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41730" w14:textId="77777777" w:rsidR="002172E1" w:rsidRPr="00B00089" w:rsidRDefault="002172E1" w:rsidP="00B22D14">
      <w:pPr>
        <w:jc w:val="both"/>
        <w:rPr>
          <w:rFonts w:ascii="Calibri" w:hAnsi="Calibri" w:cs="Calibri"/>
        </w:rPr>
      </w:pPr>
    </w:p>
    <w:p w14:paraId="5B2E53D9" w14:textId="77777777" w:rsidR="0072361D" w:rsidRPr="00B00089" w:rsidRDefault="0072361D" w:rsidP="00B22D14">
      <w:pPr>
        <w:jc w:val="both"/>
        <w:rPr>
          <w:rFonts w:ascii="Calibri" w:hAnsi="Calibri" w:cs="Calibri"/>
        </w:rPr>
      </w:pPr>
    </w:p>
    <w:p w14:paraId="370ACD09" w14:textId="320B5527" w:rsidR="00BB74A2" w:rsidRDefault="00E56E09" w:rsidP="00B22D14">
      <w:pPr>
        <w:pStyle w:val="Heading1"/>
        <w:jc w:val="center"/>
        <w:rPr>
          <w:rFonts w:ascii="Calibri" w:hAnsi="Calibri" w:cs="Calibri"/>
          <w:b/>
          <w:sz w:val="24"/>
          <w:szCs w:val="24"/>
        </w:rPr>
      </w:pPr>
      <w:r w:rsidRPr="00B00089">
        <w:rPr>
          <w:rFonts w:ascii="Calibri" w:hAnsi="Calibri" w:cs="Calibri"/>
          <w:b/>
          <w:sz w:val="24"/>
          <w:szCs w:val="24"/>
        </w:rPr>
        <w:t>TERMS OF REFERENCE (TOR)</w:t>
      </w:r>
    </w:p>
    <w:p w14:paraId="29FA2C17" w14:textId="77777777" w:rsidR="003802D0" w:rsidRPr="003802D0" w:rsidRDefault="003802D0" w:rsidP="00B22D14">
      <w:pPr>
        <w:jc w:val="both"/>
      </w:pPr>
      <w:bookmarkStart w:id="0" w:name="_GoBack"/>
      <w:bookmarkEnd w:id="0"/>
    </w:p>
    <w:p w14:paraId="2E51E356" w14:textId="6918DFD7" w:rsidR="00BB74A2" w:rsidRPr="00B00089" w:rsidRDefault="00BB74A2" w:rsidP="00B22D14">
      <w:pPr>
        <w:jc w:val="both"/>
        <w:rPr>
          <w:rFonts w:ascii="Calibri" w:hAnsi="Calibri" w:cs="Calibri"/>
          <w:color w:val="000000" w:themeColor="text1"/>
          <w:sz w:val="22"/>
          <w:szCs w:val="22"/>
        </w:rPr>
      </w:pPr>
    </w:p>
    <w:p w14:paraId="4A5E9FD3" w14:textId="62256C46" w:rsidR="00D87D3B" w:rsidRPr="00B00089" w:rsidRDefault="00D87D3B" w:rsidP="00B22D14">
      <w:pPr>
        <w:pStyle w:val="ListParagraph"/>
        <w:numPr>
          <w:ilvl w:val="0"/>
          <w:numId w:val="27"/>
        </w:numPr>
        <w:shd w:val="clear" w:color="auto" w:fill="FFFFFF" w:themeFill="background1"/>
        <w:jc w:val="both"/>
        <w:rPr>
          <w:rFonts w:ascii="Calibri" w:hAnsi="Calibri" w:cs="Calibri"/>
          <w:b/>
          <w:bCs/>
          <w:color w:val="000000" w:themeColor="text1"/>
        </w:rPr>
      </w:pPr>
      <w:r w:rsidRPr="00B00089">
        <w:rPr>
          <w:rFonts w:ascii="Calibri" w:hAnsi="Calibri" w:cs="Calibri"/>
          <w:b/>
          <w:bCs/>
          <w:color w:val="000000" w:themeColor="text1"/>
        </w:rPr>
        <w:t>Background information</w:t>
      </w:r>
    </w:p>
    <w:p w14:paraId="0F53EF0F" w14:textId="031A614B" w:rsidR="009E412F" w:rsidRPr="009E412F" w:rsidRDefault="00D87D3B" w:rsidP="00B22D14">
      <w:pPr>
        <w:shd w:val="clear" w:color="auto" w:fill="FFFFFF" w:themeFill="background1"/>
        <w:jc w:val="both"/>
        <w:rPr>
          <w:rFonts w:ascii="Calibri" w:hAnsi="Calibri" w:cs="Calibri"/>
          <w:bCs/>
          <w:color w:val="000000" w:themeColor="text1"/>
          <w:lang w:val="en-US"/>
        </w:rPr>
      </w:pPr>
      <w:r w:rsidRPr="00B00089">
        <w:rPr>
          <w:rFonts w:ascii="Calibri" w:hAnsi="Calibri" w:cs="Calibri"/>
          <w:bCs/>
          <w:color w:val="000000" w:themeColor="text1"/>
        </w:rPr>
        <w:t>UNDP Zimbabwe through funding from the Global Fund install</w:t>
      </w:r>
      <w:r w:rsidR="00107F30">
        <w:rPr>
          <w:rFonts w:ascii="Calibri" w:hAnsi="Calibri" w:cs="Calibri"/>
          <w:bCs/>
          <w:color w:val="000000" w:themeColor="text1"/>
        </w:rPr>
        <w:t>ed</w:t>
      </w:r>
      <w:r w:rsidR="00107F30" w:rsidRPr="00107F30">
        <w:rPr>
          <w:rFonts w:ascii="Calibri" w:hAnsi="Calibri" w:cs="Calibri"/>
          <w:bCs/>
          <w:color w:val="000000" w:themeColor="text1"/>
        </w:rPr>
        <w:t xml:space="preserve"> </w:t>
      </w:r>
      <w:r w:rsidR="00107F30">
        <w:rPr>
          <w:rFonts w:ascii="Calibri" w:hAnsi="Calibri" w:cs="Calibri"/>
          <w:bCs/>
          <w:color w:val="000000" w:themeColor="text1"/>
        </w:rPr>
        <w:t>f</w:t>
      </w:r>
      <w:r w:rsidR="00107F30" w:rsidRPr="00B00089">
        <w:rPr>
          <w:rFonts w:ascii="Calibri" w:hAnsi="Calibri" w:cs="Calibri"/>
          <w:bCs/>
          <w:color w:val="000000" w:themeColor="text1"/>
        </w:rPr>
        <w:t>our hundred and five (405) solar systems</w:t>
      </w:r>
      <w:r w:rsidRPr="00B00089">
        <w:rPr>
          <w:rFonts w:ascii="Calibri" w:hAnsi="Calibri" w:cs="Calibri"/>
          <w:bCs/>
          <w:color w:val="000000" w:themeColor="text1"/>
        </w:rPr>
        <w:t xml:space="preserve"> </w:t>
      </w:r>
      <w:r w:rsidR="00107F30">
        <w:rPr>
          <w:rFonts w:ascii="Calibri" w:hAnsi="Calibri" w:cs="Calibri"/>
          <w:bCs/>
          <w:color w:val="000000" w:themeColor="text1"/>
        </w:rPr>
        <w:t>at</w:t>
      </w:r>
      <w:r w:rsidR="00107F30" w:rsidRPr="00107F30">
        <w:rPr>
          <w:rFonts w:ascii="Calibri" w:hAnsi="Calibri" w:cs="Calibri"/>
          <w:bCs/>
          <w:color w:val="000000" w:themeColor="text1"/>
        </w:rPr>
        <w:t xml:space="preserve"> </w:t>
      </w:r>
      <w:r w:rsidR="00107F30" w:rsidRPr="00B00089">
        <w:rPr>
          <w:rFonts w:ascii="Calibri" w:hAnsi="Calibri" w:cs="Calibri"/>
          <w:bCs/>
          <w:color w:val="000000" w:themeColor="text1"/>
        </w:rPr>
        <w:t>health facilities (HF) throughout the country</w:t>
      </w:r>
      <w:r w:rsidR="00107F30">
        <w:rPr>
          <w:rFonts w:ascii="Calibri" w:hAnsi="Calibri" w:cs="Calibri"/>
          <w:bCs/>
          <w:color w:val="000000" w:themeColor="text1"/>
        </w:rPr>
        <w:t xml:space="preserve"> </w:t>
      </w:r>
      <w:r w:rsidRPr="00B00089">
        <w:rPr>
          <w:rFonts w:ascii="Calibri" w:hAnsi="Calibri" w:cs="Calibri"/>
          <w:bCs/>
          <w:color w:val="000000" w:themeColor="text1"/>
        </w:rPr>
        <w:t>under the Solar for Health (S4H) Project.  They ranged from 5kW to 40kW depending on the energy needs of the facility</w:t>
      </w:r>
      <w:r w:rsidR="0092458A" w:rsidRPr="00B00089">
        <w:rPr>
          <w:rFonts w:ascii="Calibri" w:hAnsi="Calibri" w:cs="Calibri"/>
          <w:bCs/>
          <w:color w:val="000000" w:themeColor="text1"/>
        </w:rPr>
        <w:t>. They were installed at G</w:t>
      </w:r>
      <w:r w:rsidRPr="00B00089">
        <w:rPr>
          <w:rFonts w:ascii="Calibri" w:hAnsi="Calibri" w:cs="Calibri"/>
          <w:bCs/>
          <w:color w:val="000000" w:themeColor="text1"/>
        </w:rPr>
        <w:t xml:space="preserve">overnment </w:t>
      </w:r>
      <w:r w:rsidR="0092458A" w:rsidRPr="00B00089">
        <w:rPr>
          <w:rFonts w:ascii="Calibri" w:hAnsi="Calibri" w:cs="Calibri"/>
          <w:bCs/>
          <w:color w:val="000000" w:themeColor="text1"/>
        </w:rPr>
        <w:t>HF</w:t>
      </w:r>
      <w:r w:rsidRPr="00B00089">
        <w:rPr>
          <w:rFonts w:ascii="Calibri" w:hAnsi="Calibri" w:cs="Calibri"/>
          <w:bCs/>
          <w:color w:val="000000" w:themeColor="text1"/>
        </w:rPr>
        <w:t xml:space="preserve"> with Ministry of Health and Child Care (</w:t>
      </w:r>
      <w:proofErr w:type="spellStart"/>
      <w:r w:rsidRPr="00B00089">
        <w:rPr>
          <w:rFonts w:ascii="Calibri" w:hAnsi="Calibri" w:cs="Calibri"/>
          <w:bCs/>
          <w:color w:val="000000" w:themeColor="text1"/>
        </w:rPr>
        <w:t>MoHCC</w:t>
      </w:r>
      <w:proofErr w:type="spellEnd"/>
      <w:r w:rsidRPr="00B00089">
        <w:rPr>
          <w:rFonts w:ascii="Calibri" w:hAnsi="Calibri" w:cs="Calibri"/>
          <w:bCs/>
          <w:color w:val="000000" w:themeColor="text1"/>
        </w:rPr>
        <w:t xml:space="preserve">) being the beneficiary. The </w:t>
      </w:r>
      <w:r w:rsidR="0092458A" w:rsidRPr="00B00089">
        <w:rPr>
          <w:rFonts w:ascii="Calibri" w:hAnsi="Calibri" w:cs="Calibri"/>
          <w:bCs/>
          <w:color w:val="000000" w:themeColor="text1"/>
        </w:rPr>
        <w:t>HF</w:t>
      </w:r>
      <w:r w:rsidRPr="00B00089">
        <w:rPr>
          <w:rFonts w:ascii="Calibri" w:hAnsi="Calibri" w:cs="Calibri"/>
          <w:bCs/>
          <w:color w:val="000000" w:themeColor="text1"/>
        </w:rPr>
        <w:t xml:space="preserve"> include</w:t>
      </w:r>
      <w:r w:rsidR="0092458A" w:rsidRPr="00B00089">
        <w:rPr>
          <w:rFonts w:ascii="Calibri" w:hAnsi="Calibri" w:cs="Calibri"/>
          <w:bCs/>
          <w:color w:val="000000" w:themeColor="text1"/>
        </w:rPr>
        <w:t>d</w:t>
      </w:r>
      <w:r w:rsidRPr="00B00089">
        <w:rPr>
          <w:rFonts w:ascii="Calibri" w:hAnsi="Calibri" w:cs="Calibri"/>
          <w:bCs/>
          <w:color w:val="000000" w:themeColor="text1"/>
        </w:rPr>
        <w:t xml:space="preserve"> district hospitals, rural health </w:t>
      </w:r>
      <w:r w:rsidR="00D13EEC" w:rsidRPr="00B00089">
        <w:rPr>
          <w:rFonts w:ascii="Calibri" w:hAnsi="Calibri" w:cs="Calibri"/>
          <w:bCs/>
          <w:color w:val="000000" w:themeColor="text1"/>
        </w:rPr>
        <w:t>facilities</w:t>
      </w:r>
      <w:r w:rsidRPr="00B00089">
        <w:rPr>
          <w:rFonts w:ascii="Calibri" w:hAnsi="Calibri" w:cs="Calibri"/>
          <w:bCs/>
          <w:color w:val="000000" w:themeColor="text1"/>
        </w:rPr>
        <w:t>, polyclinics and clinics. The installations</w:t>
      </w:r>
      <w:r w:rsidR="00107F30" w:rsidRPr="00107F30">
        <w:rPr>
          <w:rFonts w:ascii="Calibri" w:hAnsi="Calibri" w:cs="Calibri"/>
          <w:bCs/>
          <w:color w:val="000000" w:themeColor="text1"/>
        </w:rPr>
        <w:t xml:space="preserve"> </w:t>
      </w:r>
      <w:r w:rsidR="00107F30" w:rsidRPr="00B00089">
        <w:rPr>
          <w:rFonts w:ascii="Calibri" w:hAnsi="Calibri" w:cs="Calibri"/>
          <w:bCs/>
          <w:color w:val="000000" w:themeColor="text1"/>
        </w:rPr>
        <w:t>by different international companies through their local Zimbabwe agents</w:t>
      </w:r>
      <w:r w:rsidRPr="00B00089">
        <w:rPr>
          <w:rFonts w:ascii="Calibri" w:hAnsi="Calibri" w:cs="Calibri"/>
          <w:bCs/>
          <w:color w:val="000000" w:themeColor="text1"/>
        </w:rPr>
        <w:t xml:space="preserve"> started in 2017 and ended in 2018. </w:t>
      </w:r>
      <w:r w:rsidR="005D23ED">
        <w:rPr>
          <w:rFonts w:ascii="Calibri" w:hAnsi="Calibri" w:cs="Calibri"/>
          <w:bCs/>
          <w:color w:val="000000" w:themeColor="text1"/>
        </w:rPr>
        <w:t>All the 40kW systems at the HF were supposed to power</w:t>
      </w:r>
      <w:r w:rsidRPr="00B00089">
        <w:rPr>
          <w:rFonts w:ascii="Calibri" w:hAnsi="Calibri" w:cs="Calibri"/>
          <w:bCs/>
          <w:color w:val="000000" w:themeColor="text1"/>
        </w:rPr>
        <w:t xml:space="preserve"> the critical </w:t>
      </w:r>
      <w:r w:rsidR="005A0C6D">
        <w:rPr>
          <w:rFonts w:ascii="Calibri" w:hAnsi="Calibri" w:cs="Calibri"/>
          <w:bCs/>
          <w:color w:val="000000" w:themeColor="text1"/>
        </w:rPr>
        <w:t>loads at priority areas</w:t>
      </w:r>
      <w:r w:rsidRPr="00B00089">
        <w:rPr>
          <w:rFonts w:ascii="Calibri" w:hAnsi="Calibri" w:cs="Calibri"/>
          <w:bCs/>
          <w:color w:val="000000" w:themeColor="text1"/>
        </w:rPr>
        <w:t xml:space="preserve"> which include</w:t>
      </w:r>
      <w:r w:rsidR="0092458A" w:rsidRPr="00B00089">
        <w:rPr>
          <w:rFonts w:ascii="Calibri" w:hAnsi="Calibri" w:cs="Calibri"/>
          <w:bCs/>
          <w:color w:val="000000" w:themeColor="text1"/>
        </w:rPr>
        <w:t>d</w:t>
      </w:r>
      <w:r w:rsidRPr="00B00089">
        <w:rPr>
          <w:rFonts w:ascii="Calibri" w:hAnsi="Calibri" w:cs="Calibri"/>
          <w:bCs/>
          <w:color w:val="000000" w:themeColor="text1"/>
        </w:rPr>
        <w:t xml:space="preserve"> the </w:t>
      </w:r>
      <w:r w:rsidR="005D23ED">
        <w:rPr>
          <w:rFonts w:ascii="Calibri" w:hAnsi="Calibri" w:cs="Calibri"/>
          <w:bCs/>
          <w:color w:val="000000" w:themeColor="text1"/>
        </w:rPr>
        <w:t>p</w:t>
      </w:r>
      <w:r w:rsidRPr="00B00089">
        <w:rPr>
          <w:rFonts w:ascii="Calibri" w:hAnsi="Calibri" w:cs="Calibri"/>
          <w:bCs/>
          <w:color w:val="000000" w:themeColor="text1"/>
        </w:rPr>
        <w:t>harmacy to maintain the cold chain, the laboratory for quality diagnosis, the Health Information system for timely and complete data transmission and the maternity for quality baby deliveries</w:t>
      </w:r>
      <w:r w:rsidR="00336CE7">
        <w:rPr>
          <w:rFonts w:ascii="Calibri" w:hAnsi="Calibri" w:cs="Calibri"/>
          <w:bCs/>
          <w:color w:val="000000" w:themeColor="text1"/>
        </w:rPr>
        <w:t>. However</w:t>
      </w:r>
      <w:r w:rsidR="00CD4E0D">
        <w:rPr>
          <w:rFonts w:ascii="Calibri" w:hAnsi="Calibri" w:cs="Calibri"/>
          <w:bCs/>
          <w:color w:val="000000" w:themeColor="text1"/>
        </w:rPr>
        <w:t>,</w:t>
      </w:r>
      <w:r w:rsidR="005D23ED">
        <w:rPr>
          <w:rFonts w:ascii="Calibri" w:hAnsi="Calibri" w:cs="Calibri"/>
          <w:bCs/>
          <w:color w:val="000000" w:themeColor="text1"/>
        </w:rPr>
        <w:t xml:space="preserve"> 22 of</w:t>
      </w:r>
      <w:r w:rsidR="00336CE7">
        <w:rPr>
          <w:rFonts w:ascii="Calibri" w:hAnsi="Calibri" w:cs="Calibri"/>
          <w:bCs/>
          <w:color w:val="000000" w:themeColor="text1"/>
        </w:rPr>
        <w:t xml:space="preserve"> the HF</w:t>
      </w:r>
      <w:r w:rsidR="005A0C6D">
        <w:rPr>
          <w:rFonts w:ascii="Calibri" w:hAnsi="Calibri" w:cs="Calibri"/>
          <w:bCs/>
          <w:color w:val="000000" w:themeColor="text1"/>
        </w:rPr>
        <w:t xml:space="preserve"> </w:t>
      </w:r>
      <w:r w:rsidR="00344315">
        <w:rPr>
          <w:rFonts w:ascii="Calibri" w:hAnsi="Calibri" w:cs="Calibri"/>
          <w:bCs/>
          <w:color w:val="000000" w:themeColor="text1"/>
        </w:rPr>
        <w:t>were</w:t>
      </w:r>
      <w:r w:rsidR="00107F30">
        <w:rPr>
          <w:rFonts w:ascii="Calibri" w:hAnsi="Calibri" w:cs="Calibri"/>
          <w:bCs/>
          <w:color w:val="000000" w:themeColor="text1"/>
        </w:rPr>
        <w:t xml:space="preserve"> connected</w:t>
      </w:r>
      <w:r w:rsidR="00344315">
        <w:rPr>
          <w:rFonts w:ascii="Calibri" w:hAnsi="Calibri" w:cs="Calibri"/>
          <w:bCs/>
          <w:color w:val="000000" w:themeColor="text1"/>
        </w:rPr>
        <w:t xml:space="preserve"> to a few a </w:t>
      </w:r>
      <w:proofErr w:type="gramStart"/>
      <w:r w:rsidR="00344315">
        <w:rPr>
          <w:rFonts w:ascii="Calibri" w:hAnsi="Calibri" w:cs="Calibri"/>
          <w:bCs/>
          <w:color w:val="000000" w:themeColor="text1"/>
        </w:rPr>
        <w:t>critical</w:t>
      </w:r>
      <w:r w:rsidR="00CD4E0D">
        <w:rPr>
          <w:rFonts w:ascii="Calibri" w:hAnsi="Calibri" w:cs="Calibri"/>
          <w:bCs/>
          <w:color w:val="000000" w:themeColor="text1"/>
        </w:rPr>
        <w:t xml:space="preserve"> </w:t>
      </w:r>
      <w:r w:rsidR="00344315">
        <w:rPr>
          <w:rFonts w:ascii="Calibri" w:hAnsi="Calibri" w:cs="Calibri"/>
          <w:bCs/>
          <w:color w:val="000000" w:themeColor="text1"/>
        </w:rPr>
        <w:t>loads</w:t>
      </w:r>
      <w:proofErr w:type="gramEnd"/>
      <w:r w:rsidR="00344315">
        <w:rPr>
          <w:rFonts w:ascii="Calibri" w:hAnsi="Calibri" w:cs="Calibri"/>
          <w:bCs/>
          <w:color w:val="000000" w:themeColor="text1"/>
        </w:rPr>
        <w:t xml:space="preserve"> and</w:t>
      </w:r>
      <w:r w:rsidR="00107F30">
        <w:rPr>
          <w:rFonts w:ascii="Calibri" w:hAnsi="Calibri" w:cs="Calibri"/>
          <w:bCs/>
          <w:color w:val="000000" w:themeColor="text1"/>
        </w:rPr>
        <w:t xml:space="preserve"> leaving the</w:t>
      </w:r>
      <w:r w:rsidR="00344315">
        <w:rPr>
          <w:rFonts w:ascii="Calibri" w:hAnsi="Calibri" w:cs="Calibri"/>
          <w:bCs/>
          <w:color w:val="000000" w:themeColor="text1"/>
        </w:rPr>
        <w:t xml:space="preserve"> rest. Of the 22</w:t>
      </w:r>
      <w:r w:rsidR="00107F30">
        <w:rPr>
          <w:rFonts w:ascii="Calibri" w:hAnsi="Calibri" w:cs="Calibri"/>
          <w:bCs/>
          <w:color w:val="000000" w:themeColor="text1"/>
        </w:rPr>
        <w:t xml:space="preserve"> connections</w:t>
      </w:r>
      <w:r w:rsidR="00344315">
        <w:rPr>
          <w:rFonts w:ascii="Calibri" w:hAnsi="Calibri" w:cs="Calibri"/>
          <w:bCs/>
          <w:color w:val="000000" w:themeColor="text1"/>
        </w:rPr>
        <w:t>, 20 are functioning properly though not fully utilising the power generated despite the need to connect loads at priority areas. The remaining two are no functioning</w:t>
      </w:r>
      <w:r w:rsidR="00107F30">
        <w:rPr>
          <w:rFonts w:ascii="Calibri" w:hAnsi="Calibri" w:cs="Calibri"/>
          <w:bCs/>
          <w:color w:val="000000" w:themeColor="text1"/>
        </w:rPr>
        <w:t xml:space="preserve"> at all</w:t>
      </w:r>
      <w:r w:rsidR="00344315">
        <w:rPr>
          <w:rFonts w:ascii="Calibri" w:hAnsi="Calibri" w:cs="Calibri"/>
          <w:bCs/>
          <w:color w:val="000000" w:themeColor="text1"/>
        </w:rPr>
        <w:t>. The 22 HF have since not been commission</w:t>
      </w:r>
      <w:r w:rsidR="00FE1028">
        <w:rPr>
          <w:rFonts w:ascii="Calibri" w:hAnsi="Calibri" w:cs="Calibri"/>
          <w:bCs/>
          <w:color w:val="000000" w:themeColor="text1"/>
        </w:rPr>
        <w:t>ed</w:t>
      </w:r>
      <w:r w:rsidR="00344315">
        <w:rPr>
          <w:rFonts w:ascii="Calibri" w:hAnsi="Calibri" w:cs="Calibri"/>
          <w:bCs/>
          <w:color w:val="000000" w:themeColor="text1"/>
        </w:rPr>
        <w:t xml:space="preserve">. </w:t>
      </w:r>
      <w:r w:rsidR="005A0C6D">
        <w:rPr>
          <w:rFonts w:ascii="Calibri" w:hAnsi="Calibri" w:cs="Calibri"/>
          <w:bCs/>
          <w:color w:val="000000" w:themeColor="text1"/>
        </w:rPr>
        <w:t>All</w:t>
      </w:r>
      <w:r w:rsidR="00344315">
        <w:rPr>
          <w:rFonts w:ascii="Calibri" w:hAnsi="Calibri" w:cs="Calibri"/>
          <w:bCs/>
          <w:color w:val="000000" w:themeColor="text1"/>
        </w:rPr>
        <w:t xml:space="preserve"> the</w:t>
      </w:r>
      <w:r w:rsidR="005D23ED">
        <w:rPr>
          <w:rFonts w:ascii="Calibri" w:hAnsi="Calibri" w:cs="Calibri"/>
          <w:bCs/>
          <w:color w:val="000000" w:themeColor="text1"/>
        </w:rPr>
        <w:t xml:space="preserve"> </w:t>
      </w:r>
      <w:r w:rsidR="005A0C6D">
        <w:rPr>
          <w:rFonts w:ascii="Calibri" w:hAnsi="Calibri" w:cs="Calibri"/>
          <w:bCs/>
          <w:color w:val="000000" w:themeColor="text1"/>
        </w:rPr>
        <w:t>o</w:t>
      </w:r>
      <w:r w:rsidR="005D23ED">
        <w:rPr>
          <w:rFonts w:ascii="Calibri" w:hAnsi="Calibri" w:cs="Calibri"/>
          <w:bCs/>
          <w:color w:val="000000" w:themeColor="text1"/>
        </w:rPr>
        <w:t>t</w:t>
      </w:r>
      <w:r w:rsidR="005D23ED" w:rsidRPr="00B00089">
        <w:rPr>
          <w:rFonts w:ascii="Calibri" w:hAnsi="Calibri" w:cs="Calibri"/>
          <w:bCs/>
          <w:color w:val="000000" w:themeColor="text1"/>
        </w:rPr>
        <w:t>he</w:t>
      </w:r>
      <w:r w:rsidR="005A0C6D">
        <w:rPr>
          <w:rFonts w:ascii="Calibri" w:hAnsi="Calibri" w:cs="Calibri"/>
          <w:bCs/>
          <w:color w:val="000000" w:themeColor="text1"/>
        </w:rPr>
        <w:t>r</w:t>
      </w:r>
      <w:r w:rsidRPr="00B00089">
        <w:rPr>
          <w:rFonts w:ascii="Calibri" w:hAnsi="Calibri" w:cs="Calibri"/>
          <w:bCs/>
          <w:color w:val="000000" w:themeColor="text1"/>
        </w:rPr>
        <w:t xml:space="preserve"> installed solar systems were inspected and certified by the Ministry of Local Government, Public Works and National Housing (</w:t>
      </w:r>
      <w:proofErr w:type="spellStart"/>
      <w:r w:rsidRPr="00B00089">
        <w:rPr>
          <w:rFonts w:ascii="Calibri" w:hAnsi="Calibri" w:cs="Calibri"/>
          <w:bCs/>
          <w:color w:val="000000" w:themeColor="text1"/>
        </w:rPr>
        <w:t>MoLGPWNH</w:t>
      </w:r>
      <w:proofErr w:type="spellEnd"/>
      <w:r w:rsidRPr="00B00089">
        <w:rPr>
          <w:rFonts w:ascii="Calibri" w:hAnsi="Calibri" w:cs="Calibri"/>
          <w:bCs/>
          <w:color w:val="000000" w:themeColor="text1"/>
        </w:rPr>
        <w:t>) to confirm that they meet standard national</w:t>
      </w:r>
      <w:r w:rsidR="0092458A" w:rsidRPr="00B00089">
        <w:rPr>
          <w:rFonts w:ascii="Calibri" w:hAnsi="Calibri" w:cs="Calibri"/>
          <w:bCs/>
          <w:color w:val="000000" w:themeColor="text1"/>
        </w:rPr>
        <w:t xml:space="preserve"> and international</w:t>
      </w:r>
      <w:r w:rsidRPr="00B00089">
        <w:rPr>
          <w:rFonts w:ascii="Calibri" w:hAnsi="Calibri" w:cs="Calibri"/>
          <w:bCs/>
          <w:color w:val="000000" w:themeColor="text1"/>
        </w:rPr>
        <w:t xml:space="preserve"> guidelines. They had a one-year warrant for preventive</w:t>
      </w:r>
      <w:r w:rsidR="005F3D97">
        <w:rPr>
          <w:rFonts w:ascii="Calibri" w:hAnsi="Calibri" w:cs="Calibri"/>
          <w:bCs/>
          <w:color w:val="000000" w:themeColor="text1"/>
        </w:rPr>
        <w:t xml:space="preserve"> and corrective</w:t>
      </w:r>
      <w:r w:rsidRPr="00B00089">
        <w:rPr>
          <w:rFonts w:ascii="Calibri" w:hAnsi="Calibri" w:cs="Calibri"/>
          <w:bCs/>
          <w:color w:val="000000" w:themeColor="text1"/>
        </w:rPr>
        <w:t xml:space="preserve"> maintenance after installations</w:t>
      </w:r>
      <w:r w:rsidR="005D23ED">
        <w:rPr>
          <w:rFonts w:ascii="Calibri" w:hAnsi="Calibri" w:cs="Calibri"/>
          <w:bCs/>
          <w:color w:val="000000" w:themeColor="text1"/>
        </w:rPr>
        <w:t xml:space="preserve"> which elapsed</w:t>
      </w:r>
      <w:r w:rsidRPr="00B00089">
        <w:rPr>
          <w:rFonts w:ascii="Calibri" w:hAnsi="Calibri" w:cs="Calibri"/>
          <w:bCs/>
          <w:color w:val="000000" w:themeColor="text1"/>
        </w:rPr>
        <w:t xml:space="preserve"> at the beginning of 2020</w:t>
      </w:r>
      <w:r w:rsidR="005D23ED">
        <w:rPr>
          <w:rFonts w:ascii="Calibri" w:hAnsi="Calibri" w:cs="Calibri"/>
          <w:bCs/>
          <w:color w:val="000000" w:themeColor="text1"/>
        </w:rPr>
        <w:t>.</w:t>
      </w:r>
      <w:r w:rsidRPr="00B00089">
        <w:rPr>
          <w:rFonts w:ascii="Calibri" w:hAnsi="Calibri" w:cs="Calibri"/>
          <w:bCs/>
          <w:color w:val="000000" w:themeColor="text1"/>
        </w:rPr>
        <w:t xml:space="preserve"> </w:t>
      </w:r>
    </w:p>
    <w:p w14:paraId="3CB4D06A" w14:textId="2BAE142D" w:rsidR="00D87D3B" w:rsidRDefault="00D87D3B" w:rsidP="00B22D14">
      <w:pPr>
        <w:shd w:val="clear" w:color="auto" w:fill="FFFFFF" w:themeFill="background1"/>
        <w:jc w:val="both"/>
        <w:rPr>
          <w:rFonts w:ascii="Calibri" w:hAnsi="Calibri" w:cs="Calibri"/>
          <w:bCs/>
          <w:color w:val="000000" w:themeColor="text1"/>
          <w:lang w:val="en-ZW"/>
        </w:rPr>
      </w:pPr>
    </w:p>
    <w:p w14:paraId="4E04E176" w14:textId="2477EAB2" w:rsidR="00961372" w:rsidRPr="00503190" w:rsidRDefault="00961372" w:rsidP="00B22D14">
      <w:pPr>
        <w:shd w:val="clear" w:color="auto" w:fill="FFFFFF" w:themeFill="background1"/>
        <w:jc w:val="both"/>
        <w:rPr>
          <w:rFonts w:ascii="Calibri" w:hAnsi="Calibri" w:cs="Calibri"/>
          <w:b/>
          <w:bCs/>
          <w:color w:val="000000" w:themeColor="text1"/>
          <w:lang w:val="en-ZW"/>
        </w:rPr>
      </w:pPr>
      <w:r w:rsidRPr="00503190">
        <w:rPr>
          <w:rFonts w:ascii="Calibri" w:hAnsi="Calibri" w:cs="Calibri"/>
          <w:b/>
          <w:bCs/>
          <w:color w:val="000000" w:themeColor="text1"/>
          <w:lang w:val="en-ZW"/>
        </w:rPr>
        <w:t>2. Objectives</w:t>
      </w:r>
    </w:p>
    <w:p w14:paraId="7AF941AF" w14:textId="77777777" w:rsidR="00ED621D" w:rsidRDefault="00ED621D" w:rsidP="00961372">
      <w:pPr>
        <w:shd w:val="clear" w:color="auto" w:fill="FFFFFF" w:themeFill="background1"/>
        <w:jc w:val="both"/>
        <w:rPr>
          <w:rFonts w:ascii="Calibri" w:hAnsi="Calibri" w:cs="Calibri"/>
          <w:bCs/>
          <w:color w:val="000000" w:themeColor="text1"/>
        </w:rPr>
      </w:pPr>
    </w:p>
    <w:p w14:paraId="7F871B65" w14:textId="0F1A31E8" w:rsidR="000F3CDE" w:rsidRDefault="000F3CDE" w:rsidP="00961372">
      <w:pPr>
        <w:shd w:val="clear" w:color="auto" w:fill="FFFFFF" w:themeFill="background1"/>
        <w:jc w:val="both"/>
        <w:rPr>
          <w:rFonts w:ascii="Calibri" w:hAnsi="Calibri" w:cs="Calibri"/>
          <w:bCs/>
          <w:color w:val="000000" w:themeColor="text1"/>
        </w:rPr>
      </w:pPr>
      <w:r>
        <w:rPr>
          <w:rFonts w:ascii="Calibri" w:hAnsi="Calibri" w:cs="Calibri"/>
          <w:bCs/>
          <w:color w:val="000000" w:themeColor="text1"/>
        </w:rPr>
        <w:t>To optimise the utilisation of 22 x 40kW sites through:</w:t>
      </w:r>
    </w:p>
    <w:p w14:paraId="41DB3E15" w14:textId="77777777" w:rsidR="000F3CDE" w:rsidRDefault="000F3CDE" w:rsidP="000F3CDE">
      <w:pPr>
        <w:pStyle w:val="ListParagraph"/>
        <w:numPr>
          <w:ilvl w:val="0"/>
          <w:numId w:val="32"/>
        </w:numPr>
        <w:shd w:val="clear" w:color="auto" w:fill="FFFFFF" w:themeFill="background1"/>
        <w:jc w:val="both"/>
        <w:rPr>
          <w:rFonts w:ascii="Calibri" w:hAnsi="Calibri" w:cs="Calibri"/>
          <w:bCs/>
          <w:color w:val="000000" w:themeColor="text1"/>
          <w:lang w:val="en-US"/>
        </w:rPr>
      </w:pPr>
      <w:r w:rsidRPr="00503190">
        <w:rPr>
          <w:rFonts w:ascii="Calibri" w:hAnsi="Calibri" w:cs="Calibri"/>
          <w:bCs/>
          <w:color w:val="000000" w:themeColor="text1"/>
          <w:lang w:val="en-US"/>
        </w:rPr>
        <w:t>C</w:t>
      </w:r>
      <w:r w:rsidR="00961372" w:rsidRPr="00503190">
        <w:rPr>
          <w:rFonts w:ascii="Calibri" w:hAnsi="Calibri" w:cs="Calibri"/>
          <w:bCs/>
          <w:color w:val="000000" w:themeColor="text1"/>
          <w:lang w:val="en-US"/>
        </w:rPr>
        <w:t>onnect</w:t>
      </w:r>
      <w:r w:rsidRPr="00503190">
        <w:rPr>
          <w:rFonts w:ascii="Calibri" w:hAnsi="Calibri" w:cs="Calibri"/>
          <w:bCs/>
          <w:color w:val="000000" w:themeColor="text1"/>
          <w:lang w:val="en-US"/>
        </w:rPr>
        <w:t xml:space="preserve">ing </w:t>
      </w:r>
      <w:r w:rsidR="00961372" w:rsidRPr="00503190">
        <w:rPr>
          <w:rFonts w:ascii="Calibri" w:hAnsi="Calibri" w:cs="Calibri"/>
          <w:bCs/>
          <w:color w:val="000000" w:themeColor="text1"/>
          <w:lang w:val="en-US"/>
        </w:rPr>
        <w:t>possible priority areas</w:t>
      </w:r>
    </w:p>
    <w:p w14:paraId="7CF0FAE2" w14:textId="5B82A52B" w:rsidR="00ED621D" w:rsidRDefault="000F3CDE" w:rsidP="000F3CDE">
      <w:pPr>
        <w:pStyle w:val="ListParagraph"/>
        <w:numPr>
          <w:ilvl w:val="0"/>
          <w:numId w:val="32"/>
        </w:numPr>
        <w:shd w:val="clear" w:color="auto" w:fill="FFFFFF" w:themeFill="background1"/>
        <w:jc w:val="both"/>
        <w:rPr>
          <w:rFonts w:ascii="Calibri" w:hAnsi="Calibri" w:cs="Calibri"/>
          <w:bCs/>
          <w:color w:val="000000" w:themeColor="text1"/>
          <w:lang w:val="en-US"/>
        </w:rPr>
      </w:pPr>
      <w:r>
        <w:rPr>
          <w:rFonts w:ascii="Calibri" w:hAnsi="Calibri" w:cs="Calibri"/>
          <w:bCs/>
          <w:color w:val="000000" w:themeColor="text1"/>
          <w:lang w:val="en-US"/>
        </w:rPr>
        <w:t xml:space="preserve">Carrying out corrective maintenance </w:t>
      </w:r>
      <w:r w:rsidR="00ED621D">
        <w:rPr>
          <w:rFonts w:ascii="Calibri" w:hAnsi="Calibri" w:cs="Calibri"/>
          <w:bCs/>
          <w:color w:val="000000" w:themeColor="text1"/>
          <w:lang w:val="en-US"/>
        </w:rPr>
        <w:t>for any of</w:t>
      </w:r>
      <w:r w:rsidR="004C6EAC">
        <w:rPr>
          <w:rFonts w:ascii="Calibri" w:hAnsi="Calibri" w:cs="Calibri"/>
          <w:bCs/>
          <w:color w:val="000000" w:themeColor="text1"/>
          <w:lang w:val="en-US"/>
        </w:rPr>
        <w:t xml:space="preserve"> the</w:t>
      </w:r>
      <w:r w:rsidR="00ED621D">
        <w:rPr>
          <w:rFonts w:ascii="Calibri" w:hAnsi="Calibri" w:cs="Calibri"/>
          <w:bCs/>
          <w:color w:val="000000" w:themeColor="text1"/>
          <w:lang w:val="en-US"/>
        </w:rPr>
        <w:t xml:space="preserve"> 40kW solar systems with identified faults</w:t>
      </w:r>
      <w:r w:rsidR="004C6EAC">
        <w:rPr>
          <w:rFonts w:ascii="Calibri" w:hAnsi="Calibri" w:cs="Calibri"/>
          <w:bCs/>
          <w:color w:val="000000" w:themeColor="text1"/>
          <w:lang w:val="en-US"/>
        </w:rPr>
        <w:t xml:space="preserve"> for</w:t>
      </w:r>
      <w:r w:rsidR="00ED621D">
        <w:rPr>
          <w:rFonts w:ascii="Calibri" w:hAnsi="Calibri" w:cs="Calibri"/>
          <w:bCs/>
          <w:color w:val="000000" w:themeColor="text1"/>
          <w:lang w:val="en-US"/>
        </w:rPr>
        <w:t xml:space="preserve"> maximum performance. </w:t>
      </w:r>
    </w:p>
    <w:p w14:paraId="11E7F216" w14:textId="2466A533" w:rsidR="00961372" w:rsidRDefault="00ED621D" w:rsidP="00503190">
      <w:pPr>
        <w:pStyle w:val="ListParagraph"/>
        <w:numPr>
          <w:ilvl w:val="0"/>
          <w:numId w:val="32"/>
        </w:numPr>
        <w:shd w:val="clear" w:color="auto" w:fill="FFFFFF" w:themeFill="background1"/>
        <w:jc w:val="both"/>
        <w:rPr>
          <w:rFonts w:ascii="Calibri" w:hAnsi="Calibri" w:cs="Calibri"/>
          <w:bCs/>
          <w:color w:val="000000" w:themeColor="text1"/>
          <w:lang w:val="en-US"/>
        </w:rPr>
      </w:pPr>
      <w:r>
        <w:rPr>
          <w:rFonts w:ascii="Calibri" w:hAnsi="Calibri" w:cs="Calibri"/>
          <w:bCs/>
          <w:color w:val="000000" w:themeColor="text1"/>
          <w:lang w:val="en-US"/>
        </w:rPr>
        <w:t>Draft</w:t>
      </w:r>
      <w:r w:rsidR="00985AE3">
        <w:rPr>
          <w:rFonts w:ascii="Calibri" w:hAnsi="Calibri" w:cs="Calibri"/>
          <w:bCs/>
          <w:color w:val="000000" w:themeColor="text1"/>
          <w:lang w:val="en-US"/>
        </w:rPr>
        <w:t>ing</w:t>
      </w:r>
      <w:r>
        <w:rPr>
          <w:rFonts w:ascii="Calibri" w:hAnsi="Calibri" w:cs="Calibri"/>
          <w:bCs/>
          <w:color w:val="000000" w:themeColor="text1"/>
          <w:lang w:val="en-US"/>
        </w:rPr>
        <w:t xml:space="preserve"> a simplified </w:t>
      </w:r>
      <w:r w:rsidR="00961372" w:rsidRPr="00503190">
        <w:rPr>
          <w:rFonts w:ascii="Calibri" w:hAnsi="Calibri" w:cs="Calibri"/>
          <w:bCs/>
          <w:color w:val="000000" w:themeColor="text1"/>
          <w:lang w:val="en-US"/>
        </w:rPr>
        <w:t xml:space="preserve">training </w:t>
      </w:r>
      <w:proofErr w:type="spellStart"/>
      <w:r w:rsidR="00961372" w:rsidRPr="00503190">
        <w:rPr>
          <w:rFonts w:ascii="Calibri" w:hAnsi="Calibri" w:cs="Calibri"/>
          <w:bCs/>
          <w:color w:val="000000" w:themeColor="text1"/>
          <w:lang w:val="en-US"/>
        </w:rPr>
        <w:t>program</w:t>
      </w:r>
      <w:r>
        <w:rPr>
          <w:rFonts w:ascii="Calibri" w:hAnsi="Calibri" w:cs="Calibri"/>
          <w:bCs/>
          <w:color w:val="000000" w:themeColor="text1"/>
          <w:lang w:val="en-US"/>
        </w:rPr>
        <w:t>me</w:t>
      </w:r>
      <w:proofErr w:type="spellEnd"/>
      <w:r w:rsidR="00961372" w:rsidRPr="00503190">
        <w:rPr>
          <w:rFonts w:ascii="Calibri" w:hAnsi="Calibri" w:cs="Calibri"/>
          <w:bCs/>
          <w:color w:val="000000" w:themeColor="text1"/>
          <w:lang w:val="en-US"/>
        </w:rPr>
        <w:t xml:space="preserve"> for </w:t>
      </w:r>
      <w:r w:rsidR="00985AE3">
        <w:rPr>
          <w:rFonts w:ascii="Calibri" w:hAnsi="Calibri" w:cs="Calibri"/>
          <w:bCs/>
          <w:color w:val="000000" w:themeColor="text1"/>
          <w:lang w:val="en-US"/>
        </w:rPr>
        <w:t>HF</w:t>
      </w:r>
      <w:r>
        <w:rPr>
          <w:rFonts w:ascii="Calibri" w:hAnsi="Calibri" w:cs="Calibri"/>
          <w:bCs/>
          <w:color w:val="000000" w:themeColor="text1"/>
          <w:lang w:val="en-US"/>
        </w:rPr>
        <w:t xml:space="preserve"> </w:t>
      </w:r>
      <w:r w:rsidR="00961372" w:rsidRPr="00503190">
        <w:rPr>
          <w:rFonts w:ascii="Calibri" w:hAnsi="Calibri" w:cs="Calibri"/>
          <w:bCs/>
          <w:color w:val="000000" w:themeColor="text1"/>
          <w:lang w:val="en-US"/>
        </w:rPr>
        <w:t>users</w:t>
      </w:r>
      <w:r>
        <w:rPr>
          <w:rFonts w:ascii="Calibri" w:hAnsi="Calibri" w:cs="Calibri"/>
          <w:bCs/>
          <w:color w:val="000000" w:themeColor="text1"/>
          <w:lang w:val="en-US"/>
        </w:rPr>
        <w:t xml:space="preserve"> of the solar system</w:t>
      </w:r>
      <w:r w:rsidR="00961372" w:rsidRPr="00503190">
        <w:rPr>
          <w:rFonts w:ascii="Calibri" w:hAnsi="Calibri" w:cs="Calibri"/>
          <w:bCs/>
          <w:color w:val="000000" w:themeColor="text1"/>
          <w:lang w:val="en-US"/>
        </w:rPr>
        <w:t xml:space="preserve">. </w:t>
      </w:r>
    </w:p>
    <w:p w14:paraId="6D23CB98" w14:textId="552B120D" w:rsidR="00F530FC" w:rsidRPr="00503190" w:rsidRDefault="00F530FC" w:rsidP="00503190">
      <w:pPr>
        <w:pStyle w:val="ListParagraph"/>
        <w:numPr>
          <w:ilvl w:val="0"/>
          <w:numId w:val="32"/>
        </w:numPr>
        <w:shd w:val="clear" w:color="auto" w:fill="FFFFFF" w:themeFill="background1"/>
        <w:jc w:val="both"/>
        <w:rPr>
          <w:rFonts w:ascii="Calibri" w:hAnsi="Calibri" w:cs="Calibri"/>
          <w:bCs/>
          <w:color w:val="000000" w:themeColor="text1"/>
          <w:lang w:val="en-US"/>
        </w:rPr>
      </w:pPr>
      <w:r>
        <w:rPr>
          <w:rFonts w:ascii="Calibri" w:hAnsi="Calibri" w:cs="Calibri"/>
          <w:bCs/>
          <w:color w:val="000000" w:themeColor="text1"/>
          <w:lang w:val="en-US"/>
        </w:rPr>
        <w:t xml:space="preserve">On-site training of end users on preventive and corrective </w:t>
      </w:r>
      <w:r w:rsidR="00503190">
        <w:rPr>
          <w:rFonts w:ascii="Calibri" w:hAnsi="Calibri" w:cs="Calibri"/>
          <w:bCs/>
          <w:color w:val="000000" w:themeColor="text1"/>
          <w:lang w:val="en-US"/>
        </w:rPr>
        <w:t>maintenance</w:t>
      </w:r>
    </w:p>
    <w:p w14:paraId="2C0AE132" w14:textId="77777777" w:rsidR="00961372" w:rsidRDefault="00961372" w:rsidP="00961372">
      <w:pPr>
        <w:shd w:val="clear" w:color="auto" w:fill="FFFFFF" w:themeFill="background1"/>
        <w:jc w:val="both"/>
        <w:rPr>
          <w:rFonts w:ascii="Calibri" w:hAnsi="Calibri" w:cs="Calibri"/>
          <w:bCs/>
          <w:color w:val="000000" w:themeColor="text1"/>
          <w:lang w:val="en-US"/>
        </w:rPr>
      </w:pPr>
    </w:p>
    <w:p w14:paraId="1875499B" w14:textId="06220362" w:rsidR="00961372" w:rsidRPr="009E412F" w:rsidRDefault="00961372" w:rsidP="00961372">
      <w:pPr>
        <w:shd w:val="clear" w:color="auto" w:fill="FFFFFF" w:themeFill="background1"/>
        <w:jc w:val="both"/>
        <w:rPr>
          <w:rFonts w:ascii="Calibri" w:hAnsi="Calibri" w:cs="Calibri"/>
          <w:bCs/>
          <w:color w:val="000000" w:themeColor="text1"/>
          <w:lang w:val="en-US"/>
        </w:rPr>
      </w:pPr>
      <w:r>
        <w:rPr>
          <w:rFonts w:ascii="Calibri" w:hAnsi="Calibri" w:cs="Calibri"/>
          <w:bCs/>
          <w:color w:val="000000" w:themeColor="text1"/>
          <w:lang w:val="en-US"/>
        </w:rPr>
        <w:t xml:space="preserve">In the event of excess power more loads can be recommended for connection. </w:t>
      </w:r>
      <w:r w:rsidRPr="009E412F">
        <w:rPr>
          <w:rFonts w:ascii="Calibri" w:hAnsi="Calibri" w:cs="Calibri"/>
          <w:bCs/>
          <w:color w:val="000000" w:themeColor="text1"/>
        </w:rPr>
        <w:t xml:space="preserve">The potential contractor may use the information provided in Annex A </w:t>
      </w:r>
      <w:r>
        <w:rPr>
          <w:rFonts w:ascii="Calibri" w:hAnsi="Calibri" w:cs="Calibri"/>
          <w:bCs/>
          <w:color w:val="000000" w:themeColor="text1"/>
        </w:rPr>
        <w:t>to</w:t>
      </w:r>
      <w:r w:rsidRPr="009E412F">
        <w:rPr>
          <w:rFonts w:ascii="Calibri" w:hAnsi="Calibri" w:cs="Calibri"/>
          <w:bCs/>
          <w:color w:val="000000" w:themeColor="text1"/>
        </w:rPr>
        <w:t xml:space="preserve"> propose how the critical loads at priority areas </w:t>
      </w:r>
      <w:r>
        <w:rPr>
          <w:rFonts w:ascii="Calibri" w:hAnsi="Calibri" w:cs="Calibri"/>
          <w:bCs/>
          <w:color w:val="000000" w:themeColor="text1"/>
        </w:rPr>
        <w:t>can be</w:t>
      </w:r>
      <w:r w:rsidRPr="009E412F">
        <w:rPr>
          <w:rFonts w:ascii="Calibri" w:hAnsi="Calibri" w:cs="Calibri"/>
          <w:bCs/>
          <w:color w:val="000000" w:themeColor="text1"/>
        </w:rPr>
        <w:t xml:space="preserve"> connected</w:t>
      </w:r>
      <w:r>
        <w:rPr>
          <w:rFonts w:ascii="Calibri" w:hAnsi="Calibri" w:cs="Calibri"/>
          <w:bCs/>
          <w:color w:val="000000" w:themeColor="text1"/>
        </w:rPr>
        <w:t>,</w:t>
      </w:r>
      <w:r w:rsidRPr="009E412F">
        <w:rPr>
          <w:rFonts w:ascii="Calibri" w:hAnsi="Calibri" w:cs="Calibri"/>
          <w:bCs/>
          <w:color w:val="000000" w:themeColor="text1"/>
        </w:rPr>
        <w:t xml:space="preserve"> </w:t>
      </w:r>
      <w:r w:rsidRPr="009E412F">
        <w:rPr>
          <w:rFonts w:ascii="Calibri" w:hAnsi="Calibri" w:cs="Calibri"/>
          <w:bCs/>
          <w:color w:val="000000" w:themeColor="text1"/>
          <w:lang w:val="en-ZW"/>
        </w:rPr>
        <w:t>propose corrective maintenance work</w:t>
      </w:r>
      <w:r w:rsidR="00C25001">
        <w:rPr>
          <w:rFonts w:ascii="Calibri" w:hAnsi="Calibri" w:cs="Calibri"/>
          <w:bCs/>
          <w:color w:val="000000" w:themeColor="text1"/>
          <w:lang w:val="en-ZW"/>
        </w:rPr>
        <w:t xml:space="preserve"> of identified faults</w:t>
      </w:r>
      <w:r w:rsidRPr="009E412F">
        <w:rPr>
          <w:rFonts w:ascii="Calibri" w:hAnsi="Calibri" w:cs="Calibri"/>
          <w:bCs/>
          <w:color w:val="000000" w:themeColor="text1"/>
          <w:lang w:val="en-ZW"/>
        </w:rPr>
        <w:t>, prepare a certificate of completion and</w:t>
      </w:r>
      <w:r w:rsidRPr="009E412F">
        <w:rPr>
          <w:rFonts w:ascii="Calibri" w:hAnsi="Calibri" w:cs="Calibri"/>
          <w:sz w:val="24"/>
          <w:szCs w:val="24"/>
          <w:lang w:val="en-US"/>
        </w:rPr>
        <w:t xml:space="preserve"> </w:t>
      </w:r>
      <w:r w:rsidRPr="003F46EC">
        <w:rPr>
          <w:rFonts w:ascii="Calibri" w:hAnsi="Calibri" w:cs="Calibri"/>
          <w:lang w:val="en-US"/>
        </w:rPr>
        <w:t>develop</w:t>
      </w:r>
      <w:r w:rsidRPr="009E412F">
        <w:rPr>
          <w:rFonts w:ascii="Calibri" w:hAnsi="Calibri" w:cs="Calibri"/>
          <w:bCs/>
          <w:color w:val="000000" w:themeColor="text1"/>
          <w:lang w:val="en-US"/>
        </w:rPr>
        <w:t xml:space="preserve"> a training program for end users. </w:t>
      </w:r>
    </w:p>
    <w:p w14:paraId="27737C4B" w14:textId="77777777" w:rsidR="00961372" w:rsidRDefault="00961372" w:rsidP="00B22D14">
      <w:pPr>
        <w:shd w:val="clear" w:color="auto" w:fill="FFFFFF" w:themeFill="background1"/>
        <w:jc w:val="both"/>
        <w:rPr>
          <w:rFonts w:ascii="Calibri" w:hAnsi="Calibri" w:cs="Calibri"/>
          <w:bCs/>
          <w:color w:val="000000" w:themeColor="text1"/>
          <w:lang w:val="en-ZW"/>
        </w:rPr>
      </w:pPr>
    </w:p>
    <w:p w14:paraId="37657396" w14:textId="77777777" w:rsidR="00961372" w:rsidRPr="00B00089" w:rsidRDefault="00961372" w:rsidP="00B22D14">
      <w:pPr>
        <w:shd w:val="clear" w:color="auto" w:fill="FFFFFF" w:themeFill="background1"/>
        <w:jc w:val="both"/>
        <w:rPr>
          <w:rFonts w:ascii="Calibri" w:hAnsi="Calibri" w:cs="Calibri"/>
          <w:bCs/>
          <w:color w:val="000000" w:themeColor="text1"/>
        </w:rPr>
      </w:pPr>
    </w:p>
    <w:p w14:paraId="23506AED" w14:textId="5048D36B" w:rsidR="00D87D3B" w:rsidRPr="00B00089" w:rsidRDefault="00F530FC" w:rsidP="00B22D14">
      <w:pPr>
        <w:jc w:val="both"/>
        <w:rPr>
          <w:rFonts w:ascii="Calibri" w:hAnsi="Calibri" w:cs="Calibri"/>
          <w:b/>
          <w:bCs/>
          <w:color w:val="000000" w:themeColor="text1"/>
          <w:sz w:val="22"/>
        </w:rPr>
      </w:pPr>
      <w:r>
        <w:rPr>
          <w:rFonts w:ascii="Calibri" w:hAnsi="Calibri" w:cs="Calibri"/>
          <w:b/>
          <w:bCs/>
          <w:color w:val="000000" w:themeColor="text1"/>
          <w:sz w:val="22"/>
        </w:rPr>
        <w:t>3</w:t>
      </w:r>
      <w:r w:rsidR="00D87D3B" w:rsidRPr="00B00089">
        <w:rPr>
          <w:rFonts w:ascii="Calibri" w:hAnsi="Calibri" w:cs="Calibri"/>
          <w:b/>
          <w:bCs/>
          <w:color w:val="000000" w:themeColor="text1"/>
          <w:sz w:val="22"/>
        </w:rPr>
        <w:t>. Scope of Work</w:t>
      </w:r>
    </w:p>
    <w:p w14:paraId="5F22C7CF" w14:textId="77777777" w:rsidR="00D87D3B" w:rsidRPr="00B00089" w:rsidRDefault="00D87D3B" w:rsidP="00B22D14">
      <w:pPr>
        <w:jc w:val="both"/>
        <w:rPr>
          <w:rFonts w:ascii="Calibri" w:hAnsi="Calibri" w:cs="Calibri"/>
          <w:color w:val="000000" w:themeColor="text1"/>
          <w:sz w:val="22"/>
          <w:lang w:val="en-ZW"/>
        </w:rPr>
      </w:pPr>
      <w:r w:rsidRPr="00B00089">
        <w:rPr>
          <w:rFonts w:ascii="Calibri" w:hAnsi="Calibri" w:cs="Calibri"/>
          <w:color w:val="000000" w:themeColor="text1"/>
          <w:sz w:val="22"/>
          <w:lang w:val="en-ZW"/>
        </w:rPr>
        <w:t xml:space="preserve"> </w:t>
      </w:r>
    </w:p>
    <w:p w14:paraId="54583580" w14:textId="14E39E3E" w:rsidR="00D87D3B" w:rsidRPr="00B00089" w:rsidRDefault="00D87D3B" w:rsidP="00B22D14">
      <w:pPr>
        <w:jc w:val="both"/>
        <w:rPr>
          <w:rFonts w:ascii="Calibri" w:hAnsi="Calibri" w:cs="Calibri"/>
          <w:color w:val="000000" w:themeColor="text1"/>
        </w:rPr>
      </w:pPr>
      <w:r w:rsidRPr="00B00089">
        <w:rPr>
          <w:rFonts w:ascii="Calibri" w:hAnsi="Calibri" w:cs="Calibri"/>
          <w:color w:val="000000" w:themeColor="text1"/>
        </w:rPr>
        <w:t xml:space="preserve">The </w:t>
      </w:r>
      <w:r w:rsidR="00107F30" w:rsidRPr="00B00089">
        <w:rPr>
          <w:rFonts w:ascii="Calibri" w:hAnsi="Calibri" w:cs="Calibri"/>
          <w:color w:val="000000" w:themeColor="text1"/>
        </w:rPr>
        <w:t xml:space="preserve">potential </w:t>
      </w:r>
      <w:r w:rsidR="00107F30">
        <w:rPr>
          <w:rFonts w:ascii="Calibri" w:hAnsi="Calibri" w:cs="Calibri"/>
          <w:color w:val="000000" w:themeColor="text1"/>
        </w:rPr>
        <w:t xml:space="preserve">contractor can use information in Annex </w:t>
      </w:r>
      <w:r w:rsidR="00A96D12">
        <w:rPr>
          <w:rFonts w:ascii="Calibri" w:hAnsi="Calibri" w:cs="Calibri"/>
          <w:color w:val="000000" w:themeColor="text1"/>
        </w:rPr>
        <w:t>A</w:t>
      </w:r>
      <w:r w:rsidR="0096439C">
        <w:rPr>
          <w:rFonts w:ascii="Calibri" w:hAnsi="Calibri" w:cs="Calibri"/>
          <w:color w:val="000000" w:themeColor="text1"/>
        </w:rPr>
        <w:t xml:space="preserve"> and B and </w:t>
      </w:r>
      <w:r w:rsidR="00C25001">
        <w:rPr>
          <w:rFonts w:ascii="Calibri" w:hAnsi="Calibri" w:cs="Calibri"/>
          <w:color w:val="000000" w:themeColor="text1"/>
        </w:rPr>
        <w:t>will</w:t>
      </w:r>
      <w:r w:rsidR="00107F30">
        <w:rPr>
          <w:rFonts w:ascii="Calibri" w:hAnsi="Calibri" w:cs="Calibri"/>
          <w:color w:val="000000" w:themeColor="text1"/>
        </w:rPr>
        <w:t xml:space="preserve"> </w:t>
      </w:r>
      <w:r w:rsidRPr="00B00089">
        <w:rPr>
          <w:rFonts w:ascii="Calibri" w:hAnsi="Calibri" w:cs="Calibri"/>
          <w:color w:val="000000" w:themeColor="text1"/>
        </w:rPr>
        <w:t>visit the</w:t>
      </w:r>
      <w:r w:rsidR="004D58CB" w:rsidRPr="00B00089">
        <w:rPr>
          <w:rFonts w:ascii="Calibri" w:hAnsi="Calibri" w:cs="Calibri"/>
          <w:color w:val="000000" w:themeColor="text1"/>
        </w:rPr>
        <w:t xml:space="preserve"> HF</w:t>
      </w:r>
      <w:r w:rsidRPr="00B00089">
        <w:rPr>
          <w:rFonts w:ascii="Calibri" w:hAnsi="Calibri" w:cs="Calibri"/>
          <w:color w:val="000000" w:themeColor="text1"/>
        </w:rPr>
        <w:t xml:space="preserve"> at their own </w:t>
      </w:r>
      <w:r w:rsidR="0096439C" w:rsidRPr="00B00089">
        <w:rPr>
          <w:rFonts w:ascii="Calibri" w:hAnsi="Calibri" w:cs="Calibri"/>
          <w:color w:val="000000" w:themeColor="text1"/>
        </w:rPr>
        <w:t>expense</w:t>
      </w:r>
      <w:r w:rsidR="0096439C">
        <w:rPr>
          <w:rFonts w:ascii="Calibri" w:hAnsi="Calibri" w:cs="Calibri"/>
          <w:color w:val="000000" w:themeColor="text1"/>
        </w:rPr>
        <w:t>. The potential contractor will</w:t>
      </w:r>
      <w:r w:rsidRPr="00B00089">
        <w:rPr>
          <w:rFonts w:ascii="Calibri" w:hAnsi="Calibri" w:cs="Calibri"/>
          <w:color w:val="000000" w:themeColor="text1"/>
        </w:rPr>
        <w:t>:</w:t>
      </w:r>
    </w:p>
    <w:p w14:paraId="7AE1BD16" w14:textId="0D54947D" w:rsidR="00B17845" w:rsidRDefault="0006798D" w:rsidP="00B22D14">
      <w:pPr>
        <w:numPr>
          <w:ilvl w:val="0"/>
          <w:numId w:val="21"/>
        </w:numPr>
        <w:jc w:val="both"/>
        <w:rPr>
          <w:rFonts w:ascii="Calibri" w:hAnsi="Calibri" w:cs="Calibri"/>
          <w:color w:val="000000" w:themeColor="text1"/>
        </w:rPr>
      </w:pPr>
      <w:r>
        <w:rPr>
          <w:rFonts w:ascii="Calibri" w:hAnsi="Calibri" w:cs="Calibri"/>
          <w:color w:val="000000" w:themeColor="text1"/>
        </w:rPr>
        <w:t>Carryout l</w:t>
      </w:r>
      <w:r w:rsidR="00B17845">
        <w:rPr>
          <w:rFonts w:ascii="Calibri" w:hAnsi="Calibri" w:cs="Calibri"/>
          <w:color w:val="000000" w:themeColor="text1"/>
        </w:rPr>
        <w:t>oad and capacity assessment</w:t>
      </w:r>
      <w:r>
        <w:rPr>
          <w:rFonts w:ascii="Calibri" w:hAnsi="Calibri" w:cs="Calibri"/>
          <w:color w:val="000000" w:themeColor="text1"/>
        </w:rPr>
        <w:t xml:space="preserve"> of loads in priority areas</w:t>
      </w:r>
    </w:p>
    <w:p w14:paraId="7A36C0A4" w14:textId="1AEA7368" w:rsidR="00B25BA5" w:rsidRPr="00B25BA5" w:rsidRDefault="00B25BA5" w:rsidP="00B22D14">
      <w:pPr>
        <w:pStyle w:val="ListParagraph"/>
        <w:numPr>
          <w:ilvl w:val="0"/>
          <w:numId w:val="21"/>
        </w:numPr>
        <w:jc w:val="both"/>
        <w:rPr>
          <w:rFonts w:ascii="Calibri" w:hAnsi="Calibri" w:cs="Calibri"/>
          <w:color w:val="000000" w:themeColor="text1"/>
        </w:rPr>
      </w:pPr>
      <w:r w:rsidRPr="00B25BA5">
        <w:rPr>
          <w:rFonts w:ascii="Calibri" w:hAnsi="Calibri" w:cs="Calibri"/>
          <w:color w:val="000000" w:themeColor="text1"/>
          <w:kern w:val="0"/>
          <w:sz w:val="20"/>
          <w:szCs w:val="20"/>
        </w:rPr>
        <w:t xml:space="preserve">Provide a technical </w:t>
      </w:r>
      <w:r w:rsidR="000B26BB">
        <w:rPr>
          <w:rFonts w:ascii="Calibri" w:hAnsi="Calibri" w:cs="Calibri"/>
          <w:color w:val="000000" w:themeColor="text1"/>
          <w:kern w:val="0"/>
          <w:sz w:val="20"/>
          <w:szCs w:val="20"/>
        </w:rPr>
        <w:t xml:space="preserve">and financial </w:t>
      </w:r>
      <w:r w:rsidRPr="00B25BA5">
        <w:rPr>
          <w:rFonts w:ascii="Calibri" w:hAnsi="Calibri" w:cs="Calibri"/>
          <w:color w:val="000000" w:themeColor="text1"/>
          <w:kern w:val="0"/>
          <w:sz w:val="20"/>
          <w:szCs w:val="20"/>
        </w:rPr>
        <w:t>proposal on the connection of loads in priority areas</w:t>
      </w:r>
    </w:p>
    <w:p w14:paraId="57095F84" w14:textId="31198CAA" w:rsidR="00D87D3B" w:rsidRPr="00B00089" w:rsidRDefault="0006798D" w:rsidP="00B22D14">
      <w:pPr>
        <w:numPr>
          <w:ilvl w:val="0"/>
          <w:numId w:val="21"/>
        </w:numPr>
        <w:jc w:val="both"/>
        <w:rPr>
          <w:rFonts w:ascii="Calibri" w:hAnsi="Calibri" w:cs="Calibri"/>
          <w:color w:val="000000" w:themeColor="text1"/>
        </w:rPr>
      </w:pPr>
      <w:r>
        <w:rPr>
          <w:rFonts w:ascii="Calibri" w:hAnsi="Calibri" w:cs="Calibri"/>
          <w:color w:val="000000" w:themeColor="text1"/>
        </w:rPr>
        <w:t>D</w:t>
      </w:r>
      <w:r w:rsidR="00D87D3B" w:rsidRPr="00B00089">
        <w:rPr>
          <w:rFonts w:ascii="Calibri" w:hAnsi="Calibri" w:cs="Calibri"/>
          <w:color w:val="000000" w:themeColor="text1"/>
        </w:rPr>
        <w:t xml:space="preserve">etermine the nature of </w:t>
      </w:r>
      <w:r w:rsidR="00AA7095">
        <w:rPr>
          <w:rFonts w:ascii="Calibri" w:hAnsi="Calibri" w:cs="Calibri"/>
          <w:color w:val="000000" w:themeColor="text1"/>
        </w:rPr>
        <w:t xml:space="preserve">any identified </w:t>
      </w:r>
      <w:r w:rsidR="00D87D3B" w:rsidRPr="00B00089">
        <w:rPr>
          <w:rFonts w:ascii="Calibri" w:hAnsi="Calibri" w:cs="Calibri"/>
          <w:color w:val="000000" w:themeColor="text1"/>
        </w:rPr>
        <w:t>faults</w:t>
      </w:r>
      <w:r w:rsidR="00B17845">
        <w:rPr>
          <w:rFonts w:ascii="Calibri" w:hAnsi="Calibri" w:cs="Calibri"/>
          <w:color w:val="000000" w:themeColor="text1"/>
        </w:rPr>
        <w:t xml:space="preserve"> </w:t>
      </w:r>
      <w:r>
        <w:rPr>
          <w:rFonts w:ascii="Calibri" w:hAnsi="Calibri" w:cs="Calibri"/>
          <w:color w:val="000000" w:themeColor="text1"/>
        </w:rPr>
        <w:t xml:space="preserve">in </w:t>
      </w:r>
      <w:r w:rsidR="00AA7095">
        <w:rPr>
          <w:rFonts w:ascii="Calibri" w:hAnsi="Calibri" w:cs="Calibri"/>
          <w:color w:val="000000" w:themeColor="text1"/>
        </w:rPr>
        <w:t xml:space="preserve">any of 40kW </w:t>
      </w:r>
      <w:r>
        <w:rPr>
          <w:rFonts w:ascii="Calibri" w:hAnsi="Calibri" w:cs="Calibri"/>
          <w:color w:val="000000" w:themeColor="text1"/>
        </w:rPr>
        <w:t xml:space="preserve">solar systems </w:t>
      </w:r>
    </w:p>
    <w:p w14:paraId="1DA23A00" w14:textId="68FF559E" w:rsidR="00D87D3B" w:rsidRPr="0006798D" w:rsidRDefault="0006798D" w:rsidP="00B22D14">
      <w:pPr>
        <w:numPr>
          <w:ilvl w:val="0"/>
          <w:numId w:val="21"/>
        </w:numPr>
        <w:jc w:val="both"/>
        <w:rPr>
          <w:rFonts w:ascii="Calibri" w:hAnsi="Calibri" w:cs="Calibri"/>
          <w:color w:val="000000" w:themeColor="text1"/>
        </w:rPr>
      </w:pPr>
      <w:r w:rsidRPr="0006798D">
        <w:rPr>
          <w:rFonts w:ascii="Calibri" w:hAnsi="Calibri" w:cs="Calibri"/>
          <w:color w:val="000000" w:themeColor="text1"/>
        </w:rPr>
        <w:t>I</w:t>
      </w:r>
      <w:r w:rsidR="00D87D3B" w:rsidRPr="0006798D">
        <w:rPr>
          <w:rFonts w:ascii="Calibri" w:hAnsi="Calibri" w:cs="Calibri"/>
          <w:color w:val="000000" w:themeColor="text1"/>
        </w:rPr>
        <w:t>dentify the causes (whether they direct or indirect causes)</w:t>
      </w:r>
      <w:r w:rsidRPr="0006798D">
        <w:rPr>
          <w:rFonts w:ascii="Calibri" w:hAnsi="Calibri" w:cs="Calibri"/>
          <w:color w:val="000000" w:themeColor="text1"/>
        </w:rPr>
        <w:t xml:space="preserve"> and corrective measures to be taken for faults </w:t>
      </w:r>
      <w:r w:rsidR="00AA7095">
        <w:rPr>
          <w:rFonts w:ascii="Calibri" w:hAnsi="Calibri" w:cs="Calibri"/>
          <w:color w:val="000000" w:themeColor="text1"/>
        </w:rPr>
        <w:t xml:space="preserve">identified </w:t>
      </w:r>
      <w:r w:rsidRPr="0006798D">
        <w:rPr>
          <w:rFonts w:ascii="Calibri" w:hAnsi="Calibri" w:cs="Calibri"/>
          <w:color w:val="000000" w:themeColor="text1"/>
        </w:rPr>
        <w:t xml:space="preserve">in </w:t>
      </w:r>
      <w:r w:rsidR="00AA7095">
        <w:rPr>
          <w:rFonts w:ascii="Calibri" w:hAnsi="Calibri" w:cs="Calibri"/>
          <w:color w:val="000000" w:themeColor="text1"/>
        </w:rPr>
        <w:t>any of the 40kW solar systems</w:t>
      </w:r>
    </w:p>
    <w:p w14:paraId="2AD12043" w14:textId="77777777" w:rsidR="00AA7095" w:rsidRPr="00503190" w:rsidRDefault="00B25BA5" w:rsidP="00B22D14">
      <w:pPr>
        <w:numPr>
          <w:ilvl w:val="0"/>
          <w:numId w:val="21"/>
        </w:numPr>
        <w:jc w:val="both"/>
        <w:rPr>
          <w:rFonts w:ascii="Calibri" w:hAnsi="Calibri" w:cs="Calibri"/>
          <w:color w:val="000000" w:themeColor="text1"/>
        </w:rPr>
      </w:pPr>
      <w:r>
        <w:rPr>
          <w:rFonts w:ascii="Calibri" w:hAnsi="Calibri" w:cs="Calibri"/>
          <w:color w:val="000000" w:themeColor="text1"/>
          <w:lang w:val="en-ZW"/>
        </w:rPr>
        <w:t>U</w:t>
      </w:r>
      <w:r w:rsidR="00D87D3B" w:rsidRPr="00B00089">
        <w:rPr>
          <w:rFonts w:ascii="Calibri" w:hAnsi="Calibri" w:cs="Calibri"/>
          <w:color w:val="000000" w:themeColor="text1"/>
          <w:lang w:val="en-ZW"/>
        </w:rPr>
        <w:t>ndertake and work on the</w:t>
      </w:r>
      <w:r w:rsidR="00B17845">
        <w:rPr>
          <w:rFonts w:ascii="Calibri" w:hAnsi="Calibri" w:cs="Calibri"/>
          <w:color w:val="000000" w:themeColor="text1"/>
          <w:lang w:val="en-ZW"/>
        </w:rPr>
        <w:t xml:space="preserve"> connection of loads in priority areas</w:t>
      </w:r>
      <w:r w:rsidR="00AA7095">
        <w:rPr>
          <w:rFonts w:ascii="Calibri" w:hAnsi="Calibri" w:cs="Calibri"/>
          <w:color w:val="000000" w:themeColor="text1"/>
          <w:lang w:val="en-ZW"/>
        </w:rPr>
        <w:t>.</w:t>
      </w:r>
    </w:p>
    <w:p w14:paraId="33075EAB" w14:textId="0E645077" w:rsidR="00AA7095" w:rsidRPr="00503190" w:rsidRDefault="00B17845" w:rsidP="00B22D14">
      <w:pPr>
        <w:numPr>
          <w:ilvl w:val="0"/>
          <w:numId w:val="21"/>
        </w:numPr>
        <w:jc w:val="both"/>
        <w:rPr>
          <w:rFonts w:ascii="Calibri" w:hAnsi="Calibri" w:cs="Calibri"/>
          <w:color w:val="000000" w:themeColor="text1"/>
        </w:rPr>
      </w:pPr>
      <w:r>
        <w:rPr>
          <w:rFonts w:ascii="Calibri" w:hAnsi="Calibri" w:cs="Calibri"/>
          <w:color w:val="000000" w:themeColor="text1"/>
          <w:lang w:val="en-ZW"/>
        </w:rPr>
        <w:t xml:space="preserve"> </w:t>
      </w:r>
      <w:r w:rsidR="00AA7095">
        <w:rPr>
          <w:rFonts w:ascii="Calibri" w:hAnsi="Calibri" w:cs="Calibri"/>
          <w:color w:val="000000" w:themeColor="text1"/>
          <w:lang w:val="en-ZW"/>
        </w:rPr>
        <w:t xml:space="preserve">Undertake </w:t>
      </w:r>
      <w:r w:rsidR="00F530FC">
        <w:rPr>
          <w:rFonts w:ascii="Calibri" w:hAnsi="Calibri" w:cs="Calibri"/>
          <w:color w:val="000000" w:themeColor="text1"/>
          <w:lang w:val="en-ZW"/>
        </w:rPr>
        <w:t>preventive and</w:t>
      </w:r>
      <w:r w:rsidR="00D87D3B" w:rsidRPr="00B00089">
        <w:rPr>
          <w:rFonts w:ascii="Calibri" w:hAnsi="Calibri" w:cs="Calibri"/>
          <w:color w:val="000000" w:themeColor="text1"/>
          <w:lang w:val="en-ZW"/>
        </w:rPr>
        <w:t xml:space="preserve"> corrective maintenance work </w:t>
      </w:r>
      <w:r w:rsidR="00AA7095">
        <w:rPr>
          <w:rFonts w:ascii="Calibri" w:hAnsi="Calibri" w:cs="Calibri"/>
          <w:color w:val="000000" w:themeColor="text1"/>
          <w:lang w:val="en-ZW"/>
        </w:rPr>
        <w:t xml:space="preserve">on identified </w:t>
      </w:r>
      <w:r w:rsidR="00D87D3B" w:rsidRPr="00B00089">
        <w:rPr>
          <w:rFonts w:ascii="Calibri" w:hAnsi="Calibri" w:cs="Calibri"/>
          <w:color w:val="000000" w:themeColor="text1"/>
          <w:lang w:val="en-ZW"/>
        </w:rPr>
        <w:t xml:space="preserve">faults </w:t>
      </w:r>
    </w:p>
    <w:p w14:paraId="21995E52" w14:textId="6A00952F" w:rsidR="00D87D3B" w:rsidRPr="009C4732" w:rsidRDefault="00AA7095" w:rsidP="00B22D14">
      <w:pPr>
        <w:numPr>
          <w:ilvl w:val="0"/>
          <w:numId w:val="21"/>
        </w:numPr>
        <w:jc w:val="both"/>
        <w:rPr>
          <w:rFonts w:ascii="Calibri" w:hAnsi="Calibri" w:cs="Calibri"/>
          <w:color w:val="000000" w:themeColor="text1"/>
        </w:rPr>
      </w:pPr>
      <w:r>
        <w:rPr>
          <w:rFonts w:ascii="Calibri" w:hAnsi="Calibri" w:cs="Calibri"/>
          <w:color w:val="000000" w:themeColor="text1"/>
          <w:lang w:val="en-ZW"/>
        </w:rPr>
        <w:t>P</w:t>
      </w:r>
      <w:r w:rsidR="00D87D3B" w:rsidRPr="00B00089">
        <w:rPr>
          <w:rFonts w:ascii="Calibri" w:hAnsi="Calibri" w:cs="Calibri"/>
          <w:color w:val="000000" w:themeColor="text1"/>
          <w:lang w:val="en-ZW"/>
        </w:rPr>
        <w:t>repare a certificate of completion</w:t>
      </w:r>
    </w:p>
    <w:p w14:paraId="69D1AD13" w14:textId="30A84A59" w:rsidR="009C4732" w:rsidRPr="00B00089" w:rsidRDefault="009C4732" w:rsidP="00B22D14">
      <w:pPr>
        <w:numPr>
          <w:ilvl w:val="0"/>
          <w:numId w:val="21"/>
        </w:numPr>
        <w:jc w:val="both"/>
        <w:rPr>
          <w:rFonts w:ascii="Calibri" w:hAnsi="Calibri" w:cs="Calibri"/>
          <w:color w:val="000000" w:themeColor="text1"/>
        </w:rPr>
      </w:pPr>
      <w:r>
        <w:rPr>
          <w:rFonts w:ascii="Calibri" w:hAnsi="Calibri" w:cs="Calibri"/>
          <w:color w:val="000000" w:themeColor="text1"/>
          <w:lang w:val="en-ZW"/>
        </w:rPr>
        <w:t>Secure the solar PV system</w:t>
      </w:r>
    </w:p>
    <w:p w14:paraId="13C434F3" w14:textId="336812F4" w:rsidR="00D87D3B" w:rsidRDefault="00B25BA5" w:rsidP="00B22D14">
      <w:pPr>
        <w:numPr>
          <w:ilvl w:val="0"/>
          <w:numId w:val="21"/>
        </w:numPr>
        <w:jc w:val="both"/>
        <w:rPr>
          <w:rFonts w:ascii="Calibri" w:hAnsi="Calibri" w:cs="Calibri"/>
          <w:color w:val="000000" w:themeColor="text1"/>
        </w:rPr>
      </w:pPr>
      <w:r w:rsidRPr="00B00089">
        <w:rPr>
          <w:rFonts w:ascii="Calibri" w:hAnsi="Calibri" w:cs="Calibri"/>
          <w:color w:val="000000" w:themeColor="text1"/>
        </w:rPr>
        <w:t>Provide</w:t>
      </w:r>
      <w:r w:rsidR="00D87D3B" w:rsidRPr="00B00089">
        <w:rPr>
          <w:rFonts w:ascii="Calibri" w:hAnsi="Calibri" w:cs="Calibri"/>
          <w:color w:val="000000" w:themeColor="text1"/>
        </w:rPr>
        <w:t xml:space="preserve"> a step by step </w:t>
      </w:r>
      <w:r w:rsidR="00AA7095">
        <w:rPr>
          <w:rFonts w:ascii="Calibri" w:hAnsi="Calibri" w:cs="Calibri"/>
          <w:color w:val="000000" w:themeColor="text1"/>
        </w:rPr>
        <w:t xml:space="preserve">simplified manual </w:t>
      </w:r>
      <w:r w:rsidR="00D87D3B" w:rsidRPr="00B00089">
        <w:rPr>
          <w:rFonts w:ascii="Calibri" w:hAnsi="Calibri" w:cs="Calibri"/>
          <w:color w:val="000000" w:themeColor="text1"/>
        </w:rPr>
        <w:t>to the end users on what they need to do to avoid/reduce future occurrence of the same faults.</w:t>
      </w:r>
    </w:p>
    <w:p w14:paraId="373C78B8" w14:textId="3AABDD2D" w:rsidR="000B26BB" w:rsidRPr="00B00089" w:rsidRDefault="00C25001" w:rsidP="00B22D14">
      <w:pPr>
        <w:numPr>
          <w:ilvl w:val="0"/>
          <w:numId w:val="21"/>
        </w:numPr>
        <w:jc w:val="both"/>
        <w:rPr>
          <w:rFonts w:ascii="Calibri" w:hAnsi="Calibri" w:cs="Calibri"/>
          <w:color w:val="000000" w:themeColor="text1"/>
        </w:rPr>
      </w:pPr>
      <w:r>
        <w:rPr>
          <w:rFonts w:ascii="Calibri" w:hAnsi="Calibri" w:cs="Calibri"/>
          <w:color w:val="000000" w:themeColor="text1"/>
        </w:rPr>
        <w:t>On-site</w:t>
      </w:r>
      <w:r w:rsidR="000B26BB">
        <w:rPr>
          <w:rFonts w:ascii="Calibri" w:hAnsi="Calibri" w:cs="Calibri"/>
          <w:color w:val="000000" w:themeColor="text1"/>
        </w:rPr>
        <w:t xml:space="preserve"> training of end users</w:t>
      </w:r>
    </w:p>
    <w:p w14:paraId="69301ADA" w14:textId="77777777" w:rsidR="00D87D3B" w:rsidRPr="00B00089" w:rsidRDefault="00D87D3B" w:rsidP="00B22D14">
      <w:pPr>
        <w:jc w:val="both"/>
        <w:rPr>
          <w:rFonts w:ascii="Calibri" w:hAnsi="Calibri" w:cs="Calibri"/>
          <w:color w:val="000000" w:themeColor="text1"/>
          <w:sz w:val="22"/>
        </w:rPr>
      </w:pPr>
    </w:p>
    <w:p w14:paraId="6AE4950C" w14:textId="77777777" w:rsidR="009645E8" w:rsidRPr="00B00089" w:rsidRDefault="009645E8" w:rsidP="00B22D14">
      <w:pPr>
        <w:spacing w:after="200" w:line="276" w:lineRule="auto"/>
        <w:jc w:val="both"/>
        <w:rPr>
          <w:rFonts w:ascii="Calibri" w:hAnsi="Calibri" w:cs="Calibri"/>
          <w:b/>
          <w:bCs/>
          <w:color w:val="000000" w:themeColor="text1"/>
          <w:kern w:val="28"/>
          <w:sz w:val="22"/>
          <w:szCs w:val="24"/>
        </w:rPr>
      </w:pPr>
      <w:bookmarkStart w:id="1" w:name="_Toc41977137"/>
      <w:r w:rsidRPr="00B00089">
        <w:rPr>
          <w:rFonts w:ascii="Calibri" w:hAnsi="Calibri" w:cs="Calibri"/>
          <w:b/>
          <w:bCs/>
          <w:color w:val="000000" w:themeColor="text1"/>
        </w:rPr>
        <w:br w:type="page"/>
      </w:r>
    </w:p>
    <w:p w14:paraId="75830F75" w14:textId="42AE0A3E" w:rsidR="00D87D3B" w:rsidRPr="00B00089" w:rsidRDefault="00F530FC" w:rsidP="00503190">
      <w:pPr>
        <w:pStyle w:val="ListParagraph"/>
        <w:ind w:left="360"/>
        <w:jc w:val="both"/>
        <w:rPr>
          <w:rFonts w:ascii="Calibri" w:hAnsi="Calibri" w:cs="Calibri"/>
          <w:b/>
          <w:bCs/>
          <w:color w:val="000000" w:themeColor="text1"/>
        </w:rPr>
      </w:pPr>
      <w:r>
        <w:rPr>
          <w:rFonts w:ascii="Calibri" w:hAnsi="Calibri" w:cs="Calibri"/>
          <w:b/>
          <w:bCs/>
          <w:color w:val="000000" w:themeColor="text1"/>
        </w:rPr>
        <w:lastRenderedPageBreak/>
        <w:t xml:space="preserve">4. </w:t>
      </w:r>
      <w:r w:rsidR="00D87D3B" w:rsidRPr="00B00089">
        <w:rPr>
          <w:rFonts w:ascii="Calibri" w:hAnsi="Calibri" w:cs="Calibri"/>
          <w:b/>
          <w:bCs/>
          <w:color w:val="000000" w:themeColor="text1"/>
        </w:rPr>
        <w:t>Deliverables</w:t>
      </w:r>
      <w:bookmarkEnd w:id="1"/>
    </w:p>
    <w:p w14:paraId="385C77D6" w14:textId="7EE81919" w:rsidR="00D87D3B" w:rsidRPr="00B00089" w:rsidRDefault="00D87D3B" w:rsidP="00B22D14">
      <w:pPr>
        <w:jc w:val="both"/>
        <w:rPr>
          <w:rFonts w:ascii="Calibri" w:hAnsi="Calibri" w:cs="Calibri"/>
          <w:color w:val="000000" w:themeColor="text1"/>
          <w:highlight w:val="yellow"/>
        </w:rPr>
      </w:pPr>
      <w:r w:rsidRPr="00B00089">
        <w:rPr>
          <w:rFonts w:ascii="Calibri" w:hAnsi="Calibri" w:cs="Calibri"/>
          <w:color w:val="000000" w:themeColor="text1"/>
        </w:rPr>
        <w:t>The specific deliverables that the potential contractor will provide for the</w:t>
      </w:r>
      <w:r w:rsidR="00B25BA5">
        <w:rPr>
          <w:rFonts w:ascii="Calibri" w:hAnsi="Calibri" w:cs="Calibri"/>
          <w:color w:val="000000" w:themeColor="text1"/>
        </w:rPr>
        <w:t xml:space="preserve"> extension of power to priority areas and</w:t>
      </w:r>
      <w:r w:rsidRPr="00B00089">
        <w:rPr>
          <w:rFonts w:ascii="Calibri" w:hAnsi="Calibri" w:cs="Calibri"/>
          <w:color w:val="000000" w:themeColor="text1"/>
        </w:rPr>
        <w:t xml:space="preserve"> corrective maintenance of solar systems include but not limited to</w:t>
      </w:r>
      <w:r w:rsidR="00072666" w:rsidRPr="00B00089">
        <w:rPr>
          <w:rFonts w:ascii="Calibri" w:hAnsi="Calibri" w:cs="Calibri"/>
          <w:color w:val="000000" w:themeColor="text1"/>
        </w:rPr>
        <w:t xml:space="preserve"> those in Table 1 below.</w:t>
      </w:r>
      <w:r w:rsidRPr="00B00089">
        <w:rPr>
          <w:rFonts w:ascii="Calibri" w:hAnsi="Calibri" w:cs="Calibri"/>
          <w:color w:val="000000" w:themeColor="text1"/>
        </w:rPr>
        <w:t xml:space="preserve"> </w:t>
      </w:r>
      <w:bookmarkStart w:id="2" w:name="_Toc41977160"/>
    </w:p>
    <w:p w14:paraId="4E6E2A7A" w14:textId="70341D35" w:rsidR="00D87D3B" w:rsidRPr="00B00089" w:rsidRDefault="00D87D3B" w:rsidP="00B22D14">
      <w:pPr>
        <w:jc w:val="both"/>
        <w:rPr>
          <w:rFonts w:ascii="Calibri" w:hAnsi="Calibri" w:cs="Calibri"/>
          <w:color w:val="000000" w:themeColor="text1"/>
        </w:rPr>
      </w:pPr>
      <w:r w:rsidRPr="00B00089">
        <w:rPr>
          <w:rFonts w:ascii="Calibri" w:hAnsi="Calibri" w:cs="Calibri"/>
          <w:color w:val="000000" w:themeColor="text1"/>
        </w:rPr>
        <w:t xml:space="preserve">Table </w:t>
      </w:r>
      <w:r w:rsidRPr="00B00089">
        <w:rPr>
          <w:rFonts w:ascii="Calibri" w:hAnsi="Calibri" w:cs="Calibri"/>
          <w:color w:val="000000" w:themeColor="text1"/>
        </w:rPr>
        <w:fldChar w:fldCharType="begin"/>
      </w:r>
      <w:r w:rsidRPr="00B00089">
        <w:rPr>
          <w:rFonts w:ascii="Calibri" w:hAnsi="Calibri" w:cs="Calibri"/>
          <w:color w:val="000000" w:themeColor="text1"/>
        </w:rPr>
        <w:instrText xml:space="preserve"> SEQ Table \* ARABIC </w:instrText>
      </w:r>
      <w:r w:rsidRPr="00B00089">
        <w:rPr>
          <w:rFonts w:ascii="Calibri" w:hAnsi="Calibri" w:cs="Calibri"/>
          <w:color w:val="000000" w:themeColor="text1"/>
        </w:rPr>
        <w:fldChar w:fldCharType="separate"/>
      </w:r>
      <w:r w:rsidRPr="00B00089">
        <w:rPr>
          <w:rFonts w:ascii="Calibri" w:hAnsi="Calibri" w:cs="Calibri"/>
          <w:color w:val="000000" w:themeColor="text1"/>
        </w:rPr>
        <w:t>1</w:t>
      </w:r>
      <w:r w:rsidRPr="00B00089">
        <w:rPr>
          <w:rFonts w:ascii="Calibri" w:hAnsi="Calibri" w:cs="Calibri"/>
          <w:color w:val="000000" w:themeColor="text1"/>
        </w:rPr>
        <w:fldChar w:fldCharType="end"/>
      </w:r>
      <w:r w:rsidRPr="00B00089">
        <w:rPr>
          <w:rFonts w:ascii="Calibri" w:hAnsi="Calibri" w:cs="Calibri"/>
          <w:color w:val="000000" w:themeColor="text1"/>
        </w:rPr>
        <w:t>: Deliverables</w:t>
      </w:r>
      <w:bookmarkEnd w:id="2"/>
      <w:r w:rsidRPr="00B00089">
        <w:rPr>
          <w:rFonts w:ascii="Calibri" w:hAnsi="Calibri" w:cs="Calibri"/>
          <w:color w:val="000000" w:themeColor="text1"/>
        </w:rPr>
        <w:t xml:space="preserve"> for</w:t>
      </w:r>
      <w:r w:rsidR="00B25BA5" w:rsidRPr="00B00089">
        <w:rPr>
          <w:rFonts w:ascii="Calibri" w:hAnsi="Calibri" w:cs="Calibri"/>
          <w:color w:val="000000" w:themeColor="text1"/>
        </w:rPr>
        <w:t xml:space="preserve"> the</w:t>
      </w:r>
      <w:r w:rsidR="00B25BA5">
        <w:rPr>
          <w:rFonts w:ascii="Calibri" w:hAnsi="Calibri" w:cs="Calibri"/>
          <w:color w:val="000000" w:themeColor="text1"/>
        </w:rPr>
        <w:t xml:space="preserve"> extension of power to priority areas and</w:t>
      </w:r>
      <w:r w:rsidRPr="00B00089">
        <w:rPr>
          <w:rFonts w:ascii="Calibri" w:hAnsi="Calibri" w:cs="Calibri"/>
          <w:color w:val="000000" w:themeColor="text1"/>
        </w:rPr>
        <w:t xml:space="preserve"> corrective maintenance of solar systems</w:t>
      </w:r>
    </w:p>
    <w:tbl>
      <w:tblPr>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625"/>
        <w:gridCol w:w="4770"/>
        <w:gridCol w:w="1980"/>
        <w:gridCol w:w="2155"/>
      </w:tblGrid>
      <w:tr w:rsidR="00D87D3B" w:rsidRPr="00B00089" w14:paraId="0EFD19FA" w14:textId="77777777" w:rsidTr="0051624F">
        <w:trPr>
          <w:trHeight w:val="17"/>
        </w:trPr>
        <w:tc>
          <w:tcPr>
            <w:tcW w:w="625" w:type="dxa"/>
            <w:tcBorders>
              <w:top w:val="single" w:sz="4" w:space="0" w:color="4472C4"/>
              <w:left w:val="single" w:sz="4" w:space="0" w:color="4472C4"/>
              <w:bottom w:val="single" w:sz="4" w:space="0" w:color="4472C4"/>
              <w:right w:val="nil"/>
            </w:tcBorders>
            <w:shd w:val="clear" w:color="auto" w:fill="4472C4"/>
          </w:tcPr>
          <w:p w14:paraId="73606D13" w14:textId="77777777" w:rsidR="00D87D3B" w:rsidRPr="00B00089" w:rsidRDefault="00D87D3B" w:rsidP="00B22D14">
            <w:pPr>
              <w:jc w:val="both"/>
              <w:rPr>
                <w:rFonts w:ascii="Calibri" w:hAnsi="Calibri" w:cs="Calibri"/>
                <w:color w:val="000000" w:themeColor="text1"/>
                <w:sz w:val="22"/>
              </w:rPr>
            </w:pPr>
            <w:r w:rsidRPr="00B00089">
              <w:rPr>
                <w:rFonts w:ascii="Calibri" w:hAnsi="Calibri" w:cs="Calibri"/>
                <w:color w:val="000000" w:themeColor="text1"/>
                <w:sz w:val="22"/>
              </w:rPr>
              <w:t>#</w:t>
            </w:r>
          </w:p>
        </w:tc>
        <w:tc>
          <w:tcPr>
            <w:tcW w:w="4770" w:type="dxa"/>
            <w:tcBorders>
              <w:top w:val="single" w:sz="4" w:space="0" w:color="4472C4"/>
              <w:left w:val="nil"/>
              <w:bottom w:val="single" w:sz="4" w:space="0" w:color="4472C4"/>
              <w:right w:val="nil"/>
            </w:tcBorders>
            <w:shd w:val="clear" w:color="auto" w:fill="4472C4"/>
            <w:vAlign w:val="center"/>
          </w:tcPr>
          <w:p w14:paraId="55455B2D" w14:textId="77777777" w:rsidR="00D87D3B" w:rsidRPr="00B00089" w:rsidRDefault="00D87D3B" w:rsidP="00B22D14">
            <w:pPr>
              <w:jc w:val="both"/>
              <w:rPr>
                <w:rFonts w:ascii="Calibri" w:hAnsi="Calibri" w:cs="Calibri"/>
                <w:color w:val="000000" w:themeColor="text1"/>
              </w:rPr>
            </w:pPr>
            <w:r w:rsidRPr="00B00089">
              <w:rPr>
                <w:rFonts w:ascii="Calibri" w:hAnsi="Calibri" w:cs="Calibri"/>
                <w:b/>
                <w:bCs/>
                <w:color w:val="000000" w:themeColor="text1"/>
              </w:rPr>
              <w:t>Activity</w:t>
            </w:r>
          </w:p>
        </w:tc>
        <w:tc>
          <w:tcPr>
            <w:tcW w:w="1980" w:type="dxa"/>
            <w:tcBorders>
              <w:top w:val="single" w:sz="4" w:space="0" w:color="4472C4"/>
              <w:left w:val="nil"/>
              <w:bottom w:val="single" w:sz="4" w:space="0" w:color="4472C4"/>
              <w:right w:val="nil"/>
            </w:tcBorders>
            <w:shd w:val="clear" w:color="auto" w:fill="4472C4"/>
            <w:vAlign w:val="center"/>
          </w:tcPr>
          <w:p w14:paraId="60C7AF21" w14:textId="77777777" w:rsidR="00D87D3B" w:rsidRPr="00B00089" w:rsidRDefault="00D87D3B" w:rsidP="00B22D14">
            <w:pPr>
              <w:jc w:val="both"/>
              <w:rPr>
                <w:rFonts w:ascii="Calibri" w:hAnsi="Calibri" w:cs="Calibri"/>
                <w:color w:val="000000" w:themeColor="text1"/>
              </w:rPr>
            </w:pPr>
            <w:r w:rsidRPr="00B00089">
              <w:rPr>
                <w:rFonts w:ascii="Calibri" w:hAnsi="Calibri" w:cs="Calibri"/>
                <w:b/>
                <w:bCs/>
                <w:color w:val="000000" w:themeColor="text1"/>
              </w:rPr>
              <w:t>Deliverable</w:t>
            </w:r>
          </w:p>
        </w:tc>
        <w:tc>
          <w:tcPr>
            <w:tcW w:w="2155" w:type="dxa"/>
            <w:tcBorders>
              <w:top w:val="single" w:sz="4" w:space="0" w:color="4472C4"/>
              <w:left w:val="nil"/>
              <w:bottom w:val="single" w:sz="4" w:space="0" w:color="4472C4"/>
              <w:right w:val="single" w:sz="4" w:space="0" w:color="4472C4"/>
            </w:tcBorders>
            <w:shd w:val="clear" w:color="auto" w:fill="4472C4"/>
            <w:vAlign w:val="center"/>
          </w:tcPr>
          <w:p w14:paraId="67966066" w14:textId="77777777" w:rsidR="00D87D3B" w:rsidRPr="00B00089" w:rsidRDefault="00D87D3B" w:rsidP="00B22D14">
            <w:pPr>
              <w:jc w:val="both"/>
              <w:rPr>
                <w:rFonts w:ascii="Calibri" w:hAnsi="Calibri" w:cs="Calibri"/>
                <w:color w:val="000000" w:themeColor="text1"/>
              </w:rPr>
            </w:pPr>
            <w:r w:rsidRPr="00B00089">
              <w:rPr>
                <w:rFonts w:ascii="Calibri" w:hAnsi="Calibri" w:cs="Calibri"/>
                <w:b/>
                <w:bCs/>
                <w:color w:val="000000" w:themeColor="text1"/>
              </w:rPr>
              <w:t>Time allocated</w:t>
            </w:r>
          </w:p>
        </w:tc>
      </w:tr>
      <w:tr w:rsidR="004E3BED" w:rsidRPr="00B00089" w14:paraId="4059BAD2" w14:textId="77777777" w:rsidTr="0051624F">
        <w:trPr>
          <w:trHeight w:val="17"/>
        </w:trPr>
        <w:tc>
          <w:tcPr>
            <w:tcW w:w="625" w:type="dxa"/>
            <w:shd w:val="clear" w:color="auto" w:fill="D9E2F3"/>
            <w:vAlign w:val="center"/>
          </w:tcPr>
          <w:p w14:paraId="7AA47CAB" w14:textId="4D60D85D" w:rsidR="004E3BED" w:rsidRPr="00B00089" w:rsidRDefault="004E3BED" w:rsidP="00B22D14">
            <w:pPr>
              <w:jc w:val="both"/>
              <w:rPr>
                <w:rFonts w:ascii="Calibri" w:hAnsi="Calibri" w:cs="Calibri"/>
                <w:color w:val="000000" w:themeColor="text1"/>
                <w:sz w:val="22"/>
              </w:rPr>
            </w:pPr>
            <w:r>
              <w:rPr>
                <w:rFonts w:ascii="Calibri" w:hAnsi="Calibri" w:cs="Calibri"/>
                <w:color w:val="000000" w:themeColor="text1"/>
                <w:sz w:val="22"/>
              </w:rPr>
              <w:t>1</w:t>
            </w:r>
          </w:p>
        </w:tc>
        <w:tc>
          <w:tcPr>
            <w:tcW w:w="4770" w:type="dxa"/>
            <w:shd w:val="clear" w:color="auto" w:fill="D9E2F3"/>
            <w:vAlign w:val="center"/>
          </w:tcPr>
          <w:p w14:paraId="134FA057" w14:textId="17D538F6" w:rsidR="004E3BED" w:rsidRPr="00B00089" w:rsidRDefault="004E3BED" w:rsidP="00B22D14">
            <w:pPr>
              <w:jc w:val="both"/>
              <w:rPr>
                <w:rFonts w:ascii="Calibri" w:hAnsi="Calibri" w:cs="Calibri"/>
                <w:color w:val="000000" w:themeColor="text1"/>
              </w:rPr>
            </w:pPr>
            <w:r w:rsidRPr="004E3BED">
              <w:rPr>
                <w:rFonts w:ascii="Calibri" w:hAnsi="Calibri" w:cs="Calibri"/>
                <w:color w:val="000000" w:themeColor="text1"/>
              </w:rPr>
              <w:t>Carryout load and capacity assessment of loads in priority areas</w:t>
            </w:r>
          </w:p>
        </w:tc>
        <w:tc>
          <w:tcPr>
            <w:tcW w:w="1980" w:type="dxa"/>
            <w:shd w:val="clear" w:color="auto" w:fill="D9E2F3"/>
            <w:vAlign w:val="center"/>
          </w:tcPr>
          <w:p w14:paraId="70C6D297" w14:textId="25D9D298" w:rsidR="004E3BED" w:rsidRPr="00B00089" w:rsidRDefault="004E3BED" w:rsidP="00B22D14">
            <w:pPr>
              <w:jc w:val="both"/>
              <w:rPr>
                <w:rFonts w:ascii="Calibri" w:hAnsi="Calibri" w:cs="Calibri"/>
                <w:color w:val="000000" w:themeColor="text1"/>
              </w:rPr>
            </w:pPr>
            <w:r>
              <w:rPr>
                <w:rFonts w:ascii="Calibri" w:hAnsi="Calibri" w:cs="Calibri"/>
                <w:color w:val="000000" w:themeColor="text1"/>
              </w:rPr>
              <w:t>Load and capacity assessment report with load profiles</w:t>
            </w:r>
          </w:p>
        </w:tc>
        <w:tc>
          <w:tcPr>
            <w:tcW w:w="2155" w:type="dxa"/>
            <w:shd w:val="clear" w:color="auto" w:fill="D9E2F3"/>
            <w:vAlign w:val="center"/>
          </w:tcPr>
          <w:p w14:paraId="1689D269" w14:textId="06EFE39B" w:rsidR="004E3BED" w:rsidRPr="00B00089" w:rsidRDefault="00005042" w:rsidP="00B22D14">
            <w:pPr>
              <w:jc w:val="both"/>
              <w:rPr>
                <w:rFonts w:ascii="Calibri" w:hAnsi="Calibri" w:cs="Calibri"/>
                <w:color w:val="000000" w:themeColor="text1"/>
              </w:rPr>
            </w:pPr>
            <w:r>
              <w:rPr>
                <w:rFonts w:ascii="Calibri" w:hAnsi="Calibri" w:cs="Calibri"/>
                <w:color w:val="000000" w:themeColor="text1"/>
              </w:rPr>
              <w:t>10</w:t>
            </w:r>
            <w:r w:rsidR="004E3BED">
              <w:rPr>
                <w:rFonts w:ascii="Calibri" w:hAnsi="Calibri" w:cs="Calibri"/>
                <w:color w:val="000000" w:themeColor="text1"/>
              </w:rPr>
              <w:t xml:space="preserve"> days</w:t>
            </w:r>
          </w:p>
        </w:tc>
      </w:tr>
      <w:tr w:rsidR="004E3BED" w:rsidRPr="00B00089" w14:paraId="5FA88891" w14:textId="77777777" w:rsidTr="0051624F">
        <w:trPr>
          <w:trHeight w:val="17"/>
        </w:trPr>
        <w:tc>
          <w:tcPr>
            <w:tcW w:w="625" w:type="dxa"/>
            <w:shd w:val="clear" w:color="auto" w:fill="D9E2F3"/>
            <w:vAlign w:val="center"/>
          </w:tcPr>
          <w:p w14:paraId="375F6EC4" w14:textId="6FD83B6F" w:rsidR="004E3BED" w:rsidRDefault="004E3BED" w:rsidP="00B22D14">
            <w:pPr>
              <w:jc w:val="both"/>
              <w:rPr>
                <w:rFonts w:ascii="Calibri" w:hAnsi="Calibri" w:cs="Calibri"/>
                <w:color w:val="000000" w:themeColor="text1"/>
                <w:sz w:val="22"/>
              </w:rPr>
            </w:pPr>
            <w:r>
              <w:rPr>
                <w:rFonts w:ascii="Calibri" w:hAnsi="Calibri" w:cs="Calibri"/>
                <w:color w:val="000000" w:themeColor="text1"/>
                <w:sz w:val="22"/>
              </w:rPr>
              <w:t>2</w:t>
            </w:r>
          </w:p>
        </w:tc>
        <w:tc>
          <w:tcPr>
            <w:tcW w:w="4770" w:type="dxa"/>
            <w:shd w:val="clear" w:color="auto" w:fill="D9E2F3"/>
            <w:vAlign w:val="center"/>
          </w:tcPr>
          <w:p w14:paraId="6329388E" w14:textId="185A4C39" w:rsidR="004E3BED" w:rsidRPr="004E3BED" w:rsidRDefault="004E3BED" w:rsidP="00B22D14">
            <w:pPr>
              <w:jc w:val="both"/>
              <w:rPr>
                <w:rFonts w:ascii="Calibri" w:hAnsi="Calibri" w:cs="Calibri"/>
                <w:color w:val="000000" w:themeColor="text1"/>
              </w:rPr>
            </w:pPr>
            <w:r w:rsidRPr="004E3BED">
              <w:rPr>
                <w:rFonts w:ascii="Calibri" w:hAnsi="Calibri" w:cs="Calibri"/>
                <w:color w:val="000000" w:themeColor="text1"/>
              </w:rPr>
              <w:t xml:space="preserve">Provide a technical </w:t>
            </w:r>
            <w:r w:rsidR="00754B87">
              <w:rPr>
                <w:rFonts w:ascii="Calibri" w:hAnsi="Calibri" w:cs="Calibri"/>
                <w:color w:val="000000" w:themeColor="text1"/>
              </w:rPr>
              <w:t xml:space="preserve">and financial </w:t>
            </w:r>
            <w:r w:rsidRPr="004E3BED">
              <w:rPr>
                <w:rFonts w:ascii="Calibri" w:hAnsi="Calibri" w:cs="Calibri"/>
                <w:color w:val="000000" w:themeColor="text1"/>
              </w:rPr>
              <w:t>proposal on the connection of loads in priority areas</w:t>
            </w:r>
          </w:p>
        </w:tc>
        <w:tc>
          <w:tcPr>
            <w:tcW w:w="1980" w:type="dxa"/>
            <w:shd w:val="clear" w:color="auto" w:fill="D9E2F3"/>
            <w:vAlign w:val="center"/>
          </w:tcPr>
          <w:p w14:paraId="3F6B9A3E" w14:textId="3A30D6E8" w:rsidR="004E3BED" w:rsidRDefault="004E3BED" w:rsidP="00B22D14">
            <w:pPr>
              <w:jc w:val="both"/>
              <w:rPr>
                <w:rFonts w:ascii="Calibri" w:hAnsi="Calibri" w:cs="Calibri"/>
                <w:color w:val="000000" w:themeColor="text1"/>
              </w:rPr>
            </w:pPr>
            <w:r>
              <w:rPr>
                <w:rFonts w:ascii="Calibri" w:hAnsi="Calibri" w:cs="Calibri"/>
                <w:color w:val="000000" w:themeColor="text1"/>
              </w:rPr>
              <w:t xml:space="preserve">Technical </w:t>
            </w:r>
            <w:r w:rsidR="00754B87">
              <w:rPr>
                <w:rFonts w:ascii="Calibri" w:hAnsi="Calibri" w:cs="Calibri"/>
                <w:color w:val="000000" w:themeColor="text1"/>
              </w:rPr>
              <w:t xml:space="preserve">and financial </w:t>
            </w:r>
            <w:r>
              <w:rPr>
                <w:rFonts w:ascii="Calibri" w:hAnsi="Calibri" w:cs="Calibri"/>
                <w:color w:val="000000" w:themeColor="text1"/>
              </w:rPr>
              <w:t>proposal on connections of loads</w:t>
            </w:r>
          </w:p>
        </w:tc>
        <w:tc>
          <w:tcPr>
            <w:tcW w:w="2155" w:type="dxa"/>
            <w:shd w:val="clear" w:color="auto" w:fill="D9E2F3"/>
            <w:vAlign w:val="center"/>
          </w:tcPr>
          <w:p w14:paraId="1E0923A1" w14:textId="6BB8F0F1" w:rsidR="004E3BED" w:rsidRPr="00B00089" w:rsidRDefault="004E3BED" w:rsidP="00B22D14">
            <w:pPr>
              <w:jc w:val="both"/>
              <w:rPr>
                <w:rFonts w:ascii="Calibri" w:hAnsi="Calibri" w:cs="Calibri"/>
                <w:color w:val="000000" w:themeColor="text1"/>
              </w:rPr>
            </w:pPr>
            <w:r>
              <w:rPr>
                <w:rFonts w:ascii="Calibri" w:hAnsi="Calibri" w:cs="Calibri"/>
                <w:color w:val="000000" w:themeColor="text1"/>
              </w:rPr>
              <w:t>5</w:t>
            </w:r>
            <w:r w:rsidRPr="004E3BED">
              <w:rPr>
                <w:rFonts w:ascii="Calibri" w:hAnsi="Calibri" w:cs="Calibri"/>
                <w:color w:val="000000" w:themeColor="text1"/>
              </w:rPr>
              <w:t xml:space="preserve"> days</w:t>
            </w:r>
          </w:p>
        </w:tc>
      </w:tr>
      <w:tr w:rsidR="00D87D3B" w:rsidRPr="00B00089" w14:paraId="43664E31" w14:textId="77777777" w:rsidTr="0051624F">
        <w:trPr>
          <w:trHeight w:val="17"/>
        </w:trPr>
        <w:tc>
          <w:tcPr>
            <w:tcW w:w="625" w:type="dxa"/>
            <w:shd w:val="clear" w:color="auto" w:fill="D9E2F3"/>
            <w:vAlign w:val="center"/>
          </w:tcPr>
          <w:p w14:paraId="1EDA3509" w14:textId="3D99D97A" w:rsidR="00D87D3B" w:rsidRPr="00B00089" w:rsidRDefault="0096439C" w:rsidP="00B22D14">
            <w:pPr>
              <w:jc w:val="both"/>
              <w:rPr>
                <w:rFonts w:ascii="Calibri" w:hAnsi="Calibri" w:cs="Calibri"/>
                <w:color w:val="000000" w:themeColor="text1"/>
                <w:sz w:val="22"/>
              </w:rPr>
            </w:pPr>
            <w:r>
              <w:rPr>
                <w:rFonts w:ascii="Calibri" w:hAnsi="Calibri" w:cs="Calibri"/>
                <w:color w:val="000000" w:themeColor="text1"/>
                <w:sz w:val="22"/>
              </w:rPr>
              <w:t>3</w:t>
            </w:r>
          </w:p>
        </w:tc>
        <w:tc>
          <w:tcPr>
            <w:tcW w:w="4770" w:type="dxa"/>
            <w:shd w:val="clear" w:color="auto" w:fill="D9E2F3"/>
            <w:vAlign w:val="center"/>
          </w:tcPr>
          <w:p w14:paraId="34314A00" w14:textId="260007D7" w:rsidR="00D87D3B" w:rsidRPr="00B00089" w:rsidRDefault="00D87D3B" w:rsidP="00B22D14">
            <w:pPr>
              <w:jc w:val="both"/>
              <w:rPr>
                <w:rFonts w:ascii="Calibri" w:hAnsi="Calibri" w:cs="Calibri"/>
                <w:color w:val="000000" w:themeColor="text1"/>
              </w:rPr>
            </w:pPr>
            <w:r w:rsidRPr="00B00089">
              <w:rPr>
                <w:rFonts w:ascii="Calibri" w:hAnsi="Calibri" w:cs="Calibri"/>
                <w:color w:val="000000" w:themeColor="text1"/>
              </w:rPr>
              <w:t>Carrying out an assessment</w:t>
            </w:r>
            <w:r w:rsidR="00072666" w:rsidRPr="00B00089">
              <w:rPr>
                <w:rFonts w:ascii="Calibri" w:hAnsi="Calibri" w:cs="Calibri"/>
                <w:color w:val="000000" w:themeColor="text1"/>
              </w:rPr>
              <w:t xml:space="preserve"> of faults with causes </w:t>
            </w:r>
            <w:r w:rsidRPr="00B00089">
              <w:rPr>
                <w:rFonts w:ascii="Calibri" w:hAnsi="Calibri" w:cs="Calibri"/>
                <w:color w:val="000000" w:themeColor="text1"/>
              </w:rPr>
              <w:t>and draft a proposal on how the faults can be rectified.</w:t>
            </w:r>
          </w:p>
        </w:tc>
        <w:tc>
          <w:tcPr>
            <w:tcW w:w="1980" w:type="dxa"/>
            <w:shd w:val="clear" w:color="auto" w:fill="D9E2F3"/>
            <w:vAlign w:val="center"/>
          </w:tcPr>
          <w:p w14:paraId="61F0B086" w14:textId="77777777" w:rsidR="00D87D3B" w:rsidRPr="00B00089" w:rsidRDefault="00D87D3B" w:rsidP="00B22D14">
            <w:pPr>
              <w:jc w:val="both"/>
              <w:rPr>
                <w:rFonts w:ascii="Calibri" w:hAnsi="Calibri" w:cs="Calibri"/>
                <w:color w:val="000000" w:themeColor="text1"/>
              </w:rPr>
            </w:pPr>
            <w:r w:rsidRPr="00B00089">
              <w:rPr>
                <w:rFonts w:ascii="Calibri" w:hAnsi="Calibri" w:cs="Calibri"/>
                <w:color w:val="000000" w:themeColor="text1"/>
              </w:rPr>
              <w:t xml:space="preserve">Assessment report and technical proposal to rectify the faults </w:t>
            </w:r>
          </w:p>
        </w:tc>
        <w:tc>
          <w:tcPr>
            <w:tcW w:w="2155" w:type="dxa"/>
            <w:shd w:val="clear" w:color="auto" w:fill="D9E2F3"/>
            <w:vAlign w:val="center"/>
          </w:tcPr>
          <w:p w14:paraId="69B0EC4E" w14:textId="77777777" w:rsidR="00D87D3B" w:rsidRPr="00B00089" w:rsidRDefault="00D87D3B" w:rsidP="00B22D14">
            <w:pPr>
              <w:jc w:val="both"/>
              <w:rPr>
                <w:rFonts w:ascii="Calibri" w:hAnsi="Calibri" w:cs="Calibri"/>
                <w:color w:val="000000" w:themeColor="text1"/>
              </w:rPr>
            </w:pPr>
            <w:r w:rsidRPr="00B00089">
              <w:rPr>
                <w:rFonts w:ascii="Calibri" w:hAnsi="Calibri" w:cs="Calibri"/>
                <w:color w:val="000000" w:themeColor="text1"/>
              </w:rPr>
              <w:t>30 days</w:t>
            </w:r>
          </w:p>
        </w:tc>
      </w:tr>
      <w:tr w:rsidR="000B26BB" w:rsidRPr="00B00089" w14:paraId="46D30613" w14:textId="77777777" w:rsidTr="0051624F">
        <w:trPr>
          <w:trHeight w:val="17"/>
        </w:trPr>
        <w:tc>
          <w:tcPr>
            <w:tcW w:w="625" w:type="dxa"/>
            <w:shd w:val="clear" w:color="auto" w:fill="D9E2F3"/>
            <w:vAlign w:val="center"/>
          </w:tcPr>
          <w:p w14:paraId="6BEF3930" w14:textId="643F7974" w:rsidR="000B26BB" w:rsidRDefault="00F530FC" w:rsidP="00B22D14">
            <w:pPr>
              <w:jc w:val="both"/>
              <w:rPr>
                <w:rFonts w:ascii="Calibri" w:hAnsi="Calibri" w:cs="Calibri"/>
                <w:color w:val="000000" w:themeColor="text1"/>
                <w:sz w:val="22"/>
              </w:rPr>
            </w:pPr>
            <w:r>
              <w:rPr>
                <w:rFonts w:ascii="Calibri" w:hAnsi="Calibri" w:cs="Calibri"/>
                <w:color w:val="000000" w:themeColor="text1"/>
                <w:sz w:val="22"/>
              </w:rPr>
              <w:t>4</w:t>
            </w:r>
          </w:p>
        </w:tc>
        <w:tc>
          <w:tcPr>
            <w:tcW w:w="4770" w:type="dxa"/>
            <w:shd w:val="clear" w:color="auto" w:fill="D9E2F3"/>
            <w:vAlign w:val="center"/>
          </w:tcPr>
          <w:p w14:paraId="289CE730" w14:textId="77777777" w:rsidR="000B26BB" w:rsidRPr="007341BB" w:rsidRDefault="000B26BB" w:rsidP="005F3D97">
            <w:pPr>
              <w:jc w:val="both"/>
              <w:rPr>
                <w:rFonts w:ascii="Calibri" w:hAnsi="Calibri" w:cs="Calibri"/>
                <w:color w:val="000000" w:themeColor="text1"/>
              </w:rPr>
            </w:pPr>
            <w:r>
              <w:rPr>
                <w:rFonts w:ascii="Calibri" w:hAnsi="Calibri" w:cs="Calibri"/>
                <w:color w:val="000000" w:themeColor="text1"/>
                <w:lang w:val="en-ZW"/>
              </w:rPr>
              <w:t>U</w:t>
            </w:r>
            <w:r w:rsidRPr="00B00089">
              <w:rPr>
                <w:rFonts w:ascii="Calibri" w:hAnsi="Calibri" w:cs="Calibri"/>
                <w:color w:val="000000" w:themeColor="text1"/>
                <w:lang w:val="en-ZW"/>
              </w:rPr>
              <w:t>ndertake and work on the</w:t>
            </w:r>
            <w:r>
              <w:rPr>
                <w:rFonts w:ascii="Calibri" w:hAnsi="Calibri" w:cs="Calibri"/>
                <w:color w:val="000000" w:themeColor="text1"/>
                <w:lang w:val="en-ZW"/>
              </w:rPr>
              <w:t xml:space="preserve"> connection of loads in priority areas.</w:t>
            </w:r>
          </w:p>
          <w:p w14:paraId="5371D854" w14:textId="77777777" w:rsidR="000B26BB" w:rsidRPr="00B00089" w:rsidRDefault="000B26BB" w:rsidP="00B22D14">
            <w:pPr>
              <w:jc w:val="both"/>
              <w:rPr>
                <w:rFonts w:ascii="Calibri" w:hAnsi="Calibri" w:cs="Calibri"/>
                <w:color w:val="000000" w:themeColor="text1"/>
              </w:rPr>
            </w:pPr>
          </w:p>
        </w:tc>
        <w:tc>
          <w:tcPr>
            <w:tcW w:w="1980" w:type="dxa"/>
            <w:shd w:val="clear" w:color="auto" w:fill="D9E2F3"/>
            <w:vAlign w:val="center"/>
          </w:tcPr>
          <w:p w14:paraId="5184EBF3" w14:textId="0258595A" w:rsidR="000B26BB" w:rsidRPr="00B00089" w:rsidRDefault="00DC5799" w:rsidP="00B22D14">
            <w:pPr>
              <w:jc w:val="both"/>
              <w:rPr>
                <w:rFonts w:ascii="Calibri" w:hAnsi="Calibri" w:cs="Calibri"/>
                <w:color w:val="000000" w:themeColor="text1"/>
              </w:rPr>
            </w:pPr>
            <w:r>
              <w:rPr>
                <w:rFonts w:ascii="Calibri" w:hAnsi="Calibri" w:cs="Calibri"/>
                <w:color w:val="000000" w:themeColor="text1"/>
              </w:rPr>
              <w:t>At least 85% of the loads in priority areas connected</w:t>
            </w:r>
          </w:p>
        </w:tc>
        <w:tc>
          <w:tcPr>
            <w:tcW w:w="2155" w:type="dxa"/>
            <w:shd w:val="clear" w:color="auto" w:fill="D9E2F3"/>
            <w:vAlign w:val="center"/>
          </w:tcPr>
          <w:p w14:paraId="735CB685" w14:textId="0578932E" w:rsidR="000B26BB" w:rsidRPr="00B00089" w:rsidRDefault="00DC5799" w:rsidP="00B22D14">
            <w:pPr>
              <w:jc w:val="both"/>
              <w:rPr>
                <w:rFonts w:ascii="Calibri" w:hAnsi="Calibri" w:cs="Calibri"/>
                <w:color w:val="000000" w:themeColor="text1"/>
              </w:rPr>
            </w:pPr>
            <w:r>
              <w:rPr>
                <w:rFonts w:ascii="Calibri" w:hAnsi="Calibri" w:cs="Calibri"/>
                <w:color w:val="000000" w:themeColor="text1"/>
              </w:rPr>
              <w:t>10 days</w:t>
            </w:r>
          </w:p>
        </w:tc>
      </w:tr>
      <w:tr w:rsidR="00D87D3B" w:rsidRPr="00B00089" w14:paraId="40E7EFA7" w14:textId="77777777" w:rsidTr="005F3D97">
        <w:trPr>
          <w:trHeight w:val="17"/>
        </w:trPr>
        <w:tc>
          <w:tcPr>
            <w:tcW w:w="625" w:type="dxa"/>
            <w:shd w:val="clear" w:color="auto" w:fill="DBE5F1" w:themeFill="accent1" w:themeFillTint="33"/>
            <w:vAlign w:val="center"/>
          </w:tcPr>
          <w:p w14:paraId="46D2902E" w14:textId="0836AC06" w:rsidR="00D87D3B" w:rsidRPr="00B00089" w:rsidRDefault="00F530FC" w:rsidP="00B22D14">
            <w:pPr>
              <w:jc w:val="both"/>
              <w:rPr>
                <w:rFonts w:ascii="Calibri" w:hAnsi="Calibri" w:cs="Calibri"/>
                <w:color w:val="000000" w:themeColor="text1"/>
                <w:sz w:val="22"/>
              </w:rPr>
            </w:pPr>
            <w:r>
              <w:rPr>
                <w:rFonts w:ascii="Calibri" w:hAnsi="Calibri" w:cs="Calibri"/>
                <w:color w:val="000000" w:themeColor="text1"/>
                <w:sz w:val="22"/>
              </w:rPr>
              <w:t>5</w:t>
            </w:r>
          </w:p>
        </w:tc>
        <w:tc>
          <w:tcPr>
            <w:tcW w:w="4770" w:type="dxa"/>
            <w:shd w:val="clear" w:color="auto" w:fill="DBE5F1" w:themeFill="accent1" w:themeFillTint="33"/>
            <w:vAlign w:val="center"/>
          </w:tcPr>
          <w:p w14:paraId="16F22182" w14:textId="77777777" w:rsidR="00D87D3B" w:rsidRPr="00B00089" w:rsidRDefault="00D87D3B" w:rsidP="00B22D14">
            <w:pPr>
              <w:jc w:val="both"/>
              <w:rPr>
                <w:rFonts w:ascii="Calibri" w:hAnsi="Calibri" w:cs="Calibri"/>
                <w:color w:val="000000" w:themeColor="text1"/>
              </w:rPr>
            </w:pPr>
            <w:r w:rsidRPr="00B00089">
              <w:rPr>
                <w:rFonts w:ascii="Calibri" w:hAnsi="Calibri" w:cs="Calibri"/>
                <w:color w:val="000000" w:themeColor="text1"/>
              </w:rPr>
              <w:t xml:space="preserve">Carrying out the proposed corrective maintenance work </w:t>
            </w:r>
          </w:p>
        </w:tc>
        <w:tc>
          <w:tcPr>
            <w:tcW w:w="1980" w:type="dxa"/>
            <w:shd w:val="clear" w:color="auto" w:fill="DBE5F1" w:themeFill="accent1" w:themeFillTint="33"/>
            <w:vAlign w:val="center"/>
          </w:tcPr>
          <w:p w14:paraId="61FC482C" w14:textId="77777777" w:rsidR="00D87D3B" w:rsidRPr="00B00089" w:rsidRDefault="00D87D3B" w:rsidP="00B22D14">
            <w:pPr>
              <w:jc w:val="both"/>
              <w:rPr>
                <w:rFonts w:ascii="Calibri" w:hAnsi="Calibri" w:cs="Calibri"/>
                <w:color w:val="000000" w:themeColor="text1"/>
              </w:rPr>
            </w:pPr>
            <w:r w:rsidRPr="00B00089">
              <w:rPr>
                <w:rFonts w:ascii="Calibri" w:hAnsi="Calibri" w:cs="Calibri"/>
                <w:color w:val="000000" w:themeColor="text1"/>
              </w:rPr>
              <w:t>Completion of maintenance work and functional certified solar system</w:t>
            </w:r>
          </w:p>
        </w:tc>
        <w:tc>
          <w:tcPr>
            <w:tcW w:w="2155" w:type="dxa"/>
            <w:shd w:val="clear" w:color="auto" w:fill="DBE5F1" w:themeFill="accent1" w:themeFillTint="33"/>
            <w:vAlign w:val="center"/>
          </w:tcPr>
          <w:p w14:paraId="2669B8EC" w14:textId="70E1FFA5" w:rsidR="00D87D3B" w:rsidRPr="00B00089" w:rsidRDefault="00DC5799" w:rsidP="005F3D97">
            <w:pPr>
              <w:jc w:val="both"/>
              <w:rPr>
                <w:rFonts w:ascii="Calibri" w:hAnsi="Calibri" w:cs="Calibri"/>
                <w:color w:val="000000" w:themeColor="text1"/>
              </w:rPr>
            </w:pPr>
            <w:r>
              <w:rPr>
                <w:rFonts w:ascii="Calibri" w:hAnsi="Calibri" w:cs="Calibri"/>
                <w:color w:val="000000" w:themeColor="text1"/>
              </w:rPr>
              <w:t>4</w:t>
            </w:r>
            <w:r w:rsidR="00D87D3B" w:rsidRPr="00B00089">
              <w:rPr>
                <w:rFonts w:ascii="Calibri" w:hAnsi="Calibri" w:cs="Calibri"/>
                <w:color w:val="000000" w:themeColor="text1"/>
              </w:rPr>
              <w:t>0 days (subject to review depending on the nature of the</w:t>
            </w:r>
            <w:r w:rsidR="005F3D97">
              <w:rPr>
                <w:rFonts w:ascii="Calibri" w:hAnsi="Calibri" w:cs="Calibri"/>
                <w:color w:val="000000" w:themeColor="text1"/>
              </w:rPr>
              <w:t xml:space="preserve"> preventive and</w:t>
            </w:r>
            <w:r w:rsidR="00D87D3B" w:rsidRPr="00B00089">
              <w:rPr>
                <w:rFonts w:ascii="Calibri" w:hAnsi="Calibri" w:cs="Calibri"/>
                <w:color w:val="000000" w:themeColor="text1"/>
              </w:rPr>
              <w:t xml:space="preserve"> corrective </w:t>
            </w:r>
            <w:r w:rsidR="005F3D97">
              <w:rPr>
                <w:rFonts w:ascii="Calibri" w:hAnsi="Calibri" w:cs="Calibri"/>
                <w:color w:val="000000" w:themeColor="text1"/>
              </w:rPr>
              <w:t>m</w:t>
            </w:r>
            <w:r w:rsidR="00D87D3B" w:rsidRPr="00B00089">
              <w:rPr>
                <w:rFonts w:ascii="Calibri" w:hAnsi="Calibri" w:cs="Calibri"/>
                <w:color w:val="000000" w:themeColor="text1"/>
              </w:rPr>
              <w:t>aintenance)</w:t>
            </w:r>
          </w:p>
        </w:tc>
      </w:tr>
      <w:tr w:rsidR="00D87D3B" w:rsidRPr="00B00089" w14:paraId="4E60FDF3" w14:textId="77777777" w:rsidTr="0051624F">
        <w:trPr>
          <w:trHeight w:val="17"/>
        </w:trPr>
        <w:tc>
          <w:tcPr>
            <w:tcW w:w="625" w:type="dxa"/>
            <w:shd w:val="clear" w:color="auto" w:fill="D9E2F3"/>
            <w:vAlign w:val="center"/>
          </w:tcPr>
          <w:p w14:paraId="1CE1C32B" w14:textId="17372565" w:rsidR="00D87D3B" w:rsidRPr="00B00089" w:rsidRDefault="00F530FC" w:rsidP="00B22D14">
            <w:pPr>
              <w:jc w:val="both"/>
              <w:rPr>
                <w:rFonts w:ascii="Calibri" w:hAnsi="Calibri" w:cs="Calibri"/>
                <w:color w:val="000000" w:themeColor="text1"/>
                <w:sz w:val="22"/>
              </w:rPr>
            </w:pPr>
            <w:r>
              <w:rPr>
                <w:rFonts w:ascii="Calibri" w:hAnsi="Calibri" w:cs="Calibri"/>
                <w:color w:val="000000" w:themeColor="text1"/>
                <w:sz w:val="22"/>
              </w:rPr>
              <w:t>6</w:t>
            </w:r>
          </w:p>
        </w:tc>
        <w:tc>
          <w:tcPr>
            <w:tcW w:w="4770" w:type="dxa"/>
            <w:shd w:val="clear" w:color="auto" w:fill="D9E2F3"/>
            <w:vAlign w:val="center"/>
          </w:tcPr>
          <w:p w14:paraId="1C0918DF" w14:textId="77777777" w:rsidR="00D87D3B" w:rsidRPr="00B00089" w:rsidRDefault="00D87D3B" w:rsidP="00B22D14">
            <w:pPr>
              <w:jc w:val="both"/>
              <w:rPr>
                <w:rFonts w:ascii="Calibri" w:hAnsi="Calibri" w:cs="Calibri"/>
                <w:color w:val="000000" w:themeColor="text1"/>
              </w:rPr>
            </w:pPr>
            <w:r w:rsidRPr="00B00089">
              <w:rPr>
                <w:rFonts w:ascii="Calibri" w:hAnsi="Calibri" w:cs="Calibri"/>
                <w:color w:val="000000" w:themeColor="text1"/>
              </w:rPr>
              <w:t xml:space="preserve">Testing and certification of completed work by </w:t>
            </w:r>
            <w:proofErr w:type="spellStart"/>
            <w:r w:rsidRPr="00B00089">
              <w:rPr>
                <w:rFonts w:ascii="Calibri" w:hAnsi="Calibri" w:cs="Calibri"/>
                <w:color w:val="000000" w:themeColor="text1"/>
              </w:rPr>
              <w:t>MoLGPWNH</w:t>
            </w:r>
            <w:proofErr w:type="spellEnd"/>
            <w:r w:rsidRPr="00B00089">
              <w:rPr>
                <w:rFonts w:ascii="Calibri" w:hAnsi="Calibri" w:cs="Calibri"/>
                <w:color w:val="000000" w:themeColor="text1"/>
              </w:rPr>
              <w:t xml:space="preserve"> Engineers</w:t>
            </w:r>
          </w:p>
        </w:tc>
        <w:tc>
          <w:tcPr>
            <w:tcW w:w="1980" w:type="dxa"/>
            <w:shd w:val="clear" w:color="auto" w:fill="D9E2F3"/>
            <w:vAlign w:val="center"/>
          </w:tcPr>
          <w:p w14:paraId="240BEB18" w14:textId="77777777" w:rsidR="00D87D3B" w:rsidRPr="00B00089" w:rsidRDefault="00D87D3B" w:rsidP="00B22D14">
            <w:pPr>
              <w:jc w:val="both"/>
              <w:rPr>
                <w:rFonts w:ascii="Calibri" w:hAnsi="Calibri" w:cs="Calibri"/>
                <w:color w:val="000000" w:themeColor="text1"/>
              </w:rPr>
            </w:pPr>
            <w:r w:rsidRPr="00B00089">
              <w:rPr>
                <w:rFonts w:ascii="Calibri" w:hAnsi="Calibri" w:cs="Calibri"/>
                <w:color w:val="000000" w:themeColor="text1"/>
              </w:rPr>
              <w:t>Certification of completed work</w:t>
            </w:r>
          </w:p>
        </w:tc>
        <w:tc>
          <w:tcPr>
            <w:tcW w:w="2155" w:type="dxa"/>
            <w:shd w:val="clear" w:color="auto" w:fill="D9E2F3"/>
            <w:vAlign w:val="center"/>
          </w:tcPr>
          <w:p w14:paraId="7846C784" w14:textId="1688A33F" w:rsidR="00D87D3B" w:rsidRPr="00B00089" w:rsidRDefault="00D87D3B" w:rsidP="00DC5799">
            <w:pPr>
              <w:jc w:val="both"/>
              <w:rPr>
                <w:rFonts w:ascii="Calibri" w:hAnsi="Calibri" w:cs="Calibri"/>
                <w:color w:val="000000" w:themeColor="text1"/>
              </w:rPr>
            </w:pPr>
            <w:r w:rsidRPr="00B00089">
              <w:rPr>
                <w:rFonts w:ascii="Calibri" w:hAnsi="Calibri" w:cs="Calibri"/>
                <w:color w:val="000000" w:themeColor="text1"/>
              </w:rPr>
              <w:t>14 days</w:t>
            </w:r>
          </w:p>
        </w:tc>
      </w:tr>
      <w:tr w:rsidR="00D87D3B" w:rsidRPr="00B00089" w14:paraId="37FCEE4C" w14:textId="77777777" w:rsidTr="005F3D97">
        <w:trPr>
          <w:trHeight w:val="17"/>
        </w:trPr>
        <w:tc>
          <w:tcPr>
            <w:tcW w:w="625" w:type="dxa"/>
            <w:shd w:val="clear" w:color="auto" w:fill="DBE5F1" w:themeFill="accent1" w:themeFillTint="33"/>
            <w:vAlign w:val="center"/>
          </w:tcPr>
          <w:p w14:paraId="79FB3BCD" w14:textId="39A26297" w:rsidR="00D87D3B" w:rsidRPr="00B00089" w:rsidRDefault="00F530FC" w:rsidP="00B22D14">
            <w:pPr>
              <w:jc w:val="both"/>
              <w:rPr>
                <w:rFonts w:ascii="Calibri" w:hAnsi="Calibri" w:cs="Calibri"/>
                <w:color w:val="000000" w:themeColor="text1"/>
                <w:sz w:val="22"/>
              </w:rPr>
            </w:pPr>
            <w:r>
              <w:rPr>
                <w:rFonts w:ascii="Calibri" w:hAnsi="Calibri" w:cs="Calibri"/>
                <w:color w:val="000000" w:themeColor="text1"/>
                <w:sz w:val="22"/>
              </w:rPr>
              <w:t>7</w:t>
            </w:r>
          </w:p>
        </w:tc>
        <w:tc>
          <w:tcPr>
            <w:tcW w:w="4770" w:type="dxa"/>
            <w:shd w:val="clear" w:color="auto" w:fill="DBE5F1" w:themeFill="accent1" w:themeFillTint="33"/>
            <w:vAlign w:val="center"/>
          </w:tcPr>
          <w:p w14:paraId="36321039" w14:textId="25AD1EF6" w:rsidR="00D87D3B" w:rsidRPr="00B00089" w:rsidRDefault="00D87D3B" w:rsidP="00B22D14">
            <w:pPr>
              <w:jc w:val="both"/>
              <w:rPr>
                <w:rFonts w:ascii="Calibri" w:hAnsi="Calibri" w:cs="Calibri"/>
                <w:color w:val="000000" w:themeColor="text1"/>
              </w:rPr>
            </w:pPr>
            <w:r w:rsidRPr="00B00089">
              <w:rPr>
                <w:rFonts w:ascii="Calibri" w:hAnsi="Calibri" w:cs="Calibri"/>
                <w:color w:val="000000" w:themeColor="text1"/>
              </w:rPr>
              <w:t>Draft a simpl</w:t>
            </w:r>
            <w:r w:rsidR="000B26BB">
              <w:rPr>
                <w:rFonts w:ascii="Calibri" w:hAnsi="Calibri" w:cs="Calibri"/>
                <w:color w:val="000000" w:themeColor="text1"/>
              </w:rPr>
              <w:t>ified</w:t>
            </w:r>
            <w:r w:rsidRPr="00B00089">
              <w:rPr>
                <w:rFonts w:ascii="Calibri" w:hAnsi="Calibri" w:cs="Calibri"/>
                <w:color w:val="000000" w:themeColor="text1"/>
              </w:rPr>
              <w:t xml:space="preserve"> manual to provide a step by step guide on how to avoid or reduce similar faults in future.</w:t>
            </w:r>
          </w:p>
        </w:tc>
        <w:tc>
          <w:tcPr>
            <w:tcW w:w="1980" w:type="dxa"/>
            <w:shd w:val="clear" w:color="auto" w:fill="DBE5F1" w:themeFill="accent1" w:themeFillTint="33"/>
            <w:vAlign w:val="center"/>
          </w:tcPr>
          <w:p w14:paraId="39A53226" w14:textId="77777777" w:rsidR="00D87D3B" w:rsidRPr="00B00089" w:rsidRDefault="00D87D3B" w:rsidP="00B22D14">
            <w:pPr>
              <w:jc w:val="both"/>
              <w:rPr>
                <w:rFonts w:ascii="Calibri" w:hAnsi="Calibri" w:cs="Calibri"/>
                <w:color w:val="000000" w:themeColor="text1"/>
              </w:rPr>
            </w:pPr>
            <w:r w:rsidRPr="00B00089">
              <w:rPr>
                <w:rFonts w:ascii="Calibri" w:hAnsi="Calibri" w:cs="Calibri"/>
                <w:color w:val="000000" w:themeColor="text1"/>
              </w:rPr>
              <w:t>User friendly preventive guide/manual</w:t>
            </w:r>
          </w:p>
        </w:tc>
        <w:tc>
          <w:tcPr>
            <w:tcW w:w="2155" w:type="dxa"/>
            <w:shd w:val="clear" w:color="auto" w:fill="DBE5F1" w:themeFill="accent1" w:themeFillTint="33"/>
            <w:vAlign w:val="center"/>
          </w:tcPr>
          <w:p w14:paraId="1181B4AC" w14:textId="77777777" w:rsidR="00D87D3B" w:rsidRPr="00B00089" w:rsidRDefault="00D87D3B" w:rsidP="00B22D14">
            <w:pPr>
              <w:jc w:val="both"/>
              <w:rPr>
                <w:rFonts w:ascii="Calibri" w:hAnsi="Calibri" w:cs="Calibri"/>
                <w:color w:val="000000" w:themeColor="text1"/>
              </w:rPr>
            </w:pPr>
            <w:r w:rsidRPr="00B00089">
              <w:rPr>
                <w:rFonts w:ascii="Calibri" w:hAnsi="Calibri" w:cs="Calibri"/>
                <w:color w:val="000000" w:themeColor="text1"/>
              </w:rPr>
              <w:t>5 days</w:t>
            </w:r>
          </w:p>
        </w:tc>
      </w:tr>
      <w:tr w:rsidR="000B26BB" w:rsidRPr="00B00089" w14:paraId="1E63E8E4" w14:textId="77777777" w:rsidTr="005F3D97">
        <w:trPr>
          <w:trHeight w:val="17"/>
        </w:trPr>
        <w:tc>
          <w:tcPr>
            <w:tcW w:w="625" w:type="dxa"/>
            <w:shd w:val="clear" w:color="auto" w:fill="DBE5F1" w:themeFill="accent1" w:themeFillTint="33"/>
            <w:vAlign w:val="center"/>
          </w:tcPr>
          <w:p w14:paraId="5C03EDBC" w14:textId="0D0EFC69" w:rsidR="000B26BB" w:rsidRDefault="00F530FC" w:rsidP="00B22D14">
            <w:pPr>
              <w:jc w:val="both"/>
              <w:rPr>
                <w:rFonts w:ascii="Calibri" w:hAnsi="Calibri" w:cs="Calibri"/>
                <w:color w:val="000000" w:themeColor="text1"/>
                <w:sz w:val="22"/>
              </w:rPr>
            </w:pPr>
            <w:r>
              <w:rPr>
                <w:rFonts w:ascii="Calibri" w:hAnsi="Calibri" w:cs="Calibri"/>
                <w:color w:val="000000" w:themeColor="text1"/>
                <w:sz w:val="22"/>
              </w:rPr>
              <w:t>8</w:t>
            </w:r>
          </w:p>
        </w:tc>
        <w:tc>
          <w:tcPr>
            <w:tcW w:w="4770" w:type="dxa"/>
            <w:shd w:val="clear" w:color="auto" w:fill="DBE5F1" w:themeFill="accent1" w:themeFillTint="33"/>
            <w:vAlign w:val="center"/>
          </w:tcPr>
          <w:p w14:paraId="1DC43A56" w14:textId="37062846" w:rsidR="000B26BB" w:rsidRPr="00B00089" w:rsidRDefault="004C6EAC" w:rsidP="00B22D14">
            <w:pPr>
              <w:jc w:val="both"/>
              <w:rPr>
                <w:rFonts w:ascii="Calibri" w:hAnsi="Calibri" w:cs="Calibri"/>
                <w:color w:val="000000" w:themeColor="text1"/>
              </w:rPr>
            </w:pPr>
            <w:r>
              <w:rPr>
                <w:rFonts w:ascii="Calibri" w:hAnsi="Calibri" w:cs="Calibri"/>
                <w:color w:val="000000" w:themeColor="text1"/>
              </w:rPr>
              <w:t>Onsite</w:t>
            </w:r>
            <w:r w:rsidR="000B26BB">
              <w:rPr>
                <w:rFonts w:ascii="Calibri" w:hAnsi="Calibri" w:cs="Calibri"/>
                <w:color w:val="000000" w:themeColor="text1"/>
              </w:rPr>
              <w:t xml:space="preserve"> training of end users</w:t>
            </w:r>
          </w:p>
        </w:tc>
        <w:tc>
          <w:tcPr>
            <w:tcW w:w="1980" w:type="dxa"/>
            <w:shd w:val="clear" w:color="auto" w:fill="DBE5F1" w:themeFill="accent1" w:themeFillTint="33"/>
            <w:vAlign w:val="center"/>
          </w:tcPr>
          <w:p w14:paraId="0BFEC472" w14:textId="49BDF18B" w:rsidR="000B26BB" w:rsidRPr="00B00089" w:rsidRDefault="00DC5799" w:rsidP="00DC5799">
            <w:pPr>
              <w:jc w:val="both"/>
              <w:rPr>
                <w:rFonts w:ascii="Calibri" w:hAnsi="Calibri" w:cs="Calibri"/>
                <w:color w:val="000000" w:themeColor="text1"/>
              </w:rPr>
            </w:pPr>
            <w:r>
              <w:rPr>
                <w:rFonts w:ascii="Calibri" w:hAnsi="Calibri" w:cs="Calibri"/>
                <w:color w:val="000000" w:themeColor="text1"/>
              </w:rPr>
              <w:t>Trained staff on preventive and corrective maintenance of installed system</w:t>
            </w:r>
          </w:p>
        </w:tc>
        <w:tc>
          <w:tcPr>
            <w:tcW w:w="2155" w:type="dxa"/>
            <w:shd w:val="clear" w:color="auto" w:fill="DBE5F1" w:themeFill="accent1" w:themeFillTint="33"/>
            <w:vAlign w:val="center"/>
          </w:tcPr>
          <w:p w14:paraId="47C2FCAA" w14:textId="04734A57" w:rsidR="000B26BB" w:rsidRPr="00B00089" w:rsidRDefault="00DC5799" w:rsidP="00B22D14">
            <w:pPr>
              <w:jc w:val="both"/>
              <w:rPr>
                <w:rFonts w:ascii="Calibri" w:hAnsi="Calibri" w:cs="Calibri"/>
                <w:color w:val="000000" w:themeColor="text1"/>
              </w:rPr>
            </w:pPr>
            <w:r>
              <w:rPr>
                <w:rFonts w:ascii="Calibri" w:hAnsi="Calibri" w:cs="Calibri"/>
                <w:color w:val="000000" w:themeColor="text1"/>
              </w:rPr>
              <w:t>40 days</w:t>
            </w:r>
          </w:p>
        </w:tc>
      </w:tr>
      <w:tr w:rsidR="00D87D3B" w:rsidRPr="00B00089" w14:paraId="4E057D3E" w14:textId="77777777" w:rsidTr="0051624F">
        <w:trPr>
          <w:trHeight w:val="17"/>
        </w:trPr>
        <w:tc>
          <w:tcPr>
            <w:tcW w:w="625" w:type="dxa"/>
            <w:shd w:val="clear" w:color="auto" w:fill="D9E2F3"/>
            <w:vAlign w:val="center"/>
          </w:tcPr>
          <w:p w14:paraId="7D4E9BD8" w14:textId="7D89909D" w:rsidR="00D87D3B" w:rsidRPr="00B00089" w:rsidRDefault="00F530FC" w:rsidP="00B22D14">
            <w:pPr>
              <w:jc w:val="both"/>
              <w:rPr>
                <w:rFonts w:ascii="Calibri" w:hAnsi="Calibri" w:cs="Calibri"/>
                <w:color w:val="000000" w:themeColor="text1"/>
                <w:sz w:val="22"/>
              </w:rPr>
            </w:pPr>
            <w:r>
              <w:rPr>
                <w:rFonts w:ascii="Calibri" w:hAnsi="Calibri" w:cs="Calibri"/>
                <w:color w:val="000000" w:themeColor="text1"/>
                <w:sz w:val="22"/>
              </w:rPr>
              <w:t>9</w:t>
            </w:r>
          </w:p>
        </w:tc>
        <w:tc>
          <w:tcPr>
            <w:tcW w:w="4770" w:type="dxa"/>
            <w:shd w:val="clear" w:color="auto" w:fill="D9E2F3"/>
            <w:vAlign w:val="center"/>
          </w:tcPr>
          <w:p w14:paraId="4BBD9D30" w14:textId="77777777" w:rsidR="00D87D3B" w:rsidRPr="00B00089" w:rsidRDefault="00D87D3B" w:rsidP="00B22D14">
            <w:pPr>
              <w:jc w:val="both"/>
              <w:rPr>
                <w:rFonts w:ascii="Calibri" w:hAnsi="Calibri" w:cs="Calibri"/>
                <w:color w:val="000000" w:themeColor="text1"/>
              </w:rPr>
            </w:pPr>
            <w:r w:rsidRPr="00B00089">
              <w:rPr>
                <w:rFonts w:ascii="Calibri" w:hAnsi="Calibri" w:cs="Calibri"/>
                <w:color w:val="000000" w:themeColor="text1"/>
              </w:rPr>
              <w:t>Draft a detailed report for all the work carried out and completed.</w:t>
            </w:r>
          </w:p>
        </w:tc>
        <w:tc>
          <w:tcPr>
            <w:tcW w:w="1980" w:type="dxa"/>
            <w:shd w:val="clear" w:color="auto" w:fill="D9E2F3"/>
            <w:vAlign w:val="center"/>
          </w:tcPr>
          <w:p w14:paraId="44440DAF" w14:textId="77777777" w:rsidR="00D87D3B" w:rsidRPr="00B00089" w:rsidRDefault="00D87D3B" w:rsidP="00B22D14">
            <w:pPr>
              <w:jc w:val="both"/>
              <w:rPr>
                <w:rFonts w:ascii="Calibri" w:hAnsi="Calibri" w:cs="Calibri"/>
                <w:color w:val="000000" w:themeColor="text1"/>
              </w:rPr>
            </w:pPr>
            <w:r w:rsidRPr="00B00089">
              <w:rPr>
                <w:rFonts w:ascii="Calibri" w:hAnsi="Calibri" w:cs="Calibri"/>
                <w:color w:val="000000" w:themeColor="text1"/>
              </w:rPr>
              <w:t xml:space="preserve">Detailed report </w:t>
            </w:r>
          </w:p>
        </w:tc>
        <w:tc>
          <w:tcPr>
            <w:tcW w:w="2155" w:type="dxa"/>
            <w:shd w:val="clear" w:color="auto" w:fill="D9E2F3"/>
            <w:vAlign w:val="center"/>
          </w:tcPr>
          <w:p w14:paraId="01CDC4D9" w14:textId="217DE1A8" w:rsidR="00D87D3B" w:rsidRPr="00503190" w:rsidRDefault="00D87D3B" w:rsidP="00503190">
            <w:pPr>
              <w:pStyle w:val="ListParagraph"/>
              <w:numPr>
                <w:ilvl w:val="0"/>
                <w:numId w:val="34"/>
              </w:numPr>
              <w:jc w:val="both"/>
              <w:rPr>
                <w:rFonts w:ascii="Calibri" w:hAnsi="Calibri" w:cs="Calibri"/>
                <w:color w:val="000000" w:themeColor="text1"/>
              </w:rPr>
            </w:pPr>
            <w:r w:rsidRPr="00503190">
              <w:rPr>
                <w:rFonts w:ascii="Calibri" w:hAnsi="Calibri" w:cs="Calibri"/>
                <w:color w:val="000000" w:themeColor="text1"/>
              </w:rPr>
              <w:t>days</w:t>
            </w:r>
          </w:p>
        </w:tc>
      </w:tr>
    </w:tbl>
    <w:p w14:paraId="29194F49" w14:textId="77777777" w:rsidR="005F3D97" w:rsidRDefault="005F3D97" w:rsidP="00503190">
      <w:pPr>
        <w:jc w:val="both"/>
        <w:rPr>
          <w:rFonts w:ascii="Calibri" w:hAnsi="Calibri" w:cs="Calibri"/>
          <w:b/>
          <w:bCs/>
          <w:color w:val="000000" w:themeColor="text1"/>
        </w:rPr>
      </w:pPr>
      <w:bookmarkStart w:id="3" w:name="_Toc41977138"/>
    </w:p>
    <w:p w14:paraId="4D277C32" w14:textId="0A578EC5" w:rsidR="00D87D3B" w:rsidRPr="00B00089" w:rsidRDefault="00F530FC" w:rsidP="00503190">
      <w:pPr>
        <w:jc w:val="both"/>
        <w:rPr>
          <w:rFonts w:ascii="Calibri" w:hAnsi="Calibri" w:cs="Calibri"/>
          <w:b/>
          <w:bCs/>
          <w:color w:val="000000" w:themeColor="text1"/>
        </w:rPr>
      </w:pPr>
      <w:r>
        <w:rPr>
          <w:rFonts w:ascii="Calibri" w:hAnsi="Calibri" w:cs="Calibri"/>
          <w:b/>
          <w:bCs/>
          <w:color w:val="000000" w:themeColor="text1"/>
        </w:rPr>
        <w:t xml:space="preserve">5. </w:t>
      </w:r>
      <w:r w:rsidR="00D87D3B" w:rsidRPr="00B00089">
        <w:rPr>
          <w:rFonts w:ascii="Calibri" w:hAnsi="Calibri" w:cs="Calibri"/>
          <w:b/>
          <w:bCs/>
          <w:color w:val="000000" w:themeColor="text1"/>
        </w:rPr>
        <w:t>Expected Results</w:t>
      </w:r>
      <w:bookmarkEnd w:id="3"/>
    </w:p>
    <w:p w14:paraId="7ED45743" w14:textId="77777777" w:rsidR="00D87D3B" w:rsidRPr="00B00089" w:rsidRDefault="00D87D3B" w:rsidP="00B22D14">
      <w:pPr>
        <w:jc w:val="both"/>
        <w:rPr>
          <w:rFonts w:ascii="Calibri" w:hAnsi="Calibri" w:cs="Calibri"/>
          <w:color w:val="000000" w:themeColor="text1"/>
        </w:rPr>
      </w:pPr>
    </w:p>
    <w:p w14:paraId="3324A206" w14:textId="380073FA" w:rsidR="00D87D3B" w:rsidRPr="00B00089" w:rsidRDefault="00D87D3B" w:rsidP="00B22D14">
      <w:pPr>
        <w:jc w:val="both"/>
        <w:rPr>
          <w:rFonts w:ascii="Calibri" w:hAnsi="Calibri" w:cs="Calibri"/>
          <w:color w:val="000000" w:themeColor="text1"/>
        </w:rPr>
      </w:pPr>
      <w:r w:rsidRPr="00B00089">
        <w:rPr>
          <w:rFonts w:ascii="Calibri" w:hAnsi="Calibri" w:cs="Calibri"/>
          <w:color w:val="000000" w:themeColor="text1"/>
        </w:rPr>
        <w:t xml:space="preserve">The expected results from the deliverables listed in Table 1 include a: </w:t>
      </w:r>
    </w:p>
    <w:p w14:paraId="1A517849" w14:textId="435E556B" w:rsidR="00B25BA5" w:rsidRDefault="000465A3" w:rsidP="00B22D14">
      <w:pPr>
        <w:numPr>
          <w:ilvl w:val="0"/>
          <w:numId w:val="22"/>
        </w:numPr>
        <w:jc w:val="both"/>
        <w:rPr>
          <w:rFonts w:ascii="Calibri" w:hAnsi="Calibri" w:cs="Calibri"/>
          <w:color w:val="000000" w:themeColor="text1"/>
        </w:rPr>
      </w:pPr>
      <w:r>
        <w:rPr>
          <w:rFonts w:ascii="Calibri" w:hAnsi="Calibri" w:cs="Calibri"/>
          <w:color w:val="000000" w:themeColor="text1"/>
        </w:rPr>
        <w:t xml:space="preserve">At least </w:t>
      </w:r>
      <w:r w:rsidR="00C25001">
        <w:rPr>
          <w:rFonts w:ascii="Calibri" w:hAnsi="Calibri" w:cs="Calibri"/>
          <w:color w:val="000000" w:themeColor="text1"/>
        </w:rPr>
        <w:t>85</w:t>
      </w:r>
      <w:r w:rsidR="005F3D97">
        <w:rPr>
          <w:rFonts w:ascii="Calibri" w:hAnsi="Calibri" w:cs="Calibri"/>
          <w:color w:val="000000" w:themeColor="text1"/>
        </w:rPr>
        <w:t xml:space="preserve"> </w:t>
      </w:r>
      <w:r w:rsidR="00B25BA5">
        <w:rPr>
          <w:rFonts w:ascii="Calibri" w:hAnsi="Calibri" w:cs="Calibri"/>
          <w:color w:val="000000" w:themeColor="text1"/>
        </w:rPr>
        <w:t>% of the loads in priority areas connected to a fully functional solar system</w:t>
      </w:r>
    </w:p>
    <w:p w14:paraId="1F687D40" w14:textId="3989781C" w:rsidR="00D87D3B" w:rsidRPr="00B00089" w:rsidRDefault="00B25BA5" w:rsidP="00B22D14">
      <w:pPr>
        <w:numPr>
          <w:ilvl w:val="0"/>
          <w:numId w:val="22"/>
        </w:numPr>
        <w:jc w:val="both"/>
        <w:rPr>
          <w:rFonts w:ascii="Calibri" w:hAnsi="Calibri" w:cs="Calibri"/>
          <w:color w:val="000000" w:themeColor="text1"/>
        </w:rPr>
      </w:pPr>
      <w:r>
        <w:rPr>
          <w:rFonts w:ascii="Calibri" w:hAnsi="Calibri" w:cs="Calibri"/>
          <w:color w:val="000000" w:themeColor="text1"/>
        </w:rPr>
        <w:t>A f</w:t>
      </w:r>
      <w:r w:rsidR="00B17845" w:rsidRPr="00B00089">
        <w:rPr>
          <w:rFonts w:ascii="Calibri" w:hAnsi="Calibri" w:cs="Calibri"/>
          <w:color w:val="000000" w:themeColor="text1"/>
        </w:rPr>
        <w:t>ully</w:t>
      </w:r>
      <w:r w:rsidR="009C4732">
        <w:rPr>
          <w:rFonts w:ascii="Calibri" w:hAnsi="Calibri" w:cs="Calibri"/>
          <w:color w:val="000000" w:themeColor="text1"/>
        </w:rPr>
        <w:t xml:space="preserve"> functional,</w:t>
      </w:r>
      <w:r w:rsidR="009C4732" w:rsidRPr="00B00089">
        <w:rPr>
          <w:rFonts w:ascii="Calibri" w:hAnsi="Calibri" w:cs="Calibri"/>
          <w:color w:val="000000" w:themeColor="text1"/>
        </w:rPr>
        <w:t xml:space="preserve"> certified</w:t>
      </w:r>
      <w:r w:rsidR="009C4732">
        <w:rPr>
          <w:rFonts w:ascii="Calibri" w:hAnsi="Calibri" w:cs="Calibri"/>
          <w:color w:val="000000" w:themeColor="text1"/>
        </w:rPr>
        <w:t xml:space="preserve"> secured</w:t>
      </w:r>
      <w:r w:rsidR="00D87D3B" w:rsidRPr="00B00089">
        <w:rPr>
          <w:rFonts w:ascii="Calibri" w:hAnsi="Calibri" w:cs="Calibri"/>
          <w:color w:val="000000" w:themeColor="text1"/>
        </w:rPr>
        <w:t xml:space="preserve"> solar system with at least 95% of all reported faults corrected. </w:t>
      </w:r>
    </w:p>
    <w:p w14:paraId="0699B527" w14:textId="20BCA510" w:rsidR="00D87D3B" w:rsidRDefault="00D87D3B" w:rsidP="00B22D14">
      <w:pPr>
        <w:numPr>
          <w:ilvl w:val="0"/>
          <w:numId w:val="22"/>
        </w:numPr>
        <w:jc w:val="both"/>
        <w:rPr>
          <w:rFonts w:ascii="Calibri" w:hAnsi="Calibri" w:cs="Calibri"/>
          <w:color w:val="000000" w:themeColor="text1"/>
        </w:rPr>
      </w:pPr>
      <w:r w:rsidRPr="00B00089">
        <w:rPr>
          <w:rFonts w:ascii="Calibri" w:hAnsi="Calibri" w:cs="Calibri"/>
          <w:color w:val="000000" w:themeColor="text1"/>
        </w:rPr>
        <w:t xml:space="preserve"> </w:t>
      </w:r>
      <w:r w:rsidR="004E3BED">
        <w:rPr>
          <w:rFonts w:ascii="Calibri" w:hAnsi="Calibri" w:cs="Calibri"/>
          <w:color w:val="000000" w:themeColor="text1"/>
        </w:rPr>
        <w:t xml:space="preserve">A </w:t>
      </w:r>
      <w:proofErr w:type="gramStart"/>
      <w:r w:rsidRPr="00B00089">
        <w:rPr>
          <w:rFonts w:ascii="Calibri" w:hAnsi="Calibri" w:cs="Calibri"/>
          <w:color w:val="000000" w:themeColor="text1"/>
        </w:rPr>
        <w:t>user friendly</w:t>
      </w:r>
      <w:proofErr w:type="gramEnd"/>
      <w:r w:rsidRPr="00B00089">
        <w:rPr>
          <w:rFonts w:ascii="Calibri" w:hAnsi="Calibri" w:cs="Calibri"/>
          <w:color w:val="000000" w:themeColor="text1"/>
        </w:rPr>
        <w:t xml:space="preserve"> preventive guide/manual </w:t>
      </w:r>
    </w:p>
    <w:p w14:paraId="546E4005" w14:textId="4612AA7B" w:rsidR="00DC5799" w:rsidRPr="00B00089" w:rsidRDefault="00DC5799" w:rsidP="00B22D14">
      <w:pPr>
        <w:numPr>
          <w:ilvl w:val="0"/>
          <w:numId w:val="22"/>
        </w:numPr>
        <w:jc w:val="both"/>
        <w:rPr>
          <w:rFonts w:ascii="Calibri" w:hAnsi="Calibri" w:cs="Calibri"/>
          <w:color w:val="000000" w:themeColor="text1"/>
        </w:rPr>
      </w:pPr>
      <w:r>
        <w:rPr>
          <w:rFonts w:ascii="Calibri" w:hAnsi="Calibri" w:cs="Calibri"/>
          <w:color w:val="000000" w:themeColor="text1"/>
        </w:rPr>
        <w:t>A trained staff on preventive and corrective maintenance</w:t>
      </w:r>
    </w:p>
    <w:p w14:paraId="51C755C9" w14:textId="77777777" w:rsidR="00D87D3B" w:rsidRPr="00B00089" w:rsidRDefault="00D87D3B" w:rsidP="00B22D14">
      <w:pPr>
        <w:jc w:val="both"/>
        <w:rPr>
          <w:rFonts w:ascii="Calibri" w:hAnsi="Calibri" w:cs="Calibri"/>
          <w:b/>
          <w:bCs/>
          <w:color w:val="000000" w:themeColor="text1"/>
        </w:rPr>
      </w:pPr>
    </w:p>
    <w:p w14:paraId="6732D7D5" w14:textId="60DA759A" w:rsidR="00D87D3B" w:rsidRPr="00B00089" w:rsidRDefault="00F530FC" w:rsidP="005F3D97">
      <w:pPr>
        <w:jc w:val="both"/>
        <w:rPr>
          <w:rFonts w:ascii="Calibri" w:hAnsi="Calibri" w:cs="Calibri"/>
          <w:b/>
          <w:bCs/>
          <w:color w:val="000000" w:themeColor="text1"/>
        </w:rPr>
      </w:pPr>
      <w:bookmarkStart w:id="4" w:name="_Toc41977139"/>
      <w:r>
        <w:rPr>
          <w:rFonts w:ascii="Calibri" w:hAnsi="Calibri" w:cs="Calibri"/>
          <w:b/>
          <w:bCs/>
          <w:color w:val="000000" w:themeColor="text1"/>
        </w:rPr>
        <w:t xml:space="preserve">6. </w:t>
      </w:r>
      <w:r w:rsidR="00D87D3B" w:rsidRPr="00B00089">
        <w:rPr>
          <w:rFonts w:ascii="Calibri" w:hAnsi="Calibri" w:cs="Calibri"/>
          <w:b/>
          <w:bCs/>
          <w:color w:val="000000" w:themeColor="text1"/>
        </w:rPr>
        <w:t>Duration of the work</w:t>
      </w:r>
      <w:bookmarkEnd w:id="4"/>
    </w:p>
    <w:p w14:paraId="248F0216" w14:textId="77777777" w:rsidR="00D87D3B" w:rsidRPr="00B00089" w:rsidRDefault="00D87D3B" w:rsidP="00B22D14">
      <w:pPr>
        <w:jc w:val="both"/>
        <w:rPr>
          <w:rFonts w:ascii="Calibri" w:hAnsi="Calibri" w:cs="Calibri"/>
          <w:color w:val="000000" w:themeColor="text1"/>
        </w:rPr>
      </w:pPr>
    </w:p>
    <w:p w14:paraId="1D4FDB90" w14:textId="7B71E28B" w:rsidR="00D87D3B" w:rsidRPr="00B00089" w:rsidRDefault="00D87D3B" w:rsidP="00B22D14">
      <w:pPr>
        <w:jc w:val="both"/>
        <w:rPr>
          <w:rFonts w:ascii="Calibri" w:hAnsi="Calibri" w:cs="Calibri"/>
          <w:color w:val="000000" w:themeColor="text1"/>
        </w:rPr>
      </w:pPr>
      <w:r w:rsidRPr="00D0139F">
        <w:rPr>
          <w:rFonts w:ascii="Calibri" w:hAnsi="Calibri" w:cs="Calibri"/>
          <w:color w:val="000000" w:themeColor="text1"/>
        </w:rPr>
        <w:t xml:space="preserve">The timeframe for the implementation of the activities is </w:t>
      </w:r>
      <w:r w:rsidRPr="00D0139F">
        <w:rPr>
          <w:rFonts w:ascii="Calibri" w:hAnsi="Calibri" w:cs="Calibri"/>
          <w:color w:val="000000" w:themeColor="text1"/>
          <w:shd w:val="clear" w:color="auto" w:fill="FFFFFF" w:themeFill="background1"/>
        </w:rPr>
        <w:t xml:space="preserve">1 </w:t>
      </w:r>
      <w:r w:rsidR="00D0139F" w:rsidRPr="00D0139F">
        <w:rPr>
          <w:rFonts w:ascii="Calibri" w:hAnsi="Calibri" w:cs="Calibri"/>
          <w:color w:val="000000" w:themeColor="text1"/>
          <w:shd w:val="clear" w:color="auto" w:fill="FFFFFF" w:themeFill="background1"/>
        </w:rPr>
        <w:t>October</w:t>
      </w:r>
      <w:r w:rsidRPr="00D0139F">
        <w:rPr>
          <w:rFonts w:ascii="Calibri" w:hAnsi="Calibri" w:cs="Calibri"/>
          <w:color w:val="000000" w:themeColor="text1"/>
          <w:shd w:val="clear" w:color="auto" w:fill="FFFFFF" w:themeFill="background1"/>
        </w:rPr>
        <w:t xml:space="preserve"> 2020</w:t>
      </w:r>
      <w:r w:rsidRPr="00D0139F">
        <w:rPr>
          <w:rFonts w:ascii="Calibri" w:hAnsi="Calibri" w:cs="Calibri"/>
          <w:color w:val="000000" w:themeColor="text1"/>
        </w:rPr>
        <w:t xml:space="preserve"> to 31 December 2020</w:t>
      </w:r>
      <w:r w:rsidRPr="00B00089">
        <w:rPr>
          <w:rFonts w:ascii="Calibri" w:hAnsi="Calibri" w:cs="Calibri"/>
          <w:color w:val="000000" w:themeColor="text1"/>
        </w:rPr>
        <w:t xml:space="preserve"> </w:t>
      </w:r>
    </w:p>
    <w:p w14:paraId="1BA6E76D" w14:textId="77777777" w:rsidR="00D87D3B" w:rsidRPr="00B00089" w:rsidRDefault="00D87D3B" w:rsidP="00B22D14">
      <w:pPr>
        <w:jc w:val="both"/>
        <w:rPr>
          <w:rFonts w:ascii="Calibri" w:hAnsi="Calibri" w:cs="Calibri"/>
          <w:color w:val="000000" w:themeColor="text1"/>
        </w:rPr>
      </w:pPr>
    </w:p>
    <w:p w14:paraId="69303198" w14:textId="77777777" w:rsidR="00985AE3" w:rsidRDefault="00985AE3">
      <w:pPr>
        <w:spacing w:after="200" w:line="276" w:lineRule="auto"/>
        <w:rPr>
          <w:rFonts w:ascii="Calibri" w:hAnsi="Calibri" w:cs="Calibri"/>
          <w:b/>
          <w:bCs/>
          <w:color w:val="000000" w:themeColor="text1"/>
        </w:rPr>
      </w:pPr>
      <w:bookmarkStart w:id="5" w:name="_Toc41977140"/>
      <w:r>
        <w:rPr>
          <w:rFonts w:ascii="Calibri" w:hAnsi="Calibri" w:cs="Calibri"/>
          <w:b/>
          <w:bCs/>
          <w:color w:val="000000" w:themeColor="text1"/>
        </w:rPr>
        <w:br w:type="page"/>
      </w:r>
    </w:p>
    <w:p w14:paraId="6D08F858" w14:textId="3EC00FF0" w:rsidR="00D87D3B" w:rsidRPr="00B00089" w:rsidRDefault="00F530FC" w:rsidP="005F3D97">
      <w:pPr>
        <w:jc w:val="both"/>
        <w:rPr>
          <w:rFonts w:ascii="Calibri" w:hAnsi="Calibri" w:cs="Calibri"/>
          <w:b/>
          <w:bCs/>
          <w:color w:val="000000" w:themeColor="text1"/>
        </w:rPr>
      </w:pPr>
      <w:r>
        <w:rPr>
          <w:rFonts w:ascii="Calibri" w:hAnsi="Calibri" w:cs="Calibri"/>
          <w:b/>
          <w:bCs/>
          <w:color w:val="000000" w:themeColor="text1"/>
        </w:rPr>
        <w:lastRenderedPageBreak/>
        <w:t xml:space="preserve">7. </w:t>
      </w:r>
      <w:r w:rsidR="00D87D3B" w:rsidRPr="00B00089">
        <w:rPr>
          <w:rFonts w:ascii="Calibri" w:hAnsi="Calibri" w:cs="Calibri"/>
          <w:b/>
          <w:bCs/>
          <w:color w:val="000000" w:themeColor="text1"/>
        </w:rPr>
        <w:t>Institutional Arrangements</w:t>
      </w:r>
      <w:bookmarkEnd w:id="5"/>
      <w:r w:rsidR="00D87D3B" w:rsidRPr="00B00089">
        <w:rPr>
          <w:rFonts w:ascii="Calibri" w:hAnsi="Calibri" w:cs="Calibri"/>
          <w:b/>
          <w:bCs/>
          <w:color w:val="000000" w:themeColor="text1"/>
        </w:rPr>
        <w:t xml:space="preserve"> </w:t>
      </w:r>
    </w:p>
    <w:p w14:paraId="0C2C2735" w14:textId="77777777" w:rsidR="00D87D3B" w:rsidRPr="00B00089" w:rsidRDefault="00D87D3B" w:rsidP="00B22D14">
      <w:pPr>
        <w:jc w:val="both"/>
        <w:rPr>
          <w:rFonts w:ascii="Calibri" w:hAnsi="Calibri" w:cs="Calibri"/>
          <w:color w:val="000000" w:themeColor="text1"/>
        </w:rPr>
      </w:pPr>
    </w:p>
    <w:p w14:paraId="14E8CAA3" w14:textId="77777777" w:rsidR="00D87D3B" w:rsidRPr="00B00089" w:rsidRDefault="00D87D3B" w:rsidP="00B22D14">
      <w:pPr>
        <w:jc w:val="both"/>
        <w:rPr>
          <w:rFonts w:ascii="Calibri" w:hAnsi="Calibri" w:cs="Calibri"/>
          <w:color w:val="000000" w:themeColor="text1"/>
        </w:rPr>
      </w:pPr>
      <w:r w:rsidRPr="00B00089">
        <w:rPr>
          <w:rFonts w:ascii="Calibri" w:hAnsi="Calibri" w:cs="Calibri"/>
          <w:color w:val="000000" w:themeColor="text1"/>
        </w:rPr>
        <w:t xml:space="preserve">In terms of the project governance, the client is the Government of Zimbabwe through </w:t>
      </w:r>
      <w:proofErr w:type="spellStart"/>
      <w:r w:rsidRPr="00B00089">
        <w:rPr>
          <w:rFonts w:ascii="Calibri" w:hAnsi="Calibri" w:cs="Calibri"/>
          <w:color w:val="000000" w:themeColor="text1"/>
        </w:rPr>
        <w:t>MoHCC</w:t>
      </w:r>
      <w:proofErr w:type="spellEnd"/>
      <w:r w:rsidRPr="00B00089">
        <w:rPr>
          <w:rFonts w:ascii="Calibri" w:hAnsi="Calibri" w:cs="Calibri"/>
          <w:color w:val="000000" w:themeColor="text1"/>
        </w:rPr>
        <w:t xml:space="preserve">. Funding is from the Global Fund through UNDP Zimbabwe as the PR. Other actors are </w:t>
      </w:r>
      <w:proofErr w:type="spellStart"/>
      <w:r w:rsidRPr="00B00089">
        <w:rPr>
          <w:rFonts w:ascii="Calibri" w:hAnsi="Calibri" w:cs="Calibri"/>
          <w:color w:val="000000" w:themeColor="text1"/>
        </w:rPr>
        <w:t>MoLGPWNH</w:t>
      </w:r>
      <w:proofErr w:type="spellEnd"/>
      <w:r w:rsidRPr="00B00089">
        <w:rPr>
          <w:rFonts w:ascii="Calibri" w:hAnsi="Calibri" w:cs="Calibri"/>
          <w:color w:val="000000" w:themeColor="text1"/>
        </w:rPr>
        <w:t>, Rural District Councils, Municipal and City Authorities.</w:t>
      </w:r>
    </w:p>
    <w:p w14:paraId="41B29366" w14:textId="77777777" w:rsidR="00D87D3B" w:rsidRPr="00B00089" w:rsidRDefault="00D87D3B" w:rsidP="00B22D14">
      <w:pPr>
        <w:jc w:val="both"/>
        <w:rPr>
          <w:rFonts w:ascii="Calibri" w:hAnsi="Calibri" w:cs="Calibri"/>
          <w:color w:val="000000" w:themeColor="text1"/>
        </w:rPr>
      </w:pPr>
    </w:p>
    <w:p w14:paraId="7ACD9521" w14:textId="77777777" w:rsidR="00D87D3B" w:rsidRPr="00B00089" w:rsidRDefault="00D87D3B" w:rsidP="00B22D14">
      <w:pPr>
        <w:jc w:val="both"/>
        <w:rPr>
          <w:rFonts w:ascii="Calibri" w:hAnsi="Calibri" w:cs="Calibri"/>
          <w:color w:val="000000" w:themeColor="text1"/>
          <w:lang w:val="en-ZW"/>
        </w:rPr>
      </w:pPr>
      <w:r w:rsidRPr="00B00089">
        <w:rPr>
          <w:rFonts w:ascii="Calibri" w:hAnsi="Calibri" w:cs="Calibri"/>
          <w:color w:val="000000" w:themeColor="text1"/>
          <w:lang w:val="en-ZW"/>
        </w:rPr>
        <w:t xml:space="preserve">UNDP will hire and manage the contract to ensure that the assignment is delivered in line with UN values, whilst </w:t>
      </w:r>
      <w:proofErr w:type="spellStart"/>
      <w:r w:rsidRPr="00B00089">
        <w:rPr>
          <w:rFonts w:ascii="Calibri" w:hAnsi="Calibri" w:cs="Calibri"/>
          <w:color w:val="000000" w:themeColor="text1"/>
          <w:lang w:val="en-ZW"/>
        </w:rPr>
        <w:t>MoLGPWNH</w:t>
      </w:r>
      <w:proofErr w:type="spellEnd"/>
      <w:r w:rsidRPr="00B00089">
        <w:rPr>
          <w:rFonts w:ascii="Calibri" w:hAnsi="Calibri" w:cs="Calibri"/>
          <w:color w:val="000000" w:themeColor="text1"/>
          <w:lang w:val="en-ZW"/>
        </w:rPr>
        <w:t xml:space="preserve"> through </w:t>
      </w:r>
      <w:proofErr w:type="spellStart"/>
      <w:r w:rsidRPr="00B00089">
        <w:rPr>
          <w:rFonts w:ascii="Calibri" w:hAnsi="Calibri" w:cs="Calibri"/>
          <w:color w:val="000000" w:themeColor="text1"/>
          <w:lang w:val="en-ZW"/>
        </w:rPr>
        <w:t>MoHCC</w:t>
      </w:r>
      <w:proofErr w:type="spellEnd"/>
      <w:r w:rsidRPr="00B00089">
        <w:rPr>
          <w:rFonts w:ascii="Calibri" w:hAnsi="Calibri" w:cs="Calibri"/>
          <w:color w:val="000000" w:themeColor="text1"/>
          <w:lang w:val="en-ZW"/>
        </w:rPr>
        <w:t xml:space="preserve"> shall provide the testing and certification of completed work. Overall supervision will be done by the UNDP Engineer in line with the core objective of the assignment.  All contractual issues will be handled by UNDP.</w:t>
      </w:r>
    </w:p>
    <w:p w14:paraId="3BDF1477" w14:textId="77777777" w:rsidR="00D87D3B" w:rsidRPr="00B00089" w:rsidRDefault="00D87D3B" w:rsidP="00B22D14">
      <w:pPr>
        <w:jc w:val="both"/>
        <w:rPr>
          <w:rFonts w:ascii="Calibri" w:hAnsi="Calibri" w:cs="Calibri"/>
          <w:color w:val="000000" w:themeColor="text1"/>
        </w:rPr>
      </w:pPr>
    </w:p>
    <w:p w14:paraId="7820EE45" w14:textId="72CE925A" w:rsidR="00D87D3B" w:rsidRPr="00B00089" w:rsidRDefault="00D87D3B" w:rsidP="00B22D14">
      <w:pPr>
        <w:jc w:val="both"/>
        <w:rPr>
          <w:rFonts w:ascii="Calibri" w:hAnsi="Calibri" w:cs="Calibri"/>
          <w:color w:val="000000" w:themeColor="text1"/>
        </w:rPr>
      </w:pPr>
      <w:r w:rsidRPr="00B00089">
        <w:rPr>
          <w:rFonts w:ascii="Calibri" w:hAnsi="Calibri" w:cs="Calibri"/>
          <w:color w:val="000000" w:themeColor="text1"/>
        </w:rPr>
        <w:t xml:space="preserve">The </w:t>
      </w:r>
      <w:r w:rsidR="009F16C6" w:rsidRPr="00B00089">
        <w:rPr>
          <w:rFonts w:ascii="Calibri" w:hAnsi="Calibri" w:cs="Calibri"/>
          <w:color w:val="000000" w:themeColor="text1"/>
        </w:rPr>
        <w:t>potential</w:t>
      </w:r>
      <w:r w:rsidR="00072666" w:rsidRPr="00B00089">
        <w:rPr>
          <w:rFonts w:ascii="Calibri" w:hAnsi="Calibri" w:cs="Calibri"/>
          <w:color w:val="000000" w:themeColor="text1"/>
        </w:rPr>
        <w:t xml:space="preserve"> contractor shall</w:t>
      </w:r>
      <w:r w:rsidRPr="00B00089">
        <w:rPr>
          <w:rFonts w:ascii="Calibri" w:hAnsi="Calibri" w:cs="Calibri"/>
          <w:color w:val="000000" w:themeColor="text1"/>
        </w:rPr>
        <w:t xml:space="preserve"> timely provide the following reports: </w:t>
      </w:r>
    </w:p>
    <w:p w14:paraId="2261D37D" w14:textId="77777777" w:rsidR="00D87D3B" w:rsidRPr="00B00089" w:rsidRDefault="00D87D3B" w:rsidP="00B22D14">
      <w:pPr>
        <w:numPr>
          <w:ilvl w:val="0"/>
          <w:numId w:val="23"/>
        </w:numPr>
        <w:jc w:val="both"/>
        <w:rPr>
          <w:rFonts w:ascii="Calibri" w:hAnsi="Calibri" w:cs="Calibri"/>
          <w:color w:val="000000" w:themeColor="text1"/>
        </w:rPr>
      </w:pPr>
      <w:r w:rsidRPr="00B00089">
        <w:rPr>
          <w:rFonts w:ascii="Calibri" w:hAnsi="Calibri" w:cs="Calibri"/>
          <w:color w:val="000000" w:themeColor="text1"/>
        </w:rPr>
        <w:t>Weekly and monthly activities progress reports including pictures and short videos</w:t>
      </w:r>
    </w:p>
    <w:p w14:paraId="1DFB3728" w14:textId="77777777" w:rsidR="00D87D3B" w:rsidRPr="00B00089" w:rsidRDefault="00D87D3B" w:rsidP="00B22D14">
      <w:pPr>
        <w:numPr>
          <w:ilvl w:val="0"/>
          <w:numId w:val="23"/>
        </w:numPr>
        <w:jc w:val="both"/>
        <w:rPr>
          <w:rFonts w:ascii="Calibri" w:hAnsi="Calibri" w:cs="Calibri"/>
          <w:color w:val="000000" w:themeColor="text1"/>
        </w:rPr>
      </w:pPr>
      <w:r w:rsidRPr="00B00089">
        <w:rPr>
          <w:rFonts w:ascii="Calibri" w:hAnsi="Calibri" w:cs="Calibri"/>
          <w:color w:val="000000" w:themeColor="text1"/>
        </w:rPr>
        <w:t>Ad-hoc reports upon the request of UNDP</w:t>
      </w:r>
    </w:p>
    <w:p w14:paraId="79D17ECD" w14:textId="77777777" w:rsidR="009F16C6" w:rsidRPr="00B00089" w:rsidRDefault="00D87D3B" w:rsidP="00B22D14">
      <w:pPr>
        <w:pStyle w:val="ListParagraph"/>
        <w:numPr>
          <w:ilvl w:val="0"/>
          <w:numId w:val="23"/>
        </w:numPr>
        <w:jc w:val="both"/>
        <w:rPr>
          <w:rFonts w:ascii="Calibri" w:hAnsi="Calibri" w:cs="Calibri"/>
          <w:color w:val="000000" w:themeColor="text1"/>
        </w:rPr>
      </w:pPr>
      <w:r w:rsidRPr="00B00089">
        <w:rPr>
          <w:rFonts w:ascii="Calibri" w:hAnsi="Calibri" w:cs="Calibri"/>
          <w:color w:val="000000" w:themeColor="text1"/>
          <w:sz w:val="20"/>
          <w:szCs w:val="20"/>
        </w:rPr>
        <w:t>Final narrative report (reflecting challenges, and issues and how they have or should be resolved, risks and how to guard against them, impact, roles of various stakeholders, documentation of</w:t>
      </w:r>
      <w:r w:rsidRPr="00B00089">
        <w:rPr>
          <w:rFonts w:ascii="Calibri" w:hAnsi="Calibri" w:cs="Calibri"/>
          <w:color w:val="000000" w:themeColor="text1"/>
        </w:rPr>
        <w:t xml:space="preserve"> lessons learnt etc</w:t>
      </w:r>
      <w:r w:rsidR="009645E8" w:rsidRPr="00B00089">
        <w:rPr>
          <w:rFonts w:ascii="Calibri" w:hAnsi="Calibri" w:cs="Calibri"/>
          <w:color w:val="000000" w:themeColor="text1"/>
        </w:rPr>
        <w:t>.)</w:t>
      </w:r>
      <w:r w:rsidRPr="00B00089">
        <w:rPr>
          <w:rFonts w:ascii="Calibri" w:hAnsi="Calibri" w:cs="Calibri"/>
          <w:color w:val="000000" w:themeColor="text1"/>
        </w:rPr>
        <w:t>.</w:t>
      </w:r>
    </w:p>
    <w:p w14:paraId="497FBDB7" w14:textId="74FA8544" w:rsidR="00D87D3B" w:rsidRPr="00B00089" w:rsidRDefault="00D87D3B" w:rsidP="00B22D14">
      <w:pPr>
        <w:pStyle w:val="ListParagraph"/>
        <w:numPr>
          <w:ilvl w:val="0"/>
          <w:numId w:val="23"/>
        </w:numPr>
        <w:jc w:val="both"/>
        <w:rPr>
          <w:rFonts w:ascii="Calibri" w:hAnsi="Calibri" w:cs="Calibri"/>
          <w:color w:val="000000" w:themeColor="text1"/>
          <w:sz w:val="20"/>
          <w:szCs w:val="20"/>
        </w:rPr>
      </w:pPr>
      <w:r w:rsidRPr="00B00089">
        <w:rPr>
          <w:rFonts w:ascii="Calibri" w:hAnsi="Calibri" w:cs="Calibri"/>
          <w:color w:val="000000" w:themeColor="text1"/>
        </w:rPr>
        <w:t xml:space="preserve"> </w:t>
      </w:r>
      <w:r w:rsidRPr="00B00089">
        <w:rPr>
          <w:rFonts w:ascii="Calibri" w:hAnsi="Calibri" w:cs="Calibri"/>
          <w:color w:val="000000" w:themeColor="text1"/>
          <w:sz w:val="20"/>
          <w:szCs w:val="20"/>
        </w:rPr>
        <w:t xml:space="preserve">The corrective maintenance reporting template will be provided by the UNDP project team.  </w:t>
      </w:r>
    </w:p>
    <w:p w14:paraId="7BA21B0F" w14:textId="10C71244" w:rsidR="00D87D3B" w:rsidRPr="00B00089" w:rsidRDefault="00D87D3B" w:rsidP="00B22D14">
      <w:pPr>
        <w:jc w:val="both"/>
        <w:rPr>
          <w:rFonts w:ascii="Calibri" w:hAnsi="Calibri" w:cs="Calibri"/>
          <w:color w:val="000000" w:themeColor="text1"/>
          <w:sz w:val="22"/>
        </w:rPr>
      </w:pPr>
      <w:r w:rsidRPr="00B00089">
        <w:rPr>
          <w:rFonts w:ascii="Calibri" w:hAnsi="Calibri" w:cs="Calibri"/>
          <w:b/>
          <w:bCs/>
          <w:i/>
          <w:iCs/>
          <w:color w:val="000000" w:themeColor="text1"/>
        </w:rPr>
        <w:t>NB:</w:t>
      </w:r>
      <w:r w:rsidRPr="00B00089">
        <w:rPr>
          <w:rFonts w:ascii="Calibri" w:hAnsi="Calibri" w:cs="Calibri"/>
          <w:i/>
          <w:iCs/>
          <w:color w:val="000000" w:themeColor="text1"/>
        </w:rPr>
        <w:t xml:space="preserve"> All the reports and support documents by the potential contractor would have to be of high standards for both, internal and external use and would be subject to approval by UNDP.</w:t>
      </w:r>
      <w:r w:rsidRPr="00B00089">
        <w:rPr>
          <w:rFonts w:ascii="Calibri" w:hAnsi="Calibri" w:cs="Calibri"/>
          <w:color w:val="000000" w:themeColor="text1"/>
          <w:sz w:val="22"/>
        </w:rPr>
        <w:t xml:space="preserve"> </w:t>
      </w:r>
    </w:p>
    <w:p w14:paraId="14F509DC" w14:textId="77777777" w:rsidR="00D87D3B" w:rsidRPr="00B00089" w:rsidRDefault="00D87D3B" w:rsidP="00B22D14">
      <w:pPr>
        <w:jc w:val="both"/>
        <w:rPr>
          <w:rFonts w:ascii="Calibri" w:hAnsi="Calibri" w:cs="Calibri"/>
          <w:b/>
          <w:color w:val="000000" w:themeColor="text1"/>
          <w:sz w:val="18"/>
          <w:szCs w:val="18"/>
        </w:rPr>
      </w:pPr>
    </w:p>
    <w:p w14:paraId="7B397AAD" w14:textId="2E563AEE" w:rsidR="00D87D3B" w:rsidRPr="00B00089" w:rsidRDefault="00F530FC" w:rsidP="005F3D97">
      <w:pPr>
        <w:jc w:val="both"/>
        <w:rPr>
          <w:rFonts w:ascii="Calibri" w:hAnsi="Calibri" w:cs="Calibri"/>
          <w:b/>
          <w:bCs/>
          <w:color w:val="000000" w:themeColor="text1"/>
        </w:rPr>
      </w:pPr>
      <w:r>
        <w:rPr>
          <w:rFonts w:ascii="Calibri" w:hAnsi="Calibri" w:cs="Calibri"/>
          <w:b/>
          <w:bCs/>
          <w:color w:val="000000" w:themeColor="text1"/>
        </w:rPr>
        <w:t xml:space="preserve">8. </w:t>
      </w:r>
      <w:r w:rsidR="00D87D3B" w:rsidRPr="00B00089">
        <w:rPr>
          <w:rFonts w:ascii="Calibri" w:hAnsi="Calibri" w:cs="Calibri"/>
          <w:b/>
          <w:bCs/>
          <w:color w:val="000000" w:themeColor="text1"/>
        </w:rPr>
        <w:t xml:space="preserve">Qualifications of the Potential Contractor </w:t>
      </w:r>
    </w:p>
    <w:p w14:paraId="67242B79" w14:textId="77777777" w:rsidR="00D87D3B" w:rsidRPr="00B00089" w:rsidRDefault="00D87D3B" w:rsidP="00B22D14">
      <w:pPr>
        <w:jc w:val="both"/>
        <w:rPr>
          <w:rFonts w:ascii="Calibri" w:hAnsi="Calibri" w:cs="Calibri"/>
          <w:color w:val="000000" w:themeColor="text1"/>
        </w:rPr>
      </w:pPr>
    </w:p>
    <w:p w14:paraId="71A4B146" w14:textId="7B1EBEE5" w:rsidR="00D87D3B" w:rsidRPr="00B00089" w:rsidRDefault="00D87D3B" w:rsidP="00B22D14">
      <w:pPr>
        <w:jc w:val="both"/>
        <w:rPr>
          <w:rFonts w:ascii="Calibri" w:hAnsi="Calibri" w:cs="Calibri"/>
          <w:color w:val="000000" w:themeColor="text1"/>
        </w:rPr>
      </w:pPr>
      <w:r w:rsidRPr="00B00089">
        <w:rPr>
          <w:rFonts w:ascii="Calibri" w:hAnsi="Calibri" w:cs="Calibri"/>
          <w:color w:val="000000" w:themeColor="text1"/>
        </w:rPr>
        <w:t>The potential contractor should have an excellent record of accomplishment and adequate experience with a minimum of five (5) years of experience in</w:t>
      </w:r>
      <w:r w:rsidR="00C25001">
        <w:rPr>
          <w:rFonts w:ascii="Calibri" w:hAnsi="Calibri" w:cs="Calibri"/>
          <w:color w:val="000000" w:themeColor="text1"/>
        </w:rPr>
        <w:t xml:space="preserve"> the</w:t>
      </w:r>
      <w:r w:rsidRPr="00B00089">
        <w:rPr>
          <w:rFonts w:ascii="Calibri" w:hAnsi="Calibri" w:cs="Calibri"/>
          <w:color w:val="000000" w:themeColor="text1"/>
        </w:rPr>
        <w:t xml:space="preserve"> </w:t>
      </w:r>
      <w:r w:rsidR="00EE6282">
        <w:rPr>
          <w:rFonts w:ascii="Calibri" w:hAnsi="Calibri" w:cs="Calibri"/>
          <w:color w:val="000000" w:themeColor="text1"/>
        </w:rPr>
        <w:t>installation</w:t>
      </w:r>
      <w:r w:rsidR="00D81928">
        <w:rPr>
          <w:rFonts w:ascii="Calibri" w:hAnsi="Calibri" w:cs="Calibri"/>
          <w:color w:val="000000" w:themeColor="text1"/>
        </w:rPr>
        <w:t>s</w:t>
      </w:r>
      <w:r w:rsidR="00EE6282">
        <w:rPr>
          <w:rFonts w:ascii="Calibri" w:hAnsi="Calibri" w:cs="Calibri"/>
          <w:color w:val="000000" w:themeColor="text1"/>
        </w:rPr>
        <w:t xml:space="preserve"> of</w:t>
      </w:r>
      <w:r w:rsidR="00D81928">
        <w:rPr>
          <w:rFonts w:ascii="Calibri" w:hAnsi="Calibri" w:cs="Calibri"/>
          <w:color w:val="000000" w:themeColor="text1"/>
        </w:rPr>
        <w:t xml:space="preserve"> at least </w:t>
      </w:r>
      <w:r w:rsidR="00EE6282">
        <w:rPr>
          <w:rFonts w:ascii="Calibri" w:hAnsi="Calibri" w:cs="Calibri"/>
          <w:color w:val="000000" w:themeColor="text1"/>
        </w:rPr>
        <w:t xml:space="preserve">40kW solar system and carrying </w:t>
      </w:r>
      <w:r w:rsidR="00E34965">
        <w:rPr>
          <w:rFonts w:ascii="Calibri" w:hAnsi="Calibri" w:cs="Calibri"/>
          <w:color w:val="000000" w:themeColor="text1"/>
        </w:rPr>
        <w:t>out preventive and</w:t>
      </w:r>
      <w:r w:rsidRPr="00B00089">
        <w:rPr>
          <w:rFonts w:ascii="Calibri" w:hAnsi="Calibri" w:cs="Calibri"/>
          <w:color w:val="000000" w:themeColor="text1"/>
        </w:rPr>
        <w:t xml:space="preserve"> corrective maintenance</w:t>
      </w:r>
      <w:r w:rsidR="00EE6282">
        <w:rPr>
          <w:rFonts w:ascii="Calibri" w:hAnsi="Calibri" w:cs="Calibri"/>
          <w:color w:val="000000" w:themeColor="text1"/>
        </w:rPr>
        <w:t xml:space="preserve"> on solar system</w:t>
      </w:r>
      <w:r w:rsidRPr="00B00089">
        <w:rPr>
          <w:rFonts w:ascii="Calibri" w:hAnsi="Calibri" w:cs="Calibri"/>
          <w:color w:val="000000" w:themeColor="text1"/>
        </w:rPr>
        <w:t xml:space="preserve"> projects in Zimbabwe with UN agencies, International NGOs, private sector and Government of Zimbabwe.  </w:t>
      </w:r>
    </w:p>
    <w:p w14:paraId="5631AEFC" w14:textId="77777777" w:rsidR="00D87D3B" w:rsidRPr="00B00089" w:rsidRDefault="00D87D3B" w:rsidP="00B22D14">
      <w:pPr>
        <w:jc w:val="both"/>
        <w:rPr>
          <w:rFonts w:ascii="Calibri" w:hAnsi="Calibri" w:cs="Calibri"/>
          <w:color w:val="000000" w:themeColor="text1"/>
        </w:rPr>
      </w:pPr>
      <w:r w:rsidRPr="00B00089">
        <w:rPr>
          <w:rFonts w:ascii="Calibri" w:hAnsi="Calibri" w:cs="Calibri"/>
          <w:color w:val="000000" w:themeColor="text1"/>
        </w:rPr>
        <w:t xml:space="preserve"> </w:t>
      </w:r>
    </w:p>
    <w:p w14:paraId="4B12CA65" w14:textId="77777777" w:rsidR="00D87D3B" w:rsidRPr="00B00089" w:rsidRDefault="00D87D3B" w:rsidP="00B22D14">
      <w:pPr>
        <w:jc w:val="both"/>
        <w:rPr>
          <w:rFonts w:ascii="Calibri" w:hAnsi="Calibri" w:cs="Calibri"/>
          <w:color w:val="000000" w:themeColor="text1"/>
        </w:rPr>
      </w:pPr>
      <w:r w:rsidRPr="00B00089">
        <w:rPr>
          <w:rFonts w:ascii="Calibri" w:hAnsi="Calibri" w:cs="Calibri"/>
          <w:color w:val="000000" w:themeColor="text1"/>
        </w:rPr>
        <w:t xml:space="preserve">The potential contractor, and its key technical employees should be guided by engineering ethics and should be clean from any past corruption or misuse of funds or misuse of power of any kind. If there is a staff member of UNDP, who has any relationship with the potential contractor, as an owner or relative of the owner or part of their management team, etc., it should be officially reported prior to starting any process. If not reported prior to the selection process, the potential contractor could be disqualified from the selection process.  </w:t>
      </w:r>
    </w:p>
    <w:p w14:paraId="2AEB5E28" w14:textId="77777777" w:rsidR="00D87D3B" w:rsidRPr="00B00089" w:rsidRDefault="00D87D3B" w:rsidP="00B22D14">
      <w:pPr>
        <w:jc w:val="both"/>
        <w:rPr>
          <w:rFonts w:ascii="Calibri" w:hAnsi="Calibri" w:cs="Calibri"/>
          <w:color w:val="000000" w:themeColor="text1"/>
        </w:rPr>
      </w:pPr>
      <w:r w:rsidRPr="00B00089">
        <w:rPr>
          <w:rFonts w:ascii="Calibri" w:hAnsi="Calibri" w:cs="Calibri"/>
          <w:color w:val="000000" w:themeColor="text1"/>
        </w:rPr>
        <w:t xml:space="preserve"> </w:t>
      </w:r>
    </w:p>
    <w:p w14:paraId="2287F9BA" w14:textId="03C1A7F4" w:rsidR="00D87D3B" w:rsidRPr="00503190" w:rsidRDefault="00F530FC" w:rsidP="00503190">
      <w:pPr>
        <w:jc w:val="both"/>
        <w:rPr>
          <w:rFonts w:ascii="Calibri" w:hAnsi="Calibri" w:cs="Calibri"/>
          <w:b/>
          <w:bCs/>
          <w:color w:val="000000" w:themeColor="text1"/>
        </w:rPr>
      </w:pPr>
      <w:bookmarkStart w:id="6" w:name="_Toc41977142"/>
      <w:r>
        <w:rPr>
          <w:rFonts w:ascii="Calibri" w:hAnsi="Calibri" w:cs="Calibri"/>
          <w:b/>
          <w:bCs/>
          <w:color w:val="000000" w:themeColor="text1"/>
        </w:rPr>
        <w:t xml:space="preserve">9. </w:t>
      </w:r>
      <w:r w:rsidR="00D87D3B" w:rsidRPr="00503190">
        <w:rPr>
          <w:rFonts w:ascii="Calibri" w:hAnsi="Calibri" w:cs="Calibri"/>
          <w:b/>
          <w:bCs/>
          <w:color w:val="000000" w:themeColor="text1"/>
        </w:rPr>
        <w:t xml:space="preserve"> Scope of Proposal</w:t>
      </w:r>
      <w:r w:rsidR="009F16C6" w:rsidRPr="00503190">
        <w:rPr>
          <w:rFonts w:ascii="Calibri" w:hAnsi="Calibri" w:cs="Calibri"/>
          <w:b/>
          <w:bCs/>
          <w:color w:val="000000" w:themeColor="text1"/>
        </w:rPr>
        <w:t>,</w:t>
      </w:r>
      <w:r w:rsidR="00D87D3B" w:rsidRPr="00503190">
        <w:rPr>
          <w:rFonts w:ascii="Calibri" w:hAnsi="Calibri" w:cs="Calibri"/>
          <w:b/>
          <w:bCs/>
          <w:color w:val="000000" w:themeColor="text1"/>
        </w:rPr>
        <w:t xml:space="preserve"> Price and Schedule of Payments</w:t>
      </w:r>
      <w:bookmarkEnd w:id="6"/>
      <w:r w:rsidR="00D87D3B" w:rsidRPr="00503190">
        <w:rPr>
          <w:rFonts w:ascii="Calibri" w:hAnsi="Calibri" w:cs="Calibri"/>
          <w:b/>
          <w:bCs/>
          <w:color w:val="000000" w:themeColor="text1"/>
        </w:rPr>
        <w:t xml:space="preserve"> </w:t>
      </w:r>
    </w:p>
    <w:p w14:paraId="55841C33" w14:textId="77777777" w:rsidR="00D87D3B" w:rsidRPr="00B00089" w:rsidRDefault="00D87D3B" w:rsidP="00B22D14">
      <w:pPr>
        <w:jc w:val="both"/>
        <w:rPr>
          <w:rFonts w:ascii="Calibri" w:hAnsi="Calibri" w:cs="Calibri"/>
          <w:color w:val="000000" w:themeColor="text1"/>
        </w:rPr>
      </w:pPr>
      <w:r w:rsidRPr="00B00089">
        <w:rPr>
          <w:rFonts w:ascii="Calibri" w:hAnsi="Calibri" w:cs="Calibri"/>
          <w:color w:val="000000" w:themeColor="text1"/>
        </w:rPr>
        <w:t xml:space="preserve"> </w:t>
      </w:r>
    </w:p>
    <w:p w14:paraId="483AC33E" w14:textId="11F46E82" w:rsidR="00D87D3B" w:rsidRPr="00B00089" w:rsidRDefault="00D87D3B" w:rsidP="00B22D14">
      <w:pPr>
        <w:jc w:val="both"/>
        <w:rPr>
          <w:rFonts w:ascii="Calibri" w:hAnsi="Calibri" w:cs="Calibri"/>
          <w:color w:val="000000" w:themeColor="text1"/>
        </w:rPr>
      </w:pPr>
      <w:r w:rsidRPr="00B00089">
        <w:rPr>
          <w:rFonts w:ascii="Calibri" w:hAnsi="Calibri" w:cs="Calibri"/>
          <w:color w:val="000000" w:themeColor="text1"/>
        </w:rPr>
        <w:t>The potential contractor is required to provide the cost breakdo</w:t>
      </w:r>
      <w:r w:rsidR="009F16C6" w:rsidRPr="00B00089">
        <w:rPr>
          <w:rFonts w:ascii="Calibri" w:hAnsi="Calibri" w:cs="Calibri"/>
          <w:color w:val="000000" w:themeColor="text1"/>
        </w:rPr>
        <w:t>wn for the deliverables in the T</w:t>
      </w:r>
      <w:r w:rsidRPr="00B00089">
        <w:rPr>
          <w:rFonts w:ascii="Calibri" w:hAnsi="Calibri" w:cs="Calibri"/>
          <w:color w:val="000000" w:themeColor="text1"/>
        </w:rPr>
        <w:t>able 1 above. Payment will only be released upon successful completion and approval of the following deliverables.</w:t>
      </w:r>
    </w:p>
    <w:p w14:paraId="1160FEE3" w14:textId="77777777" w:rsidR="00D87D3B" w:rsidRPr="00B00089" w:rsidRDefault="00D87D3B" w:rsidP="00B22D14">
      <w:pPr>
        <w:jc w:val="both"/>
        <w:rPr>
          <w:rFonts w:ascii="Calibri" w:hAnsi="Calibri" w:cs="Calibri"/>
          <w:color w:val="000000" w:themeColor="text1"/>
        </w:rPr>
      </w:pPr>
    </w:p>
    <w:p w14:paraId="5145B7BE" w14:textId="6049EC80" w:rsidR="004E3BED" w:rsidRPr="00C77EB0" w:rsidRDefault="00C77EB0" w:rsidP="00B22D14">
      <w:pPr>
        <w:numPr>
          <w:ilvl w:val="0"/>
          <w:numId w:val="25"/>
        </w:numPr>
        <w:jc w:val="both"/>
        <w:rPr>
          <w:rFonts w:ascii="Calibri" w:hAnsi="Calibri" w:cs="Calibri"/>
          <w:color w:val="000000" w:themeColor="text1"/>
        </w:rPr>
      </w:pPr>
      <w:r w:rsidRPr="00C77EB0">
        <w:rPr>
          <w:rFonts w:ascii="Calibri" w:hAnsi="Calibri" w:cs="Calibri"/>
          <w:color w:val="000000" w:themeColor="text1"/>
        </w:rPr>
        <w:t>Load and capacity assessment of loads in priority areas report</w:t>
      </w:r>
    </w:p>
    <w:p w14:paraId="0F02C8FD" w14:textId="0EEB9568" w:rsidR="00C77EB0" w:rsidRPr="00C77EB0" w:rsidRDefault="00C77EB0" w:rsidP="00B22D14">
      <w:pPr>
        <w:numPr>
          <w:ilvl w:val="0"/>
          <w:numId w:val="25"/>
        </w:numPr>
        <w:jc w:val="both"/>
        <w:rPr>
          <w:rFonts w:ascii="Calibri" w:hAnsi="Calibri" w:cs="Calibri"/>
          <w:color w:val="000000" w:themeColor="text1"/>
        </w:rPr>
      </w:pPr>
      <w:r w:rsidRPr="00C77EB0">
        <w:rPr>
          <w:rFonts w:ascii="Calibri" w:hAnsi="Calibri" w:cs="Calibri"/>
          <w:color w:val="000000" w:themeColor="text1"/>
        </w:rPr>
        <w:t>Technical proposal to connect the loads in priority areas</w:t>
      </w:r>
    </w:p>
    <w:p w14:paraId="541CA546" w14:textId="3F9280BC" w:rsidR="00C77EB0" w:rsidRPr="00C77EB0" w:rsidRDefault="00C77EB0" w:rsidP="00B22D14">
      <w:pPr>
        <w:numPr>
          <w:ilvl w:val="0"/>
          <w:numId w:val="25"/>
        </w:numPr>
        <w:jc w:val="both"/>
        <w:rPr>
          <w:rFonts w:ascii="Calibri" w:hAnsi="Calibri" w:cs="Calibri"/>
          <w:color w:val="000000" w:themeColor="text1"/>
        </w:rPr>
      </w:pPr>
      <w:r w:rsidRPr="00C77EB0">
        <w:rPr>
          <w:rFonts w:ascii="Calibri" w:hAnsi="Calibri" w:cs="Calibri"/>
          <w:color w:val="000000" w:themeColor="text1"/>
        </w:rPr>
        <w:t>Loads in priority areas connected</w:t>
      </w:r>
    </w:p>
    <w:p w14:paraId="511F0A61" w14:textId="051345AF" w:rsidR="00D87D3B" w:rsidRPr="00C77EB0" w:rsidRDefault="00D87D3B" w:rsidP="00B22D14">
      <w:pPr>
        <w:numPr>
          <w:ilvl w:val="0"/>
          <w:numId w:val="25"/>
        </w:numPr>
        <w:jc w:val="both"/>
        <w:rPr>
          <w:rFonts w:ascii="Calibri" w:hAnsi="Calibri" w:cs="Calibri"/>
          <w:color w:val="000000" w:themeColor="text1"/>
        </w:rPr>
      </w:pPr>
      <w:r w:rsidRPr="00C77EB0">
        <w:rPr>
          <w:rFonts w:ascii="Calibri" w:hAnsi="Calibri" w:cs="Calibri"/>
          <w:color w:val="000000" w:themeColor="text1"/>
        </w:rPr>
        <w:t>Assessment report and technical proposal</w:t>
      </w:r>
      <w:r w:rsidR="00E34965">
        <w:rPr>
          <w:rFonts w:ascii="Calibri" w:hAnsi="Calibri" w:cs="Calibri"/>
          <w:color w:val="000000" w:themeColor="text1"/>
        </w:rPr>
        <w:t xml:space="preserve"> on how</w:t>
      </w:r>
      <w:r w:rsidRPr="00C77EB0">
        <w:rPr>
          <w:rFonts w:ascii="Calibri" w:hAnsi="Calibri" w:cs="Calibri"/>
          <w:color w:val="000000" w:themeColor="text1"/>
        </w:rPr>
        <w:t xml:space="preserve"> to rectify the faults</w:t>
      </w:r>
      <w:r w:rsidR="00C77EB0" w:rsidRPr="00C77EB0">
        <w:rPr>
          <w:rFonts w:ascii="Calibri" w:hAnsi="Calibri" w:cs="Calibri"/>
          <w:color w:val="000000" w:themeColor="text1"/>
        </w:rPr>
        <w:t xml:space="preserve"> at HF</w:t>
      </w:r>
    </w:p>
    <w:p w14:paraId="2EDE02C2" w14:textId="08B9F4B1" w:rsidR="00D87D3B" w:rsidRPr="00C77EB0" w:rsidRDefault="00D87D3B" w:rsidP="00B22D14">
      <w:pPr>
        <w:numPr>
          <w:ilvl w:val="0"/>
          <w:numId w:val="25"/>
        </w:numPr>
        <w:jc w:val="both"/>
        <w:rPr>
          <w:rFonts w:ascii="Calibri" w:hAnsi="Calibri" w:cs="Calibri"/>
          <w:color w:val="000000" w:themeColor="text1"/>
        </w:rPr>
      </w:pPr>
      <w:r w:rsidRPr="00C77EB0">
        <w:rPr>
          <w:rFonts w:ascii="Calibri" w:hAnsi="Calibri" w:cs="Calibri"/>
          <w:color w:val="000000" w:themeColor="text1"/>
        </w:rPr>
        <w:t xml:space="preserve">Completion </w:t>
      </w:r>
      <w:proofErr w:type="gramStart"/>
      <w:r w:rsidRPr="00C77EB0">
        <w:rPr>
          <w:rFonts w:ascii="Calibri" w:hAnsi="Calibri" w:cs="Calibri"/>
          <w:color w:val="000000" w:themeColor="text1"/>
        </w:rPr>
        <w:t xml:space="preserve">of </w:t>
      </w:r>
      <w:r w:rsidR="00E34965">
        <w:rPr>
          <w:rFonts w:ascii="Calibri" w:hAnsi="Calibri" w:cs="Calibri"/>
          <w:color w:val="000000" w:themeColor="text1"/>
        </w:rPr>
        <w:t xml:space="preserve"> preventive</w:t>
      </w:r>
      <w:proofErr w:type="gramEnd"/>
      <w:r w:rsidR="00E34965">
        <w:rPr>
          <w:rFonts w:ascii="Calibri" w:hAnsi="Calibri" w:cs="Calibri"/>
          <w:color w:val="000000" w:themeColor="text1"/>
        </w:rPr>
        <w:t xml:space="preserve"> and </w:t>
      </w:r>
      <w:r w:rsidRPr="00C77EB0">
        <w:rPr>
          <w:rFonts w:ascii="Calibri" w:hAnsi="Calibri" w:cs="Calibri"/>
          <w:color w:val="000000" w:themeColor="text1"/>
        </w:rPr>
        <w:t>corrective maintenance work</w:t>
      </w:r>
    </w:p>
    <w:p w14:paraId="161C85F3" w14:textId="69401F01" w:rsidR="00D87D3B" w:rsidRPr="00C77EB0" w:rsidRDefault="00D87D3B" w:rsidP="00B22D14">
      <w:pPr>
        <w:numPr>
          <w:ilvl w:val="0"/>
          <w:numId w:val="25"/>
        </w:numPr>
        <w:jc w:val="both"/>
        <w:rPr>
          <w:rFonts w:ascii="Calibri" w:hAnsi="Calibri" w:cs="Calibri"/>
          <w:color w:val="000000" w:themeColor="text1"/>
        </w:rPr>
      </w:pPr>
      <w:r w:rsidRPr="00C77EB0">
        <w:rPr>
          <w:rFonts w:ascii="Calibri" w:hAnsi="Calibri" w:cs="Calibri"/>
          <w:color w:val="000000" w:themeColor="text1"/>
        </w:rPr>
        <w:t>Certification of completed functional work</w:t>
      </w:r>
    </w:p>
    <w:p w14:paraId="5F4B7AF7" w14:textId="468DDA77" w:rsidR="00D87D3B" w:rsidRDefault="009F16C6" w:rsidP="00B22D14">
      <w:pPr>
        <w:numPr>
          <w:ilvl w:val="0"/>
          <w:numId w:val="25"/>
        </w:numPr>
        <w:jc w:val="both"/>
        <w:rPr>
          <w:rFonts w:ascii="Calibri" w:hAnsi="Calibri" w:cs="Calibri"/>
          <w:color w:val="000000" w:themeColor="text1"/>
        </w:rPr>
      </w:pPr>
      <w:r w:rsidRPr="00C77EB0">
        <w:rPr>
          <w:rFonts w:ascii="Calibri" w:hAnsi="Calibri" w:cs="Calibri"/>
          <w:color w:val="000000" w:themeColor="text1"/>
        </w:rPr>
        <w:t xml:space="preserve">Simple </w:t>
      </w:r>
      <w:r w:rsidR="00D87D3B" w:rsidRPr="00C77EB0">
        <w:rPr>
          <w:rFonts w:ascii="Calibri" w:hAnsi="Calibri" w:cs="Calibri"/>
          <w:color w:val="000000" w:themeColor="text1"/>
        </w:rPr>
        <w:t>Preventive Guide/Manual</w:t>
      </w:r>
      <w:r w:rsidRPr="00C77EB0">
        <w:rPr>
          <w:rFonts w:ascii="Calibri" w:hAnsi="Calibri" w:cs="Calibri"/>
          <w:color w:val="000000" w:themeColor="text1"/>
        </w:rPr>
        <w:t xml:space="preserve"> providing step by step guide on how to avoid or reduce similar faults in future</w:t>
      </w:r>
    </w:p>
    <w:p w14:paraId="04CE2F66" w14:textId="098D1E8B" w:rsidR="00E34965" w:rsidRDefault="00E34965" w:rsidP="00B22D14">
      <w:pPr>
        <w:numPr>
          <w:ilvl w:val="0"/>
          <w:numId w:val="25"/>
        </w:numPr>
        <w:jc w:val="both"/>
        <w:rPr>
          <w:rFonts w:ascii="Calibri" w:hAnsi="Calibri" w:cs="Calibri"/>
          <w:color w:val="000000" w:themeColor="text1"/>
        </w:rPr>
      </w:pPr>
      <w:r w:rsidRPr="00E34965">
        <w:rPr>
          <w:rFonts w:ascii="Calibri" w:hAnsi="Calibri" w:cs="Calibri"/>
          <w:color w:val="000000" w:themeColor="text1"/>
        </w:rPr>
        <w:t xml:space="preserve">On site </w:t>
      </w:r>
      <w:proofErr w:type="gramStart"/>
      <w:r w:rsidRPr="00E34965">
        <w:rPr>
          <w:rFonts w:ascii="Calibri" w:hAnsi="Calibri" w:cs="Calibri"/>
          <w:color w:val="000000" w:themeColor="text1"/>
        </w:rPr>
        <w:t>train</w:t>
      </w:r>
      <w:r>
        <w:rPr>
          <w:rFonts w:ascii="Calibri" w:hAnsi="Calibri" w:cs="Calibri"/>
          <w:color w:val="000000" w:themeColor="text1"/>
        </w:rPr>
        <w:t>ed</w:t>
      </w:r>
      <w:r w:rsidRPr="00E34965">
        <w:rPr>
          <w:rFonts w:ascii="Calibri" w:hAnsi="Calibri" w:cs="Calibri"/>
          <w:color w:val="000000" w:themeColor="text1"/>
        </w:rPr>
        <w:t xml:space="preserve">  end</w:t>
      </w:r>
      <w:proofErr w:type="gramEnd"/>
      <w:r w:rsidRPr="00E34965">
        <w:rPr>
          <w:rFonts w:ascii="Calibri" w:hAnsi="Calibri" w:cs="Calibri"/>
          <w:color w:val="000000" w:themeColor="text1"/>
        </w:rPr>
        <w:t xml:space="preserve"> users</w:t>
      </w:r>
    </w:p>
    <w:p w14:paraId="02A634DC" w14:textId="70FF37E9" w:rsidR="009C4732" w:rsidRPr="00C77EB0" w:rsidRDefault="009C4732" w:rsidP="00B22D14">
      <w:pPr>
        <w:numPr>
          <w:ilvl w:val="0"/>
          <w:numId w:val="25"/>
        </w:numPr>
        <w:jc w:val="both"/>
        <w:rPr>
          <w:rFonts w:ascii="Calibri" w:hAnsi="Calibri" w:cs="Calibri"/>
          <w:color w:val="000000" w:themeColor="text1"/>
        </w:rPr>
      </w:pPr>
      <w:r>
        <w:rPr>
          <w:rFonts w:ascii="Calibri" w:hAnsi="Calibri" w:cs="Calibri"/>
          <w:color w:val="000000" w:themeColor="text1"/>
        </w:rPr>
        <w:t>Solar P.V system fenced/ secured</w:t>
      </w:r>
    </w:p>
    <w:p w14:paraId="6DB93EB4" w14:textId="7474193E" w:rsidR="00D87D3B" w:rsidRPr="00C77EB0" w:rsidRDefault="00D87D3B" w:rsidP="00B22D14">
      <w:pPr>
        <w:numPr>
          <w:ilvl w:val="0"/>
          <w:numId w:val="25"/>
        </w:numPr>
        <w:jc w:val="both"/>
        <w:rPr>
          <w:rFonts w:ascii="Calibri" w:hAnsi="Calibri" w:cs="Calibri"/>
          <w:color w:val="000000" w:themeColor="text1"/>
        </w:rPr>
      </w:pPr>
      <w:r w:rsidRPr="00C77EB0">
        <w:rPr>
          <w:rFonts w:ascii="Calibri" w:hAnsi="Calibri" w:cs="Calibri"/>
          <w:color w:val="000000" w:themeColor="text1"/>
        </w:rPr>
        <w:t>Detailed report</w:t>
      </w:r>
      <w:r w:rsidR="009F16C6" w:rsidRPr="00C77EB0">
        <w:rPr>
          <w:rFonts w:ascii="Calibri" w:hAnsi="Calibri" w:cs="Calibri"/>
          <w:color w:val="000000" w:themeColor="text1"/>
        </w:rPr>
        <w:t xml:space="preserve"> for all the work carried out and completed</w:t>
      </w:r>
      <w:r w:rsidR="003B51FE">
        <w:rPr>
          <w:rFonts w:ascii="Calibri" w:hAnsi="Calibri" w:cs="Calibri"/>
          <w:color w:val="000000" w:themeColor="text1"/>
        </w:rPr>
        <w:t xml:space="preserve"> which include photos and videos</w:t>
      </w:r>
    </w:p>
    <w:p w14:paraId="76A76B96" w14:textId="77777777" w:rsidR="00D87D3B" w:rsidRPr="00B00089" w:rsidRDefault="00D87D3B" w:rsidP="00B22D14">
      <w:pPr>
        <w:jc w:val="both"/>
        <w:rPr>
          <w:rFonts w:ascii="Calibri" w:hAnsi="Calibri" w:cs="Calibri"/>
          <w:color w:val="000000" w:themeColor="text1"/>
        </w:rPr>
      </w:pPr>
    </w:p>
    <w:p w14:paraId="0FD73E6D" w14:textId="77777777" w:rsidR="00D87D3B" w:rsidRPr="00B00089" w:rsidRDefault="00D87D3B" w:rsidP="00B22D14">
      <w:pPr>
        <w:jc w:val="both"/>
        <w:rPr>
          <w:rFonts w:ascii="Calibri" w:hAnsi="Calibri" w:cs="Calibri"/>
          <w:color w:val="000000" w:themeColor="text1"/>
        </w:rPr>
      </w:pPr>
    </w:p>
    <w:p w14:paraId="6B40E777" w14:textId="77777777" w:rsidR="00985AE3" w:rsidRDefault="00985AE3">
      <w:pPr>
        <w:spacing w:after="200" w:line="276" w:lineRule="auto"/>
        <w:rPr>
          <w:rFonts w:ascii="Calibri" w:hAnsi="Calibri" w:cs="Calibri"/>
          <w:b/>
          <w:bCs/>
          <w:color w:val="000000" w:themeColor="text1"/>
        </w:rPr>
      </w:pPr>
      <w:r>
        <w:rPr>
          <w:rFonts w:ascii="Calibri" w:hAnsi="Calibri" w:cs="Calibri"/>
          <w:b/>
          <w:bCs/>
          <w:color w:val="000000" w:themeColor="text1"/>
        </w:rPr>
        <w:br w:type="page"/>
      </w:r>
    </w:p>
    <w:p w14:paraId="4F82827C" w14:textId="40147107" w:rsidR="00D87D3B" w:rsidRPr="00503190" w:rsidRDefault="00F530FC" w:rsidP="00503190">
      <w:pPr>
        <w:jc w:val="both"/>
        <w:rPr>
          <w:rFonts w:ascii="Calibri" w:hAnsi="Calibri" w:cs="Calibri"/>
          <w:b/>
          <w:bCs/>
          <w:color w:val="000000" w:themeColor="text1"/>
        </w:rPr>
      </w:pPr>
      <w:r>
        <w:rPr>
          <w:rFonts w:ascii="Calibri" w:hAnsi="Calibri" w:cs="Calibri"/>
          <w:b/>
          <w:bCs/>
          <w:color w:val="000000" w:themeColor="text1"/>
        </w:rPr>
        <w:lastRenderedPageBreak/>
        <w:t xml:space="preserve">10. </w:t>
      </w:r>
      <w:r w:rsidR="00D87D3B" w:rsidRPr="00503190">
        <w:rPr>
          <w:rFonts w:ascii="Calibri" w:hAnsi="Calibri" w:cs="Calibri"/>
          <w:b/>
          <w:bCs/>
          <w:color w:val="000000" w:themeColor="text1"/>
        </w:rPr>
        <w:t xml:space="preserve"> Recommended Presentation of Proposal  </w:t>
      </w:r>
    </w:p>
    <w:p w14:paraId="5CD4B34D" w14:textId="77777777" w:rsidR="00D87D3B" w:rsidRPr="00B00089" w:rsidRDefault="00D87D3B" w:rsidP="00B22D14">
      <w:pPr>
        <w:jc w:val="both"/>
        <w:rPr>
          <w:rFonts w:ascii="Calibri" w:hAnsi="Calibri" w:cs="Calibri"/>
          <w:color w:val="000000" w:themeColor="text1"/>
        </w:rPr>
      </w:pPr>
      <w:r w:rsidRPr="00B00089">
        <w:rPr>
          <w:rFonts w:ascii="Calibri" w:hAnsi="Calibri" w:cs="Calibri"/>
          <w:color w:val="000000" w:themeColor="text1"/>
        </w:rPr>
        <w:t xml:space="preserve"> </w:t>
      </w:r>
    </w:p>
    <w:p w14:paraId="66EF6C29" w14:textId="1BEE1191" w:rsidR="00D87D3B" w:rsidRDefault="00D87D3B" w:rsidP="00B22D14">
      <w:pPr>
        <w:jc w:val="both"/>
        <w:rPr>
          <w:rFonts w:ascii="Calibri" w:hAnsi="Calibri" w:cs="Calibri"/>
          <w:color w:val="000000" w:themeColor="text1"/>
        </w:rPr>
      </w:pPr>
      <w:r w:rsidRPr="00B00089">
        <w:rPr>
          <w:rFonts w:ascii="Calibri" w:hAnsi="Calibri" w:cs="Calibri"/>
          <w:color w:val="000000" w:themeColor="text1"/>
        </w:rPr>
        <w:t xml:space="preserve">The potential contractor </w:t>
      </w:r>
      <w:r w:rsidR="009F16C6" w:rsidRPr="00B00089">
        <w:rPr>
          <w:rFonts w:ascii="Calibri" w:hAnsi="Calibri" w:cs="Calibri"/>
          <w:color w:val="000000" w:themeColor="text1"/>
        </w:rPr>
        <w:t xml:space="preserve">shall </w:t>
      </w:r>
      <w:r w:rsidRPr="00B00089">
        <w:rPr>
          <w:rFonts w:ascii="Calibri" w:hAnsi="Calibri" w:cs="Calibri"/>
          <w:color w:val="000000" w:themeColor="text1"/>
        </w:rPr>
        <w:t xml:space="preserve">submit a </w:t>
      </w:r>
      <w:r w:rsidR="00604C78">
        <w:rPr>
          <w:rFonts w:ascii="Calibri" w:hAnsi="Calibri" w:cs="Calibri"/>
          <w:color w:val="000000" w:themeColor="text1"/>
        </w:rPr>
        <w:t xml:space="preserve">technical </w:t>
      </w:r>
      <w:r w:rsidRPr="00B00089">
        <w:rPr>
          <w:rFonts w:ascii="Calibri" w:hAnsi="Calibri" w:cs="Calibri"/>
          <w:color w:val="000000" w:themeColor="text1"/>
        </w:rPr>
        <w:t xml:space="preserve">proposal with a clear approach, methodology, implementation plan, budget and other relevant strategies and sections to undertake and cover the scope of work and deliver the expected outputs of the project outlined in the previous section.  The technical proposal is expected to list the activities and the costs associated with the activity to address the faults. The proposal should also provide the timelines on how long it takes to address the faults.  </w:t>
      </w:r>
    </w:p>
    <w:p w14:paraId="17249AC8" w14:textId="77777777" w:rsidR="00604C78" w:rsidRPr="00B00089" w:rsidRDefault="00604C78" w:rsidP="00B22D14">
      <w:pPr>
        <w:jc w:val="both"/>
        <w:rPr>
          <w:rFonts w:ascii="Calibri" w:hAnsi="Calibri" w:cs="Calibri"/>
          <w:color w:val="000000" w:themeColor="text1"/>
        </w:rPr>
      </w:pPr>
    </w:p>
    <w:p w14:paraId="0A153CE9" w14:textId="77777777" w:rsidR="00D87D3B" w:rsidRPr="00B00089" w:rsidRDefault="00D87D3B" w:rsidP="00B22D14">
      <w:pPr>
        <w:jc w:val="both"/>
        <w:rPr>
          <w:rFonts w:ascii="Calibri" w:hAnsi="Calibri" w:cs="Calibri"/>
          <w:color w:val="000000" w:themeColor="text1"/>
        </w:rPr>
      </w:pPr>
      <w:r w:rsidRPr="00B00089">
        <w:rPr>
          <w:rFonts w:ascii="Calibri" w:hAnsi="Calibri" w:cs="Calibri"/>
          <w:color w:val="000000" w:themeColor="text1"/>
        </w:rPr>
        <w:t xml:space="preserve">The technical proposal should include the following: </w:t>
      </w:r>
    </w:p>
    <w:p w14:paraId="6BCE6C37" w14:textId="77777777" w:rsidR="00D87D3B" w:rsidRPr="00B00089" w:rsidRDefault="00D87D3B" w:rsidP="00B22D14">
      <w:pPr>
        <w:jc w:val="both"/>
        <w:rPr>
          <w:rFonts w:ascii="Calibri" w:hAnsi="Calibri" w:cs="Calibri"/>
          <w:color w:val="000000" w:themeColor="text1"/>
        </w:rPr>
      </w:pPr>
      <w:r w:rsidRPr="00B00089">
        <w:rPr>
          <w:rFonts w:ascii="Calibri" w:hAnsi="Calibri" w:cs="Calibri"/>
          <w:color w:val="000000" w:themeColor="text1"/>
        </w:rPr>
        <w:t xml:space="preserve"> </w:t>
      </w:r>
    </w:p>
    <w:p w14:paraId="691A754F" w14:textId="77777777" w:rsidR="00D87D3B" w:rsidRPr="00B00089" w:rsidRDefault="00D87D3B" w:rsidP="00B22D14">
      <w:pPr>
        <w:numPr>
          <w:ilvl w:val="0"/>
          <w:numId w:val="26"/>
        </w:numPr>
        <w:jc w:val="both"/>
        <w:rPr>
          <w:rFonts w:ascii="Calibri" w:hAnsi="Calibri" w:cs="Calibri"/>
          <w:bCs/>
          <w:color w:val="000000" w:themeColor="text1"/>
        </w:rPr>
      </w:pPr>
      <w:bookmarkStart w:id="7" w:name="_Toc41977144"/>
      <w:r w:rsidRPr="00B00089">
        <w:rPr>
          <w:rFonts w:ascii="Calibri" w:hAnsi="Calibri" w:cs="Calibri"/>
          <w:bCs/>
          <w:color w:val="000000" w:themeColor="text1"/>
        </w:rPr>
        <w:t>Expertise of the organization</w:t>
      </w:r>
      <w:bookmarkEnd w:id="7"/>
    </w:p>
    <w:p w14:paraId="3713574E" w14:textId="77777777" w:rsidR="00D87D3B" w:rsidRPr="00B00089" w:rsidRDefault="00D87D3B" w:rsidP="00B22D14">
      <w:pPr>
        <w:jc w:val="both"/>
        <w:rPr>
          <w:rFonts w:ascii="Calibri" w:hAnsi="Calibri" w:cs="Calibri"/>
          <w:color w:val="000000" w:themeColor="text1"/>
        </w:rPr>
      </w:pPr>
    </w:p>
    <w:p w14:paraId="7C090B9F" w14:textId="77777777" w:rsidR="00D87D3B" w:rsidRPr="00B00089" w:rsidRDefault="00D87D3B" w:rsidP="00B22D14">
      <w:pPr>
        <w:jc w:val="both"/>
        <w:rPr>
          <w:rFonts w:ascii="Calibri" w:hAnsi="Calibri" w:cs="Calibri"/>
          <w:color w:val="000000" w:themeColor="text1"/>
        </w:rPr>
      </w:pPr>
      <w:r w:rsidRPr="00B00089">
        <w:rPr>
          <w:rFonts w:ascii="Calibri" w:hAnsi="Calibri" w:cs="Calibri"/>
          <w:color w:val="000000" w:themeColor="text1"/>
        </w:rPr>
        <w:t xml:space="preserve">This section needs to reflect relevant work carried out by the potential contractor in areas related to the provision of maintenance and service of solar systems </w:t>
      </w:r>
    </w:p>
    <w:p w14:paraId="020FCD20" w14:textId="77777777" w:rsidR="00D87D3B" w:rsidRPr="00B00089" w:rsidRDefault="00D87D3B" w:rsidP="00B22D14">
      <w:pPr>
        <w:jc w:val="both"/>
        <w:rPr>
          <w:rFonts w:ascii="Calibri" w:hAnsi="Calibri" w:cs="Calibri"/>
          <w:color w:val="000000" w:themeColor="text1"/>
        </w:rPr>
      </w:pPr>
    </w:p>
    <w:p w14:paraId="333CE991" w14:textId="77777777" w:rsidR="00D87D3B" w:rsidRPr="00B00089" w:rsidRDefault="00D87D3B" w:rsidP="00B22D14">
      <w:pPr>
        <w:numPr>
          <w:ilvl w:val="0"/>
          <w:numId w:val="26"/>
        </w:numPr>
        <w:jc w:val="both"/>
        <w:rPr>
          <w:rFonts w:ascii="Calibri" w:hAnsi="Calibri" w:cs="Calibri"/>
          <w:bCs/>
          <w:color w:val="000000" w:themeColor="text1"/>
        </w:rPr>
      </w:pPr>
      <w:bookmarkStart w:id="8" w:name="_Toc41977145"/>
      <w:r w:rsidRPr="00B00089">
        <w:rPr>
          <w:rFonts w:ascii="Calibri" w:hAnsi="Calibri" w:cs="Calibri"/>
          <w:bCs/>
          <w:color w:val="000000" w:themeColor="text1"/>
        </w:rPr>
        <w:t>Proposed Methodology, Implementation Plan and Quality Assurance Plan</w:t>
      </w:r>
      <w:bookmarkEnd w:id="8"/>
    </w:p>
    <w:p w14:paraId="42D92835" w14:textId="77777777" w:rsidR="00D87D3B" w:rsidRPr="00B00089" w:rsidRDefault="00D87D3B" w:rsidP="00B22D14">
      <w:pPr>
        <w:jc w:val="both"/>
        <w:rPr>
          <w:rFonts w:ascii="Calibri" w:hAnsi="Calibri" w:cs="Calibri"/>
          <w:color w:val="000000" w:themeColor="text1"/>
        </w:rPr>
      </w:pPr>
    </w:p>
    <w:p w14:paraId="1FE86381" w14:textId="77777777" w:rsidR="00D87D3B" w:rsidRPr="00B00089" w:rsidRDefault="00D87D3B" w:rsidP="00B22D14">
      <w:pPr>
        <w:jc w:val="both"/>
        <w:rPr>
          <w:rFonts w:ascii="Calibri" w:hAnsi="Calibri" w:cs="Calibri"/>
          <w:color w:val="000000" w:themeColor="text1"/>
        </w:rPr>
      </w:pPr>
      <w:r w:rsidRPr="00B00089">
        <w:rPr>
          <w:rFonts w:ascii="Calibri" w:hAnsi="Calibri" w:cs="Calibri"/>
          <w:color w:val="000000" w:themeColor="text1"/>
        </w:rPr>
        <w:t xml:space="preserve">This section should demonstrate the partner’s response to the Terms of Reference (TOR) by identifying the specific components proposed and how the outputs/delivery shall be addressed. The partner should also provide a detailed description of the essential performance characteristics and identify the works/portions of the work that will be subcontracted, if any; </w:t>
      </w:r>
    </w:p>
    <w:p w14:paraId="313E1512" w14:textId="77777777" w:rsidR="00D87D3B" w:rsidRPr="00B00089" w:rsidRDefault="00D87D3B" w:rsidP="00B22D14">
      <w:pPr>
        <w:jc w:val="both"/>
        <w:rPr>
          <w:rFonts w:ascii="Calibri" w:hAnsi="Calibri" w:cs="Calibri"/>
          <w:color w:val="000000" w:themeColor="text1"/>
        </w:rPr>
      </w:pPr>
      <w:r w:rsidRPr="00B00089">
        <w:rPr>
          <w:rFonts w:ascii="Calibri" w:hAnsi="Calibri" w:cs="Calibri"/>
          <w:color w:val="000000" w:themeColor="text1"/>
        </w:rPr>
        <w:t xml:space="preserve"> </w:t>
      </w:r>
    </w:p>
    <w:p w14:paraId="35BB18C6" w14:textId="2A1CBD21" w:rsidR="00D87D3B" w:rsidRPr="00B00089" w:rsidRDefault="00D87D3B" w:rsidP="00B22D14">
      <w:pPr>
        <w:jc w:val="both"/>
        <w:rPr>
          <w:rFonts w:ascii="Calibri" w:hAnsi="Calibri" w:cs="Calibri"/>
          <w:color w:val="000000" w:themeColor="text1"/>
        </w:rPr>
      </w:pPr>
      <w:r w:rsidRPr="00B00089">
        <w:rPr>
          <w:rFonts w:ascii="Calibri" w:hAnsi="Calibri" w:cs="Calibri"/>
          <w:color w:val="000000" w:themeColor="text1"/>
        </w:rPr>
        <w:t>Moreover, the proposal should demonstrate how the proposed methodology meets or exceeds the TOR, while ensuring appropriateness of the approach to the local conditions and the rest of the project operating environment. This methodology must be laid out in an implementation timetable and complemented by a quality assurance plan.</w:t>
      </w:r>
    </w:p>
    <w:p w14:paraId="65B23779" w14:textId="77777777" w:rsidR="00D87D3B" w:rsidRPr="00B00089" w:rsidRDefault="00D87D3B" w:rsidP="00B22D14">
      <w:pPr>
        <w:jc w:val="both"/>
        <w:rPr>
          <w:rFonts w:ascii="Calibri" w:hAnsi="Calibri" w:cs="Calibri"/>
          <w:color w:val="000000" w:themeColor="text1"/>
        </w:rPr>
      </w:pPr>
    </w:p>
    <w:p w14:paraId="01070B1B" w14:textId="77777777" w:rsidR="00D87D3B" w:rsidRPr="00B00089" w:rsidRDefault="00D87D3B" w:rsidP="00B22D14">
      <w:pPr>
        <w:numPr>
          <w:ilvl w:val="0"/>
          <w:numId w:val="26"/>
        </w:numPr>
        <w:jc w:val="both"/>
        <w:rPr>
          <w:rFonts w:ascii="Calibri" w:hAnsi="Calibri" w:cs="Calibri"/>
          <w:bCs/>
          <w:color w:val="000000" w:themeColor="text1"/>
        </w:rPr>
      </w:pPr>
      <w:bookmarkStart w:id="9" w:name="_Toc41977146"/>
      <w:r w:rsidRPr="00B00089">
        <w:rPr>
          <w:rFonts w:ascii="Calibri" w:hAnsi="Calibri" w:cs="Calibri"/>
          <w:bCs/>
          <w:color w:val="000000" w:themeColor="text1"/>
        </w:rPr>
        <w:t>Management Structure of Key Personnel</w:t>
      </w:r>
      <w:bookmarkEnd w:id="9"/>
      <w:r w:rsidRPr="00B00089">
        <w:rPr>
          <w:rFonts w:ascii="Calibri" w:hAnsi="Calibri" w:cs="Calibri"/>
          <w:bCs/>
          <w:color w:val="000000" w:themeColor="text1"/>
        </w:rPr>
        <w:t xml:space="preserve"> </w:t>
      </w:r>
    </w:p>
    <w:p w14:paraId="0641BEBD" w14:textId="77777777" w:rsidR="00D87D3B" w:rsidRPr="00B00089" w:rsidRDefault="00D87D3B" w:rsidP="00B22D14">
      <w:pPr>
        <w:jc w:val="both"/>
        <w:rPr>
          <w:rFonts w:ascii="Calibri" w:hAnsi="Calibri" w:cs="Calibri"/>
          <w:color w:val="000000" w:themeColor="text1"/>
        </w:rPr>
      </w:pPr>
    </w:p>
    <w:p w14:paraId="233F076B" w14:textId="77777777" w:rsidR="00D87D3B" w:rsidRPr="00B00089" w:rsidRDefault="00D87D3B" w:rsidP="00B22D14">
      <w:pPr>
        <w:jc w:val="both"/>
        <w:rPr>
          <w:rFonts w:ascii="Calibri" w:hAnsi="Calibri" w:cs="Calibri"/>
          <w:color w:val="000000" w:themeColor="text1"/>
        </w:rPr>
      </w:pPr>
      <w:r w:rsidRPr="00B00089">
        <w:rPr>
          <w:rFonts w:ascii="Calibri" w:hAnsi="Calibri" w:cs="Calibri"/>
          <w:color w:val="000000" w:themeColor="text1"/>
        </w:rPr>
        <w:t xml:space="preserve">This section should include a comprehensive description of the management structure of the potential contactor and further provide the profiles of the key personnel that will be assigned to support the implementation of the project, clearly defining the roles and responsibilities vis-à-vis the project itself. The profiles should establish competence and demonstrate qualifications in areas relevant to the TOR.  </w:t>
      </w:r>
    </w:p>
    <w:p w14:paraId="29CCEA63" w14:textId="77777777" w:rsidR="00D87D3B" w:rsidRPr="00B00089" w:rsidRDefault="00D87D3B" w:rsidP="00B22D14">
      <w:pPr>
        <w:numPr>
          <w:ilvl w:val="0"/>
          <w:numId w:val="26"/>
        </w:numPr>
        <w:jc w:val="both"/>
        <w:rPr>
          <w:rFonts w:ascii="Calibri" w:hAnsi="Calibri" w:cs="Calibri"/>
          <w:bCs/>
          <w:color w:val="000000" w:themeColor="text1"/>
        </w:rPr>
      </w:pPr>
      <w:bookmarkStart w:id="10" w:name="_Toc41977147"/>
      <w:r w:rsidRPr="00B00089">
        <w:rPr>
          <w:rFonts w:ascii="Calibri" w:hAnsi="Calibri" w:cs="Calibri"/>
          <w:bCs/>
          <w:color w:val="000000" w:themeColor="text1"/>
        </w:rPr>
        <w:t>Minimum qualifications of Key Personnel</w:t>
      </w:r>
      <w:bookmarkEnd w:id="10"/>
      <w:r w:rsidRPr="00B00089">
        <w:rPr>
          <w:rFonts w:ascii="Calibri" w:hAnsi="Calibri" w:cs="Calibri"/>
          <w:bCs/>
          <w:color w:val="000000" w:themeColor="text1"/>
        </w:rPr>
        <w:t xml:space="preserve"> </w:t>
      </w:r>
    </w:p>
    <w:p w14:paraId="61E99C7A" w14:textId="5FD1AE54" w:rsidR="00E351A3" w:rsidRDefault="00E351A3" w:rsidP="00B22D14">
      <w:pPr>
        <w:jc w:val="both"/>
        <w:rPr>
          <w:rFonts w:ascii="Calibri" w:hAnsi="Calibri" w:cs="Calibri"/>
          <w:color w:val="000000" w:themeColor="text1"/>
        </w:rPr>
      </w:pPr>
      <w:r>
        <w:rPr>
          <w:rFonts w:ascii="Calibri" w:hAnsi="Calibri" w:cs="Calibri"/>
          <w:color w:val="000000" w:themeColor="text1"/>
        </w:rPr>
        <w:t xml:space="preserve"> P</w:t>
      </w:r>
      <w:r w:rsidRPr="00E351A3">
        <w:rPr>
          <w:rFonts w:ascii="Calibri" w:hAnsi="Calibri" w:cs="Calibri"/>
          <w:color w:val="000000" w:themeColor="text1"/>
        </w:rPr>
        <w:t xml:space="preserve">roject </w:t>
      </w:r>
      <w:r>
        <w:rPr>
          <w:rFonts w:ascii="Calibri" w:hAnsi="Calibri" w:cs="Calibri"/>
          <w:color w:val="000000" w:themeColor="text1"/>
        </w:rPr>
        <w:t>leader</w:t>
      </w:r>
      <w:r w:rsidRPr="00E351A3">
        <w:rPr>
          <w:rFonts w:ascii="Calibri" w:hAnsi="Calibri" w:cs="Calibri"/>
          <w:color w:val="000000" w:themeColor="text1"/>
        </w:rPr>
        <w:t>/</w:t>
      </w:r>
      <w:r>
        <w:rPr>
          <w:rFonts w:ascii="Calibri" w:hAnsi="Calibri" w:cs="Calibri"/>
          <w:color w:val="000000" w:themeColor="text1"/>
        </w:rPr>
        <w:t>manager</w:t>
      </w:r>
    </w:p>
    <w:p w14:paraId="6EBF3A6E" w14:textId="70871748" w:rsidR="00F1136D" w:rsidRDefault="00D87D3B" w:rsidP="00B22D14">
      <w:pPr>
        <w:jc w:val="both"/>
        <w:rPr>
          <w:rFonts w:ascii="Calibri" w:hAnsi="Calibri" w:cs="Calibri"/>
          <w:color w:val="000000" w:themeColor="text1"/>
        </w:rPr>
      </w:pPr>
      <w:r w:rsidRPr="00B00089">
        <w:rPr>
          <w:rFonts w:ascii="Calibri" w:hAnsi="Calibri" w:cs="Calibri"/>
          <w:color w:val="000000" w:themeColor="text1"/>
        </w:rPr>
        <w:t>The qualifications must include</w:t>
      </w:r>
      <w:r w:rsidR="00F1136D">
        <w:rPr>
          <w:rFonts w:ascii="Calibri" w:hAnsi="Calibri" w:cs="Calibri"/>
          <w:color w:val="000000" w:themeColor="text1"/>
        </w:rPr>
        <w:t xml:space="preserve"> a</w:t>
      </w:r>
      <w:r w:rsidRPr="00B00089">
        <w:rPr>
          <w:rFonts w:ascii="Calibri" w:hAnsi="Calibri" w:cs="Calibri"/>
          <w:color w:val="000000" w:themeColor="text1"/>
        </w:rPr>
        <w:t xml:space="preserve"> degree or higher national diploma in related areas (Electrical/Solar/Renewable engineering) and skills related to renewable energy provision. </w:t>
      </w:r>
      <w:r w:rsidR="00F1136D" w:rsidRPr="00F1136D">
        <w:rPr>
          <w:rFonts w:ascii="Calibri" w:hAnsi="Calibri" w:cs="Calibri"/>
          <w:color w:val="000000" w:themeColor="text1"/>
        </w:rPr>
        <w:t>A project management qualification is</w:t>
      </w:r>
      <w:r w:rsidR="00F1136D">
        <w:rPr>
          <w:rFonts w:ascii="Calibri" w:hAnsi="Calibri" w:cs="Calibri"/>
          <w:color w:val="000000" w:themeColor="text1"/>
        </w:rPr>
        <w:t xml:space="preserve"> an added advantage.</w:t>
      </w:r>
      <w:r w:rsidR="00F1136D" w:rsidRPr="00F1136D">
        <w:rPr>
          <w:rFonts w:ascii="Calibri" w:hAnsi="Calibri" w:cs="Calibri"/>
          <w:color w:val="000000" w:themeColor="text1"/>
        </w:rPr>
        <w:t xml:space="preserve"> Membership to a professional institution is a must.</w:t>
      </w:r>
    </w:p>
    <w:p w14:paraId="54770906" w14:textId="3A0481A1" w:rsidR="00F1136D" w:rsidRPr="00F1136D" w:rsidRDefault="00F1136D" w:rsidP="00F1136D">
      <w:pPr>
        <w:jc w:val="both"/>
        <w:rPr>
          <w:rFonts w:ascii="Calibri" w:hAnsi="Calibri" w:cs="Calibri"/>
          <w:color w:val="000000" w:themeColor="text1"/>
        </w:rPr>
      </w:pPr>
      <w:r w:rsidRPr="00F1136D">
        <w:rPr>
          <w:rFonts w:ascii="Calibri" w:hAnsi="Calibri" w:cs="Calibri"/>
          <w:color w:val="000000" w:themeColor="text1"/>
        </w:rPr>
        <w:t xml:space="preserve">General Experience </w:t>
      </w:r>
    </w:p>
    <w:p w14:paraId="0BC50C2C" w14:textId="77777777" w:rsidR="00F1136D" w:rsidRDefault="00F1136D" w:rsidP="00F1136D">
      <w:pPr>
        <w:jc w:val="both"/>
        <w:rPr>
          <w:rFonts w:ascii="Calibri" w:hAnsi="Calibri" w:cs="Calibri"/>
          <w:color w:val="000000" w:themeColor="text1"/>
        </w:rPr>
      </w:pPr>
      <w:r w:rsidRPr="00F1136D">
        <w:rPr>
          <w:rFonts w:ascii="Calibri" w:hAnsi="Calibri" w:cs="Calibri"/>
          <w:color w:val="000000" w:themeColor="text1"/>
        </w:rPr>
        <w:t xml:space="preserve">At least 3 years’ experience of managing preventive and corrective maintenance of solar projects in </w:t>
      </w:r>
      <w:r>
        <w:rPr>
          <w:rFonts w:ascii="Calibri" w:hAnsi="Calibri" w:cs="Calibri"/>
          <w:color w:val="000000" w:themeColor="text1"/>
        </w:rPr>
        <w:t>Zimbabwe and or in the region.</w:t>
      </w:r>
      <w:r>
        <w:rPr>
          <w:rFonts w:ascii="Calibri" w:hAnsi="Calibri" w:cs="Calibri"/>
          <w:color w:val="000000" w:themeColor="text1"/>
        </w:rPr>
        <w:tab/>
      </w:r>
    </w:p>
    <w:p w14:paraId="62E9AB06" w14:textId="21709CBF" w:rsidR="00F1136D" w:rsidRPr="00F1136D" w:rsidRDefault="00F1136D" w:rsidP="00F1136D">
      <w:pPr>
        <w:jc w:val="both"/>
        <w:rPr>
          <w:rFonts w:ascii="Calibri" w:hAnsi="Calibri" w:cs="Calibri"/>
          <w:color w:val="000000" w:themeColor="text1"/>
        </w:rPr>
      </w:pPr>
      <w:r w:rsidRPr="00F1136D">
        <w:rPr>
          <w:rFonts w:ascii="Calibri" w:hAnsi="Calibri" w:cs="Calibri"/>
          <w:color w:val="000000" w:themeColor="text1"/>
        </w:rPr>
        <w:t xml:space="preserve"> Specific Experience relevant to the assignment </w:t>
      </w:r>
    </w:p>
    <w:p w14:paraId="3BB58F51" w14:textId="45338E44" w:rsidR="00F1136D" w:rsidRPr="00F1136D" w:rsidRDefault="00F1136D" w:rsidP="00F1136D">
      <w:pPr>
        <w:jc w:val="both"/>
        <w:rPr>
          <w:rFonts w:ascii="Calibri" w:hAnsi="Calibri" w:cs="Calibri"/>
          <w:color w:val="000000" w:themeColor="text1"/>
        </w:rPr>
      </w:pPr>
      <w:r w:rsidRPr="00F1136D">
        <w:rPr>
          <w:rFonts w:ascii="Calibri" w:hAnsi="Calibri" w:cs="Calibri"/>
          <w:color w:val="000000" w:themeColor="text1"/>
        </w:rPr>
        <w:t>At least 3 years’ experience in</w:t>
      </w:r>
      <w:r>
        <w:rPr>
          <w:rFonts w:ascii="Calibri" w:hAnsi="Calibri" w:cs="Calibri"/>
          <w:color w:val="000000" w:themeColor="text1"/>
        </w:rPr>
        <w:t xml:space="preserve"> project management,</w:t>
      </w:r>
      <w:r w:rsidRPr="00F1136D">
        <w:rPr>
          <w:rFonts w:ascii="Calibri" w:hAnsi="Calibri" w:cs="Calibri"/>
          <w:color w:val="000000" w:themeColor="text1"/>
        </w:rPr>
        <w:t xml:space="preserve"> solar system designs, installations, corrective and preventive operation and maintenance of solar systems of at least 40 kW.</w:t>
      </w:r>
    </w:p>
    <w:p w14:paraId="35F11F93" w14:textId="77777777" w:rsidR="00E351A3" w:rsidRDefault="00E351A3" w:rsidP="00E351A3">
      <w:pPr>
        <w:jc w:val="both"/>
        <w:rPr>
          <w:rFonts w:ascii="Calibri" w:hAnsi="Calibri" w:cs="Calibri"/>
          <w:color w:val="000000" w:themeColor="text1"/>
        </w:rPr>
      </w:pPr>
      <w:r w:rsidRPr="00E351A3">
        <w:rPr>
          <w:rFonts w:ascii="Calibri" w:hAnsi="Calibri" w:cs="Calibri"/>
          <w:color w:val="000000" w:themeColor="text1"/>
        </w:rPr>
        <w:t>Senior Expert Technician</w:t>
      </w:r>
    </w:p>
    <w:p w14:paraId="26337D93" w14:textId="79795F85" w:rsidR="00E351A3" w:rsidRPr="00E351A3" w:rsidRDefault="00E351A3" w:rsidP="00E351A3">
      <w:pPr>
        <w:jc w:val="both"/>
        <w:rPr>
          <w:rFonts w:ascii="Calibri" w:hAnsi="Calibri" w:cs="Calibri"/>
          <w:color w:val="000000" w:themeColor="text1"/>
        </w:rPr>
      </w:pPr>
      <w:r w:rsidRPr="00E351A3">
        <w:rPr>
          <w:rFonts w:ascii="Calibri" w:hAnsi="Calibri" w:cs="Calibri"/>
          <w:color w:val="000000" w:themeColor="text1"/>
        </w:rPr>
        <w:t>At least a National Diploma in electrical/civil engineering or similar qualifications</w:t>
      </w:r>
      <w:r>
        <w:rPr>
          <w:rFonts w:ascii="Calibri" w:hAnsi="Calibri" w:cs="Calibri"/>
          <w:color w:val="000000" w:themeColor="text1"/>
        </w:rPr>
        <w:t>.</w:t>
      </w:r>
      <w:r w:rsidRPr="00E351A3">
        <w:rPr>
          <w:rFonts w:ascii="Calibri" w:hAnsi="Calibri" w:cs="Calibri"/>
          <w:color w:val="000000" w:themeColor="text1"/>
        </w:rPr>
        <w:t xml:space="preserve"> Membership to a professional institution is desirable.</w:t>
      </w:r>
    </w:p>
    <w:p w14:paraId="7E550B83" w14:textId="77777777" w:rsidR="00E351A3" w:rsidRPr="00E351A3" w:rsidRDefault="00E351A3" w:rsidP="00E351A3">
      <w:pPr>
        <w:jc w:val="both"/>
        <w:rPr>
          <w:rFonts w:ascii="Calibri" w:hAnsi="Calibri" w:cs="Calibri"/>
          <w:color w:val="000000" w:themeColor="text1"/>
        </w:rPr>
      </w:pPr>
      <w:r w:rsidRPr="00E351A3">
        <w:rPr>
          <w:rFonts w:ascii="Calibri" w:hAnsi="Calibri" w:cs="Calibri"/>
          <w:color w:val="000000" w:themeColor="text1"/>
        </w:rPr>
        <w:t>- General Experience</w:t>
      </w:r>
    </w:p>
    <w:p w14:paraId="1FA79AE0" w14:textId="77777777" w:rsidR="00E351A3" w:rsidRPr="00E351A3" w:rsidRDefault="00E351A3" w:rsidP="00E351A3">
      <w:pPr>
        <w:jc w:val="both"/>
        <w:rPr>
          <w:rFonts w:ascii="Calibri" w:hAnsi="Calibri" w:cs="Calibri"/>
          <w:color w:val="000000" w:themeColor="text1"/>
        </w:rPr>
      </w:pPr>
      <w:r w:rsidRPr="00E351A3">
        <w:rPr>
          <w:rFonts w:ascii="Calibri" w:hAnsi="Calibri" w:cs="Calibri"/>
          <w:color w:val="000000" w:themeColor="text1"/>
        </w:rPr>
        <w:t xml:space="preserve">Over 5 years’ experience in Solar PV electrical Installations </w:t>
      </w:r>
    </w:p>
    <w:p w14:paraId="7BED47A2" w14:textId="77777777" w:rsidR="00E351A3" w:rsidRPr="00E351A3" w:rsidRDefault="00E351A3" w:rsidP="00E351A3">
      <w:pPr>
        <w:jc w:val="both"/>
        <w:rPr>
          <w:rFonts w:ascii="Calibri" w:hAnsi="Calibri" w:cs="Calibri"/>
          <w:color w:val="000000" w:themeColor="text1"/>
        </w:rPr>
      </w:pPr>
      <w:r w:rsidRPr="00E351A3">
        <w:rPr>
          <w:rFonts w:ascii="Calibri" w:hAnsi="Calibri" w:cs="Calibri"/>
          <w:color w:val="000000" w:themeColor="text1"/>
        </w:rPr>
        <w:t>- Specific Experience relevant to the assignment</w:t>
      </w:r>
    </w:p>
    <w:p w14:paraId="58E1FDE6" w14:textId="77777777" w:rsidR="00E351A3" w:rsidRPr="00E351A3" w:rsidRDefault="00E351A3" w:rsidP="00E351A3">
      <w:pPr>
        <w:jc w:val="both"/>
        <w:rPr>
          <w:rFonts w:ascii="Calibri" w:hAnsi="Calibri" w:cs="Calibri"/>
          <w:color w:val="000000" w:themeColor="text1"/>
        </w:rPr>
      </w:pPr>
      <w:r w:rsidRPr="00E351A3">
        <w:rPr>
          <w:rFonts w:ascii="Calibri" w:hAnsi="Calibri" w:cs="Calibri"/>
          <w:color w:val="000000" w:themeColor="text1"/>
        </w:rPr>
        <w:t>At least 5 years’ experience in corrective and preventive operation and maintenance for systems of size at least 10kW</w:t>
      </w:r>
    </w:p>
    <w:p w14:paraId="7A4CA290" w14:textId="77777777" w:rsidR="00E351A3" w:rsidRDefault="00E351A3" w:rsidP="00E351A3">
      <w:pPr>
        <w:jc w:val="both"/>
        <w:rPr>
          <w:rFonts w:ascii="Calibri" w:hAnsi="Calibri" w:cs="Calibri"/>
          <w:color w:val="000000" w:themeColor="text1"/>
        </w:rPr>
      </w:pPr>
      <w:r w:rsidRPr="00E351A3">
        <w:rPr>
          <w:rFonts w:ascii="Calibri" w:hAnsi="Calibri" w:cs="Calibri"/>
          <w:color w:val="000000" w:themeColor="text1"/>
        </w:rPr>
        <w:t>Training Expert /Facilitator</w:t>
      </w:r>
    </w:p>
    <w:p w14:paraId="2D8A04E4" w14:textId="734946AD" w:rsidR="00E351A3" w:rsidRPr="00E351A3" w:rsidRDefault="00E351A3" w:rsidP="00E351A3">
      <w:pPr>
        <w:jc w:val="both"/>
        <w:rPr>
          <w:rFonts w:ascii="Calibri" w:hAnsi="Calibri" w:cs="Calibri"/>
          <w:color w:val="000000" w:themeColor="text1"/>
        </w:rPr>
      </w:pPr>
      <w:r w:rsidRPr="00E351A3">
        <w:rPr>
          <w:rFonts w:ascii="Calibri" w:hAnsi="Calibri" w:cs="Calibri"/>
          <w:color w:val="000000" w:themeColor="text1"/>
        </w:rPr>
        <w:t xml:space="preserve">At least a social science degree or equivalent </w:t>
      </w:r>
    </w:p>
    <w:p w14:paraId="69056393" w14:textId="77777777" w:rsidR="00E351A3" w:rsidRPr="00E351A3" w:rsidRDefault="00E351A3" w:rsidP="00E351A3">
      <w:pPr>
        <w:jc w:val="both"/>
        <w:rPr>
          <w:rFonts w:ascii="Calibri" w:hAnsi="Calibri" w:cs="Calibri"/>
          <w:color w:val="000000" w:themeColor="text1"/>
        </w:rPr>
      </w:pPr>
      <w:r w:rsidRPr="00E351A3">
        <w:rPr>
          <w:rFonts w:ascii="Calibri" w:hAnsi="Calibri" w:cs="Calibri"/>
          <w:color w:val="000000" w:themeColor="text1"/>
        </w:rPr>
        <w:t>- General Experience</w:t>
      </w:r>
    </w:p>
    <w:p w14:paraId="241FB5A9" w14:textId="313F98BF" w:rsidR="00E351A3" w:rsidRPr="00E351A3" w:rsidRDefault="00E351A3" w:rsidP="00E351A3">
      <w:pPr>
        <w:jc w:val="both"/>
        <w:rPr>
          <w:rFonts w:ascii="Calibri" w:hAnsi="Calibri" w:cs="Calibri"/>
          <w:color w:val="000000" w:themeColor="text1"/>
        </w:rPr>
      </w:pPr>
      <w:r w:rsidRPr="00E351A3">
        <w:rPr>
          <w:rFonts w:ascii="Calibri" w:hAnsi="Calibri" w:cs="Calibri"/>
          <w:color w:val="000000" w:themeColor="text1"/>
        </w:rPr>
        <w:t>At least 2 years’ experience in development work and trainings</w:t>
      </w:r>
    </w:p>
    <w:p w14:paraId="752C3076" w14:textId="149A0A70" w:rsidR="00E351A3" w:rsidRPr="00E351A3" w:rsidRDefault="00E351A3" w:rsidP="00E351A3">
      <w:pPr>
        <w:jc w:val="both"/>
        <w:rPr>
          <w:rFonts w:ascii="Calibri" w:hAnsi="Calibri" w:cs="Calibri"/>
          <w:color w:val="000000" w:themeColor="text1"/>
        </w:rPr>
      </w:pPr>
      <w:r w:rsidRPr="00E351A3">
        <w:rPr>
          <w:rFonts w:ascii="Calibri" w:hAnsi="Calibri" w:cs="Calibri"/>
          <w:color w:val="000000" w:themeColor="text1"/>
        </w:rPr>
        <w:t>Experience of working with NGOs is desirable.</w:t>
      </w:r>
    </w:p>
    <w:p w14:paraId="3B4C20DE" w14:textId="77777777" w:rsidR="00E351A3" w:rsidRPr="00E351A3" w:rsidRDefault="00E351A3" w:rsidP="00E351A3">
      <w:pPr>
        <w:jc w:val="both"/>
        <w:rPr>
          <w:rFonts w:ascii="Calibri" w:hAnsi="Calibri" w:cs="Calibri"/>
          <w:color w:val="000000" w:themeColor="text1"/>
        </w:rPr>
      </w:pPr>
      <w:r w:rsidRPr="00E351A3">
        <w:rPr>
          <w:rFonts w:ascii="Calibri" w:hAnsi="Calibri" w:cs="Calibri"/>
          <w:color w:val="000000" w:themeColor="text1"/>
        </w:rPr>
        <w:t>- Specific Experience relevant to the assignment</w:t>
      </w:r>
    </w:p>
    <w:p w14:paraId="7295C42E" w14:textId="77777777" w:rsidR="00E351A3" w:rsidRPr="00E351A3" w:rsidRDefault="00E351A3" w:rsidP="00E351A3">
      <w:pPr>
        <w:jc w:val="both"/>
        <w:rPr>
          <w:rFonts w:ascii="Calibri" w:hAnsi="Calibri" w:cs="Calibri"/>
          <w:color w:val="000000" w:themeColor="text1"/>
        </w:rPr>
      </w:pPr>
      <w:r w:rsidRPr="00E351A3">
        <w:rPr>
          <w:rFonts w:ascii="Calibri" w:hAnsi="Calibri" w:cs="Calibri"/>
          <w:color w:val="000000" w:themeColor="text1"/>
        </w:rPr>
        <w:t>Experience in facilitating workshops or working in the Renewable Energy sector is an advantage</w:t>
      </w:r>
    </w:p>
    <w:p w14:paraId="7688FFFF" w14:textId="09951C12" w:rsidR="00D87D3B" w:rsidRPr="00B00089" w:rsidRDefault="00D87D3B" w:rsidP="00B22D14">
      <w:pPr>
        <w:jc w:val="both"/>
        <w:rPr>
          <w:rFonts w:ascii="Calibri" w:hAnsi="Calibri" w:cs="Calibri"/>
          <w:color w:val="000000" w:themeColor="text1"/>
        </w:rPr>
      </w:pPr>
    </w:p>
    <w:p w14:paraId="00D1C769" w14:textId="77777777" w:rsidR="00D87D3B" w:rsidRPr="00B00089" w:rsidRDefault="00D87D3B" w:rsidP="00B22D14">
      <w:pPr>
        <w:numPr>
          <w:ilvl w:val="0"/>
          <w:numId w:val="26"/>
        </w:numPr>
        <w:jc w:val="both"/>
        <w:rPr>
          <w:rFonts w:ascii="Calibri" w:hAnsi="Calibri" w:cs="Calibri"/>
          <w:bCs/>
          <w:color w:val="000000" w:themeColor="text1"/>
        </w:rPr>
      </w:pPr>
      <w:bookmarkStart w:id="11" w:name="_Toc41977148"/>
      <w:r w:rsidRPr="00B00089">
        <w:rPr>
          <w:rFonts w:ascii="Calibri" w:hAnsi="Calibri" w:cs="Calibri"/>
          <w:bCs/>
          <w:color w:val="000000" w:themeColor="text1"/>
        </w:rPr>
        <w:t>Financial Proposal</w:t>
      </w:r>
      <w:bookmarkEnd w:id="11"/>
    </w:p>
    <w:p w14:paraId="0ADBBEAC" w14:textId="77777777" w:rsidR="00D87D3B" w:rsidRPr="00B00089" w:rsidRDefault="00D87D3B" w:rsidP="00B22D14">
      <w:pPr>
        <w:jc w:val="both"/>
        <w:rPr>
          <w:rFonts w:ascii="Calibri" w:hAnsi="Calibri" w:cs="Calibri"/>
          <w:color w:val="000000" w:themeColor="text1"/>
        </w:rPr>
      </w:pPr>
    </w:p>
    <w:p w14:paraId="2B2E7074" w14:textId="77777777" w:rsidR="00D87D3B" w:rsidRPr="00B00089" w:rsidRDefault="00D87D3B" w:rsidP="00B22D14">
      <w:pPr>
        <w:jc w:val="both"/>
        <w:rPr>
          <w:rFonts w:ascii="Calibri" w:hAnsi="Calibri" w:cs="Calibri"/>
          <w:color w:val="000000" w:themeColor="text1"/>
        </w:rPr>
      </w:pPr>
      <w:r w:rsidRPr="00B00089">
        <w:rPr>
          <w:rFonts w:ascii="Calibri" w:hAnsi="Calibri" w:cs="Calibri"/>
          <w:color w:val="000000" w:themeColor="text1"/>
        </w:rPr>
        <w:t xml:space="preserve">This section should include a budget with the line items specified in Table 1 above. </w:t>
      </w:r>
    </w:p>
    <w:p w14:paraId="2F9CD850" w14:textId="77777777" w:rsidR="00D87D3B" w:rsidRPr="00B00089" w:rsidRDefault="00D87D3B" w:rsidP="00B22D14">
      <w:pPr>
        <w:jc w:val="both"/>
        <w:rPr>
          <w:rFonts w:ascii="Calibri" w:hAnsi="Calibri" w:cs="Calibri"/>
          <w:color w:val="000000" w:themeColor="text1"/>
        </w:rPr>
      </w:pPr>
    </w:p>
    <w:p w14:paraId="76538FA5" w14:textId="24AE48D0" w:rsidR="00D87D3B" w:rsidRPr="00B00089" w:rsidRDefault="00F530FC" w:rsidP="00B22D14">
      <w:pPr>
        <w:jc w:val="both"/>
        <w:rPr>
          <w:rFonts w:ascii="Calibri" w:hAnsi="Calibri" w:cs="Calibri"/>
          <w:color w:val="000000" w:themeColor="text1"/>
        </w:rPr>
      </w:pPr>
      <w:bookmarkStart w:id="12" w:name="_Toc41977149"/>
      <w:r>
        <w:rPr>
          <w:rFonts w:ascii="Calibri" w:hAnsi="Calibri" w:cs="Calibri"/>
          <w:b/>
          <w:bCs/>
          <w:color w:val="000000" w:themeColor="text1"/>
        </w:rPr>
        <w:t xml:space="preserve">11. </w:t>
      </w:r>
      <w:r w:rsidR="00D87D3B" w:rsidRPr="00503190">
        <w:rPr>
          <w:rFonts w:ascii="Calibri" w:hAnsi="Calibri" w:cs="Calibri"/>
          <w:b/>
          <w:bCs/>
          <w:color w:val="000000" w:themeColor="text1"/>
        </w:rPr>
        <w:t>Criteria for Selecting the Best Offer</w:t>
      </w:r>
      <w:bookmarkEnd w:id="12"/>
      <w:r w:rsidR="00D87D3B" w:rsidRPr="00503190">
        <w:rPr>
          <w:rFonts w:ascii="Calibri" w:hAnsi="Calibri" w:cs="Calibri"/>
          <w:b/>
          <w:bCs/>
          <w:color w:val="000000" w:themeColor="text1"/>
        </w:rPr>
        <w:t xml:space="preserve"> </w:t>
      </w:r>
      <w:r w:rsidR="00D87D3B" w:rsidRPr="00B00089">
        <w:rPr>
          <w:rFonts w:ascii="Calibri" w:hAnsi="Calibri" w:cs="Calibri"/>
          <w:color w:val="000000" w:themeColor="text1"/>
        </w:rPr>
        <w:t xml:space="preserve"> </w:t>
      </w:r>
    </w:p>
    <w:p w14:paraId="5B561D4A" w14:textId="31D3FC35" w:rsidR="00D87D3B" w:rsidRPr="00B00089" w:rsidRDefault="00D87D3B" w:rsidP="00B22D14">
      <w:pPr>
        <w:jc w:val="both"/>
        <w:rPr>
          <w:rFonts w:ascii="Calibri" w:hAnsi="Calibri" w:cs="Calibri"/>
          <w:color w:val="000000" w:themeColor="text1"/>
        </w:rPr>
      </w:pPr>
      <w:r w:rsidRPr="00B00089">
        <w:rPr>
          <w:rFonts w:ascii="Calibri" w:hAnsi="Calibri" w:cs="Calibri"/>
          <w:color w:val="000000" w:themeColor="text1"/>
        </w:rPr>
        <w:t xml:space="preserve">The </w:t>
      </w:r>
      <w:r w:rsidR="008C31DE" w:rsidRPr="00B00089">
        <w:rPr>
          <w:rFonts w:ascii="Calibri" w:hAnsi="Calibri" w:cs="Calibri"/>
          <w:color w:val="000000" w:themeColor="text1"/>
        </w:rPr>
        <w:t xml:space="preserve">selection would be through the </w:t>
      </w:r>
      <w:r w:rsidR="00D0139F">
        <w:rPr>
          <w:rFonts w:ascii="Calibri" w:hAnsi="Calibri" w:cs="Calibri"/>
          <w:color w:val="000000" w:themeColor="text1"/>
        </w:rPr>
        <w:t>lowest technically qualified bidder</w:t>
      </w:r>
      <w:r w:rsidRPr="00B00089">
        <w:rPr>
          <w:rFonts w:ascii="Calibri" w:hAnsi="Calibri" w:cs="Calibri"/>
          <w:color w:val="000000" w:themeColor="text1"/>
        </w:rPr>
        <w:t xml:space="preserve"> </w:t>
      </w:r>
    </w:p>
    <w:p w14:paraId="11AE9573" w14:textId="77777777" w:rsidR="00D87D3B" w:rsidRPr="00B00089" w:rsidRDefault="00D87D3B" w:rsidP="00B22D14">
      <w:pPr>
        <w:jc w:val="both"/>
        <w:rPr>
          <w:rFonts w:ascii="Calibri" w:hAnsi="Calibri" w:cs="Calibri"/>
          <w:color w:val="000000" w:themeColor="text1"/>
          <w:sz w:val="18"/>
          <w:szCs w:val="18"/>
        </w:rPr>
      </w:pPr>
    </w:p>
    <w:p w14:paraId="54F013CC" w14:textId="33FCBCD6" w:rsidR="00852800" w:rsidRPr="00503190" w:rsidRDefault="00F530FC" w:rsidP="00503190">
      <w:pPr>
        <w:jc w:val="both"/>
        <w:rPr>
          <w:rFonts w:ascii="Calibri" w:hAnsi="Calibri" w:cs="Calibri"/>
          <w:b/>
          <w:color w:val="000000" w:themeColor="text1"/>
        </w:rPr>
      </w:pPr>
      <w:r>
        <w:rPr>
          <w:rFonts w:ascii="Calibri" w:hAnsi="Calibri" w:cs="Calibri"/>
          <w:b/>
          <w:color w:val="000000" w:themeColor="text1"/>
        </w:rPr>
        <w:lastRenderedPageBreak/>
        <w:t xml:space="preserve">12. </w:t>
      </w:r>
      <w:r w:rsidR="0069085E" w:rsidRPr="00503190">
        <w:rPr>
          <w:rFonts w:ascii="Calibri" w:hAnsi="Calibri" w:cs="Calibri"/>
          <w:b/>
          <w:color w:val="000000" w:themeColor="text1"/>
        </w:rPr>
        <w:t>Site-specific information</w:t>
      </w:r>
    </w:p>
    <w:p w14:paraId="17CF593C" w14:textId="08D6B830" w:rsidR="003F46EC" w:rsidRPr="0061320B" w:rsidRDefault="003F46EC" w:rsidP="00B22D14">
      <w:pPr>
        <w:pStyle w:val="ListParagraph"/>
        <w:numPr>
          <w:ilvl w:val="0"/>
          <w:numId w:val="31"/>
        </w:numPr>
        <w:spacing w:after="200" w:line="276" w:lineRule="auto"/>
        <w:jc w:val="both"/>
        <w:rPr>
          <w:rFonts w:ascii="Calibri" w:hAnsi="Calibri" w:cs="Calibri"/>
          <w:color w:val="000000" w:themeColor="text1"/>
          <w:sz w:val="20"/>
          <w:szCs w:val="20"/>
        </w:rPr>
      </w:pPr>
      <w:r w:rsidRPr="0061320B">
        <w:rPr>
          <w:rFonts w:ascii="Calibri" w:eastAsia="Arial" w:hAnsi="Calibri" w:cs="Calibri"/>
          <w:color w:val="000000" w:themeColor="text1"/>
          <w:sz w:val="20"/>
          <w:szCs w:val="20"/>
        </w:rPr>
        <w:t>Installation description at all sites</w:t>
      </w:r>
    </w:p>
    <w:p w14:paraId="089F1EA1" w14:textId="77777777" w:rsidR="003F46EC" w:rsidRPr="00C77EB0" w:rsidRDefault="003F46EC" w:rsidP="00B22D14">
      <w:pPr>
        <w:spacing w:line="275" w:lineRule="auto"/>
        <w:jc w:val="both"/>
        <w:rPr>
          <w:rFonts w:ascii="Calibri" w:eastAsia="Arial" w:hAnsi="Calibri" w:cs="Calibri"/>
        </w:rPr>
      </w:pPr>
      <w:r w:rsidRPr="00C77EB0">
        <w:rPr>
          <w:rFonts w:ascii="Calibri" w:eastAsia="Arial" w:hAnsi="Calibri" w:cs="Calibri"/>
        </w:rPr>
        <w:t>The installation system on the 22 site consists of PV panels (40kW) and AGM batteries (2400 Ah / 48V (115.2 kWh) contributing to the electrical supply of the HF. The installation is also connected to the public electrical grid. The Solar PV installation is divided in two groups. There is one (20kW) connected directly to the grid of the HF through a PV inverter and the other connected to a micro grid with battery support.</w:t>
      </w:r>
    </w:p>
    <w:p w14:paraId="5B66B312" w14:textId="77777777" w:rsidR="003F46EC" w:rsidRPr="00C77EB0" w:rsidRDefault="003F46EC" w:rsidP="00B22D14">
      <w:pPr>
        <w:spacing w:line="262" w:lineRule="exact"/>
        <w:jc w:val="both"/>
        <w:rPr>
          <w:rFonts w:ascii="Calibri" w:hAnsi="Calibri" w:cs="Calibri"/>
        </w:rPr>
      </w:pPr>
    </w:p>
    <w:p w14:paraId="0DF0964E" w14:textId="77777777" w:rsidR="003F46EC" w:rsidRPr="00C77EB0" w:rsidRDefault="003F46EC" w:rsidP="00B22D14">
      <w:pPr>
        <w:tabs>
          <w:tab w:val="left" w:pos="980"/>
        </w:tabs>
        <w:spacing w:line="280" w:lineRule="auto"/>
        <w:jc w:val="both"/>
        <w:rPr>
          <w:rFonts w:ascii="Calibri" w:eastAsia="Arial" w:hAnsi="Calibri" w:cs="Calibri"/>
        </w:rPr>
      </w:pPr>
      <w:r w:rsidRPr="00C77EB0">
        <w:rPr>
          <w:rFonts w:ascii="Calibri" w:eastAsia="Arial" w:hAnsi="Calibri" w:cs="Calibri"/>
          <w:b/>
        </w:rPr>
        <w:t xml:space="preserve">The solar part connected directly to the hospital grid </w:t>
      </w:r>
      <w:r w:rsidRPr="00C77EB0">
        <w:rPr>
          <w:rFonts w:ascii="Calibri" w:eastAsia="Arial" w:hAnsi="Calibri" w:cs="Calibri"/>
        </w:rPr>
        <w:t>can only be used when</w:t>
      </w:r>
      <w:r w:rsidRPr="00C77EB0">
        <w:rPr>
          <w:rFonts w:ascii="Calibri" w:eastAsia="Arial" w:hAnsi="Calibri" w:cs="Calibri"/>
          <w:b/>
        </w:rPr>
        <w:t xml:space="preserve"> </w:t>
      </w:r>
      <w:r w:rsidRPr="00C77EB0">
        <w:rPr>
          <w:rFonts w:ascii="Calibri" w:eastAsia="Arial" w:hAnsi="Calibri" w:cs="Calibri"/>
        </w:rPr>
        <w:t>the public grid is available and it contributes to the reduction of the amount of power consumed from the public grid, contributing to the decrease of the electricity bill to a large extent. As solar resource is available only during the day, it can only service daily loads (for example air conditioners, microscopes, printers, water pumps…).</w:t>
      </w:r>
    </w:p>
    <w:p w14:paraId="61C2DCDD" w14:textId="77777777" w:rsidR="003F46EC" w:rsidRPr="00C77EB0" w:rsidRDefault="003F46EC" w:rsidP="00B22D14">
      <w:pPr>
        <w:spacing w:line="361" w:lineRule="exact"/>
        <w:jc w:val="both"/>
        <w:rPr>
          <w:rFonts w:ascii="Calibri" w:eastAsia="Arial" w:hAnsi="Calibri" w:cs="Calibri"/>
        </w:rPr>
      </w:pPr>
    </w:p>
    <w:p w14:paraId="0BA002C6" w14:textId="379228FC" w:rsidR="003F46EC" w:rsidRPr="00C77EB0" w:rsidRDefault="003F46EC" w:rsidP="00B22D14">
      <w:pPr>
        <w:tabs>
          <w:tab w:val="left" w:pos="980"/>
        </w:tabs>
        <w:spacing w:line="276" w:lineRule="auto"/>
        <w:jc w:val="both"/>
        <w:rPr>
          <w:rFonts w:ascii="Calibri" w:eastAsia="Arial" w:hAnsi="Calibri" w:cs="Calibri"/>
        </w:rPr>
      </w:pPr>
      <w:r w:rsidRPr="00C77EB0">
        <w:rPr>
          <w:rFonts w:ascii="Calibri" w:eastAsia="Arial" w:hAnsi="Calibri" w:cs="Calibri"/>
          <w:b/>
        </w:rPr>
        <w:t>The other solar part connected to the microgrid</w:t>
      </w:r>
      <w:r w:rsidRPr="00C77EB0">
        <w:rPr>
          <w:rFonts w:ascii="Calibri" w:eastAsia="Arial" w:hAnsi="Calibri" w:cs="Calibri"/>
        </w:rPr>
        <w:t xml:space="preserve"> operates normally</w:t>
      </w:r>
      <w:r w:rsidRPr="00C77EB0">
        <w:rPr>
          <w:rFonts w:ascii="Calibri" w:eastAsia="Arial" w:hAnsi="Calibri" w:cs="Calibri"/>
          <w:b/>
        </w:rPr>
        <w:t xml:space="preserve"> </w:t>
      </w:r>
      <w:r w:rsidRPr="00C77EB0">
        <w:rPr>
          <w:rFonts w:ascii="Calibri" w:eastAsia="Arial" w:hAnsi="Calibri" w:cs="Calibri"/>
        </w:rPr>
        <w:t>disconnected from the public grid and only connects to it when the battery and solar energy is not enough for the supply of the critical loads connected. They are always powered even during a power outage of the public grid (of course if the battery is not empty).  The schematic diagram below illustrates the existing set up.</w:t>
      </w:r>
    </w:p>
    <w:p w14:paraId="04297749" w14:textId="51F99C25" w:rsidR="00985AE3" w:rsidRDefault="003F46EC" w:rsidP="00B22D14">
      <w:pPr>
        <w:spacing w:line="20" w:lineRule="exact"/>
        <w:jc w:val="both"/>
        <w:rPr>
          <w:rFonts w:ascii="Calibri" w:hAnsi="Calibri" w:cs="Calibri"/>
        </w:rPr>
      </w:pPr>
      <w:r w:rsidRPr="00C77EB0">
        <w:rPr>
          <w:rFonts w:ascii="Calibri" w:eastAsia="Arial" w:hAnsi="Calibri" w:cs="Calibri"/>
          <w:noProof/>
          <w:lang w:val="en-ZW" w:eastAsia="en-ZW"/>
        </w:rPr>
        <w:drawing>
          <wp:anchor distT="0" distB="0" distL="114300" distR="114300" simplePos="0" relativeHeight="251659264" behindDoc="1" locked="0" layoutInCell="1" allowOverlap="1" wp14:anchorId="0B931D9C" wp14:editId="3AF8269F">
            <wp:simplePos x="0" y="0"/>
            <wp:positionH relativeFrom="column">
              <wp:posOffset>1247775</wp:posOffset>
            </wp:positionH>
            <wp:positionV relativeFrom="paragraph">
              <wp:posOffset>122555</wp:posOffset>
            </wp:positionV>
            <wp:extent cx="3475355" cy="17560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1711" cy="1764363"/>
                    </a:xfrm>
                    <a:prstGeom prst="rect">
                      <a:avLst/>
                    </a:prstGeom>
                    <a:noFill/>
                  </pic:spPr>
                </pic:pic>
              </a:graphicData>
            </a:graphic>
            <wp14:sizeRelH relativeFrom="page">
              <wp14:pctWidth>0</wp14:pctWidth>
            </wp14:sizeRelH>
            <wp14:sizeRelV relativeFrom="page">
              <wp14:pctHeight>0</wp14:pctHeight>
            </wp14:sizeRelV>
          </wp:anchor>
        </w:drawing>
      </w:r>
    </w:p>
    <w:p w14:paraId="2A3BB55F" w14:textId="77777777" w:rsidR="00985AE3" w:rsidRPr="00985AE3" w:rsidRDefault="00985AE3" w:rsidP="00985AE3">
      <w:pPr>
        <w:rPr>
          <w:rFonts w:ascii="Calibri" w:hAnsi="Calibri" w:cs="Calibri"/>
        </w:rPr>
      </w:pPr>
    </w:p>
    <w:p w14:paraId="404779EC" w14:textId="77777777" w:rsidR="00985AE3" w:rsidRPr="00985AE3" w:rsidRDefault="00985AE3" w:rsidP="00985AE3">
      <w:pPr>
        <w:rPr>
          <w:rFonts w:ascii="Calibri" w:hAnsi="Calibri" w:cs="Calibri"/>
        </w:rPr>
      </w:pPr>
    </w:p>
    <w:p w14:paraId="25C2A668" w14:textId="77777777" w:rsidR="00985AE3" w:rsidRPr="00985AE3" w:rsidRDefault="00985AE3" w:rsidP="00985AE3">
      <w:pPr>
        <w:rPr>
          <w:rFonts w:ascii="Calibri" w:hAnsi="Calibri" w:cs="Calibri"/>
        </w:rPr>
      </w:pPr>
    </w:p>
    <w:p w14:paraId="5DC8F74D" w14:textId="77777777" w:rsidR="00985AE3" w:rsidRPr="00985AE3" w:rsidRDefault="00985AE3" w:rsidP="00985AE3">
      <w:pPr>
        <w:rPr>
          <w:rFonts w:ascii="Calibri" w:hAnsi="Calibri" w:cs="Calibri"/>
        </w:rPr>
      </w:pPr>
    </w:p>
    <w:p w14:paraId="5B7D27A1" w14:textId="77777777" w:rsidR="00985AE3" w:rsidRPr="00985AE3" w:rsidRDefault="00985AE3" w:rsidP="00985AE3">
      <w:pPr>
        <w:rPr>
          <w:rFonts w:ascii="Calibri" w:hAnsi="Calibri" w:cs="Calibri"/>
        </w:rPr>
      </w:pPr>
    </w:p>
    <w:p w14:paraId="4C61C5C5" w14:textId="77777777" w:rsidR="00985AE3" w:rsidRPr="00985AE3" w:rsidRDefault="00985AE3" w:rsidP="00985AE3">
      <w:pPr>
        <w:rPr>
          <w:rFonts w:ascii="Calibri" w:hAnsi="Calibri" w:cs="Calibri"/>
        </w:rPr>
      </w:pPr>
    </w:p>
    <w:p w14:paraId="68CC350D" w14:textId="77777777" w:rsidR="00985AE3" w:rsidRPr="00985AE3" w:rsidRDefault="00985AE3" w:rsidP="00985AE3">
      <w:pPr>
        <w:rPr>
          <w:rFonts w:ascii="Calibri" w:hAnsi="Calibri" w:cs="Calibri"/>
        </w:rPr>
      </w:pPr>
    </w:p>
    <w:p w14:paraId="3AA28391" w14:textId="77777777" w:rsidR="00985AE3" w:rsidRPr="00985AE3" w:rsidRDefault="00985AE3" w:rsidP="00985AE3">
      <w:pPr>
        <w:rPr>
          <w:rFonts w:ascii="Calibri" w:hAnsi="Calibri" w:cs="Calibri"/>
        </w:rPr>
      </w:pPr>
    </w:p>
    <w:p w14:paraId="5B3A2A24" w14:textId="77777777" w:rsidR="00985AE3" w:rsidRPr="00985AE3" w:rsidRDefault="00985AE3" w:rsidP="00985AE3">
      <w:pPr>
        <w:rPr>
          <w:rFonts w:ascii="Calibri" w:hAnsi="Calibri" w:cs="Calibri"/>
        </w:rPr>
      </w:pPr>
    </w:p>
    <w:p w14:paraId="0D724BE4" w14:textId="77777777" w:rsidR="00985AE3" w:rsidRPr="00985AE3" w:rsidRDefault="00985AE3" w:rsidP="00985AE3">
      <w:pPr>
        <w:rPr>
          <w:rFonts w:ascii="Calibri" w:hAnsi="Calibri" w:cs="Calibri"/>
        </w:rPr>
      </w:pPr>
    </w:p>
    <w:p w14:paraId="573473BA" w14:textId="77777777" w:rsidR="00985AE3" w:rsidRPr="00985AE3" w:rsidRDefault="00985AE3" w:rsidP="00985AE3">
      <w:pPr>
        <w:rPr>
          <w:rFonts w:ascii="Calibri" w:hAnsi="Calibri" w:cs="Calibri"/>
        </w:rPr>
      </w:pPr>
    </w:p>
    <w:p w14:paraId="0638E25E" w14:textId="77777777" w:rsidR="00985AE3" w:rsidRPr="00985AE3" w:rsidRDefault="00985AE3" w:rsidP="00985AE3">
      <w:pPr>
        <w:rPr>
          <w:rFonts w:ascii="Calibri" w:hAnsi="Calibri" w:cs="Calibri"/>
        </w:rPr>
      </w:pPr>
    </w:p>
    <w:p w14:paraId="6C9E09C7" w14:textId="77777777" w:rsidR="00985AE3" w:rsidRPr="00985AE3" w:rsidRDefault="00985AE3" w:rsidP="00985AE3">
      <w:pPr>
        <w:rPr>
          <w:rFonts w:ascii="Calibri" w:hAnsi="Calibri" w:cs="Calibri"/>
        </w:rPr>
      </w:pPr>
    </w:p>
    <w:p w14:paraId="31DC7D39" w14:textId="77777777" w:rsidR="00985AE3" w:rsidRPr="00985AE3" w:rsidRDefault="00985AE3" w:rsidP="00985AE3">
      <w:pPr>
        <w:rPr>
          <w:rFonts w:ascii="Calibri" w:hAnsi="Calibri" w:cs="Calibri"/>
        </w:rPr>
      </w:pPr>
    </w:p>
    <w:p w14:paraId="392F5DC2" w14:textId="692CA8A7" w:rsidR="00985AE3" w:rsidRPr="00C77EB0" w:rsidRDefault="00985AE3" w:rsidP="00985AE3">
      <w:pPr>
        <w:spacing w:line="200" w:lineRule="exact"/>
        <w:jc w:val="center"/>
        <w:rPr>
          <w:rFonts w:ascii="Calibri" w:hAnsi="Calibri" w:cs="Calibri"/>
        </w:rPr>
      </w:pPr>
      <w:r w:rsidRPr="00C77EB0">
        <w:rPr>
          <w:rFonts w:ascii="Calibri" w:hAnsi="Calibri" w:cs="Calibri"/>
        </w:rPr>
        <w:t>Solar and battery installation at HF</w:t>
      </w:r>
    </w:p>
    <w:p w14:paraId="6FE815ED" w14:textId="07A0A6E5" w:rsidR="00985AE3" w:rsidRDefault="00985AE3" w:rsidP="00985AE3">
      <w:pPr>
        <w:tabs>
          <w:tab w:val="left" w:pos="2190"/>
        </w:tabs>
        <w:rPr>
          <w:rFonts w:ascii="Calibri" w:hAnsi="Calibri" w:cs="Calibri"/>
        </w:rPr>
      </w:pPr>
    </w:p>
    <w:p w14:paraId="4FB06AD5" w14:textId="3DFF565B" w:rsidR="003F46EC" w:rsidRPr="00985AE3" w:rsidRDefault="00985AE3" w:rsidP="00985AE3">
      <w:pPr>
        <w:tabs>
          <w:tab w:val="left" w:pos="2190"/>
        </w:tabs>
        <w:rPr>
          <w:rFonts w:ascii="Calibri" w:hAnsi="Calibri" w:cs="Calibri"/>
        </w:rPr>
        <w:sectPr w:rsidR="003F46EC" w:rsidRPr="00985AE3" w:rsidSect="00B22D14">
          <w:pgSz w:w="11900" w:h="16838"/>
          <w:pgMar w:top="746" w:right="1010" w:bottom="140" w:left="1440" w:header="0" w:footer="0" w:gutter="0"/>
          <w:cols w:space="0" w:equalWidth="0">
            <w:col w:w="9450"/>
          </w:cols>
          <w:docGrid w:linePitch="360"/>
        </w:sectPr>
      </w:pPr>
      <w:r>
        <w:rPr>
          <w:rFonts w:ascii="Calibri" w:hAnsi="Calibri" w:cs="Calibri"/>
        </w:rPr>
        <w:tab/>
      </w:r>
    </w:p>
    <w:p w14:paraId="1AB63431" w14:textId="2BDB6866" w:rsidR="003F46EC" w:rsidRPr="00C77EB0" w:rsidRDefault="005F3D97" w:rsidP="00B22D14">
      <w:pPr>
        <w:spacing w:line="200" w:lineRule="exact"/>
        <w:jc w:val="both"/>
        <w:rPr>
          <w:rFonts w:ascii="Calibri" w:hAnsi="Calibri" w:cs="Calibri"/>
        </w:rPr>
      </w:pPr>
      <w:r>
        <w:rPr>
          <w:rFonts w:ascii="Calibri" w:hAnsi="Calibri" w:cs="Calibri"/>
        </w:rPr>
        <w:lastRenderedPageBreak/>
        <w:br/>
      </w:r>
    </w:p>
    <w:p w14:paraId="5AFCEE9A" w14:textId="77777777" w:rsidR="003F46EC" w:rsidRPr="00C77EB0" w:rsidRDefault="003F46EC" w:rsidP="00B22D14">
      <w:pPr>
        <w:spacing w:line="330" w:lineRule="exact"/>
        <w:jc w:val="both"/>
        <w:rPr>
          <w:rFonts w:ascii="Calibri" w:hAnsi="Calibri" w:cs="Calibri"/>
        </w:rPr>
      </w:pPr>
    </w:p>
    <w:p w14:paraId="63B7495F" w14:textId="06DB7724" w:rsidR="003F46EC" w:rsidRPr="005F3D97" w:rsidRDefault="003F46EC" w:rsidP="0040317F">
      <w:pPr>
        <w:pStyle w:val="ListParagraph"/>
        <w:numPr>
          <w:ilvl w:val="0"/>
          <w:numId w:val="31"/>
        </w:numPr>
        <w:jc w:val="both"/>
        <w:rPr>
          <w:rFonts w:ascii="Calibri" w:hAnsi="Calibri" w:cs="Calibri"/>
          <w:b/>
          <w:color w:val="000000" w:themeColor="text1"/>
        </w:rPr>
      </w:pPr>
      <w:r w:rsidRPr="005F3D97">
        <w:rPr>
          <w:rFonts w:ascii="Calibri" w:hAnsi="Calibri" w:cs="Calibri"/>
          <w:b/>
          <w:color w:val="000000" w:themeColor="text1"/>
          <w:sz w:val="20"/>
          <w:szCs w:val="20"/>
        </w:rPr>
        <w:t>Locations of the 22 health facilities with 40kW systems</w:t>
      </w:r>
    </w:p>
    <w:p w14:paraId="582D346B" w14:textId="77777777" w:rsidR="00F760FD" w:rsidRPr="00B00089" w:rsidRDefault="00F760FD" w:rsidP="00B22D14">
      <w:pPr>
        <w:jc w:val="both"/>
        <w:rPr>
          <w:rFonts w:ascii="Calibri" w:hAnsi="Calibri" w:cs="Calibri"/>
          <w:b/>
          <w:color w:val="000000" w:themeColor="text1"/>
          <w:highlight w:val="darkGray"/>
          <w:u w:val="single"/>
        </w:rPr>
      </w:pPr>
    </w:p>
    <w:tbl>
      <w:tblPr>
        <w:tblStyle w:val="TableGrid"/>
        <w:tblW w:w="10488" w:type="dxa"/>
        <w:tblInd w:w="-428" w:type="dxa"/>
        <w:tblLook w:val="04A0" w:firstRow="1" w:lastRow="0" w:firstColumn="1" w:lastColumn="0" w:noHBand="0" w:noVBand="1"/>
      </w:tblPr>
      <w:tblGrid>
        <w:gridCol w:w="1210"/>
        <w:gridCol w:w="9278"/>
      </w:tblGrid>
      <w:tr w:rsidR="00965285" w:rsidRPr="00B00089" w14:paraId="083201A8" w14:textId="77777777" w:rsidTr="00A955A7">
        <w:trPr>
          <w:trHeight w:val="259"/>
        </w:trPr>
        <w:tc>
          <w:tcPr>
            <w:tcW w:w="1210" w:type="dxa"/>
            <w:shd w:val="clear" w:color="auto" w:fill="DBE5F1" w:themeFill="accent1" w:themeFillTint="33"/>
            <w:vAlign w:val="center"/>
          </w:tcPr>
          <w:p w14:paraId="7FB7F040" w14:textId="2911BD78" w:rsidR="00F1328D" w:rsidRPr="00B00089" w:rsidRDefault="00F1328D" w:rsidP="00B22D14">
            <w:pPr>
              <w:spacing w:after="120"/>
              <w:jc w:val="both"/>
              <w:rPr>
                <w:rFonts w:ascii="Calibri" w:hAnsi="Calibri" w:cs="Calibri"/>
                <w:b/>
              </w:rPr>
            </w:pPr>
            <w:r w:rsidRPr="00B00089">
              <w:rPr>
                <w:rFonts w:ascii="Calibri" w:hAnsi="Calibri" w:cs="Calibri"/>
                <w:b/>
              </w:rPr>
              <w:t>Address</w:t>
            </w:r>
            <w:r w:rsidR="001258F0" w:rsidRPr="00B00089">
              <w:rPr>
                <w:rFonts w:ascii="Calibri" w:hAnsi="Calibri" w:cs="Calibri"/>
                <w:b/>
              </w:rPr>
              <w:t xml:space="preserve"> </w:t>
            </w:r>
            <w:r w:rsidR="00057E8A" w:rsidRPr="00B00089">
              <w:rPr>
                <w:rFonts w:ascii="Calibri" w:hAnsi="Calibri" w:cs="Calibri"/>
                <w:i/>
              </w:rPr>
              <w:t xml:space="preserve">(for the purpose of site </w:t>
            </w:r>
            <w:r w:rsidR="004E39AD" w:rsidRPr="00B00089">
              <w:rPr>
                <w:rFonts w:ascii="Calibri" w:hAnsi="Calibri" w:cs="Calibri"/>
                <w:i/>
              </w:rPr>
              <w:t>visit</w:t>
            </w:r>
            <w:r w:rsidR="00ED63B9" w:rsidRPr="00B00089">
              <w:rPr>
                <w:rFonts w:ascii="Calibri" w:hAnsi="Calibri" w:cs="Calibri"/>
                <w:i/>
              </w:rPr>
              <w:t>)</w:t>
            </w:r>
          </w:p>
        </w:tc>
        <w:tc>
          <w:tcPr>
            <w:tcW w:w="9278" w:type="dxa"/>
            <w:shd w:val="clear" w:color="auto" w:fill="F2F2F2" w:themeFill="background1" w:themeFillShade="F2"/>
          </w:tcPr>
          <w:p w14:paraId="48695FEE" w14:textId="77777777" w:rsidR="000531D2" w:rsidRPr="00B00089" w:rsidRDefault="000531D2" w:rsidP="00B22D14">
            <w:pPr>
              <w:spacing w:after="120"/>
              <w:jc w:val="both"/>
              <w:rPr>
                <w:rFonts w:ascii="Calibri" w:hAnsi="Calibri" w:cs="Calibri"/>
              </w:rPr>
            </w:pPr>
          </w:p>
          <w:p w14:paraId="6FDCE45F" w14:textId="27A80717" w:rsidR="00CD05CF" w:rsidRPr="00B00089" w:rsidRDefault="004A57CF" w:rsidP="00C25001">
            <w:pPr>
              <w:spacing w:after="120"/>
              <w:jc w:val="both"/>
              <w:rPr>
                <w:rFonts w:ascii="Calibri" w:hAnsi="Calibri" w:cs="Calibri"/>
              </w:rPr>
            </w:pPr>
            <w:r w:rsidRPr="00B00089">
              <w:rPr>
                <w:rFonts w:ascii="Calibri" w:hAnsi="Calibri" w:cs="Calibri"/>
                <w:color w:val="000000" w:themeColor="text1"/>
              </w:rPr>
              <w:t>See list of</w:t>
            </w:r>
            <w:r w:rsidR="003A7BF3">
              <w:rPr>
                <w:rFonts w:ascii="Calibri" w:hAnsi="Calibri" w:cs="Calibri"/>
                <w:color w:val="000000" w:themeColor="text1"/>
              </w:rPr>
              <w:t xml:space="preserve"> the 22</w:t>
            </w:r>
            <w:r w:rsidR="00641C8E">
              <w:rPr>
                <w:rFonts w:ascii="Calibri" w:hAnsi="Calibri" w:cs="Calibri"/>
                <w:color w:val="000000" w:themeColor="text1"/>
              </w:rPr>
              <w:t>HF</w:t>
            </w:r>
            <w:r w:rsidR="00D81928">
              <w:rPr>
                <w:rFonts w:ascii="Calibri" w:hAnsi="Calibri" w:cs="Calibri"/>
                <w:color w:val="000000" w:themeColor="text1"/>
              </w:rPr>
              <w:t xml:space="preserve"> with 40kW installed </w:t>
            </w:r>
            <w:proofErr w:type="gramStart"/>
            <w:r w:rsidR="00D81928">
              <w:rPr>
                <w:rFonts w:ascii="Calibri" w:hAnsi="Calibri" w:cs="Calibri"/>
                <w:color w:val="000000" w:themeColor="text1"/>
              </w:rPr>
              <w:t xml:space="preserve">system </w:t>
            </w:r>
            <w:r w:rsidR="00387457" w:rsidRPr="00B00089">
              <w:rPr>
                <w:rFonts w:ascii="Calibri" w:hAnsi="Calibri" w:cs="Calibri"/>
                <w:color w:val="000000" w:themeColor="text1"/>
              </w:rPr>
              <w:t xml:space="preserve"> and</w:t>
            </w:r>
            <w:proofErr w:type="gramEnd"/>
            <w:r w:rsidR="00387457" w:rsidRPr="00B00089">
              <w:rPr>
                <w:rFonts w:ascii="Calibri" w:hAnsi="Calibri" w:cs="Calibri"/>
                <w:color w:val="000000" w:themeColor="text1"/>
              </w:rPr>
              <w:t xml:space="preserve"> locations</w:t>
            </w:r>
            <w:r w:rsidRPr="00B00089">
              <w:rPr>
                <w:rFonts w:ascii="Calibri" w:hAnsi="Calibri" w:cs="Calibri"/>
                <w:color w:val="000000" w:themeColor="text1"/>
              </w:rPr>
              <w:t xml:space="preserve"> on </w:t>
            </w:r>
            <w:r w:rsidR="007909FE" w:rsidRPr="00B00089">
              <w:rPr>
                <w:rFonts w:ascii="Calibri" w:hAnsi="Calibri" w:cs="Calibri"/>
                <w:color w:val="000000" w:themeColor="text1"/>
              </w:rPr>
              <w:t>Annex</w:t>
            </w:r>
            <w:r w:rsidRPr="00B00089">
              <w:rPr>
                <w:rFonts w:ascii="Calibri" w:hAnsi="Calibri" w:cs="Calibri"/>
                <w:color w:val="000000" w:themeColor="text1"/>
              </w:rPr>
              <w:t xml:space="preserve"> </w:t>
            </w:r>
            <w:r w:rsidR="0069085E" w:rsidRPr="00B00089">
              <w:rPr>
                <w:rFonts w:ascii="Calibri" w:hAnsi="Calibri" w:cs="Calibri"/>
                <w:color w:val="000000" w:themeColor="text1"/>
              </w:rPr>
              <w:t>A</w:t>
            </w:r>
            <w:r w:rsidR="000465A3">
              <w:rPr>
                <w:rFonts w:ascii="Calibri" w:hAnsi="Calibri" w:cs="Calibri"/>
                <w:color w:val="000000" w:themeColor="text1"/>
              </w:rPr>
              <w:t xml:space="preserve"> and also reticulation diagrams in Annex B</w:t>
            </w:r>
            <w:r w:rsidRPr="00B00089">
              <w:rPr>
                <w:rFonts w:ascii="Calibri" w:hAnsi="Calibri" w:cs="Calibri"/>
                <w:color w:val="000000" w:themeColor="text1"/>
              </w:rPr>
              <w:t>.</w:t>
            </w:r>
          </w:p>
        </w:tc>
      </w:tr>
      <w:tr w:rsidR="00303F51" w:rsidRPr="00B00089" w14:paraId="7C1601B4" w14:textId="77777777" w:rsidTr="00A955A7">
        <w:trPr>
          <w:trHeight w:val="259"/>
        </w:trPr>
        <w:tc>
          <w:tcPr>
            <w:tcW w:w="1210" w:type="dxa"/>
            <w:shd w:val="clear" w:color="auto" w:fill="DBE5F1" w:themeFill="accent1" w:themeFillTint="33"/>
            <w:vAlign w:val="center"/>
          </w:tcPr>
          <w:p w14:paraId="2C2A445B" w14:textId="330E291E" w:rsidR="00303F51" w:rsidRPr="00B00089" w:rsidRDefault="00303F51" w:rsidP="00B22D14">
            <w:pPr>
              <w:spacing w:after="120"/>
              <w:jc w:val="both"/>
              <w:rPr>
                <w:rFonts w:ascii="Calibri" w:hAnsi="Calibri" w:cs="Calibri"/>
                <w:b/>
                <w:highlight w:val="yellow"/>
              </w:rPr>
            </w:pPr>
            <w:bookmarkStart w:id="13" w:name="_Hlk515440560"/>
            <w:r w:rsidRPr="00B00089">
              <w:rPr>
                <w:rFonts w:ascii="Calibri" w:hAnsi="Calibri" w:cs="Calibri"/>
                <w:b/>
              </w:rPr>
              <w:t>Site visit</w:t>
            </w:r>
          </w:p>
        </w:tc>
        <w:tc>
          <w:tcPr>
            <w:tcW w:w="9278" w:type="dxa"/>
            <w:shd w:val="clear" w:color="auto" w:fill="F2F2F2" w:themeFill="background1" w:themeFillShade="F2"/>
          </w:tcPr>
          <w:p w14:paraId="6F0B4F66" w14:textId="44188E12" w:rsidR="006C0268" w:rsidRPr="00B00089" w:rsidRDefault="000A3C9B" w:rsidP="00B22D14">
            <w:pPr>
              <w:shd w:val="clear" w:color="auto" w:fill="FFFFFF" w:themeFill="background1"/>
              <w:spacing w:after="120"/>
              <w:jc w:val="both"/>
              <w:rPr>
                <w:rFonts w:ascii="Calibri" w:hAnsi="Calibri" w:cs="Calibri"/>
                <w:b/>
                <w:lang w:val="en-US"/>
              </w:rPr>
            </w:pPr>
            <w:r w:rsidRPr="00B00089">
              <w:rPr>
                <w:rFonts w:ascii="Calibri" w:hAnsi="Calibri" w:cs="Calibri"/>
                <w:b/>
              </w:rPr>
              <w:t>For this</w:t>
            </w:r>
            <w:r w:rsidR="0069085E" w:rsidRPr="00B00089">
              <w:rPr>
                <w:rFonts w:ascii="Calibri" w:hAnsi="Calibri" w:cs="Calibri"/>
                <w:b/>
              </w:rPr>
              <w:t xml:space="preserve"> assignment</w:t>
            </w:r>
            <w:r w:rsidRPr="00B00089">
              <w:rPr>
                <w:rFonts w:ascii="Calibri" w:hAnsi="Calibri" w:cs="Calibri"/>
                <w:b/>
              </w:rPr>
              <w:t xml:space="preserve"> t</w:t>
            </w:r>
            <w:r w:rsidR="006C0268" w:rsidRPr="00B00089">
              <w:rPr>
                <w:rFonts w:ascii="Calibri" w:hAnsi="Calibri" w:cs="Calibri"/>
                <w:b/>
                <w:lang w:val="en-US"/>
              </w:rPr>
              <w:t xml:space="preserve">he potential </w:t>
            </w:r>
            <w:r w:rsidR="003A7BF3" w:rsidRPr="00B00089">
              <w:rPr>
                <w:rFonts w:ascii="Calibri" w:hAnsi="Calibri" w:cs="Calibri"/>
                <w:b/>
                <w:lang w:val="en-US"/>
              </w:rPr>
              <w:t>contractor</w:t>
            </w:r>
            <w:r w:rsidR="003A7BF3">
              <w:rPr>
                <w:rFonts w:ascii="Calibri" w:hAnsi="Calibri" w:cs="Calibri"/>
                <w:b/>
                <w:lang w:val="en-US"/>
              </w:rPr>
              <w:t xml:space="preserve"> is</w:t>
            </w:r>
            <w:r w:rsidR="0096439C">
              <w:rPr>
                <w:rFonts w:ascii="Calibri" w:hAnsi="Calibri" w:cs="Calibri"/>
                <w:b/>
                <w:lang w:val="en-US"/>
              </w:rPr>
              <w:t xml:space="preserve"> </w:t>
            </w:r>
            <w:r w:rsidR="003A7BF3">
              <w:rPr>
                <w:rFonts w:ascii="Calibri" w:hAnsi="Calibri" w:cs="Calibri"/>
                <w:b/>
                <w:lang w:val="en-US"/>
              </w:rPr>
              <w:t>mandated</w:t>
            </w:r>
            <w:r w:rsidR="009645E8" w:rsidRPr="00B00089">
              <w:rPr>
                <w:rFonts w:ascii="Calibri" w:hAnsi="Calibri" w:cs="Calibri"/>
                <w:b/>
                <w:lang w:val="en-US"/>
              </w:rPr>
              <w:t xml:space="preserve"> </w:t>
            </w:r>
            <w:r w:rsidR="003A7BF3">
              <w:rPr>
                <w:rFonts w:ascii="Calibri" w:hAnsi="Calibri" w:cs="Calibri"/>
                <w:b/>
                <w:lang w:val="en-US"/>
              </w:rPr>
              <w:t>to</w:t>
            </w:r>
            <w:r w:rsidR="009645E8" w:rsidRPr="00B00089">
              <w:rPr>
                <w:rFonts w:ascii="Calibri" w:hAnsi="Calibri" w:cs="Calibri"/>
                <w:b/>
                <w:lang w:val="en-US"/>
              </w:rPr>
              <w:t xml:space="preserve"> undertake site visits</w:t>
            </w:r>
            <w:r w:rsidR="003A7BF3">
              <w:rPr>
                <w:rFonts w:ascii="Calibri" w:hAnsi="Calibri" w:cs="Calibri"/>
                <w:b/>
                <w:lang w:val="en-US"/>
              </w:rPr>
              <w:t xml:space="preserve">. </w:t>
            </w:r>
            <w:r w:rsidR="0069085E" w:rsidRPr="00B00089">
              <w:rPr>
                <w:rFonts w:ascii="Calibri" w:hAnsi="Calibri" w:cs="Calibri"/>
                <w:b/>
                <w:lang w:val="en-US"/>
              </w:rPr>
              <w:t>Note that t</w:t>
            </w:r>
            <w:r w:rsidR="007909FE" w:rsidRPr="00B00089">
              <w:rPr>
                <w:rFonts w:ascii="Calibri" w:hAnsi="Calibri" w:cs="Calibri"/>
                <w:b/>
                <w:lang w:val="en-US"/>
              </w:rPr>
              <w:t>he p</w:t>
            </w:r>
            <w:r w:rsidRPr="00B00089">
              <w:rPr>
                <w:rFonts w:ascii="Calibri" w:hAnsi="Calibri" w:cs="Calibri"/>
                <w:b/>
                <w:lang w:val="en-US"/>
              </w:rPr>
              <w:t xml:space="preserve">otential contractors </w:t>
            </w:r>
            <w:r w:rsidR="008C31DE" w:rsidRPr="00B00089">
              <w:rPr>
                <w:rFonts w:ascii="Calibri" w:hAnsi="Calibri" w:cs="Calibri"/>
                <w:b/>
                <w:lang w:val="en-US"/>
              </w:rPr>
              <w:t>will</w:t>
            </w:r>
            <w:r w:rsidRPr="00B00089">
              <w:rPr>
                <w:rFonts w:ascii="Calibri" w:hAnsi="Calibri" w:cs="Calibri"/>
                <w:b/>
                <w:lang w:val="en-US"/>
              </w:rPr>
              <w:t xml:space="preserve"> undertake site visits at their own costs.</w:t>
            </w:r>
            <w:r w:rsidR="006C0268" w:rsidRPr="00B00089">
              <w:rPr>
                <w:rFonts w:ascii="Calibri" w:hAnsi="Calibri" w:cs="Calibri"/>
                <w:b/>
                <w:lang w:val="en-US"/>
              </w:rPr>
              <w:t xml:space="preserve"> </w:t>
            </w:r>
          </w:p>
          <w:p w14:paraId="3EF6A089" w14:textId="7C8CDFC7" w:rsidR="00D627E2" w:rsidRPr="00B00089" w:rsidRDefault="009664B7" w:rsidP="00B22D14">
            <w:pPr>
              <w:shd w:val="clear" w:color="auto" w:fill="FFFFFF" w:themeFill="background1"/>
              <w:spacing w:after="120"/>
              <w:jc w:val="both"/>
              <w:rPr>
                <w:rFonts w:ascii="Calibri" w:hAnsi="Calibri" w:cs="Calibri"/>
              </w:rPr>
            </w:pPr>
            <w:r w:rsidRPr="00B00089">
              <w:rPr>
                <w:rFonts w:ascii="Calibri" w:hAnsi="Calibri" w:cs="Calibri"/>
                <w:b/>
              </w:rPr>
              <w:t>A</w:t>
            </w:r>
            <w:r w:rsidR="00303F51" w:rsidRPr="00B00089">
              <w:rPr>
                <w:rFonts w:ascii="Calibri" w:hAnsi="Calibri" w:cs="Calibri"/>
                <w:b/>
              </w:rPr>
              <w:t xml:space="preserve">ssessment </w:t>
            </w:r>
            <w:r w:rsidRPr="00B00089">
              <w:rPr>
                <w:rFonts w:ascii="Calibri" w:hAnsi="Calibri" w:cs="Calibri"/>
                <w:b/>
              </w:rPr>
              <w:t>V</w:t>
            </w:r>
            <w:r w:rsidR="00303F51" w:rsidRPr="00B00089">
              <w:rPr>
                <w:rFonts w:ascii="Calibri" w:hAnsi="Calibri" w:cs="Calibri"/>
                <w:b/>
              </w:rPr>
              <w:t>isit</w:t>
            </w:r>
            <w:r w:rsidR="00773DF1" w:rsidRPr="00B00089">
              <w:rPr>
                <w:rFonts w:ascii="Calibri" w:hAnsi="Calibri" w:cs="Calibri"/>
                <w:b/>
              </w:rPr>
              <w:t>s are</w:t>
            </w:r>
            <w:r w:rsidR="00303F51" w:rsidRPr="00B00089">
              <w:rPr>
                <w:rFonts w:ascii="Calibri" w:hAnsi="Calibri" w:cs="Calibri"/>
              </w:rPr>
              <w:t xml:space="preserve"> scheduled </w:t>
            </w:r>
            <w:r w:rsidR="00D0139F">
              <w:rPr>
                <w:rFonts w:ascii="Calibri" w:hAnsi="Calibri" w:cs="Calibri"/>
              </w:rPr>
              <w:t>as per tender document</w:t>
            </w:r>
            <w:r w:rsidR="004F2D49" w:rsidRPr="00B00089">
              <w:rPr>
                <w:rFonts w:ascii="Calibri" w:hAnsi="Calibri" w:cs="Calibri"/>
                <w:b/>
              </w:rPr>
              <w:t>.</w:t>
            </w:r>
            <w:r w:rsidRPr="00B00089">
              <w:rPr>
                <w:rFonts w:ascii="Calibri" w:hAnsi="Calibri" w:cs="Calibri"/>
              </w:rPr>
              <w:t xml:space="preserve"> </w:t>
            </w:r>
          </w:p>
          <w:p w14:paraId="6C8D1971" w14:textId="5A5C890B" w:rsidR="00303F51" w:rsidRPr="00B00089" w:rsidRDefault="00303F51" w:rsidP="00437DA4">
            <w:pPr>
              <w:shd w:val="clear" w:color="auto" w:fill="FFFFFF" w:themeFill="background1"/>
              <w:spacing w:after="120"/>
              <w:jc w:val="both"/>
              <w:rPr>
                <w:rFonts w:ascii="Calibri" w:hAnsi="Calibri" w:cs="Calibri"/>
                <w:color w:val="000000"/>
                <w:highlight w:val="yellow"/>
                <w:shd w:val="clear" w:color="auto" w:fill="FFFFFF"/>
              </w:rPr>
            </w:pPr>
            <w:r w:rsidRPr="00B00089">
              <w:rPr>
                <w:rFonts w:ascii="Calibri" w:hAnsi="Calibri" w:cs="Calibri"/>
              </w:rPr>
              <w:t xml:space="preserve">Please confirm your intention to undertake Site Assessment Visit </w:t>
            </w:r>
            <w:r w:rsidRPr="00B00089">
              <w:rPr>
                <w:rFonts w:ascii="Calibri" w:hAnsi="Calibri" w:cs="Calibri"/>
                <w:b/>
                <w:bCs/>
                <w:i/>
                <w:u w:val="single"/>
              </w:rPr>
              <w:t>(without cost to UNDP)</w:t>
            </w:r>
            <w:r w:rsidRPr="00B00089">
              <w:rPr>
                <w:rFonts w:ascii="Calibri" w:hAnsi="Calibri" w:cs="Calibri"/>
                <w:i/>
              </w:rPr>
              <w:t xml:space="preserve"> </w:t>
            </w:r>
            <w:r w:rsidR="00D0139F">
              <w:rPr>
                <w:rFonts w:ascii="Calibri" w:hAnsi="Calibri" w:cs="Calibri"/>
                <w:i/>
              </w:rPr>
              <w:t>as per tender document</w:t>
            </w:r>
            <w:r w:rsidR="00F236B9" w:rsidRPr="00B00089">
              <w:rPr>
                <w:rFonts w:ascii="Calibri" w:hAnsi="Calibri" w:cs="Calibri"/>
                <w:b/>
              </w:rPr>
              <w:t xml:space="preserve"> </w:t>
            </w:r>
            <w:r w:rsidR="0045324B" w:rsidRPr="00B00089">
              <w:rPr>
                <w:rFonts w:ascii="Calibri" w:hAnsi="Calibri" w:cs="Calibri"/>
              </w:rPr>
              <w:t xml:space="preserve"> </w:t>
            </w:r>
            <w:r w:rsidRPr="00B00089">
              <w:rPr>
                <w:rFonts w:ascii="Calibri" w:hAnsi="Calibri" w:cs="Calibri"/>
              </w:rPr>
              <w:t xml:space="preserve">by </w:t>
            </w:r>
            <w:r w:rsidRPr="00B00089">
              <w:rPr>
                <w:rFonts w:ascii="Calibri" w:hAnsi="Calibri" w:cs="Calibri"/>
                <w:u w:val="single"/>
              </w:rPr>
              <w:t>sending an email</w:t>
            </w:r>
            <w:r w:rsidRPr="00B00089">
              <w:rPr>
                <w:rFonts w:ascii="Calibri" w:hAnsi="Calibri" w:cs="Calibri"/>
              </w:rPr>
              <w:t xml:space="preserve"> to: </w:t>
            </w:r>
            <w:r w:rsidR="00D0139F">
              <w:rPr>
                <w:rFonts w:ascii="Calibri" w:hAnsi="Calibri" w:cs="Calibri"/>
              </w:rPr>
              <w:t>oscarz.zindoga@undp.org</w:t>
            </w:r>
            <w:r w:rsidRPr="00B00089">
              <w:rPr>
                <w:rFonts w:ascii="Calibri" w:hAnsi="Calibri" w:cs="Calibri"/>
              </w:rPr>
              <w:t xml:space="preserve"> </w:t>
            </w:r>
            <w:r w:rsidR="00670D34" w:rsidRPr="00B00089">
              <w:rPr>
                <w:rFonts w:ascii="Calibri" w:hAnsi="Calibri" w:cs="Calibri"/>
              </w:rPr>
              <w:t xml:space="preserve">providing the </w:t>
            </w:r>
            <w:r w:rsidR="00670D34" w:rsidRPr="00B00089">
              <w:rPr>
                <w:rFonts w:ascii="Calibri" w:hAnsi="Calibri" w:cs="Calibri"/>
                <w:b/>
                <w:bCs/>
                <w:u w:val="single"/>
              </w:rPr>
              <w:t>name, ID and contact details</w:t>
            </w:r>
            <w:r w:rsidR="00670D34" w:rsidRPr="00B00089">
              <w:rPr>
                <w:rFonts w:ascii="Calibri" w:hAnsi="Calibri" w:cs="Calibri"/>
              </w:rPr>
              <w:t xml:space="preserve"> of the staff involved in the site assessment visit </w:t>
            </w:r>
            <w:r w:rsidRPr="00B00089">
              <w:rPr>
                <w:rFonts w:ascii="Calibri" w:hAnsi="Calibri" w:cs="Calibri"/>
              </w:rPr>
              <w:t>in order for UNDP PSU to make the necessary arrangements for assessment.</w:t>
            </w:r>
          </w:p>
        </w:tc>
      </w:tr>
      <w:bookmarkEnd w:id="13"/>
      <w:tr w:rsidR="00670D34" w:rsidRPr="00B00089" w14:paraId="336AAEE9" w14:textId="77777777" w:rsidTr="00A955A7">
        <w:trPr>
          <w:trHeight w:val="259"/>
        </w:trPr>
        <w:tc>
          <w:tcPr>
            <w:tcW w:w="1210" w:type="dxa"/>
            <w:shd w:val="clear" w:color="auto" w:fill="DBE5F1" w:themeFill="accent1" w:themeFillTint="33"/>
            <w:vAlign w:val="center"/>
          </w:tcPr>
          <w:p w14:paraId="15F3AE7E" w14:textId="77777777" w:rsidR="00670D34" w:rsidRPr="00B00089" w:rsidRDefault="00670D34" w:rsidP="00B22D14">
            <w:pPr>
              <w:spacing w:after="120"/>
              <w:jc w:val="both"/>
              <w:rPr>
                <w:rFonts w:ascii="Calibri" w:hAnsi="Calibri" w:cs="Calibri"/>
                <w:b/>
              </w:rPr>
            </w:pPr>
            <w:r w:rsidRPr="00B00089">
              <w:rPr>
                <w:rFonts w:ascii="Calibri" w:hAnsi="Calibri" w:cs="Calibri"/>
                <w:b/>
              </w:rPr>
              <w:t>Site information</w:t>
            </w:r>
          </w:p>
        </w:tc>
        <w:tc>
          <w:tcPr>
            <w:tcW w:w="9278" w:type="dxa"/>
            <w:shd w:val="clear" w:color="auto" w:fill="F2F2F2" w:themeFill="background1" w:themeFillShade="F2"/>
            <w:vAlign w:val="center"/>
          </w:tcPr>
          <w:p w14:paraId="1C34DF64" w14:textId="447517FD" w:rsidR="00670D34" w:rsidRPr="00B00089" w:rsidRDefault="00E235EB" w:rsidP="00B22D14">
            <w:pPr>
              <w:spacing w:after="120"/>
              <w:jc w:val="both"/>
              <w:rPr>
                <w:rFonts w:ascii="Calibri" w:eastAsiaTheme="minorHAnsi" w:hAnsi="Calibri" w:cs="Calibri"/>
                <w:color w:val="000000" w:themeColor="text1"/>
              </w:rPr>
            </w:pPr>
            <w:r w:rsidRPr="00B00089">
              <w:rPr>
                <w:rFonts w:ascii="Calibri" w:eastAsiaTheme="minorHAnsi" w:hAnsi="Calibri" w:cs="Calibri"/>
                <w:color w:val="000000" w:themeColor="text1"/>
              </w:rPr>
              <w:t xml:space="preserve">Please find more details in </w:t>
            </w:r>
            <w:r w:rsidR="00D0139F">
              <w:rPr>
                <w:rFonts w:ascii="Calibri" w:eastAsiaTheme="minorHAnsi" w:hAnsi="Calibri" w:cs="Calibri"/>
                <w:color w:val="000000" w:themeColor="text1"/>
              </w:rPr>
              <w:t>the tender document</w:t>
            </w:r>
            <w:r w:rsidRPr="00B00089">
              <w:rPr>
                <w:rFonts w:ascii="Calibri" w:eastAsiaTheme="minorHAnsi" w:hAnsi="Calibri" w:cs="Calibri"/>
                <w:color w:val="000000" w:themeColor="text1"/>
              </w:rPr>
              <w:t xml:space="preserve">. </w:t>
            </w:r>
          </w:p>
        </w:tc>
      </w:tr>
    </w:tbl>
    <w:p w14:paraId="76685DF9" w14:textId="77777777" w:rsidR="00852800" w:rsidRPr="00B00089" w:rsidRDefault="00852800" w:rsidP="00B22D14">
      <w:pPr>
        <w:spacing w:after="120"/>
        <w:jc w:val="both"/>
        <w:rPr>
          <w:rFonts w:ascii="Calibri" w:hAnsi="Calibri" w:cs="Calibri"/>
          <w:b/>
          <w:color w:val="000000" w:themeColor="text1"/>
          <w:u w:val="single"/>
        </w:rPr>
      </w:pPr>
    </w:p>
    <w:p w14:paraId="6A5B0928" w14:textId="77777777" w:rsidR="00EC4CD0" w:rsidRPr="00B00089" w:rsidRDefault="00EC4CD0" w:rsidP="00B22D14">
      <w:pPr>
        <w:jc w:val="both"/>
        <w:rPr>
          <w:rFonts w:ascii="Calibri" w:hAnsi="Calibri" w:cs="Calibri"/>
          <w:b/>
          <w:color w:val="000000" w:themeColor="text1"/>
          <w:highlight w:val="darkGray"/>
          <w:u w:val="single"/>
        </w:rPr>
      </w:pPr>
    </w:p>
    <w:p w14:paraId="5300997D" w14:textId="5E26959F" w:rsidR="00EC4CD0" w:rsidRPr="00B00089" w:rsidRDefault="00EC4CD0" w:rsidP="00B22D14">
      <w:pPr>
        <w:jc w:val="both"/>
        <w:rPr>
          <w:rFonts w:ascii="Calibri" w:hAnsi="Calibri" w:cs="Calibri"/>
          <w:b/>
          <w:color w:val="000000" w:themeColor="text1"/>
          <w:sz w:val="22"/>
          <w:highlight w:val="darkGray"/>
          <w:u w:val="single"/>
        </w:rPr>
      </w:pPr>
    </w:p>
    <w:p w14:paraId="46A087B7" w14:textId="18D8BFA3" w:rsidR="0051624F" w:rsidRPr="00B00089" w:rsidRDefault="00F530FC" w:rsidP="00503190">
      <w:pPr>
        <w:pStyle w:val="ListParagraph"/>
        <w:ind w:left="360"/>
        <w:jc w:val="both"/>
        <w:rPr>
          <w:rFonts w:ascii="Calibri" w:hAnsi="Calibri" w:cs="Calibri"/>
          <w:b/>
          <w:bCs/>
          <w:color w:val="000000" w:themeColor="text1"/>
          <w:sz w:val="20"/>
          <w:szCs w:val="20"/>
          <w:lang w:val="en-PH"/>
        </w:rPr>
      </w:pPr>
      <w:r>
        <w:rPr>
          <w:rFonts w:ascii="Calibri" w:hAnsi="Calibri" w:cs="Calibri"/>
          <w:b/>
          <w:bCs/>
          <w:color w:val="000000" w:themeColor="text1"/>
          <w:sz w:val="20"/>
          <w:szCs w:val="20"/>
          <w:lang w:val="en-PH"/>
        </w:rPr>
        <w:t xml:space="preserve">13 </w:t>
      </w:r>
      <w:r w:rsidR="00F359C5" w:rsidRPr="00B00089">
        <w:rPr>
          <w:rFonts w:ascii="Calibri" w:hAnsi="Calibri" w:cs="Calibri"/>
          <w:b/>
          <w:bCs/>
          <w:color w:val="000000" w:themeColor="text1"/>
          <w:sz w:val="20"/>
          <w:szCs w:val="20"/>
          <w:lang w:val="en-PH"/>
        </w:rPr>
        <w:t xml:space="preserve">Replacement </w:t>
      </w:r>
      <w:r w:rsidR="00773DF1" w:rsidRPr="00B00089">
        <w:rPr>
          <w:rFonts w:ascii="Calibri" w:hAnsi="Calibri" w:cs="Calibri"/>
          <w:b/>
          <w:bCs/>
          <w:color w:val="000000" w:themeColor="text1"/>
          <w:sz w:val="20"/>
          <w:szCs w:val="20"/>
          <w:lang w:val="en-PH"/>
        </w:rPr>
        <w:t xml:space="preserve">of </w:t>
      </w:r>
      <w:r w:rsidR="00852800" w:rsidRPr="00B00089">
        <w:rPr>
          <w:rFonts w:ascii="Calibri" w:hAnsi="Calibri" w:cs="Calibri"/>
          <w:b/>
          <w:bCs/>
          <w:color w:val="000000" w:themeColor="text1"/>
          <w:sz w:val="20"/>
          <w:szCs w:val="20"/>
          <w:lang w:val="en-PH"/>
        </w:rPr>
        <w:t>Solar PV</w:t>
      </w:r>
      <w:r w:rsidR="00773DF1" w:rsidRPr="00B00089">
        <w:rPr>
          <w:rFonts w:ascii="Calibri" w:hAnsi="Calibri" w:cs="Calibri"/>
          <w:b/>
          <w:bCs/>
          <w:color w:val="000000" w:themeColor="text1"/>
          <w:sz w:val="20"/>
          <w:szCs w:val="20"/>
          <w:lang w:val="en-PH"/>
        </w:rPr>
        <w:t xml:space="preserve"> components</w:t>
      </w:r>
      <w:r w:rsidR="0051624F" w:rsidRPr="00B00089">
        <w:rPr>
          <w:rFonts w:ascii="Calibri" w:hAnsi="Calibri" w:cs="Calibri"/>
          <w:b/>
          <w:bCs/>
          <w:color w:val="000000" w:themeColor="text1"/>
          <w:sz w:val="20"/>
          <w:szCs w:val="20"/>
          <w:lang w:val="en-PH"/>
        </w:rPr>
        <w:t xml:space="preserve"> </w:t>
      </w:r>
    </w:p>
    <w:p w14:paraId="440FA71A" w14:textId="06A5E6F8" w:rsidR="00D700A5" w:rsidRPr="00B00089" w:rsidRDefault="00D700A5" w:rsidP="00B22D14">
      <w:pPr>
        <w:jc w:val="both"/>
        <w:rPr>
          <w:rFonts w:ascii="Calibri" w:hAnsi="Calibri" w:cs="Calibri"/>
          <w:bCs/>
          <w:color w:val="000000" w:themeColor="text1"/>
          <w:lang w:val="en-PH"/>
        </w:rPr>
      </w:pPr>
      <w:r w:rsidRPr="00B00089">
        <w:rPr>
          <w:rFonts w:ascii="Calibri" w:hAnsi="Calibri" w:cs="Calibri"/>
          <w:bCs/>
          <w:color w:val="000000" w:themeColor="text1"/>
          <w:lang w:val="en-PH"/>
        </w:rPr>
        <w:t xml:space="preserve">When replacing system components which have malfunctioned or stolen, the new components shall have same ratings as previous components unless there is justification for change which needs to be approved. </w:t>
      </w:r>
    </w:p>
    <w:p w14:paraId="278A7B38" w14:textId="77777777" w:rsidR="00D700A5" w:rsidRPr="00B00089" w:rsidRDefault="00D700A5" w:rsidP="00B22D14">
      <w:pPr>
        <w:jc w:val="both"/>
        <w:rPr>
          <w:rFonts w:ascii="Calibri" w:hAnsi="Calibri" w:cs="Calibri"/>
          <w:bCs/>
          <w:color w:val="000000" w:themeColor="text1"/>
          <w:lang w:val="en-PH"/>
        </w:rPr>
      </w:pPr>
      <w:r w:rsidRPr="00B00089">
        <w:rPr>
          <w:rFonts w:ascii="Calibri" w:hAnsi="Calibri" w:cs="Calibri"/>
          <w:bCs/>
          <w:color w:val="000000" w:themeColor="text1"/>
          <w:lang w:val="en-PH"/>
        </w:rPr>
        <w:t>All replaced equipment shall be labelled with appropriate information.</w:t>
      </w:r>
    </w:p>
    <w:p w14:paraId="25E470AB" w14:textId="77777777" w:rsidR="0051624F" w:rsidRPr="00B00089" w:rsidRDefault="0051624F" w:rsidP="00B22D14">
      <w:pPr>
        <w:jc w:val="both"/>
        <w:rPr>
          <w:rFonts w:ascii="Calibri" w:hAnsi="Calibri" w:cs="Calibri"/>
          <w:b/>
          <w:bCs/>
          <w:color w:val="000000" w:themeColor="text1"/>
          <w:lang w:val="en-PH"/>
        </w:rPr>
      </w:pPr>
    </w:p>
    <w:tbl>
      <w:tblPr>
        <w:tblW w:w="9863" w:type="dxa"/>
        <w:tblInd w:w="55" w:type="dxa"/>
        <w:tblCellMar>
          <w:left w:w="70" w:type="dxa"/>
          <w:right w:w="70" w:type="dxa"/>
        </w:tblCellMar>
        <w:tblLook w:val="04A0" w:firstRow="1" w:lastRow="0" w:firstColumn="1" w:lastColumn="0" w:noHBand="0" w:noVBand="1"/>
      </w:tblPr>
      <w:tblGrid>
        <w:gridCol w:w="343"/>
        <w:gridCol w:w="2149"/>
        <w:gridCol w:w="7371"/>
      </w:tblGrid>
      <w:tr w:rsidR="005F15F5" w:rsidRPr="00B00089" w14:paraId="2A58D6AA" w14:textId="77777777" w:rsidTr="00387457">
        <w:trPr>
          <w:trHeight w:val="173"/>
        </w:trPr>
        <w:tc>
          <w:tcPr>
            <w:tcW w:w="986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09B61BE5" w14:textId="77777777" w:rsidR="005F15F5" w:rsidRPr="00B00089" w:rsidRDefault="005F15F5" w:rsidP="00B22D14">
            <w:pPr>
              <w:jc w:val="both"/>
              <w:rPr>
                <w:rFonts w:ascii="Calibri" w:hAnsi="Calibri" w:cs="Calibri"/>
                <w:b/>
                <w:bCs/>
                <w:color w:val="000000" w:themeColor="text1"/>
                <w:lang w:val="en-US"/>
              </w:rPr>
            </w:pPr>
            <w:r w:rsidRPr="00B00089">
              <w:rPr>
                <w:rFonts w:ascii="Calibri" w:hAnsi="Calibri" w:cs="Calibri"/>
                <w:b/>
                <w:bCs/>
                <w:color w:val="000000" w:themeColor="text1"/>
                <w:lang w:val="en-US"/>
              </w:rPr>
              <w:t>Environmental Conditions</w:t>
            </w:r>
          </w:p>
        </w:tc>
      </w:tr>
      <w:tr w:rsidR="005F15F5" w:rsidRPr="00B00089" w14:paraId="2F7E545C" w14:textId="77777777" w:rsidTr="00387457">
        <w:trPr>
          <w:trHeight w:val="694"/>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2D30139F" w14:textId="77777777" w:rsidR="005F15F5" w:rsidRPr="00B00089" w:rsidRDefault="005F15F5" w:rsidP="00B22D14">
            <w:pPr>
              <w:jc w:val="both"/>
              <w:rPr>
                <w:rFonts w:ascii="Calibri" w:hAnsi="Calibri" w:cs="Calibri"/>
                <w:bCs/>
                <w:color w:val="000000" w:themeColor="text1"/>
                <w:lang w:val="en-US"/>
              </w:rPr>
            </w:pPr>
            <w:r w:rsidRPr="00B00089">
              <w:rPr>
                <w:rFonts w:ascii="Calibri" w:hAnsi="Calibri" w:cs="Calibri"/>
                <w:bCs/>
                <w:color w:val="000000" w:themeColor="text1"/>
                <w:lang w:val="en-US"/>
              </w:rPr>
              <w:t>1</w:t>
            </w:r>
          </w:p>
        </w:tc>
        <w:tc>
          <w:tcPr>
            <w:tcW w:w="2149" w:type="dxa"/>
            <w:tcBorders>
              <w:top w:val="nil"/>
              <w:left w:val="nil"/>
              <w:bottom w:val="single" w:sz="4" w:space="0" w:color="auto"/>
              <w:right w:val="single" w:sz="4" w:space="0" w:color="auto"/>
            </w:tcBorders>
            <w:shd w:val="clear" w:color="auto" w:fill="auto"/>
            <w:vAlign w:val="center"/>
            <w:hideMark/>
          </w:tcPr>
          <w:p w14:paraId="286D88C4" w14:textId="686E1503" w:rsidR="005F15F5" w:rsidRPr="00B00089" w:rsidRDefault="005F15F5" w:rsidP="00B22D14">
            <w:pPr>
              <w:jc w:val="both"/>
              <w:rPr>
                <w:rFonts w:ascii="Calibri" w:hAnsi="Calibri" w:cs="Calibri"/>
                <w:bCs/>
                <w:color w:val="000000" w:themeColor="text1"/>
                <w:lang w:val="en-US"/>
              </w:rPr>
            </w:pPr>
            <w:r w:rsidRPr="00B00089">
              <w:rPr>
                <w:rFonts w:ascii="Calibri" w:hAnsi="Calibri" w:cs="Calibri"/>
                <w:bCs/>
                <w:color w:val="000000" w:themeColor="text1"/>
                <w:lang w:val="en-US"/>
              </w:rPr>
              <w:t xml:space="preserve">For all </w:t>
            </w:r>
            <w:r w:rsidR="00D700A5" w:rsidRPr="00B00089">
              <w:rPr>
                <w:rFonts w:ascii="Calibri" w:hAnsi="Calibri" w:cs="Calibri"/>
                <w:bCs/>
                <w:color w:val="000000" w:themeColor="text1"/>
                <w:lang w:val="en-US"/>
              </w:rPr>
              <w:t xml:space="preserve">components </w:t>
            </w:r>
            <w:r w:rsidRPr="00B00089">
              <w:rPr>
                <w:rFonts w:ascii="Calibri" w:hAnsi="Calibri" w:cs="Calibri"/>
                <w:bCs/>
                <w:color w:val="000000" w:themeColor="text1"/>
                <w:lang w:val="en-US"/>
              </w:rPr>
              <w:t>replaced and installed</w:t>
            </w:r>
          </w:p>
        </w:tc>
        <w:tc>
          <w:tcPr>
            <w:tcW w:w="7371" w:type="dxa"/>
            <w:tcBorders>
              <w:top w:val="nil"/>
              <w:left w:val="nil"/>
              <w:bottom w:val="single" w:sz="4" w:space="0" w:color="auto"/>
              <w:right w:val="single" w:sz="4" w:space="0" w:color="auto"/>
            </w:tcBorders>
            <w:shd w:val="clear" w:color="auto" w:fill="auto"/>
            <w:vAlign w:val="center"/>
            <w:hideMark/>
          </w:tcPr>
          <w:p w14:paraId="0D247E0E" w14:textId="057B1280" w:rsidR="005F15F5" w:rsidRPr="00B00089" w:rsidRDefault="005F15F5" w:rsidP="00B22D14">
            <w:pPr>
              <w:jc w:val="both"/>
              <w:rPr>
                <w:rFonts w:ascii="Calibri" w:hAnsi="Calibri" w:cs="Calibri"/>
                <w:bCs/>
                <w:color w:val="000000" w:themeColor="text1"/>
                <w:lang w:val="en-US"/>
              </w:rPr>
            </w:pPr>
            <w:r w:rsidRPr="00B00089">
              <w:rPr>
                <w:rFonts w:ascii="Calibri" w:hAnsi="Calibri" w:cs="Calibri"/>
                <w:bCs/>
                <w:color w:val="000000" w:themeColor="text1"/>
                <w:lang w:val="en-US"/>
              </w:rPr>
              <w:t xml:space="preserve">All </w:t>
            </w:r>
            <w:r w:rsidR="00D700A5" w:rsidRPr="00B00089">
              <w:rPr>
                <w:rFonts w:ascii="Calibri" w:hAnsi="Calibri" w:cs="Calibri"/>
                <w:bCs/>
                <w:color w:val="000000" w:themeColor="text1"/>
                <w:lang w:val="en-US"/>
              </w:rPr>
              <w:t xml:space="preserve">components </w:t>
            </w:r>
            <w:r w:rsidRPr="00B00089">
              <w:rPr>
                <w:rFonts w:ascii="Calibri" w:hAnsi="Calibri" w:cs="Calibri"/>
                <w:bCs/>
                <w:color w:val="000000" w:themeColor="text1"/>
                <w:lang w:val="en-US"/>
              </w:rPr>
              <w:t>shall be fully operational in the following conditions:</w:t>
            </w:r>
          </w:p>
          <w:p w14:paraId="4C049110" w14:textId="77777777" w:rsidR="005F15F5" w:rsidRPr="00B00089" w:rsidRDefault="005F15F5" w:rsidP="00B22D14">
            <w:pPr>
              <w:jc w:val="both"/>
              <w:rPr>
                <w:rFonts w:ascii="Calibri" w:hAnsi="Calibri" w:cs="Calibri"/>
                <w:bCs/>
                <w:color w:val="000000" w:themeColor="text1"/>
                <w:lang w:val="en-US"/>
              </w:rPr>
            </w:pPr>
            <w:r w:rsidRPr="00B00089">
              <w:rPr>
                <w:rFonts w:ascii="Calibri" w:hAnsi="Calibri" w:cs="Calibri"/>
                <w:bCs/>
                <w:color w:val="000000" w:themeColor="text1"/>
                <w:lang w:val="en-US"/>
              </w:rPr>
              <w:t>• Relative humidity up to 95%</w:t>
            </w:r>
          </w:p>
          <w:p w14:paraId="663DF292" w14:textId="77777777" w:rsidR="005F15F5" w:rsidRPr="00B00089" w:rsidRDefault="005F15F5" w:rsidP="00B22D14">
            <w:pPr>
              <w:jc w:val="both"/>
              <w:rPr>
                <w:rFonts w:ascii="Calibri" w:hAnsi="Calibri" w:cs="Calibri"/>
                <w:bCs/>
                <w:color w:val="000000" w:themeColor="text1"/>
                <w:lang w:val="en-US"/>
              </w:rPr>
            </w:pPr>
            <w:r w:rsidRPr="00B00089">
              <w:rPr>
                <w:rFonts w:ascii="Calibri" w:hAnsi="Calibri" w:cs="Calibri"/>
                <w:bCs/>
                <w:color w:val="000000" w:themeColor="text1"/>
                <w:lang w:val="en-US"/>
              </w:rPr>
              <w:t>• Ambient temperature from -10ºC to 50ºC</w:t>
            </w:r>
          </w:p>
          <w:p w14:paraId="718FAA1F" w14:textId="77777777" w:rsidR="005F15F5" w:rsidRPr="00B00089" w:rsidRDefault="005F15F5" w:rsidP="00B22D14">
            <w:pPr>
              <w:jc w:val="both"/>
              <w:rPr>
                <w:rFonts w:ascii="Calibri" w:hAnsi="Calibri" w:cs="Calibri"/>
                <w:bCs/>
                <w:color w:val="000000" w:themeColor="text1"/>
                <w:lang w:val="en-US"/>
              </w:rPr>
            </w:pPr>
            <w:r w:rsidRPr="00B00089">
              <w:rPr>
                <w:rFonts w:ascii="Calibri" w:hAnsi="Calibri" w:cs="Calibri"/>
                <w:bCs/>
                <w:color w:val="000000" w:themeColor="text1"/>
                <w:lang w:val="en-US"/>
              </w:rPr>
              <w:t xml:space="preserve">• Rural environment with high presence of dust, insects, </w:t>
            </w:r>
            <w:proofErr w:type="spellStart"/>
            <w:r w:rsidRPr="00B00089">
              <w:rPr>
                <w:rFonts w:ascii="Calibri" w:hAnsi="Calibri" w:cs="Calibri"/>
                <w:bCs/>
                <w:color w:val="000000" w:themeColor="text1"/>
                <w:lang w:val="en-US"/>
              </w:rPr>
              <w:t>etc</w:t>
            </w:r>
            <w:proofErr w:type="spellEnd"/>
          </w:p>
        </w:tc>
      </w:tr>
      <w:tr w:rsidR="005F15F5" w:rsidRPr="00B00089" w14:paraId="7E636B8D" w14:textId="77777777" w:rsidTr="00387457">
        <w:trPr>
          <w:trHeight w:val="694"/>
        </w:trPr>
        <w:tc>
          <w:tcPr>
            <w:tcW w:w="343" w:type="dxa"/>
            <w:tcBorders>
              <w:top w:val="nil"/>
              <w:left w:val="single" w:sz="4" w:space="0" w:color="auto"/>
              <w:bottom w:val="single" w:sz="4" w:space="0" w:color="000000"/>
              <w:right w:val="single" w:sz="4" w:space="0" w:color="auto"/>
            </w:tcBorders>
            <w:shd w:val="clear" w:color="auto" w:fill="auto"/>
            <w:vAlign w:val="center"/>
            <w:hideMark/>
          </w:tcPr>
          <w:p w14:paraId="1C7712E2" w14:textId="77777777" w:rsidR="005F15F5" w:rsidRPr="00B00089" w:rsidRDefault="005F15F5" w:rsidP="00B22D14">
            <w:pPr>
              <w:jc w:val="both"/>
              <w:rPr>
                <w:rFonts w:ascii="Calibri" w:hAnsi="Calibri" w:cs="Calibri"/>
                <w:bCs/>
                <w:color w:val="000000" w:themeColor="text1"/>
                <w:lang w:val="en-US"/>
              </w:rPr>
            </w:pPr>
            <w:r w:rsidRPr="00B00089">
              <w:rPr>
                <w:rFonts w:ascii="Calibri" w:hAnsi="Calibri" w:cs="Calibri"/>
                <w:bCs/>
                <w:color w:val="000000" w:themeColor="text1"/>
                <w:lang w:val="en-US"/>
              </w:rPr>
              <w:t>2</w:t>
            </w:r>
          </w:p>
        </w:tc>
        <w:tc>
          <w:tcPr>
            <w:tcW w:w="2149" w:type="dxa"/>
            <w:tcBorders>
              <w:top w:val="nil"/>
              <w:left w:val="nil"/>
              <w:bottom w:val="single" w:sz="4" w:space="0" w:color="000000"/>
              <w:right w:val="single" w:sz="4" w:space="0" w:color="auto"/>
            </w:tcBorders>
            <w:shd w:val="clear" w:color="auto" w:fill="auto"/>
            <w:vAlign w:val="center"/>
            <w:hideMark/>
          </w:tcPr>
          <w:p w14:paraId="1F1C2A31" w14:textId="5CBD15C3" w:rsidR="005F15F5" w:rsidRPr="00B00089" w:rsidRDefault="005F15F5" w:rsidP="00B22D14">
            <w:pPr>
              <w:jc w:val="both"/>
              <w:rPr>
                <w:rFonts w:ascii="Calibri" w:hAnsi="Calibri" w:cs="Calibri"/>
                <w:bCs/>
                <w:color w:val="000000" w:themeColor="text1"/>
                <w:lang w:val="en-US"/>
              </w:rPr>
            </w:pPr>
            <w:r w:rsidRPr="00B00089">
              <w:rPr>
                <w:rFonts w:ascii="Calibri" w:hAnsi="Calibri" w:cs="Calibri"/>
                <w:bCs/>
                <w:color w:val="000000" w:themeColor="text1"/>
                <w:lang w:val="en-US"/>
              </w:rPr>
              <w:t xml:space="preserve">For all external </w:t>
            </w:r>
            <w:r w:rsidR="00D700A5" w:rsidRPr="00B00089">
              <w:rPr>
                <w:rFonts w:ascii="Calibri" w:hAnsi="Calibri" w:cs="Calibri"/>
                <w:bCs/>
                <w:color w:val="000000" w:themeColor="text1"/>
                <w:lang w:val="en-US"/>
              </w:rPr>
              <w:t>components</w:t>
            </w:r>
            <w:r w:rsidRPr="00B00089">
              <w:rPr>
                <w:rFonts w:ascii="Calibri" w:hAnsi="Calibri" w:cs="Calibri"/>
                <w:bCs/>
                <w:color w:val="000000" w:themeColor="text1"/>
                <w:lang w:val="en-US"/>
              </w:rPr>
              <w:t xml:space="preserve"> installed</w:t>
            </w:r>
          </w:p>
        </w:tc>
        <w:tc>
          <w:tcPr>
            <w:tcW w:w="7371" w:type="dxa"/>
            <w:tcBorders>
              <w:top w:val="nil"/>
              <w:left w:val="nil"/>
              <w:bottom w:val="single" w:sz="4" w:space="0" w:color="000000"/>
              <w:right w:val="single" w:sz="4" w:space="0" w:color="auto"/>
            </w:tcBorders>
            <w:shd w:val="clear" w:color="auto" w:fill="auto"/>
            <w:vAlign w:val="center"/>
            <w:hideMark/>
          </w:tcPr>
          <w:p w14:paraId="168B5539" w14:textId="49B92040" w:rsidR="005F15F5" w:rsidRPr="00B00089" w:rsidRDefault="005F15F5" w:rsidP="00B22D14">
            <w:pPr>
              <w:jc w:val="both"/>
              <w:rPr>
                <w:rFonts w:ascii="Calibri" w:hAnsi="Calibri" w:cs="Calibri"/>
                <w:bCs/>
                <w:color w:val="000000" w:themeColor="text1"/>
                <w:lang w:val="en-US"/>
              </w:rPr>
            </w:pPr>
            <w:r w:rsidRPr="00B00089">
              <w:rPr>
                <w:rFonts w:ascii="Calibri" w:hAnsi="Calibri" w:cs="Calibri"/>
                <w:bCs/>
                <w:color w:val="000000" w:themeColor="text1"/>
                <w:lang w:val="en-US"/>
              </w:rPr>
              <w:t xml:space="preserve">External </w:t>
            </w:r>
            <w:r w:rsidR="00D700A5" w:rsidRPr="00B00089">
              <w:rPr>
                <w:rFonts w:ascii="Calibri" w:hAnsi="Calibri" w:cs="Calibri"/>
                <w:bCs/>
                <w:color w:val="000000" w:themeColor="text1"/>
                <w:lang w:val="en-US"/>
              </w:rPr>
              <w:t>components</w:t>
            </w:r>
            <w:r w:rsidRPr="00B00089">
              <w:rPr>
                <w:rFonts w:ascii="Calibri" w:hAnsi="Calibri" w:cs="Calibri"/>
                <w:bCs/>
                <w:color w:val="000000" w:themeColor="text1"/>
                <w:lang w:val="en-US"/>
              </w:rPr>
              <w:t xml:space="preserve"> shall additionally withstand the following conditions:</w:t>
            </w:r>
          </w:p>
          <w:p w14:paraId="7A5120C1" w14:textId="77777777" w:rsidR="005F15F5" w:rsidRPr="00B00089" w:rsidRDefault="005F15F5" w:rsidP="00B22D14">
            <w:pPr>
              <w:jc w:val="both"/>
              <w:rPr>
                <w:rFonts w:ascii="Calibri" w:hAnsi="Calibri" w:cs="Calibri"/>
                <w:bCs/>
                <w:color w:val="000000" w:themeColor="text1"/>
                <w:lang w:val="en-US"/>
              </w:rPr>
            </w:pPr>
            <w:r w:rsidRPr="00B00089">
              <w:rPr>
                <w:rFonts w:ascii="Calibri" w:hAnsi="Calibri" w:cs="Calibri"/>
                <w:bCs/>
                <w:color w:val="000000" w:themeColor="text1"/>
                <w:lang w:val="en-US"/>
              </w:rPr>
              <w:t>• High ultraviolet radiation</w:t>
            </w:r>
          </w:p>
          <w:p w14:paraId="15627D08" w14:textId="77777777" w:rsidR="005F15F5" w:rsidRPr="00B00089" w:rsidRDefault="005F15F5" w:rsidP="00B22D14">
            <w:pPr>
              <w:jc w:val="both"/>
              <w:rPr>
                <w:rFonts w:ascii="Calibri" w:hAnsi="Calibri" w:cs="Calibri"/>
                <w:bCs/>
                <w:color w:val="000000" w:themeColor="text1"/>
                <w:lang w:val="en-US"/>
              </w:rPr>
            </w:pPr>
            <w:r w:rsidRPr="00B00089">
              <w:rPr>
                <w:rFonts w:ascii="Calibri" w:hAnsi="Calibri" w:cs="Calibri"/>
                <w:bCs/>
                <w:color w:val="000000" w:themeColor="text1"/>
                <w:lang w:val="en-US"/>
              </w:rPr>
              <w:t>• Wind speeds up to 120 km/h</w:t>
            </w:r>
          </w:p>
        </w:tc>
      </w:tr>
      <w:tr w:rsidR="005F15F5" w:rsidRPr="00B00089" w14:paraId="2A61B261" w14:textId="77777777" w:rsidTr="00387457">
        <w:trPr>
          <w:trHeight w:val="70"/>
        </w:trPr>
        <w:tc>
          <w:tcPr>
            <w:tcW w:w="343" w:type="dxa"/>
            <w:tcBorders>
              <w:top w:val="single" w:sz="4" w:space="0" w:color="000000"/>
              <w:left w:val="single" w:sz="4" w:space="0" w:color="auto"/>
              <w:bottom w:val="single" w:sz="4" w:space="0" w:color="auto"/>
              <w:right w:val="single" w:sz="4" w:space="0" w:color="auto"/>
            </w:tcBorders>
            <w:shd w:val="clear" w:color="auto" w:fill="auto"/>
            <w:vAlign w:val="center"/>
          </w:tcPr>
          <w:p w14:paraId="472203A6" w14:textId="77777777" w:rsidR="005F15F5" w:rsidRPr="00B00089" w:rsidRDefault="005F15F5" w:rsidP="00B22D14">
            <w:pPr>
              <w:jc w:val="both"/>
              <w:rPr>
                <w:rFonts w:ascii="Calibri" w:hAnsi="Calibri" w:cs="Calibri"/>
                <w:bCs/>
                <w:color w:val="000000" w:themeColor="text1"/>
                <w:lang w:val="en-US"/>
              </w:rPr>
            </w:pPr>
            <w:r w:rsidRPr="00B00089">
              <w:rPr>
                <w:rFonts w:ascii="Calibri" w:hAnsi="Calibri" w:cs="Calibri"/>
                <w:bCs/>
                <w:color w:val="000000" w:themeColor="text1"/>
                <w:lang w:val="en-US"/>
              </w:rPr>
              <w:t>3</w:t>
            </w:r>
          </w:p>
        </w:tc>
        <w:tc>
          <w:tcPr>
            <w:tcW w:w="2149" w:type="dxa"/>
            <w:tcBorders>
              <w:top w:val="single" w:sz="4" w:space="0" w:color="000000"/>
              <w:left w:val="nil"/>
              <w:bottom w:val="single" w:sz="4" w:space="0" w:color="auto"/>
              <w:right w:val="single" w:sz="4" w:space="0" w:color="auto"/>
            </w:tcBorders>
            <w:shd w:val="clear" w:color="auto" w:fill="auto"/>
            <w:vAlign w:val="center"/>
          </w:tcPr>
          <w:p w14:paraId="7EF2C1DB" w14:textId="4E17549B" w:rsidR="005F15F5" w:rsidRPr="00B00089" w:rsidRDefault="005F15F5" w:rsidP="00B22D14">
            <w:pPr>
              <w:jc w:val="both"/>
              <w:rPr>
                <w:rFonts w:ascii="Calibri" w:hAnsi="Calibri" w:cs="Calibri"/>
                <w:bCs/>
                <w:color w:val="000000" w:themeColor="text1"/>
                <w:lang w:val="en-US"/>
              </w:rPr>
            </w:pPr>
            <w:r w:rsidRPr="00B00089">
              <w:rPr>
                <w:rFonts w:ascii="Calibri" w:hAnsi="Calibri" w:cs="Calibri"/>
                <w:bCs/>
                <w:color w:val="000000" w:themeColor="text1"/>
                <w:lang w:val="en-US"/>
              </w:rPr>
              <w:t>Anti-theft and anti-tampering measures</w:t>
            </w:r>
            <w:r w:rsidR="00D700A5" w:rsidRPr="00B00089">
              <w:rPr>
                <w:rFonts w:ascii="Calibri" w:hAnsi="Calibri" w:cs="Calibri"/>
                <w:bCs/>
                <w:color w:val="000000" w:themeColor="text1"/>
                <w:lang w:val="en-US"/>
              </w:rPr>
              <w:t xml:space="preserve"> for components replaced</w:t>
            </w:r>
          </w:p>
        </w:tc>
        <w:tc>
          <w:tcPr>
            <w:tcW w:w="7371" w:type="dxa"/>
            <w:tcBorders>
              <w:top w:val="single" w:sz="4" w:space="0" w:color="000000"/>
              <w:left w:val="nil"/>
              <w:bottom w:val="single" w:sz="4" w:space="0" w:color="auto"/>
              <w:right w:val="single" w:sz="4" w:space="0" w:color="auto"/>
            </w:tcBorders>
            <w:shd w:val="clear" w:color="auto" w:fill="auto"/>
            <w:vAlign w:val="center"/>
          </w:tcPr>
          <w:p w14:paraId="4203E47F" w14:textId="77777777" w:rsidR="005F15F5" w:rsidRPr="00B00089" w:rsidRDefault="005F15F5" w:rsidP="00B22D14">
            <w:pPr>
              <w:jc w:val="both"/>
              <w:rPr>
                <w:rFonts w:ascii="Calibri" w:hAnsi="Calibri" w:cs="Calibri"/>
                <w:bCs/>
                <w:color w:val="000000" w:themeColor="text1"/>
                <w:lang w:val="en-US"/>
              </w:rPr>
            </w:pPr>
            <w:r w:rsidRPr="00B00089">
              <w:rPr>
                <w:rFonts w:ascii="Calibri" w:hAnsi="Calibri" w:cs="Calibri"/>
                <w:bCs/>
                <w:color w:val="000000" w:themeColor="text1"/>
                <w:lang w:val="en-US"/>
              </w:rPr>
              <w:t>Measures to secure and protect PV modules, electronic equipment, batteries and others from theft and tampering.</w:t>
            </w:r>
          </w:p>
        </w:tc>
      </w:tr>
    </w:tbl>
    <w:p w14:paraId="718A6468" w14:textId="77777777" w:rsidR="005F15F5" w:rsidRPr="00B00089" w:rsidRDefault="005F15F5" w:rsidP="00B22D14">
      <w:pPr>
        <w:jc w:val="both"/>
        <w:rPr>
          <w:rFonts w:ascii="Calibri" w:hAnsi="Calibri" w:cs="Calibri"/>
          <w:bCs/>
          <w:color w:val="000000" w:themeColor="text1"/>
          <w:lang w:val="en-PH"/>
        </w:rPr>
      </w:pPr>
    </w:p>
    <w:p w14:paraId="653AD959" w14:textId="77777777" w:rsidR="005F15F5" w:rsidRDefault="005F15F5" w:rsidP="00B22D14">
      <w:pPr>
        <w:jc w:val="both"/>
        <w:rPr>
          <w:rFonts w:ascii="Calibri" w:hAnsi="Calibri" w:cs="Calibri"/>
          <w:bCs/>
          <w:color w:val="000000" w:themeColor="text1"/>
          <w:lang w:val="en-PH"/>
        </w:rPr>
      </w:pPr>
    </w:p>
    <w:p w14:paraId="175DCF67" w14:textId="77777777" w:rsidR="00D8118D" w:rsidRDefault="00D8118D" w:rsidP="00B22D14">
      <w:pPr>
        <w:jc w:val="both"/>
        <w:rPr>
          <w:rFonts w:ascii="Calibri" w:hAnsi="Calibri" w:cs="Calibri"/>
          <w:bCs/>
          <w:color w:val="000000" w:themeColor="text1"/>
          <w:lang w:val="en-PH"/>
        </w:rPr>
      </w:pPr>
    </w:p>
    <w:p w14:paraId="60BEC2E0" w14:textId="77777777" w:rsidR="003B51FE" w:rsidRPr="00B00089" w:rsidRDefault="003B51FE" w:rsidP="00B22D14">
      <w:pPr>
        <w:jc w:val="both"/>
        <w:rPr>
          <w:rFonts w:ascii="Calibri" w:hAnsi="Calibri" w:cs="Calibri"/>
          <w:bCs/>
          <w:color w:val="000000" w:themeColor="text1"/>
          <w:lang w:val="en-PH"/>
        </w:rPr>
      </w:pPr>
    </w:p>
    <w:p w14:paraId="477CD85F" w14:textId="77777777" w:rsidR="00334201" w:rsidRPr="00B00089" w:rsidRDefault="00334201" w:rsidP="00B22D14">
      <w:pPr>
        <w:jc w:val="both"/>
        <w:rPr>
          <w:rFonts w:ascii="Calibri" w:hAnsi="Calibri" w:cs="Calibri"/>
          <w:bCs/>
          <w:color w:val="000000" w:themeColor="text1"/>
          <w:lang w:val="en-PH"/>
        </w:rPr>
      </w:pPr>
    </w:p>
    <w:tbl>
      <w:tblPr>
        <w:tblW w:w="9863" w:type="dxa"/>
        <w:tblInd w:w="55" w:type="dxa"/>
        <w:tblCellMar>
          <w:left w:w="70" w:type="dxa"/>
          <w:right w:w="70" w:type="dxa"/>
        </w:tblCellMar>
        <w:tblLook w:val="04A0" w:firstRow="1" w:lastRow="0" w:firstColumn="1" w:lastColumn="0" w:noHBand="0" w:noVBand="1"/>
      </w:tblPr>
      <w:tblGrid>
        <w:gridCol w:w="384"/>
        <w:gridCol w:w="2124"/>
        <w:gridCol w:w="31"/>
        <w:gridCol w:w="7324"/>
      </w:tblGrid>
      <w:tr w:rsidR="00334201" w:rsidRPr="00B00089" w14:paraId="645033E1" w14:textId="77777777" w:rsidTr="00334201">
        <w:trPr>
          <w:trHeight w:val="217"/>
        </w:trPr>
        <w:tc>
          <w:tcPr>
            <w:tcW w:w="9863" w:type="dxa"/>
            <w:gridSpan w:val="4"/>
            <w:tcBorders>
              <w:top w:val="single" w:sz="4" w:space="0" w:color="auto"/>
              <w:left w:val="single" w:sz="4" w:space="0" w:color="auto"/>
              <w:bottom w:val="single" w:sz="4" w:space="0" w:color="auto"/>
              <w:right w:val="single" w:sz="4" w:space="0" w:color="auto"/>
            </w:tcBorders>
            <w:shd w:val="clear" w:color="auto" w:fill="95B3D7"/>
            <w:vAlign w:val="center"/>
            <w:hideMark/>
          </w:tcPr>
          <w:p w14:paraId="6D2FF829" w14:textId="77777777" w:rsidR="00334201" w:rsidRPr="00B00089" w:rsidRDefault="00334201" w:rsidP="00B22D14">
            <w:pPr>
              <w:widowControl w:val="0"/>
              <w:overflowPunct w:val="0"/>
              <w:adjustRightInd w:val="0"/>
              <w:jc w:val="both"/>
              <w:rPr>
                <w:rFonts w:ascii="Calibri" w:eastAsia="MS Mincho" w:hAnsi="Calibri" w:cs="Calibri"/>
                <w:b/>
                <w:color w:val="000000"/>
                <w:kern w:val="28"/>
                <w:lang w:val="en-US"/>
              </w:rPr>
            </w:pPr>
            <w:r w:rsidRPr="00B00089">
              <w:rPr>
                <w:rFonts w:ascii="Calibri" w:eastAsia="MS Mincho" w:hAnsi="Calibri" w:cs="Calibri"/>
                <w:b/>
                <w:color w:val="000000"/>
                <w:kern w:val="28"/>
                <w:lang w:val="en-US"/>
              </w:rPr>
              <w:t xml:space="preserve">PV Generator </w:t>
            </w:r>
          </w:p>
        </w:tc>
      </w:tr>
      <w:tr w:rsidR="00334201" w:rsidRPr="00B00089" w14:paraId="26C9848A" w14:textId="77777777" w:rsidTr="00387457">
        <w:trPr>
          <w:trHeight w:val="434"/>
        </w:trPr>
        <w:tc>
          <w:tcPr>
            <w:tcW w:w="384" w:type="dxa"/>
            <w:tcBorders>
              <w:top w:val="nil"/>
              <w:left w:val="single" w:sz="4" w:space="0" w:color="auto"/>
              <w:bottom w:val="single" w:sz="4" w:space="0" w:color="auto"/>
              <w:right w:val="single" w:sz="4" w:space="0" w:color="auto"/>
            </w:tcBorders>
            <w:shd w:val="clear" w:color="auto" w:fill="auto"/>
            <w:vAlign w:val="center"/>
            <w:hideMark/>
          </w:tcPr>
          <w:p w14:paraId="73E329A8" w14:textId="77777777" w:rsidR="00334201" w:rsidRPr="00B00089" w:rsidRDefault="00334201" w:rsidP="00B22D14">
            <w:pPr>
              <w:widowControl w:val="0"/>
              <w:overflowPunct w:val="0"/>
              <w:adjustRightInd w:val="0"/>
              <w:jc w:val="both"/>
              <w:rPr>
                <w:rFonts w:ascii="Calibri" w:eastAsia="MS Mincho" w:hAnsi="Calibri" w:cs="Calibri"/>
                <w:b/>
                <w:bCs/>
                <w:color w:val="000000"/>
                <w:kern w:val="28"/>
                <w:lang w:val="en-US"/>
              </w:rPr>
            </w:pPr>
            <w:r w:rsidRPr="00B00089">
              <w:rPr>
                <w:rFonts w:ascii="Calibri" w:eastAsia="MS Mincho" w:hAnsi="Calibri" w:cs="Calibri"/>
                <w:b/>
                <w:bCs/>
                <w:color w:val="000000"/>
                <w:kern w:val="28"/>
                <w:lang w:val="en-US"/>
              </w:rPr>
              <w:t>1</w:t>
            </w:r>
          </w:p>
        </w:tc>
        <w:tc>
          <w:tcPr>
            <w:tcW w:w="2155" w:type="dxa"/>
            <w:gridSpan w:val="2"/>
            <w:tcBorders>
              <w:top w:val="nil"/>
              <w:left w:val="nil"/>
              <w:bottom w:val="single" w:sz="4" w:space="0" w:color="auto"/>
              <w:right w:val="single" w:sz="4" w:space="0" w:color="auto"/>
            </w:tcBorders>
            <w:shd w:val="clear" w:color="auto" w:fill="auto"/>
            <w:vAlign w:val="center"/>
            <w:hideMark/>
          </w:tcPr>
          <w:p w14:paraId="6CC219F3" w14:textId="77777777" w:rsidR="00334201" w:rsidRPr="00B00089" w:rsidRDefault="00334201" w:rsidP="00B22D14">
            <w:pPr>
              <w:widowControl w:val="0"/>
              <w:overflowPunct w:val="0"/>
              <w:adjustRightInd w:val="0"/>
              <w:jc w:val="both"/>
              <w:rPr>
                <w:rFonts w:ascii="Calibri" w:eastAsia="MS Mincho" w:hAnsi="Calibri" w:cs="Calibri"/>
                <w:b/>
                <w:bCs/>
                <w:color w:val="000000"/>
                <w:kern w:val="28"/>
                <w:lang w:val="en-US"/>
              </w:rPr>
            </w:pPr>
            <w:r w:rsidRPr="00B00089">
              <w:rPr>
                <w:rFonts w:ascii="Calibri" w:eastAsia="MS Mincho" w:hAnsi="Calibri" w:cs="Calibri"/>
                <w:b/>
                <w:bCs/>
                <w:color w:val="000000"/>
                <w:kern w:val="28"/>
                <w:lang w:val="en-US"/>
              </w:rPr>
              <w:t>Installed PV capacity at STC (Wp)</w:t>
            </w:r>
          </w:p>
        </w:tc>
        <w:tc>
          <w:tcPr>
            <w:tcW w:w="7324" w:type="dxa"/>
            <w:tcBorders>
              <w:top w:val="nil"/>
              <w:left w:val="nil"/>
              <w:bottom w:val="single" w:sz="4" w:space="0" w:color="auto"/>
              <w:right w:val="single" w:sz="4" w:space="0" w:color="auto"/>
            </w:tcBorders>
            <w:shd w:val="clear" w:color="auto" w:fill="auto"/>
            <w:vAlign w:val="center"/>
            <w:hideMark/>
          </w:tcPr>
          <w:p w14:paraId="6D6A6C4C" w14:textId="2998A7C9" w:rsidR="00334201" w:rsidRPr="00B00089" w:rsidRDefault="00537B63" w:rsidP="00B22D14">
            <w:pPr>
              <w:widowControl w:val="0"/>
              <w:overflowPunct w:val="0"/>
              <w:adjustRightInd w:val="0"/>
              <w:jc w:val="both"/>
              <w:rPr>
                <w:rFonts w:ascii="Calibri" w:eastAsia="MS Mincho" w:hAnsi="Calibri" w:cs="Calibri"/>
                <w:bCs/>
                <w:color w:val="000000"/>
                <w:kern w:val="28"/>
                <w:lang w:val="en-US"/>
              </w:rPr>
            </w:pPr>
            <w:r w:rsidRPr="00B00089">
              <w:rPr>
                <w:rFonts w:ascii="Calibri" w:eastAsia="MS Mincho" w:hAnsi="Calibri" w:cs="Calibri"/>
                <w:b/>
                <w:bCs/>
                <w:color w:val="000000"/>
                <w:kern w:val="28"/>
                <w:lang w:val="en-US"/>
              </w:rPr>
              <w:t xml:space="preserve"> </w:t>
            </w:r>
            <w:r w:rsidRPr="00B00089">
              <w:rPr>
                <w:rFonts w:ascii="Calibri" w:eastAsia="MS Mincho" w:hAnsi="Calibri" w:cs="Calibri"/>
                <w:bCs/>
                <w:color w:val="000000"/>
                <w:kern w:val="28"/>
                <w:lang w:val="en-US"/>
              </w:rPr>
              <w:t>As per site</w:t>
            </w:r>
          </w:p>
        </w:tc>
      </w:tr>
      <w:tr w:rsidR="00334201" w:rsidRPr="00B00089" w14:paraId="62D68D66" w14:textId="77777777" w:rsidTr="00387457">
        <w:trPr>
          <w:trHeight w:val="63"/>
        </w:trPr>
        <w:tc>
          <w:tcPr>
            <w:tcW w:w="384" w:type="dxa"/>
            <w:tcBorders>
              <w:top w:val="nil"/>
              <w:left w:val="single" w:sz="4" w:space="0" w:color="auto"/>
              <w:bottom w:val="single" w:sz="4" w:space="0" w:color="auto"/>
              <w:right w:val="single" w:sz="4" w:space="0" w:color="auto"/>
            </w:tcBorders>
            <w:shd w:val="clear" w:color="auto" w:fill="auto"/>
            <w:vAlign w:val="center"/>
            <w:hideMark/>
          </w:tcPr>
          <w:p w14:paraId="1BEE6F63" w14:textId="77777777" w:rsidR="00334201" w:rsidRPr="00B00089" w:rsidRDefault="00334201" w:rsidP="00B22D14">
            <w:pPr>
              <w:widowControl w:val="0"/>
              <w:overflowPunct w:val="0"/>
              <w:adjustRightInd w:val="0"/>
              <w:jc w:val="both"/>
              <w:rPr>
                <w:rFonts w:ascii="Calibri" w:eastAsia="MS Mincho" w:hAnsi="Calibri" w:cs="Calibri"/>
                <w:kern w:val="28"/>
                <w:lang w:val="en-US"/>
              </w:rPr>
            </w:pPr>
            <w:r w:rsidRPr="00B00089">
              <w:rPr>
                <w:rFonts w:ascii="Calibri" w:eastAsia="MS Mincho" w:hAnsi="Calibri" w:cs="Calibri"/>
                <w:color w:val="000000"/>
                <w:kern w:val="28"/>
                <w:lang w:val="en-US"/>
              </w:rPr>
              <w:t>2</w:t>
            </w:r>
          </w:p>
        </w:tc>
        <w:tc>
          <w:tcPr>
            <w:tcW w:w="2155" w:type="dxa"/>
            <w:gridSpan w:val="2"/>
            <w:tcBorders>
              <w:top w:val="nil"/>
              <w:left w:val="nil"/>
              <w:bottom w:val="single" w:sz="4" w:space="0" w:color="auto"/>
              <w:right w:val="single" w:sz="4" w:space="0" w:color="auto"/>
            </w:tcBorders>
            <w:shd w:val="clear" w:color="auto" w:fill="auto"/>
            <w:vAlign w:val="center"/>
            <w:hideMark/>
          </w:tcPr>
          <w:p w14:paraId="2533E6DC" w14:textId="77777777" w:rsidR="00334201" w:rsidRPr="00B00089" w:rsidRDefault="00334201" w:rsidP="00B22D14">
            <w:pPr>
              <w:widowControl w:val="0"/>
              <w:overflowPunct w:val="0"/>
              <w:adjustRightInd w:val="0"/>
              <w:jc w:val="both"/>
              <w:rPr>
                <w:rFonts w:ascii="Calibri" w:eastAsia="MS Mincho" w:hAnsi="Calibri" w:cs="Calibri"/>
                <w:kern w:val="28"/>
                <w:lang w:val="en-US"/>
              </w:rPr>
            </w:pPr>
            <w:r w:rsidRPr="00B00089">
              <w:rPr>
                <w:rFonts w:ascii="Calibri" w:eastAsia="MS Mincho" w:hAnsi="Calibri" w:cs="Calibri"/>
                <w:color w:val="000000"/>
                <w:kern w:val="28"/>
                <w:lang w:val="en-US"/>
              </w:rPr>
              <w:t>Type of module</w:t>
            </w:r>
          </w:p>
        </w:tc>
        <w:tc>
          <w:tcPr>
            <w:tcW w:w="7324" w:type="dxa"/>
            <w:tcBorders>
              <w:top w:val="nil"/>
              <w:left w:val="nil"/>
              <w:bottom w:val="single" w:sz="4" w:space="0" w:color="auto"/>
              <w:right w:val="single" w:sz="4" w:space="0" w:color="auto"/>
            </w:tcBorders>
            <w:shd w:val="clear" w:color="auto" w:fill="auto"/>
            <w:vAlign w:val="center"/>
            <w:hideMark/>
          </w:tcPr>
          <w:p w14:paraId="6D5A8C53" w14:textId="37BEAF83" w:rsidR="00537B63" w:rsidRPr="00B00089" w:rsidRDefault="00EB68CD" w:rsidP="00B22D14">
            <w:pPr>
              <w:spacing w:line="300" w:lineRule="atLeast"/>
              <w:jc w:val="both"/>
              <w:textAlignment w:val="baseline"/>
              <w:rPr>
                <w:rFonts w:ascii="Calibri" w:hAnsi="Calibri" w:cs="Calibri"/>
              </w:rPr>
            </w:pPr>
            <w:r w:rsidRPr="00B00089">
              <w:rPr>
                <w:rFonts w:ascii="Calibri" w:eastAsia="MS Mincho" w:hAnsi="Calibri" w:cs="Calibri"/>
                <w:color w:val="000000"/>
                <w:kern w:val="28"/>
                <w:lang w:val="en-US"/>
              </w:rPr>
              <w:t>Replacement</w:t>
            </w:r>
            <w:r w:rsidR="00D700A5" w:rsidRPr="00B00089">
              <w:rPr>
                <w:rFonts w:ascii="Calibri" w:eastAsia="MS Mincho" w:hAnsi="Calibri" w:cs="Calibri"/>
                <w:color w:val="000000"/>
                <w:kern w:val="28"/>
                <w:lang w:val="en-US"/>
              </w:rPr>
              <w:t xml:space="preserve"> modules should be</w:t>
            </w:r>
            <w:r w:rsidRPr="00B00089">
              <w:rPr>
                <w:rFonts w:ascii="Calibri" w:eastAsia="MS Mincho" w:hAnsi="Calibri" w:cs="Calibri"/>
                <w:color w:val="000000"/>
                <w:kern w:val="28"/>
                <w:lang w:val="en-US"/>
              </w:rPr>
              <w:t xml:space="preserve"> c</w:t>
            </w:r>
            <w:r w:rsidR="00334201" w:rsidRPr="00B00089">
              <w:rPr>
                <w:rFonts w:ascii="Calibri" w:eastAsia="MS Mincho" w:hAnsi="Calibri" w:cs="Calibri"/>
                <w:color w:val="000000"/>
                <w:kern w:val="28"/>
                <w:lang w:val="en-US"/>
              </w:rPr>
              <w:t>rystalline silicon (60 or 72 cells)</w:t>
            </w:r>
            <w:r w:rsidRPr="00B00089">
              <w:rPr>
                <w:rFonts w:ascii="Calibri" w:hAnsi="Calibri" w:cs="Calibri"/>
                <w:color w:val="000000" w:themeColor="text1"/>
                <w:lang w:val="en-PH"/>
              </w:rPr>
              <w:t xml:space="preserve"> with a </w:t>
            </w:r>
            <w:r w:rsidRPr="00B00089">
              <w:rPr>
                <w:rFonts w:ascii="Calibri" w:hAnsi="Calibri" w:cs="Calibri"/>
              </w:rPr>
              <w:t>tolerance better than -0/+5%</w:t>
            </w:r>
            <w:r w:rsidRPr="00B00089">
              <w:rPr>
                <w:rFonts w:ascii="Calibri" w:hAnsi="Calibri" w:cs="Calibri"/>
                <w:color w:val="000000" w:themeColor="text1"/>
                <w:lang w:val="en-PH"/>
              </w:rPr>
              <w:t xml:space="preserve">. </w:t>
            </w:r>
            <w:r w:rsidR="00334201" w:rsidRPr="00B00089">
              <w:rPr>
                <w:rFonts w:ascii="Calibri" w:eastAsia="MS Mincho" w:hAnsi="Calibri" w:cs="Calibri"/>
                <w:color w:val="000000"/>
                <w:kern w:val="28"/>
                <w:lang w:val="en-US"/>
              </w:rPr>
              <w:t>Amorphous silicon and other thin film type cells are not acceptable.</w:t>
            </w:r>
            <w:r w:rsidR="00537B63" w:rsidRPr="00B00089">
              <w:rPr>
                <w:rFonts w:ascii="Calibri" w:hAnsi="Calibri" w:cs="Calibri"/>
                <w:color w:val="000000" w:themeColor="text1"/>
                <w:lang w:val="en-PH"/>
              </w:rPr>
              <w:t xml:space="preserve"> The modules shall have </w:t>
            </w:r>
            <w:r w:rsidR="00D700A5" w:rsidRPr="00B00089">
              <w:rPr>
                <w:rFonts w:ascii="Calibri" w:hAnsi="Calibri" w:cs="Calibri"/>
              </w:rPr>
              <w:t>a</w:t>
            </w:r>
            <w:r w:rsidR="00537B63" w:rsidRPr="00B00089">
              <w:rPr>
                <w:rFonts w:ascii="Calibri" w:hAnsi="Calibri" w:cs="Calibri"/>
              </w:rPr>
              <w:t>nti-reflective glass cover and must be PID (potential induced degradation) proof.</w:t>
            </w:r>
          </w:p>
          <w:p w14:paraId="532C3ABF" w14:textId="7D0933BB" w:rsidR="00334201" w:rsidRPr="00B00089" w:rsidRDefault="00537B63" w:rsidP="00B22D14">
            <w:pPr>
              <w:widowControl w:val="0"/>
              <w:overflowPunct w:val="0"/>
              <w:adjustRightInd w:val="0"/>
              <w:jc w:val="both"/>
              <w:rPr>
                <w:rFonts w:ascii="Calibri" w:eastAsia="MS Mincho" w:hAnsi="Calibri" w:cs="Calibri"/>
                <w:color w:val="000000"/>
                <w:kern w:val="28"/>
                <w:lang w:val="en-US"/>
              </w:rPr>
            </w:pPr>
            <w:r w:rsidRPr="00B00089">
              <w:rPr>
                <w:rFonts w:ascii="Calibri" w:hAnsi="Calibri" w:cs="Calibri"/>
                <w:color w:val="000000" w:themeColor="text1"/>
                <w:u w:val="single"/>
              </w:rPr>
              <w:lastRenderedPageBreak/>
              <w:t>Warranties</w:t>
            </w:r>
            <w:r w:rsidRPr="00B00089">
              <w:rPr>
                <w:rFonts w:ascii="Calibri" w:hAnsi="Calibri" w:cs="Calibri"/>
                <w:color w:val="000000" w:themeColor="text1"/>
              </w:rPr>
              <w:t>:</w:t>
            </w:r>
            <w:r w:rsidRPr="00B00089">
              <w:rPr>
                <w:rFonts w:ascii="Calibri" w:hAnsi="Calibri" w:cs="Calibri"/>
              </w:rPr>
              <w:t xml:space="preserve"> </w:t>
            </w:r>
            <w:r w:rsidRPr="00B00089">
              <w:rPr>
                <w:rFonts w:ascii="Calibri" w:hAnsi="Calibri" w:cs="Calibri"/>
                <w:color w:val="000000" w:themeColor="text1"/>
              </w:rPr>
              <w:t>Overall 10 years of 90% power output, 25 years of 80% power output warranty and 10 years on material and manufacturing faults or 25 years of linear performance.</w:t>
            </w:r>
          </w:p>
        </w:tc>
      </w:tr>
      <w:tr w:rsidR="00334201" w:rsidRPr="00B00089" w14:paraId="57F8B4C0" w14:textId="77777777" w:rsidTr="00387457">
        <w:trPr>
          <w:trHeight w:val="217"/>
        </w:trPr>
        <w:tc>
          <w:tcPr>
            <w:tcW w:w="384" w:type="dxa"/>
            <w:tcBorders>
              <w:top w:val="nil"/>
              <w:left w:val="single" w:sz="4" w:space="0" w:color="auto"/>
              <w:bottom w:val="single" w:sz="4" w:space="0" w:color="auto"/>
              <w:right w:val="single" w:sz="4" w:space="0" w:color="auto"/>
            </w:tcBorders>
            <w:shd w:val="clear" w:color="auto" w:fill="auto"/>
            <w:vAlign w:val="center"/>
            <w:hideMark/>
          </w:tcPr>
          <w:p w14:paraId="5BFB5DFE" w14:textId="77777777" w:rsidR="00334201" w:rsidRPr="00B00089" w:rsidRDefault="00334201" w:rsidP="00B22D14">
            <w:pPr>
              <w:widowControl w:val="0"/>
              <w:overflowPunct w:val="0"/>
              <w:adjustRightInd w:val="0"/>
              <w:jc w:val="both"/>
              <w:rPr>
                <w:rFonts w:ascii="Calibri" w:eastAsia="MS Mincho" w:hAnsi="Calibri" w:cs="Calibri"/>
                <w:kern w:val="28"/>
                <w:lang w:val="en-US"/>
              </w:rPr>
            </w:pPr>
            <w:r w:rsidRPr="00B00089">
              <w:rPr>
                <w:rFonts w:ascii="Calibri" w:eastAsia="MS Mincho" w:hAnsi="Calibri" w:cs="Calibri"/>
                <w:color w:val="000000"/>
                <w:kern w:val="28"/>
                <w:lang w:val="en-US"/>
              </w:rPr>
              <w:lastRenderedPageBreak/>
              <w:t>3</w:t>
            </w:r>
          </w:p>
        </w:tc>
        <w:tc>
          <w:tcPr>
            <w:tcW w:w="2155" w:type="dxa"/>
            <w:gridSpan w:val="2"/>
            <w:tcBorders>
              <w:top w:val="nil"/>
              <w:left w:val="nil"/>
              <w:bottom w:val="single" w:sz="4" w:space="0" w:color="auto"/>
              <w:right w:val="single" w:sz="4" w:space="0" w:color="auto"/>
            </w:tcBorders>
            <w:shd w:val="clear" w:color="auto" w:fill="auto"/>
            <w:vAlign w:val="center"/>
            <w:hideMark/>
          </w:tcPr>
          <w:p w14:paraId="5551AE3E" w14:textId="77777777" w:rsidR="00334201" w:rsidRPr="00B00089" w:rsidRDefault="00334201" w:rsidP="00B22D14">
            <w:pPr>
              <w:widowControl w:val="0"/>
              <w:overflowPunct w:val="0"/>
              <w:adjustRightInd w:val="0"/>
              <w:jc w:val="both"/>
              <w:rPr>
                <w:rFonts w:ascii="Calibri" w:eastAsia="MS Mincho" w:hAnsi="Calibri" w:cs="Calibri"/>
                <w:kern w:val="28"/>
                <w:lang w:val="en-US"/>
              </w:rPr>
            </w:pPr>
            <w:r w:rsidRPr="00B00089">
              <w:rPr>
                <w:rFonts w:ascii="Calibri" w:eastAsia="MS Mincho" w:hAnsi="Calibri" w:cs="Calibri"/>
                <w:color w:val="000000"/>
                <w:kern w:val="28"/>
                <w:lang w:val="en-US"/>
              </w:rPr>
              <w:t>Applicable Standards</w:t>
            </w:r>
          </w:p>
        </w:tc>
        <w:tc>
          <w:tcPr>
            <w:tcW w:w="7324" w:type="dxa"/>
            <w:tcBorders>
              <w:top w:val="nil"/>
              <w:left w:val="nil"/>
              <w:bottom w:val="single" w:sz="4" w:space="0" w:color="auto"/>
              <w:right w:val="single" w:sz="4" w:space="0" w:color="auto"/>
            </w:tcBorders>
            <w:shd w:val="clear" w:color="auto" w:fill="auto"/>
            <w:vAlign w:val="center"/>
            <w:hideMark/>
          </w:tcPr>
          <w:p w14:paraId="3996599D" w14:textId="05D7FDB0" w:rsidR="00334201" w:rsidRPr="00B00089" w:rsidRDefault="00334201" w:rsidP="00B22D14">
            <w:pPr>
              <w:widowControl w:val="0"/>
              <w:overflowPunct w:val="0"/>
              <w:adjustRightInd w:val="0"/>
              <w:jc w:val="both"/>
              <w:rPr>
                <w:rFonts w:ascii="Calibri" w:eastAsia="MS Mincho" w:hAnsi="Calibri" w:cs="Calibri"/>
                <w:kern w:val="28"/>
                <w:lang w:val="en-US"/>
              </w:rPr>
            </w:pPr>
            <w:r w:rsidRPr="00B00089">
              <w:rPr>
                <w:rFonts w:ascii="Calibri" w:eastAsia="MS Mincho" w:hAnsi="Calibri" w:cs="Calibri"/>
                <w:color w:val="000000"/>
                <w:kern w:val="28"/>
                <w:lang w:val="en-US"/>
              </w:rPr>
              <w:t xml:space="preserve">IEC 61215 edition 2 and shall be qualified to and be classified by Class according to IEC </w:t>
            </w:r>
            <w:proofErr w:type="gramStart"/>
            <w:r w:rsidRPr="00B00089">
              <w:rPr>
                <w:rFonts w:ascii="Calibri" w:eastAsia="MS Mincho" w:hAnsi="Calibri" w:cs="Calibri"/>
                <w:color w:val="000000"/>
                <w:kern w:val="28"/>
                <w:lang w:val="en-US"/>
              </w:rPr>
              <w:t xml:space="preserve">61730 </w:t>
            </w:r>
            <w:r w:rsidR="00EB68CD" w:rsidRPr="00B00089">
              <w:rPr>
                <w:rFonts w:ascii="Calibri" w:eastAsia="MS Mincho" w:hAnsi="Calibri" w:cs="Calibri"/>
                <w:color w:val="000000"/>
                <w:kern w:val="28"/>
                <w:lang w:val="en-US"/>
              </w:rPr>
              <w:t xml:space="preserve"> and</w:t>
            </w:r>
            <w:proofErr w:type="gramEnd"/>
            <w:r w:rsidRPr="00B00089">
              <w:rPr>
                <w:rFonts w:ascii="Calibri" w:eastAsia="MS Mincho" w:hAnsi="Calibri" w:cs="Calibri"/>
                <w:color w:val="000000"/>
                <w:kern w:val="28"/>
                <w:lang w:val="en-US"/>
              </w:rPr>
              <w:t xml:space="preserve"> local standards</w:t>
            </w:r>
            <w:r w:rsidR="00EB68CD" w:rsidRPr="00B00089">
              <w:rPr>
                <w:rFonts w:ascii="Calibri" w:eastAsia="MS Mincho" w:hAnsi="Calibri" w:cs="Calibri"/>
                <w:color w:val="000000"/>
                <w:kern w:val="28"/>
                <w:lang w:val="en-US"/>
              </w:rPr>
              <w:t xml:space="preserve"> </w:t>
            </w:r>
            <w:proofErr w:type="spellStart"/>
            <w:r w:rsidR="00EB68CD" w:rsidRPr="00B00089">
              <w:rPr>
                <w:rFonts w:ascii="Calibri" w:eastAsia="MS Mincho" w:hAnsi="Calibri" w:cs="Calibri"/>
                <w:color w:val="000000"/>
                <w:kern w:val="28"/>
                <w:lang w:val="en-US"/>
              </w:rPr>
              <w:t>e.g</w:t>
            </w:r>
            <w:proofErr w:type="spellEnd"/>
            <w:r w:rsidRPr="00B00089">
              <w:rPr>
                <w:rFonts w:ascii="Calibri" w:eastAsia="MS Mincho" w:hAnsi="Calibri" w:cs="Calibri"/>
                <w:color w:val="000000"/>
                <w:kern w:val="28"/>
                <w:lang w:val="en-US"/>
              </w:rPr>
              <w:t xml:space="preserve"> SAZ solar installation standards and SAZ wiring standards</w:t>
            </w:r>
          </w:p>
        </w:tc>
      </w:tr>
      <w:tr w:rsidR="00334201" w:rsidRPr="00B00089" w14:paraId="10FBBD91" w14:textId="77777777" w:rsidTr="00D700A5">
        <w:trPr>
          <w:trHeight w:val="373"/>
        </w:trPr>
        <w:tc>
          <w:tcPr>
            <w:tcW w:w="384" w:type="dxa"/>
            <w:tcBorders>
              <w:top w:val="nil"/>
              <w:left w:val="single" w:sz="4" w:space="0" w:color="auto"/>
              <w:bottom w:val="single" w:sz="4" w:space="0" w:color="auto"/>
              <w:right w:val="single" w:sz="4" w:space="0" w:color="auto"/>
            </w:tcBorders>
            <w:shd w:val="clear" w:color="auto" w:fill="auto"/>
            <w:vAlign w:val="center"/>
            <w:hideMark/>
          </w:tcPr>
          <w:p w14:paraId="7B3B05FC" w14:textId="77777777" w:rsidR="00334201" w:rsidRPr="00B00089" w:rsidRDefault="00334201" w:rsidP="00B22D14">
            <w:pPr>
              <w:widowControl w:val="0"/>
              <w:overflowPunct w:val="0"/>
              <w:adjustRightInd w:val="0"/>
              <w:jc w:val="both"/>
              <w:rPr>
                <w:rFonts w:ascii="Calibri" w:eastAsia="MS Mincho" w:hAnsi="Calibri" w:cs="Calibri"/>
                <w:kern w:val="28"/>
                <w:lang w:val="en-US"/>
              </w:rPr>
            </w:pPr>
            <w:r w:rsidRPr="00B00089">
              <w:rPr>
                <w:rFonts w:ascii="Calibri" w:eastAsia="MS Mincho" w:hAnsi="Calibri" w:cs="Calibri"/>
                <w:color w:val="000000"/>
                <w:kern w:val="28"/>
                <w:lang w:val="en-US"/>
              </w:rPr>
              <w:t>4</w:t>
            </w:r>
          </w:p>
        </w:tc>
        <w:tc>
          <w:tcPr>
            <w:tcW w:w="2155" w:type="dxa"/>
            <w:gridSpan w:val="2"/>
            <w:tcBorders>
              <w:top w:val="nil"/>
              <w:left w:val="nil"/>
              <w:bottom w:val="single" w:sz="4" w:space="0" w:color="auto"/>
              <w:right w:val="single" w:sz="4" w:space="0" w:color="auto"/>
            </w:tcBorders>
            <w:shd w:val="clear" w:color="auto" w:fill="auto"/>
            <w:vAlign w:val="center"/>
            <w:hideMark/>
          </w:tcPr>
          <w:p w14:paraId="22618564" w14:textId="77777777" w:rsidR="00334201" w:rsidRPr="00B00089" w:rsidRDefault="00334201" w:rsidP="00B22D14">
            <w:pPr>
              <w:widowControl w:val="0"/>
              <w:overflowPunct w:val="0"/>
              <w:adjustRightInd w:val="0"/>
              <w:jc w:val="both"/>
              <w:rPr>
                <w:rFonts w:ascii="Calibri" w:eastAsia="MS Mincho" w:hAnsi="Calibri" w:cs="Calibri"/>
                <w:kern w:val="28"/>
                <w:lang w:val="en-US"/>
              </w:rPr>
            </w:pPr>
            <w:r w:rsidRPr="00B00089">
              <w:rPr>
                <w:rFonts w:ascii="Calibri" w:eastAsia="MS Mincho" w:hAnsi="Calibri" w:cs="Calibri"/>
                <w:color w:val="000000"/>
                <w:kern w:val="28"/>
                <w:lang w:val="en-US"/>
              </w:rPr>
              <w:t>Orientation for optimum yield</w:t>
            </w:r>
          </w:p>
        </w:tc>
        <w:tc>
          <w:tcPr>
            <w:tcW w:w="7324" w:type="dxa"/>
            <w:tcBorders>
              <w:top w:val="nil"/>
              <w:left w:val="nil"/>
              <w:bottom w:val="single" w:sz="4" w:space="0" w:color="auto"/>
              <w:right w:val="single" w:sz="4" w:space="0" w:color="auto"/>
            </w:tcBorders>
            <w:shd w:val="clear" w:color="auto" w:fill="FFFFFF" w:themeFill="background1"/>
            <w:vAlign w:val="center"/>
            <w:hideMark/>
          </w:tcPr>
          <w:p w14:paraId="29600F2E" w14:textId="688733EB" w:rsidR="00D700A5" w:rsidRPr="00B00089" w:rsidRDefault="00D700A5" w:rsidP="00B22D14">
            <w:pPr>
              <w:widowControl w:val="0"/>
              <w:overflowPunct w:val="0"/>
              <w:adjustRightInd w:val="0"/>
              <w:jc w:val="both"/>
              <w:rPr>
                <w:rFonts w:ascii="Calibri" w:eastAsia="MS Mincho" w:hAnsi="Calibri" w:cs="Calibri"/>
                <w:color w:val="000000"/>
                <w:kern w:val="28"/>
                <w:lang w:val="en-US"/>
              </w:rPr>
            </w:pPr>
            <w:r w:rsidRPr="00B00089">
              <w:rPr>
                <w:rFonts w:ascii="Calibri" w:eastAsia="MS Mincho" w:hAnsi="Calibri" w:cs="Calibri"/>
                <w:color w:val="000000"/>
                <w:kern w:val="28"/>
                <w:lang w:val="en-US"/>
              </w:rPr>
              <w:t>Where there is complete replacement of PV solar system</w:t>
            </w:r>
          </w:p>
          <w:p w14:paraId="12471616" w14:textId="75B93A25" w:rsidR="00334201" w:rsidRPr="00B00089" w:rsidRDefault="00D700A5" w:rsidP="00B22D14">
            <w:pPr>
              <w:widowControl w:val="0"/>
              <w:overflowPunct w:val="0"/>
              <w:adjustRightInd w:val="0"/>
              <w:jc w:val="both"/>
              <w:rPr>
                <w:rFonts w:ascii="Calibri" w:eastAsia="MS Mincho" w:hAnsi="Calibri" w:cs="Calibri"/>
                <w:color w:val="000000"/>
                <w:kern w:val="28"/>
                <w:lang w:val="en-US"/>
              </w:rPr>
            </w:pPr>
            <w:r w:rsidRPr="00B00089">
              <w:rPr>
                <w:rFonts w:ascii="Calibri" w:eastAsia="MS Mincho" w:hAnsi="Calibri" w:cs="Calibri"/>
                <w:color w:val="000000"/>
                <w:kern w:val="28"/>
                <w:lang w:val="en-US"/>
              </w:rPr>
              <w:t>-</w:t>
            </w:r>
            <w:r w:rsidR="00334201" w:rsidRPr="00B00089">
              <w:rPr>
                <w:rFonts w:ascii="Calibri" w:eastAsia="MS Mincho" w:hAnsi="Calibri" w:cs="Calibri"/>
                <w:color w:val="000000"/>
                <w:kern w:val="28"/>
                <w:lang w:val="en-US"/>
              </w:rPr>
              <w:t xml:space="preserve">The tilt angle of the modules shall be no less than 10 degrees. The orientation or azimuth should be due North as much as </w:t>
            </w:r>
            <w:proofErr w:type="gramStart"/>
            <w:r w:rsidR="00334201" w:rsidRPr="00B00089">
              <w:rPr>
                <w:rFonts w:ascii="Calibri" w:eastAsia="MS Mincho" w:hAnsi="Calibri" w:cs="Calibri"/>
                <w:color w:val="000000"/>
                <w:kern w:val="28"/>
                <w:lang w:val="en-US"/>
              </w:rPr>
              <w:t>possible  in</w:t>
            </w:r>
            <w:proofErr w:type="gramEnd"/>
            <w:r w:rsidR="00334201" w:rsidRPr="00B00089">
              <w:rPr>
                <w:rFonts w:ascii="Calibri" w:eastAsia="MS Mincho" w:hAnsi="Calibri" w:cs="Calibri"/>
                <w:color w:val="000000"/>
                <w:kern w:val="28"/>
                <w:lang w:val="en-US"/>
              </w:rPr>
              <w:t xml:space="preserve"> such a way to maximize energy capture or at an angle determined by the site absolute latitude value plus 4</w:t>
            </w:r>
            <w:r w:rsidR="00334201" w:rsidRPr="00B00089">
              <w:rPr>
                <w:rFonts w:ascii="Calibri" w:eastAsia="MS Mincho" w:hAnsi="Calibri" w:cs="Calibri"/>
                <w:color w:val="000000"/>
                <w:kern w:val="28"/>
                <w:vertAlign w:val="superscript"/>
                <w:lang w:val="en-US"/>
              </w:rPr>
              <w:t xml:space="preserve">o </w:t>
            </w:r>
          </w:p>
          <w:p w14:paraId="4C270BC7" w14:textId="77777777" w:rsidR="00334201" w:rsidRPr="00B00089" w:rsidRDefault="00334201" w:rsidP="00B22D14">
            <w:pPr>
              <w:widowControl w:val="0"/>
              <w:overflowPunct w:val="0"/>
              <w:adjustRightInd w:val="0"/>
              <w:jc w:val="both"/>
              <w:rPr>
                <w:rFonts w:ascii="Calibri" w:eastAsia="MS Mincho" w:hAnsi="Calibri" w:cs="Calibri"/>
                <w:kern w:val="28"/>
                <w:lang w:val="en-US"/>
              </w:rPr>
            </w:pPr>
            <w:r w:rsidRPr="00B00089">
              <w:rPr>
                <w:rFonts w:ascii="Calibri" w:eastAsia="MS Mincho" w:hAnsi="Calibri" w:cs="Calibri"/>
                <w:color w:val="000000"/>
                <w:kern w:val="28"/>
                <w:lang w:val="en-US"/>
              </w:rPr>
              <w:t xml:space="preserve">- Shadowing of the PV modules from trees, buildings or any other obstacles should be minimized over the entire day and there shall be no shadows in a period of ± 4h </w:t>
            </w:r>
            <w:proofErr w:type="spellStart"/>
            <w:r w:rsidRPr="00B00089">
              <w:rPr>
                <w:rFonts w:ascii="Calibri" w:eastAsia="MS Mincho" w:hAnsi="Calibri" w:cs="Calibri"/>
                <w:color w:val="000000"/>
                <w:kern w:val="28"/>
                <w:lang w:val="en-US"/>
              </w:rPr>
              <w:t>w.r.t.</w:t>
            </w:r>
            <w:proofErr w:type="spellEnd"/>
            <w:r w:rsidRPr="00B00089">
              <w:rPr>
                <w:rFonts w:ascii="Calibri" w:eastAsia="MS Mincho" w:hAnsi="Calibri" w:cs="Calibri"/>
                <w:color w:val="000000"/>
                <w:kern w:val="28"/>
                <w:lang w:val="en-US"/>
              </w:rPr>
              <w:t xml:space="preserve"> solar noon. A shadow partially blanking off a photovoltaic cell may cause hot spots and loss of almost the whole production of this module, significantly reducing the performance of a complete string.</w:t>
            </w:r>
          </w:p>
        </w:tc>
      </w:tr>
      <w:tr w:rsidR="00334201" w:rsidRPr="00B00089" w14:paraId="6D66A677" w14:textId="77777777" w:rsidTr="00387457">
        <w:trPr>
          <w:trHeight w:val="1085"/>
        </w:trPr>
        <w:tc>
          <w:tcPr>
            <w:tcW w:w="384" w:type="dxa"/>
            <w:tcBorders>
              <w:top w:val="nil"/>
              <w:left w:val="single" w:sz="4" w:space="0" w:color="auto"/>
              <w:bottom w:val="single" w:sz="4" w:space="0" w:color="auto"/>
              <w:right w:val="single" w:sz="4" w:space="0" w:color="auto"/>
            </w:tcBorders>
            <w:shd w:val="clear" w:color="auto" w:fill="auto"/>
            <w:vAlign w:val="center"/>
            <w:hideMark/>
          </w:tcPr>
          <w:p w14:paraId="24A42936" w14:textId="77777777" w:rsidR="00334201" w:rsidRPr="00B00089" w:rsidRDefault="00334201" w:rsidP="00B22D14">
            <w:pPr>
              <w:widowControl w:val="0"/>
              <w:overflowPunct w:val="0"/>
              <w:adjustRightInd w:val="0"/>
              <w:jc w:val="both"/>
              <w:rPr>
                <w:rFonts w:ascii="Calibri" w:eastAsia="MS Mincho" w:hAnsi="Calibri" w:cs="Calibri"/>
                <w:kern w:val="28"/>
                <w:lang w:val="en-US"/>
              </w:rPr>
            </w:pPr>
            <w:r w:rsidRPr="00B00089">
              <w:rPr>
                <w:rFonts w:ascii="Calibri" w:eastAsia="MS Mincho" w:hAnsi="Calibri" w:cs="Calibri"/>
                <w:color w:val="000000"/>
                <w:kern w:val="28"/>
                <w:lang w:val="en-US"/>
              </w:rPr>
              <w:t>5</w:t>
            </w:r>
          </w:p>
        </w:tc>
        <w:tc>
          <w:tcPr>
            <w:tcW w:w="2155" w:type="dxa"/>
            <w:gridSpan w:val="2"/>
            <w:tcBorders>
              <w:top w:val="nil"/>
              <w:left w:val="nil"/>
              <w:bottom w:val="single" w:sz="4" w:space="0" w:color="auto"/>
              <w:right w:val="single" w:sz="4" w:space="0" w:color="auto"/>
            </w:tcBorders>
            <w:shd w:val="clear" w:color="auto" w:fill="auto"/>
            <w:vAlign w:val="center"/>
            <w:hideMark/>
          </w:tcPr>
          <w:p w14:paraId="48CDC5AC" w14:textId="77777777" w:rsidR="00334201" w:rsidRPr="00B00089" w:rsidRDefault="00334201" w:rsidP="00B22D14">
            <w:pPr>
              <w:widowControl w:val="0"/>
              <w:overflowPunct w:val="0"/>
              <w:adjustRightInd w:val="0"/>
              <w:jc w:val="both"/>
              <w:rPr>
                <w:rFonts w:ascii="Calibri" w:eastAsia="MS Mincho" w:hAnsi="Calibri" w:cs="Calibri"/>
                <w:kern w:val="28"/>
                <w:lang w:val="en-US"/>
              </w:rPr>
            </w:pPr>
            <w:r w:rsidRPr="00B00089">
              <w:rPr>
                <w:rFonts w:ascii="Calibri" w:eastAsia="MS Mincho" w:hAnsi="Calibri" w:cs="Calibri"/>
                <w:color w:val="000000"/>
                <w:kern w:val="28"/>
                <w:lang w:val="en-US"/>
              </w:rPr>
              <w:t>Mounting</w:t>
            </w:r>
          </w:p>
        </w:tc>
        <w:tc>
          <w:tcPr>
            <w:tcW w:w="7324" w:type="dxa"/>
            <w:tcBorders>
              <w:top w:val="nil"/>
              <w:left w:val="nil"/>
              <w:bottom w:val="single" w:sz="4" w:space="0" w:color="auto"/>
              <w:right w:val="single" w:sz="4" w:space="0" w:color="auto"/>
            </w:tcBorders>
            <w:shd w:val="clear" w:color="auto" w:fill="auto"/>
            <w:vAlign w:val="center"/>
            <w:hideMark/>
          </w:tcPr>
          <w:p w14:paraId="630B29EE" w14:textId="77777777" w:rsidR="00EB68CD" w:rsidRPr="00B00089" w:rsidRDefault="00334201" w:rsidP="00B22D14">
            <w:pPr>
              <w:widowControl w:val="0"/>
              <w:overflowPunct w:val="0"/>
              <w:adjustRightInd w:val="0"/>
              <w:jc w:val="both"/>
              <w:rPr>
                <w:rFonts w:ascii="Calibri" w:eastAsia="MS Mincho" w:hAnsi="Calibri" w:cs="Calibri"/>
                <w:kern w:val="28"/>
                <w:lang w:val="en-US"/>
              </w:rPr>
            </w:pPr>
            <w:r w:rsidRPr="00B00089">
              <w:rPr>
                <w:rFonts w:ascii="Calibri" w:eastAsia="MS Mincho" w:hAnsi="Calibri" w:cs="Calibri"/>
                <w:kern w:val="28"/>
                <w:lang w:val="en-US"/>
              </w:rPr>
              <w:t xml:space="preserve">- </w:t>
            </w:r>
            <w:proofErr w:type="gramStart"/>
            <w:r w:rsidR="00EB68CD" w:rsidRPr="00B00089">
              <w:rPr>
                <w:rFonts w:ascii="Calibri" w:eastAsia="MS Mincho" w:hAnsi="Calibri" w:cs="Calibri"/>
                <w:kern w:val="28"/>
                <w:lang w:val="en-US"/>
              </w:rPr>
              <w:t>In the event that</w:t>
            </w:r>
            <w:proofErr w:type="gramEnd"/>
            <w:r w:rsidR="00EB68CD" w:rsidRPr="00B00089">
              <w:rPr>
                <w:rFonts w:ascii="Calibri" w:eastAsia="MS Mincho" w:hAnsi="Calibri" w:cs="Calibri"/>
                <w:kern w:val="28"/>
                <w:lang w:val="en-US"/>
              </w:rPr>
              <w:t xml:space="preserve"> t</w:t>
            </w:r>
            <w:r w:rsidRPr="00B00089">
              <w:rPr>
                <w:rFonts w:ascii="Calibri" w:eastAsia="MS Mincho" w:hAnsi="Calibri" w:cs="Calibri"/>
                <w:kern w:val="28"/>
                <w:lang w:val="en-US"/>
              </w:rPr>
              <w:t>he PV generator</w:t>
            </w:r>
            <w:r w:rsidR="00EB68CD" w:rsidRPr="00B00089">
              <w:rPr>
                <w:rFonts w:ascii="Calibri" w:eastAsia="MS Mincho" w:hAnsi="Calibri" w:cs="Calibri"/>
                <w:kern w:val="28"/>
                <w:lang w:val="en-US"/>
              </w:rPr>
              <w:t xml:space="preserve"> to be replaced it</w:t>
            </w:r>
            <w:r w:rsidRPr="00B00089">
              <w:rPr>
                <w:rFonts w:ascii="Calibri" w:eastAsia="MS Mincho" w:hAnsi="Calibri" w:cs="Calibri"/>
                <w:kern w:val="28"/>
                <w:lang w:val="en-US"/>
              </w:rPr>
              <w:t xml:space="preserve"> shall be mounted on a single sloped structure on top of and in connection with the electric cabinet</w:t>
            </w:r>
            <w:r w:rsidR="00EB68CD" w:rsidRPr="00B00089">
              <w:rPr>
                <w:rFonts w:ascii="Calibri" w:eastAsia="MS Mincho" w:hAnsi="Calibri" w:cs="Calibri"/>
                <w:kern w:val="28"/>
                <w:lang w:val="en-US"/>
              </w:rPr>
              <w:t>.</w:t>
            </w:r>
            <w:r w:rsidRPr="00B00089">
              <w:rPr>
                <w:rFonts w:ascii="Calibri" w:eastAsia="MS Mincho" w:hAnsi="Calibri" w:cs="Calibri"/>
                <w:kern w:val="28"/>
                <w:lang w:val="en-US"/>
              </w:rPr>
              <w:t xml:space="preserve"> </w:t>
            </w:r>
          </w:p>
          <w:p w14:paraId="4374A83B" w14:textId="3E548267" w:rsidR="00334201" w:rsidRPr="00B00089" w:rsidRDefault="00334201" w:rsidP="00B22D14">
            <w:pPr>
              <w:widowControl w:val="0"/>
              <w:overflowPunct w:val="0"/>
              <w:adjustRightInd w:val="0"/>
              <w:jc w:val="both"/>
              <w:rPr>
                <w:rFonts w:ascii="Calibri" w:eastAsia="MS Mincho" w:hAnsi="Calibri" w:cs="Calibri"/>
                <w:kern w:val="28"/>
                <w:lang w:val="en-US"/>
              </w:rPr>
            </w:pPr>
            <w:r w:rsidRPr="00B00089">
              <w:rPr>
                <w:rFonts w:ascii="Calibri" w:eastAsia="MS Mincho" w:hAnsi="Calibri" w:cs="Calibri"/>
                <w:kern w:val="28"/>
                <w:lang w:val="en-US"/>
              </w:rPr>
              <w:t>- The surface for fitting photovoltaic modules to structures shall be perfectly flat in order not to induce mechanical stresses on securing the modules. Moreover, there shall be accessibility to perform periodical cleaning and inspection tasks.</w:t>
            </w:r>
          </w:p>
        </w:tc>
      </w:tr>
      <w:tr w:rsidR="00334201" w:rsidRPr="00B00089" w14:paraId="7DD81B3E" w14:textId="77777777" w:rsidTr="00387457">
        <w:trPr>
          <w:trHeight w:val="1521"/>
        </w:trPr>
        <w:tc>
          <w:tcPr>
            <w:tcW w:w="384" w:type="dxa"/>
            <w:tcBorders>
              <w:top w:val="nil"/>
              <w:left w:val="single" w:sz="4" w:space="0" w:color="auto"/>
              <w:bottom w:val="single" w:sz="4" w:space="0" w:color="auto"/>
              <w:right w:val="single" w:sz="4" w:space="0" w:color="auto"/>
            </w:tcBorders>
            <w:shd w:val="clear" w:color="auto" w:fill="auto"/>
            <w:vAlign w:val="center"/>
            <w:hideMark/>
          </w:tcPr>
          <w:p w14:paraId="160D0491" w14:textId="71565100" w:rsidR="00334201" w:rsidRPr="00B00089" w:rsidRDefault="00CC65C3" w:rsidP="00B22D14">
            <w:pPr>
              <w:widowControl w:val="0"/>
              <w:overflowPunct w:val="0"/>
              <w:adjustRightInd w:val="0"/>
              <w:jc w:val="both"/>
              <w:rPr>
                <w:rFonts w:ascii="Calibri" w:eastAsia="MS Mincho" w:hAnsi="Calibri" w:cs="Calibri"/>
                <w:kern w:val="28"/>
                <w:lang w:val="en-US"/>
              </w:rPr>
            </w:pPr>
            <w:r w:rsidRPr="00B00089">
              <w:rPr>
                <w:rFonts w:ascii="Calibri" w:eastAsia="MS Mincho" w:hAnsi="Calibri" w:cs="Calibri"/>
                <w:color w:val="000000"/>
                <w:kern w:val="28"/>
                <w:lang w:val="en-US"/>
              </w:rPr>
              <w:t>6</w:t>
            </w:r>
          </w:p>
        </w:tc>
        <w:tc>
          <w:tcPr>
            <w:tcW w:w="2155" w:type="dxa"/>
            <w:gridSpan w:val="2"/>
            <w:tcBorders>
              <w:top w:val="nil"/>
              <w:left w:val="nil"/>
              <w:bottom w:val="single" w:sz="4" w:space="0" w:color="auto"/>
              <w:right w:val="single" w:sz="4" w:space="0" w:color="auto"/>
            </w:tcBorders>
            <w:shd w:val="clear" w:color="auto" w:fill="auto"/>
            <w:vAlign w:val="center"/>
            <w:hideMark/>
          </w:tcPr>
          <w:p w14:paraId="0C74E05B" w14:textId="77777777" w:rsidR="00334201" w:rsidRPr="00B00089" w:rsidRDefault="00334201" w:rsidP="00B22D14">
            <w:pPr>
              <w:widowControl w:val="0"/>
              <w:overflowPunct w:val="0"/>
              <w:adjustRightInd w:val="0"/>
              <w:jc w:val="both"/>
              <w:rPr>
                <w:rFonts w:ascii="Calibri" w:eastAsia="MS Mincho" w:hAnsi="Calibri" w:cs="Calibri"/>
                <w:kern w:val="28"/>
                <w:lang w:val="en-US"/>
              </w:rPr>
            </w:pPr>
            <w:r w:rsidRPr="00B00089">
              <w:rPr>
                <w:rFonts w:ascii="Calibri" w:eastAsia="MS Mincho" w:hAnsi="Calibri" w:cs="Calibri"/>
                <w:color w:val="000000"/>
                <w:kern w:val="28"/>
                <w:lang w:val="en-US"/>
              </w:rPr>
              <w:t>Supporting structure</w:t>
            </w:r>
          </w:p>
        </w:tc>
        <w:tc>
          <w:tcPr>
            <w:tcW w:w="7324" w:type="dxa"/>
            <w:tcBorders>
              <w:top w:val="nil"/>
              <w:left w:val="nil"/>
              <w:bottom w:val="single" w:sz="4" w:space="0" w:color="auto"/>
              <w:right w:val="single" w:sz="4" w:space="0" w:color="auto"/>
            </w:tcBorders>
            <w:shd w:val="clear" w:color="auto" w:fill="auto"/>
            <w:vAlign w:val="center"/>
            <w:hideMark/>
          </w:tcPr>
          <w:p w14:paraId="7ACFC6F1" w14:textId="30F3635D" w:rsidR="00334201" w:rsidRPr="00B00089" w:rsidRDefault="00EB68CD" w:rsidP="00B22D14">
            <w:pPr>
              <w:widowControl w:val="0"/>
              <w:overflowPunct w:val="0"/>
              <w:adjustRightInd w:val="0"/>
              <w:jc w:val="both"/>
              <w:rPr>
                <w:rFonts w:ascii="Calibri" w:eastAsia="MS Mincho" w:hAnsi="Calibri" w:cs="Calibri"/>
                <w:kern w:val="28"/>
                <w:lang w:val="en-US"/>
              </w:rPr>
            </w:pPr>
            <w:proofErr w:type="gramStart"/>
            <w:r w:rsidRPr="00B00089">
              <w:rPr>
                <w:rFonts w:ascii="Calibri" w:eastAsia="MS Mincho" w:hAnsi="Calibri" w:cs="Calibri"/>
                <w:kern w:val="28"/>
                <w:lang w:val="en-US"/>
              </w:rPr>
              <w:t>In the event that</w:t>
            </w:r>
            <w:proofErr w:type="gramEnd"/>
            <w:r w:rsidRPr="00B00089">
              <w:rPr>
                <w:rFonts w:ascii="Calibri" w:eastAsia="MS Mincho" w:hAnsi="Calibri" w:cs="Calibri"/>
                <w:kern w:val="28"/>
                <w:lang w:val="en-US"/>
              </w:rPr>
              <w:t xml:space="preserve"> s</w:t>
            </w:r>
            <w:r w:rsidR="00334201" w:rsidRPr="00B00089">
              <w:rPr>
                <w:rFonts w:ascii="Calibri" w:eastAsia="MS Mincho" w:hAnsi="Calibri" w:cs="Calibri"/>
                <w:kern w:val="28"/>
                <w:lang w:val="en-US"/>
              </w:rPr>
              <w:t>tructures</w:t>
            </w:r>
            <w:r w:rsidRPr="00B00089">
              <w:rPr>
                <w:rFonts w:ascii="Calibri" w:eastAsia="MS Mincho" w:hAnsi="Calibri" w:cs="Calibri"/>
                <w:kern w:val="28"/>
                <w:lang w:val="en-US"/>
              </w:rPr>
              <w:t xml:space="preserve"> are needed they</w:t>
            </w:r>
            <w:r w:rsidR="00334201" w:rsidRPr="00B00089">
              <w:rPr>
                <w:rFonts w:ascii="Calibri" w:eastAsia="MS Mincho" w:hAnsi="Calibri" w:cs="Calibri"/>
                <w:kern w:val="28"/>
                <w:lang w:val="en-US"/>
              </w:rPr>
              <w:t xml:space="preserve"> shall be made so that the modules can withstand wind speeds up to 120 km/h.</w:t>
            </w:r>
          </w:p>
          <w:p w14:paraId="100FFB1F" w14:textId="77777777" w:rsidR="00334201" w:rsidRPr="00B00089" w:rsidRDefault="00334201" w:rsidP="00B22D14">
            <w:pPr>
              <w:widowControl w:val="0"/>
              <w:overflowPunct w:val="0"/>
              <w:adjustRightInd w:val="0"/>
              <w:jc w:val="both"/>
              <w:rPr>
                <w:rFonts w:ascii="Calibri" w:eastAsia="MS Mincho" w:hAnsi="Calibri" w:cs="Calibri"/>
                <w:kern w:val="28"/>
                <w:lang w:val="en-US"/>
              </w:rPr>
            </w:pPr>
            <w:r w:rsidRPr="00B00089">
              <w:rPr>
                <w:rFonts w:ascii="Calibri" w:eastAsia="MS Mincho" w:hAnsi="Calibri" w:cs="Calibri"/>
                <w:kern w:val="28"/>
                <w:lang w:val="en-US"/>
              </w:rPr>
              <w:t>- Supporting structures and mounting arrangements should comply with the applicable environmental conditions, local and international standards, and regulations.</w:t>
            </w:r>
          </w:p>
          <w:p w14:paraId="50219992" w14:textId="77777777" w:rsidR="00334201" w:rsidRPr="00B00089" w:rsidRDefault="00334201" w:rsidP="00B22D14">
            <w:pPr>
              <w:widowControl w:val="0"/>
              <w:overflowPunct w:val="0"/>
              <w:adjustRightInd w:val="0"/>
              <w:jc w:val="both"/>
              <w:rPr>
                <w:rFonts w:ascii="Calibri" w:eastAsia="MS Mincho" w:hAnsi="Calibri" w:cs="Calibri"/>
                <w:kern w:val="28"/>
                <w:lang w:val="en-US"/>
              </w:rPr>
            </w:pPr>
            <w:r w:rsidRPr="00B00089">
              <w:rPr>
                <w:rFonts w:ascii="Calibri" w:eastAsia="MS Mincho" w:hAnsi="Calibri" w:cs="Calibri"/>
                <w:kern w:val="28"/>
                <w:lang w:val="en-US"/>
              </w:rPr>
              <w:t>- All structures shall be made of corrosion resistant materials. The same applies to all bolts, nuts, and fasteners.</w:t>
            </w:r>
          </w:p>
          <w:p w14:paraId="340D508E" w14:textId="77777777" w:rsidR="00334201" w:rsidRPr="00B00089" w:rsidRDefault="00334201" w:rsidP="00B22D14">
            <w:pPr>
              <w:widowControl w:val="0"/>
              <w:overflowPunct w:val="0"/>
              <w:adjustRightInd w:val="0"/>
              <w:jc w:val="both"/>
              <w:rPr>
                <w:rFonts w:ascii="Calibri" w:eastAsia="MS Mincho" w:hAnsi="Calibri" w:cs="Calibri"/>
                <w:kern w:val="28"/>
                <w:lang w:val="en-US"/>
              </w:rPr>
            </w:pPr>
            <w:r w:rsidRPr="00B00089">
              <w:rPr>
                <w:rFonts w:ascii="Calibri" w:eastAsia="MS Mincho" w:hAnsi="Calibri" w:cs="Calibri"/>
                <w:kern w:val="28"/>
                <w:lang w:val="en-US"/>
              </w:rPr>
              <w:t>- The support frame shall be of either lightweight aluminum or galvanized steel and it shall be easy for installation and maintenance.</w:t>
            </w:r>
          </w:p>
        </w:tc>
      </w:tr>
      <w:tr w:rsidR="00334201" w:rsidRPr="00B00089" w14:paraId="286B523F" w14:textId="77777777" w:rsidTr="00387457">
        <w:trPr>
          <w:trHeight w:val="54"/>
        </w:trPr>
        <w:tc>
          <w:tcPr>
            <w:tcW w:w="384" w:type="dxa"/>
            <w:tcBorders>
              <w:top w:val="single" w:sz="4" w:space="0" w:color="auto"/>
              <w:left w:val="single" w:sz="4" w:space="0" w:color="auto"/>
              <w:bottom w:val="single" w:sz="4" w:space="0" w:color="auto"/>
              <w:right w:val="single" w:sz="4" w:space="0" w:color="auto"/>
            </w:tcBorders>
            <w:shd w:val="clear" w:color="auto" w:fill="auto"/>
            <w:vAlign w:val="center"/>
          </w:tcPr>
          <w:p w14:paraId="669A1A8C" w14:textId="02C7B0FC" w:rsidR="00334201" w:rsidRPr="00B00089" w:rsidRDefault="00CC65C3" w:rsidP="00B22D14">
            <w:pPr>
              <w:widowControl w:val="0"/>
              <w:overflowPunct w:val="0"/>
              <w:adjustRightInd w:val="0"/>
              <w:jc w:val="both"/>
              <w:rPr>
                <w:rFonts w:ascii="Calibri" w:eastAsia="MS Mincho" w:hAnsi="Calibri" w:cs="Calibri"/>
                <w:kern w:val="28"/>
                <w:lang w:val="en-US"/>
              </w:rPr>
            </w:pPr>
            <w:r w:rsidRPr="00B00089">
              <w:rPr>
                <w:rFonts w:ascii="Calibri" w:eastAsia="MS Mincho" w:hAnsi="Calibri" w:cs="Calibri"/>
                <w:color w:val="000000"/>
                <w:kern w:val="28"/>
                <w:lang w:val="en-US"/>
              </w:rPr>
              <w:t>7</w:t>
            </w:r>
          </w:p>
        </w:tc>
        <w:tc>
          <w:tcPr>
            <w:tcW w:w="2155" w:type="dxa"/>
            <w:gridSpan w:val="2"/>
            <w:tcBorders>
              <w:top w:val="single" w:sz="4" w:space="0" w:color="auto"/>
              <w:left w:val="nil"/>
              <w:bottom w:val="single" w:sz="4" w:space="0" w:color="auto"/>
              <w:right w:val="single" w:sz="4" w:space="0" w:color="auto"/>
            </w:tcBorders>
            <w:shd w:val="clear" w:color="auto" w:fill="auto"/>
            <w:vAlign w:val="center"/>
          </w:tcPr>
          <w:p w14:paraId="40F964F8" w14:textId="77777777" w:rsidR="00334201" w:rsidRPr="00B00089" w:rsidRDefault="00334201" w:rsidP="00B22D14">
            <w:pPr>
              <w:widowControl w:val="0"/>
              <w:overflowPunct w:val="0"/>
              <w:adjustRightInd w:val="0"/>
              <w:jc w:val="both"/>
              <w:rPr>
                <w:rFonts w:ascii="Calibri" w:eastAsia="MS Mincho" w:hAnsi="Calibri" w:cs="Calibri"/>
                <w:kern w:val="28"/>
                <w:lang w:val="en-US"/>
              </w:rPr>
            </w:pPr>
            <w:r w:rsidRPr="00B00089">
              <w:rPr>
                <w:rFonts w:ascii="Calibri" w:eastAsia="MS Mincho" w:hAnsi="Calibri" w:cs="Calibri"/>
                <w:color w:val="000000"/>
                <w:kern w:val="28"/>
                <w:lang w:val="en-US"/>
              </w:rPr>
              <w:t>Warranties</w:t>
            </w:r>
          </w:p>
        </w:tc>
        <w:tc>
          <w:tcPr>
            <w:tcW w:w="7324" w:type="dxa"/>
            <w:tcBorders>
              <w:top w:val="single" w:sz="4" w:space="0" w:color="auto"/>
              <w:left w:val="nil"/>
              <w:bottom w:val="single" w:sz="4" w:space="0" w:color="auto"/>
              <w:right w:val="single" w:sz="4" w:space="0" w:color="auto"/>
            </w:tcBorders>
            <w:shd w:val="clear" w:color="auto" w:fill="auto"/>
            <w:vAlign w:val="center"/>
          </w:tcPr>
          <w:p w14:paraId="3AA35E74" w14:textId="77777777" w:rsidR="00334201" w:rsidRPr="00B00089" w:rsidRDefault="00334201" w:rsidP="00B22D14">
            <w:pPr>
              <w:widowControl w:val="0"/>
              <w:overflowPunct w:val="0"/>
              <w:adjustRightInd w:val="0"/>
              <w:jc w:val="both"/>
              <w:rPr>
                <w:rFonts w:ascii="Calibri" w:eastAsia="MS Mincho" w:hAnsi="Calibri" w:cs="Calibri"/>
                <w:kern w:val="28"/>
                <w:lang w:val="en-US"/>
              </w:rPr>
            </w:pPr>
            <w:r w:rsidRPr="00B00089">
              <w:rPr>
                <w:rFonts w:ascii="Calibri" w:eastAsia="MS Mincho" w:hAnsi="Calibri" w:cs="Calibri"/>
                <w:color w:val="000000"/>
                <w:kern w:val="28"/>
                <w:lang w:val="en-US"/>
              </w:rPr>
              <w:t>Overall, 10 years of 90% power output, 25 years of 80% power output warranty and 10 years on material and manufacturing faults or 25 years of linear performance</w:t>
            </w:r>
          </w:p>
        </w:tc>
      </w:tr>
      <w:tr w:rsidR="00334201" w:rsidRPr="00B00089" w14:paraId="08D1CE5C" w14:textId="77777777" w:rsidTr="00387457">
        <w:trPr>
          <w:trHeight w:val="240"/>
        </w:trPr>
        <w:tc>
          <w:tcPr>
            <w:tcW w:w="9863"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2DA75E1A" w14:textId="77777777" w:rsidR="00334201" w:rsidRPr="00B00089" w:rsidRDefault="00334201" w:rsidP="00B22D14">
            <w:pPr>
              <w:jc w:val="both"/>
              <w:rPr>
                <w:rFonts w:ascii="Calibri" w:hAnsi="Calibri" w:cs="Calibri"/>
                <w:b/>
                <w:color w:val="000000" w:themeColor="text1"/>
              </w:rPr>
            </w:pPr>
            <w:r w:rsidRPr="00B00089">
              <w:rPr>
                <w:rFonts w:ascii="Calibri" w:hAnsi="Calibri" w:cs="Calibri"/>
                <w:b/>
                <w:color w:val="000000" w:themeColor="text1"/>
              </w:rPr>
              <w:t>Batteries</w:t>
            </w:r>
          </w:p>
        </w:tc>
      </w:tr>
      <w:tr w:rsidR="00334201" w:rsidRPr="00B00089" w14:paraId="6B70C172" w14:textId="77777777" w:rsidTr="00387457">
        <w:trPr>
          <w:trHeight w:val="240"/>
        </w:trPr>
        <w:tc>
          <w:tcPr>
            <w:tcW w:w="384" w:type="dxa"/>
            <w:tcBorders>
              <w:top w:val="nil"/>
              <w:left w:val="single" w:sz="4" w:space="0" w:color="auto"/>
              <w:bottom w:val="single" w:sz="4" w:space="0" w:color="auto"/>
              <w:right w:val="single" w:sz="4" w:space="0" w:color="auto"/>
            </w:tcBorders>
            <w:shd w:val="clear" w:color="auto" w:fill="auto"/>
            <w:vAlign w:val="center"/>
            <w:hideMark/>
          </w:tcPr>
          <w:p w14:paraId="11F12DB3" w14:textId="5B44D179" w:rsidR="00334201" w:rsidRPr="00B00089" w:rsidRDefault="00F9420F" w:rsidP="00B22D14">
            <w:pPr>
              <w:jc w:val="both"/>
              <w:rPr>
                <w:rFonts w:ascii="Calibri" w:hAnsi="Calibri" w:cs="Calibri"/>
              </w:rPr>
            </w:pPr>
            <w:r w:rsidRPr="00B00089">
              <w:rPr>
                <w:rFonts w:ascii="Calibri" w:hAnsi="Calibri" w:cs="Calibri"/>
              </w:rPr>
              <w:t>1</w:t>
            </w:r>
          </w:p>
        </w:tc>
        <w:tc>
          <w:tcPr>
            <w:tcW w:w="2124" w:type="dxa"/>
            <w:tcBorders>
              <w:top w:val="nil"/>
              <w:left w:val="nil"/>
              <w:bottom w:val="single" w:sz="4" w:space="0" w:color="auto"/>
              <w:right w:val="single" w:sz="4" w:space="0" w:color="auto"/>
            </w:tcBorders>
            <w:shd w:val="clear" w:color="auto" w:fill="auto"/>
            <w:vAlign w:val="center"/>
            <w:hideMark/>
          </w:tcPr>
          <w:p w14:paraId="6C72F06F" w14:textId="77777777" w:rsidR="00334201" w:rsidRPr="00B00089" w:rsidRDefault="00334201" w:rsidP="00B22D14">
            <w:pPr>
              <w:jc w:val="both"/>
              <w:rPr>
                <w:rFonts w:ascii="Calibri" w:hAnsi="Calibri" w:cs="Calibri"/>
              </w:rPr>
            </w:pPr>
            <w:r w:rsidRPr="00B00089">
              <w:rPr>
                <w:rFonts w:ascii="Calibri" w:hAnsi="Calibri" w:cs="Calibri"/>
              </w:rPr>
              <w:t>Applicable Standards</w:t>
            </w:r>
          </w:p>
        </w:tc>
        <w:tc>
          <w:tcPr>
            <w:tcW w:w="7355" w:type="dxa"/>
            <w:gridSpan w:val="2"/>
            <w:tcBorders>
              <w:top w:val="nil"/>
              <w:left w:val="nil"/>
              <w:bottom w:val="single" w:sz="4" w:space="0" w:color="auto"/>
              <w:right w:val="single" w:sz="4" w:space="0" w:color="auto"/>
            </w:tcBorders>
            <w:shd w:val="clear" w:color="auto" w:fill="auto"/>
            <w:vAlign w:val="center"/>
            <w:hideMark/>
          </w:tcPr>
          <w:p w14:paraId="74E6ED12" w14:textId="41D612A4" w:rsidR="00334201" w:rsidRPr="00B00089" w:rsidRDefault="00334201" w:rsidP="00B22D14">
            <w:pPr>
              <w:jc w:val="both"/>
              <w:rPr>
                <w:rFonts w:ascii="Calibri" w:hAnsi="Calibri" w:cs="Calibri"/>
              </w:rPr>
            </w:pPr>
            <w:r w:rsidRPr="00B00089">
              <w:rPr>
                <w:rFonts w:ascii="Calibri" w:hAnsi="Calibri" w:cs="Calibri"/>
              </w:rPr>
              <w:t>Batteries</w:t>
            </w:r>
            <w:r w:rsidR="00F9420F" w:rsidRPr="00B00089">
              <w:rPr>
                <w:rFonts w:ascii="Calibri" w:hAnsi="Calibri" w:cs="Calibri"/>
              </w:rPr>
              <w:t xml:space="preserve"> to be replaced shall be the same as those installed in terms of capacity, performance, lifetime and nominal operating voltage and </w:t>
            </w:r>
            <w:r w:rsidRPr="00B00089">
              <w:rPr>
                <w:rFonts w:ascii="Calibri" w:hAnsi="Calibri" w:cs="Calibri"/>
              </w:rPr>
              <w:t>must be certified according to IEC 60086-4 or equivalent</w:t>
            </w:r>
            <w:r w:rsidR="00F9420F" w:rsidRPr="00B00089">
              <w:rPr>
                <w:rFonts w:ascii="Calibri" w:hAnsi="Calibri" w:cs="Calibri"/>
              </w:rPr>
              <w:t xml:space="preserve"> and </w:t>
            </w:r>
            <w:r w:rsidR="00CC65C3" w:rsidRPr="00B00089">
              <w:rPr>
                <w:rFonts w:ascii="Calibri" w:hAnsi="Calibri" w:cs="Calibri"/>
              </w:rPr>
              <w:t>they</w:t>
            </w:r>
            <w:r w:rsidR="00F9420F" w:rsidRPr="00B00089">
              <w:rPr>
                <w:rFonts w:ascii="Calibri" w:hAnsi="Calibri" w:cs="Calibri"/>
              </w:rPr>
              <w:t xml:space="preserve"> shall be compatible with the operating system</w:t>
            </w:r>
          </w:p>
          <w:p w14:paraId="107ECC50" w14:textId="259AB0A2" w:rsidR="00F9420F" w:rsidRPr="00B00089" w:rsidRDefault="009316C3" w:rsidP="00B22D14">
            <w:pPr>
              <w:jc w:val="both"/>
              <w:rPr>
                <w:rFonts w:ascii="Calibri" w:hAnsi="Calibri" w:cs="Calibri"/>
              </w:rPr>
            </w:pPr>
            <w:r>
              <w:rPr>
                <w:rFonts w:ascii="Segoe UI" w:hAnsi="Segoe UI" w:cs="Segoe UI"/>
                <w:sz w:val="18"/>
                <w:szCs w:val="18"/>
              </w:rPr>
              <w:t xml:space="preserve">Warranty: </w:t>
            </w:r>
            <w:r w:rsidRPr="00E50A4C">
              <w:rPr>
                <w:rFonts w:ascii="Segoe UI" w:hAnsi="Segoe UI" w:cs="Segoe UI"/>
                <w:sz w:val="18"/>
                <w:szCs w:val="18"/>
              </w:rPr>
              <w:t xml:space="preserve">The expected duration of the battery should be more than 10 years and the warranty period </w:t>
            </w:r>
            <w:proofErr w:type="gramStart"/>
            <w:r w:rsidRPr="00E50A4C">
              <w:rPr>
                <w:rFonts w:ascii="Segoe UI" w:hAnsi="Segoe UI" w:cs="Segoe UI"/>
                <w:sz w:val="18"/>
                <w:szCs w:val="18"/>
              </w:rPr>
              <w:t>is</w:t>
            </w:r>
            <w:proofErr w:type="gramEnd"/>
            <w:r w:rsidRPr="00E50A4C">
              <w:rPr>
                <w:rFonts w:ascii="Segoe UI" w:hAnsi="Segoe UI" w:cs="Segoe UI"/>
                <w:sz w:val="18"/>
                <w:szCs w:val="18"/>
              </w:rPr>
              <w:t xml:space="preserve"> 2 years.</w:t>
            </w:r>
          </w:p>
        </w:tc>
      </w:tr>
    </w:tbl>
    <w:p w14:paraId="1B859DF0" w14:textId="77777777" w:rsidR="00334201" w:rsidRPr="00B00089" w:rsidRDefault="00334201" w:rsidP="00B22D14">
      <w:pPr>
        <w:jc w:val="both"/>
        <w:rPr>
          <w:rFonts w:ascii="Calibri" w:hAnsi="Calibri" w:cs="Calibri"/>
          <w:bCs/>
          <w:color w:val="000000" w:themeColor="text1"/>
          <w:lang w:val="en-PH"/>
        </w:rPr>
      </w:pPr>
    </w:p>
    <w:tbl>
      <w:tblPr>
        <w:tblW w:w="9863" w:type="dxa"/>
        <w:tblInd w:w="55" w:type="dxa"/>
        <w:tblCellMar>
          <w:left w:w="70" w:type="dxa"/>
          <w:right w:w="70" w:type="dxa"/>
        </w:tblCellMar>
        <w:tblLook w:val="04A0" w:firstRow="1" w:lastRow="0" w:firstColumn="1" w:lastColumn="0" w:noHBand="0" w:noVBand="1"/>
      </w:tblPr>
      <w:tblGrid>
        <w:gridCol w:w="359"/>
        <w:gridCol w:w="2098"/>
        <w:gridCol w:w="35"/>
        <w:gridCol w:w="7371"/>
      </w:tblGrid>
      <w:tr w:rsidR="00334201" w:rsidRPr="00B00089" w14:paraId="35326BD3" w14:textId="77777777" w:rsidTr="00387457">
        <w:trPr>
          <w:trHeight w:val="240"/>
        </w:trPr>
        <w:tc>
          <w:tcPr>
            <w:tcW w:w="9863"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234F5311" w14:textId="40969F66" w:rsidR="00334201" w:rsidRPr="00B00089" w:rsidRDefault="00334201" w:rsidP="00B22D14">
            <w:pPr>
              <w:jc w:val="both"/>
              <w:rPr>
                <w:rFonts w:ascii="Calibri" w:hAnsi="Calibri" w:cs="Calibri"/>
                <w:b/>
                <w:color w:val="000000" w:themeColor="text1"/>
              </w:rPr>
            </w:pPr>
            <w:r w:rsidRPr="00B00089">
              <w:rPr>
                <w:rFonts w:ascii="Calibri" w:hAnsi="Calibri" w:cs="Calibri"/>
                <w:b/>
                <w:color w:val="000000" w:themeColor="text1"/>
              </w:rPr>
              <w:t xml:space="preserve"> Inverter with charger</w:t>
            </w:r>
          </w:p>
        </w:tc>
      </w:tr>
      <w:tr w:rsidR="00334201" w:rsidRPr="00B00089" w14:paraId="44C82875" w14:textId="77777777" w:rsidTr="00790245">
        <w:trPr>
          <w:trHeight w:val="240"/>
        </w:trPr>
        <w:tc>
          <w:tcPr>
            <w:tcW w:w="359" w:type="dxa"/>
            <w:tcBorders>
              <w:top w:val="nil"/>
              <w:left w:val="single" w:sz="4" w:space="0" w:color="auto"/>
              <w:bottom w:val="single" w:sz="4" w:space="0" w:color="auto"/>
              <w:right w:val="single" w:sz="4" w:space="0" w:color="auto"/>
            </w:tcBorders>
            <w:shd w:val="clear" w:color="auto" w:fill="auto"/>
            <w:vAlign w:val="center"/>
            <w:hideMark/>
          </w:tcPr>
          <w:p w14:paraId="57A50939" w14:textId="1CB95A9F" w:rsidR="00334201" w:rsidRPr="00B00089" w:rsidRDefault="00790245" w:rsidP="00B22D14">
            <w:pPr>
              <w:jc w:val="both"/>
              <w:rPr>
                <w:rFonts w:ascii="Calibri" w:hAnsi="Calibri" w:cs="Calibri"/>
              </w:rPr>
            </w:pPr>
            <w:r w:rsidRPr="00B00089">
              <w:rPr>
                <w:rFonts w:ascii="Calibri" w:hAnsi="Calibri" w:cs="Calibri"/>
              </w:rPr>
              <w:t>1</w:t>
            </w:r>
          </w:p>
        </w:tc>
        <w:tc>
          <w:tcPr>
            <w:tcW w:w="2133" w:type="dxa"/>
            <w:gridSpan w:val="2"/>
            <w:tcBorders>
              <w:top w:val="nil"/>
              <w:left w:val="nil"/>
              <w:bottom w:val="single" w:sz="4" w:space="0" w:color="auto"/>
              <w:right w:val="single" w:sz="4" w:space="0" w:color="auto"/>
            </w:tcBorders>
            <w:shd w:val="clear" w:color="auto" w:fill="auto"/>
            <w:vAlign w:val="center"/>
            <w:hideMark/>
          </w:tcPr>
          <w:p w14:paraId="715FBF1F" w14:textId="77777777" w:rsidR="00334201" w:rsidRPr="00B00089" w:rsidRDefault="00334201" w:rsidP="00B22D14">
            <w:pPr>
              <w:jc w:val="both"/>
              <w:rPr>
                <w:rFonts w:ascii="Calibri" w:hAnsi="Calibri" w:cs="Calibri"/>
              </w:rPr>
            </w:pPr>
            <w:r w:rsidRPr="00B00089">
              <w:rPr>
                <w:rFonts w:ascii="Calibri" w:hAnsi="Calibri" w:cs="Calibri"/>
              </w:rPr>
              <w:t>Type</w:t>
            </w:r>
          </w:p>
        </w:tc>
        <w:tc>
          <w:tcPr>
            <w:tcW w:w="7371" w:type="dxa"/>
            <w:tcBorders>
              <w:top w:val="nil"/>
              <w:left w:val="nil"/>
              <w:bottom w:val="single" w:sz="4" w:space="0" w:color="auto"/>
              <w:right w:val="single" w:sz="4" w:space="0" w:color="auto"/>
            </w:tcBorders>
            <w:shd w:val="clear" w:color="auto" w:fill="auto"/>
            <w:vAlign w:val="center"/>
            <w:hideMark/>
          </w:tcPr>
          <w:p w14:paraId="01340C4A" w14:textId="77777777" w:rsidR="00334201" w:rsidRPr="00B00089" w:rsidRDefault="00334201" w:rsidP="00B22D14">
            <w:pPr>
              <w:jc w:val="both"/>
              <w:rPr>
                <w:rFonts w:ascii="Calibri" w:hAnsi="Calibri" w:cs="Calibri"/>
              </w:rPr>
            </w:pPr>
            <w:r w:rsidRPr="00B00089">
              <w:rPr>
                <w:rFonts w:ascii="Calibri" w:hAnsi="Calibri" w:cs="Calibri"/>
              </w:rPr>
              <w:t>Stand-alone Inverter with AC charger</w:t>
            </w:r>
          </w:p>
        </w:tc>
      </w:tr>
      <w:tr w:rsidR="00334201" w:rsidRPr="00B00089" w14:paraId="0A577B6A" w14:textId="77777777" w:rsidTr="00790245">
        <w:trPr>
          <w:trHeight w:val="60"/>
        </w:trPr>
        <w:tc>
          <w:tcPr>
            <w:tcW w:w="359" w:type="dxa"/>
            <w:tcBorders>
              <w:top w:val="nil"/>
              <w:left w:val="single" w:sz="4" w:space="0" w:color="auto"/>
              <w:bottom w:val="single" w:sz="4" w:space="0" w:color="auto"/>
              <w:right w:val="single" w:sz="4" w:space="0" w:color="auto"/>
            </w:tcBorders>
            <w:shd w:val="clear" w:color="auto" w:fill="auto"/>
            <w:vAlign w:val="center"/>
            <w:hideMark/>
          </w:tcPr>
          <w:p w14:paraId="4DC4E579" w14:textId="6FC31ACB" w:rsidR="00334201" w:rsidRPr="00B00089" w:rsidRDefault="00790245" w:rsidP="00B22D14">
            <w:pPr>
              <w:jc w:val="both"/>
              <w:rPr>
                <w:rFonts w:ascii="Calibri" w:hAnsi="Calibri" w:cs="Calibri"/>
              </w:rPr>
            </w:pPr>
            <w:r w:rsidRPr="00B00089">
              <w:rPr>
                <w:rFonts w:ascii="Calibri" w:hAnsi="Calibri" w:cs="Calibri"/>
              </w:rPr>
              <w:t>2</w:t>
            </w:r>
          </w:p>
        </w:tc>
        <w:tc>
          <w:tcPr>
            <w:tcW w:w="2133" w:type="dxa"/>
            <w:gridSpan w:val="2"/>
            <w:tcBorders>
              <w:top w:val="nil"/>
              <w:left w:val="nil"/>
              <w:bottom w:val="single" w:sz="4" w:space="0" w:color="auto"/>
              <w:right w:val="single" w:sz="4" w:space="0" w:color="auto"/>
            </w:tcBorders>
            <w:shd w:val="clear" w:color="auto" w:fill="auto"/>
            <w:vAlign w:val="center"/>
            <w:hideMark/>
          </w:tcPr>
          <w:p w14:paraId="15A43784" w14:textId="77777777" w:rsidR="00334201" w:rsidRPr="00B00089" w:rsidRDefault="00334201" w:rsidP="00B22D14">
            <w:pPr>
              <w:jc w:val="both"/>
              <w:rPr>
                <w:rFonts w:ascii="Calibri" w:hAnsi="Calibri" w:cs="Calibri"/>
              </w:rPr>
            </w:pPr>
            <w:r w:rsidRPr="00B00089">
              <w:rPr>
                <w:rFonts w:ascii="Calibri" w:hAnsi="Calibri" w:cs="Calibri"/>
              </w:rPr>
              <w:t>Functionalities</w:t>
            </w:r>
          </w:p>
        </w:tc>
        <w:tc>
          <w:tcPr>
            <w:tcW w:w="7371" w:type="dxa"/>
            <w:tcBorders>
              <w:top w:val="nil"/>
              <w:left w:val="nil"/>
              <w:bottom w:val="single" w:sz="4" w:space="0" w:color="auto"/>
              <w:right w:val="single" w:sz="4" w:space="0" w:color="auto"/>
            </w:tcBorders>
            <w:shd w:val="clear" w:color="auto" w:fill="auto"/>
            <w:vAlign w:val="center"/>
            <w:hideMark/>
          </w:tcPr>
          <w:p w14:paraId="08430A35" w14:textId="37DA5DA8" w:rsidR="00334201" w:rsidRPr="00B00089" w:rsidRDefault="00F9420F" w:rsidP="00B22D14">
            <w:pPr>
              <w:jc w:val="both"/>
              <w:rPr>
                <w:rFonts w:ascii="Calibri" w:hAnsi="Calibri" w:cs="Calibri"/>
              </w:rPr>
            </w:pPr>
            <w:r w:rsidRPr="00B00089">
              <w:rPr>
                <w:rFonts w:ascii="Calibri" w:hAnsi="Calibri" w:cs="Calibri"/>
              </w:rPr>
              <w:t>The replacement inverter</w:t>
            </w:r>
            <w:r w:rsidR="00790245" w:rsidRPr="00B00089">
              <w:rPr>
                <w:rFonts w:ascii="Calibri" w:hAnsi="Calibri" w:cs="Calibri"/>
              </w:rPr>
              <w:t>s</w:t>
            </w:r>
            <w:r w:rsidRPr="00B00089">
              <w:rPr>
                <w:rFonts w:ascii="Calibri" w:hAnsi="Calibri" w:cs="Calibri"/>
              </w:rPr>
              <w:t xml:space="preserve"> should</w:t>
            </w:r>
            <w:r w:rsidR="00CC65C3" w:rsidRPr="00B00089">
              <w:rPr>
                <w:rFonts w:ascii="Calibri" w:hAnsi="Calibri" w:cs="Calibri"/>
              </w:rPr>
              <w:t xml:space="preserve"> have</w:t>
            </w:r>
            <w:r w:rsidRPr="00B00089">
              <w:rPr>
                <w:rFonts w:ascii="Calibri" w:hAnsi="Calibri" w:cs="Calibri"/>
              </w:rPr>
              <w:t xml:space="preserve"> </w:t>
            </w:r>
            <w:r w:rsidR="00CC65C3" w:rsidRPr="00B00089">
              <w:rPr>
                <w:rFonts w:ascii="Calibri" w:hAnsi="Calibri" w:cs="Calibri"/>
              </w:rPr>
              <w:t>the same specifications as the one before and</w:t>
            </w:r>
            <w:r w:rsidRPr="00B00089">
              <w:rPr>
                <w:rFonts w:ascii="Calibri" w:hAnsi="Calibri" w:cs="Calibri"/>
              </w:rPr>
              <w:t xml:space="preserve"> compatible with the</w:t>
            </w:r>
            <w:r w:rsidR="00CC65C3" w:rsidRPr="00B00089">
              <w:rPr>
                <w:rFonts w:ascii="Calibri" w:hAnsi="Calibri" w:cs="Calibri"/>
              </w:rPr>
              <w:t xml:space="preserve"> rest of the</w:t>
            </w:r>
            <w:r w:rsidRPr="00B00089">
              <w:rPr>
                <w:rFonts w:ascii="Calibri" w:hAnsi="Calibri" w:cs="Calibri"/>
              </w:rPr>
              <w:t xml:space="preserve"> system</w:t>
            </w:r>
            <w:r w:rsidR="00CC65C3" w:rsidRPr="00B00089">
              <w:rPr>
                <w:rFonts w:ascii="Calibri" w:hAnsi="Calibri" w:cs="Calibri"/>
              </w:rPr>
              <w:t xml:space="preserve">. </w:t>
            </w:r>
            <w:r w:rsidR="00334201" w:rsidRPr="00B00089">
              <w:rPr>
                <w:rFonts w:ascii="Calibri" w:hAnsi="Calibri" w:cs="Calibri"/>
              </w:rPr>
              <w:t xml:space="preserve">It </w:t>
            </w:r>
            <w:r w:rsidR="00790245" w:rsidRPr="00B00089">
              <w:rPr>
                <w:rFonts w:ascii="Calibri" w:hAnsi="Calibri" w:cs="Calibri"/>
              </w:rPr>
              <w:t>should have an</w:t>
            </w:r>
            <w:r w:rsidR="00334201" w:rsidRPr="00B00089">
              <w:rPr>
                <w:rFonts w:ascii="Calibri" w:hAnsi="Calibri" w:cs="Calibri"/>
              </w:rPr>
              <w:t xml:space="preserve"> AC power input to recharge batteries from an auxiliary source (grid or diesel generators).</w:t>
            </w:r>
          </w:p>
          <w:p w14:paraId="57F26D49" w14:textId="4F47CF32" w:rsidR="00790245" w:rsidRPr="00B00089" w:rsidRDefault="00790245" w:rsidP="00B22D14">
            <w:pPr>
              <w:jc w:val="both"/>
              <w:rPr>
                <w:rFonts w:ascii="Calibri" w:hAnsi="Calibri" w:cs="Calibri"/>
              </w:rPr>
            </w:pPr>
            <w:r w:rsidRPr="00B00089">
              <w:rPr>
                <w:rFonts w:ascii="Calibri" w:hAnsi="Calibri" w:cs="Calibri"/>
              </w:rPr>
              <w:t>Warranty: the expected duration of the</w:t>
            </w:r>
            <w:r w:rsidR="00CC65C3" w:rsidRPr="00B00089">
              <w:rPr>
                <w:rFonts w:ascii="Calibri" w:hAnsi="Calibri" w:cs="Calibri"/>
              </w:rPr>
              <w:t xml:space="preserve"> replacement</w:t>
            </w:r>
            <w:r w:rsidRPr="00B00089">
              <w:rPr>
                <w:rFonts w:ascii="Calibri" w:hAnsi="Calibri" w:cs="Calibri"/>
              </w:rPr>
              <w:t xml:space="preserve"> inverter should be more than 10 years and the warranty period </w:t>
            </w:r>
            <w:proofErr w:type="gramStart"/>
            <w:r w:rsidRPr="00B00089">
              <w:rPr>
                <w:rFonts w:ascii="Calibri" w:hAnsi="Calibri" w:cs="Calibri"/>
              </w:rPr>
              <w:t>is</w:t>
            </w:r>
            <w:proofErr w:type="gramEnd"/>
            <w:r w:rsidRPr="00B00089">
              <w:rPr>
                <w:rFonts w:ascii="Calibri" w:hAnsi="Calibri" w:cs="Calibri"/>
              </w:rPr>
              <w:t xml:space="preserve"> 5 years.</w:t>
            </w:r>
          </w:p>
        </w:tc>
      </w:tr>
      <w:tr w:rsidR="00334201" w:rsidRPr="00B00089" w14:paraId="037005CC" w14:textId="77777777" w:rsidTr="00387457">
        <w:trPr>
          <w:trHeight w:val="240"/>
        </w:trPr>
        <w:tc>
          <w:tcPr>
            <w:tcW w:w="9863"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51F01C06" w14:textId="77777777" w:rsidR="00334201" w:rsidRPr="00B00089" w:rsidRDefault="00334201" w:rsidP="00B22D14">
            <w:pPr>
              <w:jc w:val="both"/>
              <w:rPr>
                <w:rFonts w:ascii="Calibri" w:hAnsi="Calibri" w:cs="Calibri"/>
                <w:b/>
                <w:color w:val="000000" w:themeColor="text1"/>
              </w:rPr>
            </w:pPr>
            <w:r w:rsidRPr="00B00089">
              <w:rPr>
                <w:rFonts w:ascii="Calibri" w:hAnsi="Calibri" w:cs="Calibri"/>
                <w:b/>
                <w:color w:val="000000" w:themeColor="text1"/>
              </w:rPr>
              <w:t>User interface</w:t>
            </w:r>
          </w:p>
        </w:tc>
      </w:tr>
      <w:tr w:rsidR="00334201" w:rsidRPr="00B00089" w14:paraId="59EE4895" w14:textId="77777777" w:rsidTr="00387457">
        <w:trPr>
          <w:trHeight w:val="240"/>
        </w:trPr>
        <w:tc>
          <w:tcPr>
            <w:tcW w:w="359" w:type="dxa"/>
            <w:tcBorders>
              <w:top w:val="nil"/>
              <w:left w:val="single" w:sz="4" w:space="0" w:color="auto"/>
              <w:bottom w:val="single" w:sz="4" w:space="0" w:color="auto"/>
              <w:right w:val="single" w:sz="4" w:space="0" w:color="auto"/>
            </w:tcBorders>
            <w:shd w:val="clear" w:color="auto" w:fill="auto"/>
            <w:vAlign w:val="center"/>
            <w:hideMark/>
          </w:tcPr>
          <w:p w14:paraId="7B9B20FF" w14:textId="77777777" w:rsidR="00334201" w:rsidRPr="00B00089" w:rsidRDefault="00334201" w:rsidP="00B22D14">
            <w:pPr>
              <w:jc w:val="both"/>
              <w:rPr>
                <w:rFonts w:ascii="Calibri" w:hAnsi="Calibri" w:cs="Calibri"/>
              </w:rPr>
            </w:pPr>
            <w:bookmarkStart w:id="14" w:name="_Hlk40341886"/>
            <w:r w:rsidRPr="00B00089">
              <w:rPr>
                <w:rFonts w:ascii="Calibri" w:hAnsi="Calibri" w:cs="Calibri"/>
              </w:rPr>
              <w:t>1</w:t>
            </w:r>
          </w:p>
        </w:tc>
        <w:tc>
          <w:tcPr>
            <w:tcW w:w="2098" w:type="dxa"/>
            <w:tcBorders>
              <w:top w:val="nil"/>
              <w:left w:val="nil"/>
              <w:bottom w:val="single" w:sz="4" w:space="0" w:color="auto"/>
              <w:right w:val="single" w:sz="4" w:space="0" w:color="auto"/>
            </w:tcBorders>
            <w:shd w:val="clear" w:color="auto" w:fill="auto"/>
            <w:vAlign w:val="center"/>
            <w:hideMark/>
          </w:tcPr>
          <w:p w14:paraId="094DD831" w14:textId="77777777" w:rsidR="00334201" w:rsidRPr="00B00089" w:rsidRDefault="00334201" w:rsidP="00B22D14">
            <w:pPr>
              <w:jc w:val="both"/>
              <w:rPr>
                <w:rFonts w:ascii="Calibri" w:hAnsi="Calibri" w:cs="Calibri"/>
              </w:rPr>
            </w:pPr>
            <w:r w:rsidRPr="00B00089">
              <w:rPr>
                <w:rFonts w:ascii="Calibri" w:hAnsi="Calibri" w:cs="Calibri"/>
              </w:rPr>
              <w:t>User Indicators</w:t>
            </w:r>
          </w:p>
        </w:tc>
        <w:tc>
          <w:tcPr>
            <w:tcW w:w="7406" w:type="dxa"/>
            <w:gridSpan w:val="2"/>
            <w:tcBorders>
              <w:top w:val="nil"/>
              <w:left w:val="nil"/>
              <w:bottom w:val="single" w:sz="4" w:space="0" w:color="auto"/>
              <w:right w:val="single" w:sz="4" w:space="0" w:color="auto"/>
            </w:tcBorders>
            <w:shd w:val="clear" w:color="auto" w:fill="auto"/>
            <w:vAlign w:val="center"/>
            <w:hideMark/>
          </w:tcPr>
          <w:p w14:paraId="0A6B8587" w14:textId="77777777" w:rsidR="00334201" w:rsidRPr="00B00089" w:rsidRDefault="00334201" w:rsidP="00B22D14">
            <w:pPr>
              <w:jc w:val="both"/>
              <w:rPr>
                <w:rFonts w:ascii="Calibri" w:hAnsi="Calibri" w:cs="Calibri"/>
              </w:rPr>
            </w:pPr>
            <w:r w:rsidRPr="00B00089">
              <w:rPr>
                <w:rFonts w:ascii="Calibri" w:hAnsi="Calibri" w:cs="Calibri"/>
              </w:rPr>
              <w:t xml:space="preserve">LCD display in English </w:t>
            </w:r>
          </w:p>
        </w:tc>
      </w:tr>
      <w:tr w:rsidR="00334201" w:rsidRPr="00B00089" w14:paraId="348A7901" w14:textId="77777777" w:rsidTr="00387457">
        <w:trPr>
          <w:trHeight w:val="422"/>
        </w:trPr>
        <w:tc>
          <w:tcPr>
            <w:tcW w:w="359" w:type="dxa"/>
            <w:tcBorders>
              <w:top w:val="nil"/>
              <w:left w:val="single" w:sz="4" w:space="0" w:color="auto"/>
              <w:bottom w:val="single" w:sz="4" w:space="0" w:color="auto"/>
              <w:right w:val="single" w:sz="4" w:space="0" w:color="auto"/>
            </w:tcBorders>
            <w:shd w:val="clear" w:color="auto" w:fill="auto"/>
            <w:vAlign w:val="center"/>
            <w:hideMark/>
          </w:tcPr>
          <w:p w14:paraId="25637357" w14:textId="77777777" w:rsidR="00334201" w:rsidRPr="00B00089" w:rsidRDefault="00334201" w:rsidP="00B22D14">
            <w:pPr>
              <w:jc w:val="both"/>
              <w:rPr>
                <w:rFonts w:ascii="Calibri" w:hAnsi="Calibri" w:cs="Calibri"/>
              </w:rPr>
            </w:pPr>
            <w:r w:rsidRPr="00B00089">
              <w:rPr>
                <w:rFonts w:ascii="Calibri" w:hAnsi="Calibri" w:cs="Calibri"/>
              </w:rPr>
              <w:t>2</w:t>
            </w:r>
          </w:p>
        </w:tc>
        <w:tc>
          <w:tcPr>
            <w:tcW w:w="2098" w:type="dxa"/>
            <w:tcBorders>
              <w:top w:val="nil"/>
              <w:left w:val="nil"/>
              <w:bottom w:val="single" w:sz="4" w:space="0" w:color="auto"/>
              <w:right w:val="single" w:sz="4" w:space="0" w:color="auto"/>
            </w:tcBorders>
            <w:shd w:val="clear" w:color="auto" w:fill="auto"/>
            <w:vAlign w:val="center"/>
            <w:hideMark/>
          </w:tcPr>
          <w:p w14:paraId="734CAA11" w14:textId="77777777" w:rsidR="00334201" w:rsidRPr="00B00089" w:rsidRDefault="00334201" w:rsidP="00B22D14">
            <w:pPr>
              <w:jc w:val="both"/>
              <w:rPr>
                <w:rFonts w:ascii="Calibri" w:hAnsi="Calibri" w:cs="Calibri"/>
              </w:rPr>
            </w:pPr>
            <w:r w:rsidRPr="00B00089">
              <w:rPr>
                <w:rFonts w:ascii="Calibri" w:hAnsi="Calibri" w:cs="Calibri"/>
              </w:rPr>
              <w:t>Parameters monitoring</w:t>
            </w:r>
          </w:p>
        </w:tc>
        <w:tc>
          <w:tcPr>
            <w:tcW w:w="7406" w:type="dxa"/>
            <w:gridSpan w:val="2"/>
            <w:tcBorders>
              <w:top w:val="nil"/>
              <w:left w:val="nil"/>
              <w:bottom w:val="single" w:sz="4" w:space="0" w:color="auto"/>
              <w:right w:val="single" w:sz="4" w:space="0" w:color="auto"/>
            </w:tcBorders>
            <w:shd w:val="clear" w:color="auto" w:fill="auto"/>
            <w:vAlign w:val="center"/>
            <w:hideMark/>
          </w:tcPr>
          <w:p w14:paraId="5F2549BB" w14:textId="77777777" w:rsidR="00334201" w:rsidRPr="00B00089" w:rsidRDefault="00334201" w:rsidP="00B22D14">
            <w:pPr>
              <w:jc w:val="both"/>
              <w:rPr>
                <w:rFonts w:ascii="Calibri" w:hAnsi="Calibri" w:cs="Calibri"/>
              </w:rPr>
            </w:pPr>
            <w:r w:rsidRPr="00B00089">
              <w:rPr>
                <w:rFonts w:ascii="Calibri" w:hAnsi="Calibri" w:cs="Calibri"/>
              </w:rPr>
              <w:t>SOC, Energy meter (in &amp; out), battery voltage, battery temperature</w:t>
            </w:r>
          </w:p>
        </w:tc>
      </w:tr>
      <w:tr w:rsidR="00334201" w:rsidRPr="00B00089" w14:paraId="692F5538" w14:textId="77777777" w:rsidTr="00387457">
        <w:trPr>
          <w:trHeight w:val="8963"/>
        </w:trPr>
        <w:tc>
          <w:tcPr>
            <w:tcW w:w="359" w:type="dxa"/>
            <w:tcBorders>
              <w:top w:val="nil"/>
              <w:left w:val="single" w:sz="4" w:space="0" w:color="auto"/>
              <w:bottom w:val="nil"/>
              <w:right w:val="single" w:sz="4" w:space="0" w:color="auto"/>
            </w:tcBorders>
            <w:shd w:val="clear" w:color="auto" w:fill="auto"/>
            <w:vAlign w:val="center"/>
            <w:hideMark/>
          </w:tcPr>
          <w:p w14:paraId="3F50EEAF" w14:textId="77777777" w:rsidR="00334201" w:rsidRPr="00B00089" w:rsidRDefault="00334201" w:rsidP="00B22D14">
            <w:pPr>
              <w:jc w:val="both"/>
              <w:rPr>
                <w:rFonts w:ascii="Calibri" w:hAnsi="Calibri" w:cs="Calibri"/>
              </w:rPr>
            </w:pPr>
            <w:r w:rsidRPr="00B00089">
              <w:rPr>
                <w:rFonts w:ascii="Calibri" w:hAnsi="Calibri" w:cs="Calibri"/>
              </w:rPr>
              <w:lastRenderedPageBreak/>
              <w:t>3</w:t>
            </w:r>
          </w:p>
        </w:tc>
        <w:tc>
          <w:tcPr>
            <w:tcW w:w="2098" w:type="dxa"/>
            <w:tcBorders>
              <w:top w:val="nil"/>
              <w:left w:val="nil"/>
              <w:bottom w:val="nil"/>
              <w:right w:val="single" w:sz="4" w:space="0" w:color="auto"/>
            </w:tcBorders>
            <w:shd w:val="clear" w:color="auto" w:fill="auto"/>
            <w:vAlign w:val="center"/>
            <w:hideMark/>
          </w:tcPr>
          <w:p w14:paraId="1EE188D1" w14:textId="77777777" w:rsidR="00334201" w:rsidRPr="00B00089" w:rsidRDefault="00334201" w:rsidP="00B22D14">
            <w:pPr>
              <w:jc w:val="both"/>
              <w:rPr>
                <w:rFonts w:ascii="Calibri" w:hAnsi="Calibri" w:cs="Calibri"/>
                <w:color w:val="000000" w:themeColor="text1"/>
              </w:rPr>
            </w:pPr>
            <w:r w:rsidRPr="00B00089">
              <w:rPr>
                <w:rFonts w:ascii="Calibri" w:hAnsi="Calibri" w:cs="Calibri"/>
              </w:rPr>
              <w:t>Remote Monitoring</w:t>
            </w:r>
          </w:p>
        </w:tc>
        <w:tc>
          <w:tcPr>
            <w:tcW w:w="7406" w:type="dxa"/>
            <w:gridSpan w:val="2"/>
            <w:tcBorders>
              <w:top w:val="nil"/>
              <w:left w:val="nil"/>
              <w:bottom w:val="nil"/>
              <w:right w:val="single" w:sz="4" w:space="0" w:color="auto"/>
            </w:tcBorders>
            <w:shd w:val="clear" w:color="auto" w:fill="auto"/>
            <w:vAlign w:val="center"/>
            <w:hideMark/>
          </w:tcPr>
          <w:p w14:paraId="4D4A7A37" w14:textId="77777777" w:rsidR="00334201" w:rsidRPr="00B00089" w:rsidRDefault="00334201" w:rsidP="00B22D14">
            <w:pPr>
              <w:spacing w:after="120"/>
              <w:jc w:val="both"/>
              <w:rPr>
                <w:rFonts w:ascii="Calibri" w:hAnsi="Calibri" w:cs="Calibri"/>
              </w:rPr>
            </w:pPr>
            <w:r w:rsidRPr="00B00089">
              <w:rPr>
                <w:rFonts w:ascii="Calibri" w:hAnsi="Calibri" w:cs="Calibri"/>
              </w:rPr>
              <w:t xml:space="preserve">Remote monitoring: real-time &amp; historical data with a storage capacity for main data (energy measurements, consumption data and alarms). </w:t>
            </w:r>
          </w:p>
          <w:p w14:paraId="3D3F63FA" w14:textId="77777777" w:rsidR="00334201" w:rsidRPr="00B00089" w:rsidRDefault="00334201" w:rsidP="00B22D14">
            <w:pPr>
              <w:spacing w:after="120"/>
              <w:jc w:val="both"/>
              <w:rPr>
                <w:rFonts w:ascii="Calibri" w:hAnsi="Calibri" w:cs="Calibri"/>
              </w:rPr>
            </w:pPr>
            <w:r w:rsidRPr="00B00089">
              <w:rPr>
                <w:rFonts w:ascii="Calibri" w:hAnsi="Calibri" w:cs="Calibri"/>
              </w:rPr>
              <w:t xml:space="preserve">The minimum parameters to be monitored are (instantaneous and historical values) (select the applicable): </w:t>
            </w:r>
          </w:p>
          <w:p w14:paraId="43EB390C" w14:textId="77777777" w:rsidR="00334201" w:rsidRPr="00B00089" w:rsidRDefault="00334201" w:rsidP="00B22D14">
            <w:pPr>
              <w:pStyle w:val="ListParagraph"/>
              <w:numPr>
                <w:ilvl w:val="0"/>
                <w:numId w:val="8"/>
              </w:numPr>
              <w:spacing w:before="2" w:after="2" w:line="240" w:lineRule="auto"/>
              <w:contextualSpacing w:val="0"/>
              <w:jc w:val="both"/>
              <w:rPr>
                <w:rFonts w:ascii="Calibri" w:hAnsi="Calibri" w:cs="Calibri"/>
                <w:sz w:val="20"/>
                <w:szCs w:val="20"/>
              </w:rPr>
            </w:pPr>
            <w:r w:rsidRPr="00B00089">
              <w:rPr>
                <w:rFonts w:ascii="Calibri" w:hAnsi="Calibri" w:cs="Calibri"/>
                <w:sz w:val="20"/>
                <w:szCs w:val="20"/>
              </w:rPr>
              <w:t>Total energy (kWh) and power (kW) produced by PV</w:t>
            </w:r>
          </w:p>
          <w:p w14:paraId="31F86949" w14:textId="77777777" w:rsidR="00334201" w:rsidRPr="00B00089" w:rsidRDefault="00334201" w:rsidP="00B22D14">
            <w:pPr>
              <w:pStyle w:val="ListParagraph"/>
              <w:numPr>
                <w:ilvl w:val="0"/>
                <w:numId w:val="8"/>
              </w:numPr>
              <w:spacing w:before="2" w:after="2" w:line="240" w:lineRule="auto"/>
              <w:contextualSpacing w:val="0"/>
              <w:jc w:val="both"/>
              <w:rPr>
                <w:rFonts w:ascii="Calibri" w:hAnsi="Calibri" w:cs="Calibri"/>
                <w:sz w:val="20"/>
                <w:szCs w:val="20"/>
              </w:rPr>
            </w:pPr>
            <w:r w:rsidRPr="00B00089">
              <w:rPr>
                <w:rFonts w:ascii="Calibri" w:hAnsi="Calibri" w:cs="Calibri"/>
                <w:sz w:val="20"/>
                <w:szCs w:val="20"/>
              </w:rPr>
              <w:t>Energy (kWh) and power (kW) supplied from the grid</w:t>
            </w:r>
          </w:p>
          <w:p w14:paraId="21EBECE3" w14:textId="77777777" w:rsidR="00334201" w:rsidRPr="00B00089" w:rsidRDefault="00334201" w:rsidP="00B22D14">
            <w:pPr>
              <w:pStyle w:val="ListParagraph"/>
              <w:numPr>
                <w:ilvl w:val="0"/>
                <w:numId w:val="8"/>
              </w:numPr>
              <w:spacing w:before="2" w:after="2" w:line="240" w:lineRule="auto"/>
              <w:contextualSpacing w:val="0"/>
              <w:jc w:val="both"/>
              <w:rPr>
                <w:rFonts w:ascii="Calibri" w:hAnsi="Calibri" w:cs="Calibri"/>
                <w:sz w:val="20"/>
                <w:szCs w:val="20"/>
              </w:rPr>
            </w:pPr>
            <w:r w:rsidRPr="00B00089">
              <w:rPr>
                <w:rFonts w:ascii="Calibri" w:hAnsi="Calibri" w:cs="Calibri"/>
                <w:sz w:val="20"/>
                <w:szCs w:val="20"/>
              </w:rPr>
              <w:t>Energy (kWh) and power (kW) fed into battery for charging and supplied from the battery</w:t>
            </w:r>
          </w:p>
          <w:p w14:paraId="72EB925C" w14:textId="77777777" w:rsidR="00334201" w:rsidRPr="00B00089" w:rsidRDefault="00334201" w:rsidP="00B22D14">
            <w:pPr>
              <w:pStyle w:val="ListParagraph"/>
              <w:numPr>
                <w:ilvl w:val="0"/>
                <w:numId w:val="8"/>
              </w:numPr>
              <w:spacing w:before="2" w:after="2" w:line="240" w:lineRule="auto"/>
              <w:contextualSpacing w:val="0"/>
              <w:jc w:val="both"/>
              <w:rPr>
                <w:rFonts w:ascii="Calibri" w:hAnsi="Calibri" w:cs="Calibri"/>
                <w:sz w:val="20"/>
                <w:szCs w:val="20"/>
              </w:rPr>
            </w:pPr>
            <w:r w:rsidRPr="00B00089">
              <w:rPr>
                <w:rFonts w:ascii="Calibri" w:hAnsi="Calibri" w:cs="Calibri"/>
                <w:sz w:val="20"/>
                <w:szCs w:val="20"/>
              </w:rPr>
              <w:t>Total consumption of loads</w:t>
            </w:r>
          </w:p>
          <w:p w14:paraId="525AC1B7" w14:textId="77777777" w:rsidR="00334201" w:rsidRPr="00B00089" w:rsidRDefault="00334201" w:rsidP="00B22D14">
            <w:pPr>
              <w:pStyle w:val="ListParagraph"/>
              <w:numPr>
                <w:ilvl w:val="0"/>
                <w:numId w:val="8"/>
              </w:numPr>
              <w:spacing w:before="2" w:after="2" w:line="240" w:lineRule="auto"/>
              <w:contextualSpacing w:val="0"/>
              <w:jc w:val="both"/>
              <w:rPr>
                <w:rFonts w:ascii="Calibri" w:hAnsi="Calibri" w:cs="Calibri"/>
                <w:sz w:val="20"/>
                <w:szCs w:val="20"/>
              </w:rPr>
            </w:pPr>
            <w:r w:rsidRPr="00B00089">
              <w:rPr>
                <w:rFonts w:ascii="Calibri" w:hAnsi="Calibri" w:cs="Calibri"/>
                <w:sz w:val="20"/>
                <w:szCs w:val="20"/>
              </w:rPr>
              <w:t>Solar fraction</w:t>
            </w:r>
          </w:p>
          <w:p w14:paraId="7EC671B4" w14:textId="77777777" w:rsidR="00334201" w:rsidRPr="00B00089" w:rsidRDefault="00334201" w:rsidP="00B22D14">
            <w:pPr>
              <w:pStyle w:val="ListParagraph"/>
              <w:numPr>
                <w:ilvl w:val="0"/>
                <w:numId w:val="8"/>
              </w:numPr>
              <w:spacing w:before="2" w:after="2" w:line="240" w:lineRule="auto"/>
              <w:contextualSpacing w:val="0"/>
              <w:jc w:val="both"/>
              <w:rPr>
                <w:rFonts w:ascii="Calibri" w:hAnsi="Calibri" w:cs="Calibri"/>
                <w:sz w:val="20"/>
                <w:szCs w:val="20"/>
              </w:rPr>
            </w:pPr>
            <w:r w:rsidRPr="00B00089">
              <w:rPr>
                <w:rFonts w:ascii="Calibri" w:hAnsi="Calibri" w:cs="Calibri"/>
                <w:sz w:val="20"/>
                <w:szCs w:val="20"/>
              </w:rPr>
              <w:t>Battery SOC and temperature</w:t>
            </w:r>
          </w:p>
          <w:p w14:paraId="1E04F9A2" w14:textId="77777777" w:rsidR="00334201" w:rsidRPr="00B00089" w:rsidRDefault="00334201" w:rsidP="00B22D14">
            <w:pPr>
              <w:pStyle w:val="ListParagraph"/>
              <w:numPr>
                <w:ilvl w:val="0"/>
                <w:numId w:val="8"/>
              </w:numPr>
              <w:spacing w:before="2" w:after="2" w:line="240" w:lineRule="auto"/>
              <w:contextualSpacing w:val="0"/>
              <w:jc w:val="both"/>
              <w:rPr>
                <w:rFonts w:ascii="Calibri" w:hAnsi="Calibri" w:cs="Calibri"/>
                <w:sz w:val="20"/>
                <w:szCs w:val="20"/>
              </w:rPr>
            </w:pPr>
            <w:r w:rsidRPr="00B00089">
              <w:rPr>
                <w:rFonts w:ascii="Calibri" w:hAnsi="Calibri" w:cs="Calibri"/>
                <w:sz w:val="20"/>
                <w:szCs w:val="20"/>
              </w:rPr>
              <w:t>Alarms and configuration records</w:t>
            </w:r>
          </w:p>
          <w:p w14:paraId="3FE97D6A" w14:textId="77777777" w:rsidR="00334201" w:rsidRPr="00B00089" w:rsidRDefault="00334201" w:rsidP="00B22D14">
            <w:pPr>
              <w:jc w:val="both"/>
              <w:rPr>
                <w:rFonts w:ascii="Calibri" w:hAnsi="Calibri" w:cs="Calibri"/>
              </w:rPr>
            </w:pPr>
          </w:p>
          <w:p w14:paraId="7B7D22DF" w14:textId="77777777" w:rsidR="00334201" w:rsidRPr="00B00089" w:rsidRDefault="00334201" w:rsidP="00B22D14">
            <w:pPr>
              <w:jc w:val="both"/>
              <w:rPr>
                <w:rFonts w:ascii="Calibri" w:hAnsi="Calibri" w:cs="Calibri"/>
              </w:rPr>
            </w:pPr>
            <w:r w:rsidRPr="00B00089">
              <w:rPr>
                <w:rFonts w:ascii="Calibri" w:hAnsi="Calibri" w:cs="Calibri"/>
              </w:rPr>
              <w:t xml:space="preserve">In addition, the remote monitoring system must: </w:t>
            </w:r>
          </w:p>
          <w:p w14:paraId="0AAFBD46" w14:textId="77777777" w:rsidR="00334201" w:rsidRPr="00B00089" w:rsidRDefault="00334201" w:rsidP="00B22D14">
            <w:pPr>
              <w:jc w:val="both"/>
              <w:rPr>
                <w:rFonts w:ascii="Calibri" w:hAnsi="Calibri" w:cs="Calibri"/>
              </w:rPr>
            </w:pPr>
            <w:r w:rsidRPr="00B00089">
              <w:rPr>
                <w:rFonts w:ascii="Calibri" w:hAnsi="Calibri" w:cs="Calibri"/>
              </w:rPr>
              <w:t>a) provide analytics to understand if yield is as expected or designed</w:t>
            </w:r>
            <w:r w:rsidRPr="00B00089">
              <w:rPr>
                <w:rFonts w:ascii="Calibri" w:hAnsi="Calibri" w:cs="Calibri"/>
              </w:rPr>
              <w:br/>
              <w:t xml:space="preserve">b) determine whether under performance was caused by weather or by faulty equipment </w:t>
            </w:r>
          </w:p>
          <w:p w14:paraId="12FCEE70" w14:textId="77777777" w:rsidR="00334201" w:rsidRPr="00B00089" w:rsidRDefault="00334201" w:rsidP="00B22D14">
            <w:pPr>
              <w:tabs>
                <w:tab w:val="left" w:pos="720"/>
              </w:tabs>
              <w:autoSpaceDE w:val="0"/>
              <w:autoSpaceDN w:val="0"/>
              <w:jc w:val="both"/>
              <w:rPr>
                <w:rFonts w:ascii="Calibri" w:hAnsi="Calibri" w:cs="Calibri"/>
              </w:rPr>
            </w:pPr>
            <w:r w:rsidRPr="00B00089">
              <w:rPr>
                <w:rFonts w:ascii="Calibri" w:hAnsi="Calibri" w:cs="Calibri"/>
              </w:rPr>
              <w:t>c) have the capacity to detect problems and defects with panel strings and recommend repairs to the solar system setup. </w:t>
            </w:r>
          </w:p>
          <w:p w14:paraId="0C540785" w14:textId="77777777" w:rsidR="00334201" w:rsidRPr="00B00089" w:rsidRDefault="00334201" w:rsidP="00B22D14">
            <w:pPr>
              <w:jc w:val="both"/>
              <w:rPr>
                <w:rFonts w:ascii="Calibri" w:hAnsi="Calibri" w:cs="Calibri"/>
              </w:rPr>
            </w:pPr>
          </w:p>
          <w:p w14:paraId="0EB14213" w14:textId="77777777" w:rsidR="00334201" w:rsidRPr="00B00089" w:rsidRDefault="00334201" w:rsidP="00B22D14">
            <w:pPr>
              <w:jc w:val="both"/>
              <w:rPr>
                <w:rFonts w:ascii="Calibri" w:hAnsi="Calibri" w:cs="Calibri"/>
              </w:rPr>
            </w:pPr>
            <w:r w:rsidRPr="00B00089">
              <w:rPr>
                <w:rFonts w:ascii="Calibri" w:hAnsi="Calibri" w:cs="Calibri"/>
              </w:rPr>
              <w:t xml:space="preserve">The monitoring system shall have an LCD display in English and provide monitoring reports through: </w:t>
            </w:r>
          </w:p>
          <w:p w14:paraId="414094B1" w14:textId="77777777" w:rsidR="00334201" w:rsidRPr="00B00089" w:rsidRDefault="00334201" w:rsidP="00B22D14">
            <w:pPr>
              <w:jc w:val="both"/>
              <w:rPr>
                <w:rFonts w:ascii="Calibri" w:hAnsi="Calibri" w:cs="Calibri"/>
              </w:rPr>
            </w:pPr>
          </w:p>
          <w:p w14:paraId="65951035" w14:textId="77777777" w:rsidR="00334201" w:rsidRPr="00B00089" w:rsidRDefault="00334201" w:rsidP="00B22D14">
            <w:pPr>
              <w:pStyle w:val="ListParagraph"/>
              <w:numPr>
                <w:ilvl w:val="0"/>
                <w:numId w:val="13"/>
              </w:numPr>
              <w:spacing w:before="2" w:after="2"/>
              <w:jc w:val="both"/>
              <w:rPr>
                <w:rFonts w:ascii="Calibri" w:hAnsi="Calibri" w:cs="Calibri"/>
                <w:sz w:val="20"/>
                <w:szCs w:val="20"/>
              </w:rPr>
            </w:pPr>
            <w:r w:rsidRPr="00B00089">
              <w:rPr>
                <w:rFonts w:ascii="Calibri" w:hAnsi="Calibri" w:cs="Calibri"/>
                <w:sz w:val="20"/>
                <w:szCs w:val="20"/>
              </w:rPr>
              <w:t>Internet connectivity (LAN; Wi-Fi etc.) and, GSM connectivity,</w:t>
            </w:r>
          </w:p>
          <w:p w14:paraId="229BAD27" w14:textId="77777777" w:rsidR="00334201" w:rsidRPr="00B00089" w:rsidRDefault="00334201" w:rsidP="00B22D14">
            <w:pPr>
              <w:pStyle w:val="ListParagraph"/>
              <w:numPr>
                <w:ilvl w:val="0"/>
                <w:numId w:val="13"/>
              </w:numPr>
              <w:spacing w:before="2" w:after="2"/>
              <w:jc w:val="both"/>
              <w:rPr>
                <w:rFonts w:ascii="Calibri" w:hAnsi="Calibri" w:cs="Calibri"/>
                <w:sz w:val="20"/>
                <w:szCs w:val="20"/>
              </w:rPr>
            </w:pPr>
            <w:r w:rsidRPr="00B00089">
              <w:rPr>
                <w:rFonts w:ascii="Calibri" w:hAnsi="Calibri" w:cs="Calibri"/>
                <w:sz w:val="20"/>
                <w:szCs w:val="20"/>
              </w:rPr>
              <w:t>Tablets or smartphones</w:t>
            </w:r>
          </w:p>
          <w:p w14:paraId="494E7A39" w14:textId="77777777" w:rsidR="00334201" w:rsidRPr="00B00089" w:rsidRDefault="00334201" w:rsidP="00B22D14">
            <w:pPr>
              <w:pStyle w:val="ListParagraph"/>
              <w:numPr>
                <w:ilvl w:val="0"/>
                <w:numId w:val="13"/>
              </w:numPr>
              <w:spacing w:before="2" w:after="2"/>
              <w:jc w:val="both"/>
              <w:rPr>
                <w:rFonts w:ascii="Calibri" w:hAnsi="Calibri" w:cs="Calibri"/>
                <w:sz w:val="20"/>
                <w:szCs w:val="20"/>
              </w:rPr>
            </w:pPr>
            <w:r w:rsidRPr="00B00089">
              <w:rPr>
                <w:rFonts w:ascii="Calibri" w:hAnsi="Calibri" w:cs="Calibri"/>
                <w:sz w:val="20"/>
                <w:szCs w:val="20"/>
              </w:rPr>
              <w:t xml:space="preserve">Ability to store for minimum 12 months of monitoring data locally (solar PV system) in the event of extended internet/GSM outage.   </w:t>
            </w:r>
          </w:p>
          <w:p w14:paraId="62B3BA5E" w14:textId="77777777" w:rsidR="00334201" w:rsidRPr="00B00089" w:rsidRDefault="00334201" w:rsidP="00B22D14">
            <w:pPr>
              <w:spacing w:before="120" w:after="120"/>
              <w:jc w:val="both"/>
              <w:rPr>
                <w:rFonts w:ascii="Calibri" w:hAnsi="Calibri" w:cs="Calibri"/>
              </w:rPr>
            </w:pPr>
            <w:r w:rsidRPr="00B00089">
              <w:rPr>
                <w:rFonts w:ascii="Calibri" w:hAnsi="Calibri" w:cs="Calibri"/>
              </w:rPr>
              <w:t xml:space="preserve">Bidders are required to include in their offers all the necessary elements (SIM cards, annual subscription, modem, data management/reporting) to make possible a monitoring system through GSM connectivity even for the sites with internet connectivity. </w:t>
            </w:r>
            <w:r w:rsidRPr="00B00089">
              <w:rPr>
                <w:rFonts w:ascii="Calibri" w:hAnsi="Calibri" w:cs="Calibri"/>
                <w:b/>
                <w:bCs/>
                <w:u w:val="single"/>
              </w:rPr>
              <w:t>Bidders are required to note that remote monitoring using cloud-base systems will not be accepted.</w:t>
            </w:r>
            <w:r w:rsidRPr="00B00089">
              <w:rPr>
                <w:rFonts w:ascii="Calibri" w:hAnsi="Calibri" w:cs="Calibri"/>
              </w:rPr>
              <w:t xml:space="preserve"> </w:t>
            </w:r>
          </w:p>
          <w:p w14:paraId="240183F0" w14:textId="77777777" w:rsidR="00334201" w:rsidRPr="00B00089" w:rsidRDefault="00334201" w:rsidP="00B22D14">
            <w:pPr>
              <w:jc w:val="both"/>
              <w:rPr>
                <w:rFonts w:ascii="Calibri" w:hAnsi="Calibri" w:cs="Calibri"/>
                <w:color w:val="000000" w:themeColor="text1"/>
              </w:rPr>
            </w:pPr>
          </w:p>
        </w:tc>
      </w:tr>
      <w:bookmarkEnd w:id="14"/>
      <w:tr w:rsidR="00334201" w:rsidRPr="00B00089" w14:paraId="3F8FE3CC" w14:textId="77777777" w:rsidTr="00387457">
        <w:trPr>
          <w:trHeight w:val="60"/>
        </w:trPr>
        <w:tc>
          <w:tcPr>
            <w:tcW w:w="359" w:type="dxa"/>
            <w:tcBorders>
              <w:top w:val="nil"/>
              <w:left w:val="single" w:sz="4" w:space="0" w:color="auto"/>
              <w:bottom w:val="single" w:sz="4" w:space="0" w:color="auto"/>
              <w:right w:val="single" w:sz="4" w:space="0" w:color="auto"/>
            </w:tcBorders>
            <w:shd w:val="clear" w:color="auto" w:fill="auto"/>
            <w:vAlign w:val="center"/>
          </w:tcPr>
          <w:p w14:paraId="57E526AD" w14:textId="77777777" w:rsidR="00334201" w:rsidRPr="00B00089" w:rsidRDefault="00334201" w:rsidP="00B22D14">
            <w:pPr>
              <w:jc w:val="both"/>
              <w:rPr>
                <w:rFonts w:ascii="Calibri" w:hAnsi="Calibri" w:cs="Calibri"/>
              </w:rPr>
            </w:pPr>
          </w:p>
        </w:tc>
        <w:tc>
          <w:tcPr>
            <w:tcW w:w="2098" w:type="dxa"/>
            <w:tcBorders>
              <w:top w:val="nil"/>
              <w:left w:val="nil"/>
              <w:bottom w:val="single" w:sz="4" w:space="0" w:color="auto"/>
              <w:right w:val="single" w:sz="4" w:space="0" w:color="auto"/>
            </w:tcBorders>
            <w:shd w:val="clear" w:color="auto" w:fill="auto"/>
            <w:vAlign w:val="center"/>
          </w:tcPr>
          <w:p w14:paraId="0D0992D1" w14:textId="77777777" w:rsidR="00334201" w:rsidRPr="00B00089" w:rsidRDefault="00334201" w:rsidP="00B22D14">
            <w:pPr>
              <w:jc w:val="both"/>
              <w:rPr>
                <w:rFonts w:ascii="Calibri" w:hAnsi="Calibri" w:cs="Calibri"/>
                <w:color w:val="000000" w:themeColor="text1"/>
              </w:rPr>
            </w:pPr>
          </w:p>
        </w:tc>
        <w:tc>
          <w:tcPr>
            <w:tcW w:w="7406" w:type="dxa"/>
            <w:gridSpan w:val="2"/>
            <w:tcBorders>
              <w:top w:val="nil"/>
              <w:left w:val="nil"/>
              <w:bottom w:val="single" w:sz="4" w:space="0" w:color="auto"/>
              <w:right w:val="single" w:sz="4" w:space="0" w:color="auto"/>
            </w:tcBorders>
            <w:shd w:val="clear" w:color="auto" w:fill="auto"/>
            <w:vAlign w:val="center"/>
          </w:tcPr>
          <w:p w14:paraId="435218D8" w14:textId="77777777" w:rsidR="00334201" w:rsidRPr="00B00089" w:rsidRDefault="00334201" w:rsidP="00B22D14">
            <w:pPr>
              <w:spacing w:after="120"/>
              <w:jc w:val="both"/>
              <w:rPr>
                <w:rFonts w:ascii="Calibri" w:hAnsi="Calibri" w:cs="Calibri"/>
                <w:color w:val="000000" w:themeColor="text1"/>
              </w:rPr>
            </w:pPr>
          </w:p>
        </w:tc>
      </w:tr>
    </w:tbl>
    <w:p w14:paraId="5A5ABD13" w14:textId="77777777" w:rsidR="00334201" w:rsidRPr="00B00089" w:rsidRDefault="00334201" w:rsidP="00B22D14">
      <w:pPr>
        <w:jc w:val="both"/>
        <w:rPr>
          <w:rFonts w:ascii="Calibri" w:hAnsi="Calibri" w:cs="Calibri"/>
        </w:rPr>
      </w:pPr>
    </w:p>
    <w:tbl>
      <w:tblPr>
        <w:tblW w:w="9863" w:type="dxa"/>
        <w:tblInd w:w="55" w:type="dxa"/>
        <w:tblCellMar>
          <w:left w:w="70" w:type="dxa"/>
          <w:right w:w="70" w:type="dxa"/>
        </w:tblCellMar>
        <w:tblLook w:val="04A0" w:firstRow="1" w:lastRow="0" w:firstColumn="1" w:lastColumn="0" w:noHBand="0" w:noVBand="1"/>
      </w:tblPr>
      <w:tblGrid>
        <w:gridCol w:w="359"/>
        <w:gridCol w:w="2089"/>
        <w:gridCol w:w="18"/>
        <w:gridCol w:w="7397"/>
      </w:tblGrid>
      <w:tr w:rsidR="00334201" w:rsidRPr="00B00089" w14:paraId="6E6934A0" w14:textId="77777777" w:rsidTr="00387457">
        <w:trPr>
          <w:trHeight w:val="240"/>
        </w:trPr>
        <w:tc>
          <w:tcPr>
            <w:tcW w:w="9863"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363D72C8" w14:textId="77777777" w:rsidR="00334201" w:rsidRPr="00B00089" w:rsidRDefault="00334201" w:rsidP="00B22D14">
            <w:pPr>
              <w:jc w:val="both"/>
              <w:rPr>
                <w:rFonts w:ascii="Calibri" w:hAnsi="Calibri" w:cs="Calibri"/>
                <w:b/>
                <w:color w:val="000000" w:themeColor="text1"/>
              </w:rPr>
            </w:pPr>
            <w:r w:rsidRPr="00B00089">
              <w:rPr>
                <w:rFonts w:ascii="Calibri" w:hAnsi="Calibri" w:cs="Calibri"/>
                <w:b/>
                <w:color w:val="000000" w:themeColor="text1"/>
              </w:rPr>
              <w:t>Technical Cabinet</w:t>
            </w:r>
          </w:p>
        </w:tc>
      </w:tr>
      <w:tr w:rsidR="00334201" w:rsidRPr="00B00089" w14:paraId="0943DF88" w14:textId="77777777" w:rsidTr="00790245">
        <w:trPr>
          <w:trHeight w:val="646"/>
        </w:trPr>
        <w:tc>
          <w:tcPr>
            <w:tcW w:w="359" w:type="dxa"/>
            <w:tcBorders>
              <w:top w:val="nil"/>
              <w:left w:val="single" w:sz="4" w:space="0" w:color="auto"/>
              <w:bottom w:val="single" w:sz="4" w:space="0" w:color="auto"/>
              <w:right w:val="single" w:sz="4" w:space="0" w:color="auto"/>
            </w:tcBorders>
            <w:shd w:val="clear" w:color="auto" w:fill="auto"/>
            <w:vAlign w:val="center"/>
            <w:hideMark/>
          </w:tcPr>
          <w:p w14:paraId="5514D363" w14:textId="77777777" w:rsidR="00334201" w:rsidRPr="00B00089" w:rsidRDefault="00334201" w:rsidP="00B22D14">
            <w:pPr>
              <w:jc w:val="both"/>
              <w:rPr>
                <w:rFonts w:ascii="Calibri" w:hAnsi="Calibri" w:cs="Calibri"/>
              </w:rPr>
            </w:pPr>
            <w:r w:rsidRPr="00B00089">
              <w:rPr>
                <w:rFonts w:ascii="Calibri" w:hAnsi="Calibri" w:cs="Calibri"/>
                <w:color w:val="000000"/>
              </w:rPr>
              <w:t>1</w:t>
            </w:r>
          </w:p>
        </w:tc>
        <w:tc>
          <w:tcPr>
            <w:tcW w:w="2089" w:type="dxa"/>
            <w:tcBorders>
              <w:top w:val="nil"/>
              <w:left w:val="nil"/>
              <w:bottom w:val="single" w:sz="4" w:space="0" w:color="auto"/>
              <w:right w:val="single" w:sz="4" w:space="0" w:color="auto"/>
            </w:tcBorders>
            <w:shd w:val="clear" w:color="auto" w:fill="auto"/>
            <w:vAlign w:val="center"/>
            <w:hideMark/>
          </w:tcPr>
          <w:p w14:paraId="1AFE6126" w14:textId="77777777" w:rsidR="00334201" w:rsidRPr="00B00089" w:rsidRDefault="00334201" w:rsidP="00B22D14">
            <w:pPr>
              <w:jc w:val="both"/>
              <w:rPr>
                <w:rFonts w:ascii="Calibri" w:hAnsi="Calibri" w:cs="Calibri"/>
              </w:rPr>
            </w:pPr>
            <w:r w:rsidRPr="00B00089">
              <w:rPr>
                <w:rFonts w:ascii="Calibri" w:hAnsi="Calibri" w:cs="Calibri"/>
                <w:color w:val="000000"/>
              </w:rPr>
              <w:t>Application</w:t>
            </w:r>
          </w:p>
        </w:tc>
        <w:tc>
          <w:tcPr>
            <w:tcW w:w="7415" w:type="dxa"/>
            <w:gridSpan w:val="2"/>
            <w:tcBorders>
              <w:top w:val="nil"/>
              <w:left w:val="nil"/>
              <w:bottom w:val="single" w:sz="4" w:space="0" w:color="auto"/>
              <w:right w:val="single" w:sz="4" w:space="0" w:color="auto"/>
            </w:tcBorders>
            <w:shd w:val="clear" w:color="auto" w:fill="auto"/>
            <w:vAlign w:val="center"/>
            <w:hideMark/>
          </w:tcPr>
          <w:p w14:paraId="2BE19CAA" w14:textId="370012E0" w:rsidR="00334201" w:rsidRPr="00B00089" w:rsidRDefault="00790245" w:rsidP="00B22D14">
            <w:pPr>
              <w:jc w:val="both"/>
              <w:rPr>
                <w:rFonts w:ascii="Calibri" w:hAnsi="Calibri" w:cs="Calibri"/>
                <w:color w:val="000000"/>
              </w:rPr>
            </w:pPr>
            <w:r w:rsidRPr="00B00089">
              <w:rPr>
                <w:rFonts w:ascii="Calibri" w:hAnsi="Calibri" w:cs="Calibri"/>
                <w:color w:val="000000"/>
              </w:rPr>
              <w:t>In the event that the technical cabinet needs replacement</w:t>
            </w:r>
            <w:r w:rsidR="00334201" w:rsidRPr="00B00089">
              <w:rPr>
                <w:rFonts w:ascii="Calibri" w:hAnsi="Calibri" w:cs="Calibri"/>
                <w:color w:val="000000"/>
              </w:rPr>
              <w:t>, all the components - i.e. the energy manager, PV charge controller, battery, multi-mode inverter, main board, switches and protective devices as well as connection of the different components - shall be installed in a cabinet that shall be placed under the PV array in a suitable area that combines good solar illumination and is not too far from the main fuse and metering box of the building.</w:t>
            </w:r>
          </w:p>
        </w:tc>
      </w:tr>
      <w:tr w:rsidR="00334201" w:rsidRPr="00B00089" w14:paraId="42F1EBF3" w14:textId="77777777" w:rsidTr="00790245">
        <w:trPr>
          <w:trHeight w:val="130"/>
        </w:trPr>
        <w:tc>
          <w:tcPr>
            <w:tcW w:w="359" w:type="dxa"/>
            <w:tcBorders>
              <w:top w:val="nil"/>
              <w:left w:val="single" w:sz="4" w:space="0" w:color="auto"/>
              <w:bottom w:val="single" w:sz="4" w:space="0" w:color="auto"/>
              <w:right w:val="single" w:sz="4" w:space="0" w:color="auto"/>
            </w:tcBorders>
            <w:shd w:val="clear" w:color="auto" w:fill="auto"/>
            <w:vAlign w:val="center"/>
            <w:hideMark/>
          </w:tcPr>
          <w:p w14:paraId="0BE3199C" w14:textId="77777777" w:rsidR="00334201" w:rsidRPr="00B00089" w:rsidRDefault="00334201" w:rsidP="00B22D14">
            <w:pPr>
              <w:jc w:val="both"/>
              <w:rPr>
                <w:rFonts w:ascii="Calibri" w:hAnsi="Calibri" w:cs="Calibri"/>
              </w:rPr>
            </w:pPr>
            <w:r w:rsidRPr="00B00089">
              <w:rPr>
                <w:rFonts w:ascii="Calibri" w:hAnsi="Calibri" w:cs="Calibri"/>
                <w:color w:val="000000"/>
              </w:rPr>
              <w:t>2</w:t>
            </w:r>
          </w:p>
        </w:tc>
        <w:tc>
          <w:tcPr>
            <w:tcW w:w="2089" w:type="dxa"/>
            <w:tcBorders>
              <w:top w:val="nil"/>
              <w:left w:val="nil"/>
              <w:bottom w:val="single" w:sz="4" w:space="0" w:color="auto"/>
              <w:right w:val="single" w:sz="4" w:space="0" w:color="auto"/>
            </w:tcBorders>
            <w:shd w:val="clear" w:color="auto" w:fill="auto"/>
            <w:vAlign w:val="center"/>
            <w:hideMark/>
          </w:tcPr>
          <w:p w14:paraId="225A27CD" w14:textId="77777777" w:rsidR="00334201" w:rsidRPr="00B00089" w:rsidRDefault="00334201" w:rsidP="00B22D14">
            <w:pPr>
              <w:jc w:val="both"/>
              <w:rPr>
                <w:rFonts w:ascii="Calibri" w:hAnsi="Calibri" w:cs="Calibri"/>
              </w:rPr>
            </w:pPr>
            <w:r w:rsidRPr="00B00089">
              <w:rPr>
                <w:rFonts w:ascii="Calibri" w:hAnsi="Calibri" w:cs="Calibri"/>
                <w:color w:val="000000"/>
              </w:rPr>
              <w:t>Size and type</w:t>
            </w:r>
          </w:p>
        </w:tc>
        <w:tc>
          <w:tcPr>
            <w:tcW w:w="7415" w:type="dxa"/>
            <w:gridSpan w:val="2"/>
            <w:tcBorders>
              <w:top w:val="nil"/>
              <w:left w:val="nil"/>
              <w:bottom w:val="single" w:sz="4" w:space="0" w:color="auto"/>
              <w:right w:val="single" w:sz="4" w:space="0" w:color="auto"/>
            </w:tcBorders>
            <w:shd w:val="clear" w:color="auto" w:fill="auto"/>
            <w:vAlign w:val="center"/>
            <w:hideMark/>
          </w:tcPr>
          <w:p w14:paraId="77B5AACD" w14:textId="77777777" w:rsidR="00334201" w:rsidRPr="00B00089" w:rsidRDefault="00334201" w:rsidP="00B22D14">
            <w:pPr>
              <w:jc w:val="both"/>
              <w:rPr>
                <w:rFonts w:ascii="Calibri" w:hAnsi="Calibri" w:cs="Calibri"/>
                <w:color w:val="000000"/>
              </w:rPr>
            </w:pPr>
            <w:r w:rsidRPr="00B00089">
              <w:rPr>
                <w:rFonts w:ascii="Calibri" w:hAnsi="Calibri" w:cs="Calibri"/>
                <w:color w:val="000000"/>
              </w:rPr>
              <w:t>- The cabinet will be located outdoor and under the PV array.</w:t>
            </w:r>
          </w:p>
          <w:p w14:paraId="0F6677AE" w14:textId="77777777" w:rsidR="00334201" w:rsidRPr="00B00089" w:rsidRDefault="00334201" w:rsidP="00B22D14">
            <w:pPr>
              <w:jc w:val="both"/>
              <w:rPr>
                <w:rFonts w:ascii="Calibri" w:hAnsi="Calibri" w:cs="Calibri"/>
                <w:color w:val="000000"/>
              </w:rPr>
            </w:pPr>
            <w:r w:rsidRPr="00B00089">
              <w:rPr>
                <w:rFonts w:ascii="Calibri" w:hAnsi="Calibri" w:cs="Calibri"/>
                <w:color w:val="000000"/>
              </w:rPr>
              <w:t xml:space="preserve">- The cabinet size must be adequate to contain all the components </w:t>
            </w:r>
            <w:proofErr w:type="gramStart"/>
            <w:r w:rsidRPr="00B00089">
              <w:rPr>
                <w:rFonts w:ascii="Calibri" w:hAnsi="Calibri" w:cs="Calibri"/>
                <w:color w:val="000000"/>
              </w:rPr>
              <w:t>and also</w:t>
            </w:r>
            <w:proofErr w:type="gramEnd"/>
            <w:r w:rsidRPr="00B00089">
              <w:rPr>
                <w:rFonts w:ascii="Calibri" w:hAnsi="Calibri" w:cs="Calibri"/>
                <w:color w:val="000000"/>
              </w:rPr>
              <w:t xml:space="preserve"> allow enough space for inspection during maintenance procedures.</w:t>
            </w:r>
          </w:p>
          <w:p w14:paraId="690A15C4" w14:textId="77777777" w:rsidR="00334201" w:rsidRPr="00B00089" w:rsidRDefault="00334201" w:rsidP="00B22D14">
            <w:pPr>
              <w:jc w:val="both"/>
              <w:rPr>
                <w:rFonts w:ascii="Calibri" w:hAnsi="Calibri" w:cs="Calibri"/>
                <w:color w:val="000000"/>
              </w:rPr>
            </w:pPr>
            <w:r w:rsidRPr="00B00089">
              <w:rPr>
                <w:rFonts w:ascii="Calibri" w:hAnsi="Calibri" w:cs="Calibri"/>
                <w:color w:val="000000"/>
              </w:rPr>
              <w:t xml:space="preserve">- Apply ventilated enclosure (and protected from external conditions). </w:t>
            </w:r>
            <w:r w:rsidRPr="00B00089">
              <w:rPr>
                <w:rFonts w:ascii="Calibri" w:hAnsi="Calibri" w:cs="Calibri"/>
                <w:color w:val="000000"/>
              </w:rPr>
              <w:br/>
              <w:t xml:space="preserve">- Rack mounting for batteries and further cabinet for the racks of the batteries. </w:t>
            </w:r>
          </w:p>
        </w:tc>
      </w:tr>
      <w:tr w:rsidR="00334201" w:rsidRPr="00B00089" w14:paraId="09555BD5" w14:textId="77777777" w:rsidTr="00790245">
        <w:trPr>
          <w:trHeight w:val="109"/>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5F5AAC2" w14:textId="77777777" w:rsidR="00334201" w:rsidRPr="00B00089" w:rsidRDefault="00334201" w:rsidP="00B22D14">
            <w:pPr>
              <w:jc w:val="both"/>
              <w:rPr>
                <w:rFonts w:ascii="Calibri" w:hAnsi="Calibri" w:cs="Calibri"/>
              </w:rPr>
            </w:pPr>
            <w:r w:rsidRPr="00B00089">
              <w:rPr>
                <w:rFonts w:ascii="Calibri" w:hAnsi="Calibri" w:cs="Calibri"/>
                <w:color w:val="000000"/>
              </w:rPr>
              <w:lastRenderedPageBreak/>
              <w:t>3</w:t>
            </w:r>
          </w:p>
        </w:tc>
        <w:tc>
          <w:tcPr>
            <w:tcW w:w="2089" w:type="dxa"/>
            <w:tcBorders>
              <w:top w:val="single" w:sz="4" w:space="0" w:color="auto"/>
              <w:left w:val="nil"/>
              <w:bottom w:val="single" w:sz="4" w:space="0" w:color="auto"/>
              <w:right w:val="single" w:sz="4" w:space="0" w:color="auto"/>
            </w:tcBorders>
            <w:shd w:val="clear" w:color="auto" w:fill="auto"/>
            <w:vAlign w:val="center"/>
          </w:tcPr>
          <w:p w14:paraId="4CA4BA61" w14:textId="77777777" w:rsidR="00334201" w:rsidRPr="00B00089" w:rsidRDefault="00334201" w:rsidP="00B22D14">
            <w:pPr>
              <w:jc w:val="both"/>
              <w:rPr>
                <w:rFonts w:ascii="Calibri" w:hAnsi="Calibri" w:cs="Calibri"/>
              </w:rPr>
            </w:pPr>
            <w:r w:rsidRPr="00B00089">
              <w:rPr>
                <w:rFonts w:ascii="Calibri" w:hAnsi="Calibri" w:cs="Calibri"/>
                <w:color w:val="000000"/>
              </w:rPr>
              <w:t>Labelling</w:t>
            </w:r>
          </w:p>
        </w:tc>
        <w:tc>
          <w:tcPr>
            <w:tcW w:w="7415" w:type="dxa"/>
            <w:gridSpan w:val="2"/>
            <w:tcBorders>
              <w:top w:val="single" w:sz="4" w:space="0" w:color="auto"/>
              <w:left w:val="nil"/>
              <w:bottom w:val="single" w:sz="4" w:space="0" w:color="auto"/>
              <w:right w:val="single" w:sz="4" w:space="0" w:color="auto"/>
            </w:tcBorders>
            <w:shd w:val="clear" w:color="auto" w:fill="auto"/>
            <w:vAlign w:val="center"/>
          </w:tcPr>
          <w:p w14:paraId="668EF646" w14:textId="77777777" w:rsidR="00334201" w:rsidRPr="00B00089" w:rsidRDefault="00334201" w:rsidP="00B22D14">
            <w:pPr>
              <w:jc w:val="both"/>
              <w:rPr>
                <w:rFonts w:ascii="Calibri" w:hAnsi="Calibri" w:cs="Calibri"/>
                <w:color w:val="000000"/>
              </w:rPr>
            </w:pPr>
            <w:r w:rsidRPr="00B00089">
              <w:rPr>
                <w:rFonts w:ascii="Calibri" w:hAnsi="Calibri" w:cs="Calibri"/>
                <w:color w:val="000000"/>
              </w:rPr>
              <w:t>- A drawing on the cabinet shall provide visual warning about safety hazards, e.g. smoking, acid handling, etc. as well as emergency shutdown procedures.</w:t>
            </w:r>
            <w:r w:rsidRPr="00B00089">
              <w:rPr>
                <w:rFonts w:ascii="Calibri" w:hAnsi="Calibri" w:cs="Calibri"/>
                <w:color w:val="000000"/>
              </w:rPr>
              <w:br/>
              <w:t>- A panel on the cabinet shall provide visual (and in English) basic operation instructions and system line diagram.</w:t>
            </w:r>
          </w:p>
          <w:p w14:paraId="158ACFDF" w14:textId="77777777" w:rsidR="00334201" w:rsidRPr="00B00089" w:rsidRDefault="00334201" w:rsidP="00B22D14">
            <w:pPr>
              <w:jc w:val="both"/>
              <w:rPr>
                <w:rFonts w:ascii="Calibri" w:hAnsi="Calibri" w:cs="Calibri"/>
              </w:rPr>
            </w:pPr>
            <w:r w:rsidRPr="00B00089">
              <w:rPr>
                <w:rFonts w:ascii="Calibri" w:hAnsi="Calibri" w:cs="Calibri"/>
                <w:color w:val="000000"/>
              </w:rPr>
              <w:t>- The Supplier shall install an information panel with the updated contact details of the local partner in charge of the after-sales and maintenance attached to the technical cabinet.</w:t>
            </w:r>
          </w:p>
        </w:tc>
      </w:tr>
      <w:tr w:rsidR="00334201" w:rsidRPr="00B00089" w14:paraId="368C26F3" w14:textId="77777777" w:rsidTr="00387457">
        <w:trPr>
          <w:trHeight w:val="240"/>
        </w:trPr>
        <w:tc>
          <w:tcPr>
            <w:tcW w:w="9863"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797FCA98" w14:textId="77777777" w:rsidR="00334201" w:rsidRPr="00B00089" w:rsidRDefault="00334201" w:rsidP="00B22D14">
            <w:pPr>
              <w:jc w:val="both"/>
              <w:rPr>
                <w:rFonts w:ascii="Calibri" w:hAnsi="Calibri" w:cs="Calibri"/>
                <w:b/>
                <w:color w:val="000000" w:themeColor="text1"/>
              </w:rPr>
            </w:pPr>
            <w:r w:rsidRPr="00B00089">
              <w:rPr>
                <w:rFonts w:ascii="Calibri" w:hAnsi="Calibri" w:cs="Calibri"/>
                <w:b/>
                <w:color w:val="000000" w:themeColor="text1"/>
              </w:rPr>
              <w:t>Wiring and Safety requirements</w:t>
            </w:r>
          </w:p>
        </w:tc>
      </w:tr>
      <w:tr w:rsidR="00334201" w:rsidRPr="00B00089" w14:paraId="7276833B" w14:textId="77777777" w:rsidTr="00387457">
        <w:trPr>
          <w:trHeight w:val="64"/>
        </w:trPr>
        <w:tc>
          <w:tcPr>
            <w:tcW w:w="359" w:type="dxa"/>
            <w:tcBorders>
              <w:top w:val="nil"/>
              <w:left w:val="single" w:sz="4" w:space="0" w:color="auto"/>
              <w:bottom w:val="single" w:sz="4" w:space="0" w:color="auto"/>
              <w:right w:val="single" w:sz="4" w:space="0" w:color="auto"/>
            </w:tcBorders>
            <w:shd w:val="clear" w:color="auto" w:fill="auto"/>
            <w:vAlign w:val="center"/>
          </w:tcPr>
          <w:p w14:paraId="17078CB0" w14:textId="777828D2" w:rsidR="00334201" w:rsidRPr="00B00089" w:rsidRDefault="009645E8" w:rsidP="00B22D14">
            <w:pPr>
              <w:jc w:val="both"/>
              <w:rPr>
                <w:rFonts w:ascii="Calibri" w:hAnsi="Calibri" w:cs="Calibri"/>
                <w:color w:val="000000"/>
              </w:rPr>
            </w:pPr>
            <w:r w:rsidRPr="00B00089">
              <w:rPr>
                <w:rFonts w:ascii="Calibri" w:hAnsi="Calibri" w:cs="Calibri"/>
                <w:color w:val="000000"/>
              </w:rPr>
              <w:t>1</w:t>
            </w:r>
          </w:p>
        </w:tc>
        <w:tc>
          <w:tcPr>
            <w:tcW w:w="2107" w:type="dxa"/>
            <w:gridSpan w:val="2"/>
            <w:tcBorders>
              <w:top w:val="nil"/>
              <w:left w:val="nil"/>
              <w:bottom w:val="single" w:sz="4" w:space="0" w:color="auto"/>
              <w:right w:val="single" w:sz="4" w:space="0" w:color="auto"/>
            </w:tcBorders>
            <w:shd w:val="clear" w:color="auto" w:fill="auto"/>
            <w:vAlign w:val="center"/>
          </w:tcPr>
          <w:p w14:paraId="17ACFE67" w14:textId="249C4739" w:rsidR="00334201" w:rsidRPr="00B00089" w:rsidRDefault="00334201" w:rsidP="00B22D14">
            <w:pPr>
              <w:jc w:val="both"/>
              <w:rPr>
                <w:rFonts w:ascii="Calibri" w:hAnsi="Calibri" w:cs="Calibri"/>
                <w:color w:val="000000"/>
              </w:rPr>
            </w:pPr>
            <w:r w:rsidRPr="00B00089">
              <w:rPr>
                <w:rFonts w:ascii="Calibri" w:hAnsi="Calibri" w:cs="Calibri"/>
                <w:color w:val="000000"/>
              </w:rPr>
              <w:t>DC and AC cables</w:t>
            </w:r>
          </w:p>
        </w:tc>
        <w:tc>
          <w:tcPr>
            <w:tcW w:w="7397" w:type="dxa"/>
            <w:tcBorders>
              <w:top w:val="nil"/>
              <w:left w:val="nil"/>
              <w:bottom w:val="single" w:sz="4" w:space="0" w:color="auto"/>
              <w:right w:val="single" w:sz="4" w:space="0" w:color="auto"/>
            </w:tcBorders>
            <w:shd w:val="clear" w:color="auto" w:fill="auto"/>
            <w:vAlign w:val="center"/>
          </w:tcPr>
          <w:p w14:paraId="62A86D50" w14:textId="743A4A5E" w:rsidR="00334201" w:rsidRPr="00B00089" w:rsidRDefault="00F359C5" w:rsidP="00B22D14">
            <w:pPr>
              <w:jc w:val="both"/>
              <w:rPr>
                <w:rFonts w:ascii="Calibri" w:hAnsi="Calibri" w:cs="Calibri"/>
                <w:color w:val="000000"/>
              </w:rPr>
            </w:pPr>
            <w:r w:rsidRPr="00B00089">
              <w:rPr>
                <w:rFonts w:ascii="Calibri" w:hAnsi="Calibri" w:cs="Calibri"/>
                <w:color w:val="000000"/>
              </w:rPr>
              <w:t>Replacement of c</w:t>
            </w:r>
            <w:r w:rsidR="00334201" w:rsidRPr="00B00089">
              <w:rPr>
                <w:rFonts w:ascii="Calibri" w:hAnsi="Calibri" w:cs="Calibri"/>
                <w:color w:val="000000"/>
              </w:rPr>
              <w:t xml:space="preserve">ables </w:t>
            </w:r>
            <w:r w:rsidRPr="00B00089">
              <w:rPr>
                <w:rFonts w:ascii="Calibri" w:hAnsi="Calibri" w:cs="Calibri"/>
                <w:color w:val="000000"/>
              </w:rPr>
              <w:t xml:space="preserve">shall </w:t>
            </w:r>
            <w:r w:rsidR="00334201" w:rsidRPr="00B00089">
              <w:rPr>
                <w:rFonts w:ascii="Calibri" w:hAnsi="Calibri" w:cs="Calibri"/>
                <w:color w:val="000000"/>
              </w:rPr>
              <w:t>be sized</w:t>
            </w:r>
            <w:r w:rsidR="00790245" w:rsidRPr="00B00089">
              <w:rPr>
                <w:rFonts w:ascii="Calibri" w:hAnsi="Calibri" w:cs="Calibri"/>
                <w:color w:val="000000"/>
              </w:rPr>
              <w:t xml:space="preserve"> according </w:t>
            </w:r>
            <w:r w:rsidRPr="00B00089">
              <w:rPr>
                <w:rFonts w:ascii="Calibri" w:hAnsi="Calibri" w:cs="Calibri"/>
                <w:color w:val="000000"/>
              </w:rPr>
              <w:t>to local and</w:t>
            </w:r>
            <w:r w:rsidR="00334201" w:rsidRPr="00B00089">
              <w:rPr>
                <w:rFonts w:ascii="Calibri" w:hAnsi="Calibri" w:cs="Calibri"/>
                <w:color w:val="000000"/>
              </w:rPr>
              <w:t xml:space="preserve"> EU </w:t>
            </w:r>
            <w:r w:rsidRPr="00B00089">
              <w:rPr>
                <w:rFonts w:ascii="Calibri" w:hAnsi="Calibri" w:cs="Calibri"/>
                <w:color w:val="000000"/>
              </w:rPr>
              <w:t>standards</w:t>
            </w:r>
            <w:r w:rsidR="00810562">
              <w:rPr>
                <w:rFonts w:ascii="Calibri" w:hAnsi="Calibri" w:cs="Calibri"/>
                <w:color w:val="000000"/>
              </w:rPr>
              <w:t xml:space="preserve"> which must be stated</w:t>
            </w:r>
            <w:r w:rsidR="00334201" w:rsidRPr="00B00089">
              <w:rPr>
                <w:rFonts w:ascii="Calibri" w:hAnsi="Calibri" w:cs="Calibri"/>
                <w:color w:val="000000"/>
              </w:rPr>
              <w:t xml:space="preserve">. </w:t>
            </w:r>
          </w:p>
        </w:tc>
      </w:tr>
      <w:tr w:rsidR="00334201" w:rsidRPr="00B00089" w14:paraId="74CF9B99" w14:textId="77777777" w:rsidTr="00810562">
        <w:trPr>
          <w:trHeight w:val="191"/>
        </w:trPr>
        <w:tc>
          <w:tcPr>
            <w:tcW w:w="359" w:type="dxa"/>
            <w:tcBorders>
              <w:top w:val="single" w:sz="4" w:space="0" w:color="000000"/>
              <w:left w:val="single" w:sz="4" w:space="0" w:color="auto"/>
              <w:bottom w:val="single" w:sz="4" w:space="0" w:color="000000"/>
              <w:right w:val="single" w:sz="4" w:space="0" w:color="auto"/>
            </w:tcBorders>
            <w:shd w:val="clear" w:color="auto" w:fill="auto"/>
            <w:vAlign w:val="center"/>
          </w:tcPr>
          <w:p w14:paraId="496DC696" w14:textId="6CF70A8A" w:rsidR="00334201" w:rsidRPr="00B00089" w:rsidRDefault="009645E8" w:rsidP="00B22D14">
            <w:pPr>
              <w:jc w:val="both"/>
              <w:rPr>
                <w:rFonts w:ascii="Calibri" w:hAnsi="Calibri" w:cs="Calibri"/>
                <w:color w:val="000000"/>
              </w:rPr>
            </w:pPr>
            <w:r w:rsidRPr="00B00089">
              <w:rPr>
                <w:rFonts w:ascii="Calibri" w:hAnsi="Calibri" w:cs="Calibri"/>
                <w:color w:val="000000"/>
              </w:rPr>
              <w:t>2</w:t>
            </w:r>
          </w:p>
        </w:tc>
        <w:tc>
          <w:tcPr>
            <w:tcW w:w="2107" w:type="dxa"/>
            <w:gridSpan w:val="2"/>
            <w:tcBorders>
              <w:top w:val="single" w:sz="4" w:space="0" w:color="000000"/>
              <w:left w:val="nil"/>
              <w:bottom w:val="single" w:sz="4" w:space="0" w:color="000000"/>
              <w:right w:val="single" w:sz="4" w:space="0" w:color="auto"/>
            </w:tcBorders>
            <w:shd w:val="clear" w:color="auto" w:fill="auto"/>
            <w:vAlign w:val="center"/>
          </w:tcPr>
          <w:p w14:paraId="13684B40" w14:textId="77777777" w:rsidR="00334201" w:rsidRPr="00B00089" w:rsidRDefault="00334201" w:rsidP="00B22D14">
            <w:pPr>
              <w:jc w:val="both"/>
              <w:rPr>
                <w:rFonts w:ascii="Calibri" w:hAnsi="Calibri" w:cs="Calibri"/>
                <w:color w:val="000000"/>
              </w:rPr>
            </w:pPr>
            <w:r w:rsidRPr="00B00089">
              <w:rPr>
                <w:rFonts w:ascii="Calibri" w:hAnsi="Calibri" w:cs="Calibri"/>
                <w:color w:val="000000"/>
              </w:rPr>
              <w:t>Labelling</w:t>
            </w:r>
          </w:p>
        </w:tc>
        <w:tc>
          <w:tcPr>
            <w:tcW w:w="7397" w:type="dxa"/>
            <w:tcBorders>
              <w:top w:val="single" w:sz="4" w:space="0" w:color="000000"/>
              <w:left w:val="nil"/>
              <w:bottom w:val="single" w:sz="4" w:space="0" w:color="000000"/>
              <w:right w:val="single" w:sz="4" w:space="0" w:color="auto"/>
            </w:tcBorders>
            <w:shd w:val="clear" w:color="auto" w:fill="auto"/>
            <w:vAlign w:val="center"/>
          </w:tcPr>
          <w:p w14:paraId="231B992A" w14:textId="44D5043B" w:rsidR="00334201" w:rsidRPr="00B00089" w:rsidRDefault="00334201" w:rsidP="00B22D14">
            <w:pPr>
              <w:jc w:val="both"/>
              <w:rPr>
                <w:rFonts w:ascii="Calibri" w:hAnsi="Calibri" w:cs="Calibri"/>
                <w:color w:val="000000"/>
              </w:rPr>
            </w:pPr>
            <w:r w:rsidRPr="00B00089">
              <w:rPr>
                <w:rFonts w:ascii="Calibri" w:hAnsi="Calibri" w:cs="Calibri"/>
                <w:color w:val="000000"/>
              </w:rPr>
              <w:t>The distribution board shall be clearly labelled after</w:t>
            </w:r>
            <w:r w:rsidR="009645E8" w:rsidRPr="00B00089">
              <w:rPr>
                <w:rFonts w:ascii="Calibri" w:hAnsi="Calibri" w:cs="Calibri"/>
                <w:color w:val="000000"/>
              </w:rPr>
              <w:t xml:space="preserve"> any</w:t>
            </w:r>
            <w:r w:rsidRPr="00B00089">
              <w:rPr>
                <w:rFonts w:ascii="Calibri" w:hAnsi="Calibri" w:cs="Calibri"/>
                <w:color w:val="000000"/>
              </w:rPr>
              <w:t xml:space="preserve"> intervention </w:t>
            </w:r>
          </w:p>
        </w:tc>
      </w:tr>
      <w:tr w:rsidR="00810562" w:rsidRPr="00B00089" w14:paraId="0D1DA606" w14:textId="77777777" w:rsidTr="00810562">
        <w:trPr>
          <w:trHeight w:val="191"/>
        </w:trPr>
        <w:tc>
          <w:tcPr>
            <w:tcW w:w="359" w:type="dxa"/>
            <w:tcBorders>
              <w:top w:val="single" w:sz="4" w:space="0" w:color="000000"/>
              <w:left w:val="single" w:sz="4" w:space="0" w:color="auto"/>
              <w:bottom w:val="single" w:sz="4" w:space="0" w:color="000000"/>
              <w:right w:val="single" w:sz="4" w:space="0" w:color="auto"/>
            </w:tcBorders>
            <w:shd w:val="clear" w:color="auto" w:fill="auto"/>
            <w:vAlign w:val="center"/>
          </w:tcPr>
          <w:p w14:paraId="273A1AEA" w14:textId="4576E662" w:rsidR="00810562" w:rsidRPr="00B00089" w:rsidRDefault="00810562" w:rsidP="00B22D14">
            <w:pPr>
              <w:jc w:val="both"/>
              <w:rPr>
                <w:rFonts w:ascii="Calibri" w:hAnsi="Calibri" w:cs="Calibri"/>
                <w:color w:val="000000"/>
              </w:rPr>
            </w:pPr>
            <w:r>
              <w:rPr>
                <w:rFonts w:ascii="Calibri" w:hAnsi="Calibri" w:cs="Calibri"/>
                <w:color w:val="000000"/>
              </w:rPr>
              <w:t>3</w:t>
            </w:r>
          </w:p>
        </w:tc>
        <w:tc>
          <w:tcPr>
            <w:tcW w:w="2107" w:type="dxa"/>
            <w:gridSpan w:val="2"/>
            <w:tcBorders>
              <w:top w:val="single" w:sz="4" w:space="0" w:color="000000"/>
              <w:left w:val="nil"/>
              <w:bottom w:val="single" w:sz="4" w:space="0" w:color="000000"/>
              <w:right w:val="single" w:sz="4" w:space="0" w:color="auto"/>
            </w:tcBorders>
            <w:shd w:val="clear" w:color="auto" w:fill="auto"/>
            <w:vAlign w:val="center"/>
          </w:tcPr>
          <w:p w14:paraId="7B274039" w14:textId="7E624D31" w:rsidR="00810562" w:rsidRPr="00B00089" w:rsidRDefault="00810562" w:rsidP="00B22D14">
            <w:pPr>
              <w:jc w:val="both"/>
              <w:rPr>
                <w:rFonts w:ascii="Calibri" w:hAnsi="Calibri" w:cs="Calibri"/>
                <w:color w:val="000000"/>
              </w:rPr>
            </w:pPr>
            <w:r>
              <w:rPr>
                <w:rFonts w:ascii="Calibri" w:hAnsi="Calibri" w:cs="Calibri"/>
                <w:color w:val="000000"/>
              </w:rPr>
              <w:t>MCBs</w:t>
            </w:r>
          </w:p>
        </w:tc>
        <w:tc>
          <w:tcPr>
            <w:tcW w:w="7397" w:type="dxa"/>
            <w:tcBorders>
              <w:top w:val="single" w:sz="4" w:space="0" w:color="000000"/>
              <w:left w:val="nil"/>
              <w:bottom w:val="single" w:sz="4" w:space="0" w:color="000000"/>
              <w:right w:val="single" w:sz="4" w:space="0" w:color="auto"/>
            </w:tcBorders>
            <w:shd w:val="clear" w:color="auto" w:fill="auto"/>
            <w:vAlign w:val="center"/>
          </w:tcPr>
          <w:p w14:paraId="2BD7B3E8" w14:textId="5BE0BE48" w:rsidR="00810562" w:rsidRPr="00B00089" w:rsidRDefault="00810562" w:rsidP="00B22D14">
            <w:pPr>
              <w:jc w:val="both"/>
              <w:rPr>
                <w:rFonts w:ascii="Calibri" w:hAnsi="Calibri" w:cs="Calibri"/>
                <w:color w:val="000000"/>
              </w:rPr>
            </w:pPr>
            <w:r>
              <w:rPr>
                <w:rFonts w:ascii="Calibri" w:hAnsi="Calibri" w:cs="Calibri"/>
                <w:color w:val="000000"/>
              </w:rPr>
              <w:t>To address the interface between 40KW system and existing electricity reticulation system</w:t>
            </w:r>
          </w:p>
        </w:tc>
      </w:tr>
      <w:tr w:rsidR="00810562" w:rsidRPr="00B00089" w14:paraId="60D973B7" w14:textId="77777777" w:rsidTr="00387457">
        <w:trPr>
          <w:trHeight w:val="191"/>
        </w:trPr>
        <w:tc>
          <w:tcPr>
            <w:tcW w:w="359" w:type="dxa"/>
            <w:tcBorders>
              <w:top w:val="single" w:sz="4" w:space="0" w:color="000000"/>
              <w:left w:val="single" w:sz="4" w:space="0" w:color="auto"/>
              <w:bottom w:val="single" w:sz="4" w:space="0" w:color="auto"/>
              <w:right w:val="single" w:sz="4" w:space="0" w:color="auto"/>
            </w:tcBorders>
            <w:shd w:val="clear" w:color="auto" w:fill="auto"/>
            <w:vAlign w:val="center"/>
          </w:tcPr>
          <w:p w14:paraId="4C4A3290" w14:textId="77777777" w:rsidR="00810562" w:rsidRDefault="00810562" w:rsidP="00B22D14">
            <w:pPr>
              <w:jc w:val="both"/>
              <w:rPr>
                <w:rFonts w:ascii="Calibri" w:hAnsi="Calibri" w:cs="Calibri"/>
                <w:color w:val="000000"/>
              </w:rPr>
            </w:pPr>
          </w:p>
        </w:tc>
        <w:tc>
          <w:tcPr>
            <w:tcW w:w="2107" w:type="dxa"/>
            <w:gridSpan w:val="2"/>
            <w:tcBorders>
              <w:top w:val="single" w:sz="4" w:space="0" w:color="000000"/>
              <w:left w:val="nil"/>
              <w:bottom w:val="single" w:sz="4" w:space="0" w:color="auto"/>
              <w:right w:val="single" w:sz="4" w:space="0" w:color="auto"/>
            </w:tcBorders>
            <w:shd w:val="clear" w:color="auto" w:fill="auto"/>
            <w:vAlign w:val="center"/>
          </w:tcPr>
          <w:p w14:paraId="55829CCC" w14:textId="7F003345" w:rsidR="00810562" w:rsidRDefault="00810562" w:rsidP="00B22D14">
            <w:pPr>
              <w:jc w:val="both"/>
              <w:rPr>
                <w:rFonts w:ascii="Calibri" w:hAnsi="Calibri" w:cs="Calibri"/>
                <w:color w:val="000000"/>
              </w:rPr>
            </w:pPr>
            <w:r>
              <w:rPr>
                <w:rFonts w:ascii="Calibri" w:hAnsi="Calibri" w:cs="Calibri"/>
                <w:color w:val="000000"/>
              </w:rPr>
              <w:t>Accessories</w:t>
            </w:r>
          </w:p>
        </w:tc>
        <w:tc>
          <w:tcPr>
            <w:tcW w:w="7397" w:type="dxa"/>
            <w:tcBorders>
              <w:top w:val="single" w:sz="4" w:space="0" w:color="000000"/>
              <w:left w:val="nil"/>
              <w:bottom w:val="single" w:sz="4" w:space="0" w:color="auto"/>
              <w:right w:val="single" w:sz="4" w:space="0" w:color="auto"/>
            </w:tcBorders>
            <w:shd w:val="clear" w:color="auto" w:fill="auto"/>
            <w:vAlign w:val="center"/>
          </w:tcPr>
          <w:p w14:paraId="0EC619D3" w14:textId="23AA93C3" w:rsidR="00810562" w:rsidRDefault="003B51FE" w:rsidP="00B22D14">
            <w:pPr>
              <w:jc w:val="both"/>
              <w:rPr>
                <w:rFonts w:ascii="Calibri" w:hAnsi="Calibri" w:cs="Calibri"/>
                <w:color w:val="000000"/>
              </w:rPr>
            </w:pPr>
            <w:r>
              <w:rPr>
                <w:rFonts w:asciiTheme="minorHAnsi" w:hAnsiTheme="minorHAnsi" w:cstheme="minorHAnsi"/>
                <w:color w:val="000000"/>
                <w:lang w:val="en-ZW" w:eastAsia="en-ZW"/>
              </w:rPr>
              <w:t>Any a</w:t>
            </w:r>
            <w:r w:rsidR="00810562" w:rsidRPr="00A91E86">
              <w:rPr>
                <w:rFonts w:asciiTheme="minorHAnsi" w:hAnsiTheme="minorHAnsi" w:cstheme="minorHAnsi"/>
                <w:color w:val="000000"/>
                <w:lang w:val="en-ZW" w:eastAsia="en-ZW"/>
              </w:rPr>
              <w:t>ccessories to make</w:t>
            </w:r>
            <w:r>
              <w:rPr>
                <w:rFonts w:asciiTheme="minorHAnsi" w:hAnsiTheme="minorHAnsi" w:cstheme="minorHAnsi"/>
                <w:color w:val="000000"/>
                <w:lang w:val="en-ZW" w:eastAsia="en-ZW"/>
              </w:rPr>
              <w:t xml:space="preserve"> the</w:t>
            </w:r>
            <w:r w:rsidR="00810562" w:rsidRPr="00A91E86">
              <w:rPr>
                <w:rFonts w:asciiTheme="minorHAnsi" w:hAnsiTheme="minorHAnsi" w:cstheme="minorHAnsi"/>
                <w:color w:val="000000"/>
                <w:lang w:val="en-ZW" w:eastAsia="en-ZW"/>
              </w:rPr>
              <w:t xml:space="preserve"> installation</w:t>
            </w:r>
            <w:r>
              <w:rPr>
                <w:rFonts w:asciiTheme="minorHAnsi" w:hAnsiTheme="minorHAnsi" w:cstheme="minorHAnsi"/>
                <w:color w:val="000000"/>
                <w:lang w:val="en-ZW" w:eastAsia="en-ZW"/>
              </w:rPr>
              <w:t>s</w:t>
            </w:r>
            <w:r w:rsidR="00810562" w:rsidRPr="00A91E86">
              <w:rPr>
                <w:rFonts w:asciiTheme="minorHAnsi" w:hAnsiTheme="minorHAnsi" w:cstheme="minorHAnsi"/>
                <w:color w:val="000000"/>
                <w:lang w:val="en-ZW" w:eastAsia="en-ZW"/>
              </w:rPr>
              <w:t xml:space="preserve"> of the above items complete</w:t>
            </w:r>
            <w:r w:rsidR="00810562">
              <w:rPr>
                <w:rFonts w:asciiTheme="minorHAnsi" w:hAnsiTheme="minorHAnsi" w:cstheme="minorHAnsi"/>
                <w:color w:val="000000"/>
                <w:lang w:val="en-ZW" w:eastAsia="en-ZW"/>
              </w:rPr>
              <w:t xml:space="preserve"> and connection to priority loads</w:t>
            </w:r>
            <w:r>
              <w:rPr>
                <w:rFonts w:asciiTheme="minorHAnsi" w:hAnsiTheme="minorHAnsi" w:cstheme="minorHAnsi"/>
                <w:color w:val="000000"/>
                <w:lang w:val="en-ZW" w:eastAsia="en-ZW"/>
              </w:rPr>
              <w:t xml:space="preserve"> at HF</w:t>
            </w:r>
          </w:p>
        </w:tc>
      </w:tr>
    </w:tbl>
    <w:p w14:paraId="7008C977" w14:textId="77777777" w:rsidR="00334201" w:rsidRPr="00B00089" w:rsidRDefault="00334201" w:rsidP="00B22D14">
      <w:pPr>
        <w:jc w:val="both"/>
        <w:rPr>
          <w:rFonts w:ascii="Calibri" w:hAnsi="Calibri" w:cs="Calibri"/>
          <w:bCs/>
          <w:color w:val="000000" w:themeColor="text1"/>
          <w:lang w:val="en-PH"/>
        </w:rPr>
      </w:pPr>
    </w:p>
    <w:p w14:paraId="1C25CCCC" w14:textId="77777777" w:rsidR="00334201" w:rsidRPr="000465A3" w:rsidRDefault="00334201" w:rsidP="00B22D14">
      <w:pPr>
        <w:jc w:val="both"/>
        <w:rPr>
          <w:rFonts w:ascii="Calibri" w:hAnsi="Calibri" w:cs="Calibri"/>
          <w:bCs/>
          <w:color w:val="000000" w:themeColor="text1"/>
          <w:lang w:val="en-PH"/>
        </w:rPr>
      </w:pPr>
    </w:p>
    <w:p w14:paraId="2DA899A0" w14:textId="77777777" w:rsidR="0061320B" w:rsidRDefault="0061320B" w:rsidP="00B22D14">
      <w:pPr>
        <w:shd w:val="clear" w:color="auto" w:fill="FFFFFF" w:themeFill="background1"/>
        <w:spacing w:after="200" w:line="276" w:lineRule="auto"/>
        <w:jc w:val="both"/>
        <w:rPr>
          <w:rFonts w:ascii="Calibri" w:hAnsi="Calibri" w:cs="Calibri"/>
          <w:b/>
          <w:u w:val="single"/>
        </w:rPr>
      </w:pPr>
    </w:p>
    <w:p w14:paraId="3264F473" w14:textId="0B4F5F87" w:rsidR="00537B63" w:rsidRPr="001A26D5" w:rsidRDefault="00537B63" w:rsidP="00B22D14">
      <w:pPr>
        <w:shd w:val="clear" w:color="auto" w:fill="FFFFFF" w:themeFill="background1"/>
        <w:spacing w:after="200" w:line="276" w:lineRule="auto"/>
        <w:jc w:val="both"/>
        <w:rPr>
          <w:rFonts w:ascii="Calibri" w:hAnsi="Calibri" w:cs="Calibri"/>
          <w:b/>
        </w:rPr>
      </w:pPr>
      <w:r w:rsidRPr="001A26D5">
        <w:rPr>
          <w:rFonts w:ascii="Calibri" w:hAnsi="Calibri" w:cs="Calibri"/>
          <w:b/>
          <w:u w:val="single"/>
        </w:rPr>
        <w:t xml:space="preserve">Annex </w:t>
      </w:r>
      <w:r w:rsidR="00F359C5" w:rsidRPr="001A26D5">
        <w:rPr>
          <w:rFonts w:ascii="Calibri" w:hAnsi="Calibri" w:cs="Calibri"/>
          <w:b/>
          <w:u w:val="single"/>
          <w:shd w:val="clear" w:color="auto" w:fill="FFFFFF" w:themeFill="background1"/>
        </w:rPr>
        <w:t>A</w:t>
      </w:r>
      <w:r w:rsidRPr="001A26D5">
        <w:rPr>
          <w:rFonts w:ascii="Calibri" w:hAnsi="Calibri" w:cs="Calibri"/>
          <w:b/>
          <w:u w:val="single"/>
          <w:shd w:val="clear" w:color="auto" w:fill="FFFFFF" w:themeFill="background1"/>
        </w:rPr>
        <w:t>:</w:t>
      </w:r>
      <w:r w:rsidRPr="001A26D5">
        <w:rPr>
          <w:rFonts w:ascii="Calibri" w:hAnsi="Calibri" w:cs="Calibri"/>
          <w:b/>
        </w:rPr>
        <w:t xml:space="preserve"> S4H</w:t>
      </w:r>
      <w:r w:rsidR="00283A81">
        <w:rPr>
          <w:rFonts w:ascii="Calibri" w:hAnsi="Calibri" w:cs="Calibri"/>
          <w:b/>
        </w:rPr>
        <w:t xml:space="preserve"> Solar System</w:t>
      </w:r>
      <w:r w:rsidRPr="001A26D5">
        <w:rPr>
          <w:rFonts w:ascii="Calibri" w:hAnsi="Calibri" w:cs="Calibri"/>
          <w:b/>
        </w:rPr>
        <w:t xml:space="preserve"> Faults Information and HF Locations</w:t>
      </w:r>
    </w:p>
    <w:p w14:paraId="6C131B86" w14:textId="2AF9380D" w:rsidR="009645E8" w:rsidRDefault="009645E8" w:rsidP="00B22D14">
      <w:pPr>
        <w:shd w:val="clear" w:color="auto" w:fill="FFFFFF" w:themeFill="background1"/>
        <w:spacing w:after="200" w:line="276" w:lineRule="auto"/>
        <w:jc w:val="both"/>
        <w:rPr>
          <w:rFonts w:ascii="Calibri" w:hAnsi="Calibri" w:cs="Calibri"/>
          <w:b/>
          <w:u w:val="single"/>
        </w:rPr>
      </w:pPr>
      <w:r w:rsidRPr="001A26D5">
        <w:rPr>
          <w:rFonts w:ascii="Calibri" w:hAnsi="Calibri" w:cs="Calibri"/>
        </w:rPr>
        <w:t xml:space="preserve">The information provided is what is available. </w:t>
      </w:r>
      <w:r w:rsidR="00A91E86">
        <w:rPr>
          <w:rFonts w:ascii="Calibri" w:hAnsi="Calibri" w:cs="Calibri"/>
        </w:rPr>
        <w:t>You may</w:t>
      </w:r>
      <w:r w:rsidRPr="001A26D5">
        <w:rPr>
          <w:rFonts w:ascii="Calibri" w:hAnsi="Calibri" w:cs="Calibri"/>
        </w:rPr>
        <w:t xml:space="preserve"> make some technical assumptions that will enable you to revert with your comprehensive offer</w:t>
      </w:r>
      <w:r w:rsidRPr="001A26D5">
        <w:rPr>
          <w:rFonts w:ascii="Calibri" w:hAnsi="Calibri" w:cs="Calibri"/>
          <w:b/>
          <w:u w:val="single"/>
        </w:rPr>
        <w:t>.</w:t>
      </w:r>
    </w:p>
    <w:p w14:paraId="2783C2B4" w14:textId="77777777" w:rsidR="000465A3" w:rsidRDefault="000465A3" w:rsidP="00B22D14">
      <w:pPr>
        <w:shd w:val="clear" w:color="auto" w:fill="FFFFFF" w:themeFill="background1"/>
        <w:spacing w:after="200" w:line="276" w:lineRule="auto"/>
        <w:jc w:val="both"/>
        <w:rPr>
          <w:rFonts w:ascii="Calibri" w:hAnsi="Calibri" w:cs="Calibri"/>
          <w:b/>
          <w:u w:val="single"/>
        </w:rPr>
      </w:pPr>
    </w:p>
    <w:p w14:paraId="04D13F39" w14:textId="7B3E59F4" w:rsidR="000465A3" w:rsidRPr="00DB5EA8" w:rsidRDefault="000465A3" w:rsidP="00B22D14">
      <w:pPr>
        <w:shd w:val="clear" w:color="auto" w:fill="FFFFFF" w:themeFill="background1"/>
        <w:spacing w:after="200" w:line="276" w:lineRule="auto"/>
        <w:jc w:val="both"/>
        <w:rPr>
          <w:rFonts w:ascii="Calibri" w:hAnsi="Calibri" w:cs="Calibri"/>
          <w:b/>
        </w:rPr>
      </w:pPr>
      <w:r w:rsidRPr="00DB5EA8">
        <w:rPr>
          <w:rFonts w:ascii="Calibri" w:hAnsi="Calibri" w:cs="Calibri"/>
          <w:b/>
          <w:u w:val="single"/>
        </w:rPr>
        <w:t>Annex B</w:t>
      </w:r>
      <w:r w:rsidRPr="00DB5EA8">
        <w:rPr>
          <w:rFonts w:ascii="Calibri" w:hAnsi="Calibri" w:cs="Calibri"/>
          <w:b/>
        </w:rPr>
        <w:t>:</w:t>
      </w:r>
      <w:r w:rsidR="00DB5EA8" w:rsidRPr="00DB5EA8">
        <w:rPr>
          <w:rFonts w:ascii="Calibri" w:hAnsi="Calibri" w:cs="Calibri"/>
          <w:b/>
        </w:rPr>
        <w:t xml:space="preserve"> Solar system sites reticulation drawings</w:t>
      </w:r>
    </w:p>
    <w:p w14:paraId="41B55352" w14:textId="6335436C" w:rsidR="00537B63" w:rsidRPr="00B00089" w:rsidRDefault="003B51FE" w:rsidP="00B22D14">
      <w:pPr>
        <w:spacing w:after="200" w:line="276" w:lineRule="auto"/>
        <w:jc w:val="both"/>
        <w:rPr>
          <w:rFonts w:ascii="Calibri" w:hAnsi="Calibri" w:cs="Calibri"/>
          <w:b/>
          <w:u w:val="single"/>
        </w:rPr>
      </w:pPr>
      <w:r w:rsidRPr="003B51FE">
        <w:rPr>
          <w:rFonts w:ascii="Calibri" w:hAnsi="Calibri" w:cs="Calibri"/>
        </w:rPr>
        <w:t>Th</w:t>
      </w:r>
      <w:r w:rsidR="0096439C">
        <w:rPr>
          <w:rFonts w:ascii="Calibri" w:hAnsi="Calibri" w:cs="Calibri"/>
        </w:rPr>
        <w:t>ese</w:t>
      </w:r>
      <w:r w:rsidRPr="003B51FE">
        <w:rPr>
          <w:rFonts w:ascii="Calibri" w:hAnsi="Calibri" w:cs="Calibri"/>
        </w:rPr>
        <w:t xml:space="preserve"> are just to show</w:t>
      </w:r>
      <w:r w:rsidR="00080288">
        <w:rPr>
          <w:rFonts w:ascii="Calibri" w:hAnsi="Calibri" w:cs="Calibri"/>
        </w:rPr>
        <w:t xml:space="preserve"> how </w:t>
      </w:r>
      <w:r w:rsidRPr="003B51FE">
        <w:rPr>
          <w:rFonts w:ascii="Calibri" w:hAnsi="Calibri" w:cs="Calibri"/>
        </w:rPr>
        <w:t>the existing lines are reticulated and should be a guide at points of intervention.</w:t>
      </w:r>
    </w:p>
    <w:p w14:paraId="202144D6" w14:textId="6BF64EAD" w:rsidR="002C5081" w:rsidRDefault="00F7774C" w:rsidP="00D0139F">
      <w:pPr>
        <w:spacing w:after="200" w:line="276" w:lineRule="auto"/>
        <w:jc w:val="both"/>
        <w:rPr>
          <w:rFonts w:asciiTheme="minorHAnsi" w:hAnsiTheme="minorHAnsi" w:cstheme="minorHAnsi"/>
        </w:rPr>
      </w:pPr>
      <w:r w:rsidRPr="00B00089">
        <w:rPr>
          <w:rFonts w:asciiTheme="minorHAnsi" w:hAnsiTheme="minorHAnsi" w:cstheme="minorHAnsi"/>
          <w:b/>
          <w:u w:val="single"/>
        </w:rPr>
        <w:t>A</w:t>
      </w:r>
      <w:r w:rsidR="00645CC6" w:rsidRPr="00B00089">
        <w:rPr>
          <w:rFonts w:asciiTheme="minorHAnsi" w:hAnsiTheme="minorHAnsi" w:cstheme="minorHAnsi"/>
          <w:b/>
          <w:u w:val="single"/>
        </w:rPr>
        <w:t xml:space="preserve">NNEX </w:t>
      </w:r>
      <w:r w:rsidR="000465A3">
        <w:rPr>
          <w:rFonts w:asciiTheme="minorHAnsi" w:hAnsiTheme="minorHAnsi" w:cstheme="minorHAnsi"/>
          <w:b/>
          <w:u w:val="single"/>
        </w:rPr>
        <w:t>C</w:t>
      </w:r>
      <w:r w:rsidR="00645CC6" w:rsidRPr="00B00089">
        <w:rPr>
          <w:rFonts w:asciiTheme="minorHAnsi" w:hAnsiTheme="minorHAnsi" w:cstheme="minorHAnsi"/>
        </w:rPr>
        <w:t xml:space="preserve"> – </w:t>
      </w:r>
      <w:r w:rsidR="00D0139F">
        <w:rPr>
          <w:rFonts w:asciiTheme="minorHAnsi" w:hAnsiTheme="minorHAnsi" w:cstheme="minorHAnsi"/>
        </w:rPr>
        <w:t>See BOQs</w:t>
      </w:r>
      <w:r w:rsidR="002C5081" w:rsidRPr="00B00089">
        <w:rPr>
          <w:rFonts w:asciiTheme="minorHAnsi" w:hAnsiTheme="minorHAnsi" w:cstheme="minorHAnsi"/>
        </w:rPr>
        <w:t xml:space="preserve"> </w:t>
      </w:r>
    </w:p>
    <w:p w14:paraId="039321BD" w14:textId="77777777" w:rsidR="00272A72" w:rsidRDefault="00272A72" w:rsidP="00B22D14">
      <w:pPr>
        <w:jc w:val="both"/>
        <w:rPr>
          <w:rFonts w:asciiTheme="minorHAnsi" w:hAnsiTheme="minorHAnsi" w:cstheme="minorHAnsi"/>
        </w:rPr>
      </w:pPr>
    </w:p>
    <w:p w14:paraId="4B584951" w14:textId="77777777" w:rsidR="00387457" w:rsidRPr="00B00089" w:rsidRDefault="00387457" w:rsidP="00B22D14">
      <w:pPr>
        <w:spacing w:after="200" w:line="276" w:lineRule="auto"/>
        <w:jc w:val="both"/>
        <w:rPr>
          <w:rFonts w:asciiTheme="minorHAnsi" w:hAnsiTheme="minorHAnsi" w:cstheme="minorHAnsi"/>
          <w:b/>
          <w:highlight w:val="lightGray"/>
        </w:rPr>
      </w:pPr>
    </w:p>
    <w:p w14:paraId="6C116301" w14:textId="77777777" w:rsidR="001856B3" w:rsidRDefault="001856B3" w:rsidP="00B22D14">
      <w:pPr>
        <w:spacing w:after="200" w:line="276" w:lineRule="auto"/>
        <w:jc w:val="both"/>
        <w:rPr>
          <w:rFonts w:asciiTheme="minorHAnsi" w:hAnsiTheme="minorHAnsi" w:cstheme="minorHAnsi"/>
          <w:b/>
        </w:rPr>
      </w:pPr>
    </w:p>
    <w:p w14:paraId="72101C84" w14:textId="77777777" w:rsidR="001856B3" w:rsidRDefault="001856B3" w:rsidP="00B22D14">
      <w:pPr>
        <w:spacing w:after="200" w:line="276" w:lineRule="auto"/>
        <w:jc w:val="both"/>
        <w:rPr>
          <w:rFonts w:asciiTheme="minorHAnsi" w:hAnsiTheme="minorHAnsi" w:cstheme="minorHAnsi"/>
          <w:b/>
        </w:rPr>
      </w:pPr>
    </w:p>
    <w:p w14:paraId="6F22E59E" w14:textId="77777777" w:rsidR="001856B3" w:rsidRDefault="001856B3" w:rsidP="00B22D14">
      <w:pPr>
        <w:spacing w:after="200" w:line="276" w:lineRule="auto"/>
        <w:jc w:val="both"/>
        <w:rPr>
          <w:rFonts w:asciiTheme="minorHAnsi" w:hAnsiTheme="minorHAnsi" w:cstheme="minorHAnsi"/>
          <w:b/>
        </w:rPr>
      </w:pPr>
    </w:p>
    <w:p w14:paraId="28CFCD5E" w14:textId="77777777" w:rsidR="001856B3" w:rsidRDefault="001856B3" w:rsidP="00B22D14">
      <w:pPr>
        <w:spacing w:after="200" w:line="276" w:lineRule="auto"/>
        <w:jc w:val="both"/>
        <w:rPr>
          <w:rFonts w:asciiTheme="minorHAnsi" w:hAnsiTheme="minorHAnsi" w:cstheme="minorHAnsi"/>
          <w:b/>
        </w:rPr>
      </w:pPr>
    </w:p>
    <w:p w14:paraId="47066970" w14:textId="77777777" w:rsidR="001856B3" w:rsidRDefault="001856B3" w:rsidP="00B22D14">
      <w:pPr>
        <w:spacing w:after="200" w:line="276" w:lineRule="auto"/>
        <w:jc w:val="both"/>
        <w:rPr>
          <w:rFonts w:asciiTheme="minorHAnsi" w:hAnsiTheme="minorHAnsi" w:cstheme="minorHAnsi"/>
          <w:b/>
        </w:rPr>
      </w:pPr>
    </w:p>
    <w:sectPr w:rsidR="001856B3" w:rsidSect="0011430D">
      <w:footerReference w:type="even" r:id="rId12"/>
      <w:footerReference w:type="default" r:id="rId13"/>
      <w:pgSz w:w="12240" w:h="15840" w:code="1"/>
      <w:pgMar w:top="1440" w:right="1325"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5D458" w14:textId="77777777" w:rsidR="00580EE5" w:rsidRDefault="00580EE5" w:rsidP="00643A6E">
      <w:r>
        <w:separator/>
      </w:r>
    </w:p>
  </w:endnote>
  <w:endnote w:type="continuationSeparator" w:id="0">
    <w:p w14:paraId="28F31ACB" w14:textId="77777777" w:rsidR="00580EE5" w:rsidRDefault="00580EE5"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15A45" w14:textId="77777777" w:rsidR="00503190" w:rsidRDefault="00503190" w:rsidP="00A26B5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E15A46" w14:textId="77777777" w:rsidR="00503190" w:rsidRDefault="005031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4100542"/>
      <w:docPartObj>
        <w:docPartGallery w:val="Page Numbers (Bottom of Page)"/>
        <w:docPartUnique/>
      </w:docPartObj>
    </w:sdtPr>
    <w:sdtEndPr>
      <w:rPr>
        <w:rStyle w:val="PageNumber"/>
        <w:rFonts w:asciiTheme="minorHAnsi" w:hAnsiTheme="minorHAnsi" w:cstheme="minorHAnsi"/>
      </w:rPr>
    </w:sdtEndPr>
    <w:sdtContent>
      <w:p w14:paraId="5CEDC8DC" w14:textId="76883D88" w:rsidR="00503190" w:rsidRDefault="00503190" w:rsidP="00324CD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37DA4">
          <w:rPr>
            <w:rStyle w:val="PageNumber"/>
            <w:noProof/>
          </w:rPr>
          <w:t>10</w:t>
        </w:r>
        <w:r>
          <w:rPr>
            <w:rStyle w:val="PageNumber"/>
          </w:rPr>
          <w:fldChar w:fldCharType="end"/>
        </w:r>
      </w:p>
    </w:sdtContent>
  </w:sdt>
  <w:p w14:paraId="7BE15A48" w14:textId="77777777" w:rsidR="00503190" w:rsidRDefault="0050319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30AC5" w14:textId="77777777" w:rsidR="00580EE5" w:rsidRDefault="00580EE5" w:rsidP="00643A6E">
      <w:r>
        <w:separator/>
      </w:r>
    </w:p>
  </w:footnote>
  <w:footnote w:type="continuationSeparator" w:id="0">
    <w:p w14:paraId="20172098" w14:textId="77777777" w:rsidR="00580EE5" w:rsidRDefault="00580EE5" w:rsidP="00643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BD5885EE"/>
    <w:lvl w:ilvl="0" w:tplc="3B56AD18">
      <w:start w:val="1"/>
      <w:numFmt w:val="lowerLetter"/>
      <w:lvlText w:val="%1)"/>
      <w:lvlJc w:val="left"/>
      <w:pPr>
        <w:ind w:left="720" w:hanging="360"/>
      </w:pPr>
      <w:rPr>
        <w:rFonts w:ascii="Calibri" w:eastAsia="Times New Roman" w:hAnsi="Calibri" w:cs="Calibri" w:hint="default"/>
      </w:r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D27CCA"/>
    <w:multiLevelType w:val="hybridMultilevel"/>
    <w:tmpl w:val="83C48D2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63293C"/>
    <w:multiLevelType w:val="hybridMultilevel"/>
    <w:tmpl w:val="3D28AC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8B020C"/>
    <w:multiLevelType w:val="hybridMultilevel"/>
    <w:tmpl w:val="AE80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C2374"/>
    <w:multiLevelType w:val="multilevel"/>
    <w:tmpl w:val="94784C70"/>
    <w:lvl w:ilvl="0">
      <w:start w:val="1"/>
      <w:numFmt w:val="lowerRoman"/>
      <w:lvlText w:val="%1."/>
      <w:lvlJc w:val="righ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1090144E"/>
    <w:multiLevelType w:val="hybridMultilevel"/>
    <w:tmpl w:val="A1500D98"/>
    <w:lvl w:ilvl="0" w:tplc="4810DD3A">
      <w:start w:val="5"/>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1C9E1423"/>
    <w:multiLevelType w:val="hybridMultilevel"/>
    <w:tmpl w:val="EB409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1D06A9"/>
    <w:multiLevelType w:val="hybridMultilevel"/>
    <w:tmpl w:val="5D526B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D7A55"/>
    <w:multiLevelType w:val="hybridMultilevel"/>
    <w:tmpl w:val="BD5885EE"/>
    <w:lvl w:ilvl="0" w:tplc="3B56AD18">
      <w:start w:val="1"/>
      <w:numFmt w:val="lowerLetter"/>
      <w:lvlText w:val="%1)"/>
      <w:lvlJc w:val="left"/>
      <w:pPr>
        <w:ind w:left="720" w:hanging="360"/>
      </w:pPr>
      <w:rPr>
        <w:rFonts w:ascii="Calibri" w:eastAsia="Times New Roman" w:hAnsi="Calibri" w:cs="Calibri" w:hint="default"/>
      </w:r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0642578"/>
    <w:multiLevelType w:val="hybridMultilevel"/>
    <w:tmpl w:val="9D38EC76"/>
    <w:lvl w:ilvl="0" w:tplc="9572DBD2">
      <w:start w:val="1"/>
      <w:numFmt w:val="lowerLetter"/>
      <w:lvlText w:val="(%1)"/>
      <w:lvlJc w:val="left"/>
      <w:pPr>
        <w:ind w:left="720" w:hanging="360"/>
      </w:pPr>
      <w:rPr>
        <w:rFonts w:eastAsia="Arial" w:hint="default"/>
        <w:b/>
        <w:color w:val="001C5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31733635"/>
    <w:multiLevelType w:val="hybridMultilevel"/>
    <w:tmpl w:val="A424A836"/>
    <w:lvl w:ilvl="0" w:tplc="BB2060E6">
      <w:start w:val="1"/>
      <w:numFmt w:val="upperLetter"/>
      <w:lvlText w:val="%1)"/>
      <w:lvlJc w:val="left"/>
      <w:pPr>
        <w:ind w:left="720" w:hanging="360"/>
      </w:pPr>
      <w:rPr>
        <w:rFonts w:ascii="Calibri" w:eastAsia="Calibri"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D55A72"/>
    <w:multiLevelType w:val="hybridMultilevel"/>
    <w:tmpl w:val="47062AD8"/>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F336CD"/>
    <w:multiLevelType w:val="hybridMultilevel"/>
    <w:tmpl w:val="22F47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9450C"/>
    <w:multiLevelType w:val="hybridMultilevel"/>
    <w:tmpl w:val="D35E7620"/>
    <w:lvl w:ilvl="0" w:tplc="08090017">
      <w:start w:val="1"/>
      <w:numFmt w:val="lowerLetter"/>
      <w:lvlText w:val="%1)"/>
      <w:lvlJc w:val="left"/>
      <w:pPr>
        <w:ind w:left="720" w:hanging="360"/>
      </w:pPr>
      <w:rPr>
        <w:rFonts w:hint="default"/>
      </w:rPr>
    </w:lvl>
    <w:lvl w:ilvl="1" w:tplc="260C1612">
      <w:numFmt w:val="bullet"/>
      <w:lvlText w:val="-"/>
      <w:lvlJc w:val="left"/>
      <w:pPr>
        <w:ind w:left="1440" w:hanging="360"/>
      </w:pPr>
      <w:rPr>
        <w:rFonts w:ascii="Calibri" w:eastAsia="Times New Roman" w:hAnsi="Calibri" w:cs="Calibr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AF23C9"/>
    <w:multiLevelType w:val="hybridMultilevel"/>
    <w:tmpl w:val="12E4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E81388"/>
    <w:multiLevelType w:val="hybridMultilevel"/>
    <w:tmpl w:val="9440FE38"/>
    <w:lvl w:ilvl="0" w:tplc="51E8CC50">
      <w:start w:val="1"/>
      <w:numFmt w:val="decimal"/>
      <w:lvlText w:val="%1)"/>
      <w:lvlJc w:val="left"/>
      <w:pPr>
        <w:ind w:left="720" w:hanging="360"/>
      </w:pPr>
      <w:rPr>
        <w:rFonts w:ascii="Segoe UI" w:eastAsiaTheme="minorEastAsia" w:hAnsi="Segoe UI" w:cs="Segoe U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E762A0"/>
    <w:multiLevelType w:val="multilevel"/>
    <w:tmpl w:val="C5EC6BD6"/>
    <w:lvl w:ilvl="0">
      <w:start w:val="1"/>
      <w:numFmt w:val="lowerRoman"/>
      <w:lvlText w:val="%1."/>
      <w:lvlJc w:val="righ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9" w15:restartNumberingAfterBreak="0">
    <w:nsid w:val="4AEB659B"/>
    <w:multiLevelType w:val="hybridMultilevel"/>
    <w:tmpl w:val="81D2B9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F31B4"/>
    <w:multiLevelType w:val="multilevel"/>
    <w:tmpl w:val="16145C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D444B7"/>
    <w:multiLevelType w:val="hybridMultilevel"/>
    <w:tmpl w:val="B4F22F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F05FBC"/>
    <w:multiLevelType w:val="hybridMultilevel"/>
    <w:tmpl w:val="60FE4A8A"/>
    <w:lvl w:ilvl="0" w:tplc="3009000F">
      <w:start w:val="1"/>
      <w:numFmt w:val="decimal"/>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24" w15:restartNumberingAfterBreak="0">
    <w:nsid w:val="6DB17BA7"/>
    <w:multiLevelType w:val="hybridMultilevel"/>
    <w:tmpl w:val="35542F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B40ECC"/>
    <w:multiLevelType w:val="multilevel"/>
    <w:tmpl w:val="BBF2A2D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71CF633F"/>
    <w:multiLevelType w:val="hybridMultilevel"/>
    <w:tmpl w:val="EBAE37B2"/>
    <w:lvl w:ilvl="0" w:tplc="1FC650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DB5EB9"/>
    <w:multiLevelType w:val="hybridMultilevel"/>
    <w:tmpl w:val="83C48D2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380296"/>
    <w:multiLevelType w:val="hybridMultilevel"/>
    <w:tmpl w:val="97A2BF54"/>
    <w:lvl w:ilvl="0" w:tplc="AE1ACFE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0B0413"/>
    <w:multiLevelType w:val="hybridMultilevel"/>
    <w:tmpl w:val="F8567E4C"/>
    <w:lvl w:ilvl="0" w:tplc="3009000F">
      <w:start w:val="3"/>
      <w:numFmt w:val="decimal"/>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30" w15:restartNumberingAfterBreak="0">
    <w:nsid w:val="7CC01CA1"/>
    <w:multiLevelType w:val="hybridMultilevel"/>
    <w:tmpl w:val="01602156"/>
    <w:lvl w:ilvl="0" w:tplc="08090017">
      <w:start w:val="1"/>
      <w:numFmt w:val="lowerLetter"/>
      <w:lvlText w:val="%1)"/>
      <w:lvlJc w:val="left"/>
      <w:pPr>
        <w:ind w:left="720" w:hanging="360"/>
      </w:pPr>
      <w:rPr>
        <w:rFonts w:hint="default"/>
      </w:rPr>
    </w:lvl>
    <w:lvl w:ilvl="1" w:tplc="316A2730">
      <w:start w:val="1"/>
      <w:numFmt w:val="lowerRoman"/>
      <w:lvlText w:val="%2."/>
      <w:lvlJc w:val="left"/>
      <w:pPr>
        <w:ind w:left="1440" w:hanging="360"/>
      </w:pPr>
      <w:rPr>
        <w:rFonts w:asciiTheme="minorHAnsi" w:eastAsia="Times New Roman" w:hAnsiTheme="minorHAnsi" w:cs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8"/>
  </w:num>
  <w:num w:numId="3">
    <w:abstractNumId w:val="27"/>
  </w:num>
  <w:num w:numId="4">
    <w:abstractNumId w:val="30"/>
  </w:num>
  <w:num w:numId="5">
    <w:abstractNumId w:val="3"/>
  </w:num>
  <w:num w:numId="6">
    <w:abstractNumId w:val="15"/>
  </w:num>
  <w:num w:numId="7">
    <w:abstractNumId w:val="28"/>
  </w:num>
  <w:num w:numId="8">
    <w:abstractNumId w:val="14"/>
  </w:num>
  <w:num w:numId="9">
    <w:abstractNumId w:val="26"/>
  </w:num>
  <w:num w:numId="10">
    <w:abstractNumId w:val="13"/>
  </w:num>
  <w:num w:numId="11">
    <w:abstractNumId w:val="16"/>
  </w:num>
  <w:num w:numId="12">
    <w:abstractNumId w:val="21"/>
  </w:num>
  <w:num w:numId="13">
    <w:abstractNumId w:val="17"/>
  </w:num>
  <w:num w:numId="14">
    <w:abstractNumId w:val="20"/>
  </w:num>
  <w:num w:numId="15">
    <w:abstractNumId w:val="25"/>
  </w:num>
  <w:num w:numId="16">
    <w:abstractNumId w:val="25"/>
    <w:lvlOverride w:ilvl="0">
      <w:startOverride w:val="1"/>
    </w:lvlOverride>
  </w:num>
  <w:num w:numId="17">
    <w:abstractNumId w:val="6"/>
  </w:num>
  <w:num w:numId="18">
    <w:abstractNumId w:val="6"/>
    <w:lvlOverride w:ilvl="0">
      <w:startOverride w:val="1"/>
    </w:lvlOverride>
  </w:num>
  <w:num w:numId="19">
    <w:abstractNumId w:val="18"/>
  </w:num>
  <w:num w:numId="20">
    <w:abstractNumId w:val="18"/>
    <w:lvlOverride w:ilvl="0">
      <w:startOverride w:val="1"/>
    </w:lvlOverride>
  </w:num>
  <w:num w:numId="21">
    <w:abstractNumId w:val="2"/>
  </w:num>
  <w:num w:numId="22">
    <w:abstractNumId w:val="4"/>
  </w:num>
  <w:num w:numId="23">
    <w:abstractNumId w:val="5"/>
  </w:num>
  <w:num w:numId="24">
    <w:abstractNumId w:val="22"/>
  </w:num>
  <w:num w:numId="25">
    <w:abstractNumId w:val="19"/>
  </w:num>
  <w:num w:numId="26">
    <w:abstractNumId w:val="24"/>
  </w:num>
  <w:num w:numId="27">
    <w:abstractNumId w:val="23"/>
  </w:num>
  <w:num w:numId="28">
    <w:abstractNumId w:val="29"/>
  </w:num>
  <w:num w:numId="29">
    <w:abstractNumId w:val="0"/>
  </w:num>
  <w:num w:numId="30">
    <w:abstractNumId w:val="1"/>
  </w:num>
  <w:num w:numId="31">
    <w:abstractNumId w:val="11"/>
  </w:num>
  <w:num w:numId="32">
    <w:abstractNumId w:val="9"/>
  </w:num>
  <w:num w:numId="33">
    <w:abstractNumId w:val="10"/>
  </w:num>
  <w:num w:numId="34">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01E1A"/>
    <w:rsid w:val="00001FE1"/>
    <w:rsid w:val="00002A9A"/>
    <w:rsid w:val="00005042"/>
    <w:rsid w:val="00007464"/>
    <w:rsid w:val="00007570"/>
    <w:rsid w:val="00012DE7"/>
    <w:rsid w:val="00016E3B"/>
    <w:rsid w:val="00017540"/>
    <w:rsid w:val="00020872"/>
    <w:rsid w:val="0002641B"/>
    <w:rsid w:val="00031CEE"/>
    <w:rsid w:val="000345CB"/>
    <w:rsid w:val="00036365"/>
    <w:rsid w:val="00036C2A"/>
    <w:rsid w:val="00041EBA"/>
    <w:rsid w:val="000437A2"/>
    <w:rsid w:val="000438B9"/>
    <w:rsid w:val="00046312"/>
    <w:rsid w:val="000465A3"/>
    <w:rsid w:val="00046985"/>
    <w:rsid w:val="000470C4"/>
    <w:rsid w:val="00047E2B"/>
    <w:rsid w:val="000531D2"/>
    <w:rsid w:val="00053A09"/>
    <w:rsid w:val="00056E44"/>
    <w:rsid w:val="00056EAC"/>
    <w:rsid w:val="000571CE"/>
    <w:rsid w:val="00057C48"/>
    <w:rsid w:val="00057E8A"/>
    <w:rsid w:val="00057E90"/>
    <w:rsid w:val="0006122A"/>
    <w:rsid w:val="00061702"/>
    <w:rsid w:val="00062913"/>
    <w:rsid w:val="00062A52"/>
    <w:rsid w:val="00062F78"/>
    <w:rsid w:val="00064DAA"/>
    <w:rsid w:val="000655BE"/>
    <w:rsid w:val="000657F1"/>
    <w:rsid w:val="0006798D"/>
    <w:rsid w:val="00067A90"/>
    <w:rsid w:val="000701DD"/>
    <w:rsid w:val="00072666"/>
    <w:rsid w:val="00074618"/>
    <w:rsid w:val="000767D4"/>
    <w:rsid w:val="00077897"/>
    <w:rsid w:val="00080288"/>
    <w:rsid w:val="00081A63"/>
    <w:rsid w:val="00087E9E"/>
    <w:rsid w:val="00090E5B"/>
    <w:rsid w:val="00090EB4"/>
    <w:rsid w:val="000932EB"/>
    <w:rsid w:val="00095BEC"/>
    <w:rsid w:val="000967BE"/>
    <w:rsid w:val="0009692B"/>
    <w:rsid w:val="000A1200"/>
    <w:rsid w:val="000A3249"/>
    <w:rsid w:val="000A3C9B"/>
    <w:rsid w:val="000A664E"/>
    <w:rsid w:val="000B063D"/>
    <w:rsid w:val="000B26BB"/>
    <w:rsid w:val="000B2876"/>
    <w:rsid w:val="000B2BB4"/>
    <w:rsid w:val="000B484D"/>
    <w:rsid w:val="000B4F95"/>
    <w:rsid w:val="000B647B"/>
    <w:rsid w:val="000C348A"/>
    <w:rsid w:val="000D1DF4"/>
    <w:rsid w:val="000D2EE6"/>
    <w:rsid w:val="000E15C4"/>
    <w:rsid w:val="000E4088"/>
    <w:rsid w:val="000F2A90"/>
    <w:rsid w:val="000F33ED"/>
    <w:rsid w:val="000F36F2"/>
    <w:rsid w:val="000F3CDE"/>
    <w:rsid w:val="000F523A"/>
    <w:rsid w:val="00100F01"/>
    <w:rsid w:val="001045E4"/>
    <w:rsid w:val="00104F01"/>
    <w:rsid w:val="00107F30"/>
    <w:rsid w:val="00110043"/>
    <w:rsid w:val="001108C6"/>
    <w:rsid w:val="0011430D"/>
    <w:rsid w:val="00116164"/>
    <w:rsid w:val="0011678F"/>
    <w:rsid w:val="00117F0B"/>
    <w:rsid w:val="0012012A"/>
    <w:rsid w:val="00121E91"/>
    <w:rsid w:val="00121F50"/>
    <w:rsid w:val="001258F0"/>
    <w:rsid w:val="00126604"/>
    <w:rsid w:val="00133827"/>
    <w:rsid w:val="00137AAF"/>
    <w:rsid w:val="00141CE8"/>
    <w:rsid w:val="00143A71"/>
    <w:rsid w:val="00146931"/>
    <w:rsid w:val="00151BE2"/>
    <w:rsid w:val="00153E0A"/>
    <w:rsid w:val="00154805"/>
    <w:rsid w:val="00155D51"/>
    <w:rsid w:val="001601C2"/>
    <w:rsid w:val="00162BE3"/>
    <w:rsid w:val="001632B4"/>
    <w:rsid w:val="001665D5"/>
    <w:rsid w:val="00167A45"/>
    <w:rsid w:val="00167BB5"/>
    <w:rsid w:val="001714CD"/>
    <w:rsid w:val="00173974"/>
    <w:rsid w:val="00177A12"/>
    <w:rsid w:val="00181234"/>
    <w:rsid w:val="00183335"/>
    <w:rsid w:val="00183621"/>
    <w:rsid w:val="00185541"/>
    <w:rsid w:val="001856B3"/>
    <w:rsid w:val="00190146"/>
    <w:rsid w:val="00195050"/>
    <w:rsid w:val="0019628D"/>
    <w:rsid w:val="00196469"/>
    <w:rsid w:val="001969E4"/>
    <w:rsid w:val="001A26D5"/>
    <w:rsid w:val="001A62A4"/>
    <w:rsid w:val="001A7187"/>
    <w:rsid w:val="001A7792"/>
    <w:rsid w:val="001B29F1"/>
    <w:rsid w:val="001B30A4"/>
    <w:rsid w:val="001B5455"/>
    <w:rsid w:val="001B70FE"/>
    <w:rsid w:val="001C0CD0"/>
    <w:rsid w:val="001C7577"/>
    <w:rsid w:val="001D2127"/>
    <w:rsid w:val="001D3A85"/>
    <w:rsid w:val="001D3C5E"/>
    <w:rsid w:val="001F1461"/>
    <w:rsid w:val="001F3C5B"/>
    <w:rsid w:val="001F5637"/>
    <w:rsid w:val="001F71A8"/>
    <w:rsid w:val="00200486"/>
    <w:rsid w:val="00204B73"/>
    <w:rsid w:val="002063DC"/>
    <w:rsid w:val="00207B59"/>
    <w:rsid w:val="00207FD9"/>
    <w:rsid w:val="00211187"/>
    <w:rsid w:val="00211ECF"/>
    <w:rsid w:val="00214575"/>
    <w:rsid w:val="00215A21"/>
    <w:rsid w:val="002172E1"/>
    <w:rsid w:val="0022080E"/>
    <w:rsid w:val="00220E05"/>
    <w:rsid w:val="00223CDE"/>
    <w:rsid w:val="00227CB2"/>
    <w:rsid w:val="00233F38"/>
    <w:rsid w:val="0023559A"/>
    <w:rsid w:val="002376E5"/>
    <w:rsid w:val="002401B1"/>
    <w:rsid w:val="00241394"/>
    <w:rsid w:val="0025084E"/>
    <w:rsid w:val="002526A3"/>
    <w:rsid w:val="0025349F"/>
    <w:rsid w:val="00256FA1"/>
    <w:rsid w:val="00257013"/>
    <w:rsid w:val="0025726C"/>
    <w:rsid w:val="00257BAD"/>
    <w:rsid w:val="00262851"/>
    <w:rsid w:val="00264BFF"/>
    <w:rsid w:val="00271504"/>
    <w:rsid w:val="00271B4F"/>
    <w:rsid w:val="00272A72"/>
    <w:rsid w:val="00274DFF"/>
    <w:rsid w:val="00275346"/>
    <w:rsid w:val="002772A6"/>
    <w:rsid w:val="00277CEB"/>
    <w:rsid w:val="00277EE9"/>
    <w:rsid w:val="00280D3E"/>
    <w:rsid w:val="0028138B"/>
    <w:rsid w:val="002815C4"/>
    <w:rsid w:val="00283A81"/>
    <w:rsid w:val="00290032"/>
    <w:rsid w:val="002945CD"/>
    <w:rsid w:val="00294987"/>
    <w:rsid w:val="002A0EFF"/>
    <w:rsid w:val="002A3460"/>
    <w:rsid w:val="002A4B82"/>
    <w:rsid w:val="002A532C"/>
    <w:rsid w:val="002A6AB8"/>
    <w:rsid w:val="002B0753"/>
    <w:rsid w:val="002B1A64"/>
    <w:rsid w:val="002B452B"/>
    <w:rsid w:val="002B6E4F"/>
    <w:rsid w:val="002C3495"/>
    <w:rsid w:val="002C4216"/>
    <w:rsid w:val="002C5081"/>
    <w:rsid w:val="002C6117"/>
    <w:rsid w:val="002C647E"/>
    <w:rsid w:val="002C6AC1"/>
    <w:rsid w:val="002D1B06"/>
    <w:rsid w:val="002D5B9A"/>
    <w:rsid w:val="002E3669"/>
    <w:rsid w:val="002E5682"/>
    <w:rsid w:val="002F0DA5"/>
    <w:rsid w:val="002F4C64"/>
    <w:rsid w:val="002F6CFE"/>
    <w:rsid w:val="002F78AF"/>
    <w:rsid w:val="00301B14"/>
    <w:rsid w:val="003029CE"/>
    <w:rsid w:val="00303F51"/>
    <w:rsid w:val="00304B49"/>
    <w:rsid w:val="003063FF"/>
    <w:rsid w:val="00306B8A"/>
    <w:rsid w:val="00311250"/>
    <w:rsid w:val="00312B15"/>
    <w:rsid w:val="00313117"/>
    <w:rsid w:val="00314C72"/>
    <w:rsid w:val="00315DFE"/>
    <w:rsid w:val="003226D5"/>
    <w:rsid w:val="00322C82"/>
    <w:rsid w:val="00324CD8"/>
    <w:rsid w:val="00324F1E"/>
    <w:rsid w:val="003269CB"/>
    <w:rsid w:val="0033214D"/>
    <w:rsid w:val="0033219D"/>
    <w:rsid w:val="0033282D"/>
    <w:rsid w:val="00334201"/>
    <w:rsid w:val="003357D2"/>
    <w:rsid w:val="00335A84"/>
    <w:rsid w:val="00336CE7"/>
    <w:rsid w:val="003377C5"/>
    <w:rsid w:val="003377F2"/>
    <w:rsid w:val="00342813"/>
    <w:rsid w:val="00344315"/>
    <w:rsid w:val="00347463"/>
    <w:rsid w:val="00350033"/>
    <w:rsid w:val="00350A83"/>
    <w:rsid w:val="00351A8D"/>
    <w:rsid w:val="00351DB4"/>
    <w:rsid w:val="00352145"/>
    <w:rsid w:val="00353B31"/>
    <w:rsid w:val="0036289B"/>
    <w:rsid w:val="0036524E"/>
    <w:rsid w:val="003708FE"/>
    <w:rsid w:val="00371533"/>
    <w:rsid w:val="00373E5A"/>
    <w:rsid w:val="00375CF1"/>
    <w:rsid w:val="003802D0"/>
    <w:rsid w:val="003802EB"/>
    <w:rsid w:val="00380DE5"/>
    <w:rsid w:val="0038285A"/>
    <w:rsid w:val="003848B7"/>
    <w:rsid w:val="00385821"/>
    <w:rsid w:val="00387457"/>
    <w:rsid w:val="00391487"/>
    <w:rsid w:val="00392C31"/>
    <w:rsid w:val="003936E0"/>
    <w:rsid w:val="003965E0"/>
    <w:rsid w:val="00397DB7"/>
    <w:rsid w:val="00397F7B"/>
    <w:rsid w:val="003A2997"/>
    <w:rsid w:val="003A325B"/>
    <w:rsid w:val="003A46C5"/>
    <w:rsid w:val="003A4929"/>
    <w:rsid w:val="003A518E"/>
    <w:rsid w:val="003A6B0B"/>
    <w:rsid w:val="003A7BF3"/>
    <w:rsid w:val="003B402F"/>
    <w:rsid w:val="003B443C"/>
    <w:rsid w:val="003B51FE"/>
    <w:rsid w:val="003B6197"/>
    <w:rsid w:val="003B6BBF"/>
    <w:rsid w:val="003C3376"/>
    <w:rsid w:val="003C4A25"/>
    <w:rsid w:val="003C5030"/>
    <w:rsid w:val="003C6A6A"/>
    <w:rsid w:val="003D1650"/>
    <w:rsid w:val="003D1927"/>
    <w:rsid w:val="003D24DF"/>
    <w:rsid w:val="003D33CB"/>
    <w:rsid w:val="003D7410"/>
    <w:rsid w:val="003E3606"/>
    <w:rsid w:val="003E37EE"/>
    <w:rsid w:val="003E44E9"/>
    <w:rsid w:val="003E4E51"/>
    <w:rsid w:val="003E5510"/>
    <w:rsid w:val="003E5C09"/>
    <w:rsid w:val="003F089B"/>
    <w:rsid w:val="003F2DFC"/>
    <w:rsid w:val="003F417F"/>
    <w:rsid w:val="003F46EC"/>
    <w:rsid w:val="003F53E6"/>
    <w:rsid w:val="003F5790"/>
    <w:rsid w:val="003F5923"/>
    <w:rsid w:val="003F6B3D"/>
    <w:rsid w:val="003F734C"/>
    <w:rsid w:val="003F7751"/>
    <w:rsid w:val="004002D9"/>
    <w:rsid w:val="00401ABB"/>
    <w:rsid w:val="00404146"/>
    <w:rsid w:val="00404D5C"/>
    <w:rsid w:val="004064F3"/>
    <w:rsid w:val="00407A5D"/>
    <w:rsid w:val="00407CE3"/>
    <w:rsid w:val="004137E5"/>
    <w:rsid w:val="00414283"/>
    <w:rsid w:val="00416548"/>
    <w:rsid w:val="00416DFC"/>
    <w:rsid w:val="00422B37"/>
    <w:rsid w:val="00422C05"/>
    <w:rsid w:val="0042421C"/>
    <w:rsid w:val="004246EF"/>
    <w:rsid w:val="00425B30"/>
    <w:rsid w:val="00425C09"/>
    <w:rsid w:val="00425DD0"/>
    <w:rsid w:val="00427C96"/>
    <w:rsid w:val="00430AA7"/>
    <w:rsid w:val="00430F04"/>
    <w:rsid w:val="00432054"/>
    <w:rsid w:val="00432585"/>
    <w:rsid w:val="00435689"/>
    <w:rsid w:val="00436157"/>
    <w:rsid w:val="004363C8"/>
    <w:rsid w:val="00437CA3"/>
    <w:rsid w:val="00437DA4"/>
    <w:rsid w:val="00437E54"/>
    <w:rsid w:val="0044288D"/>
    <w:rsid w:val="0044517A"/>
    <w:rsid w:val="004469E3"/>
    <w:rsid w:val="0045109C"/>
    <w:rsid w:val="004522D0"/>
    <w:rsid w:val="004529CA"/>
    <w:rsid w:val="0045324B"/>
    <w:rsid w:val="00454CE8"/>
    <w:rsid w:val="00455267"/>
    <w:rsid w:val="0046149D"/>
    <w:rsid w:val="0046359F"/>
    <w:rsid w:val="00466310"/>
    <w:rsid w:val="0046718D"/>
    <w:rsid w:val="00470A4F"/>
    <w:rsid w:val="00474896"/>
    <w:rsid w:val="0047501A"/>
    <w:rsid w:val="004767C1"/>
    <w:rsid w:val="00476DD6"/>
    <w:rsid w:val="00482FFE"/>
    <w:rsid w:val="00483A11"/>
    <w:rsid w:val="0048429C"/>
    <w:rsid w:val="00490579"/>
    <w:rsid w:val="004A0D35"/>
    <w:rsid w:val="004A57CF"/>
    <w:rsid w:val="004B0089"/>
    <w:rsid w:val="004B073C"/>
    <w:rsid w:val="004B110C"/>
    <w:rsid w:val="004B1896"/>
    <w:rsid w:val="004B540A"/>
    <w:rsid w:val="004B790B"/>
    <w:rsid w:val="004C1489"/>
    <w:rsid w:val="004C1498"/>
    <w:rsid w:val="004C28F6"/>
    <w:rsid w:val="004C4691"/>
    <w:rsid w:val="004C6EAC"/>
    <w:rsid w:val="004D1894"/>
    <w:rsid w:val="004D2F1E"/>
    <w:rsid w:val="004D30F3"/>
    <w:rsid w:val="004D3447"/>
    <w:rsid w:val="004D5877"/>
    <w:rsid w:val="004D58CB"/>
    <w:rsid w:val="004D592F"/>
    <w:rsid w:val="004D5C30"/>
    <w:rsid w:val="004E2B96"/>
    <w:rsid w:val="004E2E25"/>
    <w:rsid w:val="004E39AD"/>
    <w:rsid w:val="004E3BED"/>
    <w:rsid w:val="004E3F42"/>
    <w:rsid w:val="004E441D"/>
    <w:rsid w:val="004F2229"/>
    <w:rsid w:val="004F2D49"/>
    <w:rsid w:val="004F56D0"/>
    <w:rsid w:val="004F6F65"/>
    <w:rsid w:val="0050135A"/>
    <w:rsid w:val="0050215C"/>
    <w:rsid w:val="00502D63"/>
    <w:rsid w:val="00503190"/>
    <w:rsid w:val="00504A5B"/>
    <w:rsid w:val="0050666B"/>
    <w:rsid w:val="005078C9"/>
    <w:rsid w:val="00510AE0"/>
    <w:rsid w:val="00512147"/>
    <w:rsid w:val="0051491A"/>
    <w:rsid w:val="0051624F"/>
    <w:rsid w:val="00516DA2"/>
    <w:rsid w:val="00517BB9"/>
    <w:rsid w:val="00520095"/>
    <w:rsid w:val="005218DE"/>
    <w:rsid w:val="00523A80"/>
    <w:rsid w:val="00524166"/>
    <w:rsid w:val="00524674"/>
    <w:rsid w:val="00524B57"/>
    <w:rsid w:val="00530F27"/>
    <w:rsid w:val="00537623"/>
    <w:rsid w:val="00537B63"/>
    <w:rsid w:val="00541CD0"/>
    <w:rsid w:val="00543620"/>
    <w:rsid w:val="005440E5"/>
    <w:rsid w:val="005460A8"/>
    <w:rsid w:val="00550397"/>
    <w:rsid w:val="00550559"/>
    <w:rsid w:val="0055124C"/>
    <w:rsid w:val="005532FF"/>
    <w:rsid w:val="0055534E"/>
    <w:rsid w:val="00561AE3"/>
    <w:rsid w:val="00566DE8"/>
    <w:rsid w:val="005711C9"/>
    <w:rsid w:val="00571D0B"/>
    <w:rsid w:val="00572887"/>
    <w:rsid w:val="00573F4A"/>
    <w:rsid w:val="00574033"/>
    <w:rsid w:val="00574A17"/>
    <w:rsid w:val="005759E3"/>
    <w:rsid w:val="0058070D"/>
    <w:rsid w:val="00580EE5"/>
    <w:rsid w:val="0058158C"/>
    <w:rsid w:val="00583B92"/>
    <w:rsid w:val="005844F1"/>
    <w:rsid w:val="00584602"/>
    <w:rsid w:val="005944CB"/>
    <w:rsid w:val="005A0C6D"/>
    <w:rsid w:val="005A10EE"/>
    <w:rsid w:val="005A2D86"/>
    <w:rsid w:val="005A3543"/>
    <w:rsid w:val="005A4472"/>
    <w:rsid w:val="005A790D"/>
    <w:rsid w:val="005B4D83"/>
    <w:rsid w:val="005B6B54"/>
    <w:rsid w:val="005B6B6B"/>
    <w:rsid w:val="005C29BA"/>
    <w:rsid w:val="005C307E"/>
    <w:rsid w:val="005C48D7"/>
    <w:rsid w:val="005C598A"/>
    <w:rsid w:val="005C5D30"/>
    <w:rsid w:val="005C5DC4"/>
    <w:rsid w:val="005C6B87"/>
    <w:rsid w:val="005D23ED"/>
    <w:rsid w:val="005D6CAE"/>
    <w:rsid w:val="005D6E39"/>
    <w:rsid w:val="005E35D9"/>
    <w:rsid w:val="005E418F"/>
    <w:rsid w:val="005E436C"/>
    <w:rsid w:val="005E7A44"/>
    <w:rsid w:val="005F15F5"/>
    <w:rsid w:val="005F23F3"/>
    <w:rsid w:val="005F3D97"/>
    <w:rsid w:val="005F7A89"/>
    <w:rsid w:val="00604C78"/>
    <w:rsid w:val="00606AC8"/>
    <w:rsid w:val="00606F2F"/>
    <w:rsid w:val="006110E4"/>
    <w:rsid w:val="006131A0"/>
    <w:rsid w:val="0061320B"/>
    <w:rsid w:val="0061543E"/>
    <w:rsid w:val="00623101"/>
    <w:rsid w:val="00623109"/>
    <w:rsid w:val="0062640D"/>
    <w:rsid w:val="0063089A"/>
    <w:rsid w:val="00630D92"/>
    <w:rsid w:val="00631D8B"/>
    <w:rsid w:val="00637B90"/>
    <w:rsid w:val="00641C8E"/>
    <w:rsid w:val="00643627"/>
    <w:rsid w:val="00643A6E"/>
    <w:rsid w:val="00643AD0"/>
    <w:rsid w:val="00645CC6"/>
    <w:rsid w:val="00646ADB"/>
    <w:rsid w:val="00651020"/>
    <w:rsid w:val="006525FD"/>
    <w:rsid w:val="00654404"/>
    <w:rsid w:val="00663828"/>
    <w:rsid w:val="006645C1"/>
    <w:rsid w:val="00670D34"/>
    <w:rsid w:val="006724A1"/>
    <w:rsid w:val="00673775"/>
    <w:rsid w:val="006767C6"/>
    <w:rsid w:val="006801D5"/>
    <w:rsid w:val="00681D09"/>
    <w:rsid w:val="0068320E"/>
    <w:rsid w:val="00685783"/>
    <w:rsid w:val="006902DE"/>
    <w:rsid w:val="0069085E"/>
    <w:rsid w:val="00690F7C"/>
    <w:rsid w:val="00693163"/>
    <w:rsid w:val="0069351B"/>
    <w:rsid w:val="00693A9E"/>
    <w:rsid w:val="00693B3B"/>
    <w:rsid w:val="00696D93"/>
    <w:rsid w:val="00697F8E"/>
    <w:rsid w:val="006A132E"/>
    <w:rsid w:val="006A418E"/>
    <w:rsid w:val="006A5CD8"/>
    <w:rsid w:val="006A7521"/>
    <w:rsid w:val="006B0F40"/>
    <w:rsid w:val="006B3DDE"/>
    <w:rsid w:val="006B3DFC"/>
    <w:rsid w:val="006B64B9"/>
    <w:rsid w:val="006B6756"/>
    <w:rsid w:val="006B6781"/>
    <w:rsid w:val="006B6FD5"/>
    <w:rsid w:val="006C0268"/>
    <w:rsid w:val="006C178B"/>
    <w:rsid w:val="006C1C06"/>
    <w:rsid w:val="006C2592"/>
    <w:rsid w:val="006C4E3A"/>
    <w:rsid w:val="006C57C4"/>
    <w:rsid w:val="006D1F5F"/>
    <w:rsid w:val="006D290F"/>
    <w:rsid w:val="006D4317"/>
    <w:rsid w:val="006E2E84"/>
    <w:rsid w:val="006E372E"/>
    <w:rsid w:val="006E5D7E"/>
    <w:rsid w:val="006E67D3"/>
    <w:rsid w:val="006F0720"/>
    <w:rsid w:val="006F10D8"/>
    <w:rsid w:val="006F38B4"/>
    <w:rsid w:val="006F632F"/>
    <w:rsid w:val="006F6BE4"/>
    <w:rsid w:val="006F6D6B"/>
    <w:rsid w:val="006F7B80"/>
    <w:rsid w:val="007012EA"/>
    <w:rsid w:val="00704003"/>
    <w:rsid w:val="00704364"/>
    <w:rsid w:val="00704A20"/>
    <w:rsid w:val="00707ED8"/>
    <w:rsid w:val="007116F7"/>
    <w:rsid w:val="007213F1"/>
    <w:rsid w:val="0072361D"/>
    <w:rsid w:val="0072510B"/>
    <w:rsid w:val="0072661D"/>
    <w:rsid w:val="007273F4"/>
    <w:rsid w:val="00727978"/>
    <w:rsid w:val="007322BE"/>
    <w:rsid w:val="00732792"/>
    <w:rsid w:val="007351F6"/>
    <w:rsid w:val="007354E4"/>
    <w:rsid w:val="00742991"/>
    <w:rsid w:val="00743469"/>
    <w:rsid w:val="00746C3A"/>
    <w:rsid w:val="0075312A"/>
    <w:rsid w:val="00754B87"/>
    <w:rsid w:val="00762669"/>
    <w:rsid w:val="007626A5"/>
    <w:rsid w:val="00765F8A"/>
    <w:rsid w:val="00766740"/>
    <w:rsid w:val="00772F4B"/>
    <w:rsid w:val="00773DF1"/>
    <w:rsid w:val="00776FC3"/>
    <w:rsid w:val="00781673"/>
    <w:rsid w:val="00783EDC"/>
    <w:rsid w:val="0078612B"/>
    <w:rsid w:val="00790245"/>
    <w:rsid w:val="007909FE"/>
    <w:rsid w:val="00792E90"/>
    <w:rsid w:val="007A11C1"/>
    <w:rsid w:val="007A2CFE"/>
    <w:rsid w:val="007A3AEC"/>
    <w:rsid w:val="007A3D4A"/>
    <w:rsid w:val="007A46B7"/>
    <w:rsid w:val="007A658C"/>
    <w:rsid w:val="007B0E11"/>
    <w:rsid w:val="007B6F2B"/>
    <w:rsid w:val="007B7897"/>
    <w:rsid w:val="007B7970"/>
    <w:rsid w:val="007B79A5"/>
    <w:rsid w:val="007C2F1F"/>
    <w:rsid w:val="007C37E8"/>
    <w:rsid w:val="007C3D48"/>
    <w:rsid w:val="007C6824"/>
    <w:rsid w:val="007C7CC1"/>
    <w:rsid w:val="007D093B"/>
    <w:rsid w:val="007D0FCF"/>
    <w:rsid w:val="007D729A"/>
    <w:rsid w:val="007D78A5"/>
    <w:rsid w:val="007E1265"/>
    <w:rsid w:val="007E1CEF"/>
    <w:rsid w:val="007E26D8"/>
    <w:rsid w:val="007E2A37"/>
    <w:rsid w:val="007E5469"/>
    <w:rsid w:val="007E601E"/>
    <w:rsid w:val="007F1CEC"/>
    <w:rsid w:val="007F2644"/>
    <w:rsid w:val="007F36E7"/>
    <w:rsid w:val="007F6422"/>
    <w:rsid w:val="007F6BFF"/>
    <w:rsid w:val="007F7923"/>
    <w:rsid w:val="00802228"/>
    <w:rsid w:val="0080243F"/>
    <w:rsid w:val="0080271B"/>
    <w:rsid w:val="00807BA6"/>
    <w:rsid w:val="00810562"/>
    <w:rsid w:val="00810C56"/>
    <w:rsid w:val="00811B24"/>
    <w:rsid w:val="00813256"/>
    <w:rsid w:val="008158A0"/>
    <w:rsid w:val="00816E43"/>
    <w:rsid w:val="00817B63"/>
    <w:rsid w:val="00820DA8"/>
    <w:rsid w:val="00821059"/>
    <w:rsid w:val="00822AD7"/>
    <w:rsid w:val="00824803"/>
    <w:rsid w:val="00825111"/>
    <w:rsid w:val="00826BE6"/>
    <w:rsid w:val="008315B0"/>
    <w:rsid w:val="00832629"/>
    <w:rsid w:val="00833EB7"/>
    <w:rsid w:val="0083526B"/>
    <w:rsid w:val="0084382B"/>
    <w:rsid w:val="00847AF9"/>
    <w:rsid w:val="00850F79"/>
    <w:rsid w:val="00852800"/>
    <w:rsid w:val="00855211"/>
    <w:rsid w:val="00860334"/>
    <w:rsid w:val="0086478E"/>
    <w:rsid w:val="0086597C"/>
    <w:rsid w:val="008664FB"/>
    <w:rsid w:val="00866AFA"/>
    <w:rsid w:val="00871806"/>
    <w:rsid w:val="00874F9E"/>
    <w:rsid w:val="008770A3"/>
    <w:rsid w:val="00877423"/>
    <w:rsid w:val="0087790E"/>
    <w:rsid w:val="0088068F"/>
    <w:rsid w:val="00882781"/>
    <w:rsid w:val="00891948"/>
    <w:rsid w:val="0089260A"/>
    <w:rsid w:val="008960B4"/>
    <w:rsid w:val="00897FE4"/>
    <w:rsid w:val="008A086C"/>
    <w:rsid w:val="008A1025"/>
    <w:rsid w:val="008A2A23"/>
    <w:rsid w:val="008A3D09"/>
    <w:rsid w:val="008A5D4A"/>
    <w:rsid w:val="008B0F67"/>
    <w:rsid w:val="008B12C1"/>
    <w:rsid w:val="008B3B69"/>
    <w:rsid w:val="008B4FFA"/>
    <w:rsid w:val="008B7716"/>
    <w:rsid w:val="008C04D2"/>
    <w:rsid w:val="008C31DE"/>
    <w:rsid w:val="008C57DD"/>
    <w:rsid w:val="008C6360"/>
    <w:rsid w:val="008D5D0E"/>
    <w:rsid w:val="008E6514"/>
    <w:rsid w:val="008E6BED"/>
    <w:rsid w:val="008F269B"/>
    <w:rsid w:val="008F36D3"/>
    <w:rsid w:val="008F64F1"/>
    <w:rsid w:val="009004BB"/>
    <w:rsid w:val="00902E54"/>
    <w:rsid w:val="00904B58"/>
    <w:rsid w:val="00905CF4"/>
    <w:rsid w:val="00905D4D"/>
    <w:rsid w:val="00907389"/>
    <w:rsid w:val="009128C1"/>
    <w:rsid w:val="00912AE0"/>
    <w:rsid w:val="00914BEB"/>
    <w:rsid w:val="009216F8"/>
    <w:rsid w:val="0092381C"/>
    <w:rsid w:val="0092458A"/>
    <w:rsid w:val="00927074"/>
    <w:rsid w:val="009316C3"/>
    <w:rsid w:val="00932761"/>
    <w:rsid w:val="00933488"/>
    <w:rsid w:val="0093619B"/>
    <w:rsid w:val="00942481"/>
    <w:rsid w:val="00946132"/>
    <w:rsid w:val="00946782"/>
    <w:rsid w:val="009470E7"/>
    <w:rsid w:val="00952C5F"/>
    <w:rsid w:val="00954A01"/>
    <w:rsid w:val="00961372"/>
    <w:rsid w:val="00961894"/>
    <w:rsid w:val="009630DA"/>
    <w:rsid w:val="0096439C"/>
    <w:rsid w:val="009645E8"/>
    <w:rsid w:val="00965285"/>
    <w:rsid w:val="009664B7"/>
    <w:rsid w:val="00966870"/>
    <w:rsid w:val="00970995"/>
    <w:rsid w:val="00975FDB"/>
    <w:rsid w:val="0097780D"/>
    <w:rsid w:val="00977ECA"/>
    <w:rsid w:val="009837EA"/>
    <w:rsid w:val="00985AE3"/>
    <w:rsid w:val="00986184"/>
    <w:rsid w:val="00987136"/>
    <w:rsid w:val="00990A3F"/>
    <w:rsid w:val="009967A2"/>
    <w:rsid w:val="009978C5"/>
    <w:rsid w:val="009A1C27"/>
    <w:rsid w:val="009A1F31"/>
    <w:rsid w:val="009A68EB"/>
    <w:rsid w:val="009A7BA7"/>
    <w:rsid w:val="009B01DE"/>
    <w:rsid w:val="009B13C7"/>
    <w:rsid w:val="009B16C2"/>
    <w:rsid w:val="009B3F3F"/>
    <w:rsid w:val="009B4E8F"/>
    <w:rsid w:val="009B545C"/>
    <w:rsid w:val="009B6AFD"/>
    <w:rsid w:val="009C138E"/>
    <w:rsid w:val="009C13AD"/>
    <w:rsid w:val="009C283B"/>
    <w:rsid w:val="009C3F91"/>
    <w:rsid w:val="009C4732"/>
    <w:rsid w:val="009C6539"/>
    <w:rsid w:val="009C74B2"/>
    <w:rsid w:val="009C79E1"/>
    <w:rsid w:val="009D00B2"/>
    <w:rsid w:val="009D118A"/>
    <w:rsid w:val="009D299B"/>
    <w:rsid w:val="009D4E7D"/>
    <w:rsid w:val="009D5D3F"/>
    <w:rsid w:val="009D638D"/>
    <w:rsid w:val="009D7158"/>
    <w:rsid w:val="009E412F"/>
    <w:rsid w:val="009E44C8"/>
    <w:rsid w:val="009E5265"/>
    <w:rsid w:val="009E59C7"/>
    <w:rsid w:val="009F16C6"/>
    <w:rsid w:val="009F2943"/>
    <w:rsid w:val="009F3571"/>
    <w:rsid w:val="009F3DDC"/>
    <w:rsid w:val="009F4051"/>
    <w:rsid w:val="009F6F7F"/>
    <w:rsid w:val="00A00C34"/>
    <w:rsid w:val="00A0357B"/>
    <w:rsid w:val="00A043D0"/>
    <w:rsid w:val="00A143F3"/>
    <w:rsid w:val="00A16303"/>
    <w:rsid w:val="00A17692"/>
    <w:rsid w:val="00A20E01"/>
    <w:rsid w:val="00A25C23"/>
    <w:rsid w:val="00A26B5C"/>
    <w:rsid w:val="00A27C8C"/>
    <w:rsid w:val="00A315E0"/>
    <w:rsid w:val="00A32605"/>
    <w:rsid w:val="00A3471A"/>
    <w:rsid w:val="00A34B1B"/>
    <w:rsid w:val="00A3732C"/>
    <w:rsid w:val="00A40C19"/>
    <w:rsid w:val="00A432EA"/>
    <w:rsid w:val="00A468CB"/>
    <w:rsid w:val="00A47362"/>
    <w:rsid w:val="00A51B94"/>
    <w:rsid w:val="00A56910"/>
    <w:rsid w:val="00A63B99"/>
    <w:rsid w:val="00A71936"/>
    <w:rsid w:val="00A719E2"/>
    <w:rsid w:val="00A72315"/>
    <w:rsid w:val="00A7467C"/>
    <w:rsid w:val="00A74D74"/>
    <w:rsid w:val="00A82BA6"/>
    <w:rsid w:val="00A8362E"/>
    <w:rsid w:val="00A837AD"/>
    <w:rsid w:val="00A84AEC"/>
    <w:rsid w:val="00A8543B"/>
    <w:rsid w:val="00A85A0A"/>
    <w:rsid w:val="00A87F00"/>
    <w:rsid w:val="00A91917"/>
    <w:rsid w:val="00A91DF1"/>
    <w:rsid w:val="00A91E86"/>
    <w:rsid w:val="00A9290D"/>
    <w:rsid w:val="00A94EEA"/>
    <w:rsid w:val="00A955A7"/>
    <w:rsid w:val="00A96BB0"/>
    <w:rsid w:val="00A96D12"/>
    <w:rsid w:val="00AA1259"/>
    <w:rsid w:val="00AA2085"/>
    <w:rsid w:val="00AA4165"/>
    <w:rsid w:val="00AA59FC"/>
    <w:rsid w:val="00AA7095"/>
    <w:rsid w:val="00AA7361"/>
    <w:rsid w:val="00AB02F9"/>
    <w:rsid w:val="00AB08EA"/>
    <w:rsid w:val="00AB2146"/>
    <w:rsid w:val="00AB3606"/>
    <w:rsid w:val="00AB3A15"/>
    <w:rsid w:val="00AB5A74"/>
    <w:rsid w:val="00AC4FF8"/>
    <w:rsid w:val="00AD149D"/>
    <w:rsid w:val="00AD4FD1"/>
    <w:rsid w:val="00AE1E1D"/>
    <w:rsid w:val="00AE40FD"/>
    <w:rsid w:val="00AE7204"/>
    <w:rsid w:val="00B00089"/>
    <w:rsid w:val="00B0284A"/>
    <w:rsid w:val="00B03AC7"/>
    <w:rsid w:val="00B0442F"/>
    <w:rsid w:val="00B0528A"/>
    <w:rsid w:val="00B057C5"/>
    <w:rsid w:val="00B05DD1"/>
    <w:rsid w:val="00B06F95"/>
    <w:rsid w:val="00B101CF"/>
    <w:rsid w:val="00B103D8"/>
    <w:rsid w:val="00B11AA5"/>
    <w:rsid w:val="00B1248D"/>
    <w:rsid w:val="00B13048"/>
    <w:rsid w:val="00B1655C"/>
    <w:rsid w:val="00B17092"/>
    <w:rsid w:val="00B17845"/>
    <w:rsid w:val="00B21275"/>
    <w:rsid w:val="00B2266C"/>
    <w:rsid w:val="00B22D14"/>
    <w:rsid w:val="00B23F50"/>
    <w:rsid w:val="00B25BA5"/>
    <w:rsid w:val="00B267B7"/>
    <w:rsid w:val="00B274C4"/>
    <w:rsid w:val="00B275B4"/>
    <w:rsid w:val="00B3285B"/>
    <w:rsid w:val="00B34EAB"/>
    <w:rsid w:val="00B362A7"/>
    <w:rsid w:val="00B36455"/>
    <w:rsid w:val="00B4366C"/>
    <w:rsid w:val="00B43CE5"/>
    <w:rsid w:val="00B45C88"/>
    <w:rsid w:val="00B52136"/>
    <w:rsid w:val="00B52396"/>
    <w:rsid w:val="00B53236"/>
    <w:rsid w:val="00B57A8D"/>
    <w:rsid w:val="00B601B2"/>
    <w:rsid w:val="00B63348"/>
    <w:rsid w:val="00B659FA"/>
    <w:rsid w:val="00B67069"/>
    <w:rsid w:val="00B677BF"/>
    <w:rsid w:val="00B71C98"/>
    <w:rsid w:val="00B76B42"/>
    <w:rsid w:val="00B81261"/>
    <w:rsid w:val="00B8227D"/>
    <w:rsid w:val="00B860BB"/>
    <w:rsid w:val="00B86F7E"/>
    <w:rsid w:val="00B90E4D"/>
    <w:rsid w:val="00B9202D"/>
    <w:rsid w:val="00B924B1"/>
    <w:rsid w:val="00B92BA8"/>
    <w:rsid w:val="00B93814"/>
    <w:rsid w:val="00B942CC"/>
    <w:rsid w:val="00B95F47"/>
    <w:rsid w:val="00B96013"/>
    <w:rsid w:val="00BA0E74"/>
    <w:rsid w:val="00BA4918"/>
    <w:rsid w:val="00BB03E5"/>
    <w:rsid w:val="00BB2E5A"/>
    <w:rsid w:val="00BB74A2"/>
    <w:rsid w:val="00BB7A86"/>
    <w:rsid w:val="00BD0F0F"/>
    <w:rsid w:val="00BD1E57"/>
    <w:rsid w:val="00BD227B"/>
    <w:rsid w:val="00BD27E3"/>
    <w:rsid w:val="00BD340B"/>
    <w:rsid w:val="00BD6449"/>
    <w:rsid w:val="00BD65B3"/>
    <w:rsid w:val="00BD703D"/>
    <w:rsid w:val="00BD7547"/>
    <w:rsid w:val="00BE0D14"/>
    <w:rsid w:val="00BF00DD"/>
    <w:rsid w:val="00BF2231"/>
    <w:rsid w:val="00BF23A7"/>
    <w:rsid w:val="00BF34DB"/>
    <w:rsid w:val="00BF4B81"/>
    <w:rsid w:val="00BF5A38"/>
    <w:rsid w:val="00C00794"/>
    <w:rsid w:val="00C00AC0"/>
    <w:rsid w:val="00C03501"/>
    <w:rsid w:val="00C03B2C"/>
    <w:rsid w:val="00C133C2"/>
    <w:rsid w:val="00C13660"/>
    <w:rsid w:val="00C14A74"/>
    <w:rsid w:val="00C17ACF"/>
    <w:rsid w:val="00C201FF"/>
    <w:rsid w:val="00C25001"/>
    <w:rsid w:val="00C25D04"/>
    <w:rsid w:val="00C3563F"/>
    <w:rsid w:val="00C42558"/>
    <w:rsid w:val="00C47BED"/>
    <w:rsid w:val="00C500DF"/>
    <w:rsid w:val="00C52524"/>
    <w:rsid w:val="00C601BA"/>
    <w:rsid w:val="00C60712"/>
    <w:rsid w:val="00C6082C"/>
    <w:rsid w:val="00C62259"/>
    <w:rsid w:val="00C623B5"/>
    <w:rsid w:val="00C63128"/>
    <w:rsid w:val="00C64FB0"/>
    <w:rsid w:val="00C655B0"/>
    <w:rsid w:val="00C66DE5"/>
    <w:rsid w:val="00C71060"/>
    <w:rsid w:val="00C758BA"/>
    <w:rsid w:val="00C75F16"/>
    <w:rsid w:val="00C77EB0"/>
    <w:rsid w:val="00C80D83"/>
    <w:rsid w:val="00C826B9"/>
    <w:rsid w:val="00C83246"/>
    <w:rsid w:val="00C86906"/>
    <w:rsid w:val="00C86C8D"/>
    <w:rsid w:val="00C90599"/>
    <w:rsid w:val="00C92859"/>
    <w:rsid w:val="00CA1944"/>
    <w:rsid w:val="00CA3122"/>
    <w:rsid w:val="00CA49C0"/>
    <w:rsid w:val="00CA5B3D"/>
    <w:rsid w:val="00CB048E"/>
    <w:rsid w:val="00CB0D18"/>
    <w:rsid w:val="00CB1B30"/>
    <w:rsid w:val="00CB72AA"/>
    <w:rsid w:val="00CC4B1B"/>
    <w:rsid w:val="00CC65C3"/>
    <w:rsid w:val="00CC65FE"/>
    <w:rsid w:val="00CD05CF"/>
    <w:rsid w:val="00CD0A96"/>
    <w:rsid w:val="00CD1D85"/>
    <w:rsid w:val="00CD2D34"/>
    <w:rsid w:val="00CD2DED"/>
    <w:rsid w:val="00CD2E24"/>
    <w:rsid w:val="00CD4E0D"/>
    <w:rsid w:val="00CD4FB5"/>
    <w:rsid w:val="00CD66A0"/>
    <w:rsid w:val="00CD66F6"/>
    <w:rsid w:val="00CE29BF"/>
    <w:rsid w:val="00CE3077"/>
    <w:rsid w:val="00CE30BD"/>
    <w:rsid w:val="00CE3E3C"/>
    <w:rsid w:val="00CF0C4F"/>
    <w:rsid w:val="00CF1B8E"/>
    <w:rsid w:val="00CF3776"/>
    <w:rsid w:val="00CF589C"/>
    <w:rsid w:val="00D0139F"/>
    <w:rsid w:val="00D01872"/>
    <w:rsid w:val="00D05F1E"/>
    <w:rsid w:val="00D06325"/>
    <w:rsid w:val="00D07D10"/>
    <w:rsid w:val="00D07FB9"/>
    <w:rsid w:val="00D129F9"/>
    <w:rsid w:val="00D1340E"/>
    <w:rsid w:val="00D13808"/>
    <w:rsid w:val="00D13EEC"/>
    <w:rsid w:val="00D155AB"/>
    <w:rsid w:val="00D2217D"/>
    <w:rsid w:val="00D32EBD"/>
    <w:rsid w:val="00D3527E"/>
    <w:rsid w:val="00D402C6"/>
    <w:rsid w:val="00D42195"/>
    <w:rsid w:val="00D4234B"/>
    <w:rsid w:val="00D444BE"/>
    <w:rsid w:val="00D44D56"/>
    <w:rsid w:val="00D470C9"/>
    <w:rsid w:val="00D51E22"/>
    <w:rsid w:val="00D53C85"/>
    <w:rsid w:val="00D57A20"/>
    <w:rsid w:val="00D627E2"/>
    <w:rsid w:val="00D63312"/>
    <w:rsid w:val="00D700A5"/>
    <w:rsid w:val="00D71A56"/>
    <w:rsid w:val="00D72C5B"/>
    <w:rsid w:val="00D73669"/>
    <w:rsid w:val="00D74F9D"/>
    <w:rsid w:val="00D76A20"/>
    <w:rsid w:val="00D76A71"/>
    <w:rsid w:val="00D80A66"/>
    <w:rsid w:val="00D80FA2"/>
    <w:rsid w:val="00D8102F"/>
    <w:rsid w:val="00D8118D"/>
    <w:rsid w:val="00D81928"/>
    <w:rsid w:val="00D8513E"/>
    <w:rsid w:val="00D87D3B"/>
    <w:rsid w:val="00D9030A"/>
    <w:rsid w:val="00D9036E"/>
    <w:rsid w:val="00D908D9"/>
    <w:rsid w:val="00D91084"/>
    <w:rsid w:val="00D928C5"/>
    <w:rsid w:val="00D9346A"/>
    <w:rsid w:val="00DA04DA"/>
    <w:rsid w:val="00DA1C12"/>
    <w:rsid w:val="00DA2623"/>
    <w:rsid w:val="00DA2A71"/>
    <w:rsid w:val="00DA4A3F"/>
    <w:rsid w:val="00DB024B"/>
    <w:rsid w:val="00DB5EA8"/>
    <w:rsid w:val="00DC0A2C"/>
    <w:rsid w:val="00DC0A42"/>
    <w:rsid w:val="00DC28AB"/>
    <w:rsid w:val="00DC328C"/>
    <w:rsid w:val="00DC3CAC"/>
    <w:rsid w:val="00DC5799"/>
    <w:rsid w:val="00DD056F"/>
    <w:rsid w:val="00DD148B"/>
    <w:rsid w:val="00DE1E24"/>
    <w:rsid w:val="00DE3EFF"/>
    <w:rsid w:val="00DF1BE9"/>
    <w:rsid w:val="00DF3546"/>
    <w:rsid w:val="00DF4C0F"/>
    <w:rsid w:val="00E07B28"/>
    <w:rsid w:val="00E11BCF"/>
    <w:rsid w:val="00E11FA6"/>
    <w:rsid w:val="00E13D3D"/>
    <w:rsid w:val="00E14401"/>
    <w:rsid w:val="00E1634F"/>
    <w:rsid w:val="00E235EB"/>
    <w:rsid w:val="00E23C32"/>
    <w:rsid w:val="00E26139"/>
    <w:rsid w:val="00E27EBB"/>
    <w:rsid w:val="00E30B6E"/>
    <w:rsid w:val="00E32DEC"/>
    <w:rsid w:val="00E33619"/>
    <w:rsid w:val="00E34965"/>
    <w:rsid w:val="00E34E79"/>
    <w:rsid w:val="00E351A3"/>
    <w:rsid w:val="00E37C81"/>
    <w:rsid w:val="00E46F14"/>
    <w:rsid w:val="00E47926"/>
    <w:rsid w:val="00E50BBA"/>
    <w:rsid w:val="00E53958"/>
    <w:rsid w:val="00E5545B"/>
    <w:rsid w:val="00E56E09"/>
    <w:rsid w:val="00E57341"/>
    <w:rsid w:val="00E57C62"/>
    <w:rsid w:val="00E604E5"/>
    <w:rsid w:val="00E61103"/>
    <w:rsid w:val="00E62B8E"/>
    <w:rsid w:val="00E646F9"/>
    <w:rsid w:val="00E64BF6"/>
    <w:rsid w:val="00E70981"/>
    <w:rsid w:val="00E7193F"/>
    <w:rsid w:val="00E73124"/>
    <w:rsid w:val="00E731D4"/>
    <w:rsid w:val="00E73590"/>
    <w:rsid w:val="00E736B6"/>
    <w:rsid w:val="00E75D38"/>
    <w:rsid w:val="00E82A22"/>
    <w:rsid w:val="00E835FD"/>
    <w:rsid w:val="00E841B9"/>
    <w:rsid w:val="00E84547"/>
    <w:rsid w:val="00E928CA"/>
    <w:rsid w:val="00E95726"/>
    <w:rsid w:val="00EA3A57"/>
    <w:rsid w:val="00EA408E"/>
    <w:rsid w:val="00EA7D15"/>
    <w:rsid w:val="00EB0005"/>
    <w:rsid w:val="00EB18AB"/>
    <w:rsid w:val="00EB3869"/>
    <w:rsid w:val="00EB6330"/>
    <w:rsid w:val="00EB68CD"/>
    <w:rsid w:val="00EB6ADE"/>
    <w:rsid w:val="00EC2BE2"/>
    <w:rsid w:val="00EC303C"/>
    <w:rsid w:val="00EC4CD0"/>
    <w:rsid w:val="00EC6D1D"/>
    <w:rsid w:val="00EC7A56"/>
    <w:rsid w:val="00ED2054"/>
    <w:rsid w:val="00ED2D0B"/>
    <w:rsid w:val="00ED621D"/>
    <w:rsid w:val="00ED63B9"/>
    <w:rsid w:val="00EE0C1F"/>
    <w:rsid w:val="00EE2465"/>
    <w:rsid w:val="00EE6282"/>
    <w:rsid w:val="00EE6BB2"/>
    <w:rsid w:val="00EF078F"/>
    <w:rsid w:val="00EF10DD"/>
    <w:rsid w:val="00EF1FC3"/>
    <w:rsid w:val="00EF3784"/>
    <w:rsid w:val="00EF4C94"/>
    <w:rsid w:val="00F031D0"/>
    <w:rsid w:val="00F03B47"/>
    <w:rsid w:val="00F0444A"/>
    <w:rsid w:val="00F04A6B"/>
    <w:rsid w:val="00F04D79"/>
    <w:rsid w:val="00F07265"/>
    <w:rsid w:val="00F1136D"/>
    <w:rsid w:val="00F11D74"/>
    <w:rsid w:val="00F1328D"/>
    <w:rsid w:val="00F13510"/>
    <w:rsid w:val="00F13B80"/>
    <w:rsid w:val="00F1445F"/>
    <w:rsid w:val="00F16A37"/>
    <w:rsid w:val="00F17B4B"/>
    <w:rsid w:val="00F236B9"/>
    <w:rsid w:val="00F2402A"/>
    <w:rsid w:val="00F3362A"/>
    <w:rsid w:val="00F346F1"/>
    <w:rsid w:val="00F35664"/>
    <w:rsid w:val="00F359C5"/>
    <w:rsid w:val="00F35A65"/>
    <w:rsid w:val="00F36358"/>
    <w:rsid w:val="00F365D0"/>
    <w:rsid w:val="00F37D2C"/>
    <w:rsid w:val="00F4042D"/>
    <w:rsid w:val="00F435F1"/>
    <w:rsid w:val="00F5147E"/>
    <w:rsid w:val="00F530FC"/>
    <w:rsid w:val="00F53B3E"/>
    <w:rsid w:val="00F54696"/>
    <w:rsid w:val="00F57BF2"/>
    <w:rsid w:val="00F63DE3"/>
    <w:rsid w:val="00F642BF"/>
    <w:rsid w:val="00F65182"/>
    <w:rsid w:val="00F67488"/>
    <w:rsid w:val="00F70F4B"/>
    <w:rsid w:val="00F71767"/>
    <w:rsid w:val="00F72645"/>
    <w:rsid w:val="00F727B0"/>
    <w:rsid w:val="00F75F4B"/>
    <w:rsid w:val="00F760FD"/>
    <w:rsid w:val="00F7774C"/>
    <w:rsid w:val="00F77A53"/>
    <w:rsid w:val="00F90B03"/>
    <w:rsid w:val="00F92A6F"/>
    <w:rsid w:val="00F9420F"/>
    <w:rsid w:val="00F96685"/>
    <w:rsid w:val="00FA439C"/>
    <w:rsid w:val="00FA6988"/>
    <w:rsid w:val="00FA7DF8"/>
    <w:rsid w:val="00FB0634"/>
    <w:rsid w:val="00FB143F"/>
    <w:rsid w:val="00FB146C"/>
    <w:rsid w:val="00FB5B29"/>
    <w:rsid w:val="00FB7E82"/>
    <w:rsid w:val="00FC034D"/>
    <w:rsid w:val="00FC0C8E"/>
    <w:rsid w:val="00FC604B"/>
    <w:rsid w:val="00FC64F5"/>
    <w:rsid w:val="00FD00A3"/>
    <w:rsid w:val="00FD0894"/>
    <w:rsid w:val="00FD0E0B"/>
    <w:rsid w:val="00FD46E1"/>
    <w:rsid w:val="00FD50D1"/>
    <w:rsid w:val="00FD6593"/>
    <w:rsid w:val="00FD7049"/>
    <w:rsid w:val="00FE1028"/>
    <w:rsid w:val="00FE1EBB"/>
    <w:rsid w:val="00FE213E"/>
    <w:rsid w:val="00FE2E63"/>
    <w:rsid w:val="00FE30C1"/>
    <w:rsid w:val="00FF25E0"/>
    <w:rsid w:val="00FF26F3"/>
    <w:rsid w:val="00FF2BC2"/>
    <w:rsid w:val="00FF39B1"/>
    <w:rsid w:val="00FF4217"/>
    <w:rsid w:val="00FF5648"/>
    <w:rsid w:val="00FF5716"/>
    <w:rsid w:val="00FF7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15780"/>
  <w15:docId w15:val="{1669FF6F-890D-4CB2-9BD6-E870B362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643A6E"/>
    <w:pPr>
      <w:keepNext/>
      <w:outlineLvl w:val="0"/>
    </w:pPr>
    <w:rPr>
      <w:sz w:val="32"/>
    </w:rPr>
  </w:style>
  <w:style w:type="paragraph" w:styleId="Heading2">
    <w:name w:val="heading 2"/>
    <w:basedOn w:val="Normal"/>
    <w:next w:val="Normal"/>
    <w:link w:val="Heading2Char"/>
    <w:uiPriority w:val="9"/>
    <w:unhideWhenUsed/>
    <w:qFormat/>
    <w:rsid w:val="00E75D3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iPriority w:val="99"/>
    <w:unhideWhenUsed/>
    <w:rsid w:val="00643A6E"/>
    <w:rPr>
      <w:sz w:val="16"/>
      <w:szCs w:val="16"/>
    </w:rPr>
  </w:style>
  <w:style w:type="paragraph" w:styleId="CommentText">
    <w:name w:val="annotation text"/>
    <w:basedOn w:val="Normal"/>
    <w:link w:val="CommentTextChar"/>
    <w:uiPriority w:val="99"/>
    <w:unhideWhenUsed/>
    <w:rsid w:val="00643A6E"/>
  </w:style>
  <w:style w:type="character" w:customStyle="1" w:styleId="CommentTextChar">
    <w:name w:val="Comment Text Char"/>
    <w:basedOn w:val="DefaultParagraphFont"/>
    <w:link w:val="CommentText"/>
    <w:uiPriority w:val="99"/>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aliases w:val="TOC style,List Paragraph (numbered (a)),WB Para,Lapis Bulleted List,Dot pt,F5 List Paragraph,List Paragraph1,List Paragraph Char Char Char,Indicator Text,Numbered Para 1,Bullet 1,List Paragraph12,Bullet Points,MAIN CONTENT"/>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customStyle="1" w:styleId="Section3-Heading1">
    <w:name w:val="Section 3 - Heading 1"/>
    <w:basedOn w:val="Normal"/>
    <w:rsid w:val="004D2F1E"/>
    <w:pPr>
      <w:pBdr>
        <w:bottom w:val="single" w:sz="4" w:space="1" w:color="auto"/>
      </w:pBdr>
      <w:spacing w:after="240"/>
      <w:jc w:val="center"/>
    </w:pPr>
    <w:rPr>
      <w:rFonts w:ascii="Times New Roman Bold" w:hAnsi="Times New Roman Bold"/>
      <w:b/>
      <w:sz w:val="32"/>
      <w:szCs w:val="24"/>
    </w:rPr>
  </w:style>
  <w:style w:type="character" w:customStyle="1" w:styleId="Heading2Char">
    <w:name w:val="Heading 2 Char"/>
    <w:basedOn w:val="DefaultParagraphFont"/>
    <w:link w:val="Heading2"/>
    <w:uiPriority w:val="9"/>
    <w:rsid w:val="00E75D38"/>
    <w:rPr>
      <w:rFonts w:asciiTheme="majorHAnsi" w:eastAsiaTheme="majorEastAsia" w:hAnsiTheme="majorHAnsi" w:cstheme="majorBidi"/>
      <w:color w:val="365F91" w:themeColor="accent1" w:themeShade="BF"/>
      <w:sz w:val="26"/>
      <w:szCs w:val="26"/>
    </w:rPr>
  </w:style>
  <w:style w:type="table" w:styleId="GridTable1Light">
    <w:name w:val="Grid Table 1 Light"/>
    <w:basedOn w:val="TableNormal"/>
    <w:uiPriority w:val="46"/>
    <w:rsid w:val="00FD70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D70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6645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020872"/>
    <w:pPr>
      <w:keepLines/>
      <w:spacing w:before="240" w:line="259" w:lineRule="auto"/>
      <w:outlineLvl w:val="9"/>
    </w:pPr>
    <w:rPr>
      <w:rFonts w:asciiTheme="majorHAnsi" w:eastAsiaTheme="majorEastAsia" w:hAnsiTheme="majorHAnsi" w:cstheme="majorBidi"/>
      <w:color w:val="365F91" w:themeColor="accent1" w:themeShade="BF"/>
      <w:szCs w:val="32"/>
    </w:rPr>
  </w:style>
  <w:style w:type="paragraph" w:styleId="TOC1">
    <w:name w:val="toc 1"/>
    <w:basedOn w:val="Normal"/>
    <w:next w:val="Normal"/>
    <w:autoRedefine/>
    <w:uiPriority w:val="39"/>
    <w:unhideWhenUsed/>
    <w:rsid w:val="00020872"/>
    <w:pPr>
      <w:spacing w:after="100"/>
    </w:pPr>
  </w:style>
  <w:style w:type="paragraph" w:styleId="TOC2">
    <w:name w:val="toc 2"/>
    <w:basedOn w:val="Normal"/>
    <w:next w:val="Normal"/>
    <w:autoRedefine/>
    <w:uiPriority w:val="39"/>
    <w:unhideWhenUsed/>
    <w:rsid w:val="00020872"/>
    <w:pPr>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020872"/>
    <w:pPr>
      <w:spacing w:after="100" w:line="259" w:lineRule="auto"/>
      <w:ind w:left="440"/>
    </w:pPr>
    <w:rPr>
      <w:rFonts w:asciiTheme="minorHAnsi" w:eastAsiaTheme="minorEastAsia" w:hAnsiTheme="minorHAnsi"/>
      <w:sz w:val="22"/>
      <w:szCs w:val="22"/>
    </w:rPr>
  </w:style>
  <w:style w:type="character" w:customStyle="1" w:styleId="ListParagraphChar">
    <w:name w:val="List Paragraph Char"/>
    <w:aliases w:val="TOC style Char,List Paragraph (numbered (a)) Char,WB Para Char,Lapis Bulleted List Char,Dot pt Char,F5 List Paragraph Char,List Paragraph1 Char,List Paragraph Char Char Char Char,Indicator Text Char,Numbered Para 1 Char,Bullet 1 Char"/>
    <w:link w:val="ListParagraph"/>
    <w:uiPriority w:val="34"/>
    <w:locked/>
    <w:rsid w:val="002C5081"/>
    <w:rPr>
      <w:rFonts w:ascii="Times New Roman" w:eastAsia="Times New Roman" w:hAnsi="Times New Roman" w:cs="Times New Roman"/>
      <w:kern w:val="28"/>
      <w:szCs w:val="24"/>
    </w:rPr>
  </w:style>
  <w:style w:type="table" w:customStyle="1" w:styleId="TableGrid2">
    <w:name w:val="Table Grid2"/>
    <w:basedOn w:val="TableNormal"/>
    <w:next w:val="TableGrid"/>
    <w:rsid w:val="00E13D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540A"/>
  </w:style>
  <w:style w:type="character" w:customStyle="1" w:styleId="EndnoteTextChar">
    <w:name w:val="Endnote Text Char"/>
    <w:basedOn w:val="DefaultParagraphFont"/>
    <w:link w:val="EndnoteText"/>
    <w:uiPriority w:val="99"/>
    <w:semiHidden/>
    <w:rsid w:val="004B540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4B540A"/>
    <w:rPr>
      <w:vertAlign w:val="superscript"/>
    </w:rPr>
  </w:style>
  <w:style w:type="paragraph" w:customStyle="1" w:styleId="Default">
    <w:name w:val="Default"/>
    <w:rsid w:val="00AA1259"/>
    <w:pPr>
      <w:autoSpaceDE w:val="0"/>
      <w:autoSpaceDN w:val="0"/>
      <w:adjustRightInd w:val="0"/>
      <w:spacing w:after="0" w:line="240" w:lineRule="auto"/>
    </w:pPr>
    <w:rPr>
      <w:rFonts w:ascii="Calibri" w:hAnsi="Calibri" w:cs="Calibri"/>
      <w:color w:val="000000"/>
      <w:sz w:val="24"/>
      <w:szCs w:val="24"/>
      <w:lang w:val="en-GB"/>
    </w:rPr>
  </w:style>
  <w:style w:type="character" w:customStyle="1" w:styleId="UnresolvedMention1">
    <w:name w:val="Unresolved Mention1"/>
    <w:basedOn w:val="DefaultParagraphFont"/>
    <w:uiPriority w:val="99"/>
    <w:rsid w:val="000B4F95"/>
    <w:rPr>
      <w:color w:val="808080"/>
      <w:shd w:val="clear" w:color="auto" w:fill="E6E6E6"/>
    </w:rPr>
  </w:style>
  <w:style w:type="paragraph" w:styleId="Revision">
    <w:name w:val="Revision"/>
    <w:hidden/>
    <w:uiPriority w:val="99"/>
    <w:semiHidden/>
    <w:rsid w:val="00646ADB"/>
    <w:pPr>
      <w:spacing w:after="0" w:line="240" w:lineRule="auto"/>
    </w:pPr>
    <w:rPr>
      <w:rFonts w:ascii="Times New Roman" w:eastAsia="Times New Roman" w:hAnsi="Times New Roman" w:cs="Times New Roman"/>
      <w:sz w:val="20"/>
      <w:szCs w:val="20"/>
      <w:lang w:val="en-GB"/>
    </w:rPr>
  </w:style>
  <w:style w:type="table" w:customStyle="1" w:styleId="TableGrid1">
    <w:name w:val="Table Grid1"/>
    <w:rsid w:val="00067A90"/>
    <w:pPr>
      <w:spacing w:after="0" w:line="240" w:lineRule="auto"/>
    </w:pPr>
    <w:rPr>
      <w:rFonts w:eastAsiaTheme="minorEastAsia"/>
      <w:lang w:val="en-GB" w:eastAsia="en-GB"/>
    </w:rPr>
    <w:tblPr>
      <w:tblCellMar>
        <w:top w:w="0" w:type="dxa"/>
        <w:left w:w="0" w:type="dxa"/>
        <w:bottom w:w="0" w:type="dxa"/>
        <w:right w:w="0" w:type="dxa"/>
      </w:tblCellMar>
    </w:tblPr>
  </w:style>
  <w:style w:type="paragraph" w:customStyle="1" w:styleId="Split">
    <w:name w:val="Split"/>
    <w:qFormat/>
    <w:rsid w:val="000A3249"/>
    <w:pPr>
      <w:numPr>
        <w:numId w:val="12"/>
      </w:numPr>
      <w:contextualSpacing/>
    </w:pPr>
    <w:rPr>
      <w:rFonts w:ascii="Calibri" w:eastAsia="Calibri" w:hAnsi="Calibri" w:cs="Arial"/>
      <w:b/>
      <w:color w:val="365F91"/>
      <w:sz w:val="24"/>
    </w:rPr>
  </w:style>
  <w:style w:type="paragraph" w:customStyle="1" w:styleId="wordsection1">
    <w:name w:val="wordsection1"/>
    <w:basedOn w:val="Normal"/>
    <w:rsid w:val="00EB6330"/>
    <w:pPr>
      <w:suppressAutoHyphens/>
      <w:autoSpaceDN w:val="0"/>
      <w:textAlignment w:val="baseline"/>
    </w:pPr>
    <w:rPr>
      <w:rFonts w:ascii="Calibri" w:eastAsia="Calibri" w:hAnsi="Calibri" w:cs="Calibri"/>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49733">
      <w:bodyDiv w:val="1"/>
      <w:marLeft w:val="0"/>
      <w:marRight w:val="0"/>
      <w:marTop w:val="0"/>
      <w:marBottom w:val="0"/>
      <w:divBdr>
        <w:top w:val="none" w:sz="0" w:space="0" w:color="auto"/>
        <w:left w:val="none" w:sz="0" w:space="0" w:color="auto"/>
        <w:bottom w:val="none" w:sz="0" w:space="0" w:color="auto"/>
        <w:right w:val="none" w:sz="0" w:space="0" w:color="auto"/>
      </w:divBdr>
    </w:div>
    <w:div w:id="130825713">
      <w:bodyDiv w:val="1"/>
      <w:marLeft w:val="0"/>
      <w:marRight w:val="0"/>
      <w:marTop w:val="0"/>
      <w:marBottom w:val="0"/>
      <w:divBdr>
        <w:top w:val="none" w:sz="0" w:space="0" w:color="auto"/>
        <w:left w:val="none" w:sz="0" w:space="0" w:color="auto"/>
        <w:bottom w:val="none" w:sz="0" w:space="0" w:color="auto"/>
        <w:right w:val="none" w:sz="0" w:space="0" w:color="auto"/>
      </w:divBdr>
    </w:div>
    <w:div w:id="189802633">
      <w:bodyDiv w:val="1"/>
      <w:marLeft w:val="0"/>
      <w:marRight w:val="0"/>
      <w:marTop w:val="0"/>
      <w:marBottom w:val="0"/>
      <w:divBdr>
        <w:top w:val="none" w:sz="0" w:space="0" w:color="auto"/>
        <w:left w:val="none" w:sz="0" w:space="0" w:color="auto"/>
        <w:bottom w:val="none" w:sz="0" w:space="0" w:color="auto"/>
        <w:right w:val="none" w:sz="0" w:space="0" w:color="auto"/>
      </w:divBdr>
    </w:div>
    <w:div w:id="215894121">
      <w:bodyDiv w:val="1"/>
      <w:marLeft w:val="0"/>
      <w:marRight w:val="0"/>
      <w:marTop w:val="0"/>
      <w:marBottom w:val="0"/>
      <w:divBdr>
        <w:top w:val="none" w:sz="0" w:space="0" w:color="auto"/>
        <w:left w:val="none" w:sz="0" w:space="0" w:color="auto"/>
        <w:bottom w:val="none" w:sz="0" w:space="0" w:color="auto"/>
        <w:right w:val="none" w:sz="0" w:space="0" w:color="auto"/>
      </w:divBdr>
    </w:div>
    <w:div w:id="247085230">
      <w:bodyDiv w:val="1"/>
      <w:marLeft w:val="0"/>
      <w:marRight w:val="0"/>
      <w:marTop w:val="0"/>
      <w:marBottom w:val="0"/>
      <w:divBdr>
        <w:top w:val="none" w:sz="0" w:space="0" w:color="auto"/>
        <w:left w:val="none" w:sz="0" w:space="0" w:color="auto"/>
        <w:bottom w:val="none" w:sz="0" w:space="0" w:color="auto"/>
        <w:right w:val="none" w:sz="0" w:space="0" w:color="auto"/>
      </w:divBdr>
    </w:div>
    <w:div w:id="260720790">
      <w:bodyDiv w:val="1"/>
      <w:marLeft w:val="0"/>
      <w:marRight w:val="0"/>
      <w:marTop w:val="0"/>
      <w:marBottom w:val="0"/>
      <w:divBdr>
        <w:top w:val="none" w:sz="0" w:space="0" w:color="auto"/>
        <w:left w:val="none" w:sz="0" w:space="0" w:color="auto"/>
        <w:bottom w:val="none" w:sz="0" w:space="0" w:color="auto"/>
        <w:right w:val="none" w:sz="0" w:space="0" w:color="auto"/>
      </w:divBdr>
    </w:div>
    <w:div w:id="346298858">
      <w:bodyDiv w:val="1"/>
      <w:marLeft w:val="0"/>
      <w:marRight w:val="0"/>
      <w:marTop w:val="0"/>
      <w:marBottom w:val="0"/>
      <w:divBdr>
        <w:top w:val="none" w:sz="0" w:space="0" w:color="auto"/>
        <w:left w:val="none" w:sz="0" w:space="0" w:color="auto"/>
        <w:bottom w:val="none" w:sz="0" w:space="0" w:color="auto"/>
        <w:right w:val="none" w:sz="0" w:space="0" w:color="auto"/>
      </w:divBdr>
    </w:div>
    <w:div w:id="348264927">
      <w:bodyDiv w:val="1"/>
      <w:marLeft w:val="0"/>
      <w:marRight w:val="0"/>
      <w:marTop w:val="0"/>
      <w:marBottom w:val="0"/>
      <w:divBdr>
        <w:top w:val="none" w:sz="0" w:space="0" w:color="auto"/>
        <w:left w:val="none" w:sz="0" w:space="0" w:color="auto"/>
        <w:bottom w:val="none" w:sz="0" w:space="0" w:color="auto"/>
        <w:right w:val="none" w:sz="0" w:space="0" w:color="auto"/>
      </w:divBdr>
    </w:div>
    <w:div w:id="481234746">
      <w:bodyDiv w:val="1"/>
      <w:marLeft w:val="0"/>
      <w:marRight w:val="0"/>
      <w:marTop w:val="0"/>
      <w:marBottom w:val="0"/>
      <w:divBdr>
        <w:top w:val="none" w:sz="0" w:space="0" w:color="auto"/>
        <w:left w:val="none" w:sz="0" w:space="0" w:color="auto"/>
        <w:bottom w:val="none" w:sz="0" w:space="0" w:color="auto"/>
        <w:right w:val="none" w:sz="0" w:space="0" w:color="auto"/>
      </w:divBdr>
    </w:div>
    <w:div w:id="578097331">
      <w:bodyDiv w:val="1"/>
      <w:marLeft w:val="0"/>
      <w:marRight w:val="0"/>
      <w:marTop w:val="0"/>
      <w:marBottom w:val="0"/>
      <w:divBdr>
        <w:top w:val="none" w:sz="0" w:space="0" w:color="auto"/>
        <w:left w:val="none" w:sz="0" w:space="0" w:color="auto"/>
        <w:bottom w:val="none" w:sz="0" w:space="0" w:color="auto"/>
        <w:right w:val="none" w:sz="0" w:space="0" w:color="auto"/>
      </w:divBdr>
    </w:div>
    <w:div w:id="601375884">
      <w:bodyDiv w:val="1"/>
      <w:marLeft w:val="0"/>
      <w:marRight w:val="0"/>
      <w:marTop w:val="0"/>
      <w:marBottom w:val="0"/>
      <w:divBdr>
        <w:top w:val="none" w:sz="0" w:space="0" w:color="auto"/>
        <w:left w:val="none" w:sz="0" w:space="0" w:color="auto"/>
        <w:bottom w:val="none" w:sz="0" w:space="0" w:color="auto"/>
        <w:right w:val="none" w:sz="0" w:space="0" w:color="auto"/>
      </w:divBdr>
    </w:div>
    <w:div w:id="607935106">
      <w:bodyDiv w:val="1"/>
      <w:marLeft w:val="0"/>
      <w:marRight w:val="0"/>
      <w:marTop w:val="0"/>
      <w:marBottom w:val="0"/>
      <w:divBdr>
        <w:top w:val="none" w:sz="0" w:space="0" w:color="auto"/>
        <w:left w:val="none" w:sz="0" w:space="0" w:color="auto"/>
        <w:bottom w:val="none" w:sz="0" w:space="0" w:color="auto"/>
        <w:right w:val="none" w:sz="0" w:space="0" w:color="auto"/>
      </w:divBdr>
    </w:div>
    <w:div w:id="780682582">
      <w:bodyDiv w:val="1"/>
      <w:marLeft w:val="0"/>
      <w:marRight w:val="0"/>
      <w:marTop w:val="0"/>
      <w:marBottom w:val="0"/>
      <w:divBdr>
        <w:top w:val="none" w:sz="0" w:space="0" w:color="auto"/>
        <w:left w:val="none" w:sz="0" w:space="0" w:color="auto"/>
        <w:bottom w:val="none" w:sz="0" w:space="0" w:color="auto"/>
        <w:right w:val="none" w:sz="0" w:space="0" w:color="auto"/>
      </w:divBdr>
      <w:divsChild>
        <w:div w:id="225191612">
          <w:marLeft w:val="0"/>
          <w:marRight w:val="0"/>
          <w:marTop w:val="0"/>
          <w:marBottom w:val="300"/>
          <w:divBdr>
            <w:top w:val="none" w:sz="0" w:space="0" w:color="auto"/>
            <w:left w:val="none" w:sz="0" w:space="0" w:color="auto"/>
            <w:bottom w:val="none" w:sz="0" w:space="0" w:color="auto"/>
            <w:right w:val="none" w:sz="0" w:space="0" w:color="auto"/>
          </w:divBdr>
          <w:divsChild>
            <w:div w:id="458837398">
              <w:marLeft w:val="0"/>
              <w:marRight w:val="0"/>
              <w:marTop w:val="0"/>
              <w:marBottom w:val="0"/>
              <w:divBdr>
                <w:top w:val="none" w:sz="0" w:space="0" w:color="auto"/>
                <w:left w:val="none" w:sz="0" w:space="0" w:color="auto"/>
                <w:bottom w:val="none" w:sz="0" w:space="0" w:color="auto"/>
                <w:right w:val="none" w:sz="0" w:space="0" w:color="auto"/>
              </w:divBdr>
              <w:divsChild>
                <w:div w:id="2041127078">
                  <w:marLeft w:val="0"/>
                  <w:marRight w:val="0"/>
                  <w:marTop w:val="0"/>
                  <w:marBottom w:val="0"/>
                  <w:divBdr>
                    <w:top w:val="none" w:sz="0" w:space="0" w:color="auto"/>
                    <w:left w:val="none" w:sz="0" w:space="0" w:color="auto"/>
                    <w:bottom w:val="none" w:sz="0" w:space="0" w:color="auto"/>
                    <w:right w:val="none" w:sz="0" w:space="0" w:color="auto"/>
                  </w:divBdr>
                  <w:divsChild>
                    <w:div w:id="1997219312">
                      <w:marLeft w:val="0"/>
                      <w:marRight w:val="0"/>
                      <w:marTop w:val="0"/>
                      <w:marBottom w:val="0"/>
                      <w:divBdr>
                        <w:top w:val="none" w:sz="0" w:space="0" w:color="auto"/>
                        <w:left w:val="none" w:sz="0" w:space="0" w:color="auto"/>
                        <w:bottom w:val="none" w:sz="0" w:space="0" w:color="auto"/>
                        <w:right w:val="none" w:sz="0" w:space="0" w:color="auto"/>
                      </w:divBdr>
                      <w:divsChild>
                        <w:div w:id="4327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51392">
          <w:marLeft w:val="0"/>
          <w:marRight w:val="0"/>
          <w:marTop w:val="0"/>
          <w:marBottom w:val="0"/>
          <w:divBdr>
            <w:top w:val="none" w:sz="0" w:space="0" w:color="auto"/>
            <w:left w:val="none" w:sz="0" w:space="0" w:color="auto"/>
            <w:bottom w:val="none" w:sz="0" w:space="0" w:color="auto"/>
            <w:right w:val="none" w:sz="0" w:space="0" w:color="auto"/>
          </w:divBdr>
          <w:divsChild>
            <w:div w:id="1944146432">
              <w:marLeft w:val="0"/>
              <w:marRight w:val="0"/>
              <w:marTop w:val="0"/>
              <w:marBottom w:val="0"/>
              <w:divBdr>
                <w:top w:val="none" w:sz="0" w:space="0" w:color="auto"/>
                <w:left w:val="none" w:sz="0" w:space="0" w:color="auto"/>
                <w:bottom w:val="none" w:sz="0" w:space="0" w:color="auto"/>
                <w:right w:val="none" w:sz="0" w:space="0" w:color="auto"/>
              </w:divBdr>
              <w:divsChild>
                <w:div w:id="230895122">
                  <w:marLeft w:val="0"/>
                  <w:marRight w:val="0"/>
                  <w:marTop w:val="0"/>
                  <w:marBottom w:val="300"/>
                  <w:divBdr>
                    <w:top w:val="single" w:sz="12" w:space="0" w:color="FFFFFF"/>
                    <w:left w:val="single" w:sz="12" w:space="0" w:color="FFFFFF"/>
                    <w:bottom w:val="single" w:sz="12" w:space="0" w:color="FFFFFF"/>
                    <w:right w:val="single" w:sz="12" w:space="0" w:color="FFFFFF"/>
                  </w:divBdr>
                  <w:divsChild>
                    <w:div w:id="580681547">
                      <w:marLeft w:val="0"/>
                      <w:marRight w:val="0"/>
                      <w:marTop w:val="0"/>
                      <w:marBottom w:val="0"/>
                      <w:divBdr>
                        <w:top w:val="none" w:sz="0" w:space="0" w:color="auto"/>
                        <w:left w:val="none" w:sz="0" w:space="0" w:color="auto"/>
                        <w:bottom w:val="none" w:sz="0" w:space="0" w:color="auto"/>
                        <w:right w:val="none" w:sz="0" w:space="0" w:color="auto"/>
                      </w:divBdr>
                      <w:divsChild>
                        <w:div w:id="337317092">
                          <w:marLeft w:val="0"/>
                          <w:marRight w:val="0"/>
                          <w:marTop w:val="0"/>
                          <w:marBottom w:val="0"/>
                          <w:divBdr>
                            <w:top w:val="none" w:sz="0" w:space="0" w:color="auto"/>
                            <w:left w:val="none" w:sz="0" w:space="0" w:color="auto"/>
                            <w:bottom w:val="none" w:sz="0" w:space="0" w:color="auto"/>
                            <w:right w:val="none" w:sz="0" w:space="0" w:color="auto"/>
                          </w:divBdr>
                          <w:divsChild>
                            <w:div w:id="11915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61031">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75776259">
      <w:bodyDiv w:val="1"/>
      <w:marLeft w:val="0"/>
      <w:marRight w:val="0"/>
      <w:marTop w:val="0"/>
      <w:marBottom w:val="0"/>
      <w:divBdr>
        <w:top w:val="none" w:sz="0" w:space="0" w:color="auto"/>
        <w:left w:val="none" w:sz="0" w:space="0" w:color="auto"/>
        <w:bottom w:val="none" w:sz="0" w:space="0" w:color="auto"/>
        <w:right w:val="none" w:sz="0" w:space="0" w:color="auto"/>
      </w:divBdr>
    </w:div>
    <w:div w:id="962619696">
      <w:bodyDiv w:val="1"/>
      <w:marLeft w:val="0"/>
      <w:marRight w:val="0"/>
      <w:marTop w:val="0"/>
      <w:marBottom w:val="0"/>
      <w:divBdr>
        <w:top w:val="none" w:sz="0" w:space="0" w:color="auto"/>
        <w:left w:val="none" w:sz="0" w:space="0" w:color="auto"/>
        <w:bottom w:val="none" w:sz="0" w:space="0" w:color="auto"/>
        <w:right w:val="none" w:sz="0" w:space="0" w:color="auto"/>
      </w:divBdr>
    </w:div>
    <w:div w:id="1248080946">
      <w:bodyDiv w:val="1"/>
      <w:marLeft w:val="0"/>
      <w:marRight w:val="0"/>
      <w:marTop w:val="0"/>
      <w:marBottom w:val="0"/>
      <w:divBdr>
        <w:top w:val="none" w:sz="0" w:space="0" w:color="auto"/>
        <w:left w:val="none" w:sz="0" w:space="0" w:color="auto"/>
        <w:bottom w:val="none" w:sz="0" w:space="0" w:color="auto"/>
        <w:right w:val="none" w:sz="0" w:space="0" w:color="auto"/>
      </w:divBdr>
      <w:divsChild>
        <w:div w:id="49041402">
          <w:marLeft w:val="0"/>
          <w:marRight w:val="0"/>
          <w:marTop w:val="0"/>
          <w:marBottom w:val="300"/>
          <w:divBdr>
            <w:top w:val="none" w:sz="0" w:space="0" w:color="auto"/>
            <w:left w:val="none" w:sz="0" w:space="0" w:color="auto"/>
            <w:bottom w:val="none" w:sz="0" w:space="0" w:color="auto"/>
            <w:right w:val="none" w:sz="0" w:space="0" w:color="auto"/>
          </w:divBdr>
          <w:divsChild>
            <w:div w:id="1054815412">
              <w:marLeft w:val="0"/>
              <w:marRight w:val="0"/>
              <w:marTop w:val="0"/>
              <w:marBottom w:val="0"/>
              <w:divBdr>
                <w:top w:val="none" w:sz="0" w:space="0" w:color="auto"/>
                <w:left w:val="none" w:sz="0" w:space="0" w:color="auto"/>
                <w:bottom w:val="none" w:sz="0" w:space="0" w:color="auto"/>
                <w:right w:val="none" w:sz="0" w:space="0" w:color="auto"/>
              </w:divBdr>
              <w:divsChild>
                <w:div w:id="1465083105">
                  <w:marLeft w:val="0"/>
                  <w:marRight w:val="0"/>
                  <w:marTop w:val="0"/>
                  <w:marBottom w:val="0"/>
                  <w:divBdr>
                    <w:top w:val="none" w:sz="0" w:space="0" w:color="auto"/>
                    <w:left w:val="none" w:sz="0" w:space="0" w:color="auto"/>
                    <w:bottom w:val="none" w:sz="0" w:space="0" w:color="auto"/>
                    <w:right w:val="none" w:sz="0" w:space="0" w:color="auto"/>
                  </w:divBdr>
                  <w:divsChild>
                    <w:div w:id="2003652893">
                      <w:marLeft w:val="0"/>
                      <w:marRight w:val="0"/>
                      <w:marTop w:val="0"/>
                      <w:marBottom w:val="0"/>
                      <w:divBdr>
                        <w:top w:val="none" w:sz="0" w:space="0" w:color="auto"/>
                        <w:left w:val="none" w:sz="0" w:space="0" w:color="auto"/>
                        <w:bottom w:val="none" w:sz="0" w:space="0" w:color="auto"/>
                        <w:right w:val="none" w:sz="0" w:space="0" w:color="auto"/>
                      </w:divBdr>
                      <w:divsChild>
                        <w:div w:id="15538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79141">
          <w:marLeft w:val="0"/>
          <w:marRight w:val="0"/>
          <w:marTop w:val="0"/>
          <w:marBottom w:val="0"/>
          <w:divBdr>
            <w:top w:val="none" w:sz="0" w:space="0" w:color="auto"/>
            <w:left w:val="none" w:sz="0" w:space="0" w:color="auto"/>
            <w:bottom w:val="none" w:sz="0" w:space="0" w:color="auto"/>
            <w:right w:val="none" w:sz="0" w:space="0" w:color="auto"/>
          </w:divBdr>
          <w:divsChild>
            <w:div w:id="280233402">
              <w:marLeft w:val="0"/>
              <w:marRight w:val="0"/>
              <w:marTop w:val="0"/>
              <w:marBottom w:val="0"/>
              <w:divBdr>
                <w:top w:val="none" w:sz="0" w:space="0" w:color="auto"/>
                <w:left w:val="none" w:sz="0" w:space="0" w:color="auto"/>
                <w:bottom w:val="none" w:sz="0" w:space="0" w:color="auto"/>
                <w:right w:val="none" w:sz="0" w:space="0" w:color="auto"/>
              </w:divBdr>
              <w:divsChild>
                <w:div w:id="308826872">
                  <w:marLeft w:val="0"/>
                  <w:marRight w:val="0"/>
                  <w:marTop w:val="0"/>
                  <w:marBottom w:val="300"/>
                  <w:divBdr>
                    <w:top w:val="single" w:sz="12" w:space="0" w:color="FFFFFF"/>
                    <w:left w:val="single" w:sz="12" w:space="0" w:color="FFFFFF"/>
                    <w:bottom w:val="single" w:sz="12" w:space="0" w:color="FFFFFF"/>
                    <w:right w:val="single" w:sz="12" w:space="0" w:color="FFFFFF"/>
                  </w:divBdr>
                  <w:divsChild>
                    <w:div w:id="1842967467">
                      <w:marLeft w:val="0"/>
                      <w:marRight w:val="0"/>
                      <w:marTop w:val="0"/>
                      <w:marBottom w:val="0"/>
                      <w:divBdr>
                        <w:top w:val="none" w:sz="0" w:space="0" w:color="auto"/>
                        <w:left w:val="none" w:sz="0" w:space="0" w:color="auto"/>
                        <w:bottom w:val="none" w:sz="0" w:space="0" w:color="auto"/>
                        <w:right w:val="none" w:sz="0" w:space="0" w:color="auto"/>
                      </w:divBdr>
                      <w:divsChild>
                        <w:div w:id="126246988">
                          <w:marLeft w:val="0"/>
                          <w:marRight w:val="0"/>
                          <w:marTop w:val="0"/>
                          <w:marBottom w:val="0"/>
                          <w:divBdr>
                            <w:top w:val="none" w:sz="0" w:space="0" w:color="auto"/>
                            <w:left w:val="none" w:sz="0" w:space="0" w:color="auto"/>
                            <w:bottom w:val="none" w:sz="0" w:space="0" w:color="auto"/>
                            <w:right w:val="none" w:sz="0" w:space="0" w:color="auto"/>
                          </w:divBdr>
                          <w:divsChild>
                            <w:div w:id="14476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541438">
      <w:bodyDiv w:val="1"/>
      <w:marLeft w:val="0"/>
      <w:marRight w:val="0"/>
      <w:marTop w:val="0"/>
      <w:marBottom w:val="0"/>
      <w:divBdr>
        <w:top w:val="none" w:sz="0" w:space="0" w:color="auto"/>
        <w:left w:val="none" w:sz="0" w:space="0" w:color="auto"/>
        <w:bottom w:val="none" w:sz="0" w:space="0" w:color="auto"/>
        <w:right w:val="none" w:sz="0" w:space="0" w:color="auto"/>
      </w:divBdr>
    </w:div>
    <w:div w:id="1362512107">
      <w:bodyDiv w:val="1"/>
      <w:marLeft w:val="0"/>
      <w:marRight w:val="0"/>
      <w:marTop w:val="0"/>
      <w:marBottom w:val="0"/>
      <w:divBdr>
        <w:top w:val="none" w:sz="0" w:space="0" w:color="auto"/>
        <w:left w:val="none" w:sz="0" w:space="0" w:color="auto"/>
        <w:bottom w:val="none" w:sz="0" w:space="0" w:color="auto"/>
        <w:right w:val="none" w:sz="0" w:space="0" w:color="auto"/>
      </w:divBdr>
    </w:div>
    <w:div w:id="1369718449">
      <w:bodyDiv w:val="1"/>
      <w:marLeft w:val="0"/>
      <w:marRight w:val="0"/>
      <w:marTop w:val="0"/>
      <w:marBottom w:val="0"/>
      <w:divBdr>
        <w:top w:val="none" w:sz="0" w:space="0" w:color="auto"/>
        <w:left w:val="none" w:sz="0" w:space="0" w:color="auto"/>
        <w:bottom w:val="none" w:sz="0" w:space="0" w:color="auto"/>
        <w:right w:val="none" w:sz="0" w:space="0" w:color="auto"/>
      </w:divBdr>
    </w:div>
    <w:div w:id="1454397544">
      <w:bodyDiv w:val="1"/>
      <w:marLeft w:val="0"/>
      <w:marRight w:val="0"/>
      <w:marTop w:val="0"/>
      <w:marBottom w:val="0"/>
      <w:divBdr>
        <w:top w:val="none" w:sz="0" w:space="0" w:color="auto"/>
        <w:left w:val="none" w:sz="0" w:space="0" w:color="auto"/>
        <w:bottom w:val="none" w:sz="0" w:space="0" w:color="auto"/>
        <w:right w:val="none" w:sz="0" w:space="0" w:color="auto"/>
      </w:divBdr>
    </w:div>
    <w:div w:id="1463769396">
      <w:bodyDiv w:val="1"/>
      <w:marLeft w:val="0"/>
      <w:marRight w:val="0"/>
      <w:marTop w:val="0"/>
      <w:marBottom w:val="0"/>
      <w:divBdr>
        <w:top w:val="none" w:sz="0" w:space="0" w:color="auto"/>
        <w:left w:val="none" w:sz="0" w:space="0" w:color="auto"/>
        <w:bottom w:val="none" w:sz="0" w:space="0" w:color="auto"/>
        <w:right w:val="none" w:sz="0" w:space="0" w:color="auto"/>
      </w:divBdr>
    </w:div>
    <w:div w:id="1492480207">
      <w:bodyDiv w:val="1"/>
      <w:marLeft w:val="0"/>
      <w:marRight w:val="0"/>
      <w:marTop w:val="0"/>
      <w:marBottom w:val="0"/>
      <w:divBdr>
        <w:top w:val="none" w:sz="0" w:space="0" w:color="auto"/>
        <w:left w:val="none" w:sz="0" w:space="0" w:color="auto"/>
        <w:bottom w:val="none" w:sz="0" w:space="0" w:color="auto"/>
        <w:right w:val="none" w:sz="0" w:space="0" w:color="auto"/>
      </w:divBdr>
    </w:div>
    <w:div w:id="1523399584">
      <w:bodyDiv w:val="1"/>
      <w:marLeft w:val="0"/>
      <w:marRight w:val="0"/>
      <w:marTop w:val="0"/>
      <w:marBottom w:val="0"/>
      <w:divBdr>
        <w:top w:val="none" w:sz="0" w:space="0" w:color="auto"/>
        <w:left w:val="none" w:sz="0" w:space="0" w:color="auto"/>
        <w:bottom w:val="none" w:sz="0" w:space="0" w:color="auto"/>
        <w:right w:val="none" w:sz="0" w:space="0" w:color="auto"/>
      </w:divBdr>
    </w:div>
    <w:div w:id="1678340800">
      <w:bodyDiv w:val="1"/>
      <w:marLeft w:val="0"/>
      <w:marRight w:val="0"/>
      <w:marTop w:val="0"/>
      <w:marBottom w:val="0"/>
      <w:divBdr>
        <w:top w:val="none" w:sz="0" w:space="0" w:color="auto"/>
        <w:left w:val="none" w:sz="0" w:space="0" w:color="auto"/>
        <w:bottom w:val="none" w:sz="0" w:space="0" w:color="auto"/>
        <w:right w:val="none" w:sz="0" w:space="0" w:color="auto"/>
      </w:divBdr>
    </w:div>
    <w:div w:id="1685589871">
      <w:bodyDiv w:val="1"/>
      <w:marLeft w:val="0"/>
      <w:marRight w:val="0"/>
      <w:marTop w:val="0"/>
      <w:marBottom w:val="0"/>
      <w:divBdr>
        <w:top w:val="none" w:sz="0" w:space="0" w:color="auto"/>
        <w:left w:val="none" w:sz="0" w:space="0" w:color="auto"/>
        <w:bottom w:val="none" w:sz="0" w:space="0" w:color="auto"/>
        <w:right w:val="none" w:sz="0" w:space="0" w:color="auto"/>
      </w:divBdr>
    </w:div>
    <w:div w:id="1730877732">
      <w:bodyDiv w:val="1"/>
      <w:marLeft w:val="0"/>
      <w:marRight w:val="0"/>
      <w:marTop w:val="0"/>
      <w:marBottom w:val="0"/>
      <w:divBdr>
        <w:top w:val="none" w:sz="0" w:space="0" w:color="auto"/>
        <w:left w:val="none" w:sz="0" w:space="0" w:color="auto"/>
        <w:bottom w:val="none" w:sz="0" w:space="0" w:color="auto"/>
        <w:right w:val="none" w:sz="0" w:space="0" w:color="auto"/>
      </w:divBdr>
    </w:div>
    <w:div w:id="1766876492">
      <w:bodyDiv w:val="1"/>
      <w:marLeft w:val="0"/>
      <w:marRight w:val="0"/>
      <w:marTop w:val="0"/>
      <w:marBottom w:val="0"/>
      <w:divBdr>
        <w:top w:val="none" w:sz="0" w:space="0" w:color="auto"/>
        <w:left w:val="none" w:sz="0" w:space="0" w:color="auto"/>
        <w:bottom w:val="none" w:sz="0" w:space="0" w:color="auto"/>
        <w:right w:val="none" w:sz="0" w:space="0" w:color="auto"/>
      </w:divBdr>
    </w:div>
    <w:div w:id="1986204221">
      <w:bodyDiv w:val="1"/>
      <w:marLeft w:val="0"/>
      <w:marRight w:val="0"/>
      <w:marTop w:val="0"/>
      <w:marBottom w:val="0"/>
      <w:divBdr>
        <w:top w:val="none" w:sz="0" w:space="0" w:color="auto"/>
        <w:left w:val="none" w:sz="0" w:space="0" w:color="auto"/>
        <w:bottom w:val="none" w:sz="0" w:space="0" w:color="auto"/>
        <w:right w:val="none" w:sz="0" w:space="0" w:color="auto"/>
      </w:divBdr>
    </w:div>
    <w:div w:id="2019573852">
      <w:bodyDiv w:val="1"/>
      <w:marLeft w:val="0"/>
      <w:marRight w:val="0"/>
      <w:marTop w:val="0"/>
      <w:marBottom w:val="0"/>
      <w:divBdr>
        <w:top w:val="none" w:sz="0" w:space="0" w:color="auto"/>
        <w:left w:val="none" w:sz="0" w:space="0" w:color="auto"/>
        <w:bottom w:val="none" w:sz="0" w:space="0" w:color="auto"/>
        <w:right w:val="none" w:sz="0" w:space="0" w:color="auto"/>
      </w:divBdr>
    </w:div>
    <w:div w:id="214430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C69B8E6AB3A94EB36EC400D40A7907" ma:contentTypeVersion="12" ma:contentTypeDescription="Create a new document." ma:contentTypeScope="" ma:versionID="6d19e3a889cbc4aabec56e36833232aa">
  <xsd:schema xmlns:xsd="http://www.w3.org/2001/XMLSchema" xmlns:xs="http://www.w3.org/2001/XMLSchema" xmlns:p="http://schemas.microsoft.com/office/2006/metadata/properties" xmlns:ns3="417cc9e5-a19f-4c69-8ec6-428c3d7eec99" xmlns:ns4="30ba90c5-98d3-4152-9b7e-0c29031525e1" targetNamespace="http://schemas.microsoft.com/office/2006/metadata/properties" ma:root="true" ma:fieldsID="c10bab56cff93044c173e091f851b9ab" ns3:_="" ns4:_="">
    <xsd:import namespace="417cc9e5-a19f-4c69-8ec6-428c3d7eec99"/>
    <xsd:import namespace="30ba90c5-98d3-4152-9b7e-0c29031525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cc9e5-a19f-4c69-8ec6-428c3d7eec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ba90c5-98d3-4152-9b7e-0c29031525e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A474A-20E1-40BB-B60F-51F41B439E8E}">
  <ds:schemaRefs>
    <ds:schemaRef ds:uri="417cc9e5-a19f-4c69-8ec6-428c3d7eec99"/>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30ba90c5-98d3-4152-9b7e-0c29031525e1"/>
    <ds:schemaRef ds:uri="http://www.w3.org/XML/1998/namespace"/>
    <ds:schemaRef ds:uri="http://purl.org/dc/terms/"/>
  </ds:schemaRefs>
</ds:datastoreItem>
</file>

<file path=customXml/itemProps2.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3.xml><?xml version="1.0" encoding="utf-8"?>
<ds:datastoreItem xmlns:ds="http://schemas.openxmlformats.org/officeDocument/2006/customXml" ds:itemID="{9ED43B3E-A2D4-4A59-9C09-5B8CB8390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cc9e5-a19f-4c69-8ec6-428c3d7eec99"/>
    <ds:schemaRef ds:uri="30ba90c5-98d3-4152-9b7e-0c2903152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0C2CC5-8559-4D89-BFB6-E7695F57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3415</Words>
  <Characters>19468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22838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Navroz Shariff</dc:creator>
  <cp:keywords/>
  <dc:description/>
  <cp:lastModifiedBy>Oscar Zindoga</cp:lastModifiedBy>
  <cp:revision>3</cp:revision>
  <cp:lastPrinted>2018-04-13T11:26:00Z</cp:lastPrinted>
  <dcterms:created xsi:type="dcterms:W3CDTF">2020-08-22T07:31:00Z</dcterms:created>
  <dcterms:modified xsi:type="dcterms:W3CDTF">2020-08-22T07:32:00Z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b9c12884-dbed-4002-892a-63fd960965f7</vt:lpwstr>
  </property>
  <property fmtid="{D5CDD505-2E9C-101B-9397-08002B2CF9AE}" pid="3" name="ContentTypeId">
    <vt:lpwstr>0x01010099C69B8E6AB3A94EB36EC400D40A7907</vt:lpwstr>
  </property>
  <property fmtid="{D5CDD505-2E9C-101B-9397-08002B2CF9AE}" pid="4" name="UNDPDocumentCategory">
    <vt:lpwstr/>
  </property>
  <property fmtid="{D5CDD505-2E9C-101B-9397-08002B2CF9AE}" pid="5" name="UNDPRegion">
    <vt:lpwstr>54;#Africa|ade373ef-8a34-4acd-8233-33fe3c09d4af</vt:lpwstr>
  </property>
  <property fmtid="{D5CDD505-2E9C-101B-9397-08002B2CF9AE}" pid="6" name="ReportOwner">
    <vt:lpwstr/>
  </property>
  <property fmtid="{D5CDD505-2E9C-101B-9397-08002B2CF9AE}" pid="7" name="CountryOffice">
    <vt:lpwstr>95</vt:lpwstr>
  </property>
  <property fmtid="{D5CDD505-2E9C-101B-9397-08002B2CF9AE}" pid="8" name="UNDPDocumentCategoryTaxHTField0">
    <vt:lpwstr/>
  </property>
  <property fmtid="{D5CDD505-2E9C-101B-9397-08002B2CF9AE}" pid="9" name="Type of Document">
    <vt:lpwstr>Miscellanueous</vt:lpwstr>
  </property>
</Properties>
</file>