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5D5A" w14:textId="77777777" w:rsidR="00DF1558" w:rsidRDefault="00DF1558" w:rsidP="0068235B">
      <w:pPr>
        <w:rPr>
          <w:b/>
          <w:sz w:val="32"/>
          <w:szCs w:val="32"/>
        </w:rPr>
      </w:pPr>
    </w:p>
    <w:p w14:paraId="7BFB5E51" w14:textId="70056CD0" w:rsidR="00643A6E" w:rsidRDefault="00643A6E" w:rsidP="0068235B">
      <w:pPr>
        <w:rPr>
          <w:b/>
          <w:sz w:val="32"/>
          <w:szCs w:val="32"/>
        </w:rPr>
      </w:pPr>
      <w:r>
        <w:rPr>
          <w:b/>
          <w:noProof/>
        </w:rPr>
        <w:drawing>
          <wp:anchor distT="0" distB="0" distL="114300" distR="114300" simplePos="0" relativeHeight="251658240" behindDoc="0" locked="0" layoutInCell="1" allowOverlap="1" wp14:anchorId="1B38F528" wp14:editId="7321D2A0">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BE7C6E">
        <w:rPr>
          <w:b/>
          <w:sz w:val="32"/>
          <w:szCs w:val="32"/>
        </w:rPr>
        <w:t>..</w:t>
      </w:r>
    </w:p>
    <w:p w14:paraId="755E3937" w14:textId="77777777" w:rsidR="00643A6E" w:rsidRPr="007B7A3B" w:rsidRDefault="00643A6E" w:rsidP="00643A6E">
      <w:pPr>
        <w:jc w:val="center"/>
        <w:rPr>
          <w:b/>
          <w:sz w:val="28"/>
          <w:szCs w:val="28"/>
        </w:rPr>
      </w:pPr>
    </w:p>
    <w:p w14:paraId="3AC5F37C"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33F7B736" w14:textId="77777777" w:rsidTr="007244DC">
        <w:trPr>
          <w:trHeight w:val="405"/>
        </w:trPr>
        <w:tc>
          <w:tcPr>
            <w:tcW w:w="9438" w:type="dxa"/>
          </w:tcPr>
          <w:p w14:paraId="571AA34D" w14:textId="77777777" w:rsidR="00643A6E" w:rsidRPr="00E933A8" w:rsidRDefault="00643A6E" w:rsidP="007244DC">
            <w:pPr>
              <w:ind w:right="-138"/>
              <w:jc w:val="center"/>
              <w:rPr>
                <w:rFonts w:ascii="Calibri" w:hAnsi="Calibri" w:cs="Calibri"/>
                <w:b/>
                <w:sz w:val="22"/>
                <w:szCs w:val="22"/>
              </w:rPr>
            </w:pPr>
          </w:p>
        </w:tc>
      </w:tr>
    </w:tbl>
    <w:p w14:paraId="413C5E38" w14:textId="44C67FCE" w:rsidR="00643A6E" w:rsidRPr="00AE62DD" w:rsidRDefault="00643A6E" w:rsidP="00643A6E">
      <w:pPr>
        <w:jc w:val="center"/>
        <w:rPr>
          <w:rFonts w:ascii="Calibri" w:hAnsi="Calibri" w:cs="Calibri"/>
          <w:b/>
          <w:sz w:val="28"/>
          <w:szCs w:val="28"/>
        </w:rPr>
      </w:pPr>
      <w:r w:rsidRPr="0041151D">
        <w:rPr>
          <w:rFonts w:ascii="Calibri" w:hAnsi="Calibri" w:cs="Calibri"/>
          <w:b/>
          <w:sz w:val="28"/>
          <w:szCs w:val="28"/>
        </w:rPr>
        <w:t xml:space="preserve">REQUEST FOR QUOTATION </w:t>
      </w:r>
      <w:r w:rsidRPr="00FC2EB4">
        <w:rPr>
          <w:rFonts w:ascii="Calibri" w:hAnsi="Calibri" w:cs="Calibri"/>
          <w:b/>
          <w:sz w:val="28"/>
          <w:szCs w:val="28"/>
        </w:rPr>
        <w:t>(RFQ</w:t>
      </w:r>
      <w:r w:rsidR="00DE69DA" w:rsidRPr="00FC2EB4">
        <w:rPr>
          <w:rFonts w:ascii="Calibri" w:hAnsi="Calibri" w:cs="Calibri"/>
          <w:b/>
          <w:sz w:val="28"/>
          <w:szCs w:val="28"/>
        </w:rPr>
        <w:t xml:space="preserve"> </w:t>
      </w:r>
      <w:r w:rsidR="00870B51" w:rsidRPr="00FC2EB4">
        <w:rPr>
          <w:rFonts w:ascii="Calibri" w:hAnsi="Calibri" w:cs="Calibri"/>
          <w:b/>
          <w:sz w:val="28"/>
          <w:szCs w:val="28"/>
        </w:rPr>
        <w:t>45</w:t>
      </w:r>
      <w:r w:rsidR="00B377E4" w:rsidRPr="00FC2EB4">
        <w:rPr>
          <w:rFonts w:ascii="Calibri" w:hAnsi="Calibri" w:cs="Calibri"/>
          <w:b/>
          <w:sz w:val="28"/>
          <w:szCs w:val="28"/>
        </w:rPr>
        <w:t>/2020</w:t>
      </w:r>
      <w:r w:rsidR="005B6EAF" w:rsidRPr="00FC2EB4">
        <w:rPr>
          <w:rFonts w:ascii="Calibri" w:hAnsi="Calibri" w:cs="Calibri"/>
          <w:b/>
          <w:sz w:val="28"/>
          <w:szCs w:val="28"/>
        </w:rPr>
        <w:t>)</w:t>
      </w:r>
    </w:p>
    <w:p w14:paraId="43F76EBF" w14:textId="77777777" w:rsidR="00A20DD3" w:rsidRPr="00A20DD3" w:rsidRDefault="00A20DD3" w:rsidP="00A20DD3">
      <w:pPr>
        <w:jc w:val="center"/>
        <w:rPr>
          <w:rFonts w:ascii="Calibri" w:hAnsi="Calibri" w:cs="Calibri"/>
          <w:b/>
          <w:sz w:val="22"/>
          <w:szCs w:val="22"/>
          <w:u w:val="single"/>
        </w:rPr>
      </w:pPr>
      <w:bookmarkStart w:id="0" w:name="_Hlk530557097"/>
      <w:r w:rsidRPr="00A20DD3">
        <w:rPr>
          <w:rFonts w:ascii="Calibri" w:hAnsi="Calibri" w:cs="Calibri"/>
          <w:b/>
          <w:sz w:val="22"/>
          <w:szCs w:val="22"/>
        </w:rPr>
        <w:t>(Services</w:t>
      </w:r>
      <w:r w:rsidRPr="00A20DD3">
        <w:rPr>
          <w:rFonts w:ascii="Calibri" w:hAnsi="Calibri" w:cs="Calibri"/>
          <w:b/>
          <w:sz w:val="22"/>
          <w:szCs w:val="22"/>
          <w:u w:val="single"/>
        </w:rPr>
        <w:t>)</w:t>
      </w:r>
    </w:p>
    <w:p w14:paraId="06607E84" w14:textId="77777777" w:rsidR="00CD1E6D" w:rsidRDefault="00CD1E6D" w:rsidP="00643A6E">
      <w:pPr>
        <w:jc w:val="center"/>
        <w:rPr>
          <w:rFonts w:ascii="Calibri" w:hAnsi="Calibri" w:cs="Calibri"/>
          <w:b/>
          <w:sz w:val="22"/>
          <w:szCs w:val="22"/>
        </w:rPr>
      </w:pPr>
    </w:p>
    <w:bookmarkEnd w:id="0"/>
    <w:p w14:paraId="3EE23B5C" w14:textId="301E007F" w:rsidR="00643A6E" w:rsidRDefault="005634A5" w:rsidP="00643A6E">
      <w:pPr>
        <w:jc w:val="center"/>
        <w:rPr>
          <w:rFonts w:ascii="Calibri" w:hAnsi="Calibri" w:cs="Calibri"/>
          <w:b/>
          <w:sz w:val="22"/>
          <w:szCs w:val="22"/>
        </w:rPr>
      </w:pPr>
      <w:r w:rsidRPr="00221A00">
        <w:rPr>
          <w:rFonts w:asciiTheme="minorHAnsi" w:hAnsiTheme="minorHAnsi" w:cstheme="minorHAnsi"/>
          <w:b/>
          <w:bCs/>
          <w:iCs/>
          <w:sz w:val="22"/>
          <w:szCs w:val="22"/>
          <w:lang w:eastAsia="en-GB"/>
        </w:rPr>
        <w:t xml:space="preserve">Preparation of Technical documentation – </w:t>
      </w:r>
      <w:r w:rsidR="00A104A2">
        <w:rPr>
          <w:rFonts w:asciiTheme="minorHAnsi" w:hAnsiTheme="minorHAnsi" w:cstheme="minorHAnsi"/>
          <w:b/>
          <w:bCs/>
          <w:iCs/>
          <w:sz w:val="22"/>
          <w:szCs w:val="22"/>
          <w:lang w:eastAsia="en-GB"/>
        </w:rPr>
        <w:t>Detail designs</w:t>
      </w:r>
      <w:r w:rsidR="00A104A2" w:rsidRPr="00221A00">
        <w:rPr>
          <w:rFonts w:asciiTheme="minorHAnsi" w:hAnsiTheme="minorHAnsi" w:cstheme="minorHAnsi"/>
          <w:b/>
          <w:bCs/>
          <w:iCs/>
          <w:sz w:val="22"/>
          <w:szCs w:val="22"/>
          <w:lang w:eastAsia="en-GB"/>
        </w:rPr>
        <w:t xml:space="preserve"> for infrastructure in Industrial zones for selected Municipalities –</w:t>
      </w:r>
      <w:r w:rsidR="009911A3">
        <w:rPr>
          <w:rFonts w:asciiTheme="minorHAnsi" w:hAnsiTheme="minorHAnsi" w:cstheme="minorHAnsi"/>
          <w:b/>
          <w:bCs/>
          <w:iCs/>
          <w:sz w:val="22"/>
          <w:szCs w:val="22"/>
          <w:lang w:eastAsia="en-GB"/>
        </w:rPr>
        <w:t xml:space="preserve"> </w:t>
      </w:r>
      <w:r w:rsidR="00FC2EB4">
        <w:rPr>
          <w:rFonts w:asciiTheme="minorHAnsi" w:hAnsiTheme="minorHAnsi" w:cstheme="minorHAnsi"/>
          <w:b/>
          <w:bCs/>
          <w:iCs/>
          <w:sz w:val="22"/>
          <w:szCs w:val="22"/>
          <w:lang w:eastAsia="en-GB"/>
        </w:rPr>
        <w:t>Re</w:t>
      </w:r>
      <w:r w:rsidR="00FC2EB4">
        <w:rPr>
          <w:rFonts w:asciiTheme="minorHAnsi" w:hAnsiTheme="minorHAnsi" w:cstheme="minorHAnsi"/>
          <w:b/>
          <w:bCs/>
          <w:iCs/>
          <w:sz w:val="22"/>
          <w:szCs w:val="22"/>
          <w:lang w:eastAsia="en-GB"/>
        </w:rPr>
        <w:t xml:space="preserve">-advertised </w:t>
      </w:r>
      <w:r w:rsidR="00A104A2" w:rsidRPr="00221A00">
        <w:rPr>
          <w:rFonts w:asciiTheme="minorHAnsi" w:hAnsiTheme="minorHAnsi" w:cstheme="minorHAnsi"/>
          <w:b/>
          <w:bCs/>
          <w:iCs/>
          <w:sz w:val="22"/>
          <w:szCs w:val="22"/>
          <w:lang w:eastAsia="en-GB"/>
        </w:rPr>
        <w:t xml:space="preserve">LOT 2 </w:t>
      </w:r>
    </w:p>
    <w:p w14:paraId="080C151D" w14:textId="77777777" w:rsidR="007060E2" w:rsidRPr="00AE62DD" w:rsidRDefault="007060E2"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AE62DD" w14:paraId="59A9FF7A" w14:textId="77777777" w:rsidTr="00333FAA">
        <w:trPr>
          <w:cantSplit/>
        </w:trPr>
        <w:tc>
          <w:tcPr>
            <w:tcW w:w="5580" w:type="dxa"/>
            <w:vMerge w:val="restart"/>
            <w:shd w:val="clear" w:color="auto" w:fill="DAEEF3" w:themeFill="accent5" w:themeFillTint="33"/>
          </w:tcPr>
          <w:p w14:paraId="5292A119" w14:textId="77777777" w:rsidR="00643A6E" w:rsidRPr="006B7927" w:rsidRDefault="00643A6E" w:rsidP="007244DC">
            <w:pPr>
              <w:jc w:val="center"/>
              <w:rPr>
                <w:rFonts w:ascii="Calibri" w:hAnsi="Calibri" w:cs="Calibri"/>
                <w:sz w:val="22"/>
                <w:szCs w:val="22"/>
              </w:rPr>
            </w:pPr>
          </w:p>
          <w:p w14:paraId="5E3B1253" w14:textId="77777777" w:rsidR="00643A6E" w:rsidRPr="00AE62DD" w:rsidRDefault="00010F34" w:rsidP="00D90EFF">
            <w:pPr>
              <w:rPr>
                <w:rFonts w:ascii="Calibri" w:hAnsi="Calibri" w:cs="Calibri"/>
                <w:color w:val="FF0000"/>
                <w:sz w:val="22"/>
                <w:szCs w:val="22"/>
              </w:rPr>
            </w:pPr>
            <w:r w:rsidRPr="006B7927">
              <w:rPr>
                <w:rFonts w:ascii="Calibri" w:hAnsi="Calibri" w:cs="Calibri"/>
                <w:sz w:val="22"/>
                <w:szCs w:val="22"/>
              </w:rPr>
              <w:t>00106869 Building Municipal Capacities for Project Implementation</w:t>
            </w:r>
          </w:p>
        </w:tc>
        <w:tc>
          <w:tcPr>
            <w:tcW w:w="3780" w:type="dxa"/>
            <w:shd w:val="clear" w:color="auto" w:fill="DAEEF3" w:themeFill="accent5" w:themeFillTint="33"/>
          </w:tcPr>
          <w:p w14:paraId="1B3AD69E" w14:textId="77777777" w:rsidR="00643A6E" w:rsidRPr="00FC2EB4" w:rsidRDefault="00643A6E" w:rsidP="00A76457">
            <w:pPr>
              <w:jc w:val="center"/>
              <w:rPr>
                <w:rFonts w:ascii="Calibri" w:hAnsi="Calibri" w:cs="Calibri"/>
                <w:color w:val="000000"/>
                <w:sz w:val="22"/>
                <w:szCs w:val="22"/>
              </w:rPr>
            </w:pPr>
          </w:p>
          <w:p w14:paraId="3B48246B" w14:textId="15BA5A26" w:rsidR="00643A6E" w:rsidRPr="00221A00" w:rsidRDefault="00643A6E" w:rsidP="00A76457">
            <w:pPr>
              <w:jc w:val="center"/>
              <w:rPr>
                <w:rFonts w:ascii="Calibri" w:hAnsi="Calibri" w:cs="Calibri"/>
                <w:color w:val="000000"/>
                <w:sz w:val="22"/>
                <w:szCs w:val="22"/>
                <w:highlight w:val="red"/>
              </w:rPr>
            </w:pPr>
            <w:r w:rsidRPr="00FC2EB4">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09-03T00:00:00Z">
                  <w:dateFormat w:val="MMMM d, yyyy"/>
                  <w:lid w:val="en-US"/>
                  <w:storeMappedDataAs w:val="dateTime"/>
                  <w:calendar w:val="gregorian"/>
                </w:date>
              </w:sdtPr>
              <w:sdtEndPr/>
              <w:sdtContent>
                <w:r w:rsidR="00FC2EB4" w:rsidRPr="00FC2EB4">
                  <w:rPr>
                    <w:rFonts w:ascii="Calibri" w:hAnsi="Calibri" w:cs="Calibri"/>
                    <w:color w:val="000000"/>
                    <w:sz w:val="22"/>
                    <w:szCs w:val="22"/>
                  </w:rPr>
                  <w:t>September 3, 2020</w:t>
                </w:r>
              </w:sdtContent>
            </w:sdt>
          </w:p>
        </w:tc>
      </w:tr>
      <w:tr w:rsidR="00643A6E" w:rsidRPr="00AE62DD" w14:paraId="7F9C6174" w14:textId="77777777" w:rsidTr="00333FAA">
        <w:trPr>
          <w:cantSplit/>
          <w:trHeight w:val="460"/>
        </w:trPr>
        <w:tc>
          <w:tcPr>
            <w:tcW w:w="5580" w:type="dxa"/>
            <w:vMerge/>
            <w:shd w:val="clear" w:color="auto" w:fill="DAEEF3" w:themeFill="accent5" w:themeFillTint="33"/>
          </w:tcPr>
          <w:p w14:paraId="69BAC6A8" w14:textId="77777777" w:rsidR="00643A6E" w:rsidRPr="00AE62DD"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14:paraId="3D6404FB" w14:textId="77777777" w:rsidR="00643A6E" w:rsidRPr="00221A00" w:rsidRDefault="00643A6E" w:rsidP="00A76457">
            <w:pPr>
              <w:jc w:val="center"/>
              <w:rPr>
                <w:rFonts w:ascii="Calibri" w:hAnsi="Calibri" w:cs="Calibri"/>
                <w:color w:val="000000"/>
                <w:sz w:val="22"/>
                <w:szCs w:val="22"/>
                <w:highlight w:val="red"/>
              </w:rPr>
            </w:pPr>
          </w:p>
          <w:p w14:paraId="411FE4E1" w14:textId="44051D66" w:rsidR="00643A6E" w:rsidRPr="00221A00" w:rsidRDefault="00643A6E" w:rsidP="007060E2">
            <w:pPr>
              <w:jc w:val="center"/>
              <w:rPr>
                <w:rFonts w:ascii="Calibri" w:hAnsi="Calibri" w:cs="Calibri"/>
                <w:color w:val="000000"/>
                <w:sz w:val="22"/>
                <w:szCs w:val="22"/>
                <w:highlight w:val="red"/>
              </w:rPr>
            </w:pPr>
            <w:r w:rsidRPr="00FC2EB4">
              <w:rPr>
                <w:rFonts w:ascii="Calibri" w:hAnsi="Calibri" w:cs="Calibri"/>
                <w:color w:val="000000"/>
                <w:sz w:val="22"/>
                <w:szCs w:val="22"/>
              </w:rPr>
              <w:t xml:space="preserve">REFERENCE: </w:t>
            </w:r>
            <w:r w:rsidR="00A76457" w:rsidRPr="00FC2EB4">
              <w:rPr>
                <w:rFonts w:ascii="Calibri" w:hAnsi="Calibri" w:cs="Calibri"/>
                <w:color w:val="000000"/>
                <w:sz w:val="22"/>
                <w:szCs w:val="22"/>
              </w:rPr>
              <w:t>RFQ</w:t>
            </w:r>
            <w:r w:rsidR="00B377E4" w:rsidRPr="00FC2EB4">
              <w:rPr>
                <w:rFonts w:ascii="Calibri" w:hAnsi="Calibri" w:cs="Calibri"/>
                <w:color w:val="000000"/>
                <w:sz w:val="22"/>
                <w:szCs w:val="22"/>
              </w:rPr>
              <w:t xml:space="preserve"> </w:t>
            </w:r>
            <w:r w:rsidR="00870B51" w:rsidRPr="00FC2EB4">
              <w:rPr>
                <w:rFonts w:ascii="Calibri" w:hAnsi="Calibri" w:cs="Calibri"/>
                <w:color w:val="000000"/>
                <w:sz w:val="22"/>
                <w:szCs w:val="22"/>
              </w:rPr>
              <w:t>45</w:t>
            </w:r>
            <w:r w:rsidR="00B377E4" w:rsidRPr="00FC2EB4">
              <w:rPr>
                <w:rFonts w:ascii="Calibri" w:hAnsi="Calibri" w:cs="Calibri"/>
                <w:color w:val="000000"/>
                <w:sz w:val="22"/>
                <w:szCs w:val="22"/>
              </w:rPr>
              <w:t>/2020</w:t>
            </w:r>
            <w:r w:rsidR="00F21A8F" w:rsidRPr="00FC2EB4">
              <w:rPr>
                <w:rFonts w:ascii="Calibri" w:hAnsi="Calibri" w:cs="Calibri"/>
                <w:color w:val="000000"/>
                <w:sz w:val="22"/>
                <w:szCs w:val="22"/>
              </w:rPr>
              <w:t xml:space="preserve"> </w:t>
            </w:r>
          </w:p>
        </w:tc>
      </w:tr>
    </w:tbl>
    <w:p w14:paraId="2D53978D" w14:textId="77777777" w:rsidR="00643A6E" w:rsidRPr="00AE62DD" w:rsidRDefault="00643A6E" w:rsidP="00643A6E">
      <w:pPr>
        <w:rPr>
          <w:rFonts w:ascii="Calibri" w:hAnsi="Calibri" w:cs="Calibri"/>
          <w:color w:val="FF0000"/>
          <w:sz w:val="22"/>
          <w:szCs w:val="22"/>
        </w:rPr>
      </w:pPr>
    </w:p>
    <w:p w14:paraId="7AE9D22A" w14:textId="77777777" w:rsidR="00643A6E" w:rsidRPr="00AE62DD" w:rsidRDefault="00643A6E" w:rsidP="00643A6E">
      <w:pPr>
        <w:rPr>
          <w:rFonts w:ascii="Calibri" w:hAnsi="Calibri" w:cs="Calibri"/>
          <w:sz w:val="22"/>
          <w:szCs w:val="22"/>
        </w:rPr>
      </w:pPr>
    </w:p>
    <w:p w14:paraId="258EA761" w14:textId="77777777" w:rsidR="00870B51" w:rsidRDefault="00870B51" w:rsidP="00870B51">
      <w:pPr>
        <w:rPr>
          <w:rFonts w:ascii="Calibri" w:hAnsi="Calibri" w:cs="Calibri"/>
          <w:sz w:val="22"/>
          <w:szCs w:val="22"/>
        </w:rPr>
      </w:pPr>
      <w:r w:rsidRPr="00A17D36">
        <w:rPr>
          <w:rFonts w:ascii="Calibri" w:hAnsi="Calibri" w:cs="Calibri"/>
          <w:sz w:val="22"/>
          <w:szCs w:val="22"/>
        </w:rPr>
        <w:t>Dear Sir / Madam:</w:t>
      </w:r>
    </w:p>
    <w:p w14:paraId="4EE6C364" w14:textId="614DA2CF" w:rsidR="00870B51" w:rsidRPr="00880FF6" w:rsidRDefault="00870B51" w:rsidP="004D770C">
      <w:pPr>
        <w:jc w:val="both"/>
        <w:outlineLvl w:val="0"/>
        <w:rPr>
          <w:rStyle w:val="Style5"/>
          <w:rFonts w:ascii="Calibri" w:hAnsi="Calibri" w:cs="Calibri"/>
          <w:sz w:val="22"/>
          <w:szCs w:val="22"/>
        </w:rPr>
      </w:pPr>
    </w:p>
    <w:p w14:paraId="05E2AF1F" w14:textId="77777777" w:rsidR="00870B51" w:rsidRDefault="00870B51" w:rsidP="00870B51">
      <w:pPr>
        <w:jc w:val="both"/>
        <w:rPr>
          <w:rFonts w:ascii="Calibri" w:hAnsi="Calibri" w:cs="Calibri"/>
          <w:sz w:val="22"/>
          <w:szCs w:val="22"/>
        </w:rPr>
      </w:pPr>
      <w:r w:rsidRPr="00A17D36">
        <w:rPr>
          <w:rFonts w:ascii="Calibri" w:hAnsi="Calibri" w:cs="Calibri"/>
          <w:sz w:val="22"/>
          <w:szCs w:val="22"/>
        </w:rPr>
        <w:tab/>
      </w:r>
    </w:p>
    <w:p w14:paraId="6464D8EE" w14:textId="13F351CE" w:rsidR="00870B51" w:rsidRPr="004D770C" w:rsidRDefault="00870B51" w:rsidP="004D770C">
      <w:pPr>
        <w:ind w:firstLine="720"/>
        <w:jc w:val="center"/>
        <w:outlineLvl w:val="0"/>
        <w:rPr>
          <w:rFonts w:asciiTheme="minorHAnsi" w:hAnsiTheme="minorHAnsi" w:cstheme="minorHAnsi"/>
          <w:b/>
          <w:sz w:val="22"/>
          <w:szCs w:val="22"/>
        </w:rPr>
      </w:pPr>
      <w:r w:rsidRPr="004D770C">
        <w:rPr>
          <w:rFonts w:ascii="Calibri" w:hAnsi="Calibri" w:cs="Calibri"/>
          <w:sz w:val="22"/>
          <w:szCs w:val="22"/>
        </w:rPr>
        <w:t xml:space="preserve">We kindly request you to submit your quotation for </w:t>
      </w:r>
      <w:proofErr w:type="spellStart"/>
      <w:r w:rsidRPr="00FC2EB4">
        <w:rPr>
          <w:rFonts w:ascii="Calibri" w:hAnsi="Calibri" w:cs="Calibri"/>
          <w:b/>
          <w:bCs/>
          <w:sz w:val="22"/>
          <w:szCs w:val="22"/>
        </w:rPr>
        <w:t>RfQ</w:t>
      </w:r>
      <w:proofErr w:type="spellEnd"/>
      <w:r w:rsidRPr="00FC2EB4">
        <w:rPr>
          <w:rFonts w:ascii="Calibri" w:hAnsi="Calibri" w:cs="Calibri"/>
          <w:b/>
          <w:bCs/>
          <w:sz w:val="22"/>
          <w:szCs w:val="22"/>
        </w:rPr>
        <w:t xml:space="preserve"> 45/20</w:t>
      </w:r>
      <w:r w:rsidRPr="004D770C">
        <w:rPr>
          <w:rFonts w:ascii="Calibri" w:hAnsi="Calibri" w:cs="Calibri"/>
          <w:sz w:val="22"/>
          <w:szCs w:val="22"/>
        </w:rPr>
        <w:t xml:space="preserve"> </w:t>
      </w:r>
      <w:r w:rsidR="00A104A2" w:rsidRPr="00221A00">
        <w:rPr>
          <w:rFonts w:asciiTheme="minorHAnsi" w:hAnsiTheme="minorHAnsi" w:cstheme="minorHAnsi"/>
          <w:b/>
          <w:bCs/>
          <w:iCs/>
          <w:sz w:val="22"/>
          <w:szCs w:val="22"/>
          <w:lang w:eastAsia="en-GB"/>
        </w:rPr>
        <w:t xml:space="preserve">Preparation of Technical documentation – </w:t>
      </w:r>
      <w:r w:rsidR="00A104A2">
        <w:rPr>
          <w:rFonts w:asciiTheme="minorHAnsi" w:hAnsiTheme="minorHAnsi" w:cstheme="minorHAnsi"/>
          <w:b/>
          <w:bCs/>
          <w:iCs/>
          <w:sz w:val="22"/>
          <w:szCs w:val="22"/>
          <w:lang w:eastAsia="en-GB"/>
        </w:rPr>
        <w:t>Detail designs</w:t>
      </w:r>
      <w:r w:rsidR="00A104A2" w:rsidRPr="00221A00">
        <w:rPr>
          <w:rFonts w:asciiTheme="minorHAnsi" w:hAnsiTheme="minorHAnsi" w:cstheme="minorHAnsi"/>
          <w:b/>
          <w:bCs/>
          <w:iCs/>
          <w:sz w:val="22"/>
          <w:szCs w:val="22"/>
          <w:lang w:eastAsia="en-GB"/>
        </w:rPr>
        <w:t xml:space="preserve"> for infrastructure in Industrial zones for selected Municipalities – LOT 2</w:t>
      </w:r>
      <w:r w:rsidR="00DF1558">
        <w:rPr>
          <w:rFonts w:asciiTheme="minorHAnsi" w:hAnsiTheme="minorHAnsi" w:cstheme="minorHAnsi"/>
          <w:b/>
          <w:bCs/>
          <w:iCs/>
          <w:sz w:val="22"/>
          <w:szCs w:val="22"/>
          <w:lang w:eastAsia="en-GB"/>
        </w:rPr>
        <w:t xml:space="preserve">, </w:t>
      </w:r>
      <w:r w:rsidRPr="004E0184">
        <w:rPr>
          <w:rFonts w:ascii="Calibri" w:hAnsi="Calibri" w:cs="Calibri"/>
          <w:b/>
          <w:sz w:val="22"/>
          <w:szCs w:val="22"/>
        </w:rPr>
        <w:t>as</w:t>
      </w:r>
      <w:r w:rsidRPr="00A12B31">
        <w:rPr>
          <w:rFonts w:ascii="Calibri" w:hAnsi="Calibri" w:cs="Calibri"/>
          <w:sz w:val="22"/>
          <w:szCs w:val="22"/>
        </w:rPr>
        <w:t xml:space="preserve"> detailed in Annex 1 of this RFQ.  When preparing your quotation, please be guided by the form attached hereto as Annex 2.  </w:t>
      </w:r>
    </w:p>
    <w:p w14:paraId="0BE303CC" w14:textId="77777777" w:rsidR="00870B51" w:rsidRPr="004E0184" w:rsidRDefault="00870B51" w:rsidP="00870B51">
      <w:pPr>
        <w:ind w:firstLine="720"/>
        <w:outlineLvl w:val="0"/>
        <w:rPr>
          <w:rFonts w:ascii="Calibri" w:hAnsi="Calibri" w:cs="Calibri"/>
          <w:sz w:val="22"/>
          <w:szCs w:val="22"/>
        </w:rPr>
      </w:pPr>
    </w:p>
    <w:p w14:paraId="1F155AB7" w14:textId="49F9BE4C" w:rsidR="00870B51" w:rsidRDefault="00870B51" w:rsidP="00870B51">
      <w:pPr>
        <w:ind w:firstLine="720"/>
        <w:jc w:val="both"/>
        <w:outlineLvl w:val="0"/>
        <w:rPr>
          <w:rFonts w:ascii="Calibri" w:hAnsi="Calibri" w:cs="Calibri"/>
          <w:sz w:val="22"/>
          <w:szCs w:val="22"/>
        </w:rPr>
      </w:pPr>
      <w:r w:rsidRPr="00A17D36">
        <w:rPr>
          <w:rFonts w:ascii="Calibri" w:hAnsi="Calibri" w:cs="Calibri"/>
          <w:sz w:val="22"/>
          <w:szCs w:val="22"/>
        </w:rPr>
        <w:t xml:space="preserve">Quotations may be </w:t>
      </w:r>
      <w:r w:rsidRPr="00457540">
        <w:rPr>
          <w:rFonts w:ascii="Calibri" w:hAnsi="Calibri" w:cs="Calibri"/>
          <w:sz w:val="22"/>
          <w:szCs w:val="22"/>
        </w:rPr>
        <w:t xml:space="preserve">submitted on or </w:t>
      </w:r>
      <w:r w:rsidRPr="00FC2EB4">
        <w:rPr>
          <w:rFonts w:ascii="Calibri" w:hAnsi="Calibri" w:cs="Calibri"/>
          <w:sz w:val="22"/>
          <w:szCs w:val="22"/>
        </w:rPr>
        <w:t xml:space="preserve">before </w:t>
      </w:r>
      <w:r w:rsidR="00FC2EB4" w:rsidRPr="00FC2EB4">
        <w:rPr>
          <w:rFonts w:ascii="Calibri" w:hAnsi="Calibri" w:cs="Calibri"/>
          <w:b/>
          <w:sz w:val="22"/>
          <w:szCs w:val="22"/>
        </w:rPr>
        <w:t>16</w:t>
      </w:r>
      <w:r w:rsidR="00FC2EB4" w:rsidRPr="00FC2EB4">
        <w:rPr>
          <w:rFonts w:ascii="Calibri" w:hAnsi="Calibri" w:cs="Calibri"/>
          <w:b/>
          <w:sz w:val="22"/>
          <w:szCs w:val="22"/>
        </w:rPr>
        <w:t xml:space="preserve"> </w:t>
      </w:r>
      <w:r w:rsidR="009911A3" w:rsidRPr="00FC2EB4">
        <w:rPr>
          <w:rFonts w:ascii="Calibri" w:hAnsi="Calibri" w:cs="Calibri"/>
          <w:b/>
          <w:sz w:val="22"/>
          <w:szCs w:val="22"/>
        </w:rPr>
        <w:t>September</w:t>
      </w:r>
      <w:r w:rsidRPr="00FC2EB4">
        <w:rPr>
          <w:rFonts w:ascii="Calibri" w:hAnsi="Calibri" w:cs="Calibri"/>
          <w:b/>
          <w:sz w:val="22"/>
          <w:szCs w:val="22"/>
        </w:rPr>
        <w:t xml:space="preserve"> 2020</w:t>
      </w:r>
      <w:r w:rsidRPr="00457540">
        <w:rPr>
          <w:rFonts w:ascii="Calibri" w:hAnsi="Calibri" w:cs="Calibri"/>
          <w:b/>
          <w:sz w:val="22"/>
          <w:szCs w:val="22"/>
        </w:rPr>
        <w:t xml:space="preserve"> by 10:00</w:t>
      </w:r>
      <w:r w:rsidRPr="00A17D36">
        <w:rPr>
          <w:rFonts w:ascii="Calibri" w:hAnsi="Calibri" w:cs="Calibri"/>
          <w:sz w:val="22"/>
          <w:szCs w:val="22"/>
        </w:rPr>
        <w:t xml:space="preserve"> </w:t>
      </w:r>
      <w:r>
        <w:rPr>
          <w:rFonts w:ascii="Calibri" w:hAnsi="Calibri" w:cs="Calibri"/>
          <w:b/>
          <w:sz w:val="22"/>
          <w:szCs w:val="22"/>
        </w:rPr>
        <w:t>via dedicated email</w:t>
      </w:r>
      <w:r w:rsidRPr="00A17D36">
        <w:rPr>
          <w:rFonts w:ascii="Calibri" w:hAnsi="Calibri" w:cs="Calibri"/>
          <w:sz w:val="22"/>
          <w:szCs w:val="22"/>
        </w:rPr>
        <w:t>:</w:t>
      </w:r>
      <w:r>
        <w:rPr>
          <w:rFonts w:ascii="Calibri" w:hAnsi="Calibri" w:cs="Calibri"/>
          <w:sz w:val="22"/>
          <w:szCs w:val="22"/>
          <w:lang w:val="mk-MK"/>
        </w:rPr>
        <w:t xml:space="preserve"> </w:t>
      </w:r>
      <w:hyperlink r:id="rId12" w:history="1">
        <w:r w:rsidRPr="00503911">
          <w:rPr>
            <w:rStyle w:val="Hyperlink"/>
            <w:rFonts w:ascii="Calibri" w:hAnsi="Calibri" w:cs="Calibri"/>
            <w:sz w:val="22"/>
            <w:szCs w:val="22"/>
          </w:rPr>
          <w:t>offers.mk@undp.org</w:t>
        </w:r>
      </w:hyperlink>
      <w:r>
        <w:rPr>
          <w:rFonts w:ascii="Calibri" w:hAnsi="Calibri" w:cs="Calibri"/>
          <w:sz w:val="22"/>
          <w:szCs w:val="22"/>
        </w:rPr>
        <w:t xml:space="preserve">.  </w:t>
      </w:r>
    </w:p>
    <w:p w14:paraId="1145DB66" w14:textId="77777777" w:rsidR="00870B51" w:rsidRPr="00A12B31" w:rsidRDefault="00870B51" w:rsidP="00870B51">
      <w:pPr>
        <w:ind w:firstLine="720"/>
        <w:outlineLvl w:val="0"/>
        <w:rPr>
          <w:rFonts w:ascii="Calibri" w:hAnsi="Calibri" w:cs="Calibri"/>
          <w:sz w:val="22"/>
          <w:szCs w:val="22"/>
        </w:rPr>
      </w:pPr>
    </w:p>
    <w:p w14:paraId="271B6576" w14:textId="4FCD80B9" w:rsidR="00870B51" w:rsidRDefault="007A35DD" w:rsidP="00870B51">
      <w:pPr>
        <w:ind w:firstLine="720"/>
        <w:rPr>
          <w:rFonts w:ascii="Calibri" w:hAnsi="Calibri" w:cs="Calibri"/>
          <w:bCs/>
          <w:color w:val="FF0000"/>
          <w:sz w:val="22"/>
          <w:szCs w:val="22"/>
        </w:rPr>
      </w:pPr>
      <w:r w:rsidRPr="00FC2EB4">
        <w:rPr>
          <w:rFonts w:ascii="Calibri" w:hAnsi="Calibri" w:cs="Calibri"/>
          <w:bCs/>
          <w:sz w:val="22"/>
          <w:szCs w:val="22"/>
        </w:rPr>
        <w:t>RFQ 45/2020 for</w:t>
      </w:r>
      <w:r w:rsidRPr="00E16B88">
        <w:rPr>
          <w:rFonts w:ascii="Calibri" w:hAnsi="Calibri" w:cs="Calibri"/>
          <w:bCs/>
          <w:sz w:val="22"/>
          <w:szCs w:val="22"/>
        </w:rPr>
        <w:t xml:space="preserve"> </w:t>
      </w:r>
      <w:r w:rsidR="00A104A2" w:rsidRPr="00221A00">
        <w:rPr>
          <w:rFonts w:asciiTheme="minorHAnsi" w:hAnsiTheme="minorHAnsi" w:cstheme="minorHAnsi"/>
          <w:b/>
          <w:bCs/>
          <w:iCs/>
          <w:sz w:val="22"/>
          <w:szCs w:val="22"/>
          <w:lang w:eastAsia="en-GB"/>
        </w:rPr>
        <w:t xml:space="preserve">Preparation of Technical documentation – </w:t>
      </w:r>
      <w:r w:rsidR="00A104A2">
        <w:rPr>
          <w:rFonts w:asciiTheme="minorHAnsi" w:hAnsiTheme="minorHAnsi" w:cstheme="minorHAnsi"/>
          <w:b/>
          <w:bCs/>
          <w:iCs/>
          <w:sz w:val="22"/>
          <w:szCs w:val="22"/>
          <w:lang w:eastAsia="en-GB"/>
        </w:rPr>
        <w:t>Detail designs</w:t>
      </w:r>
      <w:r w:rsidR="00A104A2" w:rsidRPr="00221A00">
        <w:rPr>
          <w:rFonts w:asciiTheme="minorHAnsi" w:hAnsiTheme="minorHAnsi" w:cstheme="minorHAnsi"/>
          <w:b/>
          <w:bCs/>
          <w:iCs/>
          <w:sz w:val="22"/>
          <w:szCs w:val="22"/>
          <w:lang w:eastAsia="en-GB"/>
        </w:rPr>
        <w:t xml:space="preserve"> for infrastructure in Industrial zones for selected Municipalities – LOT 2</w:t>
      </w:r>
    </w:p>
    <w:p w14:paraId="12666E88" w14:textId="77777777" w:rsidR="007A35DD" w:rsidRPr="00026DCE" w:rsidRDefault="007A35DD" w:rsidP="00870B51">
      <w:pPr>
        <w:ind w:firstLine="720"/>
        <w:rPr>
          <w:rFonts w:ascii="Calibri" w:hAnsi="Calibri" w:cs="Calibri"/>
          <w:bCs/>
          <w:sz w:val="22"/>
          <w:szCs w:val="22"/>
        </w:rPr>
      </w:pPr>
    </w:p>
    <w:p w14:paraId="611036EF" w14:textId="77777777" w:rsidR="00870B51" w:rsidRPr="00026DCE" w:rsidRDefault="00870B51" w:rsidP="00870B51">
      <w:pPr>
        <w:ind w:firstLine="720"/>
        <w:rPr>
          <w:rFonts w:ascii="Calibri" w:hAnsi="Calibri" w:cs="Calibri"/>
          <w:bCs/>
          <w:sz w:val="22"/>
          <w:szCs w:val="22"/>
        </w:rPr>
      </w:pPr>
      <w:r w:rsidRPr="00026DCE">
        <w:rPr>
          <w:rFonts w:ascii="Calibri" w:hAnsi="Calibri" w:cs="Calibr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207B8783"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7DF286BA" w14:textId="77777777" w:rsidTr="007244DC">
        <w:trPr>
          <w:cantSplit/>
          <w:trHeight w:val="240"/>
        </w:trPr>
        <w:tc>
          <w:tcPr>
            <w:tcW w:w="2880" w:type="dxa"/>
            <w:tcBorders>
              <w:top w:val="single" w:sz="4" w:space="0" w:color="auto"/>
            </w:tcBorders>
          </w:tcPr>
          <w:p w14:paraId="3E0A5F18" w14:textId="77777777" w:rsidR="00643A6E" w:rsidRPr="00E933A8" w:rsidRDefault="00643A6E" w:rsidP="007244DC">
            <w:pPr>
              <w:rPr>
                <w:rFonts w:ascii="Calibri" w:hAnsi="Calibri" w:cs="Calibri"/>
                <w:sz w:val="22"/>
                <w:szCs w:val="22"/>
              </w:rPr>
            </w:pPr>
          </w:p>
          <w:p w14:paraId="2EEEF68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20749EF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35024DBB"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346CD208"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4DC2413E"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304DB42D"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3005F538"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6F9D3B22"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34B50E91" w14:textId="77777777" w:rsidTr="007244DC">
        <w:tc>
          <w:tcPr>
            <w:tcW w:w="2880" w:type="dxa"/>
          </w:tcPr>
          <w:p w14:paraId="5C2785A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734044A4"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03963F05" w14:textId="77777777" w:rsidR="00643A6E" w:rsidRDefault="00D01EF9"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35FC449C" w14:textId="77777777" w:rsidR="00643A6E" w:rsidRDefault="00D01EF9"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p w14:paraId="29E0EB71" w14:textId="77777777" w:rsidR="00693A60" w:rsidRPr="00E933A8" w:rsidRDefault="00693A60" w:rsidP="007244DC">
            <w:pPr>
              <w:rPr>
                <w:rFonts w:ascii="Calibri" w:hAnsi="Calibri" w:cs="Calibri"/>
                <w:sz w:val="22"/>
                <w:szCs w:val="22"/>
              </w:rPr>
            </w:pPr>
            <w:r>
              <w:rPr>
                <w:rFonts w:ascii="Calibri" w:hAnsi="Calibri" w:cs="Calibri"/>
                <w:sz w:val="22"/>
                <w:szCs w:val="22"/>
              </w:rPr>
              <w:t>N/A</w:t>
            </w:r>
          </w:p>
        </w:tc>
      </w:tr>
      <w:tr w:rsidR="00643A6E" w:rsidRPr="00E933A8" w14:paraId="1C50FCB5" w14:textId="77777777" w:rsidTr="007244DC">
        <w:trPr>
          <w:cantSplit/>
          <w:trHeight w:val="998"/>
        </w:trPr>
        <w:tc>
          <w:tcPr>
            <w:tcW w:w="2880" w:type="dxa"/>
          </w:tcPr>
          <w:p w14:paraId="20FC9337"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196A411F" w14:textId="613A7A53" w:rsidR="00CA0C3B" w:rsidRPr="002061FF" w:rsidRDefault="00CA0C3B" w:rsidP="009E6795">
            <w:pPr>
              <w:rPr>
                <w:rFonts w:ascii="Calibri" w:hAnsi="Calibri" w:cs="Calibri"/>
                <w:sz w:val="22"/>
                <w:szCs w:val="22"/>
              </w:rPr>
            </w:pPr>
          </w:p>
        </w:tc>
      </w:tr>
      <w:tr w:rsidR="00643A6E" w:rsidRPr="00E933A8" w14:paraId="3D3DD326" w14:textId="77777777" w:rsidTr="007244DC">
        <w:trPr>
          <w:cantSplit/>
          <w:trHeight w:val="240"/>
        </w:trPr>
        <w:tc>
          <w:tcPr>
            <w:tcW w:w="2880" w:type="dxa"/>
            <w:tcBorders>
              <w:top w:val="nil"/>
            </w:tcBorders>
          </w:tcPr>
          <w:p w14:paraId="69FB794D"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6F697F19"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13E7CAF7" w14:textId="77777777" w:rsidTr="007244DC">
        <w:trPr>
          <w:cantSplit/>
          <w:trHeight w:val="240"/>
        </w:trPr>
        <w:tc>
          <w:tcPr>
            <w:tcW w:w="2880" w:type="dxa"/>
          </w:tcPr>
          <w:p w14:paraId="07DA3665" w14:textId="77777777" w:rsidR="00643A6E" w:rsidRPr="00E933A8" w:rsidRDefault="00643A6E" w:rsidP="007244DC">
            <w:pPr>
              <w:rPr>
                <w:rFonts w:ascii="Calibri" w:hAnsi="Calibri" w:cs="Calibri"/>
                <w:sz w:val="22"/>
                <w:szCs w:val="22"/>
              </w:rPr>
            </w:pPr>
          </w:p>
          <w:p w14:paraId="59656F2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2365CFF6" w14:textId="77777777" w:rsidR="00643A6E" w:rsidRPr="004D770C" w:rsidRDefault="00000AC5" w:rsidP="007244DC">
                <w:pPr>
                  <w:rPr>
                    <w:rFonts w:ascii="Calibri" w:hAnsi="Calibri" w:cs="Calibri"/>
                    <w:color w:val="FF0000"/>
                    <w:sz w:val="22"/>
                    <w:szCs w:val="22"/>
                  </w:rPr>
                </w:pPr>
                <w:r w:rsidRPr="004D770C">
                  <w:rPr>
                    <w:rFonts w:ascii="Calibri" w:hAnsi="Calibri" w:cs="Calibri"/>
                    <w:sz w:val="22"/>
                    <w:szCs w:val="22"/>
                  </w:rPr>
                  <w:t>N/A</w:t>
                </w:r>
              </w:p>
            </w:tc>
          </w:sdtContent>
        </w:sdt>
      </w:tr>
      <w:tr w:rsidR="00643A6E" w:rsidRPr="00E933A8" w14:paraId="489C7623" w14:textId="77777777" w:rsidTr="007244DC">
        <w:trPr>
          <w:cantSplit/>
          <w:trHeight w:val="240"/>
        </w:trPr>
        <w:tc>
          <w:tcPr>
            <w:tcW w:w="2880" w:type="dxa"/>
          </w:tcPr>
          <w:p w14:paraId="3E621ADB" w14:textId="77777777" w:rsidR="00643A6E" w:rsidRPr="00E933A8" w:rsidRDefault="00643A6E" w:rsidP="007244DC">
            <w:pPr>
              <w:rPr>
                <w:rFonts w:ascii="Calibri" w:hAnsi="Calibri" w:cs="Calibri"/>
                <w:sz w:val="22"/>
                <w:szCs w:val="22"/>
              </w:rPr>
            </w:pPr>
          </w:p>
          <w:p w14:paraId="54AD1514" w14:textId="558C88A4"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0F0E9216" w14:textId="068A1071" w:rsidR="00C83205" w:rsidRPr="00FC2EB4" w:rsidRDefault="00D01EF9" w:rsidP="007244DC">
            <w:pPr>
              <w:rPr>
                <w:rFonts w:ascii="Calibri" w:hAnsi="Calibri" w:cs="Calibri"/>
                <w:sz w:val="22"/>
                <w:szCs w:val="22"/>
              </w:rPr>
            </w:pPr>
            <w:sdt>
              <w:sdtPr>
                <w:rPr>
                  <w:rFonts w:ascii="Calibri" w:hAnsi="Calibri" w:cs="Calibri"/>
                  <w:sz w:val="22"/>
                  <w:szCs w:val="22"/>
                </w:rPr>
                <w:id w:val="-469908508"/>
              </w:sdtPr>
              <w:sdtEndPr/>
              <w:sdtContent>
                <w:r w:rsidR="004D082B" w:rsidRPr="00FC2EB4">
                  <w:rPr>
                    <w:rFonts w:ascii="MS Gothic" w:eastAsia="MS Gothic" w:hAnsi="MS Gothic" w:cs="Calibri" w:hint="eastAsia"/>
                    <w:sz w:val="22"/>
                    <w:szCs w:val="22"/>
                  </w:rPr>
                  <w:t>☒</w:t>
                </w:r>
              </w:sdtContent>
            </w:sdt>
            <w:r w:rsidR="00DE0805" w:rsidRPr="00FC2EB4">
              <w:rPr>
                <w:rFonts w:ascii="Calibri" w:hAnsi="Calibri" w:cs="Calibri"/>
                <w:sz w:val="22"/>
                <w:szCs w:val="22"/>
              </w:rPr>
              <w:t xml:space="preserve"> end of </w:t>
            </w:r>
            <w:r w:rsidR="00B659CC" w:rsidRPr="00FC2EB4">
              <w:rPr>
                <w:rFonts w:ascii="Calibri" w:hAnsi="Calibri" w:cs="Calibri"/>
                <w:sz w:val="22"/>
                <w:szCs w:val="22"/>
              </w:rPr>
              <w:t>November</w:t>
            </w:r>
            <w:r w:rsidR="007136F4" w:rsidRPr="00FC2EB4">
              <w:rPr>
                <w:rFonts w:ascii="Calibri" w:hAnsi="Calibri" w:cs="Calibri"/>
                <w:sz w:val="22"/>
                <w:szCs w:val="22"/>
              </w:rPr>
              <w:t xml:space="preserve"> 202</w:t>
            </w:r>
            <w:r w:rsidR="00DA149D" w:rsidRPr="00FC2EB4">
              <w:rPr>
                <w:rFonts w:ascii="Calibri" w:hAnsi="Calibri" w:cs="Calibri"/>
                <w:sz w:val="22"/>
                <w:szCs w:val="22"/>
              </w:rPr>
              <w:t>0</w:t>
            </w:r>
          </w:p>
          <w:p w14:paraId="787FF702" w14:textId="0594A51C" w:rsidR="00643A6E" w:rsidRPr="00FC2EB4" w:rsidRDefault="00D01EF9" w:rsidP="00EC5A57">
            <w:pPr>
              <w:rPr>
                <w:rFonts w:ascii="Calibri" w:hAnsi="Calibri" w:cs="Calibri"/>
                <w:sz w:val="22"/>
                <w:szCs w:val="22"/>
              </w:rPr>
            </w:pPr>
            <w:sdt>
              <w:sdtPr>
                <w:rPr>
                  <w:rFonts w:ascii="Calibri" w:hAnsi="Calibri" w:cs="Calibri"/>
                  <w:sz w:val="22"/>
                  <w:szCs w:val="22"/>
                </w:rPr>
                <w:id w:val="-1626916632"/>
              </w:sdtPr>
              <w:sdtEndPr/>
              <w:sdtContent>
                <w:r w:rsidR="00EC5A57" w:rsidRPr="00FC2EB4">
                  <w:rPr>
                    <w:rFonts w:ascii="MS Gothic" w:eastAsia="MS Gothic" w:hAnsi="MS Gothic" w:cs="Calibri" w:hint="eastAsia"/>
                    <w:sz w:val="22"/>
                    <w:szCs w:val="22"/>
                  </w:rPr>
                  <w:t>☒</w:t>
                </w:r>
              </w:sdtContent>
            </w:sdt>
            <w:r w:rsidR="00643A6E" w:rsidRPr="00FC2EB4">
              <w:rPr>
                <w:rFonts w:ascii="Calibri" w:hAnsi="Calibri" w:cs="Calibri"/>
                <w:sz w:val="22"/>
                <w:szCs w:val="22"/>
              </w:rPr>
              <w:t xml:space="preserve"> As per Delivery Schedule </w:t>
            </w:r>
            <w:r w:rsidR="00EC5A57" w:rsidRPr="00FC2EB4">
              <w:rPr>
                <w:rFonts w:ascii="Calibri" w:hAnsi="Calibri" w:cs="Calibri"/>
                <w:sz w:val="22"/>
                <w:szCs w:val="22"/>
              </w:rPr>
              <w:t>in the TOR</w:t>
            </w:r>
          </w:p>
          <w:p w14:paraId="603411D1" w14:textId="77777777" w:rsidR="00643A6E" w:rsidRPr="00FC2EB4" w:rsidRDefault="00643A6E" w:rsidP="007244DC">
            <w:pPr>
              <w:ind w:left="72"/>
              <w:rPr>
                <w:rFonts w:ascii="Calibri" w:hAnsi="Calibri" w:cs="Calibri"/>
                <w:sz w:val="22"/>
                <w:szCs w:val="22"/>
              </w:rPr>
            </w:pPr>
            <w:r w:rsidRPr="00FC2EB4">
              <w:rPr>
                <w:rFonts w:ascii="Calibri" w:hAnsi="Calibri" w:cs="Calibri"/>
                <w:sz w:val="22"/>
                <w:szCs w:val="22"/>
              </w:rPr>
              <w:t xml:space="preserve">Time Zone of Reference:  </w:t>
            </w:r>
            <w:r w:rsidR="004338FB" w:rsidRPr="00FC2EB4">
              <w:rPr>
                <w:rFonts w:ascii="Calibri" w:hAnsi="Calibri" w:cs="Calibri"/>
                <w:sz w:val="22"/>
                <w:szCs w:val="22"/>
              </w:rPr>
              <w:t>N/A</w:t>
            </w:r>
          </w:p>
        </w:tc>
      </w:tr>
      <w:tr w:rsidR="00643A6E" w:rsidRPr="00E933A8" w14:paraId="5D1885C8" w14:textId="77777777" w:rsidTr="007244DC">
        <w:tc>
          <w:tcPr>
            <w:tcW w:w="2880" w:type="dxa"/>
          </w:tcPr>
          <w:p w14:paraId="356CF62E" w14:textId="77777777" w:rsidR="00643A6E" w:rsidRDefault="00643A6E" w:rsidP="007244DC">
            <w:pPr>
              <w:rPr>
                <w:rFonts w:ascii="Calibri" w:hAnsi="Calibri" w:cs="Calibri"/>
                <w:sz w:val="22"/>
                <w:szCs w:val="22"/>
              </w:rPr>
            </w:pPr>
          </w:p>
          <w:p w14:paraId="302D17E8"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4CFAE6EA" w14:textId="77777777" w:rsidR="00643A6E" w:rsidRDefault="00D01EF9"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14:paraId="50796B5C"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672726BD" w14:textId="77777777" w:rsidTr="007244DC">
        <w:tc>
          <w:tcPr>
            <w:tcW w:w="2880" w:type="dxa"/>
          </w:tcPr>
          <w:p w14:paraId="10D12FF0" w14:textId="77777777" w:rsidR="00643A6E" w:rsidRDefault="00643A6E" w:rsidP="007244DC">
            <w:pPr>
              <w:rPr>
                <w:rFonts w:ascii="Calibri" w:hAnsi="Calibri" w:cs="Calibri"/>
                <w:sz w:val="22"/>
                <w:szCs w:val="22"/>
              </w:rPr>
            </w:pPr>
          </w:p>
          <w:p w14:paraId="4428BB57"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69A7D870"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7BE941BB" w14:textId="77777777" w:rsidTr="007244DC">
        <w:trPr>
          <w:cantSplit/>
        </w:trPr>
        <w:tc>
          <w:tcPr>
            <w:tcW w:w="2880" w:type="dxa"/>
            <w:vMerge w:val="restart"/>
          </w:tcPr>
          <w:p w14:paraId="640609A2" w14:textId="77777777" w:rsidR="00643A6E" w:rsidRDefault="00643A6E" w:rsidP="007244DC">
            <w:pPr>
              <w:rPr>
                <w:rFonts w:ascii="Calibri" w:hAnsi="Calibri" w:cs="Calibri"/>
                <w:noProof/>
                <w:sz w:val="22"/>
                <w:szCs w:val="22"/>
              </w:rPr>
            </w:pPr>
          </w:p>
          <w:p w14:paraId="56AC780C"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3186494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07B66910"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30F6A216" w14:textId="77777777" w:rsidTr="007244DC">
        <w:trPr>
          <w:cantSplit/>
        </w:trPr>
        <w:tc>
          <w:tcPr>
            <w:tcW w:w="2880" w:type="dxa"/>
            <w:vMerge/>
          </w:tcPr>
          <w:p w14:paraId="3E8BA89B" w14:textId="77777777" w:rsidR="00643A6E" w:rsidRPr="00E933A8" w:rsidRDefault="00643A6E" w:rsidP="007244DC">
            <w:pPr>
              <w:rPr>
                <w:rFonts w:ascii="Calibri" w:hAnsi="Calibri" w:cs="Calibri"/>
                <w:sz w:val="22"/>
                <w:szCs w:val="22"/>
              </w:rPr>
            </w:pPr>
          </w:p>
        </w:tc>
        <w:tc>
          <w:tcPr>
            <w:tcW w:w="2070" w:type="dxa"/>
          </w:tcPr>
          <w:p w14:paraId="0ED01DF3"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6119AC5F"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74589198" w14:textId="77777777" w:rsidTr="007244DC">
        <w:tc>
          <w:tcPr>
            <w:tcW w:w="2880" w:type="dxa"/>
          </w:tcPr>
          <w:p w14:paraId="00B4FD37" w14:textId="77777777" w:rsidR="00643A6E" w:rsidRDefault="00643A6E" w:rsidP="007244DC">
            <w:pPr>
              <w:rPr>
                <w:rFonts w:ascii="Calibri" w:hAnsi="Calibri" w:cs="Calibri"/>
                <w:sz w:val="22"/>
                <w:szCs w:val="22"/>
              </w:rPr>
            </w:pPr>
          </w:p>
          <w:p w14:paraId="3A62C49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7A1C31F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26B4B721" w14:textId="77777777" w:rsidR="00643A6E" w:rsidRDefault="00D01EF9" w:rsidP="007244DC">
            <w:pPr>
              <w:rPr>
                <w:rFonts w:ascii="Calibri" w:hAnsi="Calibri" w:cs="Calibri"/>
                <w:sz w:val="22"/>
                <w:szCs w:val="22"/>
              </w:rPr>
            </w:pPr>
            <w:sdt>
              <w:sdtPr>
                <w:rPr>
                  <w:rFonts w:ascii="Calibri" w:hAnsi="Calibri" w:cs="Calibri"/>
                  <w:sz w:val="22"/>
                  <w:szCs w:val="22"/>
                  <w:vertAlign w:val="superscript"/>
                </w:rPr>
                <w:id w:val="86884922"/>
              </w:sdtPr>
              <w:sdtEndPr/>
              <w:sdtContent>
                <w:r w:rsidR="00CA0C3B" w:rsidRPr="00CA0C3B">
                  <w:rPr>
                    <w:rFonts w:ascii="MS Gothic" w:eastAsia="MS Gothic" w:hAnsi="MS Gothic" w:cs="MS Gothic" w:hint="eastAsia"/>
                    <w:sz w:val="22"/>
                    <w:szCs w:val="22"/>
                  </w:rPr>
                  <w:t>☐</w:t>
                </w:r>
              </w:sdtContent>
            </w:sdt>
            <w:r w:rsidR="00CA0C3B" w:rsidRPr="00E933A8">
              <w:rPr>
                <w:rFonts w:ascii="Calibri" w:hAnsi="Calibri" w:cs="Calibri"/>
                <w:sz w:val="22"/>
                <w:szCs w:val="22"/>
              </w:rPr>
              <w:t xml:space="preserve"> </w:t>
            </w:r>
            <w:r w:rsidR="00643A6E" w:rsidRPr="00E933A8">
              <w:rPr>
                <w:rFonts w:ascii="Calibri" w:hAnsi="Calibri" w:cs="Calibri"/>
                <w:sz w:val="22"/>
                <w:szCs w:val="22"/>
              </w:rPr>
              <w:t>United States Dollars</w:t>
            </w:r>
            <w:r w:rsidR="00CA0C3B">
              <w:rPr>
                <w:rFonts w:ascii="Calibri" w:hAnsi="Calibri" w:cs="Calibri"/>
                <w:sz w:val="22"/>
                <w:szCs w:val="22"/>
              </w:rPr>
              <w:t xml:space="preserve"> </w:t>
            </w:r>
          </w:p>
          <w:p w14:paraId="7DE23909"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6AB31C7B"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780F3F"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M</w:t>
                </w:r>
                <w:r w:rsidR="005B6EAF">
                  <w:rPr>
                    <w:rFonts w:ascii="Calibri" w:hAnsi="Calibri" w:cs="Calibri"/>
                    <w:sz w:val="22"/>
                    <w:szCs w:val="22"/>
                  </w:rPr>
                  <w:t>KD</w:t>
                </w:r>
              </w:sdtContent>
            </w:sdt>
          </w:p>
        </w:tc>
      </w:tr>
      <w:tr w:rsidR="00643A6E" w:rsidRPr="00E933A8" w14:paraId="7F80990B" w14:textId="77777777" w:rsidTr="007244DC">
        <w:tc>
          <w:tcPr>
            <w:tcW w:w="2880" w:type="dxa"/>
          </w:tcPr>
          <w:p w14:paraId="04D6582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2E0175D0" w14:textId="77777777" w:rsidR="00643A6E" w:rsidRPr="00E933A8" w:rsidRDefault="00D01EF9"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091180A3"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exclusive of VAT </w:t>
            </w:r>
          </w:p>
        </w:tc>
      </w:tr>
      <w:tr w:rsidR="00643A6E" w:rsidRPr="00E933A8" w14:paraId="1FA2F9C7" w14:textId="77777777" w:rsidTr="007244DC">
        <w:trPr>
          <w:cantSplit/>
          <w:trHeight w:val="460"/>
        </w:trPr>
        <w:tc>
          <w:tcPr>
            <w:tcW w:w="2880" w:type="dxa"/>
            <w:tcBorders>
              <w:bottom w:val="single" w:sz="4" w:space="0" w:color="auto"/>
            </w:tcBorders>
          </w:tcPr>
          <w:p w14:paraId="037C452B" w14:textId="77777777"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5176340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14:paraId="3EB5B260" w14:textId="77777777"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14:paraId="5B88E69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14:paraId="2E020C6A" w14:textId="77777777" w:rsidR="00643A6E" w:rsidRPr="00AE62DD" w:rsidRDefault="00C83205" w:rsidP="004D082B">
            <w:pPr>
              <w:rPr>
                <w:rFonts w:ascii="Calibri" w:hAnsi="Calibri" w:cs="Calibri"/>
                <w:sz w:val="22"/>
                <w:szCs w:val="22"/>
              </w:rPr>
            </w:pPr>
            <w:proofErr w:type="gramStart"/>
            <w:r w:rsidRPr="00AE62DD">
              <w:rPr>
                <w:rFonts w:ascii="Segoe UI Symbol" w:hAnsi="Segoe UI Symbol" w:cs="Segoe UI Symbol"/>
                <w:sz w:val="22"/>
                <w:szCs w:val="22"/>
              </w:rPr>
              <w:t>X</w:t>
            </w:r>
            <w:r w:rsidR="004D082B" w:rsidRPr="00AE62DD">
              <w:rPr>
                <w:rFonts w:ascii="Calibri" w:hAnsi="Calibri" w:cs="Calibri"/>
                <w:sz w:val="22"/>
                <w:szCs w:val="22"/>
              </w:rPr>
              <w:t xml:space="preserve">  </w:t>
            </w:r>
            <w:r w:rsidRPr="00AE62DD">
              <w:rPr>
                <w:rFonts w:ascii="Calibri" w:hAnsi="Calibri" w:cs="Calibri"/>
                <w:sz w:val="22"/>
                <w:szCs w:val="22"/>
              </w:rPr>
              <w:t>n</w:t>
            </w:r>
            <w:proofErr w:type="gramEnd"/>
            <w:r w:rsidRPr="00AE62DD">
              <w:rPr>
                <w:rFonts w:ascii="Calibri" w:hAnsi="Calibri" w:cs="Calibri"/>
                <w:sz w:val="22"/>
                <w:szCs w:val="22"/>
              </w:rPr>
              <w:t>/a</w:t>
            </w:r>
          </w:p>
        </w:tc>
      </w:tr>
      <w:tr w:rsidR="00643A6E" w:rsidRPr="00E933A8" w14:paraId="128FBFD0" w14:textId="77777777" w:rsidTr="007244DC">
        <w:trPr>
          <w:cantSplit/>
          <w:trHeight w:val="460"/>
        </w:trPr>
        <w:tc>
          <w:tcPr>
            <w:tcW w:w="2880" w:type="dxa"/>
            <w:tcBorders>
              <w:bottom w:val="single" w:sz="4" w:space="0" w:color="auto"/>
            </w:tcBorders>
          </w:tcPr>
          <w:p w14:paraId="4A5514C5" w14:textId="77777777" w:rsidR="00643A6E" w:rsidRPr="00FC2EB4" w:rsidRDefault="00643A6E" w:rsidP="007244DC">
            <w:pPr>
              <w:rPr>
                <w:rFonts w:ascii="Calibri" w:hAnsi="Calibri" w:cs="Calibri"/>
                <w:sz w:val="22"/>
                <w:szCs w:val="22"/>
              </w:rPr>
            </w:pPr>
            <w:r w:rsidRPr="00FC2EB4">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3D0A9C5D" w14:textId="5F64ED43" w:rsidR="00643A6E" w:rsidRPr="00FC2EB4" w:rsidRDefault="00643A6E" w:rsidP="007244DC">
            <w:pPr>
              <w:rPr>
                <w:rFonts w:ascii="Calibri" w:hAnsi="Calibri" w:cs="Calibri"/>
                <w:color w:val="000000" w:themeColor="text1"/>
                <w:sz w:val="22"/>
                <w:szCs w:val="22"/>
              </w:rPr>
            </w:pPr>
            <w:r w:rsidRPr="00FC2EB4">
              <w:rPr>
                <w:rFonts w:ascii="Calibri" w:hAnsi="Calibri" w:cs="Calibri"/>
                <w:i/>
                <w:color w:val="FF0000"/>
                <w:sz w:val="22"/>
                <w:szCs w:val="22"/>
              </w:rPr>
              <w:t xml:space="preserve"> </w:t>
            </w:r>
            <w:sdt>
              <w:sdtPr>
                <w:rPr>
                  <w:rFonts w:ascii="Calibri" w:hAnsi="Calibri" w:cs="Calibri"/>
                  <w:i/>
                  <w:sz w:val="22"/>
                  <w:szCs w:val="22"/>
                </w:rPr>
                <w:id w:val="324095417"/>
                <w:date w:fullDate="2020-09-16T00:00:00Z">
                  <w:dateFormat w:val="dddd, MMMM dd, yyyy"/>
                  <w:lid w:val="en-US"/>
                  <w:storeMappedDataAs w:val="dateTime"/>
                  <w:calendar w:val="gregorian"/>
                </w:date>
              </w:sdtPr>
              <w:sdtEndPr/>
              <w:sdtContent>
                <w:r w:rsidR="00FC2EB4" w:rsidRPr="00FC2EB4">
                  <w:rPr>
                    <w:rFonts w:ascii="Calibri" w:hAnsi="Calibri" w:cs="Calibri"/>
                    <w:i/>
                    <w:sz w:val="22"/>
                    <w:szCs w:val="22"/>
                  </w:rPr>
                  <w:t>Wednesday, September 16, 2020</w:t>
                </w:r>
              </w:sdtContent>
            </w:sdt>
            <w:r w:rsidRPr="00FC2EB4">
              <w:rPr>
                <w:rFonts w:ascii="Calibri" w:hAnsi="Calibri" w:cs="Calibri"/>
                <w:i/>
                <w:color w:val="FF0000"/>
                <w:sz w:val="22"/>
                <w:szCs w:val="22"/>
              </w:rPr>
              <w:t xml:space="preserve"> </w:t>
            </w:r>
            <w:r w:rsidR="00252DDB" w:rsidRPr="00FC2EB4">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FC2EB4">
                  <w:rPr>
                    <w:rFonts w:ascii="Calibri" w:hAnsi="Calibri" w:cs="Calibri"/>
                    <w:i/>
                    <w:color w:val="000000" w:themeColor="text1"/>
                    <w:sz w:val="22"/>
                    <w:szCs w:val="22"/>
                  </w:rPr>
                  <w:t>10am</w:t>
                </w:r>
              </w:sdtContent>
            </w:sdt>
          </w:p>
          <w:p w14:paraId="5B1D6A9C" w14:textId="77777777" w:rsidR="00643A6E" w:rsidRPr="00FC2EB4" w:rsidRDefault="00643A6E" w:rsidP="007244DC">
            <w:pPr>
              <w:jc w:val="center"/>
              <w:rPr>
                <w:rFonts w:ascii="Calibri" w:hAnsi="Calibri" w:cs="Calibri"/>
                <w:sz w:val="22"/>
                <w:szCs w:val="22"/>
              </w:rPr>
            </w:pPr>
          </w:p>
        </w:tc>
      </w:tr>
      <w:tr w:rsidR="00643A6E" w:rsidRPr="00E933A8" w14:paraId="5E18C9D8" w14:textId="77777777" w:rsidTr="007244DC">
        <w:tc>
          <w:tcPr>
            <w:tcW w:w="2880" w:type="dxa"/>
          </w:tcPr>
          <w:p w14:paraId="2FBE3993" w14:textId="77777777" w:rsidR="00C83205" w:rsidRDefault="00365118" w:rsidP="007244DC">
            <w:pPr>
              <w:rPr>
                <w:rFonts w:ascii="Calibri" w:hAnsi="Calibri" w:cs="Calibri"/>
                <w:sz w:val="22"/>
                <w:szCs w:val="22"/>
              </w:rPr>
            </w:pPr>
            <w:r>
              <w:rPr>
                <w:rFonts w:ascii="Calibri" w:hAnsi="Calibri" w:cs="Calibri"/>
                <w:sz w:val="22"/>
                <w:szCs w:val="22"/>
              </w:rPr>
              <w:t>All documentation produced</w:t>
            </w:r>
          </w:p>
          <w:p w14:paraId="2FB379E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13590B15"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A0AEEE2"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707B2E2A"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40A6E7D6"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14:paraId="2ABAA168" w14:textId="77777777" w:rsidTr="007244DC">
        <w:tc>
          <w:tcPr>
            <w:tcW w:w="2880" w:type="dxa"/>
          </w:tcPr>
          <w:p w14:paraId="780439C8" w14:textId="77777777" w:rsidR="00643A6E" w:rsidRPr="00E933A8" w:rsidRDefault="00643A6E" w:rsidP="007244DC">
            <w:pPr>
              <w:rPr>
                <w:rFonts w:ascii="Calibri" w:hAnsi="Calibri" w:cs="Calibri"/>
                <w:sz w:val="22"/>
                <w:szCs w:val="22"/>
              </w:rPr>
            </w:pPr>
          </w:p>
          <w:p w14:paraId="5529B773" w14:textId="77777777"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3C6F921E" w14:textId="6DACAA13" w:rsidR="002061FF" w:rsidRDefault="002061FF" w:rsidP="00365118">
            <w:pPr>
              <w:rPr>
                <w:rFonts w:asciiTheme="minorHAnsi" w:hAnsiTheme="minorHAnsi" w:cstheme="minorHAnsi"/>
                <w:b/>
                <w:sz w:val="22"/>
                <w:szCs w:val="22"/>
                <w:u w:val="single"/>
              </w:rPr>
            </w:pPr>
            <w:r>
              <w:rPr>
                <w:rFonts w:asciiTheme="minorHAnsi" w:hAnsiTheme="minorHAnsi" w:cstheme="minorHAnsi"/>
                <w:b/>
                <w:sz w:val="22"/>
                <w:szCs w:val="22"/>
                <w:u w:val="single"/>
              </w:rPr>
              <w:t xml:space="preserve">FOR ALL LOTs – the </w:t>
            </w:r>
            <w:r w:rsidR="00785BAD">
              <w:rPr>
                <w:rFonts w:asciiTheme="minorHAnsi" w:hAnsiTheme="minorHAnsi" w:cstheme="minorHAnsi"/>
                <w:b/>
                <w:sz w:val="22"/>
                <w:szCs w:val="22"/>
                <w:u w:val="single"/>
              </w:rPr>
              <w:t>Bidder company</w:t>
            </w:r>
            <w:r>
              <w:rPr>
                <w:rFonts w:asciiTheme="minorHAnsi" w:hAnsiTheme="minorHAnsi" w:cstheme="minorHAnsi"/>
                <w:b/>
                <w:sz w:val="22"/>
                <w:szCs w:val="22"/>
                <w:u w:val="single"/>
              </w:rPr>
              <w:t xml:space="preserve"> should submit the following documents: </w:t>
            </w:r>
          </w:p>
          <w:p w14:paraId="1F454C7C" w14:textId="647E00D1" w:rsidR="002061FF" w:rsidRPr="00F32A15" w:rsidRDefault="00F32A15" w:rsidP="002061FF">
            <w:pPr>
              <w:rPr>
                <w:rFonts w:ascii="Calibri" w:hAnsi="Calibri" w:cs="Calibri"/>
                <w:sz w:val="22"/>
                <w:szCs w:val="22"/>
                <w:lang w:eastAsia="de-DE"/>
              </w:rPr>
            </w:pPr>
            <w:r w:rsidRPr="00F32A15">
              <w:rPr>
                <w:rFonts w:ascii="Segoe UI Symbol" w:hAnsi="Segoe UI Symbol" w:cs="Segoe UI Symbol"/>
                <w:sz w:val="22"/>
                <w:szCs w:val="22"/>
                <w:lang w:eastAsia="de-DE"/>
              </w:rPr>
              <w:t xml:space="preserve">☒ </w:t>
            </w:r>
            <w:r w:rsidRPr="00F32A15">
              <w:rPr>
                <w:rFonts w:ascii="Calibri" w:hAnsi="Calibri" w:cs="Calibri"/>
                <w:sz w:val="22"/>
                <w:szCs w:val="22"/>
                <w:lang w:eastAsia="de-DE"/>
              </w:rPr>
              <w:t xml:space="preserve">Company profile (including company general experience of minimum </w:t>
            </w:r>
            <w:r w:rsidR="009F4AAB" w:rsidRPr="00330CB7">
              <w:rPr>
                <w:rFonts w:ascii="Calibri" w:hAnsi="Calibri" w:cs="Calibri"/>
                <w:sz w:val="22"/>
                <w:szCs w:val="22"/>
                <w:lang w:eastAsia="de-DE"/>
              </w:rPr>
              <w:t>3</w:t>
            </w:r>
            <w:r w:rsidRPr="00330CB7">
              <w:rPr>
                <w:rFonts w:ascii="Calibri" w:hAnsi="Calibri" w:cs="Calibri"/>
                <w:sz w:val="22"/>
                <w:szCs w:val="22"/>
                <w:lang w:eastAsia="de-DE"/>
              </w:rPr>
              <w:t xml:space="preserve"> years</w:t>
            </w:r>
            <w:r w:rsidRPr="00F32A15">
              <w:rPr>
                <w:rFonts w:ascii="Calibri" w:hAnsi="Calibri" w:cs="Calibri"/>
                <w:sz w:val="22"/>
                <w:szCs w:val="22"/>
                <w:lang w:eastAsia="de-DE"/>
              </w:rPr>
              <w:t xml:space="preserve"> </w:t>
            </w:r>
            <w:r w:rsidR="00254179" w:rsidRPr="00D72BDF">
              <w:rPr>
                <w:rFonts w:asciiTheme="minorHAnsi" w:hAnsiTheme="minorHAnsi"/>
                <w:sz w:val="22"/>
                <w:szCs w:val="22"/>
              </w:rPr>
              <w:t>of professional experience in preparation of technical documentation</w:t>
            </w:r>
            <w:r>
              <w:rPr>
                <w:rFonts w:asciiTheme="minorHAnsi" w:hAnsiTheme="minorHAnsi"/>
                <w:sz w:val="22"/>
                <w:szCs w:val="22"/>
              </w:rPr>
              <w:t xml:space="preserve"> (</w:t>
            </w:r>
            <w:r w:rsidR="000961DF">
              <w:rPr>
                <w:rFonts w:asciiTheme="minorHAnsi" w:hAnsiTheme="minorHAnsi"/>
                <w:sz w:val="22"/>
                <w:szCs w:val="22"/>
              </w:rPr>
              <w:t>Detail designs</w:t>
            </w:r>
            <w:r>
              <w:rPr>
                <w:rFonts w:asciiTheme="minorHAnsi" w:hAnsiTheme="minorHAnsi"/>
                <w:sz w:val="22"/>
                <w:szCs w:val="22"/>
              </w:rPr>
              <w:t>)</w:t>
            </w:r>
            <w:r w:rsidR="00254179" w:rsidRPr="00D72BDF">
              <w:rPr>
                <w:rFonts w:asciiTheme="minorHAnsi" w:hAnsiTheme="minorHAnsi"/>
                <w:sz w:val="22"/>
                <w:szCs w:val="22"/>
              </w:rPr>
              <w:t xml:space="preserve"> </w:t>
            </w:r>
            <w:r w:rsidR="00254179">
              <w:rPr>
                <w:rFonts w:asciiTheme="minorHAnsi" w:hAnsiTheme="minorHAnsi"/>
                <w:sz w:val="22"/>
                <w:szCs w:val="22"/>
              </w:rPr>
              <w:t xml:space="preserve">in the field of civil </w:t>
            </w:r>
            <w:r w:rsidR="00254179" w:rsidRPr="00F32A15">
              <w:rPr>
                <w:rFonts w:asciiTheme="minorHAnsi" w:hAnsiTheme="minorHAnsi"/>
                <w:sz w:val="22"/>
                <w:szCs w:val="22"/>
              </w:rPr>
              <w:t>engineering</w:t>
            </w:r>
          </w:p>
          <w:p w14:paraId="409404BE" w14:textId="77777777" w:rsidR="002061FF" w:rsidRPr="00365118" w:rsidRDefault="002061FF" w:rsidP="002061FF">
            <w:pPr>
              <w:rPr>
                <w:rFonts w:ascii="Calibri" w:hAnsi="Calibri" w:cs="Calibri"/>
                <w:sz w:val="22"/>
                <w:szCs w:val="22"/>
                <w:lang w:eastAsia="de-DE"/>
              </w:rPr>
            </w:pPr>
            <w:r w:rsidRPr="00F32A15">
              <w:rPr>
                <w:rFonts w:ascii="Segoe UI Symbol" w:hAnsi="Segoe UI Symbol" w:cs="Segoe UI Symbol"/>
                <w:sz w:val="22"/>
                <w:szCs w:val="22"/>
                <w:lang w:eastAsia="de-DE"/>
              </w:rPr>
              <w:t xml:space="preserve">☒ </w:t>
            </w:r>
            <w:r w:rsidRPr="00F32A15">
              <w:rPr>
                <w:rFonts w:ascii="Calibri" w:hAnsi="Calibri" w:cs="Calibri"/>
                <w:sz w:val="22"/>
                <w:szCs w:val="22"/>
                <w:lang w:eastAsia="de-DE"/>
              </w:rPr>
              <w:t>Registration of the Company; (</w:t>
            </w:r>
            <w:proofErr w:type="spellStart"/>
            <w:r w:rsidRPr="00F32A15">
              <w:rPr>
                <w:rFonts w:ascii="Calibri" w:hAnsi="Calibri" w:cs="Calibri"/>
                <w:sz w:val="22"/>
                <w:szCs w:val="22"/>
                <w:lang w:eastAsia="de-DE"/>
              </w:rPr>
              <w:t>Tekovna</w:t>
            </w:r>
            <w:proofErr w:type="spellEnd"/>
            <w:r w:rsidRPr="00F32A15">
              <w:rPr>
                <w:rFonts w:ascii="Calibri" w:hAnsi="Calibri" w:cs="Calibri"/>
                <w:sz w:val="22"/>
                <w:szCs w:val="22"/>
                <w:lang w:eastAsia="de-DE"/>
              </w:rPr>
              <w:t xml:space="preserve"> </w:t>
            </w:r>
            <w:proofErr w:type="spellStart"/>
            <w:r w:rsidRPr="00F32A15">
              <w:rPr>
                <w:rFonts w:ascii="Calibri" w:hAnsi="Calibri" w:cs="Calibri"/>
                <w:sz w:val="22"/>
                <w:szCs w:val="22"/>
                <w:lang w:eastAsia="de-DE"/>
              </w:rPr>
              <w:t>sostojba</w:t>
            </w:r>
            <w:proofErr w:type="spellEnd"/>
            <w:r w:rsidRPr="00F32A15">
              <w:rPr>
                <w:rFonts w:ascii="Calibri" w:hAnsi="Calibri" w:cs="Calibri"/>
                <w:sz w:val="22"/>
                <w:szCs w:val="22"/>
                <w:lang w:eastAsia="de-DE"/>
              </w:rPr>
              <w:t>).</w:t>
            </w:r>
            <w:r>
              <w:rPr>
                <w:rFonts w:ascii="Calibri" w:hAnsi="Calibri" w:cs="Calibri"/>
                <w:sz w:val="22"/>
                <w:szCs w:val="22"/>
                <w:lang w:eastAsia="de-DE"/>
              </w:rPr>
              <w:t xml:space="preserve"> </w:t>
            </w:r>
          </w:p>
          <w:p w14:paraId="0986C2BF" w14:textId="77777777" w:rsidR="002061FF" w:rsidRPr="002061FF" w:rsidRDefault="002061FF" w:rsidP="00365118">
            <w:pPr>
              <w:rPr>
                <w:rFonts w:asciiTheme="minorHAnsi" w:hAnsiTheme="minorHAnsi" w:cstheme="minorHAnsi"/>
                <w:sz w:val="22"/>
                <w:szCs w:val="22"/>
              </w:rPr>
            </w:pPr>
          </w:p>
          <w:p w14:paraId="5884A959" w14:textId="74B9201D" w:rsidR="001D5D49" w:rsidRPr="001D2D85" w:rsidRDefault="001D5D49" w:rsidP="001D5D49">
            <w:pPr>
              <w:rPr>
                <w:rFonts w:asciiTheme="minorHAnsi" w:hAnsiTheme="minorHAnsi" w:cstheme="minorHAnsi"/>
                <w:b/>
                <w:sz w:val="22"/>
                <w:szCs w:val="22"/>
                <w:u w:val="single"/>
              </w:rPr>
            </w:pPr>
            <w:r w:rsidRPr="001D2D85">
              <w:rPr>
                <w:rFonts w:asciiTheme="minorHAnsi" w:hAnsiTheme="minorHAnsi" w:cstheme="minorHAnsi"/>
                <w:b/>
                <w:sz w:val="22"/>
                <w:szCs w:val="22"/>
                <w:u w:val="single"/>
              </w:rPr>
              <w:t>FOR</w:t>
            </w:r>
            <w:r w:rsidR="004C403F" w:rsidRPr="001D2D85">
              <w:rPr>
                <w:rFonts w:asciiTheme="minorHAnsi" w:hAnsiTheme="minorHAnsi" w:cstheme="minorHAnsi"/>
                <w:b/>
                <w:sz w:val="22"/>
                <w:szCs w:val="22"/>
                <w:u w:val="single"/>
              </w:rPr>
              <w:t xml:space="preserve"> </w:t>
            </w:r>
            <w:r w:rsidR="0055138E" w:rsidRPr="001D2D85">
              <w:rPr>
                <w:rFonts w:asciiTheme="minorHAnsi" w:hAnsiTheme="minorHAnsi" w:cstheme="minorHAnsi"/>
                <w:b/>
                <w:sz w:val="22"/>
                <w:szCs w:val="22"/>
                <w:u w:val="single"/>
              </w:rPr>
              <w:t xml:space="preserve">LOT 2: </w:t>
            </w:r>
            <w:r w:rsidR="00320D26" w:rsidRPr="001D2D85">
              <w:rPr>
                <w:rFonts w:asciiTheme="minorHAnsi" w:hAnsiTheme="minorHAnsi" w:cstheme="minorHAnsi"/>
                <w:b/>
                <w:sz w:val="22"/>
                <w:szCs w:val="22"/>
                <w:u w:val="single"/>
              </w:rPr>
              <w:t>The</w:t>
            </w:r>
            <w:r w:rsidR="0055138E" w:rsidRPr="001D2D85">
              <w:rPr>
                <w:rFonts w:asciiTheme="minorHAnsi" w:hAnsiTheme="minorHAnsi" w:cstheme="minorHAnsi"/>
                <w:b/>
                <w:sz w:val="22"/>
                <w:szCs w:val="22"/>
                <w:u w:val="single"/>
              </w:rPr>
              <w:t xml:space="preserve"> </w:t>
            </w:r>
            <w:r w:rsidR="00785BAD">
              <w:rPr>
                <w:rFonts w:asciiTheme="minorHAnsi" w:hAnsiTheme="minorHAnsi" w:cstheme="minorHAnsi"/>
                <w:b/>
                <w:sz w:val="22"/>
                <w:szCs w:val="22"/>
                <w:u w:val="single"/>
              </w:rPr>
              <w:t>Bidder company</w:t>
            </w:r>
            <w:r w:rsidR="0055138E" w:rsidRPr="001D2D85">
              <w:rPr>
                <w:rFonts w:asciiTheme="minorHAnsi" w:hAnsiTheme="minorHAnsi" w:cstheme="minorHAnsi"/>
                <w:b/>
                <w:sz w:val="22"/>
                <w:szCs w:val="22"/>
                <w:u w:val="single"/>
              </w:rPr>
              <w:t xml:space="preserve"> should submit the </w:t>
            </w:r>
            <w:r w:rsidR="005B374D" w:rsidRPr="001D2D85">
              <w:rPr>
                <w:rFonts w:asciiTheme="minorHAnsi" w:hAnsiTheme="minorHAnsi" w:cstheme="minorHAnsi"/>
                <w:b/>
                <w:sz w:val="22"/>
                <w:szCs w:val="22"/>
                <w:u w:val="single"/>
              </w:rPr>
              <w:t>following</w:t>
            </w:r>
            <w:r w:rsidR="0055138E" w:rsidRPr="001D2D85">
              <w:rPr>
                <w:rFonts w:asciiTheme="minorHAnsi" w:hAnsiTheme="minorHAnsi" w:cstheme="minorHAnsi"/>
                <w:b/>
                <w:sz w:val="22"/>
                <w:szCs w:val="22"/>
                <w:u w:val="single"/>
              </w:rPr>
              <w:t xml:space="preserve"> documents:</w:t>
            </w:r>
          </w:p>
          <w:p w14:paraId="0BCA5252" w14:textId="77777777" w:rsidR="005B374D" w:rsidRPr="001D2D85" w:rsidRDefault="005B374D" w:rsidP="001D5D49">
            <w:pPr>
              <w:rPr>
                <w:rFonts w:asciiTheme="minorHAnsi" w:hAnsiTheme="minorHAnsi" w:cstheme="minorHAnsi"/>
                <w:b/>
                <w:sz w:val="22"/>
                <w:szCs w:val="22"/>
                <w:u w:val="single"/>
              </w:rPr>
            </w:pPr>
          </w:p>
          <w:p w14:paraId="7461AE45" w14:textId="77777777" w:rsidR="001D5D49" w:rsidRPr="001D2D85" w:rsidRDefault="001D5D49" w:rsidP="001D5D49">
            <w:pPr>
              <w:rPr>
                <w:rFonts w:asciiTheme="minorHAnsi" w:hAnsiTheme="minorHAnsi" w:cstheme="minorHAnsi"/>
                <w:b/>
                <w:sz w:val="22"/>
                <w:szCs w:val="22"/>
              </w:rPr>
            </w:pPr>
            <w:r w:rsidRPr="001D2D85">
              <w:rPr>
                <w:rFonts w:asciiTheme="minorHAnsi" w:hAnsiTheme="minorHAnsi" w:cstheme="minorHAnsi"/>
                <w:b/>
                <w:sz w:val="22"/>
                <w:szCs w:val="22"/>
              </w:rPr>
              <w:t>FOR THE COMPANY</w:t>
            </w:r>
          </w:p>
          <w:p w14:paraId="0B9697E8" w14:textId="35699CAE" w:rsidR="00862577" w:rsidRPr="00221A00" w:rsidRDefault="00862577" w:rsidP="00221A00">
            <w:pPr>
              <w:widowControl w:val="0"/>
              <w:autoSpaceDE w:val="0"/>
              <w:autoSpaceDN w:val="0"/>
              <w:adjustRightInd w:val="0"/>
              <w:jc w:val="both"/>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w:t>
            </w:r>
            <w:r w:rsidRPr="00294403">
              <w:rPr>
                <w:rFonts w:asciiTheme="minorHAnsi" w:hAnsiTheme="minorHAnsi" w:cstheme="minorHAnsi"/>
                <w:sz w:val="22"/>
                <w:szCs w:val="22"/>
                <w:lang w:eastAsia="de-DE"/>
              </w:rPr>
              <w:t>Minimum License</w:t>
            </w:r>
            <w:r w:rsidRPr="00221A00">
              <w:rPr>
                <w:rFonts w:asciiTheme="minorHAnsi" w:hAnsiTheme="minorHAnsi" w:cstheme="minorHAnsi"/>
                <w:sz w:val="22"/>
                <w:szCs w:val="22"/>
                <w:lang w:eastAsia="de-DE"/>
              </w:rPr>
              <w:t xml:space="preserve"> for Designing of II category of buildings (License B) issued by the Ministry of Transport and </w:t>
            </w:r>
            <w:r w:rsidR="00E77212">
              <w:rPr>
                <w:rFonts w:asciiTheme="minorHAnsi" w:hAnsiTheme="minorHAnsi" w:cstheme="minorHAnsi"/>
                <w:sz w:val="22"/>
                <w:szCs w:val="22"/>
                <w:lang w:eastAsia="de-DE"/>
              </w:rPr>
              <w:t>C</w:t>
            </w:r>
            <w:r w:rsidRPr="00221A00">
              <w:rPr>
                <w:rFonts w:asciiTheme="minorHAnsi" w:hAnsiTheme="minorHAnsi" w:cstheme="minorHAnsi"/>
                <w:sz w:val="22"/>
                <w:szCs w:val="22"/>
                <w:lang w:eastAsia="de-DE"/>
              </w:rPr>
              <w:t>ommunications of R</w:t>
            </w:r>
            <w:r w:rsidR="00E77212">
              <w:rPr>
                <w:rFonts w:asciiTheme="minorHAnsi" w:hAnsiTheme="minorHAnsi" w:cstheme="minorHAnsi"/>
                <w:sz w:val="22"/>
                <w:szCs w:val="22"/>
                <w:lang w:eastAsia="de-DE"/>
              </w:rPr>
              <w:t>N</w:t>
            </w:r>
            <w:r w:rsidRPr="00221A00">
              <w:rPr>
                <w:rFonts w:asciiTheme="minorHAnsi" w:hAnsiTheme="minorHAnsi" w:cstheme="minorHAnsi"/>
                <w:sz w:val="22"/>
                <w:szCs w:val="22"/>
                <w:lang w:eastAsia="de-DE"/>
              </w:rPr>
              <w:t>M or ability to obtain verification of foreign Licenses for design as per article 42 of the Macedonian Law on Construction.</w:t>
            </w:r>
          </w:p>
          <w:p w14:paraId="2B4E5E86" w14:textId="77777777" w:rsidR="00862577" w:rsidRPr="00221A00" w:rsidRDefault="00862577" w:rsidP="00221A00">
            <w:pPr>
              <w:widowControl w:val="0"/>
              <w:autoSpaceDE w:val="0"/>
              <w:autoSpaceDN w:val="0"/>
              <w:adjustRightInd w:val="0"/>
              <w:jc w:val="both"/>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w:t>
            </w:r>
            <w:r w:rsidRPr="00294403">
              <w:rPr>
                <w:rFonts w:asciiTheme="minorHAnsi" w:hAnsiTheme="minorHAnsi" w:cstheme="minorHAnsi"/>
                <w:sz w:val="22"/>
                <w:szCs w:val="22"/>
                <w:lang w:eastAsia="de-DE"/>
              </w:rPr>
              <w:t xml:space="preserve">The </w:t>
            </w:r>
            <w:r w:rsidRPr="00221A00">
              <w:rPr>
                <w:rFonts w:asciiTheme="minorHAnsi" w:hAnsiTheme="minorHAnsi" w:cstheme="minorHAnsi"/>
                <w:sz w:val="22"/>
                <w:szCs w:val="22"/>
                <w:lang w:eastAsia="de-DE"/>
              </w:rPr>
              <w:t>Company shall have a record of minimum 2 Detail designs for infrastructure in industrial zones.</w:t>
            </w:r>
          </w:p>
          <w:p w14:paraId="16453C9A" w14:textId="17A54E94" w:rsidR="00D42561" w:rsidRDefault="00862577" w:rsidP="00221A00">
            <w:pPr>
              <w:widowControl w:val="0"/>
              <w:autoSpaceDE w:val="0"/>
              <w:autoSpaceDN w:val="0"/>
              <w:adjustRightInd w:val="0"/>
              <w:jc w:val="both"/>
              <w:rPr>
                <w:rFonts w:asciiTheme="minorHAnsi" w:hAnsiTheme="minorHAnsi" w:cstheme="minorHAnsi"/>
                <w:sz w:val="22"/>
                <w:szCs w:val="22"/>
                <w:lang w:eastAsia="de-DE"/>
              </w:rPr>
            </w:pPr>
            <w:r w:rsidRPr="00221A00">
              <w:rPr>
                <w:rFonts w:asciiTheme="minorHAnsi" w:hAnsiTheme="minorHAnsi" w:cstheme="minorHAnsi"/>
                <w:sz w:val="22"/>
                <w:szCs w:val="22"/>
                <w:lang w:eastAsia="de-DE"/>
              </w:rPr>
              <w:t>A list of these projects must be submitted with the proposal, including contact details for reference checking purposes (please indicate the e-mail addresses and/or telephone numbers for contact persons).</w:t>
            </w:r>
          </w:p>
          <w:p w14:paraId="3BC44EC6" w14:textId="77777777" w:rsidR="00B00DCC" w:rsidRPr="00B00DCC" w:rsidRDefault="00B00DCC" w:rsidP="00221A00">
            <w:pPr>
              <w:widowControl w:val="0"/>
              <w:autoSpaceDE w:val="0"/>
              <w:autoSpaceDN w:val="0"/>
              <w:adjustRightInd w:val="0"/>
              <w:jc w:val="both"/>
              <w:rPr>
                <w:rFonts w:asciiTheme="minorHAnsi" w:hAnsiTheme="minorHAnsi" w:cstheme="minorHAnsi"/>
                <w:sz w:val="22"/>
                <w:szCs w:val="22"/>
                <w:lang w:eastAsia="de-DE"/>
              </w:rPr>
            </w:pPr>
          </w:p>
          <w:p w14:paraId="7932A4A7" w14:textId="06950EE9" w:rsidR="00D42561" w:rsidRPr="00862577" w:rsidRDefault="00D42561" w:rsidP="00D42561">
            <w:pPr>
              <w:rPr>
                <w:rFonts w:asciiTheme="minorHAnsi" w:hAnsiTheme="minorHAnsi" w:cstheme="minorHAnsi"/>
                <w:b/>
                <w:sz w:val="22"/>
                <w:szCs w:val="22"/>
                <w:lang w:eastAsia="de-DE"/>
              </w:rPr>
            </w:pPr>
            <w:r w:rsidRPr="00862577">
              <w:rPr>
                <w:rFonts w:asciiTheme="minorHAnsi" w:hAnsiTheme="minorHAnsi" w:cstheme="minorHAnsi"/>
                <w:b/>
                <w:sz w:val="22"/>
                <w:szCs w:val="22"/>
                <w:lang w:eastAsia="de-DE"/>
              </w:rPr>
              <w:t>FOR THE KEY</w:t>
            </w:r>
            <w:r w:rsidR="00E7707C">
              <w:rPr>
                <w:rFonts w:asciiTheme="minorHAnsi" w:hAnsiTheme="minorHAnsi" w:cstheme="minorHAnsi"/>
                <w:b/>
                <w:sz w:val="22"/>
                <w:szCs w:val="22"/>
                <w:lang w:eastAsia="de-DE"/>
              </w:rPr>
              <w:t>-</w:t>
            </w:r>
            <w:r w:rsidRPr="00862577">
              <w:rPr>
                <w:rFonts w:asciiTheme="minorHAnsi" w:hAnsiTheme="minorHAnsi" w:cstheme="minorHAnsi"/>
                <w:b/>
                <w:sz w:val="22"/>
                <w:szCs w:val="22"/>
                <w:lang w:eastAsia="de-DE"/>
              </w:rPr>
              <w:t>EXPERTS</w:t>
            </w:r>
          </w:p>
          <w:p w14:paraId="26E38A2A" w14:textId="4E0BB637" w:rsidR="00D42561" w:rsidRPr="00862577" w:rsidRDefault="00D42561" w:rsidP="00D42561">
            <w:pPr>
              <w:rPr>
                <w:rFonts w:asciiTheme="minorHAnsi" w:hAnsiTheme="minorHAnsi" w:cstheme="minorHAnsi"/>
                <w:sz w:val="22"/>
                <w:szCs w:val="22"/>
                <w:lang w:eastAsia="de-DE"/>
              </w:rPr>
            </w:pPr>
            <w:r w:rsidRPr="00862577">
              <w:rPr>
                <w:rFonts w:ascii="Segoe UI Symbol" w:hAnsi="Segoe UI Symbol" w:cstheme="minorHAnsi"/>
                <w:sz w:val="22"/>
                <w:szCs w:val="22"/>
                <w:lang w:eastAsia="de-DE"/>
              </w:rPr>
              <w:t>☒</w:t>
            </w:r>
            <w:r w:rsidRPr="00862577">
              <w:rPr>
                <w:rFonts w:asciiTheme="minorHAnsi" w:hAnsiTheme="minorHAnsi" w:cstheme="minorHAnsi"/>
                <w:sz w:val="22"/>
                <w:szCs w:val="22"/>
                <w:lang w:eastAsia="de-DE"/>
              </w:rPr>
              <w:t xml:space="preserve"> List and CVs of all key</w:t>
            </w:r>
            <w:r w:rsidR="00E7707C">
              <w:rPr>
                <w:rFonts w:asciiTheme="minorHAnsi" w:hAnsiTheme="minorHAnsi" w:cstheme="minorHAnsi"/>
                <w:sz w:val="22"/>
                <w:szCs w:val="22"/>
                <w:lang w:eastAsia="de-DE"/>
              </w:rPr>
              <w:t>-e</w:t>
            </w:r>
            <w:r w:rsidRPr="00862577">
              <w:rPr>
                <w:rFonts w:asciiTheme="minorHAnsi" w:hAnsiTheme="minorHAnsi" w:cstheme="minorHAnsi"/>
                <w:sz w:val="22"/>
                <w:szCs w:val="22"/>
                <w:lang w:eastAsia="de-DE"/>
              </w:rPr>
              <w:t xml:space="preserve">xperts </w:t>
            </w:r>
          </w:p>
          <w:p w14:paraId="02382B87" w14:textId="77777777" w:rsidR="00D42561" w:rsidRPr="00862577" w:rsidRDefault="00D42561" w:rsidP="00D42561">
            <w:pPr>
              <w:rPr>
                <w:rFonts w:asciiTheme="minorHAnsi" w:hAnsiTheme="minorHAnsi" w:cstheme="minorHAnsi"/>
                <w:sz w:val="22"/>
                <w:szCs w:val="22"/>
                <w:lang w:eastAsia="de-DE"/>
              </w:rPr>
            </w:pPr>
            <w:r w:rsidRPr="00862577">
              <w:rPr>
                <w:rFonts w:ascii="Segoe UI Symbol" w:hAnsi="Segoe UI Symbol" w:cstheme="minorHAnsi"/>
                <w:sz w:val="22"/>
                <w:szCs w:val="22"/>
                <w:lang w:eastAsia="de-DE"/>
              </w:rPr>
              <w:t>☒</w:t>
            </w:r>
            <w:r w:rsidRPr="00862577">
              <w:rPr>
                <w:rFonts w:asciiTheme="minorHAnsi" w:hAnsiTheme="minorHAnsi" w:cstheme="minorHAnsi"/>
                <w:sz w:val="22"/>
                <w:szCs w:val="22"/>
                <w:lang w:eastAsia="de-DE"/>
              </w:rPr>
              <w:t xml:space="preserve"> Readily available references from clients are welcomed</w:t>
            </w:r>
          </w:p>
          <w:p w14:paraId="3FEA8B59" w14:textId="77777777" w:rsidR="00D42561" w:rsidRPr="00DA5DB5" w:rsidRDefault="00D42561" w:rsidP="00D42561">
            <w:pPr>
              <w:rPr>
                <w:rFonts w:asciiTheme="minorHAnsi" w:hAnsiTheme="minorHAnsi" w:cstheme="minorHAnsi"/>
                <w:sz w:val="22"/>
                <w:szCs w:val="22"/>
                <w:highlight w:val="yellow"/>
                <w:lang w:eastAsia="de-DE"/>
              </w:rPr>
            </w:pPr>
          </w:p>
          <w:p w14:paraId="23F09CBE" w14:textId="325A312D" w:rsidR="00D42561" w:rsidRPr="001D2D85" w:rsidRDefault="00D42561" w:rsidP="00D42561">
            <w:pPr>
              <w:rPr>
                <w:rFonts w:asciiTheme="minorHAnsi" w:hAnsiTheme="minorHAnsi" w:cstheme="minorHAnsi"/>
                <w:b/>
                <w:sz w:val="22"/>
                <w:szCs w:val="22"/>
                <w:lang w:eastAsia="de-DE"/>
              </w:rPr>
            </w:pPr>
            <w:r w:rsidRPr="001D2D85">
              <w:rPr>
                <w:rFonts w:asciiTheme="minorHAnsi" w:hAnsiTheme="minorHAnsi" w:cstheme="minorHAnsi"/>
                <w:b/>
                <w:sz w:val="22"/>
                <w:szCs w:val="22"/>
                <w:lang w:eastAsia="de-DE"/>
              </w:rPr>
              <w:t xml:space="preserve">Team Leader – </w:t>
            </w:r>
            <w:r w:rsidR="00862577" w:rsidRPr="001D2D85">
              <w:rPr>
                <w:rFonts w:asciiTheme="minorHAnsi" w:hAnsiTheme="minorHAnsi" w:cstheme="minorHAnsi"/>
                <w:b/>
                <w:sz w:val="22"/>
                <w:szCs w:val="22"/>
                <w:lang w:eastAsia="de-DE"/>
              </w:rPr>
              <w:t>Main Designer</w:t>
            </w:r>
            <w:r w:rsidRPr="001D2D85">
              <w:rPr>
                <w:rFonts w:asciiTheme="minorHAnsi" w:hAnsiTheme="minorHAnsi" w:cstheme="minorHAnsi"/>
                <w:b/>
                <w:sz w:val="22"/>
                <w:szCs w:val="22"/>
                <w:lang w:eastAsia="de-DE"/>
              </w:rPr>
              <w:t xml:space="preserve"> </w:t>
            </w:r>
          </w:p>
          <w:p w14:paraId="60B9F379" w14:textId="455E2AA6" w:rsidR="00D42561" w:rsidRPr="001D2D85" w:rsidRDefault="00D42561" w:rsidP="00221A00">
            <w:pPr>
              <w:jc w:val="both"/>
              <w:rPr>
                <w:rFonts w:asciiTheme="minorHAnsi" w:hAnsiTheme="minorHAnsi" w:cstheme="minorHAnsi"/>
                <w:sz w:val="22"/>
                <w:szCs w:val="22"/>
                <w:lang w:eastAsia="de-DE"/>
              </w:rPr>
            </w:pPr>
            <w:r w:rsidRPr="001D2D85">
              <w:rPr>
                <w:rFonts w:ascii="Segoe UI Symbol" w:hAnsi="Segoe UI Symbol" w:cstheme="minorHAnsi"/>
                <w:sz w:val="22"/>
                <w:szCs w:val="22"/>
                <w:lang w:eastAsia="de-DE"/>
              </w:rPr>
              <w:t>☒</w:t>
            </w:r>
            <w:r w:rsidRPr="001D2D85">
              <w:rPr>
                <w:rFonts w:asciiTheme="minorHAnsi" w:hAnsiTheme="minorHAnsi" w:cstheme="minorHAnsi"/>
                <w:sz w:val="22"/>
                <w:szCs w:val="22"/>
                <w:lang w:eastAsia="de-DE"/>
              </w:rPr>
              <w:t xml:space="preserve"> University degree in </w:t>
            </w:r>
            <w:r w:rsidR="00862577" w:rsidRPr="001D2D85">
              <w:rPr>
                <w:rFonts w:asciiTheme="minorHAnsi" w:hAnsiTheme="minorHAnsi" w:cstheme="minorHAnsi"/>
                <w:sz w:val="22"/>
                <w:szCs w:val="22"/>
                <w:lang w:eastAsia="de-DE"/>
              </w:rPr>
              <w:t>Civi</w:t>
            </w:r>
            <w:r w:rsidR="00B33708">
              <w:rPr>
                <w:rFonts w:asciiTheme="minorHAnsi" w:hAnsiTheme="minorHAnsi" w:cstheme="minorHAnsi"/>
                <w:sz w:val="22"/>
                <w:szCs w:val="22"/>
                <w:lang w:eastAsia="de-DE"/>
              </w:rPr>
              <w:t>l</w:t>
            </w:r>
            <w:r w:rsidRPr="001D2D85">
              <w:rPr>
                <w:rFonts w:asciiTheme="minorHAnsi" w:hAnsiTheme="minorHAnsi" w:cstheme="minorHAnsi"/>
                <w:sz w:val="22"/>
                <w:szCs w:val="22"/>
                <w:lang w:eastAsia="de-DE"/>
              </w:rPr>
              <w:t xml:space="preserve"> Engineering </w:t>
            </w:r>
          </w:p>
          <w:p w14:paraId="58BE499D" w14:textId="0505338A" w:rsidR="00D42561" w:rsidRPr="001D2D85" w:rsidRDefault="00D42561" w:rsidP="00E7707C">
            <w:pPr>
              <w:rPr>
                <w:rFonts w:asciiTheme="minorHAnsi" w:hAnsiTheme="minorHAnsi" w:cstheme="minorHAnsi"/>
                <w:sz w:val="22"/>
                <w:szCs w:val="22"/>
                <w:lang w:eastAsia="de-DE"/>
              </w:rPr>
            </w:pPr>
            <w:r w:rsidRPr="001D2D85">
              <w:rPr>
                <w:rFonts w:ascii="Segoe UI Symbol" w:hAnsi="Segoe UI Symbol" w:cstheme="minorHAnsi"/>
                <w:sz w:val="22"/>
                <w:szCs w:val="22"/>
                <w:lang w:eastAsia="de-DE"/>
              </w:rPr>
              <w:t>☒</w:t>
            </w:r>
            <w:r w:rsidR="00E7707C">
              <w:rPr>
                <w:rFonts w:ascii="Segoe UI Symbol" w:hAnsi="Segoe UI Symbol" w:cstheme="minorHAnsi"/>
                <w:sz w:val="22"/>
                <w:szCs w:val="22"/>
                <w:lang w:eastAsia="de-DE"/>
              </w:rPr>
              <w:t xml:space="preserve"> </w:t>
            </w:r>
            <w:r w:rsidRPr="001D2D85">
              <w:rPr>
                <w:rFonts w:asciiTheme="minorHAnsi" w:hAnsiTheme="minorHAnsi" w:cstheme="minorHAnsi"/>
                <w:sz w:val="22"/>
                <w:szCs w:val="22"/>
                <w:lang w:eastAsia="de-DE"/>
              </w:rPr>
              <w:t xml:space="preserve">Minimum </w:t>
            </w:r>
            <w:r w:rsidR="00862577" w:rsidRPr="001D2D85">
              <w:rPr>
                <w:rFonts w:asciiTheme="minorHAnsi" w:hAnsiTheme="minorHAnsi" w:cstheme="minorHAnsi"/>
                <w:sz w:val="22"/>
                <w:szCs w:val="22"/>
                <w:lang w:eastAsia="de-DE"/>
              </w:rPr>
              <w:t>Authorization</w:t>
            </w:r>
            <w:r w:rsidRPr="001D2D85">
              <w:rPr>
                <w:rFonts w:asciiTheme="minorHAnsi" w:hAnsiTheme="minorHAnsi" w:cstheme="minorHAnsi"/>
                <w:sz w:val="22"/>
                <w:szCs w:val="22"/>
                <w:lang w:eastAsia="de-DE"/>
              </w:rPr>
              <w:t xml:space="preserve"> B for </w:t>
            </w:r>
            <w:r w:rsidR="00862577" w:rsidRPr="001D2D85">
              <w:rPr>
                <w:rFonts w:asciiTheme="minorHAnsi" w:hAnsiTheme="minorHAnsi" w:cstheme="minorHAnsi"/>
                <w:sz w:val="22"/>
                <w:szCs w:val="22"/>
                <w:lang w:eastAsia="de-DE"/>
              </w:rPr>
              <w:t>preparation of technical documentation</w:t>
            </w:r>
            <w:r w:rsidRPr="001D2D85">
              <w:rPr>
                <w:rFonts w:asciiTheme="minorHAnsi" w:hAnsiTheme="minorHAnsi" w:cstheme="minorHAnsi"/>
                <w:sz w:val="22"/>
                <w:szCs w:val="22"/>
                <w:lang w:eastAsia="de-DE"/>
              </w:rPr>
              <w:t>.</w:t>
            </w:r>
          </w:p>
          <w:p w14:paraId="3D6C13D1" w14:textId="06CAE069" w:rsidR="00862577" w:rsidRPr="001D2D85" w:rsidRDefault="00D42561" w:rsidP="00221A00">
            <w:pPr>
              <w:jc w:val="both"/>
              <w:rPr>
                <w:rFonts w:asciiTheme="minorHAnsi" w:hAnsiTheme="minorHAnsi" w:cstheme="minorHAnsi"/>
                <w:sz w:val="22"/>
                <w:szCs w:val="22"/>
                <w:lang w:eastAsia="de-DE"/>
              </w:rPr>
            </w:pPr>
            <w:r w:rsidRPr="001D2D85">
              <w:rPr>
                <w:rFonts w:ascii="Segoe UI Symbol" w:hAnsi="Segoe UI Symbol" w:cstheme="minorHAnsi"/>
                <w:sz w:val="22"/>
                <w:szCs w:val="22"/>
                <w:lang w:eastAsia="de-DE"/>
              </w:rPr>
              <w:t>☒</w:t>
            </w:r>
            <w:r w:rsidRPr="001D2D85">
              <w:rPr>
                <w:rFonts w:asciiTheme="minorHAnsi" w:hAnsiTheme="minorHAnsi" w:cstheme="minorHAnsi"/>
                <w:sz w:val="22"/>
                <w:szCs w:val="22"/>
                <w:lang w:eastAsia="de-DE"/>
              </w:rPr>
              <w:t xml:space="preserve"> At least 5 years of experience</w:t>
            </w:r>
            <w:r w:rsidR="00862577" w:rsidRPr="001D2D85">
              <w:rPr>
                <w:rFonts w:asciiTheme="minorHAnsi" w:hAnsiTheme="minorHAnsi" w:cstheme="minorHAnsi"/>
                <w:sz w:val="22"/>
                <w:szCs w:val="22"/>
                <w:lang w:eastAsia="de-DE"/>
              </w:rPr>
              <w:t xml:space="preserve"> in preparation of technical documentation in civil engineering</w:t>
            </w:r>
            <w:r w:rsidR="00B33708">
              <w:rPr>
                <w:rFonts w:asciiTheme="minorHAnsi" w:hAnsiTheme="minorHAnsi" w:cstheme="minorHAnsi"/>
                <w:sz w:val="22"/>
                <w:szCs w:val="22"/>
                <w:lang w:eastAsia="de-DE"/>
              </w:rPr>
              <w:t xml:space="preserve"> </w:t>
            </w:r>
            <w:r w:rsidR="000961DF">
              <w:rPr>
                <w:rFonts w:asciiTheme="minorHAnsi" w:hAnsiTheme="minorHAnsi" w:cstheme="minorHAnsi"/>
                <w:sz w:val="22"/>
                <w:szCs w:val="22"/>
                <w:lang w:eastAsia="de-DE"/>
              </w:rPr>
              <w:t>detail designs</w:t>
            </w:r>
            <w:r w:rsidR="00862577" w:rsidRPr="001D2D85">
              <w:rPr>
                <w:rFonts w:asciiTheme="minorHAnsi" w:hAnsiTheme="minorHAnsi" w:cstheme="minorHAnsi"/>
                <w:sz w:val="22"/>
                <w:szCs w:val="22"/>
                <w:lang w:eastAsia="de-DE"/>
              </w:rPr>
              <w:t xml:space="preserve"> for road/hydrotechnical infrastructure in industrial zones. </w:t>
            </w:r>
          </w:p>
          <w:p w14:paraId="42D39D71" w14:textId="4A6B66D2" w:rsidR="00B20F49" w:rsidRPr="001D2D85" w:rsidRDefault="00D42561" w:rsidP="00221A00">
            <w:pPr>
              <w:jc w:val="both"/>
              <w:rPr>
                <w:rFonts w:asciiTheme="minorHAnsi" w:hAnsiTheme="minorHAnsi" w:cstheme="minorHAnsi"/>
                <w:sz w:val="22"/>
                <w:szCs w:val="22"/>
                <w:lang w:eastAsia="de-DE"/>
              </w:rPr>
            </w:pPr>
            <w:r w:rsidRPr="001D2D85">
              <w:rPr>
                <w:rFonts w:ascii="Segoe UI Symbol" w:hAnsi="Segoe UI Symbol" w:cstheme="minorHAnsi"/>
                <w:sz w:val="22"/>
                <w:szCs w:val="22"/>
                <w:lang w:eastAsia="de-DE"/>
              </w:rPr>
              <w:t>☒</w:t>
            </w:r>
            <w:r w:rsidRPr="001D2D85">
              <w:rPr>
                <w:rFonts w:asciiTheme="minorHAnsi" w:hAnsiTheme="minorHAnsi" w:cstheme="minorHAnsi"/>
                <w:sz w:val="22"/>
                <w:szCs w:val="22"/>
                <w:lang w:eastAsia="de-DE"/>
              </w:rPr>
              <w:t xml:space="preserve"> </w:t>
            </w:r>
            <w:r w:rsidR="00B20F49" w:rsidRPr="001D2D85">
              <w:rPr>
                <w:rFonts w:asciiTheme="minorHAnsi" w:hAnsiTheme="minorHAnsi" w:cstheme="minorHAnsi"/>
                <w:sz w:val="22"/>
                <w:szCs w:val="22"/>
                <w:lang w:eastAsia="de-DE"/>
              </w:rPr>
              <w:t xml:space="preserve">Record of at least 1 relevant completed project that include preparation of </w:t>
            </w:r>
            <w:r w:rsidR="000961DF">
              <w:rPr>
                <w:rFonts w:asciiTheme="minorHAnsi" w:hAnsiTheme="minorHAnsi" w:cstheme="minorHAnsi"/>
                <w:sz w:val="22"/>
                <w:szCs w:val="22"/>
                <w:lang w:eastAsia="de-DE"/>
              </w:rPr>
              <w:t>detail design</w:t>
            </w:r>
            <w:r w:rsidR="00B20F49" w:rsidRPr="001D2D85">
              <w:rPr>
                <w:rFonts w:asciiTheme="minorHAnsi" w:hAnsiTheme="minorHAnsi" w:cstheme="minorHAnsi"/>
                <w:sz w:val="22"/>
                <w:szCs w:val="22"/>
                <w:lang w:eastAsia="de-DE"/>
              </w:rPr>
              <w:t xml:space="preserve"> for road</w:t>
            </w:r>
            <w:r w:rsidR="009D5C75" w:rsidRPr="001D2D85">
              <w:rPr>
                <w:rFonts w:asciiTheme="minorHAnsi" w:hAnsiTheme="minorHAnsi" w:cstheme="minorHAnsi"/>
                <w:sz w:val="22"/>
                <w:szCs w:val="22"/>
                <w:lang w:eastAsia="de-DE"/>
              </w:rPr>
              <w:t>/hydrotechnical</w:t>
            </w:r>
            <w:r w:rsidR="00B20F49" w:rsidRPr="001D2D85">
              <w:rPr>
                <w:rFonts w:asciiTheme="minorHAnsi" w:hAnsiTheme="minorHAnsi" w:cstheme="minorHAnsi"/>
                <w:sz w:val="22"/>
                <w:szCs w:val="22"/>
                <w:lang w:eastAsia="de-DE"/>
              </w:rPr>
              <w:t xml:space="preserve"> infrastructure in industrial zones (please indicate the e-mail addresses or telephone numbers of contact persons)</w:t>
            </w:r>
          </w:p>
          <w:p w14:paraId="7FC33F18" w14:textId="4B4BD004" w:rsidR="00D42561" w:rsidRPr="00DA5DB5" w:rsidRDefault="00D42561" w:rsidP="00D42561">
            <w:pPr>
              <w:rPr>
                <w:rFonts w:asciiTheme="minorHAnsi" w:hAnsiTheme="minorHAnsi" w:cstheme="minorHAnsi"/>
                <w:sz w:val="22"/>
                <w:szCs w:val="22"/>
                <w:highlight w:val="yellow"/>
                <w:lang w:eastAsia="de-DE"/>
              </w:rPr>
            </w:pPr>
          </w:p>
          <w:p w14:paraId="2CD38521" w14:textId="6170602D" w:rsidR="007E5568" w:rsidRPr="00141B21" w:rsidRDefault="007E5568" w:rsidP="007E5568">
            <w:pPr>
              <w:rPr>
                <w:rFonts w:ascii="Calibri" w:hAnsi="Calibri" w:cs="Calibri"/>
                <w:b/>
                <w:sz w:val="22"/>
                <w:szCs w:val="22"/>
                <w:lang w:eastAsia="de-DE"/>
              </w:rPr>
            </w:pPr>
            <w:r w:rsidRPr="00141B21">
              <w:rPr>
                <w:rFonts w:ascii="Calibri" w:hAnsi="Calibri" w:cs="Calibri"/>
                <w:b/>
                <w:sz w:val="22"/>
                <w:szCs w:val="22"/>
                <w:lang w:eastAsia="de-DE"/>
              </w:rPr>
              <w:t>Key</w:t>
            </w:r>
            <w:r w:rsidR="00E7707C">
              <w:rPr>
                <w:rFonts w:ascii="Calibri" w:hAnsi="Calibri" w:cs="Calibri"/>
                <w:b/>
                <w:sz w:val="22"/>
                <w:szCs w:val="22"/>
                <w:lang w:eastAsia="de-DE"/>
              </w:rPr>
              <w:t>-</w:t>
            </w:r>
            <w:r w:rsidRPr="00141B21">
              <w:rPr>
                <w:rFonts w:ascii="Calibri" w:hAnsi="Calibri" w:cs="Calibri"/>
                <w:b/>
                <w:sz w:val="22"/>
                <w:szCs w:val="22"/>
                <w:lang w:eastAsia="de-DE"/>
              </w:rPr>
              <w:t xml:space="preserve">expert </w:t>
            </w:r>
            <w:r>
              <w:rPr>
                <w:rFonts w:ascii="Calibri" w:hAnsi="Calibri" w:cs="Calibri"/>
                <w:b/>
                <w:sz w:val="22"/>
                <w:szCs w:val="22"/>
                <w:lang w:eastAsia="de-DE"/>
              </w:rPr>
              <w:t>1</w:t>
            </w:r>
            <w:r w:rsidRPr="00141B21">
              <w:rPr>
                <w:rFonts w:ascii="Calibri" w:hAnsi="Calibri" w:cs="Calibri"/>
                <w:b/>
                <w:sz w:val="22"/>
                <w:szCs w:val="22"/>
                <w:lang w:eastAsia="de-DE"/>
              </w:rPr>
              <w:t xml:space="preserve"> – </w:t>
            </w:r>
            <w:r>
              <w:rPr>
                <w:rFonts w:ascii="Calibri" w:hAnsi="Calibri" w:cs="Calibri"/>
                <w:b/>
                <w:sz w:val="22"/>
                <w:szCs w:val="22"/>
                <w:lang w:eastAsia="de-DE"/>
              </w:rPr>
              <w:t>Road</w:t>
            </w:r>
            <w:r w:rsidRPr="00141B21">
              <w:rPr>
                <w:rFonts w:ascii="Calibri" w:hAnsi="Calibri" w:cs="Calibri"/>
                <w:b/>
                <w:sz w:val="22"/>
                <w:szCs w:val="22"/>
                <w:lang w:eastAsia="de-DE"/>
              </w:rPr>
              <w:t xml:space="preserve"> Engineer</w:t>
            </w:r>
          </w:p>
          <w:p w14:paraId="2B547F54" w14:textId="181C60A8" w:rsidR="007E5568" w:rsidRPr="00221A00" w:rsidRDefault="007E5568" w:rsidP="00221A00">
            <w:pPr>
              <w:jc w:val="both"/>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University degree in civil engineering, specialization in road engineering.</w:t>
            </w:r>
          </w:p>
          <w:p w14:paraId="63A5747B" w14:textId="77777777" w:rsidR="007E5568" w:rsidRPr="00221A00" w:rsidRDefault="007E5568" w:rsidP="00E7707C">
            <w:pPr>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w:t>
            </w:r>
            <w:r w:rsidRPr="00221A00">
              <w:rPr>
                <w:rFonts w:asciiTheme="minorHAnsi" w:hAnsiTheme="minorHAnsi" w:cstheme="minorHAnsi" w:hint="eastAsia"/>
                <w:sz w:val="22"/>
                <w:szCs w:val="22"/>
                <w:lang w:eastAsia="de-DE"/>
              </w:rPr>
              <w:t>M</w:t>
            </w:r>
            <w:r w:rsidRPr="00221A00">
              <w:rPr>
                <w:rFonts w:asciiTheme="minorHAnsi" w:hAnsiTheme="minorHAnsi" w:cstheme="minorHAnsi"/>
                <w:sz w:val="22"/>
                <w:szCs w:val="22"/>
                <w:lang w:eastAsia="de-DE"/>
              </w:rPr>
              <w:t>inimum Authorization B for preparation of technical documentation in the field of civil engineering;</w:t>
            </w:r>
          </w:p>
          <w:p w14:paraId="5D729103" w14:textId="17B6BADD" w:rsidR="007E5568" w:rsidRPr="00221A00" w:rsidRDefault="007E5568" w:rsidP="00221A00">
            <w:pPr>
              <w:jc w:val="both"/>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At least 3 years of relevant work experience on detail road designs.</w:t>
            </w:r>
          </w:p>
          <w:p w14:paraId="0F320360" w14:textId="445A7B9C" w:rsidR="007E5568" w:rsidRPr="00221A00" w:rsidRDefault="007E5568" w:rsidP="00221A00">
            <w:pPr>
              <w:jc w:val="both"/>
              <w:rPr>
                <w:rFonts w:asciiTheme="minorHAnsi" w:hAnsiTheme="minorHAnsi" w:cstheme="minorHAnsi"/>
                <w:sz w:val="22"/>
                <w:szCs w:val="22"/>
                <w:lang w:eastAsia="de-DE"/>
              </w:rPr>
            </w:pPr>
            <w:r w:rsidRPr="00E16B88">
              <w:rPr>
                <w:rFonts w:ascii="Segoe UI Symbol" w:hAnsi="Segoe UI Symbol" w:cs="Segoe UI Symbol"/>
                <w:sz w:val="22"/>
                <w:szCs w:val="22"/>
                <w:lang w:eastAsia="de-DE"/>
              </w:rPr>
              <w:t>☒</w:t>
            </w:r>
            <w:r w:rsidR="00E16B88">
              <w:rPr>
                <w:rFonts w:ascii="Segoe UI Symbol" w:hAnsi="Segoe UI Symbol" w:cs="Segoe UI Symbol"/>
                <w:sz w:val="22"/>
                <w:szCs w:val="22"/>
                <w:lang w:eastAsia="de-DE"/>
              </w:rPr>
              <w:t xml:space="preserve"> </w:t>
            </w:r>
            <w:r w:rsidRPr="00221A00">
              <w:rPr>
                <w:rFonts w:asciiTheme="minorHAnsi" w:hAnsiTheme="minorHAnsi" w:cstheme="minorHAnsi"/>
                <w:sz w:val="22"/>
                <w:szCs w:val="22"/>
                <w:lang w:eastAsia="de-DE"/>
              </w:rPr>
              <w:t xml:space="preserve">Record of at least 1 relevant completed project that include preparation of </w:t>
            </w:r>
            <w:r w:rsidR="000961DF">
              <w:rPr>
                <w:rFonts w:asciiTheme="minorHAnsi" w:hAnsiTheme="minorHAnsi" w:cstheme="minorHAnsi"/>
                <w:sz w:val="22"/>
                <w:szCs w:val="22"/>
                <w:lang w:eastAsia="de-DE"/>
              </w:rPr>
              <w:t>detail design</w:t>
            </w:r>
            <w:r w:rsidRPr="00221A00">
              <w:rPr>
                <w:rFonts w:asciiTheme="minorHAnsi" w:hAnsiTheme="minorHAnsi" w:cstheme="minorHAnsi"/>
                <w:sz w:val="22"/>
                <w:szCs w:val="22"/>
                <w:lang w:eastAsia="de-DE"/>
              </w:rPr>
              <w:t xml:space="preserve"> for road infrastructure in industrial zones </w:t>
            </w:r>
            <w:r w:rsidRPr="00221A00">
              <w:rPr>
                <w:rFonts w:asciiTheme="minorHAnsi" w:hAnsiTheme="minorHAnsi" w:cstheme="minorHAnsi"/>
                <w:sz w:val="22"/>
                <w:szCs w:val="22"/>
                <w:lang w:eastAsia="de-DE"/>
              </w:rPr>
              <w:lastRenderedPageBreak/>
              <w:t>(please indicate the e-mail addresses or telephone numbers of contact persons)</w:t>
            </w:r>
          </w:p>
          <w:p w14:paraId="232CE0B0" w14:textId="77777777" w:rsidR="00FB3B23" w:rsidRPr="00141B21" w:rsidRDefault="00FB3B23" w:rsidP="00FB3B23">
            <w:pPr>
              <w:rPr>
                <w:rFonts w:ascii="Calibri" w:hAnsi="Calibri" w:cs="Calibri"/>
                <w:sz w:val="22"/>
                <w:szCs w:val="22"/>
                <w:lang w:eastAsia="de-DE"/>
              </w:rPr>
            </w:pPr>
          </w:p>
          <w:p w14:paraId="0BB473CB" w14:textId="14C1958D" w:rsidR="00FB3B23" w:rsidRPr="00141B21" w:rsidRDefault="00FB3B23" w:rsidP="00FB3B23">
            <w:pPr>
              <w:rPr>
                <w:rFonts w:ascii="Calibri" w:hAnsi="Calibri" w:cs="Calibri"/>
                <w:b/>
                <w:sz w:val="22"/>
                <w:szCs w:val="22"/>
                <w:lang w:eastAsia="de-DE"/>
              </w:rPr>
            </w:pPr>
            <w:r w:rsidRPr="00141B21">
              <w:rPr>
                <w:rFonts w:ascii="Calibri" w:hAnsi="Calibri" w:cs="Calibri"/>
                <w:b/>
                <w:sz w:val="22"/>
                <w:szCs w:val="22"/>
                <w:lang w:eastAsia="de-DE"/>
              </w:rPr>
              <w:t>Key</w:t>
            </w:r>
            <w:r w:rsidR="00E7707C">
              <w:rPr>
                <w:rFonts w:ascii="Calibri" w:hAnsi="Calibri" w:cs="Calibri"/>
                <w:b/>
                <w:sz w:val="22"/>
                <w:szCs w:val="22"/>
                <w:lang w:eastAsia="de-DE"/>
              </w:rPr>
              <w:t>-</w:t>
            </w:r>
            <w:r w:rsidRPr="00141B21">
              <w:rPr>
                <w:rFonts w:ascii="Calibri" w:hAnsi="Calibri" w:cs="Calibri"/>
                <w:b/>
                <w:sz w:val="22"/>
                <w:szCs w:val="22"/>
                <w:lang w:eastAsia="de-DE"/>
              </w:rPr>
              <w:t>expert 2 – Hydrotechnical Engineer</w:t>
            </w:r>
          </w:p>
          <w:p w14:paraId="152E7E8F" w14:textId="5E4C8BE8" w:rsidR="00FB3B23" w:rsidRPr="00221A00" w:rsidRDefault="00FB3B23" w:rsidP="00E7707C">
            <w:pPr>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00E7707C">
              <w:rPr>
                <w:rFonts w:ascii="Segoe UI Symbol" w:hAnsi="Segoe UI Symbol" w:cs="Segoe UI Symbol"/>
                <w:sz w:val="22"/>
                <w:szCs w:val="22"/>
                <w:lang w:eastAsia="de-DE"/>
              </w:rPr>
              <w:t xml:space="preserve"> </w:t>
            </w:r>
            <w:r w:rsidRPr="00221A00">
              <w:rPr>
                <w:rFonts w:asciiTheme="minorHAnsi" w:hAnsiTheme="minorHAnsi" w:cstheme="minorHAnsi"/>
                <w:sz w:val="22"/>
                <w:szCs w:val="22"/>
                <w:lang w:eastAsia="de-DE"/>
              </w:rPr>
              <w:t>University degree in civil engineering, specialization in hydrotechnical engineering.</w:t>
            </w:r>
          </w:p>
          <w:p w14:paraId="33B9DDAF" w14:textId="77777777" w:rsidR="00FB3B23" w:rsidRPr="00221A00" w:rsidRDefault="00FB3B23" w:rsidP="00E7707C">
            <w:pPr>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w:t>
            </w:r>
            <w:r w:rsidRPr="00221A00">
              <w:rPr>
                <w:rFonts w:asciiTheme="minorHAnsi" w:hAnsiTheme="minorHAnsi" w:cstheme="minorHAnsi" w:hint="eastAsia"/>
                <w:sz w:val="22"/>
                <w:szCs w:val="22"/>
                <w:lang w:eastAsia="de-DE"/>
              </w:rPr>
              <w:t>M</w:t>
            </w:r>
            <w:r w:rsidRPr="00221A00">
              <w:rPr>
                <w:rFonts w:asciiTheme="minorHAnsi" w:hAnsiTheme="minorHAnsi" w:cstheme="minorHAnsi"/>
                <w:sz w:val="22"/>
                <w:szCs w:val="22"/>
                <w:lang w:eastAsia="de-DE"/>
              </w:rPr>
              <w:t>inimum Authorization B for preparation of technical documentation in the field of civil engineering;</w:t>
            </w:r>
          </w:p>
          <w:p w14:paraId="7C7A6314" w14:textId="004B9E04" w:rsidR="00FB3B23" w:rsidRPr="00221A00" w:rsidRDefault="00FB3B23" w:rsidP="00E7707C">
            <w:pPr>
              <w:rPr>
                <w:rFonts w:asciiTheme="minorHAnsi" w:hAnsiTheme="minorHAnsi" w:cstheme="minorHAnsi"/>
                <w:sz w:val="22"/>
                <w:szCs w:val="22"/>
                <w:lang w:eastAsia="de-DE"/>
              </w:rPr>
            </w:pPr>
            <w:r w:rsidRPr="00221A00">
              <w:rPr>
                <w:rFonts w:ascii="Segoe UI Symbol" w:hAnsi="Segoe UI Symbol" w:cs="Segoe UI Symbol"/>
                <w:sz w:val="22"/>
                <w:szCs w:val="22"/>
                <w:lang w:eastAsia="de-DE"/>
              </w:rPr>
              <w:t>☒</w:t>
            </w:r>
            <w:r w:rsidRPr="00221A00">
              <w:rPr>
                <w:rFonts w:asciiTheme="minorHAnsi" w:hAnsiTheme="minorHAnsi" w:cstheme="minorHAnsi"/>
                <w:sz w:val="22"/>
                <w:szCs w:val="22"/>
                <w:lang w:eastAsia="de-DE"/>
              </w:rPr>
              <w:t xml:space="preserve"> At least 3 years of relevant work experience in preparation of detail hydrotechnical designs.</w:t>
            </w:r>
          </w:p>
          <w:p w14:paraId="7E37F4AB" w14:textId="69BFD827" w:rsidR="00FB3B23" w:rsidRPr="00141B21" w:rsidRDefault="00FB3B23" w:rsidP="00E7707C">
            <w:pPr>
              <w:rPr>
                <w:rFonts w:ascii="Calibri" w:hAnsi="Calibri" w:cs="Calibri"/>
                <w:sz w:val="22"/>
                <w:szCs w:val="22"/>
                <w:lang w:eastAsia="de-DE"/>
              </w:rPr>
            </w:pPr>
            <w:r w:rsidRPr="00221A00">
              <w:rPr>
                <w:rFonts w:ascii="Segoe UI Symbol" w:hAnsi="Segoe UI Symbol" w:cs="Segoe UI Symbol"/>
                <w:sz w:val="22"/>
                <w:szCs w:val="22"/>
                <w:lang w:eastAsia="de-DE"/>
              </w:rPr>
              <w:t>☒</w:t>
            </w:r>
            <w:r w:rsidR="00E7707C">
              <w:rPr>
                <w:rFonts w:ascii="Segoe UI Symbol" w:hAnsi="Segoe UI Symbol" w:cs="Segoe UI Symbol"/>
                <w:sz w:val="22"/>
                <w:szCs w:val="22"/>
                <w:lang w:eastAsia="de-DE"/>
              </w:rPr>
              <w:t xml:space="preserve"> </w:t>
            </w:r>
            <w:r w:rsidRPr="00221A00">
              <w:rPr>
                <w:rFonts w:asciiTheme="minorHAnsi" w:hAnsiTheme="minorHAnsi" w:cstheme="minorHAnsi"/>
                <w:sz w:val="22"/>
                <w:szCs w:val="22"/>
                <w:lang w:eastAsia="de-DE"/>
              </w:rPr>
              <w:t xml:space="preserve">Record of at least 1 relevant completed project that include preparation of </w:t>
            </w:r>
            <w:r w:rsidR="000961DF">
              <w:rPr>
                <w:rFonts w:asciiTheme="minorHAnsi" w:hAnsiTheme="minorHAnsi" w:cstheme="minorHAnsi"/>
                <w:sz w:val="22"/>
                <w:szCs w:val="22"/>
                <w:lang w:eastAsia="de-DE"/>
              </w:rPr>
              <w:t>detail design</w:t>
            </w:r>
            <w:r w:rsidRPr="00221A00">
              <w:rPr>
                <w:rFonts w:asciiTheme="minorHAnsi" w:hAnsiTheme="minorHAnsi" w:cstheme="minorHAnsi"/>
                <w:sz w:val="22"/>
                <w:szCs w:val="22"/>
                <w:lang w:eastAsia="de-DE"/>
              </w:rPr>
              <w:t xml:space="preserve"> for water supply, storm water</w:t>
            </w:r>
            <w:r w:rsidR="00D76102">
              <w:rPr>
                <w:rFonts w:asciiTheme="minorHAnsi" w:hAnsiTheme="minorHAnsi" w:cstheme="minorHAnsi"/>
                <w:sz w:val="22"/>
                <w:szCs w:val="22"/>
                <w:lang w:eastAsia="de-DE"/>
              </w:rPr>
              <w:t xml:space="preserve"> system or</w:t>
            </w:r>
            <w:r w:rsidRPr="00221A00">
              <w:rPr>
                <w:rFonts w:asciiTheme="minorHAnsi" w:hAnsiTheme="minorHAnsi" w:cstheme="minorHAnsi"/>
                <w:sz w:val="22"/>
                <w:szCs w:val="22"/>
                <w:lang w:eastAsia="de-DE"/>
              </w:rPr>
              <w:t xml:space="preserve"> sewage</w:t>
            </w:r>
            <w:r w:rsidR="00330CB7">
              <w:rPr>
                <w:rFonts w:asciiTheme="minorHAnsi" w:hAnsiTheme="minorHAnsi" w:cstheme="minorHAnsi"/>
                <w:sz w:val="22"/>
                <w:szCs w:val="22"/>
                <w:lang w:eastAsia="de-DE"/>
              </w:rPr>
              <w:t xml:space="preserve"> in</w:t>
            </w:r>
            <w:r w:rsidRPr="00221A00">
              <w:rPr>
                <w:rFonts w:asciiTheme="minorHAnsi" w:hAnsiTheme="minorHAnsi" w:cstheme="minorHAnsi"/>
                <w:sz w:val="22"/>
                <w:szCs w:val="22"/>
                <w:lang w:eastAsia="de-DE"/>
              </w:rPr>
              <w:t xml:space="preserve"> industrial zones (please indicate the e-mail addresses or telephone numbers of contact persons)</w:t>
            </w:r>
          </w:p>
          <w:p w14:paraId="43B22E72" w14:textId="77777777" w:rsidR="00FB3B23" w:rsidRDefault="00FB3B23" w:rsidP="00FB3B23">
            <w:pPr>
              <w:rPr>
                <w:rFonts w:asciiTheme="minorHAnsi" w:hAnsiTheme="minorHAnsi" w:cstheme="minorHAnsi"/>
                <w:b/>
                <w:sz w:val="22"/>
                <w:szCs w:val="22"/>
                <w:highlight w:val="yellow"/>
                <w:u w:val="single"/>
              </w:rPr>
            </w:pPr>
          </w:p>
          <w:p w14:paraId="25AC9BAA" w14:textId="77777777" w:rsidR="00FB3B23" w:rsidRPr="00FC2EB4" w:rsidRDefault="00FB3B23" w:rsidP="00FB3B23">
            <w:pPr>
              <w:widowControl w:val="0"/>
              <w:tabs>
                <w:tab w:val="left" w:pos="725"/>
              </w:tabs>
              <w:autoSpaceDE w:val="0"/>
              <w:autoSpaceDN w:val="0"/>
              <w:adjustRightInd w:val="0"/>
              <w:jc w:val="both"/>
              <w:rPr>
                <w:rFonts w:ascii="Calibri" w:hAnsi="Calibri" w:cs="Calibri"/>
                <w:sz w:val="22"/>
                <w:szCs w:val="22"/>
                <w:lang w:eastAsia="de-DE"/>
              </w:rPr>
            </w:pPr>
            <w:r w:rsidRPr="00FC2EB4">
              <w:rPr>
                <w:rFonts w:ascii="MS Gothic" w:eastAsia="MS Gothic" w:hAnsi="MS Gothic" w:cs="MS Gothic" w:hint="eastAsia"/>
                <w:sz w:val="22"/>
                <w:szCs w:val="22"/>
                <w:lang w:eastAsia="de-DE"/>
              </w:rPr>
              <w:t>☒</w:t>
            </w:r>
            <w:r w:rsidRPr="00FC2EB4">
              <w:rPr>
                <w:rFonts w:ascii="Calibri" w:hAnsi="Calibri" w:cs="Calibri"/>
                <w:sz w:val="22"/>
                <w:szCs w:val="22"/>
                <w:lang w:eastAsia="de-DE"/>
              </w:rPr>
              <w:t xml:space="preserve"> Financial offer, VAT presented separately</w:t>
            </w:r>
          </w:p>
          <w:p w14:paraId="6A85D148" w14:textId="13730F81" w:rsidR="00B00DCC" w:rsidRPr="00A15652" w:rsidDel="00F84374" w:rsidRDefault="00B00DCC" w:rsidP="009D5389">
            <w:pPr>
              <w:widowControl w:val="0"/>
              <w:tabs>
                <w:tab w:val="left" w:pos="725"/>
              </w:tabs>
              <w:autoSpaceDE w:val="0"/>
              <w:autoSpaceDN w:val="0"/>
              <w:adjustRightInd w:val="0"/>
              <w:jc w:val="both"/>
              <w:rPr>
                <w:rFonts w:ascii="Calibri" w:hAnsi="Calibri" w:cs="Calibri"/>
                <w:sz w:val="22"/>
                <w:szCs w:val="22"/>
                <w:lang w:val="mk-MK" w:eastAsia="de-DE"/>
              </w:rPr>
            </w:pPr>
          </w:p>
        </w:tc>
      </w:tr>
      <w:tr w:rsidR="00643A6E" w:rsidRPr="00E933A8" w14:paraId="58D6B285" w14:textId="77777777" w:rsidTr="007244DC">
        <w:tc>
          <w:tcPr>
            <w:tcW w:w="2880" w:type="dxa"/>
          </w:tcPr>
          <w:p w14:paraId="54CEDBFC" w14:textId="77777777" w:rsidR="00643A6E" w:rsidRDefault="00643A6E" w:rsidP="007244DC">
            <w:pPr>
              <w:rPr>
                <w:rFonts w:ascii="Calibri" w:hAnsi="Calibri" w:cs="Calibri"/>
                <w:sz w:val="22"/>
                <w:szCs w:val="22"/>
              </w:rPr>
            </w:pPr>
          </w:p>
          <w:p w14:paraId="1EDA3E2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358EE4FD" w14:textId="77777777" w:rsidR="00643A6E" w:rsidRDefault="00D01EF9"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45F385B1" w14:textId="77777777" w:rsidR="00643A6E" w:rsidRDefault="00D01EF9"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2A5CB197" w14:textId="77777777" w:rsidR="00643A6E" w:rsidRDefault="00D01EF9"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4115C2F9" w14:textId="77777777" w:rsidR="00643A6E" w:rsidRDefault="00643A6E" w:rsidP="007244DC">
            <w:pPr>
              <w:tabs>
                <w:tab w:val="left" w:pos="940"/>
              </w:tabs>
              <w:rPr>
                <w:rFonts w:ascii="Calibri" w:hAnsi="Calibri" w:cs="Calibri"/>
                <w:iCs/>
                <w:sz w:val="22"/>
                <w:szCs w:val="22"/>
              </w:rPr>
            </w:pPr>
          </w:p>
          <w:p w14:paraId="7AE5B17B" w14:textId="77777777" w:rsidR="00643A6E" w:rsidRPr="00E933A8" w:rsidRDefault="00643A6E" w:rsidP="00221A00">
            <w:pPr>
              <w:tabs>
                <w:tab w:val="left" w:pos="940"/>
              </w:tabs>
              <w:jc w:val="both"/>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0D2B7F4E" w14:textId="77777777" w:rsidTr="007244DC">
        <w:tc>
          <w:tcPr>
            <w:tcW w:w="2880" w:type="dxa"/>
          </w:tcPr>
          <w:p w14:paraId="3F8B7574" w14:textId="77777777"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14:paraId="6425B483" w14:textId="77777777" w:rsidR="00643A6E" w:rsidRPr="003E0E37" w:rsidRDefault="00D01EF9" w:rsidP="007244DC">
            <w:pPr>
              <w:rPr>
                <w:rFonts w:ascii="Calibri" w:hAnsi="Calibri" w:cs="Calibri"/>
                <w:sz w:val="22"/>
                <w:szCs w:val="22"/>
              </w:rPr>
            </w:pPr>
            <w:sdt>
              <w:sdtPr>
                <w:rPr>
                  <w:rFonts w:ascii="Calibri" w:hAnsi="Calibri" w:cs="Calibri"/>
                  <w:sz w:val="22"/>
                  <w:szCs w:val="22"/>
                </w:rPr>
                <w:id w:val="1015431126"/>
              </w:sdtPr>
              <w:sdtEndPr/>
              <w:sdtContent>
                <w:r w:rsidR="007A15A2" w:rsidRPr="003E0E37">
                  <w:rPr>
                    <w:rFonts w:ascii="MS Gothic" w:eastAsia="MS Gothic" w:hAnsi="MS Gothic" w:cs="Calibri" w:hint="eastAsia"/>
                    <w:sz w:val="22"/>
                    <w:szCs w:val="22"/>
                  </w:rPr>
                  <w:t>☐</w:t>
                </w:r>
              </w:sdtContent>
            </w:sdt>
            <w:r w:rsidR="007A15A2" w:rsidRPr="003E0E37">
              <w:rPr>
                <w:rFonts w:ascii="Calibri" w:hAnsi="Calibri" w:cs="Calibri"/>
                <w:sz w:val="22"/>
                <w:szCs w:val="22"/>
              </w:rPr>
              <w:t xml:space="preserve"> </w:t>
            </w:r>
            <w:r w:rsidR="00643A6E" w:rsidRPr="003E0E37">
              <w:rPr>
                <w:rFonts w:ascii="Calibri" w:hAnsi="Calibri" w:cs="Calibri"/>
                <w:sz w:val="22"/>
                <w:szCs w:val="22"/>
              </w:rPr>
              <w:t>Not permitted</w:t>
            </w:r>
          </w:p>
          <w:p w14:paraId="158AE979" w14:textId="099FC12D" w:rsidR="00643A6E" w:rsidRPr="007A15A2" w:rsidRDefault="00D01EF9" w:rsidP="007136F4">
            <w:pPr>
              <w:rPr>
                <w:rFonts w:ascii="Calibri" w:hAnsi="Calibri" w:cs="Calibri"/>
                <w:b/>
                <w:sz w:val="22"/>
                <w:szCs w:val="22"/>
              </w:rPr>
            </w:pPr>
            <w:sdt>
              <w:sdtPr>
                <w:rPr>
                  <w:rFonts w:ascii="Calibri" w:hAnsi="Calibri" w:cs="Calibri"/>
                  <w:b/>
                  <w:sz w:val="22"/>
                  <w:szCs w:val="22"/>
                </w:rPr>
                <w:id w:val="-1082146053"/>
              </w:sdtPr>
              <w:sdtEndPr/>
              <w:sdtContent>
                <w:r w:rsidR="007A15A2" w:rsidRPr="003E0E37">
                  <w:rPr>
                    <w:rFonts w:ascii="MS Gothic" w:eastAsia="MS Gothic" w:hAnsi="MS Gothic" w:cs="Calibri" w:hint="eastAsia"/>
                    <w:b/>
                    <w:sz w:val="22"/>
                    <w:szCs w:val="22"/>
                  </w:rPr>
                  <w:t>☒</w:t>
                </w:r>
              </w:sdtContent>
            </w:sdt>
            <w:r w:rsidR="007A15A2" w:rsidRPr="003E0E37">
              <w:rPr>
                <w:rFonts w:ascii="Calibri" w:hAnsi="Calibri" w:cs="Calibri"/>
                <w:b/>
                <w:sz w:val="22"/>
                <w:szCs w:val="22"/>
              </w:rPr>
              <w:t xml:space="preserve">  </w:t>
            </w:r>
            <w:r w:rsidR="002061FF" w:rsidRPr="003E0E37">
              <w:rPr>
                <w:rFonts w:ascii="Calibri" w:hAnsi="Calibri" w:cs="Calibri"/>
                <w:b/>
                <w:sz w:val="22"/>
                <w:szCs w:val="22"/>
              </w:rPr>
              <w:t>Permitted [</w:t>
            </w:r>
            <w:r w:rsidR="007136F4" w:rsidRPr="003E0E37">
              <w:rPr>
                <w:rFonts w:ascii="Calibri" w:hAnsi="Calibri" w:cs="Calibri"/>
                <w:b/>
                <w:i/>
                <w:sz w:val="22"/>
                <w:szCs w:val="22"/>
              </w:rPr>
              <w:t>PER LOT</w:t>
            </w:r>
            <w:r w:rsidR="002061FF" w:rsidRPr="003E0E37">
              <w:rPr>
                <w:rFonts w:ascii="Calibri" w:hAnsi="Calibri" w:cs="Calibri"/>
                <w:b/>
                <w:i/>
                <w:sz w:val="22"/>
                <w:szCs w:val="22"/>
              </w:rPr>
              <w:t>)</w:t>
            </w:r>
            <w:r w:rsidR="002061FF" w:rsidRPr="003E0E37">
              <w:rPr>
                <w:rFonts w:ascii="Calibri" w:hAnsi="Calibri" w:cs="Calibri"/>
                <w:b/>
                <w:sz w:val="22"/>
                <w:szCs w:val="22"/>
              </w:rPr>
              <w:t xml:space="preserve">. </w:t>
            </w:r>
          </w:p>
        </w:tc>
      </w:tr>
      <w:tr w:rsidR="00643A6E" w:rsidRPr="00E933A8" w14:paraId="44EECEAF" w14:textId="77777777" w:rsidTr="00A72F7C">
        <w:tc>
          <w:tcPr>
            <w:tcW w:w="2880" w:type="dxa"/>
          </w:tcPr>
          <w:p w14:paraId="58BF9D97" w14:textId="77777777" w:rsidR="00643A6E" w:rsidRDefault="00643A6E" w:rsidP="007244DC">
            <w:pPr>
              <w:rPr>
                <w:rFonts w:ascii="Calibri" w:hAnsi="Calibri" w:cs="Calibri"/>
                <w:sz w:val="22"/>
                <w:szCs w:val="22"/>
              </w:rPr>
            </w:pPr>
          </w:p>
          <w:p w14:paraId="4A0D83EB" w14:textId="77777777"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shd w:val="clear" w:color="auto" w:fill="auto"/>
          </w:tcPr>
          <w:p w14:paraId="038AB4F4" w14:textId="77777777" w:rsidR="00643A6E" w:rsidRPr="00CA0C3B" w:rsidRDefault="00D01EF9" w:rsidP="007244DC">
            <w:pPr>
              <w:rPr>
                <w:rFonts w:ascii="Calibri" w:hAnsi="Calibri" w:cs="Calibri"/>
                <w:sz w:val="22"/>
                <w:szCs w:val="22"/>
              </w:rPr>
            </w:pPr>
            <w:sdt>
              <w:sdtPr>
                <w:rPr>
                  <w:rFonts w:ascii="Calibri" w:hAnsi="Calibri" w:cs="Calibri"/>
                  <w:sz w:val="22"/>
                  <w:szCs w:val="22"/>
                  <w:vertAlign w:val="superscript"/>
                </w:rPr>
                <w:id w:val="1199976242"/>
              </w:sdtPr>
              <w:sdtEndPr/>
              <w:sdtContent>
                <w:r w:rsidR="00574649" w:rsidRPr="00CA0C3B">
                  <w:rPr>
                    <w:rFonts w:ascii="MS Gothic" w:eastAsia="MS Gothic" w:hAnsi="MS Gothic" w:cs="Calibri" w:hint="eastAsia"/>
                    <w:sz w:val="22"/>
                    <w:szCs w:val="22"/>
                  </w:rPr>
                  <w:t>☐</w:t>
                </w:r>
              </w:sdtContent>
            </w:sdt>
            <w:r w:rsidR="00574649" w:rsidRPr="00CA0C3B">
              <w:rPr>
                <w:rFonts w:ascii="Calibri" w:hAnsi="Calibri" w:cs="Calibri"/>
                <w:sz w:val="22"/>
                <w:szCs w:val="22"/>
              </w:rPr>
              <w:t xml:space="preserve"> </w:t>
            </w:r>
            <w:r w:rsidR="00643A6E" w:rsidRPr="00CA0C3B">
              <w:rPr>
                <w:rFonts w:ascii="Calibri" w:hAnsi="Calibri" w:cs="Calibri"/>
                <w:sz w:val="22"/>
                <w:szCs w:val="22"/>
              </w:rPr>
              <w:t xml:space="preserve">100% upon complete delivery of </w:t>
            </w:r>
            <w:r w:rsidR="00C83205" w:rsidRPr="00CA0C3B">
              <w:rPr>
                <w:rFonts w:ascii="Calibri" w:hAnsi="Calibri" w:cs="Calibri"/>
                <w:sz w:val="22"/>
                <w:szCs w:val="22"/>
              </w:rPr>
              <w:t>services</w:t>
            </w:r>
          </w:p>
          <w:p w14:paraId="7B4C9B4D" w14:textId="55CB0558" w:rsidR="00643A6E" w:rsidRPr="00A72F7C" w:rsidRDefault="00D01EF9" w:rsidP="004B1E1A">
            <w:pPr>
              <w:jc w:val="both"/>
              <w:rPr>
                <w:rFonts w:ascii="Calibri" w:hAnsi="Calibri" w:cs="Calibri"/>
                <w:b/>
                <w:sz w:val="22"/>
                <w:szCs w:val="22"/>
                <w:highlight w:val="yellow"/>
              </w:rPr>
            </w:pPr>
            <w:sdt>
              <w:sdtPr>
                <w:rPr>
                  <w:rFonts w:ascii="Calibri" w:hAnsi="Calibri" w:cs="Calibri"/>
                  <w:b/>
                  <w:sz w:val="22"/>
                  <w:szCs w:val="22"/>
                  <w:vertAlign w:val="superscript"/>
                </w:rPr>
                <w:id w:val="988665488"/>
              </w:sdtPr>
              <w:sdtEndPr/>
              <w:sdtContent>
                <w:r w:rsidR="00574649" w:rsidRPr="00CA0C3B">
                  <w:rPr>
                    <w:rFonts w:ascii="MS Gothic" w:eastAsia="MS Gothic" w:hAnsi="MS Gothic" w:cs="Calibri" w:hint="eastAsia"/>
                    <w:b/>
                    <w:sz w:val="22"/>
                    <w:szCs w:val="22"/>
                  </w:rPr>
                  <w:t>☒</w:t>
                </w:r>
              </w:sdtContent>
            </w:sdt>
            <w:r w:rsidR="00574649" w:rsidRPr="00CA0C3B">
              <w:rPr>
                <w:rFonts w:ascii="Calibri" w:hAnsi="Calibri" w:cs="Calibri"/>
                <w:b/>
                <w:sz w:val="22"/>
                <w:szCs w:val="22"/>
              </w:rPr>
              <w:t xml:space="preserve"> </w:t>
            </w:r>
            <w:r w:rsidR="00643A6E" w:rsidRPr="00CA0C3B">
              <w:rPr>
                <w:rFonts w:ascii="Calibri" w:hAnsi="Calibri" w:cs="Calibri"/>
                <w:b/>
                <w:sz w:val="22"/>
                <w:szCs w:val="22"/>
              </w:rPr>
              <w:t xml:space="preserve">Others </w:t>
            </w:r>
            <w:r w:rsidR="00574649" w:rsidRPr="00CA0C3B">
              <w:rPr>
                <w:rFonts w:ascii="Calibri" w:hAnsi="Calibri" w:cs="Calibri"/>
                <w:b/>
                <w:sz w:val="22"/>
                <w:szCs w:val="22"/>
              </w:rPr>
              <w:t xml:space="preserve">– Upon </w:t>
            </w:r>
            <w:r w:rsidR="00075956">
              <w:rPr>
                <w:rFonts w:ascii="Calibri" w:hAnsi="Calibri" w:cs="Calibri"/>
                <w:b/>
                <w:sz w:val="22"/>
                <w:szCs w:val="22"/>
              </w:rPr>
              <w:t>Authorized</w:t>
            </w:r>
            <w:r w:rsidR="00CA0C3B">
              <w:rPr>
                <w:rFonts w:ascii="Calibri" w:hAnsi="Calibri" w:cs="Calibri"/>
                <w:b/>
                <w:sz w:val="22"/>
                <w:szCs w:val="22"/>
              </w:rPr>
              <w:t xml:space="preserve"> </w:t>
            </w:r>
            <w:r w:rsidR="00574649" w:rsidRPr="00CA0C3B">
              <w:rPr>
                <w:rFonts w:ascii="Calibri" w:hAnsi="Calibri" w:cs="Calibri"/>
                <w:b/>
                <w:sz w:val="22"/>
                <w:szCs w:val="22"/>
              </w:rPr>
              <w:t>Reviewer written acceptance report</w:t>
            </w:r>
            <w:r w:rsidR="00867FC6">
              <w:rPr>
                <w:rFonts w:ascii="Calibri" w:hAnsi="Calibri" w:cs="Calibri"/>
                <w:b/>
                <w:sz w:val="22"/>
                <w:szCs w:val="22"/>
              </w:rPr>
              <w:t xml:space="preserve"> </w:t>
            </w:r>
            <w:r w:rsidR="00867FC6" w:rsidRPr="00CA0C3B">
              <w:rPr>
                <w:rFonts w:ascii="Calibri" w:hAnsi="Calibri" w:cs="Calibri"/>
                <w:b/>
                <w:sz w:val="22"/>
                <w:szCs w:val="22"/>
              </w:rPr>
              <w:t xml:space="preserve">as per national laws and </w:t>
            </w:r>
            <w:r w:rsidR="000773B1" w:rsidRPr="00CA0C3B">
              <w:rPr>
                <w:rFonts w:ascii="Calibri" w:hAnsi="Calibri" w:cs="Calibri"/>
                <w:b/>
                <w:sz w:val="22"/>
                <w:szCs w:val="22"/>
              </w:rPr>
              <w:t>regulations</w:t>
            </w:r>
            <w:r w:rsidR="000773B1">
              <w:rPr>
                <w:rFonts w:ascii="Calibri" w:hAnsi="Calibri" w:cs="Calibri"/>
                <w:b/>
                <w:sz w:val="22"/>
                <w:szCs w:val="22"/>
              </w:rPr>
              <w:t xml:space="preserve">, </w:t>
            </w:r>
            <w:r w:rsidR="000773B1" w:rsidRPr="00CA0C3B">
              <w:rPr>
                <w:rFonts w:ascii="Calibri" w:hAnsi="Calibri" w:cs="Calibri"/>
                <w:b/>
                <w:sz w:val="22"/>
                <w:szCs w:val="22"/>
              </w:rPr>
              <w:t>within</w:t>
            </w:r>
            <w:r w:rsidR="00867FC6">
              <w:rPr>
                <w:rFonts w:ascii="Calibri" w:hAnsi="Calibri" w:cs="Calibri"/>
                <w:b/>
                <w:sz w:val="22"/>
                <w:szCs w:val="22"/>
              </w:rPr>
              <w:t xml:space="preserve"> </w:t>
            </w:r>
            <w:r w:rsidR="00A82CD0">
              <w:rPr>
                <w:rFonts w:ascii="Calibri" w:hAnsi="Calibri" w:cs="Calibri"/>
                <w:b/>
                <w:sz w:val="22"/>
                <w:szCs w:val="22"/>
              </w:rPr>
              <w:t xml:space="preserve">of </w:t>
            </w:r>
            <w:r w:rsidR="004F4E38">
              <w:rPr>
                <w:rFonts w:ascii="Calibri" w:hAnsi="Calibri" w:cs="Calibri"/>
                <w:b/>
                <w:sz w:val="22"/>
                <w:szCs w:val="22"/>
              </w:rPr>
              <w:t xml:space="preserve">maximum </w:t>
            </w:r>
            <w:r w:rsidR="00867FC6">
              <w:rPr>
                <w:rFonts w:ascii="Calibri" w:hAnsi="Calibri" w:cs="Calibri"/>
                <w:b/>
                <w:sz w:val="22"/>
                <w:szCs w:val="22"/>
              </w:rPr>
              <w:t xml:space="preserve">two months after the deadlines of deliverables </w:t>
            </w:r>
            <w:r w:rsidR="00574649" w:rsidRPr="00CA0C3B">
              <w:rPr>
                <w:rFonts w:ascii="Calibri" w:hAnsi="Calibri" w:cs="Calibri"/>
                <w:b/>
                <w:sz w:val="22"/>
                <w:szCs w:val="22"/>
              </w:rPr>
              <w:t xml:space="preserve"> </w:t>
            </w:r>
          </w:p>
        </w:tc>
      </w:tr>
      <w:tr w:rsidR="00643A6E" w:rsidRPr="00E933A8" w14:paraId="3B6652F4" w14:textId="77777777" w:rsidTr="00A72F7C">
        <w:trPr>
          <w:cantSplit/>
          <w:trHeight w:val="460"/>
        </w:trPr>
        <w:tc>
          <w:tcPr>
            <w:tcW w:w="2880" w:type="dxa"/>
          </w:tcPr>
          <w:p w14:paraId="187BF734" w14:textId="77777777" w:rsidR="00643A6E" w:rsidRDefault="00643A6E" w:rsidP="007244DC">
            <w:pPr>
              <w:rPr>
                <w:rFonts w:ascii="Calibri" w:hAnsi="Calibri" w:cs="Calibri"/>
                <w:sz w:val="22"/>
                <w:szCs w:val="22"/>
              </w:rPr>
            </w:pPr>
          </w:p>
          <w:p w14:paraId="66C74162"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14:paraId="05242EFC" w14:textId="77777777" w:rsidR="00CE530A" w:rsidRPr="00042F38" w:rsidRDefault="00D01EF9"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4A0CCE">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not be imposed </w:t>
            </w:r>
          </w:p>
          <w:p w14:paraId="582B3FFA" w14:textId="75D7C3CF" w:rsidR="00CE530A" w:rsidRPr="00042F38" w:rsidRDefault="00D01EF9"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CE530A">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Will be imposed under the following conditions:</w:t>
            </w:r>
          </w:p>
          <w:p w14:paraId="0E425023" w14:textId="717FC16D"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2108FAED" w14:textId="48837274"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14:paraId="708F1004" w14:textId="77777777" w:rsidR="00643A6E" w:rsidRPr="00E933A8" w:rsidRDefault="00CE530A" w:rsidP="00CE530A">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14:paraId="700CFA56" w14:textId="77777777" w:rsidTr="007244DC">
        <w:trPr>
          <w:cantSplit/>
          <w:trHeight w:val="460"/>
        </w:trPr>
        <w:tc>
          <w:tcPr>
            <w:tcW w:w="2880" w:type="dxa"/>
          </w:tcPr>
          <w:p w14:paraId="5F892AE3" w14:textId="77777777" w:rsidR="00643A6E" w:rsidRPr="00E933A8" w:rsidRDefault="00643A6E" w:rsidP="007244DC">
            <w:pPr>
              <w:rPr>
                <w:rFonts w:ascii="Calibri" w:hAnsi="Calibri" w:cs="Calibri"/>
                <w:sz w:val="22"/>
                <w:szCs w:val="22"/>
              </w:rPr>
            </w:pPr>
          </w:p>
          <w:p w14:paraId="2C3F34E9" w14:textId="77777777"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14:paraId="0FDD9E72" w14:textId="77777777"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4414400C"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35450669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14:paraId="57E9F4E2" w14:textId="77777777"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45646ADA"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791512738"/>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14:paraId="3864047D" w14:textId="77777777" w:rsidR="00643A6E" w:rsidRPr="00E933A8" w:rsidRDefault="00D01EF9"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p>
        </w:tc>
      </w:tr>
      <w:tr w:rsidR="00643A6E" w:rsidRPr="0021187D" w14:paraId="682C93EE" w14:textId="77777777" w:rsidTr="007244DC">
        <w:tblPrEx>
          <w:tblLook w:val="04A0" w:firstRow="1" w:lastRow="0" w:firstColumn="1" w:lastColumn="0" w:noHBand="0" w:noVBand="1"/>
        </w:tblPrEx>
        <w:tc>
          <w:tcPr>
            <w:tcW w:w="2880" w:type="dxa"/>
            <w:shd w:val="clear" w:color="auto" w:fill="auto"/>
          </w:tcPr>
          <w:p w14:paraId="3CECA7A9" w14:textId="77777777" w:rsidR="00643A6E" w:rsidRDefault="00643A6E" w:rsidP="007244DC">
            <w:pPr>
              <w:rPr>
                <w:rFonts w:ascii="Calibri" w:hAnsi="Calibri" w:cs="Calibri"/>
                <w:bCs/>
                <w:sz w:val="22"/>
                <w:szCs w:val="22"/>
              </w:rPr>
            </w:pPr>
          </w:p>
          <w:p w14:paraId="5DE8BFF5" w14:textId="77777777" w:rsidR="00643A6E" w:rsidRDefault="00643A6E" w:rsidP="007244DC">
            <w:pPr>
              <w:rPr>
                <w:rFonts w:ascii="Calibri" w:hAnsi="Calibri" w:cs="Calibri"/>
                <w:bCs/>
                <w:sz w:val="22"/>
                <w:szCs w:val="22"/>
              </w:rPr>
            </w:pPr>
            <w:r>
              <w:rPr>
                <w:rFonts w:ascii="Calibri" w:hAnsi="Calibri" w:cs="Calibri"/>
                <w:bCs/>
                <w:sz w:val="22"/>
                <w:szCs w:val="22"/>
              </w:rPr>
              <w:t>UNDP will award to:</w:t>
            </w:r>
          </w:p>
          <w:p w14:paraId="4518F15F" w14:textId="77777777" w:rsidR="00643A6E" w:rsidRPr="0021187D" w:rsidRDefault="00643A6E" w:rsidP="007244DC">
            <w:pPr>
              <w:rPr>
                <w:rFonts w:ascii="Calibri" w:hAnsi="Calibri" w:cs="Calibri"/>
                <w:bCs/>
                <w:sz w:val="22"/>
                <w:szCs w:val="22"/>
              </w:rPr>
            </w:pPr>
          </w:p>
        </w:tc>
        <w:tc>
          <w:tcPr>
            <w:tcW w:w="6390" w:type="dxa"/>
            <w:gridSpan w:val="2"/>
            <w:shd w:val="clear" w:color="auto" w:fill="auto"/>
          </w:tcPr>
          <w:p w14:paraId="68F09B68" w14:textId="77777777" w:rsidR="00643A6E" w:rsidRPr="00365118" w:rsidRDefault="00643A6E" w:rsidP="007244DC">
            <w:pPr>
              <w:jc w:val="both"/>
              <w:rPr>
                <w:rFonts w:ascii="Calibri" w:hAnsi="Calibri" w:cs="Calibri"/>
                <w:bCs/>
                <w:color w:val="0070C0"/>
                <w:sz w:val="22"/>
                <w:szCs w:val="22"/>
              </w:rPr>
            </w:pPr>
          </w:p>
          <w:p w14:paraId="7186D313" w14:textId="77777777" w:rsidR="00643A6E" w:rsidRPr="00455314" w:rsidRDefault="00D01EF9"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EndPr/>
              <w:sdtContent>
                <w:r w:rsidR="00074F64" w:rsidRPr="00455314">
                  <w:rPr>
                    <w:rFonts w:ascii="MS Gothic" w:eastAsia="MS Gothic" w:hAnsi="MS Gothic" w:cs="Calibri" w:hint="eastAsia"/>
                    <w:sz w:val="22"/>
                    <w:szCs w:val="22"/>
                  </w:rPr>
                  <w:t>☐</w:t>
                </w:r>
              </w:sdtContent>
            </w:sdt>
            <w:r w:rsidR="00074F64" w:rsidRPr="00455314">
              <w:rPr>
                <w:rFonts w:ascii="Calibri" w:hAnsi="Calibri" w:cs="Calibri"/>
                <w:sz w:val="22"/>
                <w:szCs w:val="22"/>
              </w:rPr>
              <w:t xml:space="preserve"> </w:t>
            </w:r>
            <w:r w:rsidR="00643A6E" w:rsidRPr="00074F64">
              <w:rPr>
                <w:rFonts w:ascii="Calibri" w:hAnsi="Calibri" w:cs="Calibri"/>
                <w:sz w:val="22"/>
                <w:szCs w:val="22"/>
              </w:rPr>
              <w:t>One and only one supplier</w:t>
            </w:r>
            <w:r w:rsidR="00643A6E" w:rsidRPr="00455314">
              <w:rPr>
                <w:rFonts w:ascii="Calibri" w:hAnsi="Calibri" w:cs="Calibri"/>
                <w:sz w:val="22"/>
                <w:szCs w:val="22"/>
              </w:rPr>
              <w:t xml:space="preserve"> </w:t>
            </w:r>
          </w:p>
          <w:p w14:paraId="5C5C6820" w14:textId="77777777" w:rsidR="009A7983" w:rsidRDefault="00D01EF9" w:rsidP="007244DC">
            <w:pPr>
              <w:pStyle w:val="BankNormal"/>
              <w:tabs>
                <w:tab w:val="left" w:pos="342"/>
                <w:tab w:val="right" w:pos="7218"/>
              </w:tabs>
              <w:spacing w:after="0"/>
              <w:rPr>
                <w:rFonts w:ascii="Calibri" w:hAnsi="Calibri" w:cs="Calibri"/>
                <w:b/>
                <w:sz w:val="22"/>
                <w:szCs w:val="22"/>
                <w:lang w:val="en-GB"/>
              </w:rPr>
            </w:pPr>
            <w:sdt>
              <w:sdtPr>
                <w:rPr>
                  <w:rFonts w:ascii="Calibri" w:hAnsi="Calibri" w:cs="Calibri"/>
                  <w:b/>
                  <w:sz w:val="22"/>
                  <w:szCs w:val="22"/>
                </w:rPr>
                <w:id w:val="1939414913"/>
              </w:sdtPr>
              <w:sdtEndPr/>
              <w:sdtContent>
                <w:r w:rsidR="00074F64" w:rsidRPr="00074F64">
                  <w:rPr>
                    <w:rFonts w:ascii="MS Gothic" w:eastAsia="MS Gothic" w:hAnsi="MS Gothic" w:cs="Calibri" w:hint="eastAsia"/>
                    <w:b/>
                    <w:sz w:val="22"/>
                    <w:szCs w:val="22"/>
                  </w:rPr>
                  <w:t>☒</w:t>
                </w:r>
              </w:sdtContent>
            </w:sdt>
            <w:r w:rsidR="00074F64" w:rsidRPr="00074F64">
              <w:rPr>
                <w:rFonts w:ascii="Calibri" w:hAnsi="Calibri" w:cs="Calibri"/>
                <w:b/>
                <w:sz w:val="22"/>
                <w:szCs w:val="22"/>
              </w:rPr>
              <w:t xml:space="preserve"> </w:t>
            </w:r>
            <w:r w:rsidR="00D42561">
              <w:rPr>
                <w:rFonts w:ascii="Calibri" w:hAnsi="Calibri" w:cs="Calibri"/>
                <w:b/>
                <w:sz w:val="22"/>
                <w:szCs w:val="22"/>
              </w:rPr>
              <w:t>One Supplier per LOT</w:t>
            </w:r>
            <w:r w:rsidR="002061FF" w:rsidRPr="002061FF">
              <w:rPr>
                <w:rFonts w:ascii="Calibri" w:hAnsi="Calibri" w:cs="Calibri"/>
                <w:b/>
                <w:sz w:val="22"/>
                <w:szCs w:val="22"/>
              </w:rPr>
              <w:t xml:space="preserve">, </w:t>
            </w:r>
            <w:r w:rsidR="002061FF" w:rsidRPr="002061FF">
              <w:rPr>
                <w:rFonts w:ascii="Calibri" w:hAnsi="Calibri" w:cs="Calibri"/>
                <w:b/>
                <w:sz w:val="22"/>
                <w:szCs w:val="22"/>
                <w:lang w:val="en-GB"/>
              </w:rPr>
              <w:t xml:space="preserve">depending on the following factors:  </w:t>
            </w:r>
          </w:p>
          <w:p w14:paraId="601386F0" w14:textId="77777777" w:rsidR="009A7983" w:rsidRPr="00935500" w:rsidRDefault="009A7983" w:rsidP="002C2DF6">
            <w:pPr>
              <w:pStyle w:val="BankNormal"/>
              <w:numPr>
                <w:ilvl w:val="0"/>
                <w:numId w:val="9"/>
              </w:numPr>
              <w:tabs>
                <w:tab w:val="left" w:pos="342"/>
                <w:tab w:val="right" w:pos="7218"/>
              </w:tabs>
              <w:spacing w:after="0"/>
              <w:rPr>
                <w:rFonts w:ascii="Calibri" w:hAnsi="Calibri" w:cs="Calibri"/>
                <w:b/>
                <w:bCs/>
                <w:sz w:val="22"/>
                <w:szCs w:val="22"/>
              </w:rPr>
            </w:pPr>
            <w:r>
              <w:rPr>
                <w:rFonts w:ascii="Calibri" w:hAnsi="Calibri" w:cs="Calibri"/>
                <w:b/>
                <w:i/>
                <w:sz w:val="22"/>
                <w:szCs w:val="22"/>
                <w:lang w:val="en-GB"/>
              </w:rPr>
              <w:t>T</w:t>
            </w:r>
            <w:r w:rsidR="002061FF" w:rsidRPr="002061FF">
              <w:rPr>
                <w:rFonts w:ascii="Calibri" w:hAnsi="Calibri" w:cs="Calibri"/>
                <w:b/>
                <w:i/>
                <w:sz w:val="22"/>
                <w:szCs w:val="22"/>
                <w:lang w:val="en-GB"/>
              </w:rPr>
              <w:t>he lowest offer per LOT will determine the Contract</w:t>
            </w:r>
            <w:r w:rsidR="004949D5">
              <w:rPr>
                <w:rFonts w:ascii="Calibri" w:hAnsi="Calibri" w:cs="Calibri"/>
                <w:b/>
                <w:i/>
                <w:sz w:val="22"/>
                <w:szCs w:val="22"/>
                <w:lang w:val="en-GB"/>
              </w:rPr>
              <w:t>(s)</w:t>
            </w:r>
            <w:r w:rsidR="002061FF" w:rsidRPr="002061FF">
              <w:rPr>
                <w:rFonts w:ascii="Calibri" w:hAnsi="Calibri" w:cs="Calibri"/>
                <w:b/>
                <w:i/>
                <w:sz w:val="22"/>
                <w:szCs w:val="22"/>
                <w:lang w:val="en-GB"/>
              </w:rPr>
              <w:t xml:space="preserve"> award.</w:t>
            </w:r>
          </w:p>
        </w:tc>
      </w:tr>
      <w:tr w:rsidR="00643A6E" w:rsidRPr="0021187D" w14:paraId="35A18B06" w14:textId="77777777" w:rsidTr="007244DC">
        <w:tblPrEx>
          <w:tblLook w:val="04A0" w:firstRow="1" w:lastRow="0" w:firstColumn="1" w:lastColumn="0" w:noHBand="0" w:noVBand="1"/>
        </w:tblPrEx>
        <w:tc>
          <w:tcPr>
            <w:tcW w:w="2880" w:type="dxa"/>
            <w:shd w:val="clear" w:color="auto" w:fill="auto"/>
          </w:tcPr>
          <w:p w14:paraId="1133FD23" w14:textId="77777777" w:rsidR="00643A6E" w:rsidRPr="0021187D" w:rsidRDefault="00643A6E" w:rsidP="007244DC">
            <w:pPr>
              <w:rPr>
                <w:rFonts w:ascii="Calibri" w:hAnsi="Calibri" w:cs="Calibri"/>
                <w:bCs/>
                <w:sz w:val="22"/>
                <w:szCs w:val="22"/>
              </w:rPr>
            </w:pPr>
          </w:p>
          <w:p w14:paraId="1282DBDE" w14:textId="77777777"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4139974F" w14:textId="77777777" w:rsidR="003F7EE5" w:rsidRDefault="00D01EF9"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14:paraId="596E8C5C" w14:textId="77777777" w:rsidR="00643A6E" w:rsidRPr="0021187D" w:rsidRDefault="00D01EF9" w:rsidP="004B1E1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14:paraId="010B9D63" w14:textId="77777777" w:rsidR="00643A6E" w:rsidRPr="0021187D" w:rsidRDefault="00D01EF9" w:rsidP="004B1E1A">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14:paraId="2BF02CFA" w14:textId="77777777" w:rsidTr="007244DC">
        <w:tc>
          <w:tcPr>
            <w:tcW w:w="2880" w:type="dxa"/>
          </w:tcPr>
          <w:p w14:paraId="115F3788" w14:textId="77777777"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14:paraId="0CE20CE3" w14:textId="77777777" w:rsidR="007B6163" w:rsidRPr="00CE530A" w:rsidRDefault="00D01EF9" w:rsidP="004B1E1A">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14:paraId="571527F2" w14:textId="77777777" w:rsidR="007B6163" w:rsidRPr="00CE530A" w:rsidRDefault="00D01EF9" w:rsidP="004B1E1A">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14:paraId="61AA53B1" w14:textId="77777777" w:rsidR="00AA6D35" w:rsidRPr="00CE530A" w:rsidRDefault="00AA6D35" w:rsidP="007B6163">
            <w:pPr>
              <w:shd w:val="clear" w:color="auto" w:fill="FEFEFE"/>
              <w:rPr>
                <w:rFonts w:ascii="Calibri" w:hAnsi="Calibri" w:cs="Arial"/>
                <w:color w:val="0A0A0A"/>
                <w:spacing w:val="8"/>
                <w:sz w:val="22"/>
                <w:szCs w:val="22"/>
              </w:rPr>
            </w:pPr>
          </w:p>
          <w:p w14:paraId="5E5992E7" w14:textId="77777777"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14:paraId="2D658D72" w14:textId="77777777" w:rsidR="00CF691E" w:rsidRPr="00CE530A" w:rsidRDefault="00436026"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007B6163" w:rsidRPr="00CE530A">
              <w:rPr>
                <w:rFonts w:ascii="Calibri" w:hAnsi="Calibri" w:cs="Arial"/>
                <w:color w:val="0A0A0A"/>
                <w:spacing w:val="8"/>
                <w:sz w:val="22"/>
                <w:szCs w:val="22"/>
              </w:rPr>
              <w:t xml:space="preserve"> </w:t>
            </w:r>
            <w:bookmarkEnd w:id="2"/>
          </w:p>
        </w:tc>
      </w:tr>
      <w:tr w:rsidR="00643A6E" w:rsidRPr="00E933A8" w14:paraId="16996C4A" w14:textId="77777777" w:rsidTr="007244DC">
        <w:tc>
          <w:tcPr>
            <w:tcW w:w="2880" w:type="dxa"/>
          </w:tcPr>
          <w:p w14:paraId="37FA2F23" w14:textId="77777777" w:rsidR="00643A6E" w:rsidRPr="004A0CCE" w:rsidRDefault="00643A6E" w:rsidP="007244DC">
            <w:pPr>
              <w:rPr>
                <w:rFonts w:ascii="Calibri" w:hAnsi="Calibri" w:cs="Calibri"/>
                <w:sz w:val="22"/>
                <w:szCs w:val="22"/>
              </w:rPr>
            </w:pPr>
          </w:p>
          <w:p w14:paraId="13EF3406" w14:textId="77777777"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5AAB89A5" w14:textId="77777777" w:rsidR="00643A6E" w:rsidRPr="004A0CCE" w:rsidRDefault="00643A6E" w:rsidP="007244DC">
            <w:pPr>
              <w:ind w:left="432"/>
              <w:rPr>
                <w:rFonts w:ascii="Calibri" w:hAnsi="Calibri" w:cs="Calibri"/>
                <w:sz w:val="22"/>
                <w:szCs w:val="22"/>
              </w:rPr>
            </w:pPr>
          </w:p>
          <w:p w14:paraId="01CC5304" w14:textId="77777777"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sidR="003F7EE5">
                  <w:rPr>
                    <w:rFonts w:ascii="MS Gothic" w:eastAsia="MS Gothic" w:hAnsi="MS Gothic" w:cs="Calibri" w:hint="eastAsia"/>
                    <w:snapToGrid w:val="0"/>
                    <w:sz w:val="22"/>
                    <w:szCs w:val="22"/>
                  </w:rPr>
                  <w:t>☐</w:t>
                </w:r>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14:paraId="22FA5D25" w14:textId="77777777" w:rsidTr="007244DC">
        <w:tc>
          <w:tcPr>
            <w:tcW w:w="2880" w:type="dxa"/>
          </w:tcPr>
          <w:p w14:paraId="16DC1054" w14:textId="63D3F4F1" w:rsidR="00643A6E" w:rsidRPr="00E933A8" w:rsidRDefault="00474C11" w:rsidP="007244DC">
            <w:pPr>
              <w:rPr>
                <w:rFonts w:ascii="Calibri" w:hAnsi="Calibri" w:cs="Calibri"/>
                <w:sz w:val="22"/>
                <w:szCs w:val="22"/>
              </w:rPr>
            </w:pPr>
            <w:r>
              <w:rPr>
                <w:rFonts w:ascii="Calibri" w:hAnsi="Calibri" w:cs="Calibri"/>
                <w:sz w:val="22"/>
                <w:szCs w:val="22"/>
              </w:rPr>
              <w:t xml:space="preserve"> </w:t>
            </w:r>
            <w:r w:rsidR="0052445D">
              <w:rPr>
                <w:rFonts w:ascii="Calibri" w:hAnsi="Calibri" w:cs="Calibri"/>
                <w:sz w:val="22"/>
                <w:szCs w:val="22"/>
              </w:rPr>
              <w:t xml:space="preserve"> </w:t>
            </w:r>
          </w:p>
          <w:p w14:paraId="136B2EE6" w14:textId="77777777"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11F2F2DE" w14:textId="77777777"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14:paraId="305BE2CD" w14:textId="77777777"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50189622" w14:textId="77777777" w:rsidR="00E97F62" w:rsidRPr="00E97F62" w:rsidRDefault="00E97F62" w:rsidP="004B1E1A">
            <w:pPr>
              <w:jc w:val="both"/>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5A447103" w14:textId="77777777" w:rsidR="00E97F62" w:rsidRPr="00E97F62" w:rsidRDefault="00E97F62" w:rsidP="004B1E1A">
            <w:pPr>
              <w:jc w:val="both"/>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the design</w:t>
            </w:r>
            <w:r w:rsidRPr="00E97F62">
              <w:rPr>
                <w:rFonts w:ascii="Calibri" w:hAnsi="Calibri" w:cs="Calibri"/>
                <w:sz w:val="22"/>
                <w:szCs w:val="22"/>
              </w:rPr>
              <w:t xml:space="preserve"> based on full compliance with RFQ requirements </w:t>
            </w:r>
            <w:r w:rsidR="00AE62DD">
              <w:rPr>
                <w:rFonts w:ascii="Calibri" w:hAnsi="Calibri" w:cs="Calibri"/>
                <w:sz w:val="22"/>
                <w:szCs w:val="22"/>
              </w:rPr>
              <w:t xml:space="preserve">verified by Reviewer and accepted </w:t>
            </w:r>
            <w:r w:rsidRPr="00E97F62">
              <w:rPr>
                <w:rFonts w:ascii="Calibri" w:hAnsi="Calibri" w:cs="Calibri"/>
                <w:sz w:val="22"/>
                <w:szCs w:val="22"/>
              </w:rPr>
              <w:t>by UNDP Project Manager</w:t>
            </w:r>
          </w:p>
          <w:p w14:paraId="0EB0780E" w14:textId="77777777" w:rsidR="00643A6E" w:rsidRPr="00E933A8" w:rsidDel="00307F3E"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Others</w:t>
            </w:r>
          </w:p>
        </w:tc>
      </w:tr>
      <w:tr w:rsidR="00643A6E" w:rsidRPr="00E933A8" w14:paraId="097975DD" w14:textId="77777777" w:rsidTr="007244DC">
        <w:trPr>
          <w:cantSplit/>
          <w:trHeight w:val="460"/>
        </w:trPr>
        <w:tc>
          <w:tcPr>
            <w:tcW w:w="2880" w:type="dxa"/>
          </w:tcPr>
          <w:p w14:paraId="79D426C9" w14:textId="77777777" w:rsidR="00643A6E" w:rsidRPr="00E933A8" w:rsidRDefault="00643A6E" w:rsidP="007244DC">
            <w:pPr>
              <w:rPr>
                <w:rFonts w:ascii="Calibri" w:hAnsi="Calibri" w:cs="Calibri"/>
                <w:sz w:val="22"/>
                <w:szCs w:val="22"/>
              </w:rPr>
            </w:pPr>
          </w:p>
          <w:p w14:paraId="5AE0DEC2"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14:paraId="7FCEAE7C" w14:textId="77777777" w:rsidR="00643A6E" w:rsidRPr="00E933A8" w:rsidRDefault="00643A6E" w:rsidP="007244DC">
            <w:pPr>
              <w:ind w:left="342"/>
              <w:rPr>
                <w:rFonts w:ascii="Calibri" w:hAnsi="Calibri" w:cs="Calibri"/>
                <w:sz w:val="22"/>
                <w:szCs w:val="22"/>
              </w:rPr>
            </w:pPr>
          </w:p>
          <w:p w14:paraId="3708CE79" w14:textId="77777777" w:rsidR="00643A6E" w:rsidRPr="00E933A8" w:rsidRDefault="00D01EF9"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14:paraId="67E5C282" w14:textId="77777777" w:rsidR="001430F3" w:rsidRPr="001430F3" w:rsidRDefault="00D01EF9" w:rsidP="001430F3">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AC3F2F" w:rsidRPr="00AC3F2F">
              <w:rPr>
                <w:rFonts w:ascii="Calibri" w:hAnsi="Calibri" w:cs="Calibri"/>
                <w:sz w:val="22"/>
                <w:szCs w:val="22"/>
              </w:rPr>
              <w:t>List of Company project experience (Annex 2)</w:t>
            </w:r>
          </w:p>
          <w:p w14:paraId="7463EB29" w14:textId="77777777" w:rsidR="00BA4FD6" w:rsidRPr="00E933A8" w:rsidRDefault="00D01EF9" w:rsidP="007244DC">
            <w:pPr>
              <w:rPr>
                <w:rFonts w:ascii="Calibri" w:hAnsi="Calibri" w:cs="Calibri"/>
                <w:sz w:val="22"/>
                <w:szCs w:val="22"/>
              </w:rPr>
            </w:pPr>
            <w:sdt>
              <w:sdtPr>
                <w:rPr>
                  <w:rFonts w:ascii="Calibri" w:hAnsi="Calibri" w:cs="Calibri"/>
                  <w:sz w:val="22"/>
                  <w:szCs w:val="22"/>
                </w:rPr>
                <w:id w:val="-1922712864"/>
              </w:sdtPr>
              <w:sdtEndPr/>
              <w:sdtContent>
                <w:r w:rsidR="00BA4FD6">
                  <w:rPr>
                    <w:rFonts w:ascii="MS Gothic" w:eastAsia="MS Gothic" w:hAnsi="MS Gothic" w:cs="Calibri" w:hint="eastAsia"/>
                    <w:sz w:val="22"/>
                    <w:szCs w:val="22"/>
                  </w:rPr>
                  <w:t>☒</w:t>
                </w:r>
              </w:sdtContent>
            </w:sdt>
            <w:r w:rsidR="00BA4FD6">
              <w:rPr>
                <w:rFonts w:ascii="Calibri" w:hAnsi="Calibri" w:cs="Calibri"/>
                <w:sz w:val="22"/>
                <w:szCs w:val="22"/>
              </w:rPr>
              <w:t xml:space="preserve"> </w:t>
            </w:r>
            <w:r w:rsidR="00AC3F2F" w:rsidRPr="00E933A8">
              <w:rPr>
                <w:rFonts w:ascii="Calibri" w:hAnsi="Calibri" w:cs="Calibri"/>
                <w:sz w:val="22"/>
                <w:szCs w:val="22"/>
              </w:rPr>
              <w:t xml:space="preserve">Form for Submission of Quotation (Annex </w:t>
            </w:r>
            <w:r w:rsidR="00AC3F2F">
              <w:rPr>
                <w:rFonts w:ascii="Calibri" w:hAnsi="Calibri" w:cs="Calibri"/>
                <w:sz w:val="22"/>
                <w:szCs w:val="22"/>
              </w:rPr>
              <w:t>3</w:t>
            </w:r>
            <w:r w:rsidR="00AC3F2F" w:rsidRPr="00E933A8">
              <w:rPr>
                <w:rFonts w:ascii="Calibri" w:hAnsi="Calibri" w:cs="Calibri"/>
                <w:sz w:val="22"/>
                <w:szCs w:val="22"/>
              </w:rPr>
              <w:t>)</w:t>
            </w:r>
          </w:p>
          <w:p w14:paraId="3841805A" w14:textId="77777777" w:rsidR="00643A6E" w:rsidRDefault="00D01EF9" w:rsidP="007244DC">
            <w:pPr>
              <w:rPr>
                <w:rFonts w:ascii="Calibri" w:hAnsi="Calibri" w:cs="Calibri"/>
                <w:sz w:val="22"/>
                <w:szCs w:val="22"/>
              </w:rPr>
            </w:pPr>
            <w:sdt>
              <w:sdtPr>
                <w:rPr>
                  <w:rFonts w:ascii="Calibri" w:hAnsi="Calibri" w:cs="Calibri"/>
                  <w:sz w:val="22"/>
                  <w:szCs w:val="22"/>
                </w:rPr>
                <w:id w:val="-51854137"/>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14:paraId="43E5CB4C" w14:textId="77777777" w:rsidR="00643A6E" w:rsidRPr="00E933A8" w:rsidRDefault="00D01EF9"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14:paraId="61B4EAD7" w14:textId="77777777" w:rsidR="00643A6E" w:rsidRPr="00E933A8" w:rsidRDefault="00643A6E" w:rsidP="007244DC">
            <w:pPr>
              <w:ind w:left="-18"/>
              <w:rPr>
                <w:rFonts w:ascii="Calibri" w:hAnsi="Calibri" w:cs="Calibri"/>
                <w:sz w:val="22"/>
                <w:szCs w:val="22"/>
              </w:rPr>
            </w:pPr>
          </w:p>
          <w:p w14:paraId="74A217D6" w14:textId="77777777" w:rsidR="00643A6E" w:rsidRPr="00E933A8" w:rsidRDefault="00643A6E" w:rsidP="004B1E1A">
            <w:pPr>
              <w:jc w:val="both"/>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6EC4BB68" w14:textId="77777777" w:rsidTr="007244DC">
        <w:trPr>
          <w:cantSplit/>
          <w:trHeight w:val="460"/>
        </w:trPr>
        <w:tc>
          <w:tcPr>
            <w:tcW w:w="2880" w:type="dxa"/>
          </w:tcPr>
          <w:p w14:paraId="13AB6259" w14:textId="77777777" w:rsidR="00643A6E" w:rsidRPr="00E933A8" w:rsidRDefault="00643A6E" w:rsidP="007244DC">
            <w:pPr>
              <w:rPr>
                <w:rFonts w:ascii="Calibri" w:hAnsi="Calibri" w:cs="Calibri"/>
                <w:sz w:val="22"/>
                <w:szCs w:val="22"/>
              </w:rPr>
            </w:pPr>
          </w:p>
          <w:p w14:paraId="30E8B99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14:paraId="6B25883C"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14:paraId="19E85B96" w14:textId="77777777"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14:paraId="020E51A7" w14:textId="77777777"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14:paraId="7A5F2412" w14:textId="77777777" w:rsidR="00643A6E" w:rsidRPr="00FE183F" w:rsidRDefault="00643A6E" w:rsidP="007244DC">
            <w:pPr>
              <w:rPr>
                <w:rFonts w:ascii="Calibri" w:hAnsi="Calibri" w:cs="Calibri"/>
                <w:i/>
                <w:color w:val="000000" w:themeColor="text1"/>
                <w:sz w:val="22"/>
                <w:szCs w:val="22"/>
              </w:rPr>
            </w:pPr>
          </w:p>
          <w:p w14:paraId="2EF7AD6B" w14:textId="77777777" w:rsidR="00643A6E" w:rsidRPr="000F1B6A" w:rsidRDefault="00643A6E" w:rsidP="004B1E1A">
            <w:pPr>
              <w:jc w:val="both"/>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C56874F" w14:textId="77777777" w:rsidR="00643A6E" w:rsidRPr="00E933A8" w:rsidRDefault="00643A6E" w:rsidP="00643A6E">
      <w:pPr>
        <w:rPr>
          <w:rFonts w:ascii="Calibri" w:hAnsi="Calibri" w:cs="Calibri"/>
          <w:sz w:val="22"/>
          <w:szCs w:val="22"/>
        </w:rPr>
      </w:pPr>
    </w:p>
    <w:p w14:paraId="6E91A55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64819515" w14:textId="77777777" w:rsidR="00643A6E" w:rsidRPr="00E933A8" w:rsidRDefault="00643A6E" w:rsidP="00643A6E">
      <w:pPr>
        <w:rPr>
          <w:rFonts w:ascii="Calibri" w:hAnsi="Calibri" w:cs="Calibri"/>
          <w:sz w:val="22"/>
          <w:szCs w:val="22"/>
        </w:rPr>
      </w:pPr>
    </w:p>
    <w:p w14:paraId="5A413EB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1410B905" w14:textId="77777777" w:rsidR="00643A6E" w:rsidRPr="00E933A8" w:rsidRDefault="00643A6E" w:rsidP="00643A6E">
      <w:pPr>
        <w:rPr>
          <w:rFonts w:ascii="Calibri" w:hAnsi="Calibri" w:cs="Calibri"/>
          <w:sz w:val="22"/>
          <w:szCs w:val="22"/>
        </w:rPr>
      </w:pPr>
    </w:p>
    <w:p w14:paraId="6096BEE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2272FDD" w14:textId="77777777" w:rsidR="00643A6E" w:rsidRPr="00E933A8" w:rsidRDefault="00643A6E" w:rsidP="00643A6E">
      <w:pPr>
        <w:ind w:firstLine="720"/>
        <w:jc w:val="both"/>
        <w:rPr>
          <w:rFonts w:ascii="Calibri" w:hAnsi="Calibri" w:cs="Calibri"/>
          <w:sz w:val="22"/>
          <w:szCs w:val="22"/>
        </w:rPr>
      </w:pPr>
    </w:p>
    <w:p w14:paraId="0463F9B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A70BA4E" w14:textId="77777777" w:rsidR="00643A6E" w:rsidRPr="00E933A8" w:rsidRDefault="00643A6E" w:rsidP="00643A6E">
      <w:pPr>
        <w:ind w:firstLine="720"/>
        <w:jc w:val="both"/>
        <w:rPr>
          <w:rFonts w:ascii="Calibri" w:hAnsi="Calibri" w:cs="Calibri"/>
          <w:sz w:val="22"/>
          <w:szCs w:val="22"/>
        </w:rPr>
      </w:pPr>
    </w:p>
    <w:p w14:paraId="21A7F25E"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4309C42F" w14:textId="77777777" w:rsidR="00643A6E" w:rsidRPr="00E933A8" w:rsidRDefault="00643A6E" w:rsidP="00643A6E">
      <w:pPr>
        <w:jc w:val="both"/>
        <w:rPr>
          <w:rStyle w:val="Strong"/>
          <w:rFonts w:ascii="Calibri" w:hAnsi="Calibri" w:cs="Calibri"/>
          <w:b w:val="0"/>
          <w:iCs/>
          <w:sz w:val="22"/>
          <w:szCs w:val="22"/>
        </w:rPr>
      </w:pPr>
    </w:p>
    <w:p w14:paraId="68B8163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4"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79391F55" w14:textId="77777777" w:rsidR="00643A6E" w:rsidRPr="00E933A8" w:rsidRDefault="00643A6E" w:rsidP="00643A6E">
      <w:pPr>
        <w:ind w:firstLine="720"/>
        <w:rPr>
          <w:rFonts w:ascii="Calibri" w:hAnsi="Calibri" w:cs="Calibri"/>
          <w:sz w:val="22"/>
          <w:szCs w:val="22"/>
        </w:rPr>
      </w:pPr>
    </w:p>
    <w:p w14:paraId="1F73FA8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3F5F40F2" w14:textId="77777777" w:rsidR="00643A6E" w:rsidRPr="00E933A8" w:rsidRDefault="00643A6E" w:rsidP="00643A6E">
      <w:pPr>
        <w:ind w:firstLine="720"/>
        <w:jc w:val="both"/>
        <w:rPr>
          <w:rFonts w:ascii="Calibri" w:hAnsi="Calibri" w:cs="Calibri"/>
          <w:sz w:val="22"/>
          <w:szCs w:val="22"/>
        </w:rPr>
      </w:pPr>
    </w:p>
    <w:p w14:paraId="444B6253"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1B07DEE6" w14:textId="77777777" w:rsidR="00643A6E" w:rsidRDefault="00D01EF9"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17FEE1BE"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2826F4BD"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987D1C5" w14:textId="77777777" w:rsidR="00643A6E" w:rsidRPr="00E933A8" w:rsidRDefault="00643A6E" w:rsidP="00643A6E">
      <w:pPr>
        <w:jc w:val="both"/>
        <w:rPr>
          <w:rFonts w:ascii="Calibri" w:hAnsi="Calibri" w:cs="Calibri"/>
          <w:sz w:val="22"/>
          <w:szCs w:val="22"/>
        </w:rPr>
      </w:pPr>
    </w:p>
    <w:p w14:paraId="6A876DF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892C996" w14:textId="77777777" w:rsidR="00643A6E" w:rsidRPr="00E933A8" w:rsidRDefault="00643A6E" w:rsidP="00643A6E">
      <w:pPr>
        <w:rPr>
          <w:rFonts w:ascii="Calibri" w:hAnsi="Calibri" w:cs="Calibri"/>
          <w:sz w:val="22"/>
          <w:szCs w:val="22"/>
        </w:rPr>
      </w:pPr>
    </w:p>
    <w:p w14:paraId="624C816B" w14:textId="77777777"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2C0DBE5D" w14:textId="77777777" w:rsidR="00C439FF" w:rsidRDefault="00C439FF" w:rsidP="00A4170E">
      <w:pPr>
        <w:rPr>
          <w:rFonts w:ascii="Calibri" w:hAnsi="Calibri" w:cs="Calibri"/>
          <w:i/>
          <w:iCs/>
          <w:snapToGrid w:val="0"/>
          <w:color w:val="000000" w:themeColor="text1"/>
          <w:sz w:val="22"/>
          <w:szCs w:val="22"/>
        </w:rPr>
      </w:pPr>
    </w:p>
    <w:p w14:paraId="264CBD1E" w14:textId="77777777"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bookmarkStart w:id="3" w:name="_GoBack"/>
      <w:bookmarkEnd w:id="3"/>
    </w:p>
    <w:p w14:paraId="68FFFEBD" w14:textId="77777777" w:rsidR="00821719" w:rsidRPr="00075956" w:rsidRDefault="00410819" w:rsidP="00821719">
      <w:pPr>
        <w:rPr>
          <w:rFonts w:ascii="Calibri" w:eastAsia="Calibri" w:hAnsi="Calibri" w:cs="Calibri"/>
          <w:b/>
          <w:sz w:val="22"/>
          <w:szCs w:val="22"/>
          <w:lang w:val="mk-MK"/>
        </w:rPr>
      </w:pPr>
      <w:r w:rsidRPr="00075956">
        <w:rPr>
          <w:rFonts w:ascii="Calibri" w:eastAsia="Calibri" w:hAnsi="Calibri" w:cs="Calibri"/>
          <w:b/>
          <w:sz w:val="22"/>
          <w:szCs w:val="22"/>
        </w:rPr>
        <w:lastRenderedPageBreak/>
        <w:t>Annex 1</w:t>
      </w:r>
    </w:p>
    <w:p w14:paraId="3FDC8681" w14:textId="77777777" w:rsidR="00A4170E" w:rsidRPr="00075956" w:rsidRDefault="00A4170E" w:rsidP="00A4170E">
      <w:pPr>
        <w:rPr>
          <w:rFonts w:ascii="Calibri" w:hAnsi="Calibri" w:cs="Calibri"/>
          <w:i/>
          <w:iCs/>
          <w:snapToGrid w:val="0"/>
          <w:color w:val="000000" w:themeColor="text1"/>
          <w:sz w:val="22"/>
          <w:szCs w:val="22"/>
        </w:rPr>
      </w:pPr>
    </w:p>
    <w:p w14:paraId="0A20E7A5" w14:textId="77777777" w:rsidR="00365118" w:rsidRPr="00075956" w:rsidRDefault="00365118" w:rsidP="00365118">
      <w:pPr>
        <w:spacing w:after="120"/>
        <w:jc w:val="center"/>
        <w:rPr>
          <w:rFonts w:ascii="Calibri" w:hAnsi="Calibri" w:cs="Calibri"/>
          <w:b/>
          <w:bCs/>
          <w:sz w:val="28"/>
          <w:szCs w:val="28"/>
        </w:rPr>
      </w:pPr>
      <w:r w:rsidRPr="00075956">
        <w:rPr>
          <w:rFonts w:ascii="Calibri" w:hAnsi="Calibri" w:cs="Calibri"/>
          <w:b/>
          <w:bCs/>
          <w:sz w:val="28"/>
          <w:szCs w:val="28"/>
        </w:rPr>
        <w:t>Terms of Reference</w:t>
      </w:r>
    </w:p>
    <w:tbl>
      <w:tblPr>
        <w:tblW w:w="9351" w:type="dxa"/>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9351"/>
      </w:tblGrid>
      <w:tr w:rsidR="00365118" w:rsidRPr="005729B3" w14:paraId="6F1FE8B8" w14:textId="77777777" w:rsidTr="002F5619">
        <w:trPr>
          <w:tblCellSpacing w:w="30" w:type="dxa"/>
        </w:trPr>
        <w:tc>
          <w:tcPr>
            <w:tcW w:w="9231" w:type="dxa"/>
            <w:vAlign w:val="center"/>
          </w:tcPr>
          <w:p w14:paraId="2B63642F" w14:textId="730C358A" w:rsidR="00365118" w:rsidRPr="00A86DBF" w:rsidRDefault="00365118" w:rsidP="00365118">
            <w:pPr>
              <w:pBdr>
                <w:bottom w:val="dotted" w:sz="6" w:space="2" w:color="666666"/>
              </w:pBdr>
              <w:rPr>
                <w:rFonts w:asciiTheme="minorHAnsi" w:hAnsiTheme="minorHAnsi" w:cstheme="minorHAnsi"/>
                <w:b/>
                <w:iCs/>
                <w:sz w:val="22"/>
                <w:szCs w:val="22"/>
                <w:lang w:eastAsia="en-GB"/>
              </w:rPr>
            </w:pPr>
            <w:r w:rsidRPr="00A86DBF">
              <w:rPr>
                <w:rFonts w:asciiTheme="minorHAnsi" w:hAnsiTheme="minorHAnsi" w:cstheme="minorHAnsi"/>
                <w:b/>
                <w:iCs/>
                <w:sz w:val="22"/>
                <w:szCs w:val="22"/>
                <w:lang w:eastAsia="en-GB"/>
              </w:rPr>
              <w:t>Consultancy services (</w:t>
            </w:r>
            <w:r w:rsidR="002938F1">
              <w:rPr>
                <w:rFonts w:asciiTheme="minorHAnsi" w:hAnsiTheme="minorHAnsi" w:cstheme="minorHAnsi"/>
                <w:b/>
                <w:iCs/>
                <w:sz w:val="22"/>
                <w:szCs w:val="22"/>
                <w:lang w:eastAsia="en-GB"/>
              </w:rPr>
              <w:t xml:space="preserve">Bidder </w:t>
            </w:r>
            <w:r w:rsidRPr="00A86DBF">
              <w:rPr>
                <w:rFonts w:asciiTheme="minorHAnsi" w:hAnsiTheme="minorHAnsi" w:cstheme="minorHAnsi"/>
                <w:b/>
                <w:iCs/>
                <w:sz w:val="22"/>
                <w:szCs w:val="22"/>
                <w:lang w:eastAsia="en-GB"/>
              </w:rPr>
              <w:t xml:space="preserve">Company): </w:t>
            </w:r>
          </w:p>
          <w:p w14:paraId="1F071E3E" w14:textId="29C21C4C" w:rsidR="00365118" w:rsidRPr="005729B3" w:rsidRDefault="001709DA" w:rsidP="00227CD9">
            <w:pPr>
              <w:rPr>
                <w:rFonts w:asciiTheme="minorHAnsi" w:hAnsiTheme="minorHAnsi" w:cstheme="minorHAnsi"/>
                <w:bCs/>
                <w:sz w:val="22"/>
                <w:szCs w:val="22"/>
                <w:highlight w:val="yellow"/>
              </w:rPr>
            </w:pPr>
            <w:r w:rsidRPr="00A86DBF">
              <w:rPr>
                <w:rFonts w:asciiTheme="minorHAnsi" w:hAnsiTheme="minorHAnsi" w:cstheme="minorHAnsi"/>
                <w:iCs/>
                <w:sz w:val="22"/>
                <w:szCs w:val="22"/>
                <w:lang w:eastAsia="en-GB"/>
              </w:rPr>
              <w:t>Prepar</w:t>
            </w:r>
            <w:r w:rsidR="00A86DBF" w:rsidRPr="00A86DBF">
              <w:rPr>
                <w:rFonts w:asciiTheme="minorHAnsi" w:hAnsiTheme="minorHAnsi" w:cstheme="minorHAnsi"/>
                <w:iCs/>
                <w:sz w:val="22"/>
                <w:szCs w:val="22"/>
                <w:lang w:eastAsia="en-GB"/>
              </w:rPr>
              <w:t xml:space="preserve">ation of </w:t>
            </w:r>
            <w:r w:rsidRPr="00A86DBF">
              <w:rPr>
                <w:rFonts w:asciiTheme="minorHAnsi" w:hAnsiTheme="minorHAnsi" w:cstheme="minorHAnsi"/>
                <w:iCs/>
                <w:sz w:val="22"/>
                <w:szCs w:val="22"/>
                <w:lang w:eastAsia="en-GB"/>
              </w:rPr>
              <w:t>Technical documentation</w:t>
            </w:r>
            <w:r w:rsidR="00A86DBF" w:rsidRPr="00A86DBF">
              <w:rPr>
                <w:rFonts w:asciiTheme="minorHAnsi" w:hAnsiTheme="minorHAnsi" w:cstheme="minorHAnsi"/>
                <w:iCs/>
                <w:sz w:val="22"/>
                <w:szCs w:val="22"/>
                <w:lang w:eastAsia="en-GB"/>
              </w:rPr>
              <w:t xml:space="preserve"> – </w:t>
            </w:r>
            <w:r w:rsidR="000961DF">
              <w:rPr>
                <w:rFonts w:asciiTheme="minorHAnsi" w:hAnsiTheme="minorHAnsi" w:cstheme="minorHAnsi"/>
                <w:iCs/>
                <w:sz w:val="22"/>
                <w:szCs w:val="22"/>
                <w:lang w:eastAsia="en-GB"/>
              </w:rPr>
              <w:t>Detail designs</w:t>
            </w:r>
            <w:r w:rsidRPr="00A86DBF">
              <w:rPr>
                <w:rFonts w:asciiTheme="minorHAnsi" w:hAnsiTheme="minorHAnsi" w:cstheme="minorHAnsi"/>
                <w:iCs/>
                <w:sz w:val="22"/>
                <w:szCs w:val="22"/>
                <w:lang w:eastAsia="en-GB"/>
              </w:rPr>
              <w:t xml:space="preserve"> for </w:t>
            </w:r>
            <w:r w:rsidR="007060E2" w:rsidRPr="00A86DBF">
              <w:rPr>
                <w:rFonts w:asciiTheme="minorHAnsi" w:hAnsiTheme="minorHAnsi" w:cstheme="minorHAnsi"/>
                <w:iCs/>
                <w:sz w:val="22"/>
                <w:szCs w:val="22"/>
                <w:lang w:eastAsia="en-GB"/>
              </w:rPr>
              <w:t>infrastructure</w:t>
            </w:r>
            <w:r w:rsidRPr="00A86DBF">
              <w:rPr>
                <w:rFonts w:asciiTheme="minorHAnsi" w:hAnsiTheme="minorHAnsi" w:cstheme="minorHAnsi"/>
                <w:iCs/>
                <w:sz w:val="22"/>
                <w:szCs w:val="22"/>
                <w:lang w:eastAsia="en-GB"/>
              </w:rPr>
              <w:t xml:space="preserve"> in </w:t>
            </w:r>
            <w:r w:rsidR="00A86DBF" w:rsidRPr="00A86DBF">
              <w:rPr>
                <w:rFonts w:asciiTheme="minorHAnsi" w:hAnsiTheme="minorHAnsi" w:cstheme="minorHAnsi"/>
                <w:iCs/>
                <w:sz w:val="22"/>
                <w:szCs w:val="22"/>
                <w:lang w:eastAsia="en-GB"/>
              </w:rPr>
              <w:t xml:space="preserve">Industrial zones for </w:t>
            </w:r>
            <w:r w:rsidRPr="00A86DBF">
              <w:rPr>
                <w:rFonts w:asciiTheme="minorHAnsi" w:hAnsiTheme="minorHAnsi" w:cstheme="minorHAnsi"/>
                <w:iCs/>
                <w:sz w:val="22"/>
                <w:szCs w:val="22"/>
                <w:lang w:eastAsia="en-GB"/>
              </w:rPr>
              <w:t xml:space="preserve">selected Municipalities – LOT 2 </w:t>
            </w:r>
          </w:p>
        </w:tc>
      </w:tr>
    </w:tbl>
    <w:p w14:paraId="362FBD86" w14:textId="77777777" w:rsidR="00481835" w:rsidRPr="005729B3" w:rsidRDefault="00481835" w:rsidP="00481835">
      <w:pPr>
        <w:rPr>
          <w:rFonts w:asciiTheme="minorHAnsi" w:hAnsiTheme="minorHAnsi" w:cstheme="minorHAnsi"/>
          <w:b/>
          <w:sz w:val="22"/>
          <w:szCs w:val="22"/>
          <w:highlight w:val="yellow"/>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9"/>
        <w:gridCol w:w="6592"/>
      </w:tblGrid>
      <w:tr w:rsidR="00481835" w:rsidRPr="003E0E37" w14:paraId="3DF4DCD6" w14:textId="77777777" w:rsidTr="002F5619">
        <w:tc>
          <w:tcPr>
            <w:tcW w:w="2759" w:type="dxa"/>
          </w:tcPr>
          <w:p w14:paraId="6086A00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Project:</w:t>
            </w:r>
            <w:r w:rsidRPr="003E0E37">
              <w:rPr>
                <w:rFonts w:asciiTheme="minorHAnsi" w:hAnsiTheme="minorHAnsi" w:cstheme="minorHAnsi"/>
                <w:b/>
                <w:bCs/>
                <w:sz w:val="22"/>
                <w:szCs w:val="22"/>
                <w:lang w:eastAsia="mk-MK"/>
              </w:rPr>
              <w:tab/>
            </w:r>
          </w:p>
        </w:tc>
        <w:tc>
          <w:tcPr>
            <w:tcW w:w="6592" w:type="dxa"/>
          </w:tcPr>
          <w:p w14:paraId="27B74C3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Cs/>
                <w:i/>
                <w:sz w:val="22"/>
                <w:szCs w:val="22"/>
                <w:lang w:eastAsia="mk-MK"/>
              </w:rPr>
              <w:t>00106869 Building Municipal Capacities for Project Implementation</w:t>
            </w:r>
          </w:p>
        </w:tc>
      </w:tr>
      <w:tr w:rsidR="00481835" w:rsidRPr="003E0E37" w14:paraId="102BB28C" w14:textId="77777777" w:rsidTr="002F5619">
        <w:tc>
          <w:tcPr>
            <w:tcW w:w="2759" w:type="dxa"/>
          </w:tcPr>
          <w:p w14:paraId="75C8D04F"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Location:</w:t>
            </w:r>
          </w:p>
        </w:tc>
        <w:tc>
          <w:tcPr>
            <w:tcW w:w="6592" w:type="dxa"/>
          </w:tcPr>
          <w:p w14:paraId="33EC6D59" w14:textId="77777777" w:rsidR="00481835" w:rsidRPr="003E0E37" w:rsidRDefault="00481835" w:rsidP="00481835">
            <w:pPr>
              <w:rPr>
                <w:rFonts w:asciiTheme="minorHAnsi" w:hAnsiTheme="minorHAnsi" w:cstheme="minorHAnsi"/>
                <w:b/>
                <w:i/>
                <w:sz w:val="22"/>
                <w:szCs w:val="22"/>
              </w:rPr>
            </w:pPr>
            <w:r w:rsidRPr="003E0E37">
              <w:rPr>
                <w:rFonts w:asciiTheme="minorHAnsi" w:hAnsiTheme="minorHAnsi" w:cstheme="minorHAnsi"/>
                <w:bCs/>
                <w:i/>
                <w:sz w:val="22"/>
                <w:szCs w:val="22"/>
                <w:lang w:eastAsia="mk-MK"/>
              </w:rPr>
              <w:t>Republic of North Macedonia</w:t>
            </w:r>
          </w:p>
        </w:tc>
      </w:tr>
      <w:tr w:rsidR="00481835" w:rsidRPr="003E0E37" w14:paraId="576FEC4C" w14:textId="77777777" w:rsidTr="002F5619">
        <w:tc>
          <w:tcPr>
            <w:tcW w:w="2759" w:type="dxa"/>
          </w:tcPr>
          <w:p w14:paraId="776D55B6" w14:textId="77777777" w:rsidR="00481835" w:rsidRPr="003E0E37" w:rsidRDefault="00481835" w:rsidP="00481835">
            <w:pPr>
              <w:rPr>
                <w:rFonts w:asciiTheme="minorHAnsi" w:hAnsiTheme="minorHAnsi" w:cstheme="minorHAnsi"/>
                <w:b/>
                <w:sz w:val="22"/>
                <w:szCs w:val="22"/>
              </w:rPr>
            </w:pPr>
            <w:r w:rsidRPr="003E0E37">
              <w:rPr>
                <w:rFonts w:asciiTheme="minorHAnsi" w:hAnsiTheme="minorHAnsi" w:cstheme="minorHAnsi"/>
                <w:b/>
                <w:bCs/>
                <w:sz w:val="22"/>
                <w:szCs w:val="22"/>
                <w:lang w:eastAsia="mk-MK"/>
              </w:rPr>
              <w:t>Languages Required:</w:t>
            </w:r>
          </w:p>
        </w:tc>
        <w:tc>
          <w:tcPr>
            <w:tcW w:w="6592" w:type="dxa"/>
          </w:tcPr>
          <w:p w14:paraId="387E1171" w14:textId="77777777" w:rsidR="00481835" w:rsidRPr="003E0E37" w:rsidRDefault="00481835" w:rsidP="00481835">
            <w:pPr>
              <w:rPr>
                <w:rFonts w:asciiTheme="minorHAnsi" w:hAnsiTheme="minorHAnsi" w:cstheme="minorHAnsi"/>
                <w:b/>
                <w:i/>
                <w:sz w:val="22"/>
                <w:szCs w:val="22"/>
              </w:rPr>
            </w:pPr>
            <w:r w:rsidRPr="003E0E37">
              <w:rPr>
                <w:rFonts w:asciiTheme="minorHAnsi" w:hAnsiTheme="minorHAnsi" w:cstheme="minorHAnsi"/>
                <w:bCs/>
                <w:i/>
                <w:sz w:val="22"/>
                <w:szCs w:val="22"/>
                <w:lang w:eastAsia="mk-MK"/>
              </w:rPr>
              <w:t>Macedonian</w:t>
            </w:r>
          </w:p>
        </w:tc>
      </w:tr>
      <w:tr w:rsidR="00481835" w:rsidRPr="003E0E37" w14:paraId="48B5DED2" w14:textId="77777777" w:rsidTr="002F5619">
        <w:tc>
          <w:tcPr>
            <w:tcW w:w="2759" w:type="dxa"/>
          </w:tcPr>
          <w:p w14:paraId="7BC90E0D" w14:textId="63A8CC19" w:rsidR="00481835" w:rsidRPr="003E0E37" w:rsidRDefault="00481835" w:rsidP="00976099">
            <w:pPr>
              <w:rPr>
                <w:rFonts w:asciiTheme="minorHAnsi" w:hAnsiTheme="minorHAnsi" w:cstheme="minorHAnsi"/>
                <w:b/>
                <w:sz w:val="22"/>
                <w:szCs w:val="22"/>
              </w:rPr>
            </w:pPr>
            <w:r w:rsidRPr="003E0E37">
              <w:rPr>
                <w:rFonts w:asciiTheme="minorHAnsi" w:hAnsiTheme="minorHAnsi" w:cstheme="minorHAnsi"/>
                <w:b/>
                <w:bCs/>
                <w:sz w:val="22"/>
                <w:szCs w:val="22"/>
                <w:lang w:eastAsia="mk-MK"/>
              </w:rPr>
              <w:t>Expected deadline</w:t>
            </w:r>
            <w:r w:rsidR="00976099" w:rsidRPr="003E0E37">
              <w:rPr>
                <w:rFonts w:asciiTheme="minorHAnsi" w:hAnsiTheme="minorHAnsi" w:cstheme="minorHAnsi"/>
                <w:b/>
                <w:bCs/>
                <w:sz w:val="22"/>
                <w:szCs w:val="22"/>
                <w:lang w:eastAsia="mk-MK"/>
              </w:rPr>
              <w:t>s</w:t>
            </w:r>
            <w:r w:rsidRPr="003E0E37">
              <w:rPr>
                <w:rFonts w:asciiTheme="minorHAnsi" w:hAnsiTheme="minorHAnsi" w:cstheme="minorHAnsi"/>
                <w:b/>
                <w:bCs/>
                <w:sz w:val="22"/>
                <w:szCs w:val="22"/>
                <w:lang w:eastAsia="mk-MK"/>
              </w:rPr>
              <w:t xml:space="preserve"> of Deliverables:     </w:t>
            </w:r>
          </w:p>
        </w:tc>
        <w:tc>
          <w:tcPr>
            <w:tcW w:w="6592" w:type="dxa"/>
          </w:tcPr>
          <w:p w14:paraId="383B0F2D" w14:textId="598AF031" w:rsidR="00C45ED2" w:rsidRPr="003E0E37" w:rsidRDefault="00C45ED2" w:rsidP="00481835">
            <w:pPr>
              <w:autoSpaceDE w:val="0"/>
              <w:autoSpaceDN w:val="0"/>
              <w:adjustRightInd w:val="0"/>
              <w:rPr>
                <w:rFonts w:asciiTheme="minorHAnsi" w:hAnsiTheme="minorHAnsi" w:cstheme="minorHAnsi"/>
                <w:bCs/>
                <w:i/>
                <w:sz w:val="22"/>
                <w:szCs w:val="22"/>
                <w:lang w:eastAsia="mk-MK"/>
              </w:rPr>
            </w:pPr>
            <w:r w:rsidRPr="003E0E37">
              <w:rPr>
                <w:rFonts w:asciiTheme="minorHAnsi" w:hAnsiTheme="minorHAnsi" w:cstheme="minorHAnsi"/>
                <w:bCs/>
                <w:i/>
                <w:sz w:val="22"/>
                <w:szCs w:val="22"/>
                <w:lang w:eastAsia="mk-MK"/>
              </w:rPr>
              <w:t xml:space="preserve">LOT 2: end of </w:t>
            </w:r>
            <w:r w:rsidR="00B659CC">
              <w:rPr>
                <w:rFonts w:asciiTheme="minorHAnsi" w:hAnsiTheme="minorHAnsi" w:cstheme="minorHAnsi"/>
                <w:bCs/>
                <w:i/>
                <w:sz w:val="22"/>
                <w:szCs w:val="22"/>
                <w:lang w:eastAsia="mk-MK"/>
              </w:rPr>
              <w:t>November</w:t>
            </w:r>
            <w:r w:rsidR="00A86DBF" w:rsidRPr="003E0E37">
              <w:rPr>
                <w:rFonts w:asciiTheme="minorHAnsi" w:hAnsiTheme="minorHAnsi" w:cstheme="minorHAnsi"/>
                <w:bCs/>
                <w:i/>
                <w:sz w:val="22"/>
                <w:szCs w:val="22"/>
                <w:lang w:eastAsia="mk-MK"/>
              </w:rPr>
              <w:t xml:space="preserve"> </w:t>
            </w:r>
            <w:r w:rsidR="00CD57A6" w:rsidRPr="003E0E37">
              <w:rPr>
                <w:rFonts w:asciiTheme="minorHAnsi" w:hAnsiTheme="minorHAnsi" w:cstheme="minorHAnsi"/>
                <w:bCs/>
                <w:i/>
                <w:sz w:val="22"/>
                <w:szCs w:val="22"/>
                <w:lang w:eastAsia="mk-MK"/>
              </w:rPr>
              <w:t>202</w:t>
            </w:r>
            <w:r w:rsidR="000D34A1" w:rsidRPr="003E0E37">
              <w:rPr>
                <w:rFonts w:asciiTheme="minorHAnsi" w:hAnsiTheme="minorHAnsi" w:cstheme="minorHAnsi"/>
                <w:bCs/>
                <w:i/>
                <w:sz w:val="22"/>
                <w:szCs w:val="22"/>
                <w:lang w:eastAsia="mk-MK"/>
              </w:rPr>
              <w:t>0</w:t>
            </w:r>
          </w:p>
          <w:p w14:paraId="4CC1FA8D" w14:textId="16C4616F" w:rsidR="007060E2" w:rsidRPr="003E0E37" w:rsidRDefault="007060E2" w:rsidP="00CD57A6">
            <w:pPr>
              <w:autoSpaceDE w:val="0"/>
              <w:autoSpaceDN w:val="0"/>
              <w:adjustRightInd w:val="0"/>
              <w:rPr>
                <w:rFonts w:asciiTheme="minorHAnsi" w:hAnsiTheme="minorHAnsi" w:cstheme="minorHAnsi"/>
                <w:bCs/>
                <w:i/>
                <w:sz w:val="22"/>
                <w:szCs w:val="22"/>
                <w:lang w:eastAsia="mk-MK"/>
              </w:rPr>
            </w:pPr>
          </w:p>
        </w:tc>
      </w:tr>
      <w:tr w:rsidR="00481835" w:rsidRPr="003E0E37" w14:paraId="27CE7DA5" w14:textId="77777777" w:rsidTr="002F5619">
        <w:tc>
          <w:tcPr>
            <w:tcW w:w="2759" w:type="dxa"/>
          </w:tcPr>
          <w:p w14:paraId="0431F1D7" w14:textId="77777777" w:rsidR="00481835" w:rsidRPr="003E0E37" w:rsidRDefault="00481835" w:rsidP="00481835">
            <w:pPr>
              <w:autoSpaceDE w:val="0"/>
              <w:autoSpaceDN w:val="0"/>
              <w:adjustRightInd w:val="0"/>
              <w:rPr>
                <w:rFonts w:asciiTheme="minorHAnsi" w:hAnsiTheme="minorHAnsi" w:cstheme="minorHAnsi"/>
                <w:b/>
                <w:sz w:val="22"/>
                <w:szCs w:val="22"/>
              </w:rPr>
            </w:pPr>
            <w:r w:rsidRPr="003E0E37">
              <w:rPr>
                <w:rFonts w:asciiTheme="minorHAnsi" w:hAnsiTheme="minorHAnsi" w:cstheme="minorHAnsi"/>
                <w:b/>
                <w:bCs/>
                <w:sz w:val="22"/>
                <w:szCs w:val="22"/>
                <w:lang w:eastAsia="mk-MK"/>
              </w:rPr>
              <w:t xml:space="preserve">Expected Duration of </w:t>
            </w:r>
            <w:r w:rsidR="00976099" w:rsidRPr="003E0E37">
              <w:rPr>
                <w:rFonts w:asciiTheme="minorHAnsi" w:hAnsiTheme="minorHAnsi" w:cstheme="minorHAnsi"/>
                <w:b/>
                <w:bCs/>
                <w:sz w:val="22"/>
                <w:szCs w:val="22"/>
                <w:lang w:eastAsia="mk-MK"/>
              </w:rPr>
              <w:t xml:space="preserve">the </w:t>
            </w:r>
            <w:r w:rsidRPr="003E0E37">
              <w:rPr>
                <w:rFonts w:asciiTheme="minorHAnsi" w:hAnsiTheme="minorHAnsi" w:cstheme="minorHAnsi"/>
                <w:b/>
                <w:bCs/>
                <w:sz w:val="22"/>
                <w:szCs w:val="22"/>
                <w:lang w:eastAsia="mk-MK"/>
              </w:rPr>
              <w:t>Assignment:</w:t>
            </w:r>
          </w:p>
        </w:tc>
        <w:tc>
          <w:tcPr>
            <w:tcW w:w="6592" w:type="dxa"/>
          </w:tcPr>
          <w:p w14:paraId="1BC4FCF9" w14:textId="641D1942" w:rsidR="00C45ED2" w:rsidRPr="003E0E37" w:rsidRDefault="00C45ED2" w:rsidP="00C45ED2">
            <w:pPr>
              <w:rPr>
                <w:rFonts w:asciiTheme="minorHAnsi" w:hAnsiTheme="minorHAnsi" w:cstheme="minorHAnsi"/>
                <w:i/>
                <w:sz w:val="22"/>
                <w:szCs w:val="22"/>
              </w:rPr>
            </w:pPr>
            <w:r w:rsidRPr="003E0E37">
              <w:rPr>
                <w:rFonts w:asciiTheme="minorHAnsi" w:hAnsiTheme="minorHAnsi" w:cstheme="minorHAnsi"/>
                <w:i/>
                <w:sz w:val="22"/>
                <w:szCs w:val="22"/>
              </w:rPr>
              <w:t xml:space="preserve">LOT 2: </w:t>
            </w:r>
            <w:r w:rsidR="00075956" w:rsidRPr="003E0E37">
              <w:rPr>
                <w:rFonts w:asciiTheme="minorHAnsi" w:hAnsiTheme="minorHAnsi" w:cstheme="minorHAnsi"/>
                <w:i/>
                <w:sz w:val="22"/>
                <w:szCs w:val="22"/>
              </w:rPr>
              <w:t>60 days</w:t>
            </w:r>
          </w:p>
          <w:p w14:paraId="6F298B36" w14:textId="06DAA04A" w:rsidR="007060E2" w:rsidRPr="003E0E37" w:rsidRDefault="007060E2" w:rsidP="00CD57A6">
            <w:pPr>
              <w:rPr>
                <w:rFonts w:asciiTheme="minorHAnsi" w:hAnsiTheme="minorHAnsi" w:cstheme="minorHAnsi"/>
                <w:i/>
                <w:sz w:val="22"/>
                <w:szCs w:val="22"/>
              </w:rPr>
            </w:pPr>
          </w:p>
        </w:tc>
      </w:tr>
    </w:tbl>
    <w:p w14:paraId="37B6F37D" w14:textId="77777777" w:rsidR="00365118" w:rsidRPr="003E0E37" w:rsidRDefault="00365118" w:rsidP="00365118">
      <w:pPr>
        <w:autoSpaceDE w:val="0"/>
        <w:autoSpaceDN w:val="0"/>
        <w:adjustRightInd w:val="0"/>
        <w:rPr>
          <w:rFonts w:asciiTheme="minorHAnsi" w:hAnsiTheme="minorHAnsi" w:cstheme="minorHAnsi"/>
          <w:bCs/>
          <w:i/>
          <w:sz w:val="22"/>
          <w:szCs w:val="22"/>
          <w:lang w:eastAsia="mk-MK"/>
        </w:rPr>
      </w:pPr>
    </w:p>
    <w:p w14:paraId="00A7E65E" w14:textId="77777777" w:rsidR="00365118" w:rsidRPr="005729B3" w:rsidRDefault="00365118" w:rsidP="00C45ED2">
      <w:pPr>
        <w:autoSpaceDE w:val="0"/>
        <w:autoSpaceDN w:val="0"/>
        <w:adjustRightInd w:val="0"/>
        <w:ind w:left="3375" w:hanging="3375"/>
        <w:rPr>
          <w:rFonts w:ascii="Calibri" w:hAnsi="Calibri" w:cs="Calibri"/>
          <w:b/>
          <w:bCs/>
          <w:color w:val="000000"/>
          <w:sz w:val="22"/>
          <w:szCs w:val="22"/>
          <w:highlight w:val="yellow"/>
        </w:rPr>
      </w:pPr>
    </w:p>
    <w:p w14:paraId="443D6377" w14:textId="77777777" w:rsidR="00365118" w:rsidRPr="00D86981" w:rsidRDefault="00365118" w:rsidP="00365118">
      <w:pPr>
        <w:spacing w:after="120"/>
        <w:jc w:val="both"/>
        <w:rPr>
          <w:rFonts w:ascii="Calibri" w:hAnsi="Calibri" w:cs="Calibri"/>
          <w:b/>
          <w:bCs/>
          <w:color w:val="000000"/>
          <w:sz w:val="24"/>
          <w:szCs w:val="24"/>
          <w:u w:val="single"/>
        </w:rPr>
      </w:pPr>
      <w:r w:rsidRPr="003E0E37">
        <w:rPr>
          <w:rFonts w:ascii="Calibri" w:hAnsi="Calibri" w:cs="Calibri"/>
          <w:b/>
          <w:bCs/>
          <w:color w:val="000000"/>
          <w:sz w:val="24"/>
          <w:szCs w:val="24"/>
          <w:u w:val="single"/>
        </w:rPr>
        <w:t>Background</w:t>
      </w:r>
    </w:p>
    <w:p w14:paraId="021D925E" w14:textId="77777777" w:rsidR="00365118" w:rsidRPr="00D86981" w:rsidRDefault="00365118" w:rsidP="00365118">
      <w:pPr>
        <w:spacing w:after="120"/>
        <w:jc w:val="both"/>
        <w:rPr>
          <w:rFonts w:ascii="Calibri" w:hAnsi="Calibri" w:cs="Calibri"/>
          <w:sz w:val="22"/>
          <w:szCs w:val="22"/>
        </w:rPr>
      </w:pPr>
      <w:r w:rsidRPr="00D86981">
        <w:rPr>
          <w:rFonts w:ascii="Calibri" w:hAnsi="Calibri" w:cs="Calibri"/>
          <w:sz w:val="22"/>
          <w:szCs w:val="22"/>
        </w:rPr>
        <w:t xml:space="preserve">UNDP is the development arm of the United Nations system, with offices in 180 countries. Globally the organization employs 17,000 people and manages a budget of USD 5 billion each year.  </w:t>
      </w:r>
    </w:p>
    <w:p w14:paraId="4384DFB0" w14:textId="77777777" w:rsidR="00365118" w:rsidRPr="00D86981" w:rsidRDefault="00365118" w:rsidP="00365118">
      <w:pPr>
        <w:spacing w:after="120"/>
        <w:jc w:val="both"/>
        <w:rPr>
          <w:rFonts w:ascii="Calibri" w:hAnsi="Calibri" w:cs="Calibri"/>
          <w:sz w:val="22"/>
          <w:szCs w:val="22"/>
        </w:rPr>
      </w:pPr>
      <w:r w:rsidRPr="00D86981">
        <w:rPr>
          <w:rFonts w:ascii="Calibri" w:hAnsi="Calibri" w:cs="Calibri"/>
          <w:sz w:val="22"/>
          <w:szCs w:val="22"/>
        </w:rPr>
        <w:t xml:space="preserve">The UNDP office in Skopje employs a team of 65 and currently manages a portfolio of projects in environmental protection, good governance and social inclusion worth USD 15 million per year. </w:t>
      </w:r>
    </w:p>
    <w:p w14:paraId="5B863DFA" w14:textId="77777777" w:rsidR="00A735C5" w:rsidRPr="00D86981" w:rsidRDefault="00A735C5" w:rsidP="00A735C5">
      <w:pPr>
        <w:spacing w:line="280" w:lineRule="atLeast"/>
        <w:jc w:val="both"/>
        <w:rPr>
          <w:rFonts w:ascii="Calibri" w:hAnsi="Calibri" w:cs="Calibri"/>
          <w:color w:val="000000"/>
          <w:sz w:val="22"/>
          <w:szCs w:val="22"/>
          <w:lang w:val="en-GB"/>
        </w:rPr>
      </w:pPr>
      <w:r w:rsidRPr="00D86981">
        <w:rPr>
          <w:rFonts w:ascii="Calibri" w:hAnsi="Calibri" w:cs="Calibri"/>
          <w:color w:val="000000"/>
          <w:sz w:val="22"/>
          <w:szCs w:val="22"/>
          <w:lang w:val="en-GB"/>
        </w:rPr>
        <w:t>Local government institutions continue to struggle to improve the quality of life enjoyed by their citizens. To extract tangible benefits from funds available for municipalities from the central government, the European Union (EU)</w:t>
      </w:r>
      <w:r w:rsidR="00BA4FD6" w:rsidRPr="00D86981">
        <w:rPr>
          <w:rFonts w:ascii="Calibri" w:hAnsi="Calibri" w:cs="Calibri"/>
          <w:color w:val="000000"/>
          <w:sz w:val="22"/>
          <w:szCs w:val="22"/>
          <w:lang w:val="en-GB"/>
        </w:rPr>
        <w:t xml:space="preserve">, </w:t>
      </w:r>
      <w:r w:rsidRPr="00D86981">
        <w:rPr>
          <w:rFonts w:ascii="Calibri" w:hAnsi="Calibri" w:cs="Calibri"/>
          <w:color w:val="000000"/>
          <w:sz w:val="22"/>
          <w:szCs w:val="22"/>
          <w:lang w:val="en-GB"/>
        </w:rPr>
        <w:t xml:space="preserve">international financial institutions and other donors, municipalities need to strengthen their capacity to prioritize, formulate and implement </w:t>
      </w:r>
      <w:r w:rsidR="003F3460" w:rsidRPr="00D86981">
        <w:rPr>
          <w:rFonts w:ascii="Calibri" w:hAnsi="Calibri" w:cs="Calibri"/>
          <w:color w:val="000000"/>
          <w:sz w:val="22"/>
          <w:szCs w:val="22"/>
          <w:lang w:val="en-GB"/>
        </w:rPr>
        <w:t xml:space="preserve">infrastructure </w:t>
      </w:r>
      <w:r w:rsidRPr="00D86981">
        <w:rPr>
          <w:rFonts w:ascii="Calibri" w:hAnsi="Calibri" w:cs="Calibri"/>
          <w:color w:val="000000"/>
          <w:sz w:val="22"/>
          <w:szCs w:val="22"/>
          <w:lang w:val="en-GB"/>
        </w:rPr>
        <w:t xml:space="preserve">development projects. </w:t>
      </w:r>
    </w:p>
    <w:p w14:paraId="480484E6" w14:textId="77777777" w:rsidR="00A735C5" w:rsidRPr="00D86981" w:rsidRDefault="00A735C5" w:rsidP="00A735C5">
      <w:pPr>
        <w:spacing w:line="280" w:lineRule="atLeast"/>
        <w:jc w:val="both"/>
        <w:rPr>
          <w:rFonts w:ascii="Calibri" w:hAnsi="Calibri" w:cs="Calibri"/>
          <w:color w:val="000000"/>
          <w:sz w:val="22"/>
          <w:szCs w:val="22"/>
          <w:lang w:val="en-GB"/>
        </w:rPr>
      </w:pPr>
    </w:p>
    <w:p w14:paraId="706B46AA" w14:textId="77777777" w:rsidR="00140358" w:rsidRPr="00D86981" w:rsidRDefault="00140358" w:rsidP="001709DA">
      <w:pPr>
        <w:spacing w:line="280" w:lineRule="atLeast"/>
        <w:jc w:val="both"/>
        <w:rPr>
          <w:rFonts w:ascii="Calibri" w:hAnsi="Calibri" w:cs="Calibri"/>
          <w:sz w:val="22"/>
          <w:szCs w:val="22"/>
        </w:rPr>
      </w:pPr>
      <w:r w:rsidRPr="00D86981">
        <w:rPr>
          <w:rFonts w:ascii="Calibri" w:hAnsi="Calibri" w:cs="Calibri"/>
          <w:bCs/>
          <w:color w:val="000000"/>
          <w:sz w:val="22"/>
          <w:szCs w:val="22"/>
          <w:lang w:val="en-GB"/>
        </w:rPr>
        <w:t xml:space="preserve">The project </w:t>
      </w:r>
      <w:r w:rsidRPr="00D86981">
        <w:rPr>
          <w:rFonts w:ascii="Calibri" w:hAnsi="Calibri" w:cs="Calibri"/>
          <w:b/>
          <w:bCs/>
          <w:color w:val="000000"/>
          <w:sz w:val="22"/>
          <w:szCs w:val="22"/>
          <w:lang w:val="en-GB"/>
        </w:rPr>
        <w:t>Building Municipal Capacity for Project Implementation</w:t>
      </w:r>
      <w:r w:rsidRPr="00D86981">
        <w:rPr>
          <w:rFonts w:ascii="Calibri" w:hAnsi="Calibri" w:cs="Calibri"/>
          <w:bCs/>
          <w:color w:val="000000"/>
          <w:sz w:val="22"/>
          <w:szCs w:val="22"/>
          <w:lang w:val="en-GB"/>
        </w:rPr>
        <w:t xml:space="preserve"> aims to address th</w:t>
      </w:r>
      <w:r w:rsidR="002E4738" w:rsidRPr="00D86981">
        <w:rPr>
          <w:rFonts w:ascii="Calibri" w:hAnsi="Calibri" w:cs="Calibri"/>
          <w:bCs/>
          <w:color w:val="000000"/>
          <w:sz w:val="22"/>
          <w:szCs w:val="22"/>
          <w:lang w:val="en-GB"/>
        </w:rPr>
        <w:t>e</w:t>
      </w:r>
      <w:r w:rsidRPr="00D86981">
        <w:rPr>
          <w:rFonts w:ascii="Calibri" w:hAnsi="Calibri" w:cs="Calibri"/>
          <w:bCs/>
          <w:color w:val="000000"/>
          <w:sz w:val="22"/>
          <w:szCs w:val="22"/>
          <w:lang w:val="en-GB"/>
        </w:rPr>
        <w:t xml:space="preserve"> main challenges of local development and to </w:t>
      </w:r>
      <w:r w:rsidR="002E4738" w:rsidRPr="00D86981">
        <w:rPr>
          <w:rFonts w:ascii="Calibri" w:hAnsi="Calibri" w:cs="Calibri"/>
          <w:bCs/>
          <w:color w:val="000000"/>
          <w:sz w:val="22"/>
          <w:szCs w:val="22"/>
          <w:lang w:val="en-GB"/>
        </w:rPr>
        <w:t>increase</w:t>
      </w:r>
      <w:r w:rsidRPr="00D86981">
        <w:rPr>
          <w:rFonts w:ascii="Calibri" w:hAnsi="Calibri" w:cs="Calibri"/>
          <w:bCs/>
          <w:color w:val="000000"/>
          <w:sz w:val="22"/>
          <w:szCs w:val="22"/>
          <w:lang w:val="en-GB"/>
        </w:rPr>
        <w:t xml:space="preserve"> municipal capacit</w:t>
      </w:r>
      <w:r w:rsidR="002E4738" w:rsidRPr="00D86981">
        <w:rPr>
          <w:rFonts w:ascii="Calibri" w:hAnsi="Calibri" w:cs="Calibri"/>
          <w:bCs/>
          <w:color w:val="000000"/>
          <w:sz w:val="22"/>
          <w:szCs w:val="22"/>
          <w:lang w:val="en-GB"/>
        </w:rPr>
        <w:t xml:space="preserve">ies when preparing and </w:t>
      </w:r>
      <w:r w:rsidRPr="00D86981">
        <w:rPr>
          <w:rFonts w:ascii="Calibri" w:hAnsi="Calibri" w:cs="Calibri"/>
          <w:bCs/>
          <w:color w:val="000000"/>
          <w:sz w:val="22"/>
          <w:szCs w:val="22"/>
          <w:lang w:val="en-GB"/>
        </w:rPr>
        <w:t>design</w:t>
      </w:r>
      <w:r w:rsidR="002E4738" w:rsidRPr="00D86981">
        <w:rPr>
          <w:rFonts w:ascii="Calibri" w:hAnsi="Calibri" w:cs="Calibri"/>
          <w:bCs/>
          <w:color w:val="000000"/>
          <w:sz w:val="22"/>
          <w:szCs w:val="22"/>
          <w:lang w:val="en-GB"/>
        </w:rPr>
        <w:t>ing</w:t>
      </w:r>
      <w:r w:rsidRPr="00D86981">
        <w:rPr>
          <w:rFonts w:ascii="Calibri" w:hAnsi="Calibri" w:cs="Calibri"/>
          <w:bCs/>
          <w:color w:val="000000"/>
          <w:sz w:val="22"/>
          <w:szCs w:val="22"/>
          <w:lang w:val="en-GB"/>
        </w:rPr>
        <w:t xml:space="preserve"> local development projects. </w:t>
      </w:r>
      <w:r w:rsidR="00BA4FD6" w:rsidRPr="00D86981">
        <w:rPr>
          <w:rFonts w:ascii="Calibri" w:hAnsi="Calibri" w:cs="Calibri"/>
          <w:bCs/>
          <w:color w:val="000000"/>
          <w:sz w:val="22"/>
          <w:szCs w:val="22"/>
          <w:lang w:val="en-GB"/>
        </w:rPr>
        <w:t>Along with the creation of Municipal development index (MDI), the e</w:t>
      </w:r>
      <w:r w:rsidRPr="00D86981">
        <w:rPr>
          <w:rFonts w:ascii="Calibri" w:hAnsi="Calibri" w:cs="Calibri"/>
          <w:bCs/>
          <w:color w:val="000000"/>
          <w:sz w:val="22"/>
          <w:szCs w:val="22"/>
          <w:lang w:val="en-GB"/>
        </w:rPr>
        <w:t>stablishment of the TDF for</w:t>
      </w:r>
      <w:r w:rsidR="006027F5" w:rsidRPr="00D86981">
        <w:rPr>
          <w:rFonts w:ascii="Calibri" w:hAnsi="Calibri" w:cs="Calibri"/>
          <w:bCs/>
          <w:color w:val="000000"/>
          <w:sz w:val="22"/>
          <w:szCs w:val="22"/>
          <w:lang w:val="en-GB"/>
        </w:rPr>
        <w:t xml:space="preserve"> funding</w:t>
      </w:r>
      <w:r w:rsidRPr="00D86981">
        <w:rPr>
          <w:rFonts w:ascii="Calibri" w:hAnsi="Calibri" w:cs="Calibri"/>
          <w:bCs/>
          <w:color w:val="000000"/>
          <w:sz w:val="22"/>
          <w:szCs w:val="22"/>
          <w:lang w:val="en-GB"/>
        </w:rPr>
        <w:t xml:space="preserve"> local development projects </w:t>
      </w:r>
      <w:r w:rsidR="002E4738" w:rsidRPr="00D86981">
        <w:rPr>
          <w:rFonts w:ascii="Calibri" w:hAnsi="Calibri" w:cs="Calibri"/>
          <w:bCs/>
          <w:color w:val="000000"/>
          <w:sz w:val="22"/>
          <w:szCs w:val="22"/>
          <w:lang w:val="en-GB"/>
        </w:rPr>
        <w:t>represents</w:t>
      </w:r>
      <w:r w:rsidRPr="00D86981">
        <w:rPr>
          <w:rFonts w:ascii="Calibri" w:hAnsi="Calibri" w:cs="Calibri"/>
          <w:bCs/>
          <w:color w:val="000000"/>
          <w:sz w:val="22"/>
          <w:szCs w:val="22"/>
          <w:lang w:val="en-GB"/>
        </w:rPr>
        <w:t xml:space="preserve"> one of the key components of this project. </w:t>
      </w:r>
      <w:r w:rsidR="006E4638" w:rsidRPr="00D86981">
        <w:rPr>
          <w:rFonts w:ascii="Calibri" w:hAnsi="Calibri" w:cs="Calibri"/>
          <w:bCs/>
          <w:color w:val="000000"/>
          <w:sz w:val="22"/>
          <w:szCs w:val="22"/>
          <w:lang w:val="en-GB"/>
        </w:rPr>
        <w:t>T</w:t>
      </w:r>
      <w:r w:rsidRPr="00D86981">
        <w:rPr>
          <w:rFonts w:ascii="Calibri" w:hAnsi="Calibri" w:cs="Calibri"/>
          <w:bCs/>
          <w:color w:val="000000"/>
          <w:sz w:val="22"/>
          <w:szCs w:val="22"/>
          <w:lang w:val="en-GB"/>
        </w:rPr>
        <w:t xml:space="preserve">he newly created </w:t>
      </w:r>
      <w:r w:rsidR="002E4738" w:rsidRPr="00D86981">
        <w:rPr>
          <w:rFonts w:ascii="Calibri" w:hAnsi="Calibri" w:cs="Calibri"/>
          <w:bCs/>
          <w:color w:val="000000"/>
          <w:sz w:val="22"/>
          <w:szCs w:val="22"/>
          <w:lang w:val="en-GB"/>
        </w:rPr>
        <w:t>F</w:t>
      </w:r>
      <w:r w:rsidRPr="00D86981">
        <w:rPr>
          <w:rFonts w:ascii="Calibri" w:hAnsi="Calibri" w:cs="Calibri"/>
          <w:bCs/>
          <w:color w:val="000000"/>
          <w:sz w:val="22"/>
          <w:szCs w:val="22"/>
          <w:lang w:val="en-GB"/>
        </w:rPr>
        <w:t xml:space="preserve">und </w:t>
      </w:r>
      <w:r w:rsidR="002E4738" w:rsidRPr="00D86981">
        <w:rPr>
          <w:rFonts w:ascii="Calibri" w:hAnsi="Calibri" w:cs="Calibri"/>
          <w:bCs/>
          <w:color w:val="000000"/>
          <w:sz w:val="22"/>
          <w:szCs w:val="22"/>
          <w:lang w:val="en-GB"/>
        </w:rPr>
        <w:t>will</w:t>
      </w:r>
      <w:r w:rsidRPr="00D86981">
        <w:rPr>
          <w:rFonts w:ascii="Calibri" w:hAnsi="Calibri" w:cs="Calibri"/>
          <w:bCs/>
          <w:color w:val="000000"/>
          <w:sz w:val="22"/>
          <w:szCs w:val="22"/>
          <w:lang w:val="en-GB"/>
        </w:rPr>
        <w:t xml:space="preserve"> channel support specifically to those municipalities that are struggling the most in terms of </w:t>
      </w:r>
      <w:r w:rsidR="006A4EA3" w:rsidRPr="00D86981">
        <w:rPr>
          <w:rFonts w:ascii="Calibri" w:hAnsi="Calibri" w:cs="Calibri"/>
          <w:bCs/>
          <w:color w:val="000000"/>
          <w:sz w:val="22"/>
          <w:szCs w:val="22"/>
          <w:lang w:val="en-GB"/>
        </w:rPr>
        <w:t xml:space="preserve">socio-economic </w:t>
      </w:r>
      <w:r w:rsidRPr="00D86981">
        <w:rPr>
          <w:rFonts w:ascii="Calibri" w:hAnsi="Calibri" w:cs="Calibri"/>
          <w:bCs/>
          <w:color w:val="000000"/>
          <w:sz w:val="22"/>
          <w:szCs w:val="22"/>
          <w:lang w:val="en-GB"/>
        </w:rPr>
        <w:t>development</w:t>
      </w:r>
      <w:r w:rsidRPr="00D86981">
        <w:rPr>
          <w:rFonts w:ascii="Calibri" w:hAnsi="Calibri" w:cs="Calibri"/>
          <w:sz w:val="22"/>
          <w:szCs w:val="22"/>
        </w:rPr>
        <w:t xml:space="preserve">. </w:t>
      </w:r>
    </w:p>
    <w:p w14:paraId="5E82E32A" w14:textId="77777777" w:rsidR="00140358" w:rsidRPr="005729B3" w:rsidRDefault="00140358" w:rsidP="001709DA">
      <w:pPr>
        <w:spacing w:line="280" w:lineRule="atLeast"/>
        <w:jc w:val="both"/>
        <w:rPr>
          <w:rFonts w:ascii="Calibri" w:hAnsi="Calibri" w:cs="Calibri"/>
          <w:sz w:val="22"/>
          <w:szCs w:val="22"/>
          <w:highlight w:val="yellow"/>
        </w:rPr>
      </w:pPr>
    </w:p>
    <w:p w14:paraId="5E51A264" w14:textId="145DB096" w:rsidR="00A735C5" w:rsidRPr="00D86981" w:rsidRDefault="00A735C5" w:rsidP="006B6612">
      <w:pPr>
        <w:spacing w:after="120" w:line="280" w:lineRule="atLeast"/>
        <w:jc w:val="both"/>
        <w:rPr>
          <w:rFonts w:ascii="Calibri" w:hAnsi="Calibri" w:cs="Calibri"/>
          <w:color w:val="000000"/>
          <w:sz w:val="22"/>
          <w:szCs w:val="22"/>
          <w:lang w:val="en-GB"/>
        </w:rPr>
      </w:pPr>
      <w:r w:rsidRPr="00D86981">
        <w:rPr>
          <w:rFonts w:ascii="Calibri" w:hAnsi="Calibri" w:cs="Calibri"/>
          <w:color w:val="000000"/>
          <w:sz w:val="22"/>
          <w:szCs w:val="22"/>
          <w:lang w:val="en-GB"/>
        </w:rPr>
        <w:t xml:space="preserve">As part of the efforts to address these challenges, </w:t>
      </w:r>
      <w:r w:rsidRPr="00D86981">
        <w:rPr>
          <w:rFonts w:ascii="Calibri" w:hAnsi="Calibri" w:cs="Calibri"/>
          <w:b/>
          <w:color w:val="000000"/>
          <w:sz w:val="22"/>
          <w:szCs w:val="22"/>
          <w:lang w:val="en-GB"/>
        </w:rPr>
        <w:t xml:space="preserve">Technical Development Fund </w:t>
      </w:r>
      <w:r w:rsidR="00140358" w:rsidRPr="00D86981">
        <w:rPr>
          <w:rFonts w:ascii="Calibri" w:hAnsi="Calibri" w:cs="Calibri"/>
          <w:color w:val="000000"/>
          <w:sz w:val="22"/>
          <w:szCs w:val="22"/>
          <w:lang w:val="en-GB"/>
        </w:rPr>
        <w:t xml:space="preserve">will </w:t>
      </w:r>
      <w:r w:rsidRPr="00D86981">
        <w:rPr>
          <w:rFonts w:ascii="Calibri" w:hAnsi="Calibri" w:cs="Calibri"/>
          <w:color w:val="000000"/>
          <w:sz w:val="22"/>
          <w:szCs w:val="22"/>
          <w:lang w:val="en-GB"/>
        </w:rPr>
        <w:t xml:space="preserve">provide </w:t>
      </w:r>
      <w:r w:rsidR="00140358" w:rsidRPr="00D86981">
        <w:rPr>
          <w:rFonts w:ascii="Calibri" w:hAnsi="Calibri" w:cs="Calibri"/>
          <w:color w:val="000000"/>
          <w:sz w:val="22"/>
          <w:szCs w:val="22"/>
          <w:lang w:val="en-GB"/>
        </w:rPr>
        <w:t>financial support to municipalities in North Macedonia</w:t>
      </w:r>
      <w:r w:rsidRPr="00D86981">
        <w:rPr>
          <w:rFonts w:ascii="Calibri" w:hAnsi="Calibri" w:cs="Calibri"/>
          <w:color w:val="000000"/>
          <w:sz w:val="22"/>
          <w:szCs w:val="22"/>
          <w:lang w:val="en-GB"/>
        </w:rPr>
        <w:t xml:space="preserve"> for </w:t>
      </w:r>
      <w:r w:rsidR="00D86981" w:rsidRPr="00D86981">
        <w:rPr>
          <w:rFonts w:ascii="Calibri" w:hAnsi="Calibri" w:cs="Calibri"/>
          <w:color w:val="000000"/>
          <w:sz w:val="22"/>
          <w:szCs w:val="22"/>
          <w:lang w:val="en-GB"/>
        </w:rPr>
        <w:t>preparation</w:t>
      </w:r>
      <w:r w:rsidR="00140358" w:rsidRPr="00D86981">
        <w:rPr>
          <w:rFonts w:ascii="Calibri" w:hAnsi="Calibri" w:cs="Calibri"/>
          <w:color w:val="000000"/>
          <w:sz w:val="22"/>
          <w:szCs w:val="22"/>
          <w:lang w:val="en-GB"/>
        </w:rPr>
        <w:t xml:space="preserve"> of technical documentation for their most prioritized infrastructure projects. More precisely, the </w:t>
      </w:r>
      <w:r w:rsidRPr="00D86981">
        <w:rPr>
          <w:rFonts w:ascii="Calibri" w:hAnsi="Calibri" w:cs="Calibri"/>
          <w:b/>
          <w:color w:val="000000"/>
          <w:sz w:val="22"/>
          <w:szCs w:val="22"/>
          <w:lang w:val="en-GB"/>
        </w:rPr>
        <w:t>Technical development Fund (TDF</w:t>
      </w:r>
      <w:r w:rsidR="00140358" w:rsidRPr="00D86981">
        <w:rPr>
          <w:rFonts w:ascii="Calibri" w:hAnsi="Calibri" w:cs="Calibri"/>
          <w:b/>
          <w:color w:val="000000"/>
          <w:sz w:val="22"/>
          <w:szCs w:val="22"/>
          <w:lang w:val="en-GB"/>
        </w:rPr>
        <w:t>)</w:t>
      </w:r>
      <w:r w:rsidR="00140358" w:rsidRPr="00D86981">
        <w:rPr>
          <w:rFonts w:ascii="Calibri" w:hAnsi="Calibri" w:cs="Calibri"/>
          <w:color w:val="000000"/>
          <w:sz w:val="22"/>
          <w:szCs w:val="22"/>
          <w:lang w:val="en-GB"/>
        </w:rPr>
        <w:t xml:space="preserve"> will</w:t>
      </w:r>
      <w:r w:rsidRPr="00D86981">
        <w:rPr>
          <w:rFonts w:ascii="Calibri" w:hAnsi="Calibri" w:cs="Calibri"/>
          <w:color w:val="000000"/>
          <w:sz w:val="22"/>
          <w:szCs w:val="22"/>
          <w:lang w:val="en-GB"/>
        </w:rPr>
        <w:t xml:space="preserve"> provide </w:t>
      </w:r>
      <w:r w:rsidR="00102FCD" w:rsidRPr="00D86981">
        <w:rPr>
          <w:rFonts w:ascii="Calibri" w:hAnsi="Calibri" w:cs="Calibri"/>
          <w:color w:val="000000"/>
          <w:sz w:val="22"/>
          <w:szCs w:val="22"/>
          <w:lang w:val="en-GB"/>
        </w:rPr>
        <w:t xml:space="preserve">direct </w:t>
      </w:r>
      <w:r w:rsidRPr="00D86981">
        <w:rPr>
          <w:rFonts w:ascii="Calibri" w:hAnsi="Calibri" w:cs="Calibri"/>
          <w:color w:val="000000"/>
          <w:sz w:val="22"/>
          <w:szCs w:val="22"/>
          <w:lang w:val="en-GB"/>
        </w:rPr>
        <w:t xml:space="preserve">financial </w:t>
      </w:r>
      <w:r w:rsidR="00102FCD" w:rsidRPr="00D86981">
        <w:rPr>
          <w:rFonts w:ascii="Calibri" w:hAnsi="Calibri" w:cs="Calibri"/>
          <w:color w:val="000000"/>
          <w:sz w:val="22"/>
          <w:szCs w:val="22"/>
          <w:lang w:val="en-GB"/>
        </w:rPr>
        <w:t>support</w:t>
      </w:r>
      <w:r w:rsidRPr="00D86981">
        <w:rPr>
          <w:rFonts w:ascii="Calibri" w:hAnsi="Calibri" w:cs="Calibri"/>
          <w:color w:val="000000"/>
          <w:sz w:val="22"/>
          <w:szCs w:val="22"/>
          <w:lang w:val="en-GB"/>
        </w:rPr>
        <w:t xml:space="preserve"> </w:t>
      </w:r>
      <w:r w:rsidR="00140358" w:rsidRPr="00D86981">
        <w:rPr>
          <w:rFonts w:ascii="Calibri" w:hAnsi="Calibri" w:cs="Calibri"/>
          <w:color w:val="000000"/>
          <w:sz w:val="22"/>
          <w:szCs w:val="22"/>
          <w:lang w:val="en-GB"/>
        </w:rPr>
        <w:t xml:space="preserve">for </w:t>
      </w:r>
      <w:r w:rsidR="006E4638" w:rsidRPr="00D86981">
        <w:rPr>
          <w:rFonts w:ascii="Calibri" w:hAnsi="Calibri" w:cs="Calibri"/>
          <w:color w:val="000000"/>
          <w:sz w:val="22"/>
          <w:szCs w:val="22"/>
          <w:lang w:val="en-GB"/>
        </w:rPr>
        <w:t xml:space="preserve">the </w:t>
      </w:r>
      <w:r w:rsidR="00140358" w:rsidRPr="00D86981">
        <w:rPr>
          <w:rFonts w:ascii="Calibri" w:hAnsi="Calibri" w:cs="Calibri"/>
          <w:color w:val="000000"/>
          <w:sz w:val="22"/>
          <w:szCs w:val="22"/>
          <w:lang w:val="en-GB"/>
        </w:rPr>
        <w:t xml:space="preserve">least </w:t>
      </w:r>
      <w:r w:rsidRPr="00D86981">
        <w:rPr>
          <w:rFonts w:ascii="Calibri" w:hAnsi="Calibri" w:cs="Calibri"/>
          <w:color w:val="000000"/>
          <w:sz w:val="22"/>
          <w:szCs w:val="22"/>
          <w:lang w:val="en-GB"/>
        </w:rPr>
        <w:t xml:space="preserve">developed municipalities </w:t>
      </w:r>
      <w:r w:rsidR="00140358" w:rsidRPr="00D86981">
        <w:rPr>
          <w:rFonts w:ascii="Calibri" w:hAnsi="Calibri" w:cs="Calibri"/>
          <w:color w:val="000000"/>
          <w:sz w:val="22"/>
          <w:szCs w:val="22"/>
          <w:lang w:val="en-GB"/>
        </w:rPr>
        <w:t>by providing funding</w:t>
      </w:r>
      <w:r w:rsidRPr="00D86981">
        <w:rPr>
          <w:rFonts w:ascii="Calibri" w:hAnsi="Calibri" w:cs="Calibri"/>
          <w:color w:val="000000"/>
          <w:sz w:val="22"/>
          <w:szCs w:val="22"/>
          <w:lang w:val="en-GB"/>
        </w:rPr>
        <w:t xml:space="preserve"> for </w:t>
      </w:r>
      <w:r w:rsidR="006E4638" w:rsidRPr="00D86981">
        <w:rPr>
          <w:rFonts w:ascii="Calibri" w:hAnsi="Calibri" w:cs="Calibri"/>
          <w:color w:val="000000"/>
          <w:sz w:val="22"/>
          <w:szCs w:val="22"/>
          <w:lang w:val="en-GB"/>
        </w:rPr>
        <w:t xml:space="preserve">preparation of </w:t>
      </w:r>
      <w:r w:rsidR="00140358" w:rsidRPr="00D86981">
        <w:rPr>
          <w:rFonts w:ascii="Calibri" w:hAnsi="Calibri" w:cs="Calibri"/>
          <w:color w:val="000000"/>
          <w:sz w:val="22"/>
          <w:szCs w:val="22"/>
          <w:lang w:val="en-GB"/>
        </w:rPr>
        <w:t>technical documentation for their most urgent and priority</w:t>
      </w:r>
      <w:r w:rsidRPr="00D86981">
        <w:rPr>
          <w:rFonts w:ascii="Calibri" w:hAnsi="Calibri" w:cs="Calibri"/>
          <w:color w:val="000000"/>
          <w:sz w:val="22"/>
          <w:szCs w:val="22"/>
          <w:lang w:val="en-GB"/>
        </w:rPr>
        <w:t xml:space="preserve"> project</w:t>
      </w:r>
      <w:r w:rsidR="00102FCD" w:rsidRPr="00D86981">
        <w:rPr>
          <w:rFonts w:ascii="Calibri" w:hAnsi="Calibri" w:cs="Calibri"/>
          <w:color w:val="000000"/>
          <w:sz w:val="22"/>
          <w:szCs w:val="22"/>
          <w:lang w:val="en-GB"/>
        </w:rPr>
        <w:t>s in the field of communa</w:t>
      </w:r>
      <w:r w:rsidR="00234F89" w:rsidRPr="00D86981">
        <w:rPr>
          <w:rFonts w:ascii="Calibri" w:hAnsi="Calibri" w:cs="Calibri"/>
          <w:color w:val="000000"/>
          <w:sz w:val="22"/>
          <w:szCs w:val="22"/>
          <w:lang w:val="en-GB"/>
        </w:rPr>
        <w:t>l, social and environmental infra</w:t>
      </w:r>
      <w:r w:rsidR="00102FCD" w:rsidRPr="00D86981">
        <w:rPr>
          <w:rFonts w:ascii="Calibri" w:hAnsi="Calibri" w:cs="Calibri"/>
          <w:color w:val="000000"/>
          <w:sz w:val="22"/>
          <w:szCs w:val="22"/>
          <w:lang w:val="en-GB"/>
        </w:rPr>
        <w:t>structure</w:t>
      </w:r>
      <w:r w:rsidR="006E4638" w:rsidRPr="00D86981">
        <w:rPr>
          <w:rFonts w:ascii="Calibri" w:hAnsi="Calibri" w:cs="Calibri"/>
          <w:color w:val="000000"/>
          <w:sz w:val="22"/>
          <w:szCs w:val="22"/>
          <w:lang w:val="en-GB"/>
        </w:rPr>
        <w:t xml:space="preserve">. The projects with </w:t>
      </w:r>
      <w:r w:rsidR="00140358" w:rsidRPr="00D86981">
        <w:rPr>
          <w:rFonts w:ascii="Calibri" w:hAnsi="Calibri" w:cs="Calibri"/>
          <w:color w:val="000000"/>
          <w:sz w:val="22"/>
          <w:szCs w:val="22"/>
          <w:lang w:val="en-GB"/>
        </w:rPr>
        <w:t xml:space="preserve">developed technical documentation will be fully </w:t>
      </w:r>
      <w:r w:rsidRPr="00D86981">
        <w:rPr>
          <w:rFonts w:ascii="Calibri" w:hAnsi="Calibri" w:cs="Calibri"/>
          <w:color w:val="000000"/>
          <w:sz w:val="22"/>
          <w:szCs w:val="22"/>
          <w:lang w:val="en-GB"/>
        </w:rPr>
        <w:t xml:space="preserve">eligible for </w:t>
      </w:r>
      <w:r w:rsidR="00140358" w:rsidRPr="00D86981">
        <w:rPr>
          <w:rFonts w:ascii="Calibri" w:hAnsi="Calibri" w:cs="Calibri"/>
          <w:color w:val="000000"/>
          <w:sz w:val="22"/>
          <w:szCs w:val="22"/>
          <w:lang w:val="en-GB"/>
        </w:rPr>
        <w:t xml:space="preserve">applying </w:t>
      </w:r>
      <w:r w:rsidR="006E4638" w:rsidRPr="00D86981">
        <w:rPr>
          <w:rFonts w:ascii="Calibri" w:hAnsi="Calibri" w:cs="Calibri"/>
          <w:color w:val="000000"/>
          <w:sz w:val="22"/>
          <w:szCs w:val="22"/>
          <w:lang w:val="en-GB"/>
        </w:rPr>
        <w:t xml:space="preserve">for </w:t>
      </w:r>
      <w:r w:rsidR="00140358" w:rsidRPr="00D86981">
        <w:rPr>
          <w:rFonts w:ascii="Calibri" w:hAnsi="Calibri" w:cs="Calibri"/>
          <w:color w:val="000000"/>
          <w:sz w:val="22"/>
          <w:szCs w:val="22"/>
          <w:lang w:val="en-GB"/>
        </w:rPr>
        <w:t xml:space="preserve">further donor support from relevant </w:t>
      </w:r>
      <w:r w:rsidR="000E0F37" w:rsidRPr="00D86981">
        <w:rPr>
          <w:rFonts w:ascii="Calibri" w:hAnsi="Calibri" w:cs="Calibri"/>
          <w:color w:val="000000"/>
          <w:sz w:val="22"/>
          <w:szCs w:val="22"/>
          <w:lang w:val="en-GB"/>
        </w:rPr>
        <w:t xml:space="preserve">international </w:t>
      </w:r>
      <w:r w:rsidR="00140358" w:rsidRPr="00D86981">
        <w:rPr>
          <w:rFonts w:ascii="Calibri" w:hAnsi="Calibri" w:cs="Calibri"/>
          <w:color w:val="000000"/>
          <w:sz w:val="22"/>
          <w:szCs w:val="22"/>
          <w:lang w:val="en-GB"/>
        </w:rPr>
        <w:t xml:space="preserve">financial and donor institutions such as </w:t>
      </w:r>
      <w:r w:rsidRPr="00D86981">
        <w:rPr>
          <w:rFonts w:ascii="Calibri" w:hAnsi="Calibri" w:cs="Calibri"/>
          <w:color w:val="000000"/>
          <w:sz w:val="22"/>
          <w:szCs w:val="22"/>
          <w:lang w:val="en-GB"/>
        </w:rPr>
        <w:t>EU,</w:t>
      </w:r>
      <w:r w:rsidR="00140358" w:rsidRPr="00D86981">
        <w:rPr>
          <w:rFonts w:ascii="Calibri" w:hAnsi="Calibri" w:cs="Calibri"/>
          <w:color w:val="000000"/>
          <w:sz w:val="22"/>
          <w:szCs w:val="22"/>
          <w:lang w:val="en-GB"/>
        </w:rPr>
        <w:t xml:space="preserve"> EBRD, </w:t>
      </w:r>
      <w:r w:rsidR="007E77FE" w:rsidRPr="00D86981">
        <w:rPr>
          <w:rFonts w:ascii="Calibri" w:hAnsi="Calibri" w:cs="Calibri"/>
          <w:color w:val="000000"/>
          <w:sz w:val="22"/>
          <w:szCs w:val="22"/>
          <w:lang w:val="en-GB"/>
        </w:rPr>
        <w:t xml:space="preserve">The </w:t>
      </w:r>
      <w:r w:rsidR="00140358" w:rsidRPr="00D86981">
        <w:rPr>
          <w:rFonts w:ascii="Calibri" w:hAnsi="Calibri" w:cs="Calibri"/>
          <w:color w:val="000000"/>
          <w:sz w:val="22"/>
          <w:szCs w:val="22"/>
          <w:lang w:val="en-GB"/>
        </w:rPr>
        <w:t>World Bank</w:t>
      </w:r>
      <w:r w:rsidR="006E4638" w:rsidRPr="00D86981">
        <w:rPr>
          <w:rFonts w:ascii="Calibri" w:hAnsi="Calibri" w:cs="Calibri"/>
          <w:color w:val="000000"/>
          <w:sz w:val="22"/>
          <w:szCs w:val="22"/>
          <w:lang w:val="en-GB"/>
        </w:rPr>
        <w:t xml:space="preserve"> </w:t>
      </w:r>
      <w:r w:rsidR="000E0F37" w:rsidRPr="00D86981">
        <w:rPr>
          <w:rFonts w:ascii="Calibri" w:hAnsi="Calibri" w:cs="Calibri"/>
          <w:color w:val="000000"/>
          <w:sz w:val="22"/>
          <w:szCs w:val="22"/>
          <w:lang w:val="en-GB"/>
        </w:rPr>
        <w:t xml:space="preserve">and </w:t>
      </w:r>
      <w:r w:rsidR="006E4638" w:rsidRPr="00D86981">
        <w:rPr>
          <w:rFonts w:ascii="Calibri" w:hAnsi="Calibri" w:cs="Calibri"/>
          <w:color w:val="000000"/>
          <w:sz w:val="22"/>
          <w:szCs w:val="22"/>
          <w:lang w:val="en-GB"/>
        </w:rPr>
        <w:t xml:space="preserve">other </w:t>
      </w:r>
      <w:r w:rsidR="00140358" w:rsidRPr="00D86981">
        <w:rPr>
          <w:rFonts w:ascii="Calibri" w:hAnsi="Calibri" w:cs="Calibri"/>
          <w:color w:val="000000"/>
          <w:sz w:val="22"/>
          <w:szCs w:val="22"/>
          <w:lang w:val="en-GB"/>
        </w:rPr>
        <w:t xml:space="preserve">additional </w:t>
      </w:r>
      <w:r w:rsidRPr="00D86981">
        <w:rPr>
          <w:rFonts w:ascii="Calibri" w:hAnsi="Calibri" w:cs="Calibri"/>
          <w:color w:val="000000"/>
          <w:sz w:val="22"/>
          <w:szCs w:val="22"/>
          <w:lang w:val="en-GB"/>
        </w:rPr>
        <w:t xml:space="preserve">state or donor </w:t>
      </w:r>
      <w:r w:rsidR="00600FB1" w:rsidRPr="00D86981">
        <w:rPr>
          <w:rFonts w:ascii="Calibri" w:hAnsi="Calibri" w:cs="Calibri"/>
          <w:color w:val="000000"/>
          <w:sz w:val="22"/>
          <w:szCs w:val="22"/>
          <w:lang w:val="en-GB"/>
        </w:rPr>
        <w:t>funding through</w:t>
      </w:r>
      <w:r w:rsidRPr="00D86981">
        <w:rPr>
          <w:rFonts w:ascii="Calibri" w:hAnsi="Calibri" w:cs="Calibri"/>
          <w:color w:val="000000"/>
          <w:sz w:val="22"/>
          <w:szCs w:val="22"/>
          <w:lang w:val="en-GB"/>
        </w:rPr>
        <w:t xml:space="preserve"> direct grants or low-interest loans.  </w:t>
      </w:r>
    </w:p>
    <w:p w14:paraId="7CCFB1E3" w14:textId="730FE571" w:rsidR="00992461" w:rsidRPr="00E22A9B" w:rsidRDefault="00365118" w:rsidP="00992461">
      <w:pPr>
        <w:spacing w:after="120"/>
        <w:jc w:val="both"/>
        <w:rPr>
          <w:rFonts w:ascii="Calibri" w:hAnsi="Calibri" w:cs="Calibri"/>
          <w:sz w:val="22"/>
          <w:szCs w:val="22"/>
        </w:rPr>
      </w:pPr>
      <w:r w:rsidRPr="00E22A9B">
        <w:rPr>
          <w:rFonts w:ascii="Calibri" w:hAnsi="Calibri" w:cs="Calibri"/>
          <w:sz w:val="22"/>
          <w:szCs w:val="22"/>
        </w:rPr>
        <w:lastRenderedPageBreak/>
        <w:t xml:space="preserve">The project is providing up to </w:t>
      </w:r>
      <w:r w:rsidR="006E4638" w:rsidRPr="00E22A9B">
        <w:rPr>
          <w:rFonts w:ascii="Calibri" w:hAnsi="Calibri" w:cs="Calibri"/>
          <w:b/>
          <w:sz w:val="22"/>
          <w:szCs w:val="22"/>
        </w:rPr>
        <w:t>USD</w:t>
      </w:r>
      <w:r w:rsidRPr="00E22A9B">
        <w:rPr>
          <w:rFonts w:ascii="Calibri" w:hAnsi="Calibri" w:cs="Calibri"/>
          <w:b/>
          <w:sz w:val="22"/>
          <w:szCs w:val="22"/>
        </w:rPr>
        <w:t xml:space="preserve"> </w:t>
      </w:r>
      <w:r w:rsidR="005204FB" w:rsidRPr="00E22A9B">
        <w:rPr>
          <w:rFonts w:ascii="Calibri" w:hAnsi="Calibri" w:cs="Calibri"/>
          <w:b/>
          <w:sz w:val="22"/>
          <w:szCs w:val="22"/>
        </w:rPr>
        <w:t>1 million</w:t>
      </w:r>
      <w:r w:rsidR="005204FB" w:rsidRPr="00E22A9B">
        <w:rPr>
          <w:rFonts w:ascii="Calibri" w:hAnsi="Calibri" w:cs="Calibri"/>
          <w:sz w:val="22"/>
          <w:szCs w:val="22"/>
        </w:rPr>
        <w:t xml:space="preserve"> </w:t>
      </w:r>
      <w:r w:rsidRPr="00E22A9B">
        <w:rPr>
          <w:rFonts w:ascii="Calibri" w:hAnsi="Calibri" w:cs="Calibri"/>
          <w:sz w:val="22"/>
          <w:szCs w:val="22"/>
        </w:rPr>
        <w:t>in funding</w:t>
      </w:r>
      <w:r w:rsidR="0031425A" w:rsidRPr="00E22A9B">
        <w:rPr>
          <w:rFonts w:ascii="Calibri" w:hAnsi="Calibri" w:cs="Calibri"/>
          <w:sz w:val="22"/>
          <w:szCs w:val="22"/>
        </w:rPr>
        <w:t xml:space="preserve"> for development of technical </w:t>
      </w:r>
      <w:r w:rsidR="00077AF4" w:rsidRPr="00E22A9B">
        <w:rPr>
          <w:rFonts w:ascii="Calibri" w:hAnsi="Calibri" w:cs="Calibri"/>
          <w:sz w:val="22"/>
          <w:szCs w:val="22"/>
        </w:rPr>
        <w:t>documentation to</w:t>
      </w:r>
      <w:r w:rsidRPr="00E22A9B">
        <w:rPr>
          <w:rFonts w:ascii="Calibri" w:hAnsi="Calibri" w:cs="Calibri"/>
          <w:sz w:val="22"/>
          <w:szCs w:val="22"/>
        </w:rPr>
        <w:t xml:space="preserve"> help </w:t>
      </w:r>
      <w:r w:rsidR="000C6E99" w:rsidRPr="00E22A9B">
        <w:rPr>
          <w:rFonts w:ascii="Calibri" w:hAnsi="Calibri" w:cs="Calibri"/>
          <w:sz w:val="22"/>
          <w:szCs w:val="22"/>
        </w:rPr>
        <w:t xml:space="preserve">municipalities </w:t>
      </w:r>
      <w:r w:rsidRPr="00E22A9B">
        <w:rPr>
          <w:rFonts w:ascii="Calibri" w:hAnsi="Calibri" w:cs="Calibri"/>
          <w:sz w:val="22"/>
          <w:szCs w:val="22"/>
        </w:rPr>
        <w:t>address priority needs, particularly for vulnerable groups, with the aim of ensuring better living standards</w:t>
      </w:r>
      <w:r w:rsidR="006E4638" w:rsidRPr="00E22A9B">
        <w:rPr>
          <w:rFonts w:ascii="Calibri" w:hAnsi="Calibri" w:cs="Calibri"/>
          <w:sz w:val="22"/>
          <w:szCs w:val="22"/>
        </w:rPr>
        <w:t xml:space="preserve"> and quality of life</w:t>
      </w:r>
      <w:r w:rsidRPr="00E22A9B">
        <w:rPr>
          <w:rFonts w:ascii="Calibri" w:hAnsi="Calibri" w:cs="Calibri"/>
          <w:sz w:val="22"/>
          <w:szCs w:val="22"/>
        </w:rPr>
        <w:t xml:space="preserve"> for all.</w:t>
      </w:r>
      <w:r w:rsidR="0034530C" w:rsidRPr="00E22A9B">
        <w:rPr>
          <w:rFonts w:ascii="Calibri" w:hAnsi="Calibri" w:cs="Calibri"/>
          <w:sz w:val="22"/>
          <w:szCs w:val="22"/>
        </w:rPr>
        <w:t xml:space="preserve"> </w:t>
      </w:r>
      <w:r w:rsidR="00234F89" w:rsidRPr="00E22A9B">
        <w:rPr>
          <w:rFonts w:ascii="Calibri" w:hAnsi="Calibri" w:cs="Calibri"/>
          <w:sz w:val="22"/>
          <w:szCs w:val="22"/>
        </w:rPr>
        <w:t xml:space="preserve">In the above context, driven by the “leave no one behind” goal, one of the main outcomes of the project is to transparently support least developed municipalities in preparing technical documentation for construction and reconstruction of priority basic infrastructure projects. </w:t>
      </w:r>
    </w:p>
    <w:p w14:paraId="4FE31331" w14:textId="0753097C" w:rsidR="006927B5" w:rsidRPr="00E22A9B" w:rsidRDefault="00D456CC" w:rsidP="00992461">
      <w:pPr>
        <w:spacing w:after="120"/>
        <w:jc w:val="both"/>
        <w:rPr>
          <w:rFonts w:ascii="Calibri" w:hAnsi="Calibri" w:cs="Calibri"/>
          <w:sz w:val="22"/>
          <w:szCs w:val="22"/>
        </w:rPr>
      </w:pPr>
      <w:r w:rsidRPr="00E22A9B">
        <w:rPr>
          <w:rFonts w:ascii="Calibri" w:hAnsi="Calibri" w:cs="Calibri"/>
          <w:sz w:val="22"/>
          <w:szCs w:val="22"/>
        </w:rPr>
        <w:t>Through UNDP ongoing project initiative, several municipalities have applied for development of technical documentation for infrastructure in industrial zones. It is expected that the construction of infrastructure in the industrial zones will</w:t>
      </w:r>
      <w:r w:rsidR="00E22A9B">
        <w:rPr>
          <w:rFonts w:ascii="Calibri" w:hAnsi="Calibri" w:cs="Calibri"/>
          <w:sz w:val="22"/>
          <w:szCs w:val="22"/>
        </w:rPr>
        <w:t xml:space="preserve"> speed up the development of the zones and</w:t>
      </w:r>
      <w:r w:rsidRPr="00E22A9B">
        <w:rPr>
          <w:rFonts w:ascii="Calibri" w:hAnsi="Calibri" w:cs="Calibri"/>
          <w:sz w:val="22"/>
          <w:szCs w:val="22"/>
        </w:rPr>
        <w:t xml:space="preserve"> increase the interest of different companies for investment, which will directly affect the socio-economic development of the municipalities. Moreover, it is expected that the higher investments will result into opening of new jobs for the local population, improvement of their work</w:t>
      </w:r>
      <w:r w:rsidR="003E0E37">
        <w:rPr>
          <w:rFonts w:ascii="Calibri" w:hAnsi="Calibri" w:cs="Calibri"/>
          <w:sz w:val="22"/>
          <w:szCs w:val="22"/>
        </w:rPr>
        <w:t>ing</w:t>
      </w:r>
      <w:r w:rsidRPr="00E22A9B">
        <w:rPr>
          <w:rFonts w:ascii="Calibri" w:hAnsi="Calibri" w:cs="Calibri"/>
          <w:sz w:val="22"/>
          <w:szCs w:val="22"/>
        </w:rPr>
        <w:t xml:space="preserve"> conditions, </w:t>
      </w:r>
      <w:r w:rsidR="006927B5" w:rsidRPr="00E22A9B">
        <w:rPr>
          <w:rFonts w:ascii="Calibri" w:hAnsi="Calibri" w:cs="Calibri"/>
          <w:sz w:val="22"/>
          <w:szCs w:val="22"/>
        </w:rPr>
        <w:t xml:space="preserve">increasing the </w:t>
      </w:r>
      <w:r w:rsidR="00E22A9B">
        <w:rPr>
          <w:rFonts w:ascii="Calibri" w:hAnsi="Calibri" w:cs="Calibri"/>
          <w:sz w:val="22"/>
          <w:szCs w:val="22"/>
        </w:rPr>
        <w:t>traffic</w:t>
      </w:r>
      <w:r w:rsidRPr="00E22A9B">
        <w:rPr>
          <w:rFonts w:ascii="Calibri" w:hAnsi="Calibri" w:cs="Calibri"/>
          <w:sz w:val="22"/>
          <w:szCs w:val="22"/>
        </w:rPr>
        <w:t xml:space="preserve"> safety</w:t>
      </w:r>
      <w:r w:rsidR="006927B5" w:rsidRPr="00E22A9B">
        <w:rPr>
          <w:rFonts w:ascii="Calibri" w:hAnsi="Calibri" w:cs="Calibri"/>
          <w:sz w:val="22"/>
          <w:szCs w:val="22"/>
        </w:rPr>
        <w:t xml:space="preserve"> of all participants who use these zones</w:t>
      </w:r>
      <w:r w:rsidR="00E22A9B" w:rsidRPr="00E22A9B">
        <w:rPr>
          <w:rFonts w:ascii="Calibri" w:hAnsi="Calibri" w:cs="Calibri"/>
          <w:sz w:val="22"/>
          <w:szCs w:val="22"/>
        </w:rPr>
        <w:t xml:space="preserve"> etc</w:t>
      </w:r>
      <w:r w:rsidR="006927B5" w:rsidRPr="00E22A9B">
        <w:rPr>
          <w:rFonts w:ascii="Calibri" w:hAnsi="Calibri" w:cs="Calibri"/>
          <w:sz w:val="22"/>
          <w:szCs w:val="22"/>
        </w:rPr>
        <w:t>.</w:t>
      </w:r>
    </w:p>
    <w:p w14:paraId="595E2132" w14:textId="6ADB5760" w:rsidR="005204FB" w:rsidRPr="005729B3" w:rsidRDefault="00365118" w:rsidP="000575CD">
      <w:pPr>
        <w:spacing w:after="120"/>
        <w:jc w:val="both"/>
        <w:rPr>
          <w:rFonts w:ascii="Calibri" w:hAnsi="Calibri" w:cs="Calibri"/>
          <w:sz w:val="22"/>
          <w:szCs w:val="22"/>
          <w:highlight w:val="yellow"/>
          <w:lang w:val="mk-MK"/>
        </w:rPr>
      </w:pPr>
      <w:r w:rsidRPr="00864AD5">
        <w:rPr>
          <w:rFonts w:ascii="Calibri" w:hAnsi="Calibri" w:cs="Calibri"/>
          <w:sz w:val="22"/>
          <w:szCs w:val="22"/>
        </w:rPr>
        <w:t xml:space="preserve">UNDP is currently seeking </w:t>
      </w:r>
      <w:r w:rsidR="003F3940" w:rsidRPr="00864AD5">
        <w:rPr>
          <w:rFonts w:ascii="Calibri" w:hAnsi="Calibri" w:cs="Calibri"/>
          <w:sz w:val="22"/>
          <w:szCs w:val="22"/>
        </w:rPr>
        <w:t xml:space="preserve">several </w:t>
      </w:r>
      <w:r w:rsidRPr="00864AD5">
        <w:rPr>
          <w:rFonts w:ascii="Calibri" w:hAnsi="Calibri" w:cs="Calibri"/>
          <w:sz w:val="22"/>
          <w:szCs w:val="22"/>
        </w:rPr>
        <w:t xml:space="preserve">experienced </w:t>
      </w:r>
      <w:r w:rsidRPr="00864AD5">
        <w:rPr>
          <w:rFonts w:ascii="Calibri" w:hAnsi="Calibri" w:cs="Calibri"/>
          <w:b/>
          <w:sz w:val="22"/>
          <w:szCs w:val="22"/>
        </w:rPr>
        <w:t>Engineering Design Compan</w:t>
      </w:r>
      <w:r w:rsidR="003F3940" w:rsidRPr="00864AD5">
        <w:rPr>
          <w:rFonts w:ascii="Calibri" w:hAnsi="Calibri" w:cs="Calibri"/>
          <w:b/>
          <w:sz w:val="22"/>
          <w:szCs w:val="22"/>
        </w:rPr>
        <w:t>ies</w:t>
      </w:r>
      <w:r w:rsidR="003F3940" w:rsidRPr="00864AD5">
        <w:rPr>
          <w:rFonts w:ascii="Calibri" w:hAnsi="Calibri" w:cs="Calibri"/>
          <w:sz w:val="22"/>
          <w:szCs w:val="22"/>
        </w:rPr>
        <w:t xml:space="preserve"> </w:t>
      </w:r>
      <w:r w:rsidR="006E4638" w:rsidRPr="00864AD5">
        <w:rPr>
          <w:rFonts w:ascii="Calibri" w:hAnsi="Calibri" w:cs="Calibri"/>
          <w:sz w:val="22"/>
          <w:szCs w:val="22"/>
        </w:rPr>
        <w:t xml:space="preserve">to assist the project </w:t>
      </w:r>
      <w:r w:rsidR="006E4638" w:rsidRPr="00864AD5">
        <w:rPr>
          <w:rFonts w:asciiTheme="minorHAnsi" w:hAnsiTheme="minorHAnsi" w:cstheme="minorHAnsi"/>
          <w:b/>
          <w:bCs/>
          <w:sz w:val="22"/>
          <w:szCs w:val="22"/>
          <w:lang w:eastAsia="mk-MK"/>
        </w:rPr>
        <w:t>Building Municipal Capacities for Project Implementation</w:t>
      </w:r>
      <w:r w:rsidR="006E4638" w:rsidRPr="00864AD5">
        <w:rPr>
          <w:rFonts w:asciiTheme="minorHAnsi" w:hAnsiTheme="minorHAnsi" w:cstheme="minorHAnsi"/>
          <w:bCs/>
          <w:i/>
          <w:sz w:val="22"/>
          <w:szCs w:val="22"/>
          <w:lang w:eastAsia="mk-MK"/>
        </w:rPr>
        <w:t xml:space="preserve"> </w:t>
      </w:r>
      <w:r w:rsidR="006E4638" w:rsidRPr="00864AD5">
        <w:rPr>
          <w:rFonts w:ascii="Calibri" w:hAnsi="Calibri" w:cs="Calibri"/>
          <w:sz w:val="22"/>
          <w:szCs w:val="22"/>
        </w:rPr>
        <w:t>in preparing technical documentation for construction</w:t>
      </w:r>
      <w:r w:rsidR="00234F89" w:rsidRPr="00864AD5">
        <w:rPr>
          <w:rFonts w:ascii="Calibri" w:hAnsi="Calibri" w:cs="Calibri"/>
          <w:sz w:val="22"/>
          <w:szCs w:val="22"/>
        </w:rPr>
        <w:t xml:space="preserve"> of </w:t>
      </w:r>
      <w:r w:rsidR="00864AD5" w:rsidRPr="00864AD5">
        <w:rPr>
          <w:rFonts w:ascii="Calibri" w:hAnsi="Calibri" w:cs="Calibri"/>
          <w:sz w:val="22"/>
          <w:szCs w:val="22"/>
        </w:rPr>
        <w:t xml:space="preserve">complete infrastructure network in industrial zones in municipalities of </w:t>
      </w:r>
      <w:proofErr w:type="spellStart"/>
      <w:r w:rsidR="00864AD5" w:rsidRPr="00864AD5">
        <w:rPr>
          <w:rFonts w:ascii="Calibri" w:hAnsi="Calibri" w:cs="Calibri"/>
          <w:sz w:val="22"/>
          <w:szCs w:val="22"/>
        </w:rPr>
        <w:t>Cheshinovo-Obleshevo</w:t>
      </w:r>
      <w:proofErr w:type="spellEnd"/>
      <w:r w:rsidR="00864AD5" w:rsidRPr="00864AD5">
        <w:rPr>
          <w:rFonts w:ascii="Calibri" w:hAnsi="Calibri" w:cs="Calibri"/>
          <w:sz w:val="22"/>
          <w:szCs w:val="22"/>
        </w:rPr>
        <w:t xml:space="preserve">, </w:t>
      </w:r>
      <w:proofErr w:type="spellStart"/>
      <w:r w:rsidR="00864AD5" w:rsidRPr="00864AD5">
        <w:rPr>
          <w:rFonts w:ascii="Calibri" w:hAnsi="Calibri" w:cs="Calibri"/>
          <w:sz w:val="22"/>
          <w:szCs w:val="22"/>
        </w:rPr>
        <w:t>Kumanovo</w:t>
      </w:r>
      <w:proofErr w:type="spellEnd"/>
      <w:r w:rsidR="00864AD5" w:rsidRPr="00864AD5">
        <w:rPr>
          <w:rFonts w:ascii="Calibri" w:hAnsi="Calibri" w:cs="Calibri"/>
          <w:sz w:val="22"/>
          <w:szCs w:val="22"/>
        </w:rPr>
        <w:t xml:space="preserve"> and </w:t>
      </w:r>
      <w:proofErr w:type="spellStart"/>
      <w:r w:rsidR="00864AD5" w:rsidRPr="00864AD5">
        <w:rPr>
          <w:rFonts w:ascii="Calibri" w:hAnsi="Calibri" w:cs="Calibri"/>
          <w:sz w:val="22"/>
          <w:szCs w:val="22"/>
        </w:rPr>
        <w:t>Struga</w:t>
      </w:r>
      <w:proofErr w:type="spellEnd"/>
      <w:r w:rsidR="00864AD5" w:rsidRPr="00864AD5">
        <w:rPr>
          <w:rFonts w:ascii="Calibri" w:hAnsi="Calibri" w:cs="Calibri"/>
          <w:sz w:val="22"/>
          <w:szCs w:val="22"/>
        </w:rPr>
        <w:t xml:space="preserve">. </w:t>
      </w:r>
    </w:p>
    <w:p w14:paraId="0B2C58FA" w14:textId="2F520E3D" w:rsidR="001F78DA" w:rsidRDefault="00A15652" w:rsidP="001F78DA">
      <w:pPr>
        <w:spacing w:after="120"/>
        <w:jc w:val="center"/>
        <w:rPr>
          <w:rFonts w:ascii="Calibri" w:hAnsi="Calibri" w:cs="Calibri"/>
          <w:sz w:val="22"/>
          <w:szCs w:val="22"/>
          <w:highlight w:val="yellow"/>
        </w:rPr>
      </w:pPr>
      <w:r>
        <w:rPr>
          <w:noProof/>
        </w:rPr>
        <w:drawing>
          <wp:inline distT="0" distB="0" distL="0" distR="0" wp14:anchorId="21C1FDFB" wp14:editId="2A3946A0">
            <wp:extent cx="4343400" cy="340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400" cy="3409950"/>
                    </a:xfrm>
                    <a:prstGeom prst="rect">
                      <a:avLst/>
                    </a:prstGeom>
                  </pic:spPr>
                </pic:pic>
              </a:graphicData>
            </a:graphic>
          </wp:inline>
        </w:drawing>
      </w:r>
    </w:p>
    <w:p w14:paraId="79F8F81F" w14:textId="37024C14" w:rsidR="004078B9" w:rsidRPr="009A0D75" w:rsidRDefault="004078B9" w:rsidP="001F78DA">
      <w:pPr>
        <w:spacing w:after="120"/>
        <w:jc w:val="center"/>
        <w:rPr>
          <w:rFonts w:ascii="Calibri" w:hAnsi="Calibri" w:cs="Calibri"/>
          <w:sz w:val="22"/>
          <w:szCs w:val="22"/>
        </w:rPr>
      </w:pPr>
      <w:r w:rsidRPr="009A0D75">
        <w:rPr>
          <w:rFonts w:ascii="Calibri" w:hAnsi="Calibri" w:cs="Calibri"/>
          <w:sz w:val="22"/>
          <w:szCs w:val="22"/>
        </w:rPr>
        <w:t xml:space="preserve">Figure 1: Location of the industrial zones </w:t>
      </w:r>
      <w:proofErr w:type="spellStart"/>
      <w:r w:rsidRPr="009A0D75">
        <w:rPr>
          <w:rFonts w:ascii="Calibri" w:hAnsi="Calibri" w:cs="Calibri"/>
          <w:sz w:val="22"/>
          <w:szCs w:val="22"/>
        </w:rPr>
        <w:t>Cheshinovo-Obleshevo</w:t>
      </w:r>
      <w:proofErr w:type="spellEnd"/>
      <w:r w:rsidRPr="009A0D75">
        <w:rPr>
          <w:rFonts w:ascii="Calibri" w:hAnsi="Calibri" w:cs="Calibri"/>
          <w:sz w:val="22"/>
          <w:szCs w:val="22"/>
        </w:rPr>
        <w:t xml:space="preserve">, </w:t>
      </w:r>
      <w:proofErr w:type="spellStart"/>
      <w:r w:rsidRPr="009A0D75">
        <w:rPr>
          <w:rFonts w:ascii="Calibri" w:hAnsi="Calibri" w:cs="Calibri"/>
          <w:sz w:val="22"/>
          <w:szCs w:val="22"/>
        </w:rPr>
        <w:t>Kumanovo</w:t>
      </w:r>
      <w:proofErr w:type="spellEnd"/>
      <w:r w:rsidRPr="009A0D75">
        <w:rPr>
          <w:rFonts w:ascii="Calibri" w:hAnsi="Calibri" w:cs="Calibri"/>
          <w:sz w:val="22"/>
          <w:szCs w:val="22"/>
        </w:rPr>
        <w:t xml:space="preserve"> and </w:t>
      </w:r>
      <w:proofErr w:type="spellStart"/>
      <w:r w:rsidRPr="009A0D75">
        <w:rPr>
          <w:rFonts w:ascii="Calibri" w:hAnsi="Calibri" w:cs="Calibri"/>
          <w:sz w:val="22"/>
          <w:szCs w:val="22"/>
        </w:rPr>
        <w:t>Struga</w:t>
      </w:r>
      <w:proofErr w:type="spellEnd"/>
    </w:p>
    <w:p w14:paraId="3F5E322E" w14:textId="2D7DD1E3" w:rsidR="00365118" w:rsidRPr="00864AD5" w:rsidRDefault="00365118" w:rsidP="001709DA">
      <w:pPr>
        <w:spacing w:after="120"/>
        <w:jc w:val="both"/>
        <w:rPr>
          <w:rFonts w:ascii="Calibri" w:hAnsi="Calibri" w:cs="Calibri"/>
          <w:sz w:val="22"/>
          <w:szCs w:val="22"/>
        </w:rPr>
      </w:pPr>
      <w:r w:rsidRPr="00DD5633">
        <w:rPr>
          <w:rFonts w:ascii="Calibri" w:hAnsi="Calibri" w:cs="Calibri"/>
          <w:sz w:val="22"/>
          <w:szCs w:val="22"/>
        </w:rPr>
        <w:t xml:space="preserve">The selected </w:t>
      </w:r>
      <w:r w:rsidR="00077AF4" w:rsidRPr="00DD5633">
        <w:rPr>
          <w:rFonts w:ascii="Calibri" w:hAnsi="Calibri" w:cs="Calibri"/>
          <w:sz w:val="22"/>
          <w:szCs w:val="22"/>
        </w:rPr>
        <w:t>c</w:t>
      </w:r>
      <w:r w:rsidRPr="00DD5633">
        <w:rPr>
          <w:rFonts w:ascii="Calibri" w:hAnsi="Calibri" w:cs="Calibri"/>
          <w:sz w:val="22"/>
          <w:szCs w:val="22"/>
        </w:rPr>
        <w:t>ompan</w:t>
      </w:r>
      <w:r w:rsidR="003F3940" w:rsidRPr="00DD5633">
        <w:rPr>
          <w:rFonts w:ascii="Calibri" w:hAnsi="Calibri" w:cs="Calibri"/>
          <w:sz w:val="22"/>
          <w:szCs w:val="22"/>
        </w:rPr>
        <w:t>ies</w:t>
      </w:r>
      <w:r w:rsidRPr="00DD5633">
        <w:rPr>
          <w:rFonts w:ascii="Calibri" w:hAnsi="Calibri" w:cs="Calibri"/>
          <w:sz w:val="22"/>
          <w:szCs w:val="22"/>
        </w:rPr>
        <w:t xml:space="preserve"> </w:t>
      </w:r>
      <w:r w:rsidR="003F3940" w:rsidRPr="00DD5633">
        <w:rPr>
          <w:rFonts w:ascii="Calibri" w:hAnsi="Calibri" w:cs="Calibri"/>
          <w:sz w:val="22"/>
          <w:szCs w:val="22"/>
        </w:rPr>
        <w:t>are</w:t>
      </w:r>
      <w:r w:rsidRPr="00DD5633">
        <w:rPr>
          <w:rFonts w:ascii="Calibri" w:hAnsi="Calibri" w:cs="Calibri"/>
          <w:sz w:val="22"/>
          <w:szCs w:val="22"/>
        </w:rPr>
        <w:t xml:space="preserve"> expected to </w:t>
      </w:r>
      <w:r w:rsidR="00077AF4" w:rsidRPr="00DD5633">
        <w:rPr>
          <w:rFonts w:ascii="Calibri" w:hAnsi="Calibri" w:cs="Calibri"/>
          <w:sz w:val="22"/>
          <w:szCs w:val="22"/>
        </w:rPr>
        <w:t xml:space="preserve">develop technical documentation and to </w:t>
      </w:r>
      <w:r w:rsidRPr="00DD5633">
        <w:rPr>
          <w:rFonts w:ascii="Calibri" w:hAnsi="Calibri" w:cs="Calibri"/>
          <w:sz w:val="22"/>
          <w:szCs w:val="22"/>
        </w:rPr>
        <w:t>work jointly with the UNDP project implementation team</w:t>
      </w:r>
      <w:r w:rsidR="00077AF4" w:rsidRPr="00DD5633">
        <w:rPr>
          <w:rFonts w:ascii="Calibri" w:hAnsi="Calibri" w:cs="Calibri"/>
          <w:sz w:val="22"/>
          <w:szCs w:val="22"/>
        </w:rPr>
        <w:t>,</w:t>
      </w:r>
      <w:r w:rsidRPr="00DD5633">
        <w:rPr>
          <w:rFonts w:ascii="Calibri" w:hAnsi="Calibri" w:cs="Calibri"/>
          <w:sz w:val="22"/>
          <w:szCs w:val="22"/>
        </w:rPr>
        <w:t xml:space="preserve"> in close cooperation with the project focal point </w:t>
      </w:r>
      <w:r w:rsidR="003C3EC4" w:rsidRPr="00DD5633">
        <w:rPr>
          <w:rFonts w:ascii="Calibri" w:hAnsi="Calibri" w:cs="Calibri"/>
          <w:sz w:val="22"/>
          <w:szCs w:val="22"/>
        </w:rPr>
        <w:t xml:space="preserve">in the </w:t>
      </w:r>
      <w:r w:rsidR="00077AF4" w:rsidRPr="00DD5633">
        <w:rPr>
          <w:rFonts w:ascii="Calibri" w:hAnsi="Calibri" w:cs="Calibri"/>
          <w:sz w:val="22"/>
          <w:szCs w:val="22"/>
        </w:rPr>
        <w:t>respected m</w:t>
      </w:r>
      <w:r w:rsidRPr="00DD5633">
        <w:rPr>
          <w:rFonts w:ascii="Calibri" w:hAnsi="Calibri" w:cs="Calibri"/>
          <w:sz w:val="22"/>
          <w:szCs w:val="22"/>
        </w:rPr>
        <w:t>unicipalit</w:t>
      </w:r>
      <w:r w:rsidR="003F3940" w:rsidRPr="00DD5633">
        <w:rPr>
          <w:rFonts w:ascii="Calibri" w:hAnsi="Calibri" w:cs="Calibri"/>
          <w:sz w:val="22"/>
          <w:szCs w:val="22"/>
        </w:rPr>
        <w:t>ies in North Macedonia.</w:t>
      </w:r>
      <w:r w:rsidR="003F3940" w:rsidRPr="00864AD5">
        <w:rPr>
          <w:rFonts w:ascii="Calibri" w:hAnsi="Calibri" w:cs="Calibri"/>
          <w:sz w:val="22"/>
          <w:szCs w:val="22"/>
        </w:rPr>
        <w:t xml:space="preserve"> </w:t>
      </w:r>
    </w:p>
    <w:p w14:paraId="4EE9C456" w14:textId="4A8AA608" w:rsidR="001B5AF2" w:rsidRDefault="001B5AF2" w:rsidP="001709DA">
      <w:pPr>
        <w:spacing w:after="120"/>
        <w:jc w:val="both"/>
        <w:rPr>
          <w:rFonts w:ascii="Calibri" w:hAnsi="Calibri" w:cs="Calibri"/>
          <w:sz w:val="22"/>
          <w:szCs w:val="22"/>
          <w:highlight w:val="yellow"/>
        </w:rPr>
      </w:pPr>
    </w:p>
    <w:p w14:paraId="44106622" w14:textId="442B0F67" w:rsidR="0031069F" w:rsidRDefault="0031069F" w:rsidP="001709DA">
      <w:pPr>
        <w:spacing w:after="120"/>
        <w:jc w:val="both"/>
        <w:rPr>
          <w:rFonts w:ascii="Calibri" w:hAnsi="Calibri" w:cs="Calibri"/>
          <w:sz w:val="22"/>
          <w:szCs w:val="22"/>
          <w:highlight w:val="yellow"/>
        </w:rPr>
      </w:pPr>
    </w:p>
    <w:p w14:paraId="42FAAF38" w14:textId="77777777" w:rsidR="0031069F" w:rsidRDefault="0031069F" w:rsidP="001709DA">
      <w:pPr>
        <w:spacing w:after="120"/>
        <w:jc w:val="both"/>
        <w:rPr>
          <w:rFonts w:ascii="Calibri" w:hAnsi="Calibri" w:cs="Calibri"/>
          <w:sz w:val="22"/>
          <w:szCs w:val="22"/>
          <w:highlight w:val="yellow"/>
        </w:rPr>
      </w:pPr>
    </w:p>
    <w:p w14:paraId="1BB7F3DE" w14:textId="77777777" w:rsidR="0068235B" w:rsidRPr="009A0D75" w:rsidRDefault="0068235B" w:rsidP="0068235B">
      <w:pPr>
        <w:spacing w:after="120"/>
        <w:jc w:val="both"/>
        <w:rPr>
          <w:rFonts w:ascii="Calibri" w:hAnsi="Calibri" w:cs="Calibri"/>
          <w:b/>
          <w:sz w:val="24"/>
          <w:szCs w:val="24"/>
          <w:u w:val="single"/>
        </w:rPr>
      </w:pPr>
      <w:r w:rsidRPr="009A0D75">
        <w:rPr>
          <w:rFonts w:ascii="Calibri" w:hAnsi="Calibri" w:cs="Calibri"/>
          <w:b/>
          <w:sz w:val="24"/>
          <w:szCs w:val="24"/>
          <w:u w:val="single"/>
        </w:rPr>
        <w:lastRenderedPageBreak/>
        <w:t>Objectives of the Technical Design Services</w:t>
      </w:r>
    </w:p>
    <w:p w14:paraId="238A5091" w14:textId="469695CB" w:rsidR="003A0710" w:rsidRPr="001B5AF2" w:rsidRDefault="003A0710" w:rsidP="003A6EB2">
      <w:pPr>
        <w:spacing w:before="120" w:after="120"/>
        <w:jc w:val="both"/>
        <w:rPr>
          <w:rFonts w:asciiTheme="minorHAnsi" w:hAnsiTheme="minorHAnsi"/>
          <w:sz w:val="22"/>
          <w:szCs w:val="22"/>
          <w:lang w:val="mk-MK"/>
        </w:rPr>
      </w:pPr>
      <w:r w:rsidRPr="001B5AF2">
        <w:rPr>
          <w:rFonts w:asciiTheme="minorHAnsi" w:hAnsiTheme="minorHAnsi"/>
          <w:sz w:val="22"/>
          <w:szCs w:val="22"/>
        </w:rPr>
        <w:t xml:space="preserve">The overall objective of the assignment is to prepare </w:t>
      </w:r>
      <w:r w:rsidR="003A6EB2">
        <w:rPr>
          <w:rFonts w:asciiTheme="minorHAnsi" w:hAnsiTheme="minorHAnsi"/>
          <w:sz w:val="22"/>
          <w:szCs w:val="22"/>
        </w:rPr>
        <w:t>T</w:t>
      </w:r>
      <w:r w:rsidRPr="001B5AF2">
        <w:rPr>
          <w:rFonts w:asciiTheme="minorHAnsi" w:hAnsiTheme="minorHAnsi"/>
          <w:sz w:val="22"/>
          <w:szCs w:val="22"/>
        </w:rPr>
        <w:t xml:space="preserve">echnical </w:t>
      </w:r>
      <w:r w:rsidR="003A6EB2">
        <w:rPr>
          <w:rFonts w:asciiTheme="minorHAnsi" w:hAnsiTheme="minorHAnsi"/>
          <w:sz w:val="22"/>
          <w:szCs w:val="22"/>
        </w:rPr>
        <w:t>D</w:t>
      </w:r>
      <w:r w:rsidRPr="001B5AF2">
        <w:rPr>
          <w:rFonts w:asciiTheme="minorHAnsi" w:hAnsiTheme="minorHAnsi"/>
          <w:sz w:val="22"/>
          <w:szCs w:val="22"/>
        </w:rPr>
        <w:t xml:space="preserve">ocumentation - </w:t>
      </w:r>
      <w:r w:rsidR="000961DF">
        <w:rPr>
          <w:rFonts w:asciiTheme="minorHAnsi" w:hAnsiTheme="minorHAnsi"/>
          <w:sz w:val="22"/>
          <w:szCs w:val="22"/>
        </w:rPr>
        <w:t>Detail designs</w:t>
      </w:r>
      <w:r w:rsidRPr="001B5AF2">
        <w:rPr>
          <w:rFonts w:asciiTheme="minorHAnsi" w:hAnsiTheme="minorHAnsi"/>
          <w:sz w:val="22"/>
          <w:szCs w:val="22"/>
        </w:rPr>
        <w:t xml:space="preserve"> for infrastructure in </w:t>
      </w:r>
      <w:r w:rsidR="00243A36">
        <w:rPr>
          <w:rFonts w:asciiTheme="minorHAnsi" w:hAnsiTheme="minorHAnsi"/>
          <w:sz w:val="22"/>
          <w:szCs w:val="22"/>
        </w:rPr>
        <w:t>one</w:t>
      </w:r>
      <w:r w:rsidR="003A6EB2">
        <w:rPr>
          <w:rFonts w:asciiTheme="minorHAnsi" w:hAnsiTheme="minorHAnsi"/>
          <w:sz w:val="22"/>
          <w:szCs w:val="22"/>
        </w:rPr>
        <w:t xml:space="preserve"> </w:t>
      </w:r>
      <w:r w:rsidRPr="001B5AF2">
        <w:rPr>
          <w:rFonts w:asciiTheme="minorHAnsi" w:hAnsiTheme="minorHAnsi"/>
          <w:sz w:val="22"/>
          <w:szCs w:val="22"/>
        </w:rPr>
        <w:t xml:space="preserve">industrial zone in Republic of Macedonia, in accordance with Macedonian Law on construction, location conditions, and all relevant and valid </w:t>
      </w:r>
      <w:r w:rsidR="003A6EB2">
        <w:rPr>
          <w:rFonts w:asciiTheme="minorHAnsi" w:hAnsiTheme="minorHAnsi"/>
          <w:sz w:val="22"/>
          <w:szCs w:val="22"/>
        </w:rPr>
        <w:t xml:space="preserve">laws and </w:t>
      </w:r>
      <w:r w:rsidR="008901B9">
        <w:rPr>
          <w:rFonts w:asciiTheme="minorHAnsi" w:hAnsiTheme="minorHAnsi"/>
          <w:sz w:val="22"/>
          <w:szCs w:val="22"/>
        </w:rPr>
        <w:t>by-</w:t>
      </w:r>
      <w:r w:rsidR="003A6EB2">
        <w:rPr>
          <w:rFonts w:asciiTheme="minorHAnsi" w:hAnsiTheme="minorHAnsi"/>
          <w:sz w:val="22"/>
          <w:szCs w:val="22"/>
        </w:rPr>
        <w:t>laws</w:t>
      </w:r>
      <w:r w:rsidRPr="001B5AF2">
        <w:rPr>
          <w:rFonts w:asciiTheme="minorHAnsi" w:hAnsiTheme="minorHAnsi"/>
          <w:sz w:val="22"/>
          <w:szCs w:val="22"/>
          <w:lang w:val="mk-MK"/>
        </w:rPr>
        <w:t xml:space="preserve">. </w:t>
      </w:r>
      <w:r w:rsidRPr="001B5AF2">
        <w:rPr>
          <w:rFonts w:asciiTheme="minorHAnsi" w:hAnsiTheme="minorHAnsi"/>
          <w:sz w:val="22"/>
          <w:szCs w:val="22"/>
        </w:rPr>
        <w:t xml:space="preserve"> </w:t>
      </w:r>
    </w:p>
    <w:p w14:paraId="2FE99625" w14:textId="2A666DE1" w:rsidR="002142C8" w:rsidRPr="001B5AF2" w:rsidRDefault="003A6EB2" w:rsidP="003A0710">
      <w:pPr>
        <w:jc w:val="both"/>
        <w:rPr>
          <w:rFonts w:asciiTheme="minorHAnsi" w:hAnsiTheme="minorHAnsi"/>
          <w:sz w:val="22"/>
          <w:szCs w:val="22"/>
        </w:rPr>
      </w:pPr>
      <w:r>
        <w:rPr>
          <w:rFonts w:asciiTheme="minorHAnsi" w:hAnsiTheme="minorHAnsi"/>
          <w:sz w:val="22"/>
          <w:szCs w:val="22"/>
        </w:rPr>
        <w:t xml:space="preserve">More specifically, </w:t>
      </w:r>
      <w:r w:rsidR="00785BAD">
        <w:rPr>
          <w:rFonts w:asciiTheme="minorHAnsi" w:hAnsiTheme="minorHAnsi"/>
          <w:sz w:val="22"/>
          <w:szCs w:val="22"/>
        </w:rPr>
        <w:t>Bidder company</w:t>
      </w:r>
      <w:r w:rsidR="003A0710" w:rsidRPr="001B5AF2">
        <w:rPr>
          <w:rFonts w:asciiTheme="minorHAnsi" w:hAnsiTheme="minorHAnsi"/>
          <w:sz w:val="22"/>
          <w:szCs w:val="22"/>
        </w:rPr>
        <w:t xml:space="preserve"> shell prepare technical documentation – </w:t>
      </w:r>
      <w:r w:rsidR="000961DF">
        <w:rPr>
          <w:rFonts w:asciiTheme="minorHAnsi" w:hAnsiTheme="minorHAnsi"/>
          <w:sz w:val="22"/>
          <w:szCs w:val="22"/>
        </w:rPr>
        <w:t>detail design</w:t>
      </w:r>
      <w:r w:rsidR="003A0710" w:rsidRPr="001B5AF2">
        <w:rPr>
          <w:rFonts w:asciiTheme="minorHAnsi" w:hAnsiTheme="minorHAnsi"/>
          <w:sz w:val="22"/>
          <w:szCs w:val="22"/>
        </w:rPr>
        <w:t xml:space="preserve"> for infrastructure in</w:t>
      </w:r>
      <w:r w:rsidR="00A8371E">
        <w:rPr>
          <w:rFonts w:asciiTheme="minorHAnsi" w:hAnsiTheme="minorHAnsi"/>
          <w:sz w:val="22"/>
          <w:szCs w:val="22"/>
        </w:rPr>
        <w:t xml:space="preserve"> the following industrial zone</w:t>
      </w:r>
      <w:r w:rsidR="002142C8" w:rsidRPr="001B5AF2">
        <w:rPr>
          <w:rFonts w:asciiTheme="minorHAnsi" w:hAnsiTheme="minorHAnsi"/>
          <w:sz w:val="22"/>
          <w:szCs w:val="22"/>
        </w:rPr>
        <w:t>:</w:t>
      </w:r>
    </w:p>
    <w:p w14:paraId="58C1F6C8" w14:textId="567805F2" w:rsidR="003E0E37" w:rsidRPr="001B5AF2" w:rsidRDefault="003E0E37" w:rsidP="003E0E37">
      <w:pPr>
        <w:numPr>
          <w:ilvl w:val="0"/>
          <w:numId w:val="29"/>
        </w:numPr>
        <w:tabs>
          <w:tab w:val="clear" w:pos="1089"/>
          <w:tab w:val="left" w:pos="426"/>
        </w:tabs>
        <w:spacing w:before="120" w:after="120"/>
        <w:ind w:left="426" w:hanging="426"/>
        <w:jc w:val="both"/>
        <w:rPr>
          <w:rFonts w:asciiTheme="minorHAnsi" w:hAnsiTheme="minorHAnsi"/>
          <w:sz w:val="22"/>
          <w:szCs w:val="22"/>
        </w:rPr>
      </w:pPr>
      <w:r>
        <w:rPr>
          <w:rFonts w:asciiTheme="minorHAnsi" w:hAnsiTheme="minorHAnsi"/>
          <w:sz w:val="22"/>
          <w:szCs w:val="22"/>
        </w:rPr>
        <w:t>I</w:t>
      </w:r>
      <w:r w:rsidRPr="001B5AF2">
        <w:rPr>
          <w:rFonts w:asciiTheme="minorHAnsi" w:hAnsiTheme="minorHAnsi"/>
          <w:sz w:val="22"/>
          <w:szCs w:val="22"/>
        </w:rPr>
        <w:t>ndustrial zone „</w:t>
      </w:r>
      <w:proofErr w:type="spellStart"/>
      <w:proofErr w:type="gramStart"/>
      <w:r w:rsidRPr="001B5AF2">
        <w:rPr>
          <w:rFonts w:asciiTheme="minorHAnsi" w:hAnsiTheme="minorHAnsi"/>
          <w:sz w:val="22"/>
          <w:szCs w:val="22"/>
        </w:rPr>
        <w:t>Novine</w:t>
      </w:r>
      <w:proofErr w:type="spellEnd"/>
      <w:r w:rsidRPr="001B5AF2">
        <w:rPr>
          <w:rFonts w:asciiTheme="minorHAnsi" w:hAnsiTheme="minorHAnsi"/>
          <w:sz w:val="22"/>
          <w:szCs w:val="22"/>
        </w:rPr>
        <w:t>“ in</w:t>
      </w:r>
      <w:proofErr w:type="gramEnd"/>
      <w:r w:rsidRPr="001B5AF2">
        <w:rPr>
          <w:rFonts w:asciiTheme="minorHAnsi" w:hAnsiTheme="minorHAnsi"/>
          <w:sz w:val="22"/>
          <w:szCs w:val="22"/>
        </w:rPr>
        <w:t xml:space="preserve"> Municipality of </w:t>
      </w:r>
      <w:proofErr w:type="spellStart"/>
      <w:r w:rsidRPr="001B5AF2">
        <w:rPr>
          <w:rFonts w:asciiTheme="minorHAnsi" w:hAnsiTheme="minorHAnsi"/>
          <w:sz w:val="22"/>
          <w:szCs w:val="22"/>
        </w:rPr>
        <w:t>Kumanovo</w:t>
      </w:r>
      <w:proofErr w:type="spellEnd"/>
      <w:r w:rsidR="00A104A2">
        <w:rPr>
          <w:rFonts w:asciiTheme="minorHAnsi" w:hAnsiTheme="minorHAnsi"/>
          <w:sz w:val="22"/>
          <w:szCs w:val="22"/>
        </w:rPr>
        <w:t xml:space="preserve"> </w:t>
      </w:r>
      <w:r w:rsidR="00A104A2" w:rsidRPr="00A104A2">
        <w:rPr>
          <w:rFonts w:asciiTheme="minorHAnsi" w:hAnsiTheme="minorHAnsi"/>
          <w:b/>
          <w:bCs/>
          <w:sz w:val="22"/>
          <w:szCs w:val="22"/>
        </w:rPr>
        <w:t>(LOT 2)</w:t>
      </w:r>
    </w:p>
    <w:p w14:paraId="1335CA04" w14:textId="6E9158B3" w:rsidR="003A0710" w:rsidRPr="001B5AF2" w:rsidRDefault="003A0710" w:rsidP="003A0710">
      <w:pPr>
        <w:jc w:val="both"/>
        <w:rPr>
          <w:rFonts w:asciiTheme="minorHAnsi" w:hAnsiTheme="minorHAnsi"/>
          <w:sz w:val="22"/>
          <w:szCs w:val="22"/>
        </w:rPr>
      </w:pPr>
      <w:r w:rsidRPr="001B5AF2">
        <w:rPr>
          <w:rFonts w:asciiTheme="minorHAnsi" w:hAnsiTheme="minorHAnsi"/>
          <w:sz w:val="22"/>
          <w:szCs w:val="22"/>
        </w:rPr>
        <w:t xml:space="preserve">The </w:t>
      </w:r>
      <w:r w:rsidR="00785BAD">
        <w:rPr>
          <w:rFonts w:asciiTheme="minorHAnsi" w:hAnsiTheme="minorHAnsi"/>
          <w:sz w:val="22"/>
          <w:szCs w:val="22"/>
        </w:rPr>
        <w:t>Bidder company</w:t>
      </w:r>
      <w:r w:rsidRPr="001B5AF2">
        <w:rPr>
          <w:rFonts w:asciiTheme="minorHAnsi" w:hAnsiTheme="minorHAnsi"/>
          <w:sz w:val="22"/>
          <w:szCs w:val="22"/>
        </w:rPr>
        <w:t xml:space="preserve"> shall be responsible for the following activities:</w:t>
      </w:r>
    </w:p>
    <w:p w14:paraId="308761E0" w14:textId="3D9AA2F7" w:rsidR="00DF3061" w:rsidRPr="00A104A2" w:rsidRDefault="00DF3061" w:rsidP="002C2DF6">
      <w:pPr>
        <w:numPr>
          <w:ilvl w:val="0"/>
          <w:numId w:val="29"/>
        </w:numPr>
        <w:tabs>
          <w:tab w:val="clear" w:pos="1089"/>
          <w:tab w:val="left" w:pos="426"/>
        </w:tabs>
        <w:spacing w:before="120" w:after="120"/>
        <w:ind w:left="426" w:hanging="426"/>
        <w:jc w:val="both"/>
        <w:rPr>
          <w:rFonts w:asciiTheme="minorHAnsi" w:hAnsiTheme="minorHAnsi"/>
          <w:b/>
          <w:bCs/>
          <w:sz w:val="22"/>
          <w:szCs w:val="22"/>
        </w:rPr>
      </w:pPr>
      <w:r w:rsidRPr="00A104A2">
        <w:rPr>
          <w:rFonts w:asciiTheme="minorHAnsi" w:hAnsiTheme="minorHAnsi"/>
          <w:b/>
          <w:bCs/>
          <w:sz w:val="22"/>
          <w:szCs w:val="22"/>
        </w:rPr>
        <w:t>For industrial zone „</w:t>
      </w:r>
      <w:proofErr w:type="spellStart"/>
      <w:proofErr w:type="gramStart"/>
      <w:r w:rsidRPr="00A104A2">
        <w:rPr>
          <w:rFonts w:asciiTheme="minorHAnsi" w:hAnsiTheme="minorHAnsi"/>
          <w:b/>
          <w:bCs/>
          <w:sz w:val="22"/>
          <w:szCs w:val="22"/>
        </w:rPr>
        <w:t>Novine</w:t>
      </w:r>
      <w:proofErr w:type="spellEnd"/>
      <w:r w:rsidRPr="00A104A2">
        <w:rPr>
          <w:rFonts w:asciiTheme="minorHAnsi" w:hAnsiTheme="minorHAnsi"/>
          <w:b/>
          <w:bCs/>
          <w:sz w:val="22"/>
          <w:szCs w:val="22"/>
        </w:rPr>
        <w:t>“ in</w:t>
      </w:r>
      <w:proofErr w:type="gramEnd"/>
      <w:r w:rsidRPr="00A104A2">
        <w:rPr>
          <w:rFonts w:asciiTheme="minorHAnsi" w:hAnsiTheme="minorHAnsi"/>
          <w:b/>
          <w:bCs/>
          <w:sz w:val="22"/>
          <w:szCs w:val="22"/>
        </w:rPr>
        <w:t xml:space="preserve"> Municipality of </w:t>
      </w:r>
      <w:proofErr w:type="spellStart"/>
      <w:r w:rsidRPr="00A104A2">
        <w:rPr>
          <w:rFonts w:asciiTheme="minorHAnsi" w:hAnsiTheme="minorHAnsi"/>
          <w:b/>
          <w:bCs/>
          <w:sz w:val="22"/>
          <w:szCs w:val="22"/>
        </w:rPr>
        <w:t>Kumanovo</w:t>
      </w:r>
      <w:proofErr w:type="spellEnd"/>
      <w:r w:rsidRPr="00A104A2">
        <w:rPr>
          <w:rFonts w:asciiTheme="minorHAnsi" w:hAnsiTheme="minorHAnsi"/>
          <w:b/>
          <w:bCs/>
          <w:sz w:val="22"/>
          <w:szCs w:val="22"/>
        </w:rPr>
        <w:t xml:space="preserve"> the </w:t>
      </w:r>
      <w:r w:rsidR="00785BAD" w:rsidRPr="00A104A2">
        <w:rPr>
          <w:rFonts w:asciiTheme="minorHAnsi" w:hAnsiTheme="minorHAnsi"/>
          <w:b/>
          <w:bCs/>
          <w:sz w:val="22"/>
          <w:szCs w:val="22"/>
        </w:rPr>
        <w:t>Bidder company</w:t>
      </w:r>
      <w:r w:rsidR="004B1CB8" w:rsidRPr="00A104A2">
        <w:rPr>
          <w:rFonts w:asciiTheme="minorHAnsi" w:hAnsiTheme="minorHAnsi"/>
          <w:b/>
          <w:bCs/>
          <w:sz w:val="22"/>
          <w:szCs w:val="22"/>
        </w:rPr>
        <w:t xml:space="preserve"> </w:t>
      </w:r>
      <w:r w:rsidRPr="00A104A2">
        <w:rPr>
          <w:rFonts w:asciiTheme="minorHAnsi" w:hAnsiTheme="minorHAnsi"/>
          <w:b/>
          <w:bCs/>
          <w:sz w:val="22"/>
          <w:szCs w:val="22"/>
        </w:rPr>
        <w:t xml:space="preserve">shall prepare </w:t>
      </w:r>
      <w:r w:rsidR="000961DF" w:rsidRPr="00A104A2">
        <w:rPr>
          <w:rFonts w:asciiTheme="minorHAnsi" w:hAnsiTheme="minorHAnsi"/>
          <w:b/>
          <w:bCs/>
          <w:sz w:val="22"/>
          <w:szCs w:val="22"/>
        </w:rPr>
        <w:t>Detail designs</w:t>
      </w:r>
      <w:r w:rsidRPr="00A104A2">
        <w:rPr>
          <w:rFonts w:asciiTheme="minorHAnsi" w:hAnsiTheme="minorHAnsi"/>
          <w:b/>
          <w:bCs/>
          <w:sz w:val="22"/>
          <w:szCs w:val="22"/>
        </w:rPr>
        <w:t xml:space="preserve"> </w:t>
      </w:r>
      <w:bookmarkStart w:id="4" w:name="_Hlk49727109"/>
      <w:r w:rsidRPr="00A104A2">
        <w:rPr>
          <w:rFonts w:asciiTheme="minorHAnsi" w:hAnsiTheme="minorHAnsi"/>
          <w:b/>
          <w:bCs/>
          <w:sz w:val="22"/>
          <w:szCs w:val="22"/>
        </w:rPr>
        <w:t>for road infrastructure</w:t>
      </w:r>
      <w:r w:rsidR="00A104A2" w:rsidRPr="00A104A2">
        <w:rPr>
          <w:rFonts w:asciiTheme="minorHAnsi" w:hAnsiTheme="minorHAnsi"/>
          <w:b/>
          <w:bCs/>
          <w:sz w:val="22"/>
          <w:szCs w:val="22"/>
        </w:rPr>
        <w:t xml:space="preserve"> and</w:t>
      </w:r>
      <w:r w:rsidRPr="00A104A2">
        <w:rPr>
          <w:rFonts w:asciiTheme="minorHAnsi" w:hAnsiTheme="minorHAnsi"/>
          <w:b/>
          <w:bCs/>
          <w:sz w:val="22"/>
          <w:szCs w:val="22"/>
        </w:rPr>
        <w:t xml:space="preserve"> </w:t>
      </w:r>
      <w:r w:rsidR="008901B9" w:rsidRPr="00A104A2">
        <w:rPr>
          <w:rFonts w:asciiTheme="minorHAnsi" w:hAnsiTheme="minorHAnsi"/>
          <w:b/>
          <w:bCs/>
          <w:sz w:val="22"/>
          <w:szCs w:val="22"/>
        </w:rPr>
        <w:t>storm</w:t>
      </w:r>
      <w:r w:rsidRPr="00A104A2">
        <w:rPr>
          <w:rFonts w:asciiTheme="minorHAnsi" w:hAnsiTheme="minorHAnsi"/>
          <w:b/>
          <w:bCs/>
          <w:sz w:val="22"/>
          <w:szCs w:val="22"/>
        </w:rPr>
        <w:t xml:space="preserve"> water system</w:t>
      </w:r>
      <w:bookmarkEnd w:id="4"/>
      <w:r w:rsidRPr="00A104A2">
        <w:rPr>
          <w:rFonts w:asciiTheme="minorHAnsi" w:hAnsiTheme="minorHAnsi"/>
          <w:b/>
          <w:bCs/>
          <w:sz w:val="22"/>
          <w:szCs w:val="22"/>
        </w:rPr>
        <w:t xml:space="preserve">. </w:t>
      </w:r>
    </w:p>
    <w:p w14:paraId="71E6B807" w14:textId="77777777" w:rsidR="003828DB" w:rsidRDefault="003828DB" w:rsidP="003828DB">
      <w:pPr>
        <w:tabs>
          <w:tab w:val="left" w:pos="360"/>
        </w:tabs>
        <w:jc w:val="both"/>
        <w:rPr>
          <w:sz w:val="22"/>
          <w:szCs w:val="22"/>
        </w:rPr>
      </w:pPr>
    </w:p>
    <w:p w14:paraId="00B52651" w14:textId="63739692" w:rsidR="002E461B" w:rsidRDefault="002E461B" w:rsidP="002E461B">
      <w:pPr>
        <w:spacing w:after="60"/>
        <w:ind w:left="714"/>
        <w:jc w:val="both"/>
        <w:rPr>
          <w:rFonts w:asciiTheme="minorHAnsi" w:hAnsiTheme="minorHAnsi" w:cstheme="minorHAnsi"/>
          <w:kern w:val="28"/>
          <w:sz w:val="22"/>
          <w:szCs w:val="24"/>
          <w:u w:val="single"/>
        </w:rPr>
      </w:pPr>
    </w:p>
    <w:p w14:paraId="6EC51FE8" w14:textId="1D613FE8" w:rsidR="00697D56" w:rsidRPr="00C6757D" w:rsidRDefault="00697D56" w:rsidP="00697D56">
      <w:pPr>
        <w:spacing w:after="120"/>
        <w:jc w:val="both"/>
        <w:rPr>
          <w:rFonts w:asciiTheme="minorHAnsi" w:hAnsiTheme="minorHAnsi" w:cs="Calibri"/>
          <w:b/>
          <w:bCs/>
          <w:sz w:val="28"/>
          <w:szCs w:val="28"/>
          <w:u w:val="single"/>
        </w:rPr>
      </w:pPr>
      <w:r w:rsidRPr="00520339">
        <w:rPr>
          <w:rFonts w:asciiTheme="minorHAnsi" w:hAnsiTheme="minorHAnsi" w:cs="Calibri"/>
          <w:b/>
          <w:bCs/>
          <w:sz w:val="28"/>
          <w:szCs w:val="28"/>
          <w:u w:val="single"/>
        </w:rPr>
        <w:t xml:space="preserve">Scope of Work for LOT </w:t>
      </w:r>
      <w:r>
        <w:rPr>
          <w:rFonts w:asciiTheme="minorHAnsi" w:hAnsiTheme="minorHAnsi" w:cs="Calibri"/>
          <w:b/>
          <w:bCs/>
          <w:sz w:val="28"/>
          <w:szCs w:val="28"/>
          <w:u w:val="single"/>
          <w:lang w:val="mk-MK"/>
        </w:rPr>
        <w:t>2</w:t>
      </w:r>
    </w:p>
    <w:p w14:paraId="6574D850" w14:textId="11D60903" w:rsidR="003512AE" w:rsidRDefault="00C6757D" w:rsidP="00C6757D">
      <w:pPr>
        <w:tabs>
          <w:tab w:val="left" w:pos="360"/>
        </w:tabs>
        <w:jc w:val="both"/>
        <w:rPr>
          <w:rFonts w:asciiTheme="minorHAnsi" w:hAnsiTheme="minorHAnsi"/>
          <w:sz w:val="22"/>
          <w:szCs w:val="22"/>
        </w:rPr>
      </w:pPr>
      <w:r w:rsidRPr="00C6757D">
        <w:rPr>
          <w:rFonts w:asciiTheme="minorHAnsi" w:hAnsiTheme="minorHAnsi"/>
          <w:sz w:val="22"/>
          <w:szCs w:val="22"/>
        </w:rPr>
        <w:t xml:space="preserve">The general scope of work for </w:t>
      </w:r>
      <w:bookmarkStart w:id="5" w:name="_Hlk44885896"/>
      <w:r w:rsidRPr="00DF555C">
        <w:rPr>
          <w:rFonts w:asciiTheme="minorHAnsi" w:hAnsiTheme="minorHAnsi"/>
          <w:b/>
          <w:bCs/>
          <w:sz w:val="22"/>
          <w:szCs w:val="22"/>
        </w:rPr>
        <w:t>LOT 2</w:t>
      </w:r>
      <w:r w:rsidRPr="00C6757D">
        <w:rPr>
          <w:rFonts w:asciiTheme="minorHAnsi" w:hAnsiTheme="minorHAnsi"/>
          <w:sz w:val="22"/>
          <w:szCs w:val="22"/>
        </w:rPr>
        <w:t xml:space="preserve"> is to prepare technical documentation </w:t>
      </w:r>
      <w:r w:rsidR="00FD63D5">
        <w:rPr>
          <w:rFonts w:asciiTheme="minorHAnsi" w:hAnsiTheme="minorHAnsi"/>
          <w:sz w:val="22"/>
          <w:szCs w:val="22"/>
        </w:rPr>
        <w:t>for</w:t>
      </w:r>
      <w:r w:rsidRPr="00C6757D">
        <w:rPr>
          <w:rFonts w:asciiTheme="minorHAnsi" w:hAnsiTheme="minorHAnsi"/>
          <w:sz w:val="22"/>
          <w:szCs w:val="22"/>
        </w:rPr>
        <w:t xml:space="preserve"> the industrial zone </w:t>
      </w:r>
      <w:r w:rsidR="003512AE">
        <w:rPr>
          <w:rFonts w:asciiTheme="minorHAnsi" w:hAnsiTheme="minorHAnsi"/>
          <w:sz w:val="22"/>
          <w:szCs w:val="22"/>
        </w:rPr>
        <w:t>“</w:t>
      </w:r>
      <w:proofErr w:type="spellStart"/>
      <w:r w:rsidR="003512AE">
        <w:rPr>
          <w:rFonts w:asciiTheme="minorHAnsi" w:hAnsiTheme="minorHAnsi"/>
          <w:sz w:val="22"/>
          <w:szCs w:val="22"/>
        </w:rPr>
        <w:t>Novine</w:t>
      </w:r>
      <w:proofErr w:type="spellEnd"/>
      <w:r w:rsidR="003512AE">
        <w:rPr>
          <w:rFonts w:asciiTheme="minorHAnsi" w:hAnsiTheme="minorHAnsi"/>
          <w:sz w:val="22"/>
          <w:szCs w:val="22"/>
        </w:rPr>
        <w:t>” in</w:t>
      </w:r>
      <w:r w:rsidRPr="00C6757D">
        <w:rPr>
          <w:rFonts w:asciiTheme="minorHAnsi" w:hAnsiTheme="minorHAnsi"/>
          <w:sz w:val="22"/>
          <w:szCs w:val="22"/>
        </w:rPr>
        <w:t xml:space="preserve"> the Municipality of </w:t>
      </w:r>
      <w:proofErr w:type="spellStart"/>
      <w:r w:rsidRPr="00C6757D">
        <w:rPr>
          <w:rFonts w:asciiTheme="minorHAnsi" w:hAnsiTheme="minorHAnsi"/>
          <w:sz w:val="22"/>
          <w:szCs w:val="22"/>
        </w:rPr>
        <w:t>Kumanovo</w:t>
      </w:r>
      <w:bookmarkEnd w:id="5"/>
      <w:proofErr w:type="spellEnd"/>
      <w:r w:rsidRPr="00C6757D">
        <w:rPr>
          <w:rFonts w:asciiTheme="minorHAnsi" w:hAnsiTheme="minorHAnsi"/>
          <w:sz w:val="22"/>
          <w:szCs w:val="22"/>
        </w:rPr>
        <w:t xml:space="preserve">, </w:t>
      </w:r>
      <w:r w:rsidR="00260039">
        <w:rPr>
          <w:rFonts w:asciiTheme="minorHAnsi" w:hAnsiTheme="minorHAnsi"/>
          <w:sz w:val="22"/>
          <w:szCs w:val="22"/>
        </w:rPr>
        <w:t xml:space="preserve">near village </w:t>
      </w:r>
      <w:proofErr w:type="spellStart"/>
      <w:r w:rsidR="00260039">
        <w:rPr>
          <w:rFonts w:asciiTheme="minorHAnsi" w:hAnsiTheme="minorHAnsi"/>
          <w:sz w:val="22"/>
          <w:szCs w:val="22"/>
        </w:rPr>
        <w:t>Recica</w:t>
      </w:r>
      <w:proofErr w:type="spellEnd"/>
      <w:r w:rsidR="000F7A81">
        <w:rPr>
          <w:rFonts w:asciiTheme="minorHAnsi" w:hAnsiTheme="minorHAnsi"/>
          <w:sz w:val="22"/>
          <w:szCs w:val="22"/>
        </w:rPr>
        <w:t xml:space="preserve"> and </w:t>
      </w:r>
      <w:proofErr w:type="spellStart"/>
      <w:r w:rsidR="000F7A81">
        <w:rPr>
          <w:rFonts w:asciiTheme="minorHAnsi" w:hAnsiTheme="minorHAnsi"/>
          <w:sz w:val="22"/>
          <w:szCs w:val="22"/>
        </w:rPr>
        <w:t>Gorno</w:t>
      </w:r>
      <w:proofErr w:type="spellEnd"/>
      <w:r w:rsidR="000F7A81">
        <w:rPr>
          <w:rFonts w:asciiTheme="minorHAnsi" w:hAnsiTheme="minorHAnsi"/>
          <w:sz w:val="22"/>
          <w:szCs w:val="22"/>
        </w:rPr>
        <w:t xml:space="preserve"> </w:t>
      </w:r>
      <w:proofErr w:type="spellStart"/>
      <w:r w:rsidR="000F7A81">
        <w:rPr>
          <w:rFonts w:asciiTheme="minorHAnsi" w:hAnsiTheme="minorHAnsi"/>
          <w:sz w:val="22"/>
          <w:szCs w:val="22"/>
        </w:rPr>
        <w:t>Konjare</w:t>
      </w:r>
      <w:proofErr w:type="spellEnd"/>
      <w:r w:rsidR="00260039">
        <w:rPr>
          <w:rFonts w:asciiTheme="minorHAnsi" w:hAnsiTheme="minorHAnsi"/>
          <w:sz w:val="22"/>
          <w:szCs w:val="22"/>
        </w:rPr>
        <w:t xml:space="preserve">, </w:t>
      </w:r>
      <w:r w:rsidR="00F819F5">
        <w:rPr>
          <w:rFonts w:asciiTheme="minorHAnsi" w:hAnsiTheme="minorHAnsi"/>
          <w:sz w:val="22"/>
          <w:szCs w:val="22"/>
        </w:rPr>
        <w:t>in accordance with</w:t>
      </w:r>
      <w:r w:rsidRPr="00C6757D">
        <w:rPr>
          <w:rFonts w:asciiTheme="minorHAnsi" w:hAnsiTheme="minorHAnsi"/>
          <w:sz w:val="22"/>
          <w:szCs w:val="22"/>
        </w:rPr>
        <w:t xml:space="preserve"> the approved detail urban plan. </w:t>
      </w:r>
      <w:r w:rsidR="003512AE">
        <w:rPr>
          <w:rFonts w:asciiTheme="minorHAnsi" w:hAnsiTheme="minorHAnsi"/>
          <w:sz w:val="22"/>
          <w:szCs w:val="22"/>
        </w:rPr>
        <w:t xml:space="preserve">The great location of this industrial zone, near Corridor 10, is of huge importance and interest for the Investors especially because it opens different opportunities for regional cooperation and offers a fast and easy communication with the regional market. </w:t>
      </w:r>
    </w:p>
    <w:p w14:paraId="061C8F57" w14:textId="2751D556" w:rsidR="00FD63D5" w:rsidRPr="001B5AF2" w:rsidRDefault="00FD63D5" w:rsidP="00FD63D5">
      <w:pPr>
        <w:tabs>
          <w:tab w:val="left" w:pos="360"/>
        </w:tabs>
        <w:spacing w:before="120" w:after="120"/>
        <w:jc w:val="both"/>
        <w:rPr>
          <w:rFonts w:asciiTheme="minorHAnsi" w:hAnsiTheme="minorHAnsi"/>
          <w:sz w:val="22"/>
          <w:szCs w:val="22"/>
        </w:rPr>
      </w:pPr>
      <w:r w:rsidRPr="001B5AF2">
        <w:rPr>
          <w:rFonts w:asciiTheme="minorHAnsi" w:hAnsiTheme="minorHAnsi"/>
          <w:sz w:val="22"/>
          <w:szCs w:val="22"/>
        </w:rPr>
        <w:t xml:space="preserve">More specifically, the scope of work for the assignment of LOT </w:t>
      </w:r>
      <w:r>
        <w:rPr>
          <w:rFonts w:asciiTheme="minorHAnsi" w:hAnsiTheme="minorHAnsi"/>
          <w:sz w:val="22"/>
          <w:szCs w:val="22"/>
        </w:rPr>
        <w:t>2</w:t>
      </w:r>
      <w:r w:rsidRPr="001B5AF2">
        <w:rPr>
          <w:rFonts w:asciiTheme="minorHAnsi" w:hAnsiTheme="minorHAnsi"/>
          <w:sz w:val="22"/>
          <w:szCs w:val="22"/>
        </w:rPr>
        <w:t xml:space="preserve"> is to prepare Detail designs for construction of:</w:t>
      </w:r>
      <w:r w:rsidR="00260039">
        <w:rPr>
          <w:rFonts w:asciiTheme="minorHAnsi" w:hAnsiTheme="minorHAnsi"/>
          <w:sz w:val="22"/>
          <w:szCs w:val="22"/>
        </w:rPr>
        <w:t xml:space="preserve"> </w:t>
      </w:r>
    </w:p>
    <w:p w14:paraId="135E0481" w14:textId="7D24A7F7" w:rsidR="00260039" w:rsidRPr="001B5AF2" w:rsidRDefault="00FC05DE" w:rsidP="00260039">
      <w:pPr>
        <w:pStyle w:val="ListParagraph"/>
        <w:numPr>
          <w:ilvl w:val="0"/>
          <w:numId w:val="34"/>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Road infrastructure (</w:t>
      </w:r>
      <w:r w:rsidR="00F0713C">
        <w:rPr>
          <w:rFonts w:asciiTheme="minorHAnsi" w:hAnsiTheme="minorHAnsi"/>
          <w:szCs w:val="22"/>
        </w:rPr>
        <w:t>Complete street network</w:t>
      </w:r>
      <w:r>
        <w:rPr>
          <w:rFonts w:asciiTheme="minorHAnsi" w:hAnsiTheme="minorHAnsi"/>
          <w:szCs w:val="22"/>
        </w:rPr>
        <w:t>)</w:t>
      </w:r>
      <w:r w:rsidR="00260039" w:rsidRPr="001B5AF2">
        <w:rPr>
          <w:rFonts w:asciiTheme="minorHAnsi" w:hAnsiTheme="minorHAnsi"/>
          <w:szCs w:val="22"/>
        </w:rPr>
        <w:t xml:space="preserve"> </w:t>
      </w:r>
    </w:p>
    <w:p w14:paraId="11FD3322" w14:textId="513BA4AF" w:rsidR="00F0713C" w:rsidRDefault="00C6757D" w:rsidP="00260039">
      <w:pPr>
        <w:pStyle w:val="ListParagraph"/>
        <w:tabs>
          <w:tab w:val="left" w:pos="360"/>
        </w:tabs>
        <w:spacing w:before="120" w:after="120" w:line="240" w:lineRule="auto"/>
        <w:contextualSpacing w:val="0"/>
        <w:jc w:val="both"/>
        <w:rPr>
          <w:rFonts w:asciiTheme="minorHAnsi" w:hAnsiTheme="minorHAnsi"/>
          <w:szCs w:val="22"/>
        </w:rPr>
      </w:pPr>
      <w:r w:rsidRPr="009B0F84">
        <w:rPr>
          <w:rFonts w:asciiTheme="minorHAnsi" w:hAnsiTheme="minorHAnsi"/>
          <w:szCs w:val="22"/>
        </w:rPr>
        <w:t xml:space="preserve">According to the urban plan documentation for the industrial zone </w:t>
      </w:r>
      <w:r w:rsidR="002331A8">
        <w:rPr>
          <w:rFonts w:asciiTheme="minorHAnsi" w:hAnsiTheme="minorHAnsi"/>
          <w:szCs w:val="22"/>
        </w:rPr>
        <w:t>“</w:t>
      </w:r>
      <w:proofErr w:type="spellStart"/>
      <w:r w:rsidRPr="009B0F84">
        <w:rPr>
          <w:rFonts w:asciiTheme="minorHAnsi" w:hAnsiTheme="minorHAnsi"/>
          <w:szCs w:val="22"/>
        </w:rPr>
        <w:t>Novine</w:t>
      </w:r>
      <w:proofErr w:type="spellEnd"/>
      <w:r w:rsidR="002331A8">
        <w:rPr>
          <w:rFonts w:asciiTheme="minorHAnsi" w:hAnsiTheme="minorHAnsi"/>
          <w:szCs w:val="22"/>
        </w:rPr>
        <w:t>”</w:t>
      </w:r>
      <w:r w:rsidRPr="009B0F84">
        <w:rPr>
          <w:rFonts w:asciiTheme="minorHAnsi" w:hAnsiTheme="minorHAnsi"/>
          <w:szCs w:val="22"/>
        </w:rPr>
        <w:t xml:space="preserve"> (</w:t>
      </w:r>
      <w:proofErr w:type="spellStart"/>
      <w:r w:rsidRPr="002331A8">
        <w:rPr>
          <w:rFonts w:asciiTheme="minorHAnsi" w:hAnsiTheme="minorHAnsi"/>
          <w:i/>
          <w:iCs/>
          <w:szCs w:val="22"/>
        </w:rPr>
        <w:t>Urbanisticki</w:t>
      </w:r>
      <w:proofErr w:type="spellEnd"/>
      <w:r w:rsidRPr="002331A8">
        <w:rPr>
          <w:rFonts w:asciiTheme="minorHAnsi" w:hAnsiTheme="minorHAnsi"/>
          <w:i/>
          <w:iCs/>
          <w:szCs w:val="22"/>
        </w:rPr>
        <w:t xml:space="preserve"> plan von </w:t>
      </w:r>
      <w:proofErr w:type="spellStart"/>
      <w:r w:rsidRPr="002331A8">
        <w:rPr>
          <w:rFonts w:asciiTheme="minorHAnsi" w:hAnsiTheme="minorHAnsi"/>
          <w:i/>
          <w:iCs/>
          <w:szCs w:val="22"/>
        </w:rPr>
        <w:t>naseleno</w:t>
      </w:r>
      <w:proofErr w:type="spellEnd"/>
      <w:r w:rsidRPr="002331A8">
        <w:rPr>
          <w:rFonts w:asciiTheme="minorHAnsi" w:hAnsiTheme="minorHAnsi"/>
          <w:i/>
          <w:iCs/>
          <w:szCs w:val="22"/>
        </w:rPr>
        <w:t xml:space="preserve"> mesto </w:t>
      </w:r>
      <w:proofErr w:type="spellStart"/>
      <w:r w:rsidRPr="002331A8">
        <w:rPr>
          <w:rFonts w:asciiTheme="minorHAnsi" w:hAnsiTheme="minorHAnsi"/>
          <w:i/>
          <w:iCs/>
          <w:szCs w:val="22"/>
        </w:rPr>
        <w:t>Gorno</w:t>
      </w:r>
      <w:proofErr w:type="spellEnd"/>
      <w:r w:rsidRPr="002331A8">
        <w:rPr>
          <w:rFonts w:asciiTheme="minorHAnsi" w:hAnsiTheme="minorHAnsi"/>
          <w:i/>
          <w:iCs/>
          <w:szCs w:val="22"/>
        </w:rPr>
        <w:t xml:space="preserve"> </w:t>
      </w:r>
      <w:proofErr w:type="spellStart"/>
      <w:r w:rsidRPr="002331A8">
        <w:rPr>
          <w:rFonts w:asciiTheme="minorHAnsi" w:hAnsiTheme="minorHAnsi"/>
          <w:i/>
          <w:iCs/>
          <w:szCs w:val="22"/>
        </w:rPr>
        <w:t>Konjare</w:t>
      </w:r>
      <w:proofErr w:type="spellEnd"/>
      <w:r w:rsidRPr="002331A8">
        <w:rPr>
          <w:rFonts w:asciiTheme="minorHAnsi" w:hAnsiTheme="minorHAnsi"/>
          <w:i/>
          <w:iCs/>
          <w:szCs w:val="22"/>
        </w:rPr>
        <w:t xml:space="preserve"> za </w:t>
      </w:r>
      <w:proofErr w:type="spellStart"/>
      <w:r w:rsidRPr="002331A8">
        <w:rPr>
          <w:rFonts w:asciiTheme="minorHAnsi" w:hAnsiTheme="minorHAnsi"/>
          <w:i/>
          <w:iCs/>
          <w:szCs w:val="22"/>
        </w:rPr>
        <w:t>stopanski</w:t>
      </w:r>
      <w:proofErr w:type="spellEnd"/>
      <w:r w:rsidRPr="002331A8">
        <w:rPr>
          <w:rFonts w:asciiTheme="minorHAnsi" w:hAnsiTheme="minorHAnsi"/>
          <w:i/>
          <w:iCs/>
          <w:szCs w:val="22"/>
        </w:rPr>
        <w:t xml:space="preserve"> </w:t>
      </w:r>
      <w:proofErr w:type="spellStart"/>
      <w:r w:rsidRPr="002331A8">
        <w:rPr>
          <w:rFonts w:asciiTheme="minorHAnsi" w:hAnsiTheme="minorHAnsi"/>
          <w:i/>
          <w:iCs/>
          <w:szCs w:val="22"/>
        </w:rPr>
        <w:t>kompleks</w:t>
      </w:r>
      <w:proofErr w:type="spellEnd"/>
      <w:r w:rsidRPr="009B0F84">
        <w:rPr>
          <w:rFonts w:asciiTheme="minorHAnsi" w:hAnsiTheme="minorHAnsi"/>
          <w:szCs w:val="22"/>
        </w:rPr>
        <w:t xml:space="preserve">), the total length of the street </w:t>
      </w:r>
      <w:r w:rsidR="009B0F84">
        <w:rPr>
          <w:rFonts w:asciiTheme="minorHAnsi" w:hAnsiTheme="minorHAnsi"/>
          <w:szCs w:val="22"/>
        </w:rPr>
        <w:t>network</w:t>
      </w:r>
      <w:r w:rsidRPr="009B0F84">
        <w:rPr>
          <w:rFonts w:asciiTheme="minorHAnsi" w:hAnsiTheme="minorHAnsi"/>
          <w:szCs w:val="22"/>
        </w:rPr>
        <w:t xml:space="preserve"> is 7372</w:t>
      </w:r>
      <w:r w:rsidR="009B0F84">
        <w:rPr>
          <w:rFonts w:asciiTheme="minorHAnsi" w:hAnsiTheme="minorHAnsi"/>
          <w:szCs w:val="22"/>
        </w:rPr>
        <w:t xml:space="preserve"> </w:t>
      </w:r>
      <w:r w:rsidRPr="009B0F84">
        <w:rPr>
          <w:rFonts w:asciiTheme="minorHAnsi" w:hAnsiTheme="minorHAnsi"/>
          <w:szCs w:val="22"/>
        </w:rPr>
        <w:t xml:space="preserve">m. </w:t>
      </w:r>
      <w:r w:rsidR="00867A87">
        <w:rPr>
          <w:rFonts w:asciiTheme="minorHAnsi" w:hAnsiTheme="minorHAnsi"/>
          <w:szCs w:val="22"/>
        </w:rPr>
        <w:t>For part of the zone (</w:t>
      </w:r>
      <w:r w:rsidR="006B40E9">
        <w:rPr>
          <w:rFonts w:asciiTheme="minorHAnsi" w:hAnsiTheme="minorHAnsi"/>
          <w:szCs w:val="22"/>
        </w:rPr>
        <w:t xml:space="preserve">around </w:t>
      </w:r>
      <w:r w:rsidR="00867A87">
        <w:rPr>
          <w:rFonts w:asciiTheme="minorHAnsi" w:hAnsiTheme="minorHAnsi"/>
          <w:szCs w:val="22"/>
        </w:rPr>
        <w:t xml:space="preserve">850m) technical documentation already </w:t>
      </w:r>
      <w:r w:rsidR="006B40E9">
        <w:rPr>
          <w:rFonts w:asciiTheme="minorHAnsi" w:hAnsiTheme="minorHAnsi"/>
          <w:szCs w:val="22"/>
        </w:rPr>
        <w:t>has been prepared</w:t>
      </w:r>
      <w:r w:rsidR="00867A87">
        <w:rPr>
          <w:rFonts w:asciiTheme="minorHAnsi" w:hAnsiTheme="minorHAnsi"/>
          <w:szCs w:val="22"/>
        </w:rPr>
        <w:t>.</w:t>
      </w:r>
      <w:r w:rsidR="00217EC7">
        <w:rPr>
          <w:rFonts w:asciiTheme="minorHAnsi" w:hAnsiTheme="minorHAnsi"/>
          <w:szCs w:val="22"/>
        </w:rPr>
        <w:t xml:space="preserve"> </w:t>
      </w:r>
      <w:proofErr w:type="gramStart"/>
      <w:r w:rsidR="00217EC7" w:rsidRPr="001B5AF2">
        <w:rPr>
          <w:rFonts w:asciiTheme="minorHAnsi" w:hAnsiTheme="minorHAnsi"/>
          <w:szCs w:val="22"/>
        </w:rPr>
        <w:t>Considering the fact that</w:t>
      </w:r>
      <w:proofErr w:type="gramEnd"/>
      <w:r w:rsidR="00217EC7" w:rsidRPr="001B5AF2">
        <w:rPr>
          <w:rFonts w:asciiTheme="minorHAnsi" w:hAnsiTheme="minorHAnsi"/>
          <w:szCs w:val="22"/>
        </w:rPr>
        <w:t xml:space="preserve"> these streets are located in the industrial zone it is expected that there will be high traffic load from trucks and loading vehicles</w:t>
      </w:r>
      <w:r w:rsidR="00217EC7">
        <w:rPr>
          <w:rFonts w:asciiTheme="minorHAnsi" w:hAnsiTheme="minorHAnsi"/>
          <w:szCs w:val="22"/>
        </w:rPr>
        <w:t>.</w:t>
      </w:r>
    </w:p>
    <w:p w14:paraId="2F8B1246" w14:textId="3E4D0482" w:rsidR="00867A87" w:rsidRDefault="00F0713C" w:rsidP="00260039">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 xml:space="preserve">The main street of the industrial </w:t>
      </w:r>
      <w:r w:rsidR="00C6757D" w:rsidRPr="009B0F84">
        <w:rPr>
          <w:rFonts w:asciiTheme="minorHAnsi" w:hAnsiTheme="minorHAnsi"/>
          <w:szCs w:val="22"/>
        </w:rPr>
        <w:t xml:space="preserve">zone </w:t>
      </w:r>
      <w:r>
        <w:rPr>
          <w:rFonts w:asciiTheme="minorHAnsi" w:hAnsiTheme="minorHAnsi"/>
          <w:szCs w:val="22"/>
        </w:rPr>
        <w:t xml:space="preserve">is defined </w:t>
      </w:r>
      <w:r w:rsidR="00260436">
        <w:rPr>
          <w:rFonts w:asciiTheme="minorHAnsi" w:hAnsiTheme="minorHAnsi"/>
          <w:szCs w:val="22"/>
        </w:rPr>
        <w:t>in the urban plan documentation as four</w:t>
      </w:r>
      <w:r w:rsidR="00C6757D" w:rsidRPr="009B0F84">
        <w:rPr>
          <w:rFonts w:asciiTheme="minorHAnsi" w:hAnsiTheme="minorHAnsi"/>
          <w:szCs w:val="22"/>
        </w:rPr>
        <w:t xml:space="preserve"> lane</w:t>
      </w:r>
      <w:r w:rsidR="00260436">
        <w:rPr>
          <w:rFonts w:asciiTheme="minorHAnsi" w:hAnsiTheme="minorHAnsi"/>
          <w:szCs w:val="22"/>
        </w:rPr>
        <w:t xml:space="preserve"> street with two lanes </w:t>
      </w:r>
      <w:r w:rsidR="00C6757D" w:rsidRPr="009B0F84">
        <w:rPr>
          <w:rFonts w:asciiTheme="minorHAnsi" w:hAnsiTheme="minorHAnsi"/>
          <w:szCs w:val="22"/>
        </w:rPr>
        <w:t>in each direction</w:t>
      </w:r>
      <w:r w:rsidR="00260436">
        <w:rPr>
          <w:rFonts w:asciiTheme="minorHAnsi" w:hAnsiTheme="minorHAnsi"/>
          <w:szCs w:val="22"/>
        </w:rPr>
        <w:t>.</w:t>
      </w:r>
      <w:r w:rsidR="00C6757D" w:rsidRPr="009B0F84">
        <w:rPr>
          <w:rFonts w:asciiTheme="minorHAnsi" w:hAnsiTheme="minorHAnsi"/>
          <w:szCs w:val="22"/>
        </w:rPr>
        <w:t xml:space="preserve"> </w:t>
      </w:r>
      <w:r w:rsidR="00260436">
        <w:rPr>
          <w:rFonts w:asciiTheme="minorHAnsi" w:hAnsiTheme="minorHAnsi"/>
          <w:szCs w:val="22"/>
        </w:rPr>
        <w:t xml:space="preserve">The </w:t>
      </w:r>
      <w:r w:rsidR="00C6757D" w:rsidRPr="009B0F84">
        <w:rPr>
          <w:rFonts w:asciiTheme="minorHAnsi" w:hAnsiTheme="minorHAnsi"/>
          <w:szCs w:val="22"/>
        </w:rPr>
        <w:t xml:space="preserve">total length of </w:t>
      </w:r>
      <w:r w:rsidR="00260436">
        <w:rPr>
          <w:rFonts w:asciiTheme="minorHAnsi" w:hAnsiTheme="minorHAnsi"/>
          <w:szCs w:val="22"/>
        </w:rPr>
        <w:t xml:space="preserve">the main street is </w:t>
      </w:r>
      <w:r w:rsidR="00C6757D" w:rsidRPr="009B0F84">
        <w:rPr>
          <w:rFonts w:asciiTheme="minorHAnsi" w:hAnsiTheme="minorHAnsi"/>
          <w:szCs w:val="22"/>
        </w:rPr>
        <w:t>716m</w:t>
      </w:r>
      <w:r w:rsidR="00260436">
        <w:rPr>
          <w:rFonts w:asciiTheme="minorHAnsi" w:hAnsiTheme="minorHAnsi"/>
          <w:szCs w:val="22"/>
        </w:rPr>
        <w:t>, while t</w:t>
      </w:r>
      <w:r w:rsidR="00C6757D" w:rsidRPr="009B0F84">
        <w:rPr>
          <w:rFonts w:asciiTheme="minorHAnsi" w:hAnsiTheme="minorHAnsi"/>
          <w:szCs w:val="22"/>
        </w:rPr>
        <w:t xml:space="preserve">he total width </w:t>
      </w:r>
      <w:r>
        <w:rPr>
          <w:rFonts w:asciiTheme="minorHAnsi" w:hAnsiTheme="minorHAnsi"/>
          <w:szCs w:val="22"/>
        </w:rPr>
        <w:t>including</w:t>
      </w:r>
      <w:r w:rsidR="00C6757D" w:rsidRPr="009B0F84">
        <w:rPr>
          <w:rFonts w:asciiTheme="minorHAnsi" w:hAnsiTheme="minorHAnsi"/>
          <w:szCs w:val="22"/>
        </w:rPr>
        <w:t xml:space="preserve"> sidewa</w:t>
      </w:r>
      <w:r>
        <w:rPr>
          <w:rFonts w:asciiTheme="minorHAnsi" w:hAnsiTheme="minorHAnsi"/>
          <w:szCs w:val="22"/>
        </w:rPr>
        <w:t>lks (</w:t>
      </w:r>
      <w:r w:rsidR="00C6757D" w:rsidRPr="009B0F84">
        <w:rPr>
          <w:rFonts w:asciiTheme="minorHAnsi" w:hAnsiTheme="minorHAnsi"/>
          <w:szCs w:val="22"/>
        </w:rPr>
        <w:t>on both sides</w:t>
      </w:r>
      <w:r>
        <w:rPr>
          <w:rFonts w:asciiTheme="minorHAnsi" w:hAnsiTheme="minorHAnsi"/>
          <w:szCs w:val="22"/>
        </w:rPr>
        <w:t>) is</w:t>
      </w:r>
      <w:r w:rsidR="00C6757D" w:rsidRPr="009B0F84">
        <w:rPr>
          <w:rFonts w:asciiTheme="minorHAnsi" w:hAnsiTheme="minorHAnsi"/>
          <w:szCs w:val="22"/>
        </w:rPr>
        <w:t xml:space="preserve"> 17m</w:t>
      </w:r>
      <w:r>
        <w:rPr>
          <w:rFonts w:asciiTheme="minorHAnsi" w:hAnsiTheme="minorHAnsi"/>
          <w:szCs w:val="22"/>
        </w:rPr>
        <w:t>.</w:t>
      </w:r>
      <w:r w:rsidR="00867A87">
        <w:rPr>
          <w:rFonts w:asciiTheme="minorHAnsi" w:hAnsiTheme="minorHAnsi"/>
          <w:szCs w:val="22"/>
          <w:lang w:val="mk-MK"/>
        </w:rPr>
        <w:t xml:space="preserve"> </w:t>
      </w:r>
      <w:r w:rsidR="00867A87">
        <w:rPr>
          <w:rFonts w:asciiTheme="minorHAnsi" w:hAnsiTheme="minorHAnsi"/>
          <w:szCs w:val="22"/>
        </w:rPr>
        <w:t xml:space="preserve">Technical documentation for part of this street (around 150m) </w:t>
      </w:r>
      <w:r w:rsidR="006B40E9">
        <w:rPr>
          <w:rFonts w:asciiTheme="minorHAnsi" w:hAnsiTheme="minorHAnsi"/>
          <w:szCs w:val="22"/>
        </w:rPr>
        <w:t xml:space="preserve">has </w:t>
      </w:r>
      <w:r w:rsidR="00F819F5">
        <w:rPr>
          <w:rFonts w:asciiTheme="minorHAnsi" w:hAnsiTheme="minorHAnsi"/>
          <w:szCs w:val="22"/>
        </w:rPr>
        <w:t xml:space="preserve">already </w:t>
      </w:r>
      <w:r w:rsidR="006B40E9">
        <w:rPr>
          <w:rFonts w:asciiTheme="minorHAnsi" w:hAnsiTheme="minorHAnsi"/>
          <w:szCs w:val="22"/>
        </w:rPr>
        <w:t>been prepared</w:t>
      </w:r>
      <w:r w:rsidR="00867A87">
        <w:rPr>
          <w:rFonts w:asciiTheme="minorHAnsi" w:hAnsiTheme="minorHAnsi"/>
          <w:szCs w:val="22"/>
        </w:rPr>
        <w:t xml:space="preserve">, and the </w:t>
      </w:r>
      <w:r w:rsidR="002938F1">
        <w:rPr>
          <w:rFonts w:asciiTheme="minorHAnsi" w:hAnsiTheme="minorHAnsi"/>
          <w:szCs w:val="22"/>
        </w:rPr>
        <w:t>bidder company</w:t>
      </w:r>
      <w:r w:rsidR="00867A87">
        <w:rPr>
          <w:rFonts w:asciiTheme="minorHAnsi" w:hAnsiTheme="minorHAnsi"/>
          <w:szCs w:val="22"/>
        </w:rPr>
        <w:t xml:space="preserve"> should prepare technical documentation for the other part of the street with length of around 560m. </w:t>
      </w:r>
    </w:p>
    <w:p w14:paraId="167EF6A1" w14:textId="7D11FD28" w:rsidR="006B40E9" w:rsidRDefault="00F0713C" w:rsidP="00260039">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T</w:t>
      </w:r>
      <w:r w:rsidR="00C6757D" w:rsidRPr="009B0F84">
        <w:rPr>
          <w:rFonts w:asciiTheme="minorHAnsi" w:hAnsiTheme="minorHAnsi"/>
          <w:szCs w:val="22"/>
        </w:rPr>
        <w:t>he other streets in the zone are defined</w:t>
      </w:r>
      <w:r w:rsidR="00901D28" w:rsidRPr="00901D28">
        <w:rPr>
          <w:rFonts w:asciiTheme="minorHAnsi" w:hAnsiTheme="minorHAnsi"/>
          <w:szCs w:val="22"/>
        </w:rPr>
        <w:t xml:space="preserve"> </w:t>
      </w:r>
      <w:r w:rsidR="00901D28">
        <w:rPr>
          <w:rFonts w:asciiTheme="minorHAnsi" w:hAnsiTheme="minorHAnsi"/>
          <w:szCs w:val="22"/>
        </w:rPr>
        <w:t>in the urban plan documentation</w:t>
      </w:r>
      <w:r w:rsidR="00C6757D" w:rsidRPr="009B0F84">
        <w:rPr>
          <w:rFonts w:asciiTheme="minorHAnsi" w:hAnsiTheme="minorHAnsi"/>
          <w:szCs w:val="22"/>
        </w:rPr>
        <w:t xml:space="preserve"> as </w:t>
      </w:r>
      <w:r w:rsidRPr="009B0F84">
        <w:rPr>
          <w:rFonts w:asciiTheme="minorHAnsi" w:hAnsiTheme="minorHAnsi"/>
          <w:szCs w:val="22"/>
        </w:rPr>
        <w:t>two-way</w:t>
      </w:r>
      <w:r w:rsidR="00C6757D" w:rsidRPr="009B0F84">
        <w:rPr>
          <w:rFonts w:asciiTheme="minorHAnsi" w:hAnsiTheme="minorHAnsi"/>
          <w:szCs w:val="22"/>
        </w:rPr>
        <w:t xml:space="preserve"> streets with one traffic lane in each direction</w:t>
      </w:r>
      <w:r w:rsidR="00901D28">
        <w:rPr>
          <w:rFonts w:asciiTheme="minorHAnsi" w:hAnsiTheme="minorHAnsi"/>
          <w:szCs w:val="22"/>
        </w:rPr>
        <w:t>. The</w:t>
      </w:r>
      <w:r w:rsidR="00C6757D" w:rsidRPr="009B0F84">
        <w:rPr>
          <w:rFonts w:asciiTheme="minorHAnsi" w:hAnsiTheme="minorHAnsi"/>
          <w:szCs w:val="22"/>
        </w:rPr>
        <w:t xml:space="preserve"> </w:t>
      </w:r>
      <w:r w:rsidR="00901D28">
        <w:rPr>
          <w:rFonts w:asciiTheme="minorHAnsi" w:hAnsiTheme="minorHAnsi"/>
          <w:szCs w:val="22"/>
        </w:rPr>
        <w:t>total</w:t>
      </w:r>
      <w:r w:rsidR="00C6757D" w:rsidRPr="009B0F84">
        <w:rPr>
          <w:rFonts w:asciiTheme="minorHAnsi" w:hAnsiTheme="minorHAnsi"/>
          <w:szCs w:val="22"/>
        </w:rPr>
        <w:t xml:space="preserve"> length </w:t>
      </w:r>
      <w:r w:rsidR="00901D28">
        <w:rPr>
          <w:rFonts w:asciiTheme="minorHAnsi" w:hAnsiTheme="minorHAnsi"/>
          <w:szCs w:val="22"/>
        </w:rPr>
        <w:t xml:space="preserve">of the streets is </w:t>
      </w:r>
      <w:r w:rsidR="00C6757D" w:rsidRPr="009B0F84">
        <w:rPr>
          <w:rFonts w:asciiTheme="minorHAnsi" w:hAnsiTheme="minorHAnsi"/>
          <w:szCs w:val="22"/>
        </w:rPr>
        <w:t>6656</w:t>
      </w:r>
      <w:r>
        <w:rPr>
          <w:rFonts w:asciiTheme="minorHAnsi" w:hAnsiTheme="minorHAnsi"/>
          <w:szCs w:val="22"/>
        </w:rPr>
        <w:t xml:space="preserve"> </w:t>
      </w:r>
      <w:r w:rsidR="00C6757D" w:rsidRPr="009B0F84">
        <w:rPr>
          <w:rFonts w:asciiTheme="minorHAnsi" w:hAnsiTheme="minorHAnsi"/>
          <w:szCs w:val="22"/>
        </w:rPr>
        <w:t>m</w:t>
      </w:r>
      <w:r w:rsidR="00901D28">
        <w:rPr>
          <w:rFonts w:asciiTheme="minorHAnsi" w:hAnsiTheme="minorHAnsi"/>
          <w:szCs w:val="22"/>
        </w:rPr>
        <w:t xml:space="preserve">, while the </w:t>
      </w:r>
      <w:r w:rsidR="00C6757D" w:rsidRPr="009B0F84">
        <w:rPr>
          <w:rFonts w:asciiTheme="minorHAnsi" w:hAnsiTheme="minorHAnsi"/>
          <w:szCs w:val="22"/>
        </w:rPr>
        <w:t xml:space="preserve">total </w:t>
      </w:r>
      <w:r w:rsidRPr="009B0F84">
        <w:rPr>
          <w:rFonts w:asciiTheme="minorHAnsi" w:hAnsiTheme="minorHAnsi"/>
          <w:szCs w:val="22"/>
        </w:rPr>
        <w:t>width</w:t>
      </w:r>
      <w:r w:rsidR="00C6757D" w:rsidRPr="009B0F84">
        <w:rPr>
          <w:rFonts w:asciiTheme="minorHAnsi" w:hAnsiTheme="minorHAnsi"/>
          <w:szCs w:val="22"/>
        </w:rPr>
        <w:t xml:space="preserve"> </w:t>
      </w:r>
      <w:r>
        <w:rPr>
          <w:rFonts w:asciiTheme="minorHAnsi" w:hAnsiTheme="minorHAnsi"/>
          <w:szCs w:val="22"/>
        </w:rPr>
        <w:t>(including sidewalks on both sides)</w:t>
      </w:r>
      <w:r w:rsidRPr="009B0F84">
        <w:rPr>
          <w:rFonts w:asciiTheme="minorHAnsi" w:hAnsiTheme="minorHAnsi"/>
          <w:szCs w:val="22"/>
        </w:rPr>
        <w:t xml:space="preserve"> </w:t>
      </w:r>
      <w:r w:rsidR="00901D28">
        <w:rPr>
          <w:rFonts w:asciiTheme="minorHAnsi" w:hAnsiTheme="minorHAnsi"/>
          <w:szCs w:val="22"/>
        </w:rPr>
        <w:t>is</w:t>
      </w:r>
      <w:r w:rsidR="00C6757D" w:rsidRPr="009B0F84">
        <w:rPr>
          <w:rFonts w:asciiTheme="minorHAnsi" w:hAnsiTheme="minorHAnsi"/>
          <w:szCs w:val="22"/>
        </w:rPr>
        <w:t xml:space="preserve"> 10</w:t>
      </w:r>
      <w:r>
        <w:rPr>
          <w:rFonts w:asciiTheme="minorHAnsi" w:hAnsiTheme="minorHAnsi"/>
          <w:szCs w:val="22"/>
        </w:rPr>
        <w:t xml:space="preserve"> </w:t>
      </w:r>
      <w:r w:rsidR="00C6757D" w:rsidRPr="009B0F84">
        <w:rPr>
          <w:rFonts w:asciiTheme="minorHAnsi" w:hAnsiTheme="minorHAnsi"/>
          <w:szCs w:val="22"/>
        </w:rPr>
        <w:t xml:space="preserve">m. </w:t>
      </w:r>
      <w:r w:rsidR="00867A87">
        <w:rPr>
          <w:rFonts w:asciiTheme="minorHAnsi" w:hAnsiTheme="minorHAnsi"/>
          <w:szCs w:val="22"/>
        </w:rPr>
        <w:t xml:space="preserve">For street 1 (with length of 707m), technical documentation is already completed, and the </w:t>
      </w:r>
      <w:r w:rsidR="002938F1">
        <w:rPr>
          <w:rFonts w:asciiTheme="minorHAnsi" w:hAnsiTheme="minorHAnsi"/>
          <w:szCs w:val="22"/>
        </w:rPr>
        <w:t>bidder company</w:t>
      </w:r>
      <w:r w:rsidR="00867A87">
        <w:rPr>
          <w:rFonts w:asciiTheme="minorHAnsi" w:hAnsiTheme="minorHAnsi"/>
          <w:szCs w:val="22"/>
        </w:rPr>
        <w:t xml:space="preserve"> should prepare technical documentation for the other streets in the zone with </w:t>
      </w:r>
      <w:r w:rsidR="00F819F5">
        <w:rPr>
          <w:rFonts w:asciiTheme="minorHAnsi" w:hAnsiTheme="minorHAnsi"/>
          <w:szCs w:val="22"/>
        </w:rPr>
        <w:t>cumulative</w:t>
      </w:r>
      <w:r w:rsidR="00867A87">
        <w:rPr>
          <w:rFonts w:asciiTheme="minorHAnsi" w:hAnsiTheme="minorHAnsi"/>
          <w:szCs w:val="22"/>
        </w:rPr>
        <w:t xml:space="preserve"> </w:t>
      </w:r>
      <w:r w:rsidR="00F819F5">
        <w:rPr>
          <w:rFonts w:asciiTheme="minorHAnsi" w:hAnsiTheme="minorHAnsi"/>
          <w:szCs w:val="22"/>
        </w:rPr>
        <w:t>length</w:t>
      </w:r>
      <w:r w:rsidR="00867A87">
        <w:rPr>
          <w:rFonts w:asciiTheme="minorHAnsi" w:hAnsiTheme="minorHAnsi"/>
          <w:szCs w:val="22"/>
        </w:rPr>
        <w:t xml:space="preserve"> of </w:t>
      </w:r>
      <w:r w:rsidR="006B40E9">
        <w:rPr>
          <w:rFonts w:asciiTheme="minorHAnsi" w:hAnsiTheme="minorHAnsi"/>
          <w:szCs w:val="22"/>
        </w:rPr>
        <w:t>5950m.</w:t>
      </w:r>
      <w:r w:rsidR="006B40E9" w:rsidRPr="006B40E9">
        <w:rPr>
          <w:rFonts w:asciiTheme="minorHAnsi" w:hAnsiTheme="minorHAnsi"/>
          <w:szCs w:val="22"/>
        </w:rPr>
        <w:t xml:space="preserve"> </w:t>
      </w:r>
    </w:p>
    <w:p w14:paraId="008CA9BB" w14:textId="73216FB0" w:rsidR="00901D28" w:rsidRDefault="006B40E9" w:rsidP="00260039">
      <w:pPr>
        <w:pStyle w:val="ListParagraph"/>
        <w:tabs>
          <w:tab w:val="left" w:pos="360"/>
        </w:tabs>
        <w:spacing w:before="120" w:after="120" w:line="240" w:lineRule="auto"/>
        <w:contextualSpacing w:val="0"/>
        <w:jc w:val="both"/>
        <w:rPr>
          <w:rFonts w:asciiTheme="minorHAnsi" w:hAnsiTheme="minorHAnsi"/>
          <w:szCs w:val="22"/>
        </w:rPr>
      </w:pPr>
      <w:r w:rsidRPr="00847BAD">
        <w:rPr>
          <w:rFonts w:asciiTheme="minorHAnsi" w:hAnsiTheme="minorHAnsi"/>
          <w:szCs w:val="22"/>
        </w:rPr>
        <w:t xml:space="preserve">All data for the existing communal infrastructure </w:t>
      </w:r>
      <w:r>
        <w:rPr>
          <w:rFonts w:asciiTheme="minorHAnsi" w:hAnsiTheme="minorHAnsi"/>
          <w:szCs w:val="22"/>
        </w:rPr>
        <w:t xml:space="preserve">and the existing technical documentation that is already prepared </w:t>
      </w:r>
      <w:r w:rsidRPr="00847BAD">
        <w:rPr>
          <w:rFonts w:asciiTheme="minorHAnsi" w:hAnsiTheme="minorHAnsi"/>
          <w:szCs w:val="22"/>
        </w:rPr>
        <w:t>will be provided by the Municipality</w:t>
      </w:r>
      <w:r>
        <w:rPr>
          <w:rFonts w:asciiTheme="minorHAnsi" w:hAnsiTheme="minorHAnsi"/>
          <w:szCs w:val="22"/>
        </w:rPr>
        <w:t xml:space="preserve"> upon request.</w:t>
      </w:r>
    </w:p>
    <w:p w14:paraId="579D87E9" w14:textId="2E0B2BE7" w:rsidR="00C6757D" w:rsidRDefault="00901D28" w:rsidP="00260039">
      <w:pPr>
        <w:pStyle w:val="ListParagraph"/>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 xml:space="preserve">The typical cross sections of these streets are shown in Figure 1****. </w:t>
      </w:r>
      <w:r w:rsidR="00C6757D" w:rsidRPr="009B0F84">
        <w:rPr>
          <w:rFonts w:asciiTheme="minorHAnsi" w:hAnsiTheme="minorHAnsi"/>
          <w:szCs w:val="22"/>
        </w:rPr>
        <w:t xml:space="preserve"> </w:t>
      </w:r>
    </w:p>
    <w:p w14:paraId="06BF0FFA" w14:textId="7DA007B1" w:rsidR="00C6757D" w:rsidRDefault="00C6757D" w:rsidP="00901D28">
      <w:pPr>
        <w:tabs>
          <w:tab w:val="left" w:pos="360"/>
        </w:tabs>
        <w:jc w:val="center"/>
        <w:rPr>
          <w:rFonts w:asciiTheme="minorHAnsi" w:hAnsiTheme="minorHAnsi"/>
          <w:sz w:val="22"/>
          <w:szCs w:val="22"/>
        </w:rPr>
      </w:pPr>
      <w:r>
        <w:rPr>
          <w:noProof/>
        </w:rPr>
        <w:lastRenderedPageBreak/>
        <w:drawing>
          <wp:inline distT="0" distB="0" distL="0" distR="0" wp14:anchorId="08E14D91" wp14:editId="67254F24">
            <wp:extent cx="3317719" cy="34526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38766" cy="3474551"/>
                    </a:xfrm>
                    <a:prstGeom prst="rect">
                      <a:avLst/>
                    </a:prstGeom>
                  </pic:spPr>
                </pic:pic>
              </a:graphicData>
            </a:graphic>
          </wp:inline>
        </w:drawing>
      </w:r>
    </w:p>
    <w:p w14:paraId="7F541C24" w14:textId="7C21BF56" w:rsidR="00901D28" w:rsidRDefault="00901D28" w:rsidP="002331A8">
      <w:pPr>
        <w:tabs>
          <w:tab w:val="left" w:pos="360"/>
        </w:tabs>
        <w:jc w:val="center"/>
        <w:rPr>
          <w:rFonts w:asciiTheme="minorHAnsi" w:hAnsiTheme="minorHAnsi"/>
          <w:sz w:val="22"/>
          <w:szCs w:val="22"/>
        </w:rPr>
      </w:pPr>
      <w:r>
        <w:rPr>
          <w:rFonts w:asciiTheme="minorHAnsi" w:hAnsiTheme="minorHAnsi"/>
          <w:sz w:val="22"/>
          <w:szCs w:val="22"/>
        </w:rPr>
        <w:t xml:space="preserve">Figure </w:t>
      </w:r>
      <w:r w:rsidR="00F64397">
        <w:rPr>
          <w:rFonts w:asciiTheme="minorHAnsi" w:hAnsiTheme="minorHAnsi"/>
          <w:sz w:val="22"/>
          <w:szCs w:val="22"/>
        </w:rPr>
        <w:t>2</w:t>
      </w:r>
      <w:r>
        <w:rPr>
          <w:rFonts w:asciiTheme="minorHAnsi" w:hAnsiTheme="minorHAnsi"/>
          <w:sz w:val="22"/>
          <w:szCs w:val="22"/>
        </w:rPr>
        <w:t xml:space="preserve"> Typical cross sections of streets in Industrial zone </w:t>
      </w:r>
      <w:r w:rsidR="002331A8">
        <w:rPr>
          <w:rFonts w:asciiTheme="minorHAnsi" w:hAnsiTheme="minorHAnsi"/>
          <w:sz w:val="22"/>
          <w:szCs w:val="22"/>
        </w:rPr>
        <w:t>“</w:t>
      </w:r>
      <w:proofErr w:type="spellStart"/>
      <w:r>
        <w:rPr>
          <w:rFonts w:asciiTheme="minorHAnsi" w:hAnsiTheme="minorHAnsi"/>
          <w:sz w:val="22"/>
          <w:szCs w:val="22"/>
        </w:rPr>
        <w:t>Novine</w:t>
      </w:r>
      <w:proofErr w:type="spellEnd"/>
      <w:r w:rsidR="002331A8">
        <w:rPr>
          <w:rFonts w:asciiTheme="minorHAnsi" w:hAnsiTheme="minorHAnsi"/>
          <w:sz w:val="22"/>
          <w:szCs w:val="22"/>
        </w:rPr>
        <w:t>”</w:t>
      </w:r>
    </w:p>
    <w:p w14:paraId="77F6F18C" w14:textId="77777777" w:rsidR="00C6757D" w:rsidRPr="00C6757D" w:rsidRDefault="00C6757D" w:rsidP="00C6757D">
      <w:pPr>
        <w:tabs>
          <w:tab w:val="left" w:pos="360"/>
        </w:tabs>
        <w:jc w:val="both"/>
        <w:rPr>
          <w:rFonts w:asciiTheme="minorHAnsi" w:hAnsiTheme="minorHAnsi"/>
          <w:sz w:val="22"/>
          <w:szCs w:val="22"/>
        </w:rPr>
      </w:pPr>
    </w:p>
    <w:p w14:paraId="58DD7E6A" w14:textId="347E543D" w:rsidR="00697D56" w:rsidRPr="001B5AF2" w:rsidRDefault="00697D56" w:rsidP="00260039">
      <w:pPr>
        <w:pStyle w:val="ListParagraph"/>
        <w:numPr>
          <w:ilvl w:val="0"/>
          <w:numId w:val="34"/>
        </w:numPr>
        <w:tabs>
          <w:tab w:val="left" w:pos="360"/>
        </w:tabs>
        <w:spacing w:before="120" w:after="120" w:line="240" w:lineRule="auto"/>
        <w:contextualSpacing w:val="0"/>
        <w:jc w:val="both"/>
        <w:rPr>
          <w:rFonts w:asciiTheme="minorHAnsi" w:hAnsiTheme="minorHAnsi"/>
          <w:szCs w:val="22"/>
        </w:rPr>
      </w:pPr>
      <w:r>
        <w:rPr>
          <w:rFonts w:asciiTheme="minorHAnsi" w:hAnsiTheme="minorHAnsi"/>
          <w:szCs w:val="22"/>
        </w:rPr>
        <w:t>S</w:t>
      </w:r>
      <w:r w:rsidRPr="001B5AF2">
        <w:rPr>
          <w:rFonts w:asciiTheme="minorHAnsi" w:hAnsiTheme="minorHAnsi"/>
          <w:szCs w:val="22"/>
        </w:rPr>
        <w:t xml:space="preserve">torm water system for </w:t>
      </w:r>
      <w:r w:rsidR="00C83E4D" w:rsidRPr="00C6757D">
        <w:rPr>
          <w:rFonts w:asciiTheme="minorHAnsi" w:hAnsiTheme="minorHAnsi"/>
          <w:szCs w:val="22"/>
        </w:rPr>
        <w:t xml:space="preserve">the industrial zone </w:t>
      </w:r>
      <w:r w:rsidR="00C83E4D">
        <w:rPr>
          <w:rFonts w:asciiTheme="minorHAnsi" w:hAnsiTheme="minorHAnsi"/>
          <w:szCs w:val="22"/>
        </w:rPr>
        <w:t>“</w:t>
      </w:r>
      <w:proofErr w:type="spellStart"/>
      <w:r w:rsidR="00C83E4D">
        <w:rPr>
          <w:rFonts w:asciiTheme="minorHAnsi" w:hAnsiTheme="minorHAnsi"/>
          <w:szCs w:val="22"/>
        </w:rPr>
        <w:t>Novine</w:t>
      </w:r>
      <w:proofErr w:type="spellEnd"/>
      <w:r w:rsidR="00C83E4D">
        <w:rPr>
          <w:rFonts w:asciiTheme="minorHAnsi" w:hAnsiTheme="minorHAnsi"/>
          <w:szCs w:val="22"/>
        </w:rPr>
        <w:t>” in</w:t>
      </w:r>
      <w:r w:rsidR="00C83E4D" w:rsidRPr="00C6757D">
        <w:rPr>
          <w:rFonts w:asciiTheme="minorHAnsi" w:hAnsiTheme="minorHAnsi"/>
          <w:szCs w:val="22"/>
        </w:rPr>
        <w:t xml:space="preserve"> the Municipality of </w:t>
      </w:r>
      <w:proofErr w:type="spellStart"/>
      <w:r w:rsidR="00C83E4D" w:rsidRPr="00C6757D">
        <w:rPr>
          <w:rFonts w:asciiTheme="minorHAnsi" w:hAnsiTheme="minorHAnsi"/>
          <w:szCs w:val="22"/>
        </w:rPr>
        <w:t>Kumanovo</w:t>
      </w:r>
      <w:proofErr w:type="spellEnd"/>
      <w:r w:rsidR="00C83E4D">
        <w:rPr>
          <w:rFonts w:asciiTheme="minorHAnsi" w:hAnsiTheme="minorHAnsi"/>
          <w:szCs w:val="22"/>
        </w:rPr>
        <w:t>.</w:t>
      </w:r>
    </w:p>
    <w:p w14:paraId="0A7992CE" w14:textId="251E6D7C" w:rsidR="00697D56" w:rsidRPr="00847BAD" w:rsidRDefault="00697D56" w:rsidP="00A00571">
      <w:pPr>
        <w:pStyle w:val="ListParagraph"/>
        <w:tabs>
          <w:tab w:val="left" w:pos="360"/>
        </w:tabs>
        <w:spacing w:before="120" w:after="120" w:line="240" w:lineRule="auto"/>
        <w:contextualSpacing w:val="0"/>
        <w:jc w:val="both"/>
        <w:rPr>
          <w:rFonts w:asciiTheme="minorHAnsi" w:hAnsiTheme="minorHAnsi"/>
          <w:szCs w:val="22"/>
        </w:rPr>
      </w:pPr>
      <w:r w:rsidRPr="001B5AF2">
        <w:rPr>
          <w:rFonts w:asciiTheme="minorHAnsi" w:hAnsiTheme="minorHAnsi"/>
          <w:szCs w:val="22"/>
        </w:rPr>
        <w:t xml:space="preserve">Total length of storm water system is approximately </w:t>
      </w:r>
      <w:r w:rsidR="00260039" w:rsidRPr="009B0F84">
        <w:rPr>
          <w:rFonts w:asciiTheme="minorHAnsi" w:hAnsiTheme="minorHAnsi"/>
          <w:szCs w:val="22"/>
        </w:rPr>
        <w:t>73</w:t>
      </w:r>
      <w:r w:rsidR="005A0B8D">
        <w:rPr>
          <w:rFonts w:asciiTheme="minorHAnsi" w:hAnsiTheme="minorHAnsi"/>
          <w:szCs w:val="22"/>
        </w:rPr>
        <w:t>00</w:t>
      </w:r>
      <w:r w:rsidR="00260039">
        <w:rPr>
          <w:rFonts w:asciiTheme="minorHAnsi" w:hAnsiTheme="minorHAnsi"/>
          <w:szCs w:val="22"/>
        </w:rPr>
        <w:t xml:space="preserve"> </w:t>
      </w:r>
      <w:r w:rsidRPr="001B5AF2">
        <w:rPr>
          <w:rFonts w:asciiTheme="minorHAnsi" w:hAnsiTheme="minorHAnsi"/>
          <w:szCs w:val="22"/>
        </w:rPr>
        <w:t>m</w:t>
      </w:r>
      <w:r w:rsidR="006B40E9">
        <w:rPr>
          <w:rFonts w:asciiTheme="minorHAnsi" w:hAnsiTheme="minorHAnsi"/>
          <w:szCs w:val="22"/>
        </w:rPr>
        <w:t xml:space="preserve">, but part of the system (for part of the main street and for street 1 with total length of around 850m is already completed) </w:t>
      </w:r>
      <w:r w:rsidR="00260039">
        <w:rPr>
          <w:rFonts w:asciiTheme="minorHAnsi" w:hAnsiTheme="minorHAnsi"/>
          <w:szCs w:val="22"/>
        </w:rPr>
        <w:t xml:space="preserve">and </w:t>
      </w:r>
      <w:r w:rsidR="006B40E9">
        <w:rPr>
          <w:rFonts w:asciiTheme="minorHAnsi" w:hAnsiTheme="minorHAnsi"/>
          <w:szCs w:val="22"/>
        </w:rPr>
        <w:t xml:space="preserve">the </w:t>
      </w:r>
      <w:r w:rsidR="002938F1">
        <w:rPr>
          <w:rFonts w:asciiTheme="minorHAnsi" w:hAnsiTheme="minorHAnsi"/>
          <w:szCs w:val="22"/>
        </w:rPr>
        <w:t>Bidder company</w:t>
      </w:r>
      <w:r w:rsidR="006B40E9">
        <w:rPr>
          <w:rFonts w:asciiTheme="minorHAnsi" w:hAnsiTheme="minorHAnsi"/>
          <w:szCs w:val="22"/>
        </w:rPr>
        <w:t xml:space="preserve"> should prepare technical documentation for the rest of the storm water system with total </w:t>
      </w:r>
      <w:r w:rsidR="00A00571">
        <w:rPr>
          <w:rFonts w:asciiTheme="minorHAnsi" w:hAnsiTheme="minorHAnsi"/>
          <w:szCs w:val="22"/>
        </w:rPr>
        <w:t>length</w:t>
      </w:r>
      <w:r w:rsidR="006B40E9">
        <w:rPr>
          <w:rFonts w:asciiTheme="minorHAnsi" w:hAnsiTheme="minorHAnsi"/>
          <w:szCs w:val="22"/>
        </w:rPr>
        <w:t xml:space="preserve"> of around 6500m. The storm water system </w:t>
      </w:r>
      <w:r w:rsidRPr="00260039">
        <w:rPr>
          <w:rFonts w:asciiTheme="minorHAnsi" w:hAnsiTheme="minorHAnsi"/>
          <w:szCs w:val="22"/>
        </w:rPr>
        <w:t xml:space="preserve">should be designed as a separate system that will collect, transport and release storm water in the final recipient </w:t>
      </w:r>
      <w:r w:rsidRPr="00847BAD">
        <w:rPr>
          <w:rFonts w:asciiTheme="minorHAnsi" w:hAnsiTheme="minorHAnsi"/>
          <w:szCs w:val="22"/>
        </w:rPr>
        <w:t xml:space="preserve">appointed from the Municipality. </w:t>
      </w:r>
      <w:r w:rsidR="006B40E9">
        <w:rPr>
          <w:rFonts w:asciiTheme="minorHAnsi" w:hAnsiTheme="minorHAnsi"/>
          <w:szCs w:val="22"/>
        </w:rPr>
        <w:t xml:space="preserve"> </w:t>
      </w:r>
    </w:p>
    <w:p w14:paraId="750193D8" w14:textId="08C187EE" w:rsidR="00697D56" w:rsidRPr="00847BAD" w:rsidRDefault="00697D56" w:rsidP="00697D56">
      <w:pPr>
        <w:pStyle w:val="ListParagraph"/>
        <w:tabs>
          <w:tab w:val="left" w:pos="360"/>
        </w:tabs>
        <w:spacing w:before="120" w:after="120" w:line="240" w:lineRule="auto"/>
        <w:contextualSpacing w:val="0"/>
        <w:jc w:val="both"/>
        <w:rPr>
          <w:rFonts w:asciiTheme="minorHAnsi" w:hAnsiTheme="minorHAnsi"/>
          <w:szCs w:val="22"/>
        </w:rPr>
      </w:pPr>
      <w:bookmarkStart w:id="6" w:name="_Hlk44711205"/>
      <w:r w:rsidRPr="00847BAD">
        <w:rPr>
          <w:rFonts w:asciiTheme="minorHAnsi" w:hAnsiTheme="minorHAnsi"/>
          <w:szCs w:val="22"/>
        </w:rPr>
        <w:t xml:space="preserve">All data for the existing communal infrastructure </w:t>
      </w:r>
      <w:r w:rsidR="006B40E9">
        <w:rPr>
          <w:rFonts w:asciiTheme="minorHAnsi" w:hAnsiTheme="minorHAnsi"/>
          <w:szCs w:val="22"/>
        </w:rPr>
        <w:t xml:space="preserve">and the existing technical documentation that is already prepared </w:t>
      </w:r>
      <w:r w:rsidRPr="00847BAD">
        <w:rPr>
          <w:rFonts w:asciiTheme="minorHAnsi" w:hAnsiTheme="minorHAnsi"/>
          <w:szCs w:val="22"/>
        </w:rPr>
        <w:t>will be provided by the Municipality</w:t>
      </w:r>
      <w:r w:rsidR="006B40E9">
        <w:rPr>
          <w:rFonts w:asciiTheme="minorHAnsi" w:hAnsiTheme="minorHAnsi"/>
          <w:szCs w:val="22"/>
        </w:rPr>
        <w:t xml:space="preserve"> upon request</w:t>
      </w:r>
      <w:bookmarkEnd w:id="6"/>
      <w:r w:rsidRPr="00847BAD">
        <w:rPr>
          <w:rFonts w:asciiTheme="minorHAnsi" w:hAnsiTheme="minorHAnsi"/>
          <w:szCs w:val="22"/>
        </w:rPr>
        <w:t xml:space="preserve">. </w:t>
      </w:r>
    </w:p>
    <w:p w14:paraId="5B91B144" w14:textId="77777777" w:rsidR="00697D56" w:rsidRDefault="00697D56" w:rsidP="00697D56">
      <w:pPr>
        <w:spacing w:after="120"/>
        <w:jc w:val="both"/>
        <w:rPr>
          <w:rFonts w:ascii="Calibri" w:hAnsi="Calibri" w:cs="Calibri"/>
          <w:b/>
          <w:bCs/>
          <w:sz w:val="24"/>
          <w:szCs w:val="24"/>
          <w:u w:val="single"/>
          <w:lang w:val="en-GB"/>
        </w:rPr>
      </w:pPr>
    </w:p>
    <w:p w14:paraId="7F4A6553" w14:textId="7718366B" w:rsidR="00697D56" w:rsidRPr="001B5AF2" w:rsidRDefault="00697D56" w:rsidP="00697D56">
      <w:pPr>
        <w:spacing w:after="120"/>
        <w:jc w:val="both"/>
        <w:rPr>
          <w:rFonts w:ascii="Calibri" w:hAnsi="Calibri" w:cs="Calibri"/>
          <w:b/>
          <w:sz w:val="24"/>
          <w:szCs w:val="24"/>
          <w:u w:val="single"/>
          <w:lang w:val="en-GB"/>
        </w:rPr>
      </w:pPr>
      <w:r w:rsidRPr="001B5AF2">
        <w:rPr>
          <w:rFonts w:ascii="Calibri" w:hAnsi="Calibri" w:cs="Calibri"/>
          <w:b/>
          <w:bCs/>
          <w:sz w:val="24"/>
          <w:szCs w:val="24"/>
          <w:u w:val="single"/>
          <w:lang w:val="en-GB"/>
        </w:rPr>
        <w:t xml:space="preserve">Duties and Responsibilities for LOT </w:t>
      </w:r>
      <w:r w:rsidR="00A361B8">
        <w:rPr>
          <w:rFonts w:ascii="Calibri" w:hAnsi="Calibri" w:cs="Calibri"/>
          <w:b/>
          <w:bCs/>
          <w:sz w:val="24"/>
          <w:szCs w:val="24"/>
          <w:u w:val="single"/>
          <w:lang w:val="en-GB"/>
        </w:rPr>
        <w:t>2</w:t>
      </w:r>
    </w:p>
    <w:p w14:paraId="641E295F" w14:textId="2CB2353F" w:rsidR="00697D56" w:rsidRPr="001B5AF2" w:rsidRDefault="00697D56" w:rsidP="00697D56">
      <w:pPr>
        <w:spacing w:after="120"/>
        <w:jc w:val="both"/>
        <w:rPr>
          <w:rFonts w:ascii="Calibri" w:hAnsi="Calibri" w:cs="Calibri"/>
          <w:sz w:val="22"/>
          <w:szCs w:val="22"/>
          <w:lang w:val="en-GB"/>
        </w:rPr>
      </w:pPr>
      <w:r w:rsidRPr="001B5AF2">
        <w:rPr>
          <w:rFonts w:ascii="Calibri" w:hAnsi="Calibri" w:cs="Calibri"/>
          <w:sz w:val="22"/>
          <w:szCs w:val="22"/>
        </w:rPr>
        <w:t xml:space="preserve">Based on the above-described general scope of work for the assignment of LOT </w:t>
      </w:r>
      <w:r w:rsidR="005C7D17">
        <w:rPr>
          <w:rFonts w:ascii="Calibri" w:hAnsi="Calibri" w:cs="Calibri"/>
          <w:sz w:val="22"/>
          <w:szCs w:val="22"/>
        </w:rPr>
        <w:t>2</w:t>
      </w:r>
      <w:r>
        <w:rPr>
          <w:rFonts w:ascii="Calibri" w:hAnsi="Calibri" w:cs="Calibri"/>
          <w:sz w:val="22"/>
          <w:szCs w:val="22"/>
        </w:rPr>
        <w:t xml:space="preserve">, </w:t>
      </w:r>
      <w:r w:rsidR="00A00571">
        <w:rPr>
          <w:rFonts w:ascii="Calibri" w:hAnsi="Calibri" w:cs="Calibri"/>
          <w:sz w:val="22"/>
          <w:szCs w:val="22"/>
        </w:rPr>
        <w:t>under</w:t>
      </w:r>
      <w:r w:rsidRPr="001B5AF2">
        <w:rPr>
          <w:rFonts w:ascii="Calibri" w:hAnsi="Calibri" w:cs="Calibri"/>
          <w:sz w:val="22"/>
          <w:szCs w:val="22"/>
          <w:lang w:val="en-GB"/>
        </w:rPr>
        <w:t xml:space="preserve"> the direct supervision of the Project Manager and in close coordination/communication with municipality officials and other project experts, the </w:t>
      </w:r>
      <w:r>
        <w:rPr>
          <w:rFonts w:ascii="Calibri" w:hAnsi="Calibri" w:cs="Calibri"/>
          <w:sz w:val="22"/>
          <w:szCs w:val="22"/>
          <w:lang w:val="en-GB"/>
        </w:rPr>
        <w:t>Contractor</w:t>
      </w:r>
      <w:r w:rsidRPr="001B5AF2">
        <w:rPr>
          <w:rFonts w:ascii="Calibri" w:hAnsi="Calibri" w:cs="Calibri"/>
          <w:sz w:val="22"/>
          <w:szCs w:val="22"/>
          <w:lang w:val="en-GB"/>
        </w:rPr>
        <w:t xml:space="preserve"> shall be responsible for carrying out the following tasks:</w:t>
      </w:r>
    </w:p>
    <w:p w14:paraId="71B5397F" w14:textId="4C324B88" w:rsidR="00A00571" w:rsidRPr="00A00571" w:rsidRDefault="00A00571" w:rsidP="00A00571">
      <w:pPr>
        <w:numPr>
          <w:ilvl w:val="0"/>
          <w:numId w:val="25"/>
        </w:numPr>
        <w:spacing w:before="60" w:after="60"/>
        <w:ind w:left="714" w:hanging="357"/>
        <w:jc w:val="both"/>
        <w:rPr>
          <w:rFonts w:asciiTheme="minorHAnsi" w:hAnsiTheme="minorHAnsi"/>
          <w:sz w:val="22"/>
          <w:szCs w:val="22"/>
        </w:rPr>
      </w:pPr>
      <w:r w:rsidRPr="00A00571">
        <w:rPr>
          <w:rFonts w:asciiTheme="minorHAnsi" w:hAnsiTheme="minorHAnsi"/>
          <w:sz w:val="22"/>
          <w:szCs w:val="22"/>
        </w:rPr>
        <w:t xml:space="preserve">Task 1:  Development of Detail Design </w:t>
      </w:r>
      <w:r w:rsidR="00FC05DE" w:rsidRPr="00FC05DE">
        <w:rPr>
          <w:rFonts w:asciiTheme="minorHAnsi" w:hAnsiTheme="minorHAnsi"/>
          <w:sz w:val="22"/>
          <w:szCs w:val="22"/>
        </w:rPr>
        <w:t>for road infrastructure and storm water system</w:t>
      </w:r>
      <w:r w:rsidRPr="00A00571">
        <w:rPr>
          <w:rFonts w:asciiTheme="minorHAnsi" w:hAnsiTheme="minorHAnsi"/>
          <w:sz w:val="22"/>
          <w:szCs w:val="22"/>
        </w:rPr>
        <w:t>, including all supporting designs, studies and elaborates</w:t>
      </w:r>
    </w:p>
    <w:p w14:paraId="7426040A" w14:textId="77777777" w:rsidR="00697D56" w:rsidRDefault="00697D56" w:rsidP="00697D56">
      <w:pPr>
        <w:spacing w:after="120"/>
        <w:jc w:val="both"/>
        <w:rPr>
          <w:rFonts w:ascii="Calibri" w:hAnsi="Calibri" w:cs="Calibri"/>
          <w:b/>
          <w:sz w:val="22"/>
          <w:szCs w:val="22"/>
        </w:rPr>
      </w:pPr>
    </w:p>
    <w:p w14:paraId="7175EE5D" w14:textId="4E9E565E" w:rsidR="00697D56" w:rsidRPr="001B5AF2" w:rsidRDefault="00697D56" w:rsidP="00697D56">
      <w:pPr>
        <w:spacing w:after="120"/>
        <w:jc w:val="both"/>
        <w:rPr>
          <w:rFonts w:ascii="Calibri" w:hAnsi="Calibri" w:cs="Calibri"/>
          <w:i/>
          <w:sz w:val="22"/>
          <w:szCs w:val="22"/>
          <w:u w:val="single"/>
        </w:rPr>
      </w:pPr>
      <w:r w:rsidRPr="001B5AF2">
        <w:rPr>
          <w:rFonts w:ascii="Calibri" w:hAnsi="Calibri" w:cs="Calibri"/>
          <w:b/>
          <w:sz w:val="22"/>
          <w:szCs w:val="22"/>
        </w:rPr>
        <w:t xml:space="preserve">Task 1 for LOT </w:t>
      </w:r>
      <w:r w:rsidR="005C7D17">
        <w:rPr>
          <w:rFonts w:ascii="Calibri" w:hAnsi="Calibri" w:cs="Calibri"/>
          <w:b/>
          <w:sz w:val="22"/>
          <w:szCs w:val="22"/>
        </w:rPr>
        <w:t>2</w:t>
      </w:r>
      <w:r w:rsidRPr="001B5AF2">
        <w:rPr>
          <w:rFonts w:ascii="Calibri" w:hAnsi="Calibri" w:cs="Calibri"/>
          <w:b/>
          <w:sz w:val="22"/>
          <w:szCs w:val="22"/>
        </w:rPr>
        <w:t>:</w:t>
      </w:r>
      <w:r w:rsidRPr="001B5AF2">
        <w:rPr>
          <w:rFonts w:ascii="Calibri" w:hAnsi="Calibri" w:cs="Calibri"/>
          <w:sz w:val="22"/>
          <w:szCs w:val="22"/>
        </w:rPr>
        <w:t xml:space="preserve">  </w:t>
      </w:r>
      <w:r w:rsidRPr="0082311C">
        <w:rPr>
          <w:rFonts w:ascii="Calibri" w:hAnsi="Calibri" w:cs="Calibri"/>
          <w:b/>
          <w:bCs/>
          <w:iCs/>
          <w:sz w:val="22"/>
          <w:szCs w:val="22"/>
        </w:rPr>
        <w:t xml:space="preserve">Development of Detail Design </w:t>
      </w:r>
      <w:r w:rsidR="00FC05DE" w:rsidRPr="00A104A2">
        <w:rPr>
          <w:rFonts w:asciiTheme="minorHAnsi" w:hAnsiTheme="minorHAnsi"/>
          <w:b/>
          <w:bCs/>
          <w:sz w:val="22"/>
          <w:szCs w:val="22"/>
        </w:rPr>
        <w:t>for road infrastructure and storm water system</w:t>
      </w:r>
      <w:r w:rsidRPr="0082311C">
        <w:rPr>
          <w:rFonts w:ascii="Calibri" w:hAnsi="Calibri" w:cs="Calibri"/>
          <w:b/>
          <w:bCs/>
          <w:iCs/>
          <w:sz w:val="22"/>
          <w:szCs w:val="22"/>
        </w:rPr>
        <w:t>, including all supporting designs, studies and elaborates</w:t>
      </w:r>
    </w:p>
    <w:p w14:paraId="54465401" w14:textId="77777777" w:rsidR="00697D56" w:rsidRDefault="00697D56" w:rsidP="00697D56">
      <w:pPr>
        <w:jc w:val="both"/>
        <w:rPr>
          <w:sz w:val="22"/>
          <w:szCs w:val="22"/>
        </w:rPr>
      </w:pPr>
    </w:p>
    <w:p w14:paraId="29118BB2" w14:textId="75134BA4" w:rsidR="00697D56" w:rsidRPr="00BB09AC" w:rsidRDefault="00697D56" w:rsidP="00697D56">
      <w:pPr>
        <w:spacing w:after="120"/>
        <w:jc w:val="both"/>
        <w:rPr>
          <w:rFonts w:ascii="Calibri" w:hAnsi="Calibri" w:cs="Calibri"/>
          <w:sz w:val="22"/>
          <w:szCs w:val="22"/>
        </w:rPr>
      </w:pPr>
      <w:r w:rsidRPr="00BB09AC">
        <w:rPr>
          <w:rFonts w:ascii="Calibri" w:hAnsi="Calibri" w:cs="Calibri"/>
          <w:sz w:val="22"/>
          <w:szCs w:val="22"/>
        </w:rPr>
        <w:t xml:space="preserve">The task 1 for LOT </w:t>
      </w:r>
      <w:r w:rsidR="008C70BF" w:rsidRPr="00BB09AC">
        <w:rPr>
          <w:rFonts w:ascii="Calibri" w:hAnsi="Calibri" w:cs="Calibri"/>
          <w:sz w:val="22"/>
          <w:szCs w:val="22"/>
        </w:rPr>
        <w:t>2</w:t>
      </w:r>
      <w:r w:rsidRPr="00BB09AC">
        <w:rPr>
          <w:rFonts w:ascii="Calibri" w:hAnsi="Calibri" w:cs="Calibri"/>
          <w:sz w:val="22"/>
          <w:szCs w:val="22"/>
        </w:rPr>
        <w:t xml:space="preserve"> should include the following specific activities, as a minimum:</w:t>
      </w:r>
    </w:p>
    <w:p w14:paraId="212903A2" w14:textId="34D2C1DE" w:rsidR="00697D56" w:rsidRPr="001B6B53" w:rsidRDefault="00697D56" w:rsidP="00697D56">
      <w:pPr>
        <w:numPr>
          <w:ilvl w:val="0"/>
          <w:numId w:val="25"/>
        </w:numPr>
        <w:spacing w:before="60" w:after="60"/>
        <w:ind w:left="714" w:hanging="357"/>
        <w:jc w:val="both"/>
        <w:rPr>
          <w:rFonts w:asciiTheme="minorHAnsi" w:hAnsiTheme="minorHAnsi"/>
          <w:sz w:val="22"/>
          <w:szCs w:val="22"/>
        </w:rPr>
      </w:pPr>
      <w:r>
        <w:rPr>
          <w:rFonts w:asciiTheme="minorHAnsi" w:hAnsiTheme="minorHAnsi"/>
          <w:sz w:val="22"/>
          <w:szCs w:val="22"/>
        </w:rPr>
        <w:lastRenderedPageBreak/>
        <w:t xml:space="preserve">Setting up the kick-off meeting, where the Client and </w:t>
      </w:r>
      <w:r w:rsidR="00785BAD">
        <w:rPr>
          <w:rFonts w:asciiTheme="minorHAnsi" w:hAnsiTheme="minorHAnsi"/>
          <w:sz w:val="22"/>
          <w:szCs w:val="22"/>
        </w:rPr>
        <w:t>Bidder company</w:t>
      </w:r>
      <w:r w:rsidR="004B1CB8">
        <w:rPr>
          <w:rFonts w:asciiTheme="minorHAnsi" w:hAnsiTheme="minorHAnsi"/>
          <w:sz w:val="22"/>
          <w:szCs w:val="22"/>
        </w:rPr>
        <w:t xml:space="preserve"> </w:t>
      </w:r>
      <w:r>
        <w:rPr>
          <w:rFonts w:asciiTheme="minorHAnsi" w:hAnsiTheme="minorHAnsi"/>
          <w:sz w:val="22"/>
          <w:szCs w:val="22"/>
        </w:rPr>
        <w:t xml:space="preserve">are supposed to discuss and develop an approach for the upcoming cooperation with all project stakeholders. The Client should provide all available information regarding the assignment, so the </w:t>
      </w:r>
      <w:r w:rsidR="00785BAD">
        <w:rPr>
          <w:rFonts w:asciiTheme="minorHAnsi" w:hAnsiTheme="minorHAnsi"/>
          <w:sz w:val="22"/>
          <w:szCs w:val="22"/>
        </w:rPr>
        <w:t>Bidder company</w:t>
      </w:r>
      <w:r w:rsidR="004B1CB8">
        <w:rPr>
          <w:rFonts w:asciiTheme="minorHAnsi" w:hAnsiTheme="minorHAnsi"/>
          <w:sz w:val="22"/>
          <w:szCs w:val="22"/>
        </w:rPr>
        <w:t xml:space="preserve"> </w:t>
      </w:r>
      <w:r>
        <w:rPr>
          <w:rFonts w:asciiTheme="minorHAnsi" w:hAnsiTheme="minorHAnsi"/>
          <w:sz w:val="22"/>
          <w:szCs w:val="22"/>
        </w:rPr>
        <w:t xml:space="preserve">can start its designing activities. </w:t>
      </w:r>
    </w:p>
    <w:p w14:paraId="3D7D1AC5" w14:textId="27C7BF43" w:rsidR="00697D56" w:rsidRPr="00D70EB3" w:rsidRDefault="00697D56" w:rsidP="00697D56">
      <w:pPr>
        <w:numPr>
          <w:ilvl w:val="0"/>
          <w:numId w:val="25"/>
        </w:numPr>
        <w:spacing w:before="60" w:after="60"/>
        <w:ind w:left="714" w:hanging="357"/>
        <w:jc w:val="both"/>
        <w:rPr>
          <w:rFonts w:asciiTheme="minorHAnsi" w:hAnsiTheme="minorHAnsi"/>
          <w:sz w:val="22"/>
          <w:szCs w:val="22"/>
        </w:rPr>
      </w:pPr>
      <w:r w:rsidRPr="00331B7F">
        <w:rPr>
          <w:rFonts w:asciiTheme="minorHAnsi" w:hAnsiTheme="minorHAnsi" w:cs="Calibri"/>
          <w:kern w:val="28"/>
          <w:sz w:val="22"/>
          <w:szCs w:val="22"/>
        </w:rPr>
        <w:t>Topographic surveying</w:t>
      </w:r>
      <w:r>
        <w:rPr>
          <w:rFonts w:asciiTheme="minorHAnsi" w:hAnsiTheme="minorHAnsi" w:cs="Calibri"/>
          <w:kern w:val="28"/>
          <w:sz w:val="22"/>
          <w:szCs w:val="22"/>
        </w:rPr>
        <w:t xml:space="preserve">: a field activity conducted by surveying experts who </w:t>
      </w:r>
      <w:proofErr w:type="gramStart"/>
      <w:r>
        <w:rPr>
          <w:rFonts w:asciiTheme="minorHAnsi" w:hAnsiTheme="minorHAnsi" w:cs="Calibri"/>
          <w:kern w:val="28"/>
          <w:sz w:val="22"/>
          <w:szCs w:val="22"/>
        </w:rPr>
        <w:t>have to</w:t>
      </w:r>
      <w:proofErr w:type="gramEnd"/>
      <w:r>
        <w:rPr>
          <w:rFonts w:asciiTheme="minorHAnsi" w:hAnsiTheme="minorHAnsi" w:cs="Calibri"/>
          <w:kern w:val="28"/>
          <w:sz w:val="22"/>
          <w:szCs w:val="22"/>
        </w:rPr>
        <w:t xml:space="preserve"> perform </w:t>
      </w:r>
      <w:r w:rsidR="008C70BF">
        <w:rPr>
          <w:rFonts w:asciiTheme="minorHAnsi" w:hAnsiTheme="minorHAnsi" w:cs="Calibri"/>
          <w:kern w:val="28"/>
          <w:sz w:val="22"/>
          <w:szCs w:val="22"/>
        </w:rPr>
        <w:t>measurements</w:t>
      </w:r>
      <w:r>
        <w:rPr>
          <w:rFonts w:asciiTheme="minorHAnsi" w:hAnsiTheme="minorHAnsi" w:cs="Calibri"/>
          <w:kern w:val="28"/>
          <w:sz w:val="22"/>
          <w:szCs w:val="22"/>
        </w:rPr>
        <w:t xml:space="preserve"> on site in accordance with the design requirements and legal framework. In general, the surveying of the terrain consists of several main activities:</w:t>
      </w:r>
    </w:p>
    <w:p w14:paraId="0378C4E5" w14:textId="6117C0F0" w:rsidR="00697D56" w:rsidRPr="00D70EB3"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cs="Calibri"/>
          <w:kern w:val="28"/>
          <w:sz w:val="22"/>
          <w:szCs w:val="22"/>
        </w:rPr>
        <w:t xml:space="preserve">Collecting topographical data </w:t>
      </w:r>
      <w:r w:rsidR="008C70BF">
        <w:rPr>
          <w:rFonts w:asciiTheme="minorHAnsi" w:hAnsiTheme="minorHAnsi" w:cs="Calibri"/>
          <w:kern w:val="28"/>
          <w:sz w:val="22"/>
          <w:szCs w:val="22"/>
        </w:rPr>
        <w:t>through</w:t>
      </w:r>
      <w:r>
        <w:rPr>
          <w:rFonts w:asciiTheme="minorHAnsi" w:hAnsiTheme="minorHAnsi" w:cs="Calibri"/>
          <w:kern w:val="28"/>
          <w:sz w:val="22"/>
          <w:szCs w:val="22"/>
        </w:rPr>
        <w:t xml:space="preserve"> direct measuring of the ground and vectorization from geodetic materials. The </w:t>
      </w:r>
      <w:r w:rsidR="00785BAD">
        <w:rPr>
          <w:rFonts w:asciiTheme="minorHAnsi" w:hAnsiTheme="minorHAnsi"/>
          <w:sz w:val="22"/>
          <w:szCs w:val="22"/>
        </w:rPr>
        <w:t>Bidder company</w:t>
      </w:r>
      <w:r w:rsidR="004B1CB8">
        <w:rPr>
          <w:rFonts w:asciiTheme="minorHAnsi" w:hAnsiTheme="minorHAnsi" w:cs="Calibri"/>
          <w:kern w:val="28"/>
          <w:sz w:val="22"/>
          <w:szCs w:val="22"/>
        </w:rPr>
        <w:t xml:space="preserve"> </w:t>
      </w:r>
      <w:r>
        <w:rPr>
          <w:rFonts w:asciiTheme="minorHAnsi" w:hAnsiTheme="minorHAnsi" w:cs="Calibri"/>
          <w:kern w:val="28"/>
          <w:sz w:val="22"/>
          <w:szCs w:val="22"/>
        </w:rPr>
        <w:t xml:space="preserve">shall use state of the art instruments for surveying. The surveying activities shall be summarized in a Topographical Report. </w:t>
      </w:r>
    </w:p>
    <w:p w14:paraId="4B264A0D" w14:textId="77777777" w:rsidR="00697D56" w:rsidRPr="00563ECC"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cs="Calibri"/>
          <w:kern w:val="28"/>
          <w:sz w:val="22"/>
          <w:szCs w:val="22"/>
        </w:rPr>
        <w:t>Surveying of the road cross sections, on every 10 m distance. For each cross section a measured data for different points has to be provided: middle and end points of the road; ends of shoulders, gutters, curbs, berms, manholes, electric pillars etc.; additional points of local structures and buildings; entrance of buildings; crossroads etc.</w:t>
      </w:r>
    </w:p>
    <w:p w14:paraId="16F3ABCB" w14:textId="02D6E342" w:rsidR="00697D56" w:rsidRPr="00D42089"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cs="Calibri"/>
          <w:kern w:val="28"/>
          <w:sz w:val="22"/>
          <w:szCs w:val="22"/>
        </w:rPr>
        <w:t xml:space="preserve">Surveying of complete infrastructure (electric pillars, manholes, traffic signs, trees etc.). The </w:t>
      </w:r>
      <w:r w:rsidR="00BB09AC">
        <w:rPr>
          <w:rFonts w:asciiTheme="minorHAnsi" w:hAnsiTheme="minorHAnsi" w:cs="Calibri"/>
          <w:kern w:val="28"/>
          <w:sz w:val="22"/>
          <w:szCs w:val="22"/>
        </w:rPr>
        <w:t>infrastructural</w:t>
      </w:r>
      <w:r>
        <w:rPr>
          <w:rFonts w:asciiTheme="minorHAnsi" w:hAnsiTheme="minorHAnsi" w:cs="Calibri"/>
          <w:kern w:val="28"/>
          <w:sz w:val="22"/>
          <w:szCs w:val="22"/>
        </w:rPr>
        <w:t xml:space="preserve"> elements </w:t>
      </w:r>
      <w:proofErr w:type="gramStart"/>
      <w:r>
        <w:rPr>
          <w:rFonts w:asciiTheme="minorHAnsi" w:hAnsiTheme="minorHAnsi" w:cs="Calibri"/>
          <w:kern w:val="28"/>
          <w:sz w:val="22"/>
          <w:szCs w:val="22"/>
        </w:rPr>
        <w:t>have to</w:t>
      </w:r>
      <w:proofErr w:type="gramEnd"/>
      <w:r>
        <w:rPr>
          <w:rFonts w:asciiTheme="minorHAnsi" w:hAnsiTheme="minorHAnsi" w:cs="Calibri"/>
          <w:kern w:val="28"/>
          <w:sz w:val="22"/>
          <w:szCs w:val="22"/>
        </w:rPr>
        <w:t xml:space="preserve"> be presented in detail drawings and layouts. </w:t>
      </w:r>
    </w:p>
    <w:p w14:paraId="1D1240C6" w14:textId="1A0D6745" w:rsidR="00697D56" w:rsidRPr="00D42089" w:rsidRDefault="00BB09AC" w:rsidP="001E74C5">
      <w:pPr>
        <w:numPr>
          <w:ilvl w:val="1"/>
          <w:numId w:val="25"/>
        </w:numPr>
        <w:spacing w:before="60" w:after="120"/>
        <w:ind w:left="1434" w:hanging="357"/>
        <w:jc w:val="both"/>
        <w:rPr>
          <w:rFonts w:asciiTheme="minorHAnsi" w:hAnsiTheme="minorHAnsi"/>
          <w:sz w:val="22"/>
          <w:szCs w:val="22"/>
        </w:rPr>
      </w:pPr>
      <w:r>
        <w:rPr>
          <w:rFonts w:asciiTheme="minorHAnsi" w:hAnsiTheme="minorHAnsi" w:cs="Calibri"/>
          <w:kern w:val="28"/>
          <w:sz w:val="22"/>
          <w:szCs w:val="22"/>
        </w:rPr>
        <w:t>Office work: p</w:t>
      </w:r>
      <w:r w:rsidR="00697D56">
        <w:rPr>
          <w:rFonts w:asciiTheme="minorHAnsi" w:hAnsiTheme="minorHAnsi" w:cs="Calibri"/>
          <w:kern w:val="28"/>
          <w:sz w:val="22"/>
          <w:szCs w:val="22"/>
        </w:rPr>
        <w:t>reparation of topographic layouts and digital topographic maps</w:t>
      </w:r>
    </w:p>
    <w:p w14:paraId="604B9DFB" w14:textId="77777777" w:rsidR="00697D56" w:rsidRPr="00484F73" w:rsidRDefault="00697D56" w:rsidP="00697D56">
      <w:pPr>
        <w:numPr>
          <w:ilvl w:val="0"/>
          <w:numId w:val="25"/>
        </w:numPr>
        <w:spacing w:before="120" w:after="120"/>
        <w:ind w:left="714" w:hanging="357"/>
        <w:jc w:val="both"/>
        <w:rPr>
          <w:rFonts w:asciiTheme="minorHAnsi" w:hAnsiTheme="minorHAnsi"/>
          <w:sz w:val="22"/>
          <w:szCs w:val="22"/>
        </w:rPr>
      </w:pPr>
      <w:r>
        <w:rPr>
          <w:rFonts w:asciiTheme="minorHAnsi" w:hAnsiTheme="minorHAnsi" w:cs="Calibri"/>
          <w:kern w:val="28"/>
          <w:sz w:val="22"/>
          <w:szCs w:val="22"/>
        </w:rPr>
        <w:t xml:space="preserve">Elaborate for </w:t>
      </w:r>
      <w:r w:rsidRPr="00331B7F">
        <w:rPr>
          <w:rFonts w:asciiTheme="minorHAnsi" w:hAnsiTheme="minorHAnsi" w:cs="Calibri"/>
          <w:kern w:val="28"/>
          <w:sz w:val="22"/>
          <w:szCs w:val="22"/>
        </w:rPr>
        <w:t>Geo</w:t>
      </w:r>
      <w:r>
        <w:rPr>
          <w:rFonts w:asciiTheme="minorHAnsi" w:hAnsiTheme="minorHAnsi" w:cs="Calibri"/>
          <w:kern w:val="28"/>
          <w:sz w:val="22"/>
          <w:szCs w:val="22"/>
        </w:rPr>
        <w:t>technical</w:t>
      </w:r>
      <w:r w:rsidRPr="00331B7F">
        <w:rPr>
          <w:rFonts w:asciiTheme="minorHAnsi" w:hAnsiTheme="minorHAnsi" w:cs="Calibri"/>
          <w:kern w:val="28"/>
          <w:sz w:val="22"/>
          <w:szCs w:val="22"/>
        </w:rPr>
        <w:t xml:space="preserve"> investigation</w:t>
      </w:r>
      <w:r>
        <w:rPr>
          <w:rFonts w:asciiTheme="minorHAnsi" w:hAnsiTheme="minorHAnsi" w:cs="Calibri"/>
          <w:kern w:val="28"/>
          <w:sz w:val="22"/>
          <w:szCs w:val="22"/>
        </w:rPr>
        <w:t xml:space="preserve"> works </w:t>
      </w:r>
    </w:p>
    <w:p w14:paraId="4FF88CE9" w14:textId="77777777" w:rsidR="00697D56" w:rsidRPr="00EA6BE6"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cs="Calibri"/>
          <w:kern w:val="28"/>
          <w:sz w:val="22"/>
          <w:szCs w:val="22"/>
        </w:rPr>
        <w:t>Field works: excavation of trial pits and shovels, boreholes drilling, boreholes for structures, geological and hydro-geological mapping or the terrain along the alignment, geophysical investigations, geophysical investigations, definition of the necessary number of samples for laboratory tests, photographing and detail mapping of borehole cores containing all parameters for RMR classification, determination of the bearing capacity of the sub grade (CBR or Resilient/Elasticity Modulus) etc.</w:t>
      </w:r>
    </w:p>
    <w:p w14:paraId="0D42A19C" w14:textId="77777777" w:rsidR="00697D56"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sz w:val="22"/>
          <w:szCs w:val="22"/>
        </w:rPr>
        <w:t xml:space="preserve">Laboratory tests of soil and rock samples from field investigations, in accordance with the design requirements, such as: bulk density of soil, natural soil humidity, granulation, organic material composition, swelling, soil compressibility, soil hardness, water optimal content (Proctor’s test), bearing strength ration (CBR), deformation modulus, elasticity modulus and Poisson coefficient etc. </w:t>
      </w:r>
    </w:p>
    <w:p w14:paraId="503EA4C7" w14:textId="77777777" w:rsidR="00697D56" w:rsidRPr="00331B7F" w:rsidRDefault="00697D56" w:rsidP="00BB09AC">
      <w:pPr>
        <w:numPr>
          <w:ilvl w:val="1"/>
          <w:numId w:val="25"/>
        </w:numPr>
        <w:spacing w:before="60" w:after="60"/>
        <w:ind w:left="1434" w:hanging="357"/>
        <w:contextualSpacing/>
        <w:jc w:val="both"/>
        <w:rPr>
          <w:rFonts w:asciiTheme="minorHAnsi" w:hAnsiTheme="minorHAnsi"/>
          <w:sz w:val="22"/>
          <w:szCs w:val="22"/>
        </w:rPr>
      </w:pPr>
      <w:r>
        <w:rPr>
          <w:rFonts w:asciiTheme="minorHAnsi" w:hAnsiTheme="minorHAnsi"/>
          <w:sz w:val="22"/>
          <w:szCs w:val="22"/>
        </w:rPr>
        <w:t>Office works: data processing and preparation of the Elaborate for geotechnical investigation works</w:t>
      </w:r>
    </w:p>
    <w:p w14:paraId="0E444E99" w14:textId="77777777" w:rsidR="00697D56" w:rsidRDefault="00697D56" w:rsidP="00A26DA5">
      <w:pPr>
        <w:numPr>
          <w:ilvl w:val="0"/>
          <w:numId w:val="25"/>
        </w:numPr>
        <w:autoSpaceDE w:val="0"/>
        <w:autoSpaceDN w:val="0"/>
        <w:adjustRightInd w:val="0"/>
        <w:spacing w:before="120" w:after="120"/>
        <w:ind w:left="714" w:hanging="357"/>
        <w:jc w:val="both"/>
        <w:rPr>
          <w:rFonts w:ascii="Calibri" w:hAnsi="Calibri" w:cs="Calibri"/>
          <w:kern w:val="28"/>
          <w:sz w:val="22"/>
          <w:szCs w:val="22"/>
        </w:rPr>
      </w:pPr>
      <w:r>
        <w:rPr>
          <w:rFonts w:ascii="Calibri" w:hAnsi="Calibri" w:cs="Calibri"/>
          <w:kern w:val="28"/>
          <w:sz w:val="22"/>
          <w:szCs w:val="22"/>
        </w:rPr>
        <w:t>Road Design</w:t>
      </w:r>
    </w:p>
    <w:p w14:paraId="6D87F110"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Collection of basic data needed for the road design</w:t>
      </w:r>
    </w:p>
    <w:p w14:paraId="1337D678" w14:textId="77777777" w:rsidR="00697D56" w:rsidRPr="0027424F"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sidRPr="0027424F">
        <w:rPr>
          <w:rFonts w:ascii="Calibri" w:hAnsi="Calibri" w:cs="Calibri"/>
          <w:kern w:val="28"/>
          <w:sz w:val="22"/>
          <w:szCs w:val="22"/>
        </w:rPr>
        <w:t>Setting up the optimal road alignment</w:t>
      </w:r>
      <w:r>
        <w:rPr>
          <w:rStyle w:val="FootnoteReference"/>
          <w:rFonts w:ascii="Calibri" w:hAnsi="Calibri" w:cs="Calibri"/>
          <w:kern w:val="28"/>
          <w:sz w:val="22"/>
          <w:szCs w:val="22"/>
        </w:rPr>
        <w:footnoteReference w:id="11"/>
      </w:r>
      <w:r w:rsidRPr="0027424F">
        <w:rPr>
          <w:rFonts w:ascii="Calibri" w:hAnsi="Calibri" w:cs="Calibri"/>
          <w:kern w:val="28"/>
          <w:sz w:val="22"/>
          <w:szCs w:val="22"/>
        </w:rPr>
        <w:t xml:space="preserve"> and road elements: horizontal and vertical alignment. </w:t>
      </w:r>
      <w:r w:rsidRPr="0027424F">
        <w:rPr>
          <w:rFonts w:asciiTheme="minorHAnsi" w:hAnsiTheme="minorHAnsi" w:cs="Calibri"/>
          <w:kern w:val="28"/>
          <w:sz w:val="22"/>
          <w:szCs w:val="22"/>
        </w:rPr>
        <w:t xml:space="preserve">Development of the horizontal alignment of the streets: drawings in scale </w:t>
      </w:r>
      <w:r w:rsidRPr="0027424F">
        <w:rPr>
          <w:rFonts w:asciiTheme="minorHAnsi" w:hAnsiTheme="minorHAnsi"/>
          <w:sz w:val="22"/>
          <w:szCs w:val="22"/>
        </w:rPr>
        <w:t>1:1,000 and/or 1:500</w:t>
      </w:r>
      <w:r>
        <w:rPr>
          <w:rFonts w:asciiTheme="minorHAnsi" w:hAnsiTheme="minorHAnsi"/>
          <w:sz w:val="22"/>
          <w:szCs w:val="22"/>
        </w:rPr>
        <w:t>.</w:t>
      </w:r>
    </w:p>
    <w:p w14:paraId="602B838C" w14:textId="77777777" w:rsidR="00697D56" w:rsidRPr="0027424F"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sidRPr="0027424F">
        <w:rPr>
          <w:rFonts w:ascii="Calibri" w:hAnsi="Calibri" w:cs="Calibri"/>
          <w:kern w:val="28"/>
          <w:sz w:val="22"/>
          <w:szCs w:val="22"/>
        </w:rPr>
        <w:t xml:space="preserve">Digitalization of the terrain and production of the longitudinal profile of the </w:t>
      </w:r>
      <w:r w:rsidRPr="0027424F">
        <w:rPr>
          <w:rFonts w:asciiTheme="minorHAnsi" w:hAnsiTheme="minorHAnsi"/>
          <w:sz w:val="22"/>
          <w:szCs w:val="22"/>
        </w:rPr>
        <w:t>alignment at 1:1,000/100 and/or 1:500/50</w:t>
      </w:r>
    </w:p>
    <w:p w14:paraId="0062766B"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 xml:space="preserve">Development of the typical cross sections on every 10 m and on every surveyed points and development of </w:t>
      </w:r>
      <w:r w:rsidRPr="00331B7F">
        <w:rPr>
          <w:rFonts w:asciiTheme="minorHAnsi" w:hAnsiTheme="minorHAnsi" w:cs="Calibri"/>
          <w:kern w:val="28"/>
          <w:sz w:val="22"/>
          <w:szCs w:val="22"/>
        </w:rPr>
        <w:t xml:space="preserve">street’s construction details (dimensions of </w:t>
      </w:r>
      <w:proofErr w:type="gramStart"/>
      <w:r w:rsidRPr="00331B7F">
        <w:rPr>
          <w:rFonts w:asciiTheme="minorHAnsi" w:hAnsiTheme="minorHAnsi" w:cs="Calibri"/>
          <w:kern w:val="28"/>
          <w:sz w:val="22"/>
          <w:szCs w:val="22"/>
        </w:rPr>
        <w:t>road bed</w:t>
      </w:r>
      <w:proofErr w:type="gramEnd"/>
      <w:r w:rsidRPr="00331B7F">
        <w:rPr>
          <w:rFonts w:asciiTheme="minorHAnsi" w:hAnsiTheme="minorHAnsi" w:cs="Calibri"/>
          <w:kern w:val="28"/>
          <w:sz w:val="22"/>
          <w:szCs w:val="22"/>
        </w:rPr>
        <w:t>, specifications and dimensions of sub-grade, base course, width of carriageway, roads shoulders etc.). Preparation of drawings in scale of 1:50 and details in scale of 1:20, 1:10</w:t>
      </w:r>
      <w:r>
        <w:rPr>
          <w:rFonts w:asciiTheme="minorHAnsi" w:hAnsiTheme="minorHAnsi" w:cs="Calibri"/>
          <w:kern w:val="28"/>
          <w:sz w:val="22"/>
          <w:szCs w:val="22"/>
        </w:rPr>
        <w:t xml:space="preserve">. </w:t>
      </w:r>
      <w:r>
        <w:rPr>
          <w:rFonts w:ascii="Calibri" w:hAnsi="Calibri" w:cs="Calibri"/>
          <w:kern w:val="28"/>
          <w:sz w:val="22"/>
          <w:szCs w:val="22"/>
        </w:rPr>
        <w:t xml:space="preserve">The cross sections should show the position and number of lanes and sidewalks, along with their </w:t>
      </w:r>
      <w:r>
        <w:rPr>
          <w:rFonts w:ascii="Calibri" w:hAnsi="Calibri" w:cs="Calibri"/>
          <w:kern w:val="28"/>
          <w:sz w:val="22"/>
          <w:szCs w:val="22"/>
        </w:rPr>
        <w:lastRenderedPageBreak/>
        <w:t xml:space="preserve">cross slope or banking, drainage features, pavement structure and other items outside the category of geometric design. </w:t>
      </w:r>
    </w:p>
    <w:p w14:paraId="5C659134" w14:textId="77777777" w:rsidR="00697D56" w:rsidRDefault="00697D56" w:rsidP="00BB09AC">
      <w:pPr>
        <w:numPr>
          <w:ilvl w:val="1"/>
          <w:numId w:val="25"/>
        </w:numPr>
        <w:spacing w:before="60" w:after="60"/>
        <w:contextualSpacing/>
        <w:jc w:val="both"/>
        <w:rPr>
          <w:rFonts w:asciiTheme="minorHAnsi" w:hAnsiTheme="minorHAnsi"/>
          <w:sz w:val="22"/>
          <w:szCs w:val="22"/>
        </w:rPr>
      </w:pPr>
      <w:r>
        <w:rPr>
          <w:rFonts w:ascii="Calibri" w:hAnsi="Calibri" w:cs="Calibri"/>
          <w:kern w:val="28"/>
          <w:sz w:val="22"/>
          <w:szCs w:val="22"/>
        </w:rPr>
        <w:t>Development of characteristic cross-sections that should represent the predominant section of roadway and show the major road elements.</w:t>
      </w:r>
      <w:r w:rsidRPr="0027424F">
        <w:rPr>
          <w:rFonts w:asciiTheme="minorHAnsi" w:hAnsiTheme="minorHAnsi"/>
          <w:sz w:val="22"/>
          <w:szCs w:val="22"/>
        </w:rPr>
        <w:t xml:space="preserve"> </w:t>
      </w:r>
    </w:p>
    <w:p w14:paraId="3F8069C9" w14:textId="77777777" w:rsidR="00697D56" w:rsidRPr="0027424F" w:rsidRDefault="00697D56" w:rsidP="00BB09AC">
      <w:pPr>
        <w:numPr>
          <w:ilvl w:val="1"/>
          <w:numId w:val="25"/>
        </w:numPr>
        <w:spacing w:before="60" w:after="60"/>
        <w:contextualSpacing/>
        <w:jc w:val="both"/>
        <w:rPr>
          <w:rFonts w:asciiTheme="minorHAnsi" w:hAnsiTheme="minorHAnsi"/>
          <w:sz w:val="22"/>
          <w:szCs w:val="22"/>
        </w:rPr>
      </w:pPr>
      <w:r w:rsidRPr="00331B7F">
        <w:rPr>
          <w:rFonts w:asciiTheme="minorHAnsi" w:hAnsiTheme="minorHAnsi"/>
          <w:sz w:val="22"/>
          <w:szCs w:val="22"/>
        </w:rPr>
        <w:t xml:space="preserve">Development of cross-sections of the alignment at intervals </w:t>
      </w:r>
      <w:r>
        <w:rPr>
          <w:rFonts w:asciiTheme="minorHAnsi" w:hAnsiTheme="minorHAnsi"/>
          <w:sz w:val="22"/>
          <w:szCs w:val="22"/>
        </w:rPr>
        <w:t xml:space="preserve">of 10 m in scale of </w:t>
      </w:r>
      <w:r w:rsidRPr="00331B7F">
        <w:rPr>
          <w:rFonts w:asciiTheme="minorHAnsi" w:hAnsiTheme="minorHAnsi"/>
          <w:sz w:val="22"/>
          <w:szCs w:val="22"/>
        </w:rPr>
        <w:t xml:space="preserve">1:100; </w:t>
      </w:r>
    </w:p>
    <w:p w14:paraId="3C67097B"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 xml:space="preserve">Production of layout with vertical alignment and preparation of manager plan – layout with infrastructural installations. </w:t>
      </w:r>
    </w:p>
    <w:p w14:paraId="57E375C5"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calculations and </w:t>
      </w:r>
      <w:r>
        <w:rPr>
          <w:rFonts w:ascii="Calibri" w:hAnsi="Calibri" w:cs="Calibri"/>
          <w:kern w:val="28"/>
          <w:sz w:val="22"/>
          <w:szCs w:val="22"/>
        </w:rPr>
        <w:t>dimensioning</w:t>
      </w:r>
      <w:r w:rsidRPr="00365118">
        <w:rPr>
          <w:rFonts w:ascii="Calibri" w:hAnsi="Calibri" w:cs="Calibri"/>
          <w:kern w:val="28"/>
          <w:sz w:val="22"/>
          <w:szCs w:val="22"/>
        </w:rPr>
        <w:t xml:space="preserve"> of the pavement structure in accordance with the </w:t>
      </w:r>
      <w:r>
        <w:rPr>
          <w:rFonts w:ascii="Calibri" w:hAnsi="Calibri" w:cs="Calibri"/>
          <w:kern w:val="28"/>
          <w:sz w:val="22"/>
          <w:szCs w:val="22"/>
        </w:rPr>
        <w:t xml:space="preserve">traffic </w:t>
      </w:r>
      <w:r w:rsidRPr="00365118">
        <w:rPr>
          <w:rFonts w:ascii="Calibri" w:hAnsi="Calibri" w:cs="Calibri"/>
          <w:kern w:val="28"/>
          <w:sz w:val="22"/>
          <w:szCs w:val="22"/>
        </w:rPr>
        <w:t xml:space="preserve">requirements, climate impacts, </w:t>
      </w:r>
      <w:proofErr w:type="spellStart"/>
      <w:r w:rsidRPr="00365118">
        <w:rPr>
          <w:rFonts w:ascii="Calibri" w:hAnsi="Calibri" w:cs="Calibri"/>
          <w:kern w:val="28"/>
          <w:sz w:val="22"/>
          <w:szCs w:val="22"/>
        </w:rPr>
        <w:t>geo</w:t>
      </w:r>
      <w:r>
        <w:rPr>
          <w:rFonts w:ascii="Calibri" w:hAnsi="Calibri" w:cs="Calibri"/>
          <w:kern w:val="28"/>
          <w:sz w:val="22"/>
          <w:szCs w:val="22"/>
        </w:rPr>
        <w:t>mechanical</w:t>
      </w:r>
      <w:proofErr w:type="spellEnd"/>
      <w:r w:rsidRPr="00365118">
        <w:rPr>
          <w:rFonts w:ascii="Calibri" w:hAnsi="Calibri" w:cs="Calibri"/>
          <w:kern w:val="28"/>
          <w:sz w:val="22"/>
          <w:szCs w:val="22"/>
        </w:rPr>
        <w:t xml:space="preserve"> characteristics of the </w:t>
      </w:r>
      <w:r>
        <w:rPr>
          <w:rFonts w:ascii="Calibri" w:hAnsi="Calibri" w:cs="Calibri"/>
          <w:kern w:val="28"/>
          <w:sz w:val="22"/>
          <w:szCs w:val="22"/>
        </w:rPr>
        <w:t>terrain etc</w:t>
      </w:r>
      <w:r w:rsidRPr="00365118">
        <w:rPr>
          <w:rFonts w:ascii="Calibri" w:hAnsi="Calibri" w:cs="Calibri"/>
          <w:kern w:val="28"/>
          <w:sz w:val="22"/>
          <w:szCs w:val="22"/>
        </w:rPr>
        <w:t>.</w:t>
      </w:r>
    </w:p>
    <w:p w14:paraId="4C29E859" w14:textId="77777777" w:rsidR="00697D56" w:rsidRPr="00BE65FC" w:rsidRDefault="00697D56" w:rsidP="00BB09AC">
      <w:pPr>
        <w:numPr>
          <w:ilvl w:val="1"/>
          <w:numId w:val="25"/>
        </w:numPr>
        <w:autoSpaceDE w:val="0"/>
        <w:autoSpaceDN w:val="0"/>
        <w:adjustRightInd w:val="0"/>
        <w:spacing w:after="120"/>
        <w:ind w:left="1434" w:hanging="357"/>
        <w:contextualSpacing/>
        <w:jc w:val="both"/>
        <w:rPr>
          <w:rFonts w:ascii="Calibri" w:hAnsi="Calibri" w:cs="Calibri"/>
          <w:kern w:val="28"/>
          <w:sz w:val="22"/>
          <w:szCs w:val="22"/>
        </w:rPr>
      </w:pPr>
      <w:r w:rsidRPr="00BE65FC">
        <w:rPr>
          <w:rFonts w:ascii="Calibri" w:hAnsi="Calibri" w:cs="Calibri"/>
          <w:kern w:val="28"/>
          <w:sz w:val="22"/>
          <w:szCs w:val="22"/>
        </w:rPr>
        <w:t xml:space="preserve">Detail calculation of the quantities and preparation of </w:t>
      </w:r>
      <w:r w:rsidRPr="00BE65FC">
        <w:rPr>
          <w:rFonts w:asciiTheme="minorHAnsi" w:hAnsiTheme="minorHAnsi"/>
          <w:sz w:val="22"/>
          <w:szCs w:val="22"/>
        </w:rPr>
        <w:t>Bill of Quantities and Priced Cost Estimate</w:t>
      </w:r>
    </w:p>
    <w:p w14:paraId="6DD4F581" w14:textId="77777777" w:rsidR="00BB09AC" w:rsidRPr="00D13FDA" w:rsidRDefault="00BB09AC" w:rsidP="00BB09AC">
      <w:pPr>
        <w:numPr>
          <w:ilvl w:val="1"/>
          <w:numId w:val="25"/>
        </w:numPr>
        <w:spacing w:before="60" w:after="60"/>
        <w:contextualSpacing/>
        <w:jc w:val="both"/>
        <w:rPr>
          <w:rFonts w:asciiTheme="minorHAnsi" w:hAnsiTheme="minorHAnsi"/>
          <w:sz w:val="22"/>
          <w:szCs w:val="22"/>
        </w:rPr>
      </w:pPr>
      <w:r w:rsidRPr="00D13FDA">
        <w:rPr>
          <w:rFonts w:asciiTheme="minorHAnsi" w:hAnsiTheme="minorHAnsi"/>
          <w:sz w:val="22"/>
          <w:szCs w:val="22"/>
        </w:rPr>
        <w:t>Preparation of technical report and technical specification</w:t>
      </w:r>
    </w:p>
    <w:p w14:paraId="1DDB4AE7" w14:textId="77777777" w:rsidR="00BB09AC" w:rsidRPr="00D13FDA" w:rsidRDefault="00BB09AC" w:rsidP="00BB09AC">
      <w:pPr>
        <w:numPr>
          <w:ilvl w:val="1"/>
          <w:numId w:val="25"/>
        </w:numPr>
        <w:spacing w:before="60" w:after="60"/>
        <w:contextualSpacing/>
        <w:jc w:val="both"/>
        <w:rPr>
          <w:rFonts w:asciiTheme="minorHAnsi" w:hAnsiTheme="minorHAnsi"/>
          <w:sz w:val="22"/>
          <w:szCs w:val="22"/>
        </w:rPr>
      </w:pPr>
      <w:r w:rsidRPr="00D13FDA">
        <w:rPr>
          <w:rFonts w:asciiTheme="minorHAnsi" w:hAnsiTheme="minorHAnsi"/>
          <w:sz w:val="22"/>
          <w:szCs w:val="22"/>
        </w:rPr>
        <w:t>Detail Bill of Quantities and Cost estimates</w:t>
      </w:r>
    </w:p>
    <w:p w14:paraId="00D54F45" w14:textId="2BBE160F" w:rsidR="00BB09AC" w:rsidRPr="00D13FDA" w:rsidRDefault="00BB09AC" w:rsidP="00BB09AC">
      <w:pPr>
        <w:numPr>
          <w:ilvl w:val="1"/>
          <w:numId w:val="25"/>
        </w:numPr>
        <w:spacing w:before="60" w:after="60"/>
        <w:contextualSpacing/>
        <w:jc w:val="both"/>
        <w:rPr>
          <w:rFonts w:asciiTheme="minorHAnsi" w:hAnsiTheme="minorHAnsi"/>
          <w:sz w:val="22"/>
          <w:szCs w:val="22"/>
        </w:rPr>
      </w:pPr>
      <w:r w:rsidRPr="00D13FDA">
        <w:rPr>
          <w:rFonts w:asciiTheme="minorHAnsi" w:hAnsiTheme="minorHAnsi"/>
          <w:sz w:val="22"/>
          <w:szCs w:val="22"/>
        </w:rPr>
        <w:t xml:space="preserve">Preparation of drawings in appropriate scale i.e. 1:1000/500 for general layouts, 1:100/50 for detail layouts, 1:1000 for layout of the sewage, 1:100/1.000 for longitudinal profile, typical cross sections etc. </w:t>
      </w:r>
    </w:p>
    <w:p w14:paraId="4F8F6BC4" w14:textId="77777777" w:rsidR="00B437BD" w:rsidRPr="00D13FDA" w:rsidRDefault="00B437BD" w:rsidP="00B437BD">
      <w:pPr>
        <w:numPr>
          <w:ilvl w:val="0"/>
          <w:numId w:val="25"/>
        </w:numPr>
        <w:autoSpaceDE w:val="0"/>
        <w:autoSpaceDN w:val="0"/>
        <w:adjustRightInd w:val="0"/>
        <w:spacing w:before="120" w:after="120"/>
        <w:ind w:left="714" w:hanging="357"/>
        <w:jc w:val="both"/>
        <w:rPr>
          <w:rFonts w:ascii="Calibri" w:hAnsi="Calibri" w:cs="Calibri"/>
          <w:kern w:val="28"/>
          <w:sz w:val="22"/>
          <w:szCs w:val="22"/>
        </w:rPr>
      </w:pPr>
      <w:r w:rsidRPr="00D13FDA">
        <w:rPr>
          <w:rFonts w:ascii="Calibri" w:hAnsi="Calibri" w:cs="Calibri"/>
          <w:kern w:val="28"/>
          <w:sz w:val="22"/>
          <w:szCs w:val="22"/>
        </w:rPr>
        <w:t>Hydrotechnical (drainage) design – storm water system</w:t>
      </w:r>
    </w:p>
    <w:p w14:paraId="4C262B73" w14:textId="77777777" w:rsidR="00B437BD" w:rsidRPr="00D13FDA" w:rsidRDefault="00B437BD" w:rsidP="00B437BD">
      <w:pPr>
        <w:numPr>
          <w:ilvl w:val="1"/>
          <w:numId w:val="25"/>
        </w:numPr>
        <w:spacing w:before="60" w:after="60"/>
        <w:jc w:val="both"/>
        <w:rPr>
          <w:rFonts w:asciiTheme="minorHAnsi" w:hAnsiTheme="minorHAnsi"/>
          <w:sz w:val="22"/>
          <w:szCs w:val="22"/>
        </w:rPr>
      </w:pPr>
      <w:bookmarkStart w:id="7" w:name="_Hlk44798844"/>
      <w:r w:rsidRPr="00D13FDA">
        <w:rPr>
          <w:rFonts w:asciiTheme="minorHAnsi" w:hAnsiTheme="minorHAnsi"/>
          <w:sz w:val="22"/>
          <w:szCs w:val="22"/>
        </w:rPr>
        <w:t>Baseline data collection, from previous studies (if any), obtaining data for the road geometry, hydrogeological conditions of the location from all relevant institutions, intensity of rainfalls, characteristics of the catchment area, climate and meteorological conditions of the location, topography of the location, soil conditions, environmental conditions etc. Obtaining data from all relevant institutions.</w:t>
      </w:r>
    </w:p>
    <w:p w14:paraId="6F5DAE2C" w14:textId="77777777" w:rsidR="00B437BD" w:rsidRPr="00D13FDA" w:rsidRDefault="00B437BD" w:rsidP="00B437BD">
      <w:pPr>
        <w:numPr>
          <w:ilvl w:val="1"/>
          <w:numId w:val="25"/>
        </w:numPr>
        <w:spacing w:before="60" w:after="60"/>
        <w:jc w:val="both"/>
        <w:rPr>
          <w:rFonts w:asciiTheme="minorHAnsi" w:hAnsiTheme="minorHAnsi"/>
          <w:sz w:val="22"/>
          <w:szCs w:val="22"/>
        </w:rPr>
      </w:pPr>
      <w:r w:rsidRPr="00D13FDA">
        <w:rPr>
          <w:rFonts w:asciiTheme="minorHAnsi" w:hAnsiTheme="minorHAnsi"/>
          <w:sz w:val="22"/>
          <w:szCs w:val="22"/>
        </w:rPr>
        <w:t xml:space="preserve">Detail hydrology and hydraulic calculations and analysis, such as: intensity of rainfalls, characteristics of the catchment area, climate and meteorological conditions of the location, topography of the location, soil conditions, environmental conditions etc. </w:t>
      </w:r>
    </w:p>
    <w:p w14:paraId="77EFAE30" w14:textId="77777777" w:rsidR="00B437BD" w:rsidRPr="00D13FDA" w:rsidRDefault="00B437BD" w:rsidP="00B437BD">
      <w:pPr>
        <w:numPr>
          <w:ilvl w:val="1"/>
          <w:numId w:val="25"/>
        </w:numPr>
        <w:spacing w:before="60" w:after="60"/>
        <w:jc w:val="both"/>
        <w:rPr>
          <w:rFonts w:asciiTheme="minorHAnsi" w:hAnsiTheme="minorHAnsi"/>
          <w:sz w:val="22"/>
          <w:szCs w:val="22"/>
        </w:rPr>
      </w:pPr>
      <w:r w:rsidRPr="00D13FDA">
        <w:rPr>
          <w:rFonts w:asciiTheme="minorHAnsi" w:hAnsiTheme="minorHAnsi"/>
          <w:sz w:val="22"/>
          <w:szCs w:val="22"/>
        </w:rPr>
        <w:t>Preparation of technical report and technical specification</w:t>
      </w:r>
    </w:p>
    <w:p w14:paraId="40FA7055" w14:textId="77777777" w:rsidR="00B437BD" w:rsidRPr="00D13FDA" w:rsidRDefault="00B437BD" w:rsidP="00B437BD">
      <w:pPr>
        <w:numPr>
          <w:ilvl w:val="1"/>
          <w:numId w:val="25"/>
        </w:numPr>
        <w:spacing w:before="60" w:after="60"/>
        <w:jc w:val="both"/>
        <w:rPr>
          <w:rFonts w:asciiTheme="minorHAnsi" w:hAnsiTheme="minorHAnsi"/>
          <w:sz w:val="22"/>
          <w:szCs w:val="22"/>
        </w:rPr>
      </w:pPr>
      <w:r w:rsidRPr="00D13FDA">
        <w:rPr>
          <w:rFonts w:asciiTheme="minorHAnsi" w:hAnsiTheme="minorHAnsi"/>
          <w:sz w:val="22"/>
          <w:szCs w:val="22"/>
        </w:rPr>
        <w:t>Detail Bill of Quantities and Cost estimates</w:t>
      </w:r>
    </w:p>
    <w:p w14:paraId="62B44152" w14:textId="77777777" w:rsidR="00B437BD" w:rsidRPr="00D13FDA" w:rsidRDefault="00B437BD" w:rsidP="00B437BD">
      <w:pPr>
        <w:numPr>
          <w:ilvl w:val="1"/>
          <w:numId w:val="25"/>
        </w:numPr>
        <w:spacing w:before="60" w:after="60"/>
        <w:jc w:val="both"/>
        <w:rPr>
          <w:rFonts w:asciiTheme="minorHAnsi" w:hAnsiTheme="minorHAnsi"/>
          <w:sz w:val="22"/>
          <w:szCs w:val="22"/>
        </w:rPr>
      </w:pPr>
      <w:r w:rsidRPr="00D13FDA">
        <w:rPr>
          <w:rFonts w:asciiTheme="minorHAnsi" w:hAnsiTheme="minorHAnsi"/>
          <w:sz w:val="22"/>
          <w:szCs w:val="22"/>
        </w:rPr>
        <w:t xml:space="preserve">Preparation of drawings in appropriate scale i.e. 1:1000/500 for general layouts, 1:100/50 for detail layouts, 1:1000 for layout of the sewage, 1:100/1.000 for longitudinal profile, typical cross sections etc. </w:t>
      </w:r>
    </w:p>
    <w:bookmarkEnd w:id="7"/>
    <w:p w14:paraId="24BE0F4F" w14:textId="77777777" w:rsidR="00697D56" w:rsidRDefault="00697D56" w:rsidP="00697D56">
      <w:pPr>
        <w:numPr>
          <w:ilvl w:val="0"/>
          <w:numId w:val="25"/>
        </w:numPr>
        <w:autoSpaceDE w:val="0"/>
        <w:autoSpaceDN w:val="0"/>
        <w:adjustRightInd w:val="0"/>
        <w:spacing w:before="120" w:after="120"/>
        <w:ind w:left="714" w:hanging="357"/>
        <w:jc w:val="both"/>
        <w:rPr>
          <w:rFonts w:ascii="Calibri" w:hAnsi="Calibri" w:cs="Calibri"/>
          <w:kern w:val="28"/>
          <w:sz w:val="22"/>
          <w:szCs w:val="22"/>
        </w:rPr>
      </w:pPr>
      <w:r>
        <w:rPr>
          <w:rFonts w:ascii="Calibri" w:hAnsi="Calibri" w:cs="Calibri"/>
          <w:kern w:val="28"/>
          <w:sz w:val="22"/>
          <w:szCs w:val="22"/>
        </w:rPr>
        <w:t xml:space="preserve">Structural Design </w:t>
      </w:r>
    </w:p>
    <w:p w14:paraId="2A5E1228"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 xml:space="preserve">Development of Detail Design for road structures (if any): culverts, retaining and supporting walls etc. </w:t>
      </w:r>
    </w:p>
    <w:p w14:paraId="75EB54CE"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Establishing the loading and other design conditions that must be supported by the structure and therefore must be considered in the design</w:t>
      </w:r>
    </w:p>
    <w:p w14:paraId="60215F97"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Analysis and computation of internal gross forces (i.e. thrust, shear, bending moments and twisting moments), as well as stress intensities, strain, deflection and reactions produced by loads, changes in temperature, shrinkage, creep and other design conditions.</w:t>
      </w:r>
    </w:p>
    <w:p w14:paraId="7B5D0E53"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Seismic analysis of road structures</w:t>
      </w:r>
    </w:p>
    <w:p w14:paraId="3BFB8AA0"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Proportioning and selection of materials for the members and connections to respond adequately to the effects produced by the design conditions</w:t>
      </w:r>
    </w:p>
    <w:p w14:paraId="3C01FB5C"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Determination of the most suitable proportions, dimensions and details of the structural elements base on loading (dead, traffic, snow, wind, seismic etc.) in accordance with the valid technical regulative</w:t>
      </w:r>
    </w:p>
    <w:p w14:paraId="3314CD18"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lastRenderedPageBreak/>
        <w:t xml:space="preserve">Graphical representation of the road structures (layouts, longitudinal profiles, cross sections, details, reinforcement). General layouts shall be produced in scale 1:500, 1:200 or 1:100. Detailed drawings at scale 1:100 and/or 1:50 and structure details at scale 1:50 as a minimum. </w:t>
      </w:r>
    </w:p>
    <w:p w14:paraId="400CCEEF" w14:textId="77777777" w:rsidR="00697D56" w:rsidRPr="00365118"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Specification of the reinforcement and recapitulation</w:t>
      </w:r>
    </w:p>
    <w:p w14:paraId="466B9006" w14:textId="77777777" w:rsidR="00697D56" w:rsidRDefault="00697D56" w:rsidP="00BB09AC">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Preparation of detail Bill of Quantities and Cost estimates</w:t>
      </w:r>
    </w:p>
    <w:p w14:paraId="278110EB" w14:textId="77777777" w:rsidR="00697D56" w:rsidRDefault="00697D56" w:rsidP="00BB09AC">
      <w:pPr>
        <w:numPr>
          <w:ilvl w:val="1"/>
          <w:numId w:val="25"/>
        </w:numPr>
        <w:autoSpaceDE w:val="0"/>
        <w:autoSpaceDN w:val="0"/>
        <w:adjustRightInd w:val="0"/>
        <w:spacing w:after="120"/>
        <w:ind w:left="1434" w:hanging="357"/>
        <w:jc w:val="both"/>
        <w:rPr>
          <w:rFonts w:ascii="Calibri" w:hAnsi="Calibri" w:cs="Calibri"/>
          <w:kern w:val="28"/>
          <w:sz w:val="22"/>
          <w:szCs w:val="22"/>
        </w:rPr>
      </w:pPr>
      <w:r>
        <w:rPr>
          <w:rFonts w:ascii="Calibri" w:hAnsi="Calibri" w:cs="Calibri"/>
          <w:kern w:val="28"/>
          <w:sz w:val="22"/>
          <w:szCs w:val="22"/>
        </w:rPr>
        <w:t>Technical report</w:t>
      </w:r>
    </w:p>
    <w:p w14:paraId="1D72DFF0" w14:textId="77777777" w:rsidR="00697D56" w:rsidRDefault="00697D56" w:rsidP="00BB09AC">
      <w:pPr>
        <w:numPr>
          <w:ilvl w:val="0"/>
          <w:numId w:val="25"/>
        </w:numPr>
        <w:autoSpaceDE w:val="0"/>
        <w:autoSpaceDN w:val="0"/>
        <w:adjustRightInd w:val="0"/>
        <w:spacing w:before="120" w:after="120"/>
        <w:ind w:left="714" w:hanging="357"/>
        <w:jc w:val="both"/>
        <w:rPr>
          <w:rFonts w:ascii="Calibri" w:hAnsi="Calibri" w:cs="Calibri"/>
          <w:kern w:val="28"/>
          <w:sz w:val="22"/>
          <w:szCs w:val="22"/>
        </w:rPr>
      </w:pPr>
      <w:r>
        <w:rPr>
          <w:rFonts w:ascii="Calibri" w:hAnsi="Calibri" w:cs="Calibri"/>
          <w:kern w:val="28"/>
          <w:sz w:val="22"/>
          <w:szCs w:val="22"/>
        </w:rPr>
        <w:t xml:space="preserve">Traffic Design </w:t>
      </w:r>
    </w:p>
    <w:p w14:paraId="5B05C87C" w14:textId="77777777" w:rsidR="00697D56" w:rsidRDefault="00697D56" w:rsidP="00697D56">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Preparation of layout with details for horizontal signalization (road markings like longitudinal markings, transverse markings, object markings and special markings to warn the driver about the hazardous locations on the street etc.)</w:t>
      </w:r>
    </w:p>
    <w:p w14:paraId="07E93622" w14:textId="77777777" w:rsidR="00697D56" w:rsidRDefault="00697D56" w:rsidP="00697D56">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Preparation of layout with location for vertical signalization (traffic signs and traffic-light)</w:t>
      </w:r>
    </w:p>
    <w:p w14:paraId="18CE7E36" w14:textId="77777777" w:rsidR="00697D56" w:rsidRDefault="00697D56" w:rsidP="00697D56">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Specification of the signalization</w:t>
      </w:r>
    </w:p>
    <w:p w14:paraId="44CC9883" w14:textId="77777777" w:rsidR="00697D56" w:rsidRDefault="00697D56" w:rsidP="00697D56">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Preparation of graphical parts including details</w:t>
      </w:r>
    </w:p>
    <w:p w14:paraId="7803AA96" w14:textId="77777777" w:rsidR="00697D56" w:rsidRDefault="00697D56" w:rsidP="00697D56">
      <w:pPr>
        <w:numPr>
          <w:ilvl w:val="1"/>
          <w:numId w:val="25"/>
        </w:numPr>
        <w:autoSpaceDE w:val="0"/>
        <w:autoSpaceDN w:val="0"/>
        <w:adjustRightInd w:val="0"/>
        <w:spacing w:after="120"/>
        <w:contextualSpacing/>
        <w:jc w:val="both"/>
        <w:rPr>
          <w:rFonts w:ascii="Calibri" w:hAnsi="Calibri" w:cs="Calibri"/>
          <w:kern w:val="28"/>
          <w:sz w:val="22"/>
          <w:szCs w:val="22"/>
        </w:rPr>
      </w:pPr>
      <w:r>
        <w:rPr>
          <w:rFonts w:ascii="Calibri" w:hAnsi="Calibri" w:cs="Calibri"/>
          <w:kern w:val="28"/>
          <w:sz w:val="22"/>
          <w:szCs w:val="22"/>
        </w:rPr>
        <w:t>Preparation of detail Bill of Quantities and Cost estimates (for road markings, traffic signs and traffic equipment – signpost, safety fence, speed bumps, wire fence etc.)</w:t>
      </w:r>
    </w:p>
    <w:p w14:paraId="3FB423E5" w14:textId="77777777" w:rsidR="00697D56" w:rsidRDefault="00697D56" w:rsidP="00697D56">
      <w:pPr>
        <w:numPr>
          <w:ilvl w:val="1"/>
          <w:numId w:val="25"/>
        </w:numPr>
        <w:autoSpaceDE w:val="0"/>
        <w:autoSpaceDN w:val="0"/>
        <w:adjustRightInd w:val="0"/>
        <w:spacing w:after="120"/>
        <w:ind w:left="1434" w:hanging="357"/>
        <w:jc w:val="both"/>
        <w:rPr>
          <w:rFonts w:ascii="Calibri" w:hAnsi="Calibri" w:cs="Calibri"/>
          <w:kern w:val="28"/>
          <w:sz w:val="22"/>
          <w:szCs w:val="22"/>
        </w:rPr>
      </w:pPr>
      <w:r>
        <w:rPr>
          <w:rFonts w:ascii="Calibri" w:hAnsi="Calibri" w:cs="Calibri"/>
          <w:kern w:val="28"/>
          <w:sz w:val="22"/>
          <w:szCs w:val="22"/>
        </w:rPr>
        <w:t>Technical report</w:t>
      </w:r>
    </w:p>
    <w:p w14:paraId="61438E71" w14:textId="7F4D4A86" w:rsidR="00697D56" w:rsidRPr="00931B69" w:rsidRDefault="00697D56" w:rsidP="00697D56">
      <w:pPr>
        <w:spacing w:before="120" w:after="120"/>
        <w:jc w:val="both"/>
        <w:rPr>
          <w:rFonts w:asciiTheme="minorHAnsi" w:hAnsiTheme="minorHAnsi"/>
          <w:sz w:val="22"/>
          <w:szCs w:val="22"/>
        </w:rPr>
      </w:pPr>
      <w:r w:rsidRPr="00931B69">
        <w:rPr>
          <w:rFonts w:asciiTheme="minorHAnsi" w:hAnsiTheme="minorHAnsi"/>
          <w:sz w:val="22"/>
          <w:szCs w:val="22"/>
        </w:rPr>
        <w:t xml:space="preserve">The </w:t>
      </w:r>
      <w:r w:rsidR="00785BAD">
        <w:rPr>
          <w:rFonts w:asciiTheme="minorHAnsi" w:hAnsiTheme="minorHAnsi"/>
          <w:sz w:val="22"/>
          <w:szCs w:val="22"/>
        </w:rPr>
        <w:t>Bidder company</w:t>
      </w:r>
      <w:r w:rsidRPr="00931B69">
        <w:rPr>
          <w:rFonts w:asciiTheme="minorHAnsi" w:hAnsiTheme="minorHAnsi"/>
          <w:sz w:val="22"/>
          <w:szCs w:val="22"/>
        </w:rPr>
        <w:t xml:space="preserve"> must develop Detail Design for </w:t>
      </w:r>
      <w:r w:rsidR="00FC05DE">
        <w:rPr>
          <w:rFonts w:asciiTheme="minorHAnsi" w:hAnsiTheme="minorHAnsi"/>
          <w:sz w:val="22"/>
          <w:szCs w:val="22"/>
        </w:rPr>
        <w:t>road infrastructure</w:t>
      </w:r>
      <w:r w:rsidR="009D5C75">
        <w:rPr>
          <w:rFonts w:asciiTheme="minorHAnsi" w:hAnsiTheme="minorHAnsi"/>
          <w:sz w:val="22"/>
          <w:szCs w:val="22"/>
          <w:lang w:val="mk-MK"/>
        </w:rPr>
        <w:t xml:space="preserve"> </w:t>
      </w:r>
      <w:r w:rsidR="009D5C75">
        <w:rPr>
          <w:rFonts w:asciiTheme="minorHAnsi" w:hAnsiTheme="minorHAnsi"/>
          <w:sz w:val="22"/>
          <w:szCs w:val="22"/>
        </w:rPr>
        <w:t>and storm water system</w:t>
      </w:r>
      <w:r w:rsidR="008C70BF">
        <w:rPr>
          <w:rFonts w:asciiTheme="minorHAnsi" w:hAnsiTheme="minorHAnsi"/>
          <w:sz w:val="22"/>
          <w:szCs w:val="22"/>
        </w:rPr>
        <w:t xml:space="preserve"> in the industrial zone “</w:t>
      </w:r>
      <w:proofErr w:type="spellStart"/>
      <w:r w:rsidR="008C70BF">
        <w:rPr>
          <w:rFonts w:asciiTheme="minorHAnsi" w:hAnsiTheme="minorHAnsi"/>
          <w:sz w:val="22"/>
          <w:szCs w:val="22"/>
        </w:rPr>
        <w:t>Novine</w:t>
      </w:r>
      <w:proofErr w:type="spellEnd"/>
      <w:r w:rsidR="008C70BF">
        <w:rPr>
          <w:rFonts w:asciiTheme="minorHAnsi" w:hAnsiTheme="minorHAnsi"/>
          <w:sz w:val="22"/>
          <w:szCs w:val="22"/>
        </w:rPr>
        <w:t xml:space="preserve">” near village </w:t>
      </w:r>
      <w:proofErr w:type="spellStart"/>
      <w:r w:rsidR="008C70BF">
        <w:rPr>
          <w:rFonts w:asciiTheme="minorHAnsi" w:hAnsiTheme="minorHAnsi"/>
          <w:sz w:val="22"/>
          <w:szCs w:val="22"/>
        </w:rPr>
        <w:t>Recica</w:t>
      </w:r>
      <w:proofErr w:type="spellEnd"/>
      <w:r w:rsidRPr="00931B69">
        <w:rPr>
          <w:rFonts w:asciiTheme="minorHAnsi" w:hAnsiTheme="minorHAnsi"/>
          <w:sz w:val="22"/>
          <w:szCs w:val="22"/>
        </w:rPr>
        <w:t xml:space="preserve"> according to the Macedonian legislative, based o</w:t>
      </w:r>
      <w:r>
        <w:rPr>
          <w:rFonts w:asciiTheme="minorHAnsi" w:hAnsiTheme="minorHAnsi"/>
          <w:sz w:val="22"/>
          <w:szCs w:val="22"/>
        </w:rPr>
        <w:t>n</w:t>
      </w:r>
      <w:r w:rsidRPr="00931B69">
        <w:rPr>
          <w:rFonts w:asciiTheme="minorHAnsi" w:hAnsiTheme="minorHAnsi"/>
          <w:sz w:val="22"/>
          <w:szCs w:val="22"/>
        </w:rPr>
        <w:t xml:space="preserve"> the results of previous investigations </w:t>
      </w:r>
      <w:r>
        <w:rPr>
          <w:rFonts w:asciiTheme="minorHAnsi" w:hAnsiTheme="minorHAnsi"/>
          <w:sz w:val="22"/>
          <w:szCs w:val="22"/>
        </w:rPr>
        <w:t xml:space="preserve">(if any) </w:t>
      </w:r>
      <w:r w:rsidRPr="00931B69">
        <w:rPr>
          <w:rFonts w:asciiTheme="minorHAnsi" w:hAnsiTheme="minorHAnsi"/>
          <w:sz w:val="22"/>
          <w:szCs w:val="22"/>
        </w:rPr>
        <w:t xml:space="preserve">and those carried out by the </w:t>
      </w:r>
      <w:r w:rsidR="00785BAD">
        <w:rPr>
          <w:rFonts w:asciiTheme="minorHAnsi" w:hAnsiTheme="minorHAnsi"/>
          <w:sz w:val="22"/>
          <w:szCs w:val="22"/>
        </w:rPr>
        <w:t>Bidder company</w:t>
      </w:r>
      <w:r w:rsidRPr="00931B69">
        <w:rPr>
          <w:rFonts w:asciiTheme="minorHAnsi" w:hAnsiTheme="minorHAnsi"/>
          <w:sz w:val="22"/>
          <w:szCs w:val="22"/>
        </w:rPr>
        <w:t xml:space="preserve"> during this assignment. </w:t>
      </w:r>
    </w:p>
    <w:p w14:paraId="5477F76A" w14:textId="11A7FCF6" w:rsidR="00915F8F" w:rsidRPr="0077104B" w:rsidRDefault="00915F8F" w:rsidP="00915F8F">
      <w:pPr>
        <w:autoSpaceDE w:val="0"/>
        <w:autoSpaceDN w:val="0"/>
        <w:adjustRightInd w:val="0"/>
        <w:spacing w:after="120"/>
        <w:jc w:val="both"/>
        <w:rPr>
          <w:rFonts w:ascii="Calibri" w:hAnsi="Calibri" w:cs="Calibri"/>
          <w:b/>
          <w:bCs/>
          <w:sz w:val="22"/>
          <w:szCs w:val="22"/>
        </w:rPr>
      </w:pPr>
      <w:r w:rsidRPr="009B45D5">
        <w:rPr>
          <w:rFonts w:ascii="Calibri" w:hAnsi="Calibri" w:cs="Calibri"/>
          <w:b/>
          <w:bCs/>
          <w:sz w:val="22"/>
          <w:szCs w:val="22"/>
        </w:rPr>
        <w:t xml:space="preserve">In addition, the </w:t>
      </w:r>
      <w:r w:rsidR="002938F1">
        <w:rPr>
          <w:rFonts w:ascii="Calibri" w:hAnsi="Calibri" w:cs="Calibri"/>
          <w:b/>
          <w:bCs/>
          <w:sz w:val="22"/>
          <w:szCs w:val="22"/>
        </w:rPr>
        <w:t>Bidder</w:t>
      </w:r>
      <w:r w:rsidRPr="009B45D5">
        <w:rPr>
          <w:rFonts w:ascii="Calibri" w:hAnsi="Calibri" w:cs="Calibri"/>
          <w:b/>
          <w:bCs/>
          <w:sz w:val="22"/>
          <w:szCs w:val="22"/>
        </w:rPr>
        <w:t xml:space="preserve"> </w:t>
      </w:r>
      <w:r w:rsidR="002938F1">
        <w:rPr>
          <w:rFonts w:ascii="Calibri" w:hAnsi="Calibri" w:cs="Calibri"/>
          <w:b/>
          <w:bCs/>
          <w:sz w:val="22"/>
          <w:szCs w:val="22"/>
        </w:rPr>
        <w:t>c</w:t>
      </w:r>
      <w:r w:rsidRPr="009B45D5">
        <w:rPr>
          <w:rFonts w:ascii="Calibri" w:hAnsi="Calibri" w:cs="Calibri"/>
          <w:b/>
          <w:bCs/>
          <w:sz w:val="22"/>
          <w:szCs w:val="22"/>
        </w:rPr>
        <w:t xml:space="preserve">ompany should develop </w:t>
      </w:r>
      <w:r>
        <w:rPr>
          <w:rFonts w:ascii="Calibri" w:hAnsi="Calibri" w:cs="Calibri"/>
          <w:b/>
          <w:bCs/>
          <w:sz w:val="22"/>
          <w:szCs w:val="22"/>
        </w:rPr>
        <w:t xml:space="preserve">Elaborate for </w:t>
      </w:r>
      <w:r w:rsidRPr="009B45D5">
        <w:rPr>
          <w:rFonts w:ascii="Calibri" w:hAnsi="Calibri" w:cs="Calibri"/>
          <w:b/>
          <w:bCs/>
          <w:sz w:val="22"/>
          <w:szCs w:val="22"/>
        </w:rPr>
        <w:t xml:space="preserve">Environmental </w:t>
      </w:r>
      <w:r>
        <w:rPr>
          <w:rFonts w:ascii="Calibri" w:hAnsi="Calibri" w:cs="Calibri"/>
          <w:b/>
          <w:bCs/>
          <w:sz w:val="22"/>
          <w:szCs w:val="22"/>
        </w:rPr>
        <w:t>Protection</w:t>
      </w:r>
      <w:r w:rsidRPr="009B45D5">
        <w:rPr>
          <w:rFonts w:ascii="Calibri" w:hAnsi="Calibri" w:cs="Calibri"/>
          <w:b/>
          <w:bCs/>
          <w:sz w:val="22"/>
          <w:szCs w:val="22"/>
        </w:rPr>
        <w:t xml:space="preserve"> (</w:t>
      </w:r>
      <w:r w:rsidRPr="009B45D5">
        <w:rPr>
          <w:rFonts w:ascii="Calibri" w:hAnsi="Calibri" w:cs="Calibri"/>
          <w:b/>
          <w:bCs/>
          <w:sz w:val="22"/>
          <w:szCs w:val="22"/>
          <w:lang w:val="mk-MK"/>
        </w:rPr>
        <w:t xml:space="preserve">Елаборат за заштита на животна средина) </w:t>
      </w:r>
      <w:r w:rsidRPr="009B45D5">
        <w:rPr>
          <w:rFonts w:ascii="Calibri" w:hAnsi="Calibri" w:cs="Calibri"/>
          <w:b/>
          <w:bCs/>
          <w:sz w:val="22"/>
          <w:szCs w:val="22"/>
        </w:rPr>
        <w:t>according valid Environmental Law for both tasks described above.</w:t>
      </w:r>
    </w:p>
    <w:p w14:paraId="5F492513" w14:textId="0E7DBC17" w:rsidR="00697D56" w:rsidRDefault="00697D56" w:rsidP="00697D56">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  </w:t>
      </w:r>
    </w:p>
    <w:p w14:paraId="32A2E3B1" w14:textId="53BA4AF8" w:rsidR="00697D56" w:rsidRPr="00372143" w:rsidRDefault="00697D56" w:rsidP="00697D56">
      <w:pPr>
        <w:spacing w:after="120"/>
        <w:jc w:val="both"/>
        <w:rPr>
          <w:rFonts w:ascii="Calibri" w:hAnsi="Calibri" w:cs="Calibri"/>
          <w:b/>
          <w:bCs/>
          <w:sz w:val="24"/>
          <w:szCs w:val="24"/>
          <w:u w:val="single"/>
          <w:lang w:val="mk-MK"/>
        </w:rPr>
      </w:pPr>
      <w:r w:rsidRPr="00372143">
        <w:rPr>
          <w:rFonts w:ascii="Calibri" w:hAnsi="Calibri" w:cs="Calibri"/>
          <w:b/>
          <w:bCs/>
          <w:sz w:val="24"/>
          <w:szCs w:val="24"/>
          <w:u w:val="single"/>
        </w:rPr>
        <w:t xml:space="preserve">Main Deliverables for LOT </w:t>
      </w:r>
      <w:r w:rsidR="006065B4">
        <w:rPr>
          <w:rFonts w:ascii="Calibri" w:hAnsi="Calibri" w:cs="Calibri"/>
          <w:b/>
          <w:bCs/>
          <w:sz w:val="24"/>
          <w:szCs w:val="24"/>
          <w:u w:val="single"/>
        </w:rPr>
        <w:t>2</w:t>
      </w:r>
      <w:r w:rsidRPr="00372143">
        <w:rPr>
          <w:rFonts w:ascii="Calibri" w:hAnsi="Calibri" w:cs="Calibri"/>
          <w:b/>
          <w:bCs/>
          <w:sz w:val="24"/>
          <w:szCs w:val="24"/>
          <w:u w:val="single"/>
        </w:rPr>
        <w:t xml:space="preserve"> </w:t>
      </w:r>
    </w:p>
    <w:p w14:paraId="2E05D9B0" w14:textId="77DFD461" w:rsidR="00697D56" w:rsidRDefault="00697D56" w:rsidP="00697D56">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For compliance of the assignment the main deliverables for LOT </w:t>
      </w:r>
      <w:r w:rsidR="006065B4">
        <w:rPr>
          <w:rFonts w:ascii="Calibri" w:hAnsi="Calibri" w:cs="Calibri"/>
          <w:color w:val="000000"/>
          <w:spacing w:val="-1"/>
          <w:sz w:val="22"/>
          <w:szCs w:val="22"/>
        </w:rPr>
        <w:t>2</w:t>
      </w:r>
      <w:r w:rsidRPr="00372143">
        <w:rPr>
          <w:rFonts w:ascii="Calibri" w:hAnsi="Calibri" w:cs="Calibri"/>
          <w:color w:val="000000"/>
          <w:spacing w:val="-1"/>
          <w:sz w:val="22"/>
          <w:szCs w:val="22"/>
        </w:rPr>
        <w:t xml:space="preserve"> are: </w:t>
      </w:r>
    </w:p>
    <w:p w14:paraId="317D0D5B" w14:textId="5A5EF145" w:rsidR="00697D56" w:rsidRPr="00372143" w:rsidRDefault="00697D56" w:rsidP="006065B4">
      <w:pPr>
        <w:pStyle w:val="ListParagraph"/>
        <w:numPr>
          <w:ilvl w:val="0"/>
          <w:numId w:val="35"/>
        </w:numPr>
        <w:spacing w:before="120" w:after="120" w:line="240" w:lineRule="auto"/>
        <w:jc w:val="both"/>
        <w:rPr>
          <w:rFonts w:ascii="Calibri" w:hAnsi="Calibri" w:cs="Calibri"/>
          <w:i/>
          <w:szCs w:val="22"/>
          <w:u w:val="single"/>
        </w:rPr>
      </w:pPr>
      <w:r w:rsidRPr="00372143">
        <w:rPr>
          <w:rFonts w:ascii="Calibri" w:hAnsi="Calibri" w:cs="Calibri"/>
          <w:iCs/>
          <w:szCs w:val="22"/>
        </w:rPr>
        <w:t>Four (4) copies of the Detail Design</w:t>
      </w:r>
      <w:r w:rsidRPr="00372143">
        <w:rPr>
          <w:rFonts w:ascii="Calibri" w:hAnsi="Calibri" w:cs="Calibri"/>
          <w:iCs/>
          <w:szCs w:val="22"/>
          <w:lang w:val="mk-MK"/>
        </w:rPr>
        <w:t xml:space="preserve"> (</w:t>
      </w:r>
      <w:r w:rsidRPr="00372143">
        <w:rPr>
          <w:rFonts w:ascii="Calibri" w:hAnsi="Calibri" w:cs="Calibri"/>
          <w:iCs/>
          <w:szCs w:val="22"/>
        </w:rPr>
        <w:t>e.g. ‘</w:t>
      </w:r>
      <w:proofErr w:type="spellStart"/>
      <w:r w:rsidRPr="00372143">
        <w:rPr>
          <w:rFonts w:ascii="Calibri" w:hAnsi="Calibri" w:cs="Calibri"/>
          <w:iCs/>
          <w:szCs w:val="22"/>
        </w:rPr>
        <w:t>Osnoven</w:t>
      </w:r>
      <w:proofErr w:type="spellEnd"/>
      <w:r w:rsidRPr="00372143">
        <w:rPr>
          <w:rFonts w:ascii="Calibri" w:hAnsi="Calibri" w:cs="Calibri"/>
          <w:iCs/>
          <w:szCs w:val="22"/>
        </w:rPr>
        <w:t xml:space="preserve"> </w:t>
      </w:r>
      <w:proofErr w:type="spellStart"/>
      <w:r w:rsidRPr="00372143">
        <w:rPr>
          <w:rFonts w:ascii="Calibri" w:hAnsi="Calibri" w:cs="Calibri"/>
          <w:iCs/>
          <w:szCs w:val="22"/>
        </w:rPr>
        <w:t>Proekt</w:t>
      </w:r>
      <w:proofErr w:type="spellEnd"/>
      <w:r w:rsidRPr="00372143">
        <w:rPr>
          <w:rFonts w:ascii="Calibri" w:hAnsi="Calibri" w:cs="Calibri"/>
          <w:iCs/>
          <w:szCs w:val="22"/>
        </w:rPr>
        <w:t xml:space="preserve">’ in Macedonian) </w:t>
      </w:r>
      <w:r w:rsidR="00FC05DE" w:rsidRPr="00FC05DE">
        <w:rPr>
          <w:rFonts w:asciiTheme="minorHAnsi" w:hAnsiTheme="minorHAnsi"/>
          <w:szCs w:val="22"/>
        </w:rPr>
        <w:t>for road infrastructure and storm water system</w:t>
      </w:r>
      <w:r w:rsidRPr="00372143">
        <w:rPr>
          <w:rFonts w:ascii="Calibri" w:hAnsi="Calibri" w:cs="Calibri"/>
          <w:iCs/>
          <w:szCs w:val="22"/>
        </w:rPr>
        <w:t xml:space="preserve">, printed and folded in A4 format, </w:t>
      </w:r>
      <w:r w:rsidRPr="00372143">
        <w:rPr>
          <w:rFonts w:ascii="Calibri" w:hAnsi="Calibri" w:cs="Calibri"/>
          <w:color w:val="000000"/>
          <w:spacing w:val="-1"/>
          <w:szCs w:val="22"/>
        </w:rPr>
        <w:t>(including all related phases and elaborates)</w:t>
      </w:r>
    </w:p>
    <w:p w14:paraId="25761C6D" w14:textId="4C8C26BB" w:rsidR="00697D56" w:rsidRPr="00753FF0" w:rsidRDefault="00697D56" w:rsidP="006065B4">
      <w:pPr>
        <w:pStyle w:val="ListParagraph"/>
        <w:numPr>
          <w:ilvl w:val="0"/>
          <w:numId w:val="35"/>
        </w:numPr>
        <w:spacing w:before="120" w:after="120" w:line="240" w:lineRule="auto"/>
        <w:ind w:left="714" w:hanging="357"/>
        <w:jc w:val="both"/>
        <w:rPr>
          <w:rFonts w:ascii="Calibri" w:hAnsi="Calibri" w:cs="Calibri"/>
          <w:i/>
          <w:szCs w:val="22"/>
          <w:u w:val="single"/>
        </w:rPr>
      </w:pPr>
      <w:r w:rsidRPr="00372143">
        <w:rPr>
          <w:rFonts w:ascii="Calibri" w:hAnsi="Calibri" w:cs="Calibri"/>
          <w:iCs/>
          <w:szCs w:val="22"/>
        </w:rPr>
        <w:t xml:space="preserve">One (1) digital copy of the Detail Design </w:t>
      </w:r>
      <w:r w:rsidRPr="00372143">
        <w:rPr>
          <w:rFonts w:ascii="Calibri" w:hAnsi="Calibri" w:cs="Calibri"/>
          <w:color w:val="000000"/>
          <w:spacing w:val="-1"/>
          <w:szCs w:val="22"/>
        </w:rPr>
        <w:t xml:space="preserve">(with all related phases and elaborates) </w:t>
      </w:r>
      <w:r w:rsidR="00FC05DE" w:rsidRPr="00FC05DE">
        <w:rPr>
          <w:rFonts w:asciiTheme="minorHAnsi" w:hAnsiTheme="minorHAnsi"/>
          <w:szCs w:val="22"/>
        </w:rPr>
        <w:t>for road infrastructure and storm water system</w:t>
      </w:r>
      <w:r w:rsidRPr="00372143">
        <w:rPr>
          <w:rFonts w:ascii="Calibri" w:hAnsi="Calibri" w:cs="Calibri"/>
          <w:iCs/>
          <w:szCs w:val="22"/>
        </w:rPr>
        <w:t xml:space="preserve"> in PDF format, </w:t>
      </w:r>
      <w:r w:rsidR="00197EB2" w:rsidRPr="00372143">
        <w:rPr>
          <w:rFonts w:ascii="Calibri" w:hAnsi="Calibri" w:cs="Calibri"/>
          <w:iCs/>
          <w:szCs w:val="22"/>
        </w:rPr>
        <w:t>digitally</w:t>
      </w:r>
      <w:r w:rsidRPr="00372143">
        <w:rPr>
          <w:rFonts w:ascii="Calibri" w:hAnsi="Calibri" w:cs="Calibri"/>
          <w:iCs/>
          <w:szCs w:val="22"/>
        </w:rPr>
        <w:t xml:space="preserve"> signed by the responsible person</w:t>
      </w:r>
      <w:r w:rsidR="00FC05DE">
        <w:rPr>
          <w:rFonts w:ascii="Calibri" w:hAnsi="Calibri" w:cs="Calibri"/>
          <w:iCs/>
          <w:szCs w:val="22"/>
        </w:rPr>
        <w:t>s</w:t>
      </w:r>
      <w:r w:rsidRPr="00372143">
        <w:rPr>
          <w:rFonts w:ascii="Calibri" w:hAnsi="Calibri" w:cs="Calibri"/>
          <w:iCs/>
          <w:szCs w:val="22"/>
        </w:rPr>
        <w:t xml:space="preserve"> from the legal entity and the key</w:t>
      </w:r>
      <w:r w:rsidR="00E7707C">
        <w:rPr>
          <w:rFonts w:ascii="Calibri" w:hAnsi="Calibri" w:cs="Calibri"/>
          <w:iCs/>
          <w:szCs w:val="22"/>
        </w:rPr>
        <w:t>-</w:t>
      </w:r>
      <w:r w:rsidRPr="00372143">
        <w:rPr>
          <w:rFonts w:ascii="Calibri" w:hAnsi="Calibri" w:cs="Calibri"/>
          <w:iCs/>
          <w:szCs w:val="22"/>
        </w:rPr>
        <w:t xml:space="preserve">experts, and DWG format signed by the responsible person from the legal entity </w:t>
      </w:r>
    </w:p>
    <w:p w14:paraId="7C85818F" w14:textId="18281AF7" w:rsidR="002645AC" w:rsidRDefault="002645AC" w:rsidP="002645AC">
      <w:pPr>
        <w:spacing w:before="120" w:after="120"/>
        <w:jc w:val="both"/>
        <w:rPr>
          <w:rFonts w:ascii="Calibri" w:hAnsi="Calibri" w:cs="Calibri"/>
          <w:i/>
          <w:szCs w:val="22"/>
          <w:u w:val="single"/>
        </w:rPr>
      </w:pPr>
    </w:p>
    <w:p w14:paraId="5A3E16E9" w14:textId="1C1F85AA" w:rsidR="002645AC" w:rsidRPr="00372143" w:rsidRDefault="002645AC" w:rsidP="002645AC">
      <w:pPr>
        <w:spacing w:after="120"/>
        <w:jc w:val="both"/>
        <w:rPr>
          <w:rFonts w:ascii="Calibri" w:hAnsi="Calibri" w:cs="Calibri"/>
          <w:b/>
          <w:bCs/>
          <w:sz w:val="24"/>
          <w:szCs w:val="24"/>
          <w:u w:val="single"/>
          <w:lang w:val="mk-MK"/>
        </w:rPr>
      </w:pPr>
      <w:r>
        <w:rPr>
          <w:rFonts w:ascii="Calibri" w:hAnsi="Calibri" w:cs="Calibri"/>
          <w:b/>
          <w:bCs/>
          <w:sz w:val="24"/>
          <w:szCs w:val="24"/>
          <w:u w:val="single"/>
        </w:rPr>
        <w:t xml:space="preserve">Key points for achieving Main </w:t>
      </w:r>
      <w:r w:rsidRPr="00372143">
        <w:rPr>
          <w:rFonts w:ascii="Calibri" w:hAnsi="Calibri" w:cs="Calibri"/>
          <w:b/>
          <w:bCs/>
          <w:sz w:val="24"/>
          <w:szCs w:val="24"/>
          <w:u w:val="single"/>
        </w:rPr>
        <w:t>Deliverables</w:t>
      </w:r>
      <w:r>
        <w:rPr>
          <w:rFonts w:ascii="Calibri" w:hAnsi="Calibri" w:cs="Calibri"/>
          <w:b/>
          <w:bCs/>
          <w:sz w:val="24"/>
          <w:szCs w:val="24"/>
          <w:u w:val="single"/>
        </w:rPr>
        <w:t xml:space="preserve"> for LOT 2</w:t>
      </w:r>
    </w:p>
    <w:p w14:paraId="1B01CD0D" w14:textId="67658BCD"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Considering different factors, such as geography of the location, community needs and feedback, technical requirements and restrictions, as well as values around sustainability, the </w:t>
      </w:r>
      <w:r w:rsidR="00785BAD">
        <w:rPr>
          <w:rFonts w:ascii="Calibri" w:hAnsi="Calibri" w:cs="Calibri"/>
          <w:color w:val="000000"/>
          <w:spacing w:val="-1"/>
          <w:sz w:val="22"/>
          <w:szCs w:val="22"/>
        </w:rPr>
        <w:t>Bidder company</w:t>
      </w:r>
      <w:r w:rsidRPr="00372143">
        <w:rPr>
          <w:rFonts w:ascii="Calibri" w:hAnsi="Calibri" w:cs="Calibri"/>
          <w:color w:val="000000"/>
          <w:spacing w:val="-1"/>
          <w:sz w:val="22"/>
          <w:szCs w:val="22"/>
        </w:rPr>
        <w:t xml:space="preserve"> needs to comply the following key points:</w:t>
      </w:r>
    </w:p>
    <w:p w14:paraId="2F242E7C" w14:textId="506753E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 xml:space="preserve">To provide the Client with an assurance that the services delivered by the </w:t>
      </w:r>
      <w:r w:rsidR="00785BAD">
        <w:rPr>
          <w:rFonts w:ascii="Calibri" w:hAnsi="Calibri" w:cs="Calibri"/>
          <w:color w:val="000000"/>
          <w:spacing w:val="-1"/>
          <w:szCs w:val="22"/>
        </w:rPr>
        <w:t>Bidder company</w:t>
      </w:r>
      <w:r w:rsidRPr="00372143">
        <w:rPr>
          <w:rFonts w:ascii="Calibri" w:hAnsi="Calibri" w:cs="Calibri"/>
          <w:color w:val="000000"/>
          <w:spacing w:val="-1"/>
          <w:szCs w:val="22"/>
        </w:rPr>
        <w:t xml:space="preserve"> comply with the project specifications set out in the TOR for this assignment</w:t>
      </w:r>
    </w:p>
    <w:p w14:paraId="1A181ED2"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To provide design services in accordance with the Law on construction and other legislative and technical regulative applicable in the construction sector</w:t>
      </w:r>
    </w:p>
    <w:p w14:paraId="2A63149D"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To deliver Detail Designs with high quality, on time and within the budget</w:t>
      </w:r>
    </w:p>
    <w:p w14:paraId="361A98F6"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lastRenderedPageBreak/>
        <w:t>Close communication and participatory approach</w:t>
      </w:r>
    </w:p>
    <w:p w14:paraId="356AEB9C"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Assignment of appropriate and experienced team of experts with access to both technical and managerial support</w:t>
      </w:r>
    </w:p>
    <w:p w14:paraId="61DD9C22"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 xml:space="preserve">To </w:t>
      </w:r>
      <w:proofErr w:type="gramStart"/>
      <w:r w:rsidRPr="00372143">
        <w:rPr>
          <w:rFonts w:ascii="Calibri" w:hAnsi="Calibri" w:cs="Calibri"/>
          <w:color w:val="000000"/>
          <w:spacing w:val="-1"/>
          <w:szCs w:val="22"/>
        </w:rPr>
        <w:t>take into account</w:t>
      </w:r>
      <w:proofErr w:type="gramEnd"/>
      <w:r w:rsidRPr="00372143">
        <w:rPr>
          <w:rFonts w:ascii="Calibri" w:hAnsi="Calibri" w:cs="Calibri"/>
          <w:color w:val="000000"/>
          <w:spacing w:val="-1"/>
          <w:szCs w:val="22"/>
        </w:rPr>
        <w:t xml:space="preserve"> the requirements of all institutions involved in the implementation of this assignment </w:t>
      </w:r>
    </w:p>
    <w:p w14:paraId="0DBBA3BD" w14:textId="77777777" w:rsidR="002645AC" w:rsidRPr="00372143" w:rsidRDefault="002645AC" w:rsidP="002645AC">
      <w:pPr>
        <w:pStyle w:val="ListParagraph"/>
        <w:numPr>
          <w:ilvl w:val="0"/>
          <w:numId w:val="26"/>
        </w:numPr>
        <w:shd w:val="clear" w:color="auto" w:fill="FFFFFF"/>
        <w:tabs>
          <w:tab w:val="left" w:pos="725"/>
        </w:tabs>
        <w:spacing w:before="120" w:after="120" w:line="240" w:lineRule="auto"/>
        <w:ind w:left="714" w:hanging="357"/>
        <w:jc w:val="both"/>
        <w:rPr>
          <w:rFonts w:ascii="Calibri" w:hAnsi="Calibri" w:cs="Calibri"/>
          <w:color w:val="000000"/>
          <w:spacing w:val="-1"/>
          <w:szCs w:val="22"/>
        </w:rPr>
      </w:pPr>
      <w:r w:rsidRPr="00372143">
        <w:rPr>
          <w:rFonts w:ascii="Calibri" w:hAnsi="Calibri" w:cs="Calibri"/>
          <w:color w:val="000000"/>
          <w:spacing w:val="-1"/>
          <w:szCs w:val="22"/>
        </w:rPr>
        <w:t>To collect all available information related to this assignment in close cooperation with the Client, relevant institutions and project stakeholders</w:t>
      </w:r>
    </w:p>
    <w:p w14:paraId="728545E6" w14:textId="77777777"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With reference to the TOR, legal and technical compliance of the technical documentation, in accordance with the National standards and applicable technical legislation, the Detail Designs (with all related studies and drawings) shall be prepared respecting all legal requirements, design codes and rules.</w:t>
      </w:r>
    </w:p>
    <w:p w14:paraId="7DD78A41" w14:textId="77777777"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The Detail Designs shall be prepared by a legal entity that possesses and adequate and valid license – License B for preparation of technical documentation. </w:t>
      </w:r>
    </w:p>
    <w:p w14:paraId="50DFC9A3" w14:textId="62577B19"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The key</w:t>
      </w:r>
      <w:r w:rsidR="00E7707C">
        <w:rPr>
          <w:rFonts w:ascii="Calibri" w:hAnsi="Calibri" w:cs="Calibri"/>
          <w:color w:val="000000"/>
          <w:spacing w:val="-1"/>
          <w:sz w:val="22"/>
          <w:szCs w:val="22"/>
        </w:rPr>
        <w:t>-</w:t>
      </w:r>
      <w:r w:rsidRPr="00372143">
        <w:rPr>
          <w:rFonts w:ascii="Calibri" w:hAnsi="Calibri" w:cs="Calibri"/>
          <w:color w:val="000000"/>
          <w:spacing w:val="-1"/>
          <w:sz w:val="22"/>
          <w:szCs w:val="22"/>
        </w:rPr>
        <w:t xml:space="preserve">experts, as responsible design engineers for respective design phases, </w:t>
      </w:r>
      <w:proofErr w:type="gramStart"/>
      <w:r w:rsidRPr="00372143">
        <w:rPr>
          <w:rFonts w:ascii="Calibri" w:hAnsi="Calibri" w:cs="Calibri"/>
          <w:color w:val="000000"/>
          <w:spacing w:val="-1"/>
          <w:sz w:val="22"/>
          <w:szCs w:val="22"/>
        </w:rPr>
        <w:t>have to</w:t>
      </w:r>
      <w:proofErr w:type="gramEnd"/>
      <w:r w:rsidRPr="00372143">
        <w:rPr>
          <w:rFonts w:ascii="Calibri" w:hAnsi="Calibri" w:cs="Calibri"/>
          <w:color w:val="000000"/>
          <w:spacing w:val="-1"/>
          <w:sz w:val="22"/>
          <w:szCs w:val="22"/>
        </w:rPr>
        <w:t xml:space="preserve"> be certified and have to possess individual design licenses, which will be included in the general part of each technical documentation, according to the Macedonian Law on construction. </w:t>
      </w:r>
    </w:p>
    <w:p w14:paraId="34474CF4" w14:textId="77777777"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 xml:space="preserve">The set of the technical documentation shall contain a “resolution for appointing the individual/responsible design engineers”, prepared and issued by the legal entity. </w:t>
      </w:r>
    </w:p>
    <w:p w14:paraId="2E600535" w14:textId="7B4857BE" w:rsidR="002645AC" w:rsidRPr="00372143" w:rsidRDefault="002645AC" w:rsidP="002645AC">
      <w:pPr>
        <w:shd w:val="clear" w:color="auto" w:fill="FFFFFF"/>
        <w:tabs>
          <w:tab w:val="left" w:pos="725"/>
        </w:tabs>
        <w:spacing w:after="60"/>
        <w:jc w:val="both"/>
        <w:rPr>
          <w:rFonts w:ascii="Calibri" w:hAnsi="Calibri" w:cs="Calibri"/>
          <w:color w:val="000000"/>
          <w:spacing w:val="-1"/>
          <w:sz w:val="22"/>
          <w:szCs w:val="22"/>
        </w:rPr>
      </w:pPr>
      <w:r w:rsidRPr="00372143">
        <w:rPr>
          <w:rFonts w:ascii="Calibri" w:hAnsi="Calibri" w:cs="Calibri"/>
          <w:color w:val="000000"/>
          <w:spacing w:val="-1"/>
          <w:sz w:val="22"/>
          <w:szCs w:val="22"/>
        </w:rPr>
        <w:t>The key</w:t>
      </w:r>
      <w:r w:rsidR="00E7707C">
        <w:rPr>
          <w:rFonts w:ascii="Calibri" w:hAnsi="Calibri" w:cs="Calibri"/>
          <w:color w:val="000000"/>
          <w:spacing w:val="-1"/>
          <w:sz w:val="22"/>
          <w:szCs w:val="22"/>
        </w:rPr>
        <w:t>-</w:t>
      </w:r>
      <w:r w:rsidRPr="00372143">
        <w:rPr>
          <w:rFonts w:ascii="Calibri" w:hAnsi="Calibri" w:cs="Calibri"/>
          <w:color w:val="000000"/>
          <w:spacing w:val="-1"/>
          <w:sz w:val="22"/>
          <w:szCs w:val="22"/>
        </w:rPr>
        <w:t xml:space="preserve">experts/designers shall insert a digital copy in each individual DWG and/or PDF format file, digitally signed by the legal entity. </w:t>
      </w:r>
    </w:p>
    <w:p w14:paraId="559F459A" w14:textId="34B4908E" w:rsidR="002645AC" w:rsidRPr="002645AC" w:rsidRDefault="002645AC" w:rsidP="002645AC">
      <w:pPr>
        <w:spacing w:before="120" w:after="120"/>
        <w:jc w:val="both"/>
        <w:rPr>
          <w:rFonts w:ascii="Calibri" w:hAnsi="Calibri" w:cs="Calibri"/>
          <w:i/>
          <w:szCs w:val="22"/>
          <w:u w:val="single"/>
        </w:rPr>
      </w:pPr>
      <w:r w:rsidRPr="00372143">
        <w:rPr>
          <w:rFonts w:ascii="Calibri" w:hAnsi="Calibri" w:cs="Calibri"/>
          <w:color w:val="000000"/>
          <w:spacing w:val="-1"/>
          <w:sz w:val="22"/>
          <w:szCs w:val="22"/>
        </w:rPr>
        <w:t>The printed copies of the Detail Designs shall be verified with personal signature and stamp of the responsible design engineers and the legal entity.</w:t>
      </w:r>
    </w:p>
    <w:p w14:paraId="14599BCB" w14:textId="77777777" w:rsidR="00B437BD" w:rsidRPr="00372143" w:rsidRDefault="00B437BD" w:rsidP="00697D56">
      <w:pPr>
        <w:spacing w:after="120"/>
        <w:contextualSpacing/>
        <w:jc w:val="both"/>
        <w:rPr>
          <w:rFonts w:ascii="Calibri" w:hAnsi="Calibri" w:cs="Calibri"/>
          <w:kern w:val="28"/>
          <w:sz w:val="22"/>
          <w:szCs w:val="22"/>
        </w:rPr>
      </w:pPr>
    </w:p>
    <w:p w14:paraId="767186CF" w14:textId="5CE9909D" w:rsidR="00697D56" w:rsidRPr="00372143" w:rsidRDefault="00785BAD" w:rsidP="00697D56">
      <w:pPr>
        <w:spacing w:after="120"/>
        <w:rPr>
          <w:rFonts w:ascii="Calibri" w:hAnsi="Calibri" w:cs="Calibri"/>
          <w:b/>
          <w:bCs/>
          <w:sz w:val="24"/>
          <w:szCs w:val="24"/>
          <w:u w:val="single"/>
        </w:rPr>
      </w:pPr>
      <w:r>
        <w:rPr>
          <w:rFonts w:ascii="Calibri" w:hAnsi="Calibri" w:cs="Calibri"/>
          <w:b/>
          <w:bCs/>
          <w:sz w:val="24"/>
          <w:szCs w:val="24"/>
          <w:u w:val="single"/>
        </w:rPr>
        <w:t>Bidder company</w:t>
      </w:r>
      <w:r w:rsidR="00697D56" w:rsidRPr="00372143">
        <w:rPr>
          <w:rFonts w:ascii="Calibri" w:hAnsi="Calibri" w:cs="Calibri"/>
          <w:b/>
          <w:bCs/>
          <w:sz w:val="24"/>
          <w:szCs w:val="24"/>
          <w:u w:val="single"/>
        </w:rPr>
        <w:t xml:space="preserve"> qualifications and relevant experience for LOT </w:t>
      </w:r>
      <w:r w:rsidR="0020029C">
        <w:rPr>
          <w:rFonts w:ascii="Calibri" w:hAnsi="Calibri" w:cs="Calibri"/>
          <w:b/>
          <w:bCs/>
          <w:sz w:val="24"/>
          <w:szCs w:val="24"/>
          <w:u w:val="single"/>
        </w:rPr>
        <w:t>2</w:t>
      </w:r>
    </w:p>
    <w:p w14:paraId="728C92F5" w14:textId="49389970" w:rsidR="00641BA4" w:rsidRPr="00D72BDF" w:rsidRDefault="00641BA4" w:rsidP="00641BA4">
      <w:pPr>
        <w:autoSpaceDE w:val="0"/>
        <w:autoSpaceDN w:val="0"/>
        <w:adjustRightInd w:val="0"/>
        <w:jc w:val="both"/>
        <w:rPr>
          <w:rFonts w:asciiTheme="minorHAnsi" w:hAnsiTheme="minorHAnsi"/>
          <w:b/>
          <w:sz w:val="22"/>
          <w:szCs w:val="22"/>
        </w:rPr>
      </w:pPr>
      <w:r w:rsidRPr="00D72BDF">
        <w:rPr>
          <w:rFonts w:asciiTheme="minorHAnsi" w:hAnsiTheme="minorHAnsi"/>
          <w:sz w:val="22"/>
          <w:szCs w:val="22"/>
        </w:rPr>
        <w:t xml:space="preserve">The </w:t>
      </w:r>
      <w:r w:rsidR="00785BAD">
        <w:rPr>
          <w:rFonts w:asciiTheme="minorHAnsi" w:hAnsiTheme="minorHAnsi"/>
          <w:sz w:val="22"/>
          <w:szCs w:val="22"/>
        </w:rPr>
        <w:t>Bidder company</w:t>
      </w:r>
      <w:r w:rsidRPr="00D72BDF">
        <w:rPr>
          <w:rFonts w:asciiTheme="minorHAnsi" w:hAnsiTheme="minorHAnsi"/>
          <w:sz w:val="22"/>
          <w:szCs w:val="22"/>
        </w:rPr>
        <w:t xml:space="preserve">'s proposal shall be prepared according to the requirements of these Terms of Reference. </w:t>
      </w:r>
      <w:r w:rsidRPr="00D72BDF">
        <w:rPr>
          <w:rFonts w:asciiTheme="minorHAnsi" w:hAnsiTheme="minorHAnsi"/>
          <w:spacing w:val="-2"/>
          <w:sz w:val="22"/>
          <w:szCs w:val="22"/>
        </w:rPr>
        <w:t xml:space="preserve">Interested </w:t>
      </w:r>
      <w:r w:rsidR="002938F1">
        <w:rPr>
          <w:rFonts w:asciiTheme="minorHAnsi" w:hAnsiTheme="minorHAnsi"/>
          <w:spacing w:val="-2"/>
          <w:sz w:val="22"/>
          <w:szCs w:val="22"/>
        </w:rPr>
        <w:t>Bidder companies</w:t>
      </w:r>
      <w:r w:rsidRPr="00D72BDF">
        <w:rPr>
          <w:rFonts w:asciiTheme="minorHAnsi" w:hAnsiTheme="minorHAnsi"/>
          <w:spacing w:val="-2"/>
          <w:sz w:val="22"/>
          <w:szCs w:val="22"/>
        </w:rPr>
        <w:t xml:space="preserve"> should provide information in the Proposal demonstrating that they have the required qualifications and relevant experience to perform the Services.</w:t>
      </w:r>
    </w:p>
    <w:p w14:paraId="15EEA2F0" w14:textId="77777777" w:rsidR="00641BA4" w:rsidRPr="00D72BDF" w:rsidRDefault="00641BA4" w:rsidP="00641BA4">
      <w:pPr>
        <w:autoSpaceDE w:val="0"/>
        <w:autoSpaceDN w:val="0"/>
        <w:adjustRightInd w:val="0"/>
        <w:spacing w:before="120" w:after="120"/>
        <w:jc w:val="both"/>
        <w:rPr>
          <w:rFonts w:asciiTheme="minorHAnsi" w:hAnsiTheme="minorHAnsi"/>
          <w:b/>
          <w:sz w:val="22"/>
          <w:szCs w:val="22"/>
        </w:rPr>
      </w:pPr>
      <w:r w:rsidRPr="00D72BDF">
        <w:rPr>
          <w:rFonts w:asciiTheme="minorHAnsi" w:hAnsiTheme="minorHAnsi"/>
          <w:b/>
          <w:sz w:val="22"/>
          <w:szCs w:val="22"/>
        </w:rPr>
        <w:t>General Experience:</w:t>
      </w:r>
    </w:p>
    <w:p w14:paraId="7EED943F" w14:textId="76CAA142" w:rsidR="00641BA4" w:rsidRPr="00D72BDF" w:rsidRDefault="00641BA4" w:rsidP="00641BA4">
      <w:pPr>
        <w:numPr>
          <w:ilvl w:val="0"/>
          <w:numId w:val="37"/>
        </w:numPr>
        <w:contextualSpacing/>
        <w:jc w:val="both"/>
        <w:rPr>
          <w:rFonts w:asciiTheme="minorHAnsi" w:hAnsiTheme="minorHAnsi"/>
          <w:sz w:val="22"/>
          <w:szCs w:val="22"/>
        </w:rPr>
      </w:pPr>
      <w:r>
        <w:rPr>
          <w:rFonts w:asciiTheme="minorHAnsi" w:hAnsiTheme="minorHAnsi"/>
          <w:sz w:val="22"/>
          <w:szCs w:val="22"/>
        </w:rPr>
        <w:t xml:space="preserve">The </w:t>
      </w:r>
      <w:r w:rsidR="00785BAD">
        <w:rPr>
          <w:rFonts w:asciiTheme="minorHAnsi" w:hAnsiTheme="minorHAnsi"/>
          <w:sz w:val="22"/>
          <w:szCs w:val="22"/>
        </w:rPr>
        <w:t>Bidder company</w:t>
      </w:r>
      <w:r>
        <w:rPr>
          <w:rFonts w:asciiTheme="minorHAnsi" w:hAnsiTheme="minorHAnsi"/>
          <w:sz w:val="22"/>
          <w:szCs w:val="22"/>
        </w:rPr>
        <w:t xml:space="preserve"> must have a</w:t>
      </w:r>
      <w:r w:rsidRPr="00D72BDF">
        <w:rPr>
          <w:rFonts w:asciiTheme="minorHAnsi" w:hAnsiTheme="minorHAnsi"/>
          <w:sz w:val="22"/>
          <w:szCs w:val="22"/>
        </w:rPr>
        <w:t xml:space="preserve"> least </w:t>
      </w:r>
      <w:r w:rsidR="009F4AAB">
        <w:rPr>
          <w:rFonts w:asciiTheme="minorHAnsi" w:hAnsiTheme="minorHAnsi"/>
          <w:sz w:val="22"/>
          <w:szCs w:val="22"/>
        </w:rPr>
        <w:t>3</w:t>
      </w:r>
      <w:r w:rsidRPr="00D72BDF">
        <w:rPr>
          <w:rFonts w:asciiTheme="minorHAnsi" w:hAnsiTheme="minorHAnsi"/>
          <w:sz w:val="22"/>
          <w:szCs w:val="22"/>
        </w:rPr>
        <w:t xml:space="preserve"> years of professional experience in preparation of technical documentation </w:t>
      </w:r>
      <w:r>
        <w:rPr>
          <w:rFonts w:asciiTheme="minorHAnsi" w:hAnsiTheme="minorHAnsi"/>
          <w:sz w:val="22"/>
          <w:szCs w:val="22"/>
        </w:rPr>
        <w:t>in the field of civil engineering.</w:t>
      </w:r>
    </w:p>
    <w:p w14:paraId="7B5D2487" w14:textId="77777777" w:rsidR="00641BA4" w:rsidRPr="00D72BDF" w:rsidRDefault="00641BA4" w:rsidP="00641BA4">
      <w:pPr>
        <w:ind w:left="270"/>
        <w:contextualSpacing/>
        <w:jc w:val="both"/>
        <w:rPr>
          <w:rFonts w:asciiTheme="minorHAnsi" w:hAnsiTheme="minorHAnsi"/>
          <w:sz w:val="22"/>
          <w:szCs w:val="22"/>
        </w:rPr>
      </w:pPr>
    </w:p>
    <w:p w14:paraId="3F4F41C2" w14:textId="77777777" w:rsidR="00641BA4" w:rsidRPr="00D72BDF" w:rsidRDefault="00641BA4" w:rsidP="00641BA4">
      <w:pPr>
        <w:autoSpaceDE w:val="0"/>
        <w:autoSpaceDN w:val="0"/>
        <w:adjustRightInd w:val="0"/>
        <w:jc w:val="both"/>
        <w:rPr>
          <w:rFonts w:asciiTheme="minorHAnsi" w:hAnsiTheme="minorHAnsi"/>
          <w:b/>
          <w:sz w:val="22"/>
          <w:szCs w:val="22"/>
        </w:rPr>
      </w:pPr>
      <w:r w:rsidRPr="00D72BDF">
        <w:rPr>
          <w:rFonts w:asciiTheme="minorHAnsi" w:hAnsiTheme="minorHAnsi"/>
          <w:b/>
          <w:sz w:val="22"/>
          <w:szCs w:val="22"/>
        </w:rPr>
        <w:t>Specific Experience:</w:t>
      </w:r>
    </w:p>
    <w:p w14:paraId="5E9A8CE9" w14:textId="217919A2" w:rsidR="00641BA4" w:rsidRDefault="00641BA4" w:rsidP="00641BA4">
      <w:pPr>
        <w:numPr>
          <w:ilvl w:val="0"/>
          <w:numId w:val="37"/>
        </w:numPr>
        <w:spacing w:before="120" w:after="120"/>
        <w:jc w:val="both"/>
        <w:rPr>
          <w:rFonts w:asciiTheme="minorHAnsi" w:hAnsiTheme="minorHAnsi"/>
          <w:sz w:val="22"/>
          <w:szCs w:val="22"/>
        </w:rPr>
      </w:pPr>
      <w:r>
        <w:rPr>
          <w:rFonts w:asciiTheme="minorHAnsi" w:hAnsiTheme="minorHAnsi"/>
          <w:sz w:val="22"/>
          <w:szCs w:val="22"/>
        </w:rPr>
        <w:t>T</w:t>
      </w:r>
      <w:r w:rsidRPr="00D72BDF">
        <w:rPr>
          <w:rFonts w:asciiTheme="minorHAnsi" w:hAnsiTheme="minorHAnsi"/>
          <w:sz w:val="22"/>
          <w:szCs w:val="22"/>
        </w:rPr>
        <w:t xml:space="preserve">he </w:t>
      </w:r>
      <w:r w:rsidR="00785BAD">
        <w:rPr>
          <w:rFonts w:asciiTheme="minorHAnsi" w:hAnsiTheme="minorHAnsi"/>
          <w:sz w:val="22"/>
          <w:szCs w:val="22"/>
        </w:rPr>
        <w:t>Bidder company</w:t>
      </w:r>
      <w:r w:rsidRPr="00D72BDF">
        <w:rPr>
          <w:rFonts w:asciiTheme="minorHAnsi" w:hAnsiTheme="minorHAnsi"/>
          <w:sz w:val="22"/>
          <w:szCs w:val="22"/>
        </w:rPr>
        <w:t xml:space="preserve"> must have participated in </w:t>
      </w:r>
      <w:r>
        <w:rPr>
          <w:rFonts w:asciiTheme="minorHAnsi" w:hAnsiTheme="minorHAnsi"/>
          <w:sz w:val="22"/>
          <w:szCs w:val="22"/>
        </w:rPr>
        <w:t>preparation</w:t>
      </w:r>
      <w:r w:rsidRPr="00D72BDF">
        <w:rPr>
          <w:rFonts w:asciiTheme="minorHAnsi" w:hAnsiTheme="minorHAnsi"/>
          <w:sz w:val="22"/>
          <w:szCs w:val="22"/>
        </w:rPr>
        <w:t xml:space="preserve"> of (at least) 2 Detail designs for infrastructure in industrial zones</w:t>
      </w:r>
      <w:r>
        <w:rPr>
          <w:rFonts w:asciiTheme="minorHAnsi" w:hAnsiTheme="minorHAnsi"/>
          <w:sz w:val="22"/>
          <w:szCs w:val="22"/>
        </w:rPr>
        <w:t>.</w:t>
      </w:r>
    </w:p>
    <w:p w14:paraId="6A1CB3E3" w14:textId="77777777" w:rsidR="00641BA4" w:rsidRPr="00D72BDF" w:rsidRDefault="00641BA4" w:rsidP="00641BA4">
      <w:pPr>
        <w:ind w:left="720"/>
        <w:contextualSpacing/>
        <w:jc w:val="both"/>
        <w:rPr>
          <w:rFonts w:asciiTheme="minorHAnsi" w:hAnsiTheme="minorHAnsi"/>
          <w:sz w:val="22"/>
          <w:szCs w:val="22"/>
        </w:rPr>
      </w:pPr>
      <w:r w:rsidRPr="00D72BDF">
        <w:rPr>
          <w:rFonts w:asciiTheme="minorHAnsi" w:hAnsiTheme="minorHAnsi"/>
          <w:sz w:val="22"/>
          <w:szCs w:val="22"/>
        </w:rPr>
        <w:t>A list of these projects must be submitted with the proposal, including contact details for reference checking purposes (e-mail addresses and/or fax numbers for contact persons).</w:t>
      </w:r>
    </w:p>
    <w:p w14:paraId="6A2E0539" w14:textId="6E05157E" w:rsidR="00641BA4" w:rsidRPr="00D72BDF" w:rsidRDefault="00641BA4" w:rsidP="00641BA4">
      <w:pPr>
        <w:numPr>
          <w:ilvl w:val="0"/>
          <w:numId w:val="37"/>
        </w:numPr>
        <w:tabs>
          <w:tab w:val="left" w:pos="-720"/>
        </w:tabs>
        <w:suppressAutoHyphens/>
        <w:spacing w:before="120" w:after="120"/>
        <w:jc w:val="both"/>
        <w:rPr>
          <w:rFonts w:asciiTheme="minorHAnsi" w:hAnsiTheme="minorHAnsi"/>
          <w:sz w:val="22"/>
          <w:szCs w:val="22"/>
        </w:rPr>
      </w:pPr>
      <w:r w:rsidRPr="00D72BDF">
        <w:rPr>
          <w:rFonts w:asciiTheme="minorHAnsi" w:hAnsiTheme="minorHAnsi"/>
          <w:sz w:val="22"/>
          <w:szCs w:val="22"/>
        </w:rPr>
        <w:t xml:space="preserve">License for Design of II category of buildings (License B), as minimum, issued by the Ministry of Transport and </w:t>
      </w:r>
      <w:r w:rsidR="00E77212">
        <w:rPr>
          <w:rFonts w:asciiTheme="minorHAnsi" w:hAnsiTheme="minorHAnsi"/>
          <w:sz w:val="22"/>
          <w:szCs w:val="22"/>
        </w:rPr>
        <w:t>C</w:t>
      </w:r>
      <w:r w:rsidRPr="00D72BDF">
        <w:rPr>
          <w:rFonts w:asciiTheme="minorHAnsi" w:hAnsiTheme="minorHAnsi"/>
          <w:sz w:val="22"/>
          <w:szCs w:val="22"/>
        </w:rPr>
        <w:t>ommunications of R</w:t>
      </w:r>
      <w:r w:rsidR="00E77212">
        <w:rPr>
          <w:rFonts w:asciiTheme="minorHAnsi" w:hAnsiTheme="minorHAnsi"/>
          <w:sz w:val="22"/>
          <w:szCs w:val="22"/>
        </w:rPr>
        <w:t>N</w:t>
      </w:r>
      <w:r w:rsidRPr="00D72BDF">
        <w:rPr>
          <w:rFonts w:asciiTheme="minorHAnsi" w:hAnsiTheme="minorHAnsi"/>
          <w:sz w:val="22"/>
          <w:szCs w:val="22"/>
        </w:rPr>
        <w:t>M or ability to obtain verification of foreign Licenses for design as per article 42 of the Macedonian Construction Law.</w:t>
      </w:r>
    </w:p>
    <w:p w14:paraId="028B3BEB" w14:textId="77777777" w:rsidR="00641BA4" w:rsidRDefault="00641BA4" w:rsidP="00641BA4">
      <w:pPr>
        <w:autoSpaceDE w:val="0"/>
        <w:autoSpaceDN w:val="0"/>
        <w:adjustRightInd w:val="0"/>
        <w:jc w:val="both"/>
        <w:rPr>
          <w:rFonts w:asciiTheme="minorHAnsi" w:hAnsiTheme="minorHAnsi"/>
          <w:b/>
          <w:sz w:val="22"/>
          <w:szCs w:val="22"/>
        </w:rPr>
      </w:pPr>
    </w:p>
    <w:p w14:paraId="3286628A" w14:textId="77777777" w:rsidR="00641BA4" w:rsidRPr="00D72BDF" w:rsidRDefault="00641BA4" w:rsidP="00641BA4">
      <w:pPr>
        <w:autoSpaceDE w:val="0"/>
        <w:autoSpaceDN w:val="0"/>
        <w:adjustRightInd w:val="0"/>
        <w:spacing w:before="120" w:after="120"/>
        <w:jc w:val="both"/>
        <w:rPr>
          <w:rFonts w:asciiTheme="minorHAnsi" w:hAnsiTheme="minorHAnsi"/>
          <w:b/>
          <w:sz w:val="22"/>
          <w:szCs w:val="22"/>
        </w:rPr>
      </w:pPr>
      <w:r w:rsidRPr="00D72BDF">
        <w:rPr>
          <w:rFonts w:asciiTheme="minorHAnsi" w:hAnsiTheme="minorHAnsi"/>
          <w:b/>
          <w:sz w:val="22"/>
          <w:szCs w:val="22"/>
        </w:rPr>
        <w:t>Staff requirements and relevant experience</w:t>
      </w:r>
    </w:p>
    <w:p w14:paraId="687F1C81" w14:textId="77537219" w:rsidR="00641BA4" w:rsidRPr="00D72BDF" w:rsidRDefault="00641BA4" w:rsidP="00641BA4">
      <w:pPr>
        <w:shd w:val="clear" w:color="auto" w:fill="FFFFFF"/>
        <w:tabs>
          <w:tab w:val="left" w:pos="725"/>
        </w:tabs>
        <w:spacing w:after="120"/>
        <w:jc w:val="both"/>
        <w:rPr>
          <w:rFonts w:ascii="Calibri" w:hAnsi="Calibri" w:cs="Calibri"/>
          <w:color w:val="000000"/>
          <w:spacing w:val="2"/>
          <w:sz w:val="22"/>
          <w:szCs w:val="22"/>
        </w:rPr>
      </w:pPr>
      <w:r w:rsidRPr="00D72BDF">
        <w:rPr>
          <w:rFonts w:ascii="Calibri" w:hAnsi="Calibri" w:cs="Calibri"/>
          <w:color w:val="000000"/>
          <w:spacing w:val="2"/>
          <w:sz w:val="22"/>
          <w:szCs w:val="22"/>
        </w:rPr>
        <w:lastRenderedPageBreak/>
        <w:t xml:space="preserve">The scope of work for </w:t>
      </w:r>
      <w:r>
        <w:rPr>
          <w:rFonts w:ascii="Calibri" w:hAnsi="Calibri" w:cs="Calibri"/>
          <w:color w:val="000000"/>
          <w:spacing w:val="2"/>
          <w:sz w:val="22"/>
          <w:szCs w:val="22"/>
        </w:rPr>
        <w:t>the</w:t>
      </w:r>
      <w:r w:rsidRPr="00D72BDF">
        <w:rPr>
          <w:rFonts w:ascii="Calibri" w:hAnsi="Calibri" w:cs="Calibri"/>
          <w:color w:val="000000"/>
          <w:spacing w:val="2"/>
          <w:sz w:val="22"/>
          <w:szCs w:val="22"/>
        </w:rPr>
        <w:t xml:space="preserve"> LOT </w:t>
      </w:r>
      <w:r w:rsidR="0020029C">
        <w:rPr>
          <w:rFonts w:ascii="Calibri" w:hAnsi="Calibri" w:cs="Calibri"/>
          <w:color w:val="000000"/>
          <w:spacing w:val="2"/>
          <w:sz w:val="22"/>
          <w:szCs w:val="22"/>
        </w:rPr>
        <w:t>2</w:t>
      </w:r>
      <w:r w:rsidRPr="00D72BDF">
        <w:rPr>
          <w:rFonts w:ascii="Calibri" w:hAnsi="Calibri" w:cs="Calibri"/>
          <w:color w:val="000000"/>
          <w:spacing w:val="2"/>
          <w:sz w:val="22"/>
          <w:szCs w:val="22"/>
        </w:rPr>
        <w:t xml:space="preserve"> requires a team of skilled professionals with previous experience in similar projects. </w:t>
      </w:r>
    </w:p>
    <w:p w14:paraId="6F755F92" w14:textId="473E4F4E" w:rsidR="00641BA4" w:rsidRPr="008115DD" w:rsidRDefault="00641BA4" w:rsidP="00641BA4">
      <w:pPr>
        <w:tabs>
          <w:tab w:val="left" w:pos="725"/>
        </w:tabs>
        <w:spacing w:after="120"/>
        <w:jc w:val="both"/>
        <w:rPr>
          <w:rFonts w:ascii="Calibri" w:hAnsi="Calibri" w:cs="Calibri"/>
          <w:color w:val="000000"/>
          <w:spacing w:val="2"/>
          <w:sz w:val="22"/>
          <w:szCs w:val="22"/>
        </w:rPr>
      </w:pPr>
      <w:r w:rsidRPr="00641BA4">
        <w:rPr>
          <w:rFonts w:ascii="Calibri" w:hAnsi="Calibri" w:cs="Calibri"/>
          <w:color w:val="000000"/>
          <w:spacing w:val="2"/>
          <w:sz w:val="22"/>
          <w:szCs w:val="22"/>
        </w:rPr>
        <w:t xml:space="preserve">It is expected that the </w:t>
      </w:r>
      <w:r w:rsidR="00785BAD">
        <w:rPr>
          <w:rFonts w:ascii="Calibri" w:hAnsi="Calibri" w:cs="Calibri"/>
          <w:color w:val="000000"/>
          <w:spacing w:val="2"/>
          <w:sz w:val="22"/>
          <w:szCs w:val="22"/>
        </w:rPr>
        <w:t>Bidder company</w:t>
      </w:r>
      <w:r w:rsidRPr="00641BA4">
        <w:rPr>
          <w:rFonts w:ascii="Calibri" w:hAnsi="Calibri" w:cs="Calibri"/>
          <w:color w:val="000000"/>
          <w:spacing w:val="2"/>
          <w:sz w:val="22"/>
          <w:szCs w:val="22"/>
        </w:rPr>
        <w:t xml:space="preserve"> will provide a team of experts with experience in similar activities and work under similar conditions and constraints, with specific professional certifications and authorizations for the services provided in the project, required by the legal framework in the Republic of North Macedonia. The core team will consist of key</w:t>
      </w:r>
      <w:r w:rsidR="00E7707C">
        <w:rPr>
          <w:rFonts w:ascii="Calibri" w:hAnsi="Calibri" w:cs="Calibri"/>
          <w:color w:val="000000"/>
          <w:spacing w:val="2"/>
          <w:sz w:val="22"/>
          <w:szCs w:val="22"/>
        </w:rPr>
        <w:t>-</w:t>
      </w:r>
      <w:r w:rsidRPr="00641BA4">
        <w:rPr>
          <w:rFonts w:ascii="Calibri" w:hAnsi="Calibri" w:cs="Calibri"/>
          <w:color w:val="000000"/>
          <w:spacing w:val="2"/>
          <w:sz w:val="22"/>
          <w:szCs w:val="22"/>
        </w:rPr>
        <w:t>experts supported by a subsidiary team of non-key</w:t>
      </w:r>
      <w:r w:rsidR="00E7707C">
        <w:rPr>
          <w:rFonts w:ascii="Calibri" w:hAnsi="Calibri" w:cs="Calibri"/>
          <w:color w:val="000000"/>
          <w:spacing w:val="2"/>
          <w:sz w:val="22"/>
          <w:szCs w:val="22"/>
        </w:rPr>
        <w:t>-</w:t>
      </w:r>
      <w:r w:rsidRPr="00641BA4">
        <w:rPr>
          <w:rFonts w:ascii="Calibri" w:hAnsi="Calibri" w:cs="Calibri"/>
          <w:color w:val="000000"/>
          <w:spacing w:val="2"/>
          <w:sz w:val="22"/>
          <w:szCs w:val="22"/>
        </w:rPr>
        <w:t xml:space="preserve">experts, which the </w:t>
      </w:r>
      <w:r w:rsidR="00785BAD">
        <w:rPr>
          <w:rFonts w:ascii="Calibri" w:hAnsi="Calibri" w:cs="Calibri"/>
          <w:color w:val="000000"/>
          <w:spacing w:val="2"/>
          <w:sz w:val="22"/>
          <w:szCs w:val="22"/>
        </w:rPr>
        <w:t>Bidder company</w:t>
      </w:r>
      <w:r w:rsidRPr="00641BA4">
        <w:rPr>
          <w:rFonts w:ascii="Calibri" w:hAnsi="Calibri" w:cs="Calibri"/>
          <w:color w:val="000000"/>
          <w:spacing w:val="2"/>
          <w:sz w:val="22"/>
          <w:szCs w:val="22"/>
        </w:rPr>
        <w:t xml:space="preserve"> can draw upon when needed.</w:t>
      </w:r>
    </w:p>
    <w:tbl>
      <w:tblPr>
        <w:tblpPr w:leftFromText="180" w:rightFromText="180" w:vertAnchor="text"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853"/>
        <w:gridCol w:w="6989"/>
      </w:tblGrid>
      <w:tr w:rsidR="00753FF0" w:rsidRPr="00D455EC" w14:paraId="220D9E02" w14:textId="77777777" w:rsidTr="00883F54">
        <w:trPr>
          <w:trHeight w:val="664"/>
        </w:trPr>
        <w:tc>
          <w:tcPr>
            <w:tcW w:w="508" w:type="dxa"/>
            <w:vAlign w:val="center"/>
          </w:tcPr>
          <w:p w14:paraId="145B4FEE" w14:textId="77777777" w:rsidR="00753FF0" w:rsidRPr="00D455EC" w:rsidRDefault="00753FF0" w:rsidP="00883F54">
            <w:pPr>
              <w:tabs>
                <w:tab w:val="left" w:pos="725"/>
              </w:tabs>
              <w:jc w:val="both"/>
              <w:rPr>
                <w:rFonts w:asciiTheme="minorHAnsi" w:hAnsiTheme="minorHAnsi" w:cstheme="minorHAnsi"/>
                <w:color w:val="000000"/>
                <w:spacing w:val="2"/>
              </w:rPr>
            </w:pPr>
            <w:bookmarkStart w:id="8" w:name="_Hlk44803793"/>
            <w:r w:rsidRPr="00D455EC">
              <w:rPr>
                <w:rFonts w:asciiTheme="minorHAnsi" w:hAnsiTheme="minorHAnsi" w:cstheme="minorHAnsi"/>
                <w:color w:val="000000"/>
                <w:spacing w:val="2"/>
              </w:rPr>
              <w:t>No.</w:t>
            </w:r>
          </w:p>
        </w:tc>
        <w:tc>
          <w:tcPr>
            <w:tcW w:w="1853" w:type="dxa"/>
            <w:vAlign w:val="center"/>
          </w:tcPr>
          <w:p w14:paraId="0E162552" w14:textId="77777777" w:rsidR="00753FF0" w:rsidRPr="00D455EC" w:rsidRDefault="00753FF0" w:rsidP="00883F54">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Team of key members for LOT </w:t>
            </w:r>
            <w:r>
              <w:rPr>
                <w:rFonts w:asciiTheme="minorHAnsi" w:hAnsiTheme="minorHAnsi" w:cstheme="minorHAnsi"/>
                <w:b/>
                <w:bCs/>
                <w:color w:val="000000"/>
                <w:spacing w:val="2"/>
              </w:rPr>
              <w:t>2</w:t>
            </w:r>
          </w:p>
          <w:p w14:paraId="02A275B0" w14:textId="77777777" w:rsidR="00753FF0" w:rsidRPr="00D455EC" w:rsidRDefault="00753FF0" w:rsidP="00883F54">
            <w:pPr>
              <w:tabs>
                <w:tab w:val="left" w:pos="725"/>
              </w:tabs>
              <w:jc w:val="center"/>
              <w:rPr>
                <w:rFonts w:asciiTheme="minorHAnsi" w:hAnsiTheme="minorHAnsi" w:cstheme="minorHAnsi"/>
                <w:color w:val="000000"/>
                <w:spacing w:val="2"/>
              </w:rPr>
            </w:pPr>
            <w:r w:rsidRPr="00D455EC">
              <w:rPr>
                <w:rFonts w:asciiTheme="minorHAnsi" w:hAnsiTheme="minorHAnsi" w:cstheme="minorHAnsi"/>
                <w:color w:val="000000"/>
                <w:spacing w:val="2"/>
              </w:rPr>
              <w:t>and/or</w:t>
            </w:r>
          </w:p>
          <w:p w14:paraId="2D898B93" w14:textId="77777777" w:rsidR="00753FF0" w:rsidRPr="00D455EC" w:rsidRDefault="00753FF0" w:rsidP="00883F54">
            <w:pPr>
              <w:tabs>
                <w:tab w:val="left" w:pos="725"/>
              </w:tabs>
              <w:jc w:val="center"/>
              <w:rPr>
                <w:rFonts w:asciiTheme="minorHAnsi" w:hAnsiTheme="minorHAnsi" w:cstheme="minorHAnsi"/>
                <w:color w:val="000000"/>
                <w:spacing w:val="2"/>
              </w:rPr>
            </w:pPr>
            <w:r w:rsidRPr="00D455EC">
              <w:rPr>
                <w:rFonts w:asciiTheme="minorHAnsi" w:hAnsiTheme="minorHAnsi" w:cstheme="minorHAnsi"/>
                <w:b/>
                <w:bCs/>
                <w:color w:val="000000"/>
                <w:spacing w:val="2"/>
              </w:rPr>
              <w:t>areas of expertise</w:t>
            </w:r>
          </w:p>
        </w:tc>
        <w:tc>
          <w:tcPr>
            <w:tcW w:w="6989" w:type="dxa"/>
            <w:vAlign w:val="center"/>
          </w:tcPr>
          <w:p w14:paraId="10BC4772" w14:textId="77777777" w:rsidR="00753FF0" w:rsidRPr="00D455EC" w:rsidRDefault="00753FF0" w:rsidP="00883F54">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 xml:space="preserve">Qualification requirements for LOT </w:t>
            </w:r>
            <w:r>
              <w:rPr>
                <w:rFonts w:asciiTheme="minorHAnsi" w:hAnsiTheme="minorHAnsi" w:cstheme="minorHAnsi"/>
                <w:b/>
                <w:bCs/>
                <w:color w:val="000000"/>
                <w:spacing w:val="2"/>
              </w:rPr>
              <w:t>2</w:t>
            </w:r>
            <w:r w:rsidRPr="00D455EC">
              <w:rPr>
                <w:rFonts w:asciiTheme="minorHAnsi" w:hAnsiTheme="minorHAnsi" w:cstheme="minorHAnsi"/>
                <w:b/>
                <w:bCs/>
                <w:color w:val="000000"/>
                <w:spacing w:val="2"/>
              </w:rPr>
              <w:t xml:space="preserve"> </w:t>
            </w:r>
          </w:p>
        </w:tc>
      </w:tr>
      <w:tr w:rsidR="00753FF0" w:rsidRPr="00D455EC" w14:paraId="333CB5BF" w14:textId="77777777" w:rsidTr="00883F54">
        <w:trPr>
          <w:trHeight w:val="416"/>
        </w:trPr>
        <w:tc>
          <w:tcPr>
            <w:tcW w:w="508" w:type="dxa"/>
            <w:vAlign w:val="center"/>
          </w:tcPr>
          <w:p w14:paraId="7F73720A" w14:textId="77777777" w:rsidR="00753FF0" w:rsidRPr="00D455EC" w:rsidRDefault="00753FF0" w:rsidP="00883F54">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1.</w:t>
            </w:r>
          </w:p>
        </w:tc>
        <w:tc>
          <w:tcPr>
            <w:tcW w:w="1853" w:type="dxa"/>
            <w:vAlign w:val="center"/>
          </w:tcPr>
          <w:p w14:paraId="0AEAD622" w14:textId="77777777" w:rsidR="00753FF0" w:rsidRPr="00D455EC" w:rsidRDefault="00753FF0" w:rsidP="00883F54">
            <w:pPr>
              <w:ind w:left="95"/>
              <w:rPr>
                <w:rFonts w:asciiTheme="minorHAnsi" w:hAnsiTheme="minorHAnsi" w:cstheme="minorHAnsi"/>
                <w:color w:val="000000"/>
                <w:spacing w:val="13"/>
              </w:rPr>
            </w:pPr>
            <w:r w:rsidRPr="00AF7594">
              <w:rPr>
                <w:rFonts w:asciiTheme="minorHAnsi" w:hAnsiTheme="minorHAnsi" w:cstheme="minorHAnsi"/>
                <w:b/>
              </w:rPr>
              <w:t>Team Leader – Main Designer</w:t>
            </w:r>
          </w:p>
        </w:tc>
        <w:tc>
          <w:tcPr>
            <w:tcW w:w="6989" w:type="dxa"/>
            <w:vAlign w:val="center"/>
          </w:tcPr>
          <w:p w14:paraId="6E258A6D" w14:textId="49E14030" w:rsidR="00753FF0" w:rsidRPr="00D455EC" w:rsidRDefault="00753FF0" w:rsidP="00883F54">
            <w:pPr>
              <w:widowControl w:val="0"/>
              <w:tabs>
                <w:tab w:val="left" w:pos="388"/>
              </w:tabs>
              <w:autoSpaceDE w:val="0"/>
              <w:autoSpaceDN w:val="0"/>
              <w:adjustRightInd w:val="0"/>
              <w:ind w:left="388"/>
              <w:jc w:val="both"/>
              <w:rPr>
                <w:rFonts w:asciiTheme="minorHAnsi" w:hAnsiTheme="minorHAnsi" w:cstheme="minorHAnsi"/>
                <w:color w:val="000000"/>
                <w:spacing w:val="2"/>
              </w:rPr>
            </w:pPr>
            <w:r w:rsidRPr="00D455EC">
              <w:rPr>
                <w:rFonts w:asciiTheme="minorHAnsi" w:hAnsiTheme="minorHAnsi" w:cstheme="minorHAnsi"/>
              </w:rPr>
              <w:t xml:space="preserve">The Team Leader will be tasked with the overall coordination of the assignment, outputs revision, provision of technical documentation and delivery of activities within the budget and time limits </w:t>
            </w:r>
            <w:r w:rsidR="00920A6D" w:rsidRPr="00D455EC">
              <w:rPr>
                <w:rFonts w:asciiTheme="minorHAnsi" w:hAnsiTheme="minorHAnsi" w:cstheme="minorHAnsi"/>
              </w:rPr>
              <w:t>contracted and</w:t>
            </w:r>
            <w:r w:rsidRPr="00D455EC">
              <w:rPr>
                <w:rFonts w:asciiTheme="minorHAnsi" w:hAnsiTheme="minorHAnsi" w:cstheme="minorHAnsi"/>
              </w:rPr>
              <w:t xml:space="preserve"> will also actively participate in the design activities. He/she will be the main contact person of the </w:t>
            </w:r>
            <w:r w:rsidR="00785BAD">
              <w:rPr>
                <w:rFonts w:asciiTheme="minorHAnsi" w:hAnsiTheme="minorHAnsi" w:cstheme="minorHAnsi"/>
              </w:rPr>
              <w:t>Bidder company</w:t>
            </w:r>
            <w:r w:rsidRPr="00D455EC">
              <w:rPr>
                <w:rFonts w:asciiTheme="minorHAnsi" w:hAnsiTheme="minorHAnsi" w:cstheme="minorHAnsi"/>
              </w:rPr>
              <w:t xml:space="preserve"> and interface with the Client Coordinator. He/she will develop the work plan, manage deliverables, identify required expertise, and allocate tasks</w:t>
            </w:r>
            <w:r>
              <w:rPr>
                <w:rFonts w:asciiTheme="minorHAnsi" w:hAnsiTheme="minorHAnsi" w:cstheme="minorHAnsi"/>
              </w:rPr>
              <w:t>.</w:t>
            </w:r>
          </w:p>
          <w:p w14:paraId="313C5AA7" w14:textId="6E3693B8" w:rsidR="00753FF0" w:rsidRPr="00D455EC" w:rsidRDefault="00753FF0" w:rsidP="00883F54">
            <w:pPr>
              <w:widowControl w:val="0"/>
              <w:numPr>
                <w:ilvl w:val="0"/>
                <w:numId w:val="3"/>
              </w:numPr>
              <w:tabs>
                <w:tab w:val="left" w:pos="388"/>
              </w:tabs>
              <w:autoSpaceDE w:val="0"/>
              <w:autoSpaceDN w:val="0"/>
              <w:adjustRightInd w:val="0"/>
              <w:ind w:left="388"/>
              <w:jc w:val="both"/>
              <w:rPr>
                <w:rFonts w:asciiTheme="minorHAnsi" w:hAnsiTheme="minorHAnsi" w:cstheme="minorHAnsi"/>
                <w:color w:val="000000"/>
                <w:spacing w:val="2"/>
              </w:rPr>
            </w:pPr>
            <w:r w:rsidRPr="00D455EC">
              <w:rPr>
                <w:rFonts w:asciiTheme="minorHAnsi" w:hAnsiTheme="minorHAnsi" w:cstheme="minorHAnsi"/>
                <w:color w:val="000000"/>
                <w:spacing w:val="2"/>
              </w:rPr>
              <w:t xml:space="preserve">University degree in </w:t>
            </w:r>
            <w:r w:rsidRPr="00D455EC">
              <w:rPr>
                <w:rFonts w:asciiTheme="minorHAnsi" w:hAnsiTheme="minorHAnsi" w:cstheme="minorHAnsi"/>
                <w:b/>
                <w:bCs/>
                <w:color w:val="000000"/>
                <w:spacing w:val="2"/>
              </w:rPr>
              <w:t>Civi</w:t>
            </w:r>
            <w:r w:rsidR="00D76102">
              <w:rPr>
                <w:rFonts w:asciiTheme="minorHAnsi" w:hAnsiTheme="minorHAnsi" w:cstheme="minorHAnsi"/>
                <w:b/>
                <w:bCs/>
                <w:color w:val="000000"/>
                <w:spacing w:val="2"/>
              </w:rPr>
              <w:t>l</w:t>
            </w:r>
            <w:r>
              <w:rPr>
                <w:rFonts w:asciiTheme="minorHAnsi" w:hAnsiTheme="minorHAnsi" w:cstheme="minorHAnsi"/>
                <w:b/>
                <w:bCs/>
                <w:color w:val="000000"/>
                <w:spacing w:val="2"/>
              </w:rPr>
              <w:t xml:space="preserve"> </w:t>
            </w:r>
            <w:r w:rsidRPr="00D455EC">
              <w:rPr>
                <w:rFonts w:asciiTheme="minorHAnsi" w:hAnsiTheme="minorHAnsi" w:cstheme="minorHAnsi"/>
                <w:b/>
                <w:bCs/>
                <w:color w:val="000000"/>
                <w:spacing w:val="2"/>
              </w:rPr>
              <w:t>Engineering</w:t>
            </w:r>
          </w:p>
          <w:p w14:paraId="736E9799" w14:textId="77777777" w:rsidR="00753FF0" w:rsidRPr="00D455EC" w:rsidRDefault="00753FF0" w:rsidP="00883F54">
            <w:pPr>
              <w:widowControl w:val="0"/>
              <w:numPr>
                <w:ilvl w:val="0"/>
                <w:numId w:val="3"/>
              </w:numPr>
              <w:tabs>
                <w:tab w:val="left" w:pos="388"/>
              </w:tabs>
              <w:autoSpaceDE w:val="0"/>
              <w:autoSpaceDN w:val="0"/>
              <w:adjustRightInd w:val="0"/>
              <w:ind w:left="388"/>
              <w:jc w:val="both"/>
              <w:rPr>
                <w:rFonts w:asciiTheme="minorHAnsi" w:hAnsiTheme="minorHAnsi" w:cstheme="minorHAnsi"/>
                <w:color w:val="000000"/>
                <w:spacing w:val="2"/>
              </w:rPr>
            </w:pPr>
            <w:r w:rsidRPr="00D455EC">
              <w:rPr>
                <w:rFonts w:asciiTheme="minorHAnsi" w:hAnsiTheme="minorHAnsi" w:cstheme="minorHAnsi"/>
                <w:color w:val="000000"/>
                <w:spacing w:val="2"/>
              </w:rPr>
              <w:t xml:space="preserve">Minimum Authorization </w:t>
            </w:r>
            <w:r>
              <w:rPr>
                <w:rFonts w:asciiTheme="minorHAnsi" w:hAnsiTheme="minorHAnsi" w:cstheme="minorHAnsi"/>
                <w:color w:val="000000"/>
                <w:spacing w:val="2"/>
              </w:rPr>
              <w:t>B</w:t>
            </w:r>
            <w:r w:rsidRPr="00D455EC">
              <w:rPr>
                <w:rFonts w:asciiTheme="minorHAnsi" w:hAnsiTheme="minorHAnsi" w:cstheme="minorHAnsi"/>
                <w:color w:val="000000"/>
                <w:spacing w:val="2"/>
              </w:rPr>
              <w:t xml:space="preserve"> for </w:t>
            </w:r>
            <w:r>
              <w:rPr>
                <w:rFonts w:asciiTheme="minorHAnsi" w:hAnsiTheme="minorHAnsi" w:cstheme="minorHAnsi"/>
                <w:color w:val="000000"/>
                <w:spacing w:val="2"/>
              </w:rPr>
              <w:t>preparation</w:t>
            </w:r>
            <w:r w:rsidRPr="00D455EC">
              <w:rPr>
                <w:rFonts w:asciiTheme="minorHAnsi" w:hAnsiTheme="minorHAnsi" w:cstheme="minorHAnsi"/>
              </w:rPr>
              <w:t xml:space="preserve"> of technical documentation</w:t>
            </w:r>
            <w:r w:rsidRPr="00D455EC">
              <w:rPr>
                <w:rFonts w:asciiTheme="minorHAnsi" w:hAnsiTheme="minorHAnsi" w:cstheme="minorHAnsi"/>
                <w:color w:val="000000"/>
                <w:spacing w:val="2"/>
              </w:rPr>
              <w:t>.</w:t>
            </w:r>
          </w:p>
          <w:p w14:paraId="74BACE1A" w14:textId="544AE324" w:rsidR="00753FF0" w:rsidRPr="00D455EC" w:rsidRDefault="00753FF0" w:rsidP="00883F54">
            <w:pPr>
              <w:widowControl w:val="0"/>
              <w:numPr>
                <w:ilvl w:val="0"/>
                <w:numId w:val="3"/>
              </w:numPr>
              <w:tabs>
                <w:tab w:val="left" w:pos="388"/>
              </w:tabs>
              <w:autoSpaceDE w:val="0"/>
              <w:autoSpaceDN w:val="0"/>
              <w:adjustRightInd w:val="0"/>
              <w:ind w:left="388"/>
              <w:jc w:val="both"/>
              <w:rPr>
                <w:rFonts w:asciiTheme="minorHAnsi" w:hAnsiTheme="minorHAnsi" w:cstheme="minorHAnsi"/>
                <w:color w:val="000000"/>
                <w:spacing w:val="2"/>
              </w:rPr>
            </w:pPr>
            <w:r w:rsidRPr="00D455EC">
              <w:rPr>
                <w:rFonts w:asciiTheme="minorHAnsi" w:hAnsiTheme="minorHAnsi" w:cstheme="minorHAnsi"/>
                <w:color w:val="000000"/>
                <w:spacing w:val="2"/>
              </w:rPr>
              <w:t xml:space="preserve">At least 5 years of experience in preparation of technical documentation in civil engineering </w:t>
            </w:r>
            <w:r w:rsidR="000961DF">
              <w:rPr>
                <w:rFonts w:asciiTheme="minorHAnsi" w:hAnsiTheme="minorHAnsi" w:cstheme="minorHAnsi"/>
                <w:color w:val="000000"/>
                <w:spacing w:val="2"/>
              </w:rPr>
              <w:t>detail designs</w:t>
            </w:r>
            <w:r>
              <w:rPr>
                <w:rFonts w:asciiTheme="minorHAnsi" w:hAnsiTheme="minorHAnsi" w:cstheme="minorHAnsi"/>
                <w:color w:val="000000"/>
                <w:spacing w:val="2"/>
              </w:rPr>
              <w:t xml:space="preserve"> for road/hydrotechnical infrastructure in industrial zones</w:t>
            </w:r>
            <w:r w:rsidRPr="00D455EC">
              <w:rPr>
                <w:rFonts w:asciiTheme="minorHAnsi" w:hAnsiTheme="minorHAnsi" w:cstheme="minorHAnsi"/>
                <w:color w:val="000000"/>
                <w:spacing w:val="2"/>
              </w:rPr>
              <w:t xml:space="preserve">. </w:t>
            </w:r>
          </w:p>
          <w:p w14:paraId="3D81AFA9" w14:textId="12116B52" w:rsidR="00753FF0" w:rsidRPr="002E461B" w:rsidRDefault="00753FF0" w:rsidP="00883F54">
            <w:pPr>
              <w:widowControl w:val="0"/>
              <w:numPr>
                <w:ilvl w:val="0"/>
                <w:numId w:val="3"/>
              </w:numPr>
              <w:tabs>
                <w:tab w:val="left" w:pos="388"/>
              </w:tabs>
              <w:autoSpaceDE w:val="0"/>
              <w:autoSpaceDN w:val="0"/>
              <w:adjustRightInd w:val="0"/>
              <w:ind w:left="388"/>
              <w:jc w:val="both"/>
              <w:rPr>
                <w:rFonts w:asciiTheme="minorHAnsi" w:hAnsiTheme="minorHAnsi" w:cstheme="minorHAnsi"/>
                <w:color w:val="000000"/>
                <w:spacing w:val="2"/>
              </w:rPr>
            </w:pPr>
            <w:r w:rsidRPr="00D455EC">
              <w:rPr>
                <w:rFonts w:asciiTheme="minorHAnsi" w:hAnsiTheme="minorHAnsi" w:cstheme="minorHAnsi"/>
                <w:color w:val="000000"/>
                <w:spacing w:val="2"/>
              </w:rPr>
              <w:t xml:space="preserve">Record of at least 1 relevant completed project that include </w:t>
            </w:r>
            <w:r w:rsidRPr="00D455EC">
              <w:rPr>
                <w:rFonts w:asciiTheme="minorHAnsi" w:hAnsiTheme="minorHAnsi" w:cstheme="minorHAnsi"/>
              </w:rPr>
              <w:t xml:space="preserve">preparation of </w:t>
            </w:r>
            <w:r w:rsidR="000961DF">
              <w:rPr>
                <w:rFonts w:asciiTheme="minorHAnsi" w:hAnsiTheme="minorHAnsi" w:cstheme="minorHAnsi"/>
              </w:rPr>
              <w:t>detail design</w:t>
            </w:r>
            <w:r w:rsidRPr="00D455EC">
              <w:rPr>
                <w:rFonts w:asciiTheme="minorHAnsi" w:hAnsiTheme="minorHAnsi" w:cstheme="minorHAnsi"/>
              </w:rPr>
              <w:t xml:space="preserve"> for road infrastructure in industrial zones </w:t>
            </w:r>
            <w:r w:rsidRPr="00D455EC">
              <w:rPr>
                <w:rFonts w:asciiTheme="minorHAnsi" w:hAnsiTheme="minorHAnsi" w:cstheme="minorHAnsi"/>
                <w:color w:val="000000"/>
                <w:spacing w:val="2"/>
              </w:rPr>
              <w:t>(please indicate the e-mail addresses or telephone numbers of contact persons)</w:t>
            </w:r>
          </w:p>
        </w:tc>
      </w:tr>
      <w:tr w:rsidR="00753FF0" w:rsidRPr="00D455EC" w14:paraId="71C649E7" w14:textId="77777777" w:rsidTr="00883F54">
        <w:trPr>
          <w:trHeight w:val="416"/>
        </w:trPr>
        <w:tc>
          <w:tcPr>
            <w:tcW w:w="508" w:type="dxa"/>
            <w:vAlign w:val="center"/>
          </w:tcPr>
          <w:p w14:paraId="3B152193" w14:textId="77777777" w:rsidR="00753FF0" w:rsidRPr="00D455EC" w:rsidRDefault="00753FF0" w:rsidP="00883F54">
            <w:pPr>
              <w:tabs>
                <w:tab w:val="left" w:pos="725"/>
              </w:tabs>
              <w:jc w:val="center"/>
              <w:rPr>
                <w:rFonts w:asciiTheme="minorHAnsi" w:hAnsiTheme="minorHAnsi" w:cstheme="minorHAnsi"/>
                <w:b/>
                <w:bCs/>
                <w:color w:val="000000"/>
                <w:spacing w:val="2"/>
              </w:rPr>
            </w:pPr>
            <w:r w:rsidRPr="00D455EC">
              <w:rPr>
                <w:rFonts w:asciiTheme="minorHAnsi" w:hAnsiTheme="minorHAnsi" w:cstheme="minorHAnsi"/>
                <w:b/>
                <w:bCs/>
                <w:color w:val="000000"/>
                <w:spacing w:val="2"/>
              </w:rPr>
              <w:t>2.</w:t>
            </w:r>
          </w:p>
        </w:tc>
        <w:tc>
          <w:tcPr>
            <w:tcW w:w="1853" w:type="dxa"/>
            <w:vAlign w:val="center"/>
          </w:tcPr>
          <w:p w14:paraId="34B5DF4B" w14:textId="7A56A665" w:rsidR="00753FF0" w:rsidRPr="00D455EC" w:rsidRDefault="00753FF0" w:rsidP="00883F54">
            <w:pPr>
              <w:ind w:left="95"/>
              <w:rPr>
                <w:rFonts w:asciiTheme="minorHAnsi" w:hAnsiTheme="minorHAnsi" w:cstheme="minorHAnsi"/>
              </w:rPr>
            </w:pPr>
            <w:r w:rsidRPr="00D455EC">
              <w:rPr>
                <w:rFonts w:asciiTheme="minorHAnsi" w:hAnsiTheme="minorHAnsi" w:cstheme="minorHAnsi"/>
                <w:b/>
              </w:rPr>
              <w:t>Key</w:t>
            </w:r>
            <w:r w:rsidR="00E7707C">
              <w:rPr>
                <w:rFonts w:asciiTheme="minorHAnsi" w:hAnsiTheme="minorHAnsi" w:cstheme="minorHAnsi"/>
                <w:b/>
              </w:rPr>
              <w:t>-</w:t>
            </w:r>
            <w:r w:rsidRPr="00D455EC">
              <w:rPr>
                <w:rFonts w:asciiTheme="minorHAnsi" w:hAnsiTheme="minorHAnsi" w:cstheme="minorHAnsi"/>
                <w:b/>
              </w:rPr>
              <w:t>expert 1:</w:t>
            </w:r>
            <w:r>
              <w:rPr>
                <w:rFonts w:asciiTheme="minorHAnsi" w:hAnsiTheme="minorHAnsi" w:cstheme="minorHAnsi"/>
                <w:b/>
              </w:rPr>
              <w:t xml:space="preserve">  </w:t>
            </w:r>
            <w:r w:rsidRPr="00D455EC">
              <w:rPr>
                <w:rFonts w:asciiTheme="minorHAnsi" w:hAnsiTheme="minorHAnsi" w:cstheme="minorHAnsi"/>
                <w:b/>
              </w:rPr>
              <w:t xml:space="preserve"> </w:t>
            </w:r>
            <w:r w:rsidRPr="00D455EC">
              <w:rPr>
                <w:rFonts w:asciiTheme="minorHAnsi" w:hAnsiTheme="minorHAnsi" w:cstheme="minorHAnsi"/>
                <w:b/>
                <w:lang w:val="en-GB"/>
              </w:rPr>
              <w:t>Road Engineer</w:t>
            </w:r>
          </w:p>
          <w:p w14:paraId="40440063" w14:textId="77777777" w:rsidR="00753FF0" w:rsidRPr="00D455EC" w:rsidRDefault="00753FF0" w:rsidP="00883F54">
            <w:pPr>
              <w:shd w:val="clear" w:color="auto" w:fill="FFFFFF"/>
              <w:tabs>
                <w:tab w:val="left" w:pos="725"/>
              </w:tabs>
              <w:spacing w:after="60"/>
              <w:rPr>
                <w:rFonts w:asciiTheme="minorHAnsi" w:hAnsiTheme="minorHAnsi" w:cstheme="minorHAnsi"/>
                <w:color w:val="000000"/>
              </w:rPr>
            </w:pPr>
          </w:p>
        </w:tc>
        <w:tc>
          <w:tcPr>
            <w:tcW w:w="6989" w:type="dxa"/>
            <w:vAlign w:val="center"/>
          </w:tcPr>
          <w:p w14:paraId="0BCF9C07" w14:textId="77777777" w:rsidR="00753FF0" w:rsidRPr="00D455EC" w:rsidRDefault="00753FF0" w:rsidP="00883F54">
            <w:pPr>
              <w:widowControl w:val="0"/>
              <w:tabs>
                <w:tab w:val="left" w:pos="388"/>
              </w:tabs>
              <w:autoSpaceDE w:val="0"/>
              <w:autoSpaceDN w:val="0"/>
              <w:adjustRightInd w:val="0"/>
              <w:ind w:left="388"/>
              <w:jc w:val="both"/>
              <w:rPr>
                <w:rFonts w:asciiTheme="minorHAnsi" w:hAnsiTheme="minorHAnsi" w:cstheme="minorHAnsi"/>
              </w:rPr>
            </w:pPr>
            <w:r w:rsidRPr="00D455EC">
              <w:rPr>
                <w:rFonts w:asciiTheme="minorHAnsi" w:hAnsiTheme="minorHAnsi" w:cstheme="minorHAnsi"/>
              </w:rPr>
              <w:t>He/she will be responsible for the design of the construction options and solutions for the alignment, will be nominated as responsible designer and, hence, will be also in charge of</w:t>
            </w:r>
            <w:r>
              <w:rPr>
                <w:rFonts w:asciiTheme="minorHAnsi" w:hAnsiTheme="minorHAnsi" w:cstheme="minorHAnsi"/>
              </w:rPr>
              <w:t xml:space="preserve"> bill of quantities and </w:t>
            </w:r>
            <w:r w:rsidRPr="00D455EC">
              <w:rPr>
                <w:rFonts w:asciiTheme="minorHAnsi" w:hAnsiTheme="minorHAnsi" w:cstheme="minorHAnsi"/>
              </w:rPr>
              <w:t xml:space="preserve">cost estimates. </w:t>
            </w:r>
          </w:p>
          <w:p w14:paraId="36A165A7" w14:textId="77777777" w:rsidR="00753FF0" w:rsidRPr="00D455EC" w:rsidRDefault="00753FF0" w:rsidP="00883F54">
            <w:pPr>
              <w:widowControl w:val="0"/>
              <w:tabs>
                <w:tab w:val="left" w:pos="388"/>
              </w:tabs>
              <w:autoSpaceDE w:val="0"/>
              <w:autoSpaceDN w:val="0"/>
              <w:adjustRightInd w:val="0"/>
              <w:ind w:left="388"/>
              <w:jc w:val="both"/>
              <w:rPr>
                <w:rFonts w:asciiTheme="minorHAnsi" w:hAnsiTheme="minorHAnsi" w:cstheme="minorHAnsi"/>
              </w:rPr>
            </w:pPr>
            <w:r w:rsidRPr="00D455EC">
              <w:rPr>
                <w:rFonts w:asciiTheme="minorHAnsi" w:hAnsiTheme="minorHAnsi" w:cstheme="minorHAnsi"/>
              </w:rPr>
              <w:t xml:space="preserve">The minimum necessary qualification for the </w:t>
            </w:r>
            <w:r w:rsidRPr="00D455EC">
              <w:rPr>
                <w:rFonts w:asciiTheme="minorHAnsi" w:hAnsiTheme="minorHAnsi" w:cstheme="minorHAnsi"/>
                <w:b/>
              </w:rPr>
              <w:t>Road Engineer:</w:t>
            </w:r>
          </w:p>
          <w:p w14:paraId="68C5787B" w14:textId="77777777" w:rsidR="00753FF0" w:rsidRPr="00D455EC" w:rsidRDefault="00753FF0" w:rsidP="00883F54">
            <w:pPr>
              <w:numPr>
                <w:ilvl w:val="0"/>
                <w:numId w:val="3"/>
              </w:numPr>
              <w:jc w:val="both"/>
              <w:rPr>
                <w:rFonts w:asciiTheme="minorHAnsi" w:hAnsiTheme="minorHAnsi" w:cstheme="minorHAnsi"/>
                <w:lang w:val="en-GB"/>
              </w:rPr>
            </w:pPr>
            <w:r w:rsidRPr="00D455EC">
              <w:rPr>
                <w:rFonts w:asciiTheme="minorHAnsi" w:hAnsiTheme="minorHAnsi" w:cstheme="minorHAnsi"/>
                <w:lang w:val="en-GB"/>
              </w:rPr>
              <w:t>University degree in civil engineering</w:t>
            </w:r>
            <w:r w:rsidRPr="00D455EC">
              <w:rPr>
                <w:rFonts w:asciiTheme="minorHAnsi" w:hAnsiTheme="minorHAnsi" w:cstheme="minorHAnsi"/>
              </w:rPr>
              <w:t>;</w:t>
            </w:r>
            <w:r w:rsidRPr="00D455EC">
              <w:rPr>
                <w:rFonts w:asciiTheme="minorHAnsi" w:hAnsiTheme="minorHAnsi" w:cstheme="minorHAnsi"/>
                <w:lang w:val="en-GB"/>
              </w:rPr>
              <w:t xml:space="preserve"> specialization in road engineering</w:t>
            </w:r>
          </w:p>
          <w:p w14:paraId="7AABE517" w14:textId="422BFD4D" w:rsidR="00753FF0" w:rsidRPr="00D455EC" w:rsidRDefault="00753FF0" w:rsidP="00883F54">
            <w:pPr>
              <w:numPr>
                <w:ilvl w:val="0"/>
                <w:numId w:val="3"/>
              </w:numPr>
              <w:jc w:val="both"/>
              <w:rPr>
                <w:rFonts w:asciiTheme="minorHAnsi" w:hAnsiTheme="minorHAnsi" w:cstheme="minorHAnsi"/>
              </w:rPr>
            </w:pPr>
            <w:r w:rsidRPr="00D455EC">
              <w:rPr>
                <w:rFonts w:asciiTheme="minorHAnsi" w:hAnsiTheme="minorHAnsi" w:cstheme="minorHAnsi"/>
                <w:lang w:val="en-GB"/>
              </w:rPr>
              <w:t xml:space="preserve">Minimum of </w:t>
            </w:r>
            <w:r>
              <w:rPr>
                <w:rFonts w:asciiTheme="minorHAnsi" w:hAnsiTheme="minorHAnsi" w:cstheme="minorHAnsi"/>
                <w:lang w:val="en-GB"/>
              </w:rPr>
              <w:t>3</w:t>
            </w:r>
            <w:r w:rsidRPr="00D455EC">
              <w:rPr>
                <w:rFonts w:asciiTheme="minorHAnsi" w:hAnsiTheme="minorHAnsi" w:cstheme="minorHAnsi"/>
                <w:lang w:val="en-GB"/>
              </w:rPr>
              <w:t xml:space="preserve"> years of relevant work experience on detail</w:t>
            </w:r>
            <w:r w:rsidR="000961DF">
              <w:rPr>
                <w:rFonts w:asciiTheme="minorHAnsi" w:hAnsiTheme="minorHAnsi" w:cstheme="minorHAnsi"/>
                <w:lang w:val="en-GB"/>
              </w:rPr>
              <w:t xml:space="preserve"> </w:t>
            </w:r>
            <w:r w:rsidRPr="00D455EC">
              <w:rPr>
                <w:rFonts w:asciiTheme="minorHAnsi" w:hAnsiTheme="minorHAnsi" w:cstheme="minorHAnsi"/>
                <w:lang w:val="en-GB"/>
              </w:rPr>
              <w:t>road designs</w:t>
            </w:r>
            <w:r w:rsidRPr="00D455EC">
              <w:rPr>
                <w:rFonts w:asciiTheme="minorHAnsi" w:hAnsiTheme="minorHAnsi" w:cstheme="minorHAnsi"/>
              </w:rPr>
              <w:t>;</w:t>
            </w:r>
          </w:p>
          <w:p w14:paraId="2F809E77" w14:textId="77777777" w:rsidR="00753FF0" w:rsidRPr="00D455EC" w:rsidRDefault="00753FF0" w:rsidP="00883F54">
            <w:pPr>
              <w:numPr>
                <w:ilvl w:val="0"/>
                <w:numId w:val="3"/>
              </w:numPr>
              <w:jc w:val="both"/>
              <w:rPr>
                <w:rFonts w:asciiTheme="minorHAnsi" w:hAnsiTheme="minorHAnsi" w:cstheme="minorHAnsi"/>
              </w:rPr>
            </w:pPr>
            <w:r w:rsidRPr="00D455EC">
              <w:rPr>
                <w:rFonts w:asciiTheme="minorHAnsi" w:hAnsiTheme="minorHAnsi" w:cstheme="minorHAnsi"/>
                <w:color w:val="000000"/>
                <w:spacing w:val="2"/>
              </w:rPr>
              <w:t xml:space="preserve">Minimum Authorization </w:t>
            </w:r>
            <w:r>
              <w:rPr>
                <w:rFonts w:asciiTheme="minorHAnsi" w:hAnsiTheme="minorHAnsi" w:cstheme="minorHAnsi"/>
                <w:color w:val="000000"/>
                <w:spacing w:val="2"/>
              </w:rPr>
              <w:t>B</w:t>
            </w:r>
            <w:r w:rsidRPr="00D455EC">
              <w:rPr>
                <w:rFonts w:asciiTheme="minorHAnsi" w:hAnsiTheme="minorHAnsi" w:cstheme="minorHAnsi"/>
                <w:color w:val="000000"/>
                <w:spacing w:val="2"/>
              </w:rPr>
              <w:t xml:space="preserve"> </w:t>
            </w:r>
            <w:r w:rsidRPr="00D455EC">
              <w:rPr>
                <w:rFonts w:asciiTheme="minorHAnsi" w:hAnsiTheme="minorHAnsi" w:cstheme="minorHAnsi"/>
              </w:rPr>
              <w:t xml:space="preserve">for </w:t>
            </w:r>
            <w:r>
              <w:rPr>
                <w:rFonts w:asciiTheme="minorHAnsi" w:hAnsiTheme="minorHAnsi" w:cstheme="minorHAnsi"/>
              </w:rPr>
              <w:t>preparation</w:t>
            </w:r>
            <w:r w:rsidRPr="00D455EC">
              <w:rPr>
                <w:rFonts w:asciiTheme="minorHAnsi" w:hAnsiTheme="minorHAnsi" w:cstheme="minorHAnsi"/>
              </w:rPr>
              <w:t xml:space="preserve"> of technical documentation</w:t>
            </w:r>
            <w:r>
              <w:rPr>
                <w:rFonts w:asciiTheme="minorHAnsi" w:hAnsiTheme="minorHAnsi" w:cstheme="minorHAnsi"/>
              </w:rPr>
              <w:t xml:space="preserve"> in the field of civil engineering</w:t>
            </w:r>
            <w:r w:rsidRPr="00D455EC">
              <w:rPr>
                <w:rFonts w:asciiTheme="minorHAnsi" w:hAnsiTheme="minorHAnsi" w:cstheme="minorHAnsi"/>
              </w:rPr>
              <w:t>;</w:t>
            </w:r>
          </w:p>
          <w:p w14:paraId="744BFF7D" w14:textId="77777777" w:rsidR="00753FF0" w:rsidRPr="00D455EC" w:rsidRDefault="00753FF0" w:rsidP="00883F54">
            <w:pPr>
              <w:numPr>
                <w:ilvl w:val="0"/>
                <w:numId w:val="3"/>
              </w:numPr>
              <w:jc w:val="both"/>
              <w:rPr>
                <w:rFonts w:asciiTheme="minorHAnsi" w:hAnsiTheme="minorHAnsi" w:cstheme="minorHAnsi"/>
              </w:rPr>
            </w:pPr>
            <w:r w:rsidRPr="00D455EC">
              <w:rPr>
                <w:rFonts w:asciiTheme="minorHAnsi" w:hAnsiTheme="minorHAnsi" w:cstheme="minorHAnsi"/>
              </w:rPr>
              <w:t>Knowledge of the Macedonian laws, standards and technical regulations applicable in the field of construction;</w:t>
            </w:r>
          </w:p>
          <w:p w14:paraId="0C213A4D" w14:textId="1095A497" w:rsidR="00753FF0" w:rsidRPr="00D455EC" w:rsidRDefault="00753FF0" w:rsidP="00883F54">
            <w:pPr>
              <w:numPr>
                <w:ilvl w:val="0"/>
                <w:numId w:val="3"/>
              </w:numPr>
              <w:jc w:val="both"/>
              <w:rPr>
                <w:rFonts w:asciiTheme="minorHAnsi" w:hAnsiTheme="minorHAnsi" w:cstheme="minorHAnsi"/>
                <w:color w:val="000000"/>
                <w:spacing w:val="2"/>
              </w:rPr>
            </w:pPr>
            <w:r w:rsidRPr="00D455EC">
              <w:rPr>
                <w:rFonts w:asciiTheme="minorHAnsi" w:hAnsiTheme="minorHAnsi" w:cstheme="minorHAnsi"/>
              </w:rPr>
              <w:t>Record of at least 1 relevant completed project that include</w:t>
            </w:r>
            <w:r>
              <w:rPr>
                <w:rFonts w:asciiTheme="minorHAnsi" w:hAnsiTheme="minorHAnsi" w:cstheme="minorHAnsi"/>
              </w:rPr>
              <w:t>s</w:t>
            </w:r>
            <w:r w:rsidRPr="00D455EC">
              <w:rPr>
                <w:rFonts w:asciiTheme="minorHAnsi" w:hAnsiTheme="minorHAnsi" w:cstheme="minorHAnsi"/>
              </w:rPr>
              <w:t xml:space="preserve"> preparation of </w:t>
            </w:r>
            <w:r w:rsidR="000961DF">
              <w:rPr>
                <w:rFonts w:asciiTheme="minorHAnsi" w:hAnsiTheme="minorHAnsi" w:cstheme="minorHAnsi"/>
              </w:rPr>
              <w:t>detail design</w:t>
            </w:r>
            <w:r w:rsidRPr="00D455EC">
              <w:rPr>
                <w:rFonts w:asciiTheme="minorHAnsi" w:hAnsiTheme="minorHAnsi" w:cstheme="minorHAnsi"/>
              </w:rPr>
              <w:t xml:space="preserve"> for road infrastructure</w:t>
            </w:r>
            <w:r>
              <w:rPr>
                <w:rFonts w:asciiTheme="minorHAnsi" w:hAnsiTheme="minorHAnsi" w:cstheme="minorHAnsi"/>
              </w:rPr>
              <w:t xml:space="preserve"> in </w:t>
            </w:r>
            <w:r w:rsidRPr="00D455EC">
              <w:rPr>
                <w:rFonts w:asciiTheme="minorHAnsi" w:hAnsiTheme="minorHAnsi" w:cstheme="minorHAnsi"/>
              </w:rPr>
              <w:t xml:space="preserve">industrial zones </w:t>
            </w:r>
            <w:r w:rsidRPr="00D455EC">
              <w:rPr>
                <w:rFonts w:asciiTheme="minorHAnsi" w:hAnsiTheme="minorHAnsi" w:cstheme="minorHAnsi"/>
                <w:color w:val="000000"/>
                <w:spacing w:val="2"/>
              </w:rPr>
              <w:t>(please indicate the e-mail addresses or telephone numbers of contact persons)</w:t>
            </w:r>
          </w:p>
        </w:tc>
      </w:tr>
      <w:tr w:rsidR="00753FF0" w:rsidRPr="00D455EC" w14:paraId="14305D4F" w14:textId="77777777" w:rsidTr="00883F54">
        <w:trPr>
          <w:trHeight w:val="416"/>
        </w:trPr>
        <w:tc>
          <w:tcPr>
            <w:tcW w:w="508" w:type="dxa"/>
            <w:vAlign w:val="center"/>
          </w:tcPr>
          <w:p w14:paraId="5F0E0A05" w14:textId="77777777" w:rsidR="00753FF0" w:rsidRPr="00D455EC" w:rsidRDefault="00753FF0" w:rsidP="00883F54">
            <w:pPr>
              <w:tabs>
                <w:tab w:val="left" w:pos="725"/>
              </w:tabs>
              <w:jc w:val="center"/>
              <w:rPr>
                <w:rFonts w:asciiTheme="minorHAnsi" w:hAnsiTheme="minorHAnsi" w:cstheme="minorHAnsi"/>
                <w:b/>
                <w:bCs/>
                <w:color w:val="000000"/>
                <w:spacing w:val="2"/>
              </w:rPr>
            </w:pPr>
          </w:p>
          <w:p w14:paraId="38A33942" w14:textId="77777777" w:rsidR="00753FF0" w:rsidRPr="00D455EC" w:rsidRDefault="00753FF0" w:rsidP="00883F54">
            <w:pPr>
              <w:tabs>
                <w:tab w:val="left" w:pos="725"/>
              </w:tabs>
              <w:rPr>
                <w:rFonts w:asciiTheme="minorHAnsi" w:hAnsiTheme="minorHAnsi" w:cstheme="minorHAnsi"/>
                <w:b/>
                <w:bCs/>
                <w:color w:val="000000"/>
                <w:spacing w:val="2"/>
              </w:rPr>
            </w:pPr>
            <w:r>
              <w:rPr>
                <w:rFonts w:asciiTheme="minorHAnsi" w:hAnsiTheme="minorHAnsi" w:cstheme="minorHAnsi"/>
                <w:b/>
                <w:bCs/>
                <w:color w:val="000000"/>
                <w:spacing w:val="2"/>
              </w:rPr>
              <w:t>3.</w:t>
            </w:r>
          </w:p>
        </w:tc>
        <w:tc>
          <w:tcPr>
            <w:tcW w:w="1853" w:type="dxa"/>
            <w:vAlign w:val="center"/>
          </w:tcPr>
          <w:p w14:paraId="68D871D7" w14:textId="5F77E691" w:rsidR="00753FF0" w:rsidRPr="00D455EC" w:rsidRDefault="00753FF0" w:rsidP="00883F54">
            <w:pPr>
              <w:ind w:left="95"/>
              <w:rPr>
                <w:rFonts w:asciiTheme="minorHAnsi" w:hAnsiTheme="minorHAnsi" w:cstheme="minorHAnsi"/>
              </w:rPr>
            </w:pPr>
            <w:r w:rsidRPr="00D455EC">
              <w:rPr>
                <w:rFonts w:asciiTheme="minorHAnsi" w:hAnsiTheme="minorHAnsi" w:cstheme="minorHAnsi"/>
                <w:b/>
              </w:rPr>
              <w:t>Key</w:t>
            </w:r>
            <w:r w:rsidR="00E7707C">
              <w:rPr>
                <w:rFonts w:asciiTheme="minorHAnsi" w:hAnsiTheme="minorHAnsi" w:cstheme="minorHAnsi"/>
                <w:b/>
              </w:rPr>
              <w:t>-</w:t>
            </w:r>
            <w:r w:rsidRPr="00D455EC">
              <w:rPr>
                <w:rFonts w:asciiTheme="minorHAnsi" w:hAnsiTheme="minorHAnsi" w:cstheme="minorHAnsi"/>
                <w:b/>
              </w:rPr>
              <w:t xml:space="preserve">expert 2: </w:t>
            </w:r>
            <w:r w:rsidR="00D76102" w:rsidRPr="00D455EC">
              <w:rPr>
                <w:rFonts w:asciiTheme="minorHAnsi" w:hAnsiTheme="minorHAnsi" w:cstheme="minorHAnsi"/>
                <w:b/>
                <w:lang w:val="en-GB"/>
              </w:rPr>
              <w:t xml:space="preserve"> Hydrotechnical </w:t>
            </w:r>
            <w:r w:rsidRPr="00D455EC">
              <w:rPr>
                <w:rFonts w:asciiTheme="minorHAnsi" w:hAnsiTheme="minorHAnsi" w:cstheme="minorHAnsi"/>
                <w:b/>
                <w:lang w:val="en-GB"/>
              </w:rPr>
              <w:t>Engineer</w:t>
            </w:r>
          </w:p>
          <w:p w14:paraId="52942F47" w14:textId="77777777" w:rsidR="00753FF0" w:rsidRPr="00D455EC" w:rsidRDefault="00753FF0" w:rsidP="00883F54">
            <w:pPr>
              <w:shd w:val="clear" w:color="auto" w:fill="FFFFFF"/>
              <w:tabs>
                <w:tab w:val="left" w:pos="725"/>
              </w:tabs>
              <w:spacing w:after="60"/>
              <w:rPr>
                <w:rFonts w:asciiTheme="minorHAnsi" w:hAnsiTheme="minorHAnsi" w:cstheme="minorHAnsi"/>
                <w:color w:val="000000"/>
              </w:rPr>
            </w:pPr>
          </w:p>
        </w:tc>
        <w:tc>
          <w:tcPr>
            <w:tcW w:w="6989" w:type="dxa"/>
            <w:vAlign w:val="center"/>
          </w:tcPr>
          <w:p w14:paraId="19E69F65" w14:textId="2E2E7900" w:rsidR="00753FF0" w:rsidRPr="00D455EC" w:rsidRDefault="00753FF0" w:rsidP="00883F54">
            <w:pPr>
              <w:widowControl w:val="0"/>
              <w:tabs>
                <w:tab w:val="left" w:pos="388"/>
              </w:tabs>
              <w:autoSpaceDE w:val="0"/>
              <w:autoSpaceDN w:val="0"/>
              <w:adjustRightInd w:val="0"/>
              <w:ind w:left="388"/>
              <w:jc w:val="both"/>
              <w:rPr>
                <w:rFonts w:asciiTheme="minorHAnsi" w:hAnsiTheme="minorHAnsi" w:cstheme="minorHAnsi"/>
              </w:rPr>
            </w:pPr>
            <w:r w:rsidRPr="00D455EC">
              <w:rPr>
                <w:rFonts w:asciiTheme="minorHAnsi" w:hAnsiTheme="minorHAnsi" w:cstheme="minorHAnsi"/>
              </w:rPr>
              <w:t xml:space="preserve">He/she will be responsible for the design of the </w:t>
            </w:r>
            <w:r w:rsidR="00B01112">
              <w:rPr>
                <w:rFonts w:asciiTheme="minorHAnsi" w:hAnsiTheme="minorHAnsi" w:cstheme="minorHAnsi"/>
              </w:rPr>
              <w:t>drainage options and solutions</w:t>
            </w:r>
            <w:r w:rsidRPr="00D455EC">
              <w:rPr>
                <w:rFonts w:asciiTheme="minorHAnsi" w:hAnsiTheme="minorHAnsi" w:cstheme="minorHAnsi"/>
              </w:rPr>
              <w:t>, will be nominated as responsible designer and, hence, will be also in charge of</w:t>
            </w:r>
            <w:r>
              <w:rPr>
                <w:rFonts w:asciiTheme="minorHAnsi" w:hAnsiTheme="minorHAnsi" w:cstheme="minorHAnsi"/>
              </w:rPr>
              <w:t xml:space="preserve"> bill of quantities and </w:t>
            </w:r>
            <w:r w:rsidRPr="00D455EC">
              <w:rPr>
                <w:rFonts w:asciiTheme="minorHAnsi" w:hAnsiTheme="minorHAnsi" w:cstheme="minorHAnsi"/>
              </w:rPr>
              <w:t xml:space="preserve">cost estimates. </w:t>
            </w:r>
          </w:p>
          <w:p w14:paraId="3F7DAF0C" w14:textId="5B0BAEF7" w:rsidR="00753FF0" w:rsidRPr="00D455EC" w:rsidRDefault="00753FF0" w:rsidP="00883F54">
            <w:pPr>
              <w:widowControl w:val="0"/>
              <w:tabs>
                <w:tab w:val="left" w:pos="388"/>
              </w:tabs>
              <w:autoSpaceDE w:val="0"/>
              <w:autoSpaceDN w:val="0"/>
              <w:adjustRightInd w:val="0"/>
              <w:ind w:left="388"/>
              <w:jc w:val="both"/>
              <w:rPr>
                <w:rFonts w:asciiTheme="minorHAnsi" w:hAnsiTheme="minorHAnsi" w:cstheme="minorHAnsi"/>
              </w:rPr>
            </w:pPr>
            <w:r w:rsidRPr="00D455EC">
              <w:rPr>
                <w:rFonts w:asciiTheme="minorHAnsi" w:hAnsiTheme="minorHAnsi" w:cstheme="minorHAnsi"/>
              </w:rPr>
              <w:t>The minimum necessary qualification for the</w:t>
            </w:r>
            <w:r w:rsidR="00D76102" w:rsidRPr="00D455EC">
              <w:rPr>
                <w:rFonts w:asciiTheme="minorHAnsi" w:hAnsiTheme="minorHAnsi" w:cstheme="minorHAnsi"/>
                <w:b/>
                <w:bCs/>
              </w:rPr>
              <w:t xml:space="preserve"> Hydrotechnical </w:t>
            </w:r>
            <w:r w:rsidRPr="00D455EC">
              <w:rPr>
                <w:rFonts w:asciiTheme="minorHAnsi" w:hAnsiTheme="minorHAnsi" w:cstheme="minorHAnsi"/>
                <w:b/>
                <w:bCs/>
              </w:rPr>
              <w:t>Engineer</w:t>
            </w:r>
            <w:r w:rsidRPr="00D455EC">
              <w:rPr>
                <w:rFonts w:asciiTheme="minorHAnsi" w:hAnsiTheme="minorHAnsi" w:cstheme="minorHAnsi"/>
              </w:rPr>
              <w:t>:</w:t>
            </w:r>
          </w:p>
          <w:p w14:paraId="66DE2343" w14:textId="77777777" w:rsidR="00D76102" w:rsidRPr="00D455EC" w:rsidRDefault="00D76102" w:rsidP="00D76102">
            <w:pPr>
              <w:numPr>
                <w:ilvl w:val="0"/>
                <w:numId w:val="3"/>
              </w:numPr>
              <w:jc w:val="both"/>
              <w:rPr>
                <w:rFonts w:asciiTheme="minorHAnsi" w:hAnsiTheme="minorHAnsi" w:cstheme="minorHAnsi"/>
              </w:rPr>
            </w:pPr>
            <w:r w:rsidRPr="00D455EC">
              <w:rPr>
                <w:rFonts w:asciiTheme="minorHAnsi" w:hAnsiTheme="minorHAnsi" w:cstheme="minorHAnsi"/>
              </w:rPr>
              <w:t>University degree in civil engineering; specialization in hydrotechnical engineering</w:t>
            </w:r>
            <w:r>
              <w:rPr>
                <w:rFonts w:asciiTheme="minorHAnsi" w:hAnsiTheme="minorHAnsi" w:cstheme="minorHAnsi"/>
              </w:rPr>
              <w:t>;</w:t>
            </w:r>
          </w:p>
          <w:p w14:paraId="72FBAB36" w14:textId="77777777" w:rsidR="00D76102" w:rsidRPr="00D455EC" w:rsidRDefault="00D76102" w:rsidP="00D76102">
            <w:pPr>
              <w:numPr>
                <w:ilvl w:val="0"/>
                <w:numId w:val="3"/>
              </w:numPr>
              <w:jc w:val="both"/>
              <w:rPr>
                <w:rFonts w:asciiTheme="minorHAnsi" w:hAnsiTheme="minorHAnsi" w:cstheme="minorHAnsi"/>
              </w:rPr>
            </w:pPr>
            <w:r w:rsidRPr="00D455EC">
              <w:rPr>
                <w:rFonts w:asciiTheme="minorHAnsi" w:hAnsiTheme="minorHAnsi" w:cstheme="minorHAnsi"/>
              </w:rPr>
              <w:t xml:space="preserve">Minimum of </w:t>
            </w:r>
            <w:r>
              <w:rPr>
                <w:rFonts w:asciiTheme="minorHAnsi" w:hAnsiTheme="minorHAnsi" w:cstheme="minorHAnsi"/>
              </w:rPr>
              <w:t>3</w:t>
            </w:r>
            <w:r w:rsidRPr="00D455EC">
              <w:rPr>
                <w:rFonts w:asciiTheme="minorHAnsi" w:hAnsiTheme="minorHAnsi" w:cstheme="minorHAnsi"/>
              </w:rPr>
              <w:t xml:space="preserve"> years of relevant work experience </w:t>
            </w:r>
            <w:r>
              <w:rPr>
                <w:rFonts w:asciiTheme="minorHAnsi" w:hAnsiTheme="minorHAnsi" w:cstheme="minorHAnsi"/>
              </w:rPr>
              <w:t>on</w:t>
            </w:r>
            <w:r w:rsidRPr="00D455EC">
              <w:rPr>
                <w:rFonts w:asciiTheme="minorHAnsi" w:hAnsiTheme="minorHAnsi" w:cstheme="minorHAnsi"/>
              </w:rPr>
              <w:t xml:space="preserve"> detail hydrotechnical designs;</w:t>
            </w:r>
          </w:p>
          <w:p w14:paraId="3BE429B5" w14:textId="77777777" w:rsidR="00D76102" w:rsidRPr="00D455EC" w:rsidRDefault="00D76102" w:rsidP="00D76102">
            <w:pPr>
              <w:numPr>
                <w:ilvl w:val="0"/>
                <w:numId w:val="3"/>
              </w:numPr>
              <w:jc w:val="both"/>
              <w:rPr>
                <w:rFonts w:asciiTheme="minorHAnsi" w:hAnsiTheme="minorHAnsi" w:cstheme="minorHAnsi"/>
              </w:rPr>
            </w:pPr>
            <w:r>
              <w:rPr>
                <w:rFonts w:asciiTheme="minorHAnsi" w:hAnsiTheme="minorHAnsi" w:cstheme="minorHAnsi"/>
              </w:rPr>
              <w:lastRenderedPageBreak/>
              <w:t xml:space="preserve">Minimum </w:t>
            </w:r>
            <w:r w:rsidRPr="00D455EC">
              <w:rPr>
                <w:rFonts w:asciiTheme="minorHAnsi" w:hAnsiTheme="minorHAnsi" w:cstheme="minorHAnsi"/>
              </w:rPr>
              <w:t xml:space="preserve">Authorization </w:t>
            </w:r>
            <w:r>
              <w:rPr>
                <w:rFonts w:asciiTheme="minorHAnsi" w:hAnsiTheme="minorHAnsi" w:cstheme="minorHAnsi"/>
              </w:rPr>
              <w:t xml:space="preserve">B </w:t>
            </w:r>
            <w:r w:rsidRPr="00D455EC">
              <w:rPr>
                <w:rFonts w:asciiTheme="minorHAnsi" w:hAnsiTheme="minorHAnsi" w:cstheme="minorHAnsi"/>
              </w:rPr>
              <w:t xml:space="preserve">for </w:t>
            </w:r>
            <w:r>
              <w:rPr>
                <w:rFonts w:asciiTheme="minorHAnsi" w:hAnsiTheme="minorHAnsi" w:cstheme="minorHAnsi"/>
              </w:rPr>
              <w:t>preparation</w:t>
            </w:r>
            <w:r w:rsidRPr="00D455EC">
              <w:rPr>
                <w:rFonts w:asciiTheme="minorHAnsi" w:hAnsiTheme="minorHAnsi" w:cstheme="minorHAnsi"/>
              </w:rPr>
              <w:t xml:space="preserve"> of technical documentation</w:t>
            </w:r>
            <w:r>
              <w:rPr>
                <w:rFonts w:asciiTheme="minorHAnsi" w:hAnsiTheme="minorHAnsi" w:cstheme="minorHAnsi"/>
              </w:rPr>
              <w:t xml:space="preserve"> in the field of civil engineering;</w:t>
            </w:r>
          </w:p>
          <w:p w14:paraId="3B20DE98" w14:textId="77777777" w:rsidR="00D76102" w:rsidRPr="00D455EC" w:rsidRDefault="00D76102" w:rsidP="00D76102">
            <w:pPr>
              <w:numPr>
                <w:ilvl w:val="0"/>
                <w:numId w:val="3"/>
              </w:numPr>
              <w:jc w:val="both"/>
              <w:rPr>
                <w:rFonts w:asciiTheme="minorHAnsi" w:hAnsiTheme="minorHAnsi" w:cstheme="minorHAnsi"/>
              </w:rPr>
            </w:pPr>
            <w:r w:rsidRPr="00D455EC">
              <w:rPr>
                <w:rFonts w:asciiTheme="minorHAnsi" w:hAnsiTheme="minorHAnsi" w:cstheme="minorHAnsi"/>
              </w:rPr>
              <w:t>Knowledge of the Macedonian laws, standards and technical regulations applicable in the field of construction;</w:t>
            </w:r>
          </w:p>
          <w:p w14:paraId="67E3408D" w14:textId="5F67A41F" w:rsidR="00753FF0" w:rsidRPr="00065F1A" w:rsidRDefault="00D76102" w:rsidP="00D76102">
            <w:pPr>
              <w:numPr>
                <w:ilvl w:val="0"/>
                <w:numId w:val="3"/>
              </w:numPr>
              <w:jc w:val="both"/>
              <w:rPr>
                <w:rFonts w:asciiTheme="minorHAnsi" w:hAnsiTheme="minorHAnsi" w:cstheme="minorHAnsi"/>
              </w:rPr>
            </w:pPr>
            <w:r w:rsidRPr="00D455EC">
              <w:rPr>
                <w:rFonts w:asciiTheme="minorHAnsi" w:hAnsiTheme="minorHAnsi" w:cstheme="minorHAnsi"/>
              </w:rPr>
              <w:t xml:space="preserve">Record of at least 1 relevant completed project that include preparation of </w:t>
            </w:r>
            <w:r>
              <w:rPr>
                <w:rFonts w:asciiTheme="minorHAnsi" w:hAnsiTheme="minorHAnsi" w:cstheme="minorHAnsi"/>
              </w:rPr>
              <w:t>detail design</w:t>
            </w:r>
            <w:r w:rsidRPr="00D455EC">
              <w:rPr>
                <w:rFonts w:asciiTheme="minorHAnsi" w:hAnsiTheme="minorHAnsi" w:cstheme="minorHAnsi"/>
              </w:rPr>
              <w:t xml:space="preserve"> for </w:t>
            </w:r>
            <w:r>
              <w:rPr>
                <w:rFonts w:asciiTheme="minorHAnsi" w:hAnsiTheme="minorHAnsi" w:cstheme="minorHAnsi"/>
              </w:rPr>
              <w:t xml:space="preserve">water supply, </w:t>
            </w:r>
            <w:r w:rsidRPr="00D455EC">
              <w:rPr>
                <w:rFonts w:asciiTheme="minorHAnsi" w:hAnsiTheme="minorHAnsi" w:cstheme="minorHAnsi"/>
              </w:rPr>
              <w:t>storm water</w:t>
            </w:r>
            <w:r>
              <w:rPr>
                <w:rFonts w:asciiTheme="minorHAnsi" w:hAnsiTheme="minorHAnsi" w:cstheme="minorHAnsi"/>
              </w:rPr>
              <w:t xml:space="preserve"> system or sewage </w:t>
            </w:r>
            <w:r w:rsidRPr="00D455EC">
              <w:rPr>
                <w:rFonts w:asciiTheme="minorHAnsi" w:hAnsiTheme="minorHAnsi" w:cstheme="minorHAnsi"/>
              </w:rPr>
              <w:t xml:space="preserve">in industrial zone </w:t>
            </w:r>
            <w:r w:rsidRPr="00D455EC">
              <w:rPr>
                <w:rFonts w:asciiTheme="minorHAnsi" w:hAnsiTheme="minorHAnsi" w:cstheme="minorHAnsi"/>
                <w:color w:val="000000"/>
                <w:spacing w:val="2"/>
              </w:rPr>
              <w:t>(please indicate the e-mail addresses or telephone numbers of contact persons)</w:t>
            </w:r>
            <w:r>
              <w:rPr>
                <w:rFonts w:asciiTheme="minorHAnsi" w:hAnsiTheme="minorHAnsi" w:cstheme="minorHAnsi"/>
                <w:color w:val="000000"/>
                <w:spacing w:val="2"/>
              </w:rPr>
              <w:t>.</w:t>
            </w:r>
          </w:p>
        </w:tc>
      </w:tr>
      <w:bookmarkEnd w:id="8"/>
    </w:tbl>
    <w:p w14:paraId="439DAA6F" w14:textId="3EB27133" w:rsidR="00641BA4" w:rsidRDefault="00641BA4" w:rsidP="00641BA4">
      <w:pPr>
        <w:jc w:val="both"/>
        <w:rPr>
          <w:rFonts w:ascii="Calibri" w:hAnsi="Calibri" w:cs="Calibri"/>
          <w:color w:val="000000"/>
          <w:spacing w:val="2"/>
          <w:highlight w:val="yellow"/>
        </w:rPr>
      </w:pPr>
    </w:p>
    <w:p w14:paraId="5EAD97CE" w14:textId="44A5915A" w:rsidR="00A06AD6" w:rsidRDefault="00A06AD6" w:rsidP="00641BA4">
      <w:pPr>
        <w:jc w:val="both"/>
        <w:rPr>
          <w:rFonts w:ascii="Calibri" w:hAnsi="Calibri" w:cs="Calibri"/>
          <w:color w:val="000000"/>
          <w:spacing w:val="2"/>
          <w:highlight w:val="yellow"/>
        </w:rPr>
      </w:pPr>
    </w:p>
    <w:p w14:paraId="37162E79" w14:textId="77777777" w:rsidR="00C94AA4" w:rsidRPr="005729B3" w:rsidRDefault="00C94AA4" w:rsidP="00641BA4">
      <w:pPr>
        <w:jc w:val="both"/>
        <w:rPr>
          <w:rFonts w:ascii="Calibri" w:hAnsi="Calibri" w:cs="Calibri"/>
          <w:color w:val="000000"/>
          <w:spacing w:val="2"/>
          <w:highlight w:val="yellow"/>
        </w:rPr>
      </w:pPr>
    </w:p>
    <w:p w14:paraId="12A0449C" w14:textId="77777777" w:rsidR="00641BA4" w:rsidRPr="00B47883" w:rsidRDefault="00641BA4" w:rsidP="00641BA4">
      <w:pPr>
        <w:jc w:val="both"/>
        <w:rPr>
          <w:rFonts w:ascii="Calibri" w:hAnsi="Calibri" w:cs="Calibri"/>
          <w:b/>
          <w:color w:val="000000"/>
          <w:spacing w:val="2"/>
          <w:u w:val="single"/>
        </w:rPr>
      </w:pPr>
      <w:r w:rsidRPr="00B47883">
        <w:rPr>
          <w:rFonts w:ascii="Calibri" w:hAnsi="Calibri" w:cs="Calibri"/>
          <w:b/>
          <w:color w:val="000000"/>
          <w:spacing w:val="2"/>
          <w:u w:val="single"/>
        </w:rPr>
        <w:t>NOTE</w:t>
      </w:r>
      <w:r>
        <w:rPr>
          <w:rFonts w:ascii="Calibri" w:hAnsi="Calibri" w:cs="Calibri"/>
          <w:b/>
          <w:color w:val="000000"/>
          <w:spacing w:val="2"/>
          <w:u w:val="single"/>
        </w:rPr>
        <w:t>S</w:t>
      </w:r>
      <w:r w:rsidRPr="00B47883">
        <w:rPr>
          <w:rFonts w:ascii="Calibri" w:hAnsi="Calibri" w:cs="Calibri"/>
          <w:b/>
          <w:color w:val="000000"/>
          <w:spacing w:val="2"/>
          <w:u w:val="single"/>
        </w:rPr>
        <w:t>:</w:t>
      </w:r>
    </w:p>
    <w:p w14:paraId="2974D7CF" w14:textId="1A352CB6" w:rsidR="00641BA4" w:rsidRPr="00B47883" w:rsidRDefault="00641BA4" w:rsidP="00641BA4">
      <w:pPr>
        <w:numPr>
          <w:ilvl w:val="0"/>
          <w:numId w:val="4"/>
        </w:numPr>
        <w:spacing w:before="120" w:after="120"/>
        <w:ind w:left="714" w:hanging="357"/>
        <w:jc w:val="both"/>
        <w:rPr>
          <w:rFonts w:ascii="Calibri" w:hAnsi="Calibri" w:cs="Calibri"/>
          <w:kern w:val="28"/>
          <w:sz w:val="22"/>
          <w:szCs w:val="24"/>
        </w:rPr>
      </w:pPr>
      <w:r w:rsidRPr="00B47883">
        <w:rPr>
          <w:rFonts w:ascii="Calibri" w:hAnsi="Calibri" w:cs="Calibri"/>
          <w:kern w:val="28"/>
          <w:sz w:val="22"/>
          <w:szCs w:val="24"/>
        </w:rPr>
        <w:t xml:space="preserve">The </w:t>
      </w:r>
      <w:r w:rsidR="00785BAD">
        <w:rPr>
          <w:rFonts w:ascii="Calibri" w:hAnsi="Calibri" w:cs="Calibri"/>
          <w:kern w:val="28"/>
          <w:sz w:val="22"/>
          <w:szCs w:val="24"/>
        </w:rPr>
        <w:t>Bidder company</w:t>
      </w:r>
      <w:r w:rsidRPr="00B47883">
        <w:rPr>
          <w:rFonts w:ascii="Calibri" w:hAnsi="Calibri" w:cs="Calibri"/>
          <w:kern w:val="28"/>
          <w:sz w:val="22"/>
          <w:szCs w:val="24"/>
        </w:rPr>
        <w:t xml:space="preserve"> shall submit CVs of all key-experts. Failure to provide adequate expertise for each of the areas for LOT </w:t>
      </w:r>
      <w:r w:rsidR="007C34AE">
        <w:rPr>
          <w:rFonts w:ascii="Calibri" w:hAnsi="Calibri" w:cs="Calibri"/>
          <w:kern w:val="28"/>
          <w:sz w:val="22"/>
          <w:szCs w:val="24"/>
        </w:rPr>
        <w:t>2</w:t>
      </w:r>
      <w:r w:rsidRPr="00B47883">
        <w:rPr>
          <w:rFonts w:ascii="Calibri" w:hAnsi="Calibri" w:cs="Calibri"/>
          <w:kern w:val="28"/>
          <w:sz w:val="22"/>
          <w:szCs w:val="24"/>
        </w:rPr>
        <w:t xml:space="preserve"> is considered grounds for disqualification. For the areas where more than one key</w:t>
      </w:r>
      <w:r w:rsidR="00E7707C">
        <w:rPr>
          <w:rFonts w:ascii="Calibri" w:hAnsi="Calibri" w:cs="Calibri"/>
          <w:kern w:val="28"/>
          <w:sz w:val="22"/>
          <w:szCs w:val="24"/>
        </w:rPr>
        <w:t>-</w:t>
      </w:r>
      <w:r w:rsidRPr="00B47883">
        <w:rPr>
          <w:rFonts w:ascii="Calibri" w:hAnsi="Calibri" w:cs="Calibri"/>
          <w:kern w:val="28"/>
          <w:sz w:val="22"/>
          <w:szCs w:val="24"/>
        </w:rPr>
        <w:t xml:space="preserve">expert is proposed, the </w:t>
      </w:r>
      <w:r w:rsidR="008C6A6E">
        <w:rPr>
          <w:rFonts w:ascii="Calibri" w:hAnsi="Calibri" w:cs="Calibri"/>
          <w:kern w:val="28"/>
          <w:sz w:val="22"/>
          <w:szCs w:val="24"/>
        </w:rPr>
        <w:t>bidder company</w:t>
      </w:r>
      <w:r w:rsidRPr="00B47883">
        <w:rPr>
          <w:rFonts w:ascii="Calibri" w:hAnsi="Calibri" w:cs="Calibri"/>
          <w:kern w:val="28"/>
          <w:sz w:val="22"/>
          <w:szCs w:val="24"/>
        </w:rPr>
        <w:t xml:space="preserve"> must indicate the lead key-expert for that </w:t>
      </w:r>
      <w:proofErr w:type="gramStart"/>
      <w:r w:rsidRPr="00B47883">
        <w:rPr>
          <w:rFonts w:ascii="Calibri" w:hAnsi="Calibri" w:cs="Calibri"/>
          <w:kern w:val="28"/>
          <w:sz w:val="22"/>
          <w:szCs w:val="24"/>
        </w:rPr>
        <w:t>particular area</w:t>
      </w:r>
      <w:proofErr w:type="gramEnd"/>
      <w:r w:rsidRPr="00B47883">
        <w:rPr>
          <w:rFonts w:ascii="Calibri" w:hAnsi="Calibri" w:cs="Calibri"/>
          <w:kern w:val="28"/>
          <w:sz w:val="22"/>
          <w:szCs w:val="24"/>
        </w:rPr>
        <w:t>, and only the lead key expert shall be evaluated.</w:t>
      </w:r>
    </w:p>
    <w:p w14:paraId="0287F074" w14:textId="148A0A20" w:rsidR="00641BA4" w:rsidRPr="002E461B" w:rsidRDefault="00641BA4" w:rsidP="00641BA4">
      <w:pPr>
        <w:numPr>
          <w:ilvl w:val="0"/>
          <w:numId w:val="4"/>
        </w:numPr>
        <w:spacing w:before="120" w:after="120"/>
        <w:ind w:left="714" w:hanging="357"/>
        <w:jc w:val="both"/>
        <w:rPr>
          <w:rFonts w:ascii="Calibri" w:hAnsi="Calibri" w:cs="Calibri"/>
          <w:kern w:val="28"/>
          <w:sz w:val="22"/>
          <w:szCs w:val="24"/>
        </w:rPr>
      </w:pPr>
      <w:r w:rsidRPr="002E461B">
        <w:rPr>
          <w:rFonts w:ascii="Calibri" w:hAnsi="Calibri" w:cs="Calibri"/>
          <w:kern w:val="28"/>
          <w:sz w:val="22"/>
          <w:szCs w:val="24"/>
        </w:rPr>
        <w:t xml:space="preserve">The </w:t>
      </w:r>
      <w:r w:rsidR="008C6A6E">
        <w:rPr>
          <w:rFonts w:ascii="Calibri" w:hAnsi="Calibri" w:cs="Calibri"/>
          <w:kern w:val="28"/>
          <w:sz w:val="22"/>
          <w:szCs w:val="24"/>
        </w:rPr>
        <w:t>Bidder company</w:t>
      </w:r>
      <w:r w:rsidRPr="002E461B">
        <w:rPr>
          <w:rFonts w:ascii="Calibri" w:hAnsi="Calibri" w:cs="Calibri"/>
          <w:kern w:val="28"/>
          <w:sz w:val="22"/>
          <w:szCs w:val="24"/>
        </w:rPr>
        <w:t xml:space="preserve"> needs to foresee additional technical engineering staff as Non-key experts for successful completion of the assignment (e.g., Architect, Structural and </w:t>
      </w:r>
      <w:proofErr w:type="spellStart"/>
      <w:r w:rsidRPr="002E461B">
        <w:rPr>
          <w:rFonts w:ascii="Calibri" w:hAnsi="Calibri" w:cs="Calibri"/>
          <w:kern w:val="28"/>
          <w:sz w:val="22"/>
          <w:szCs w:val="24"/>
        </w:rPr>
        <w:t>Geomechanical</w:t>
      </w:r>
      <w:proofErr w:type="spellEnd"/>
      <w:r w:rsidRPr="002E461B">
        <w:rPr>
          <w:rFonts w:ascii="Calibri" w:hAnsi="Calibri" w:cs="Calibri"/>
          <w:kern w:val="28"/>
          <w:sz w:val="22"/>
          <w:szCs w:val="24"/>
        </w:rPr>
        <w:t xml:space="preserve"> engineer, land surveyor, Environmental expert, Fire-protection expert, </w:t>
      </w:r>
      <w:r>
        <w:rPr>
          <w:rFonts w:ascii="Calibri" w:hAnsi="Calibri" w:cs="Calibri"/>
          <w:kern w:val="28"/>
          <w:sz w:val="22"/>
          <w:szCs w:val="24"/>
        </w:rPr>
        <w:t xml:space="preserve">Health Safety expert, </w:t>
      </w:r>
      <w:r w:rsidRPr="002E461B">
        <w:rPr>
          <w:rFonts w:ascii="Calibri" w:hAnsi="Calibri" w:cs="Calibri"/>
          <w:kern w:val="28"/>
          <w:sz w:val="22"/>
          <w:szCs w:val="24"/>
        </w:rPr>
        <w:t>CAD technicians etc.), as per the requirements of the national regulations. The Non-key experts will assist the above key</w:t>
      </w:r>
      <w:r w:rsidR="00E7707C">
        <w:rPr>
          <w:rFonts w:ascii="Calibri" w:hAnsi="Calibri" w:cs="Calibri"/>
          <w:kern w:val="28"/>
          <w:sz w:val="22"/>
          <w:szCs w:val="24"/>
        </w:rPr>
        <w:t>-</w:t>
      </w:r>
      <w:r w:rsidRPr="002E461B">
        <w:rPr>
          <w:rFonts w:ascii="Calibri" w:hAnsi="Calibri" w:cs="Calibri"/>
          <w:kern w:val="28"/>
          <w:sz w:val="22"/>
          <w:szCs w:val="24"/>
        </w:rPr>
        <w:t>experts in their respective tasks.</w:t>
      </w:r>
    </w:p>
    <w:p w14:paraId="342033DC" w14:textId="5F8FA6AC" w:rsidR="00641BA4" w:rsidRPr="002E461B" w:rsidRDefault="00641BA4" w:rsidP="00641BA4">
      <w:pPr>
        <w:numPr>
          <w:ilvl w:val="0"/>
          <w:numId w:val="4"/>
        </w:numPr>
        <w:spacing w:before="120" w:after="120"/>
        <w:ind w:left="714" w:hanging="357"/>
        <w:jc w:val="both"/>
        <w:rPr>
          <w:rFonts w:asciiTheme="minorHAnsi" w:hAnsiTheme="minorHAnsi" w:cstheme="minorHAnsi"/>
          <w:kern w:val="28"/>
          <w:sz w:val="22"/>
          <w:szCs w:val="24"/>
          <w:u w:val="single"/>
        </w:rPr>
      </w:pPr>
      <w:r w:rsidRPr="008115DD">
        <w:rPr>
          <w:rFonts w:asciiTheme="minorHAnsi" w:hAnsiTheme="minorHAnsi" w:cstheme="minorHAnsi"/>
          <w:sz w:val="22"/>
          <w:szCs w:val="22"/>
        </w:rPr>
        <w:t>Authorizations for preparing the technical documentation must be issued by the Chamber of Authorized Architects and Authorized Engineers of the Republic of Macedonia, according to Art. 33 of the Law on construction (O.G. of R</w:t>
      </w:r>
      <w:r w:rsidR="00E77212">
        <w:rPr>
          <w:rFonts w:asciiTheme="minorHAnsi" w:hAnsiTheme="minorHAnsi" w:cstheme="minorHAnsi"/>
          <w:sz w:val="22"/>
          <w:szCs w:val="22"/>
        </w:rPr>
        <w:t>N</w:t>
      </w:r>
      <w:r w:rsidRPr="008115DD">
        <w:rPr>
          <w:rFonts w:asciiTheme="minorHAnsi" w:hAnsiTheme="minorHAnsi" w:cstheme="minorHAnsi"/>
          <w:sz w:val="22"/>
          <w:szCs w:val="22"/>
        </w:rPr>
        <w:t xml:space="preserve">M, No. 130/09) and must be members of the Chamber of Authorized Architects and Authorized Engineers of the Republic of </w:t>
      </w:r>
      <w:r w:rsidR="00E7707C">
        <w:rPr>
          <w:rFonts w:asciiTheme="minorHAnsi" w:hAnsiTheme="minorHAnsi" w:cstheme="minorHAnsi"/>
          <w:sz w:val="22"/>
          <w:szCs w:val="22"/>
        </w:rPr>
        <w:t xml:space="preserve">North </w:t>
      </w:r>
      <w:r w:rsidRPr="008115DD">
        <w:rPr>
          <w:rFonts w:asciiTheme="minorHAnsi" w:hAnsiTheme="minorHAnsi" w:cstheme="minorHAnsi"/>
          <w:sz w:val="22"/>
          <w:szCs w:val="22"/>
        </w:rPr>
        <w:t>Macedonia</w:t>
      </w:r>
      <w:r>
        <w:rPr>
          <w:rFonts w:asciiTheme="minorHAnsi" w:hAnsiTheme="minorHAnsi" w:cstheme="minorHAnsi"/>
          <w:sz w:val="22"/>
          <w:szCs w:val="22"/>
        </w:rPr>
        <w:t>.</w:t>
      </w:r>
    </w:p>
    <w:p w14:paraId="52724EB9" w14:textId="08FF383B" w:rsidR="00641BA4" w:rsidRPr="00B61E49" w:rsidRDefault="00641BA4" w:rsidP="00641BA4">
      <w:pPr>
        <w:numPr>
          <w:ilvl w:val="0"/>
          <w:numId w:val="4"/>
        </w:numPr>
        <w:spacing w:before="120" w:after="120"/>
        <w:ind w:left="714" w:hanging="357"/>
        <w:jc w:val="both"/>
        <w:rPr>
          <w:rFonts w:asciiTheme="minorHAnsi" w:hAnsiTheme="minorHAnsi" w:cstheme="minorHAnsi"/>
          <w:kern w:val="28"/>
          <w:sz w:val="22"/>
          <w:szCs w:val="24"/>
          <w:u w:val="single"/>
        </w:rPr>
      </w:pPr>
      <w:r>
        <w:rPr>
          <w:rFonts w:asciiTheme="minorHAnsi" w:hAnsiTheme="minorHAnsi" w:cstheme="minorHAnsi"/>
          <w:sz w:val="22"/>
          <w:szCs w:val="22"/>
        </w:rPr>
        <w:t>Each of the Key-experts may be appointed as Team leader – Main designer.</w:t>
      </w:r>
    </w:p>
    <w:p w14:paraId="421CF09F" w14:textId="0251BCD2" w:rsidR="00B61E49" w:rsidRPr="005449A2" w:rsidRDefault="00B61E49" w:rsidP="00641BA4">
      <w:pPr>
        <w:numPr>
          <w:ilvl w:val="0"/>
          <w:numId w:val="4"/>
        </w:numPr>
        <w:spacing w:before="120" w:after="120"/>
        <w:ind w:left="714" w:hanging="357"/>
        <w:jc w:val="both"/>
        <w:rPr>
          <w:rFonts w:asciiTheme="minorHAnsi" w:hAnsiTheme="minorHAnsi" w:cstheme="minorHAnsi"/>
          <w:kern w:val="28"/>
          <w:sz w:val="22"/>
          <w:szCs w:val="24"/>
          <w:u w:val="single"/>
        </w:rPr>
      </w:pPr>
      <w:r>
        <w:rPr>
          <w:rFonts w:asciiTheme="minorHAnsi" w:hAnsiTheme="minorHAnsi" w:cstheme="minorHAnsi"/>
          <w:sz w:val="22"/>
          <w:szCs w:val="22"/>
        </w:rPr>
        <w:t xml:space="preserve"> In cases where company has active contract with UNDP, one key-expert can be appointed at maximum two (2) ongoing projects.  </w:t>
      </w:r>
    </w:p>
    <w:p w14:paraId="4B63BB92" w14:textId="3A4876D3" w:rsidR="00697D56" w:rsidRDefault="00697D56" w:rsidP="002E461B">
      <w:pPr>
        <w:spacing w:after="60"/>
        <w:ind w:left="714"/>
        <w:jc w:val="both"/>
        <w:rPr>
          <w:rFonts w:asciiTheme="minorHAnsi" w:hAnsiTheme="minorHAnsi" w:cstheme="minorHAnsi"/>
          <w:kern w:val="28"/>
          <w:sz w:val="22"/>
          <w:szCs w:val="24"/>
          <w:u w:val="single"/>
        </w:rPr>
      </w:pPr>
    </w:p>
    <w:p w14:paraId="090345F0" w14:textId="5D9EAE06" w:rsidR="00D13FDA" w:rsidRDefault="00D13FDA" w:rsidP="002E461B">
      <w:pPr>
        <w:spacing w:after="60"/>
        <w:ind w:left="714"/>
        <w:jc w:val="both"/>
        <w:rPr>
          <w:rFonts w:asciiTheme="minorHAnsi" w:hAnsiTheme="minorHAnsi" w:cstheme="minorHAnsi"/>
          <w:kern w:val="28"/>
          <w:sz w:val="22"/>
          <w:szCs w:val="24"/>
          <w:u w:val="single"/>
        </w:rPr>
      </w:pPr>
    </w:p>
    <w:p w14:paraId="2B8711F8" w14:textId="77C91F3F" w:rsidR="00D13FDA" w:rsidRDefault="00D13FDA" w:rsidP="002E461B">
      <w:pPr>
        <w:spacing w:after="60"/>
        <w:ind w:left="714"/>
        <w:jc w:val="both"/>
        <w:rPr>
          <w:rFonts w:asciiTheme="minorHAnsi" w:hAnsiTheme="minorHAnsi" w:cstheme="minorHAnsi"/>
          <w:kern w:val="28"/>
          <w:sz w:val="22"/>
          <w:szCs w:val="24"/>
          <w:u w:val="single"/>
        </w:rPr>
      </w:pPr>
    </w:p>
    <w:p w14:paraId="79C0B104" w14:textId="7053CD7A" w:rsidR="00D13FDA" w:rsidRDefault="00D13FDA" w:rsidP="002E461B">
      <w:pPr>
        <w:spacing w:after="60"/>
        <w:ind w:left="714"/>
        <w:jc w:val="both"/>
        <w:rPr>
          <w:rFonts w:asciiTheme="minorHAnsi" w:hAnsiTheme="minorHAnsi" w:cstheme="minorHAnsi"/>
          <w:kern w:val="28"/>
          <w:sz w:val="22"/>
          <w:szCs w:val="24"/>
          <w:u w:val="single"/>
        </w:rPr>
      </w:pPr>
    </w:p>
    <w:p w14:paraId="59FEB83B" w14:textId="1BEE9377" w:rsidR="00D13FDA" w:rsidRDefault="00D13FDA" w:rsidP="002E461B">
      <w:pPr>
        <w:spacing w:after="60"/>
        <w:ind w:left="714"/>
        <w:jc w:val="both"/>
        <w:rPr>
          <w:rFonts w:asciiTheme="minorHAnsi" w:hAnsiTheme="minorHAnsi" w:cstheme="minorHAnsi"/>
          <w:kern w:val="28"/>
          <w:sz w:val="22"/>
          <w:szCs w:val="24"/>
          <w:u w:val="single"/>
        </w:rPr>
      </w:pPr>
    </w:p>
    <w:p w14:paraId="2A9C0284" w14:textId="3E1943F7" w:rsidR="00D13FDA" w:rsidRDefault="00D13FDA" w:rsidP="002E461B">
      <w:pPr>
        <w:spacing w:after="60"/>
        <w:ind w:left="714"/>
        <w:jc w:val="both"/>
        <w:rPr>
          <w:rFonts w:asciiTheme="minorHAnsi" w:hAnsiTheme="minorHAnsi" w:cstheme="minorHAnsi"/>
          <w:kern w:val="28"/>
          <w:sz w:val="22"/>
          <w:szCs w:val="24"/>
          <w:u w:val="single"/>
        </w:rPr>
      </w:pPr>
    </w:p>
    <w:p w14:paraId="6A51358B" w14:textId="487FF508" w:rsidR="00D13FDA" w:rsidRDefault="00D13FDA" w:rsidP="002E461B">
      <w:pPr>
        <w:spacing w:after="60"/>
        <w:ind w:left="714"/>
        <w:jc w:val="both"/>
        <w:rPr>
          <w:rFonts w:asciiTheme="minorHAnsi" w:hAnsiTheme="minorHAnsi" w:cstheme="minorHAnsi"/>
          <w:kern w:val="28"/>
          <w:sz w:val="22"/>
          <w:szCs w:val="24"/>
          <w:u w:val="single"/>
        </w:rPr>
      </w:pPr>
    </w:p>
    <w:p w14:paraId="6FE7FE15" w14:textId="320B6517" w:rsidR="00D13FDA" w:rsidRDefault="00D13FDA" w:rsidP="002E461B">
      <w:pPr>
        <w:spacing w:after="60"/>
        <w:ind w:left="714"/>
        <w:jc w:val="both"/>
        <w:rPr>
          <w:rFonts w:asciiTheme="minorHAnsi" w:hAnsiTheme="minorHAnsi" w:cstheme="minorHAnsi"/>
          <w:kern w:val="28"/>
          <w:sz w:val="22"/>
          <w:szCs w:val="24"/>
          <w:u w:val="single"/>
        </w:rPr>
      </w:pPr>
    </w:p>
    <w:p w14:paraId="59E483E8" w14:textId="2E1C138C" w:rsidR="00B70026" w:rsidRPr="001A6604" w:rsidRDefault="00FC05DE" w:rsidP="00B70026">
      <w:pPr>
        <w:jc w:val="right"/>
        <w:rPr>
          <w:rFonts w:ascii="Calibri" w:eastAsia="Calibri" w:hAnsi="Calibri" w:cs="Calibri"/>
          <w:b/>
          <w:bCs/>
          <w:sz w:val="22"/>
          <w:szCs w:val="22"/>
        </w:rPr>
      </w:pPr>
      <w:r>
        <w:rPr>
          <w:rFonts w:ascii="Calibri" w:eastAsia="Calibri" w:hAnsi="Calibri" w:cs="Calibri"/>
          <w:b/>
          <w:bCs/>
          <w:sz w:val="22"/>
          <w:szCs w:val="22"/>
        </w:rPr>
        <w:t>A</w:t>
      </w:r>
      <w:r w:rsidR="00B70026" w:rsidRPr="001A6604">
        <w:rPr>
          <w:rFonts w:ascii="Calibri" w:eastAsia="Calibri" w:hAnsi="Calibri" w:cs="Calibri"/>
          <w:b/>
          <w:bCs/>
          <w:sz w:val="22"/>
          <w:szCs w:val="22"/>
        </w:rPr>
        <w:t>nnex 2</w:t>
      </w:r>
    </w:p>
    <w:p w14:paraId="4AEE2EC5" w14:textId="77777777" w:rsidR="00CA3576" w:rsidRDefault="00CA3576" w:rsidP="00B70026">
      <w:pPr>
        <w:rPr>
          <w:rFonts w:ascii="Calibri" w:eastAsia="Calibri" w:hAnsi="Calibri" w:cs="Calibri"/>
          <w:b/>
          <w:sz w:val="22"/>
          <w:szCs w:val="22"/>
          <w:u w:val="single"/>
        </w:rPr>
      </w:pPr>
    </w:p>
    <w:p w14:paraId="2E53C91C" w14:textId="77777777" w:rsidR="00CA3576" w:rsidRDefault="00CA3576" w:rsidP="008924F7">
      <w:pPr>
        <w:rPr>
          <w:rFonts w:ascii="Calibri" w:eastAsia="Calibri" w:hAnsi="Calibri" w:cs="Calibri"/>
          <w:b/>
          <w:sz w:val="22"/>
          <w:szCs w:val="22"/>
          <w:u w:val="single"/>
        </w:rPr>
      </w:pPr>
    </w:p>
    <w:p w14:paraId="48CFF3E7" w14:textId="09F88C41" w:rsidR="008924F7" w:rsidRPr="001A6604" w:rsidRDefault="008924F7" w:rsidP="008924F7">
      <w:pPr>
        <w:rPr>
          <w:rFonts w:ascii="Calibri" w:eastAsia="Calibri" w:hAnsi="Calibri" w:cs="Calibri"/>
          <w:b/>
          <w:sz w:val="22"/>
          <w:szCs w:val="22"/>
          <w:u w:val="single"/>
        </w:rPr>
      </w:pPr>
      <w:r w:rsidRPr="001A6604">
        <w:rPr>
          <w:rFonts w:ascii="Calibri" w:eastAsia="Calibri" w:hAnsi="Calibri" w:cs="Calibri"/>
          <w:b/>
          <w:sz w:val="22"/>
          <w:szCs w:val="22"/>
          <w:u w:val="single"/>
        </w:rPr>
        <w:t xml:space="preserve">Table </w:t>
      </w:r>
      <w:r w:rsidR="00CA3576">
        <w:rPr>
          <w:rFonts w:ascii="Calibri" w:eastAsia="Calibri" w:hAnsi="Calibri" w:cs="Calibri"/>
          <w:b/>
          <w:sz w:val="22"/>
          <w:szCs w:val="22"/>
          <w:u w:val="single"/>
        </w:rPr>
        <w:t xml:space="preserve">2 </w:t>
      </w:r>
      <w:r w:rsidRPr="001A6604">
        <w:rPr>
          <w:rFonts w:ascii="Calibri" w:eastAsia="Calibri" w:hAnsi="Calibri" w:cs="Calibri"/>
          <w:b/>
          <w:sz w:val="22"/>
          <w:szCs w:val="22"/>
          <w:u w:val="single"/>
        </w:rPr>
        <w:t xml:space="preserve">- List of relevant projects for LOT </w:t>
      </w:r>
      <w:r>
        <w:rPr>
          <w:rFonts w:ascii="Calibri" w:eastAsia="Calibri" w:hAnsi="Calibri" w:cs="Calibri"/>
          <w:b/>
          <w:sz w:val="22"/>
          <w:szCs w:val="22"/>
          <w:u w:val="single"/>
        </w:rPr>
        <w:t>2</w:t>
      </w:r>
      <w:r w:rsidRPr="001A6604">
        <w:rPr>
          <w:rFonts w:ascii="Calibri" w:eastAsia="Calibri" w:hAnsi="Calibri" w:cs="Calibri"/>
          <w:b/>
          <w:sz w:val="22"/>
          <w:szCs w:val="22"/>
          <w:u w:val="single"/>
        </w:rPr>
        <w:t xml:space="preserve">:  </w:t>
      </w:r>
    </w:p>
    <w:p w14:paraId="6CCCBBE8" w14:textId="695B8F7A" w:rsidR="008924F7" w:rsidRPr="001A6604" w:rsidRDefault="008924F7" w:rsidP="00CA3576">
      <w:pPr>
        <w:spacing w:before="120" w:after="120"/>
        <w:jc w:val="both"/>
        <w:rPr>
          <w:rFonts w:ascii="Calibri" w:eastAsia="Calibri" w:hAnsi="Calibri" w:cs="Calibri"/>
          <w:b/>
          <w:sz w:val="22"/>
          <w:szCs w:val="22"/>
        </w:rPr>
      </w:pPr>
      <w:r w:rsidRPr="004E2F7E">
        <w:rPr>
          <w:rFonts w:ascii="Calibri" w:eastAsia="Calibri" w:hAnsi="Calibri" w:cs="Calibri"/>
          <w:sz w:val="22"/>
          <w:szCs w:val="22"/>
        </w:rPr>
        <w:t xml:space="preserve">Please provide the following information in the table below regarding </w:t>
      </w:r>
      <w:r w:rsidR="007310A2" w:rsidRPr="004E2F7E">
        <w:rPr>
          <w:rFonts w:ascii="Calibri" w:eastAsia="Calibri" w:hAnsi="Calibri" w:cs="Calibri"/>
          <w:sz w:val="22"/>
          <w:szCs w:val="22"/>
        </w:rPr>
        <w:t>company</w:t>
      </w:r>
      <w:r w:rsidRPr="004E2F7E">
        <w:rPr>
          <w:rFonts w:ascii="Calibri" w:eastAsia="Calibri" w:hAnsi="Calibri" w:cs="Calibri"/>
          <w:sz w:val="22"/>
          <w:szCs w:val="22"/>
        </w:rPr>
        <w:t xml:space="preserve"> experiences which are related or relevant to those required for this Contract: </w:t>
      </w:r>
      <w:r w:rsidRPr="004E2F7E">
        <w:rPr>
          <w:rFonts w:ascii="Calibri" w:eastAsia="Calibri" w:hAnsi="Calibri" w:cs="Calibri"/>
          <w:sz w:val="22"/>
          <w:szCs w:val="22"/>
          <w:lang w:val="en-GB"/>
        </w:rPr>
        <w:t>minimum 2</w:t>
      </w:r>
      <w:r w:rsidRPr="004E2F7E">
        <w:rPr>
          <w:rFonts w:ascii="Calibri" w:eastAsia="Calibri" w:hAnsi="Calibri" w:cs="Calibri"/>
          <w:sz w:val="22"/>
          <w:szCs w:val="22"/>
        </w:rPr>
        <w:t xml:space="preserve"> projects of comparable nature and complexity degree for development of detail designs for construction of</w:t>
      </w:r>
      <w:r w:rsidRPr="004E2F7E">
        <w:rPr>
          <w:rFonts w:asciiTheme="minorHAnsi" w:hAnsiTheme="minorHAnsi"/>
          <w:sz w:val="22"/>
          <w:szCs w:val="22"/>
        </w:rPr>
        <w:t xml:space="preserve"> infrastructure in industrial zones</w:t>
      </w:r>
      <w:r w:rsidRPr="004E2F7E">
        <w:rPr>
          <w:rFonts w:ascii="Calibri" w:eastAsia="Calibri" w:hAnsi="Calibri" w:cs="Calibri"/>
          <w:sz w:val="22"/>
          <w:szCs w:val="22"/>
        </w:rPr>
        <w:t xml:space="preserve"> (e.g. road infrastructure, stormwater system, water supply system, sewage</w:t>
      </w:r>
      <w:r>
        <w:rPr>
          <w:rFonts w:ascii="Calibri" w:eastAsia="Calibri" w:hAnsi="Calibri" w:cs="Calibri"/>
          <w:sz w:val="22"/>
          <w:szCs w:val="22"/>
        </w:rPr>
        <w:t xml:space="preserve">, </w:t>
      </w:r>
      <w:r w:rsidRPr="004E2F7E">
        <w:rPr>
          <w:rFonts w:ascii="Calibri" w:eastAsia="Calibri" w:hAnsi="Calibri" w:cs="Calibri"/>
          <w:sz w:val="22"/>
          <w:szCs w:val="22"/>
        </w:rPr>
        <w:t>etc.</w:t>
      </w:r>
      <w:r w:rsidR="00203E69">
        <w:rPr>
          <w:rFonts w:ascii="Calibri" w:eastAsia="Calibri" w:hAnsi="Calibri" w:cs="Calibri"/>
          <w:sz w:val="22"/>
          <w:szCs w:val="22"/>
        </w:rPr>
        <w:t xml:space="preserve"> </w:t>
      </w:r>
      <w:r w:rsidRPr="004E2F7E">
        <w:rPr>
          <w:rFonts w:ascii="Calibri" w:eastAsia="Calibri" w:hAnsi="Calibri" w:cs="Calibri"/>
          <w:sz w:val="22"/>
          <w:szCs w:val="22"/>
        </w:rPr>
        <w:t>in industrial zones).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751"/>
        <w:gridCol w:w="1104"/>
        <w:gridCol w:w="1049"/>
        <w:gridCol w:w="1845"/>
        <w:gridCol w:w="1419"/>
        <w:gridCol w:w="1911"/>
      </w:tblGrid>
      <w:tr w:rsidR="008924F7" w:rsidRPr="001A6604" w14:paraId="4D6A501D" w14:textId="77777777" w:rsidTr="009B45D5">
        <w:tc>
          <w:tcPr>
            <w:tcW w:w="1271" w:type="dxa"/>
            <w:tcBorders>
              <w:top w:val="single" w:sz="4" w:space="0" w:color="auto"/>
              <w:left w:val="single" w:sz="4" w:space="0" w:color="auto"/>
              <w:bottom w:val="single" w:sz="4" w:space="0" w:color="auto"/>
              <w:right w:val="single" w:sz="4" w:space="0" w:color="auto"/>
            </w:tcBorders>
          </w:tcPr>
          <w:p w14:paraId="0551AF11" w14:textId="77777777" w:rsidR="008924F7" w:rsidRPr="001A6604" w:rsidRDefault="008924F7" w:rsidP="009B45D5">
            <w:pPr>
              <w:jc w:val="center"/>
              <w:rPr>
                <w:rFonts w:ascii="Calibri" w:eastAsia="Calibri" w:hAnsi="Calibri" w:cs="Calibri"/>
                <w:b/>
                <w:lang w:val="en-CA"/>
              </w:rPr>
            </w:pPr>
            <w:r>
              <w:rPr>
                <w:rFonts w:ascii="Calibri" w:eastAsia="Calibri" w:hAnsi="Calibri" w:cs="Calibri"/>
                <w:b/>
                <w:lang w:val="en-CA"/>
              </w:rPr>
              <w:lastRenderedPageBreak/>
              <w:t>Title</w:t>
            </w:r>
            <w:r w:rsidRPr="001A6604">
              <w:rPr>
                <w:rFonts w:ascii="Calibri" w:eastAsia="Calibri" w:hAnsi="Calibri" w:cs="Calibri"/>
                <w:b/>
                <w:lang w:val="en-CA"/>
              </w:rPr>
              <w:t xml:space="preserve"> of </w:t>
            </w:r>
            <w:r>
              <w:rPr>
                <w:rFonts w:ascii="Calibri" w:eastAsia="Calibri" w:hAnsi="Calibri" w:cs="Calibri"/>
                <w:b/>
                <w:lang w:val="en-CA"/>
              </w:rPr>
              <w:t>project</w:t>
            </w:r>
          </w:p>
        </w:tc>
        <w:tc>
          <w:tcPr>
            <w:tcW w:w="751" w:type="dxa"/>
            <w:tcBorders>
              <w:top w:val="single" w:sz="4" w:space="0" w:color="auto"/>
              <w:left w:val="single" w:sz="4" w:space="0" w:color="auto"/>
              <w:bottom w:val="single" w:sz="4" w:space="0" w:color="auto"/>
              <w:right w:val="single" w:sz="4" w:space="0" w:color="auto"/>
            </w:tcBorders>
          </w:tcPr>
          <w:p w14:paraId="29B5D55A"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Client</w:t>
            </w:r>
          </w:p>
        </w:tc>
        <w:tc>
          <w:tcPr>
            <w:tcW w:w="1104" w:type="dxa"/>
            <w:tcBorders>
              <w:top w:val="single" w:sz="4" w:space="0" w:color="auto"/>
              <w:left w:val="single" w:sz="4" w:space="0" w:color="auto"/>
              <w:bottom w:val="single" w:sz="4" w:space="0" w:color="auto"/>
              <w:right w:val="single" w:sz="4" w:space="0" w:color="auto"/>
            </w:tcBorders>
          </w:tcPr>
          <w:p w14:paraId="3FC69DAF"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Contract Value (in MKD)</w:t>
            </w:r>
          </w:p>
        </w:tc>
        <w:tc>
          <w:tcPr>
            <w:tcW w:w="1049" w:type="dxa"/>
            <w:tcBorders>
              <w:top w:val="single" w:sz="4" w:space="0" w:color="auto"/>
              <w:left w:val="single" w:sz="4" w:space="0" w:color="auto"/>
              <w:bottom w:val="single" w:sz="4" w:space="0" w:color="auto"/>
              <w:right w:val="single" w:sz="4" w:space="0" w:color="auto"/>
            </w:tcBorders>
          </w:tcPr>
          <w:p w14:paraId="419C210F"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Period of activity</w:t>
            </w:r>
          </w:p>
        </w:tc>
        <w:tc>
          <w:tcPr>
            <w:tcW w:w="1845" w:type="dxa"/>
            <w:tcBorders>
              <w:top w:val="single" w:sz="4" w:space="0" w:color="auto"/>
              <w:left w:val="single" w:sz="4" w:space="0" w:color="auto"/>
              <w:bottom w:val="single" w:sz="4" w:space="0" w:color="auto"/>
              <w:right w:val="single" w:sz="4" w:space="0" w:color="auto"/>
            </w:tcBorders>
          </w:tcPr>
          <w:p w14:paraId="1DAD182A"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Types of activities undertaken</w:t>
            </w:r>
          </w:p>
        </w:tc>
        <w:tc>
          <w:tcPr>
            <w:tcW w:w="1419" w:type="dxa"/>
            <w:tcBorders>
              <w:top w:val="single" w:sz="4" w:space="0" w:color="auto"/>
              <w:left w:val="single" w:sz="4" w:space="0" w:color="auto"/>
              <w:bottom w:val="single" w:sz="4" w:space="0" w:color="auto"/>
              <w:right w:val="single" w:sz="4" w:space="0" w:color="auto"/>
            </w:tcBorders>
          </w:tcPr>
          <w:p w14:paraId="1484C353"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Status or Date Completed</w:t>
            </w:r>
          </w:p>
        </w:tc>
        <w:tc>
          <w:tcPr>
            <w:tcW w:w="1911" w:type="dxa"/>
            <w:tcBorders>
              <w:top w:val="single" w:sz="4" w:space="0" w:color="auto"/>
              <w:left w:val="single" w:sz="4" w:space="0" w:color="auto"/>
              <w:bottom w:val="single" w:sz="4" w:space="0" w:color="auto"/>
              <w:right w:val="single" w:sz="4" w:space="0" w:color="auto"/>
            </w:tcBorders>
          </w:tcPr>
          <w:p w14:paraId="4446063E" w14:textId="77777777" w:rsidR="008924F7" w:rsidRPr="001A6604" w:rsidRDefault="008924F7" w:rsidP="009B45D5">
            <w:pPr>
              <w:jc w:val="center"/>
              <w:rPr>
                <w:rFonts w:ascii="Calibri" w:eastAsia="Calibri" w:hAnsi="Calibri" w:cs="Calibri"/>
                <w:b/>
                <w:lang w:val="en-CA"/>
              </w:rPr>
            </w:pPr>
            <w:r w:rsidRPr="001A6604">
              <w:rPr>
                <w:rFonts w:ascii="Calibri" w:eastAsia="Calibri" w:hAnsi="Calibri" w:cs="Calibri"/>
                <w:b/>
                <w:lang w:val="en-CA"/>
              </w:rPr>
              <w:t>References Contact Details (Name, Phone, Email)</w:t>
            </w:r>
          </w:p>
        </w:tc>
      </w:tr>
      <w:tr w:rsidR="008924F7" w:rsidRPr="00D86981" w14:paraId="575C38A1" w14:textId="77777777" w:rsidTr="009B45D5">
        <w:tc>
          <w:tcPr>
            <w:tcW w:w="1271" w:type="dxa"/>
            <w:tcBorders>
              <w:top w:val="single" w:sz="4" w:space="0" w:color="auto"/>
              <w:left w:val="single" w:sz="4" w:space="0" w:color="auto"/>
              <w:bottom w:val="single" w:sz="4" w:space="0" w:color="auto"/>
              <w:right w:val="single" w:sz="4" w:space="0" w:color="auto"/>
            </w:tcBorders>
          </w:tcPr>
          <w:p w14:paraId="02904F57" w14:textId="77777777" w:rsidR="008924F7" w:rsidRPr="00D86981" w:rsidRDefault="008924F7" w:rsidP="009B45D5">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7540782C" w14:textId="77777777" w:rsidR="008924F7" w:rsidRPr="00D86981" w:rsidRDefault="008924F7" w:rsidP="009B45D5">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454F1956" w14:textId="77777777" w:rsidR="008924F7" w:rsidRPr="00D86981" w:rsidRDefault="008924F7" w:rsidP="009B45D5">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068BD1A3" w14:textId="77777777" w:rsidR="008924F7" w:rsidRPr="00D86981" w:rsidRDefault="008924F7" w:rsidP="009B45D5">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3CF60214" w14:textId="77777777" w:rsidR="008924F7" w:rsidRPr="00D86981" w:rsidRDefault="008924F7" w:rsidP="009B45D5">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44BA8505" w14:textId="77777777" w:rsidR="008924F7" w:rsidRPr="00D86981" w:rsidRDefault="008924F7" w:rsidP="009B45D5">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428DDCCB" w14:textId="77777777" w:rsidR="008924F7" w:rsidRPr="00D86981" w:rsidRDefault="008924F7" w:rsidP="009B45D5">
            <w:pPr>
              <w:rPr>
                <w:rFonts w:ascii="Calibri" w:eastAsia="Calibri" w:hAnsi="Calibri" w:cs="Calibri"/>
                <w:b/>
                <w:sz w:val="22"/>
                <w:szCs w:val="22"/>
                <w:highlight w:val="red"/>
                <w:lang w:val="en-CA"/>
              </w:rPr>
            </w:pPr>
          </w:p>
        </w:tc>
      </w:tr>
      <w:tr w:rsidR="008924F7" w:rsidRPr="00D86981" w14:paraId="021EE4C3" w14:textId="77777777" w:rsidTr="009B45D5">
        <w:tc>
          <w:tcPr>
            <w:tcW w:w="1271" w:type="dxa"/>
            <w:tcBorders>
              <w:top w:val="single" w:sz="4" w:space="0" w:color="auto"/>
              <w:left w:val="single" w:sz="4" w:space="0" w:color="auto"/>
              <w:bottom w:val="single" w:sz="4" w:space="0" w:color="auto"/>
              <w:right w:val="single" w:sz="4" w:space="0" w:color="auto"/>
            </w:tcBorders>
          </w:tcPr>
          <w:p w14:paraId="07F54D03" w14:textId="77777777" w:rsidR="008924F7" w:rsidRPr="00D86981" w:rsidRDefault="008924F7" w:rsidP="009B45D5">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68981B5E" w14:textId="77777777" w:rsidR="008924F7" w:rsidRPr="00D86981" w:rsidRDefault="008924F7" w:rsidP="009B45D5">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2E5ED697" w14:textId="77777777" w:rsidR="008924F7" w:rsidRPr="00D86981" w:rsidRDefault="008924F7" w:rsidP="009B45D5">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075B38D9" w14:textId="77777777" w:rsidR="008924F7" w:rsidRPr="00D86981" w:rsidRDefault="008924F7" w:rsidP="009B45D5">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51A09614" w14:textId="77777777" w:rsidR="008924F7" w:rsidRPr="00D86981" w:rsidRDefault="008924F7" w:rsidP="009B45D5">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18AA4E6A" w14:textId="77777777" w:rsidR="008924F7" w:rsidRPr="00D86981" w:rsidRDefault="008924F7" w:rsidP="009B45D5">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588F077B" w14:textId="77777777" w:rsidR="008924F7" w:rsidRPr="00D86981" w:rsidRDefault="008924F7" w:rsidP="009B45D5">
            <w:pPr>
              <w:rPr>
                <w:rFonts w:ascii="Calibri" w:eastAsia="Calibri" w:hAnsi="Calibri" w:cs="Calibri"/>
                <w:b/>
                <w:sz w:val="22"/>
                <w:szCs w:val="22"/>
                <w:highlight w:val="red"/>
                <w:lang w:val="en-CA"/>
              </w:rPr>
            </w:pPr>
          </w:p>
        </w:tc>
      </w:tr>
      <w:tr w:rsidR="008924F7" w:rsidRPr="00D86981" w14:paraId="2DDBF75E" w14:textId="77777777" w:rsidTr="009B45D5">
        <w:tc>
          <w:tcPr>
            <w:tcW w:w="1271" w:type="dxa"/>
            <w:tcBorders>
              <w:top w:val="single" w:sz="4" w:space="0" w:color="auto"/>
              <w:left w:val="single" w:sz="4" w:space="0" w:color="auto"/>
              <w:bottom w:val="single" w:sz="4" w:space="0" w:color="auto"/>
              <w:right w:val="single" w:sz="4" w:space="0" w:color="auto"/>
            </w:tcBorders>
          </w:tcPr>
          <w:p w14:paraId="763AAF9B" w14:textId="77777777" w:rsidR="008924F7" w:rsidRPr="00D86981" w:rsidRDefault="008924F7" w:rsidP="009B45D5">
            <w:pPr>
              <w:rPr>
                <w:rFonts w:ascii="Calibri" w:eastAsia="Calibri" w:hAnsi="Calibri" w:cs="Calibri"/>
                <w:b/>
                <w:sz w:val="22"/>
                <w:szCs w:val="22"/>
                <w:highlight w:val="red"/>
                <w:lang w:val="en-CA"/>
              </w:rPr>
            </w:pPr>
          </w:p>
        </w:tc>
        <w:tc>
          <w:tcPr>
            <w:tcW w:w="751" w:type="dxa"/>
            <w:tcBorders>
              <w:top w:val="single" w:sz="4" w:space="0" w:color="auto"/>
              <w:left w:val="single" w:sz="4" w:space="0" w:color="auto"/>
              <w:bottom w:val="single" w:sz="4" w:space="0" w:color="auto"/>
              <w:right w:val="single" w:sz="4" w:space="0" w:color="auto"/>
            </w:tcBorders>
          </w:tcPr>
          <w:p w14:paraId="446FB1F1" w14:textId="77777777" w:rsidR="008924F7" w:rsidRPr="00D86981" w:rsidRDefault="008924F7" w:rsidP="009B45D5">
            <w:pPr>
              <w:rPr>
                <w:rFonts w:ascii="Calibri" w:eastAsia="Calibri" w:hAnsi="Calibri" w:cs="Calibri"/>
                <w:b/>
                <w:sz w:val="22"/>
                <w:szCs w:val="22"/>
                <w:highlight w:val="red"/>
                <w:lang w:val="en-CA"/>
              </w:rPr>
            </w:pPr>
          </w:p>
        </w:tc>
        <w:tc>
          <w:tcPr>
            <w:tcW w:w="1104" w:type="dxa"/>
            <w:tcBorders>
              <w:top w:val="single" w:sz="4" w:space="0" w:color="auto"/>
              <w:left w:val="single" w:sz="4" w:space="0" w:color="auto"/>
              <w:bottom w:val="single" w:sz="4" w:space="0" w:color="auto"/>
              <w:right w:val="single" w:sz="4" w:space="0" w:color="auto"/>
            </w:tcBorders>
          </w:tcPr>
          <w:p w14:paraId="0C0A32DC" w14:textId="77777777" w:rsidR="008924F7" w:rsidRPr="00D86981" w:rsidRDefault="008924F7" w:rsidP="009B45D5">
            <w:pPr>
              <w:rPr>
                <w:rFonts w:ascii="Calibri" w:eastAsia="Calibri" w:hAnsi="Calibri" w:cs="Calibri"/>
                <w:b/>
                <w:sz w:val="22"/>
                <w:szCs w:val="22"/>
                <w:highlight w:val="red"/>
                <w:lang w:val="en-CA"/>
              </w:rPr>
            </w:pPr>
          </w:p>
        </w:tc>
        <w:tc>
          <w:tcPr>
            <w:tcW w:w="1049" w:type="dxa"/>
            <w:tcBorders>
              <w:top w:val="single" w:sz="4" w:space="0" w:color="auto"/>
              <w:left w:val="single" w:sz="4" w:space="0" w:color="auto"/>
              <w:bottom w:val="single" w:sz="4" w:space="0" w:color="auto"/>
              <w:right w:val="single" w:sz="4" w:space="0" w:color="auto"/>
            </w:tcBorders>
          </w:tcPr>
          <w:p w14:paraId="7E4DE042" w14:textId="77777777" w:rsidR="008924F7" w:rsidRPr="00D86981" w:rsidRDefault="008924F7" w:rsidP="009B45D5">
            <w:pPr>
              <w:rPr>
                <w:rFonts w:ascii="Calibri" w:eastAsia="Calibri" w:hAnsi="Calibri" w:cs="Calibri"/>
                <w:b/>
                <w:sz w:val="22"/>
                <w:szCs w:val="22"/>
                <w:highlight w:val="red"/>
                <w:lang w:val="en-CA"/>
              </w:rPr>
            </w:pPr>
          </w:p>
        </w:tc>
        <w:tc>
          <w:tcPr>
            <w:tcW w:w="1845" w:type="dxa"/>
            <w:tcBorders>
              <w:top w:val="single" w:sz="4" w:space="0" w:color="auto"/>
              <w:left w:val="single" w:sz="4" w:space="0" w:color="auto"/>
              <w:bottom w:val="single" w:sz="4" w:space="0" w:color="auto"/>
              <w:right w:val="single" w:sz="4" w:space="0" w:color="auto"/>
            </w:tcBorders>
          </w:tcPr>
          <w:p w14:paraId="0CA148FA" w14:textId="77777777" w:rsidR="008924F7" w:rsidRPr="00D86981" w:rsidRDefault="008924F7" w:rsidP="009B45D5">
            <w:pPr>
              <w:rPr>
                <w:rFonts w:ascii="Calibri" w:eastAsia="Calibri" w:hAnsi="Calibri" w:cs="Calibri"/>
                <w:b/>
                <w:sz w:val="22"/>
                <w:szCs w:val="22"/>
                <w:highlight w:val="red"/>
                <w:lang w:val="en-CA"/>
              </w:rPr>
            </w:pPr>
          </w:p>
        </w:tc>
        <w:tc>
          <w:tcPr>
            <w:tcW w:w="1419" w:type="dxa"/>
            <w:tcBorders>
              <w:top w:val="single" w:sz="4" w:space="0" w:color="auto"/>
              <w:left w:val="single" w:sz="4" w:space="0" w:color="auto"/>
              <w:bottom w:val="single" w:sz="4" w:space="0" w:color="auto"/>
              <w:right w:val="single" w:sz="4" w:space="0" w:color="auto"/>
            </w:tcBorders>
          </w:tcPr>
          <w:p w14:paraId="2279622F" w14:textId="77777777" w:rsidR="008924F7" w:rsidRPr="00D86981" w:rsidRDefault="008924F7" w:rsidP="009B45D5">
            <w:pPr>
              <w:rPr>
                <w:rFonts w:ascii="Calibri" w:eastAsia="Calibri" w:hAnsi="Calibri" w:cs="Calibri"/>
                <w:b/>
                <w:sz w:val="22"/>
                <w:szCs w:val="22"/>
                <w:highlight w:val="red"/>
                <w:lang w:val="en-CA"/>
              </w:rPr>
            </w:pPr>
          </w:p>
        </w:tc>
        <w:tc>
          <w:tcPr>
            <w:tcW w:w="1911" w:type="dxa"/>
            <w:tcBorders>
              <w:top w:val="single" w:sz="4" w:space="0" w:color="auto"/>
              <w:left w:val="single" w:sz="4" w:space="0" w:color="auto"/>
              <w:bottom w:val="single" w:sz="4" w:space="0" w:color="auto"/>
              <w:right w:val="single" w:sz="4" w:space="0" w:color="auto"/>
            </w:tcBorders>
          </w:tcPr>
          <w:p w14:paraId="25B863DE" w14:textId="77777777" w:rsidR="008924F7" w:rsidRPr="00D86981" w:rsidRDefault="008924F7" w:rsidP="009B45D5">
            <w:pPr>
              <w:rPr>
                <w:rFonts w:ascii="Calibri" w:eastAsia="Calibri" w:hAnsi="Calibri" w:cs="Calibri"/>
                <w:b/>
                <w:sz w:val="22"/>
                <w:szCs w:val="22"/>
                <w:highlight w:val="red"/>
                <w:lang w:val="en-CA"/>
              </w:rPr>
            </w:pPr>
          </w:p>
        </w:tc>
      </w:tr>
    </w:tbl>
    <w:p w14:paraId="6AADA212" w14:textId="77777777" w:rsidR="008924F7" w:rsidRPr="00D86981" w:rsidRDefault="008924F7" w:rsidP="008924F7">
      <w:pPr>
        <w:rPr>
          <w:rFonts w:ascii="Calibri" w:eastAsia="Calibri" w:hAnsi="Calibri" w:cs="Calibri"/>
          <w:b/>
          <w:i/>
          <w:iCs/>
          <w:sz w:val="22"/>
          <w:szCs w:val="22"/>
          <w:highlight w:val="red"/>
        </w:rPr>
      </w:pPr>
    </w:p>
    <w:p w14:paraId="297C7A0A" w14:textId="77777777" w:rsidR="00CA3576" w:rsidRDefault="00CA3576" w:rsidP="008924F7">
      <w:pPr>
        <w:rPr>
          <w:rFonts w:ascii="Calibri" w:eastAsia="Calibri" w:hAnsi="Calibri" w:cs="Calibri"/>
          <w:b/>
          <w:sz w:val="22"/>
          <w:szCs w:val="22"/>
          <w:u w:val="single"/>
        </w:rPr>
      </w:pPr>
    </w:p>
    <w:p w14:paraId="27A072C3" w14:textId="77777777" w:rsidR="000D1600" w:rsidRDefault="000D1600" w:rsidP="000D1600">
      <w:pPr>
        <w:rPr>
          <w:rFonts w:ascii="Calibri" w:eastAsia="Calibri" w:hAnsi="Calibri" w:cs="Calibri"/>
          <w:sz w:val="22"/>
          <w:szCs w:val="22"/>
        </w:rPr>
      </w:pPr>
      <w:r w:rsidRPr="009F144D">
        <w:rPr>
          <w:rFonts w:ascii="Calibri" w:eastAsia="Calibri" w:hAnsi="Calibri" w:cs="Calibri"/>
          <w:b/>
          <w:sz w:val="22"/>
          <w:szCs w:val="22"/>
          <w:u w:val="single"/>
        </w:rPr>
        <w:t>Table 2 FOR THE KEY EXPERTS -</w:t>
      </w:r>
      <w:r>
        <w:rPr>
          <w:rFonts w:ascii="Calibri" w:eastAsia="Calibri" w:hAnsi="Calibri" w:cs="Calibri"/>
          <w:sz w:val="22"/>
          <w:szCs w:val="22"/>
        </w:rPr>
        <w:t xml:space="preserve"> </w:t>
      </w:r>
      <w:r w:rsidRPr="009F144D">
        <w:rPr>
          <w:rFonts w:ascii="Calibri" w:eastAsia="Calibri" w:hAnsi="Calibri" w:cs="Calibri"/>
          <w:sz w:val="22"/>
          <w:szCs w:val="22"/>
          <w:u w:val="single"/>
        </w:rPr>
        <w:t xml:space="preserve">Please provide the following information in the tables below regarding key experts’ experiences (general and specific)- for each expert </w:t>
      </w:r>
      <w:r>
        <w:rPr>
          <w:rFonts w:ascii="Calibri" w:eastAsia="Calibri" w:hAnsi="Calibri" w:cs="Calibri"/>
          <w:sz w:val="22"/>
          <w:szCs w:val="22"/>
          <w:u w:val="single"/>
        </w:rPr>
        <w:t xml:space="preserve">in a </w:t>
      </w:r>
      <w:r w:rsidRPr="009F144D">
        <w:rPr>
          <w:rFonts w:ascii="Calibri" w:eastAsia="Calibri" w:hAnsi="Calibri" w:cs="Calibri"/>
          <w:sz w:val="22"/>
          <w:szCs w:val="22"/>
          <w:u w:val="single"/>
        </w:rPr>
        <w:t xml:space="preserve">separate table </w:t>
      </w:r>
    </w:p>
    <w:p w14:paraId="515F5D35" w14:textId="77777777" w:rsidR="000D1600" w:rsidRDefault="000D1600" w:rsidP="000D1600">
      <w:pPr>
        <w:rPr>
          <w:rFonts w:ascii="Calibri" w:eastAsia="Calibri" w:hAnsi="Calibri" w:cs="Calibri"/>
          <w:sz w:val="22"/>
          <w:szCs w:val="22"/>
        </w:rPr>
      </w:pPr>
    </w:p>
    <w:p w14:paraId="2832328F" w14:textId="5C8DFA57" w:rsidR="000D1600" w:rsidRDefault="000D1600" w:rsidP="000D1600">
      <w:pPr>
        <w:shd w:val="clear" w:color="auto" w:fill="FFFFFF"/>
        <w:tabs>
          <w:tab w:val="left" w:pos="725"/>
        </w:tabs>
        <w:spacing w:after="60"/>
        <w:rPr>
          <w:rFonts w:ascii="Calibri" w:hAnsi="Calibri" w:cs="Calibri"/>
          <w:color w:val="000000"/>
          <w:spacing w:val="2"/>
          <w:sz w:val="22"/>
          <w:szCs w:val="22"/>
          <w:u w:val="single"/>
        </w:rPr>
      </w:pPr>
      <w:r w:rsidRPr="009F144D">
        <w:rPr>
          <w:rFonts w:ascii="Calibri" w:eastAsia="Calibri" w:hAnsi="Calibri" w:cs="Calibri"/>
          <w:sz w:val="22"/>
          <w:szCs w:val="22"/>
          <w:u w:val="single"/>
        </w:rPr>
        <w:t xml:space="preserve">For the </w:t>
      </w:r>
      <w:r w:rsidRPr="000D1600">
        <w:rPr>
          <w:rFonts w:ascii="Calibri" w:hAnsi="Calibri" w:cs="Calibri"/>
          <w:color w:val="000000"/>
          <w:spacing w:val="2"/>
          <w:sz w:val="22"/>
          <w:szCs w:val="22"/>
          <w:u w:val="single"/>
        </w:rPr>
        <w:t xml:space="preserve">Team Leader – Main Designer </w:t>
      </w:r>
    </w:p>
    <w:p w14:paraId="5751C3C6" w14:textId="77777777" w:rsidR="000D1600" w:rsidRPr="00847D5D" w:rsidRDefault="000D1600" w:rsidP="000D1600">
      <w:pPr>
        <w:rPr>
          <w:rFonts w:ascii="Calibri" w:eastAsia="Calibri" w:hAnsi="Calibri" w:cs="Calibri"/>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641"/>
        <w:gridCol w:w="2084"/>
        <w:gridCol w:w="3330"/>
      </w:tblGrid>
      <w:tr w:rsidR="000D1600" w:rsidRPr="00686264" w14:paraId="7DAB2F17" w14:textId="77777777" w:rsidTr="005D7026">
        <w:tc>
          <w:tcPr>
            <w:tcW w:w="2120" w:type="dxa"/>
            <w:vAlign w:val="center"/>
          </w:tcPr>
          <w:p w14:paraId="76D06562" w14:textId="77777777" w:rsidR="000D1600" w:rsidRPr="00686264" w:rsidRDefault="000D1600" w:rsidP="005D7026">
            <w:pPr>
              <w:autoSpaceDE w:val="0"/>
              <w:autoSpaceDN w:val="0"/>
              <w:adjustRightInd w:val="0"/>
              <w:ind w:right="49"/>
              <w:contextualSpacing/>
              <w:jc w:val="both"/>
              <w:rPr>
                <w:rFonts w:ascii="Calibri" w:hAnsi="Calibri"/>
                <w:b/>
                <w:iCs/>
                <w:sz w:val="22"/>
                <w:szCs w:val="22"/>
              </w:rPr>
            </w:pPr>
            <w:r>
              <w:rPr>
                <w:rFonts w:ascii="Calibri" w:hAnsi="Calibri"/>
                <w:b/>
                <w:iCs/>
                <w:sz w:val="22"/>
                <w:szCs w:val="22"/>
              </w:rPr>
              <w:t>Name and Surname of the Key Expert 1</w:t>
            </w:r>
          </w:p>
        </w:tc>
        <w:tc>
          <w:tcPr>
            <w:tcW w:w="1641" w:type="dxa"/>
            <w:vAlign w:val="center"/>
          </w:tcPr>
          <w:p w14:paraId="33CE545E"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t>Authorization</w:t>
            </w:r>
            <w:r>
              <w:rPr>
                <w:rStyle w:val="FootnoteReference"/>
                <w:rFonts w:ascii="Calibri" w:hAnsi="Calibri"/>
                <w:b/>
                <w:iCs/>
                <w:sz w:val="22"/>
                <w:szCs w:val="22"/>
              </w:rPr>
              <w:footnoteReference w:id="12"/>
            </w:r>
            <w:r w:rsidRPr="00686264">
              <w:rPr>
                <w:rFonts w:ascii="Calibri" w:hAnsi="Calibri"/>
                <w:b/>
                <w:iCs/>
                <w:sz w:val="22"/>
                <w:szCs w:val="22"/>
              </w:rPr>
              <w:t xml:space="preserve"> A/B</w:t>
            </w:r>
          </w:p>
          <w:p w14:paraId="0D87660E" w14:textId="77777777" w:rsidR="000D1600" w:rsidRPr="00CE2DD9" w:rsidRDefault="000D1600" w:rsidP="005D7026">
            <w:pPr>
              <w:autoSpaceDE w:val="0"/>
              <w:autoSpaceDN w:val="0"/>
              <w:adjustRightInd w:val="0"/>
              <w:contextualSpacing/>
              <w:jc w:val="both"/>
              <w:rPr>
                <w:rFonts w:ascii="Calibri" w:hAnsi="Calibri"/>
                <w:i/>
                <w:iCs/>
                <w:sz w:val="22"/>
                <w:szCs w:val="22"/>
              </w:rPr>
            </w:pPr>
            <w:r w:rsidRPr="00CE2DD9">
              <w:rPr>
                <w:rFonts w:ascii="Calibri" w:hAnsi="Calibri"/>
                <w:i/>
                <w:iCs/>
                <w:sz w:val="22"/>
                <w:szCs w:val="22"/>
              </w:rPr>
              <w:t xml:space="preserve">(indicate) </w:t>
            </w:r>
          </w:p>
        </w:tc>
        <w:tc>
          <w:tcPr>
            <w:tcW w:w="2084" w:type="dxa"/>
            <w:vAlign w:val="center"/>
          </w:tcPr>
          <w:p w14:paraId="1E62DAA4"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t>Total general</w:t>
            </w:r>
          </w:p>
          <w:p w14:paraId="516A77DB"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t xml:space="preserve">experience (in years) </w:t>
            </w:r>
            <w:r w:rsidRPr="00B30641">
              <w:rPr>
                <w:rFonts w:ascii="Calibri" w:hAnsi="Calibri"/>
                <w:bCs/>
                <w:i/>
                <w:sz w:val="22"/>
                <w:szCs w:val="22"/>
              </w:rPr>
              <w:t xml:space="preserve">in line with CV credentials </w:t>
            </w:r>
          </w:p>
          <w:p w14:paraId="7C84E1D3" w14:textId="77777777" w:rsidR="000D1600" w:rsidRPr="00CE2DD9" w:rsidRDefault="000D1600" w:rsidP="005D7026">
            <w:pPr>
              <w:autoSpaceDE w:val="0"/>
              <w:autoSpaceDN w:val="0"/>
              <w:adjustRightInd w:val="0"/>
              <w:contextualSpacing/>
              <w:jc w:val="both"/>
              <w:rPr>
                <w:rFonts w:ascii="Calibri" w:hAnsi="Calibri"/>
                <w:i/>
                <w:iCs/>
                <w:sz w:val="22"/>
                <w:szCs w:val="22"/>
              </w:rPr>
            </w:pPr>
          </w:p>
        </w:tc>
        <w:tc>
          <w:tcPr>
            <w:tcW w:w="3330" w:type="dxa"/>
          </w:tcPr>
          <w:p w14:paraId="10D8509E"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t>Relevant project specific experience – for Key Expert 1</w:t>
            </w:r>
          </w:p>
          <w:p w14:paraId="559985B4" w14:textId="77777777" w:rsidR="000D1600" w:rsidRPr="00CE2DD9" w:rsidRDefault="000D1600" w:rsidP="005D7026">
            <w:pPr>
              <w:autoSpaceDE w:val="0"/>
              <w:autoSpaceDN w:val="0"/>
              <w:adjustRightInd w:val="0"/>
              <w:contextualSpacing/>
              <w:jc w:val="both"/>
              <w:rPr>
                <w:rFonts w:ascii="Calibri" w:hAnsi="Calibri"/>
                <w:i/>
                <w:iCs/>
                <w:sz w:val="22"/>
                <w:szCs w:val="22"/>
              </w:rPr>
            </w:pPr>
          </w:p>
        </w:tc>
      </w:tr>
      <w:tr w:rsidR="000D1600" w:rsidRPr="00686264" w14:paraId="03BFC915" w14:textId="77777777" w:rsidTr="005D7026">
        <w:tc>
          <w:tcPr>
            <w:tcW w:w="2120" w:type="dxa"/>
            <w:vMerge w:val="restart"/>
            <w:vAlign w:val="center"/>
          </w:tcPr>
          <w:p w14:paraId="2B3A8A5B"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val="restart"/>
            <w:vAlign w:val="center"/>
          </w:tcPr>
          <w:p w14:paraId="7FDA886A"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084" w:type="dxa"/>
            <w:vMerge w:val="restart"/>
            <w:vAlign w:val="center"/>
          </w:tcPr>
          <w:p w14:paraId="7DB05605"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330" w:type="dxa"/>
          </w:tcPr>
          <w:p w14:paraId="70E10668" w14:textId="77777777" w:rsidR="000D1600" w:rsidRPr="00686264" w:rsidRDefault="000D1600" w:rsidP="000D1600">
            <w:pPr>
              <w:pStyle w:val="ListParagraph"/>
              <w:widowControl/>
              <w:numPr>
                <w:ilvl w:val="0"/>
                <w:numId w:val="46"/>
              </w:numPr>
              <w:overflowPunct/>
              <w:autoSpaceDE w:val="0"/>
              <w:autoSpaceDN w:val="0"/>
              <w:spacing w:line="240" w:lineRule="auto"/>
              <w:jc w:val="both"/>
              <w:rPr>
                <w:rFonts w:ascii="Calibri" w:hAnsi="Calibri"/>
                <w:i/>
                <w:iCs/>
                <w:szCs w:val="22"/>
              </w:rPr>
            </w:pPr>
          </w:p>
        </w:tc>
      </w:tr>
      <w:tr w:rsidR="000D1600" w:rsidRPr="00686264" w14:paraId="7970E616" w14:textId="77777777" w:rsidTr="005D7026">
        <w:tc>
          <w:tcPr>
            <w:tcW w:w="2120" w:type="dxa"/>
            <w:vMerge/>
          </w:tcPr>
          <w:p w14:paraId="6F91E37F"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4AD17A2B"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084" w:type="dxa"/>
            <w:vMerge/>
          </w:tcPr>
          <w:p w14:paraId="6148A759"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330" w:type="dxa"/>
          </w:tcPr>
          <w:p w14:paraId="3B48F878" w14:textId="77777777" w:rsidR="000D1600" w:rsidRPr="00686264" w:rsidRDefault="000D1600" w:rsidP="000D1600">
            <w:pPr>
              <w:pStyle w:val="ListParagraph"/>
              <w:widowControl/>
              <w:numPr>
                <w:ilvl w:val="0"/>
                <w:numId w:val="46"/>
              </w:numPr>
              <w:overflowPunct/>
              <w:autoSpaceDE w:val="0"/>
              <w:autoSpaceDN w:val="0"/>
              <w:spacing w:line="240" w:lineRule="auto"/>
              <w:jc w:val="both"/>
              <w:rPr>
                <w:rFonts w:ascii="Calibri" w:hAnsi="Calibri"/>
                <w:i/>
                <w:iCs/>
                <w:szCs w:val="22"/>
              </w:rPr>
            </w:pPr>
          </w:p>
        </w:tc>
      </w:tr>
      <w:tr w:rsidR="000D1600" w:rsidRPr="00686264" w14:paraId="00D815D4" w14:textId="77777777" w:rsidTr="005D7026">
        <w:tc>
          <w:tcPr>
            <w:tcW w:w="2120" w:type="dxa"/>
            <w:vMerge/>
          </w:tcPr>
          <w:p w14:paraId="7B37D9AB"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28A662BE"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084" w:type="dxa"/>
            <w:vMerge/>
          </w:tcPr>
          <w:p w14:paraId="1226E2FA"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330" w:type="dxa"/>
          </w:tcPr>
          <w:p w14:paraId="78DE3D06" w14:textId="77777777" w:rsidR="000D1600" w:rsidRPr="00686264" w:rsidRDefault="000D1600" w:rsidP="000D1600">
            <w:pPr>
              <w:pStyle w:val="ListParagraph"/>
              <w:widowControl/>
              <w:numPr>
                <w:ilvl w:val="0"/>
                <w:numId w:val="46"/>
              </w:numPr>
              <w:overflowPunct/>
              <w:autoSpaceDE w:val="0"/>
              <w:autoSpaceDN w:val="0"/>
              <w:spacing w:line="240" w:lineRule="auto"/>
              <w:jc w:val="both"/>
              <w:rPr>
                <w:rFonts w:ascii="Calibri" w:hAnsi="Calibri"/>
                <w:i/>
                <w:iCs/>
                <w:szCs w:val="22"/>
              </w:rPr>
            </w:pPr>
          </w:p>
        </w:tc>
      </w:tr>
      <w:tr w:rsidR="000D1600" w:rsidRPr="00686264" w14:paraId="56A40F29" w14:textId="77777777" w:rsidTr="005D7026">
        <w:tc>
          <w:tcPr>
            <w:tcW w:w="2120" w:type="dxa"/>
            <w:vMerge/>
          </w:tcPr>
          <w:p w14:paraId="7CCA2939"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729C6D49"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084" w:type="dxa"/>
            <w:vMerge/>
          </w:tcPr>
          <w:p w14:paraId="76197F61"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330" w:type="dxa"/>
          </w:tcPr>
          <w:p w14:paraId="4B38A1CD" w14:textId="77777777" w:rsidR="000D1600" w:rsidRPr="00686264" w:rsidRDefault="000D1600" w:rsidP="000D1600">
            <w:pPr>
              <w:pStyle w:val="ListParagraph"/>
              <w:widowControl/>
              <w:numPr>
                <w:ilvl w:val="0"/>
                <w:numId w:val="46"/>
              </w:numPr>
              <w:overflowPunct/>
              <w:autoSpaceDE w:val="0"/>
              <w:autoSpaceDN w:val="0"/>
              <w:spacing w:line="240" w:lineRule="auto"/>
              <w:jc w:val="both"/>
              <w:rPr>
                <w:rFonts w:ascii="Calibri" w:hAnsi="Calibri"/>
                <w:i/>
                <w:iCs/>
                <w:szCs w:val="22"/>
              </w:rPr>
            </w:pPr>
          </w:p>
        </w:tc>
      </w:tr>
      <w:tr w:rsidR="000D1600" w:rsidRPr="00686264" w14:paraId="2456C626" w14:textId="77777777" w:rsidTr="005D7026">
        <w:tc>
          <w:tcPr>
            <w:tcW w:w="2120" w:type="dxa"/>
            <w:vMerge/>
          </w:tcPr>
          <w:p w14:paraId="6EE681FE"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1C15CEE8"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084" w:type="dxa"/>
            <w:vMerge/>
          </w:tcPr>
          <w:p w14:paraId="0BAF67D6"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330" w:type="dxa"/>
          </w:tcPr>
          <w:p w14:paraId="632F3024" w14:textId="77777777" w:rsidR="000D1600" w:rsidRPr="00686264" w:rsidRDefault="000D1600" w:rsidP="000D1600">
            <w:pPr>
              <w:pStyle w:val="ListParagraph"/>
              <w:widowControl/>
              <w:numPr>
                <w:ilvl w:val="0"/>
                <w:numId w:val="46"/>
              </w:numPr>
              <w:overflowPunct/>
              <w:autoSpaceDE w:val="0"/>
              <w:autoSpaceDN w:val="0"/>
              <w:spacing w:line="240" w:lineRule="auto"/>
              <w:jc w:val="both"/>
              <w:rPr>
                <w:rFonts w:ascii="Calibri" w:hAnsi="Calibri"/>
                <w:i/>
                <w:iCs/>
                <w:szCs w:val="22"/>
              </w:rPr>
            </w:pPr>
          </w:p>
        </w:tc>
      </w:tr>
    </w:tbl>
    <w:p w14:paraId="2FFC56F4" w14:textId="77777777" w:rsidR="000D1600" w:rsidRDefault="000D1600" w:rsidP="000D1600">
      <w:pPr>
        <w:ind w:left="21"/>
        <w:jc w:val="right"/>
        <w:rPr>
          <w:rFonts w:asciiTheme="minorHAnsi" w:hAnsiTheme="minorHAnsi" w:cstheme="minorHAnsi"/>
          <w:b/>
          <w:bCs/>
          <w:sz w:val="24"/>
          <w:szCs w:val="24"/>
          <w:u w:val="single"/>
        </w:rPr>
      </w:pPr>
    </w:p>
    <w:p w14:paraId="7EA09C7D" w14:textId="77777777" w:rsidR="000D1600" w:rsidRDefault="000D1600" w:rsidP="000D1600">
      <w:pPr>
        <w:ind w:left="21"/>
        <w:jc w:val="right"/>
        <w:rPr>
          <w:rFonts w:asciiTheme="minorHAnsi" w:hAnsiTheme="minorHAnsi" w:cstheme="minorHAnsi"/>
          <w:b/>
          <w:bCs/>
          <w:sz w:val="24"/>
          <w:szCs w:val="24"/>
          <w:u w:val="single"/>
        </w:rPr>
      </w:pPr>
    </w:p>
    <w:p w14:paraId="0D1E7618" w14:textId="52111C3E" w:rsidR="000D1600" w:rsidRPr="009F144D" w:rsidRDefault="000D1600" w:rsidP="000D1600">
      <w:pPr>
        <w:shd w:val="clear" w:color="auto" w:fill="FFFFFF"/>
        <w:tabs>
          <w:tab w:val="left" w:pos="725"/>
        </w:tabs>
        <w:spacing w:after="60"/>
        <w:rPr>
          <w:rFonts w:asciiTheme="minorHAnsi" w:hAnsiTheme="minorHAnsi"/>
          <w:color w:val="000000"/>
          <w:lang w:val="en-GB"/>
        </w:rPr>
      </w:pPr>
      <w:r w:rsidRPr="009F144D">
        <w:rPr>
          <w:rFonts w:ascii="Calibri" w:eastAsia="Calibri" w:hAnsi="Calibri" w:cs="Calibri"/>
          <w:sz w:val="22"/>
          <w:szCs w:val="22"/>
          <w:u w:val="single"/>
        </w:rPr>
        <w:t xml:space="preserve">For the Key Expert </w:t>
      </w:r>
      <w:r>
        <w:rPr>
          <w:rFonts w:ascii="Calibri" w:eastAsia="Calibri" w:hAnsi="Calibri" w:cs="Calibri"/>
          <w:sz w:val="22"/>
          <w:szCs w:val="22"/>
          <w:u w:val="single"/>
        </w:rPr>
        <w:t>1</w:t>
      </w:r>
      <w:r w:rsidRPr="009F144D">
        <w:rPr>
          <w:rFonts w:ascii="Calibri" w:eastAsia="Calibri" w:hAnsi="Calibri" w:cs="Calibri"/>
          <w:sz w:val="22"/>
          <w:szCs w:val="22"/>
          <w:u w:val="single"/>
        </w:rPr>
        <w:t>:</w:t>
      </w:r>
      <w:r>
        <w:rPr>
          <w:rFonts w:ascii="Calibri" w:eastAsia="Calibri" w:hAnsi="Calibri" w:cs="Calibri"/>
          <w:sz w:val="22"/>
          <w:szCs w:val="22"/>
        </w:rPr>
        <w:t xml:space="preserve"> </w:t>
      </w:r>
      <w:r w:rsidRPr="000D1600">
        <w:rPr>
          <w:rFonts w:ascii="Calibri" w:hAnsi="Calibri" w:cs="Calibri"/>
          <w:color w:val="000000"/>
          <w:spacing w:val="2"/>
          <w:sz w:val="22"/>
          <w:szCs w:val="22"/>
          <w:u w:val="single"/>
        </w:rPr>
        <w:t>Road Engineer</w:t>
      </w:r>
      <w:r>
        <w:rPr>
          <w:rFonts w:ascii="Calibri" w:hAnsi="Calibri" w:cs="Calibri"/>
          <w:color w:val="000000"/>
          <w:spacing w:val="2"/>
          <w:sz w:val="22"/>
          <w:szCs w:val="22"/>
          <w:u w:val="single"/>
        </w:rPr>
        <w:t xml:space="preserve"> </w:t>
      </w:r>
    </w:p>
    <w:p w14:paraId="64A53D60" w14:textId="0C5AABA9" w:rsidR="000D1600" w:rsidRPr="009F144D" w:rsidRDefault="000D1600" w:rsidP="000D1600">
      <w:pPr>
        <w:pStyle w:val="ListParagraph"/>
        <w:spacing w:line="240" w:lineRule="auto"/>
        <w:ind w:left="414"/>
        <w:jc w:val="both"/>
        <w:rPr>
          <w:rFonts w:asciiTheme="minorHAnsi" w:hAnsiTheme="minorHAnsi"/>
          <w:color w:val="000000"/>
          <w:sz w:val="20"/>
          <w:szCs w:val="20"/>
          <w:lang w:val="en-G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641"/>
        <w:gridCol w:w="2264"/>
        <w:gridCol w:w="3510"/>
      </w:tblGrid>
      <w:tr w:rsidR="000D1600" w:rsidRPr="00686264" w14:paraId="5DDCB933" w14:textId="77777777" w:rsidTr="005D7026">
        <w:tc>
          <w:tcPr>
            <w:tcW w:w="2120" w:type="dxa"/>
            <w:vAlign w:val="center"/>
          </w:tcPr>
          <w:p w14:paraId="323070BB" w14:textId="77777777" w:rsidR="000D1600" w:rsidRPr="00686264" w:rsidRDefault="000D1600" w:rsidP="005D7026">
            <w:pPr>
              <w:autoSpaceDE w:val="0"/>
              <w:autoSpaceDN w:val="0"/>
              <w:adjustRightInd w:val="0"/>
              <w:ind w:right="49"/>
              <w:contextualSpacing/>
              <w:jc w:val="both"/>
              <w:rPr>
                <w:rFonts w:ascii="Calibri" w:hAnsi="Calibri"/>
                <w:b/>
                <w:iCs/>
                <w:sz w:val="22"/>
                <w:szCs w:val="22"/>
              </w:rPr>
            </w:pPr>
            <w:r>
              <w:rPr>
                <w:rFonts w:ascii="Calibri" w:hAnsi="Calibri"/>
                <w:b/>
                <w:iCs/>
                <w:sz w:val="22"/>
                <w:szCs w:val="22"/>
              </w:rPr>
              <w:t>Name and Surname of the Key Expert 2</w:t>
            </w:r>
          </w:p>
        </w:tc>
        <w:tc>
          <w:tcPr>
            <w:tcW w:w="1641" w:type="dxa"/>
            <w:vAlign w:val="center"/>
          </w:tcPr>
          <w:p w14:paraId="07617C25"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t>Authorization</w:t>
            </w:r>
            <w:r>
              <w:rPr>
                <w:rStyle w:val="FootnoteReference"/>
                <w:rFonts w:ascii="Calibri" w:hAnsi="Calibri"/>
                <w:b/>
                <w:iCs/>
                <w:sz w:val="22"/>
                <w:szCs w:val="22"/>
              </w:rPr>
              <w:footnoteReference w:id="13"/>
            </w:r>
            <w:r w:rsidRPr="00686264">
              <w:rPr>
                <w:rFonts w:ascii="Calibri" w:hAnsi="Calibri"/>
                <w:b/>
                <w:iCs/>
                <w:sz w:val="22"/>
                <w:szCs w:val="22"/>
              </w:rPr>
              <w:t xml:space="preserve"> A/B</w:t>
            </w:r>
          </w:p>
          <w:p w14:paraId="41E4527C" w14:textId="77777777" w:rsidR="000D1600" w:rsidRPr="00CE2DD9" w:rsidRDefault="000D1600" w:rsidP="005D7026">
            <w:pPr>
              <w:autoSpaceDE w:val="0"/>
              <w:autoSpaceDN w:val="0"/>
              <w:adjustRightInd w:val="0"/>
              <w:contextualSpacing/>
              <w:jc w:val="both"/>
              <w:rPr>
                <w:rFonts w:ascii="Calibri" w:hAnsi="Calibri"/>
                <w:i/>
                <w:iCs/>
                <w:sz w:val="22"/>
                <w:szCs w:val="22"/>
              </w:rPr>
            </w:pPr>
            <w:r w:rsidRPr="00CE2DD9">
              <w:rPr>
                <w:rFonts w:ascii="Calibri" w:hAnsi="Calibri"/>
                <w:i/>
                <w:iCs/>
                <w:sz w:val="22"/>
                <w:szCs w:val="22"/>
              </w:rPr>
              <w:t xml:space="preserve">(indicate) </w:t>
            </w:r>
          </w:p>
        </w:tc>
        <w:tc>
          <w:tcPr>
            <w:tcW w:w="2264" w:type="dxa"/>
            <w:vAlign w:val="center"/>
          </w:tcPr>
          <w:p w14:paraId="6F3D3DFA"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t>Total general</w:t>
            </w:r>
          </w:p>
          <w:p w14:paraId="1B7FA558"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t xml:space="preserve">experience (in years) </w:t>
            </w:r>
            <w:r w:rsidRPr="00B30641">
              <w:rPr>
                <w:rFonts w:ascii="Calibri" w:hAnsi="Calibri"/>
                <w:bCs/>
                <w:i/>
                <w:sz w:val="22"/>
                <w:szCs w:val="22"/>
              </w:rPr>
              <w:t xml:space="preserve">in line with CV credentials </w:t>
            </w:r>
          </w:p>
          <w:p w14:paraId="0AF6EED3" w14:textId="77777777" w:rsidR="000D1600" w:rsidRPr="00CE2DD9" w:rsidRDefault="000D1600" w:rsidP="005D7026">
            <w:pPr>
              <w:autoSpaceDE w:val="0"/>
              <w:autoSpaceDN w:val="0"/>
              <w:adjustRightInd w:val="0"/>
              <w:contextualSpacing/>
              <w:jc w:val="both"/>
              <w:rPr>
                <w:rFonts w:ascii="Calibri" w:hAnsi="Calibri"/>
                <w:i/>
                <w:iCs/>
                <w:sz w:val="22"/>
                <w:szCs w:val="22"/>
              </w:rPr>
            </w:pPr>
          </w:p>
        </w:tc>
        <w:tc>
          <w:tcPr>
            <w:tcW w:w="3510" w:type="dxa"/>
          </w:tcPr>
          <w:p w14:paraId="3E34BD90"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t>Relevant project specific experience – for Key Expert 2</w:t>
            </w:r>
          </w:p>
          <w:p w14:paraId="08591DE6" w14:textId="77777777" w:rsidR="000D1600" w:rsidRPr="00CE2DD9" w:rsidRDefault="000D1600" w:rsidP="005D7026">
            <w:pPr>
              <w:autoSpaceDE w:val="0"/>
              <w:autoSpaceDN w:val="0"/>
              <w:adjustRightInd w:val="0"/>
              <w:contextualSpacing/>
              <w:jc w:val="both"/>
              <w:rPr>
                <w:rFonts w:ascii="Calibri" w:hAnsi="Calibri"/>
                <w:i/>
                <w:iCs/>
                <w:sz w:val="22"/>
                <w:szCs w:val="22"/>
              </w:rPr>
            </w:pPr>
          </w:p>
        </w:tc>
      </w:tr>
      <w:tr w:rsidR="000D1600" w:rsidRPr="00686264" w14:paraId="1C715CBD" w14:textId="77777777" w:rsidTr="005D7026">
        <w:tc>
          <w:tcPr>
            <w:tcW w:w="2120" w:type="dxa"/>
            <w:vMerge w:val="restart"/>
            <w:vAlign w:val="center"/>
          </w:tcPr>
          <w:p w14:paraId="77B9BFA7"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val="restart"/>
            <w:vAlign w:val="center"/>
          </w:tcPr>
          <w:p w14:paraId="2BFA599D"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val="restart"/>
            <w:vAlign w:val="center"/>
          </w:tcPr>
          <w:p w14:paraId="3E4C9DE6"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510" w:type="dxa"/>
          </w:tcPr>
          <w:p w14:paraId="1C524D6F" w14:textId="77777777" w:rsidR="000D1600" w:rsidRPr="00686264" w:rsidRDefault="000D1600" w:rsidP="000D1600">
            <w:pPr>
              <w:pStyle w:val="ListParagraph"/>
              <w:widowControl/>
              <w:numPr>
                <w:ilvl w:val="0"/>
                <w:numId w:val="47"/>
              </w:numPr>
              <w:overflowPunct/>
              <w:autoSpaceDE w:val="0"/>
              <w:autoSpaceDN w:val="0"/>
              <w:spacing w:line="240" w:lineRule="auto"/>
              <w:jc w:val="both"/>
              <w:rPr>
                <w:rFonts w:ascii="Calibri" w:hAnsi="Calibri"/>
                <w:i/>
                <w:iCs/>
                <w:szCs w:val="22"/>
              </w:rPr>
            </w:pPr>
          </w:p>
        </w:tc>
      </w:tr>
      <w:tr w:rsidR="000D1600" w:rsidRPr="00686264" w14:paraId="1EC31164" w14:textId="77777777" w:rsidTr="005D7026">
        <w:tc>
          <w:tcPr>
            <w:tcW w:w="2120" w:type="dxa"/>
            <w:vMerge/>
          </w:tcPr>
          <w:p w14:paraId="43FF8817"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3D14B47F"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5E5D3351"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510" w:type="dxa"/>
          </w:tcPr>
          <w:p w14:paraId="388699B2" w14:textId="77777777" w:rsidR="000D1600" w:rsidRPr="00686264" w:rsidRDefault="000D1600" w:rsidP="000D1600">
            <w:pPr>
              <w:pStyle w:val="ListParagraph"/>
              <w:widowControl/>
              <w:numPr>
                <w:ilvl w:val="0"/>
                <w:numId w:val="47"/>
              </w:numPr>
              <w:overflowPunct/>
              <w:autoSpaceDE w:val="0"/>
              <w:autoSpaceDN w:val="0"/>
              <w:spacing w:line="240" w:lineRule="auto"/>
              <w:jc w:val="both"/>
              <w:rPr>
                <w:rFonts w:ascii="Calibri" w:hAnsi="Calibri"/>
                <w:i/>
                <w:iCs/>
                <w:szCs w:val="22"/>
              </w:rPr>
            </w:pPr>
          </w:p>
        </w:tc>
      </w:tr>
      <w:tr w:rsidR="000D1600" w:rsidRPr="00686264" w14:paraId="64F2BEEE" w14:textId="77777777" w:rsidTr="005D7026">
        <w:tc>
          <w:tcPr>
            <w:tcW w:w="2120" w:type="dxa"/>
            <w:vMerge/>
          </w:tcPr>
          <w:p w14:paraId="3C7EE6FF"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6B708AEB"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578E41BF"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510" w:type="dxa"/>
          </w:tcPr>
          <w:p w14:paraId="077D1747" w14:textId="77777777" w:rsidR="000D1600" w:rsidRPr="00686264" w:rsidRDefault="000D1600" w:rsidP="000D1600">
            <w:pPr>
              <w:pStyle w:val="ListParagraph"/>
              <w:widowControl/>
              <w:numPr>
                <w:ilvl w:val="0"/>
                <w:numId w:val="47"/>
              </w:numPr>
              <w:overflowPunct/>
              <w:autoSpaceDE w:val="0"/>
              <w:autoSpaceDN w:val="0"/>
              <w:spacing w:line="240" w:lineRule="auto"/>
              <w:jc w:val="both"/>
              <w:rPr>
                <w:rFonts w:ascii="Calibri" w:hAnsi="Calibri"/>
                <w:i/>
                <w:iCs/>
                <w:szCs w:val="22"/>
              </w:rPr>
            </w:pPr>
          </w:p>
        </w:tc>
      </w:tr>
      <w:tr w:rsidR="000D1600" w:rsidRPr="00686264" w14:paraId="0860B5F2" w14:textId="77777777" w:rsidTr="005D7026">
        <w:tc>
          <w:tcPr>
            <w:tcW w:w="2120" w:type="dxa"/>
            <w:vMerge/>
          </w:tcPr>
          <w:p w14:paraId="4F939CE2"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6CF65D92"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42709137"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510" w:type="dxa"/>
          </w:tcPr>
          <w:p w14:paraId="737FC976" w14:textId="77777777" w:rsidR="000D1600" w:rsidRPr="00686264" w:rsidRDefault="000D1600" w:rsidP="000D1600">
            <w:pPr>
              <w:pStyle w:val="ListParagraph"/>
              <w:widowControl/>
              <w:numPr>
                <w:ilvl w:val="0"/>
                <w:numId w:val="47"/>
              </w:numPr>
              <w:overflowPunct/>
              <w:autoSpaceDE w:val="0"/>
              <w:autoSpaceDN w:val="0"/>
              <w:spacing w:line="240" w:lineRule="auto"/>
              <w:jc w:val="both"/>
              <w:rPr>
                <w:rFonts w:ascii="Calibri" w:hAnsi="Calibri"/>
                <w:i/>
                <w:iCs/>
                <w:szCs w:val="22"/>
              </w:rPr>
            </w:pPr>
          </w:p>
        </w:tc>
      </w:tr>
      <w:tr w:rsidR="000D1600" w:rsidRPr="00686264" w14:paraId="2D10368B" w14:textId="77777777" w:rsidTr="005D7026">
        <w:tc>
          <w:tcPr>
            <w:tcW w:w="2120" w:type="dxa"/>
            <w:vMerge/>
          </w:tcPr>
          <w:p w14:paraId="0130C4FB"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47019046"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2208A506"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510" w:type="dxa"/>
          </w:tcPr>
          <w:p w14:paraId="40AFA315" w14:textId="77777777" w:rsidR="000D1600" w:rsidRPr="00686264" w:rsidRDefault="000D1600" w:rsidP="000D1600">
            <w:pPr>
              <w:pStyle w:val="ListParagraph"/>
              <w:widowControl/>
              <w:numPr>
                <w:ilvl w:val="0"/>
                <w:numId w:val="47"/>
              </w:numPr>
              <w:overflowPunct/>
              <w:autoSpaceDE w:val="0"/>
              <w:autoSpaceDN w:val="0"/>
              <w:spacing w:line="240" w:lineRule="auto"/>
              <w:jc w:val="both"/>
              <w:rPr>
                <w:rFonts w:ascii="Calibri" w:hAnsi="Calibri"/>
                <w:i/>
                <w:iCs/>
                <w:szCs w:val="22"/>
              </w:rPr>
            </w:pPr>
          </w:p>
        </w:tc>
      </w:tr>
    </w:tbl>
    <w:p w14:paraId="62094B22" w14:textId="77777777" w:rsidR="000D1600" w:rsidRDefault="000D1600" w:rsidP="000D1600">
      <w:pPr>
        <w:ind w:left="21"/>
        <w:rPr>
          <w:rFonts w:asciiTheme="minorHAnsi" w:hAnsiTheme="minorHAnsi" w:cstheme="minorHAnsi"/>
          <w:b/>
          <w:bCs/>
          <w:sz w:val="24"/>
          <w:szCs w:val="24"/>
          <w:u w:val="single"/>
        </w:rPr>
      </w:pPr>
    </w:p>
    <w:p w14:paraId="199452FC" w14:textId="77777777" w:rsidR="000D1600" w:rsidRDefault="000D1600" w:rsidP="000D1600">
      <w:pPr>
        <w:ind w:left="21"/>
        <w:rPr>
          <w:rFonts w:asciiTheme="minorHAnsi" w:hAnsiTheme="minorHAnsi" w:cstheme="minorHAnsi"/>
          <w:b/>
          <w:bCs/>
          <w:sz w:val="24"/>
          <w:szCs w:val="24"/>
          <w:u w:val="single"/>
        </w:rPr>
      </w:pPr>
    </w:p>
    <w:p w14:paraId="4354C501" w14:textId="69C01D95" w:rsidR="000D1600" w:rsidRPr="000D1600" w:rsidRDefault="000D1600" w:rsidP="000D1600">
      <w:pPr>
        <w:pStyle w:val="ListParagraph"/>
        <w:numPr>
          <w:ilvl w:val="0"/>
          <w:numId w:val="45"/>
        </w:numPr>
        <w:spacing w:line="240" w:lineRule="auto"/>
        <w:jc w:val="both"/>
        <w:rPr>
          <w:rFonts w:asciiTheme="minorHAnsi" w:hAnsiTheme="minorHAnsi"/>
          <w:color w:val="000000"/>
          <w:sz w:val="20"/>
          <w:szCs w:val="20"/>
          <w:lang w:val="en-GB"/>
        </w:rPr>
      </w:pPr>
      <w:r w:rsidRPr="009F144D">
        <w:rPr>
          <w:rFonts w:ascii="Calibri" w:eastAsia="Calibri" w:hAnsi="Calibri" w:cs="Calibri"/>
          <w:szCs w:val="22"/>
          <w:u w:val="single"/>
        </w:rPr>
        <w:t xml:space="preserve">For the Key Expert </w:t>
      </w:r>
      <w:r>
        <w:rPr>
          <w:rFonts w:ascii="Calibri" w:eastAsia="Calibri" w:hAnsi="Calibri" w:cs="Calibri"/>
          <w:szCs w:val="22"/>
          <w:u w:val="single"/>
        </w:rPr>
        <w:t>2</w:t>
      </w:r>
      <w:r w:rsidRPr="009F144D">
        <w:rPr>
          <w:rFonts w:ascii="Calibri" w:eastAsia="Calibri" w:hAnsi="Calibri" w:cs="Calibri"/>
          <w:szCs w:val="22"/>
          <w:u w:val="single"/>
        </w:rPr>
        <w:t>:</w:t>
      </w:r>
      <w:r>
        <w:rPr>
          <w:rFonts w:ascii="Calibri" w:eastAsia="Calibri" w:hAnsi="Calibri" w:cs="Calibri"/>
          <w:szCs w:val="22"/>
        </w:rPr>
        <w:t xml:space="preserve"> </w:t>
      </w:r>
      <w:r w:rsidRPr="000D1600">
        <w:rPr>
          <w:rFonts w:ascii="Calibri" w:eastAsia="Calibri" w:hAnsi="Calibri" w:cs="Calibri"/>
          <w:szCs w:val="22"/>
        </w:rPr>
        <w:t>Hydrotechnical Engineer</w:t>
      </w:r>
    </w:p>
    <w:p w14:paraId="0A3BDEE9" w14:textId="77777777" w:rsidR="000D1600" w:rsidRPr="009F144D" w:rsidRDefault="000D1600" w:rsidP="000D1600">
      <w:pPr>
        <w:pStyle w:val="ListParagraph"/>
        <w:spacing w:line="240" w:lineRule="auto"/>
        <w:jc w:val="both"/>
        <w:rPr>
          <w:rFonts w:asciiTheme="minorHAnsi" w:hAnsiTheme="minorHAnsi"/>
          <w:color w:val="000000"/>
          <w:sz w:val="20"/>
          <w:szCs w:val="20"/>
          <w:lang w:val="en-G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641"/>
        <w:gridCol w:w="2264"/>
        <w:gridCol w:w="3438"/>
      </w:tblGrid>
      <w:tr w:rsidR="000D1600" w:rsidRPr="00686264" w14:paraId="7EF96E9D" w14:textId="77777777" w:rsidTr="005D7026">
        <w:tc>
          <w:tcPr>
            <w:tcW w:w="2120" w:type="dxa"/>
            <w:vAlign w:val="center"/>
          </w:tcPr>
          <w:p w14:paraId="26169A1F" w14:textId="77777777" w:rsidR="000D1600" w:rsidRPr="00686264" w:rsidRDefault="000D1600" w:rsidP="005D7026">
            <w:pPr>
              <w:autoSpaceDE w:val="0"/>
              <w:autoSpaceDN w:val="0"/>
              <w:adjustRightInd w:val="0"/>
              <w:ind w:right="49"/>
              <w:contextualSpacing/>
              <w:jc w:val="both"/>
              <w:rPr>
                <w:rFonts w:ascii="Calibri" w:hAnsi="Calibri"/>
                <w:b/>
                <w:iCs/>
                <w:sz w:val="22"/>
                <w:szCs w:val="22"/>
              </w:rPr>
            </w:pPr>
            <w:r>
              <w:rPr>
                <w:rFonts w:ascii="Calibri" w:hAnsi="Calibri"/>
                <w:b/>
                <w:iCs/>
                <w:sz w:val="22"/>
                <w:szCs w:val="22"/>
              </w:rPr>
              <w:t>Name and Surname of the Key Expert 3</w:t>
            </w:r>
          </w:p>
        </w:tc>
        <w:tc>
          <w:tcPr>
            <w:tcW w:w="1641" w:type="dxa"/>
            <w:vAlign w:val="center"/>
          </w:tcPr>
          <w:p w14:paraId="4C235A2C"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t>Authorization</w:t>
            </w:r>
            <w:r>
              <w:rPr>
                <w:rStyle w:val="FootnoteReference"/>
                <w:rFonts w:ascii="Calibri" w:hAnsi="Calibri"/>
                <w:b/>
                <w:iCs/>
                <w:sz w:val="22"/>
                <w:szCs w:val="22"/>
              </w:rPr>
              <w:footnoteReference w:id="14"/>
            </w:r>
            <w:r w:rsidRPr="00686264">
              <w:rPr>
                <w:rFonts w:ascii="Calibri" w:hAnsi="Calibri"/>
                <w:b/>
                <w:iCs/>
                <w:sz w:val="22"/>
                <w:szCs w:val="22"/>
              </w:rPr>
              <w:t xml:space="preserve"> A/B</w:t>
            </w:r>
          </w:p>
          <w:p w14:paraId="03472BB2" w14:textId="77777777" w:rsidR="000D1600" w:rsidRPr="00CE2DD9" w:rsidRDefault="000D1600" w:rsidP="005D7026">
            <w:pPr>
              <w:autoSpaceDE w:val="0"/>
              <w:autoSpaceDN w:val="0"/>
              <w:adjustRightInd w:val="0"/>
              <w:contextualSpacing/>
              <w:jc w:val="both"/>
              <w:rPr>
                <w:rFonts w:ascii="Calibri" w:hAnsi="Calibri"/>
                <w:i/>
                <w:iCs/>
                <w:sz w:val="22"/>
                <w:szCs w:val="22"/>
              </w:rPr>
            </w:pPr>
            <w:r w:rsidRPr="00CE2DD9">
              <w:rPr>
                <w:rFonts w:ascii="Calibri" w:hAnsi="Calibri"/>
                <w:i/>
                <w:iCs/>
                <w:sz w:val="22"/>
                <w:szCs w:val="22"/>
              </w:rPr>
              <w:lastRenderedPageBreak/>
              <w:t xml:space="preserve">(indicate) </w:t>
            </w:r>
          </w:p>
        </w:tc>
        <w:tc>
          <w:tcPr>
            <w:tcW w:w="2264" w:type="dxa"/>
            <w:vAlign w:val="center"/>
          </w:tcPr>
          <w:p w14:paraId="5C63F9BE" w14:textId="77777777" w:rsidR="000D1600" w:rsidRPr="00686264" w:rsidRDefault="000D1600" w:rsidP="005D7026">
            <w:pPr>
              <w:autoSpaceDE w:val="0"/>
              <w:autoSpaceDN w:val="0"/>
              <w:adjustRightInd w:val="0"/>
              <w:contextualSpacing/>
              <w:jc w:val="both"/>
              <w:rPr>
                <w:rFonts w:ascii="Calibri" w:hAnsi="Calibri"/>
                <w:b/>
                <w:iCs/>
                <w:sz w:val="22"/>
                <w:szCs w:val="22"/>
              </w:rPr>
            </w:pPr>
            <w:r>
              <w:rPr>
                <w:rFonts w:ascii="Calibri" w:hAnsi="Calibri"/>
                <w:b/>
                <w:iCs/>
                <w:sz w:val="22"/>
                <w:szCs w:val="22"/>
              </w:rPr>
              <w:lastRenderedPageBreak/>
              <w:t>Total general</w:t>
            </w:r>
          </w:p>
          <w:p w14:paraId="0270E311"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lastRenderedPageBreak/>
              <w:t xml:space="preserve">experience (in years) </w:t>
            </w:r>
            <w:r w:rsidRPr="00B30641">
              <w:rPr>
                <w:rFonts w:ascii="Calibri" w:hAnsi="Calibri"/>
                <w:bCs/>
                <w:i/>
                <w:sz w:val="22"/>
                <w:szCs w:val="22"/>
              </w:rPr>
              <w:t xml:space="preserve">in line with CV credentials </w:t>
            </w:r>
          </w:p>
          <w:p w14:paraId="3FC3C304" w14:textId="77777777" w:rsidR="000D1600" w:rsidRPr="00CE2DD9" w:rsidRDefault="000D1600" w:rsidP="005D7026">
            <w:pPr>
              <w:autoSpaceDE w:val="0"/>
              <w:autoSpaceDN w:val="0"/>
              <w:adjustRightInd w:val="0"/>
              <w:contextualSpacing/>
              <w:jc w:val="both"/>
              <w:rPr>
                <w:rFonts w:ascii="Calibri" w:hAnsi="Calibri"/>
                <w:i/>
                <w:iCs/>
                <w:sz w:val="22"/>
                <w:szCs w:val="22"/>
              </w:rPr>
            </w:pPr>
          </w:p>
        </w:tc>
        <w:tc>
          <w:tcPr>
            <w:tcW w:w="3438" w:type="dxa"/>
          </w:tcPr>
          <w:p w14:paraId="541D4101" w14:textId="77777777" w:rsidR="000D1600" w:rsidRPr="00686264" w:rsidRDefault="000D1600" w:rsidP="005D7026">
            <w:pPr>
              <w:autoSpaceDE w:val="0"/>
              <w:autoSpaceDN w:val="0"/>
              <w:adjustRightInd w:val="0"/>
              <w:contextualSpacing/>
              <w:jc w:val="both"/>
              <w:rPr>
                <w:rFonts w:ascii="Calibri" w:hAnsi="Calibri"/>
                <w:b/>
                <w:i/>
                <w:iCs/>
                <w:sz w:val="22"/>
                <w:szCs w:val="22"/>
              </w:rPr>
            </w:pPr>
            <w:r>
              <w:rPr>
                <w:rFonts w:ascii="Calibri" w:hAnsi="Calibri"/>
                <w:b/>
                <w:iCs/>
                <w:sz w:val="22"/>
                <w:szCs w:val="22"/>
              </w:rPr>
              <w:lastRenderedPageBreak/>
              <w:t>Relevant project specific experience – for Key Expert 3</w:t>
            </w:r>
          </w:p>
          <w:p w14:paraId="015397F6" w14:textId="77777777" w:rsidR="000D1600" w:rsidRPr="00CE2DD9" w:rsidRDefault="000D1600" w:rsidP="005D7026">
            <w:pPr>
              <w:autoSpaceDE w:val="0"/>
              <w:autoSpaceDN w:val="0"/>
              <w:adjustRightInd w:val="0"/>
              <w:contextualSpacing/>
              <w:jc w:val="both"/>
              <w:rPr>
                <w:rFonts w:ascii="Calibri" w:hAnsi="Calibri"/>
                <w:i/>
                <w:iCs/>
                <w:sz w:val="22"/>
                <w:szCs w:val="22"/>
              </w:rPr>
            </w:pPr>
          </w:p>
        </w:tc>
      </w:tr>
      <w:tr w:rsidR="000D1600" w:rsidRPr="00686264" w14:paraId="3043A6F1" w14:textId="77777777" w:rsidTr="005D7026">
        <w:tc>
          <w:tcPr>
            <w:tcW w:w="2120" w:type="dxa"/>
            <w:vMerge w:val="restart"/>
            <w:vAlign w:val="center"/>
          </w:tcPr>
          <w:p w14:paraId="42156A5B"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val="restart"/>
            <w:vAlign w:val="center"/>
          </w:tcPr>
          <w:p w14:paraId="4A9E0B09"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val="restart"/>
            <w:vAlign w:val="center"/>
          </w:tcPr>
          <w:p w14:paraId="2C1A3A47"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438" w:type="dxa"/>
          </w:tcPr>
          <w:p w14:paraId="053A7FC0" w14:textId="77777777" w:rsidR="000D1600" w:rsidRPr="00686264" w:rsidRDefault="000D1600" w:rsidP="000D1600">
            <w:pPr>
              <w:pStyle w:val="ListParagraph"/>
              <w:widowControl/>
              <w:numPr>
                <w:ilvl w:val="0"/>
                <w:numId w:val="48"/>
              </w:numPr>
              <w:overflowPunct/>
              <w:autoSpaceDE w:val="0"/>
              <w:autoSpaceDN w:val="0"/>
              <w:spacing w:line="240" w:lineRule="auto"/>
              <w:jc w:val="both"/>
              <w:rPr>
                <w:rFonts w:ascii="Calibri" w:hAnsi="Calibri"/>
                <w:i/>
                <w:iCs/>
                <w:szCs w:val="22"/>
              </w:rPr>
            </w:pPr>
          </w:p>
        </w:tc>
      </w:tr>
      <w:tr w:rsidR="000D1600" w:rsidRPr="00686264" w14:paraId="0D3C6E45" w14:textId="77777777" w:rsidTr="005D7026">
        <w:tc>
          <w:tcPr>
            <w:tcW w:w="2120" w:type="dxa"/>
            <w:vMerge/>
          </w:tcPr>
          <w:p w14:paraId="2E683C40"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6FDC2EC6"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6CFB65BA"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438" w:type="dxa"/>
          </w:tcPr>
          <w:p w14:paraId="037A7DE5" w14:textId="77777777" w:rsidR="000D1600" w:rsidRPr="00686264" w:rsidRDefault="000D1600" w:rsidP="000D1600">
            <w:pPr>
              <w:pStyle w:val="ListParagraph"/>
              <w:widowControl/>
              <w:numPr>
                <w:ilvl w:val="0"/>
                <w:numId w:val="48"/>
              </w:numPr>
              <w:overflowPunct/>
              <w:autoSpaceDE w:val="0"/>
              <w:autoSpaceDN w:val="0"/>
              <w:spacing w:line="240" w:lineRule="auto"/>
              <w:jc w:val="both"/>
              <w:rPr>
                <w:rFonts w:ascii="Calibri" w:hAnsi="Calibri"/>
                <w:i/>
                <w:iCs/>
                <w:szCs w:val="22"/>
              </w:rPr>
            </w:pPr>
          </w:p>
        </w:tc>
      </w:tr>
      <w:tr w:rsidR="000D1600" w:rsidRPr="00686264" w14:paraId="37432791" w14:textId="77777777" w:rsidTr="005D7026">
        <w:tc>
          <w:tcPr>
            <w:tcW w:w="2120" w:type="dxa"/>
            <w:vMerge/>
          </w:tcPr>
          <w:p w14:paraId="625F09C2"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73063642"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505C7990"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438" w:type="dxa"/>
          </w:tcPr>
          <w:p w14:paraId="06B05F42" w14:textId="77777777" w:rsidR="000D1600" w:rsidRPr="00686264" w:rsidRDefault="000D1600" w:rsidP="000D1600">
            <w:pPr>
              <w:pStyle w:val="ListParagraph"/>
              <w:widowControl/>
              <w:numPr>
                <w:ilvl w:val="0"/>
                <w:numId w:val="48"/>
              </w:numPr>
              <w:overflowPunct/>
              <w:autoSpaceDE w:val="0"/>
              <w:autoSpaceDN w:val="0"/>
              <w:spacing w:line="240" w:lineRule="auto"/>
              <w:jc w:val="both"/>
              <w:rPr>
                <w:rFonts w:ascii="Calibri" w:hAnsi="Calibri"/>
                <w:i/>
                <w:iCs/>
                <w:szCs w:val="22"/>
              </w:rPr>
            </w:pPr>
          </w:p>
        </w:tc>
      </w:tr>
      <w:tr w:rsidR="000D1600" w:rsidRPr="00686264" w14:paraId="3AA85F06" w14:textId="77777777" w:rsidTr="005D7026">
        <w:tc>
          <w:tcPr>
            <w:tcW w:w="2120" w:type="dxa"/>
            <w:vMerge/>
          </w:tcPr>
          <w:p w14:paraId="2651AF2F"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26BA58D2"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55EE3359"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438" w:type="dxa"/>
          </w:tcPr>
          <w:p w14:paraId="2E34CCFA" w14:textId="77777777" w:rsidR="000D1600" w:rsidRPr="00686264" w:rsidRDefault="000D1600" w:rsidP="000D1600">
            <w:pPr>
              <w:pStyle w:val="ListParagraph"/>
              <w:widowControl/>
              <w:numPr>
                <w:ilvl w:val="0"/>
                <w:numId w:val="48"/>
              </w:numPr>
              <w:overflowPunct/>
              <w:autoSpaceDE w:val="0"/>
              <w:autoSpaceDN w:val="0"/>
              <w:spacing w:line="240" w:lineRule="auto"/>
              <w:jc w:val="both"/>
              <w:rPr>
                <w:rFonts w:ascii="Calibri" w:hAnsi="Calibri"/>
                <w:i/>
                <w:iCs/>
                <w:szCs w:val="22"/>
              </w:rPr>
            </w:pPr>
          </w:p>
        </w:tc>
      </w:tr>
      <w:tr w:rsidR="000D1600" w:rsidRPr="00686264" w14:paraId="263F187E" w14:textId="77777777" w:rsidTr="005D7026">
        <w:tc>
          <w:tcPr>
            <w:tcW w:w="2120" w:type="dxa"/>
            <w:vMerge/>
          </w:tcPr>
          <w:p w14:paraId="6852389A" w14:textId="77777777" w:rsidR="000D1600" w:rsidRPr="00686264" w:rsidRDefault="000D1600" w:rsidP="005D7026">
            <w:pPr>
              <w:autoSpaceDE w:val="0"/>
              <w:autoSpaceDN w:val="0"/>
              <w:adjustRightInd w:val="0"/>
              <w:ind w:right="49"/>
              <w:contextualSpacing/>
              <w:jc w:val="both"/>
              <w:rPr>
                <w:rFonts w:ascii="Calibri" w:hAnsi="Calibri"/>
                <w:i/>
                <w:iCs/>
                <w:sz w:val="22"/>
                <w:szCs w:val="22"/>
              </w:rPr>
            </w:pPr>
          </w:p>
        </w:tc>
        <w:tc>
          <w:tcPr>
            <w:tcW w:w="1641" w:type="dxa"/>
            <w:vMerge/>
          </w:tcPr>
          <w:p w14:paraId="35525A77"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2264" w:type="dxa"/>
            <w:vMerge/>
          </w:tcPr>
          <w:p w14:paraId="33655E00" w14:textId="77777777" w:rsidR="000D1600" w:rsidRPr="00686264" w:rsidRDefault="000D1600" w:rsidP="005D7026">
            <w:pPr>
              <w:autoSpaceDE w:val="0"/>
              <w:autoSpaceDN w:val="0"/>
              <w:adjustRightInd w:val="0"/>
              <w:contextualSpacing/>
              <w:jc w:val="both"/>
              <w:rPr>
                <w:rFonts w:ascii="Calibri" w:hAnsi="Calibri"/>
                <w:i/>
                <w:iCs/>
                <w:sz w:val="22"/>
                <w:szCs w:val="22"/>
              </w:rPr>
            </w:pPr>
          </w:p>
        </w:tc>
        <w:tc>
          <w:tcPr>
            <w:tcW w:w="3438" w:type="dxa"/>
          </w:tcPr>
          <w:p w14:paraId="52D3E683" w14:textId="77777777" w:rsidR="000D1600" w:rsidRPr="00686264" w:rsidRDefault="000D1600" w:rsidP="000D1600">
            <w:pPr>
              <w:pStyle w:val="ListParagraph"/>
              <w:widowControl/>
              <w:numPr>
                <w:ilvl w:val="0"/>
                <w:numId w:val="48"/>
              </w:numPr>
              <w:overflowPunct/>
              <w:autoSpaceDE w:val="0"/>
              <w:autoSpaceDN w:val="0"/>
              <w:spacing w:line="240" w:lineRule="auto"/>
              <w:jc w:val="both"/>
              <w:rPr>
                <w:rFonts w:ascii="Calibri" w:hAnsi="Calibri"/>
                <w:i/>
                <w:iCs/>
                <w:szCs w:val="22"/>
              </w:rPr>
            </w:pPr>
          </w:p>
        </w:tc>
      </w:tr>
    </w:tbl>
    <w:p w14:paraId="5D9B58A3" w14:textId="77777777" w:rsidR="000D1600" w:rsidRDefault="000D1600" w:rsidP="000D1600">
      <w:pPr>
        <w:rPr>
          <w:rFonts w:asciiTheme="minorHAnsi" w:hAnsiTheme="minorHAnsi" w:cstheme="minorHAnsi"/>
          <w:b/>
          <w:bCs/>
          <w:sz w:val="24"/>
          <w:szCs w:val="24"/>
          <w:u w:val="single"/>
        </w:rPr>
      </w:pPr>
    </w:p>
    <w:p w14:paraId="3494DE36" w14:textId="03C89D12" w:rsidR="008924F7" w:rsidRPr="000D1600" w:rsidRDefault="008924F7" w:rsidP="008924F7">
      <w:pPr>
        <w:rPr>
          <w:rFonts w:ascii="Calibri" w:eastAsia="Calibri" w:hAnsi="Calibri" w:cs="Calibri"/>
          <w:b/>
          <w:sz w:val="22"/>
          <w:szCs w:val="22"/>
          <w:highlight w:val="red"/>
        </w:rPr>
      </w:pPr>
    </w:p>
    <w:p w14:paraId="423E6DBE" w14:textId="7004E052" w:rsidR="00D13FDA" w:rsidRDefault="00D13FDA" w:rsidP="008924F7">
      <w:pPr>
        <w:rPr>
          <w:rFonts w:ascii="Calibri" w:eastAsia="Calibri" w:hAnsi="Calibri" w:cs="Calibri"/>
          <w:b/>
          <w:i/>
          <w:iCs/>
          <w:sz w:val="22"/>
          <w:szCs w:val="22"/>
          <w:highlight w:val="red"/>
        </w:rPr>
      </w:pPr>
    </w:p>
    <w:p w14:paraId="061EA2E1" w14:textId="605B333B" w:rsidR="00D13FDA" w:rsidRDefault="00D13FDA" w:rsidP="008924F7">
      <w:pPr>
        <w:rPr>
          <w:rFonts w:ascii="Calibri" w:eastAsia="Calibri" w:hAnsi="Calibri" w:cs="Calibri"/>
          <w:b/>
          <w:i/>
          <w:iCs/>
          <w:sz w:val="22"/>
          <w:szCs w:val="22"/>
          <w:highlight w:val="red"/>
        </w:rPr>
      </w:pPr>
    </w:p>
    <w:p w14:paraId="25C93FB1" w14:textId="349D3A4D" w:rsidR="00D13FDA" w:rsidRDefault="00D13FDA" w:rsidP="008924F7">
      <w:pPr>
        <w:rPr>
          <w:rFonts w:ascii="Calibri" w:eastAsia="Calibri" w:hAnsi="Calibri" w:cs="Calibri"/>
          <w:b/>
          <w:i/>
          <w:iCs/>
          <w:sz w:val="22"/>
          <w:szCs w:val="22"/>
          <w:highlight w:val="red"/>
        </w:rPr>
      </w:pPr>
    </w:p>
    <w:p w14:paraId="0ED25D04" w14:textId="3747090B" w:rsidR="00D13FDA" w:rsidRDefault="00D13FDA" w:rsidP="008924F7">
      <w:pPr>
        <w:rPr>
          <w:rFonts w:ascii="Calibri" w:eastAsia="Calibri" w:hAnsi="Calibri" w:cs="Calibri"/>
          <w:b/>
          <w:i/>
          <w:iCs/>
          <w:sz w:val="22"/>
          <w:szCs w:val="22"/>
          <w:highlight w:val="red"/>
        </w:rPr>
      </w:pPr>
    </w:p>
    <w:p w14:paraId="3B32B361" w14:textId="2318558D" w:rsidR="00D13FDA" w:rsidRDefault="00D13FDA" w:rsidP="008924F7">
      <w:pPr>
        <w:rPr>
          <w:rFonts w:ascii="Calibri" w:eastAsia="Calibri" w:hAnsi="Calibri" w:cs="Calibri"/>
          <w:b/>
          <w:i/>
          <w:iCs/>
          <w:sz w:val="22"/>
          <w:szCs w:val="22"/>
          <w:highlight w:val="red"/>
        </w:rPr>
      </w:pPr>
    </w:p>
    <w:p w14:paraId="7796B65F" w14:textId="6BDF4488" w:rsidR="00D13FDA" w:rsidRDefault="00D13FDA" w:rsidP="008924F7">
      <w:pPr>
        <w:rPr>
          <w:rFonts w:ascii="Calibri" w:eastAsia="Calibri" w:hAnsi="Calibri" w:cs="Calibri"/>
          <w:b/>
          <w:i/>
          <w:iCs/>
          <w:sz w:val="22"/>
          <w:szCs w:val="22"/>
          <w:highlight w:val="red"/>
        </w:rPr>
      </w:pPr>
    </w:p>
    <w:p w14:paraId="6F551681" w14:textId="2E4D51DE" w:rsidR="00D13FDA" w:rsidRDefault="00D13FDA" w:rsidP="008924F7">
      <w:pPr>
        <w:rPr>
          <w:rFonts w:ascii="Calibri" w:eastAsia="Calibri" w:hAnsi="Calibri" w:cs="Calibri"/>
          <w:b/>
          <w:i/>
          <w:iCs/>
          <w:sz w:val="22"/>
          <w:szCs w:val="22"/>
          <w:highlight w:val="red"/>
        </w:rPr>
      </w:pPr>
    </w:p>
    <w:p w14:paraId="674A86FD" w14:textId="312993D8" w:rsidR="00D13FDA" w:rsidRDefault="00D13FDA" w:rsidP="008924F7">
      <w:pPr>
        <w:rPr>
          <w:rFonts w:ascii="Calibri" w:eastAsia="Calibri" w:hAnsi="Calibri" w:cs="Calibri"/>
          <w:b/>
          <w:i/>
          <w:iCs/>
          <w:sz w:val="22"/>
          <w:szCs w:val="22"/>
          <w:highlight w:val="red"/>
        </w:rPr>
      </w:pPr>
    </w:p>
    <w:p w14:paraId="23198995" w14:textId="25BFD0E1" w:rsidR="00D13FDA" w:rsidRDefault="00D13FDA" w:rsidP="008924F7">
      <w:pPr>
        <w:rPr>
          <w:rFonts w:ascii="Calibri" w:eastAsia="Calibri" w:hAnsi="Calibri" w:cs="Calibri"/>
          <w:b/>
          <w:i/>
          <w:iCs/>
          <w:sz w:val="22"/>
          <w:szCs w:val="22"/>
          <w:highlight w:val="red"/>
        </w:rPr>
      </w:pPr>
    </w:p>
    <w:p w14:paraId="4ABD009C" w14:textId="4FCD3557" w:rsidR="00D13FDA" w:rsidRDefault="00D13FDA" w:rsidP="008924F7">
      <w:pPr>
        <w:rPr>
          <w:rFonts w:ascii="Calibri" w:eastAsia="Calibri" w:hAnsi="Calibri" w:cs="Calibri"/>
          <w:b/>
          <w:i/>
          <w:iCs/>
          <w:sz w:val="22"/>
          <w:szCs w:val="22"/>
          <w:highlight w:val="red"/>
        </w:rPr>
      </w:pPr>
    </w:p>
    <w:p w14:paraId="0E842E30" w14:textId="7FECAA45" w:rsidR="00D13FDA" w:rsidRDefault="00D13FDA" w:rsidP="008924F7">
      <w:pPr>
        <w:rPr>
          <w:rFonts w:ascii="Calibri" w:eastAsia="Calibri" w:hAnsi="Calibri" w:cs="Calibri"/>
          <w:b/>
          <w:i/>
          <w:iCs/>
          <w:sz w:val="22"/>
          <w:szCs w:val="22"/>
          <w:highlight w:val="red"/>
        </w:rPr>
      </w:pPr>
    </w:p>
    <w:p w14:paraId="354D1A2B" w14:textId="69F1BC42" w:rsidR="00D13FDA" w:rsidRDefault="00D13FDA" w:rsidP="008924F7">
      <w:pPr>
        <w:rPr>
          <w:rFonts w:ascii="Calibri" w:eastAsia="Calibri" w:hAnsi="Calibri" w:cs="Calibri"/>
          <w:b/>
          <w:i/>
          <w:iCs/>
          <w:sz w:val="22"/>
          <w:szCs w:val="22"/>
          <w:highlight w:val="red"/>
        </w:rPr>
      </w:pPr>
    </w:p>
    <w:p w14:paraId="79D02B9B" w14:textId="4225CE46" w:rsidR="00D13FDA" w:rsidRDefault="00D13FDA" w:rsidP="008924F7">
      <w:pPr>
        <w:rPr>
          <w:rFonts w:ascii="Calibri" w:eastAsia="Calibri" w:hAnsi="Calibri" w:cs="Calibri"/>
          <w:b/>
          <w:i/>
          <w:iCs/>
          <w:sz w:val="22"/>
          <w:szCs w:val="22"/>
          <w:highlight w:val="red"/>
        </w:rPr>
      </w:pPr>
    </w:p>
    <w:p w14:paraId="3F671BBC" w14:textId="719FDFFF" w:rsidR="00D13FDA" w:rsidRDefault="00D13FDA" w:rsidP="008924F7">
      <w:pPr>
        <w:rPr>
          <w:rFonts w:ascii="Calibri" w:eastAsia="Calibri" w:hAnsi="Calibri" w:cs="Calibri"/>
          <w:b/>
          <w:i/>
          <w:iCs/>
          <w:sz w:val="22"/>
          <w:szCs w:val="22"/>
          <w:highlight w:val="red"/>
        </w:rPr>
      </w:pPr>
    </w:p>
    <w:p w14:paraId="1D613EA3" w14:textId="36ACB694" w:rsidR="00D13FDA" w:rsidRDefault="00D13FDA" w:rsidP="008924F7">
      <w:pPr>
        <w:rPr>
          <w:rFonts w:ascii="Calibri" w:eastAsia="Calibri" w:hAnsi="Calibri" w:cs="Calibri"/>
          <w:b/>
          <w:i/>
          <w:iCs/>
          <w:sz w:val="22"/>
          <w:szCs w:val="22"/>
          <w:highlight w:val="red"/>
        </w:rPr>
      </w:pPr>
    </w:p>
    <w:p w14:paraId="1AE50A8F" w14:textId="5FD2CBAA" w:rsidR="00D13FDA" w:rsidRDefault="00D13FDA" w:rsidP="008924F7">
      <w:pPr>
        <w:rPr>
          <w:rFonts w:ascii="Calibri" w:eastAsia="Calibri" w:hAnsi="Calibri" w:cs="Calibri"/>
          <w:b/>
          <w:i/>
          <w:iCs/>
          <w:sz w:val="22"/>
          <w:szCs w:val="22"/>
          <w:highlight w:val="red"/>
        </w:rPr>
      </w:pPr>
    </w:p>
    <w:p w14:paraId="34DC300B" w14:textId="7E2BF66D" w:rsidR="00D13FDA" w:rsidRDefault="00D13FDA" w:rsidP="008924F7">
      <w:pPr>
        <w:rPr>
          <w:rFonts w:ascii="Calibri" w:eastAsia="Calibri" w:hAnsi="Calibri" w:cs="Calibri"/>
          <w:b/>
          <w:i/>
          <w:iCs/>
          <w:sz w:val="22"/>
          <w:szCs w:val="22"/>
          <w:highlight w:val="red"/>
        </w:rPr>
      </w:pPr>
    </w:p>
    <w:p w14:paraId="7799AB08" w14:textId="5D43406D" w:rsidR="00D13FDA" w:rsidRDefault="00D13FDA" w:rsidP="008924F7">
      <w:pPr>
        <w:rPr>
          <w:rFonts w:ascii="Calibri" w:eastAsia="Calibri" w:hAnsi="Calibri" w:cs="Calibri"/>
          <w:b/>
          <w:i/>
          <w:iCs/>
          <w:sz w:val="22"/>
          <w:szCs w:val="22"/>
          <w:highlight w:val="red"/>
        </w:rPr>
      </w:pPr>
    </w:p>
    <w:p w14:paraId="780B6C70" w14:textId="694BF288" w:rsidR="00D13FDA" w:rsidRDefault="00D13FDA" w:rsidP="008924F7">
      <w:pPr>
        <w:rPr>
          <w:rFonts w:ascii="Calibri" w:eastAsia="Calibri" w:hAnsi="Calibri" w:cs="Calibri"/>
          <w:b/>
          <w:i/>
          <w:iCs/>
          <w:sz w:val="22"/>
          <w:szCs w:val="22"/>
          <w:highlight w:val="red"/>
        </w:rPr>
      </w:pPr>
    </w:p>
    <w:p w14:paraId="21A43056" w14:textId="32DF206B" w:rsidR="00D13FDA" w:rsidRDefault="00D13FDA" w:rsidP="008924F7">
      <w:pPr>
        <w:rPr>
          <w:rFonts w:ascii="Calibri" w:eastAsia="Calibri" w:hAnsi="Calibri" w:cs="Calibri"/>
          <w:b/>
          <w:i/>
          <w:iCs/>
          <w:sz w:val="22"/>
          <w:szCs w:val="22"/>
          <w:highlight w:val="red"/>
        </w:rPr>
      </w:pPr>
    </w:p>
    <w:p w14:paraId="34EB8628" w14:textId="4A868BD7" w:rsidR="00D13FDA" w:rsidRDefault="00D13FDA" w:rsidP="008924F7">
      <w:pPr>
        <w:rPr>
          <w:rFonts w:ascii="Calibri" w:eastAsia="Calibri" w:hAnsi="Calibri" w:cs="Calibri"/>
          <w:b/>
          <w:i/>
          <w:iCs/>
          <w:sz w:val="22"/>
          <w:szCs w:val="22"/>
          <w:highlight w:val="red"/>
        </w:rPr>
      </w:pPr>
    </w:p>
    <w:p w14:paraId="26AF92BF" w14:textId="389D627C" w:rsidR="00D13FDA" w:rsidRDefault="00D13FDA" w:rsidP="008924F7">
      <w:pPr>
        <w:rPr>
          <w:rFonts w:ascii="Calibri" w:eastAsia="Calibri" w:hAnsi="Calibri" w:cs="Calibri"/>
          <w:b/>
          <w:i/>
          <w:iCs/>
          <w:sz w:val="22"/>
          <w:szCs w:val="22"/>
          <w:highlight w:val="red"/>
        </w:rPr>
      </w:pPr>
    </w:p>
    <w:p w14:paraId="08D7F243" w14:textId="5F75A531" w:rsidR="00D13FDA" w:rsidRDefault="00D13FDA" w:rsidP="008924F7">
      <w:pPr>
        <w:rPr>
          <w:rFonts w:ascii="Calibri" w:eastAsia="Calibri" w:hAnsi="Calibri" w:cs="Calibri"/>
          <w:b/>
          <w:i/>
          <w:iCs/>
          <w:sz w:val="22"/>
          <w:szCs w:val="22"/>
          <w:highlight w:val="red"/>
        </w:rPr>
      </w:pPr>
    </w:p>
    <w:p w14:paraId="3F4F3320" w14:textId="5C6922CC" w:rsidR="00D13FDA" w:rsidRDefault="00D13FDA" w:rsidP="008924F7">
      <w:pPr>
        <w:rPr>
          <w:rFonts w:ascii="Calibri" w:eastAsia="Calibri" w:hAnsi="Calibri" w:cs="Calibri"/>
          <w:b/>
          <w:i/>
          <w:iCs/>
          <w:sz w:val="22"/>
          <w:szCs w:val="22"/>
          <w:highlight w:val="red"/>
        </w:rPr>
      </w:pPr>
    </w:p>
    <w:p w14:paraId="4868D396" w14:textId="7889F569" w:rsidR="00D13FDA" w:rsidRDefault="00D13FDA" w:rsidP="008924F7">
      <w:pPr>
        <w:rPr>
          <w:rFonts w:ascii="Calibri" w:eastAsia="Calibri" w:hAnsi="Calibri" w:cs="Calibri"/>
          <w:b/>
          <w:i/>
          <w:iCs/>
          <w:sz w:val="22"/>
          <w:szCs w:val="22"/>
          <w:highlight w:val="red"/>
        </w:rPr>
      </w:pPr>
    </w:p>
    <w:p w14:paraId="5F98A7C4" w14:textId="7E68F652" w:rsidR="00D13FDA" w:rsidRDefault="00D13FDA" w:rsidP="008924F7">
      <w:pPr>
        <w:rPr>
          <w:rFonts w:ascii="Calibri" w:eastAsia="Calibri" w:hAnsi="Calibri" w:cs="Calibri"/>
          <w:b/>
          <w:i/>
          <w:iCs/>
          <w:sz w:val="22"/>
          <w:szCs w:val="22"/>
          <w:highlight w:val="red"/>
        </w:rPr>
      </w:pPr>
    </w:p>
    <w:p w14:paraId="1BBEAC1D" w14:textId="7CDDA5FB" w:rsidR="00D13FDA" w:rsidRDefault="00D13FDA" w:rsidP="008924F7">
      <w:pPr>
        <w:rPr>
          <w:rFonts w:ascii="Calibri" w:eastAsia="Calibri" w:hAnsi="Calibri" w:cs="Calibri"/>
          <w:b/>
          <w:i/>
          <w:iCs/>
          <w:sz w:val="22"/>
          <w:szCs w:val="22"/>
          <w:highlight w:val="red"/>
        </w:rPr>
      </w:pPr>
    </w:p>
    <w:p w14:paraId="5E357908" w14:textId="77777777" w:rsidR="00D13FDA" w:rsidRDefault="00D13FDA" w:rsidP="008924F7">
      <w:pPr>
        <w:rPr>
          <w:rFonts w:ascii="Calibri" w:eastAsia="Calibri" w:hAnsi="Calibri" w:cs="Calibri"/>
          <w:b/>
          <w:i/>
          <w:iCs/>
          <w:sz w:val="22"/>
          <w:szCs w:val="22"/>
          <w:highlight w:val="red"/>
        </w:rPr>
      </w:pPr>
    </w:p>
    <w:p w14:paraId="60F1CD8B" w14:textId="37674049" w:rsidR="008924F7" w:rsidRDefault="008924F7" w:rsidP="008924F7">
      <w:pPr>
        <w:rPr>
          <w:rFonts w:ascii="Calibri" w:eastAsia="Calibri" w:hAnsi="Calibri" w:cs="Calibri"/>
          <w:b/>
          <w:i/>
          <w:iCs/>
          <w:sz w:val="22"/>
          <w:szCs w:val="22"/>
          <w:highlight w:val="red"/>
        </w:rPr>
      </w:pPr>
    </w:p>
    <w:p w14:paraId="0F1A14DA" w14:textId="769EAAFC" w:rsidR="008924F7" w:rsidRDefault="008924F7" w:rsidP="008924F7">
      <w:pPr>
        <w:rPr>
          <w:rFonts w:ascii="Calibri" w:eastAsia="Calibri" w:hAnsi="Calibri" w:cs="Calibri"/>
          <w:b/>
          <w:i/>
          <w:iCs/>
          <w:sz w:val="22"/>
          <w:szCs w:val="22"/>
          <w:highlight w:val="red"/>
        </w:rPr>
      </w:pPr>
    </w:p>
    <w:p w14:paraId="70AC504B" w14:textId="77777777" w:rsidR="00A4170E" w:rsidRPr="003515C3" w:rsidRDefault="00B70026" w:rsidP="00B70026">
      <w:pPr>
        <w:jc w:val="right"/>
        <w:rPr>
          <w:rFonts w:ascii="Calibri" w:eastAsia="Calibri" w:hAnsi="Calibri" w:cs="Calibri"/>
          <w:b/>
          <w:sz w:val="22"/>
          <w:szCs w:val="22"/>
          <w:lang w:val="mk-MK"/>
        </w:rPr>
      </w:pPr>
      <w:r w:rsidRPr="003515C3">
        <w:rPr>
          <w:rFonts w:ascii="Calibri" w:eastAsia="Calibri" w:hAnsi="Calibri" w:cs="Calibri"/>
          <w:b/>
          <w:sz w:val="22"/>
          <w:szCs w:val="22"/>
          <w:lang w:val="mk-MK"/>
        </w:rPr>
        <w:t xml:space="preserve">Annex </w:t>
      </w:r>
      <w:r w:rsidRPr="003515C3">
        <w:rPr>
          <w:rFonts w:ascii="Calibri" w:eastAsia="Calibri" w:hAnsi="Calibri" w:cs="Calibri"/>
          <w:b/>
          <w:sz w:val="22"/>
          <w:szCs w:val="22"/>
        </w:rPr>
        <w:t>3</w:t>
      </w:r>
      <w:r w:rsidR="00821719" w:rsidRPr="003515C3">
        <w:rPr>
          <w:rFonts w:ascii="Calibri" w:eastAsia="Calibri" w:hAnsi="Calibri" w:cs="Calibri"/>
          <w:b/>
          <w:sz w:val="22"/>
          <w:szCs w:val="22"/>
          <w:lang w:val="mk-MK"/>
        </w:rPr>
        <w:t>.</w:t>
      </w:r>
    </w:p>
    <w:p w14:paraId="1D91492E" w14:textId="77777777" w:rsidR="00821719" w:rsidRPr="003515C3" w:rsidRDefault="00821719" w:rsidP="00A4170E">
      <w:pPr>
        <w:rPr>
          <w:rFonts w:asciiTheme="minorHAnsi" w:hAnsiTheme="minorHAnsi" w:cstheme="minorHAnsi"/>
          <w:sz w:val="22"/>
          <w:szCs w:val="22"/>
        </w:rPr>
      </w:pPr>
    </w:p>
    <w:p w14:paraId="69B12DF8" w14:textId="77777777" w:rsidR="00A4170E" w:rsidRPr="003515C3" w:rsidRDefault="00A4170E" w:rsidP="00A4170E">
      <w:pPr>
        <w:jc w:val="center"/>
        <w:rPr>
          <w:rFonts w:asciiTheme="minorHAnsi" w:hAnsiTheme="minorHAnsi" w:cstheme="minorHAnsi"/>
          <w:b/>
          <w:sz w:val="22"/>
          <w:szCs w:val="22"/>
        </w:rPr>
      </w:pPr>
      <w:r w:rsidRPr="003515C3">
        <w:rPr>
          <w:rFonts w:asciiTheme="minorHAnsi" w:hAnsiTheme="minorHAnsi" w:cstheme="minorHAnsi"/>
          <w:b/>
          <w:sz w:val="22"/>
          <w:szCs w:val="22"/>
        </w:rPr>
        <w:t>FORM FOR SUBMITTING SUPPLIER’S QUOTATION</w:t>
      </w:r>
    </w:p>
    <w:p w14:paraId="4D3D6F24" w14:textId="77777777" w:rsidR="00A4170E" w:rsidRPr="003515C3" w:rsidRDefault="00A4170E" w:rsidP="00A4170E">
      <w:pPr>
        <w:jc w:val="center"/>
        <w:rPr>
          <w:rFonts w:asciiTheme="minorHAnsi" w:hAnsiTheme="minorHAnsi" w:cstheme="minorHAnsi"/>
          <w:b/>
          <w:i/>
          <w:sz w:val="22"/>
          <w:szCs w:val="22"/>
        </w:rPr>
      </w:pPr>
      <w:r w:rsidRPr="003515C3">
        <w:rPr>
          <w:rFonts w:asciiTheme="minorHAnsi" w:hAnsiTheme="minorHAnsi" w:cstheme="minorHAnsi"/>
          <w:b/>
          <w:i/>
          <w:sz w:val="22"/>
          <w:szCs w:val="22"/>
        </w:rPr>
        <w:t>(This Form must be submitted only using the Supplier’s Official Letterhead/Stationery</w:t>
      </w:r>
    </w:p>
    <w:p w14:paraId="48DD8F12" w14:textId="77777777" w:rsidR="00A4170E" w:rsidRPr="00D86981" w:rsidRDefault="00A4170E" w:rsidP="00A4170E">
      <w:pPr>
        <w:pBdr>
          <w:bottom w:val="single" w:sz="12" w:space="1" w:color="auto"/>
        </w:pBdr>
        <w:ind w:right="630"/>
        <w:jc w:val="both"/>
        <w:rPr>
          <w:rFonts w:asciiTheme="minorHAnsi" w:hAnsiTheme="minorHAnsi" w:cstheme="minorHAnsi"/>
          <w:snapToGrid w:val="0"/>
          <w:sz w:val="22"/>
          <w:szCs w:val="22"/>
          <w:highlight w:val="red"/>
        </w:rPr>
      </w:pPr>
    </w:p>
    <w:p w14:paraId="76C67AF4" w14:textId="77777777" w:rsidR="00A4170E" w:rsidRPr="00D86981" w:rsidRDefault="00A4170E" w:rsidP="00A4170E">
      <w:pPr>
        <w:rPr>
          <w:rFonts w:asciiTheme="minorHAnsi" w:hAnsiTheme="minorHAnsi" w:cstheme="minorHAnsi"/>
          <w:b/>
          <w:sz w:val="22"/>
          <w:szCs w:val="22"/>
          <w:highlight w:val="red"/>
        </w:rPr>
      </w:pPr>
    </w:p>
    <w:p w14:paraId="3767E58B" w14:textId="50C7EEE8" w:rsidR="004B4DF4" w:rsidRDefault="00A4170E" w:rsidP="00B7279E">
      <w:pPr>
        <w:tabs>
          <w:tab w:val="left" w:pos="9360"/>
        </w:tabs>
        <w:spacing w:before="120"/>
        <w:ind w:firstLine="720"/>
        <w:jc w:val="both"/>
        <w:rPr>
          <w:rFonts w:ascii="Calibri" w:hAnsi="Calibri" w:cs="Calibri"/>
          <w:b/>
          <w:sz w:val="22"/>
          <w:szCs w:val="22"/>
        </w:rPr>
      </w:pPr>
      <w:r w:rsidRPr="0094001D">
        <w:rPr>
          <w:rFonts w:asciiTheme="minorHAnsi" w:hAnsiTheme="minorHAnsi" w:cstheme="minorHAnsi"/>
          <w:snapToGrid w:val="0"/>
          <w:sz w:val="22"/>
          <w:szCs w:val="22"/>
        </w:rPr>
        <w:lastRenderedPageBreak/>
        <w:t xml:space="preserve">We, the undersigned, hereby accept in full the UNDP General Terms and Conditions, and hereby offer to deliver </w:t>
      </w:r>
      <w:r w:rsidRPr="0094001D">
        <w:rPr>
          <w:rFonts w:asciiTheme="minorHAnsi" w:hAnsiTheme="minorHAnsi" w:cstheme="minorHAnsi"/>
          <w:sz w:val="22"/>
          <w:szCs w:val="22"/>
        </w:rPr>
        <w:t>services in</w:t>
      </w:r>
      <w:r w:rsidRPr="0094001D">
        <w:rPr>
          <w:rFonts w:asciiTheme="minorHAnsi" w:hAnsiTheme="minorHAnsi" w:cstheme="minorHAnsi"/>
          <w:snapToGrid w:val="0"/>
          <w:sz w:val="22"/>
          <w:szCs w:val="22"/>
        </w:rPr>
        <w:t xml:space="preserve"> conformity with TO</w:t>
      </w:r>
      <w:r w:rsidRPr="00FC2EB4">
        <w:rPr>
          <w:rFonts w:asciiTheme="minorHAnsi" w:hAnsiTheme="minorHAnsi" w:cstheme="minorHAnsi"/>
          <w:snapToGrid w:val="0"/>
          <w:sz w:val="22"/>
          <w:szCs w:val="22"/>
        </w:rPr>
        <w:t xml:space="preserve">R under </w:t>
      </w:r>
      <w:r w:rsidR="008D4D18" w:rsidRPr="00FC2EB4">
        <w:rPr>
          <w:rFonts w:asciiTheme="minorHAnsi" w:hAnsiTheme="minorHAnsi" w:cstheme="minorHAnsi"/>
          <w:b/>
          <w:snapToGrid w:val="0"/>
          <w:sz w:val="22"/>
          <w:szCs w:val="22"/>
        </w:rPr>
        <w:t xml:space="preserve">RFQ </w:t>
      </w:r>
      <w:r w:rsidR="00891A1D" w:rsidRPr="00FC2EB4">
        <w:rPr>
          <w:rFonts w:asciiTheme="minorHAnsi" w:hAnsiTheme="minorHAnsi" w:cstheme="minorHAnsi"/>
          <w:b/>
          <w:snapToGrid w:val="0"/>
          <w:sz w:val="22"/>
          <w:szCs w:val="22"/>
        </w:rPr>
        <w:t>45</w:t>
      </w:r>
      <w:r w:rsidR="008D4D18" w:rsidRPr="00FC2EB4">
        <w:rPr>
          <w:rFonts w:asciiTheme="minorHAnsi" w:hAnsiTheme="minorHAnsi" w:cstheme="minorHAnsi"/>
          <w:b/>
          <w:snapToGrid w:val="0"/>
          <w:sz w:val="22"/>
          <w:szCs w:val="22"/>
        </w:rPr>
        <w:t>/2020</w:t>
      </w:r>
      <w:r w:rsidR="00891A1D" w:rsidRPr="00FC2EB4">
        <w:rPr>
          <w:rFonts w:asciiTheme="minorHAnsi" w:hAnsiTheme="minorHAnsi" w:cstheme="minorHAnsi"/>
          <w:b/>
          <w:snapToGrid w:val="0"/>
          <w:sz w:val="22"/>
          <w:szCs w:val="22"/>
        </w:rPr>
        <w:t xml:space="preserve"> </w:t>
      </w:r>
      <w:r w:rsidR="00365118" w:rsidRPr="00FC2EB4">
        <w:rPr>
          <w:rFonts w:asciiTheme="minorHAnsi" w:hAnsiTheme="minorHAnsi" w:cstheme="minorHAnsi"/>
          <w:b/>
          <w:snapToGrid w:val="0"/>
          <w:sz w:val="22"/>
          <w:szCs w:val="22"/>
        </w:rPr>
        <w:t>for</w:t>
      </w:r>
      <w:r w:rsidR="008D4D18" w:rsidRPr="00FC2EB4">
        <w:rPr>
          <w:rFonts w:asciiTheme="minorHAnsi" w:hAnsiTheme="minorHAnsi" w:cstheme="minorHAnsi"/>
          <w:b/>
          <w:snapToGrid w:val="0"/>
          <w:sz w:val="22"/>
          <w:szCs w:val="22"/>
        </w:rPr>
        <w:t xml:space="preserve"> </w:t>
      </w:r>
      <w:r w:rsidR="00D642A1" w:rsidRPr="00FC2EB4">
        <w:rPr>
          <w:rFonts w:asciiTheme="minorHAnsi" w:hAnsiTheme="minorHAnsi" w:cstheme="minorHAnsi"/>
          <w:b/>
          <w:bCs/>
          <w:iCs/>
          <w:sz w:val="22"/>
          <w:szCs w:val="22"/>
          <w:lang w:eastAsia="en-GB"/>
        </w:rPr>
        <w:t>Preparation</w:t>
      </w:r>
      <w:r w:rsidR="00D642A1" w:rsidRPr="00221A00">
        <w:rPr>
          <w:rFonts w:asciiTheme="minorHAnsi" w:hAnsiTheme="minorHAnsi" w:cstheme="minorHAnsi"/>
          <w:b/>
          <w:bCs/>
          <w:iCs/>
          <w:sz w:val="22"/>
          <w:szCs w:val="22"/>
          <w:lang w:eastAsia="en-GB"/>
        </w:rPr>
        <w:t xml:space="preserve"> of Technical documentation – </w:t>
      </w:r>
      <w:r w:rsidR="000961DF">
        <w:rPr>
          <w:rFonts w:asciiTheme="minorHAnsi" w:hAnsiTheme="minorHAnsi" w:cstheme="minorHAnsi"/>
          <w:b/>
          <w:bCs/>
          <w:iCs/>
          <w:sz w:val="22"/>
          <w:szCs w:val="22"/>
          <w:lang w:eastAsia="en-GB"/>
        </w:rPr>
        <w:t>Detail designs</w:t>
      </w:r>
      <w:r w:rsidR="00D642A1" w:rsidRPr="00221A00">
        <w:rPr>
          <w:rFonts w:asciiTheme="minorHAnsi" w:hAnsiTheme="minorHAnsi" w:cstheme="minorHAnsi"/>
          <w:b/>
          <w:bCs/>
          <w:iCs/>
          <w:sz w:val="22"/>
          <w:szCs w:val="22"/>
          <w:lang w:eastAsia="en-GB"/>
        </w:rPr>
        <w:t xml:space="preserve"> for infrastructure in Industrial zones for selected Municipalities – </w:t>
      </w:r>
      <w:proofErr w:type="gramStart"/>
      <w:r w:rsidR="00D642A1" w:rsidRPr="00221A00">
        <w:rPr>
          <w:rFonts w:asciiTheme="minorHAnsi" w:hAnsiTheme="minorHAnsi" w:cstheme="minorHAnsi"/>
          <w:b/>
          <w:bCs/>
          <w:iCs/>
          <w:sz w:val="22"/>
          <w:szCs w:val="22"/>
          <w:lang w:eastAsia="en-GB"/>
        </w:rPr>
        <w:t>LOT  LOT</w:t>
      </w:r>
      <w:proofErr w:type="gramEnd"/>
      <w:r w:rsidR="00D642A1" w:rsidRPr="00221A00">
        <w:rPr>
          <w:rFonts w:asciiTheme="minorHAnsi" w:hAnsiTheme="minorHAnsi" w:cstheme="minorHAnsi"/>
          <w:b/>
          <w:bCs/>
          <w:iCs/>
          <w:sz w:val="22"/>
          <w:szCs w:val="22"/>
          <w:lang w:eastAsia="en-GB"/>
        </w:rPr>
        <w:t xml:space="preserve"> 2 </w:t>
      </w:r>
    </w:p>
    <w:p w14:paraId="3E7F4C82" w14:textId="77777777" w:rsidR="00D13FDA" w:rsidRDefault="00D13FDA" w:rsidP="005D785A">
      <w:pPr>
        <w:tabs>
          <w:tab w:val="left" w:pos="9360"/>
        </w:tabs>
        <w:spacing w:before="120"/>
        <w:ind w:firstLine="720"/>
        <w:jc w:val="both"/>
        <w:rPr>
          <w:rFonts w:asciiTheme="minorHAnsi" w:hAnsiTheme="minorHAnsi" w:cstheme="minorHAnsi"/>
          <w:b/>
          <w:snapToGrid w:val="0"/>
          <w:sz w:val="24"/>
          <w:szCs w:val="24"/>
          <w:u w:val="single"/>
        </w:rPr>
      </w:pPr>
    </w:p>
    <w:p w14:paraId="76FBE74C" w14:textId="447102A5" w:rsidR="005D785A" w:rsidRPr="00F5257C" w:rsidRDefault="008D4D18" w:rsidP="005D785A">
      <w:pPr>
        <w:tabs>
          <w:tab w:val="left" w:pos="9360"/>
        </w:tabs>
        <w:spacing w:before="120"/>
        <w:ind w:firstLine="720"/>
        <w:jc w:val="both"/>
        <w:rPr>
          <w:rFonts w:asciiTheme="minorHAnsi" w:hAnsiTheme="minorHAnsi" w:cstheme="minorHAnsi"/>
          <w:b/>
          <w:snapToGrid w:val="0"/>
          <w:sz w:val="24"/>
          <w:szCs w:val="24"/>
          <w:u w:val="single"/>
        </w:rPr>
      </w:pPr>
      <w:r w:rsidRPr="00F5257C">
        <w:rPr>
          <w:rFonts w:asciiTheme="minorHAnsi" w:hAnsiTheme="minorHAnsi" w:cstheme="minorHAnsi"/>
          <w:b/>
          <w:snapToGrid w:val="0"/>
          <w:sz w:val="24"/>
          <w:szCs w:val="24"/>
          <w:u w:val="single"/>
        </w:rPr>
        <w:t>L</w:t>
      </w:r>
      <w:r w:rsidR="006A2140" w:rsidRPr="00F5257C">
        <w:rPr>
          <w:rFonts w:asciiTheme="minorHAnsi" w:hAnsiTheme="minorHAnsi" w:cstheme="minorHAnsi"/>
          <w:b/>
          <w:snapToGrid w:val="0"/>
          <w:sz w:val="24"/>
          <w:szCs w:val="24"/>
          <w:u w:val="single"/>
        </w:rPr>
        <w:t>OT</w:t>
      </w:r>
      <w:r w:rsidRPr="00F5257C">
        <w:rPr>
          <w:rFonts w:asciiTheme="minorHAnsi" w:hAnsiTheme="minorHAnsi" w:cstheme="minorHAnsi"/>
          <w:b/>
          <w:snapToGrid w:val="0"/>
          <w:sz w:val="24"/>
          <w:szCs w:val="24"/>
          <w:u w:val="single"/>
        </w:rPr>
        <w:t xml:space="preserve"> 2: </w:t>
      </w:r>
      <w:r w:rsidR="005D785A" w:rsidRPr="00F5257C">
        <w:rPr>
          <w:rFonts w:asciiTheme="minorHAnsi" w:hAnsiTheme="minorHAnsi" w:cstheme="minorHAnsi"/>
          <w:b/>
          <w:snapToGrid w:val="0"/>
          <w:sz w:val="24"/>
          <w:szCs w:val="24"/>
          <w:u w:val="single"/>
        </w:rPr>
        <w:t xml:space="preserve">Developing complete technical documentation </w:t>
      </w:r>
      <w:r w:rsidR="00F5257C" w:rsidRPr="00F5257C">
        <w:rPr>
          <w:rFonts w:asciiTheme="minorHAnsi" w:hAnsiTheme="minorHAnsi" w:cstheme="minorHAnsi"/>
          <w:b/>
          <w:snapToGrid w:val="0"/>
          <w:sz w:val="24"/>
          <w:szCs w:val="24"/>
          <w:u w:val="single"/>
        </w:rPr>
        <w:t>for infrastructure in the industrial zone “</w:t>
      </w:r>
      <w:proofErr w:type="spellStart"/>
      <w:r w:rsidR="00F5257C" w:rsidRPr="00F5257C">
        <w:rPr>
          <w:rFonts w:asciiTheme="minorHAnsi" w:hAnsiTheme="minorHAnsi" w:cstheme="minorHAnsi"/>
          <w:b/>
          <w:snapToGrid w:val="0"/>
          <w:sz w:val="24"/>
          <w:szCs w:val="24"/>
          <w:u w:val="single"/>
        </w:rPr>
        <w:t>Novine</w:t>
      </w:r>
      <w:proofErr w:type="spellEnd"/>
      <w:r w:rsidR="00F5257C" w:rsidRPr="00F5257C">
        <w:rPr>
          <w:rFonts w:asciiTheme="minorHAnsi" w:hAnsiTheme="minorHAnsi" w:cstheme="minorHAnsi"/>
          <w:b/>
          <w:snapToGrid w:val="0"/>
          <w:sz w:val="24"/>
          <w:szCs w:val="24"/>
          <w:u w:val="single"/>
        </w:rPr>
        <w:t xml:space="preserve">” in the Municipality of </w:t>
      </w:r>
      <w:proofErr w:type="spellStart"/>
      <w:r w:rsidR="00F5257C" w:rsidRPr="00F5257C">
        <w:rPr>
          <w:rFonts w:asciiTheme="minorHAnsi" w:hAnsiTheme="minorHAnsi" w:cstheme="minorHAnsi"/>
          <w:b/>
          <w:snapToGrid w:val="0"/>
          <w:sz w:val="24"/>
          <w:szCs w:val="24"/>
          <w:u w:val="single"/>
        </w:rPr>
        <w:t>Kumanovo</w:t>
      </w:r>
      <w:proofErr w:type="spellEnd"/>
    </w:p>
    <w:p w14:paraId="38E53ABB" w14:textId="77777777" w:rsidR="00CE3D2F" w:rsidRPr="00F5257C" w:rsidRDefault="00CE3D2F" w:rsidP="00D311DC">
      <w:pPr>
        <w:tabs>
          <w:tab w:val="left" w:pos="9360"/>
        </w:tabs>
        <w:spacing w:before="120" w:after="120"/>
        <w:ind w:firstLine="180"/>
        <w:jc w:val="both"/>
        <w:rPr>
          <w:rFonts w:asciiTheme="minorHAnsi" w:hAnsiTheme="minorHAnsi" w:cstheme="minorHAnsi"/>
          <w:b/>
          <w:sz w:val="22"/>
          <w:szCs w:val="22"/>
          <w:u w:val="single"/>
        </w:rPr>
      </w:pPr>
      <w:r w:rsidRPr="00F5257C">
        <w:rPr>
          <w:rFonts w:asciiTheme="minorHAnsi" w:hAnsiTheme="minorHAnsi" w:cstheme="minorHAnsi"/>
          <w:b/>
          <w:snapToGrid w:val="0"/>
          <w:sz w:val="22"/>
          <w:szCs w:val="22"/>
          <w:u w:val="single"/>
        </w:rPr>
        <w:t xml:space="preserve">Table 2 – </w:t>
      </w:r>
      <w:r w:rsidR="006A2140" w:rsidRPr="00F5257C">
        <w:rPr>
          <w:rFonts w:asciiTheme="minorHAnsi" w:hAnsiTheme="minorHAnsi" w:cstheme="minorHAnsi"/>
          <w:b/>
          <w:snapToGrid w:val="0"/>
          <w:sz w:val="22"/>
          <w:szCs w:val="22"/>
          <w:u w:val="single"/>
        </w:rPr>
        <w:t>LOT</w:t>
      </w:r>
      <w:r w:rsidR="00B64C04" w:rsidRPr="00F5257C">
        <w:rPr>
          <w:rFonts w:asciiTheme="minorHAnsi" w:hAnsiTheme="minorHAnsi" w:cstheme="minorHAnsi"/>
          <w:b/>
          <w:snapToGrid w:val="0"/>
          <w:sz w:val="22"/>
          <w:szCs w:val="22"/>
          <w:u w:val="single"/>
        </w:rPr>
        <w:t xml:space="preserve"> </w:t>
      </w:r>
      <w:r w:rsidRPr="00F5257C">
        <w:rPr>
          <w:rFonts w:asciiTheme="minorHAnsi" w:hAnsiTheme="minorHAnsi" w:cstheme="minorHAnsi"/>
          <w:b/>
          <w:snapToGrid w:val="0"/>
          <w:sz w:val="22"/>
          <w:szCs w:val="22"/>
          <w:u w:val="single"/>
        </w:rPr>
        <w:t xml:space="preserve">2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760"/>
        <w:gridCol w:w="1710"/>
        <w:gridCol w:w="1350"/>
      </w:tblGrid>
      <w:tr w:rsidR="00CE3D2F" w:rsidRPr="00F5257C" w14:paraId="046ADF8C" w14:textId="77777777" w:rsidTr="00B7279E">
        <w:tc>
          <w:tcPr>
            <w:tcW w:w="653" w:type="dxa"/>
          </w:tcPr>
          <w:p w14:paraId="4D0AF5F8" w14:textId="77777777" w:rsidR="00CE3D2F" w:rsidRPr="00F5257C" w:rsidRDefault="00CE3D2F" w:rsidP="00B7279E">
            <w:pPr>
              <w:tabs>
                <w:tab w:val="left" w:pos="9360"/>
              </w:tabs>
              <w:rPr>
                <w:rFonts w:asciiTheme="minorHAnsi" w:hAnsiTheme="minorHAnsi" w:cstheme="minorHAnsi"/>
                <w:b/>
                <w:sz w:val="22"/>
                <w:szCs w:val="22"/>
              </w:rPr>
            </w:pPr>
          </w:p>
          <w:p w14:paraId="388B035C"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Item No.</w:t>
            </w:r>
          </w:p>
        </w:tc>
        <w:tc>
          <w:tcPr>
            <w:tcW w:w="5760" w:type="dxa"/>
          </w:tcPr>
          <w:p w14:paraId="480CB936" w14:textId="77777777" w:rsidR="00CE3D2F" w:rsidRPr="00F5257C" w:rsidRDefault="00CE3D2F" w:rsidP="00B7279E">
            <w:pPr>
              <w:tabs>
                <w:tab w:val="left" w:pos="9360"/>
              </w:tabs>
              <w:jc w:val="center"/>
              <w:rPr>
                <w:rFonts w:asciiTheme="minorHAnsi" w:hAnsiTheme="minorHAnsi" w:cstheme="minorHAnsi"/>
                <w:b/>
                <w:sz w:val="22"/>
                <w:szCs w:val="22"/>
              </w:rPr>
            </w:pPr>
          </w:p>
          <w:p w14:paraId="2B2A2FD3" w14:textId="77777777" w:rsidR="00CE3D2F" w:rsidRPr="00F5257C" w:rsidRDefault="00CE3D2F" w:rsidP="00B7279E">
            <w:pPr>
              <w:tabs>
                <w:tab w:val="left" w:pos="9360"/>
              </w:tabs>
              <w:rPr>
                <w:rFonts w:asciiTheme="minorHAnsi" w:hAnsiTheme="minorHAnsi" w:cstheme="minorHAnsi"/>
                <w:i/>
                <w:sz w:val="22"/>
                <w:szCs w:val="22"/>
              </w:rPr>
            </w:pPr>
            <w:r w:rsidRPr="00F5257C">
              <w:rPr>
                <w:rFonts w:asciiTheme="minorHAnsi" w:hAnsiTheme="minorHAnsi" w:cstheme="minorHAnsi"/>
                <w:b/>
                <w:sz w:val="22"/>
                <w:szCs w:val="22"/>
              </w:rPr>
              <w:t>Description of milestones and deliverables</w:t>
            </w:r>
          </w:p>
          <w:p w14:paraId="0C797803" w14:textId="0834DF1C" w:rsidR="00CE3D2F" w:rsidRPr="00F5257C" w:rsidRDefault="0094001D" w:rsidP="00B7279E">
            <w:pPr>
              <w:tabs>
                <w:tab w:val="left" w:pos="9360"/>
              </w:tabs>
              <w:rPr>
                <w:rFonts w:asciiTheme="minorHAnsi" w:hAnsiTheme="minorHAnsi" w:cstheme="minorHAnsi"/>
                <w:sz w:val="22"/>
                <w:szCs w:val="22"/>
              </w:rPr>
            </w:pPr>
            <w:r w:rsidRPr="00F5257C">
              <w:rPr>
                <w:rFonts w:asciiTheme="minorHAnsi" w:hAnsiTheme="minorHAnsi" w:cstheme="minorHAnsi"/>
                <w:sz w:val="22"/>
                <w:szCs w:val="22"/>
              </w:rPr>
              <w:t>Upon completion of the assignments and submission of the detail designs as per Annex 1</w:t>
            </w:r>
          </w:p>
          <w:p w14:paraId="2AFDD412" w14:textId="77777777" w:rsidR="00CE3D2F" w:rsidRPr="00F5257C" w:rsidRDefault="00CE3D2F" w:rsidP="00B7279E">
            <w:pPr>
              <w:tabs>
                <w:tab w:val="left" w:pos="9360"/>
              </w:tabs>
              <w:jc w:val="center"/>
              <w:rPr>
                <w:rFonts w:asciiTheme="minorHAnsi" w:hAnsiTheme="minorHAnsi" w:cstheme="minorHAnsi"/>
                <w:i/>
                <w:sz w:val="22"/>
                <w:szCs w:val="22"/>
              </w:rPr>
            </w:pPr>
          </w:p>
        </w:tc>
        <w:tc>
          <w:tcPr>
            <w:tcW w:w="1710" w:type="dxa"/>
          </w:tcPr>
          <w:p w14:paraId="66BD8D3B" w14:textId="77777777" w:rsidR="00CE3D2F" w:rsidRPr="00F5257C" w:rsidRDefault="00CE3D2F" w:rsidP="00B7279E">
            <w:pPr>
              <w:tabs>
                <w:tab w:val="left" w:pos="9360"/>
              </w:tabs>
              <w:jc w:val="center"/>
              <w:rPr>
                <w:rFonts w:asciiTheme="minorHAnsi" w:hAnsiTheme="minorHAnsi" w:cstheme="minorHAnsi"/>
                <w:b/>
                <w:sz w:val="22"/>
                <w:szCs w:val="22"/>
              </w:rPr>
            </w:pPr>
          </w:p>
          <w:p w14:paraId="10DFF058"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Total Price in MKD, VAT excluded</w:t>
            </w:r>
          </w:p>
        </w:tc>
        <w:tc>
          <w:tcPr>
            <w:tcW w:w="1350" w:type="dxa"/>
          </w:tcPr>
          <w:p w14:paraId="7A14269F" w14:textId="77777777" w:rsidR="00CE3D2F" w:rsidRPr="00F5257C" w:rsidRDefault="00CE3D2F" w:rsidP="00B7279E">
            <w:pPr>
              <w:tabs>
                <w:tab w:val="left" w:pos="9360"/>
              </w:tabs>
              <w:jc w:val="center"/>
              <w:rPr>
                <w:rFonts w:asciiTheme="minorHAnsi" w:hAnsiTheme="minorHAnsi" w:cstheme="minorHAnsi"/>
                <w:b/>
                <w:sz w:val="22"/>
                <w:szCs w:val="22"/>
              </w:rPr>
            </w:pPr>
          </w:p>
          <w:p w14:paraId="721AACFA" w14:textId="77777777" w:rsidR="00CE3D2F" w:rsidRPr="00F5257C" w:rsidRDefault="00CE3D2F" w:rsidP="00B7279E">
            <w:pPr>
              <w:tabs>
                <w:tab w:val="left" w:pos="9360"/>
              </w:tabs>
              <w:jc w:val="center"/>
              <w:rPr>
                <w:rFonts w:asciiTheme="minorHAnsi" w:hAnsiTheme="minorHAnsi" w:cstheme="minorHAnsi"/>
                <w:b/>
                <w:sz w:val="22"/>
                <w:szCs w:val="22"/>
              </w:rPr>
            </w:pPr>
            <w:r w:rsidRPr="00F5257C">
              <w:rPr>
                <w:rFonts w:asciiTheme="minorHAnsi" w:hAnsiTheme="minorHAnsi" w:cstheme="minorHAnsi"/>
                <w:b/>
                <w:sz w:val="22"/>
                <w:szCs w:val="22"/>
              </w:rPr>
              <w:t xml:space="preserve">Completion date </w:t>
            </w:r>
          </w:p>
        </w:tc>
      </w:tr>
      <w:tr w:rsidR="005D785A" w:rsidRPr="00F5257C" w14:paraId="31B03D41" w14:textId="77777777" w:rsidTr="00B7279E">
        <w:tc>
          <w:tcPr>
            <w:tcW w:w="653" w:type="dxa"/>
          </w:tcPr>
          <w:p w14:paraId="130EA08E" w14:textId="77777777" w:rsidR="005D785A" w:rsidRPr="00F5257C" w:rsidRDefault="005D785A" w:rsidP="00B7279E">
            <w:pPr>
              <w:tabs>
                <w:tab w:val="left" w:pos="9360"/>
              </w:tabs>
              <w:rPr>
                <w:rFonts w:asciiTheme="minorHAnsi" w:hAnsiTheme="minorHAnsi" w:cstheme="minorHAnsi"/>
                <w:sz w:val="22"/>
                <w:szCs w:val="22"/>
              </w:rPr>
            </w:pPr>
            <w:r w:rsidRPr="00F5257C">
              <w:rPr>
                <w:rFonts w:asciiTheme="minorHAnsi" w:hAnsiTheme="minorHAnsi" w:cstheme="minorHAnsi"/>
                <w:sz w:val="22"/>
                <w:szCs w:val="22"/>
              </w:rPr>
              <w:t>1</w:t>
            </w:r>
          </w:p>
        </w:tc>
        <w:tc>
          <w:tcPr>
            <w:tcW w:w="5760" w:type="dxa"/>
          </w:tcPr>
          <w:p w14:paraId="33321EE2" w14:textId="205BAB96" w:rsidR="005D785A" w:rsidRPr="00F5257C" w:rsidRDefault="00F5257C" w:rsidP="005D785A">
            <w:pPr>
              <w:spacing w:after="120"/>
              <w:jc w:val="both"/>
              <w:rPr>
                <w:rFonts w:ascii="Calibri" w:hAnsi="Calibri" w:cs="Calibri"/>
                <w:sz w:val="22"/>
                <w:szCs w:val="22"/>
              </w:rPr>
            </w:pPr>
            <w:r w:rsidRPr="00F5257C">
              <w:rPr>
                <w:rFonts w:ascii="Calibri" w:hAnsi="Calibri" w:cs="Calibri"/>
                <w:iCs/>
                <w:szCs w:val="22"/>
              </w:rPr>
              <w:t>Detail Design</w:t>
            </w:r>
            <w:r w:rsidRPr="00F5257C">
              <w:rPr>
                <w:rFonts w:ascii="Calibri" w:hAnsi="Calibri" w:cs="Calibri"/>
                <w:iCs/>
                <w:szCs w:val="22"/>
                <w:lang w:val="mk-MK"/>
              </w:rPr>
              <w:t xml:space="preserve"> (</w:t>
            </w:r>
            <w:r w:rsidRPr="00F5257C">
              <w:rPr>
                <w:rFonts w:ascii="Calibri" w:hAnsi="Calibri" w:cs="Calibri"/>
                <w:iCs/>
                <w:szCs w:val="22"/>
              </w:rPr>
              <w:t>e.g. ‘</w:t>
            </w:r>
            <w:proofErr w:type="spellStart"/>
            <w:r w:rsidRPr="00F5257C">
              <w:rPr>
                <w:rFonts w:ascii="Calibri" w:hAnsi="Calibri" w:cs="Calibri"/>
                <w:iCs/>
                <w:szCs w:val="22"/>
              </w:rPr>
              <w:t>Osnoven</w:t>
            </w:r>
            <w:proofErr w:type="spellEnd"/>
            <w:r w:rsidRPr="00F5257C">
              <w:rPr>
                <w:rFonts w:ascii="Calibri" w:hAnsi="Calibri" w:cs="Calibri"/>
                <w:iCs/>
                <w:szCs w:val="22"/>
              </w:rPr>
              <w:t xml:space="preserve"> </w:t>
            </w:r>
            <w:proofErr w:type="spellStart"/>
            <w:r w:rsidRPr="00F5257C">
              <w:rPr>
                <w:rFonts w:ascii="Calibri" w:hAnsi="Calibri" w:cs="Calibri"/>
                <w:iCs/>
                <w:szCs w:val="22"/>
              </w:rPr>
              <w:t>Proekt</w:t>
            </w:r>
            <w:proofErr w:type="spellEnd"/>
            <w:r w:rsidRPr="00F5257C">
              <w:rPr>
                <w:rFonts w:ascii="Calibri" w:hAnsi="Calibri" w:cs="Calibri"/>
                <w:iCs/>
                <w:szCs w:val="22"/>
              </w:rPr>
              <w:t xml:space="preserve">’ in Macedonian) for construction </w:t>
            </w:r>
            <w:r w:rsidR="00D13FDA" w:rsidRPr="00D13FDA">
              <w:rPr>
                <w:rFonts w:ascii="Calibri" w:hAnsi="Calibri" w:cs="Calibri"/>
                <w:iCs/>
                <w:szCs w:val="22"/>
              </w:rPr>
              <w:t>of road infrastructure and storm water system</w:t>
            </w:r>
            <w:r w:rsidR="00D13FDA" w:rsidRPr="00F5257C">
              <w:rPr>
                <w:rFonts w:ascii="Calibri" w:hAnsi="Calibri" w:cs="Calibri"/>
                <w:iCs/>
                <w:szCs w:val="22"/>
              </w:rPr>
              <w:t xml:space="preserve"> </w:t>
            </w:r>
            <w:r w:rsidR="00D13FDA" w:rsidRPr="00D13FDA">
              <w:rPr>
                <w:rFonts w:ascii="Calibri" w:hAnsi="Calibri" w:cs="Calibri"/>
                <w:iCs/>
                <w:szCs w:val="22"/>
              </w:rPr>
              <w:t>in the industrial zone “</w:t>
            </w:r>
            <w:proofErr w:type="spellStart"/>
            <w:r w:rsidR="00D13FDA" w:rsidRPr="00D13FDA">
              <w:rPr>
                <w:rFonts w:ascii="Calibri" w:hAnsi="Calibri" w:cs="Calibri"/>
                <w:iCs/>
                <w:szCs w:val="22"/>
              </w:rPr>
              <w:t>Novine</w:t>
            </w:r>
            <w:proofErr w:type="spellEnd"/>
            <w:r w:rsidR="00D13FDA" w:rsidRPr="00D13FDA">
              <w:rPr>
                <w:rFonts w:ascii="Calibri" w:hAnsi="Calibri" w:cs="Calibri"/>
                <w:iCs/>
                <w:szCs w:val="22"/>
              </w:rPr>
              <w:t xml:space="preserve">” in the Municipality of </w:t>
            </w:r>
            <w:proofErr w:type="spellStart"/>
            <w:r w:rsidR="00D13FDA" w:rsidRPr="00D13FDA">
              <w:rPr>
                <w:rFonts w:ascii="Calibri" w:hAnsi="Calibri" w:cs="Calibri"/>
                <w:iCs/>
                <w:szCs w:val="22"/>
              </w:rPr>
              <w:t>Kumanovo</w:t>
            </w:r>
            <w:proofErr w:type="spellEnd"/>
            <w:r w:rsidR="00D13FDA" w:rsidRPr="00F5257C">
              <w:rPr>
                <w:rFonts w:ascii="Calibri" w:hAnsi="Calibri" w:cs="Calibri"/>
                <w:iCs/>
                <w:szCs w:val="22"/>
              </w:rPr>
              <w:t xml:space="preserve"> </w:t>
            </w:r>
            <w:r w:rsidRPr="00F5257C">
              <w:rPr>
                <w:rFonts w:ascii="Calibri" w:hAnsi="Calibri" w:cs="Calibri"/>
                <w:iCs/>
                <w:szCs w:val="22"/>
              </w:rPr>
              <w:t xml:space="preserve">printed and folded in A4 format, </w:t>
            </w:r>
            <w:r w:rsidRPr="00F5257C">
              <w:rPr>
                <w:rFonts w:ascii="Calibri" w:hAnsi="Calibri" w:cs="Calibri"/>
                <w:color w:val="000000"/>
                <w:spacing w:val="-1"/>
                <w:szCs w:val="22"/>
              </w:rPr>
              <w:t>(including all related phases and elaborates)</w:t>
            </w:r>
          </w:p>
        </w:tc>
        <w:tc>
          <w:tcPr>
            <w:tcW w:w="1710" w:type="dxa"/>
          </w:tcPr>
          <w:p w14:paraId="24D79FE4" w14:textId="77777777" w:rsidR="005D785A" w:rsidRPr="00F5257C" w:rsidRDefault="005D785A" w:rsidP="00B7279E">
            <w:pPr>
              <w:tabs>
                <w:tab w:val="left" w:pos="9360"/>
              </w:tabs>
              <w:rPr>
                <w:rFonts w:asciiTheme="minorHAnsi" w:hAnsiTheme="minorHAnsi" w:cstheme="minorHAnsi"/>
                <w:sz w:val="22"/>
                <w:szCs w:val="22"/>
              </w:rPr>
            </w:pPr>
          </w:p>
        </w:tc>
        <w:tc>
          <w:tcPr>
            <w:tcW w:w="1350" w:type="dxa"/>
          </w:tcPr>
          <w:p w14:paraId="7F1DB4DB" w14:textId="77777777" w:rsidR="005D785A" w:rsidRPr="00F5257C" w:rsidRDefault="005D785A" w:rsidP="00B7279E">
            <w:pPr>
              <w:tabs>
                <w:tab w:val="left" w:pos="9360"/>
              </w:tabs>
              <w:rPr>
                <w:rFonts w:asciiTheme="minorHAnsi" w:hAnsiTheme="minorHAnsi" w:cstheme="minorHAnsi"/>
                <w:sz w:val="22"/>
                <w:szCs w:val="22"/>
              </w:rPr>
            </w:pPr>
          </w:p>
        </w:tc>
      </w:tr>
      <w:tr w:rsidR="00C1068D" w:rsidRPr="00F5257C" w14:paraId="4225B813" w14:textId="77777777" w:rsidTr="00B7279E">
        <w:tc>
          <w:tcPr>
            <w:tcW w:w="6413" w:type="dxa"/>
            <w:gridSpan w:val="2"/>
          </w:tcPr>
          <w:p w14:paraId="64F16E62" w14:textId="77777777" w:rsidR="00C1068D" w:rsidRPr="00F5257C" w:rsidRDefault="00C1068D" w:rsidP="00B7279E">
            <w:pPr>
              <w:widowControl w:val="0"/>
              <w:tabs>
                <w:tab w:val="left" w:pos="9360"/>
              </w:tabs>
              <w:overflowPunct w:val="0"/>
              <w:adjustRightInd w:val="0"/>
              <w:contextualSpacing/>
              <w:jc w:val="right"/>
              <w:rPr>
                <w:rFonts w:asciiTheme="minorHAnsi" w:hAnsiTheme="minorHAnsi" w:cstheme="minorHAnsi"/>
                <w:b/>
                <w:sz w:val="22"/>
                <w:szCs w:val="22"/>
              </w:rPr>
            </w:pPr>
            <w:r w:rsidRPr="00F5257C">
              <w:rPr>
                <w:rFonts w:asciiTheme="minorHAnsi" w:hAnsiTheme="minorHAnsi" w:cstheme="minorHAnsi"/>
                <w:b/>
                <w:sz w:val="22"/>
                <w:szCs w:val="22"/>
              </w:rPr>
              <w:t xml:space="preserve">TOTAL </w:t>
            </w:r>
            <w:r w:rsidR="006A2140" w:rsidRPr="00F5257C">
              <w:rPr>
                <w:rFonts w:asciiTheme="minorHAnsi" w:hAnsiTheme="minorHAnsi" w:cstheme="minorHAnsi"/>
                <w:b/>
                <w:sz w:val="22"/>
                <w:szCs w:val="22"/>
              </w:rPr>
              <w:t>for LOT</w:t>
            </w:r>
            <w:r w:rsidRPr="00F5257C">
              <w:rPr>
                <w:rFonts w:asciiTheme="minorHAnsi" w:hAnsiTheme="minorHAnsi" w:cstheme="minorHAnsi"/>
                <w:b/>
                <w:sz w:val="22"/>
                <w:szCs w:val="22"/>
              </w:rPr>
              <w:t xml:space="preserve"> 2:</w:t>
            </w:r>
          </w:p>
        </w:tc>
        <w:tc>
          <w:tcPr>
            <w:tcW w:w="1710" w:type="dxa"/>
          </w:tcPr>
          <w:p w14:paraId="1D2493AC" w14:textId="77777777" w:rsidR="00C1068D" w:rsidRPr="00F5257C" w:rsidRDefault="00C1068D" w:rsidP="00B7279E">
            <w:pPr>
              <w:tabs>
                <w:tab w:val="left" w:pos="9360"/>
              </w:tabs>
              <w:rPr>
                <w:rFonts w:asciiTheme="minorHAnsi" w:hAnsiTheme="minorHAnsi" w:cstheme="minorHAnsi"/>
                <w:sz w:val="22"/>
                <w:szCs w:val="22"/>
              </w:rPr>
            </w:pPr>
          </w:p>
        </w:tc>
        <w:tc>
          <w:tcPr>
            <w:tcW w:w="1350" w:type="dxa"/>
            <w:tcBorders>
              <w:bottom w:val="nil"/>
              <w:right w:val="nil"/>
            </w:tcBorders>
          </w:tcPr>
          <w:p w14:paraId="1F4200CF" w14:textId="77777777" w:rsidR="00C1068D" w:rsidRPr="00F5257C" w:rsidRDefault="00C1068D" w:rsidP="00B7279E">
            <w:pPr>
              <w:tabs>
                <w:tab w:val="left" w:pos="9360"/>
              </w:tabs>
              <w:rPr>
                <w:rFonts w:asciiTheme="minorHAnsi" w:hAnsiTheme="minorHAnsi" w:cstheme="minorHAnsi"/>
                <w:sz w:val="22"/>
                <w:szCs w:val="22"/>
              </w:rPr>
            </w:pPr>
          </w:p>
        </w:tc>
      </w:tr>
    </w:tbl>
    <w:p w14:paraId="3C13978E" w14:textId="77777777" w:rsidR="006A2140" w:rsidRPr="00F5257C" w:rsidRDefault="006A2140" w:rsidP="00B7279E">
      <w:pPr>
        <w:tabs>
          <w:tab w:val="left" w:pos="9360"/>
        </w:tabs>
        <w:spacing w:before="120"/>
        <w:ind w:firstLine="720"/>
        <w:jc w:val="both"/>
        <w:rPr>
          <w:rFonts w:asciiTheme="minorHAnsi" w:hAnsiTheme="minorHAnsi" w:cstheme="minorHAnsi"/>
          <w:b/>
          <w:snapToGrid w:val="0"/>
          <w:sz w:val="22"/>
          <w:szCs w:val="22"/>
          <w:u w:val="single"/>
        </w:rPr>
      </w:pPr>
      <w:r w:rsidRPr="00F5257C">
        <w:rPr>
          <w:rFonts w:asciiTheme="minorHAnsi" w:hAnsiTheme="minorHAnsi" w:cstheme="minorHAnsi"/>
          <w:b/>
          <w:snapToGrid w:val="0"/>
          <w:sz w:val="22"/>
          <w:szCs w:val="22"/>
          <w:u w:val="single"/>
        </w:rPr>
        <w:t>PLEASE NOTE:</w:t>
      </w:r>
    </w:p>
    <w:p w14:paraId="51657D5B" w14:textId="55689E81" w:rsidR="005D785A" w:rsidRPr="00F5257C" w:rsidRDefault="005D785A" w:rsidP="002C2DF6">
      <w:pPr>
        <w:pStyle w:val="ListParagraph"/>
        <w:numPr>
          <w:ilvl w:val="0"/>
          <w:numId w:val="22"/>
        </w:numPr>
        <w:tabs>
          <w:tab w:val="left" w:pos="9360"/>
        </w:tabs>
        <w:spacing w:line="240" w:lineRule="auto"/>
        <w:jc w:val="both"/>
        <w:rPr>
          <w:rFonts w:asciiTheme="minorHAnsi" w:hAnsiTheme="minorHAnsi" w:cstheme="minorHAnsi"/>
          <w:b/>
          <w:i/>
          <w:snapToGrid w:val="0"/>
          <w:szCs w:val="22"/>
        </w:rPr>
      </w:pPr>
      <w:r w:rsidRPr="00F5257C">
        <w:rPr>
          <w:rFonts w:asciiTheme="minorHAnsi" w:hAnsiTheme="minorHAnsi" w:cstheme="minorHAnsi"/>
          <w:b/>
          <w:i/>
          <w:snapToGrid w:val="0"/>
          <w:szCs w:val="22"/>
        </w:rPr>
        <w:t xml:space="preserve">The </w:t>
      </w:r>
      <w:r w:rsidR="00785BAD">
        <w:rPr>
          <w:rFonts w:asciiTheme="minorHAnsi" w:hAnsiTheme="minorHAnsi" w:cstheme="minorHAnsi"/>
          <w:b/>
          <w:i/>
          <w:snapToGrid w:val="0"/>
          <w:szCs w:val="22"/>
        </w:rPr>
        <w:t>Bidder company</w:t>
      </w:r>
      <w:r w:rsidRPr="00F5257C">
        <w:rPr>
          <w:rFonts w:asciiTheme="minorHAnsi" w:hAnsiTheme="minorHAnsi" w:cstheme="minorHAnsi"/>
          <w:b/>
          <w:i/>
          <w:snapToGrid w:val="0"/>
          <w:szCs w:val="22"/>
        </w:rPr>
        <w:t xml:space="preserve"> should bid on </w:t>
      </w:r>
      <w:r w:rsidR="000E58CF">
        <w:rPr>
          <w:rFonts w:asciiTheme="minorHAnsi" w:hAnsiTheme="minorHAnsi" w:cstheme="minorHAnsi"/>
          <w:b/>
          <w:i/>
          <w:snapToGrid w:val="0"/>
          <w:szCs w:val="22"/>
        </w:rPr>
        <w:t>both</w:t>
      </w:r>
      <w:r w:rsidRPr="00F5257C">
        <w:rPr>
          <w:rFonts w:asciiTheme="minorHAnsi" w:hAnsiTheme="minorHAnsi" w:cstheme="minorHAnsi"/>
          <w:b/>
          <w:i/>
          <w:snapToGrid w:val="0"/>
          <w:szCs w:val="22"/>
        </w:rPr>
        <w:t xml:space="preserve"> deliverables (1 </w:t>
      </w:r>
      <w:r w:rsidR="00F5257C" w:rsidRPr="00F5257C">
        <w:rPr>
          <w:rFonts w:asciiTheme="minorHAnsi" w:hAnsiTheme="minorHAnsi" w:cstheme="minorHAnsi"/>
          <w:b/>
          <w:i/>
          <w:snapToGrid w:val="0"/>
          <w:szCs w:val="22"/>
        </w:rPr>
        <w:t>and</w:t>
      </w:r>
      <w:r w:rsidRPr="00F5257C">
        <w:rPr>
          <w:rFonts w:asciiTheme="minorHAnsi" w:hAnsiTheme="minorHAnsi" w:cstheme="minorHAnsi"/>
          <w:b/>
          <w:i/>
          <w:snapToGrid w:val="0"/>
          <w:szCs w:val="22"/>
        </w:rPr>
        <w:t xml:space="preserve"> </w:t>
      </w:r>
      <w:r w:rsidR="00F5257C" w:rsidRPr="00F5257C">
        <w:rPr>
          <w:rFonts w:asciiTheme="minorHAnsi" w:hAnsiTheme="minorHAnsi" w:cstheme="minorHAnsi"/>
          <w:b/>
          <w:i/>
          <w:snapToGrid w:val="0"/>
          <w:szCs w:val="22"/>
        </w:rPr>
        <w:t>2</w:t>
      </w:r>
      <w:r w:rsidRPr="00F5257C">
        <w:rPr>
          <w:rFonts w:asciiTheme="minorHAnsi" w:hAnsiTheme="minorHAnsi" w:cstheme="minorHAnsi"/>
          <w:b/>
          <w:i/>
          <w:snapToGrid w:val="0"/>
          <w:szCs w:val="22"/>
        </w:rPr>
        <w:t>) listed in Table 2 - LOT 2</w:t>
      </w:r>
    </w:p>
    <w:p w14:paraId="4391F1F7" w14:textId="34A6E587" w:rsidR="00A4170E" w:rsidRPr="0094001D" w:rsidRDefault="006D6AC6" w:rsidP="00D13FDA">
      <w:pPr>
        <w:spacing w:after="200" w:line="276" w:lineRule="auto"/>
        <w:rPr>
          <w:rFonts w:asciiTheme="minorHAnsi" w:hAnsiTheme="minorHAnsi" w:cstheme="minorHAnsi"/>
          <w:sz w:val="22"/>
          <w:szCs w:val="22"/>
        </w:rPr>
      </w:pPr>
      <w:r w:rsidRPr="00F5257C">
        <w:rPr>
          <w:rFonts w:asciiTheme="minorHAnsi" w:hAnsiTheme="minorHAnsi" w:cstheme="minorHAnsi"/>
          <w:b/>
          <w:snapToGrid w:val="0"/>
          <w:sz w:val="24"/>
          <w:szCs w:val="24"/>
          <w:u w:val="single"/>
        </w:rPr>
        <w:br w:type="page"/>
      </w:r>
      <w:r w:rsidR="00A4170E" w:rsidRPr="0094001D">
        <w:rPr>
          <w:rFonts w:asciiTheme="minorHAnsi" w:hAnsiTheme="minorHAnsi" w:cstheme="minorHAnsi"/>
          <w:sz w:val="22"/>
          <w:szCs w:val="22"/>
        </w:rPr>
        <w:lastRenderedPageBreak/>
        <w:t>All other information that we have not provided automatically implies our full compliance with the requirements, terms and conditions of the RFQ.</w:t>
      </w:r>
    </w:p>
    <w:p w14:paraId="50FC6B8C" w14:textId="77777777" w:rsidR="00A4170E" w:rsidRPr="0094001D" w:rsidRDefault="00A4170E" w:rsidP="00A4170E">
      <w:pPr>
        <w:rPr>
          <w:rFonts w:asciiTheme="minorHAnsi" w:hAnsiTheme="minorHAnsi" w:cstheme="minorHAnsi"/>
          <w:sz w:val="22"/>
          <w:szCs w:val="22"/>
        </w:rPr>
      </w:pPr>
    </w:p>
    <w:p w14:paraId="7EB6AA07" w14:textId="77777777" w:rsidR="00C1068D" w:rsidRPr="0094001D" w:rsidRDefault="00C1068D" w:rsidP="00C1068D">
      <w:pPr>
        <w:ind w:firstLine="709"/>
        <w:jc w:val="both"/>
        <w:rPr>
          <w:rFonts w:asciiTheme="minorHAnsi" w:hAnsiTheme="minorHAnsi" w:cstheme="minorHAnsi"/>
          <w:sz w:val="22"/>
          <w:szCs w:val="22"/>
          <w:lang w:val="en-GB"/>
        </w:rPr>
      </w:pPr>
      <w:r w:rsidRPr="0094001D">
        <w:rPr>
          <w:rFonts w:asciiTheme="minorHAnsi" w:hAnsiTheme="minorHAnsi" w:cstheme="minorHAnsi"/>
          <w:sz w:val="22"/>
          <w:szCs w:val="22"/>
          <w:lang w:val="en-GB"/>
        </w:rPr>
        <w:t>We hereby declare that:</w:t>
      </w:r>
    </w:p>
    <w:p w14:paraId="40A5DC62" w14:textId="77777777" w:rsidR="00C1068D" w:rsidRPr="0094001D" w:rsidRDefault="00C1068D" w:rsidP="00FB35CD">
      <w:pPr>
        <w:pStyle w:val="ListParagraph"/>
        <w:numPr>
          <w:ilvl w:val="0"/>
          <w:numId w:val="6"/>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14:paraId="36046F99" w14:textId="77777777" w:rsidR="00C1068D" w:rsidRPr="0094001D" w:rsidRDefault="00C1068D" w:rsidP="00FB35CD">
      <w:pPr>
        <w:pStyle w:val="ListParagraph"/>
        <w:numPr>
          <w:ilvl w:val="0"/>
          <w:numId w:val="6"/>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33A0BCF" w14:textId="77777777" w:rsidR="00C1068D" w:rsidRPr="0094001D" w:rsidRDefault="00C1068D" w:rsidP="00FB35CD">
      <w:pPr>
        <w:pStyle w:val="ListParagraph"/>
        <w:numPr>
          <w:ilvl w:val="0"/>
          <w:numId w:val="6"/>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44E3EC20" w14:textId="77777777" w:rsidR="00C1068D" w:rsidRPr="0094001D" w:rsidRDefault="00C1068D" w:rsidP="00FB35CD">
      <w:pPr>
        <w:pStyle w:val="ListParagraph"/>
        <w:numPr>
          <w:ilvl w:val="0"/>
          <w:numId w:val="6"/>
        </w:numPr>
        <w:spacing w:line="240" w:lineRule="auto"/>
        <w:ind w:left="1080"/>
        <w:jc w:val="both"/>
        <w:rPr>
          <w:rFonts w:asciiTheme="minorHAnsi" w:hAnsiTheme="minorHAnsi" w:cstheme="minorHAnsi"/>
          <w:szCs w:val="22"/>
          <w:lang w:val="en-GB"/>
        </w:rPr>
      </w:pPr>
      <w:r w:rsidRPr="0094001D">
        <w:rPr>
          <w:rFonts w:asciiTheme="minorHAnsi" w:hAnsiTheme="minorHAnsi" w:cstheme="minorHAnsi"/>
          <w:szCs w:val="22"/>
          <w:lang w:val="en-GB"/>
        </w:rPr>
        <w:t>We do not employ, nor anticipate employing, any person who is or was recently employed by the UN or UNDP.</w:t>
      </w:r>
    </w:p>
    <w:p w14:paraId="76E65EFD" w14:textId="77777777" w:rsidR="00C1068D" w:rsidRPr="00D86981" w:rsidRDefault="00C1068D" w:rsidP="00C1068D">
      <w:pPr>
        <w:jc w:val="both"/>
        <w:rPr>
          <w:rFonts w:asciiTheme="minorHAnsi" w:hAnsiTheme="minorHAnsi" w:cstheme="minorHAnsi"/>
          <w:sz w:val="22"/>
          <w:szCs w:val="22"/>
          <w:highlight w:val="red"/>
          <w:lang w:val="en-GB"/>
        </w:rPr>
      </w:pPr>
    </w:p>
    <w:p w14:paraId="7ED7082B" w14:textId="77777777" w:rsidR="00C1068D" w:rsidRPr="0094001D" w:rsidRDefault="00C1068D" w:rsidP="00C1068D">
      <w:pPr>
        <w:ind w:firstLine="720"/>
        <w:jc w:val="both"/>
        <w:rPr>
          <w:rFonts w:asciiTheme="minorHAnsi" w:hAnsiTheme="minorHAnsi" w:cstheme="minorHAnsi"/>
          <w:sz w:val="22"/>
          <w:szCs w:val="22"/>
          <w:lang w:eastAsia="en-PH"/>
        </w:rPr>
      </w:pPr>
      <w:r w:rsidRPr="0094001D">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94001D">
        <w:rPr>
          <w:rFonts w:asciiTheme="minorHAnsi" w:hAnsiTheme="minorHAnsi" w:cstheme="minorHAnsi"/>
          <w:sz w:val="22"/>
          <w:szCs w:val="22"/>
          <w:lang w:eastAsia="en-PH"/>
        </w:rPr>
        <w:t>RfQ</w:t>
      </w:r>
      <w:proofErr w:type="spellEnd"/>
      <w:r w:rsidRPr="0094001D">
        <w:rPr>
          <w:rFonts w:asciiTheme="minorHAnsi" w:hAnsiTheme="minorHAnsi" w:cstheme="minorHAnsi"/>
          <w:sz w:val="22"/>
          <w:szCs w:val="22"/>
          <w:lang w:eastAsia="en-PH"/>
        </w:rPr>
        <w:t xml:space="preserve">, and the General Terms and Conditions of UNDP’s Standard Contract for this </w:t>
      </w:r>
      <w:proofErr w:type="spellStart"/>
      <w:r w:rsidRPr="0094001D">
        <w:rPr>
          <w:rFonts w:asciiTheme="minorHAnsi" w:hAnsiTheme="minorHAnsi" w:cstheme="minorHAnsi"/>
          <w:sz w:val="22"/>
          <w:szCs w:val="22"/>
          <w:lang w:eastAsia="en-PH"/>
        </w:rPr>
        <w:t>RfQ</w:t>
      </w:r>
      <w:proofErr w:type="spellEnd"/>
      <w:r w:rsidRPr="0094001D">
        <w:rPr>
          <w:rFonts w:asciiTheme="minorHAnsi" w:hAnsiTheme="minorHAnsi" w:cstheme="minorHAnsi"/>
          <w:sz w:val="22"/>
          <w:szCs w:val="22"/>
          <w:lang w:eastAsia="en-PH"/>
        </w:rPr>
        <w:t>.</w:t>
      </w:r>
    </w:p>
    <w:p w14:paraId="1A6147FE" w14:textId="77777777" w:rsidR="00C1068D" w:rsidRPr="0094001D" w:rsidRDefault="00C1068D" w:rsidP="00C1068D">
      <w:pPr>
        <w:jc w:val="both"/>
        <w:rPr>
          <w:rFonts w:asciiTheme="minorHAnsi" w:hAnsiTheme="minorHAnsi" w:cstheme="minorHAnsi"/>
          <w:sz w:val="22"/>
          <w:szCs w:val="22"/>
          <w:lang w:val="en-GB"/>
        </w:rPr>
      </w:pPr>
    </w:p>
    <w:p w14:paraId="2113A42E" w14:textId="77777777" w:rsidR="00C1068D" w:rsidRPr="0094001D" w:rsidRDefault="00C1068D" w:rsidP="00C1068D">
      <w:pPr>
        <w:shd w:val="clear" w:color="auto" w:fill="FFFFFF" w:themeFill="background1"/>
        <w:ind w:firstLine="720"/>
        <w:jc w:val="both"/>
        <w:rPr>
          <w:rFonts w:asciiTheme="minorHAnsi" w:hAnsiTheme="minorHAnsi" w:cstheme="minorHAnsi"/>
          <w:i/>
          <w:sz w:val="22"/>
          <w:szCs w:val="22"/>
          <w:lang w:val="en-GB"/>
        </w:rPr>
      </w:pPr>
      <w:r w:rsidRPr="0094001D">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lang w:val="en-GB"/>
          </w:rPr>
          <w:id w:val="-1000729240"/>
          <w:text/>
        </w:sdtPr>
        <w:sdtEndPr/>
        <w:sdtContent>
          <w:r w:rsidRPr="0094001D">
            <w:rPr>
              <w:rFonts w:asciiTheme="minorHAnsi" w:hAnsiTheme="minorHAnsi" w:cstheme="minorHAnsi"/>
              <w:sz w:val="22"/>
              <w:szCs w:val="22"/>
            </w:rPr>
            <w:t>120 days</w:t>
          </w:r>
        </w:sdtContent>
      </w:sdt>
      <w:r w:rsidRPr="0094001D">
        <w:rPr>
          <w:rFonts w:asciiTheme="minorHAnsi" w:hAnsiTheme="minorHAnsi" w:cstheme="minorHAnsi"/>
          <w:i/>
          <w:sz w:val="22"/>
          <w:szCs w:val="22"/>
          <w:lang w:val="en-GB"/>
        </w:rPr>
        <w:t xml:space="preserve">. </w:t>
      </w:r>
    </w:p>
    <w:p w14:paraId="098E4870" w14:textId="77777777" w:rsidR="00C1068D" w:rsidRPr="0094001D" w:rsidRDefault="00C1068D" w:rsidP="00C1068D">
      <w:pPr>
        <w:jc w:val="both"/>
        <w:rPr>
          <w:rFonts w:asciiTheme="minorHAnsi" w:hAnsiTheme="minorHAnsi" w:cstheme="minorHAnsi"/>
          <w:sz w:val="22"/>
          <w:szCs w:val="22"/>
          <w:lang w:val="en-GB"/>
        </w:rPr>
      </w:pPr>
    </w:p>
    <w:p w14:paraId="327DAE5B" w14:textId="77777777" w:rsidR="00C1068D" w:rsidRPr="0094001D" w:rsidRDefault="00C1068D" w:rsidP="00C1068D">
      <w:pPr>
        <w:pStyle w:val="BodyText"/>
        <w:jc w:val="both"/>
        <w:rPr>
          <w:rFonts w:asciiTheme="minorHAnsi" w:hAnsiTheme="minorHAnsi" w:cstheme="minorHAnsi"/>
          <w:sz w:val="22"/>
          <w:szCs w:val="22"/>
        </w:rPr>
      </w:pPr>
      <w:r w:rsidRPr="0094001D">
        <w:rPr>
          <w:rFonts w:asciiTheme="minorHAnsi" w:hAnsiTheme="minorHAnsi" w:cstheme="minorHAnsi"/>
          <w:sz w:val="22"/>
          <w:szCs w:val="22"/>
        </w:rPr>
        <w:tab/>
        <w:t>We undertake, if our Bid is accepted, to commence the Works and provision of related services not later than the date indicated in the Data Sheet.</w:t>
      </w:r>
    </w:p>
    <w:p w14:paraId="1A969F58" w14:textId="77777777" w:rsidR="00C1068D" w:rsidRPr="0094001D" w:rsidRDefault="00C1068D" w:rsidP="00C1068D">
      <w:pPr>
        <w:jc w:val="both"/>
        <w:rPr>
          <w:rFonts w:asciiTheme="minorHAnsi" w:hAnsiTheme="minorHAnsi" w:cstheme="minorHAnsi"/>
          <w:sz w:val="22"/>
          <w:szCs w:val="22"/>
          <w:lang w:val="en-GB"/>
        </w:rPr>
      </w:pPr>
    </w:p>
    <w:p w14:paraId="1F6BB4FC" w14:textId="77777777" w:rsidR="00C1068D" w:rsidRPr="0094001D" w:rsidRDefault="00C1068D" w:rsidP="00C1068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94001D">
        <w:rPr>
          <w:rFonts w:asciiTheme="minorHAnsi" w:hAnsiTheme="minorHAnsi" w:cstheme="minorHAnsi"/>
          <w:snapToGrid w:val="0"/>
          <w:szCs w:val="22"/>
        </w:rPr>
        <w:t xml:space="preserve">We fully understand and recognize that UNDP is not bound to accept this Bid, </w:t>
      </w:r>
      <w:r w:rsidRPr="0094001D">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020ADC00" w14:textId="77777777" w:rsidR="00C1068D" w:rsidRPr="0094001D" w:rsidRDefault="00C1068D" w:rsidP="00C1068D">
      <w:pPr>
        <w:jc w:val="both"/>
        <w:rPr>
          <w:rFonts w:asciiTheme="minorHAnsi" w:hAnsiTheme="minorHAnsi" w:cstheme="minorHAnsi"/>
          <w:sz w:val="22"/>
          <w:szCs w:val="22"/>
          <w:lang w:val="en-GB"/>
        </w:rPr>
      </w:pPr>
    </w:p>
    <w:p w14:paraId="75A6A52B" w14:textId="77777777" w:rsidR="00C1068D" w:rsidRPr="0094001D" w:rsidRDefault="00C1068D" w:rsidP="00C1068D">
      <w:pPr>
        <w:rPr>
          <w:rFonts w:asciiTheme="minorHAnsi" w:hAnsiTheme="minorHAnsi" w:cstheme="minorHAnsi"/>
          <w:sz w:val="22"/>
          <w:szCs w:val="22"/>
          <w:lang w:eastAsia="it-IT"/>
        </w:rPr>
      </w:pPr>
      <w:r w:rsidRPr="0094001D">
        <w:rPr>
          <w:rFonts w:asciiTheme="minorHAnsi" w:hAnsiTheme="minorHAnsi" w:cstheme="minorHAnsi"/>
          <w:sz w:val="22"/>
          <w:szCs w:val="22"/>
          <w:lang w:eastAsia="it-IT"/>
        </w:rPr>
        <w:tab/>
        <w:t>We remain,</w:t>
      </w:r>
    </w:p>
    <w:p w14:paraId="151B532B" w14:textId="77777777" w:rsidR="00C1068D" w:rsidRPr="0094001D" w:rsidRDefault="00C1068D" w:rsidP="00C1068D">
      <w:pPr>
        <w:rPr>
          <w:rFonts w:asciiTheme="minorHAnsi" w:hAnsiTheme="minorHAnsi" w:cstheme="minorHAnsi"/>
          <w:sz w:val="22"/>
          <w:szCs w:val="22"/>
          <w:lang w:val="en-GB"/>
        </w:rPr>
      </w:pPr>
    </w:p>
    <w:p w14:paraId="54525C6E" w14:textId="77777777" w:rsidR="00C1068D" w:rsidRPr="0094001D" w:rsidRDefault="00C1068D" w:rsidP="00C1068D">
      <w:pPr>
        <w:ind w:firstLine="708"/>
        <w:jc w:val="both"/>
        <w:rPr>
          <w:rFonts w:asciiTheme="minorHAnsi" w:hAnsiTheme="minorHAnsi" w:cstheme="minorHAnsi"/>
          <w:sz w:val="22"/>
          <w:szCs w:val="22"/>
          <w:lang w:val="en-GB"/>
        </w:rPr>
      </w:pPr>
      <w:r w:rsidRPr="0094001D">
        <w:rPr>
          <w:rFonts w:asciiTheme="minorHAnsi" w:hAnsiTheme="minorHAnsi" w:cstheme="minorHAnsi"/>
          <w:sz w:val="22"/>
          <w:szCs w:val="22"/>
          <w:lang w:val="en-GB"/>
        </w:rPr>
        <w:t>Yours sincerely,</w:t>
      </w:r>
    </w:p>
    <w:p w14:paraId="76B0D08F" w14:textId="77777777" w:rsidR="00C1068D" w:rsidRPr="0094001D" w:rsidRDefault="00C1068D" w:rsidP="00C1068D">
      <w:pPr>
        <w:jc w:val="both"/>
        <w:rPr>
          <w:rFonts w:asciiTheme="minorHAnsi" w:hAnsiTheme="minorHAnsi" w:cstheme="minorHAnsi"/>
          <w:sz w:val="22"/>
          <w:szCs w:val="22"/>
          <w:lang w:val="en-GB"/>
        </w:rPr>
      </w:pPr>
    </w:p>
    <w:p w14:paraId="783DEDAA" w14:textId="77777777" w:rsidR="00C1068D" w:rsidRPr="0094001D" w:rsidRDefault="00C1068D" w:rsidP="00C1068D">
      <w:pPr>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Authorized Signature [</w:t>
      </w:r>
      <w:r w:rsidRPr="0094001D">
        <w:rPr>
          <w:rFonts w:asciiTheme="minorHAnsi" w:hAnsiTheme="minorHAnsi" w:cstheme="minorHAnsi"/>
          <w:i/>
          <w:iCs/>
          <w:sz w:val="22"/>
          <w:szCs w:val="22"/>
          <w:lang w:val="en-GB"/>
        </w:rPr>
        <w:t>In full and initials</w:t>
      </w:r>
      <w:r w:rsidRPr="0094001D">
        <w:rPr>
          <w:rFonts w:asciiTheme="minorHAnsi" w:hAnsiTheme="minorHAnsi" w:cstheme="minorHAnsi"/>
          <w:sz w:val="22"/>
          <w:szCs w:val="22"/>
          <w:lang w:val="en-GB"/>
        </w:rPr>
        <w:t xml:space="preserve">]:  </w:t>
      </w:r>
      <w:r w:rsidRPr="0094001D">
        <w:rPr>
          <w:rFonts w:asciiTheme="minorHAnsi" w:hAnsiTheme="minorHAnsi" w:cstheme="minorHAnsi"/>
          <w:sz w:val="22"/>
          <w:szCs w:val="22"/>
          <w:u w:val="single"/>
          <w:lang w:val="en-GB"/>
        </w:rPr>
        <w:tab/>
      </w:r>
    </w:p>
    <w:p w14:paraId="7AD38C5D" w14:textId="77777777" w:rsidR="00C1068D" w:rsidRPr="0094001D"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94001D">
            <w:rPr>
              <w:rFonts w:asciiTheme="minorHAnsi" w:hAnsiTheme="minorHAnsi" w:cstheme="minorHAnsi"/>
              <w:sz w:val="22"/>
              <w:szCs w:val="22"/>
              <w:u w:val="single"/>
              <w:lang w:val="en-GB"/>
            </w:rPr>
            <w:tab/>
          </w:r>
        </w:sdtContent>
      </w:sdt>
    </w:p>
    <w:p w14:paraId="20BCC47F" w14:textId="77777777" w:rsidR="00C1068D" w:rsidRPr="0094001D"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94001D">
            <w:rPr>
              <w:rFonts w:asciiTheme="minorHAnsi" w:hAnsiTheme="minorHAnsi" w:cstheme="minorHAnsi"/>
              <w:sz w:val="22"/>
              <w:szCs w:val="22"/>
              <w:u w:val="single"/>
              <w:lang w:val="en-GB"/>
            </w:rPr>
            <w:tab/>
          </w:r>
        </w:sdtContent>
      </w:sdt>
    </w:p>
    <w:p w14:paraId="04CB0798" w14:textId="77777777" w:rsidR="00C1068D" w:rsidRPr="0094001D" w:rsidRDefault="00C1068D" w:rsidP="00C1068D">
      <w:pPr>
        <w:pStyle w:val="BodyText21"/>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94001D">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r w:rsidRPr="0094001D">
            <w:rPr>
              <w:rFonts w:asciiTheme="minorHAnsi" w:hAnsiTheme="minorHAnsi" w:cstheme="minorHAnsi"/>
              <w:sz w:val="22"/>
              <w:szCs w:val="22"/>
              <w:u w:val="single"/>
              <w:lang w:val="en-GB"/>
            </w:rPr>
            <w:tab/>
          </w:r>
        </w:sdtContent>
      </w:sdt>
    </w:p>
    <w:p w14:paraId="7BEF0252" w14:textId="77777777" w:rsidR="00C1068D" w:rsidRPr="003978B6" w:rsidRDefault="00C1068D" w:rsidP="00C1068D">
      <w:pPr>
        <w:pStyle w:val="BodyText21"/>
        <w:pBdr>
          <w:bottom w:val="single" w:sz="4" w:space="27" w:color="auto"/>
        </w:pBdr>
        <w:spacing w:line="240" w:lineRule="auto"/>
        <w:jc w:val="center"/>
        <w:rPr>
          <w:rFonts w:asciiTheme="minorHAnsi" w:hAnsiTheme="minorHAnsi" w:cstheme="minorHAnsi"/>
          <w:i/>
          <w:sz w:val="22"/>
          <w:szCs w:val="22"/>
        </w:rPr>
      </w:pPr>
      <w:r w:rsidRPr="0094001D">
        <w:rPr>
          <w:rFonts w:asciiTheme="minorHAnsi" w:hAnsiTheme="minorHAnsi" w:cstheme="minorHAnsi"/>
          <w:i/>
          <w:sz w:val="22"/>
          <w:szCs w:val="22"/>
          <w:u w:val="single"/>
          <w:lang w:val="en-GB"/>
        </w:rPr>
        <w:t>please mark this letter with your corporate seal, if available]</w:t>
      </w:r>
    </w:p>
    <w:sectPr w:rsidR="00C1068D" w:rsidRPr="003978B6" w:rsidSect="007244DC">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9CD4" w14:textId="77777777" w:rsidR="00D01EF9" w:rsidRDefault="00D01EF9" w:rsidP="00643A6E">
      <w:r>
        <w:separator/>
      </w:r>
    </w:p>
  </w:endnote>
  <w:endnote w:type="continuationSeparator" w:id="0">
    <w:p w14:paraId="0B0FC14C" w14:textId="77777777" w:rsidR="00D01EF9" w:rsidRDefault="00D01EF9"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733" w14:textId="77777777" w:rsidR="00FC05DE" w:rsidRDefault="00FC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8FDAD" w14:textId="77777777" w:rsidR="00FC05DE" w:rsidRDefault="00FC05DE">
    <w:pPr>
      <w:pStyle w:val="Footer"/>
      <w:ind w:right="360"/>
    </w:pPr>
  </w:p>
  <w:p w14:paraId="2958C0FF" w14:textId="77777777" w:rsidR="00FC05DE" w:rsidRDefault="00FC05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BA8C" w14:textId="77777777" w:rsidR="00FC05DE" w:rsidRDefault="00FC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2A35CA8" w14:textId="77777777" w:rsidR="00FC05DE" w:rsidRDefault="00FC05DE">
    <w:pPr>
      <w:pStyle w:val="Footer"/>
      <w:ind w:right="360"/>
      <w:jc w:val="right"/>
    </w:pPr>
  </w:p>
  <w:p w14:paraId="60268407" w14:textId="77777777" w:rsidR="00FC05DE" w:rsidRDefault="00FC0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303D" w14:textId="77777777" w:rsidR="00D01EF9" w:rsidRDefault="00D01EF9" w:rsidP="00643A6E">
      <w:r>
        <w:separator/>
      </w:r>
    </w:p>
  </w:footnote>
  <w:footnote w:type="continuationSeparator" w:id="0">
    <w:p w14:paraId="6E9637B0" w14:textId="77777777" w:rsidR="00D01EF9" w:rsidRDefault="00D01EF9" w:rsidP="00643A6E">
      <w:r>
        <w:continuationSeparator/>
      </w:r>
    </w:p>
  </w:footnote>
  <w:footnote w:id="1">
    <w:p w14:paraId="55BC7063" w14:textId="77777777" w:rsidR="00FC05DE" w:rsidRPr="00AC54FE" w:rsidRDefault="00FC05DE"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39307755" w14:textId="77777777" w:rsidR="00FC05DE" w:rsidRPr="006C1245" w:rsidRDefault="00FC05DE"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35ECAE7" w14:textId="77777777" w:rsidR="00FC05DE" w:rsidRPr="006C1245" w:rsidRDefault="00FC05DE"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369ABD49" w14:textId="77777777" w:rsidR="00FC05DE" w:rsidRPr="006C1245" w:rsidRDefault="00FC05DE"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695C6A4A" w14:textId="77777777" w:rsidR="00FC05DE" w:rsidRDefault="00FC05DE"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6">
    <w:p w14:paraId="196691BF" w14:textId="77777777" w:rsidR="00FC05DE" w:rsidRPr="00A66D20" w:rsidRDefault="00FC05DE"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0EF1FF57" w14:textId="77777777" w:rsidR="00FC05DE" w:rsidRPr="006B11F3" w:rsidRDefault="00FC05DE"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8">
    <w:p w14:paraId="74DD73DC" w14:textId="77777777" w:rsidR="00FC05DE" w:rsidRPr="000B373B" w:rsidRDefault="00FC05DE"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6EB2B528" w14:textId="77777777" w:rsidR="00FC05DE" w:rsidRDefault="00FC05DE"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8DCB1A5" w14:textId="77777777" w:rsidR="00FC05DE" w:rsidRPr="00183891" w:rsidRDefault="00FC05DE"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53F8D120" w14:textId="77777777" w:rsidR="00FC05DE" w:rsidRDefault="00FC05DE" w:rsidP="00697D56">
      <w:pPr>
        <w:pStyle w:val="FootnoteText"/>
      </w:pPr>
      <w:r>
        <w:rPr>
          <w:rStyle w:val="FootnoteReference"/>
        </w:rPr>
        <w:footnoteRef/>
      </w:r>
      <w:r>
        <w:t xml:space="preserve"> If urban-planning documentation is available, then the road alignment </w:t>
      </w:r>
      <w:proofErr w:type="gramStart"/>
      <w:r>
        <w:t>has to</w:t>
      </w:r>
      <w:proofErr w:type="gramEnd"/>
      <w:r>
        <w:t xml:space="preserve"> be adjusted to the existing plans</w:t>
      </w:r>
    </w:p>
  </w:footnote>
  <w:footnote w:id="12">
    <w:p w14:paraId="2BA44E44" w14:textId="77777777" w:rsidR="000D1600" w:rsidRDefault="000D1600" w:rsidP="000D1600">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3">
    <w:p w14:paraId="595B5381" w14:textId="77777777" w:rsidR="000D1600" w:rsidRDefault="000D1600" w:rsidP="000D1600">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 w:id="14">
    <w:p w14:paraId="1F9F5CAC" w14:textId="77777777" w:rsidR="000D1600" w:rsidRDefault="000D1600" w:rsidP="000D1600">
      <w:pPr>
        <w:pStyle w:val="FootnoteText"/>
      </w:pPr>
      <w:r>
        <w:rPr>
          <w:rStyle w:val="FootnoteReference"/>
        </w:rPr>
        <w:footnoteRef/>
      </w:r>
      <w:r>
        <w:t xml:space="preserve"> </w:t>
      </w:r>
      <w:r>
        <w:rPr>
          <w:rFonts w:ascii="Calibri" w:hAnsi="Calibri"/>
        </w:rPr>
        <w:t>C</w:t>
      </w:r>
      <w:r w:rsidRPr="00737164">
        <w:rPr>
          <w:rFonts w:ascii="Calibri" w:hAnsi="Calibri"/>
          <w:i/>
          <w:iCs/>
        </w:rPr>
        <w:t xml:space="preserve">opies of the original </w:t>
      </w:r>
      <w:r>
        <w:rPr>
          <w:rFonts w:ascii="Calibri" w:hAnsi="Calibri"/>
          <w:i/>
        </w:rPr>
        <w:t>Authorization</w:t>
      </w:r>
      <w:r w:rsidRPr="00737164">
        <w:rPr>
          <w:rFonts w:ascii="Calibri" w:hAnsi="Calibri"/>
          <w:i/>
        </w:rPr>
        <w:t xml:space="preserve">, </w:t>
      </w:r>
      <w:r w:rsidRPr="00737164">
        <w:rPr>
          <w:rFonts w:ascii="Calibri" w:hAnsi="Calibri"/>
          <w:i/>
          <w:iCs/>
        </w:rPr>
        <w:t>no translation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533"/>
    <w:multiLevelType w:val="hybridMultilevel"/>
    <w:tmpl w:val="6D0AA75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6C30FCC"/>
    <w:multiLevelType w:val="hybridMultilevel"/>
    <w:tmpl w:val="8D64DB7C"/>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295394"/>
    <w:multiLevelType w:val="hybridMultilevel"/>
    <w:tmpl w:val="DD34B97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9D02129"/>
    <w:multiLevelType w:val="multilevel"/>
    <w:tmpl w:val="C4A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553A"/>
    <w:multiLevelType w:val="hybridMultilevel"/>
    <w:tmpl w:val="4C04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5FE"/>
    <w:multiLevelType w:val="hybridMultilevel"/>
    <w:tmpl w:val="4C04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25D"/>
    <w:multiLevelType w:val="hybridMultilevel"/>
    <w:tmpl w:val="7D4E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F082C"/>
    <w:multiLevelType w:val="hybridMultilevel"/>
    <w:tmpl w:val="1B469B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92F98"/>
    <w:multiLevelType w:val="hybridMultilevel"/>
    <w:tmpl w:val="1E981060"/>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E7599E"/>
    <w:multiLevelType w:val="hybridMultilevel"/>
    <w:tmpl w:val="569873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1A334BEB"/>
    <w:multiLevelType w:val="hybridMultilevel"/>
    <w:tmpl w:val="72EE9182"/>
    <w:lvl w:ilvl="0" w:tplc="D25A63D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A3A60A2"/>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 w15:restartNumberingAfterBreak="0">
    <w:nsid w:val="235A6A42"/>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15:restartNumberingAfterBreak="0">
    <w:nsid w:val="23E24229"/>
    <w:multiLevelType w:val="multilevel"/>
    <w:tmpl w:val="BF5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735FA"/>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A5163F"/>
    <w:multiLevelType w:val="hybridMultilevel"/>
    <w:tmpl w:val="5BF89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5D0F98"/>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94569B"/>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E3B6A"/>
    <w:multiLevelType w:val="hybridMultilevel"/>
    <w:tmpl w:val="1B469B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27D3361"/>
    <w:multiLevelType w:val="hybridMultilevel"/>
    <w:tmpl w:val="7D4E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25FF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D059D"/>
    <w:multiLevelType w:val="multilevel"/>
    <w:tmpl w:val="F9A2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C6B8F"/>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91F78"/>
    <w:multiLevelType w:val="hybridMultilevel"/>
    <w:tmpl w:val="FA14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3FB825A6"/>
    <w:multiLevelType w:val="hybridMultilevel"/>
    <w:tmpl w:val="E7F43D46"/>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A544659"/>
    <w:multiLevelType w:val="hybridMultilevel"/>
    <w:tmpl w:val="35682A06"/>
    <w:lvl w:ilvl="0" w:tplc="D25A63DA">
      <w:start w:val="1"/>
      <w:numFmt w:val="bullet"/>
      <w:lvlText w:val=""/>
      <w:lvlJc w:val="left"/>
      <w:pPr>
        <w:tabs>
          <w:tab w:val="num" w:pos="1089"/>
        </w:tabs>
        <w:ind w:left="1089" w:hanging="360"/>
      </w:pPr>
      <w:rPr>
        <w:rFonts w:ascii="Symbol" w:hAnsi="Symbol" w:hint="default"/>
      </w:rPr>
    </w:lvl>
    <w:lvl w:ilvl="1" w:tplc="FFFFFFFF">
      <w:start w:val="1"/>
      <w:numFmt w:val="bullet"/>
      <w:lvlText w:val="o"/>
      <w:lvlJc w:val="left"/>
      <w:pPr>
        <w:tabs>
          <w:tab w:val="num" w:pos="1809"/>
        </w:tabs>
        <w:ind w:left="1809" w:hanging="360"/>
      </w:pPr>
      <w:rPr>
        <w:rFonts w:ascii="Courier New" w:hAnsi="Courier New" w:cs="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cs="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cs="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29" w15:restartNumberingAfterBreak="0">
    <w:nsid w:val="50E517DE"/>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3A48"/>
    <w:multiLevelType w:val="hybridMultilevel"/>
    <w:tmpl w:val="AB148F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624995"/>
    <w:multiLevelType w:val="hybridMultilevel"/>
    <w:tmpl w:val="CD26A5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2E3603"/>
    <w:multiLevelType w:val="hybridMultilevel"/>
    <w:tmpl w:val="C954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B75B4"/>
    <w:multiLevelType w:val="hybridMultilevel"/>
    <w:tmpl w:val="94DA1A3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5A815943"/>
    <w:multiLevelType w:val="hybridMultilevel"/>
    <w:tmpl w:val="C954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62B1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62236"/>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D1891"/>
    <w:multiLevelType w:val="hybridMultilevel"/>
    <w:tmpl w:val="777EB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325B9A"/>
    <w:multiLevelType w:val="hybridMultilevel"/>
    <w:tmpl w:val="C2E45D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D32198"/>
    <w:multiLevelType w:val="hybridMultilevel"/>
    <w:tmpl w:val="D73E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7A311B"/>
    <w:multiLevelType w:val="hybridMultilevel"/>
    <w:tmpl w:val="4C04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02359"/>
    <w:multiLevelType w:val="hybridMultilevel"/>
    <w:tmpl w:val="569873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6CEF6737"/>
    <w:multiLevelType w:val="hybridMultilevel"/>
    <w:tmpl w:val="15E6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14F24"/>
    <w:multiLevelType w:val="hybridMultilevel"/>
    <w:tmpl w:val="777EB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6" w15:restartNumberingAfterBreak="0">
    <w:nsid w:val="782F77ED"/>
    <w:multiLevelType w:val="hybridMultilevel"/>
    <w:tmpl w:val="E7F43D46"/>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A915BFC"/>
    <w:multiLevelType w:val="hybridMultilevel"/>
    <w:tmpl w:val="F17EE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9"/>
  </w:num>
  <w:num w:numId="3">
    <w:abstractNumId w:val="45"/>
  </w:num>
  <w:num w:numId="4">
    <w:abstractNumId w:val="43"/>
  </w:num>
  <w:num w:numId="5">
    <w:abstractNumId w:val="7"/>
  </w:num>
  <w:num w:numId="6">
    <w:abstractNumId w:val="26"/>
  </w:num>
  <w:num w:numId="7">
    <w:abstractNumId w:val="4"/>
  </w:num>
  <w:num w:numId="8">
    <w:abstractNumId w:val="18"/>
  </w:num>
  <w:num w:numId="9">
    <w:abstractNumId w:val="39"/>
  </w:num>
  <w:num w:numId="10">
    <w:abstractNumId w:val="38"/>
  </w:num>
  <w:num w:numId="11">
    <w:abstractNumId w:val="14"/>
  </w:num>
  <w:num w:numId="12">
    <w:abstractNumId w:val="21"/>
  </w:num>
  <w:num w:numId="13">
    <w:abstractNumId w:val="31"/>
  </w:num>
  <w:num w:numId="14">
    <w:abstractNumId w:val="19"/>
  </w:num>
  <w:num w:numId="15">
    <w:abstractNumId w:val="30"/>
  </w:num>
  <w:num w:numId="16">
    <w:abstractNumId w:val="6"/>
  </w:num>
  <w:num w:numId="17">
    <w:abstractNumId w:val="13"/>
  </w:num>
  <w:num w:numId="18">
    <w:abstractNumId w:val="24"/>
  </w:num>
  <w:num w:numId="19">
    <w:abstractNumId w:val="29"/>
  </w:num>
  <w:num w:numId="20">
    <w:abstractNumId w:val="34"/>
  </w:num>
  <w:num w:numId="21">
    <w:abstractNumId w:val="32"/>
  </w:num>
  <w:num w:numId="22">
    <w:abstractNumId w:val="47"/>
  </w:num>
  <w:num w:numId="23">
    <w:abstractNumId w:val="16"/>
  </w:num>
  <w:num w:numId="24">
    <w:abstractNumId w:val="8"/>
  </w:num>
  <w:num w:numId="25">
    <w:abstractNumId w:val="33"/>
  </w:num>
  <w:num w:numId="26">
    <w:abstractNumId w:val="12"/>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15"/>
  </w:num>
  <w:num w:numId="31">
    <w:abstractNumId w:val="23"/>
  </w:num>
  <w:num w:numId="32">
    <w:abstractNumId w:val="3"/>
  </w:num>
  <w:num w:numId="33">
    <w:abstractNumId w:val="2"/>
  </w:num>
  <w:num w:numId="34">
    <w:abstractNumId w:val="20"/>
  </w:num>
  <w:num w:numId="35">
    <w:abstractNumId w:val="42"/>
  </w:num>
  <w:num w:numId="36">
    <w:abstractNumId w:val="17"/>
  </w:num>
  <w:num w:numId="37">
    <w:abstractNumId w:val="10"/>
  </w:num>
  <w:num w:numId="38">
    <w:abstractNumId w:val="5"/>
  </w:num>
  <w:num w:numId="39">
    <w:abstractNumId w:val="11"/>
  </w:num>
  <w:num w:numId="40">
    <w:abstractNumId w:val="0"/>
  </w:num>
  <w:num w:numId="41">
    <w:abstractNumId w:val="41"/>
  </w:num>
  <w:num w:numId="42">
    <w:abstractNumId w:val="1"/>
  </w:num>
  <w:num w:numId="43">
    <w:abstractNumId w:val="37"/>
  </w:num>
  <w:num w:numId="44">
    <w:abstractNumId w:val="40"/>
  </w:num>
  <w:num w:numId="45">
    <w:abstractNumId w:val="25"/>
  </w:num>
  <w:num w:numId="46">
    <w:abstractNumId w:val="22"/>
  </w:num>
  <w:num w:numId="47">
    <w:abstractNumId w:val="36"/>
  </w:num>
  <w:num w:numId="4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746"/>
    <w:rsid w:val="00002E6F"/>
    <w:rsid w:val="00003754"/>
    <w:rsid w:val="00006273"/>
    <w:rsid w:val="000103AA"/>
    <w:rsid w:val="0001049A"/>
    <w:rsid w:val="00010F34"/>
    <w:rsid w:val="00012000"/>
    <w:rsid w:val="00013533"/>
    <w:rsid w:val="0001686B"/>
    <w:rsid w:val="00017734"/>
    <w:rsid w:val="00020550"/>
    <w:rsid w:val="00020B3D"/>
    <w:rsid w:val="00025280"/>
    <w:rsid w:val="00025824"/>
    <w:rsid w:val="00025F78"/>
    <w:rsid w:val="00026133"/>
    <w:rsid w:val="0002746C"/>
    <w:rsid w:val="00032566"/>
    <w:rsid w:val="000343C7"/>
    <w:rsid w:val="00034D57"/>
    <w:rsid w:val="00035CB3"/>
    <w:rsid w:val="0003778E"/>
    <w:rsid w:val="0004533E"/>
    <w:rsid w:val="00050BA5"/>
    <w:rsid w:val="0005153A"/>
    <w:rsid w:val="00052E26"/>
    <w:rsid w:val="00053E27"/>
    <w:rsid w:val="000540D8"/>
    <w:rsid w:val="000542D9"/>
    <w:rsid w:val="00056795"/>
    <w:rsid w:val="000575CD"/>
    <w:rsid w:val="00062269"/>
    <w:rsid w:val="00063622"/>
    <w:rsid w:val="00064A3A"/>
    <w:rsid w:val="00064B5F"/>
    <w:rsid w:val="00065F1A"/>
    <w:rsid w:val="000663DF"/>
    <w:rsid w:val="00067319"/>
    <w:rsid w:val="00074F64"/>
    <w:rsid w:val="00075956"/>
    <w:rsid w:val="000773B1"/>
    <w:rsid w:val="00077AF4"/>
    <w:rsid w:val="00080381"/>
    <w:rsid w:val="00080816"/>
    <w:rsid w:val="00082E50"/>
    <w:rsid w:val="00082EA7"/>
    <w:rsid w:val="00090A36"/>
    <w:rsid w:val="00090B94"/>
    <w:rsid w:val="000961DF"/>
    <w:rsid w:val="00097A50"/>
    <w:rsid w:val="000A068F"/>
    <w:rsid w:val="000A09B6"/>
    <w:rsid w:val="000A0EAD"/>
    <w:rsid w:val="000A48E4"/>
    <w:rsid w:val="000A50DC"/>
    <w:rsid w:val="000A5E1D"/>
    <w:rsid w:val="000B01E3"/>
    <w:rsid w:val="000B0F54"/>
    <w:rsid w:val="000B4497"/>
    <w:rsid w:val="000B62FC"/>
    <w:rsid w:val="000B64F6"/>
    <w:rsid w:val="000B7791"/>
    <w:rsid w:val="000C0ACA"/>
    <w:rsid w:val="000C317A"/>
    <w:rsid w:val="000C65A2"/>
    <w:rsid w:val="000C6E99"/>
    <w:rsid w:val="000C749F"/>
    <w:rsid w:val="000D1600"/>
    <w:rsid w:val="000D34A1"/>
    <w:rsid w:val="000D63AF"/>
    <w:rsid w:val="000E0F37"/>
    <w:rsid w:val="000E1A08"/>
    <w:rsid w:val="000E3FB9"/>
    <w:rsid w:val="000E4764"/>
    <w:rsid w:val="000E4CBA"/>
    <w:rsid w:val="000E5028"/>
    <w:rsid w:val="000E58CF"/>
    <w:rsid w:val="000E599E"/>
    <w:rsid w:val="000E73A1"/>
    <w:rsid w:val="000F2BBA"/>
    <w:rsid w:val="000F3144"/>
    <w:rsid w:val="000F3167"/>
    <w:rsid w:val="000F5F21"/>
    <w:rsid w:val="000F6887"/>
    <w:rsid w:val="000F7A81"/>
    <w:rsid w:val="00102FCD"/>
    <w:rsid w:val="00105798"/>
    <w:rsid w:val="00105F4B"/>
    <w:rsid w:val="00106391"/>
    <w:rsid w:val="001068CB"/>
    <w:rsid w:val="00113220"/>
    <w:rsid w:val="00117A50"/>
    <w:rsid w:val="00131A8A"/>
    <w:rsid w:val="0013240E"/>
    <w:rsid w:val="00135D5D"/>
    <w:rsid w:val="001361DE"/>
    <w:rsid w:val="00136E7A"/>
    <w:rsid w:val="00136FAC"/>
    <w:rsid w:val="00137BA9"/>
    <w:rsid w:val="00140358"/>
    <w:rsid w:val="00141B21"/>
    <w:rsid w:val="001430F3"/>
    <w:rsid w:val="001441BD"/>
    <w:rsid w:val="00145D8D"/>
    <w:rsid w:val="00150A35"/>
    <w:rsid w:val="001512F0"/>
    <w:rsid w:val="00152B19"/>
    <w:rsid w:val="0015502C"/>
    <w:rsid w:val="00155191"/>
    <w:rsid w:val="001564A1"/>
    <w:rsid w:val="00157902"/>
    <w:rsid w:val="00161269"/>
    <w:rsid w:val="001626AC"/>
    <w:rsid w:val="00162D6F"/>
    <w:rsid w:val="00162EB8"/>
    <w:rsid w:val="00164087"/>
    <w:rsid w:val="001641A6"/>
    <w:rsid w:val="001666E8"/>
    <w:rsid w:val="001709DA"/>
    <w:rsid w:val="00172B63"/>
    <w:rsid w:val="0017301A"/>
    <w:rsid w:val="00173BBF"/>
    <w:rsid w:val="001751DE"/>
    <w:rsid w:val="00184A66"/>
    <w:rsid w:val="00185245"/>
    <w:rsid w:val="00185B8B"/>
    <w:rsid w:val="001900FC"/>
    <w:rsid w:val="00197EB2"/>
    <w:rsid w:val="001A3AA4"/>
    <w:rsid w:val="001A43AF"/>
    <w:rsid w:val="001A57D7"/>
    <w:rsid w:val="001A6604"/>
    <w:rsid w:val="001A76BA"/>
    <w:rsid w:val="001B016E"/>
    <w:rsid w:val="001B2DEC"/>
    <w:rsid w:val="001B4C6C"/>
    <w:rsid w:val="001B5609"/>
    <w:rsid w:val="001B5AF2"/>
    <w:rsid w:val="001B6B53"/>
    <w:rsid w:val="001C0F17"/>
    <w:rsid w:val="001C4DA6"/>
    <w:rsid w:val="001C54B3"/>
    <w:rsid w:val="001C54C6"/>
    <w:rsid w:val="001C70F2"/>
    <w:rsid w:val="001D0E6B"/>
    <w:rsid w:val="001D2020"/>
    <w:rsid w:val="001D2D85"/>
    <w:rsid w:val="001D38F1"/>
    <w:rsid w:val="001D3BC4"/>
    <w:rsid w:val="001D5D49"/>
    <w:rsid w:val="001D6161"/>
    <w:rsid w:val="001E43EB"/>
    <w:rsid w:val="001E72DE"/>
    <w:rsid w:val="001E74C5"/>
    <w:rsid w:val="001E7CAD"/>
    <w:rsid w:val="001F0B80"/>
    <w:rsid w:val="001F6BEB"/>
    <w:rsid w:val="001F78DA"/>
    <w:rsid w:val="0020029C"/>
    <w:rsid w:val="00203A01"/>
    <w:rsid w:val="00203E69"/>
    <w:rsid w:val="00204853"/>
    <w:rsid w:val="002061FF"/>
    <w:rsid w:val="00206322"/>
    <w:rsid w:val="00206B61"/>
    <w:rsid w:val="00213316"/>
    <w:rsid w:val="0021428E"/>
    <w:rsid w:val="002142C8"/>
    <w:rsid w:val="002160DA"/>
    <w:rsid w:val="00216BBA"/>
    <w:rsid w:val="00217DED"/>
    <w:rsid w:val="00217EC7"/>
    <w:rsid w:val="002200C7"/>
    <w:rsid w:val="00221567"/>
    <w:rsid w:val="00221A00"/>
    <w:rsid w:val="002233E3"/>
    <w:rsid w:val="00226F96"/>
    <w:rsid w:val="00227CD9"/>
    <w:rsid w:val="002331A8"/>
    <w:rsid w:val="002334BA"/>
    <w:rsid w:val="0023389B"/>
    <w:rsid w:val="00234F89"/>
    <w:rsid w:val="00235D86"/>
    <w:rsid w:val="002374DE"/>
    <w:rsid w:val="00241E99"/>
    <w:rsid w:val="002439E8"/>
    <w:rsid w:val="00243A36"/>
    <w:rsid w:val="00245F89"/>
    <w:rsid w:val="0024632C"/>
    <w:rsid w:val="002468AE"/>
    <w:rsid w:val="002468D9"/>
    <w:rsid w:val="00250BC6"/>
    <w:rsid w:val="00252DDB"/>
    <w:rsid w:val="00252E25"/>
    <w:rsid w:val="00254179"/>
    <w:rsid w:val="00254562"/>
    <w:rsid w:val="00260039"/>
    <w:rsid w:val="00260436"/>
    <w:rsid w:val="00261FCC"/>
    <w:rsid w:val="002634FB"/>
    <w:rsid w:val="0026374B"/>
    <w:rsid w:val="002645AC"/>
    <w:rsid w:val="00264A1C"/>
    <w:rsid w:val="00265AAD"/>
    <w:rsid w:val="0027046C"/>
    <w:rsid w:val="00271250"/>
    <w:rsid w:val="0027424F"/>
    <w:rsid w:val="00275C11"/>
    <w:rsid w:val="00276645"/>
    <w:rsid w:val="00277DF5"/>
    <w:rsid w:val="00280B52"/>
    <w:rsid w:val="00282A51"/>
    <w:rsid w:val="002840F3"/>
    <w:rsid w:val="002855DC"/>
    <w:rsid w:val="00286197"/>
    <w:rsid w:val="00286B31"/>
    <w:rsid w:val="002938F1"/>
    <w:rsid w:val="00294403"/>
    <w:rsid w:val="002A1699"/>
    <w:rsid w:val="002A25DB"/>
    <w:rsid w:val="002A65E5"/>
    <w:rsid w:val="002A683C"/>
    <w:rsid w:val="002B1005"/>
    <w:rsid w:val="002B19FC"/>
    <w:rsid w:val="002B2624"/>
    <w:rsid w:val="002B414C"/>
    <w:rsid w:val="002B7B1B"/>
    <w:rsid w:val="002C2DF6"/>
    <w:rsid w:val="002C46D4"/>
    <w:rsid w:val="002C4F11"/>
    <w:rsid w:val="002C72BD"/>
    <w:rsid w:val="002C7DC6"/>
    <w:rsid w:val="002D104A"/>
    <w:rsid w:val="002D4F6B"/>
    <w:rsid w:val="002D78BB"/>
    <w:rsid w:val="002E0886"/>
    <w:rsid w:val="002E1604"/>
    <w:rsid w:val="002E34D5"/>
    <w:rsid w:val="002E3897"/>
    <w:rsid w:val="002E461B"/>
    <w:rsid w:val="002E4738"/>
    <w:rsid w:val="002E5610"/>
    <w:rsid w:val="002E6619"/>
    <w:rsid w:val="002E76D6"/>
    <w:rsid w:val="002F11DE"/>
    <w:rsid w:val="002F3902"/>
    <w:rsid w:val="002F5619"/>
    <w:rsid w:val="002F6F9D"/>
    <w:rsid w:val="003009A6"/>
    <w:rsid w:val="00300F43"/>
    <w:rsid w:val="00301390"/>
    <w:rsid w:val="003026E4"/>
    <w:rsid w:val="003047E3"/>
    <w:rsid w:val="0030556C"/>
    <w:rsid w:val="00305861"/>
    <w:rsid w:val="0030603B"/>
    <w:rsid w:val="00306B35"/>
    <w:rsid w:val="0031069F"/>
    <w:rsid w:val="0031425A"/>
    <w:rsid w:val="00314C72"/>
    <w:rsid w:val="00316D3A"/>
    <w:rsid w:val="00316DDD"/>
    <w:rsid w:val="0031787B"/>
    <w:rsid w:val="00320D26"/>
    <w:rsid w:val="003237C2"/>
    <w:rsid w:val="00330A6B"/>
    <w:rsid w:val="00330CB7"/>
    <w:rsid w:val="00331B7F"/>
    <w:rsid w:val="00331E7D"/>
    <w:rsid w:val="0033296B"/>
    <w:rsid w:val="00332D0B"/>
    <w:rsid w:val="00333B04"/>
    <w:rsid w:val="00333FAA"/>
    <w:rsid w:val="0033601B"/>
    <w:rsid w:val="00336A54"/>
    <w:rsid w:val="0033732B"/>
    <w:rsid w:val="0034160B"/>
    <w:rsid w:val="0034180A"/>
    <w:rsid w:val="00342298"/>
    <w:rsid w:val="0034463D"/>
    <w:rsid w:val="0034517F"/>
    <w:rsid w:val="0034530C"/>
    <w:rsid w:val="00347C48"/>
    <w:rsid w:val="00350B2F"/>
    <w:rsid w:val="003512AE"/>
    <w:rsid w:val="003515C3"/>
    <w:rsid w:val="003560F7"/>
    <w:rsid w:val="003566CE"/>
    <w:rsid w:val="003574BD"/>
    <w:rsid w:val="00363553"/>
    <w:rsid w:val="00364E03"/>
    <w:rsid w:val="00365118"/>
    <w:rsid w:val="00366FC8"/>
    <w:rsid w:val="00372143"/>
    <w:rsid w:val="00375AD7"/>
    <w:rsid w:val="0037720F"/>
    <w:rsid w:val="00380A51"/>
    <w:rsid w:val="00380AD1"/>
    <w:rsid w:val="00382838"/>
    <w:rsid w:val="003828DB"/>
    <w:rsid w:val="00383FA5"/>
    <w:rsid w:val="003852B6"/>
    <w:rsid w:val="00393DCC"/>
    <w:rsid w:val="00397806"/>
    <w:rsid w:val="00397F7B"/>
    <w:rsid w:val="003A0710"/>
    <w:rsid w:val="003A0D69"/>
    <w:rsid w:val="003A6EB2"/>
    <w:rsid w:val="003B25E6"/>
    <w:rsid w:val="003B3B2E"/>
    <w:rsid w:val="003B4E46"/>
    <w:rsid w:val="003B566E"/>
    <w:rsid w:val="003B5959"/>
    <w:rsid w:val="003C0591"/>
    <w:rsid w:val="003C0B2A"/>
    <w:rsid w:val="003C0D80"/>
    <w:rsid w:val="003C1A76"/>
    <w:rsid w:val="003C3EC4"/>
    <w:rsid w:val="003C62CB"/>
    <w:rsid w:val="003C6EDB"/>
    <w:rsid w:val="003D1302"/>
    <w:rsid w:val="003D2DB1"/>
    <w:rsid w:val="003D5E78"/>
    <w:rsid w:val="003D6A54"/>
    <w:rsid w:val="003D78B4"/>
    <w:rsid w:val="003E0E37"/>
    <w:rsid w:val="003E3BB2"/>
    <w:rsid w:val="003E67BE"/>
    <w:rsid w:val="003F26B2"/>
    <w:rsid w:val="003F2D8F"/>
    <w:rsid w:val="003F3460"/>
    <w:rsid w:val="003F3940"/>
    <w:rsid w:val="003F60B9"/>
    <w:rsid w:val="003F7EE5"/>
    <w:rsid w:val="00400089"/>
    <w:rsid w:val="00401ADB"/>
    <w:rsid w:val="004022EE"/>
    <w:rsid w:val="00402B5D"/>
    <w:rsid w:val="004066A3"/>
    <w:rsid w:val="00406D83"/>
    <w:rsid w:val="00407104"/>
    <w:rsid w:val="004078B9"/>
    <w:rsid w:val="00407E04"/>
    <w:rsid w:val="00410819"/>
    <w:rsid w:val="0041151D"/>
    <w:rsid w:val="0041224E"/>
    <w:rsid w:val="00416B2F"/>
    <w:rsid w:val="00416C27"/>
    <w:rsid w:val="004218CD"/>
    <w:rsid w:val="004225D6"/>
    <w:rsid w:val="0042606D"/>
    <w:rsid w:val="00430026"/>
    <w:rsid w:val="00430D14"/>
    <w:rsid w:val="00432DCA"/>
    <w:rsid w:val="004338FB"/>
    <w:rsid w:val="00435E65"/>
    <w:rsid w:val="00436026"/>
    <w:rsid w:val="004360D6"/>
    <w:rsid w:val="004406EF"/>
    <w:rsid w:val="004413F5"/>
    <w:rsid w:val="00443101"/>
    <w:rsid w:val="004446C3"/>
    <w:rsid w:val="00454475"/>
    <w:rsid w:val="004547DC"/>
    <w:rsid w:val="00455314"/>
    <w:rsid w:val="004561C9"/>
    <w:rsid w:val="00462B8C"/>
    <w:rsid w:val="004642EE"/>
    <w:rsid w:val="0046445A"/>
    <w:rsid w:val="0046561B"/>
    <w:rsid w:val="0047135C"/>
    <w:rsid w:val="00474C11"/>
    <w:rsid w:val="004753CD"/>
    <w:rsid w:val="0047549A"/>
    <w:rsid w:val="00481835"/>
    <w:rsid w:val="004822D6"/>
    <w:rsid w:val="0048473D"/>
    <w:rsid w:val="00484F73"/>
    <w:rsid w:val="0048660A"/>
    <w:rsid w:val="00486C6E"/>
    <w:rsid w:val="00490738"/>
    <w:rsid w:val="004908C1"/>
    <w:rsid w:val="00491585"/>
    <w:rsid w:val="00491B18"/>
    <w:rsid w:val="00492B0F"/>
    <w:rsid w:val="0049484F"/>
    <w:rsid w:val="004949D5"/>
    <w:rsid w:val="00497A2D"/>
    <w:rsid w:val="004A0CCE"/>
    <w:rsid w:val="004A0D2F"/>
    <w:rsid w:val="004A33A9"/>
    <w:rsid w:val="004A35AB"/>
    <w:rsid w:val="004B15E6"/>
    <w:rsid w:val="004B1983"/>
    <w:rsid w:val="004B1CB8"/>
    <w:rsid w:val="004B1E1A"/>
    <w:rsid w:val="004B4DF4"/>
    <w:rsid w:val="004C3BBD"/>
    <w:rsid w:val="004C403F"/>
    <w:rsid w:val="004C4FC3"/>
    <w:rsid w:val="004C7BCD"/>
    <w:rsid w:val="004D082B"/>
    <w:rsid w:val="004D7303"/>
    <w:rsid w:val="004D770C"/>
    <w:rsid w:val="004E00B3"/>
    <w:rsid w:val="004E2F7E"/>
    <w:rsid w:val="004E5322"/>
    <w:rsid w:val="004F003A"/>
    <w:rsid w:val="004F19B1"/>
    <w:rsid w:val="004F2C49"/>
    <w:rsid w:val="004F45CF"/>
    <w:rsid w:val="004F4E38"/>
    <w:rsid w:val="004F60F1"/>
    <w:rsid w:val="004F78CF"/>
    <w:rsid w:val="00500341"/>
    <w:rsid w:val="00504AF0"/>
    <w:rsid w:val="0050618C"/>
    <w:rsid w:val="0050627E"/>
    <w:rsid w:val="00507B2D"/>
    <w:rsid w:val="00507E2E"/>
    <w:rsid w:val="00512F0D"/>
    <w:rsid w:val="00514080"/>
    <w:rsid w:val="00514ED9"/>
    <w:rsid w:val="00520339"/>
    <w:rsid w:val="005204FB"/>
    <w:rsid w:val="00521031"/>
    <w:rsid w:val="0052445D"/>
    <w:rsid w:val="0053015E"/>
    <w:rsid w:val="005347C4"/>
    <w:rsid w:val="00535DBA"/>
    <w:rsid w:val="0054045F"/>
    <w:rsid w:val="00542D69"/>
    <w:rsid w:val="005449A2"/>
    <w:rsid w:val="0055051A"/>
    <w:rsid w:val="005510F4"/>
    <w:rsid w:val="0055138E"/>
    <w:rsid w:val="00551B8C"/>
    <w:rsid w:val="005531CE"/>
    <w:rsid w:val="00557E3A"/>
    <w:rsid w:val="00560AE9"/>
    <w:rsid w:val="0056212F"/>
    <w:rsid w:val="00563173"/>
    <w:rsid w:val="005634A5"/>
    <w:rsid w:val="00563638"/>
    <w:rsid w:val="00563ECC"/>
    <w:rsid w:val="00564610"/>
    <w:rsid w:val="00567256"/>
    <w:rsid w:val="00567262"/>
    <w:rsid w:val="00571B32"/>
    <w:rsid w:val="005723BC"/>
    <w:rsid w:val="005729B3"/>
    <w:rsid w:val="0057390B"/>
    <w:rsid w:val="00574649"/>
    <w:rsid w:val="00574F67"/>
    <w:rsid w:val="005756C1"/>
    <w:rsid w:val="00576A43"/>
    <w:rsid w:val="005808B1"/>
    <w:rsid w:val="00591CDA"/>
    <w:rsid w:val="005923A8"/>
    <w:rsid w:val="00593A3E"/>
    <w:rsid w:val="00593A3F"/>
    <w:rsid w:val="0059407C"/>
    <w:rsid w:val="005947D0"/>
    <w:rsid w:val="005955F1"/>
    <w:rsid w:val="00597FCB"/>
    <w:rsid w:val="005A0528"/>
    <w:rsid w:val="005A0B8D"/>
    <w:rsid w:val="005A3371"/>
    <w:rsid w:val="005B06E2"/>
    <w:rsid w:val="005B1A94"/>
    <w:rsid w:val="005B374D"/>
    <w:rsid w:val="005B6210"/>
    <w:rsid w:val="005B63F8"/>
    <w:rsid w:val="005B6EAF"/>
    <w:rsid w:val="005C0CAE"/>
    <w:rsid w:val="005C1E0E"/>
    <w:rsid w:val="005C3526"/>
    <w:rsid w:val="005C5FF8"/>
    <w:rsid w:val="005C7D17"/>
    <w:rsid w:val="005D1AB7"/>
    <w:rsid w:val="005D5F40"/>
    <w:rsid w:val="005D785A"/>
    <w:rsid w:val="005E4984"/>
    <w:rsid w:val="005F0149"/>
    <w:rsid w:val="005F5D10"/>
    <w:rsid w:val="005F62DB"/>
    <w:rsid w:val="005F75CD"/>
    <w:rsid w:val="00600FB1"/>
    <w:rsid w:val="00602224"/>
    <w:rsid w:val="006027F5"/>
    <w:rsid w:val="00604DBA"/>
    <w:rsid w:val="006065B4"/>
    <w:rsid w:val="00612414"/>
    <w:rsid w:val="00612AC2"/>
    <w:rsid w:val="00612FA3"/>
    <w:rsid w:val="00614316"/>
    <w:rsid w:val="006143F5"/>
    <w:rsid w:val="0061440D"/>
    <w:rsid w:val="006167A3"/>
    <w:rsid w:val="00616EA1"/>
    <w:rsid w:val="006174D2"/>
    <w:rsid w:val="00625605"/>
    <w:rsid w:val="006273F3"/>
    <w:rsid w:val="00640271"/>
    <w:rsid w:val="00640849"/>
    <w:rsid w:val="00641BA4"/>
    <w:rsid w:val="006421EE"/>
    <w:rsid w:val="00643A6E"/>
    <w:rsid w:val="0064798A"/>
    <w:rsid w:val="0065107F"/>
    <w:rsid w:val="00655218"/>
    <w:rsid w:val="00655EE5"/>
    <w:rsid w:val="0065729D"/>
    <w:rsid w:val="00661B4D"/>
    <w:rsid w:val="00662934"/>
    <w:rsid w:val="00662B9A"/>
    <w:rsid w:val="00662FD5"/>
    <w:rsid w:val="00663828"/>
    <w:rsid w:val="00663DA4"/>
    <w:rsid w:val="00667012"/>
    <w:rsid w:val="006674F1"/>
    <w:rsid w:val="006715DC"/>
    <w:rsid w:val="006719E2"/>
    <w:rsid w:val="00671D5A"/>
    <w:rsid w:val="006747B7"/>
    <w:rsid w:val="006761AF"/>
    <w:rsid w:val="00676E31"/>
    <w:rsid w:val="006821F6"/>
    <w:rsid w:val="0068235B"/>
    <w:rsid w:val="006841D5"/>
    <w:rsid w:val="006878EF"/>
    <w:rsid w:val="00691800"/>
    <w:rsid w:val="006927B5"/>
    <w:rsid w:val="00693548"/>
    <w:rsid w:val="00693A60"/>
    <w:rsid w:val="00695BB0"/>
    <w:rsid w:val="00695DFB"/>
    <w:rsid w:val="00697D56"/>
    <w:rsid w:val="006A2140"/>
    <w:rsid w:val="006A4A5F"/>
    <w:rsid w:val="006A4EA3"/>
    <w:rsid w:val="006A58A4"/>
    <w:rsid w:val="006A704E"/>
    <w:rsid w:val="006A72D1"/>
    <w:rsid w:val="006B00B8"/>
    <w:rsid w:val="006B2ABF"/>
    <w:rsid w:val="006B3AC8"/>
    <w:rsid w:val="006B3B0B"/>
    <w:rsid w:val="006B40E9"/>
    <w:rsid w:val="006B458C"/>
    <w:rsid w:val="006B48CD"/>
    <w:rsid w:val="006B5EC9"/>
    <w:rsid w:val="006B6612"/>
    <w:rsid w:val="006B7927"/>
    <w:rsid w:val="006C0D73"/>
    <w:rsid w:val="006C11B7"/>
    <w:rsid w:val="006C2142"/>
    <w:rsid w:val="006C2B52"/>
    <w:rsid w:val="006C4293"/>
    <w:rsid w:val="006C5981"/>
    <w:rsid w:val="006C6AE8"/>
    <w:rsid w:val="006D03C4"/>
    <w:rsid w:val="006D6AC6"/>
    <w:rsid w:val="006D700F"/>
    <w:rsid w:val="006E22A8"/>
    <w:rsid w:val="006E4638"/>
    <w:rsid w:val="006E4DBE"/>
    <w:rsid w:val="006F2AB6"/>
    <w:rsid w:val="006F65F0"/>
    <w:rsid w:val="007021ED"/>
    <w:rsid w:val="00703DB4"/>
    <w:rsid w:val="007060E2"/>
    <w:rsid w:val="00706150"/>
    <w:rsid w:val="00707932"/>
    <w:rsid w:val="007102E4"/>
    <w:rsid w:val="00710F39"/>
    <w:rsid w:val="00712978"/>
    <w:rsid w:val="00712FCF"/>
    <w:rsid w:val="0071318A"/>
    <w:rsid w:val="00713350"/>
    <w:rsid w:val="007136F4"/>
    <w:rsid w:val="00714870"/>
    <w:rsid w:val="00714A24"/>
    <w:rsid w:val="00715A36"/>
    <w:rsid w:val="0071683E"/>
    <w:rsid w:val="007244DC"/>
    <w:rsid w:val="00725AB6"/>
    <w:rsid w:val="00725C84"/>
    <w:rsid w:val="00727384"/>
    <w:rsid w:val="007273D7"/>
    <w:rsid w:val="00730694"/>
    <w:rsid w:val="007310A2"/>
    <w:rsid w:val="007319E5"/>
    <w:rsid w:val="00731D11"/>
    <w:rsid w:val="007366A6"/>
    <w:rsid w:val="007373E3"/>
    <w:rsid w:val="007402A6"/>
    <w:rsid w:val="00741308"/>
    <w:rsid w:val="00743DA0"/>
    <w:rsid w:val="00743FB3"/>
    <w:rsid w:val="0074675F"/>
    <w:rsid w:val="00753FF0"/>
    <w:rsid w:val="007542FF"/>
    <w:rsid w:val="00754EE8"/>
    <w:rsid w:val="00757077"/>
    <w:rsid w:val="00757406"/>
    <w:rsid w:val="007648F8"/>
    <w:rsid w:val="0077009B"/>
    <w:rsid w:val="0077104B"/>
    <w:rsid w:val="00771206"/>
    <w:rsid w:val="0077139B"/>
    <w:rsid w:val="00780219"/>
    <w:rsid w:val="00780F3F"/>
    <w:rsid w:val="00781BD3"/>
    <w:rsid w:val="00785BAD"/>
    <w:rsid w:val="00785CDA"/>
    <w:rsid w:val="00790CD5"/>
    <w:rsid w:val="007922D7"/>
    <w:rsid w:val="007941D7"/>
    <w:rsid w:val="00794902"/>
    <w:rsid w:val="00796124"/>
    <w:rsid w:val="007962DE"/>
    <w:rsid w:val="00797066"/>
    <w:rsid w:val="007A15A2"/>
    <w:rsid w:val="007A35DD"/>
    <w:rsid w:val="007A6F67"/>
    <w:rsid w:val="007B6163"/>
    <w:rsid w:val="007B65F7"/>
    <w:rsid w:val="007B7340"/>
    <w:rsid w:val="007C01C2"/>
    <w:rsid w:val="007C0665"/>
    <w:rsid w:val="007C3376"/>
    <w:rsid w:val="007C34AE"/>
    <w:rsid w:val="007C4629"/>
    <w:rsid w:val="007D0983"/>
    <w:rsid w:val="007D4A90"/>
    <w:rsid w:val="007D7483"/>
    <w:rsid w:val="007D7F32"/>
    <w:rsid w:val="007E05F9"/>
    <w:rsid w:val="007E0837"/>
    <w:rsid w:val="007E2685"/>
    <w:rsid w:val="007E5568"/>
    <w:rsid w:val="007E77FE"/>
    <w:rsid w:val="007F1A32"/>
    <w:rsid w:val="00803C81"/>
    <w:rsid w:val="00803FC4"/>
    <w:rsid w:val="008060FA"/>
    <w:rsid w:val="008079BC"/>
    <w:rsid w:val="00807E84"/>
    <w:rsid w:val="00810528"/>
    <w:rsid w:val="00811079"/>
    <w:rsid w:val="008115DD"/>
    <w:rsid w:val="00813287"/>
    <w:rsid w:val="0081332A"/>
    <w:rsid w:val="00821719"/>
    <w:rsid w:val="008224CD"/>
    <w:rsid w:val="00822B5B"/>
    <w:rsid w:val="00822D31"/>
    <w:rsid w:val="0082311C"/>
    <w:rsid w:val="00831527"/>
    <w:rsid w:val="008318DE"/>
    <w:rsid w:val="0083620C"/>
    <w:rsid w:val="00836DF4"/>
    <w:rsid w:val="0083765E"/>
    <w:rsid w:val="00841640"/>
    <w:rsid w:val="008422B1"/>
    <w:rsid w:val="00843151"/>
    <w:rsid w:val="00846B41"/>
    <w:rsid w:val="008470A4"/>
    <w:rsid w:val="00847BAD"/>
    <w:rsid w:val="00847D8E"/>
    <w:rsid w:val="00847F7A"/>
    <w:rsid w:val="008520A6"/>
    <w:rsid w:val="00852742"/>
    <w:rsid w:val="008603B7"/>
    <w:rsid w:val="008604FB"/>
    <w:rsid w:val="00860DBA"/>
    <w:rsid w:val="00862577"/>
    <w:rsid w:val="00864AD5"/>
    <w:rsid w:val="00864C5B"/>
    <w:rsid w:val="0086622C"/>
    <w:rsid w:val="00867A87"/>
    <w:rsid w:val="00867FC6"/>
    <w:rsid w:val="00870884"/>
    <w:rsid w:val="00870B51"/>
    <w:rsid w:val="008724E8"/>
    <w:rsid w:val="00873DEA"/>
    <w:rsid w:val="0087403F"/>
    <w:rsid w:val="00875585"/>
    <w:rsid w:val="00875DB4"/>
    <w:rsid w:val="00876E81"/>
    <w:rsid w:val="0088115A"/>
    <w:rsid w:val="00883F54"/>
    <w:rsid w:val="008901B9"/>
    <w:rsid w:val="00890870"/>
    <w:rsid w:val="00890911"/>
    <w:rsid w:val="00890A7B"/>
    <w:rsid w:val="00891A1D"/>
    <w:rsid w:val="00891A5A"/>
    <w:rsid w:val="008924F7"/>
    <w:rsid w:val="00894A7C"/>
    <w:rsid w:val="008A06E4"/>
    <w:rsid w:val="008A443B"/>
    <w:rsid w:val="008A66E3"/>
    <w:rsid w:val="008B0CC9"/>
    <w:rsid w:val="008B20E9"/>
    <w:rsid w:val="008B537D"/>
    <w:rsid w:val="008B794A"/>
    <w:rsid w:val="008C51B4"/>
    <w:rsid w:val="008C5F1A"/>
    <w:rsid w:val="008C6A6E"/>
    <w:rsid w:val="008C70BF"/>
    <w:rsid w:val="008D0B53"/>
    <w:rsid w:val="008D2EED"/>
    <w:rsid w:val="008D4D18"/>
    <w:rsid w:val="008D5FC4"/>
    <w:rsid w:val="008D7CC1"/>
    <w:rsid w:val="008E138C"/>
    <w:rsid w:val="008E6FD6"/>
    <w:rsid w:val="008F153B"/>
    <w:rsid w:val="008F6661"/>
    <w:rsid w:val="008F6A76"/>
    <w:rsid w:val="00900BCD"/>
    <w:rsid w:val="00901353"/>
    <w:rsid w:val="00901D28"/>
    <w:rsid w:val="00902E99"/>
    <w:rsid w:val="00905982"/>
    <w:rsid w:val="009156E4"/>
    <w:rsid w:val="00915A6F"/>
    <w:rsid w:val="00915F8F"/>
    <w:rsid w:val="00920A6D"/>
    <w:rsid w:val="00920D2A"/>
    <w:rsid w:val="0092186F"/>
    <w:rsid w:val="0092296A"/>
    <w:rsid w:val="009231C0"/>
    <w:rsid w:val="00923FDA"/>
    <w:rsid w:val="00926BF6"/>
    <w:rsid w:val="0092777E"/>
    <w:rsid w:val="00931B69"/>
    <w:rsid w:val="00932AD8"/>
    <w:rsid w:val="00935500"/>
    <w:rsid w:val="0094001D"/>
    <w:rsid w:val="00940337"/>
    <w:rsid w:val="009424B1"/>
    <w:rsid w:val="0094271F"/>
    <w:rsid w:val="00943325"/>
    <w:rsid w:val="00943564"/>
    <w:rsid w:val="00944CFD"/>
    <w:rsid w:val="00950898"/>
    <w:rsid w:val="009531CF"/>
    <w:rsid w:val="00953C45"/>
    <w:rsid w:val="009544CB"/>
    <w:rsid w:val="00954D24"/>
    <w:rsid w:val="00957A2E"/>
    <w:rsid w:val="009619CB"/>
    <w:rsid w:val="00963B31"/>
    <w:rsid w:val="00964B02"/>
    <w:rsid w:val="00965F81"/>
    <w:rsid w:val="009701E6"/>
    <w:rsid w:val="009742A8"/>
    <w:rsid w:val="00975707"/>
    <w:rsid w:val="00975F82"/>
    <w:rsid w:val="00976099"/>
    <w:rsid w:val="00977D13"/>
    <w:rsid w:val="009911A3"/>
    <w:rsid w:val="00991B05"/>
    <w:rsid w:val="00992461"/>
    <w:rsid w:val="009949A8"/>
    <w:rsid w:val="00995EDA"/>
    <w:rsid w:val="009965F1"/>
    <w:rsid w:val="00997926"/>
    <w:rsid w:val="009A02C1"/>
    <w:rsid w:val="009A0B44"/>
    <w:rsid w:val="009A0D75"/>
    <w:rsid w:val="009A1DB1"/>
    <w:rsid w:val="009A368C"/>
    <w:rsid w:val="009A47BA"/>
    <w:rsid w:val="009A53DC"/>
    <w:rsid w:val="009A7983"/>
    <w:rsid w:val="009B015F"/>
    <w:rsid w:val="009B0F84"/>
    <w:rsid w:val="009B27A3"/>
    <w:rsid w:val="009B45D5"/>
    <w:rsid w:val="009B4D61"/>
    <w:rsid w:val="009C117B"/>
    <w:rsid w:val="009C1BC2"/>
    <w:rsid w:val="009C1D4B"/>
    <w:rsid w:val="009C2021"/>
    <w:rsid w:val="009C5FC6"/>
    <w:rsid w:val="009C6B32"/>
    <w:rsid w:val="009D08EF"/>
    <w:rsid w:val="009D0F65"/>
    <w:rsid w:val="009D5389"/>
    <w:rsid w:val="009D5C75"/>
    <w:rsid w:val="009D6682"/>
    <w:rsid w:val="009E0B4C"/>
    <w:rsid w:val="009E11F8"/>
    <w:rsid w:val="009E2A6D"/>
    <w:rsid w:val="009E3E70"/>
    <w:rsid w:val="009E4840"/>
    <w:rsid w:val="009E4B4C"/>
    <w:rsid w:val="009E6795"/>
    <w:rsid w:val="009F1B3A"/>
    <w:rsid w:val="009F4757"/>
    <w:rsid w:val="009F4AAB"/>
    <w:rsid w:val="009F63CC"/>
    <w:rsid w:val="00A0041C"/>
    <w:rsid w:val="00A00571"/>
    <w:rsid w:val="00A030D8"/>
    <w:rsid w:val="00A04800"/>
    <w:rsid w:val="00A0499C"/>
    <w:rsid w:val="00A0566E"/>
    <w:rsid w:val="00A06AD6"/>
    <w:rsid w:val="00A070E2"/>
    <w:rsid w:val="00A104A2"/>
    <w:rsid w:val="00A10ABA"/>
    <w:rsid w:val="00A10D19"/>
    <w:rsid w:val="00A12558"/>
    <w:rsid w:val="00A15652"/>
    <w:rsid w:val="00A20DD3"/>
    <w:rsid w:val="00A26C5F"/>
    <w:rsid w:val="00A26DA5"/>
    <w:rsid w:val="00A26FFC"/>
    <w:rsid w:val="00A277AA"/>
    <w:rsid w:val="00A325D6"/>
    <w:rsid w:val="00A361B8"/>
    <w:rsid w:val="00A4170E"/>
    <w:rsid w:val="00A52381"/>
    <w:rsid w:val="00A53DD8"/>
    <w:rsid w:val="00A54DC6"/>
    <w:rsid w:val="00A559BA"/>
    <w:rsid w:val="00A56A18"/>
    <w:rsid w:val="00A56D6F"/>
    <w:rsid w:val="00A570E3"/>
    <w:rsid w:val="00A57381"/>
    <w:rsid w:val="00A71B3E"/>
    <w:rsid w:val="00A72055"/>
    <w:rsid w:val="00A72F7C"/>
    <w:rsid w:val="00A735C5"/>
    <w:rsid w:val="00A746A3"/>
    <w:rsid w:val="00A76457"/>
    <w:rsid w:val="00A81281"/>
    <w:rsid w:val="00A82CD0"/>
    <w:rsid w:val="00A8371E"/>
    <w:rsid w:val="00A85D2C"/>
    <w:rsid w:val="00A86DBF"/>
    <w:rsid w:val="00A92939"/>
    <w:rsid w:val="00A92BFE"/>
    <w:rsid w:val="00A96BE5"/>
    <w:rsid w:val="00A97F7F"/>
    <w:rsid w:val="00AA08C5"/>
    <w:rsid w:val="00AA1A0C"/>
    <w:rsid w:val="00AA6D35"/>
    <w:rsid w:val="00AA6D63"/>
    <w:rsid w:val="00AB3A27"/>
    <w:rsid w:val="00AC1F22"/>
    <w:rsid w:val="00AC3F2F"/>
    <w:rsid w:val="00AC40CB"/>
    <w:rsid w:val="00AC46A1"/>
    <w:rsid w:val="00AC50C8"/>
    <w:rsid w:val="00AC602B"/>
    <w:rsid w:val="00AD088F"/>
    <w:rsid w:val="00AD3CE5"/>
    <w:rsid w:val="00AE3114"/>
    <w:rsid w:val="00AE4AA6"/>
    <w:rsid w:val="00AE4E3C"/>
    <w:rsid w:val="00AE62DD"/>
    <w:rsid w:val="00AE7C4F"/>
    <w:rsid w:val="00AF3EEA"/>
    <w:rsid w:val="00AF44C3"/>
    <w:rsid w:val="00AF7594"/>
    <w:rsid w:val="00AF7AE4"/>
    <w:rsid w:val="00B00DCC"/>
    <w:rsid w:val="00B01112"/>
    <w:rsid w:val="00B01823"/>
    <w:rsid w:val="00B01854"/>
    <w:rsid w:val="00B05C62"/>
    <w:rsid w:val="00B067FC"/>
    <w:rsid w:val="00B113CC"/>
    <w:rsid w:val="00B12A5E"/>
    <w:rsid w:val="00B20F49"/>
    <w:rsid w:val="00B27045"/>
    <w:rsid w:val="00B27765"/>
    <w:rsid w:val="00B33708"/>
    <w:rsid w:val="00B33E93"/>
    <w:rsid w:val="00B356D2"/>
    <w:rsid w:val="00B377E4"/>
    <w:rsid w:val="00B37AE3"/>
    <w:rsid w:val="00B40C32"/>
    <w:rsid w:val="00B41082"/>
    <w:rsid w:val="00B426EF"/>
    <w:rsid w:val="00B437BD"/>
    <w:rsid w:val="00B45DC8"/>
    <w:rsid w:val="00B47835"/>
    <w:rsid w:val="00B47883"/>
    <w:rsid w:val="00B54594"/>
    <w:rsid w:val="00B54EAF"/>
    <w:rsid w:val="00B61089"/>
    <w:rsid w:val="00B61E49"/>
    <w:rsid w:val="00B632A1"/>
    <w:rsid w:val="00B6499F"/>
    <w:rsid w:val="00B64C04"/>
    <w:rsid w:val="00B659CC"/>
    <w:rsid w:val="00B66203"/>
    <w:rsid w:val="00B67069"/>
    <w:rsid w:val="00B70026"/>
    <w:rsid w:val="00B7279E"/>
    <w:rsid w:val="00B73916"/>
    <w:rsid w:val="00B75883"/>
    <w:rsid w:val="00B760E5"/>
    <w:rsid w:val="00B81730"/>
    <w:rsid w:val="00B85483"/>
    <w:rsid w:val="00B91696"/>
    <w:rsid w:val="00B91A56"/>
    <w:rsid w:val="00B92306"/>
    <w:rsid w:val="00B92449"/>
    <w:rsid w:val="00B9298C"/>
    <w:rsid w:val="00B97CA4"/>
    <w:rsid w:val="00BA4FD6"/>
    <w:rsid w:val="00BA5C57"/>
    <w:rsid w:val="00BB09AC"/>
    <w:rsid w:val="00BB220C"/>
    <w:rsid w:val="00BB4994"/>
    <w:rsid w:val="00BB6094"/>
    <w:rsid w:val="00BC031F"/>
    <w:rsid w:val="00BC2392"/>
    <w:rsid w:val="00BC47E4"/>
    <w:rsid w:val="00BD03C1"/>
    <w:rsid w:val="00BD1131"/>
    <w:rsid w:val="00BD419A"/>
    <w:rsid w:val="00BD4D47"/>
    <w:rsid w:val="00BE65FC"/>
    <w:rsid w:val="00BE7C6E"/>
    <w:rsid w:val="00BF0218"/>
    <w:rsid w:val="00BF1734"/>
    <w:rsid w:val="00C02BD2"/>
    <w:rsid w:val="00C05BB4"/>
    <w:rsid w:val="00C05C31"/>
    <w:rsid w:val="00C07461"/>
    <w:rsid w:val="00C07D69"/>
    <w:rsid w:val="00C1068D"/>
    <w:rsid w:val="00C133FF"/>
    <w:rsid w:val="00C15E5D"/>
    <w:rsid w:val="00C17ACF"/>
    <w:rsid w:val="00C20EC2"/>
    <w:rsid w:val="00C30531"/>
    <w:rsid w:val="00C3158E"/>
    <w:rsid w:val="00C43513"/>
    <w:rsid w:val="00C439FF"/>
    <w:rsid w:val="00C4525F"/>
    <w:rsid w:val="00C45ED2"/>
    <w:rsid w:val="00C53A8E"/>
    <w:rsid w:val="00C55709"/>
    <w:rsid w:val="00C5645F"/>
    <w:rsid w:val="00C5690B"/>
    <w:rsid w:val="00C60AAE"/>
    <w:rsid w:val="00C653AE"/>
    <w:rsid w:val="00C6757D"/>
    <w:rsid w:val="00C70399"/>
    <w:rsid w:val="00C7194E"/>
    <w:rsid w:val="00C82BEE"/>
    <w:rsid w:val="00C83124"/>
    <w:rsid w:val="00C83205"/>
    <w:rsid w:val="00C83E4D"/>
    <w:rsid w:val="00C855E0"/>
    <w:rsid w:val="00C862D0"/>
    <w:rsid w:val="00C86C14"/>
    <w:rsid w:val="00C909D6"/>
    <w:rsid w:val="00C94AA4"/>
    <w:rsid w:val="00C94F17"/>
    <w:rsid w:val="00C95596"/>
    <w:rsid w:val="00CA0C3B"/>
    <w:rsid w:val="00CA136F"/>
    <w:rsid w:val="00CA2468"/>
    <w:rsid w:val="00CA24EC"/>
    <w:rsid w:val="00CA3392"/>
    <w:rsid w:val="00CA3576"/>
    <w:rsid w:val="00CA5355"/>
    <w:rsid w:val="00CB0C59"/>
    <w:rsid w:val="00CB15F1"/>
    <w:rsid w:val="00CB1EA5"/>
    <w:rsid w:val="00CB2054"/>
    <w:rsid w:val="00CB362D"/>
    <w:rsid w:val="00CC4725"/>
    <w:rsid w:val="00CC483B"/>
    <w:rsid w:val="00CC6AF5"/>
    <w:rsid w:val="00CD01DB"/>
    <w:rsid w:val="00CD1E6D"/>
    <w:rsid w:val="00CD2D34"/>
    <w:rsid w:val="00CD36D8"/>
    <w:rsid w:val="00CD57A6"/>
    <w:rsid w:val="00CE26A4"/>
    <w:rsid w:val="00CE3D2F"/>
    <w:rsid w:val="00CE530A"/>
    <w:rsid w:val="00CE6810"/>
    <w:rsid w:val="00CF3658"/>
    <w:rsid w:val="00CF5979"/>
    <w:rsid w:val="00CF691E"/>
    <w:rsid w:val="00D01EF9"/>
    <w:rsid w:val="00D022CD"/>
    <w:rsid w:val="00D02440"/>
    <w:rsid w:val="00D0377C"/>
    <w:rsid w:val="00D04F8B"/>
    <w:rsid w:val="00D054B2"/>
    <w:rsid w:val="00D07E70"/>
    <w:rsid w:val="00D129F9"/>
    <w:rsid w:val="00D13FDA"/>
    <w:rsid w:val="00D14159"/>
    <w:rsid w:val="00D1594E"/>
    <w:rsid w:val="00D30031"/>
    <w:rsid w:val="00D311DC"/>
    <w:rsid w:val="00D31955"/>
    <w:rsid w:val="00D32493"/>
    <w:rsid w:val="00D34083"/>
    <w:rsid w:val="00D37444"/>
    <w:rsid w:val="00D37511"/>
    <w:rsid w:val="00D40DCA"/>
    <w:rsid w:val="00D41C5D"/>
    <w:rsid w:val="00D42089"/>
    <w:rsid w:val="00D42512"/>
    <w:rsid w:val="00D42561"/>
    <w:rsid w:val="00D448FB"/>
    <w:rsid w:val="00D455EC"/>
    <w:rsid w:val="00D456CC"/>
    <w:rsid w:val="00D47670"/>
    <w:rsid w:val="00D5151F"/>
    <w:rsid w:val="00D55770"/>
    <w:rsid w:val="00D564BC"/>
    <w:rsid w:val="00D57069"/>
    <w:rsid w:val="00D642A1"/>
    <w:rsid w:val="00D7065D"/>
    <w:rsid w:val="00D70EB3"/>
    <w:rsid w:val="00D72BDF"/>
    <w:rsid w:val="00D76102"/>
    <w:rsid w:val="00D80E7D"/>
    <w:rsid w:val="00D812CA"/>
    <w:rsid w:val="00D83D63"/>
    <w:rsid w:val="00D86981"/>
    <w:rsid w:val="00D90EFF"/>
    <w:rsid w:val="00D9534E"/>
    <w:rsid w:val="00DA149D"/>
    <w:rsid w:val="00DA5397"/>
    <w:rsid w:val="00DA5DB5"/>
    <w:rsid w:val="00DA6285"/>
    <w:rsid w:val="00DA636D"/>
    <w:rsid w:val="00DA6693"/>
    <w:rsid w:val="00DB0B17"/>
    <w:rsid w:val="00DB0D43"/>
    <w:rsid w:val="00DB5CA0"/>
    <w:rsid w:val="00DB7303"/>
    <w:rsid w:val="00DC073B"/>
    <w:rsid w:val="00DC1EEF"/>
    <w:rsid w:val="00DC46C7"/>
    <w:rsid w:val="00DC4DD2"/>
    <w:rsid w:val="00DC5570"/>
    <w:rsid w:val="00DD168A"/>
    <w:rsid w:val="00DD1E34"/>
    <w:rsid w:val="00DD2FBD"/>
    <w:rsid w:val="00DD3A34"/>
    <w:rsid w:val="00DD5633"/>
    <w:rsid w:val="00DD5DC7"/>
    <w:rsid w:val="00DE0805"/>
    <w:rsid w:val="00DE5C5A"/>
    <w:rsid w:val="00DE69DA"/>
    <w:rsid w:val="00DE6C93"/>
    <w:rsid w:val="00DE71C8"/>
    <w:rsid w:val="00DE79B0"/>
    <w:rsid w:val="00DF03FF"/>
    <w:rsid w:val="00DF12B0"/>
    <w:rsid w:val="00DF1558"/>
    <w:rsid w:val="00DF1F06"/>
    <w:rsid w:val="00DF2D12"/>
    <w:rsid w:val="00DF3061"/>
    <w:rsid w:val="00DF4905"/>
    <w:rsid w:val="00DF555C"/>
    <w:rsid w:val="00E01826"/>
    <w:rsid w:val="00E0557E"/>
    <w:rsid w:val="00E10FDD"/>
    <w:rsid w:val="00E16B88"/>
    <w:rsid w:val="00E175C9"/>
    <w:rsid w:val="00E217A4"/>
    <w:rsid w:val="00E21BD3"/>
    <w:rsid w:val="00E22A9B"/>
    <w:rsid w:val="00E34206"/>
    <w:rsid w:val="00E34A50"/>
    <w:rsid w:val="00E35227"/>
    <w:rsid w:val="00E35626"/>
    <w:rsid w:val="00E35FB1"/>
    <w:rsid w:val="00E40D6D"/>
    <w:rsid w:val="00E41813"/>
    <w:rsid w:val="00E4685C"/>
    <w:rsid w:val="00E51E7C"/>
    <w:rsid w:val="00E5298E"/>
    <w:rsid w:val="00E53852"/>
    <w:rsid w:val="00E560F9"/>
    <w:rsid w:val="00E565D5"/>
    <w:rsid w:val="00E60651"/>
    <w:rsid w:val="00E60936"/>
    <w:rsid w:val="00E61C98"/>
    <w:rsid w:val="00E622B0"/>
    <w:rsid w:val="00E62C33"/>
    <w:rsid w:val="00E67D30"/>
    <w:rsid w:val="00E71783"/>
    <w:rsid w:val="00E71F5B"/>
    <w:rsid w:val="00E72BF4"/>
    <w:rsid w:val="00E731C8"/>
    <w:rsid w:val="00E73248"/>
    <w:rsid w:val="00E75225"/>
    <w:rsid w:val="00E754C5"/>
    <w:rsid w:val="00E7707C"/>
    <w:rsid w:val="00E77212"/>
    <w:rsid w:val="00E77A79"/>
    <w:rsid w:val="00E83A24"/>
    <w:rsid w:val="00E90D8A"/>
    <w:rsid w:val="00E927ED"/>
    <w:rsid w:val="00E93F33"/>
    <w:rsid w:val="00E944E1"/>
    <w:rsid w:val="00E974EA"/>
    <w:rsid w:val="00E97889"/>
    <w:rsid w:val="00E97F62"/>
    <w:rsid w:val="00EA0757"/>
    <w:rsid w:val="00EA5D7A"/>
    <w:rsid w:val="00EA6BE6"/>
    <w:rsid w:val="00EA74C2"/>
    <w:rsid w:val="00EA7F01"/>
    <w:rsid w:val="00EB2D2E"/>
    <w:rsid w:val="00EB3FF6"/>
    <w:rsid w:val="00EB4EBC"/>
    <w:rsid w:val="00EB7924"/>
    <w:rsid w:val="00EB7E4A"/>
    <w:rsid w:val="00EC04E5"/>
    <w:rsid w:val="00EC0D22"/>
    <w:rsid w:val="00EC0EB3"/>
    <w:rsid w:val="00EC202B"/>
    <w:rsid w:val="00EC5A57"/>
    <w:rsid w:val="00EC6B17"/>
    <w:rsid w:val="00EC7CC4"/>
    <w:rsid w:val="00ED25EA"/>
    <w:rsid w:val="00ED3AE2"/>
    <w:rsid w:val="00ED4E19"/>
    <w:rsid w:val="00ED545B"/>
    <w:rsid w:val="00EE03CE"/>
    <w:rsid w:val="00EE0C12"/>
    <w:rsid w:val="00EE3AEB"/>
    <w:rsid w:val="00EE47A9"/>
    <w:rsid w:val="00EE6E59"/>
    <w:rsid w:val="00EF2609"/>
    <w:rsid w:val="00EF35CC"/>
    <w:rsid w:val="00EF63E7"/>
    <w:rsid w:val="00F03781"/>
    <w:rsid w:val="00F0713C"/>
    <w:rsid w:val="00F07F91"/>
    <w:rsid w:val="00F11C86"/>
    <w:rsid w:val="00F13D0E"/>
    <w:rsid w:val="00F20E5C"/>
    <w:rsid w:val="00F219E1"/>
    <w:rsid w:val="00F21A8F"/>
    <w:rsid w:val="00F26282"/>
    <w:rsid w:val="00F31BDA"/>
    <w:rsid w:val="00F32335"/>
    <w:rsid w:val="00F32A15"/>
    <w:rsid w:val="00F337C9"/>
    <w:rsid w:val="00F35A19"/>
    <w:rsid w:val="00F363F2"/>
    <w:rsid w:val="00F41DC5"/>
    <w:rsid w:val="00F42265"/>
    <w:rsid w:val="00F4557B"/>
    <w:rsid w:val="00F47CC4"/>
    <w:rsid w:val="00F51D3F"/>
    <w:rsid w:val="00F5257C"/>
    <w:rsid w:val="00F53930"/>
    <w:rsid w:val="00F635DB"/>
    <w:rsid w:val="00F64397"/>
    <w:rsid w:val="00F64498"/>
    <w:rsid w:val="00F644B1"/>
    <w:rsid w:val="00F67090"/>
    <w:rsid w:val="00F72904"/>
    <w:rsid w:val="00F73319"/>
    <w:rsid w:val="00F75C52"/>
    <w:rsid w:val="00F80EB1"/>
    <w:rsid w:val="00F819F5"/>
    <w:rsid w:val="00F81B86"/>
    <w:rsid w:val="00F83BAC"/>
    <w:rsid w:val="00F858A2"/>
    <w:rsid w:val="00F87287"/>
    <w:rsid w:val="00F9142A"/>
    <w:rsid w:val="00F92120"/>
    <w:rsid w:val="00F947BA"/>
    <w:rsid w:val="00F97C6C"/>
    <w:rsid w:val="00FA637C"/>
    <w:rsid w:val="00FB06BA"/>
    <w:rsid w:val="00FB3504"/>
    <w:rsid w:val="00FB35CD"/>
    <w:rsid w:val="00FB3B23"/>
    <w:rsid w:val="00FB50EA"/>
    <w:rsid w:val="00FB5C78"/>
    <w:rsid w:val="00FC05DE"/>
    <w:rsid w:val="00FC2EB4"/>
    <w:rsid w:val="00FC4EB9"/>
    <w:rsid w:val="00FC529E"/>
    <w:rsid w:val="00FC7338"/>
    <w:rsid w:val="00FC7682"/>
    <w:rsid w:val="00FD63D5"/>
    <w:rsid w:val="00FD68B4"/>
    <w:rsid w:val="00FE5CFD"/>
    <w:rsid w:val="00FE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A77A"/>
  <w15:docId w15:val="{72096E23-CD85-4AEF-90F5-E05ED9B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List Paragraph (numbered (a)) Char,WB Para Char,List Paragraph1 Char,Akapit z listą BS Char,Foot note Char,Bullet Points Char,Liste Paragraf Char"/>
    <w:link w:val="ListParagraph"/>
    <w:uiPriority w:val="34"/>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37553770">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05E16"/>
    <w:rsid w:val="00015DDE"/>
    <w:rsid w:val="000E60F5"/>
    <w:rsid w:val="001474B3"/>
    <w:rsid w:val="001B05B8"/>
    <w:rsid w:val="001B0DF4"/>
    <w:rsid w:val="001B7574"/>
    <w:rsid w:val="001F3BB6"/>
    <w:rsid w:val="00220AC9"/>
    <w:rsid w:val="0024482D"/>
    <w:rsid w:val="00245F4A"/>
    <w:rsid w:val="00295297"/>
    <w:rsid w:val="002C38F3"/>
    <w:rsid w:val="00310D29"/>
    <w:rsid w:val="0031320E"/>
    <w:rsid w:val="0038123A"/>
    <w:rsid w:val="003F355F"/>
    <w:rsid w:val="00460D9B"/>
    <w:rsid w:val="004A283B"/>
    <w:rsid w:val="004E218C"/>
    <w:rsid w:val="004E4933"/>
    <w:rsid w:val="004E5281"/>
    <w:rsid w:val="00567B06"/>
    <w:rsid w:val="00570C50"/>
    <w:rsid w:val="0059601B"/>
    <w:rsid w:val="005B010B"/>
    <w:rsid w:val="00624C99"/>
    <w:rsid w:val="0063225E"/>
    <w:rsid w:val="006479B0"/>
    <w:rsid w:val="00664C99"/>
    <w:rsid w:val="006857D4"/>
    <w:rsid w:val="00694866"/>
    <w:rsid w:val="006F17F9"/>
    <w:rsid w:val="006F69E1"/>
    <w:rsid w:val="00750B3F"/>
    <w:rsid w:val="007718CA"/>
    <w:rsid w:val="008320A5"/>
    <w:rsid w:val="00844031"/>
    <w:rsid w:val="008460C6"/>
    <w:rsid w:val="0086167A"/>
    <w:rsid w:val="0088000B"/>
    <w:rsid w:val="00882D55"/>
    <w:rsid w:val="008857F8"/>
    <w:rsid w:val="0089039D"/>
    <w:rsid w:val="008B640F"/>
    <w:rsid w:val="00991A50"/>
    <w:rsid w:val="009A14BD"/>
    <w:rsid w:val="009C3E77"/>
    <w:rsid w:val="009D4134"/>
    <w:rsid w:val="009D60BB"/>
    <w:rsid w:val="009E6843"/>
    <w:rsid w:val="00A571E3"/>
    <w:rsid w:val="00A66100"/>
    <w:rsid w:val="00A746DE"/>
    <w:rsid w:val="00AD5C61"/>
    <w:rsid w:val="00AF5BA2"/>
    <w:rsid w:val="00BA4328"/>
    <w:rsid w:val="00BB246E"/>
    <w:rsid w:val="00C21CBE"/>
    <w:rsid w:val="00C458E3"/>
    <w:rsid w:val="00C652E0"/>
    <w:rsid w:val="00C73BE9"/>
    <w:rsid w:val="00CC2870"/>
    <w:rsid w:val="00CD0D5F"/>
    <w:rsid w:val="00D34026"/>
    <w:rsid w:val="00D55ACF"/>
    <w:rsid w:val="00DC6DBF"/>
    <w:rsid w:val="00E47D63"/>
    <w:rsid w:val="00E55B70"/>
    <w:rsid w:val="00E57D58"/>
    <w:rsid w:val="00E95FB5"/>
    <w:rsid w:val="00E970BC"/>
    <w:rsid w:val="00F10F56"/>
    <w:rsid w:val="00F3040E"/>
    <w:rsid w:val="00F44B37"/>
    <w:rsid w:val="00F606B2"/>
    <w:rsid w:val="00F72574"/>
    <w:rsid w:val="00F83DAC"/>
    <w:rsid w:val="00FB181F"/>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55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 w:type="paragraph" w:customStyle="1" w:styleId="E10A493DA52144E2982ECE1FF35E64F9">
    <w:name w:val="E10A493DA52144E2982ECE1FF35E64F9"/>
    <w:rsid w:val="00295297"/>
  </w:style>
  <w:style w:type="paragraph" w:customStyle="1" w:styleId="D399AD59AA5B459BAD196A62201C50BA">
    <w:name w:val="D399AD59AA5B459BAD196A62201C50BA"/>
    <w:rsid w:val="00295297"/>
  </w:style>
  <w:style w:type="paragraph" w:customStyle="1" w:styleId="85C47968546347FCB5463CB62D4FE8CF">
    <w:name w:val="85C47968546347FCB5463CB62D4FE8CF"/>
    <w:rsid w:val="0024482D"/>
  </w:style>
  <w:style w:type="paragraph" w:customStyle="1" w:styleId="E55BA555F20F420FA2C59B742DE12443">
    <w:name w:val="E55BA555F20F420FA2C59B742DE12443"/>
    <w:rsid w:val="0024482D"/>
  </w:style>
  <w:style w:type="paragraph" w:customStyle="1" w:styleId="B2DFB78994BF460B96BE6BEE5FFD0DDD">
    <w:name w:val="B2DFB78994BF460B96BE6BEE5FFD0DDD"/>
    <w:rsid w:val="003F355F"/>
    <w:pPr>
      <w:spacing w:after="160" w:line="259" w:lineRule="auto"/>
    </w:pPr>
  </w:style>
  <w:style w:type="paragraph" w:customStyle="1" w:styleId="339A07DEA72045CE849C072A538A9B45">
    <w:name w:val="339A07DEA72045CE849C072A538A9B45"/>
    <w:rsid w:val="003F355F"/>
    <w:pPr>
      <w:spacing w:after="160" w:line="259" w:lineRule="auto"/>
    </w:pPr>
  </w:style>
  <w:style w:type="paragraph" w:customStyle="1" w:styleId="E345FCE00C534C2D9045EB2CA064C409">
    <w:name w:val="E345FCE00C534C2D9045EB2CA064C409"/>
    <w:rsid w:val="003F355F"/>
    <w:pPr>
      <w:spacing w:after="160" w:line="259" w:lineRule="auto"/>
    </w:pPr>
  </w:style>
  <w:style w:type="paragraph" w:customStyle="1" w:styleId="B49133B4D08D4E889A789D14CDD1FEFA">
    <w:name w:val="B49133B4D08D4E889A789D14CDD1FEFA"/>
    <w:rsid w:val="003F3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CCB5C-CA0C-42FD-98BF-440329BB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BB21CC63-597D-417D-899F-D6485AF0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Igor Gjorgjevic</cp:lastModifiedBy>
  <cp:revision>2</cp:revision>
  <cp:lastPrinted>2020-02-10T08:18:00Z</cp:lastPrinted>
  <dcterms:created xsi:type="dcterms:W3CDTF">2020-09-03T06:32:00Z</dcterms:created>
  <dcterms:modified xsi:type="dcterms:W3CDTF">2020-09-03T06:32:00Z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0x0101005CC2CCF91A797E428246BC4DCDA57C52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