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0718" w14:textId="77777777" w:rsidR="002845D0" w:rsidRPr="00FC2AE6" w:rsidRDefault="002845D0" w:rsidP="002845D0">
      <w:pPr>
        <w:spacing w:line="240" w:lineRule="auto"/>
        <w:jc w:val="center"/>
        <w:rPr>
          <w:rFonts w:asciiTheme="majorHAnsi" w:eastAsia="Century Gothic" w:hAnsiTheme="majorHAnsi" w:cstheme="majorHAnsi"/>
          <w:b/>
        </w:rPr>
      </w:pPr>
    </w:p>
    <w:p w14:paraId="4DEBB3AC" w14:textId="4409F127" w:rsidR="002845D0" w:rsidRPr="00FC2AE6" w:rsidRDefault="002845D0" w:rsidP="002845D0">
      <w:pPr>
        <w:spacing w:line="240" w:lineRule="auto"/>
        <w:jc w:val="center"/>
        <w:rPr>
          <w:rFonts w:asciiTheme="majorHAnsi" w:eastAsia="Century Gothic" w:hAnsiTheme="majorHAnsi" w:cstheme="majorHAnsi"/>
          <w:b/>
        </w:rPr>
      </w:pPr>
      <w:r w:rsidRPr="00FC2AE6">
        <w:rPr>
          <w:rFonts w:asciiTheme="majorHAnsi" w:eastAsia="Century Gothic" w:hAnsiTheme="majorHAnsi" w:cstheme="majorHAnsi"/>
          <w:b/>
        </w:rPr>
        <w:t>SDP-2020-</w:t>
      </w:r>
      <w:r w:rsidR="00EE4641" w:rsidRPr="00FC2AE6">
        <w:rPr>
          <w:rFonts w:asciiTheme="majorHAnsi" w:eastAsia="Century Gothic" w:hAnsiTheme="majorHAnsi" w:cstheme="majorHAnsi"/>
          <w:b/>
        </w:rPr>
        <w:t>019</w:t>
      </w:r>
    </w:p>
    <w:p w14:paraId="2EEB44EC" w14:textId="77777777" w:rsidR="00726E50" w:rsidRPr="00511367" w:rsidRDefault="00BA7BEB">
      <w:pPr>
        <w:spacing w:before="240" w:after="240" w:line="240" w:lineRule="auto"/>
        <w:jc w:val="right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>Anexo 3</w:t>
      </w:r>
    </w:p>
    <w:p w14:paraId="12BFEFD9" w14:textId="77777777" w:rsidR="00726E50" w:rsidRPr="00511367" w:rsidRDefault="00BA7BE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>Criterios de Evaluación</w:t>
      </w:r>
    </w:p>
    <w:tbl>
      <w:tblPr>
        <w:tblStyle w:val="a5"/>
        <w:tblW w:w="9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778"/>
        <w:gridCol w:w="1991"/>
        <w:gridCol w:w="1806"/>
      </w:tblGrid>
      <w:tr w:rsidR="00726E50" w:rsidRPr="00FC2AE6" w14:paraId="247BBAD2" w14:textId="77777777">
        <w:trPr>
          <w:trHeight w:val="755"/>
        </w:trPr>
        <w:tc>
          <w:tcPr>
            <w:tcW w:w="5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10B3" w14:textId="77777777" w:rsidR="00726E50" w:rsidRPr="00511367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>Resumen de Formularios de Evaluación para Propuestas Técnicas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9E0F" w14:textId="77777777" w:rsidR="00726E50" w:rsidRPr="00511367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>Porcentaje de puntuación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8907" w14:textId="77777777" w:rsidR="00726E50" w:rsidRPr="00511367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>Puntos a Obtener</w:t>
            </w:r>
          </w:p>
        </w:tc>
      </w:tr>
      <w:tr w:rsidR="00726E50" w:rsidRPr="00FC2AE6" w14:paraId="1D3C44D4" w14:textId="77777777">
        <w:trPr>
          <w:trHeight w:val="614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C5B5" w14:textId="77777777" w:rsidR="00726E50" w:rsidRPr="00FC2AE6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1.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8C2A" w14:textId="77777777" w:rsidR="00726E50" w:rsidRPr="001C6812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>Perfil de la empresa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182D" w14:textId="3F824AC0" w:rsidR="00726E50" w:rsidRPr="001C6812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 xml:space="preserve"> 2</w:t>
            </w:r>
            <w:r w:rsidR="00A8255B" w:rsidRPr="001C6812">
              <w:rPr>
                <w:rFonts w:asciiTheme="majorHAnsi" w:eastAsia="Calibri" w:hAnsiTheme="majorHAnsi" w:cstheme="majorHAnsi"/>
                <w:b/>
                <w:i/>
              </w:rPr>
              <w:t>2</w:t>
            </w:r>
            <w:r w:rsidRPr="001C6812">
              <w:rPr>
                <w:rFonts w:asciiTheme="majorHAnsi" w:eastAsia="Calibri" w:hAnsiTheme="majorHAnsi" w:cstheme="majorHAnsi"/>
                <w:b/>
                <w:i/>
              </w:rPr>
              <w:t>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45EC" w14:textId="2381B5A2" w:rsidR="00726E50" w:rsidRPr="00A92968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332243">
              <w:rPr>
                <w:rFonts w:asciiTheme="majorHAnsi" w:eastAsia="Calibri" w:hAnsiTheme="majorHAnsi" w:cstheme="majorHAnsi"/>
                <w:b/>
                <w:i/>
              </w:rPr>
              <w:t>2</w:t>
            </w:r>
            <w:r w:rsidR="00A8255B" w:rsidRPr="00332243">
              <w:rPr>
                <w:rFonts w:asciiTheme="majorHAnsi" w:eastAsia="Calibri" w:hAnsiTheme="majorHAnsi" w:cstheme="majorHAnsi"/>
                <w:b/>
                <w:i/>
              </w:rPr>
              <w:t>2</w:t>
            </w:r>
            <w:r w:rsidRPr="00332243">
              <w:rPr>
                <w:rFonts w:asciiTheme="majorHAnsi" w:eastAsia="Calibri" w:hAnsiTheme="majorHAnsi" w:cstheme="majorHAnsi"/>
                <w:b/>
                <w:i/>
              </w:rPr>
              <w:t>0</w:t>
            </w:r>
          </w:p>
        </w:tc>
      </w:tr>
      <w:tr w:rsidR="00726E50" w:rsidRPr="00FC2AE6" w14:paraId="366807C6" w14:textId="77777777">
        <w:trPr>
          <w:trHeight w:val="57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478B" w14:textId="77777777" w:rsidR="00726E50" w:rsidRPr="00FC2AE6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2.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60C2" w14:textId="77777777" w:rsidR="00726E50" w:rsidRPr="001C6812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>Propuesta metodológica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D456" w14:textId="7006E4B5" w:rsidR="00726E50" w:rsidRPr="001C6812" w:rsidRDefault="00A8255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43</w:t>
            </w:r>
            <w:r w:rsidR="00BA7BEB" w:rsidRPr="001C6812">
              <w:rPr>
                <w:rFonts w:asciiTheme="majorHAnsi" w:eastAsia="Calibri" w:hAnsiTheme="majorHAnsi" w:cstheme="majorHAnsi"/>
                <w:b/>
                <w:i/>
              </w:rPr>
              <w:t>%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A343" w14:textId="245B68D6" w:rsidR="00726E50" w:rsidRPr="00A92968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332243">
              <w:rPr>
                <w:rFonts w:asciiTheme="majorHAnsi" w:eastAsia="Calibri" w:hAnsiTheme="majorHAnsi" w:cstheme="majorHAnsi"/>
                <w:b/>
                <w:i/>
              </w:rPr>
              <w:t>4</w:t>
            </w:r>
            <w:r w:rsidR="00A8255B" w:rsidRPr="00332243">
              <w:rPr>
                <w:rFonts w:asciiTheme="majorHAnsi" w:eastAsia="Calibri" w:hAnsiTheme="majorHAnsi" w:cstheme="majorHAnsi"/>
                <w:b/>
                <w:i/>
              </w:rPr>
              <w:t>3</w:t>
            </w:r>
            <w:r w:rsidRPr="00332243">
              <w:rPr>
                <w:rFonts w:asciiTheme="majorHAnsi" w:eastAsia="Calibri" w:hAnsiTheme="majorHAnsi" w:cstheme="majorHAnsi"/>
                <w:b/>
                <w:i/>
              </w:rPr>
              <w:t>0</w:t>
            </w:r>
          </w:p>
        </w:tc>
      </w:tr>
      <w:tr w:rsidR="00726E50" w:rsidRPr="00FC2AE6" w14:paraId="178135D3" w14:textId="77777777">
        <w:trPr>
          <w:trHeight w:val="630"/>
        </w:trPr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06E1" w14:textId="77777777" w:rsidR="00726E50" w:rsidRPr="00FC2AE6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3.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B850" w14:textId="77777777" w:rsidR="00726E50" w:rsidRPr="001C6812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>Recurso Humano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8EFB" w14:textId="77777777" w:rsidR="00726E50" w:rsidRPr="001C6812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35%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1CB0" w14:textId="77777777" w:rsidR="00726E50" w:rsidRPr="001C6812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350</w:t>
            </w:r>
          </w:p>
        </w:tc>
      </w:tr>
      <w:tr w:rsidR="00726E50" w:rsidRPr="00FC2AE6" w14:paraId="13310B02" w14:textId="77777777">
        <w:trPr>
          <w:trHeight w:val="45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A7BC" w14:textId="77777777" w:rsidR="00726E50" w:rsidRPr="00FC2AE6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67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A718" w14:textId="77777777" w:rsidR="00726E50" w:rsidRPr="001C6812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 xml:space="preserve"> Total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2EB7" w14:textId="77777777" w:rsidR="00726E50" w:rsidRPr="001C6812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1000</w:t>
            </w:r>
          </w:p>
        </w:tc>
      </w:tr>
    </w:tbl>
    <w:p w14:paraId="5B800E1D" w14:textId="77777777" w:rsidR="00726E50" w:rsidRPr="00FC2AE6" w:rsidRDefault="00BA7BE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  <w:r w:rsidRPr="00FC2AE6">
        <w:rPr>
          <w:rFonts w:asciiTheme="majorHAnsi" w:eastAsia="Calibri" w:hAnsiTheme="majorHAnsi" w:cstheme="majorHAnsi"/>
          <w:b/>
          <w:i/>
        </w:rPr>
        <w:t xml:space="preserve"> </w:t>
      </w:r>
    </w:p>
    <w:p w14:paraId="5AAA45D3" w14:textId="77777777" w:rsidR="00726E50" w:rsidRPr="001C6812" w:rsidRDefault="00BA7BEB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5854D7">
        <w:rPr>
          <w:rFonts w:asciiTheme="majorHAnsi" w:eastAsia="Calibri" w:hAnsiTheme="majorHAnsi" w:cstheme="majorHAnsi"/>
          <w:b/>
          <w:i/>
        </w:rPr>
        <w:t xml:space="preserve">Los formularios de evaluación para propuestas técnicas se </w:t>
      </w:r>
      <w:r w:rsidRPr="001C6812">
        <w:rPr>
          <w:rFonts w:asciiTheme="majorHAnsi" w:eastAsia="Calibri" w:hAnsiTheme="majorHAnsi" w:cstheme="majorHAnsi"/>
          <w:b/>
          <w:i/>
        </w:rPr>
        <w:t>presentan a continuación en las siguientes páginas. El número de puntos a obtener especificados para cada criterio de evaluación indica el significado relativo o el peso del artículo en el proceso general de evaluación.</w:t>
      </w:r>
    </w:p>
    <w:p w14:paraId="5145A0F1" w14:textId="77777777" w:rsidR="00726E50" w:rsidRPr="001C6812" w:rsidRDefault="00BA7BEB">
      <w:pPr>
        <w:spacing w:before="240" w:after="240" w:line="240" w:lineRule="auto"/>
        <w:ind w:left="140"/>
        <w:rPr>
          <w:rFonts w:asciiTheme="majorHAnsi" w:eastAsia="Calibri" w:hAnsiTheme="majorHAnsi" w:cstheme="majorHAnsi"/>
          <w:b/>
          <w:i/>
        </w:rPr>
      </w:pPr>
      <w:r w:rsidRPr="001C6812">
        <w:rPr>
          <w:rFonts w:asciiTheme="majorHAnsi" w:eastAsia="Calibri" w:hAnsiTheme="majorHAnsi" w:cstheme="majorHAnsi"/>
          <w:b/>
          <w:i/>
        </w:rPr>
        <w:t xml:space="preserve"> Los Formularios de Evaluación para Propuestas Técnicas son: </w:t>
      </w:r>
    </w:p>
    <w:p w14:paraId="773C2FF7" w14:textId="0C8DF9A3" w:rsidR="00726E50" w:rsidRPr="00A92968" w:rsidRDefault="00BA7BEB">
      <w:pPr>
        <w:spacing w:before="240" w:after="240" w:line="240" w:lineRule="auto"/>
        <w:ind w:left="140"/>
        <w:rPr>
          <w:rFonts w:asciiTheme="majorHAnsi" w:eastAsia="Calibri" w:hAnsiTheme="majorHAnsi" w:cstheme="majorHAnsi"/>
          <w:b/>
          <w:i/>
        </w:rPr>
      </w:pPr>
      <w:r w:rsidRPr="00332243">
        <w:rPr>
          <w:rFonts w:asciiTheme="majorHAnsi" w:eastAsia="Calibri" w:hAnsiTheme="majorHAnsi" w:cstheme="majorHAnsi"/>
          <w:b/>
          <w:i/>
        </w:rPr>
        <w:t xml:space="preserve">Formulario 1: Perfil de la empresa. </w:t>
      </w:r>
      <w:r w:rsidRPr="00332243">
        <w:rPr>
          <w:rFonts w:asciiTheme="majorHAnsi" w:eastAsia="Calibri" w:hAnsiTheme="majorHAnsi" w:cstheme="majorHAnsi"/>
          <w:b/>
          <w:i/>
        </w:rPr>
        <w:tab/>
      </w:r>
      <w:r w:rsidRPr="00332243">
        <w:rPr>
          <w:rFonts w:asciiTheme="majorHAnsi" w:eastAsia="Calibri" w:hAnsiTheme="majorHAnsi" w:cstheme="majorHAnsi"/>
          <w:b/>
          <w:i/>
        </w:rPr>
        <w:tab/>
        <w:t>2</w:t>
      </w:r>
      <w:r w:rsidR="00A8255B" w:rsidRPr="00332243">
        <w:rPr>
          <w:rFonts w:asciiTheme="majorHAnsi" w:eastAsia="Calibri" w:hAnsiTheme="majorHAnsi" w:cstheme="majorHAnsi"/>
          <w:b/>
          <w:i/>
        </w:rPr>
        <w:t>2</w:t>
      </w:r>
      <w:r w:rsidRPr="00332243">
        <w:rPr>
          <w:rFonts w:asciiTheme="majorHAnsi" w:eastAsia="Calibri" w:hAnsiTheme="majorHAnsi" w:cstheme="majorHAnsi"/>
          <w:b/>
          <w:i/>
        </w:rPr>
        <w:t xml:space="preserve">0 </w:t>
      </w:r>
      <w:proofErr w:type="gramStart"/>
      <w:r w:rsidRPr="00332243">
        <w:rPr>
          <w:rFonts w:asciiTheme="majorHAnsi" w:eastAsia="Calibri" w:hAnsiTheme="majorHAnsi" w:cstheme="majorHAnsi"/>
          <w:b/>
          <w:i/>
        </w:rPr>
        <w:t>Puntos</w:t>
      </w:r>
      <w:proofErr w:type="gramEnd"/>
    </w:p>
    <w:p w14:paraId="5B08FE94" w14:textId="5A752C13" w:rsidR="00726E50" w:rsidRPr="00511367" w:rsidRDefault="00BA7BEB">
      <w:pPr>
        <w:spacing w:before="240" w:after="240" w:line="240" w:lineRule="auto"/>
        <w:ind w:left="140"/>
        <w:rPr>
          <w:rFonts w:asciiTheme="majorHAnsi" w:eastAsia="Calibri" w:hAnsiTheme="majorHAnsi" w:cstheme="majorHAnsi"/>
          <w:b/>
          <w:i/>
        </w:rPr>
      </w:pPr>
      <w:r w:rsidRPr="00A92968">
        <w:rPr>
          <w:rFonts w:asciiTheme="majorHAnsi" w:eastAsia="Calibri" w:hAnsiTheme="majorHAnsi" w:cstheme="majorHAnsi"/>
          <w:b/>
          <w:i/>
        </w:rPr>
        <w:t xml:space="preserve">Formulario 2: Propuesta metodológica. </w:t>
      </w:r>
      <w:r w:rsidRPr="00A92968">
        <w:rPr>
          <w:rFonts w:asciiTheme="majorHAnsi" w:eastAsia="Calibri" w:hAnsiTheme="majorHAnsi" w:cstheme="majorHAnsi"/>
          <w:b/>
          <w:i/>
        </w:rPr>
        <w:tab/>
        <w:t>4</w:t>
      </w:r>
      <w:r w:rsidR="00A8255B" w:rsidRPr="00A92968">
        <w:rPr>
          <w:rFonts w:asciiTheme="majorHAnsi" w:eastAsia="Calibri" w:hAnsiTheme="majorHAnsi" w:cstheme="majorHAnsi"/>
          <w:b/>
          <w:i/>
        </w:rPr>
        <w:t>3</w:t>
      </w:r>
      <w:r w:rsidRPr="00511367">
        <w:rPr>
          <w:rFonts w:asciiTheme="majorHAnsi" w:eastAsia="Calibri" w:hAnsiTheme="majorHAnsi" w:cstheme="majorHAnsi"/>
          <w:b/>
          <w:i/>
        </w:rPr>
        <w:t xml:space="preserve">0 </w:t>
      </w:r>
      <w:proofErr w:type="gramStart"/>
      <w:r w:rsidRPr="00511367">
        <w:rPr>
          <w:rFonts w:asciiTheme="majorHAnsi" w:eastAsia="Calibri" w:hAnsiTheme="majorHAnsi" w:cstheme="majorHAnsi"/>
          <w:b/>
          <w:i/>
        </w:rPr>
        <w:t>Puntos</w:t>
      </w:r>
      <w:proofErr w:type="gramEnd"/>
    </w:p>
    <w:p w14:paraId="031B6AAE" w14:textId="7E21E07C" w:rsidR="00726E50" w:rsidRPr="00511367" w:rsidRDefault="00BA7BEB">
      <w:pPr>
        <w:spacing w:before="240" w:after="240" w:line="240" w:lineRule="auto"/>
        <w:ind w:left="140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 xml:space="preserve">Formulario 3: Recurso Humano. </w:t>
      </w:r>
      <w:r w:rsidRPr="00511367">
        <w:rPr>
          <w:rFonts w:asciiTheme="majorHAnsi" w:eastAsia="Calibri" w:hAnsiTheme="majorHAnsi" w:cstheme="majorHAnsi"/>
          <w:b/>
          <w:i/>
        </w:rPr>
        <w:tab/>
      </w:r>
      <w:r w:rsidRPr="00511367">
        <w:rPr>
          <w:rFonts w:asciiTheme="majorHAnsi" w:eastAsia="Calibri" w:hAnsiTheme="majorHAnsi" w:cstheme="majorHAnsi"/>
          <w:b/>
          <w:i/>
        </w:rPr>
        <w:tab/>
        <w:t xml:space="preserve">350 </w:t>
      </w:r>
      <w:proofErr w:type="gramStart"/>
      <w:r w:rsidRPr="00511367">
        <w:rPr>
          <w:rFonts w:asciiTheme="majorHAnsi" w:eastAsia="Calibri" w:hAnsiTheme="majorHAnsi" w:cstheme="majorHAnsi"/>
          <w:b/>
          <w:i/>
        </w:rPr>
        <w:t>Puntos</w:t>
      </w:r>
      <w:proofErr w:type="gramEnd"/>
    </w:p>
    <w:p w14:paraId="4DD852CD" w14:textId="77777777" w:rsidR="00726E50" w:rsidRPr="00511367" w:rsidRDefault="00BA7BEB">
      <w:pPr>
        <w:spacing w:line="240" w:lineRule="auto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hAnsiTheme="majorHAnsi" w:cstheme="majorHAnsi"/>
        </w:rPr>
        <w:br w:type="page"/>
      </w:r>
    </w:p>
    <w:p w14:paraId="7EED6826" w14:textId="77777777" w:rsidR="00726E50" w:rsidRPr="00511367" w:rsidRDefault="00BA7BEB">
      <w:pPr>
        <w:spacing w:before="240" w:after="240" w:line="360" w:lineRule="auto"/>
        <w:ind w:left="500" w:hanging="360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lastRenderedPageBreak/>
        <w:t>A)</w:t>
      </w:r>
      <w:r w:rsidRPr="00511367">
        <w:rPr>
          <w:rFonts w:asciiTheme="majorHAnsi" w:eastAsia="Times New Roman" w:hAnsiTheme="majorHAnsi" w:cstheme="majorHAnsi"/>
          <w:b/>
          <w:i/>
        </w:rPr>
        <w:t xml:space="preserve">  </w:t>
      </w:r>
      <w:r w:rsidRPr="00511367">
        <w:rPr>
          <w:rFonts w:asciiTheme="majorHAnsi" w:eastAsia="Times New Roman" w:hAnsiTheme="majorHAnsi" w:cstheme="majorHAnsi"/>
          <w:b/>
          <w:i/>
        </w:rPr>
        <w:tab/>
      </w:r>
      <w:r w:rsidRPr="00511367">
        <w:rPr>
          <w:rFonts w:asciiTheme="majorHAnsi" w:eastAsia="Calibri" w:hAnsiTheme="majorHAnsi" w:cstheme="majorHAnsi"/>
          <w:b/>
          <w:i/>
        </w:rPr>
        <w:t>COMPETENCIAS DE OFERENTES</w:t>
      </w:r>
    </w:p>
    <w:p w14:paraId="74C17D4D" w14:textId="7C1BBCAC" w:rsidR="00726E50" w:rsidRPr="00511367" w:rsidRDefault="00BA7BE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entury Gothic" w:hAnsiTheme="majorHAnsi" w:cstheme="majorHAnsi"/>
          <w:b/>
          <w:i/>
        </w:rPr>
        <w:t xml:space="preserve"> </w:t>
      </w:r>
      <w:r w:rsidRPr="00511367">
        <w:rPr>
          <w:rFonts w:asciiTheme="majorHAnsi" w:eastAsia="Calibri" w:hAnsiTheme="majorHAnsi" w:cstheme="majorHAnsi"/>
          <w:b/>
          <w:i/>
        </w:rPr>
        <w:t>Formulario 1: Perfil de la empresa o consorcio 2</w:t>
      </w:r>
      <w:r w:rsidR="00A8255B" w:rsidRPr="00511367">
        <w:rPr>
          <w:rFonts w:asciiTheme="majorHAnsi" w:eastAsia="Calibri" w:hAnsiTheme="majorHAnsi" w:cstheme="majorHAnsi"/>
          <w:b/>
          <w:i/>
        </w:rPr>
        <w:t>2</w:t>
      </w:r>
      <w:r w:rsidRPr="00511367">
        <w:rPr>
          <w:rFonts w:asciiTheme="majorHAnsi" w:eastAsia="Calibri" w:hAnsiTheme="majorHAnsi" w:cstheme="majorHAnsi"/>
          <w:b/>
          <w:i/>
        </w:rPr>
        <w:t xml:space="preserve">0 Puntos </w:t>
      </w:r>
    </w:p>
    <w:p w14:paraId="187FEBC4" w14:textId="71FB76F5" w:rsidR="00E834CB" w:rsidRPr="00511367" w:rsidRDefault="00E834CB" w:rsidP="00003966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 xml:space="preserve">En este rubro se evaluará la </w:t>
      </w:r>
      <w:r w:rsidR="00003966" w:rsidRPr="00511367">
        <w:rPr>
          <w:rFonts w:asciiTheme="majorHAnsi" w:eastAsia="Calibri" w:hAnsiTheme="majorHAnsi" w:cstheme="majorHAnsi"/>
          <w:b/>
          <w:i/>
        </w:rPr>
        <w:t>ex</w:t>
      </w:r>
      <w:proofErr w:type="spellStart"/>
      <w:r w:rsidR="00003966" w:rsidRPr="00511367">
        <w:rPr>
          <w:rFonts w:asciiTheme="majorHAnsi" w:eastAsia="Calibri" w:hAnsiTheme="majorHAnsi" w:cstheme="majorHAnsi"/>
          <w:b/>
          <w:i/>
          <w:lang w:val="x-none"/>
        </w:rPr>
        <w:t>periencia</w:t>
      </w:r>
      <w:proofErr w:type="spellEnd"/>
      <w:r w:rsidR="00003966" w:rsidRPr="00511367">
        <w:rPr>
          <w:rFonts w:asciiTheme="majorHAnsi" w:eastAsia="Calibri" w:hAnsiTheme="majorHAnsi" w:cstheme="majorHAnsi"/>
          <w:b/>
          <w:i/>
          <w:lang w:val="x-none"/>
        </w:rPr>
        <w:t xml:space="preserve"> técnica </w:t>
      </w:r>
      <w:r w:rsidR="00A8255B" w:rsidRPr="00511367">
        <w:rPr>
          <w:rFonts w:asciiTheme="majorHAnsi" w:eastAsia="Calibri" w:hAnsiTheme="majorHAnsi" w:cstheme="majorHAnsi"/>
          <w:b/>
          <w:i/>
          <w:lang w:val="x-none"/>
        </w:rPr>
        <w:t xml:space="preserve">general y específica </w:t>
      </w:r>
      <w:r w:rsidR="00A8255B" w:rsidRPr="00511367">
        <w:rPr>
          <w:rFonts w:asciiTheme="majorHAnsi" w:eastAsia="Calibri" w:hAnsiTheme="majorHAnsi" w:cstheme="majorHAnsi"/>
          <w:b/>
          <w:i/>
        </w:rPr>
        <w:t>de</w:t>
      </w:r>
      <w:r w:rsidRPr="00511367">
        <w:rPr>
          <w:rFonts w:asciiTheme="majorHAnsi" w:eastAsia="Calibri" w:hAnsiTheme="majorHAnsi" w:cstheme="majorHAnsi"/>
          <w:b/>
          <w:i/>
        </w:rPr>
        <w:t xml:space="preserve"> la institución para ejecutar los trabajos de acuerdo con el siguiente detalle: </w:t>
      </w:r>
      <w:r w:rsidR="00003966" w:rsidRPr="00511367">
        <w:rPr>
          <w:rFonts w:asciiTheme="majorHAnsi" w:eastAsia="Calibri" w:hAnsiTheme="majorHAnsi" w:cstheme="majorHAnsi"/>
          <w:b/>
          <w:i/>
        </w:rPr>
        <w:t xml:space="preserve">experiencia en desarrollo de sistemas web, proyectos ejecutados </w:t>
      </w:r>
      <w:r w:rsidR="00003966" w:rsidRPr="00511367">
        <w:rPr>
          <w:rFonts w:asciiTheme="majorHAnsi" w:eastAsia="Calibri" w:hAnsiTheme="majorHAnsi" w:cstheme="majorHAnsi"/>
          <w:b/>
          <w:i/>
          <w:lang w:val="es-ES"/>
        </w:rPr>
        <w:t xml:space="preserve">relacionados con desarrollo sostenible en Costa Rica y desarrollo de </w:t>
      </w:r>
      <w:proofErr w:type="spellStart"/>
      <w:r w:rsidR="00003966" w:rsidRPr="00511367">
        <w:rPr>
          <w:rFonts w:asciiTheme="majorHAnsi" w:eastAsia="Calibri" w:hAnsiTheme="majorHAnsi" w:cstheme="majorHAnsi"/>
          <w:b/>
          <w:i/>
          <w:lang w:val="es-ES"/>
        </w:rPr>
        <w:t>plataformsa</w:t>
      </w:r>
      <w:proofErr w:type="spellEnd"/>
      <w:r w:rsidR="00003966" w:rsidRPr="00511367">
        <w:rPr>
          <w:rFonts w:asciiTheme="majorHAnsi" w:eastAsia="Calibri" w:hAnsiTheme="majorHAnsi" w:cstheme="majorHAnsi"/>
          <w:b/>
          <w:i/>
          <w:lang w:val="es-ES"/>
        </w:rPr>
        <w:t xml:space="preserve"> de datos abiertos con instituciones públicas y/o sector privado en Costa Rica.</w:t>
      </w:r>
    </w:p>
    <w:p w14:paraId="36A84C5A" w14:textId="77777777" w:rsidR="00511367" w:rsidRPr="00FC2AE6" w:rsidRDefault="00511367" w:rsidP="00511367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FC2AE6">
        <w:rPr>
          <w:rFonts w:asciiTheme="majorHAnsi" w:eastAsia="Calibri" w:hAnsiTheme="majorHAnsi" w:cstheme="majorHAnsi"/>
          <w:b/>
          <w:i/>
        </w:rPr>
        <w:t>Adicionalmente,</w:t>
      </w:r>
      <w:r>
        <w:rPr>
          <w:rFonts w:asciiTheme="majorHAnsi" w:eastAsia="Calibri" w:hAnsiTheme="majorHAnsi" w:cstheme="majorHAnsi"/>
          <w:b/>
          <w:i/>
        </w:rPr>
        <w:t xml:space="preserve"> </w:t>
      </w:r>
      <w:r w:rsidRPr="00D94CC1">
        <w:rPr>
          <w:rFonts w:asciiTheme="majorHAnsi" w:eastAsia="Calibri" w:hAnsiTheme="majorHAnsi" w:cstheme="majorHAnsi"/>
          <w:b/>
          <w:i/>
          <w:lang w:val="en-US"/>
        </w:rPr>
        <w:t xml:space="preserve">se </w:t>
      </w:r>
      <w:proofErr w:type="spellStart"/>
      <w:r w:rsidRPr="00D94CC1">
        <w:rPr>
          <w:rFonts w:asciiTheme="majorHAnsi" w:eastAsia="Calibri" w:hAnsiTheme="majorHAnsi" w:cstheme="majorHAnsi"/>
          <w:b/>
          <w:i/>
          <w:lang w:val="en-US"/>
        </w:rPr>
        <w:t>otorgarán</w:t>
      </w:r>
      <w:proofErr w:type="spellEnd"/>
      <w:r w:rsidRPr="00D94CC1">
        <w:rPr>
          <w:rFonts w:asciiTheme="majorHAnsi" w:eastAsia="Calibri" w:hAnsiTheme="majorHAnsi" w:cstheme="majorHAnsi"/>
          <w:b/>
          <w:i/>
          <w:lang w:val="en-US"/>
        </w:rPr>
        <w:t xml:space="preserve"> hasta 10 </w:t>
      </w:r>
      <w:r>
        <w:rPr>
          <w:rFonts w:asciiTheme="majorHAnsi" w:eastAsia="Calibri" w:hAnsiTheme="majorHAnsi" w:cstheme="majorHAnsi"/>
          <w:b/>
          <w:i/>
          <w:lang w:val="en-US"/>
        </w:rPr>
        <w:t>puntos</w:t>
      </w:r>
      <w:r w:rsidRPr="00D94CC1">
        <w:rPr>
          <w:rFonts w:asciiTheme="majorHAnsi" w:eastAsia="Calibri" w:hAnsiTheme="majorHAnsi" w:cstheme="majorHAnsi"/>
          <w:b/>
          <w:i/>
          <w:lang w:val="en-US"/>
        </w:rPr>
        <w:t xml:space="preserve"> </w:t>
      </w:r>
      <w:proofErr w:type="spellStart"/>
      <w:r w:rsidRPr="00D94CC1">
        <w:rPr>
          <w:rFonts w:asciiTheme="majorHAnsi" w:eastAsia="Calibri" w:hAnsiTheme="majorHAnsi" w:cstheme="majorHAnsi"/>
          <w:b/>
          <w:i/>
          <w:lang w:val="en-US"/>
        </w:rPr>
        <w:t>adicionales</w:t>
      </w:r>
      <w:proofErr w:type="spellEnd"/>
      <w:r w:rsidRPr="00D94CC1">
        <w:rPr>
          <w:rFonts w:asciiTheme="majorHAnsi" w:eastAsia="Calibri" w:hAnsiTheme="majorHAnsi" w:cstheme="majorHAnsi"/>
          <w:b/>
          <w:i/>
          <w:lang w:val="en-US"/>
        </w:rPr>
        <w:t xml:space="preserve"> a los 1000 puntos a </w:t>
      </w:r>
      <w:proofErr w:type="spellStart"/>
      <w:r w:rsidRPr="00D94CC1">
        <w:rPr>
          <w:rFonts w:asciiTheme="majorHAnsi" w:eastAsia="Calibri" w:hAnsiTheme="majorHAnsi" w:cstheme="majorHAnsi"/>
          <w:b/>
          <w:i/>
          <w:lang w:val="en-US"/>
        </w:rPr>
        <w:t>aquellas</w:t>
      </w:r>
      <w:proofErr w:type="spellEnd"/>
      <w:r w:rsidRPr="00D94CC1">
        <w:rPr>
          <w:rFonts w:asciiTheme="majorHAnsi" w:eastAsia="Calibri" w:hAnsiTheme="majorHAnsi" w:cstheme="majorHAnsi"/>
          <w:b/>
          <w:i/>
          <w:lang w:val="en-US"/>
        </w:rPr>
        <w:t xml:space="preserve"> </w:t>
      </w:r>
      <w:proofErr w:type="spellStart"/>
      <w:r w:rsidRPr="00D94CC1">
        <w:rPr>
          <w:rFonts w:asciiTheme="majorHAnsi" w:eastAsia="Calibri" w:hAnsiTheme="majorHAnsi" w:cstheme="majorHAnsi"/>
          <w:b/>
          <w:i/>
          <w:lang w:val="en-US"/>
        </w:rPr>
        <w:t>empresas</w:t>
      </w:r>
      <w:proofErr w:type="spellEnd"/>
      <w:r w:rsidRPr="00D94CC1">
        <w:rPr>
          <w:rFonts w:asciiTheme="majorHAnsi" w:eastAsia="Calibri" w:hAnsiTheme="majorHAnsi" w:cstheme="majorHAnsi"/>
          <w:b/>
          <w:i/>
          <w:lang w:val="en-US"/>
        </w:rPr>
        <w:t xml:space="preserve"> que </w:t>
      </w:r>
      <w:proofErr w:type="spellStart"/>
      <w:proofErr w:type="gramStart"/>
      <w:r w:rsidRPr="00D94CC1">
        <w:rPr>
          <w:rFonts w:asciiTheme="majorHAnsi" w:eastAsia="Calibri" w:hAnsiTheme="majorHAnsi" w:cstheme="majorHAnsi"/>
          <w:b/>
          <w:i/>
          <w:lang w:val="en-US"/>
        </w:rPr>
        <w:t>demuestren</w:t>
      </w:r>
      <w:proofErr w:type="spellEnd"/>
      <w:r>
        <w:rPr>
          <w:rFonts w:asciiTheme="majorHAnsi" w:eastAsia="Calibri" w:hAnsiTheme="majorHAnsi" w:cstheme="majorHAnsi"/>
          <w:b/>
          <w:i/>
        </w:rPr>
        <w:t xml:space="preserve"> </w:t>
      </w:r>
      <w:r w:rsidRPr="00FC2AE6">
        <w:rPr>
          <w:rFonts w:asciiTheme="majorHAnsi" w:eastAsia="Calibri" w:hAnsiTheme="majorHAnsi" w:cstheme="majorHAnsi"/>
          <w:b/>
          <w:i/>
        </w:rPr>
        <w:t xml:space="preserve"> </w:t>
      </w:r>
      <w:r>
        <w:rPr>
          <w:rFonts w:asciiTheme="majorHAnsi" w:eastAsia="Calibri" w:hAnsiTheme="majorHAnsi" w:cstheme="majorHAnsi"/>
          <w:b/>
          <w:i/>
        </w:rPr>
        <w:t>1</w:t>
      </w:r>
      <w:proofErr w:type="gramEnd"/>
      <w:r>
        <w:rPr>
          <w:rFonts w:asciiTheme="majorHAnsi" w:eastAsia="Calibri" w:hAnsiTheme="majorHAnsi" w:cstheme="majorHAnsi"/>
          <w:b/>
          <w:i/>
        </w:rPr>
        <w:t xml:space="preserve"> o m</w:t>
      </w:r>
      <w:proofErr w:type="spellStart"/>
      <w:r>
        <w:rPr>
          <w:rFonts w:asciiTheme="majorHAnsi" w:eastAsia="Calibri" w:hAnsiTheme="majorHAnsi" w:cstheme="majorHAnsi"/>
          <w:b/>
          <w:i/>
          <w:lang w:val="x-none"/>
        </w:rPr>
        <w:t>ás</w:t>
      </w:r>
      <w:proofErr w:type="spellEnd"/>
      <w:r>
        <w:rPr>
          <w:rFonts w:asciiTheme="majorHAnsi" w:eastAsia="Calibri" w:hAnsiTheme="majorHAnsi" w:cstheme="majorHAnsi"/>
          <w:b/>
          <w:i/>
          <w:lang w:val="x-none"/>
        </w:rPr>
        <w:t xml:space="preserve"> </w:t>
      </w:r>
      <w:r w:rsidRPr="00FC2AE6">
        <w:rPr>
          <w:rFonts w:asciiTheme="majorHAnsi" w:eastAsia="Calibri" w:hAnsiTheme="majorHAnsi" w:cstheme="majorHAnsi"/>
          <w:b/>
          <w:i/>
        </w:rPr>
        <w:t>evidencias de promoción de la igualdad de género y derechos humanos tales como:</w:t>
      </w:r>
    </w:p>
    <w:p w14:paraId="35CBBDD7" w14:textId="12533457" w:rsidR="00E834CB" w:rsidRPr="00511367" w:rsidRDefault="00E834C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>Valor adicional 1.</w:t>
      </w:r>
    </w:p>
    <w:p w14:paraId="492928AE" w14:textId="434FB3B3" w:rsidR="00E834CB" w:rsidRPr="001C6812" w:rsidRDefault="00E834CB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a)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Capacitaciones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(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talleres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/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seminarios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) en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temática</w:t>
      </w:r>
      <w:proofErr w:type="spellEnd"/>
      <w:r w:rsidR="00796853" w:rsidRPr="001C6812">
        <w:rPr>
          <w:rFonts w:asciiTheme="majorHAnsi" w:hAnsiTheme="majorHAnsi" w:cs="Calibri"/>
          <w:i/>
          <w:color w:val="201F1E"/>
          <w:sz w:val="22"/>
          <w:szCs w:val="22"/>
        </w:rPr>
        <w:t>,</w:t>
      </w: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incluida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pero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no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limitada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a</w:t>
      </w:r>
      <w:r w:rsidR="00796853" w:rsidRPr="001C6812">
        <w:rPr>
          <w:rFonts w:asciiTheme="majorHAnsi" w:hAnsiTheme="majorHAnsi" w:cs="Calibri"/>
          <w:i/>
          <w:color w:val="201F1E"/>
          <w:sz w:val="22"/>
          <w:szCs w:val="22"/>
        </w:rPr>
        <w:t>,</w:t>
      </w: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prevención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del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hostigamiento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sexual,</w:t>
      </w:r>
    </w:p>
    <w:p w14:paraId="4B0A6DB5" w14:textId="77777777" w:rsidR="00E834CB" w:rsidRPr="001C6812" w:rsidRDefault="00E834CB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b)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Política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interna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organizaci</w:t>
      </w:r>
      <w:r w:rsidRPr="001C6812">
        <w:rPr>
          <w:rFonts w:asciiTheme="majorHAnsi" w:hAnsiTheme="majorHAnsi" w:cs="Calibri"/>
          <w:i/>
          <w:color w:val="201F1E"/>
          <w:sz w:val="22"/>
          <w:szCs w:val="22"/>
          <w:lang w:val="x-none"/>
        </w:rPr>
        <w:t>ón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en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Paridad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Género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o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Política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Igualdad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Género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,</w:t>
      </w:r>
    </w:p>
    <w:p w14:paraId="6A1F9211" w14:textId="77777777" w:rsidR="00E834CB" w:rsidRPr="001C6812" w:rsidRDefault="00E834CB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c)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Política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Interna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contra el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Hostigamiento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Sexual,</w:t>
      </w:r>
    </w:p>
    <w:p w14:paraId="583383CB" w14:textId="77777777" w:rsidR="00E834CB" w:rsidRPr="001C6812" w:rsidRDefault="00E834CB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d)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Buenas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prácticas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en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atención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mujeres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víctimas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violencia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en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empresa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,</w:t>
      </w:r>
    </w:p>
    <w:p w14:paraId="4B53F8FC" w14:textId="77777777" w:rsidR="00E834CB" w:rsidRPr="001C6812" w:rsidRDefault="00E834CB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e)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Buenas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prácticas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en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promoción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corresponsabilidad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los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cuidados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para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mujeres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y hombres, </w:t>
      </w:r>
    </w:p>
    <w:p w14:paraId="6F83A726" w14:textId="77777777" w:rsidR="00E834CB" w:rsidRPr="001C6812" w:rsidRDefault="00E834CB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f)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Buenas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prácticas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responsabilidad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social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empresarial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que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benefician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mujeres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u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organizaciones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mujeres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,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especialmente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en la crisis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provocada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por el COVID-19, </w:t>
      </w:r>
    </w:p>
    <w:p w14:paraId="28B04136" w14:textId="06165166" w:rsidR="00E834CB" w:rsidRPr="001C6812" w:rsidRDefault="00E834CB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g)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Acciones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afirmativas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para la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contratación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de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mujeres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en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ámbitos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 xml:space="preserve"> no </w:t>
      </w:r>
      <w:proofErr w:type="spellStart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tradicionales</w:t>
      </w:r>
      <w:proofErr w:type="spellEnd"/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.</w:t>
      </w:r>
    </w:p>
    <w:p w14:paraId="213D694F" w14:textId="2D75D105" w:rsidR="00F643DD" w:rsidRPr="001C6812" w:rsidRDefault="00F643DD" w:rsidP="00E834C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i/>
          <w:color w:val="201F1E"/>
          <w:sz w:val="22"/>
          <w:szCs w:val="22"/>
        </w:rPr>
      </w:pPr>
      <w:r w:rsidRPr="001C6812">
        <w:rPr>
          <w:rFonts w:asciiTheme="majorHAnsi" w:hAnsiTheme="majorHAnsi" w:cs="Calibri"/>
          <w:i/>
          <w:color w:val="201F1E"/>
          <w:sz w:val="22"/>
          <w:szCs w:val="22"/>
        </w:rPr>
        <w:t>h)</w:t>
      </w:r>
      <w:r w:rsidR="00960A2E" w:rsidRPr="001C6812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960A2E" w:rsidRPr="001C6812">
        <w:rPr>
          <w:rFonts w:asciiTheme="majorHAnsi" w:hAnsiTheme="majorHAnsi" w:cs="Calibri"/>
          <w:sz w:val="22"/>
          <w:szCs w:val="22"/>
        </w:rPr>
        <w:t>Sello</w:t>
      </w:r>
      <w:proofErr w:type="spellEnd"/>
      <w:r w:rsidR="00960A2E" w:rsidRPr="001C6812">
        <w:rPr>
          <w:rFonts w:asciiTheme="majorHAnsi" w:hAnsiTheme="majorHAnsi" w:cs="Calibri"/>
          <w:sz w:val="22"/>
          <w:szCs w:val="22"/>
        </w:rPr>
        <w:t xml:space="preserve"> de </w:t>
      </w:r>
      <w:proofErr w:type="spellStart"/>
      <w:r w:rsidR="00960A2E" w:rsidRPr="001C6812">
        <w:rPr>
          <w:rFonts w:asciiTheme="majorHAnsi" w:hAnsiTheme="majorHAnsi" w:cs="Calibri"/>
          <w:sz w:val="22"/>
          <w:szCs w:val="22"/>
        </w:rPr>
        <w:t>Igualdad</w:t>
      </w:r>
      <w:proofErr w:type="spellEnd"/>
      <w:r w:rsidR="00960A2E" w:rsidRPr="001C6812">
        <w:rPr>
          <w:rFonts w:asciiTheme="majorHAnsi" w:hAnsiTheme="majorHAnsi" w:cs="Calibri"/>
          <w:sz w:val="22"/>
          <w:szCs w:val="22"/>
        </w:rPr>
        <w:t xml:space="preserve"> de </w:t>
      </w:r>
      <w:proofErr w:type="spellStart"/>
      <w:r w:rsidR="00960A2E" w:rsidRPr="001C6812">
        <w:rPr>
          <w:rFonts w:asciiTheme="majorHAnsi" w:hAnsiTheme="majorHAnsi" w:cs="Calibri"/>
          <w:sz w:val="22"/>
          <w:szCs w:val="22"/>
        </w:rPr>
        <w:t>Género</w:t>
      </w:r>
      <w:proofErr w:type="spellEnd"/>
      <w:r w:rsidR="00960A2E" w:rsidRPr="001C6812">
        <w:rPr>
          <w:rFonts w:asciiTheme="majorHAnsi" w:hAnsiTheme="majorHAnsi" w:cs="Calibri"/>
          <w:sz w:val="22"/>
          <w:szCs w:val="22"/>
        </w:rPr>
        <w:t xml:space="preserve"> para el Sector Privado del INAMU/PNUD</w:t>
      </w:r>
    </w:p>
    <w:p w14:paraId="1D0BB89C" w14:textId="77777777" w:rsidR="00E834CB" w:rsidRPr="00FC2AE6" w:rsidRDefault="00E834C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</w:p>
    <w:tbl>
      <w:tblPr>
        <w:tblStyle w:val="a6"/>
        <w:tblW w:w="9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5"/>
        <w:gridCol w:w="6101"/>
        <w:gridCol w:w="1384"/>
      </w:tblGrid>
      <w:tr w:rsidR="00726E50" w:rsidRPr="00FC2AE6" w14:paraId="50D776A9" w14:textId="77777777">
        <w:trPr>
          <w:trHeight w:val="1074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EAC9" w14:textId="77777777" w:rsidR="00726E50" w:rsidRPr="001C6812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>Evaluación de Experiencia Específica</w:t>
            </w:r>
          </w:p>
        </w:tc>
        <w:tc>
          <w:tcPr>
            <w:tcW w:w="6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E594" w14:textId="77777777" w:rsidR="00726E50" w:rsidRPr="001C6812" w:rsidRDefault="00BA7BEB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Requisito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4052" w14:textId="77777777" w:rsidR="00726E50" w:rsidRPr="00332243" w:rsidRDefault="00BA7BEB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Puntaje Máximo</w:t>
            </w:r>
          </w:p>
        </w:tc>
      </w:tr>
      <w:tr w:rsidR="00726E50" w:rsidRPr="00FC2AE6" w14:paraId="017C5B3D" w14:textId="77777777">
        <w:trPr>
          <w:trHeight w:val="1711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0862" w14:textId="77777777" w:rsidR="00726E50" w:rsidRPr="00FC2AE6" w:rsidRDefault="00BA7BEB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1.1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9362" w14:textId="7A5EBBDF" w:rsidR="00726E50" w:rsidRPr="001C6812" w:rsidRDefault="00BA7BEB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5854D7">
              <w:rPr>
                <w:rFonts w:asciiTheme="majorHAnsi" w:hAnsiTheme="majorHAnsi" w:cstheme="majorHAnsi"/>
                <w:snapToGrid w:val="0"/>
                <w:lang w:val="es-ES"/>
              </w:rPr>
              <w:t xml:space="preserve">Empresa o consorcio con más de 3 años de experiencia en </w:t>
            </w:r>
            <w:r w:rsidR="009B6269" w:rsidRPr="001C6812">
              <w:rPr>
                <w:rFonts w:asciiTheme="majorHAnsi" w:hAnsiTheme="majorHAnsi" w:cstheme="majorHAnsi"/>
                <w:snapToGrid w:val="0"/>
                <w:lang w:val="es-ES"/>
              </w:rPr>
              <w:t>desarrollo de sistemas web.</w:t>
            </w:r>
          </w:p>
          <w:p w14:paraId="0DE8F324" w14:textId="33AABE8C" w:rsidR="00726E50" w:rsidRPr="001C6812" w:rsidRDefault="00511367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>
              <w:rPr>
                <w:rFonts w:asciiTheme="majorHAnsi" w:hAnsiTheme="majorHAnsi" w:cstheme="majorHAnsi"/>
                <w:snapToGrid w:val="0"/>
                <w:lang w:val="es-ES"/>
              </w:rPr>
              <w:t>M</w:t>
            </w:r>
            <w:proofErr w:type="spellStart"/>
            <w:r>
              <w:rPr>
                <w:rFonts w:asciiTheme="majorHAnsi" w:hAnsiTheme="majorHAnsi" w:cstheme="majorHAnsi"/>
                <w:snapToGrid w:val="0"/>
                <w:lang w:val="x-none"/>
              </w:rPr>
              <w:t>ás</w:t>
            </w:r>
            <w:proofErr w:type="spellEnd"/>
            <w:r>
              <w:rPr>
                <w:rFonts w:asciiTheme="majorHAnsi" w:hAnsiTheme="majorHAnsi" w:cstheme="majorHAnsi"/>
                <w:snapToGrid w:val="0"/>
                <w:lang w:val="x-none"/>
              </w:rPr>
              <w:t xml:space="preserve"> </w:t>
            </w:r>
            <w:r>
              <w:rPr>
                <w:rFonts w:asciiTheme="majorHAnsi" w:hAnsiTheme="majorHAnsi" w:cstheme="majorHAnsi"/>
                <w:snapToGrid w:val="0"/>
                <w:lang w:val="es-ES"/>
              </w:rPr>
              <w:t>d</w:t>
            </w: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 xml:space="preserve">e </w:t>
            </w:r>
            <w:r w:rsidR="00BA7BEB" w:rsidRPr="001C6812">
              <w:rPr>
                <w:rFonts w:asciiTheme="majorHAnsi" w:hAnsiTheme="majorHAnsi" w:cstheme="majorHAnsi"/>
                <w:snapToGrid w:val="0"/>
                <w:lang w:val="es-ES"/>
              </w:rPr>
              <w:t>3 a 5 años:</w:t>
            </w:r>
            <w:r>
              <w:rPr>
                <w:rFonts w:asciiTheme="majorHAnsi" w:hAnsiTheme="majorHAnsi" w:cstheme="majorHAnsi"/>
                <w:snapToGrid w:val="0"/>
                <w:lang w:val="es-ES"/>
              </w:rPr>
              <w:t xml:space="preserve"> 30</w:t>
            </w:r>
            <w:r w:rsidR="00BA7BEB" w:rsidRPr="001C6812">
              <w:rPr>
                <w:rFonts w:asciiTheme="majorHAnsi" w:hAnsiTheme="majorHAnsi" w:cstheme="majorHAnsi"/>
                <w:snapToGrid w:val="0"/>
                <w:lang w:val="es-ES"/>
              </w:rPr>
              <w:t xml:space="preserve"> </w:t>
            </w:r>
            <w:proofErr w:type="spellStart"/>
            <w:r w:rsidR="00BA7BEB" w:rsidRPr="001C6812">
              <w:rPr>
                <w:rFonts w:asciiTheme="majorHAnsi" w:hAnsiTheme="majorHAnsi" w:cstheme="majorHAnsi"/>
                <w:snapToGrid w:val="0"/>
                <w:lang w:val="es-ES"/>
              </w:rPr>
              <w:t>pts</w:t>
            </w:r>
            <w:proofErr w:type="spellEnd"/>
          </w:p>
          <w:p w14:paraId="3CC46C11" w14:textId="2A361A69" w:rsidR="00726E50" w:rsidRPr="00A92968" w:rsidRDefault="00A53F81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>M</w:t>
            </w:r>
            <w:proofErr w:type="spellStart"/>
            <w:r w:rsidRPr="00332243">
              <w:rPr>
                <w:rFonts w:asciiTheme="majorHAnsi" w:hAnsiTheme="majorHAnsi" w:cstheme="majorHAnsi"/>
                <w:snapToGrid w:val="0"/>
                <w:lang w:val="x-none"/>
              </w:rPr>
              <w:t>ás</w:t>
            </w:r>
            <w:proofErr w:type="spellEnd"/>
            <w:r w:rsidRPr="00332243">
              <w:rPr>
                <w:rFonts w:asciiTheme="majorHAnsi" w:hAnsiTheme="majorHAnsi" w:cstheme="majorHAnsi"/>
                <w:snapToGrid w:val="0"/>
                <w:lang w:val="x-none"/>
              </w:rPr>
              <w:t xml:space="preserve"> de</w:t>
            </w:r>
            <w:r w:rsidR="00BA7BEB" w:rsidRPr="00332243">
              <w:rPr>
                <w:rFonts w:asciiTheme="majorHAnsi" w:hAnsiTheme="majorHAnsi" w:cstheme="majorHAnsi"/>
                <w:snapToGrid w:val="0"/>
                <w:lang w:val="es-ES"/>
              </w:rPr>
              <w:t xml:space="preserve"> 5 </w:t>
            </w: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>hasta</w:t>
            </w:r>
            <w:r w:rsidR="00BA7BEB"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 6 años: </w:t>
            </w:r>
            <w:r w:rsidR="00511367">
              <w:rPr>
                <w:rFonts w:asciiTheme="majorHAnsi" w:hAnsiTheme="majorHAnsi" w:cstheme="majorHAnsi"/>
                <w:snapToGrid w:val="0"/>
                <w:lang w:val="es-ES"/>
              </w:rPr>
              <w:t>4</w:t>
            </w:r>
            <w:r w:rsidR="00BA7BEB"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0 </w:t>
            </w:r>
            <w:proofErr w:type="spellStart"/>
            <w:r w:rsidR="00BA7BEB" w:rsidRPr="00A92968">
              <w:rPr>
                <w:rFonts w:asciiTheme="majorHAnsi" w:hAnsiTheme="majorHAnsi" w:cstheme="majorHAnsi"/>
                <w:snapToGrid w:val="0"/>
                <w:lang w:val="es-ES"/>
              </w:rPr>
              <w:t>pts</w:t>
            </w:r>
            <w:proofErr w:type="spellEnd"/>
          </w:p>
          <w:p w14:paraId="5672A6A9" w14:textId="1A0ECEAB" w:rsidR="00726E50" w:rsidRPr="00511367" w:rsidRDefault="00BA7BEB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Más de 6 años: </w:t>
            </w:r>
            <w:r w:rsidR="00511367">
              <w:rPr>
                <w:rFonts w:asciiTheme="majorHAnsi" w:hAnsiTheme="majorHAnsi" w:cstheme="majorHAnsi"/>
                <w:snapToGrid w:val="0"/>
                <w:lang w:val="es-ES"/>
              </w:rPr>
              <w:t>50</w:t>
            </w: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 </w:t>
            </w:r>
            <w:proofErr w:type="spellStart"/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>p</w:t>
            </w: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>ts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7D1C" w14:textId="1A27C4E3" w:rsidR="00726E50" w:rsidRPr="00511367" w:rsidRDefault="00511367">
            <w:pP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50</w:t>
            </w:r>
            <w:r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="00490D17"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</w:tc>
      </w:tr>
      <w:tr w:rsidR="009B6269" w:rsidRPr="00FC2AE6" w14:paraId="0F100F1D" w14:textId="77777777">
        <w:trPr>
          <w:trHeight w:val="60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E503" w14:textId="44375DA9" w:rsidR="00BC333D" w:rsidRPr="00FC2AE6" w:rsidRDefault="009B6269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1.</w:t>
            </w:r>
            <w:r w:rsidR="00BC333D" w:rsidRPr="00FC2AE6">
              <w:rPr>
                <w:rFonts w:asciiTheme="majorHAnsi" w:eastAsia="Calibri" w:hAnsiTheme="majorHAnsi" w:cstheme="majorHAnsi"/>
                <w:b/>
                <w:i/>
              </w:rPr>
              <w:t>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7D23" w14:textId="19BC15EA" w:rsidR="009B6269" w:rsidRPr="001C6812" w:rsidRDefault="009B6269" w:rsidP="009B6269">
            <w:pPr>
              <w:jc w:val="both"/>
              <w:rPr>
                <w:rFonts w:asciiTheme="majorHAnsi" w:hAnsiTheme="majorHAnsi" w:cstheme="majorHAnsi"/>
                <w:b/>
                <w:snapToGrid w:val="0"/>
                <w:lang w:val="es-ES"/>
              </w:rPr>
            </w:pPr>
            <w:r w:rsidRPr="005854D7">
              <w:rPr>
                <w:rFonts w:asciiTheme="majorHAnsi" w:hAnsiTheme="majorHAnsi" w:cstheme="majorHAnsi"/>
                <w:snapToGrid w:val="0"/>
                <w:lang w:val="es-ES"/>
              </w:rPr>
              <w:t xml:space="preserve">Al menos 1 proyecto de desarrollo de sistemas de información relacionados con desarrollo sostenible en Costa Rica: </w:t>
            </w:r>
            <w:r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50 </w:t>
            </w:r>
            <w:proofErr w:type="spellStart"/>
            <w:r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34215798" w14:textId="77777777" w:rsidR="009B6269" w:rsidRPr="001C6812" w:rsidRDefault="009B6269" w:rsidP="009B6269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</w:p>
          <w:p w14:paraId="4DAB5072" w14:textId="1BF9AE3F" w:rsidR="009B6269" w:rsidRPr="001C6812" w:rsidRDefault="009B6269" w:rsidP="009B6269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 xml:space="preserve">5 puntos por cada proyecto adicional hasta alcanzar </w:t>
            </w:r>
            <w:r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>7</w:t>
            </w:r>
            <w:r w:rsid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0</w:t>
            </w:r>
            <w:r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13A2" w14:textId="048BAA10" w:rsidR="009B6269" w:rsidRPr="00332243" w:rsidRDefault="009B6269" w:rsidP="009B6269">
            <w:pP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332243">
              <w:rPr>
                <w:rFonts w:asciiTheme="majorHAnsi" w:hAnsiTheme="majorHAnsi" w:cstheme="majorHAnsi"/>
                <w:b/>
                <w:snapToGrid w:val="0"/>
                <w:lang w:val="es-ES"/>
              </w:rPr>
              <w:t>7</w:t>
            </w:r>
            <w:r w:rsid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0</w:t>
            </w:r>
            <w:r w:rsidRPr="00332243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r w:rsidRPr="00332243">
              <w:rPr>
                <w:rFonts w:asciiTheme="majorHAnsi" w:hAnsiTheme="majorHAnsi" w:cstheme="majorHAnsi"/>
                <w:b/>
                <w:snapToGrid w:val="0"/>
                <w:lang w:val="es-CR"/>
              </w:rPr>
              <w:t>pts</w:t>
            </w:r>
          </w:p>
        </w:tc>
      </w:tr>
      <w:tr w:rsidR="009B6269" w:rsidRPr="00FC2AE6" w14:paraId="65AA55F6" w14:textId="77777777">
        <w:trPr>
          <w:trHeight w:val="60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5F3F" w14:textId="73C918B8" w:rsidR="009B6269" w:rsidRPr="005854D7" w:rsidRDefault="009B6269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1.</w:t>
            </w:r>
            <w:r w:rsidR="00BC333D" w:rsidRPr="00FC2AE6">
              <w:rPr>
                <w:rFonts w:asciiTheme="majorHAnsi" w:eastAsia="Calibri" w:hAnsiTheme="majorHAnsi" w:cstheme="majorHAnsi"/>
                <w:b/>
                <w:i/>
              </w:rPr>
              <w:t>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3B03" w14:textId="5AC0B3EB" w:rsidR="009B6269" w:rsidRPr="001C6812" w:rsidRDefault="009B6269" w:rsidP="009B6269">
            <w:pPr>
              <w:jc w:val="both"/>
              <w:rPr>
                <w:rFonts w:asciiTheme="majorHAnsi" w:hAnsiTheme="majorHAnsi" w:cstheme="majorHAnsi"/>
                <w:b/>
                <w:snapToGrid w:val="0"/>
                <w:lang w:val="es-ES"/>
              </w:rPr>
            </w:pP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>Al menos 1 proyecto de desarrollo de plataforma de datos abiertos con instituciones públicas</w:t>
            </w:r>
            <w:r w:rsidR="00BC333D" w:rsidRPr="001C6812">
              <w:rPr>
                <w:rFonts w:asciiTheme="majorHAnsi" w:hAnsiTheme="majorHAnsi" w:cstheme="majorHAnsi"/>
                <w:snapToGrid w:val="0"/>
                <w:lang w:val="es-ES"/>
              </w:rPr>
              <w:t xml:space="preserve"> y/o sector privado</w:t>
            </w: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 xml:space="preserve"> en Costa Rica</w:t>
            </w:r>
            <w:r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: </w:t>
            </w:r>
            <w:r w:rsidR="00B462E1"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50 </w:t>
            </w:r>
            <w:proofErr w:type="spellStart"/>
            <w:r w:rsidR="00B462E1" w:rsidRPr="001C6812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4474D5B4" w14:textId="77777777" w:rsidR="009B6269" w:rsidRPr="00332243" w:rsidRDefault="009B6269" w:rsidP="009B6269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</w:p>
          <w:p w14:paraId="6935AE42" w14:textId="56BD65AE" w:rsidR="009B6269" w:rsidRPr="00A92968" w:rsidRDefault="009B6269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  <w:highlight w:val="yellow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 xml:space="preserve">5 puntos por cada proyecto adicional hasta alcanzar </w:t>
            </w:r>
            <w:r w:rsidR="009A14A4" w:rsidRPr="00332243">
              <w:rPr>
                <w:rFonts w:asciiTheme="majorHAnsi" w:hAnsiTheme="majorHAnsi" w:cstheme="majorHAnsi"/>
                <w:b/>
                <w:snapToGrid w:val="0"/>
                <w:lang w:val="es-ES"/>
              </w:rPr>
              <w:t>100</w:t>
            </w:r>
            <w:r w:rsidR="00B764E6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="009A14A4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1250" w14:textId="586BF7BE" w:rsidR="009B6269" w:rsidRPr="00511367" w:rsidRDefault="009B6269" w:rsidP="009B6269">
            <w:pP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92968">
              <w:rPr>
                <w:rFonts w:asciiTheme="majorHAnsi" w:eastAsia="Calibri" w:hAnsiTheme="majorHAnsi" w:cstheme="majorHAnsi"/>
                <w:b/>
              </w:rPr>
              <w:lastRenderedPageBreak/>
              <w:t>100</w:t>
            </w:r>
            <w:r w:rsidR="00490D17" w:rsidRPr="00A92968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="00490D17" w:rsidRPr="00A92968">
              <w:rPr>
                <w:rFonts w:asciiTheme="majorHAnsi" w:eastAsia="Calibri" w:hAnsiTheme="majorHAnsi" w:cstheme="majorHAnsi"/>
                <w:b/>
              </w:rPr>
              <w:t>ptos</w:t>
            </w:r>
            <w:proofErr w:type="spellEnd"/>
          </w:p>
        </w:tc>
      </w:tr>
      <w:tr w:rsidR="009B6269" w:rsidRPr="00FC2AE6" w14:paraId="1E0F886B" w14:textId="77777777">
        <w:trPr>
          <w:trHeight w:val="485"/>
        </w:trPr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A278" w14:textId="77777777" w:rsidR="009B6269" w:rsidRPr="00FC2AE6" w:rsidRDefault="009B6269" w:rsidP="009B6269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C935" w14:textId="77777777" w:rsidR="009B6269" w:rsidRPr="005854D7" w:rsidRDefault="009B6269" w:rsidP="009B6269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>Puntuación Máxima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DA82" w14:textId="18C1423A" w:rsidR="009B6269" w:rsidRPr="001C6812" w:rsidRDefault="009B6269" w:rsidP="009B6269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2</w:t>
            </w:r>
            <w:r w:rsidR="00A8255B" w:rsidRPr="001C6812">
              <w:rPr>
                <w:rFonts w:asciiTheme="majorHAnsi" w:eastAsia="Calibri" w:hAnsiTheme="majorHAnsi" w:cstheme="majorHAnsi"/>
                <w:b/>
                <w:i/>
              </w:rPr>
              <w:t>2</w:t>
            </w:r>
            <w:r w:rsidRPr="001C6812">
              <w:rPr>
                <w:rFonts w:asciiTheme="majorHAnsi" w:eastAsia="Calibri" w:hAnsiTheme="majorHAnsi" w:cstheme="majorHAnsi"/>
                <w:b/>
                <w:i/>
              </w:rPr>
              <w:t>0</w:t>
            </w:r>
          </w:p>
        </w:tc>
      </w:tr>
    </w:tbl>
    <w:p w14:paraId="54F12685" w14:textId="4C022356" w:rsidR="00726E50" w:rsidRPr="00FC2AE6" w:rsidRDefault="00BA7BEB">
      <w:pPr>
        <w:spacing w:before="240" w:after="240" w:line="240" w:lineRule="auto"/>
        <w:rPr>
          <w:rFonts w:asciiTheme="majorHAnsi" w:eastAsia="Century Gothic" w:hAnsiTheme="majorHAnsi" w:cstheme="majorHAnsi"/>
          <w:b/>
          <w:i/>
        </w:rPr>
      </w:pPr>
      <w:r w:rsidRPr="00FC2AE6">
        <w:rPr>
          <w:rFonts w:asciiTheme="majorHAnsi" w:eastAsia="Century Gothic" w:hAnsiTheme="majorHAnsi" w:cstheme="majorHAnsi"/>
          <w:b/>
          <w:i/>
        </w:rPr>
        <w:t xml:space="preserve"> </w:t>
      </w:r>
    </w:p>
    <w:p w14:paraId="6860CA94" w14:textId="77777777" w:rsidR="00726E50" w:rsidRPr="001C6812" w:rsidRDefault="00BA7BEB">
      <w:pPr>
        <w:spacing w:before="240" w:after="240" w:line="240" w:lineRule="auto"/>
        <w:ind w:left="700"/>
        <w:rPr>
          <w:rFonts w:asciiTheme="majorHAnsi" w:eastAsia="Calibri" w:hAnsiTheme="majorHAnsi" w:cstheme="majorHAnsi"/>
          <w:b/>
          <w:i/>
        </w:rPr>
      </w:pPr>
      <w:r w:rsidRPr="005854D7">
        <w:rPr>
          <w:rFonts w:asciiTheme="majorHAnsi" w:eastAsia="Calibri" w:hAnsiTheme="majorHAnsi" w:cstheme="majorHAnsi"/>
          <w:b/>
          <w:i/>
        </w:rPr>
        <w:t>Formulario 2: Propuesta metodológica.  450 puntos</w:t>
      </w:r>
    </w:p>
    <w:p w14:paraId="64488F37" w14:textId="45AE46DF" w:rsidR="00726E50" w:rsidRPr="00A92968" w:rsidRDefault="00BA7BEB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  <w:highlight w:val="white"/>
        </w:rPr>
      </w:pPr>
      <w:r w:rsidRPr="001C6812">
        <w:rPr>
          <w:rFonts w:asciiTheme="majorHAnsi" w:eastAsia="Calibri" w:hAnsiTheme="majorHAnsi" w:cstheme="majorHAnsi"/>
          <w:b/>
          <w:i/>
        </w:rPr>
        <w:t xml:space="preserve">En este rubro se evaluará la adecuación de la propuesta técnica de la institución para ejecutar los trabajos de acuerdo con el siguiente detalle: alcance de los trabajos, metodología de ejecución, el plan y cronograma de trabajo para el cumplimiento de los términos de referencia. </w:t>
      </w:r>
      <w:r w:rsidR="00490D17" w:rsidRPr="00332243">
        <w:rPr>
          <w:rFonts w:asciiTheme="majorHAnsi" w:eastAsia="Calibri" w:hAnsiTheme="majorHAnsi" w:cstheme="majorHAnsi"/>
          <w:b/>
          <w:i/>
          <w:highlight w:val="white"/>
        </w:rPr>
        <w:t>Además,</w:t>
      </w:r>
      <w:r w:rsidRPr="00332243">
        <w:rPr>
          <w:rFonts w:asciiTheme="majorHAnsi" w:eastAsia="Calibri" w:hAnsiTheme="majorHAnsi" w:cstheme="majorHAnsi"/>
          <w:b/>
          <w:i/>
          <w:highlight w:val="white"/>
        </w:rPr>
        <w:t xml:space="preserve"> debe incluir la asignación de personal de apoyo para el desarrollo de las distintas actividades, indi</w:t>
      </w:r>
      <w:r w:rsidRPr="00A92968">
        <w:rPr>
          <w:rFonts w:asciiTheme="majorHAnsi" w:eastAsia="Calibri" w:hAnsiTheme="majorHAnsi" w:cstheme="majorHAnsi"/>
          <w:b/>
          <w:i/>
          <w:highlight w:val="white"/>
        </w:rPr>
        <w:t>cando el número de personas y su perfil profesional.</w:t>
      </w:r>
    </w:p>
    <w:p w14:paraId="4EAB300F" w14:textId="77777777" w:rsidR="00726E50" w:rsidRPr="005854D7" w:rsidRDefault="00BA7BE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 xml:space="preserve"> La información que define la “calidad” de la propuesta técnica para cada uno de los aspectos a evaluar en este rubro se calificará indicando el “cumplimiento” o “no cumplimiento” con relación a los lineamientos generales planteados en los términos de referencia. Si la propuesta cumple recibirá al menos 700 puntos del total de la evaluación</w:t>
      </w:r>
      <w:r w:rsidRPr="00FC2AE6">
        <w:rPr>
          <w:rFonts w:asciiTheme="majorHAnsi" w:eastAsia="Calibri" w:hAnsiTheme="majorHAnsi" w:cstheme="majorHAnsi"/>
          <w:b/>
          <w:i/>
        </w:rPr>
        <w:t>, en caso de no cumplimiento se evaluará con cero puntos.</w:t>
      </w:r>
    </w:p>
    <w:p w14:paraId="185F8BB0" w14:textId="77777777" w:rsidR="00726E50" w:rsidRPr="001C6812" w:rsidRDefault="00BA7BEB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1C6812">
        <w:rPr>
          <w:rFonts w:asciiTheme="majorHAnsi" w:eastAsia="Calibri" w:hAnsiTheme="majorHAnsi" w:cstheme="majorHAnsi"/>
          <w:b/>
          <w:i/>
        </w:rPr>
        <w:t xml:space="preserve"> Adicionalmente, se considerarán como factores positivos los desarrollos adicionales a los términos de referencia. Se hará una evaluación de la calidad y de la relevancia de dichos desarrollos. Los factores positivos se calificarán de acuerdo con el siguiente detalle:</w:t>
      </w:r>
    </w:p>
    <w:p w14:paraId="247EA96B" w14:textId="77777777" w:rsidR="00726E50" w:rsidRPr="00A92968" w:rsidRDefault="00BA7BE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  <w:r w:rsidRPr="00332243">
        <w:rPr>
          <w:rFonts w:asciiTheme="majorHAnsi" w:eastAsia="Calibri" w:hAnsiTheme="majorHAnsi" w:cstheme="majorHAnsi"/>
          <w:b/>
          <w:i/>
        </w:rPr>
        <w:t xml:space="preserve"> </w:t>
      </w:r>
      <w:r w:rsidRPr="00332243">
        <w:rPr>
          <w:rFonts w:asciiTheme="majorHAnsi" w:eastAsia="Calibri" w:hAnsiTheme="majorHAnsi" w:cstheme="majorHAnsi"/>
          <w:b/>
          <w:i/>
          <w:u w:val="single"/>
        </w:rPr>
        <w:t>Valor adicional 1</w:t>
      </w:r>
      <w:r w:rsidRPr="00332243">
        <w:rPr>
          <w:rFonts w:asciiTheme="majorHAnsi" w:eastAsia="Calibri" w:hAnsiTheme="majorHAnsi" w:cstheme="majorHAnsi"/>
          <w:b/>
          <w:i/>
        </w:rPr>
        <w:t>.-</w:t>
      </w:r>
    </w:p>
    <w:p w14:paraId="3DB4C398" w14:textId="0CC27762" w:rsidR="00726E50" w:rsidRPr="00FC2AE6" w:rsidRDefault="00BA7BEB" w:rsidP="00E834CB">
      <w:pPr>
        <w:spacing w:before="240" w:after="240" w:line="240" w:lineRule="auto"/>
        <w:jc w:val="both"/>
        <w:rPr>
          <w:rFonts w:asciiTheme="majorHAnsi" w:eastAsia="Calibri" w:hAnsiTheme="majorHAnsi" w:cstheme="majorHAnsi"/>
          <w:i/>
        </w:rPr>
      </w:pPr>
      <w:r w:rsidRPr="00A92968">
        <w:rPr>
          <w:rFonts w:asciiTheme="majorHAnsi" w:eastAsia="Calibri" w:hAnsiTheme="majorHAnsi" w:cstheme="majorHAnsi"/>
          <w:i/>
        </w:rPr>
        <w:t>Corresponde a las propuestas que además de enunciar lo definido en los términos de referencia incluyen conocimientos, servicios, iniciativas o métodos de trabajo que demuestran conocimiento y experiencia en el desarrollo de herramientas</w:t>
      </w:r>
      <w:r w:rsidR="009B6269" w:rsidRPr="00511367">
        <w:rPr>
          <w:rFonts w:asciiTheme="majorHAnsi" w:eastAsia="Calibri" w:hAnsiTheme="majorHAnsi" w:cstheme="majorHAnsi"/>
          <w:i/>
        </w:rPr>
        <w:t xml:space="preserve"> web</w:t>
      </w:r>
      <w:r w:rsidRPr="00511367">
        <w:rPr>
          <w:rFonts w:asciiTheme="majorHAnsi" w:eastAsia="Calibri" w:hAnsiTheme="majorHAnsi" w:cstheme="majorHAnsi"/>
          <w:i/>
        </w:rPr>
        <w:t xml:space="preserve"> para procesos de mediciones de implementación de políticas públicas</w:t>
      </w:r>
      <w:r w:rsidR="00BC333D" w:rsidRPr="00511367">
        <w:rPr>
          <w:rFonts w:asciiTheme="majorHAnsi" w:eastAsia="Calibri" w:hAnsiTheme="majorHAnsi" w:cstheme="majorHAnsi"/>
          <w:i/>
        </w:rPr>
        <w:t>.</w:t>
      </w:r>
      <w:r w:rsidR="00AF4791" w:rsidRPr="001C6812">
        <w:rPr>
          <w:rFonts w:asciiTheme="majorHAnsi" w:hAnsiTheme="majorHAnsi" w:cs="Calibri"/>
          <w:color w:val="201F1E"/>
        </w:rPr>
        <w:t> </w:t>
      </w:r>
    </w:p>
    <w:p w14:paraId="5AC07549" w14:textId="77777777" w:rsidR="00726E50" w:rsidRPr="005854D7" w:rsidRDefault="00726E50">
      <w:pPr>
        <w:spacing w:line="240" w:lineRule="auto"/>
        <w:rPr>
          <w:rFonts w:asciiTheme="majorHAnsi" w:eastAsia="Calibri" w:hAnsiTheme="majorHAnsi" w:cstheme="majorHAnsi"/>
          <w:b/>
          <w:i/>
        </w:rPr>
      </w:pPr>
    </w:p>
    <w:tbl>
      <w:tblPr>
        <w:tblStyle w:val="a7"/>
        <w:tblW w:w="9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4"/>
        <w:gridCol w:w="5899"/>
        <w:gridCol w:w="1657"/>
      </w:tblGrid>
      <w:tr w:rsidR="00726E50" w:rsidRPr="00FC2AE6" w14:paraId="23E53B4B" w14:textId="77777777">
        <w:trPr>
          <w:trHeight w:val="535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4DE8" w14:textId="77777777" w:rsidR="00726E50" w:rsidRPr="001C6812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proofErr w:type="spellStart"/>
            <w:r w:rsidRPr="001C6812">
              <w:rPr>
                <w:rFonts w:asciiTheme="majorHAnsi" w:eastAsia="Calibri" w:hAnsiTheme="majorHAnsi" w:cstheme="majorHAnsi"/>
                <w:b/>
                <w:i/>
              </w:rPr>
              <w:t>Item</w:t>
            </w:r>
            <w:proofErr w:type="spellEnd"/>
          </w:p>
        </w:tc>
        <w:tc>
          <w:tcPr>
            <w:tcW w:w="5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95B3" w14:textId="77777777" w:rsidR="00726E50" w:rsidRPr="00FC2AE6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Requisito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B464" w14:textId="77777777" w:rsidR="00726E50" w:rsidRPr="001C6812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>Puntaje Máximo</w:t>
            </w:r>
          </w:p>
        </w:tc>
      </w:tr>
      <w:tr w:rsidR="00726E50" w:rsidRPr="00FC2AE6" w14:paraId="6B8E221D" w14:textId="77777777" w:rsidTr="00921F24">
        <w:trPr>
          <w:trHeight w:val="3062"/>
        </w:trPr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735B" w14:textId="77777777" w:rsidR="00726E50" w:rsidRPr="00FC2AE6" w:rsidRDefault="00BA7BEB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2.1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2BFE" w14:textId="77777777" w:rsidR="00726E50" w:rsidRPr="001C6812" w:rsidRDefault="00BA7BEB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5854D7">
              <w:rPr>
                <w:rFonts w:asciiTheme="majorHAnsi" w:hAnsiTheme="majorHAnsi" w:cstheme="majorHAnsi"/>
                <w:snapToGrid w:val="0"/>
                <w:lang w:val="es-ES"/>
              </w:rPr>
              <w:t>Metodología de trabajo:  Se evaluará que la entidad exprese en su propuesta de forma clara como la experiencia en procesos anteriores ayudará en la realización de las diferentes actividade</w:t>
            </w: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>s que debe cumplir durante la ejecución de los servicios.</w:t>
            </w:r>
          </w:p>
          <w:p w14:paraId="4602A97B" w14:textId="77777777" w:rsidR="00726E50" w:rsidRPr="001C6812" w:rsidRDefault="00BA7BEB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>Según la siguiente escala:</w:t>
            </w:r>
          </w:p>
          <w:p w14:paraId="21852E48" w14:textId="1B542E9C" w:rsidR="00726E50" w:rsidRPr="00511367" w:rsidRDefault="00BA7BEB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>Valor adicional</w:t>
            </w:r>
            <w:r w:rsidR="00362F6A" w:rsidRPr="00332243">
              <w:rPr>
                <w:rFonts w:asciiTheme="majorHAnsi" w:hAnsiTheme="majorHAnsi" w:cstheme="majorHAnsi"/>
                <w:snapToGrid w:val="0"/>
                <w:lang w:val="es-ES"/>
              </w:rPr>
              <w:t xml:space="preserve"> 1</w:t>
            </w: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:  </w:t>
            </w:r>
            <w:r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1</w:t>
            </w:r>
            <w:r w:rsidR="00A8255B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30</w:t>
            </w:r>
            <w:r w:rsidR="009A14A4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="009A14A4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0D4D52CE" w14:textId="225C70A3" w:rsidR="00726E50" w:rsidRPr="00511367" w:rsidRDefault="00BA7BEB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Cumple:              </w:t>
            </w:r>
            <w:r w:rsidR="00362F6A"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   </w:t>
            </w: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 </w:t>
            </w:r>
            <w:r w:rsidR="00A8255B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 95</w:t>
            </w:r>
            <w:r w:rsidR="009A14A4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="009A14A4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6A6E69B9" w14:textId="567BA079" w:rsidR="00726E50" w:rsidRPr="00511367" w:rsidRDefault="00BA7BEB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No cumple:      </w:t>
            </w: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ab/>
              <w:t xml:space="preserve">     </w:t>
            </w:r>
            <w:r w:rsidR="00A8255B"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   </w:t>
            </w:r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0</w:t>
            </w:r>
            <w:r w:rsidR="009A14A4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="009A14A4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C396" w14:textId="6FACE5A5" w:rsidR="00726E50" w:rsidRPr="00511367" w:rsidRDefault="00BA7BEB">
            <w:pP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>1</w:t>
            </w:r>
            <w:r w:rsidR="00A8255B" w:rsidRPr="00511367">
              <w:rPr>
                <w:rFonts w:asciiTheme="majorHAnsi" w:eastAsia="Calibri" w:hAnsiTheme="majorHAnsi" w:cstheme="majorHAnsi"/>
                <w:b/>
                <w:i/>
              </w:rPr>
              <w:t>30</w:t>
            </w:r>
          </w:p>
        </w:tc>
      </w:tr>
      <w:tr w:rsidR="009B6269" w:rsidRPr="00FC2AE6" w14:paraId="425AA411" w14:textId="77777777" w:rsidTr="009B6269">
        <w:trPr>
          <w:trHeight w:val="1252"/>
        </w:trPr>
        <w:tc>
          <w:tcPr>
            <w:tcW w:w="17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A5CE" w14:textId="0970F2C2" w:rsidR="009B6269" w:rsidRPr="00FC2AE6" w:rsidRDefault="00921F24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lastRenderedPageBreak/>
              <w:t xml:space="preserve">2.2 </w:t>
            </w:r>
          </w:p>
        </w:tc>
        <w:tc>
          <w:tcPr>
            <w:tcW w:w="58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163D" w14:textId="77777777" w:rsidR="009B6269" w:rsidRPr="001C6812" w:rsidRDefault="009B6269" w:rsidP="009B6269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5854D7">
              <w:rPr>
                <w:rFonts w:asciiTheme="majorHAnsi" w:hAnsiTheme="majorHAnsi" w:cstheme="majorHAnsi"/>
                <w:snapToGrid w:val="0"/>
                <w:lang w:val="es-ES"/>
              </w:rPr>
              <w:t>La oferta demuestra comprensión del SINAMECC, el manejo de datos req</w:t>
            </w: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>uerido y las mejoras y ajustes requeridos</w:t>
            </w:r>
            <w:r w:rsidR="00362F6A" w:rsidRPr="001C6812">
              <w:rPr>
                <w:rFonts w:asciiTheme="majorHAnsi" w:hAnsiTheme="majorHAnsi" w:cstheme="majorHAnsi"/>
                <w:snapToGrid w:val="0"/>
                <w:lang w:val="es-ES"/>
              </w:rPr>
              <w:t>.</w:t>
            </w:r>
          </w:p>
          <w:p w14:paraId="2E5F397B" w14:textId="3A4E2C55" w:rsidR="00362F6A" w:rsidRPr="00A92968" w:rsidRDefault="00362F6A" w:rsidP="00362F6A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 xml:space="preserve">Cumple:                 </w:t>
            </w: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 </w:t>
            </w:r>
            <w:r w:rsidR="00A8255B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75</w:t>
            </w:r>
            <w:r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024B851D" w14:textId="162CFC07" w:rsidR="00362F6A" w:rsidRPr="00511367" w:rsidRDefault="00362F6A" w:rsidP="00362F6A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No cumple:      </w:t>
            </w: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ab/>
              <w:t xml:space="preserve">     </w:t>
            </w:r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0 </w:t>
            </w:r>
            <w:proofErr w:type="spellStart"/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62A2" w14:textId="185B3FB6" w:rsidR="009B6269" w:rsidRPr="00511367" w:rsidRDefault="00A8255B" w:rsidP="009B6269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75</w:t>
            </w:r>
            <w:r w:rsidR="009B6269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="009B6269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</w:tc>
      </w:tr>
    </w:tbl>
    <w:p w14:paraId="39DCF72E" w14:textId="77777777" w:rsidR="009B6269" w:rsidRPr="00FC2AE6" w:rsidRDefault="009B6269">
      <w:pPr>
        <w:rPr>
          <w:rFonts w:asciiTheme="majorHAnsi" w:hAnsiTheme="majorHAnsi" w:cstheme="majorHAnsi"/>
        </w:rPr>
      </w:pPr>
    </w:p>
    <w:tbl>
      <w:tblPr>
        <w:tblStyle w:val="a7"/>
        <w:tblW w:w="93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4"/>
        <w:gridCol w:w="5899"/>
        <w:gridCol w:w="1657"/>
      </w:tblGrid>
      <w:tr w:rsidR="00BC333D" w:rsidRPr="00FC2AE6" w14:paraId="2D01C09F" w14:textId="77777777" w:rsidTr="002845D0">
        <w:trPr>
          <w:trHeight w:val="1626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BD5A" w14:textId="37BDF0CA" w:rsidR="00BC333D" w:rsidRPr="001C6812" w:rsidRDefault="00921F24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 xml:space="preserve">2.3 </w:t>
            </w:r>
          </w:p>
        </w:tc>
        <w:tc>
          <w:tcPr>
            <w:tcW w:w="5899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2E05" w14:textId="409619C1" w:rsidR="002B7A53" w:rsidRPr="00332243" w:rsidRDefault="00BC333D" w:rsidP="003F5872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>La propuesta indica claramente la compatibilidad de la propuesta con el desarrollo previo del SINAMECC y mencionando código abierto y propone alternativas para cumplir lo solicitado en el SDP.</w:t>
            </w:r>
          </w:p>
          <w:p w14:paraId="0A4EF138" w14:textId="1302CDE1" w:rsidR="00362F6A" w:rsidRPr="00511367" w:rsidRDefault="00362F6A" w:rsidP="00362F6A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 xml:space="preserve">Cumple:              </w:t>
            </w: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    </w:t>
            </w:r>
            <w:r w:rsidR="00A8255B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75</w:t>
            </w:r>
            <w:r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31310BC0" w14:textId="5966CB37" w:rsidR="00BC333D" w:rsidRPr="00511367" w:rsidRDefault="00362F6A" w:rsidP="003F5872">
            <w:pPr>
              <w:jc w:val="both"/>
              <w:rPr>
                <w:rFonts w:asciiTheme="majorHAnsi" w:hAnsiTheme="majorHAnsi" w:cstheme="majorHAnsi"/>
                <w:b/>
                <w:snapToGrid w:val="0"/>
                <w:lang w:val="es-ES"/>
              </w:rPr>
            </w:pP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No cumple:      </w:t>
            </w: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ab/>
              <w:t xml:space="preserve">     </w:t>
            </w:r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0 </w:t>
            </w:r>
            <w:proofErr w:type="spellStart"/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875D" w14:textId="39B2AE8D" w:rsidR="00BC333D" w:rsidRPr="00511367" w:rsidRDefault="00A8255B" w:rsidP="009B6269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hAnsiTheme="majorHAnsi" w:cstheme="majorHAnsi"/>
                <w:b/>
                <w:snapToGrid w:val="0"/>
              </w:rPr>
              <w:t>75</w:t>
            </w:r>
            <w:r w:rsidR="00BC333D" w:rsidRPr="00511367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proofErr w:type="spellStart"/>
            <w:r w:rsidR="00BC333D" w:rsidRPr="00511367">
              <w:rPr>
                <w:rFonts w:asciiTheme="majorHAnsi" w:hAnsiTheme="majorHAnsi" w:cstheme="majorHAnsi"/>
                <w:b/>
                <w:snapToGrid w:val="0"/>
              </w:rPr>
              <w:t>pts</w:t>
            </w:r>
            <w:proofErr w:type="spellEnd"/>
          </w:p>
        </w:tc>
      </w:tr>
      <w:tr w:rsidR="00BC333D" w:rsidRPr="00FC2AE6" w14:paraId="0DFF6CD1" w14:textId="77777777" w:rsidTr="003F5872">
        <w:trPr>
          <w:trHeight w:val="550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9BF7" w14:textId="77777777" w:rsidR="00BC333D" w:rsidRPr="00511367" w:rsidRDefault="00BC333D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</w:p>
        </w:tc>
        <w:tc>
          <w:tcPr>
            <w:tcW w:w="589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2214" w14:textId="034D0982" w:rsidR="00BC333D" w:rsidRPr="00511367" w:rsidRDefault="00BC333D" w:rsidP="009B6269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</w:p>
        </w:tc>
        <w:tc>
          <w:tcPr>
            <w:tcW w:w="165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40D2" w14:textId="77777777" w:rsidR="00BC333D" w:rsidRPr="00511367" w:rsidRDefault="00BC333D" w:rsidP="003F5872">
            <w:pPr>
              <w:spacing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</w:p>
        </w:tc>
      </w:tr>
      <w:tr w:rsidR="009B6269" w:rsidRPr="00FC2AE6" w14:paraId="7B42719A" w14:textId="77777777">
        <w:trPr>
          <w:trHeight w:val="3248"/>
        </w:trPr>
        <w:tc>
          <w:tcPr>
            <w:tcW w:w="17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238" w14:textId="4147279A" w:rsidR="009B6269" w:rsidRPr="005854D7" w:rsidRDefault="00FB7882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2.4</w:t>
            </w:r>
          </w:p>
        </w:tc>
        <w:tc>
          <w:tcPr>
            <w:tcW w:w="58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0B2" w14:textId="77777777" w:rsidR="009B6269" w:rsidRPr="001C6812" w:rsidRDefault="009B6269" w:rsidP="009B6269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>La propuesta incluye un mecanismo de garantía claro que considera un cronograma, proceso de seguimiento y asignación de roles del equipo que asegura que visibiliza los posibles riesgos y propone una estrategia para alcanzar los objetivos del proyecto innovadora</w:t>
            </w:r>
            <w:r w:rsidR="00362F6A" w:rsidRPr="001C6812">
              <w:rPr>
                <w:rFonts w:asciiTheme="majorHAnsi" w:hAnsiTheme="majorHAnsi" w:cstheme="majorHAnsi"/>
                <w:snapToGrid w:val="0"/>
                <w:lang w:val="es-ES"/>
              </w:rPr>
              <w:t>.</w:t>
            </w:r>
          </w:p>
          <w:p w14:paraId="7CF84ACC" w14:textId="77777777" w:rsidR="00362F6A" w:rsidRPr="00332243" w:rsidRDefault="00362F6A" w:rsidP="009B6269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</w:p>
          <w:p w14:paraId="5C5A6566" w14:textId="27B344CE" w:rsidR="00362F6A" w:rsidRPr="00511367" w:rsidRDefault="00362F6A" w:rsidP="00362F6A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 xml:space="preserve">Cumple:              </w:t>
            </w: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    </w:t>
            </w:r>
            <w:r w:rsidR="00A8255B"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75</w:t>
            </w:r>
            <w:r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</w:t>
            </w:r>
            <w:proofErr w:type="spellStart"/>
            <w:r w:rsidRPr="00A92968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12F0EC79" w14:textId="77777777" w:rsidR="00362F6A" w:rsidRPr="00511367" w:rsidRDefault="00362F6A" w:rsidP="00362F6A">
            <w:pPr>
              <w:jc w:val="both"/>
              <w:rPr>
                <w:rFonts w:asciiTheme="majorHAnsi" w:hAnsiTheme="majorHAnsi" w:cstheme="majorHAnsi"/>
                <w:b/>
                <w:snapToGrid w:val="0"/>
                <w:lang w:val="es-ES"/>
              </w:rPr>
            </w:pP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 xml:space="preserve">No cumple:      </w:t>
            </w:r>
            <w:r w:rsidRPr="00511367">
              <w:rPr>
                <w:rFonts w:asciiTheme="majorHAnsi" w:hAnsiTheme="majorHAnsi" w:cstheme="majorHAnsi"/>
                <w:snapToGrid w:val="0"/>
                <w:lang w:val="es-ES"/>
              </w:rPr>
              <w:tab/>
              <w:t xml:space="preserve">     </w:t>
            </w:r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0 </w:t>
            </w:r>
            <w:proofErr w:type="spellStart"/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pts</w:t>
            </w:r>
            <w:proofErr w:type="spellEnd"/>
          </w:p>
          <w:p w14:paraId="6958DB3F" w14:textId="244EC56A" w:rsidR="00362F6A" w:rsidRPr="00511367" w:rsidRDefault="00362F6A" w:rsidP="009B6269">
            <w:pPr>
              <w:jc w:val="both"/>
              <w:rPr>
                <w:rFonts w:asciiTheme="majorHAnsi" w:hAnsiTheme="majorHAnsi" w:cstheme="majorHAnsi"/>
                <w:snapToGrid w:val="0"/>
                <w:lang w:val="es-E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F83A" w14:textId="66EB0A04" w:rsidR="009B6269" w:rsidRPr="00511367" w:rsidRDefault="00A8255B" w:rsidP="009B626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napToGrid w:val="0"/>
              </w:rPr>
            </w:pPr>
            <w:r w:rsidRPr="00511367">
              <w:rPr>
                <w:rFonts w:asciiTheme="majorHAnsi" w:hAnsiTheme="majorHAnsi" w:cstheme="majorHAnsi"/>
                <w:b/>
                <w:snapToGrid w:val="0"/>
              </w:rPr>
              <w:t>75</w:t>
            </w:r>
            <w:r w:rsidR="009B6269" w:rsidRPr="00511367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proofErr w:type="spellStart"/>
            <w:r w:rsidR="009B6269" w:rsidRPr="00511367">
              <w:rPr>
                <w:rFonts w:asciiTheme="majorHAnsi" w:hAnsiTheme="majorHAnsi" w:cstheme="majorHAnsi"/>
                <w:b/>
                <w:snapToGrid w:val="0"/>
              </w:rPr>
              <w:t>pts</w:t>
            </w:r>
            <w:proofErr w:type="spellEnd"/>
          </w:p>
        </w:tc>
      </w:tr>
      <w:tr w:rsidR="009B6269" w:rsidRPr="00FC2AE6" w14:paraId="3767613B" w14:textId="77777777" w:rsidTr="00E834CB">
        <w:trPr>
          <w:trHeight w:val="2372"/>
        </w:trPr>
        <w:tc>
          <w:tcPr>
            <w:tcW w:w="17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E1BE" w14:textId="2F5EF990" w:rsidR="009B6269" w:rsidRPr="001C6812" w:rsidRDefault="009B6269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2.</w:t>
            </w:r>
            <w:r w:rsidR="00FB7882" w:rsidRPr="005854D7">
              <w:rPr>
                <w:rFonts w:asciiTheme="majorHAnsi" w:eastAsia="Calibri" w:hAnsiTheme="majorHAnsi" w:cstheme="majorHAnsi"/>
                <w:b/>
                <w:i/>
              </w:rPr>
              <w:t>5</w:t>
            </w:r>
          </w:p>
        </w:tc>
        <w:tc>
          <w:tcPr>
            <w:tcW w:w="58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102A" w14:textId="3CFD4626" w:rsidR="009B6269" w:rsidRPr="001C6812" w:rsidRDefault="009B6269" w:rsidP="009B6269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1C6812">
              <w:rPr>
                <w:rFonts w:asciiTheme="majorHAnsi" w:hAnsiTheme="majorHAnsi" w:cstheme="majorHAnsi"/>
                <w:snapToGrid w:val="0"/>
                <w:lang w:val="es-ES"/>
              </w:rPr>
              <w:t>Recurso Humano: Las personas que colocaron como equipo exceden en conjunto más de 4 años de experiencia para los requisitos solicitados.</w:t>
            </w:r>
          </w:p>
          <w:p w14:paraId="2F1AE271" w14:textId="77777777" w:rsidR="009B6269" w:rsidRPr="00332243" w:rsidRDefault="009B6269" w:rsidP="009B6269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>Según la siguiente escala:</w:t>
            </w:r>
          </w:p>
          <w:p w14:paraId="4B908A99" w14:textId="1C711942" w:rsidR="009B6269" w:rsidRPr="00A92968" w:rsidRDefault="009B6269" w:rsidP="009B6269">
            <w:pPr>
              <w:spacing w:before="120" w:after="120" w:line="240" w:lineRule="auto"/>
              <w:rPr>
                <w:rFonts w:asciiTheme="majorHAnsi" w:hAnsiTheme="majorHAnsi" w:cstheme="majorHAnsi"/>
                <w:snapToGrid w:val="0"/>
                <w:lang w:val="es-ES"/>
              </w:rPr>
            </w:pP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 xml:space="preserve">Cumple:            </w:t>
            </w:r>
            <w:r w:rsidRPr="00332243">
              <w:rPr>
                <w:rFonts w:asciiTheme="majorHAnsi" w:hAnsiTheme="majorHAnsi" w:cstheme="majorHAnsi"/>
                <w:snapToGrid w:val="0"/>
                <w:lang w:val="es-ES"/>
              </w:rPr>
              <w:tab/>
              <w:t xml:space="preserve">    </w:t>
            </w:r>
            <w:r w:rsidR="00311B77"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  </w:t>
            </w:r>
            <w:r w:rsidR="00311B77"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>75</w:t>
            </w:r>
          </w:p>
          <w:p w14:paraId="0321FC3B" w14:textId="77777777" w:rsidR="009B6269" w:rsidRPr="00A92968" w:rsidRDefault="009B6269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 xml:space="preserve">No cumple:      </w:t>
            </w:r>
            <w:r w:rsidRPr="00A92968">
              <w:rPr>
                <w:rFonts w:asciiTheme="majorHAnsi" w:hAnsiTheme="majorHAnsi" w:cstheme="majorHAnsi"/>
                <w:snapToGrid w:val="0"/>
                <w:lang w:val="es-ES"/>
              </w:rPr>
              <w:tab/>
            </w:r>
            <w:r w:rsidRPr="00511367">
              <w:rPr>
                <w:rFonts w:asciiTheme="majorHAnsi" w:hAnsiTheme="majorHAnsi" w:cstheme="majorHAnsi"/>
                <w:b/>
                <w:snapToGrid w:val="0"/>
                <w:lang w:val="es-ES"/>
              </w:rPr>
              <w:t xml:space="preserve">      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2572" w14:textId="354F2B10" w:rsidR="009B6269" w:rsidRPr="00511367" w:rsidRDefault="00E834CB" w:rsidP="009B6269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>75</w:t>
            </w:r>
            <w:r w:rsidR="00FB7882"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="00FB7882"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</w:tc>
      </w:tr>
      <w:tr w:rsidR="009B6269" w:rsidRPr="00FC2AE6" w14:paraId="7EC328CF" w14:textId="77777777">
        <w:trPr>
          <w:trHeight w:val="485"/>
        </w:trPr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E49C" w14:textId="77777777" w:rsidR="009B6269" w:rsidRPr="00FC2AE6" w:rsidRDefault="009B6269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F5C9" w14:textId="77777777" w:rsidR="009B6269" w:rsidRPr="001C6812" w:rsidRDefault="009B6269" w:rsidP="009B6269">
            <w:pPr>
              <w:spacing w:before="120" w:after="1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hAnsiTheme="majorHAnsi" w:cstheme="majorHAnsi"/>
                <w:b/>
                <w:snapToGrid w:val="0"/>
                <w:lang w:val="es-ES"/>
              </w:rPr>
              <w:t>Puntuación Máxima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F3F0" w14:textId="35CED73B" w:rsidR="009B6269" w:rsidRPr="001C6812" w:rsidRDefault="009B6269" w:rsidP="009B6269">
            <w:pPr>
              <w:spacing w:before="120" w:after="12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C6812">
              <w:rPr>
                <w:rFonts w:asciiTheme="majorHAnsi" w:eastAsia="Calibri" w:hAnsiTheme="majorHAnsi" w:cstheme="majorHAnsi"/>
                <w:b/>
              </w:rPr>
              <w:t>4</w:t>
            </w:r>
            <w:r w:rsidR="00A8255B" w:rsidRPr="001C6812">
              <w:rPr>
                <w:rFonts w:asciiTheme="majorHAnsi" w:eastAsia="Calibri" w:hAnsiTheme="majorHAnsi" w:cstheme="majorHAnsi"/>
                <w:b/>
              </w:rPr>
              <w:t>3</w:t>
            </w:r>
            <w:r w:rsidRPr="001C6812">
              <w:rPr>
                <w:rFonts w:asciiTheme="majorHAnsi" w:eastAsia="Calibri" w:hAnsiTheme="majorHAnsi" w:cstheme="majorHAnsi"/>
                <w:b/>
              </w:rPr>
              <w:t>0</w:t>
            </w:r>
            <w:r w:rsidR="00FB7882" w:rsidRPr="001C6812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="00FB7882" w:rsidRPr="001C6812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</w:tc>
      </w:tr>
    </w:tbl>
    <w:p w14:paraId="20017953" w14:textId="77777777" w:rsidR="00726E50" w:rsidRPr="005854D7" w:rsidRDefault="00BA7BEB">
      <w:pPr>
        <w:spacing w:before="240" w:after="240" w:line="240" w:lineRule="auto"/>
        <w:rPr>
          <w:rFonts w:asciiTheme="majorHAnsi" w:eastAsia="Calibri" w:hAnsiTheme="majorHAnsi" w:cstheme="majorHAnsi"/>
          <w:b/>
          <w:i/>
        </w:rPr>
      </w:pPr>
      <w:r w:rsidRPr="00FC2AE6">
        <w:rPr>
          <w:rFonts w:asciiTheme="majorHAnsi" w:eastAsia="Calibri" w:hAnsiTheme="majorHAnsi" w:cstheme="majorHAnsi"/>
          <w:b/>
          <w:i/>
        </w:rPr>
        <w:t xml:space="preserve"> </w:t>
      </w:r>
    </w:p>
    <w:p w14:paraId="73981CD2" w14:textId="77777777" w:rsidR="00726E50" w:rsidRPr="001C6812" w:rsidRDefault="00BA7BEB">
      <w:pPr>
        <w:spacing w:before="240" w:after="240" w:line="240" w:lineRule="auto"/>
        <w:ind w:left="700"/>
        <w:rPr>
          <w:rFonts w:asciiTheme="majorHAnsi" w:eastAsia="Calibri" w:hAnsiTheme="majorHAnsi" w:cstheme="majorHAnsi"/>
          <w:b/>
          <w:i/>
        </w:rPr>
      </w:pPr>
      <w:r w:rsidRPr="001C6812">
        <w:rPr>
          <w:rFonts w:asciiTheme="majorHAnsi" w:eastAsia="Calibri" w:hAnsiTheme="majorHAnsi" w:cstheme="majorHAnsi"/>
          <w:b/>
          <w:i/>
        </w:rPr>
        <w:t xml:space="preserve">   Formulario 3: Recurso Humano.  350 </w:t>
      </w:r>
      <w:proofErr w:type="gramStart"/>
      <w:r w:rsidRPr="001C6812">
        <w:rPr>
          <w:rFonts w:asciiTheme="majorHAnsi" w:eastAsia="Calibri" w:hAnsiTheme="majorHAnsi" w:cstheme="majorHAnsi"/>
          <w:b/>
          <w:i/>
        </w:rPr>
        <w:t>Puntos</w:t>
      </w:r>
      <w:proofErr w:type="gramEnd"/>
    </w:p>
    <w:p w14:paraId="2D96A2EB" w14:textId="7C3B378E" w:rsidR="00726E50" w:rsidRPr="005854D7" w:rsidRDefault="00BA7BEB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1C6812">
        <w:rPr>
          <w:rFonts w:asciiTheme="majorHAnsi" w:eastAsia="Calibri" w:hAnsiTheme="majorHAnsi" w:cstheme="majorHAnsi"/>
          <w:b/>
          <w:i/>
        </w:rPr>
        <w:t>Se evaluará solamente el personal profesional propuesto cuyo currículum vitae esté acompañando la respectiva propuesta</w:t>
      </w:r>
      <w:r w:rsidR="00511367">
        <w:rPr>
          <w:rFonts w:asciiTheme="majorHAnsi" w:eastAsia="Calibri" w:hAnsiTheme="majorHAnsi" w:cstheme="majorHAnsi"/>
          <w:b/>
          <w:i/>
        </w:rPr>
        <w:t xml:space="preserve">.  </w:t>
      </w:r>
      <w:r w:rsidRPr="00FC2AE6">
        <w:rPr>
          <w:rFonts w:asciiTheme="majorHAnsi" w:eastAsia="Calibri" w:hAnsiTheme="majorHAnsi" w:cstheme="majorHAnsi"/>
          <w:b/>
          <w:i/>
        </w:rPr>
        <w:t>Asimismo, deberá asegurar por escrito que nunca ha sido objeto denuncia judicial o administrativa o condenado por un caso de acoso o abuso sexual o discriminación contra ninguna persona.</w:t>
      </w:r>
    </w:p>
    <w:p w14:paraId="06F4EA51" w14:textId="77777777" w:rsidR="00726E50" w:rsidRPr="001C6812" w:rsidRDefault="00BA7BEB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1C6812">
        <w:rPr>
          <w:rFonts w:asciiTheme="majorHAnsi" w:eastAsia="Calibri" w:hAnsiTheme="majorHAnsi" w:cstheme="majorHAnsi"/>
          <w:b/>
          <w:i/>
        </w:rPr>
        <w:lastRenderedPageBreak/>
        <w:t>Para la evaluación de las propuestas se utiliza un procedimiento que consta de dos etapas mediante el cual la evaluación de la propuesta técnica se realiza con anterioridad a la comparación de cualquier propuesta económica. Sólo se analizará la propuesta económica de las ofertas técnicas que superen el puntaje mínimo de 700 puntos de la calificación total de 1000 puntos.</w:t>
      </w:r>
    </w:p>
    <w:p w14:paraId="7CCDC9D6" w14:textId="77777777" w:rsidR="00726E50" w:rsidRPr="00A92968" w:rsidRDefault="00BA7BEB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332243">
        <w:rPr>
          <w:rFonts w:asciiTheme="majorHAnsi" w:eastAsia="Calibri" w:hAnsiTheme="majorHAnsi" w:cstheme="majorHAnsi"/>
          <w:b/>
          <w:i/>
        </w:rPr>
        <w:t xml:space="preserve"> En la segunda etapa se compararán las propuestas económicas de todos los oferentes que hayan obtenido la calificación mínima o superior a 700 puntos en la evaluación técnica. El valor máximo de la oferta económica será de 300 puntos y su valor se calculará usando la siguiente fórmula:</w:t>
      </w:r>
    </w:p>
    <w:p w14:paraId="7DC52195" w14:textId="77777777" w:rsidR="00726E50" w:rsidRPr="00A92968" w:rsidRDefault="00BA7BEB">
      <w:pPr>
        <w:spacing w:after="120" w:line="240" w:lineRule="auto"/>
        <w:ind w:left="360"/>
        <w:jc w:val="both"/>
        <w:rPr>
          <w:rFonts w:asciiTheme="majorHAnsi" w:eastAsia="Calibri" w:hAnsiTheme="majorHAnsi" w:cstheme="majorHAnsi"/>
          <w:b/>
          <w:i/>
        </w:rPr>
      </w:pPr>
      <w:r w:rsidRPr="00A92968">
        <w:rPr>
          <w:rFonts w:asciiTheme="majorHAnsi" w:eastAsia="Calibri" w:hAnsiTheme="majorHAnsi" w:cstheme="majorHAnsi"/>
          <w:b/>
          <w:i/>
        </w:rPr>
        <w:t>Donde:</w:t>
      </w:r>
    </w:p>
    <w:p w14:paraId="0EA6414D" w14:textId="77777777" w:rsidR="00726E50" w:rsidRPr="00511367" w:rsidRDefault="00BA7BEB">
      <w:pPr>
        <w:spacing w:after="120" w:line="240" w:lineRule="auto"/>
        <w:ind w:left="360"/>
        <w:jc w:val="both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>PFP= Puntos factor precio</w:t>
      </w:r>
    </w:p>
    <w:p w14:paraId="1B23D74E" w14:textId="77777777" w:rsidR="00726E50" w:rsidRPr="00511367" w:rsidRDefault="00BA7BEB">
      <w:pPr>
        <w:spacing w:after="120" w:line="240" w:lineRule="auto"/>
        <w:ind w:left="360"/>
        <w:jc w:val="both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>POMB = Precio oferta más baja</w:t>
      </w:r>
    </w:p>
    <w:p w14:paraId="490784E1" w14:textId="77777777" w:rsidR="00726E50" w:rsidRPr="00511367" w:rsidRDefault="00BA7BEB">
      <w:pPr>
        <w:spacing w:after="120" w:line="240" w:lineRule="auto"/>
        <w:ind w:left="360"/>
        <w:jc w:val="both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>PO = Precio oferente</w:t>
      </w:r>
    </w:p>
    <w:p w14:paraId="443A77D7" w14:textId="77777777" w:rsidR="00943DD7" w:rsidRPr="00511367" w:rsidRDefault="00943DD7" w:rsidP="000D1CF7">
      <w:pPr>
        <w:spacing w:after="120" w:line="240" w:lineRule="auto"/>
        <w:jc w:val="both"/>
        <w:rPr>
          <w:rFonts w:asciiTheme="majorHAnsi" w:eastAsia="Calibri" w:hAnsiTheme="majorHAnsi" w:cstheme="majorHAnsi"/>
          <w:b/>
          <w:i/>
        </w:rPr>
      </w:pPr>
    </w:p>
    <w:p w14:paraId="46CE2F54" w14:textId="30ED8958" w:rsidR="00726E50" w:rsidRPr="00511367" w:rsidRDefault="00BA7BEB" w:rsidP="00840897">
      <w:pPr>
        <w:spacing w:before="240" w:after="240" w:line="240" w:lineRule="auto"/>
        <w:jc w:val="both"/>
        <w:rPr>
          <w:rFonts w:asciiTheme="majorHAnsi" w:eastAsia="Calibri" w:hAnsiTheme="majorHAnsi" w:cstheme="majorHAnsi"/>
          <w:b/>
          <w:i/>
        </w:rPr>
      </w:pPr>
      <w:r w:rsidRPr="00511367">
        <w:rPr>
          <w:rFonts w:asciiTheme="majorHAnsi" w:eastAsia="Calibri" w:hAnsiTheme="majorHAnsi" w:cstheme="majorHAnsi"/>
          <w:b/>
          <w:i/>
        </w:rPr>
        <w:t xml:space="preserve">Las calificaciones y experiencia del </w:t>
      </w:r>
      <w:r w:rsidR="00840897" w:rsidRPr="00511367">
        <w:rPr>
          <w:rFonts w:asciiTheme="majorHAnsi" w:eastAsia="Calibri" w:hAnsiTheme="majorHAnsi" w:cstheme="majorHAnsi"/>
          <w:b/>
          <w:i/>
        </w:rPr>
        <w:t>Coordinador</w:t>
      </w:r>
      <w:r w:rsidRPr="00511367">
        <w:rPr>
          <w:rFonts w:asciiTheme="majorHAnsi" w:eastAsia="Calibri" w:hAnsiTheme="majorHAnsi" w:cstheme="majorHAnsi"/>
          <w:b/>
          <w:i/>
        </w:rPr>
        <w:t xml:space="preserve"> de</w:t>
      </w:r>
      <w:r w:rsidR="00840897" w:rsidRPr="00511367">
        <w:rPr>
          <w:rFonts w:asciiTheme="majorHAnsi" w:eastAsia="Calibri" w:hAnsiTheme="majorHAnsi" w:cstheme="majorHAnsi"/>
          <w:b/>
          <w:i/>
        </w:rPr>
        <w:t>l</w:t>
      </w:r>
      <w:r w:rsidRPr="00511367">
        <w:rPr>
          <w:rFonts w:asciiTheme="majorHAnsi" w:eastAsia="Calibri" w:hAnsiTheme="majorHAnsi" w:cstheme="majorHAnsi"/>
          <w:b/>
          <w:i/>
        </w:rPr>
        <w:t xml:space="preserve"> </w:t>
      </w:r>
      <w:r w:rsidR="00840897" w:rsidRPr="00511367">
        <w:rPr>
          <w:rFonts w:asciiTheme="majorHAnsi" w:eastAsia="Calibri" w:hAnsiTheme="majorHAnsi" w:cstheme="majorHAnsi"/>
          <w:b/>
          <w:i/>
        </w:rPr>
        <w:t>P</w:t>
      </w:r>
      <w:r w:rsidRPr="00511367">
        <w:rPr>
          <w:rFonts w:asciiTheme="majorHAnsi" w:eastAsia="Calibri" w:hAnsiTheme="majorHAnsi" w:cstheme="majorHAnsi"/>
          <w:b/>
          <w:i/>
        </w:rPr>
        <w:t>royecto propuesto por la empresa se calificarán de la siguiente manera:</w:t>
      </w:r>
    </w:p>
    <w:tbl>
      <w:tblPr>
        <w:tblStyle w:val="a8"/>
        <w:tblW w:w="94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5933"/>
        <w:gridCol w:w="1843"/>
      </w:tblGrid>
      <w:tr w:rsidR="00726E50" w:rsidRPr="00FC2AE6" w14:paraId="642846FD" w14:textId="77777777" w:rsidTr="00871C73">
        <w:trPr>
          <w:trHeight w:val="377"/>
        </w:trPr>
        <w:tc>
          <w:tcPr>
            <w:tcW w:w="9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9616" w14:textId="16731B4F" w:rsidR="00726E50" w:rsidRPr="00511367" w:rsidRDefault="00BA7BEB">
            <w:pPr>
              <w:spacing w:before="240" w:after="2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>Personal calificado / Coordinador (a) de</w:t>
            </w:r>
            <w:r w:rsidR="00376249" w:rsidRPr="00511367">
              <w:rPr>
                <w:rFonts w:asciiTheme="majorHAnsi" w:eastAsia="Calibri" w:hAnsiTheme="majorHAnsi" w:cstheme="majorHAnsi"/>
                <w:b/>
                <w:i/>
              </w:rPr>
              <w:t xml:space="preserve"> la Consultoría</w:t>
            </w:r>
            <w:r w:rsidRPr="00511367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  <w:p w14:paraId="1E5CAB67" w14:textId="77777777" w:rsidR="00726E50" w:rsidRPr="00511367" w:rsidRDefault="00726E50">
            <w:pPr>
              <w:spacing w:before="240" w:after="2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  <w:tr w:rsidR="00726E50" w:rsidRPr="00FC2AE6" w14:paraId="3F1B518A" w14:textId="77777777" w:rsidTr="00490D17">
        <w:trPr>
          <w:trHeight w:val="1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3711" w14:textId="77777777" w:rsidR="00726E50" w:rsidRPr="005854D7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proofErr w:type="spellStart"/>
            <w:r w:rsidRPr="00FC2AE6">
              <w:rPr>
                <w:rFonts w:asciiTheme="majorHAnsi" w:eastAsia="Calibri" w:hAnsiTheme="majorHAnsi" w:cstheme="majorHAnsi"/>
                <w:b/>
                <w:i/>
              </w:rPr>
              <w:t>Item</w:t>
            </w:r>
            <w:proofErr w:type="spellEnd"/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7B3E" w14:textId="77777777" w:rsidR="00726E50" w:rsidRPr="00FC2AE6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Requisito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BAF0" w14:textId="77777777" w:rsidR="00726E50" w:rsidRPr="001C6812" w:rsidRDefault="00BA7BEB">
            <w:pPr>
              <w:spacing w:after="28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854D7">
              <w:rPr>
                <w:rFonts w:asciiTheme="majorHAnsi" w:eastAsia="Calibri" w:hAnsiTheme="majorHAnsi" w:cstheme="majorHAnsi"/>
                <w:b/>
                <w:i/>
              </w:rPr>
              <w:t>Puntaje Máximo</w:t>
            </w:r>
          </w:p>
          <w:p w14:paraId="0191529F" w14:textId="77777777" w:rsidR="00726E50" w:rsidRPr="001C6812" w:rsidRDefault="00BA7BEB">
            <w:pPr>
              <w:spacing w:before="28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  <w:tr w:rsidR="00726E50" w:rsidRPr="00FC2AE6" w14:paraId="3AA43F47" w14:textId="77777777">
        <w:trPr>
          <w:trHeight w:val="1988"/>
        </w:trPr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E252" w14:textId="77777777" w:rsidR="00726E50" w:rsidRPr="005854D7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3.1 Formación académica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11CC" w14:textId="674681A0" w:rsidR="00726E50" w:rsidRPr="00A92968" w:rsidRDefault="00BA7BEB">
            <w:pPr>
              <w:spacing w:before="280" w:line="240" w:lineRule="auto"/>
              <w:jc w:val="both"/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</w:pPr>
            <w:r w:rsidRPr="001C6812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Licenciatura </w:t>
            </w:r>
            <w:r w:rsidR="00E5746A" w:rsidRPr="001C6812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o superior </w:t>
            </w:r>
            <w:r w:rsidRPr="001C6812">
              <w:rPr>
                <w:rFonts w:asciiTheme="majorHAnsi" w:eastAsia="Calibri" w:hAnsiTheme="majorHAnsi" w:cstheme="majorHAnsi"/>
                <w:lang w:val="es-ES" w:eastAsia="es-ES" w:bidi="es-ES"/>
              </w:rPr>
              <w:t>en</w:t>
            </w:r>
            <w:r w:rsidR="00376249" w:rsidRPr="001C6812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 Ingeniería Industrial, </w:t>
            </w:r>
            <w:r w:rsidR="00BC333D" w:rsidRPr="001C6812">
              <w:rPr>
                <w:rFonts w:asciiTheme="majorHAnsi" w:eastAsia="Calibri" w:hAnsiTheme="majorHAnsi" w:cstheme="majorHAnsi"/>
                <w:lang w:val="es-ES" w:eastAsia="es-ES" w:bidi="es-ES"/>
              </w:rPr>
              <w:t>Administración, Ciencias de la Computació</w:t>
            </w:r>
            <w:r w:rsidR="00BC333D" w:rsidRPr="00332243">
              <w:rPr>
                <w:rFonts w:asciiTheme="majorHAnsi" w:eastAsia="Calibri" w:hAnsiTheme="majorHAnsi" w:cstheme="majorHAnsi"/>
                <w:lang w:val="es-ES" w:eastAsia="es-ES" w:bidi="es-ES"/>
              </w:rPr>
              <w:t>n</w:t>
            </w:r>
            <w:r w:rsidR="00376249" w:rsidRPr="00332243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 o carrera afín</w:t>
            </w:r>
            <w:r w:rsidRPr="00A92968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 </w:t>
            </w:r>
            <w:r w:rsidR="00490D17" w:rsidRPr="00A92968"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  <w:t>30</w:t>
            </w:r>
            <w:r w:rsidRPr="00A92968"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  <w:t xml:space="preserve"> </w:t>
            </w:r>
            <w:proofErr w:type="spellStart"/>
            <w:r w:rsidRPr="00A92968"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  <w:t>pts</w:t>
            </w:r>
            <w:proofErr w:type="spellEnd"/>
          </w:p>
          <w:p w14:paraId="495D86D1" w14:textId="774EE413" w:rsidR="00943DD7" w:rsidRPr="00511367" w:rsidRDefault="00BA7BEB" w:rsidP="00376249">
            <w:pPr>
              <w:spacing w:before="280" w:line="240" w:lineRule="auto"/>
              <w:jc w:val="both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Bachillerato </w:t>
            </w:r>
            <w:r w:rsidR="00376249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en </w:t>
            </w:r>
            <w:r w:rsidR="00BC333D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Ingeniería Industrial, Administración, Ciencias de la Computación o carrera afín </w:t>
            </w:r>
            <w:r w:rsidRPr="00511367"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  <w:t>2</w:t>
            </w:r>
            <w:r w:rsidR="00376249" w:rsidRPr="00511367"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  <w:t>0</w:t>
            </w:r>
            <w:r w:rsidRPr="00511367"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  <w:t xml:space="preserve">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  <w:lang w:val="es-ES" w:eastAsia="es-ES" w:bidi="es-ES"/>
              </w:rPr>
              <w:t>pts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D340" w14:textId="6D5FF933" w:rsidR="00726E50" w:rsidRPr="00511367" w:rsidRDefault="00490D17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>30</w:t>
            </w:r>
            <w:r w:rsidR="00BA7BEB"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="00BA7BEB"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27F9F121" w14:textId="77777777" w:rsidR="00726E50" w:rsidRPr="00511367" w:rsidRDefault="00BA7BEB">
            <w:pPr>
              <w:spacing w:before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</w:tr>
      <w:tr w:rsidR="00726E50" w:rsidRPr="00FC2AE6" w14:paraId="7CD766B1" w14:textId="77777777">
        <w:trPr>
          <w:trHeight w:val="413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5ACA" w14:textId="77777777" w:rsidR="00726E50" w:rsidRPr="005854D7" w:rsidRDefault="00BA7BEB">
            <w:pPr>
              <w:spacing w:after="28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3.2 Experiencia</w:t>
            </w:r>
          </w:p>
          <w:p w14:paraId="3CD3C29D" w14:textId="77777777" w:rsidR="00726E50" w:rsidRPr="001C6812" w:rsidRDefault="00BA7BEB">
            <w:pPr>
              <w:spacing w:before="28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2F78" w14:textId="524DE181" w:rsidR="00943DD7" w:rsidRPr="001C6812" w:rsidRDefault="00376249" w:rsidP="00943DD7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lang w:val="es-ES" w:eastAsia="es-ES" w:bidi="es-ES"/>
              </w:rPr>
            </w:pPr>
            <w:r w:rsidRPr="001C6812">
              <w:rPr>
                <w:rFonts w:asciiTheme="majorHAnsi" w:eastAsia="Calibri" w:hAnsiTheme="majorHAnsi" w:cstheme="majorHAnsi"/>
                <w:lang w:val="es-ES" w:eastAsia="es-ES" w:bidi="es-ES"/>
              </w:rPr>
              <w:t>Mínimo 4 años de e</w:t>
            </w:r>
            <w:r w:rsidR="00943DD7" w:rsidRPr="001C6812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xperiencia en administración de proyectos: </w:t>
            </w:r>
          </w:p>
          <w:p w14:paraId="66CBD10E" w14:textId="3C5EC111" w:rsidR="00943DD7" w:rsidRPr="00511367" w:rsidRDefault="00A8255B" w:rsidP="00943DD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</w:pPr>
            <w:r w:rsidRPr="00332243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Al menos </w:t>
            </w:r>
            <w:r w:rsidR="00376249" w:rsidRPr="00332243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>4</w:t>
            </w:r>
            <w:r w:rsidR="00943DD7" w:rsidRPr="00A92968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 años</w:t>
            </w:r>
            <w:r w:rsidR="00376249" w:rsidRPr="00A92968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: </w:t>
            </w:r>
            <w:r w:rsidRPr="00A92968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15</w:t>
            </w:r>
            <w:r w:rsidR="00943DD7" w:rsidRPr="00A92968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="00943DD7" w:rsidRPr="00A92968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pts</w:t>
            </w:r>
            <w:proofErr w:type="spellEnd"/>
            <w:r w:rsidR="00943DD7" w:rsidRPr="00A92968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 </w:t>
            </w:r>
          </w:p>
          <w:p w14:paraId="42F38C05" w14:textId="10C0783E" w:rsidR="00943DD7" w:rsidRPr="00511367" w:rsidRDefault="00943DD7" w:rsidP="00943DD7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</w:pPr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2,5 puntos por cada año adicional al mínimo hasta alcanzar un máximo de </w:t>
            </w:r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1</w:t>
            </w:r>
            <w:r w:rsidR="00A8255B"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5</w:t>
            </w:r>
            <w:r w:rsidR="008F27D9"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pts</w:t>
            </w:r>
            <w:proofErr w:type="spellEnd"/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 adicionales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9D67" w14:textId="6F907552" w:rsidR="00943DD7" w:rsidRPr="00511367" w:rsidRDefault="00943DD7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13F1C320" w14:textId="0AE58607" w:rsidR="00943DD7" w:rsidRPr="00511367" w:rsidRDefault="00376249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>3</w:t>
            </w:r>
            <w:r w:rsidR="00943DD7" w:rsidRPr="00511367">
              <w:rPr>
                <w:rFonts w:asciiTheme="majorHAnsi" w:eastAsia="Calibri" w:hAnsiTheme="majorHAnsi" w:cstheme="majorHAnsi"/>
                <w:b/>
              </w:rPr>
              <w:t xml:space="preserve">0 </w:t>
            </w:r>
            <w:proofErr w:type="spellStart"/>
            <w:r w:rsidR="00943DD7"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45703614" w14:textId="77777777" w:rsidR="00726E50" w:rsidRPr="00511367" w:rsidRDefault="00BA7BEB">
            <w:pPr>
              <w:spacing w:before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</w:tr>
      <w:tr w:rsidR="00726E50" w:rsidRPr="00FC2AE6" w14:paraId="3AA16CC4" w14:textId="77777777">
        <w:trPr>
          <w:trHeight w:val="2140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94CD" w14:textId="77777777" w:rsidR="00726E50" w:rsidRPr="00511367" w:rsidRDefault="00726E50">
            <w:pPr>
              <w:widowControl w:val="0"/>
              <w:rPr>
                <w:rFonts w:asciiTheme="majorHAnsi" w:eastAsia="Calibri" w:hAnsiTheme="majorHAnsi" w:cstheme="majorHAnsi"/>
                <w:b/>
                <w:i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4538" w14:textId="2F1C5053" w:rsidR="00943DD7" w:rsidRPr="00511367" w:rsidRDefault="00E90E08" w:rsidP="00943DD7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lang w:val="es-ES" w:eastAsia="es-ES" w:bidi="es-ES"/>
              </w:rPr>
            </w:pPr>
            <w:r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>M</w:t>
            </w:r>
            <w:proofErr w:type="spellStart"/>
            <w:r w:rsidRPr="00511367">
              <w:rPr>
                <w:rFonts w:asciiTheme="majorHAnsi" w:eastAsia="Calibri" w:hAnsiTheme="majorHAnsi" w:cstheme="majorHAnsi"/>
                <w:lang w:val="x-none" w:eastAsia="es-ES" w:bidi="es-ES"/>
              </w:rPr>
              <w:t>ínimo</w:t>
            </w:r>
            <w:proofErr w:type="spellEnd"/>
            <w:r w:rsidRPr="00511367">
              <w:rPr>
                <w:rFonts w:asciiTheme="majorHAnsi" w:eastAsia="Calibri" w:hAnsiTheme="majorHAnsi" w:cstheme="majorHAnsi"/>
                <w:lang w:val="x-none" w:eastAsia="es-ES" w:bidi="es-ES"/>
              </w:rPr>
              <w:t xml:space="preserve"> 3</w:t>
            </w:r>
            <w:r w:rsidR="00943DD7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 proyectos de desarrollo de sistemas web </w:t>
            </w:r>
            <w:r w:rsidR="00376249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>en</w:t>
            </w:r>
            <w:r w:rsidR="00943DD7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 Costa Rica en los que fungió como </w:t>
            </w:r>
            <w:r w:rsidR="00376249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coordinador/a </w:t>
            </w:r>
            <w:r w:rsidR="00943DD7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del proyecto: </w:t>
            </w:r>
          </w:p>
          <w:p w14:paraId="1913582D" w14:textId="5F027EB4" w:rsidR="00943DD7" w:rsidRPr="00511367" w:rsidRDefault="00943DD7" w:rsidP="00943DD7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</w:pPr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>Al menos 3 proyectos</w:t>
            </w:r>
            <w:r w:rsidR="00376249"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: </w:t>
            </w:r>
            <w:r w:rsidR="00A8255B"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15</w:t>
            </w:r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  <w:p w14:paraId="7DC16A73" w14:textId="2530433E" w:rsidR="00943DD7" w:rsidRPr="00FC2AE6" w:rsidRDefault="00943DD7" w:rsidP="00A8255B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</w:pPr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2,5 puntos por cada proyecto adicional al mínimo hasta alcanzar un máximo de </w:t>
            </w:r>
            <w:r w:rsidR="008F27D9"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1</w:t>
            </w:r>
            <w:r w:rsidR="00A8255B"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5</w:t>
            </w:r>
            <w:r w:rsidRPr="001C681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 </w:t>
            </w:r>
            <w:proofErr w:type="spellStart"/>
            <w:r w:rsidRPr="001C681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pts</w:t>
            </w:r>
            <w:proofErr w:type="spellEnd"/>
            <w:r w:rsidRPr="001C681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 adicionales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5F1C" w14:textId="2C348473" w:rsidR="00943DD7" w:rsidRPr="005854D7" w:rsidRDefault="00943DD7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75C9E9FE" w14:textId="5192A742" w:rsidR="00943DD7" w:rsidRPr="001C6812" w:rsidRDefault="008F27D9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C6812">
              <w:rPr>
                <w:rFonts w:asciiTheme="majorHAnsi" w:eastAsia="Calibri" w:hAnsiTheme="majorHAnsi" w:cstheme="majorHAnsi"/>
                <w:b/>
              </w:rPr>
              <w:t>30</w:t>
            </w:r>
            <w:r w:rsidR="00943DD7" w:rsidRPr="001C6812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="00943DD7" w:rsidRPr="001C6812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11CE83C2" w14:textId="77777777" w:rsidR="00726E50" w:rsidRPr="001C6812" w:rsidRDefault="00BA7BEB">
            <w:pPr>
              <w:spacing w:before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C6812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</w:tr>
      <w:tr w:rsidR="00726E50" w:rsidRPr="00FC2AE6" w14:paraId="63AC1E8A" w14:textId="77777777">
        <w:trPr>
          <w:trHeight w:val="1775"/>
        </w:trPr>
        <w:tc>
          <w:tcPr>
            <w:tcW w:w="17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6164" w14:textId="77777777" w:rsidR="00726E50" w:rsidRPr="00511367" w:rsidRDefault="00726E50">
            <w:pPr>
              <w:widowControl w:val="0"/>
              <w:rPr>
                <w:rFonts w:asciiTheme="majorHAnsi" w:eastAsia="Calibri" w:hAnsiTheme="majorHAnsi" w:cstheme="majorHAnsi"/>
                <w:b/>
                <w:i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218E" w14:textId="0C233869" w:rsidR="00943DD7" w:rsidRPr="00511367" w:rsidRDefault="00376249" w:rsidP="00943DD7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lang w:val="es-ES" w:eastAsia="es-ES" w:bidi="es-ES"/>
              </w:rPr>
            </w:pPr>
            <w:r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Mínimo 2 </w:t>
            </w:r>
            <w:r w:rsidR="00943DD7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proyectos de código abierto en los que fungió como </w:t>
            </w:r>
            <w:r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>Coordinador/a</w:t>
            </w:r>
            <w:r w:rsidR="00943DD7" w:rsidRPr="00511367">
              <w:rPr>
                <w:rFonts w:asciiTheme="majorHAnsi" w:eastAsia="Calibri" w:hAnsiTheme="majorHAnsi" w:cstheme="majorHAnsi"/>
                <w:lang w:val="es-ES" w:eastAsia="es-ES" w:bidi="es-ES"/>
              </w:rPr>
              <w:t xml:space="preserve"> del proyecto: </w:t>
            </w:r>
          </w:p>
          <w:p w14:paraId="289A1968" w14:textId="7CCF74B0" w:rsidR="00943DD7" w:rsidRPr="00511367" w:rsidRDefault="00943DD7" w:rsidP="00943DD7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</w:pPr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Al menos </w:t>
            </w:r>
            <w:r w:rsidR="00376249"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>2</w:t>
            </w:r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 proyectos: </w:t>
            </w:r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10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  <w:p w14:paraId="4D838E1D" w14:textId="34F9C2D4" w:rsidR="00943DD7" w:rsidRPr="00511367" w:rsidRDefault="00E90E08" w:rsidP="00943DD7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</w:pPr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3 proyectos o </w:t>
            </w:r>
            <w:proofErr w:type="spellStart"/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>má</w:t>
            </w:r>
            <w:proofErr w:type="spellEnd"/>
            <w:r w:rsidRPr="00511367">
              <w:rPr>
                <w:rFonts w:asciiTheme="majorHAnsi" w:eastAsia="Calibri" w:hAnsiTheme="majorHAnsi" w:cstheme="majorHAnsi"/>
                <w:sz w:val="22"/>
                <w:szCs w:val="22"/>
                <w:lang w:val="es-ES" w:eastAsia="es-ES" w:bidi="es-ES"/>
              </w:rPr>
              <w:t xml:space="preserve"> </w:t>
            </w:r>
            <w:r w:rsidR="00943DD7"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 xml:space="preserve">15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 w:eastAsia="es-ES" w:bidi="es-ES"/>
              </w:rPr>
              <w:t>pts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24C5" w14:textId="77047EF2" w:rsidR="00943DD7" w:rsidRPr="00511367" w:rsidRDefault="00943DD7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0286F18B" w14:textId="5725A3AB" w:rsidR="00943DD7" w:rsidRPr="00511367" w:rsidRDefault="00943DD7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15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6A3A8FD0" w14:textId="77777777" w:rsidR="00726E50" w:rsidRPr="00511367" w:rsidRDefault="00BA7BEB">
            <w:pPr>
              <w:spacing w:before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</w:tr>
      <w:tr w:rsidR="00726E50" w:rsidRPr="00FC2AE6" w14:paraId="5E5197BD" w14:textId="77777777" w:rsidTr="00BC333D">
        <w:trPr>
          <w:trHeight w:val="395"/>
        </w:trPr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7743" w14:textId="77777777" w:rsidR="00726E50" w:rsidRPr="005854D7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2B18" w14:textId="77777777" w:rsidR="00726E50" w:rsidRPr="001C6812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Puntuación Máxima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C29B" w14:textId="1A799C9D" w:rsidR="00726E50" w:rsidRPr="00A92968" w:rsidRDefault="00BA7BEB" w:rsidP="008F27D9">
            <w:pPr>
              <w:spacing w:after="280" w:line="240" w:lineRule="auto"/>
              <w:rPr>
                <w:rFonts w:asciiTheme="majorHAnsi" w:eastAsia="Calibri" w:hAnsiTheme="majorHAnsi" w:cstheme="majorHAnsi"/>
                <w:b/>
              </w:rPr>
            </w:pPr>
            <w:r w:rsidRPr="00332243">
              <w:rPr>
                <w:rFonts w:asciiTheme="majorHAnsi" w:eastAsia="Calibri" w:hAnsiTheme="majorHAnsi" w:cstheme="majorHAnsi"/>
                <w:b/>
              </w:rPr>
              <w:t xml:space="preserve">      1</w:t>
            </w:r>
            <w:r w:rsidR="00490D17" w:rsidRPr="00332243">
              <w:rPr>
                <w:rFonts w:asciiTheme="majorHAnsi" w:eastAsia="Calibri" w:hAnsiTheme="majorHAnsi" w:cstheme="majorHAnsi"/>
                <w:b/>
              </w:rPr>
              <w:t>05</w:t>
            </w:r>
            <w:r w:rsidRPr="00A92968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Pr="00A92968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  <w:r w:rsidR="008F27D9" w:rsidRPr="00A92968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</w:tr>
    </w:tbl>
    <w:p w14:paraId="7B3708EB" w14:textId="77777777" w:rsidR="00726E50" w:rsidRPr="005854D7" w:rsidRDefault="00BA7BEB">
      <w:pPr>
        <w:spacing w:before="240" w:after="240" w:line="240" w:lineRule="auto"/>
        <w:rPr>
          <w:rFonts w:asciiTheme="majorHAnsi" w:eastAsia="Calibri" w:hAnsiTheme="majorHAnsi" w:cstheme="majorHAnsi"/>
          <w:b/>
          <w:i/>
          <w:color w:val="FF0000"/>
        </w:rPr>
      </w:pPr>
      <w:r w:rsidRPr="00FC2AE6">
        <w:rPr>
          <w:rFonts w:asciiTheme="majorHAnsi" w:eastAsia="Calibri" w:hAnsiTheme="majorHAnsi" w:cstheme="majorHAnsi"/>
          <w:b/>
          <w:i/>
          <w:color w:val="FF0000"/>
        </w:rPr>
        <w:t xml:space="preserve"> </w:t>
      </w:r>
    </w:p>
    <w:tbl>
      <w:tblPr>
        <w:tblStyle w:val="a9"/>
        <w:tblW w:w="9627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6768"/>
        <w:gridCol w:w="1134"/>
      </w:tblGrid>
      <w:tr w:rsidR="00726E50" w:rsidRPr="00FC2AE6" w14:paraId="7C4CCC5E" w14:textId="77777777">
        <w:trPr>
          <w:trHeight w:val="515"/>
        </w:trPr>
        <w:tc>
          <w:tcPr>
            <w:tcW w:w="9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28B8" w14:textId="4D1A615B" w:rsidR="00726E50" w:rsidRPr="001C6812" w:rsidRDefault="00BA7BEB">
            <w:pPr>
              <w:spacing w:before="240" w:after="2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Personal calificado / Especialista en cambio climático</w:t>
            </w:r>
            <w:r w:rsidR="00943DD7" w:rsidRPr="001C6812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  <w:tr w:rsidR="00726E50" w:rsidRPr="00FC2AE6" w14:paraId="78F5DE32" w14:textId="77777777">
        <w:trPr>
          <w:trHeight w:val="75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34D3" w14:textId="77777777" w:rsidR="00726E50" w:rsidRPr="005854D7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proofErr w:type="spellStart"/>
            <w:r w:rsidRPr="00FC2AE6">
              <w:rPr>
                <w:rFonts w:asciiTheme="majorHAnsi" w:eastAsia="Calibri" w:hAnsiTheme="majorHAnsi" w:cstheme="majorHAnsi"/>
                <w:b/>
                <w:i/>
              </w:rPr>
              <w:t>Item</w:t>
            </w:r>
            <w:proofErr w:type="spellEnd"/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5419" w14:textId="77777777" w:rsidR="00726E50" w:rsidRPr="001C6812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Requisito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2DEE" w14:textId="77777777" w:rsidR="00726E50" w:rsidRPr="00332243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Puntaje Máximo</w:t>
            </w:r>
          </w:p>
        </w:tc>
      </w:tr>
      <w:tr w:rsidR="00726E50" w:rsidRPr="00FC2AE6" w14:paraId="66E2C53A" w14:textId="77777777">
        <w:trPr>
          <w:trHeight w:val="2003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2319" w14:textId="77777777" w:rsidR="00726E50" w:rsidRPr="005854D7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3.1 Formación académica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2F29" w14:textId="1A61748E" w:rsidR="00376249" w:rsidRPr="00332243" w:rsidRDefault="00376249" w:rsidP="0037624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ind w:right="599"/>
              <w:jc w:val="both"/>
              <w:rPr>
                <w:rFonts w:asciiTheme="majorHAnsi" w:hAnsiTheme="majorHAnsi" w:cstheme="majorHAnsi"/>
                <w:b/>
                <w:lang w:val="es-CR"/>
              </w:rPr>
            </w:pPr>
            <w:r w:rsidRPr="001C6812">
              <w:rPr>
                <w:rFonts w:asciiTheme="majorHAnsi" w:eastAsia="Calibri" w:hAnsiTheme="majorHAnsi" w:cstheme="majorHAnsi"/>
              </w:rPr>
              <w:t>Licenciatura o superior</w:t>
            </w:r>
            <w:r w:rsidR="00BA7BEB" w:rsidRPr="001C6812">
              <w:rPr>
                <w:rFonts w:asciiTheme="majorHAnsi" w:eastAsia="Calibri" w:hAnsiTheme="majorHAnsi" w:cstheme="majorHAnsi"/>
              </w:rPr>
              <w:t xml:space="preserve"> en </w:t>
            </w:r>
            <w:r w:rsidRPr="001C6812">
              <w:rPr>
                <w:rFonts w:asciiTheme="majorHAnsi" w:hAnsiTheme="majorHAnsi" w:cstheme="majorHAnsi"/>
                <w:lang w:val="es-CR"/>
              </w:rPr>
              <w:t xml:space="preserve">ingeniería ambiental, gestión ambiental, ciencias ambientales o carreras fines </w:t>
            </w:r>
            <w:r w:rsidRPr="00332243">
              <w:rPr>
                <w:rFonts w:asciiTheme="majorHAnsi" w:hAnsiTheme="majorHAnsi" w:cstheme="majorHAnsi"/>
                <w:b/>
                <w:lang w:val="es-CR"/>
              </w:rPr>
              <w:t>30 pts</w:t>
            </w:r>
          </w:p>
          <w:p w14:paraId="1C011E2C" w14:textId="1129F377" w:rsidR="00726E50" w:rsidRPr="00332243" w:rsidRDefault="00726E50">
            <w:pPr>
              <w:spacing w:after="280" w:line="240" w:lineRule="auto"/>
              <w:rPr>
                <w:rFonts w:asciiTheme="majorHAnsi" w:eastAsia="Calibri" w:hAnsiTheme="majorHAnsi" w:cstheme="majorHAnsi"/>
                <w:b/>
                <w:lang w:val="es-CR"/>
              </w:rPr>
            </w:pPr>
          </w:p>
          <w:p w14:paraId="71EF3847" w14:textId="3250A627" w:rsidR="00943DD7" w:rsidRPr="00511367" w:rsidRDefault="00376249" w:rsidP="0037624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ind w:right="599"/>
              <w:jc w:val="both"/>
              <w:rPr>
                <w:rFonts w:asciiTheme="majorHAnsi" w:hAnsiTheme="majorHAnsi" w:cstheme="majorHAnsi"/>
                <w:highlight w:val="yellow"/>
                <w:lang w:val="es-CR"/>
              </w:rPr>
            </w:pPr>
            <w:r w:rsidRPr="00A92968">
              <w:rPr>
                <w:rFonts w:asciiTheme="majorHAnsi" w:eastAsia="Calibri" w:hAnsiTheme="majorHAnsi" w:cstheme="majorHAnsi"/>
              </w:rPr>
              <w:t>Bachiller en</w:t>
            </w:r>
            <w:r w:rsidR="00BA7BEB" w:rsidRPr="00511367">
              <w:rPr>
                <w:rFonts w:asciiTheme="majorHAnsi" w:eastAsia="Calibri" w:hAnsiTheme="majorHAnsi" w:cstheme="majorHAnsi"/>
              </w:rPr>
              <w:t xml:space="preserve"> </w:t>
            </w:r>
            <w:r w:rsidRPr="00511367">
              <w:rPr>
                <w:rFonts w:asciiTheme="majorHAnsi" w:hAnsiTheme="majorHAnsi" w:cstheme="majorHAnsi"/>
                <w:lang w:val="es-CR"/>
              </w:rPr>
              <w:t xml:space="preserve">ingeniería ambiental, gestión ambiental, ciencias ambientales o carreras fines </w:t>
            </w:r>
            <w:r w:rsidRPr="00511367">
              <w:rPr>
                <w:rFonts w:asciiTheme="majorHAnsi" w:hAnsiTheme="majorHAnsi" w:cstheme="majorHAnsi"/>
                <w:b/>
                <w:lang w:val="es-CR"/>
              </w:rPr>
              <w:t>20 pts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4426" w14:textId="56972CFC" w:rsidR="00943DD7" w:rsidRPr="00511367" w:rsidRDefault="00943DD7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00A5AED2" w14:textId="5D71AE84" w:rsidR="00943DD7" w:rsidRPr="00511367" w:rsidRDefault="00943DD7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30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4A3824A6" w14:textId="77777777" w:rsidR="00726E50" w:rsidRPr="00511367" w:rsidRDefault="00BA7BEB">
            <w:pPr>
              <w:spacing w:before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</w:tr>
      <w:tr w:rsidR="00F8603D" w:rsidRPr="00FC2AE6" w14:paraId="1C39A947" w14:textId="77777777" w:rsidTr="00F56F86">
        <w:trPr>
          <w:trHeight w:val="2297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4C26" w14:textId="6DA87574" w:rsidR="00F8603D" w:rsidRPr="005854D7" w:rsidRDefault="00F8603D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bookmarkStart w:id="0" w:name="_GoBack" w:colFirst="0" w:colLast="0"/>
            <w:r w:rsidRPr="00FC2AE6">
              <w:rPr>
                <w:rFonts w:asciiTheme="majorHAnsi" w:eastAsia="Calibri" w:hAnsiTheme="majorHAnsi" w:cstheme="majorHAnsi"/>
                <w:b/>
                <w:i/>
              </w:rPr>
              <w:t>3.2 Experiencia</w:t>
            </w: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2B78" w14:textId="2E2396B6" w:rsidR="00F8603D" w:rsidRPr="00A92968" w:rsidRDefault="00F8603D">
            <w:pPr>
              <w:spacing w:before="120" w:after="12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1C6812">
              <w:rPr>
                <w:rFonts w:asciiTheme="majorHAnsi" w:eastAsia="Calibri" w:hAnsiTheme="majorHAnsi" w:cstheme="majorHAnsi"/>
              </w:rPr>
              <w:t>Mínimo 4 años de experiencia en proyectos sobre cambio climático y/o desarrollo sostenible</w:t>
            </w:r>
            <w:r w:rsidRPr="00332243">
              <w:rPr>
                <w:rFonts w:asciiTheme="majorHAnsi" w:eastAsia="Calibri" w:hAnsiTheme="majorHAnsi" w:cstheme="majorHAnsi"/>
              </w:rPr>
              <w:t>, involucrando la digitalización de procesos de medición de indicadores.</w:t>
            </w:r>
          </w:p>
          <w:p w14:paraId="13675005" w14:textId="3DD3E68E" w:rsidR="00F8603D" w:rsidRPr="00511367" w:rsidRDefault="00F8603D">
            <w:pPr>
              <w:spacing w:before="120" w:after="120" w:line="240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A92968">
              <w:rPr>
                <w:rFonts w:asciiTheme="majorHAnsi" w:eastAsia="Calibri" w:hAnsiTheme="majorHAnsi" w:cstheme="majorHAnsi"/>
              </w:rPr>
              <w:t xml:space="preserve">4 años de experiencia </w:t>
            </w:r>
            <w:r w:rsidRPr="00511367">
              <w:rPr>
                <w:rFonts w:asciiTheme="majorHAnsi" w:eastAsia="Calibri" w:hAnsiTheme="majorHAnsi" w:cstheme="majorHAnsi"/>
                <w:b/>
              </w:rPr>
              <w:t xml:space="preserve">15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7D7596D8" w14:textId="4DBAFF31" w:rsidR="00F8603D" w:rsidRPr="00511367" w:rsidRDefault="00F8603D">
            <w:pPr>
              <w:spacing w:before="120" w:after="120" w:line="240" w:lineRule="auto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</w:rPr>
              <w:t>M</w:t>
            </w:r>
            <w:proofErr w:type="spellStart"/>
            <w:r w:rsidRPr="00511367">
              <w:rPr>
                <w:rFonts w:asciiTheme="majorHAnsi" w:eastAsia="Calibri" w:hAnsiTheme="majorHAnsi" w:cstheme="majorHAnsi"/>
                <w:lang w:val="x-none"/>
              </w:rPr>
              <w:t>ás</w:t>
            </w:r>
            <w:proofErr w:type="spellEnd"/>
            <w:r w:rsidRPr="00511367">
              <w:rPr>
                <w:rFonts w:asciiTheme="majorHAnsi" w:eastAsia="Calibri" w:hAnsiTheme="majorHAnsi" w:cstheme="majorHAnsi"/>
                <w:lang w:val="x-none"/>
              </w:rPr>
              <w:t xml:space="preserve"> de 4 años y hasta </w:t>
            </w:r>
            <w:r w:rsidRPr="00511367">
              <w:rPr>
                <w:rFonts w:asciiTheme="majorHAnsi" w:eastAsia="Calibri" w:hAnsiTheme="majorHAnsi" w:cstheme="majorHAnsi"/>
              </w:rPr>
              <w:t>6 años de experiencia:</w:t>
            </w:r>
            <w:r w:rsidRPr="00511367">
              <w:rPr>
                <w:rFonts w:asciiTheme="majorHAnsi" w:eastAsia="Calibri" w:hAnsiTheme="majorHAnsi" w:cstheme="majorHAnsi"/>
                <w:b/>
              </w:rPr>
              <w:t xml:space="preserve"> 30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2328E42A" w14:textId="44DFE2F5" w:rsidR="00F8603D" w:rsidRPr="00511367" w:rsidRDefault="00F8603D" w:rsidP="00943DD7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</w:rPr>
              <w:t>Más de 6 años de experiencia:</w:t>
            </w:r>
            <w:r w:rsidRPr="00511367">
              <w:rPr>
                <w:rFonts w:asciiTheme="majorHAnsi" w:eastAsia="Calibri" w:hAnsiTheme="majorHAnsi" w:cstheme="majorHAnsi"/>
                <w:b/>
              </w:rPr>
              <w:t xml:space="preserve"> 40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F74C" w14:textId="538B9C5D" w:rsidR="00F8603D" w:rsidRPr="00511367" w:rsidRDefault="00F8603D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40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07B0E528" w14:textId="77777777" w:rsidR="00F8603D" w:rsidRPr="00511367" w:rsidRDefault="00F8603D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  <w:p w14:paraId="37749BAA" w14:textId="77777777" w:rsidR="00F8603D" w:rsidRPr="00511367" w:rsidRDefault="00F8603D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2FAD08DC" w14:textId="2EC663D5" w:rsidR="00F8603D" w:rsidRPr="00511367" w:rsidRDefault="00F8603D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bookmarkEnd w:id="0"/>
      <w:tr w:rsidR="00F8603D" w:rsidRPr="00FC2AE6" w14:paraId="1CA7D3B1" w14:textId="77777777" w:rsidTr="00F56F86">
        <w:trPr>
          <w:trHeight w:val="1963"/>
        </w:trPr>
        <w:tc>
          <w:tcPr>
            <w:tcW w:w="172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DBF6" w14:textId="77777777" w:rsidR="00F8603D" w:rsidRPr="00511367" w:rsidRDefault="00F8603D">
            <w:pPr>
              <w:widowControl w:val="0"/>
              <w:rPr>
                <w:rFonts w:asciiTheme="majorHAnsi" w:eastAsia="Calibri" w:hAnsiTheme="majorHAnsi" w:cstheme="majorHAnsi"/>
                <w:b/>
                <w:i/>
              </w:rPr>
            </w:pPr>
          </w:p>
        </w:tc>
        <w:tc>
          <w:tcPr>
            <w:tcW w:w="6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EC30" w14:textId="2B12D817" w:rsidR="00F8603D" w:rsidRPr="00511367" w:rsidRDefault="00F8603D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es-CR"/>
              </w:rPr>
            </w:pPr>
            <w:r w:rsidRPr="00511367">
              <w:rPr>
                <w:rFonts w:asciiTheme="majorHAnsi" w:hAnsiTheme="majorHAnsi" w:cstheme="majorHAnsi"/>
                <w:lang w:val="es-CR"/>
              </w:rPr>
              <w:t>Mínimo 1 experiencia en manejo de datos de cambio climático: recopilación, archivo y documentación.</w:t>
            </w:r>
          </w:p>
          <w:p w14:paraId="14DC3697" w14:textId="787C527B" w:rsidR="00F8603D" w:rsidRPr="00511367" w:rsidRDefault="00F8603D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es-CR"/>
              </w:rPr>
            </w:pPr>
            <w:r w:rsidRPr="00511367">
              <w:rPr>
                <w:rFonts w:asciiTheme="majorHAnsi" w:hAnsiTheme="majorHAnsi" w:cstheme="majorHAnsi"/>
                <w:lang w:val="es-CR"/>
              </w:rPr>
              <w:t xml:space="preserve">1 año de experiencia:  </w:t>
            </w:r>
            <w:r w:rsidRPr="00511367">
              <w:rPr>
                <w:rFonts w:asciiTheme="majorHAnsi" w:hAnsiTheme="majorHAnsi" w:cstheme="majorHAnsi"/>
                <w:b/>
                <w:lang w:val="es-CR"/>
              </w:rPr>
              <w:t>20 pts</w:t>
            </w:r>
          </w:p>
          <w:p w14:paraId="6C491EB0" w14:textId="77777777" w:rsidR="00F8603D" w:rsidRPr="00511367" w:rsidRDefault="00F8603D" w:rsidP="00F74F4D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es-CR"/>
              </w:rPr>
            </w:pPr>
            <w:r w:rsidRPr="00511367">
              <w:rPr>
                <w:rFonts w:asciiTheme="majorHAnsi" w:hAnsiTheme="majorHAnsi" w:cstheme="majorHAnsi"/>
                <w:lang w:val="es-CR"/>
              </w:rPr>
              <w:t xml:space="preserve">Más de 1 año y hasta 2 años de experiencia: </w:t>
            </w:r>
            <w:r w:rsidRPr="00511367">
              <w:rPr>
                <w:rFonts w:asciiTheme="majorHAnsi" w:hAnsiTheme="majorHAnsi" w:cstheme="majorHAnsi"/>
                <w:b/>
                <w:lang w:val="es-CR"/>
              </w:rPr>
              <w:t>25 pts</w:t>
            </w:r>
          </w:p>
          <w:p w14:paraId="5F270D01" w14:textId="2F2C7312" w:rsidR="00F8603D" w:rsidRPr="00511367" w:rsidRDefault="00F8603D" w:rsidP="00F74F4D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es-CR"/>
              </w:rPr>
            </w:pPr>
            <w:r w:rsidRPr="00511367">
              <w:rPr>
                <w:rFonts w:asciiTheme="majorHAnsi" w:hAnsiTheme="majorHAnsi" w:cstheme="majorHAnsi"/>
                <w:lang w:val="es-CR"/>
              </w:rPr>
              <w:t xml:space="preserve">Más de 2 años experiencia: </w:t>
            </w:r>
            <w:r w:rsidRPr="00511367">
              <w:rPr>
                <w:rFonts w:asciiTheme="majorHAnsi" w:hAnsiTheme="majorHAnsi" w:cstheme="majorHAnsi"/>
                <w:b/>
                <w:lang w:val="es-CR"/>
              </w:rPr>
              <w:t>35 pts</w:t>
            </w:r>
            <w:r w:rsidRPr="00511367">
              <w:rPr>
                <w:rFonts w:asciiTheme="majorHAnsi" w:hAnsiTheme="majorHAnsi" w:cstheme="majorHAnsi"/>
                <w:lang w:val="es-CR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7AEE" w14:textId="49631767" w:rsidR="00F8603D" w:rsidRPr="00511367" w:rsidRDefault="00F8603D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511367">
              <w:rPr>
                <w:rFonts w:asciiTheme="majorHAnsi" w:eastAsia="Calibri" w:hAnsiTheme="majorHAnsi" w:cstheme="majorHAnsi"/>
                <w:b/>
              </w:rPr>
              <w:t xml:space="preserve">35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36B36C95" w14:textId="77777777" w:rsidR="00F8603D" w:rsidRPr="00511367" w:rsidRDefault="00F8603D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782ACA82" w14:textId="3C8EF2AF" w:rsidR="00F8603D" w:rsidRPr="00511367" w:rsidRDefault="00F8603D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26E50" w:rsidRPr="00FC2AE6" w14:paraId="73D01583" w14:textId="77777777" w:rsidTr="00BC24C7">
        <w:trPr>
          <w:trHeight w:val="898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7237" w14:textId="77777777" w:rsidR="00726E50" w:rsidRPr="005854D7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821E" w14:textId="77777777" w:rsidR="00726E50" w:rsidRPr="001C6812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Puntuación Máxima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A671" w14:textId="100CB57A" w:rsidR="00726E50" w:rsidRPr="001C6812" w:rsidRDefault="00BA7BEB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C6812">
              <w:rPr>
                <w:rFonts w:asciiTheme="majorHAnsi" w:eastAsia="Calibri" w:hAnsiTheme="majorHAnsi" w:cstheme="majorHAnsi"/>
                <w:b/>
              </w:rPr>
              <w:t>1</w:t>
            </w:r>
            <w:r w:rsidR="00F74F4D" w:rsidRPr="001C6812">
              <w:rPr>
                <w:rFonts w:asciiTheme="majorHAnsi" w:eastAsia="Calibri" w:hAnsiTheme="majorHAnsi" w:cstheme="majorHAnsi"/>
                <w:b/>
              </w:rPr>
              <w:t>05</w:t>
            </w:r>
            <w:r w:rsidRPr="001C6812">
              <w:rPr>
                <w:rFonts w:asciiTheme="majorHAnsi" w:eastAsia="Calibri" w:hAnsiTheme="majorHAnsi" w:cstheme="majorHAnsi"/>
                <w:b/>
              </w:rPr>
              <w:t xml:space="preserve"> </w:t>
            </w:r>
            <w:proofErr w:type="spellStart"/>
            <w:r w:rsidRPr="001C6812">
              <w:rPr>
                <w:rFonts w:asciiTheme="majorHAnsi" w:eastAsia="Calibri" w:hAnsiTheme="majorHAnsi" w:cstheme="majorHAnsi"/>
                <w:b/>
              </w:rPr>
              <w:t>pts</w:t>
            </w:r>
            <w:proofErr w:type="spellEnd"/>
          </w:p>
          <w:p w14:paraId="3B6F4F85" w14:textId="384A7191" w:rsidR="00AA4E4F" w:rsidRPr="00332243" w:rsidRDefault="00AA4E4F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</w:p>
          <w:p w14:paraId="5AAB2C51" w14:textId="31757AB4" w:rsidR="00726E50" w:rsidRPr="00332243" w:rsidRDefault="00726E50">
            <w:pPr>
              <w:spacing w:before="2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</w:tbl>
    <w:p w14:paraId="10D6269F" w14:textId="77777777" w:rsidR="00726E50" w:rsidRPr="00FC2AE6" w:rsidRDefault="00726E50">
      <w:pPr>
        <w:spacing w:line="240" w:lineRule="auto"/>
        <w:rPr>
          <w:rFonts w:asciiTheme="majorHAnsi" w:eastAsia="Times New Roman" w:hAnsiTheme="majorHAnsi" w:cstheme="majorHAnsi"/>
        </w:rPr>
      </w:pPr>
    </w:p>
    <w:p w14:paraId="02946820" w14:textId="77777777" w:rsidR="00726E50" w:rsidRPr="005854D7" w:rsidRDefault="00726E50">
      <w:pPr>
        <w:spacing w:line="240" w:lineRule="auto"/>
        <w:rPr>
          <w:rFonts w:asciiTheme="majorHAnsi" w:eastAsia="Times New Roman" w:hAnsiTheme="majorHAnsi" w:cstheme="majorHAnsi"/>
        </w:rPr>
      </w:pPr>
    </w:p>
    <w:tbl>
      <w:tblPr>
        <w:tblStyle w:val="aa"/>
        <w:tblW w:w="9779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2"/>
        <w:gridCol w:w="6562"/>
        <w:gridCol w:w="1305"/>
      </w:tblGrid>
      <w:tr w:rsidR="00726E50" w:rsidRPr="00FC2AE6" w14:paraId="360CBF38" w14:textId="77777777">
        <w:trPr>
          <w:trHeight w:val="515"/>
        </w:trPr>
        <w:tc>
          <w:tcPr>
            <w:tcW w:w="97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363F" w14:textId="69562080" w:rsidR="00726E50" w:rsidRPr="001C6812" w:rsidRDefault="00BA7BEB">
            <w:pPr>
              <w:spacing w:before="240" w:after="20" w:line="240" w:lineRule="auto"/>
              <w:jc w:val="center"/>
              <w:rPr>
                <w:rFonts w:asciiTheme="majorHAnsi" w:eastAsia="Century Gothic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 xml:space="preserve">Personal calificado / </w:t>
            </w:r>
            <w:r w:rsidR="00AA4E4F" w:rsidRPr="001C6812">
              <w:rPr>
                <w:rFonts w:asciiTheme="majorHAnsi" w:eastAsia="Calibri" w:hAnsiTheme="majorHAnsi" w:cstheme="majorHAnsi"/>
                <w:b/>
                <w:i/>
              </w:rPr>
              <w:t>Persona programadora</w:t>
            </w:r>
          </w:p>
        </w:tc>
      </w:tr>
      <w:tr w:rsidR="00726E50" w:rsidRPr="00FC2AE6" w14:paraId="73334072" w14:textId="77777777">
        <w:trPr>
          <w:trHeight w:val="616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97E5" w14:textId="77777777" w:rsidR="00726E50" w:rsidRPr="005854D7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proofErr w:type="spellStart"/>
            <w:r w:rsidRPr="00FC2AE6">
              <w:rPr>
                <w:rFonts w:asciiTheme="majorHAnsi" w:eastAsia="Calibri" w:hAnsiTheme="majorHAnsi" w:cstheme="majorHAnsi"/>
                <w:b/>
                <w:i/>
              </w:rPr>
              <w:t>Item</w:t>
            </w:r>
            <w:proofErr w:type="spellEnd"/>
          </w:p>
        </w:tc>
        <w:tc>
          <w:tcPr>
            <w:tcW w:w="6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E9C8" w14:textId="77777777" w:rsidR="00726E50" w:rsidRPr="001C6812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Requisito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8356" w14:textId="77777777" w:rsidR="00726E50" w:rsidRPr="00332243" w:rsidRDefault="00BA7BEB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1C6812">
              <w:rPr>
                <w:rFonts w:asciiTheme="majorHAnsi" w:eastAsia="Calibri" w:hAnsiTheme="majorHAnsi" w:cstheme="majorHAnsi"/>
                <w:b/>
                <w:i/>
              </w:rPr>
              <w:t>Puntaje Máximo</w:t>
            </w:r>
          </w:p>
        </w:tc>
      </w:tr>
      <w:tr w:rsidR="00726E50" w:rsidRPr="00FC2AE6" w14:paraId="402634AE" w14:textId="77777777">
        <w:trPr>
          <w:trHeight w:val="151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5D30" w14:textId="77777777" w:rsidR="00726E50" w:rsidRPr="001C6812" w:rsidRDefault="00BA7BEB">
            <w:pPr>
              <w:spacing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3.1 Formación acad</w:t>
            </w:r>
            <w:r w:rsidRPr="005854D7">
              <w:rPr>
                <w:rFonts w:asciiTheme="majorHAnsi" w:eastAsia="Calibri" w:hAnsiTheme="majorHAnsi" w:cstheme="majorHAnsi"/>
                <w:b/>
                <w:i/>
              </w:rPr>
              <w:t>émica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32E3" w14:textId="54412F1C" w:rsidR="00726E50" w:rsidRPr="00A92968" w:rsidRDefault="009B6269" w:rsidP="009B6269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hAnsiTheme="majorHAnsi" w:cstheme="majorHAnsi"/>
                <w:lang w:val="es-CR"/>
              </w:rPr>
            </w:pPr>
            <w:r w:rsidRPr="001C6812">
              <w:rPr>
                <w:rFonts w:asciiTheme="majorHAnsi" w:hAnsiTheme="majorHAnsi" w:cstheme="majorHAnsi"/>
                <w:lang w:val="es-CR"/>
              </w:rPr>
              <w:t>Licenciatura</w:t>
            </w:r>
            <w:r w:rsidR="00E5746A" w:rsidRPr="001C6812">
              <w:rPr>
                <w:rFonts w:asciiTheme="majorHAnsi" w:hAnsiTheme="majorHAnsi" w:cstheme="majorHAnsi"/>
                <w:lang w:val="es-CR"/>
              </w:rPr>
              <w:t xml:space="preserve"> o superior</w:t>
            </w:r>
            <w:r w:rsidR="00BA7BEB" w:rsidRPr="001C6812">
              <w:rPr>
                <w:rFonts w:asciiTheme="majorHAnsi" w:hAnsiTheme="majorHAnsi" w:cstheme="majorHAnsi"/>
                <w:lang w:val="es-CR"/>
              </w:rPr>
              <w:t xml:space="preserve"> en </w:t>
            </w:r>
            <w:r w:rsidRPr="001C6812">
              <w:rPr>
                <w:rFonts w:asciiTheme="majorHAnsi" w:hAnsiTheme="majorHAnsi" w:cstheme="majorHAnsi"/>
                <w:lang w:val="es-CR"/>
              </w:rPr>
              <w:t>informática o carreras afines a ciencias de la computación</w:t>
            </w:r>
            <w:r w:rsidR="00BA7BEB" w:rsidRPr="00332243">
              <w:rPr>
                <w:rFonts w:asciiTheme="majorHAnsi" w:hAnsiTheme="majorHAnsi" w:cstheme="majorHAnsi"/>
                <w:lang w:val="es-CR"/>
              </w:rPr>
              <w:t xml:space="preserve"> </w:t>
            </w:r>
            <w:r w:rsidR="00F74F4D" w:rsidRPr="00332243">
              <w:rPr>
                <w:rFonts w:asciiTheme="majorHAnsi" w:hAnsiTheme="majorHAnsi" w:cstheme="majorHAnsi"/>
                <w:b/>
                <w:lang w:val="es-CR"/>
              </w:rPr>
              <w:t>30</w:t>
            </w:r>
            <w:r w:rsidR="00BA7BEB" w:rsidRPr="00A92968">
              <w:rPr>
                <w:rFonts w:asciiTheme="majorHAnsi" w:hAnsiTheme="majorHAnsi" w:cstheme="majorHAnsi"/>
                <w:b/>
                <w:lang w:val="es-CR"/>
              </w:rPr>
              <w:t xml:space="preserve"> pts</w:t>
            </w:r>
            <w:r w:rsidR="00BA7BEB" w:rsidRPr="00A92968">
              <w:rPr>
                <w:rFonts w:asciiTheme="majorHAnsi" w:hAnsiTheme="majorHAnsi" w:cstheme="majorHAnsi"/>
                <w:lang w:val="es-CR"/>
              </w:rPr>
              <w:t xml:space="preserve"> </w:t>
            </w:r>
          </w:p>
          <w:p w14:paraId="1093FC52" w14:textId="65731201" w:rsidR="00AA4E4F" w:rsidRPr="00511367" w:rsidRDefault="009B6269" w:rsidP="00921F24">
            <w:pPr>
              <w:widowControl w:val="0"/>
              <w:tabs>
                <w:tab w:val="left" w:pos="1120"/>
                <w:tab w:val="left" w:pos="1121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eastAsia="Calibri" w:hAnsiTheme="majorHAnsi" w:cstheme="majorHAnsi"/>
                <w:b/>
                <w:i/>
              </w:rPr>
            </w:pPr>
            <w:r w:rsidRPr="00A92968">
              <w:rPr>
                <w:rFonts w:asciiTheme="majorHAnsi" w:hAnsiTheme="majorHAnsi" w:cstheme="majorHAnsi"/>
                <w:lang w:val="es-CR"/>
              </w:rPr>
              <w:t xml:space="preserve">Bachiller en informática o carreras afines a ciencias de la computación </w:t>
            </w:r>
            <w:r w:rsidR="00BA7BEB" w:rsidRPr="00511367">
              <w:rPr>
                <w:rFonts w:asciiTheme="majorHAnsi" w:hAnsiTheme="majorHAnsi" w:cstheme="majorHAnsi"/>
                <w:b/>
                <w:lang w:val="es-CR"/>
              </w:rPr>
              <w:t>20 pts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7EB4" w14:textId="026EA3A0" w:rsidR="00726E50" w:rsidRPr="00511367" w:rsidRDefault="00F74F4D">
            <w:pPr>
              <w:spacing w:after="2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>30</w:t>
            </w:r>
            <w:r w:rsidR="00BA7BEB" w:rsidRPr="00511367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  <w:proofErr w:type="spellStart"/>
            <w:r w:rsidR="00BA7BEB" w:rsidRPr="00511367">
              <w:rPr>
                <w:rFonts w:asciiTheme="majorHAnsi" w:eastAsia="Calibri" w:hAnsiTheme="majorHAnsi" w:cstheme="majorHAnsi"/>
                <w:b/>
                <w:i/>
              </w:rPr>
              <w:t>pts</w:t>
            </w:r>
            <w:proofErr w:type="spellEnd"/>
          </w:p>
          <w:p w14:paraId="77158374" w14:textId="575F5544" w:rsidR="00AA4E4F" w:rsidRPr="00511367" w:rsidRDefault="00AA4E4F" w:rsidP="009B6269">
            <w:pPr>
              <w:spacing w:after="28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</w:p>
          <w:p w14:paraId="7060799B" w14:textId="77777777" w:rsidR="00726E50" w:rsidRPr="00511367" w:rsidRDefault="00BA7BEB">
            <w:pPr>
              <w:spacing w:before="28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  <w:tr w:rsidR="002412C5" w:rsidRPr="00FC2AE6" w14:paraId="2F186C72" w14:textId="77777777" w:rsidTr="00840897">
        <w:trPr>
          <w:trHeight w:val="2501"/>
        </w:trPr>
        <w:tc>
          <w:tcPr>
            <w:tcW w:w="191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1C30" w14:textId="3CF51E7C" w:rsidR="002412C5" w:rsidRPr="00FC2AE6" w:rsidRDefault="002412C5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FC2AE6">
              <w:rPr>
                <w:rFonts w:asciiTheme="majorHAnsi" w:eastAsia="Calibri" w:hAnsiTheme="majorHAnsi" w:cstheme="majorHAnsi"/>
                <w:b/>
                <w:i/>
              </w:rPr>
              <w:t>3.2 Experiencia</w:t>
            </w:r>
          </w:p>
        </w:tc>
        <w:tc>
          <w:tcPr>
            <w:tcW w:w="6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1675" w14:textId="50929F7A" w:rsidR="002412C5" w:rsidRPr="00FC2AE6" w:rsidRDefault="002412C5" w:rsidP="009B6269">
            <w:pPr>
              <w:rPr>
                <w:rFonts w:asciiTheme="majorHAnsi" w:hAnsiTheme="majorHAnsi" w:cstheme="majorHAnsi"/>
                <w:lang w:val="es-CR"/>
              </w:rPr>
            </w:pPr>
            <w:r w:rsidRPr="005854D7">
              <w:rPr>
                <w:rFonts w:asciiTheme="majorHAnsi" w:eastAsia="Calibri" w:hAnsiTheme="majorHAnsi" w:cstheme="majorHAnsi"/>
              </w:rPr>
              <w:t>Mínimo 4 experiencias</w:t>
            </w:r>
            <w:r w:rsidRPr="001C6812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  <w:r w:rsidRPr="001C6812">
              <w:rPr>
                <w:rFonts w:asciiTheme="majorHAnsi" w:hAnsiTheme="majorHAnsi" w:cstheme="majorHAnsi"/>
                <w:lang w:val="es-CR"/>
              </w:rPr>
              <w:t>en desarrollo de sistemas web con alguna de las siguientes tecnologías</w:t>
            </w:r>
            <w:r w:rsidRPr="00FC2AE6">
              <w:rPr>
                <w:rFonts w:asciiTheme="majorHAnsi" w:hAnsiTheme="majorHAnsi" w:cstheme="majorHAnsi"/>
                <w:lang w:val="es-CR"/>
              </w:rPr>
              <w:t>: Myan EDMS, Django Framework, Celery, RabbitMQ, Postgre SQL, Amazon S3, Junar, Phyton y mantenimiento de aplicaciones</w:t>
            </w:r>
          </w:p>
          <w:p w14:paraId="05FC9F65" w14:textId="6CC0CF8B" w:rsidR="002412C5" w:rsidRPr="001C6812" w:rsidRDefault="002412C5" w:rsidP="009B626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  <w:lang w:val="es-CR"/>
              </w:rPr>
            </w:pPr>
            <w:r w:rsidRPr="005854D7">
              <w:rPr>
                <w:rFonts w:asciiTheme="majorHAnsi" w:hAnsiTheme="majorHAnsi" w:cstheme="majorHAnsi"/>
                <w:sz w:val="22"/>
                <w:szCs w:val="22"/>
                <w:lang w:val="es-CR"/>
              </w:rPr>
              <w:t xml:space="preserve">Al menos 4 experiencias </w:t>
            </w:r>
            <w:r w:rsidRPr="001C6812">
              <w:rPr>
                <w:rFonts w:asciiTheme="majorHAnsi" w:hAnsiTheme="majorHAnsi" w:cstheme="majorHAnsi"/>
                <w:sz w:val="22"/>
                <w:szCs w:val="22"/>
                <w:lang w:val="es-CR"/>
              </w:rPr>
              <w:t>con las tecnologías mencionadas anteriormente</w:t>
            </w:r>
            <w:r w:rsidRPr="001C6812">
              <w:rPr>
                <w:rFonts w:asciiTheme="majorHAnsi" w:hAnsiTheme="majorHAnsi" w:cstheme="majorHAnsi"/>
                <w:b/>
                <w:sz w:val="22"/>
                <w:szCs w:val="22"/>
                <w:lang w:val="es-CR"/>
              </w:rPr>
              <w:t xml:space="preserve"> 40 pts</w:t>
            </w:r>
          </w:p>
          <w:p w14:paraId="35CEE6B2" w14:textId="34416085" w:rsidR="002412C5" w:rsidRPr="00A92968" w:rsidRDefault="002412C5" w:rsidP="009B6269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  <w:lang w:val="es-CR"/>
              </w:rPr>
            </w:pPr>
            <w:r w:rsidRPr="00332243">
              <w:rPr>
                <w:rFonts w:asciiTheme="majorHAnsi" w:hAnsiTheme="majorHAnsi" w:cstheme="majorHAnsi"/>
                <w:sz w:val="22"/>
                <w:szCs w:val="22"/>
                <w:lang w:val="es-CR"/>
              </w:rPr>
              <w:t xml:space="preserve">10 puntos por cada proyecto adicional hasta alcanzar </w:t>
            </w:r>
            <w:r w:rsidRPr="00A92968">
              <w:rPr>
                <w:rFonts w:asciiTheme="majorHAnsi" w:hAnsiTheme="majorHAnsi" w:cstheme="majorHAnsi"/>
                <w:b/>
                <w:sz w:val="22"/>
                <w:szCs w:val="22"/>
                <w:lang w:val="es-CR"/>
              </w:rPr>
              <w:t>100 pts adicionales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1BD8" w14:textId="1DA967DD" w:rsidR="002412C5" w:rsidRPr="00511367" w:rsidRDefault="002412C5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A92968">
              <w:rPr>
                <w:rFonts w:asciiTheme="majorHAnsi" w:eastAsia="Calibri" w:hAnsiTheme="majorHAnsi" w:cstheme="majorHAnsi"/>
                <w:b/>
                <w:i/>
              </w:rPr>
              <w:t>110</w:t>
            </w:r>
            <w:r w:rsidRPr="00511367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  <w:i/>
              </w:rPr>
              <w:t>pts</w:t>
            </w:r>
            <w:proofErr w:type="spellEnd"/>
          </w:p>
          <w:p w14:paraId="211FE05E" w14:textId="5EEF28CC" w:rsidR="002412C5" w:rsidRPr="00511367" w:rsidRDefault="002412C5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</w:p>
          <w:p w14:paraId="17FD1239" w14:textId="62B0CEB3" w:rsidR="002412C5" w:rsidRPr="00511367" w:rsidRDefault="002412C5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</w:p>
          <w:p w14:paraId="70BA1DDC" w14:textId="071F9E7C" w:rsidR="002412C5" w:rsidRPr="00511367" w:rsidRDefault="002412C5" w:rsidP="009B6269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  <w:tr w:rsidR="002412C5" w:rsidRPr="00FC2AE6" w14:paraId="0CC789DB" w14:textId="77777777" w:rsidTr="00B77C95">
        <w:trPr>
          <w:trHeight w:val="769"/>
        </w:trPr>
        <w:tc>
          <w:tcPr>
            <w:tcW w:w="191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1E11" w14:textId="77777777" w:rsidR="002412C5" w:rsidRPr="00511367" w:rsidRDefault="002412C5">
            <w:pPr>
              <w:widowControl w:val="0"/>
              <w:rPr>
                <w:rFonts w:asciiTheme="majorHAnsi" w:eastAsia="Calibri" w:hAnsiTheme="majorHAnsi" w:cstheme="majorHAnsi"/>
                <w:b/>
                <w:i/>
              </w:rPr>
            </w:pPr>
          </w:p>
        </w:tc>
        <w:tc>
          <w:tcPr>
            <w:tcW w:w="6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94B1" w14:textId="27C80C1D" w:rsidR="002412C5" w:rsidRPr="00511367" w:rsidRDefault="002412C5" w:rsidP="002845D0">
            <w:pPr>
              <w:spacing w:before="240" w:after="240" w:line="240" w:lineRule="auto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>Puntuación Máxima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5214" w14:textId="4C517DBD" w:rsidR="002412C5" w:rsidRPr="00511367" w:rsidRDefault="002412C5" w:rsidP="002845D0">
            <w:pPr>
              <w:spacing w:before="240" w:after="240" w:line="240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511367">
              <w:rPr>
                <w:rFonts w:asciiTheme="majorHAnsi" w:eastAsia="Calibri" w:hAnsiTheme="majorHAnsi" w:cstheme="majorHAnsi"/>
                <w:b/>
                <w:i/>
              </w:rPr>
              <w:t xml:space="preserve">140 </w:t>
            </w:r>
            <w:proofErr w:type="spellStart"/>
            <w:r w:rsidRPr="00511367">
              <w:rPr>
                <w:rFonts w:asciiTheme="majorHAnsi" w:eastAsia="Calibri" w:hAnsiTheme="majorHAnsi" w:cstheme="majorHAnsi"/>
                <w:b/>
                <w:i/>
              </w:rPr>
              <w:t>pts</w:t>
            </w:r>
            <w:proofErr w:type="spellEnd"/>
            <w:r w:rsidRPr="00511367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</w:tbl>
    <w:p w14:paraId="62554B28" w14:textId="7D311E7C" w:rsidR="00661F28" w:rsidRPr="00FC2AE6" w:rsidRDefault="00661F28">
      <w:pPr>
        <w:spacing w:line="240" w:lineRule="auto"/>
        <w:rPr>
          <w:rFonts w:asciiTheme="majorHAnsi" w:eastAsia="Times New Roman" w:hAnsiTheme="majorHAnsi" w:cstheme="majorHAnsi"/>
        </w:rPr>
      </w:pPr>
    </w:p>
    <w:p w14:paraId="1BDDE7BA" w14:textId="77925C24" w:rsidR="00726E50" w:rsidRPr="00511367" w:rsidRDefault="00726E50" w:rsidP="008A24FB">
      <w:pPr>
        <w:rPr>
          <w:rFonts w:asciiTheme="majorHAnsi" w:eastAsia="Quattrocento Sans" w:hAnsiTheme="majorHAnsi" w:cstheme="majorHAnsi"/>
          <w:b/>
          <w:i/>
          <w:color w:val="666666"/>
        </w:rPr>
      </w:pPr>
    </w:p>
    <w:sectPr w:rsidR="00726E50" w:rsidRPr="00511367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C975" w14:textId="77777777" w:rsidR="00D60E04" w:rsidRDefault="00D60E04">
      <w:pPr>
        <w:spacing w:line="240" w:lineRule="auto"/>
      </w:pPr>
      <w:r>
        <w:separator/>
      </w:r>
    </w:p>
  </w:endnote>
  <w:endnote w:type="continuationSeparator" w:id="0">
    <w:p w14:paraId="089D0D3C" w14:textId="77777777" w:rsidR="00D60E04" w:rsidRDefault="00D6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D0AE" w14:textId="77777777" w:rsidR="00D60E04" w:rsidRDefault="00D60E04">
      <w:pPr>
        <w:spacing w:line="240" w:lineRule="auto"/>
      </w:pPr>
      <w:r>
        <w:separator/>
      </w:r>
    </w:p>
  </w:footnote>
  <w:footnote w:type="continuationSeparator" w:id="0">
    <w:p w14:paraId="5DBA649F" w14:textId="77777777" w:rsidR="00D60E04" w:rsidRDefault="00D6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8CAF" w14:textId="77777777" w:rsidR="00677886" w:rsidRDefault="00677886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  <w:r>
      <w:rPr>
        <w:rFonts w:ascii="Century Gothic" w:eastAsia="Century Gothic" w:hAnsi="Century Gothic" w:cs="Century Gothic"/>
        <w:b/>
        <w:i/>
        <w:noProof/>
        <w:sz w:val="20"/>
        <w:szCs w:val="20"/>
      </w:rPr>
      <w:drawing>
        <wp:anchor distT="0" distB="0" distL="0" distR="0" simplePos="0" relativeHeight="251658240" behindDoc="0" locked="0" layoutInCell="1" hidden="0" allowOverlap="1" wp14:anchorId="235728B0" wp14:editId="61C0A3F4">
          <wp:simplePos x="0" y="0"/>
          <wp:positionH relativeFrom="page">
            <wp:posOffset>6948109</wp:posOffset>
          </wp:positionH>
          <wp:positionV relativeFrom="page">
            <wp:posOffset>114300</wp:posOffset>
          </wp:positionV>
          <wp:extent cx="379044" cy="8350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i/>
        <w:sz w:val="20"/>
        <w:szCs w:val="20"/>
      </w:rPr>
      <w:t>PROGRAMA DE LAS NACIONES UNIDAS PARA EL DESARROLLO</w:t>
    </w:r>
  </w:p>
  <w:p w14:paraId="3E8FE526" w14:textId="77777777" w:rsidR="00677886" w:rsidRDefault="00677886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</w:p>
  <w:p w14:paraId="3156B8E6" w14:textId="77777777" w:rsidR="00677886" w:rsidRDefault="006778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DCE"/>
    <w:multiLevelType w:val="hybridMultilevel"/>
    <w:tmpl w:val="8BA016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A64"/>
    <w:multiLevelType w:val="multilevel"/>
    <w:tmpl w:val="FAC4E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277D60"/>
    <w:multiLevelType w:val="multilevel"/>
    <w:tmpl w:val="5FA46AA4"/>
    <w:lvl w:ilvl="0">
      <w:start w:val="2"/>
      <w:numFmt w:val="decimal"/>
      <w:lvlText w:val="%1."/>
      <w:lvlJc w:val="left"/>
      <w:pPr>
        <w:ind w:left="720" w:hanging="360"/>
      </w:pPr>
      <w:rPr>
        <w:color w:val="66666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93F38"/>
    <w:multiLevelType w:val="multilevel"/>
    <w:tmpl w:val="0FDCCF62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1DD4"/>
    <w:multiLevelType w:val="multilevel"/>
    <w:tmpl w:val="E87A5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8D534D"/>
    <w:multiLevelType w:val="hybridMultilevel"/>
    <w:tmpl w:val="73285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A26"/>
    <w:multiLevelType w:val="hybridMultilevel"/>
    <w:tmpl w:val="784C7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16B"/>
    <w:multiLevelType w:val="multilevel"/>
    <w:tmpl w:val="3148EE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C28C1"/>
    <w:multiLevelType w:val="hybridMultilevel"/>
    <w:tmpl w:val="667E4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3071E"/>
    <w:multiLevelType w:val="multilevel"/>
    <w:tmpl w:val="9A52D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10A9"/>
    <w:multiLevelType w:val="multilevel"/>
    <w:tmpl w:val="8984F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32917"/>
    <w:multiLevelType w:val="hybridMultilevel"/>
    <w:tmpl w:val="872AB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6E"/>
    <w:multiLevelType w:val="hybridMultilevel"/>
    <w:tmpl w:val="B20AD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E6C90"/>
    <w:multiLevelType w:val="multilevel"/>
    <w:tmpl w:val="443651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22C70"/>
    <w:multiLevelType w:val="multilevel"/>
    <w:tmpl w:val="0C3A7B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30D5"/>
    <w:multiLevelType w:val="hybridMultilevel"/>
    <w:tmpl w:val="CD801E7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D54C8"/>
    <w:multiLevelType w:val="multilevel"/>
    <w:tmpl w:val="95E4F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1CE6"/>
    <w:multiLevelType w:val="hybridMultilevel"/>
    <w:tmpl w:val="047A0D24"/>
    <w:lvl w:ilvl="0" w:tplc="66486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90EA2"/>
    <w:multiLevelType w:val="multilevel"/>
    <w:tmpl w:val="3B3AA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666AE1"/>
    <w:multiLevelType w:val="multilevel"/>
    <w:tmpl w:val="1310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5823"/>
    <w:multiLevelType w:val="multilevel"/>
    <w:tmpl w:val="1BF04BAC"/>
    <w:lvl w:ilvl="0">
      <w:start w:val="23"/>
      <w:numFmt w:val="decimal"/>
      <w:lvlText w:val="%1.0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22" w15:restartNumberingAfterBreak="0">
    <w:nsid w:val="480D5D7E"/>
    <w:multiLevelType w:val="hybridMultilevel"/>
    <w:tmpl w:val="5A5260C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F745C"/>
    <w:multiLevelType w:val="multilevel"/>
    <w:tmpl w:val="78E2F43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46C4A"/>
    <w:multiLevelType w:val="multilevel"/>
    <w:tmpl w:val="2F6E1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3320A"/>
    <w:multiLevelType w:val="multilevel"/>
    <w:tmpl w:val="AE440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04CE"/>
    <w:multiLevelType w:val="multilevel"/>
    <w:tmpl w:val="121C3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6D03AE"/>
    <w:multiLevelType w:val="multilevel"/>
    <w:tmpl w:val="CB5C44E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61690"/>
    <w:multiLevelType w:val="hybridMultilevel"/>
    <w:tmpl w:val="C6901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23"/>
  </w:num>
  <w:num w:numId="5">
    <w:abstractNumId w:val="2"/>
  </w:num>
  <w:num w:numId="6">
    <w:abstractNumId w:val="26"/>
  </w:num>
  <w:num w:numId="7">
    <w:abstractNumId w:val="20"/>
  </w:num>
  <w:num w:numId="8">
    <w:abstractNumId w:val="24"/>
  </w:num>
  <w:num w:numId="9">
    <w:abstractNumId w:val="19"/>
  </w:num>
  <w:num w:numId="10">
    <w:abstractNumId w:val="14"/>
  </w:num>
  <w:num w:numId="11">
    <w:abstractNumId w:val="21"/>
  </w:num>
  <w:num w:numId="12">
    <w:abstractNumId w:val="15"/>
  </w:num>
  <w:num w:numId="13">
    <w:abstractNumId w:val="6"/>
  </w:num>
  <w:num w:numId="14">
    <w:abstractNumId w:val="29"/>
  </w:num>
  <w:num w:numId="15">
    <w:abstractNumId w:val="9"/>
  </w:num>
  <w:num w:numId="16">
    <w:abstractNumId w:val="13"/>
  </w:num>
  <w:num w:numId="17">
    <w:abstractNumId w:val="12"/>
  </w:num>
  <w:num w:numId="18">
    <w:abstractNumId w:val="7"/>
  </w:num>
  <w:num w:numId="19">
    <w:abstractNumId w:val="0"/>
  </w:num>
  <w:num w:numId="20">
    <w:abstractNumId w:val="11"/>
  </w:num>
  <w:num w:numId="21">
    <w:abstractNumId w:val="28"/>
  </w:num>
  <w:num w:numId="22">
    <w:abstractNumId w:val="5"/>
  </w:num>
  <w:num w:numId="23">
    <w:abstractNumId w:val="10"/>
  </w:num>
  <w:num w:numId="24">
    <w:abstractNumId w:val="17"/>
  </w:num>
  <w:num w:numId="25">
    <w:abstractNumId w:val="1"/>
  </w:num>
  <w:num w:numId="26">
    <w:abstractNumId w:val="3"/>
  </w:num>
  <w:num w:numId="27">
    <w:abstractNumId w:val="18"/>
  </w:num>
  <w:num w:numId="28">
    <w:abstractNumId w:val="30"/>
  </w:num>
  <w:num w:numId="29">
    <w:abstractNumId w:val="27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50"/>
    <w:rsid w:val="00003250"/>
    <w:rsid w:val="00003966"/>
    <w:rsid w:val="00006E49"/>
    <w:rsid w:val="000A057B"/>
    <w:rsid w:val="000A115B"/>
    <w:rsid w:val="000D1CF7"/>
    <w:rsid w:val="000D1D21"/>
    <w:rsid w:val="000E2302"/>
    <w:rsid w:val="00103528"/>
    <w:rsid w:val="00115965"/>
    <w:rsid w:val="00127F4A"/>
    <w:rsid w:val="0014304A"/>
    <w:rsid w:val="001B3091"/>
    <w:rsid w:val="001C6812"/>
    <w:rsid w:val="001D7EB6"/>
    <w:rsid w:val="00206279"/>
    <w:rsid w:val="002412C5"/>
    <w:rsid w:val="0024450D"/>
    <w:rsid w:val="002507CD"/>
    <w:rsid w:val="002845D0"/>
    <w:rsid w:val="00295168"/>
    <w:rsid w:val="002B7A53"/>
    <w:rsid w:val="003004D2"/>
    <w:rsid w:val="00311B77"/>
    <w:rsid w:val="0032686F"/>
    <w:rsid w:val="00332243"/>
    <w:rsid w:val="00362F6A"/>
    <w:rsid w:val="00375760"/>
    <w:rsid w:val="00376249"/>
    <w:rsid w:val="00385149"/>
    <w:rsid w:val="003951C9"/>
    <w:rsid w:val="003A7695"/>
    <w:rsid w:val="003F5872"/>
    <w:rsid w:val="003F588A"/>
    <w:rsid w:val="00404618"/>
    <w:rsid w:val="00421900"/>
    <w:rsid w:val="00421F6C"/>
    <w:rsid w:val="00425125"/>
    <w:rsid w:val="004331DF"/>
    <w:rsid w:val="00435850"/>
    <w:rsid w:val="00456D08"/>
    <w:rsid w:val="00490D17"/>
    <w:rsid w:val="004A5885"/>
    <w:rsid w:val="004D64AF"/>
    <w:rsid w:val="004E4946"/>
    <w:rsid w:val="004E72FF"/>
    <w:rsid w:val="004F595A"/>
    <w:rsid w:val="00500174"/>
    <w:rsid w:val="00506713"/>
    <w:rsid w:val="00511367"/>
    <w:rsid w:val="00522C84"/>
    <w:rsid w:val="00530087"/>
    <w:rsid w:val="00581F30"/>
    <w:rsid w:val="005854D7"/>
    <w:rsid w:val="00585711"/>
    <w:rsid w:val="005D51E1"/>
    <w:rsid w:val="00615E67"/>
    <w:rsid w:val="006203F3"/>
    <w:rsid w:val="006219DB"/>
    <w:rsid w:val="00661F28"/>
    <w:rsid w:val="00677886"/>
    <w:rsid w:val="006E2F3E"/>
    <w:rsid w:val="00712B0D"/>
    <w:rsid w:val="0071763D"/>
    <w:rsid w:val="0072090C"/>
    <w:rsid w:val="00721E5E"/>
    <w:rsid w:val="00726E50"/>
    <w:rsid w:val="00767A98"/>
    <w:rsid w:val="00791451"/>
    <w:rsid w:val="00796853"/>
    <w:rsid w:val="007A6B22"/>
    <w:rsid w:val="007D6D2B"/>
    <w:rsid w:val="00827617"/>
    <w:rsid w:val="0084030F"/>
    <w:rsid w:val="00840897"/>
    <w:rsid w:val="00860130"/>
    <w:rsid w:val="00871C73"/>
    <w:rsid w:val="0087468D"/>
    <w:rsid w:val="0088773B"/>
    <w:rsid w:val="008A24FB"/>
    <w:rsid w:val="008A5BA5"/>
    <w:rsid w:val="008B7467"/>
    <w:rsid w:val="008F27D9"/>
    <w:rsid w:val="008F6010"/>
    <w:rsid w:val="00921F24"/>
    <w:rsid w:val="0093605F"/>
    <w:rsid w:val="00943DD7"/>
    <w:rsid w:val="00960A2E"/>
    <w:rsid w:val="009624B2"/>
    <w:rsid w:val="009719E6"/>
    <w:rsid w:val="0097769E"/>
    <w:rsid w:val="009A14A4"/>
    <w:rsid w:val="009A29EA"/>
    <w:rsid w:val="009B6269"/>
    <w:rsid w:val="009D193E"/>
    <w:rsid w:val="009D7AAF"/>
    <w:rsid w:val="009F38C3"/>
    <w:rsid w:val="00A1023A"/>
    <w:rsid w:val="00A471C6"/>
    <w:rsid w:val="00A53F81"/>
    <w:rsid w:val="00A617AB"/>
    <w:rsid w:val="00A7027F"/>
    <w:rsid w:val="00A8255B"/>
    <w:rsid w:val="00A92968"/>
    <w:rsid w:val="00AA4E4F"/>
    <w:rsid w:val="00AE4413"/>
    <w:rsid w:val="00AE5E87"/>
    <w:rsid w:val="00AF4791"/>
    <w:rsid w:val="00B30B5C"/>
    <w:rsid w:val="00B462E1"/>
    <w:rsid w:val="00B605D6"/>
    <w:rsid w:val="00B764E6"/>
    <w:rsid w:val="00BA7BEB"/>
    <w:rsid w:val="00BB2401"/>
    <w:rsid w:val="00BC24C7"/>
    <w:rsid w:val="00BC333D"/>
    <w:rsid w:val="00C16214"/>
    <w:rsid w:val="00C50E13"/>
    <w:rsid w:val="00C71B2B"/>
    <w:rsid w:val="00D04D9F"/>
    <w:rsid w:val="00D106D5"/>
    <w:rsid w:val="00D12AC5"/>
    <w:rsid w:val="00D17286"/>
    <w:rsid w:val="00D4355F"/>
    <w:rsid w:val="00D46B30"/>
    <w:rsid w:val="00D60E04"/>
    <w:rsid w:val="00D91260"/>
    <w:rsid w:val="00DA6305"/>
    <w:rsid w:val="00DB4587"/>
    <w:rsid w:val="00DE2D34"/>
    <w:rsid w:val="00E35DF8"/>
    <w:rsid w:val="00E47FBF"/>
    <w:rsid w:val="00E516B5"/>
    <w:rsid w:val="00E5746A"/>
    <w:rsid w:val="00E74970"/>
    <w:rsid w:val="00E826CD"/>
    <w:rsid w:val="00E834CB"/>
    <w:rsid w:val="00E90E08"/>
    <w:rsid w:val="00E91AAD"/>
    <w:rsid w:val="00EA6D7E"/>
    <w:rsid w:val="00EE4641"/>
    <w:rsid w:val="00EE56BE"/>
    <w:rsid w:val="00EF1932"/>
    <w:rsid w:val="00EF7AF6"/>
    <w:rsid w:val="00F169FA"/>
    <w:rsid w:val="00F2006B"/>
    <w:rsid w:val="00F442DA"/>
    <w:rsid w:val="00F643DD"/>
    <w:rsid w:val="00F74F4D"/>
    <w:rsid w:val="00F8603D"/>
    <w:rsid w:val="00F9472A"/>
    <w:rsid w:val="00FA3093"/>
    <w:rsid w:val="00FB7882"/>
    <w:rsid w:val="00FC2589"/>
    <w:rsid w:val="00FC2AE6"/>
    <w:rsid w:val="00FC532E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6470B"/>
  <w15:docId w15:val="{56B51111-BCDB-4061-AC46-7AEE6DC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D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DD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Cuadros,figuras y gráficos,Lista multicolor - Énfasis 11,Bullets,List Paragraph1,Heading,List Paragraph (numbered (a)),Liste à puce - SC,Capítulo,corp de texte,Tab n1,Paragraphe de liste num,Paragraphe de liste 1,Listes,Tit1,Figures,lp1"/>
    <w:basedOn w:val="Normal"/>
    <w:link w:val="PrrafodelistaCar"/>
    <w:uiPriority w:val="34"/>
    <w:qFormat/>
    <w:rsid w:val="00943DD7"/>
    <w:pPr>
      <w:spacing w:line="240" w:lineRule="auto"/>
      <w:ind w:left="720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aliases w:val="Cuadros Car,figuras y gráficos Car,Lista multicolor - Énfasis 11 Car,Bullets Car,List Paragraph1 Car,Heading Car,List Paragraph (numbered (a)) Car,Liste à puce - SC Car,Capítulo Car,corp de texte Car,Tab n1 Car,Listes Car,Tit1 Car"/>
    <w:basedOn w:val="Fuentedeprrafopredeter"/>
    <w:link w:val="Prrafodelista"/>
    <w:uiPriority w:val="34"/>
    <w:qFormat/>
    <w:locked/>
    <w:rsid w:val="00943DD7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2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62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8408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840897"/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004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04D2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EE56B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Revisin">
    <w:name w:val="Revision"/>
    <w:hidden/>
    <w:uiPriority w:val="99"/>
    <w:semiHidden/>
    <w:rsid w:val="005113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8AABD-C53F-4F52-8023-3B483F1CDA94}">
  <ds:schemaRefs>
    <ds:schemaRef ds:uri="b53c7a4d-62f8-4f7b-a4a9-0dc44fd7c81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eccc9c8-5c67-4a1a-b5a4-c1a9fb4a21e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20FFA4-ABB7-41BC-8702-2A85031CD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EAB64-2F86-4BBD-84E8-98F4597D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BE48F-CCC2-44F4-8F56-84FE3CA3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1486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AgripinaJ</dc:creator>
  <cp:lastModifiedBy>Rocio Cartin</cp:lastModifiedBy>
  <cp:revision>5</cp:revision>
  <dcterms:created xsi:type="dcterms:W3CDTF">2020-09-07T22:58:00Z</dcterms:created>
  <dcterms:modified xsi:type="dcterms:W3CDTF">2020-09-07T23:09:00Z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