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3BDA" w14:textId="77777777" w:rsidR="00A45893" w:rsidRPr="001E1C97" w:rsidRDefault="00A45893" w:rsidP="00A45893">
      <w:pPr>
        <w:jc w:val="center"/>
        <w:rPr>
          <w:rFonts w:ascii="Calibri" w:hAnsi="Calibri" w:cs="Calibri"/>
          <w:b/>
        </w:rPr>
      </w:pPr>
    </w:p>
    <w:p w14:paraId="34126F92" w14:textId="1821B8EA" w:rsidR="00A45893" w:rsidRPr="001E1C97" w:rsidRDefault="00A45893" w:rsidP="00A45893">
      <w:pPr>
        <w:jc w:val="right"/>
        <w:rPr>
          <w:rFonts w:ascii="Calibri" w:hAnsi="Calibri" w:cs="Calibri"/>
          <w:lang w:val="en-GB"/>
        </w:rPr>
      </w:pPr>
      <w:r w:rsidRPr="001E1C97">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1E1C97" w14:paraId="6A017E71" w14:textId="77777777" w:rsidTr="00AB1E80">
        <w:trPr>
          <w:trHeight w:val="405"/>
        </w:trPr>
        <w:tc>
          <w:tcPr>
            <w:tcW w:w="9438" w:type="dxa"/>
          </w:tcPr>
          <w:p w14:paraId="424EF45D" w14:textId="77777777" w:rsidR="00A45893" w:rsidRPr="001E1C97" w:rsidRDefault="00A45893" w:rsidP="00AB1E80">
            <w:pPr>
              <w:ind w:right="-138"/>
              <w:jc w:val="center"/>
              <w:rPr>
                <w:rFonts w:ascii="Calibri" w:hAnsi="Calibri" w:cs="Calibri"/>
                <w:b/>
              </w:rPr>
            </w:pPr>
          </w:p>
        </w:tc>
      </w:tr>
    </w:tbl>
    <w:p w14:paraId="565CB7BA" w14:textId="77777777" w:rsidR="00A45893" w:rsidRPr="001E1C97" w:rsidRDefault="00A45893" w:rsidP="00A45893">
      <w:pPr>
        <w:jc w:val="center"/>
        <w:rPr>
          <w:rFonts w:ascii="Calibri" w:hAnsi="Calibri" w:cs="Calibri"/>
          <w:b/>
          <w:sz w:val="28"/>
          <w:szCs w:val="28"/>
        </w:rPr>
      </w:pPr>
      <w:r w:rsidRPr="001E1C97">
        <w:rPr>
          <w:rFonts w:ascii="Calibri" w:hAnsi="Calibri" w:cs="Calibri"/>
          <w:b/>
          <w:sz w:val="28"/>
          <w:szCs w:val="28"/>
        </w:rPr>
        <w:t xml:space="preserve">REQUEST FOR PROPOSAL (RFP) </w:t>
      </w:r>
    </w:p>
    <w:p w14:paraId="3E012C05" w14:textId="77777777" w:rsidR="00A45893" w:rsidRPr="001E1C97" w:rsidRDefault="00A45893" w:rsidP="00A45893">
      <w:pPr>
        <w:jc w:val="center"/>
        <w:rPr>
          <w:rFonts w:ascii="Calibri" w:hAnsi="Calibri" w:cs="Calibri"/>
          <w:b/>
          <w:sz w:val="28"/>
          <w:szCs w:val="28"/>
        </w:rPr>
      </w:pPr>
      <w:r w:rsidRPr="001E1C97">
        <w:rPr>
          <w:rFonts w:ascii="Calibri" w:hAnsi="Calibri" w:cs="Calibri"/>
          <w:b/>
          <w:sz w:val="28"/>
          <w:szCs w:val="28"/>
        </w:rPr>
        <w:t>(For Low-Valued Services)</w:t>
      </w:r>
    </w:p>
    <w:p w14:paraId="4E02804D" w14:textId="77777777" w:rsidR="00A45893" w:rsidRPr="001E1C97" w:rsidRDefault="00A45893" w:rsidP="00A45893">
      <w:pPr>
        <w:jc w:val="cente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1E1C97" w14:paraId="7DDFF95F" w14:textId="77777777" w:rsidTr="003D2A24">
        <w:trPr>
          <w:cantSplit/>
          <w:trHeight w:val="548"/>
        </w:trPr>
        <w:tc>
          <w:tcPr>
            <w:tcW w:w="5400" w:type="dxa"/>
            <w:vMerge w:val="restart"/>
            <w:vAlign w:val="center"/>
          </w:tcPr>
          <w:p w14:paraId="5100E48F" w14:textId="77777777" w:rsidR="00A45893" w:rsidRPr="001E1C97" w:rsidRDefault="00A45893" w:rsidP="00AB1E80">
            <w:pPr>
              <w:jc w:val="center"/>
              <w:rPr>
                <w:rFonts w:ascii="Calibri" w:hAnsi="Calibri" w:cs="Calibri"/>
                <w:color w:val="FF0000"/>
              </w:rPr>
            </w:pPr>
          </w:p>
          <w:p w14:paraId="2A4D32F1" w14:textId="77777777" w:rsidR="00A45893" w:rsidRPr="001E1C97" w:rsidRDefault="00A45893" w:rsidP="00AB1E80">
            <w:pPr>
              <w:jc w:val="center"/>
              <w:rPr>
                <w:rFonts w:ascii="Calibri" w:hAnsi="Calibri" w:cs="Calibri"/>
                <w:color w:val="FF0000"/>
              </w:rPr>
            </w:pPr>
            <w:r w:rsidRPr="001E1C97">
              <w:rPr>
                <w:rFonts w:ascii="Calibri" w:hAnsi="Calibri" w:cs="Calibri"/>
                <w:color w:val="FF0000"/>
              </w:rPr>
              <w:t>NAME &amp; ADDRESS OF FIRM</w:t>
            </w:r>
          </w:p>
          <w:p w14:paraId="6EA81E17" w14:textId="77777777" w:rsidR="00A45893" w:rsidRPr="001E1C97" w:rsidRDefault="00A45893" w:rsidP="00AB1E80">
            <w:pPr>
              <w:jc w:val="center"/>
              <w:rPr>
                <w:rFonts w:ascii="Calibri" w:hAnsi="Calibri" w:cs="Calibri"/>
                <w:color w:val="FF0000"/>
              </w:rPr>
            </w:pPr>
          </w:p>
        </w:tc>
        <w:tc>
          <w:tcPr>
            <w:tcW w:w="3960" w:type="dxa"/>
            <w:vAlign w:val="center"/>
          </w:tcPr>
          <w:p w14:paraId="41FF655A" w14:textId="317017E5" w:rsidR="00A45893" w:rsidRPr="001E1C97" w:rsidRDefault="00A45893" w:rsidP="00AB1E80">
            <w:pPr>
              <w:rPr>
                <w:rFonts w:ascii="Calibri" w:hAnsi="Calibri" w:cs="Calibri"/>
                <w:color w:val="FF0000"/>
              </w:rPr>
            </w:pPr>
            <w:r w:rsidRPr="001E1C97">
              <w:rPr>
                <w:rFonts w:ascii="Calibri" w:hAnsi="Calibri" w:cs="Calibri"/>
                <w:color w:val="FF0000"/>
              </w:rPr>
              <w:t xml:space="preserve">DATE: </w:t>
            </w:r>
            <w:sdt>
              <w:sdtPr>
                <w:rPr>
                  <w:rFonts w:ascii="Calibri" w:hAnsi="Calibri" w:cs="Calibri"/>
                  <w:color w:val="FF0000"/>
                </w:rPr>
                <w:id w:val="-1738546267"/>
                <w:placeholder>
                  <w:docPart w:val="C807565C4CC3497986F31549EA1E2D5E"/>
                </w:placeholder>
                <w:date w:fullDate="2020-09-28T00:00:00Z">
                  <w:dateFormat w:val="MMMM d, yyyy"/>
                  <w:lid w:val="en-US"/>
                  <w:storeMappedDataAs w:val="dateTime"/>
                  <w:calendar w:val="gregorian"/>
                </w:date>
              </w:sdtPr>
              <w:sdtEndPr/>
              <w:sdtContent>
                <w:r w:rsidR="003D2A24" w:rsidRPr="001E1C97">
                  <w:rPr>
                    <w:rFonts w:ascii="Calibri" w:hAnsi="Calibri" w:cs="Calibri"/>
                    <w:color w:val="FF0000"/>
                  </w:rPr>
                  <w:t>September 28, 2020</w:t>
                </w:r>
              </w:sdtContent>
            </w:sdt>
          </w:p>
        </w:tc>
      </w:tr>
      <w:tr w:rsidR="00A45893" w:rsidRPr="001E1C97" w14:paraId="1E69FDB3" w14:textId="77777777" w:rsidTr="003D2A24">
        <w:trPr>
          <w:cantSplit/>
          <w:trHeight w:val="460"/>
        </w:trPr>
        <w:tc>
          <w:tcPr>
            <w:tcW w:w="5400" w:type="dxa"/>
            <w:vMerge/>
            <w:vAlign w:val="center"/>
          </w:tcPr>
          <w:p w14:paraId="146E9CE3" w14:textId="77777777" w:rsidR="00A45893" w:rsidRPr="001E1C97" w:rsidRDefault="00A45893" w:rsidP="00AB1E80">
            <w:pPr>
              <w:rPr>
                <w:rFonts w:ascii="Calibri" w:hAnsi="Calibri" w:cs="Calibri"/>
                <w:color w:val="FF0000"/>
              </w:rPr>
            </w:pPr>
          </w:p>
        </w:tc>
        <w:tc>
          <w:tcPr>
            <w:tcW w:w="3960" w:type="dxa"/>
            <w:tcBorders>
              <w:bottom w:val="single" w:sz="4" w:space="0" w:color="auto"/>
            </w:tcBorders>
            <w:vAlign w:val="center"/>
          </w:tcPr>
          <w:p w14:paraId="040712D4" w14:textId="0F2CE680" w:rsidR="00A45893" w:rsidRPr="001E1C97" w:rsidRDefault="00A45893" w:rsidP="00AB1E80">
            <w:pPr>
              <w:rPr>
                <w:rFonts w:ascii="Calibri" w:hAnsi="Calibri" w:cs="Calibri"/>
                <w:color w:val="FF0000"/>
              </w:rPr>
            </w:pPr>
            <w:r w:rsidRPr="001E1C97">
              <w:rPr>
                <w:rFonts w:ascii="Calibri" w:hAnsi="Calibri" w:cs="Calibri"/>
                <w:color w:val="FF0000"/>
              </w:rPr>
              <w:t xml:space="preserve">REFERENCE: </w:t>
            </w:r>
            <w:r w:rsidR="003D2A24" w:rsidRPr="001E1C97">
              <w:rPr>
                <w:rFonts w:ascii="Calibri" w:hAnsi="Calibri" w:cs="Calibri"/>
                <w:color w:val="444444"/>
                <w:shd w:val="clear" w:color="auto" w:fill="FFFFFF"/>
              </w:rPr>
              <w:t>2020/UNDP-MMR/PN/101</w:t>
            </w:r>
          </w:p>
        </w:tc>
      </w:tr>
    </w:tbl>
    <w:p w14:paraId="633675B8" w14:textId="77777777" w:rsidR="00A45893" w:rsidRPr="001E1C97" w:rsidRDefault="00A45893" w:rsidP="00A45893">
      <w:pPr>
        <w:rPr>
          <w:rFonts w:ascii="Calibri" w:hAnsi="Calibri" w:cs="Calibri"/>
          <w:color w:val="FF0000"/>
        </w:rPr>
      </w:pPr>
    </w:p>
    <w:p w14:paraId="3B4F0ECD" w14:textId="77777777" w:rsidR="00A45893" w:rsidRPr="001E1C97" w:rsidRDefault="00A45893" w:rsidP="00A45893">
      <w:pPr>
        <w:rPr>
          <w:rFonts w:ascii="Calibri" w:hAnsi="Calibri" w:cs="Calibri"/>
        </w:rPr>
      </w:pPr>
    </w:p>
    <w:p w14:paraId="62F7AB15" w14:textId="77777777" w:rsidR="00A45893" w:rsidRPr="001E1C97" w:rsidRDefault="00A45893" w:rsidP="00A45893">
      <w:pPr>
        <w:rPr>
          <w:rFonts w:ascii="Calibri" w:hAnsi="Calibri" w:cs="Calibri"/>
        </w:rPr>
      </w:pPr>
      <w:r w:rsidRPr="001E1C97">
        <w:rPr>
          <w:rFonts w:ascii="Calibri" w:hAnsi="Calibri" w:cs="Calibri"/>
        </w:rPr>
        <w:t>Dear Sir / Madam:</w:t>
      </w:r>
    </w:p>
    <w:p w14:paraId="526B31F3" w14:textId="77777777" w:rsidR="00A45893" w:rsidRPr="001E1C97" w:rsidRDefault="00A45893" w:rsidP="00A45893">
      <w:pPr>
        <w:rPr>
          <w:rFonts w:ascii="Calibri" w:hAnsi="Calibri" w:cs="Calibri"/>
        </w:rPr>
      </w:pPr>
    </w:p>
    <w:p w14:paraId="756811A3" w14:textId="77777777" w:rsidR="00A45893" w:rsidRPr="001E1C97" w:rsidRDefault="00A45893" w:rsidP="00A45893">
      <w:pPr>
        <w:rPr>
          <w:rFonts w:ascii="Calibri" w:hAnsi="Calibri" w:cs="Calibri"/>
        </w:rPr>
      </w:pPr>
    </w:p>
    <w:p w14:paraId="34799CAB" w14:textId="3AA02D92" w:rsidR="00A45893" w:rsidRPr="001E1C97" w:rsidRDefault="00A45893" w:rsidP="00A45893">
      <w:pPr>
        <w:ind w:firstLine="720"/>
        <w:jc w:val="both"/>
        <w:outlineLvl w:val="0"/>
        <w:rPr>
          <w:rFonts w:ascii="Calibri" w:hAnsi="Calibri" w:cs="Calibri"/>
        </w:rPr>
      </w:pPr>
      <w:r w:rsidRPr="001E1C97">
        <w:rPr>
          <w:rFonts w:ascii="Calibri" w:hAnsi="Calibri" w:cs="Calibri"/>
        </w:rPr>
        <w:t xml:space="preserve">We kindly request you to submit your Proposal for </w:t>
      </w:r>
      <w:sdt>
        <w:sdtPr>
          <w:rPr>
            <w:rFonts w:asciiTheme="minorHAnsi" w:hAnsiTheme="minorHAnsi" w:cstheme="minorHAnsi"/>
            <w:b/>
            <w:bCs/>
          </w:rPr>
          <w:id w:val="1370645091"/>
          <w:placeholder>
            <w:docPart w:val="E09F4C6201B84A9EA33A12AE4E9EA8BE"/>
          </w:placeholder>
          <w:text/>
        </w:sdtPr>
        <w:sdtEndPr/>
        <w:sdtContent>
          <w:r w:rsidR="003D2A24" w:rsidRPr="001E1C97">
            <w:rPr>
              <w:rFonts w:asciiTheme="minorHAnsi" w:hAnsiTheme="minorHAnsi" w:cstheme="minorHAnsi"/>
              <w:b/>
              <w:bCs/>
            </w:rPr>
            <w:t>Technical and organizational support to UNDP Myanmar (Go Digital! Challenge)</w:t>
          </w:r>
        </w:sdtContent>
      </w:sdt>
      <w:r w:rsidRPr="001E1C97">
        <w:rPr>
          <w:rFonts w:ascii="Calibri" w:hAnsi="Calibri" w:cs="Calibri"/>
          <w:b/>
          <w:bCs/>
        </w:rPr>
        <w:t>.</w:t>
      </w:r>
    </w:p>
    <w:p w14:paraId="387C08BD" w14:textId="77777777" w:rsidR="00A45893" w:rsidRPr="001E1C97" w:rsidRDefault="00A45893" w:rsidP="00A45893">
      <w:pPr>
        <w:ind w:firstLine="720"/>
        <w:outlineLvl w:val="0"/>
        <w:rPr>
          <w:rFonts w:ascii="Calibri" w:hAnsi="Calibri" w:cs="Calibri"/>
        </w:rPr>
      </w:pPr>
    </w:p>
    <w:p w14:paraId="0968127B" w14:textId="77777777" w:rsidR="00A45893" w:rsidRPr="001E1C97" w:rsidRDefault="00A45893" w:rsidP="00A45893">
      <w:pPr>
        <w:ind w:firstLine="720"/>
        <w:outlineLvl w:val="0"/>
        <w:rPr>
          <w:rFonts w:ascii="Calibri" w:hAnsi="Calibri" w:cs="Calibri"/>
        </w:rPr>
      </w:pPr>
      <w:r w:rsidRPr="001E1C97">
        <w:rPr>
          <w:rFonts w:ascii="Calibri" w:hAnsi="Calibri" w:cs="Calibri"/>
        </w:rPr>
        <w:t xml:space="preserve">Please be guided by the form attached hereto as Annex 2, in preparing your Proposal.  </w:t>
      </w:r>
    </w:p>
    <w:p w14:paraId="7899A7A9" w14:textId="77777777" w:rsidR="00A45893" w:rsidRPr="001E1C97" w:rsidRDefault="00A45893" w:rsidP="00A45893">
      <w:pPr>
        <w:ind w:firstLine="720"/>
        <w:outlineLvl w:val="0"/>
        <w:rPr>
          <w:rFonts w:ascii="Calibri" w:hAnsi="Calibri" w:cs="Calibri"/>
        </w:rPr>
      </w:pPr>
    </w:p>
    <w:p w14:paraId="39C1FA54" w14:textId="544578BD" w:rsidR="00A45893" w:rsidRPr="001E1C97" w:rsidRDefault="00A45893" w:rsidP="00A45893">
      <w:pPr>
        <w:ind w:firstLine="720"/>
        <w:outlineLvl w:val="0"/>
        <w:rPr>
          <w:rFonts w:ascii="Calibri" w:hAnsi="Calibri" w:cs="Calibri"/>
        </w:rPr>
      </w:pPr>
      <w:r w:rsidRPr="001E1C97">
        <w:rPr>
          <w:rFonts w:ascii="Calibri" w:hAnsi="Calibri" w:cs="Calibri"/>
        </w:rPr>
        <w:t xml:space="preserve">Proposals may be submitted on or before </w:t>
      </w:r>
      <w:sdt>
        <w:sdtPr>
          <w:rPr>
            <w:rFonts w:ascii="Calibri" w:hAnsi="Calibri" w:cs="Calibri"/>
            <w:b/>
            <w:bCs/>
          </w:rPr>
          <w:id w:val="1732731567"/>
          <w:placeholder>
            <w:docPart w:val="3CF38D3D4F154BB48698E17C665B547B"/>
          </w:placeholder>
          <w:date w:fullDate="2020-10-12T00:00:00Z">
            <w:dateFormat w:val="dddd, MMMM dd, yyyy"/>
            <w:lid w:val="en-US"/>
            <w:storeMappedDataAs w:val="dateTime"/>
            <w:calendar w:val="gregorian"/>
          </w:date>
        </w:sdtPr>
        <w:sdtEndPr/>
        <w:sdtContent>
          <w:r w:rsidR="003D2A24" w:rsidRPr="001E1C97">
            <w:rPr>
              <w:rFonts w:ascii="Calibri" w:hAnsi="Calibri" w:cs="Calibri"/>
              <w:b/>
              <w:bCs/>
            </w:rPr>
            <w:t>Monday, October 12, 2020</w:t>
          </w:r>
        </w:sdtContent>
      </w:sdt>
      <w:r w:rsidR="003D2A24" w:rsidRPr="001E1C97">
        <w:rPr>
          <w:rFonts w:ascii="Calibri" w:hAnsi="Calibri" w:cs="Calibri"/>
          <w:b/>
          <w:bCs/>
        </w:rPr>
        <w:t xml:space="preserve">, 5:00 pm </w:t>
      </w:r>
      <w:r w:rsidRPr="001E1C97">
        <w:rPr>
          <w:rFonts w:ascii="Calibri" w:hAnsi="Calibri" w:cs="Calibri"/>
        </w:rPr>
        <w:t>and via email to</w:t>
      </w:r>
      <w:r w:rsidR="003D2A24" w:rsidRPr="001E1C97">
        <w:rPr>
          <w:rFonts w:ascii="Calibri" w:hAnsi="Calibri" w:cs="Calibri"/>
        </w:rPr>
        <w:t xml:space="preserve"> </w:t>
      </w:r>
      <w:hyperlink r:id="rId14" w:history="1">
        <w:r w:rsidR="003D2A24" w:rsidRPr="001E1C97">
          <w:rPr>
            <w:rStyle w:val="Hyperlink"/>
            <w:rFonts w:ascii="Calibri" w:hAnsi="Calibri" w:cs="Calibri"/>
          </w:rPr>
          <w:t>bids.mm@undp.org</w:t>
        </w:r>
      </w:hyperlink>
      <w:r w:rsidR="003D2A24" w:rsidRPr="001E1C97">
        <w:rPr>
          <w:rFonts w:ascii="Calibri" w:hAnsi="Calibri" w:cs="Calibri"/>
        </w:rPr>
        <w:t xml:space="preserve"> </w:t>
      </w:r>
      <w:r w:rsidRPr="001E1C97">
        <w:rPr>
          <w:rFonts w:ascii="Calibri" w:hAnsi="Calibri" w:cs="Calibri"/>
        </w:rPr>
        <w:t>the address below:</w:t>
      </w:r>
    </w:p>
    <w:p w14:paraId="61AD2CC6" w14:textId="77777777" w:rsidR="00A45893" w:rsidRPr="001E1C97" w:rsidRDefault="00A45893" w:rsidP="00A45893">
      <w:pPr>
        <w:ind w:firstLine="720"/>
        <w:outlineLvl w:val="0"/>
        <w:rPr>
          <w:rFonts w:ascii="Calibri" w:hAnsi="Calibri" w:cs="Calibri"/>
        </w:rPr>
      </w:pPr>
    </w:p>
    <w:p w14:paraId="4B9B93FA" w14:textId="77777777" w:rsidR="00A45893" w:rsidRPr="001E1C97" w:rsidRDefault="00A45893" w:rsidP="00A45893">
      <w:pPr>
        <w:jc w:val="center"/>
        <w:outlineLvl w:val="0"/>
        <w:rPr>
          <w:rFonts w:ascii="Calibri" w:hAnsi="Calibri" w:cs="Calibri"/>
          <w:b/>
        </w:rPr>
      </w:pPr>
      <w:r w:rsidRPr="001E1C97">
        <w:rPr>
          <w:rFonts w:ascii="Calibri" w:hAnsi="Calibri" w:cs="Calibri"/>
          <w:b/>
        </w:rPr>
        <w:t xml:space="preserve">United Nations Development </w:t>
      </w:r>
      <w:proofErr w:type="spellStart"/>
      <w:r w:rsidRPr="001E1C97">
        <w:rPr>
          <w:rFonts w:ascii="Calibri" w:hAnsi="Calibri" w:cs="Calibri"/>
          <w:b/>
        </w:rPr>
        <w:t>Programme</w:t>
      </w:r>
      <w:proofErr w:type="spellEnd"/>
    </w:p>
    <w:sdt>
      <w:sdtPr>
        <w:rPr>
          <w:rFonts w:ascii="Calibri" w:hAnsi="Calibri" w:cs="Calibri"/>
          <w:b/>
          <w:i/>
          <w:color w:val="000000" w:themeColor="text1"/>
        </w:rPr>
        <w:id w:val="-1200002217"/>
        <w:placeholder>
          <w:docPart w:val="954846223B4F44A1B09137A5EFECA292"/>
        </w:placeholder>
        <w:text/>
      </w:sdtPr>
      <w:sdtEndPr/>
      <w:sdtContent>
        <w:p w14:paraId="2A88B4D0" w14:textId="1054F2CE" w:rsidR="00A45893" w:rsidRPr="001E1C97" w:rsidRDefault="003D2A24" w:rsidP="00A45893">
          <w:pPr>
            <w:jc w:val="center"/>
            <w:outlineLvl w:val="0"/>
            <w:rPr>
              <w:rFonts w:ascii="Calibri" w:hAnsi="Calibri" w:cs="Calibri"/>
              <w:b/>
              <w:i/>
              <w:color w:val="000000" w:themeColor="text1"/>
            </w:rPr>
          </w:pPr>
          <w:r w:rsidRPr="001E1C97">
            <w:rPr>
              <w:rFonts w:ascii="Calibri" w:hAnsi="Calibri" w:cs="Calibri"/>
              <w:b/>
              <w:i/>
              <w:color w:val="000000" w:themeColor="text1"/>
            </w:rPr>
            <w:t xml:space="preserve">Team Leader, </w:t>
          </w:r>
          <w:proofErr w:type="spellStart"/>
          <w:r w:rsidRPr="001E1C97">
            <w:rPr>
              <w:rFonts w:ascii="Calibri" w:hAnsi="Calibri" w:cs="Calibri"/>
              <w:b/>
              <w:i/>
              <w:color w:val="000000" w:themeColor="text1"/>
            </w:rPr>
            <w:t>Programme</w:t>
          </w:r>
          <w:proofErr w:type="spellEnd"/>
          <w:r w:rsidRPr="001E1C97">
            <w:rPr>
              <w:rFonts w:ascii="Calibri" w:hAnsi="Calibri" w:cs="Calibri"/>
              <w:b/>
              <w:i/>
              <w:color w:val="000000" w:themeColor="text1"/>
            </w:rPr>
            <w:t xml:space="preserve"> Support Unit</w:t>
          </w:r>
        </w:p>
      </w:sdtContent>
    </w:sdt>
    <w:p w14:paraId="598D64FB" w14:textId="7422ABA8" w:rsidR="00A45893" w:rsidRPr="001E1C97" w:rsidRDefault="00A45893" w:rsidP="00A45893">
      <w:pPr>
        <w:jc w:val="center"/>
        <w:outlineLvl w:val="0"/>
        <w:rPr>
          <w:rFonts w:ascii="Calibri" w:hAnsi="Calibri" w:cs="Calibri"/>
          <w:b/>
          <w:i/>
          <w:color w:val="000000" w:themeColor="text1"/>
        </w:rPr>
      </w:pPr>
      <w:r w:rsidRPr="001E1C97">
        <w:rPr>
          <w:rFonts w:ascii="Calibri" w:hAnsi="Calibri" w:cs="Calibri"/>
          <w:b/>
          <w:i/>
          <w:color w:val="000000" w:themeColor="text1"/>
        </w:rPr>
        <w:t xml:space="preserve"> </w:t>
      </w:r>
      <w:sdt>
        <w:sdtPr>
          <w:rPr>
            <w:rFonts w:ascii="Calibri" w:hAnsi="Calibri" w:cs="Calibri"/>
            <w:b/>
            <w:i/>
            <w:color w:val="000000" w:themeColor="text1"/>
          </w:rPr>
          <w:id w:val="205998161"/>
          <w:placeholder>
            <w:docPart w:val="2087959DAC8F40879A3D70B4630C59B4"/>
          </w:placeholder>
          <w:text/>
        </w:sdtPr>
        <w:sdtEndPr/>
        <w:sdtContent>
          <w:r w:rsidR="003D2A24" w:rsidRPr="001E1C97">
            <w:rPr>
              <w:rFonts w:ascii="Calibri" w:hAnsi="Calibri" w:cs="Calibri"/>
              <w:b/>
              <w:i/>
              <w:color w:val="000000" w:themeColor="text1"/>
            </w:rPr>
            <w:t>Payal Suri</w:t>
          </w:r>
        </w:sdtContent>
      </w:sdt>
    </w:p>
    <w:sdt>
      <w:sdtPr>
        <w:rPr>
          <w:rFonts w:ascii="Calibri" w:hAnsi="Calibri" w:cs="Calibri"/>
          <w:b/>
          <w:bCs/>
        </w:rPr>
        <w:id w:val="1715457781"/>
        <w:placeholder>
          <w:docPart w:val="DE4D5A368B594735AF2341C238186E21"/>
        </w:placeholder>
        <w:text/>
      </w:sdtPr>
      <w:sdtEndPr/>
      <w:sdtContent>
        <w:p w14:paraId="2067CDB9" w14:textId="0CC4DE4E" w:rsidR="00A45893" w:rsidRPr="001E1C97" w:rsidRDefault="003D2A24" w:rsidP="00A45893">
          <w:pPr>
            <w:jc w:val="center"/>
            <w:outlineLvl w:val="0"/>
            <w:rPr>
              <w:rFonts w:ascii="Calibri" w:hAnsi="Calibri" w:cs="Calibri"/>
              <w:b/>
              <w:bCs/>
              <w:i/>
              <w:color w:val="000000" w:themeColor="text1"/>
            </w:rPr>
          </w:pPr>
          <w:r w:rsidRPr="001E1C97">
            <w:rPr>
              <w:rFonts w:ascii="Calibri" w:hAnsi="Calibri" w:cs="Calibri"/>
              <w:b/>
              <w:bCs/>
            </w:rPr>
            <w:t xml:space="preserve">bids.mm@undp.org </w:t>
          </w:r>
        </w:p>
      </w:sdtContent>
    </w:sdt>
    <w:p w14:paraId="494BF232" w14:textId="797ADB84" w:rsidR="00A45893" w:rsidRPr="001E1C97" w:rsidRDefault="00A45893" w:rsidP="00A45893">
      <w:pPr>
        <w:jc w:val="both"/>
        <w:rPr>
          <w:rFonts w:ascii="Calibri" w:hAnsi="Calibri" w:cs="Calibri"/>
        </w:rPr>
      </w:pPr>
      <w:r w:rsidRPr="001E1C97">
        <w:rPr>
          <w:rFonts w:ascii="Calibri" w:hAnsi="Calibri" w:cs="Calibri"/>
        </w:rPr>
        <w:tab/>
        <w:t xml:space="preserve">Your Proposal must be expressed in the </w:t>
      </w:r>
      <w:sdt>
        <w:sdtPr>
          <w:rPr>
            <w:rFonts w:ascii="Calibri" w:hAnsi="Calibri" w:cs="Calibri"/>
            <w:b/>
            <w:bCs/>
          </w:rPr>
          <w:id w:val="1947578100"/>
          <w:placeholder>
            <w:docPart w:val="28E34B4006914D8A8D8F0CC125BD3144"/>
          </w:placeholder>
          <w:text/>
        </w:sdtPr>
        <w:sdtEndPr/>
        <w:sdtContent>
          <w:r w:rsidR="003D2A24" w:rsidRPr="001E1C97">
            <w:rPr>
              <w:rFonts w:ascii="Calibri" w:hAnsi="Calibri" w:cs="Calibri"/>
              <w:b/>
              <w:bCs/>
            </w:rPr>
            <w:t>English</w:t>
          </w:r>
        </w:sdtContent>
      </w:sdt>
      <w:r w:rsidRPr="001E1C97">
        <w:rPr>
          <w:rFonts w:ascii="Calibri" w:hAnsi="Calibri" w:cs="Calibri"/>
          <w:color w:val="000000" w:themeColor="text1"/>
        </w:rPr>
        <w:t xml:space="preserve">, </w:t>
      </w:r>
      <w:r w:rsidRPr="001E1C97">
        <w:rPr>
          <w:rFonts w:ascii="Calibri" w:hAnsi="Calibri" w:cs="Calibri"/>
        </w:rPr>
        <w:t xml:space="preserve">and valid for a minimum period of </w:t>
      </w:r>
      <w:sdt>
        <w:sdtPr>
          <w:rPr>
            <w:rFonts w:ascii="Calibri" w:hAnsi="Calibri" w:cs="Calibri"/>
            <w:b/>
            <w:bCs/>
          </w:rPr>
          <w:id w:val="1668826431"/>
          <w:placeholder>
            <w:docPart w:val="4B0E1E3E63BA4449B1DE97CA4B0C3263"/>
          </w:placeholder>
          <w:text/>
        </w:sdtPr>
        <w:sdtEndPr/>
        <w:sdtContent>
          <w:r w:rsidR="003D2A24" w:rsidRPr="001E1C97">
            <w:rPr>
              <w:rFonts w:ascii="Calibri" w:hAnsi="Calibri" w:cs="Calibri"/>
              <w:b/>
              <w:bCs/>
            </w:rPr>
            <w:t>120 days</w:t>
          </w:r>
        </w:sdtContent>
      </w:sdt>
    </w:p>
    <w:p w14:paraId="019746A7" w14:textId="77777777" w:rsidR="00A45893" w:rsidRPr="001E1C97" w:rsidRDefault="00A45893" w:rsidP="00A45893">
      <w:pPr>
        <w:jc w:val="both"/>
        <w:rPr>
          <w:rFonts w:ascii="Calibri" w:hAnsi="Calibri" w:cs="Calibri"/>
        </w:rPr>
      </w:pPr>
    </w:p>
    <w:p w14:paraId="237E2A05" w14:textId="77777777" w:rsidR="00A45893" w:rsidRPr="001E1C97" w:rsidRDefault="00A45893" w:rsidP="00A45893">
      <w:pPr>
        <w:ind w:firstLine="720"/>
        <w:jc w:val="both"/>
        <w:rPr>
          <w:rFonts w:ascii="Calibri" w:hAnsi="Calibri" w:cs="Calibri"/>
        </w:rPr>
      </w:pPr>
      <w:proofErr w:type="gramStart"/>
      <w:r w:rsidRPr="001E1C97">
        <w:rPr>
          <w:rFonts w:ascii="Calibri" w:hAnsi="Calibri" w:cs="Calibri"/>
        </w:rPr>
        <w:t>In the course of</w:t>
      </w:r>
      <w:proofErr w:type="gramEnd"/>
      <w:r w:rsidRPr="001E1C97">
        <w:rPr>
          <w:rFonts w:ascii="Calibri" w:hAnsi="Calibri" w:cs="Calibri"/>
        </w:rPr>
        <w:t xml:space="preserve">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p>
    <w:p w14:paraId="3A1EC1E2" w14:textId="77777777" w:rsidR="00A45893" w:rsidRPr="001E1C97" w:rsidRDefault="00A45893" w:rsidP="00A45893">
      <w:pPr>
        <w:jc w:val="both"/>
        <w:rPr>
          <w:rFonts w:ascii="Calibri" w:hAnsi="Calibri" w:cs="Calibri"/>
        </w:rPr>
      </w:pPr>
      <w:r w:rsidRPr="001E1C97">
        <w:rPr>
          <w:rFonts w:ascii="Calibri" w:hAnsi="Calibri" w:cs="Calibri"/>
        </w:rPr>
        <w:tab/>
      </w:r>
    </w:p>
    <w:p w14:paraId="4900C5B1" w14:textId="77777777" w:rsidR="00A45893" w:rsidRPr="001E1C97" w:rsidRDefault="00A45893" w:rsidP="00A45893">
      <w:pPr>
        <w:ind w:firstLine="720"/>
        <w:jc w:val="both"/>
        <w:rPr>
          <w:rFonts w:ascii="Calibri" w:hAnsi="Calibri" w:cs="Calibri"/>
        </w:rPr>
      </w:pPr>
      <w:r w:rsidRPr="001E1C97">
        <w:rPr>
          <w:rFonts w:ascii="Calibri" w:hAnsi="Calibri" w:cs="Calibri"/>
        </w:rPr>
        <w:t xml:space="preserve">Services proposed shall be reviewed and evaluated based on completeness and compliance of the Proposal and responsiveness with the requirements of the RFP and all other annexes providing details of UNDP requirements.  </w:t>
      </w:r>
    </w:p>
    <w:p w14:paraId="3DACFD81" w14:textId="77777777" w:rsidR="00A45893" w:rsidRPr="001E1C97" w:rsidRDefault="00A45893" w:rsidP="00A45893">
      <w:pPr>
        <w:rPr>
          <w:rFonts w:ascii="Calibri" w:hAnsi="Calibri" w:cs="Calibri"/>
        </w:rPr>
      </w:pPr>
    </w:p>
    <w:p w14:paraId="30860E6A" w14:textId="77777777" w:rsidR="00A45893" w:rsidRPr="001E1C97" w:rsidRDefault="00A45893" w:rsidP="00A45893">
      <w:pPr>
        <w:ind w:firstLine="720"/>
        <w:jc w:val="both"/>
        <w:rPr>
          <w:rFonts w:ascii="Calibri" w:hAnsi="Calibri" w:cs="Calibri"/>
        </w:rPr>
      </w:pPr>
      <w:r w:rsidRPr="001E1C97">
        <w:rPr>
          <w:rFonts w:ascii="Calibri" w:hAnsi="Calibri" w:cs="Calibri"/>
        </w:rPr>
        <w:t xml:space="preserve">The Proposal that complies with </w:t>
      </w:r>
      <w:proofErr w:type="gramStart"/>
      <w:r w:rsidRPr="001E1C97">
        <w:rPr>
          <w:rFonts w:ascii="Calibri" w:hAnsi="Calibri" w:cs="Calibri"/>
        </w:rPr>
        <w:t>all of</w:t>
      </w:r>
      <w:proofErr w:type="gramEnd"/>
      <w:r w:rsidRPr="001E1C97">
        <w:rPr>
          <w:rFonts w:ascii="Calibri" w:hAnsi="Calibri" w:cs="Calibri"/>
        </w:rPr>
        <w:t xml:space="preserve"> the requirements, meets all the evaluation criteria and offers the best value for money shall be selected and awarded the contract.  Any offer that does not meet the requirements shall be rejected.</w:t>
      </w:r>
    </w:p>
    <w:p w14:paraId="21E3B61A" w14:textId="77777777" w:rsidR="00A45893" w:rsidRPr="001E1C97" w:rsidRDefault="00A45893" w:rsidP="00A45893">
      <w:pPr>
        <w:rPr>
          <w:rFonts w:ascii="Calibri" w:hAnsi="Calibri" w:cs="Calibri"/>
        </w:rPr>
      </w:pPr>
    </w:p>
    <w:p w14:paraId="37CDC2C3" w14:textId="77777777" w:rsidR="00A45893" w:rsidRPr="001E1C97" w:rsidRDefault="00A45893" w:rsidP="00A45893">
      <w:pPr>
        <w:ind w:firstLine="720"/>
        <w:jc w:val="both"/>
        <w:rPr>
          <w:rFonts w:ascii="Calibri" w:hAnsi="Calibri" w:cs="Calibri"/>
        </w:rPr>
      </w:pPr>
      <w:r w:rsidRPr="001E1C97">
        <w:rPr>
          <w:rFonts w:ascii="Calibri" w:hAnsi="Calibri" w:cs="Calibri"/>
        </w:rPr>
        <w:t xml:space="preserve">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  </w:t>
      </w:r>
    </w:p>
    <w:p w14:paraId="6BB578F8" w14:textId="77777777" w:rsidR="00A45893" w:rsidRPr="001E1C97" w:rsidRDefault="00A45893" w:rsidP="00A45893">
      <w:pPr>
        <w:ind w:firstLine="720"/>
        <w:jc w:val="both"/>
        <w:rPr>
          <w:rFonts w:ascii="Calibri" w:hAnsi="Calibri" w:cs="Calibri"/>
        </w:rPr>
      </w:pPr>
    </w:p>
    <w:p w14:paraId="2BEEC2E6" w14:textId="77777777" w:rsidR="00A45893" w:rsidRPr="001E1C97" w:rsidRDefault="00A45893" w:rsidP="00A45893">
      <w:pPr>
        <w:pStyle w:val="ListParagraph"/>
        <w:tabs>
          <w:tab w:val="left" w:pos="0"/>
        </w:tabs>
        <w:spacing w:line="240" w:lineRule="auto"/>
        <w:ind w:left="0" w:firstLine="720"/>
        <w:jc w:val="both"/>
        <w:rPr>
          <w:rFonts w:ascii="Calibri" w:hAnsi="Calibri" w:cs="Calibri"/>
          <w:bCs/>
          <w:sz w:val="20"/>
          <w:szCs w:val="20"/>
          <w:lang w:val="en-GB"/>
        </w:rPr>
      </w:pPr>
      <w:r w:rsidRPr="001E1C97">
        <w:rPr>
          <w:rFonts w:ascii="Calibri" w:hAnsi="Calibri" w:cs="Calibri"/>
          <w:sz w:val="20"/>
          <w:szCs w:val="20"/>
        </w:rPr>
        <w:t xml:space="preserve">No price variation due to escalation, inflation, fluctuation in exchange rates, or any other market factors </w:t>
      </w:r>
      <w:r w:rsidRPr="001E1C97">
        <w:rPr>
          <w:rFonts w:ascii="Calibri" w:hAnsi="Calibri" w:cs="Calibri"/>
          <w:sz w:val="20"/>
          <w:szCs w:val="20"/>
        </w:rPr>
        <w:lastRenderedPageBreak/>
        <w:t xml:space="preserve">shall be accepted by UNDP after it has received the Proposal.   </w:t>
      </w:r>
      <w:r w:rsidRPr="001E1C97">
        <w:rPr>
          <w:rFonts w:ascii="Calibri" w:hAnsi="Calibri" w:cs="Calibri"/>
          <w:bCs/>
          <w:sz w:val="20"/>
          <w:szCs w:val="20"/>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1E1C97" w:rsidRDefault="00A45893" w:rsidP="00A45893">
      <w:pPr>
        <w:jc w:val="both"/>
        <w:rPr>
          <w:rStyle w:val="Strong"/>
          <w:rFonts w:ascii="Calibri" w:hAnsi="Calibri" w:cs="Calibri"/>
          <w:b w:val="0"/>
          <w:iCs/>
        </w:rPr>
      </w:pPr>
    </w:p>
    <w:p w14:paraId="7EA7658A" w14:textId="77777777" w:rsidR="00A45893" w:rsidRPr="001E1C97" w:rsidRDefault="00A45893" w:rsidP="00A45893">
      <w:pPr>
        <w:ind w:firstLine="720"/>
        <w:jc w:val="both"/>
        <w:rPr>
          <w:rFonts w:ascii="Calibri" w:hAnsi="Calibri" w:cs="Calibri"/>
        </w:rPr>
      </w:pPr>
      <w:r w:rsidRPr="001E1C97">
        <w:rPr>
          <w:rFonts w:ascii="Calibri" w:hAnsi="Calibri" w:cs="Calibri"/>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14:paraId="76EF5299" w14:textId="77777777" w:rsidR="00A45893" w:rsidRPr="001E1C97" w:rsidRDefault="00A45893" w:rsidP="00A45893">
      <w:pPr>
        <w:ind w:firstLine="720"/>
        <w:rPr>
          <w:rFonts w:ascii="Calibri" w:hAnsi="Calibri" w:cs="Calibri"/>
        </w:rPr>
      </w:pPr>
    </w:p>
    <w:p w14:paraId="5640A4E7" w14:textId="77777777" w:rsidR="00A45893" w:rsidRPr="001E1C97" w:rsidRDefault="00A45893" w:rsidP="00A45893">
      <w:pPr>
        <w:ind w:firstLine="720"/>
        <w:jc w:val="both"/>
        <w:rPr>
          <w:rFonts w:ascii="Calibri" w:hAnsi="Calibri" w:cs="Calibri"/>
        </w:rPr>
      </w:pPr>
      <w:r w:rsidRPr="001E1C97">
        <w:rPr>
          <w:rFonts w:ascii="Calibri" w:hAnsi="Calibri" w:cs="Calibri"/>
          <w:snapToGrid w:val="0"/>
        </w:rPr>
        <w:t xml:space="preserve">Please be advised that UNDP is not bound to accept any Proposal, nor award a contract or Purchase Order, nor be responsible for any costs </w:t>
      </w:r>
      <w:r w:rsidRPr="001E1C97">
        <w:rPr>
          <w:rFonts w:ascii="Calibri" w:hAnsi="Calibri" w:cs="Calibri"/>
        </w:rPr>
        <w:t xml:space="preserve">associated with a Service Providers preparation and submission of a Proposal, regardless of the outcome or the manner of conducting the selection process. </w:t>
      </w:r>
    </w:p>
    <w:p w14:paraId="09030C5C" w14:textId="77777777" w:rsidR="00A45893" w:rsidRPr="001E1C97" w:rsidRDefault="00A45893" w:rsidP="00A45893">
      <w:pPr>
        <w:ind w:firstLine="720"/>
        <w:jc w:val="both"/>
        <w:rPr>
          <w:rFonts w:ascii="Calibri" w:hAnsi="Calibri" w:cs="Calibri"/>
        </w:rPr>
      </w:pPr>
    </w:p>
    <w:p w14:paraId="54FDE21D" w14:textId="77777777" w:rsidR="00A45893" w:rsidRPr="001E1C97" w:rsidRDefault="00A45893" w:rsidP="00A45893">
      <w:pPr>
        <w:jc w:val="both"/>
        <w:rPr>
          <w:rFonts w:ascii="Calibri" w:hAnsi="Calibri" w:cs="Calibri"/>
          <w:iCs/>
          <w:snapToGrid w:val="0"/>
        </w:rPr>
      </w:pPr>
      <w:r w:rsidRPr="001E1C97">
        <w:rPr>
          <w:rFonts w:ascii="Calibri" w:hAnsi="Calibri" w:cs="Calibri"/>
          <w:iCs/>
        </w:rPr>
        <w:tab/>
        <w:t xml:space="preserve">UNDP’s vendor protest procedure is intended to afford an opportunity to appeal for persons or firms </w:t>
      </w:r>
      <w:proofErr w:type="gramStart"/>
      <w:r w:rsidRPr="001E1C97">
        <w:rPr>
          <w:rFonts w:ascii="Calibri" w:hAnsi="Calibri" w:cs="Calibri"/>
          <w:iCs/>
        </w:rPr>
        <w:t>not awarded</w:t>
      </w:r>
      <w:proofErr w:type="gramEnd"/>
      <w:r w:rsidRPr="001E1C97">
        <w:rPr>
          <w:rFonts w:ascii="Calibri" w:hAnsi="Calibri" w:cs="Calibri"/>
          <w:iCs/>
        </w:rPr>
        <w:t xml:space="preserve"> a Purchase Order or Contract in a competitive procurement process.  </w:t>
      </w:r>
      <w:r w:rsidRPr="001E1C97">
        <w:rPr>
          <w:rStyle w:val="Strong"/>
          <w:rFonts w:ascii="Calibri" w:hAnsi="Calibri" w:cs="Calibri"/>
          <w:b w:val="0"/>
          <w:iCs/>
        </w:rPr>
        <w:t xml:space="preserve">In the event that </w:t>
      </w:r>
      <w:r w:rsidRPr="001E1C97">
        <w:rPr>
          <w:rFonts w:ascii="Calibri" w:hAnsi="Calibri" w:cs="Calibri"/>
          <w:iCs/>
          <w:snapToGrid w:val="0"/>
        </w:rPr>
        <w:t xml:space="preserve">you believe you have not been fairly </w:t>
      </w:r>
      <w:proofErr w:type="gramStart"/>
      <w:r w:rsidRPr="001E1C97">
        <w:rPr>
          <w:rFonts w:ascii="Calibri" w:hAnsi="Calibri" w:cs="Calibri"/>
          <w:iCs/>
          <w:snapToGrid w:val="0"/>
        </w:rPr>
        <w:t>treated,</w:t>
      </w:r>
      <w:proofErr w:type="gramEnd"/>
      <w:r w:rsidRPr="001E1C97">
        <w:rPr>
          <w:rFonts w:ascii="Calibri" w:hAnsi="Calibri" w:cs="Calibri"/>
          <w:iCs/>
          <w:snapToGrid w:val="0"/>
        </w:rPr>
        <w:t xml:space="preserve"> you can find detailed information about vendor protest procedures in the following link: </w:t>
      </w:r>
    </w:p>
    <w:p w14:paraId="2AD85152" w14:textId="77777777" w:rsidR="00A45893" w:rsidRPr="001E1C97" w:rsidRDefault="005057CB" w:rsidP="00A45893">
      <w:pPr>
        <w:jc w:val="both"/>
        <w:rPr>
          <w:rStyle w:val="Strong"/>
          <w:rFonts w:asciiTheme="minorHAnsi" w:hAnsiTheme="minorHAnsi" w:cstheme="minorHAnsi"/>
          <w:b w:val="0"/>
          <w:bCs w:val="0"/>
          <w:iCs/>
          <w:snapToGrid w:val="0"/>
        </w:rPr>
      </w:pPr>
      <w:hyperlink r:id="rId15" w:history="1">
        <w:r w:rsidR="00A45893" w:rsidRPr="001E1C97">
          <w:rPr>
            <w:rStyle w:val="Hyperlink"/>
            <w:rFonts w:asciiTheme="minorHAnsi" w:hAnsiTheme="minorHAnsi" w:cstheme="minorHAnsi"/>
          </w:rPr>
          <w:t>http://www.undp.org/content/undp/en/home/operations/procurement/business/protest-and-sanctions.html</w:t>
        </w:r>
      </w:hyperlink>
      <w:r w:rsidR="00A45893" w:rsidRPr="001E1C97">
        <w:rPr>
          <w:rFonts w:asciiTheme="minorHAnsi" w:hAnsiTheme="minorHAnsi" w:cstheme="minorHAnsi"/>
          <w:color w:val="000000"/>
        </w:rPr>
        <w:t xml:space="preserve"> </w:t>
      </w:r>
    </w:p>
    <w:p w14:paraId="47B48803" w14:textId="77777777" w:rsidR="00A45893" w:rsidRPr="001E1C97" w:rsidRDefault="00A45893" w:rsidP="00A45893">
      <w:pPr>
        <w:jc w:val="both"/>
        <w:rPr>
          <w:rFonts w:ascii="Calibri" w:hAnsi="Calibri" w:cs="Calibri"/>
        </w:rPr>
      </w:pPr>
      <w:r w:rsidRPr="001E1C97">
        <w:rPr>
          <w:rStyle w:val="Strong"/>
          <w:rFonts w:ascii="Calibri" w:hAnsi="Calibri" w:cs="Calibri"/>
          <w:b w:val="0"/>
          <w:iCs/>
        </w:rPr>
        <w:tab/>
        <w:t xml:space="preserve">UNDP encourages every prospective Service Provider to </w:t>
      </w:r>
      <w:r w:rsidRPr="001E1C97">
        <w:rPr>
          <w:rFonts w:ascii="Calibri" w:hAnsi="Calibri" w:cs="Calibri"/>
        </w:rPr>
        <w:t xml:space="preserve">prevent and 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1E1C97" w:rsidRDefault="00A45893" w:rsidP="00A45893">
      <w:pPr>
        <w:jc w:val="both"/>
        <w:rPr>
          <w:rFonts w:ascii="Calibri" w:hAnsi="Calibri" w:cs="Calibri"/>
        </w:rPr>
      </w:pPr>
    </w:p>
    <w:p w14:paraId="74DE66DB" w14:textId="77777777" w:rsidR="00A45893" w:rsidRPr="001E1C97" w:rsidRDefault="00A45893" w:rsidP="00A45893">
      <w:pPr>
        <w:ind w:firstLine="720"/>
        <w:rPr>
          <w:rFonts w:ascii="Calibri" w:hAnsi="Calibri" w:cs="Calibri"/>
        </w:rPr>
      </w:pPr>
      <w:r w:rsidRPr="001E1C97">
        <w:rPr>
          <w:rFonts w:ascii="Calibri" w:hAnsi="Calibri" w:cs="Calibri"/>
        </w:rPr>
        <w:t>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link :</w:t>
      </w:r>
      <w:r w:rsidRPr="001E1C97">
        <w:t xml:space="preserve"> </w:t>
      </w:r>
      <w:hyperlink r:id="rId16" w:history="1">
        <w:r w:rsidRPr="001E1C97">
          <w:rPr>
            <w:rStyle w:val="Hyperlink"/>
            <w:rFonts w:ascii="Calibri" w:hAnsi="Calibri" w:cs="Calibri"/>
          </w:rPr>
          <w:t>https://www.un.org/Depts/ptd/sites/www.un.org.Depts.ptd/files/files/attachment/page/pdf/unscc/conduct_english.pdf</w:t>
        </w:r>
      </w:hyperlink>
    </w:p>
    <w:p w14:paraId="131CCF94" w14:textId="77777777" w:rsidR="00A45893" w:rsidRPr="001E1C97" w:rsidRDefault="00A45893" w:rsidP="00A45893">
      <w:pPr>
        <w:rPr>
          <w:rFonts w:ascii="Calibri" w:hAnsi="Calibri" w:cs="Calibri"/>
        </w:rPr>
      </w:pPr>
    </w:p>
    <w:p w14:paraId="53542985" w14:textId="77777777" w:rsidR="00A45893" w:rsidRPr="001E1C97" w:rsidRDefault="00A45893" w:rsidP="00A45893">
      <w:pPr>
        <w:ind w:left="720"/>
        <w:rPr>
          <w:rStyle w:val="Strong"/>
          <w:rFonts w:ascii="Calibri" w:hAnsi="Calibri" w:cs="Calibri"/>
          <w:b w:val="0"/>
          <w:iCs/>
        </w:rPr>
      </w:pPr>
      <w:r w:rsidRPr="001E1C97">
        <w:rPr>
          <w:rStyle w:val="Strong"/>
          <w:rFonts w:ascii="Calibri" w:hAnsi="Calibri" w:cs="Calibri"/>
          <w:b w:val="0"/>
          <w:iCs/>
        </w:rPr>
        <w:t>Thank you and we look forward to receiving your Proposal.</w:t>
      </w:r>
    </w:p>
    <w:p w14:paraId="5EC9BB77" w14:textId="77777777" w:rsidR="00A45893" w:rsidRPr="001E1C97" w:rsidRDefault="00A45893" w:rsidP="00A45893">
      <w:pPr>
        <w:ind w:left="720"/>
        <w:rPr>
          <w:rStyle w:val="Strong"/>
          <w:rFonts w:ascii="Calibri" w:hAnsi="Calibri" w:cs="Calibri"/>
          <w:b w:val="0"/>
          <w:iCs/>
        </w:rPr>
      </w:pPr>
    </w:p>
    <w:p w14:paraId="7C29B080" w14:textId="77777777" w:rsidR="00A45893" w:rsidRPr="001E1C97" w:rsidRDefault="00A45893" w:rsidP="00A45893">
      <w:pPr>
        <w:ind w:left="720"/>
        <w:rPr>
          <w:rStyle w:val="Strong"/>
          <w:rFonts w:ascii="Calibri" w:hAnsi="Calibri" w:cs="Calibri"/>
          <w:b w:val="0"/>
          <w:iCs/>
        </w:rPr>
      </w:pPr>
    </w:p>
    <w:p w14:paraId="66650A65" w14:textId="77777777" w:rsidR="00A45893" w:rsidRPr="001E1C97" w:rsidRDefault="00A45893" w:rsidP="00A45893">
      <w:pPr>
        <w:jc w:val="both"/>
        <w:rPr>
          <w:rStyle w:val="Strong"/>
          <w:rFonts w:ascii="Calibri" w:hAnsi="Calibri" w:cs="Calibri"/>
          <w:b w:val="0"/>
          <w:iCs/>
        </w:rPr>
      </w:pPr>
    </w:p>
    <w:p w14:paraId="4D4CB41C" w14:textId="77777777" w:rsidR="00A45893" w:rsidRPr="001E1C97" w:rsidRDefault="00A45893" w:rsidP="00A45893">
      <w:pPr>
        <w:ind w:left="5760" w:firstLine="720"/>
        <w:jc w:val="both"/>
        <w:rPr>
          <w:rFonts w:ascii="Calibri" w:hAnsi="Calibri" w:cs="Calibri"/>
          <w:iCs/>
          <w:snapToGrid w:val="0"/>
        </w:rPr>
      </w:pPr>
      <w:r w:rsidRPr="001E1C97">
        <w:rPr>
          <w:rStyle w:val="Strong"/>
          <w:rFonts w:ascii="Calibri" w:hAnsi="Calibri" w:cs="Calibri"/>
          <w:b w:val="0"/>
          <w:iCs/>
        </w:rPr>
        <w:t>Sincerely yours,</w:t>
      </w:r>
    </w:p>
    <w:p w14:paraId="12A673D6" w14:textId="77777777" w:rsidR="00A45893" w:rsidRPr="001E1C97" w:rsidRDefault="00A45893" w:rsidP="00A45893">
      <w:pPr>
        <w:ind w:left="5760" w:firstLine="720"/>
        <w:jc w:val="both"/>
        <w:rPr>
          <w:rFonts w:ascii="Calibri" w:hAnsi="Calibri" w:cs="Calibri"/>
          <w:iCs/>
          <w:snapToGrid w:val="0"/>
          <w:color w:val="FF0000"/>
        </w:rPr>
      </w:pPr>
    </w:p>
    <w:sdt>
      <w:sdtPr>
        <w:rPr>
          <w:rFonts w:ascii="Calibri" w:hAnsi="Calibri" w:cs="Calibri"/>
          <w:i/>
          <w:iCs/>
          <w:snapToGrid w:val="0"/>
          <w:color w:val="000000" w:themeColor="text1"/>
        </w:rPr>
        <w:id w:val="1289709974"/>
        <w:placeholder>
          <w:docPart w:val="E58F1E5D38B04D3BAE3BA88F8F6D31CC"/>
        </w:placeholder>
        <w:text/>
      </w:sdtPr>
      <w:sdtEndPr/>
      <w:sdtContent>
        <w:p w14:paraId="16B68E2B" w14:textId="50DB6911" w:rsidR="00A45893" w:rsidRPr="001E1C97" w:rsidRDefault="003D2A24" w:rsidP="00A45893">
          <w:pPr>
            <w:ind w:left="5760" w:firstLine="720"/>
            <w:jc w:val="both"/>
            <w:rPr>
              <w:rFonts w:ascii="Calibri" w:hAnsi="Calibri" w:cs="Calibri"/>
              <w:i/>
              <w:iCs/>
              <w:snapToGrid w:val="0"/>
              <w:color w:val="000000" w:themeColor="text1"/>
            </w:rPr>
          </w:pPr>
          <w:r w:rsidRPr="001E1C97">
            <w:rPr>
              <w:rFonts w:ascii="Calibri" w:hAnsi="Calibri" w:cs="Calibri"/>
              <w:i/>
              <w:iCs/>
              <w:snapToGrid w:val="0"/>
              <w:color w:val="000000" w:themeColor="text1"/>
            </w:rPr>
            <w:t>Alka Aneja</w:t>
          </w:r>
        </w:p>
      </w:sdtContent>
    </w:sdt>
    <w:p w14:paraId="7478CEA6" w14:textId="18523127" w:rsidR="00A45893" w:rsidRPr="001E1C97" w:rsidRDefault="005057CB" w:rsidP="00A45893">
      <w:pPr>
        <w:ind w:left="5760" w:firstLine="720"/>
        <w:jc w:val="both"/>
        <w:rPr>
          <w:rFonts w:ascii="Calibri" w:hAnsi="Calibri" w:cs="Calibri"/>
          <w:i/>
          <w:iCs/>
          <w:snapToGrid w:val="0"/>
          <w:color w:val="000000" w:themeColor="text1"/>
        </w:rPr>
      </w:pPr>
      <w:sdt>
        <w:sdtPr>
          <w:rPr>
            <w:rFonts w:ascii="Calibri" w:hAnsi="Calibri" w:cs="Calibri"/>
            <w:i/>
            <w:iCs/>
            <w:snapToGrid w:val="0"/>
            <w:color w:val="000000" w:themeColor="text1"/>
          </w:rPr>
          <w:id w:val="1312215449"/>
          <w:placeholder>
            <w:docPart w:val="8760E966FBBB4C3FBB85A7CE5D80EE30"/>
          </w:placeholder>
          <w:text/>
        </w:sdtPr>
        <w:sdtEndPr/>
        <w:sdtContent>
          <w:r w:rsidR="003D2A24" w:rsidRPr="001E1C97">
            <w:rPr>
              <w:rFonts w:ascii="Calibri" w:hAnsi="Calibri" w:cs="Calibri"/>
              <w:i/>
              <w:iCs/>
              <w:snapToGrid w:val="0"/>
              <w:color w:val="000000" w:themeColor="text1"/>
            </w:rPr>
            <w:t>Procurement Specialist</w:t>
          </w:r>
        </w:sdtContent>
      </w:sdt>
    </w:p>
    <w:sdt>
      <w:sdtPr>
        <w:rPr>
          <w:rFonts w:ascii="Calibri" w:hAnsi="Calibri" w:cs="Calibri"/>
        </w:rPr>
        <w:id w:val="542486367"/>
        <w:placeholder>
          <w:docPart w:val="E5C57E65851949AB8D7655E6F5FC4D45"/>
        </w:placeholder>
        <w:date w:fullDate="2020-09-28T00:00:00Z">
          <w:dateFormat w:val="M/d/yyyy"/>
          <w:lid w:val="en-US"/>
          <w:storeMappedDataAs w:val="dateTime"/>
          <w:calendar w:val="gregorian"/>
        </w:date>
      </w:sdtPr>
      <w:sdtEndPr/>
      <w:sdtContent>
        <w:p w14:paraId="599CBE00" w14:textId="40EB9501" w:rsidR="00A45893" w:rsidRPr="001E1C97" w:rsidRDefault="003D2A24" w:rsidP="00A45893">
          <w:pPr>
            <w:ind w:left="5760" w:firstLine="720"/>
            <w:jc w:val="both"/>
            <w:rPr>
              <w:rFonts w:ascii="Calibri" w:hAnsi="Calibri" w:cs="Calibri"/>
              <w:i/>
              <w:iCs/>
              <w:snapToGrid w:val="0"/>
              <w:color w:val="000000" w:themeColor="text1"/>
            </w:rPr>
          </w:pPr>
          <w:r w:rsidRPr="001E1C97">
            <w:rPr>
              <w:rFonts w:ascii="Calibri" w:hAnsi="Calibri" w:cs="Calibri"/>
            </w:rPr>
            <w:t>9/28/2020</w:t>
          </w:r>
        </w:p>
      </w:sdtContent>
    </w:sdt>
    <w:p w14:paraId="6D31DE0A" w14:textId="77777777" w:rsidR="00A45893" w:rsidRPr="001E1C97" w:rsidRDefault="00A45893" w:rsidP="00A45893">
      <w:pPr>
        <w:rPr>
          <w:rFonts w:ascii="Calibri" w:hAnsi="Calibri" w:cs="Calibri"/>
        </w:rPr>
      </w:pPr>
    </w:p>
    <w:p w14:paraId="2D200FE2" w14:textId="77777777" w:rsidR="00A45893" w:rsidRPr="001E1C97" w:rsidRDefault="00A45893" w:rsidP="00A45893">
      <w:pPr>
        <w:ind w:firstLine="720"/>
        <w:jc w:val="right"/>
        <w:rPr>
          <w:rFonts w:ascii="Calibri" w:hAnsi="Calibri" w:cs="Calibri"/>
          <w:b/>
        </w:rPr>
      </w:pPr>
      <w:r w:rsidRPr="001E1C97">
        <w:rPr>
          <w:rFonts w:ascii="Calibri" w:hAnsi="Calibri" w:cs="Calibri"/>
        </w:rPr>
        <w:br w:type="page"/>
      </w:r>
      <w:r w:rsidRPr="001E1C97">
        <w:rPr>
          <w:rFonts w:ascii="Calibri" w:hAnsi="Calibri" w:cs="Calibri"/>
          <w:b/>
        </w:rPr>
        <w:lastRenderedPageBreak/>
        <w:t>Annex 1</w:t>
      </w:r>
    </w:p>
    <w:p w14:paraId="420E1A75" w14:textId="77777777" w:rsidR="00A45893" w:rsidRPr="001E1C97" w:rsidRDefault="00A45893" w:rsidP="00A45893">
      <w:pPr>
        <w:jc w:val="right"/>
        <w:rPr>
          <w:rFonts w:ascii="Calibri" w:hAnsi="Calibri" w:cs="Calibri"/>
          <w:b/>
        </w:rPr>
      </w:pPr>
    </w:p>
    <w:p w14:paraId="3219CDAD" w14:textId="77777777" w:rsidR="00A45893" w:rsidRPr="001E1C97" w:rsidRDefault="00A45893" w:rsidP="00A45893">
      <w:pPr>
        <w:rPr>
          <w:rFonts w:ascii="Calibri" w:hAnsi="Calibri" w:cs="Calibri"/>
          <w:b/>
        </w:rPr>
      </w:pPr>
    </w:p>
    <w:p w14:paraId="22F43127" w14:textId="77777777" w:rsidR="00A45893" w:rsidRPr="001E1C97" w:rsidRDefault="00A45893" w:rsidP="00A45893">
      <w:pPr>
        <w:jc w:val="center"/>
        <w:rPr>
          <w:rFonts w:ascii="Calibri" w:hAnsi="Calibri" w:cs="Calibri"/>
          <w:b/>
        </w:rPr>
      </w:pPr>
      <w:r w:rsidRPr="001E1C97">
        <w:rPr>
          <w:rFonts w:ascii="Calibri" w:hAnsi="Calibri" w:cs="Calibri"/>
          <w:b/>
        </w:rPr>
        <w:t xml:space="preserve">Description of Requirements </w:t>
      </w:r>
    </w:p>
    <w:p w14:paraId="0D0E6DB4" w14:textId="77777777" w:rsidR="00A45893" w:rsidRPr="001E1C97" w:rsidRDefault="00A45893" w:rsidP="00A45893">
      <w:pPr>
        <w:jc w:val="both"/>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7198"/>
      </w:tblGrid>
      <w:tr w:rsidR="00A45893" w:rsidRPr="001E1C97" w14:paraId="76AF763F" w14:textId="77777777" w:rsidTr="001E1C97">
        <w:tc>
          <w:tcPr>
            <w:tcW w:w="2384" w:type="dxa"/>
            <w:shd w:val="clear" w:color="auto" w:fill="auto"/>
          </w:tcPr>
          <w:p w14:paraId="14EF32B4" w14:textId="77777777" w:rsidR="00A45893" w:rsidRPr="001E1C97" w:rsidRDefault="00A45893" w:rsidP="00AB1E80">
            <w:pPr>
              <w:rPr>
                <w:rFonts w:ascii="Calibri" w:hAnsi="Calibri" w:cs="Calibri"/>
                <w:bCs/>
              </w:rPr>
            </w:pPr>
            <w:r w:rsidRPr="001E1C97">
              <w:rPr>
                <w:rFonts w:ascii="Calibri" w:hAnsi="Calibri" w:cs="Calibri"/>
                <w:bCs/>
              </w:rPr>
              <w:t>Context of the Requirement</w:t>
            </w:r>
          </w:p>
        </w:tc>
        <w:tc>
          <w:tcPr>
            <w:tcW w:w="6966" w:type="dxa"/>
            <w:shd w:val="clear" w:color="auto" w:fill="auto"/>
          </w:tcPr>
          <w:sdt>
            <w:sdtPr>
              <w:rPr>
                <w:rFonts w:asciiTheme="minorHAnsi" w:hAnsiTheme="minorHAnsi" w:cstheme="minorBidi"/>
                <w:color w:val="000000" w:themeColor="text1"/>
              </w:rPr>
              <w:id w:val="-784042717"/>
              <w:placeholder>
                <w:docPart w:val="E98626C50221441385313EA74940BEB3"/>
              </w:placeholder>
              <w:text/>
            </w:sdtPr>
            <w:sdtEndPr/>
            <w:sdtContent>
              <w:p w14:paraId="72DC853F" w14:textId="77777777" w:rsidR="001E1C97" w:rsidRDefault="001E1C97" w:rsidP="001E1C97">
                <w:pPr>
                  <w:jc w:val="both"/>
                  <w:rPr>
                    <w:rFonts w:asciiTheme="minorHAnsi" w:hAnsiTheme="minorHAnsi" w:cstheme="minorBidi"/>
                    <w:color w:val="000000" w:themeColor="text1"/>
                  </w:rPr>
                </w:pPr>
                <w:r w:rsidRPr="001E1C97">
                  <w:rPr>
                    <w:rFonts w:asciiTheme="minorHAnsi" w:hAnsiTheme="minorHAnsi" w:cstheme="minorBidi"/>
                    <w:color w:val="000000" w:themeColor="text1"/>
                  </w:rPr>
                  <w:t>To take forward the grant support to MSMEs for their digital transformation, UNDP in partnership with DISI will support the design and operationalize the “Go Digital! Challenge”</w:t>
                </w:r>
              </w:p>
            </w:sdtContent>
          </w:sdt>
          <w:p w14:paraId="346736D6" w14:textId="4CE08086" w:rsidR="001E1C97" w:rsidRPr="001E1C97" w:rsidRDefault="001E1C97" w:rsidP="00AB1E80">
            <w:pPr>
              <w:jc w:val="both"/>
              <w:rPr>
                <w:rFonts w:ascii="Calibri" w:hAnsi="Calibri" w:cs="Calibri"/>
                <w:bCs/>
                <w:i/>
                <w:color w:val="000000" w:themeColor="text1"/>
              </w:rPr>
            </w:pPr>
          </w:p>
        </w:tc>
      </w:tr>
      <w:tr w:rsidR="00A45893" w:rsidRPr="001E1C97" w14:paraId="6D058724" w14:textId="77777777" w:rsidTr="001E1C97">
        <w:tc>
          <w:tcPr>
            <w:tcW w:w="2384" w:type="dxa"/>
            <w:shd w:val="clear" w:color="auto" w:fill="auto"/>
          </w:tcPr>
          <w:p w14:paraId="44584C2B" w14:textId="77777777" w:rsidR="00A45893" w:rsidRPr="001E1C97" w:rsidRDefault="00A45893" w:rsidP="00AB1E80">
            <w:pPr>
              <w:rPr>
                <w:rFonts w:ascii="Calibri" w:hAnsi="Calibri" w:cs="Calibri"/>
                <w:bCs/>
              </w:rPr>
            </w:pPr>
            <w:r w:rsidRPr="001E1C97">
              <w:rPr>
                <w:rFonts w:ascii="Calibri" w:hAnsi="Calibri" w:cs="Calibri"/>
                <w:bCs/>
              </w:rPr>
              <w:t>Implementing Partner of UNDP</w:t>
            </w:r>
          </w:p>
        </w:tc>
        <w:tc>
          <w:tcPr>
            <w:tcW w:w="6966" w:type="dxa"/>
            <w:shd w:val="clear" w:color="auto" w:fill="auto"/>
          </w:tcPr>
          <w:p w14:paraId="487E28E6" w14:textId="77777777" w:rsidR="001E1C97" w:rsidRPr="001E1C97" w:rsidRDefault="001E1C97" w:rsidP="00AB1E80">
            <w:pPr>
              <w:jc w:val="both"/>
              <w:rPr>
                <w:rFonts w:asciiTheme="minorHAnsi" w:hAnsiTheme="minorHAnsi" w:cstheme="minorBidi"/>
                <w:color w:val="000000" w:themeColor="text1"/>
              </w:rPr>
            </w:pPr>
            <w:r w:rsidRPr="001E1C97">
              <w:rPr>
                <w:rFonts w:asciiTheme="minorHAnsi" w:hAnsiTheme="minorHAnsi" w:cstheme="minorBidi"/>
                <w:color w:val="000000" w:themeColor="text1"/>
              </w:rPr>
              <w:t xml:space="preserve">Directorate for Industrial Supervision and Inspection (DISI), </w:t>
            </w:r>
          </w:p>
          <w:p w14:paraId="59FD7F32" w14:textId="431D1D38" w:rsidR="001E1C97" w:rsidRPr="001E1C97" w:rsidRDefault="001E1C97" w:rsidP="0031457B">
            <w:pPr>
              <w:jc w:val="both"/>
              <w:rPr>
                <w:rFonts w:ascii="Calibri" w:hAnsi="Calibri" w:cs="Calibri"/>
                <w:bCs/>
                <w:color w:val="000000" w:themeColor="text1"/>
              </w:rPr>
            </w:pPr>
          </w:p>
        </w:tc>
      </w:tr>
      <w:tr w:rsidR="00A45893" w:rsidRPr="001E1C97" w14:paraId="00B36B4C" w14:textId="77777777" w:rsidTr="001E1C97">
        <w:tc>
          <w:tcPr>
            <w:tcW w:w="2384" w:type="dxa"/>
            <w:shd w:val="clear" w:color="auto" w:fill="auto"/>
          </w:tcPr>
          <w:p w14:paraId="081E5217" w14:textId="3F347F01" w:rsidR="00A45893" w:rsidRPr="001E1C97" w:rsidRDefault="00A45893" w:rsidP="00AB1E80">
            <w:pPr>
              <w:rPr>
                <w:rFonts w:ascii="Calibri" w:hAnsi="Calibri" w:cs="Calibri"/>
                <w:bCs/>
              </w:rPr>
            </w:pPr>
            <w:r w:rsidRPr="001E1C97">
              <w:rPr>
                <w:rFonts w:ascii="Calibri" w:hAnsi="Calibri" w:cs="Calibri"/>
                <w:bCs/>
              </w:rPr>
              <w:t>Brief Description of the Required Services</w:t>
            </w:r>
          </w:p>
        </w:tc>
        <w:tc>
          <w:tcPr>
            <w:tcW w:w="6966" w:type="dxa"/>
            <w:shd w:val="clear" w:color="auto" w:fill="auto"/>
          </w:tcPr>
          <w:p w14:paraId="64850C43" w14:textId="77777777" w:rsidR="003D2A24" w:rsidRPr="001E1C97" w:rsidRDefault="003D2A24" w:rsidP="003D2A24">
            <w:pPr>
              <w:jc w:val="both"/>
              <w:rPr>
                <w:rFonts w:asciiTheme="minorHAnsi" w:hAnsiTheme="minorHAnsi" w:cstheme="minorBidi"/>
                <w:color w:val="000000" w:themeColor="text1"/>
                <w:lang w:bidi="my-MM"/>
              </w:rPr>
            </w:pPr>
            <w:r w:rsidRPr="001E1C97">
              <w:rPr>
                <w:rFonts w:asciiTheme="minorHAnsi" w:hAnsiTheme="minorHAnsi" w:cstheme="minorBidi"/>
                <w:color w:val="000000" w:themeColor="text1"/>
                <w:lang w:bidi="my-MM"/>
              </w:rPr>
              <w:t>The COVID-19 pandemic is a global crisis that continues to challenge established health systems and economies. To slow down infections, the Government of Myanmar (</w:t>
            </w:r>
            <w:proofErr w:type="spellStart"/>
            <w:r w:rsidRPr="001E1C97">
              <w:rPr>
                <w:rFonts w:asciiTheme="minorHAnsi" w:hAnsiTheme="minorHAnsi" w:cstheme="minorBidi"/>
                <w:color w:val="000000" w:themeColor="text1"/>
                <w:lang w:bidi="my-MM"/>
              </w:rPr>
              <w:t>GoM</w:t>
            </w:r>
            <w:proofErr w:type="spellEnd"/>
            <w:r w:rsidRPr="001E1C97">
              <w:rPr>
                <w:rFonts w:asciiTheme="minorHAnsi" w:hAnsiTheme="minorHAnsi" w:cstheme="minorBidi"/>
                <w:color w:val="000000" w:themeColor="text1"/>
                <w:lang w:bidi="my-MM"/>
              </w:rPr>
              <w:t>) imposed ‘lock-down’ measures to limit the movement of people, goods and services, ultimately containing the spread of the virus. The collapse of supply chains, production and aggregate demand have evidenced the need for a more resilient economy with businesses that are able to adapt to the new reality by leveraging digital technologies. Allowing business continuity, digital technologies have also proven to help mitigating the risk of spreading COVID-19 (e.g. mobile payments reducing transmissions via paper money).</w:t>
            </w:r>
          </w:p>
          <w:p w14:paraId="5F345066" w14:textId="77777777" w:rsidR="003D2A24" w:rsidRPr="001E1C97" w:rsidRDefault="003D2A24" w:rsidP="003D2A24">
            <w:pPr>
              <w:jc w:val="both"/>
              <w:rPr>
                <w:rFonts w:asciiTheme="minorHAnsi" w:hAnsiTheme="minorHAnsi" w:cstheme="minorHAnsi"/>
                <w:color w:val="000000" w:themeColor="text1"/>
                <w:lang w:bidi="my-MM"/>
              </w:rPr>
            </w:pPr>
          </w:p>
          <w:p w14:paraId="74FD4A58" w14:textId="77777777" w:rsidR="003D2A24" w:rsidRPr="001E1C97" w:rsidRDefault="003D2A24" w:rsidP="003D2A24">
            <w:pPr>
              <w:jc w:val="both"/>
              <w:rPr>
                <w:rFonts w:asciiTheme="minorHAnsi" w:hAnsiTheme="minorHAnsi" w:cstheme="minorBidi"/>
                <w:color w:val="000000" w:themeColor="text1"/>
                <w:lang w:bidi="my-MM"/>
              </w:rPr>
            </w:pPr>
            <w:r w:rsidRPr="001E1C97">
              <w:rPr>
                <w:rFonts w:asciiTheme="minorHAnsi" w:hAnsiTheme="minorHAnsi" w:cstheme="minorBidi"/>
                <w:color w:val="000000" w:themeColor="text1"/>
                <w:lang w:bidi="my-MM"/>
              </w:rPr>
              <w:t xml:space="preserve">The COVID-19 crisis has accelerated Myanmar’s digital transformation incentivizing businesswomen and -men to make outstanding investments and customers to update their consumer behaviors. The rise of digital payment systems, online sales and collaboration platforms (e.g. Zoom) have demonstrated that digital transformation creates opportunities to develop new business models through innovative financing, new ways of reaching consumers and connecting value chains. With the ‘lock-down’ measures fading out, Myanmar is entering a ‘new normal’ in which consuming, working and producing digitally will become an integral part of the economy and society. This digitally transformed, ‘new normal’ yields gains for efficiency, innovation, use of data, and business resilience. The </w:t>
            </w:r>
            <w:proofErr w:type="spellStart"/>
            <w:r w:rsidRPr="001E1C97">
              <w:rPr>
                <w:rFonts w:asciiTheme="minorHAnsi" w:hAnsiTheme="minorHAnsi" w:cstheme="minorBidi"/>
                <w:color w:val="000000" w:themeColor="text1"/>
                <w:lang w:bidi="my-MM"/>
              </w:rPr>
              <w:t>GoM’s</w:t>
            </w:r>
            <w:proofErr w:type="spellEnd"/>
            <w:r w:rsidRPr="001E1C97">
              <w:rPr>
                <w:rFonts w:asciiTheme="minorHAnsi" w:hAnsiTheme="minorHAnsi" w:cstheme="minorBidi"/>
                <w:color w:val="000000" w:themeColor="text1"/>
                <w:lang w:bidi="my-MM"/>
              </w:rPr>
              <w:t xml:space="preserve"> COVID-19 Economic Relief Plan (CERP) explicitly recognizes the needs, and opportunities, for digital transformation in Action Plan 5.1. </w:t>
            </w:r>
          </w:p>
          <w:p w14:paraId="341A0463" w14:textId="77777777" w:rsidR="003D2A24" w:rsidRPr="001E1C97" w:rsidRDefault="003D2A24" w:rsidP="003D2A24">
            <w:pPr>
              <w:jc w:val="both"/>
              <w:rPr>
                <w:rFonts w:asciiTheme="minorHAnsi" w:hAnsiTheme="minorHAnsi" w:cstheme="minorHAnsi"/>
                <w:color w:val="000000" w:themeColor="text1"/>
                <w:lang w:bidi="my-MM"/>
              </w:rPr>
            </w:pPr>
          </w:p>
          <w:p w14:paraId="65270B86" w14:textId="77777777" w:rsidR="003D2A24" w:rsidRPr="001E1C97" w:rsidRDefault="003D2A24" w:rsidP="003D2A24">
            <w:pPr>
              <w:jc w:val="both"/>
              <w:rPr>
                <w:rFonts w:asciiTheme="minorHAnsi" w:hAnsiTheme="minorHAnsi" w:cstheme="minorHAnsi"/>
                <w:color w:val="000000" w:themeColor="text1"/>
                <w:lang w:bidi="my-MM"/>
              </w:rPr>
            </w:pPr>
            <w:r w:rsidRPr="001E1C97">
              <w:rPr>
                <w:rFonts w:asciiTheme="minorHAnsi" w:hAnsiTheme="minorHAnsi" w:cstheme="minorHAnsi"/>
                <w:color w:val="000000" w:themeColor="text1"/>
                <w:lang w:bidi="my-MM"/>
              </w:rPr>
              <w:t xml:space="preserve">The anticipated acceleration of digital transformation in Myanmar will require additional investments by companies and broad efforts to strengthen digital literacy, infrastructure and human rights. The economic crisis in Myanmar, triggered by the pandemic and respective quarantines, hit hardest the people that were employed in less resilient businesses. Micro-, small-and medium-sized enterprises (MSMEs) tend to be more vulnerable to economic shocks because they have few savings, low credit ratings and limited resources to adapt their business model. At the same time, non-formal micro, small and medium-sized enterprises employ 83 percent of the population in Myanmar. Providing these businesses with the platform, seed funding and expertise to adapt their business model to the digitally transformed, ‘new normal’ in Myanmar will ensure vital support for the MSME sector to return to growth patterns. Aligned to the CERP and the UN Framework for immediate socio-economic response to COVID-19 in Myanmar, UNDP in partnership with Government of Myanmar, is working on developing a package of customized E-training services for MSEMs across Myanmar as well as promoting innovative ideas to accelerate the development of e-commerce. Also, UNDP in partnership with Ooredoo, Myanmar has launched an Innovation Hub for Sustainable Development Goals to promote digital entrepreneurs with a focus on women and youth. </w:t>
            </w:r>
          </w:p>
          <w:p w14:paraId="25F21169" w14:textId="77777777" w:rsidR="003D2A24" w:rsidRPr="001E1C97" w:rsidRDefault="003D2A24" w:rsidP="003D2A24">
            <w:pPr>
              <w:jc w:val="both"/>
              <w:rPr>
                <w:rFonts w:asciiTheme="minorHAnsi" w:hAnsiTheme="minorHAnsi" w:cstheme="minorHAnsi"/>
                <w:color w:val="000000" w:themeColor="text1"/>
                <w:lang w:bidi="my-MM"/>
              </w:rPr>
            </w:pPr>
          </w:p>
          <w:p w14:paraId="5292BB0A" w14:textId="77777777" w:rsidR="003D2A24" w:rsidRPr="001E1C97" w:rsidRDefault="003D2A24" w:rsidP="003D2A24">
            <w:pPr>
              <w:jc w:val="both"/>
              <w:rPr>
                <w:rFonts w:asciiTheme="minorHAnsi" w:hAnsiTheme="minorHAnsi" w:cstheme="minorHAnsi"/>
                <w:color w:val="000000" w:themeColor="text1"/>
                <w:lang w:bidi="my-MM"/>
              </w:rPr>
            </w:pPr>
          </w:p>
          <w:p w14:paraId="621E5CED" w14:textId="77777777" w:rsidR="003D2A24" w:rsidRPr="001E1C97" w:rsidRDefault="003D2A24" w:rsidP="003D2A24">
            <w:pPr>
              <w:jc w:val="both"/>
              <w:rPr>
                <w:rFonts w:asciiTheme="minorHAnsi" w:hAnsiTheme="minorHAnsi" w:cstheme="minorBidi"/>
                <w:color w:val="000000" w:themeColor="text1"/>
                <w:lang w:bidi="my-MM"/>
              </w:rPr>
            </w:pPr>
            <w:r w:rsidRPr="001E1C97">
              <w:rPr>
                <w:rFonts w:asciiTheme="minorHAnsi" w:hAnsiTheme="minorHAnsi" w:cstheme="minorBidi"/>
                <w:color w:val="000000" w:themeColor="text1"/>
                <w:lang w:bidi="my-MM"/>
              </w:rPr>
              <w:t xml:space="preserve">Complementing the ongoing initiatives and building on the  partnership with the </w:t>
            </w:r>
            <w:proofErr w:type="spellStart"/>
            <w:r w:rsidRPr="001E1C97">
              <w:rPr>
                <w:rFonts w:asciiTheme="minorHAnsi" w:hAnsiTheme="minorHAnsi" w:cstheme="minorBidi"/>
                <w:color w:val="000000" w:themeColor="text1"/>
                <w:lang w:bidi="my-MM"/>
              </w:rPr>
              <w:t>GoM</w:t>
            </w:r>
            <w:proofErr w:type="spellEnd"/>
            <w:r w:rsidRPr="001E1C97">
              <w:rPr>
                <w:rFonts w:asciiTheme="minorHAnsi" w:hAnsiTheme="minorHAnsi" w:cstheme="minorBidi"/>
                <w:color w:val="000000" w:themeColor="text1"/>
                <w:lang w:bidi="my-MM"/>
              </w:rPr>
              <w:t xml:space="preserve"> further to strengthen COVID-19 related recovery response, UNDP is now </w:t>
            </w:r>
            <w:proofErr w:type="spellStart"/>
            <w:r w:rsidRPr="001E1C97">
              <w:rPr>
                <w:rFonts w:asciiTheme="minorHAnsi" w:hAnsiTheme="minorHAnsi" w:cstheme="minorBidi"/>
                <w:color w:val="000000" w:themeColor="text1"/>
                <w:lang w:bidi="my-MM"/>
              </w:rPr>
              <w:t>proposingto</w:t>
            </w:r>
            <w:proofErr w:type="spellEnd"/>
            <w:r w:rsidRPr="001E1C97">
              <w:rPr>
                <w:rFonts w:asciiTheme="minorHAnsi" w:hAnsiTheme="minorHAnsi" w:cstheme="minorBidi"/>
                <w:color w:val="000000" w:themeColor="text1"/>
                <w:lang w:bidi="my-MM"/>
              </w:rPr>
              <w:t xml:space="preserve"> launch a “Go Digital! Challenge” to support the digital transformation of MSMEs in Myanmar. It is a call for MSMEs to submit innovative ideas to transform their business models into tech-enabled platforms that leverage digital technologies. The ideal implementation timeframe will be a period of 4 months. </w:t>
            </w:r>
            <w:r w:rsidRPr="001E1C97">
              <w:rPr>
                <w:rFonts w:asciiTheme="minorHAnsi" w:hAnsiTheme="minorHAnsi" w:cstheme="minorBidi"/>
                <w:b/>
                <w:bCs/>
                <w:color w:val="000000" w:themeColor="text1"/>
                <w:lang w:bidi="my-MM"/>
              </w:rPr>
              <w:t>A UNDP and Government -led panel will review proposals and select five winners that will be granted seed funding and advisory support for the transformation. We scout for proposals from:</w:t>
            </w:r>
          </w:p>
          <w:p w14:paraId="41DFD853" w14:textId="77777777" w:rsidR="003D2A24" w:rsidRPr="001E1C97" w:rsidRDefault="003D2A24" w:rsidP="003D2A24">
            <w:pPr>
              <w:pStyle w:val="ListParagraph"/>
              <w:widowControl/>
              <w:numPr>
                <w:ilvl w:val="0"/>
                <w:numId w:val="28"/>
              </w:numPr>
              <w:overflowPunct/>
              <w:adjustRightInd/>
              <w:spacing w:line="240" w:lineRule="auto"/>
              <w:jc w:val="both"/>
              <w:rPr>
                <w:rFonts w:asciiTheme="minorHAnsi" w:hAnsiTheme="minorHAnsi" w:cstheme="minorHAnsi"/>
                <w:color w:val="000000" w:themeColor="text1"/>
                <w:sz w:val="20"/>
                <w:szCs w:val="20"/>
                <w:lang w:bidi="my-MM"/>
              </w:rPr>
            </w:pPr>
            <w:r w:rsidRPr="001E1C97">
              <w:rPr>
                <w:rFonts w:asciiTheme="minorHAnsi" w:hAnsiTheme="minorHAnsi" w:cstheme="minorHAnsi"/>
                <w:color w:val="000000" w:themeColor="text1"/>
                <w:sz w:val="20"/>
                <w:szCs w:val="20"/>
                <w:lang w:bidi="my-MM"/>
              </w:rPr>
              <w:t xml:space="preserve">From micro-, small-and medium-sized enterprises (&lt;300 employees) legally registered in Myanmar. </w:t>
            </w:r>
          </w:p>
          <w:p w14:paraId="437AB507" w14:textId="77777777" w:rsidR="003D2A24" w:rsidRPr="001E1C97" w:rsidRDefault="003D2A24" w:rsidP="003D2A24">
            <w:pPr>
              <w:pStyle w:val="ListParagraph"/>
              <w:widowControl/>
              <w:numPr>
                <w:ilvl w:val="0"/>
                <w:numId w:val="28"/>
              </w:numPr>
              <w:overflowPunct/>
              <w:adjustRightInd/>
              <w:spacing w:line="240" w:lineRule="auto"/>
              <w:jc w:val="both"/>
              <w:rPr>
                <w:rFonts w:asciiTheme="minorHAnsi" w:hAnsiTheme="minorHAnsi" w:cstheme="minorHAnsi"/>
                <w:color w:val="000000" w:themeColor="text1"/>
                <w:sz w:val="20"/>
                <w:szCs w:val="20"/>
                <w:lang w:bidi="my-MM"/>
              </w:rPr>
            </w:pPr>
            <w:r w:rsidRPr="001E1C97">
              <w:rPr>
                <w:rFonts w:asciiTheme="minorHAnsi" w:hAnsiTheme="minorHAnsi" w:cstheme="minorHAnsi"/>
                <w:color w:val="000000" w:themeColor="text1"/>
                <w:sz w:val="20"/>
                <w:szCs w:val="20"/>
                <w:lang w:bidi="my-MM"/>
              </w:rPr>
              <w:t xml:space="preserve">That intend to fully or partially incorporate digitization into the business model (such as, move to web-based platform for merchandizing, marketing etc., or developing an app to help stabilize and grow business) in </w:t>
            </w:r>
            <w:r w:rsidRPr="001E1C97">
              <w:rPr>
                <w:rFonts w:asciiTheme="minorHAnsi" w:hAnsiTheme="minorHAnsi" w:cstheme="minorHAnsi"/>
                <w:b/>
                <w:bCs/>
                <w:color w:val="000000" w:themeColor="text1"/>
                <w:sz w:val="20"/>
                <w:szCs w:val="20"/>
                <w:lang w:bidi="my-MM"/>
              </w:rPr>
              <w:t>financially sustainable, potentially scalable and</w:t>
            </w:r>
            <w:r w:rsidRPr="001E1C97">
              <w:rPr>
                <w:rFonts w:asciiTheme="minorHAnsi" w:hAnsiTheme="minorHAnsi" w:cstheme="minorHAnsi"/>
                <w:color w:val="000000" w:themeColor="text1"/>
                <w:sz w:val="20"/>
                <w:szCs w:val="20"/>
                <w:lang w:bidi="my-MM"/>
              </w:rPr>
              <w:t xml:space="preserve"> </w:t>
            </w:r>
            <w:r w:rsidRPr="001E1C97">
              <w:rPr>
                <w:rFonts w:asciiTheme="minorHAnsi" w:hAnsiTheme="minorHAnsi" w:cstheme="minorHAnsi"/>
                <w:b/>
                <w:bCs/>
                <w:color w:val="000000" w:themeColor="text1"/>
                <w:sz w:val="20"/>
                <w:szCs w:val="20"/>
                <w:lang w:bidi="my-MM"/>
              </w:rPr>
              <w:t>innovative</w:t>
            </w:r>
            <w:r w:rsidRPr="001E1C97">
              <w:rPr>
                <w:rFonts w:asciiTheme="minorHAnsi" w:hAnsiTheme="minorHAnsi" w:cstheme="minorHAnsi"/>
                <w:color w:val="000000" w:themeColor="text1"/>
                <w:sz w:val="20"/>
                <w:szCs w:val="20"/>
                <w:lang w:bidi="my-MM"/>
              </w:rPr>
              <w:t xml:space="preserve"> ways; The ideas should realistically be implementable over a period of 4 months</w:t>
            </w:r>
          </w:p>
          <w:p w14:paraId="557FB551" w14:textId="77777777" w:rsidR="003D2A24" w:rsidRPr="001E1C97" w:rsidRDefault="003D2A24" w:rsidP="003D2A24">
            <w:pPr>
              <w:pStyle w:val="ListParagraph"/>
              <w:widowControl/>
              <w:numPr>
                <w:ilvl w:val="0"/>
                <w:numId w:val="28"/>
              </w:numPr>
              <w:overflowPunct/>
              <w:adjustRightInd/>
              <w:spacing w:line="240" w:lineRule="auto"/>
              <w:jc w:val="both"/>
              <w:rPr>
                <w:rFonts w:asciiTheme="minorHAnsi" w:hAnsiTheme="minorHAnsi" w:cstheme="minorBidi"/>
                <w:color w:val="000000" w:themeColor="text1"/>
                <w:sz w:val="20"/>
                <w:szCs w:val="20"/>
                <w:lang w:bidi="my-MM"/>
              </w:rPr>
            </w:pPr>
            <w:r w:rsidRPr="001E1C97">
              <w:rPr>
                <w:rFonts w:asciiTheme="minorHAnsi" w:hAnsiTheme="minorHAnsi" w:cstheme="minorBidi"/>
                <w:color w:val="000000" w:themeColor="text1"/>
                <w:sz w:val="20"/>
                <w:szCs w:val="20"/>
                <w:lang w:bidi="my-MM"/>
              </w:rPr>
              <w:t xml:space="preserve">Includes at least 15-20% own investment. The grant (currently envisaged around USD 10,000 per grantee) will cover the remaining 80-85% investment needed for the digital transformation </w:t>
            </w:r>
          </w:p>
          <w:p w14:paraId="1F5BD439" w14:textId="77777777" w:rsidR="003D2A24" w:rsidRPr="001E1C97" w:rsidRDefault="003D2A24" w:rsidP="003D2A24">
            <w:pPr>
              <w:pStyle w:val="ListParagraph"/>
              <w:widowControl/>
              <w:numPr>
                <w:ilvl w:val="0"/>
                <w:numId w:val="28"/>
              </w:numPr>
              <w:overflowPunct/>
              <w:adjustRightInd/>
              <w:spacing w:line="240" w:lineRule="auto"/>
              <w:jc w:val="both"/>
              <w:rPr>
                <w:rFonts w:asciiTheme="minorHAnsi" w:eastAsiaTheme="minorEastAsia" w:hAnsiTheme="minorHAnsi" w:cstheme="minorBidi"/>
                <w:color w:val="000000" w:themeColor="text1"/>
                <w:sz w:val="20"/>
                <w:szCs w:val="20"/>
                <w:lang w:bidi="my-MM"/>
              </w:rPr>
            </w:pPr>
            <w:r w:rsidRPr="001E1C97">
              <w:rPr>
                <w:rFonts w:asciiTheme="minorHAnsi" w:hAnsiTheme="minorHAnsi" w:cstheme="minorBidi"/>
                <w:color w:val="000000" w:themeColor="text1"/>
                <w:sz w:val="20"/>
                <w:szCs w:val="20"/>
                <w:lang w:bidi="my-MM"/>
              </w:rPr>
              <w:t>That fall into one of four sectors/ categories defined by UNDP and The Directorate of Industrial Supervision and Inspection (DISI)</w:t>
            </w:r>
          </w:p>
          <w:p w14:paraId="20E9427C" w14:textId="77777777" w:rsidR="003D2A24" w:rsidRPr="001E1C97" w:rsidRDefault="003D2A24" w:rsidP="003D2A24">
            <w:pPr>
              <w:jc w:val="both"/>
              <w:rPr>
                <w:rFonts w:asciiTheme="minorHAnsi" w:hAnsiTheme="minorHAnsi" w:cstheme="minorBidi"/>
                <w:color w:val="000000" w:themeColor="text1"/>
                <w:lang w:bidi="my-MM"/>
              </w:rPr>
            </w:pPr>
            <w:r w:rsidRPr="001E1C97">
              <w:rPr>
                <w:rFonts w:asciiTheme="minorHAnsi" w:hAnsiTheme="minorHAnsi" w:cstheme="minorBidi"/>
                <w:color w:val="000000" w:themeColor="text1"/>
                <w:lang w:bidi="my-MM"/>
              </w:rPr>
              <w:t xml:space="preserve">Candidates will be requested to submit a narrative, budget and business implementation plan using the application guidelines. Eligible entrepreneurs will go through shortlisting and then will be given the opportunity to present their proposal to a panel which will recommend five grantees to UNDP. UNDP will approve financial resources and deliver technical advice through an implementation partner, depending on need and impact. The winners will be linked with ongoing initiatives with DISI and the Department of Trade as well as with the Innovation Hub for SDGs including on capacity building to enhance </w:t>
            </w:r>
            <w:proofErr w:type="spellStart"/>
            <w:r w:rsidRPr="001E1C97">
              <w:rPr>
                <w:rFonts w:asciiTheme="minorHAnsi" w:hAnsiTheme="minorHAnsi" w:cstheme="minorBidi"/>
                <w:color w:val="000000" w:themeColor="text1"/>
                <w:lang w:bidi="my-MM"/>
              </w:rPr>
              <w:t>investibility</w:t>
            </w:r>
            <w:proofErr w:type="spellEnd"/>
            <w:r w:rsidRPr="001E1C97">
              <w:rPr>
                <w:rFonts w:asciiTheme="minorHAnsi" w:hAnsiTheme="minorHAnsi" w:cstheme="minorBidi"/>
                <w:color w:val="000000" w:themeColor="text1"/>
                <w:lang w:bidi="my-MM"/>
              </w:rPr>
              <w:t xml:space="preserve"> and access to financial resources to scale up the businesses.</w:t>
            </w:r>
          </w:p>
          <w:p w14:paraId="2FA8563B" w14:textId="77777777" w:rsidR="003D2A24" w:rsidRPr="001E1C97" w:rsidRDefault="003D2A24" w:rsidP="003D2A24">
            <w:pPr>
              <w:pStyle w:val="paragraph"/>
              <w:spacing w:before="0" w:beforeAutospacing="0" w:after="0" w:afterAutospacing="0"/>
              <w:jc w:val="both"/>
              <w:textAlignment w:val="baseline"/>
              <w:rPr>
                <w:rFonts w:asciiTheme="minorHAnsi" w:hAnsiTheme="minorHAnsi" w:cstheme="minorHAnsi"/>
                <w:color w:val="000000" w:themeColor="text1"/>
                <w:sz w:val="20"/>
                <w:szCs w:val="20"/>
                <w:lang w:bidi="my-MM"/>
              </w:rPr>
            </w:pPr>
          </w:p>
          <w:p w14:paraId="6800DE56" w14:textId="77777777" w:rsidR="003D2A24" w:rsidRPr="001E1C97" w:rsidRDefault="003D2A24" w:rsidP="003D2A24">
            <w:pPr>
              <w:pStyle w:val="paragraph"/>
              <w:spacing w:before="0" w:beforeAutospacing="0" w:after="0" w:afterAutospacing="0"/>
              <w:jc w:val="both"/>
              <w:textAlignment w:val="baseline"/>
              <w:rPr>
                <w:rFonts w:asciiTheme="minorHAnsi" w:hAnsiTheme="minorHAnsi" w:cstheme="minorBidi"/>
                <w:color w:val="000000" w:themeColor="text1"/>
                <w:sz w:val="20"/>
                <w:szCs w:val="20"/>
                <w:lang w:bidi="my-MM"/>
              </w:rPr>
            </w:pPr>
            <w:r w:rsidRPr="001E1C97">
              <w:rPr>
                <w:rFonts w:asciiTheme="minorHAnsi" w:hAnsiTheme="minorHAnsi" w:cstheme="minorBidi"/>
                <w:color w:val="000000" w:themeColor="text1"/>
                <w:sz w:val="20"/>
                <w:szCs w:val="20"/>
                <w:lang w:bidi="my-MM"/>
              </w:rPr>
              <w:t>DISI is a key authority facilitating the growth of Small-and Medium-sized Enterprises (SMEs) in Myanmar and is part of the Ministry of Planning, Finance and Industry. It provides crucial services for Myanmar SMEs to get technologies, markets and financial support, and registration for private industrial enterprises. DISI is has been investing in spurring local entrepreneurship in Myanmar and is increasingly engaged in stimulating SME innovation. With its 15 State/Regional offices, DISI is well connected with regional business ecosystems and ideally placed to help facilitating digital transformation, innovation and MSME growth in Myanmar.</w:t>
            </w:r>
          </w:p>
          <w:p w14:paraId="045E7F55" w14:textId="77777777" w:rsidR="003D2A24" w:rsidRPr="001E1C97" w:rsidRDefault="003D2A24" w:rsidP="003D2A24">
            <w:pPr>
              <w:pStyle w:val="paragraph"/>
              <w:spacing w:before="0" w:beforeAutospacing="0" w:after="0" w:afterAutospacing="0"/>
              <w:jc w:val="both"/>
              <w:textAlignment w:val="baseline"/>
              <w:rPr>
                <w:rFonts w:asciiTheme="minorHAnsi" w:hAnsiTheme="minorHAnsi" w:cstheme="minorHAnsi"/>
                <w:color w:val="000000" w:themeColor="text1"/>
                <w:sz w:val="20"/>
                <w:szCs w:val="20"/>
                <w:lang w:bidi="my-MM"/>
              </w:rPr>
            </w:pPr>
          </w:p>
          <w:p w14:paraId="38479D8C" w14:textId="77777777" w:rsidR="003D2A24" w:rsidRPr="001E1C97" w:rsidRDefault="003D2A24" w:rsidP="003D2A24">
            <w:pPr>
              <w:jc w:val="both"/>
              <w:rPr>
                <w:rStyle w:val="normaltextrun"/>
                <w:rFonts w:asciiTheme="minorHAnsi" w:hAnsiTheme="minorHAnsi" w:cstheme="minorBidi"/>
                <w:color w:val="000000" w:themeColor="text1"/>
              </w:rPr>
            </w:pPr>
            <w:r w:rsidRPr="001E1C97">
              <w:rPr>
                <w:rFonts w:asciiTheme="minorHAnsi" w:hAnsiTheme="minorHAnsi" w:cstheme="minorBidi"/>
                <w:color w:val="000000" w:themeColor="text1"/>
              </w:rPr>
              <w:t xml:space="preserve">To take forward the grant support to MSMEs for their digital transformation, UNDP in partnership with DISI will support the design and operationalize the “Go Digital! Challenge”. As such, UNDP seeks the services of a service provider to serve as the Implementing Partner (IP) of the challenge. Amongst others this will include </w:t>
            </w:r>
          </w:p>
          <w:p w14:paraId="2E73CA25" w14:textId="77777777" w:rsidR="003D2A24" w:rsidRPr="001E1C97" w:rsidRDefault="003D2A24" w:rsidP="003D2A24">
            <w:pPr>
              <w:pStyle w:val="ListParagraph"/>
              <w:widowControl/>
              <w:numPr>
                <w:ilvl w:val="0"/>
                <w:numId w:val="29"/>
              </w:numPr>
              <w:overflowPunct/>
              <w:adjustRightInd/>
              <w:spacing w:after="200" w:line="276" w:lineRule="auto"/>
              <w:jc w:val="both"/>
              <w:rPr>
                <w:rStyle w:val="normaltextrun"/>
                <w:rFonts w:asciiTheme="minorHAnsi" w:hAnsiTheme="minorHAnsi" w:cstheme="minorHAnsi"/>
                <w:color w:val="000000" w:themeColor="text1"/>
                <w:sz w:val="20"/>
                <w:szCs w:val="20"/>
              </w:rPr>
            </w:pPr>
            <w:r w:rsidRPr="001E1C97">
              <w:rPr>
                <w:rStyle w:val="normaltextrun"/>
                <w:rFonts w:asciiTheme="minorHAnsi" w:hAnsiTheme="minorHAnsi" w:cstheme="minorHAnsi"/>
                <w:color w:val="000000" w:themeColor="text1"/>
                <w:sz w:val="20"/>
                <w:szCs w:val="20"/>
              </w:rPr>
              <w:t xml:space="preserve">Set-up, launch and outreach of the challenge; </w:t>
            </w:r>
          </w:p>
          <w:p w14:paraId="2B1EAF74" w14:textId="77777777" w:rsidR="003D2A24" w:rsidRPr="001E1C97" w:rsidRDefault="003D2A24" w:rsidP="003D2A24">
            <w:pPr>
              <w:pStyle w:val="ListParagraph"/>
              <w:widowControl/>
              <w:numPr>
                <w:ilvl w:val="0"/>
                <w:numId w:val="29"/>
              </w:numPr>
              <w:overflowPunct/>
              <w:adjustRightInd/>
              <w:spacing w:after="200" w:line="276" w:lineRule="auto"/>
              <w:jc w:val="both"/>
              <w:rPr>
                <w:rStyle w:val="normaltextrun"/>
                <w:rFonts w:asciiTheme="minorHAnsi" w:hAnsiTheme="minorHAnsi" w:cstheme="minorHAnsi"/>
                <w:color w:val="000000" w:themeColor="text1"/>
                <w:sz w:val="20"/>
                <w:szCs w:val="20"/>
              </w:rPr>
            </w:pPr>
            <w:r w:rsidRPr="001E1C97">
              <w:rPr>
                <w:rStyle w:val="normaltextrun"/>
                <w:rFonts w:asciiTheme="minorHAnsi" w:hAnsiTheme="minorHAnsi" w:cstheme="minorHAnsi"/>
                <w:color w:val="000000" w:themeColor="text1"/>
                <w:sz w:val="20"/>
                <w:szCs w:val="20"/>
              </w:rPr>
              <w:t xml:space="preserve">Manage application and selection process. UNDP will make the final selection from a shortlist derived from all applications </w:t>
            </w:r>
          </w:p>
          <w:p w14:paraId="533DCFF4" w14:textId="77777777" w:rsidR="003D2A24" w:rsidRPr="001E1C97" w:rsidRDefault="003D2A24" w:rsidP="003D2A24">
            <w:pPr>
              <w:pStyle w:val="ListParagraph"/>
              <w:widowControl/>
              <w:numPr>
                <w:ilvl w:val="0"/>
                <w:numId w:val="29"/>
              </w:numPr>
              <w:overflowPunct/>
              <w:adjustRightInd/>
              <w:spacing w:after="200" w:line="276" w:lineRule="auto"/>
              <w:jc w:val="both"/>
              <w:rPr>
                <w:rStyle w:val="normaltextrun"/>
                <w:rFonts w:asciiTheme="minorHAnsi" w:hAnsiTheme="minorHAnsi" w:cstheme="minorHAnsi"/>
                <w:color w:val="000000" w:themeColor="text1"/>
                <w:sz w:val="20"/>
                <w:szCs w:val="20"/>
              </w:rPr>
            </w:pPr>
            <w:r w:rsidRPr="001E1C97">
              <w:rPr>
                <w:rStyle w:val="normaltextrun"/>
                <w:rFonts w:asciiTheme="minorHAnsi" w:hAnsiTheme="minorHAnsi" w:cstheme="minorHAnsi"/>
                <w:color w:val="000000" w:themeColor="text1"/>
                <w:sz w:val="20"/>
                <w:szCs w:val="20"/>
              </w:rPr>
              <w:t>Provide technical support to MSME to implement digital transformation plans over a period of 4 months;</w:t>
            </w:r>
          </w:p>
          <w:p w14:paraId="437F2B78" w14:textId="412D64FF" w:rsidR="00A45893" w:rsidRPr="001E1C97" w:rsidRDefault="003D2A24" w:rsidP="00AB1E80">
            <w:pPr>
              <w:pStyle w:val="ListParagraph"/>
              <w:widowControl/>
              <w:numPr>
                <w:ilvl w:val="0"/>
                <w:numId w:val="29"/>
              </w:numPr>
              <w:overflowPunct/>
              <w:adjustRightInd/>
              <w:spacing w:after="200" w:line="276" w:lineRule="auto"/>
              <w:jc w:val="both"/>
              <w:rPr>
                <w:rFonts w:asciiTheme="minorHAnsi" w:hAnsiTheme="minorHAnsi" w:cstheme="minorHAnsi"/>
                <w:color w:val="000000" w:themeColor="text1"/>
                <w:sz w:val="20"/>
                <w:szCs w:val="20"/>
              </w:rPr>
            </w:pPr>
            <w:r w:rsidRPr="001E1C97">
              <w:rPr>
                <w:rStyle w:val="normaltextrun"/>
                <w:rFonts w:asciiTheme="minorHAnsi" w:hAnsiTheme="minorHAnsi" w:cstheme="minorHAnsi"/>
                <w:color w:val="000000" w:themeColor="text1"/>
                <w:sz w:val="20"/>
                <w:szCs w:val="20"/>
              </w:rPr>
              <w:t>Grant management of selected grantees including M&amp;E;</w:t>
            </w:r>
          </w:p>
        </w:tc>
      </w:tr>
      <w:tr w:rsidR="00A45893" w:rsidRPr="001E1C97" w14:paraId="63587E3B" w14:textId="77777777" w:rsidTr="001E1C97">
        <w:tc>
          <w:tcPr>
            <w:tcW w:w="2384" w:type="dxa"/>
            <w:shd w:val="clear" w:color="auto" w:fill="auto"/>
          </w:tcPr>
          <w:p w14:paraId="7E27E7C5" w14:textId="77777777" w:rsidR="00A45893" w:rsidRPr="001E1C97" w:rsidRDefault="00A45893" w:rsidP="00AB1E80">
            <w:pPr>
              <w:rPr>
                <w:rFonts w:ascii="Calibri" w:hAnsi="Calibri" w:cs="Calibri"/>
                <w:bCs/>
              </w:rPr>
            </w:pPr>
            <w:r w:rsidRPr="001E1C97">
              <w:rPr>
                <w:rFonts w:ascii="Calibri" w:hAnsi="Calibri" w:cs="Calibri"/>
                <w:bCs/>
              </w:rPr>
              <w:lastRenderedPageBreak/>
              <w:t>List and Description of Expected Outputs to be Delivered</w:t>
            </w:r>
          </w:p>
        </w:tc>
        <w:tc>
          <w:tcPr>
            <w:tcW w:w="6966" w:type="dxa"/>
            <w:shd w:val="clear" w:color="auto" w:fill="auto"/>
          </w:tcPr>
          <w:p w14:paraId="5BF3745D" w14:textId="5BC3EA66" w:rsidR="00A45893" w:rsidRPr="001E1C97" w:rsidRDefault="003D2A24" w:rsidP="00AB1E80">
            <w:pPr>
              <w:jc w:val="both"/>
              <w:rPr>
                <w:rFonts w:ascii="Calibri" w:hAnsi="Calibri" w:cs="Calibri"/>
                <w:bCs/>
                <w:color w:val="000000" w:themeColor="text1"/>
              </w:rPr>
            </w:pPr>
            <w:r w:rsidRPr="001E1C97">
              <w:rPr>
                <w:rFonts w:ascii="Calibri" w:hAnsi="Calibri" w:cs="Calibri"/>
                <w:bCs/>
                <w:color w:val="000000" w:themeColor="text1"/>
              </w:rPr>
              <w:t>P</w:t>
            </w:r>
            <w:r w:rsidRPr="001E1C97">
              <w:rPr>
                <w:rFonts w:ascii="Calibri" w:hAnsi="Calibri" w:cs="Calibri"/>
                <w:bCs/>
              </w:rPr>
              <w:t>lease see attached TOR</w:t>
            </w:r>
          </w:p>
          <w:p w14:paraId="6A8C19E4" w14:textId="711C8ED6" w:rsidR="003D2A24" w:rsidRPr="001E1C97" w:rsidRDefault="005057CB" w:rsidP="00AB1E80">
            <w:pPr>
              <w:jc w:val="both"/>
              <w:rPr>
                <w:rFonts w:ascii="Calibri" w:hAnsi="Calibri" w:cs="Calibri"/>
                <w:bCs/>
                <w:color w:val="000000" w:themeColor="text1"/>
              </w:rPr>
            </w:pPr>
            <w:hyperlink r:id="rId17" w:history="1">
              <w:r w:rsidR="001E1C97" w:rsidRPr="00C72D00">
                <w:rPr>
                  <w:rStyle w:val="Hyperlink"/>
                  <w:rFonts w:ascii="Calibri" w:hAnsi="Calibri" w:cs="Calibri"/>
                  <w:bCs/>
                </w:rPr>
                <w:t>https://procurement-notices.undp.org/view_notice.cfm?notice_id=70723</w:t>
              </w:r>
            </w:hyperlink>
            <w:r w:rsidR="001E1C97">
              <w:rPr>
                <w:rFonts w:ascii="Calibri" w:hAnsi="Calibri" w:cs="Calibri"/>
                <w:bCs/>
                <w:color w:val="000000" w:themeColor="text1"/>
              </w:rPr>
              <w:t xml:space="preserve"> </w:t>
            </w:r>
          </w:p>
          <w:p w14:paraId="6D25EF41" w14:textId="77777777" w:rsidR="00A45893" w:rsidRPr="001E1C97" w:rsidRDefault="00A45893" w:rsidP="00AB1E80">
            <w:pPr>
              <w:jc w:val="both"/>
              <w:rPr>
                <w:rFonts w:ascii="Calibri" w:hAnsi="Calibri" w:cs="Calibri"/>
                <w:bCs/>
                <w:color w:val="000000" w:themeColor="text1"/>
              </w:rPr>
            </w:pPr>
          </w:p>
        </w:tc>
      </w:tr>
      <w:tr w:rsidR="00A45893" w:rsidRPr="001E1C97" w14:paraId="10024D06" w14:textId="77777777" w:rsidTr="001E1C97">
        <w:tc>
          <w:tcPr>
            <w:tcW w:w="2384" w:type="dxa"/>
            <w:shd w:val="clear" w:color="auto" w:fill="auto"/>
          </w:tcPr>
          <w:p w14:paraId="54EF93BF" w14:textId="77777777" w:rsidR="00A45893" w:rsidRPr="001E1C97" w:rsidRDefault="00A45893" w:rsidP="00AB1E80">
            <w:pPr>
              <w:rPr>
                <w:rFonts w:ascii="Calibri" w:hAnsi="Calibri" w:cs="Calibri"/>
                <w:bCs/>
              </w:rPr>
            </w:pPr>
            <w:r w:rsidRPr="001E1C97">
              <w:rPr>
                <w:rFonts w:ascii="Calibri" w:hAnsi="Calibri" w:cs="Calibri"/>
                <w:bCs/>
              </w:rPr>
              <w:t xml:space="preserve">Person to Supervise the Work/Performance of the Service Provider </w:t>
            </w:r>
          </w:p>
        </w:tc>
        <w:tc>
          <w:tcPr>
            <w:tcW w:w="6966" w:type="dxa"/>
            <w:shd w:val="clear" w:color="auto" w:fill="auto"/>
          </w:tcPr>
          <w:sdt>
            <w:sdtPr>
              <w:rPr>
                <w:rFonts w:asciiTheme="minorHAnsi" w:hAnsiTheme="minorHAnsi" w:cstheme="minorBidi"/>
                <w:color w:val="000000" w:themeColor="text1"/>
              </w:rPr>
              <w:id w:val="889462855"/>
              <w:placeholder>
                <w:docPart w:val="32091EDEEEFC4739B11AADE1E3E44F03"/>
              </w:placeholder>
              <w:text/>
            </w:sdtPr>
            <w:sdtEndPr/>
            <w:sdtContent>
              <w:p w14:paraId="59BD50A9" w14:textId="77777777" w:rsidR="001E1C97" w:rsidRDefault="001E1C97" w:rsidP="001E1C97">
                <w:pPr>
                  <w:jc w:val="both"/>
                  <w:rPr>
                    <w:rFonts w:asciiTheme="minorHAnsi" w:hAnsiTheme="minorHAnsi" w:cstheme="minorBidi"/>
                    <w:color w:val="000000" w:themeColor="text1"/>
                  </w:rPr>
                </w:pPr>
                <w:r w:rsidRPr="001E1C97">
                  <w:rPr>
                    <w:rFonts w:asciiTheme="minorHAnsi" w:hAnsiTheme="minorHAnsi" w:cstheme="minorBidi"/>
                    <w:color w:val="000000" w:themeColor="text1"/>
                  </w:rPr>
                  <w:t xml:space="preserve">Under the direct supervision of the Head of Unit, UNDP Strategic Management Unit (SMU), and guidance of the Director General, Directorate for Industrial Supervision and Inspection (DISI), the Implementing Partner (IP) will set up and implement the challenge including technical support to accompany grants. </w:t>
                </w:r>
              </w:p>
            </w:sdtContent>
          </w:sdt>
          <w:p w14:paraId="5CA70F49" w14:textId="435F994F" w:rsidR="001E1C97" w:rsidRPr="001E1C97" w:rsidRDefault="001E1C97" w:rsidP="00AB1E80">
            <w:pPr>
              <w:jc w:val="both"/>
              <w:rPr>
                <w:rFonts w:ascii="Calibri" w:hAnsi="Calibri" w:cs="Calibri"/>
                <w:bCs/>
                <w:i/>
                <w:color w:val="000000" w:themeColor="text1"/>
              </w:rPr>
            </w:pPr>
          </w:p>
        </w:tc>
      </w:tr>
      <w:tr w:rsidR="00A45893" w:rsidRPr="001E1C97" w14:paraId="7A49C8C6" w14:textId="77777777" w:rsidTr="001E1C97">
        <w:tc>
          <w:tcPr>
            <w:tcW w:w="2384" w:type="dxa"/>
            <w:shd w:val="clear" w:color="auto" w:fill="auto"/>
          </w:tcPr>
          <w:p w14:paraId="43518911" w14:textId="77777777" w:rsidR="00A45893" w:rsidRPr="001E1C97" w:rsidRDefault="00A45893" w:rsidP="00AB1E80">
            <w:pPr>
              <w:rPr>
                <w:rFonts w:ascii="Calibri" w:hAnsi="Calibri" w:cs="Calibri"/>
                <w:bCs/>
              </w:rPr>
            </w:pPr>
            <w:r w:rsidRPr="001E1C97">
              <w:rPr>
                <w:rFonts w:ascii="Calibri" w:hAnsi="Calibri" w:cs="Calibri"/>
                <w:bCs/>
              </w:rPr>
              <w:t>Frequency of Reporting</w:t>
            </w:r>
          </w:p>
        </w:tc>
        <w:tc>
          <w:tcPr>
            <w:tcW w:w="6966" w:type="dxa"/>
            <w:shd w:val="clear" w:color="auto" w:fill="auto"/>
          </w:tcPr>
          <w:p w14:paraId="47C79FC8" w14:textId="77777777" w:rsidR="001E1C97" w:rsidRPr="001E1C97" w:rsidRDefault="001E1C97" w:rsidP="001E1C97">
            <w:pPr>
              <w:jc w:val="both"/>
              <w:rPr>
                <w:rFonts w:ascii="Calibri" w:hAnsi="Calibri" w:cs="Calibri"/>
                <w:bCs/>
                <w:color w:val="000000" w:themeColor="text1"/>
              </w:rPr>
            </w:pPr>
            <w:r w:rsidRPr="001E1C97">
              <w:rPr>
                <w:rFonts w:ascii="Calibri" w:hAnsi="Calibri" w:cs="Calibri"/>
                <w:bCs/>
                <w:color w:val="000000" w:themeColor="text1"/>
              </w:rPr>
              <w:t>P</w:t>
            </w:r>
            <w:r w:rsidRPr="001E1C97">
              <w:rPr>
                <w:rFonts w:ascii="Calibri" w:hAnsi="Calibri" w:cs="Calibri"/>
                <w:bCs/>
              </w:rPr>
              <w:t>lease see attached TOR</w:t>
            </w:r>
          </w:p>
          <w:p w14:paraId="5049884F" w14:textId="77777777" w:rsidR="001E1C97" w:rsidRPr="001E1C97" w:rsidRDefault="005057CB" w:rsidP="001E1C97">
            <w:pPr>
              <w:jc w:val="both"/>
              <w:rPr>
                <w:rFonts w:ascii="Calibri" w:hAnsi="Calibri" w:cs="Calibri"/>
                <w:bCs/>
                <w:color w:val="000000" w:themeColor="text1"/>
              </w:rPr>
            </w:pPr>
            <w:hyperlink r:id="rId18" w:history="1">
              <w:r w:rsidR="001E1C97" w:rsidRPr="00C72D00">
                <w:rPr>
                  <w:rStyle w:val="Hyperlink"/>
                  <w:rFonts w:ascii="Calibri" w:hAnsi="Calibri" w:cs="Calibri"/>
                  <w:bCs/>
                </w:rPr>
                <w:t>https://procurement-notices.undp.org/view_notice.cfm?notice_id=70723</w:t>
              </w:r>
            </w:hyperlink>
            <w:r w:rsidR="001E1C97">
              <w:rPr>
                <w:rFonts w:ascii="Calibri" w:hAnsi="Calibri" w:cs="Calibri"/>
                <w:bCs/>
                <w:color w:val="000000" w:themeColor="text1"/>
              </w:rPr>
              <w:t xml:space="preserve"> </w:t>
            </w:r>
          </w:p>
          <w:p w14:paraId="2A041942" w14:textId="10A9F08B" w:rsidR="001E1C97" w:rsidRPr="001E1C97" w:rsidRDefault="001E1C97" w:rsidP="00AB1E80">
            <w:pPr>
              <w:jc w:val="both"/>
              <w:rPr>
                <w:rFonts w:ascii="Calibri" w:hAnsi="Calibri" w:cs="Calibri"/>
                <w:bCs/>
                <w:i/>
                <w:color w:val="000000" w:themeColor="text1"/>
              </w:rPr>
            </w:pPr>
          </w:p>
        </w:tc>
      </w:tr>
      <w:tr w:rsidR="00A45893" w:rsidRPr="001E1C97" w14:paraId="0CDDA6C2" w14:textId="77777777" w:rsidTr="001E1C97">
        <w:tc>
          <w:tcPr>
            <w:tcW w:w="2384" w:type="dxa"/>
            <w:shd w:val="clear" w:color="auto" w:fill="auto"/>
          </w:tcPr>
          <w:p w14:paraId="7BA83EED" w14:textId="77777777" w:rsidR="00A45893" w:rsidRPr="001E1C97" w:rsidRDefault="00A45893" w:rsidP="00AB1E80">
            <w:pPr>
              <w:rPr>
                <w:rFonts w:ascii="Calibri" w:hAnsi="Calibri" w:cs="Calibri"/>
                <w:bCs/>
              </w:rPr>
            </w:pPr>
            <w:r w:rsidRPr="001E1C97">
              <w:rPr>
                <w:rFonts w:ascii="Calibri" w:hAnsi="Calibri" w:cs="Calibri"/>
                <w:bCs/>
              </w:rPr>
              <w:t>Progress Reporting Requirements</w:t>
            </w:r>
          </w:p>
        </w:tc>
        <w:tc>
          <w:tcPr>
            <w:tcW w:w="6966" w:type="dxa"/>
            <w:shd w:val="clear" w:color="auto" w:fill="auto"/>
          </w:tcPr>
          <w:p w14:paraId="4B9E3B65" w14:textId="77777777" w:rsidR="001E1C97" w:rsidRPr="001E1C97" w:rsidRDefault="001E1C97" w:rsidP="001E1C97">
            <w:pPr>
              <w:jc w:val="both"/>
              <w:rPr>
                <w:rFonts w:ascii="Calibri" w:hAnsi="Calibri" w:cs="Calibri"/>
                <w:bCs/>
                <w:color w:val="000000" w:themeColor="text1"/>
              </w:rPr>
            </w:pPr>
            <w:r w:rsidRPr="001E1C97">
              <w:rPr>
                <w:rFonts w:ascii="Calibri" w:hAnsi="Calibri" w:cs="Calibri"/>
                <w:bCs/>
                <w:color w:val="000000" w:themeColor="text1"/>
              </w:rPr>
              <w:t>P</w:t>
            </w:r>
            <w:r w:rsidRPr="001E1C97">
              <w:rPr>
                <w:rFonts w:ascii="Calibri" w:hAnsi="Calibri" w:cs="Calibri"/>
                <w:bCs/>
              </w:rPr>
              <w:t>lease see attached TOR</w:t>
            </w:r>
          </w:p>
          <w:p w14:paraId="10596371" w14:textId="77777777" w:rsidR="001E1C97" w:rsidRPr="001E1C97" w:rsidRDefault="005057CB" w:rsidP="001E1C97">
            <w:pPr>
              <w:jc w:val="both"/>
              <w:rPr>
                <w:rFonts w:ascii="Calibri" w:hAnsi="Calibri" w:cs="Calibri"/>
                <w:bCs/>
                <w:color w:val="000000" w:themeColor="text1"/>
              </w:rPr>
            </w:pPr>
            <w:hyperlink r:id="rId19" w:history="1">
              <w:r w:rsidR="001E1C97" w:rsidRPr="00C72D00">
                <w:rPr>
                  <w:rStyle w:val="Hyperlink"/>
                  <w:rFonts w:ascii="Calibri" w:hAnsi="Calibri" w:cs="Calibri"/>
                  <w:bCs/>
                </w:rPr>
                <w:t>https://procurement-notices.undp.org/view_notice.cfm?notice_id=70723</w:t>
              </w:r>
            </w:hyperlink>
            <w:r w:rsidR="001E1C97">
              <w:rPr>
                <w:rFonts w:ascii="Calibri" w:hAnsi="Calibri" w:cs="Calibri"/>
                <w:bCs/>
                <w:color w:val="000000" w:themeColor="text1"/>
              </w:rPr>
              <w:t xml:space="preserve"> </w:t>
            </w:r>
          </w:p>
          <w:p w14:paraId="3AA2A696" w14:textId="77777777" w:rsidR="00A45893" w:rsidRPr="001E1C97" w:rsidRDefault="00A45893" w:rsidP="00AB1E80">
            <w:pPr>
              <w:jc w:val="both"/>
              <w:rPr>
                <w:rFonts w:ascii="Calibri" w:hAnsi="Calibri" w:cs="Calibri"/>
                <w:bCs/>
              </w:rPr>
            </w:pPr>
          </w:p>
        </w:tc>
      </w:tr>
      <w:tr w:rsidR="00A45893" w:rsidRPr="001E1C97" w14:paraId="1A39CCA3" w14:textId="77777777" w:rsidTr="001E1C97">
        <w:tc>
          <w:tcPr>
            <w:tcW w:w="2384" w:type="dxa"/>
            <w:shd w:val="clear" w:color="auto" w:fill="auto"/>
          </w:tcPr>
          <w:p w14:paraId="430EF660" w14:textId="77777777" w:rsidR="00A45893" w:rsidRPr="001E1C97" w:rsidRDefault="00A45893" w:rsidP="00AB1E80">
            <w:pPr>
              <w:rPr>
                <w:rFonts w:ascii="Calibri" w:hAnsi="Calibri" w:cs="Calibri"/>
                <w:bCs/>
              </w:rPr>
            </w:pPr>
            <w:r w:rsidRPr="001E1C97">
              <w:rPr>
                <w:rFonts w:ascii="Calibri" w:hAnsi="Calibri" w:cs="Calibri"/>
                <w:bCs/>
              </w:rPr>
              <w:t>Location of work</w:t>
            </w:r>
          </w:p>
        </w:tc>
        <w:tc>
          <w:tcPr>
            <w:tcW w:w="6966" w:type="dxa"/>
            <w:shd w:val="clear" w:color="auto" w:fill="auto"/>
          </w:tcPr>
          <w:p w14:paraId="26E4FD61" w14:textId="77777777" w:rsidR="00A45893" w:rsidRPr="001E1C97" w:rsidRDefault="001E1C97" w:rsidP="00AB1E80">
            <w:pPr>
              <w:pStyle w:val="BankNormal"/>
              <w:spacing w:after="0"/>
              <w:rPr>
                <w:rFonts w:ascii="Calibri" w:hAnsi="Calibri" w:cs="Calibri"/>
                <w:b/>
                <w:bCs/>
                <w:snapToGrid w:val="0"/>
                <w:sz w:val="20"/>
              </w:rPr>
            </w:pPr>
            <w:r w:rsidRPr="001E1C97">
              <w:rPr>
                <w:rFonts w:ascii="Calibri" w:hAnsi="Calibri" w:cs="Calibri"/>
                <w:b/>
                <w:bCs/>
                <w:snapToGrid w:val="0"/>
                <w:sz w:val="20"/>
              </w:rPr>
              <w:t>Yangon and Nay Pyi Taw</w:t>
            </w:r>
          </w:p>
          <w:p w14:paraId="3A639AE3" w14:textId="1AFAE9B8" w:rsidR="001E1C97" w:rsidRPr="001E1C97" w:rsidRDefault="001E1C97" w:rsidP="00AB1E80">
            <w:pPr>
              <w:pStyle w:val="BankNormal"/>
              <w:spacing w:after="0"/>
              <w:rPr>
                <w:rFonts w:ascii="Calibri" w:hAnsi="Calibri" w:cs="Calibri"/>
                <w:snapToGrid w:val="0"/>
                <w:sz w:val="20"/>
              </w:rPr>
            </w:pPr>
          </w:p>
        </w:tc>
      </w:tr>
      <w:tr w:rsidR="00A45893" w:rsidRPr="001E1C97" w14:paraId="3AB9E330" w14:textId="77777777" w:rsidTr="001E1C97">
        <w:tc>
          <w:tcPr>
            <w:tcW w:w="2384" w:type="dxa"/>
            <w:shd w:val="clear" w:color="auto" w:fill="auto"/>
          </w:tcPr>
          <w:p w14:paraId="366C3858" w14:textId="77777777" w:rsidR="00A45893" w:rsidRPr="001E1C97" w:rsidRDefault="00A45893" w:rsidP="00AB1E80">
            <w:pPr>
              <w:rPr>
                <w:rFonts w:ascii="Calibri" w:hAnsi="Calibri" w:cs="Calibri"/>
                <w:bCs/>
              </w:rPr>
            </w:pPr>
            <w:r w:rsidRPr="001E1C97">
              <w:rPr>
                <w:rFonts w:ascii="Calibri" w:hAnsi="Calibri" w:cs="Calibri"/>
                <w:bCs/>
              </w:rPr>
              <w:t xml:space="preserve">Expected duration of work </w:t>
            </w:r>
          </w:p>
        </w:tc>
        <w:tc>
          <w:tcPr>
            <w:tcW w:w="6966" w:type="dxa"/>
            <w:shd w:val="clear" w:color="auto" w:fill="auto"/>
          </w:tcPr>
          <w:p w14:paraId="73F9AD45" w14:textId="1F0FED45" w:rsidR="00A45893" w:rsidRPr="001E1C97" w:rsidRDefault="001E1C97" w:rsidP="00AB1E80">
            <w:pPr>
              <w:jc w:val="both"/>
              <w:rPr>
                <w:rFonts w:ascii="Calibri" w:hAnsi="Calibri" w:cs="Calibri"/>
                <w:b/>
              </w:rPr>
            </w:pPr>
            <w:r w:rsidRPr="001E1C97">
              <w:rPr>
                <w:rFonts w:ascii="Calibri" w:hAnsi="Calibri" w:cs="Calibri"/>
                <w:b/>
              </w:rPr>
              <w:t>1 November 2020 to 31 March 2021</w:t>
            </w:r>
          </w:p>
          <w:p w14:paraId="70BA6B79" w14:textId="1143E01F" w:rsidR="001E1C97" w:rsidRPr="001E1C97" w:rsidRDefault="001E1C97" w:rsidP="00AB1E80">
            <w:pPr>
              <w:jc w:val="both"/>
              <w:rPr>
                <w:rFonts w:ascii="Calibri" w:hAnsi="Calibri" w:cs="Calibri"/>
                <w:bCs/>
              </w:rPr>
            </w:pPr>
          </w:p>
        </w:tc>
      </w:tr>
      <w:tr w:rsidR="001E1C97" w:rsidRPr="001E1C97" w14:paraId="748B622F" w14:textId="77777777" w:rsidTr="001E1C97">
        <w:tc>
          <w:tcPr>
            <w:tcW w:w="2384" w:type="dxa"/>
            <w:shd w:val="clear" w:color="auto" w:fill="auto"/>
          </w:tcPr>
          <w:p w14:paraId="084D8760" w14:textId="77777777" w:rsidR="001E1C97" w:rsidRPr="001E1C97" w:rsidRDefault="001E1C97" w:rsidP="001E1C97">
            <w:pPr>
              <w:rPr>
                <w:rFonts w:ascii="Calibri" w:hAnsi="Calibri" w:cs="Calibri"/>
                <w:bCs/>
              </w:rPr>
            </w:pPr>
            <w:r w:rsidRPr="001E1C97">
              <w:rPr>
                <w:rFonts w:ascii="Calibri" w:hAnsi="Calibri" w:cs="Calibri"/>
                <w:bCs/>
              </w:rPr>
              <w:t xml:space="preserve">Target start date </w:t>
            </w:r>
          </w:p>
        </w:tc>
        <w:tc>
          <w:tcPr>
            <w:tcW w:w="6966" w:type="dxa"/>
            <w:shd w:val="clear" w:color="auto" w:fill="auto"/>
          </w:tcPr>
          <w:p w14:paraId="291261BE" w14:textId="7D271594" w:rsidR="001E1C97" w:rsidRPr="001E1C97" w:rsidRDefault="001E1C97" w:rsidP="001E1C97">
            <w:pPr>
              <w:jc w:val="both"/>
              <w:rPr>
                <w:rFonts w:ascii="Calibri" w:hAnsi="Calibri" w:cs="Calibri"/>
                <w:b/>
              </w:rPr>
            </w:pPr>
            <w:r w:rsidRPr="001E1C97">
              <w:rPr>
                <w:rFonts w:ascii="Calibri" w:hAnsi="Calibri" w:cs="Calibri"/>
                <w:b/>
              </w:rPr>
              <w:t>1 November 2020</w:t>
            </w:r>
          </w:p>
          <w:p w14:paraId="214F26AC" w14:textId="4C79301E" w:rsidR="001E1C97" w:rsidRPr="001E1C97" w:rsidRDefault="001E1C97" w:rsidP="001E1C97">
            <w:pPr>
              <w:jc w:val="both"/>
              <w:rPr>
                <w:rFonts w:ascii="Calibri" w:hAnsi="Calibri" w:cs="Calibri"/>
                <w:bCs/>
              </w:rPr>
            </w:pPr>
          </w:p>
        </w:tc>
      </w:tr>
      <w:tr w:rsidR="001E1C97" w:rsidRPr="001E1C97" w14:paraId="47357A5F" w14:textId="77777777" w:rsidTr="001E1C97">
        <w:tc>
          <w:tcPr>
            <w:tcW w:w="2384" w:type="dxa"/>
            <w:shd w:val="clear" w:color="auto" w:fill="auto"/>
          </w:tcPr>
          <w:p w14:paraId="22428CC7" w14:textId="77777777" w:rsidR="001E1C97" w:rsidRPr="001E1C97" w:rsidRDefault="001E1C97" w:rsidP="001E1C97">
            <w:pPr>
              <w:rPr>
                <w:rFonts w:ascii="Calibri" w:hAnsi="Calibri" w:cs="Calibri"/>
                <w:bCs/>
              </w:rPr>
            </w:pPr>
            <w:r w:rsidRPr="001E1C97">
              <w:rPr>
                <w:rFonts w:ascii="Calibri" w:hAnsi="Calibri" w:cs="Calibri"/>
                <w:bCs/>
              </w:rPr>
              <w:t>Latest completion date</w:t>
            </w:r>
          </w:p>
        </w:tc>
        <w:tc>
          <w:tcPr>
            <w:tcW w:w="6966" w:type="dxa"/>
            <w:shd w:val="clear" w:color="auto" w:fill="auto"/>
          </w:tcPr>
          <w:p w14:paraId="5B0CCD7F" w14:textId="59C37725" w:rsidR="001E1C97" w:rsidRPr="001E1C97" w:rsidRDefault="001E1C97" w:rsidP="001E1C97">
            <w:pPr>
              <w:jc w:val="both"/>
              <w:rPr>
                <w:rFonts w:ascii="Calibri" w:hAnsi="Calibri" w:cs="Calibri"/>
                <w:b/>
              </w:rPr>
            </w:pPr>
            <w:r w:rsidRPr="001E1C97">
              <w:rPr>
                <w:rFonts w:ascii="Calibri" w:hAnsi="Calibri" w:cs="Calibri"/>
                <w:b/>
              </w:rPr>
              <w:t>31 March 2021</w:t>
            </w:r>
          </w:p>
          <w:p w14:paraId="6E1F70C0" w14:textId="36078F2F" w:rsidR="001E1C97" w:rsidRPr="001E1C97" w:rsidRDefault="001E1C97" w:rsidP="001E1C97">
            <w:pPr>
              <w:jc w:val="both"/>
              <w:rPr>
                <w:rFonts w:ascii="Calibri" w:hAnsi="Calibri" w:cs="Calibri"/>
                <w:bCs/>
              </w:rPr>
            </w:pPr>
          </w:p>
        </w:tc>
      </w:tr>
      <w:tr w:rsidR="001E1C97" w:rsidRPr="001E1C97" w14:paraId="5EF70514" w14:textId="77777777" w:rsidTr="001E1C97">
        <w:tc>
          <w:tcPr>
            <w:tcW w:w="2384" w:type="dxa"/>
            <w:shd w:val="clear" w:color="auto" w:fill="auto"/>
          </w:tcPr>
          <w:p w14:paraId="662F74BE" w14:textId="77777777" w:rsidR="001E1C97" w:rsidRPr="001E1C97" w:rsidRDefault="001E1C97" w:rsidP="001E1C97">
            <w:pPr>
              <w:rPr>
                <w:rFonts w:ascii="Calibri" w:hAnsi="Calibri" w:cs="Calibri"/>
                <w:bCs/>
              </w:rPr>
            </w:pPr>
            <w:r w:rsidRPr="001E1C97">
              <w:rPr>
                <w:rFonts w:ascii="Calibri" w:hAnsi="Calibri" w:cs="Calibri"/>
                <w:bCs/>
              </w:rPr>
              <w:t xml:space="preserve">Travels Expected </w:t>
            </w:r>
          </w:p>
        </w:tc>
        <w:tc>
          <w:tcPr>
            <w:tcW w:w="6966" w:type="dxa"/>
            <w:shd w:val="clear" w:color="auto" w:fill="auto"/>
          </w:tcPr>
          <w:p w14:paraId="02011CA8" w14:textId="77777777" w:rsidR="001E1C97" w:rsidRPr="001E1C97" w:rsidRDefault="001E1C97" w:rsidP="001E1C97">
            <w:pPr>
              <w:jc w:val="both"/>
              <w:rPr>
                <w:rFonts w:ascii="Calibri" w:hAnsi="Calibri" w:cs="Calibri"/>
                <w:bCs/>
              </w:rPr>
            </w:pPr>
            <w:r w:rsidRPr="001E1C97">
              <w:rPr>
                <w:rFonts w:ascii="Calibri" w:hAnsi="Calibri" w:cs="Calibri"/>
                <w:bCs/>
              </w:rPr>
              <w:t>Proposers are required to include a detail travel plan and schedule in the proposer methodology</w:t>
            </w:r>
          </w:p>
          <w:p w14:paraId="5FC335E2" w14:textId="49489ECE" w:rsidR="001E1C97" w:rsidRPr="001E1C97" w:rsidRDefault="001E1C97" w:rsidP="001E1C97">
            <w:pPr>
              <w:jc w:val="both"/>
              <w:rPr>
                <w:rFonts w:ascii="Calibri" w:hAnsi="Calibri" w:cs="Calibri"/>
                <w:bCs/>
              </w:rPr>
            </w:pPr>
          </w:p>
        </w:tc>
      </w:tr>
      <w:tr w:rsidR="001E1C97" w:rsidRPr="001E1C97" w14:paraId="3C3CC5FA" w14:textId="77777777" w:rsidTr="001E1C97">
        <w:tblPrEx>
          <w:tblLook w:val="0000" w:firstRow="0" w:lastRow="0" w:firstColumn="0" w:lastColumn="0" w:noHBand="0" w:noVBand="0"/>
        </w:tblPrEx>
        <w:tc>
          <w:tcPr>
            <w:tcW w:w="2384" w:type="dxa"/>
          </w:tcPr>
          <w:p w14:paraId="74E5F162" w14:textId="77777777" w:rsidR="001E1C97" w:rsidRPr="001E1C97" w:rsidRDefault="001E1C97" w:rsidP="001E1C97">
            <w:pPr>
              <w:rPr>
                <w:rFonts w:ascii="Calibri" w:hAnsi="Calibri" w:cs="Calibri"/>
              </w:rPr>
            </w:pPr>
            <w:r w:rsidRPr="001E1C97">
              <w:rPr>
                <w:rFonts w:ascii="Calibri" w:hAnsi="Calibri" w:cs="Calibri"/>
              </w:rPr>
              <w:t xml:space="preserve">Special Security Requirements </w:t>
            </w:r>
          </w:p>
        </w:tc>
        <w:tc>
          <w:tcPr>
            <w:tcW w:w="6966" w:type="dxa"/>
          </w:tcPr>
          <w:p w14:paraId="2E66E0DC" w14:textId="6C0F810A" w:rsidR="001E1C97" w:rsidRPr="001E1C97" w:rsidRDefault="005057CB" w:rsidP="001E1C97">
            <w:pPr>
              <w:rPr>
                <w:rFonts w:ascii="Calibri" w:hAnsi="Calibri" w:cs="Calibri"/>
              </w:rPr>
            </w:pPr>
            <w:sdt>
              <w:sdtPr>
                <w:rPr>
                  <w:rFonts w:ascii="Calibri" w:hAnsi="Calibri" w:cs="Calibri"/>
                </w:rPr>
                <w:id w:val="-3516211"/>
                <w14:checkbox>
                  <w14:checked w14:val="1"/>
                  <w14:checkedState w14:val="2612" w14:font="Arial Unicode MS"/>
                  <w14:uncheckedState w14:val="2610" w14:font="Arial Unicode MS"/>
                </w14:checkbox>
              </w:sdtPr>
              <w:sdtEndPr/>
              <w:sdtContent>
                <w:r w:rsidR="001E1C97">
                  <w:rPr>
                    <w:rFonts w:ascii="Arial Unicode MS" w:hAnsi="Arial Unicode MS" w:cs="Calibri"/>
                  </w:rPr>
                  <w:t>☒</w:t>
                </w:r>
              </w:sdtContent>
            </w:sdt>
            <w:r w:rsidR="001E1C97" w:rsidRPr="001E1C97">
              <w:rPr>
                <w:rFonts w:ascii="Calibri" w:hAnsi="Calibri" w:cs="Calibri"/>
              </w:rPr>
              <w:t xml:space="preserve"> </w:t>
            </w:r>
            <w:r w:rsidR="001E1C97" w:rsidRPr="001E1C97">
              <w:rPr>
                <w:rFonts w:ascii="Calibri" w:hAnsi="Calibri" w:cs="Calibri"/>
                <w:b/>
                <w:bCs/>
              </w:rPr>
              <w:t>Security Clearance from UN prior to travelling</w:t>
            </w:r>
          </w:p>
          <w:p w14:paraId="3BCD2ACB" w14:textId="3E5F18A8" w:rsidR="001E1C97" w:rsidRPr="001E1C97" w:rsidRDefault="005057CB" w:rsidP="001E1C97">
            <w:pPr>
              <w:rPr>
                <w:rFonts w:ascii="Calibri" w:hAnsi="Calibri" w:cs="Calibri"/>
                <w:b/>
                <w:bCs/>
              </w:rPr>
            </w:pPr>
            <w:sdt>
              <w:sdtPr>
                <w:rPr>
                  <w:rFonts w:ascii="Calibri" w:hAnsi="Calibri" w:cs="Calibri"/>
                </w:rPr>
                <w:id w:val="-1070265244"/>
                <w14:checkbox>
                  <w14:checked w14:val="1"/>
                  <w14:checkedState w14:val="2612" w14:font="Arial Unicode MS"/>
                  <w14:uncheckedState w14:val="2610" w14:font="Arial Unicode MS"/>
                </w14:checkbox>
              </w:sdtPr>
              <w:sdtEndPr/>
              <w:sdtContent>
                <w:r w:rsidR="001E1C97">
                  <w:rPr>
                    <w:rFonts w:ascii="Arial Unicode MS" w:hAnsi="Arial Unicode MS" w:cs="Calibri"/>
                  </w:rPr>
                  <w:t>☒</w:t>
                </w:r>
              </w:sdtContent>
            </w:sdt>
            <w:r w:rsidR="001E1C97" w:rsidRPr="001E1C97">
              <w:rPr>
                <w:rFonts w:ascii="Calibri" w:hAnsi="Calibri" w:cs="Calibri"/>
              </w:rPr>
              <w:t xml:space="preserve"> </w:t>
            </w:r>
            <w:r w:rsidR="001E1C97" w:rsidRPr="001E1C97">
              <w:rPr>
                <w:rFonts w:ascii="Calibri" w:hAnsi="Calibri" w:cs="Calibri"/>
                <w:b/>
                <w:bCs/>
              </w:rPr>
              <w:t xml:space="preserve">Completion of UN’s Basic and Advanced Security Training </w:t>
            </w:r>
          </w:p>
          <w:p w14:paraId="48EF838A" w14:textId="03A8A031" w:rsidR="001E1C97" w:rsidRPr="001E1C97" w:rsidRDefault="005057CB" w:rsidP="001E1C97">
            <w:pPr>
              <w:rPr>
                <w:rFonts w:ascii="Calibri" w:hAnsi="Calibri" w:cs="Calibri"/>
                <w:b/>
                <w:bCs/>
              </w:rPr>
            </w:pPr>
            <w:sdt>
              <w:sdtPr>
                <w:rPr>
                  <w:rFonts w:ascii="Calibri" w:hAnsi="Calibri" w:cs="Calibri"/>
                </w:rPr>
                <w:id w:val="-1079365678"/>
                <w14:checkbox>
                  <w14:checked w14:val="1"/>
                  <w14:checkedState w14:val="2612" w14:font="Arial Unicode MS"/>
                  <w14:uncheckedState w14:val="2610" w14:font="Arial Unicode MS"/>
                </w14:checkbox>
              </w:sdtPr>
              <w:sdtEndPr/>
              <w:sdtContent>
                <w:r w:rsidR="001E1C97">
                  <w:rPr>
                    <w:rFonts w:ascii="Arial Unicode MS" w:hAnsi="Arial Unicode MS" w:cs="Calibri"/>
                  </w:rPr>
                  <w:t>☒</w:t>
                </w:r>
              </w:sdtContent>
            </w:sdt>
            <w:r w:rsidR="001E1C97" w:rsidRPr="001E1C97">
              <w:rPr>
                <w:rFonts w:ascii="Calibri" w:hAnsi="Calibri" w:cs="Calibri"/>
              </w:rPr>
              <w:t xml:space="preserve"> </w:t>
            </w:r>
            <w:r w:rsidR="001E1C97" w:rsidRPr="001E1C97">
              <w:rPr>
                <w:rFonts w:ascii="Calibri" w:hAnsi="Calibri" w:cs="Calibri"/>
                <w:b/>
                <w:bCs/>
              </w:rPr>
              <w:t>Comprehensive Travel Insurance</w:t>
            </w:r>
          </w:p>
          <w:p w14:paraId="732053CF" w14:textId="27961E26" w:rsidR="001E1C97" w:rsidRDefault="005057CB" w:rsidP="001E1C97">
            <w:pPr>
              <w:rPr>
                <w:rFonts w:ascii="Calibri" w:hAnsi="Calibri" w:cs="Calibri"/>
              </w:rPr>
            </w:pPr>
            <w:sdt>
              <w:sdtPr>
                <w:rPr>
                  <w:rFonts w:ascii="Calibri" w:hAnsi="Calibri" w:cs="Calibri"/>
                </w:rPr>
                <w:id w:val="1632982748"/>
                <w14:checkbox>
                  <w14:checked w14:val="0"/>
                  <w14:checkedState w14:val="2612" w14:font="Arial Unicode MS"/>
                  <w14:uncheckedState w14:val="2610" w14:font="Arial Unicode MS"/>
                </w14:checkbox>
              </w:sdtPr>
              <w:sdtEndPr/>
              <w:sdtContent>
                <w:r w:rsidR="001E1C97" w:rsidRPr="001E1C97">
                  <w:rPr>
                    <w:rFonts w:ascii="MS Gothic" w:eastAsia="MS Gothic" w:hAnsi="MS Gothic" w:cs="Calibri" w:hint="eastAsia"/>
                  </w:rPr>
                  <w:t>☐</w:t>
                </w:r>
              </w:sdtContent>
            </w:sdt>
            <w:r w:rsidR="001E1C97" w:rsidRPr="001E1C97">
              <w:rPr>
                <w:rFonts w:ascii="Calibri" w:hAnsi="Calibri" w:cs="Calibri"/>
              </w:rPr>
              <w:t xml:space="preserve"> Others </w:t>
            </w:r>
            <w:sdt>
              <w:sdtPr>
                <w:rPr>
                  <w:rFonts w:ascii="Calibri" w:hAnsi="Calibri" w:cs="Calibri"/>
                  <w:snapToGrid w:val="0"/>
                </w:rPr>
                <w:id w:val="485754126"/>
                <w:showingPlcHdr/>
                <w:text/>
              </w:sdtPr>
              <w:sdtEndPr/>
              <w:sdtContent>
                <w:r w:rsidR="001E1C97" w:rsidRPr="001E1C97">
                  <w:rPr>
                    <w:rFonts w:ascii="Calibri" w:hAnsi="Calibri" w:cs="Calibri"/>
                    <w:i/>
                    <w:snapToGrid w:val="0"/>
                    <w:color w:val="000000" w:themeColor="text1"/>
                  </w:rPr>
                  <w:t>[pls. specify]</w:t>
                </w:r>
              </w:sdtContent>
            </w:sdt>
          </w:p>
          <w:p w14:paraId="7309061F" w14:textId="76429378" w:rsidR="001E1C97" w:rsidRPr="001E1C97" w:rsidRDefault="001E1C97" w:rsidP="001E1C97">
            <w:pPr>
              <w:rPr>
                <w:rFonts w:ascii="Calibri" w:hAnsi="Calibri" w:cs="Calibri"/>
              </w:rPr>
            </w:pPr>
          </w:p>
        </w:tc>
      </w:tr>
      <w:tr w:rsidR="001E1C97" w:rsidRPr="001E1C97" w14:paraId="09445DA5" w14:textId="77777777" w:rsidTr="001E1C97">
        <w:tblPrEx>
          <w:tblLook w:val="0000" w:firstRow="0" w:lastRow="0" w:firstColumn="0" w:lastColumn="0" w:noHBand="0" w:noVBand="0"/>
        </w:tblPrEx>
        <w:tc>
          <w:tcPr>
            <w:tcW w:w="2384" w:type="dxa"/>
          </w:tcPr>
          <w:p w14:paraId="18FEDBDD" w14:textId="77777777" w:rsidR="001E1C97" w:rsidRPr="001E1C97" w:rsidRDefault="001E1C97" w:rsidP="001E1C97">
            <w:pPr>
              <w:rPr>
                <w:rFonts w:ascii="Calibri" w:hAnsi="Calibri" w:cs="Calibri"/>
              </w:rPr>
            </w:pPr>
            <w:r w:rsidRPr="001E1C97">
              <w:rPr>
                <w:rFonts w:ascii="Calibri" w:hAnsi="Calibri" w:cs="Calibri"/>
              </w:rPr>
              <w:t>Facilities to be Provided by UNDP (i.e., must be excluded from Price Proposal)</w:t>
            </w:r>
          </w:p>
        </w:tc>
        <w:tc>
          <w:tcPr>
            <w:tcW w:w="6966" w:type="dxa"/>
          </w:tcPr>
          <w:p w14:paraId="73A6CCA2" w14:textId="77777777" w:rsidR="001E1C97" w:rsidRPr="001E1C97" w:rsidRDefault="005057CB" w:rsidP="001E1C97">
            <w:pPr>
              <w:rPr>
                <w:rFonts w:ascii="Calibri" w:hAnsi="Calibri" w:cs="Calibri"/>
              </w:rPr>
            </w:pPr>
            <w:sdt>
              <w:sdtPr>
                <w:rPr>
                  <w:rFonts w:ascii="Calibri" w:hAnsi="Calibri" w:cs="Calibri"/>
                </w:rPr>
                <w:id w:val="911730144"/>
                <w14:checkbox>
                  <w14:checked w14:val="0"/>
                  <w14:checkedState w14:val="2612" w14:font="Arial Unicode MS"/>
                  <w14:uncheckedState w14:val="2610" w14:font="Arial Unicode MS"/>
                </w14:checkbox>
              </w:sdtPr>
              <w:sdtEndPr/>
              <w:sdtContent>
                <w:r w:rsidR="001E1C97" w:rsidRPr="001E1C97">
                  <w:rPr>
                    <w:rFonts w:ascii="MS Gothic" w:eastAsia="MS Gothic" w:hAnsi="MS Gothic" w:cs="Calibri" w:hint="eastAsia"/>
                  </w:rPr>
                  <w:t>☐</w:t>
                </w:r>
              </w:sdtContent>
            </w:sdt>
            <w:r w:rsidR="001E1C97" w:rsidRPr="001E1C97">
              <w:rPr>
                <w:rFonts w:ascii="Calibri" w:hAnsi="Calibri" w:cs="Calibri"/>
              </w:rPr>
              <w:t xml:space="preserve"> Office space and facilities</w:t>
            </w:r>
          </w:p>
          <w:p w14:paraId="610562AD" w14:textId="77777777" w:rsidR="001E1C97" w:rsidRPr="001E1C97" w:rsidRDefault="005057CB" w:rsidP="001E1C97">
            <w:pPr>
              <w:rPr>
                <w:rFonts w:ascii="Calibri" w:hAnsi="Calibri" w:cs="Calibri"/>
              </w:rPr>
            </w:pPr>
            <w:sdt>
              <w:sdtPr>
                <w:rPr>
                  <w:rFonts w:ascii="Calibri" w:hAnsi="Calibri" w:cs="Calibri"/>
                </w:rPr>
                <w:id w:val="340052032"/>
                <w14:checkbox>
                  <w14:checked w14:val="0"/>
                  <w14:checkedState w14:val="2612" w14:font="Arial Unicode MS"/>
                  <w14:uncheckedState w14:val="2610" w14:font="Arial Unicode MS"/>
                </w14:checkbox>
              </w:sdtPr>
              <w:sdtEndPr/>
              <w:sdtContent>
                <w:r w:rsidR="001E1C97" w:rsidRPr="001E1C97">
                  <w:rPr>
                    <w:rFonts w:ascii="MS Gothic" w:eastAsia="MS Gothic" w:hAnsi="MS Gothic" w:cs="Calibri" w:hint="eastAsia"/>
                  </w:rPr>
                  <w:t>☐</w:t>
                </w:r>
              </w:sdtContent>
            </w:sdt>
            <w:r w:rsidR="001E1C97" w:rsidRPr="001E1C97">
              <w:rPr>
                <w:rFonts w:ascii="Calibri" w:hAnsi="Calibri" w:cs="Calibri"/>
              </w:rPr>
              <w:t xml:space="preserve"> Land Transportation </w:t>
            </w:r>
          </w:p>
          <w:p w14:paraId="26A7828E" w14:textId="0DB73BD2" w:rsidR="001E1C97" w:rsidRPr="001E1C97" w:rsidRDefault="005057CB" w:rsidP="001E1C97">
            <w:pPr>
              <w:rPr>
                <w:rFonts w:ascii="Calibri" w:hAnsi="Calibri" w:cs="Calibri"/>
              </w:rPr>
            </w:pPr>
            <w:sdt>
              <w:sdtPr>
                <w:rPr>
                  <w:rFonts w:ascii="Calibri" w:hAnsi="Calibri" w:cs="Calibri"/>
                </w:rPr>
                <w:id w:val="702681935"/>
                <w14:checkbox>
                  <w14:checked w14:val="1"/>
                  <w14:checkedState w14:val="2612" w14:font="Arial Unicode MS"/>
                  <w14:uncheckedState w14:val="2610" w14:font="Arial Unicode MS"/>
                </w14:checkbox>
              </w:sdtPr>
              <w:sdtEndPr/>
              <w:sdtContent>
                <w:r w:rsidR="001E1C97">
                  <w:rPr>
                    <w:rFonts w:ascii="Arial Unicode MS" w:hAnsi="Arial Unicode MS" w:cs="Calibri"/>
                  </w:rPr>
                  <w:t>☒</w:t>
                </w:r>
              </w:sdtContent>
            </w:sdt>
            <w:r w:rsidR="001E1C97" w:rsidRPr="001E1C97">
              <w:rPr>
                <w:rFonts w:ascii="Calibri" w:hAnsi="Calibri" w:cs="Calibri"/>
              </w:rPr>
              <w:t xml:space="preserve"> Others </w:t>
            </w:r>
            <w:sdt>
              <w:sdtPr>
                <w:rPr>
                  <w:rFonts w:ascii="Calibri" w:hAnsi="Calibri" w:cs="Calibri"/>
                  <w:b/>
                  <w:bCs/>
                  <w:snapToGrid w:val="0"/>
                </w:rPr>
                <w:id w:val="459531863"/>
                <w:text/>
              </w:sdtPr>
              <w:sdtEndPr/>
              <w:sdtContent>
                <w:r w:rsidR="001E1C97" w:rsidRPr="001E1C97">
                  <w:rPr>
                    <w:rFonts w:ascii="Calibri" w:hAnsi="Calibri" w:cs="Calibri"/>
                    <w:b/>
                    <w:bCs/>
                    <w:snapToGrid w:val="0"/>
                  </w:rPr>
                  <w:t>Not provided</w:t>
                </w:r>
              </w:sdtContent>
            </w:sdt>
          </w:p>
          <w:p w14:paraId="03485728" w14:textId="77777777" w:rsidR="001E1C97" w:rsidRPr="001E1C97" w:rsidRDefault="001E1C97" w:rsidP="001E1C97">
            <w:pPr>
              <w:ind w:left="432"/>
              <w:rPr>
                <w:rFonts w:ascii="Calibri" w:hAnsi="Calibri" w:cs="Calibri"/>
              </w:rPr>
            </w:pPr>
          </w:p>
        </w:tc>
      </w:tr>
      <w:tr w:rsidR="001E1C97" w:rsidRPr="001E1C97" w14:paraId="6E122E95" w14:textId="77777777" w:rsidTr="001E1C97">
        <w:tblPrEx>
          <w:tblLook w:val="0000" w:firstRow="0" w:lastRow="0" w:firstColumn="0" w:lastColumn="0" w:noHBand="0" w:noVBand="0"/>
        </w:tblPrEx>
        <w:tc>
          <w:tcPr>
            <w:tcW w:w="2384" w:type="dxa"/>
          </w:tcPr>
          <w:p w14:paraId="1EC93AB1" w14:textId="77777777" w:rsidR="001E1C97" w:rsidRPr="001E1C97" w:rsidRDefault="001E1C97" w:rsidP="001E1C97">
            <w:pPr>
              <w:rPr>
                <w:rFonts w:ascii="Calibri" w:hAnsi="Calibri" w:cs="Calibri"/>
              </w:rPr>
            </w:pPr>
            <w:r w:rsidRPr="001E1C97">
              <w:rPr>
                <w:rFonts w:ascii="Calibri" w:hAnsi="Calibri" w:cs="Calibri"/>
              </w:rPr>
              <w:t>Implementation Schedule indicating breakdown and timing of activities/sub-activities</w:t>
            </w:r>
          </w:p>
        </w:tc>
        <w:tc>
          <w:tcPr>
            <w:tcW w:w="6966" w:type="dxa"/>
          </w:tcPr>
          <w:p w14:paraId="28DD682B" w14:textId="77777777" w:rsidR="001E1C97" w:rsidRPr="001E1C97" w:rsidRDefault="001E1C97" w:rsidP="001E1C97">
            <w:pPr>
              <w:ind w:left="432"/>
              <w:rPr>
                <w:rFonts w:ascii="Calibri" w:hAnsi="Calibri" w:cs="Calibri"/>
              </w:rPr>
            </w:pPr>
          </w:p>
          <w:p w14:paraId="50F1F5FA" w14:textId="7E6AF4B8" w:rsidR="001E1C97" w:rsidRPr="001E1C97" w:rsidRDefault="005057CB" w:rsidP="001E1C97">
            <w:pPr>
              <w:rPr>
                <w:rFonts w:ascii="Calibri" w:hAnsi="Calibri" w:cs="Calibri"/>
              </w:rPr>
            </w:pPr>
            <w:sdt>
              <w:sdtPr>
                <w:rPr>
                  <w:rFonts w:ascii="Calibri" w:hAnsi="Calibri" w:cs="Calibri"/>
                </w:rPr>
                <w:id w:val="-1266068920"/>
                <w14:checkbox>
                  <w14:checked w14:val="1"/>
                  <w14:checkedState w14:val="2612" w14:font="Arial Unicode MS"/>
                  <w14:uncheckedState w14:val="2610" w14:font="Arial Unicode MS"/>
                </w14:checkbox>
              </w:sdtPr>
              <w:sdtEndPr/>
              <w:sdtContent>
                <w:r w:rsidR="001E1C97">
                  <w:rPr>
                    <w:rFonts w:ascii="Arial Unicode MS" w:hAnsi="Arial Unicode MS" w:cs="Calibri"/>
                  </w:rPr>
                  <w:t>☒</w:t>
                </w:r>
              </w:sdtContent>
            </w:sdt>
            <w:r w:rsidR="001E1C97" w:rsidRPr="001E1C97">
              <w:rPr>
                <w:rFonts w:ascii="Calibri" w:hAnsi="Calibri" w:cs="Calibri"/>
              </w:rPr>
              <w:t xml:space="preserve"> </w:t>
            </w:r>
            <w:r w:rsidR="001E1C97" w:rsidRPr="001E1C97">
              <w:rPr>
                <w:rFonts w:ascii="Calibri" w:hAnsi="Calibri" w:cs="Calibri"/>
                <w:b/>
                <w:bCs/>
              </w:rPr>
              <w:t>Required</w:t>
            </w:r>
          </w:p>
          <w:p w14:paraId="6D764A6D" w14:textId="77777777" w:rsidR="001E1C97" w:rsidRPr="001E1C97" w:rsidRDefault="005057CB" w:rsidP="001E1C97">
            <w:pPr>
              <w:rPr>
                <w:rFonts w:ascii="Calibri" w:hAnsi="Calibri" w:cs="Calibri"/>
              </w:rPr>
            </w:pPr>
            <w:sdt>
              <w:sdtPr>
                <w:rPr>
                  <w:rFonts w:ascii="Calibri" w:hAnsi="Calibri" w:cs="Calibri"/>
                </w:rPr>
                <w:id w:val="650632607"/>
                <w14:checkbox>
                  <w14:checked w14:val="0"/>
                  <w14:checkedState w14:val="2612" w14:font="Arial Unicode MS"/>
                  <w14:uncheckedState w14:val="2610" w14:font="Arial Unicode MS"/>
                </w14:checkbox>
              </w:sdtPr>
              <w:sdtEndPr/>
              <w:sdtContent>
                <w:r w:rsidR="001E1C97" w:rsidRPr="001E1C97">
                  <w:rPr>
                    <w:rFonts w:ascii="MS Gothic" w:eastAsia="MS Gothic" w:hAnsi="MS Gothic" w:cs="Calibri" w:hint="eastAsia"/>
                  </w:rPr>
                  <w:t>☐</w:t>
                </w:r>
              </w:sdtContent>
            </w:sdt>
            <w:r w:rsidR="001E1C97" w:rsidRPr="001E1C97">
              <w:rPr>
                <w:rFonts w:ascii="Calibri" w:hAnsi="Calibri" w:cs="Calibri"/>
              </w:rPr>
              <w:t xml:space="preserve"> Not Required</w:t>
            </w:r>
          </w:p>
        </w:tc>
      </w:tr>
      <w:tr w:rsidR="001E1C97" w:rsidRPr="001E1C97" w14:paraId="59B45480" w14:textId="77777777" w:rsidTr="001E1C97">
        <w:tblPrEx>
          <w:tblLook w:val="0000" w:firstRow="0" w:lastRow="0" w:firstColumn="0" w:lastColumn="0" w:noHBand="0" w:noVBand="0"/>
        </w:tblPrEx>
        <w:tc>
          <w:tcPr>
            <w:tcW w:w="2384" w:type="dxa"/>
          </w:tcPr>
          <w:p w14:paraId="4A91F50D" w14:textId="77777777" w:rsidR="001E1C97" w:rsidRPr="001E1C97" w:rsidRDefault="001E1C97" w:rsidP="001E1C97">
            <w:pPr>
              <w:rPr>
                <w:rFonts w:ascii="Calibri" w:hAnsi="Calibri" w:cs="Calibri"/>
              </w:rPr>
            </w:pPr>
            <w:r w:rsidRPr="001E1C97">
              <w:rPr>
                <w:rFonts w:ascii="Calibri" w:hAnsi="Calibri" w:cs="Calibri"/>
              </w:rPr>
              <w:t>Names and curriculum vitae of individuals who will be involved in completing the services</w:t>
            </w:r>
          </w:p>
        </w:tc>
        <w:tc>
          <w:tcPr>
            <w:tcW w:w="6966" w:type="dxa"/>
          </w:tcPr>
          <w:p w14:paraId="5C72D55A" w14:textId="77777777" w:rsidR="001E1C97" w:rsidRPr="001E1C97" w:rsidRDefault="001E1C97" w:rsidP="001E1C97">
            <w:pPr>
              <w:ind w:left="432"/>
              <w:rPr>
                <w:rFonts w:ascii="Calibri" w:hAnsi="Calibri" w:cs="Calibri"/>
              </w:rPr>
            </w:pPr>
          </w:p>
          <w:p w14:paraId="3C6FD189" w14:textId="1877F1DF" w:rsidR="001E1C97" w:rsidRPr="001E1C97" w:rsidRDefault="005057CB" w:rsidP="001E1C97">
            <w:pPr>
              <w:rPr>
                <w:rFonts w:ascii="Calibri" w:hAnsi="Calibri" w:cs="Calibri"/>
              </w:rPr>
            </w:pPr>
            <w:sdt>
              <w:sdtPr>
                <w:rPr>
                  <w:rFonts w:ascii="Calibri" w:hAnsi="Calibri" w:cs="Calibri"/>
                </w:rPr>
                <w:id w:val="-723987032"/>
                <w14:checkbox>
                  <w14:checked w14:val="1"/>
                  <w14:checkedState w14:val="2612" w14:font="Arial Unicode MS"/>
                  <w14:uncheckedState w14:val="2610" w14:font="Arial Unicode MS"/>
                </w14:checkbox>
              </w:sdtPr>
              <w:sdtEndPr/>
              <w:sdtContent>
                <w:r w:rsidR="001E1C97">
                  <w:rPr>
                    <w:rFonts w:ascii="Arial Unicode MS" w:hAnsi="Arial Unicode MS" w:cs="Calibri"/>
                  </w:rPr>
                  <w:t>☒</w:t>
                </w:r>
              </w:sdtContent>
            </w:sdt>
            <w:r w:rsidR="001E1C97" w:rsidRPr="001E1C97">
              <w:rPr>
                <w:rFonts w:ascii="Calibri" w:hAnsi="Calibri" w:cs="Calibri"/>
              </w:rPr>
              <w:t xml:space="preserve"> </w:t>
            </w:r>
            <w:r w:rsidR="001E1C97" w:rsidRPr="001E1C97">
              <w:rPr>
                <w:rFonts w:ascii="Calibri" w:hAnsi="Calibri" w:cs="Calibri"/>
                <w:b/>
                <w:bCs/>
              </w:rPr>
              <w:t>Required</w:t>
            </w:r>
          </w:p>
          <w:p w14:paraId="28C64791" w14:textId="77777777" w:rsidR="001E1C97" w:rsidRPr="001E1C97" w:rsidRDefault="005057CB" w:rsidP="001E1C97">
            <w:pPr>
              <w:rPr>
                <w:rFonts w:ascii="Calibri" w:hAnsi="Calibri" w:cs="Calibri"/>
              </w:rPr>
            </w:pPr>
            <w:sdt>
              <w:sdtPr>
                <w:rPr>
                  <w:rFonts w:ascii="Calibri" w:hAnsi="Calibri" w:cs="Calibri"/>
                </w:rPr>
                <w:id w:val="-567185193"/>
                <w14:checkbox>
                  <w14:checked w14:val="0"/>
                  <w14:checkedState w14:val="2612" w14:font="Arial Unicode MS"/>
                  <w14:uncheckedState w14:val="2610" w14:font="Arial Unicode MS"/>
                </w14:checkbox>
              </w:sdtPr>
              <w:sdtEndPr/>
              <w:sdtContent>
                <w:r w:rsidR="001E1C97" w:rsidRPr="001E1C97">
                  <w:rPr>
                    <w:rFonts w:ascii="MS Gothic" w:eastAsia="MS Gothic" w:hAnsi="MS Gothic" w:cs="Calibri" w:hint="eastAsia"/>
                  </w:rPr>
                  <w:t>☐</w:t>
                </w:r>
              </w:sdtContent>
            </w:sdt>
            <w:r w:rsidR="001E1C97" w:rsidRPr="001E1C97">
              <w:rPr>
                <w:rFonts w:ascii="Calibri" w:hAnsi="Calibri" w:cs="Calibri"/>
              </w:rPr>
              <w:t xml:space="preserve"> Not Required</w:t>
            </w:r>
          </w:p>
        </w:tc>
      </w:tr>
      <w:tr w:rsidR="001E1C97" w:rsidRPr="001E1C97" w14:paraId="3BC3727B" w14:textId="77777777" w:rsidTr="001E1C97">
        <w:tc>
          <w:tcPr>
            <w:tcW w:w="2384" w:type="dxa"/>
            <w:shd w:val="clear" w:color="auto" w:fill="auto"/>
          </w:tcPr>
          <w:p w14:paraId="74053196" w14:textId="77777777" w:rsidR="001E1C97" w:rsidRPr="001E1C97" w:rsidRDefault="001E1C97" w:rsidP="001E1C97">
            <w:pPr>
              <w:rPr>
                <w:rFonts w:ascii="Calibri" w:hAnsi="Calibri" w:cs="Calibri"/>
                <w:bCs/>
              </w:rPr>
            </w:pPr>
            <w:r w:rsidRPr="001E1C97">
              <w:rPr>
                <w:rFonts w:ascii="Calibri" w:hAnsi="Calibri" w:cs="Calibri"/>
                <w:bCs/>
              </w:rPr>
              <w:t>Currency of Proposal</w:t>
            </w:r>
          </w:p>
        </w:tc>
        <w:tc>
          <w:tcPr>
            <w:tcW w:w="6966" w:type="dxa"/>
            <w:shd w:val="clear" w:color="auto" w:fill="auto"/>
          </w:tcPr>
          <w:p w14:paraId="190C9A9E" w14:textId="25742F2F" w:rsidR="001E1C97" w:rsidRPr="001E1C97" w:rsidRDefault="005057CB" w:rsidP="001E1C97">
            <w:pPr>
              <w:pStyle w:val="BankNormal"/>
              <w:spacing w:after="0"/>
              <w:rPr>
                <w:rFonts w:ascii="Calibri" w:hAnsi="Calibri" w:cs="Calibri"/>
                <w:snapToGrid w:val="0"/>
                <w:sz w:val="20"/>
              </w:rPr>
            </w:pPr>
            <w:sdt>
              <w:sdtPr>
                <w:rPr>
                  <w:rFonts w:ascii="Calibri" w:hAnsi="Calibri" w:cs="Calibri"/>
                  <w:snapToGrid w:val="0"/>
                  <w:sz w:val="20"/>
                </w:rPr>
                <w:id w:val="-1845314992"/>
                <w14:checkbox>
                  <w14:checked w14:val="1"/>
                  <w14:checkedState w14:val="2612" w14:font="Arial Unicode MS"/>
                  <w14:uncheckedState w14:val="2610" w14:font="Arial Unicode MS"/>
                </w14:checkbox>
              </w:sdtPr>
              <w:sdtEndPr/>
              <w:sdtContent>
                <w:r w:rsidR="001E1C97">
                  <w:rPr>
                    <w:rFonts w:ascii="Arial Unicode MS" w:hAnsi="Arial Unicode MS" w:cs="Calibri"/>
                    <w:snapToGrid w:val="0"/>
                    <w:sz w:val="20"/>
                  </w:rPr>
                  <w:t>☒</w:t>
                </w:r>
              </w:sdtContent>
            </w:sdt>
            <w:r w:rsidR="001E1C97" w:rsidRPr="001E1C97">
              <w:rPr>
                <w:rFonts w:ascii="Calibri" w:hAnsi="Calibri" w:cs="Calibri"/>
                <w:snapToGrid w:val="0"/>
                <w:sz w:val="20"/>
              </w:rPr>
              <w:t xml:space="preserve"> </w:t>
            </w:r>
            <w:r w:rsidR="001E1C97" w:rsidRPr="001E1C97">
              <w:rPr>
                <w:rFonts w:ascii="Calibri" w:hAnsi="Calibri" w:cs="Calibri"/>
                <w:b/>
                <w:bCs/>
                <w:snapToGrid w:val="0"/>
                <w:sz w:val="20"/>
              </w:rPr>
              <w:t>United States Dollars for overseas IP</w:t>
            </w:r>
          </w:p>
          <w:p w14:paraId="212E4BB9" w14:textId="77777777" w:rsidR="001E1C97" w:rsidRPr="001E1C97" w:rsidRDefault="005057CB" w:rsidP="001E1C97">
            <w:pPr>
              <w:pStyle w:val="BankNormal"/>
              <w:spacing w:after="0"/>
              <w:rPr>
                <w:rFonts w:ascii="Calibri" w:hAnsi="Calibri" w:cs="Calibri"/>
                <w:b/>
                <w:bCs/>
                <w:snapToGrid w:val="0"/>
                <w:sz w:val="20"/>
              </w:rPr>
            </w:pPr>
            <w:sdt>
              <w:sdtPr>
                <w:rPr>
                  <w:rFonts w:ascii="Calibri" w:hAnsi="Calibri" w:cs="Calibri"/>
                  <w:snapToGrid w:val="0"/>
                  <w:sz w:val="20"/>
                </w:rPr>
                <w:id w:val="1848600941"/>
                <w14:checkbox>
                  <w14:checked w14:val="1"/>
                  <w14:checkedState w14:val="2612" w14:font="Arial Unicode MS"/>
                  <w14:uncheckedState w14:val="2610" w14:font="Arial Unicode MS"/>
                </w14:checkbox>
              </w:sdtPr>
              <w:sdtEndPr/>
              <w:sdtContent>
                <w:r w:rsidR="001E1C97">
                  <w:rPr>
                    <w:rFonts w:ascii="Arial Unicode MS" w:hAnsi="Arial Unicode MS" w:cs="Calibri"/>
                    <w:snapToGrid w:val="0"/>
                    <w:sz w:val="20"/>
                  </w:rPr>
                  <w:t>☒</w:t>
                </w:r>
              </w:sdtContent>
            </w:sdt>
            <w:r w:rsidR="001E1C97" w:rsidRPr="001E1C97">
              <w:rPr>
                <w:rFonts w:ascii="Calibri" w:hAnsi="Calibri" w:cs="Calibri"/>
                <w:snapToGrid w:val="0"/>
                <w:sz w:val="20"/>
              </w:rPr>
              <w:t xml:space="preserve"> </w:t>
            </w:r>
            <w:r w:rsidR="001E1C97" w:rsidRPr="001E1C97">
              <w:rPr>
                <w:rFonts w:ascii="Calibri" w:hAnsi="Calibri" w:cs="Calibri"/>
                <w:b/>
                <w:bCs/>
                <w:snapToGrid w:val="0"/>
                <w:sz w:val="20"/>
              </w:rPr>
              <w:t>Local Currency for local IP</w:t>
            </w:r>
          </w:p>
          <w:p w14:paraId="13944FBB" w14:textId="7542DD3C" w:rsidR="001E1C97" w:rsidRPr="001E1C97" w:rsidRDefault="001E1C97" w:rsidP="001E1C97">
            <w:pPr>
              <w:pStyle w:val="BankNormal"/>
              <w:spacing w:after="0"/>
              <w:rPr>
                <w:rFonts w:ascii="Calibri" w:hAnsi="Calibri" w:cs="Calibri"/>
                <w:snapToGrid w:val="0"/>
                <w:sz w:val="20"/>
              </w:rPr>
            </w:pPr>
          </w:p>
        </w:tc>
      </w:tr>
      <w:tr w:rsidR="001E1C97" w:rsidRPr="001E1C97" w14:paraId="3E02344F" w14:textId="77777777" w:rsidTr="001E1C97">
        <w:tblPrEx>
          <w:tblLook w:val="0000" w:firstRow="0" w:lastRow="0" w:firstColumn="0" w:lastColumn="0" w:noHBand="0" w:noVBand="0"/>
        </w:tblPrEx>
        <w:tc>
          <w:tcPr>
            <w:tcW w:w="2384" w:type="dxa"/>
          </w:tcPr>
          <w:p w14:paraId="540B9F57" w14:textId="1E310D0D" w:rsidR="001E1C97" w:rsidRPr="001E1C97" w:rsidRDefault="001E1C97" w:rsidP="001E1C97">
            <w:pPr>
              <w:rPr>
                <w:rFonts w:ascii="Calibri" w:hAnsi="Calibri" w:cs="Calibri"/>
              </w:rPr>
            </w:pPr>
            <w:r w:rsidRPr="001E1C97">
              <w:rPr>
                <w:rFonts w:ascii="Calibri" w:hAnsi="Calibri" w:cs="Calibri"/>
              </w:rPr>
              <w:t>Value Added Tax on Price Proposal</w:t>
            </w:r>
          </w:p>
        </w:tc>
        <w:tc>
          <w:tcPr>
            <w:tcW w:w="6966" w:type="dxa"/>
          </w:tcPr>
          <w:p w14:paraId="5CECB175" w14:textId="77777777" w:rsidR="001E1C97" w:rsidRPr="001E1C97" w:rsidRDefault="005057CB" w:rsidP="001E1C97">
            <w:pPr>
              <w:rPr>
                <w:rFonts w:ascii="Calibri" w:hAnsi="Calibri" w:cs="Calibri"/>
              </w:rPr>
            </w:pPr>
            <w:sdt>
              <w:sdtPr>
                <w:rPr>
                  <w:rFonts w:ascii="Calibri" w:hAnsi="Calibri" w:cs="Calibri"/>
                </w:rPr>
                <w:id w:val="-923789598"/>
                <w14:checkbox>
                  <w14:checked w14:val="0"/>
                  <w14:checkedState w14:val="2612" w14:font="Arial Unicode MS"/>
                  <w14:uncheckedState w14:val="2610" w14:font="Arial Unicode MS"/>
                </w14:checkbox>
              </w:sdtPr>
              <w:sdtEndPr/>
              <w:sdtContent>
                <w:r w:rsidR="001E1C97" w:rsidRPr="001E1C97">
                  <w:rPr>
                    <w:rFonts w:ascii="MS Gothic" w:eastAsia="MS Gothic" w:hAnsi="MS Gothic" w:cs="Calibri" w:hint="eastAsia"/>
                  </w:rPr>
                  <w:t>☐</w:t>
                </w:r>
              </w:sdtContent>
            </w:sdt>
            <w:r w:rsidR="001E1C97" w:rsidRPr="001E1C97">
              <w:rPr>
                <w:rFonts w:ascii="Calibri" w:hAnsi="Calibri" w:cs="Calibri"/>
              </w:rPr>
              <w:t xml:space="preserve"> must be inclusive of VAT and other applicable indirect taxes</w:t>
            </w:r>
          </w:p>
          <w:p w14:paraId="7F60C212" w14:textId="5DDAE659" w:rsidR="001E1C97" w:rsidRPr="001E1C97" w:rsidRDefault="005057CB" w:rsidP="001E1C97">
            <w:pPr>
              <w:rPr>
                <w:rFonts w:ascii="Calibri" w:hAnsi="Calibri" w:cs="Calibri"/>
              </w:rPr>
            </w:pPr>
            <w:sdt>
              <w:sdtPr>
                <w:rPr>
                  <w:rFonts w:ascii="Calibri" w:hAnsi="Calibri" w:cs="Calibri"/>
                </w:rPr>
                <w:id w:val="706916078"/>
                <w14:checkbox>
                  <w14:checked w14:val="1"/>
                  <w14:checkedState w14:val="2612" w14:font="Arial Unicode MS"/>
                  <w14:uncheckedState w14:val="2610" w14:font="Arial Unicode MS"/>
                </w14:checkbox>
              </w:sdtPr>
              <w:sdtEndPr/>
              <w:sdtContent>
                <w:r w:rsidR="001E1C97">
                  <w:rPr>
                    <w:rFonts w:ascii="Arial Unicode MS" w:hAnsi="Arial Unicode MS" w:cs="Calibri"/>
                  </w:rPr>
                  <w:t>☒</w:t>
                </w:r>
              </w:sdtContent>
            </w:sdt>
            <w:r w:rsidR="001E1C97" w:rsidRPr="001E1C97">
              <w:rPr>
                <w:rFonts w:ascii="Calibri" w:hAnsi="Calibri" w:cs="Calibri"/>
                <w:b/>
                <w:bCs/>
              </w:rPr>
              <w:t xml:space="preserve"> must be exclusive of VAT and other applicable indirect taxes</w:t>
            </w:r>
          </w:p>
        </w:tc>
      </w:tr>
      <w:tr w:rsidR="001E1C97" w:rsidRPr="001E1C97" w14:paraId="244A29C7" w14:textId="77777777" w:rsidTr="001E1C97">
        <w:tc>
          <w:tcPr>
            <w:tcW w:w="2384" w:type="dxa"/>
            <w:shd w:val="clear" w:color="auto" w:fill="auto"/>
          </w:tcPr>
          <w:p w14:paraId="759D99A1" w14:textId="77777777" w:rsidR="001E1C97" w:rsidRPr="001E1C97" w:rsidRDefault="001E1C97" w:rsidP="001E1C97">
            <w:pPr>
              <w:rPr>
                <w:rFonts w:ascii="Calibri" w:hAnsi="Calibri" w:cs="Calibri"/>
                <w:bCs/>
              </w:rPr>
            </w:pPr>
          </w:p>
          <w:p w14:paraId="3A1BBB03" w14:textId="77777777" w:rsidR="001E1C97" w:rsidRPr="001E1C97" w:rsidRDefault="001E1C97" w:rsidP="001E1C97">
            <w:pPr>
              <w:rPr>
                <w:rFonts w:ascii="Calibri" w:hAnsi="Calibri" w:cs="Calibri"/>
                <w:bCs/>
              </w:rPr>
            </w:pPr>
            <w:r w:rsidRPr="001E1C97">
              <w:rPr>
                <w:rFonts w:ascii="Calibri" w:hAnsi="Calibri" w:cs="Calibri"/>
                <w:bCs/>
              </w:rPr>
              <w:t xml:space="preserve">Validity Period of Proposals </w:t>
            </w:r>
            <w:r w:rsidRPr="001E1C97">
              <w:rPr>
                <w:rFonts w:ascii="Calibri" w:hAnsi="Calibri" w:cs="Calibri"/>
                <w:bCs/>
                <w:i/>
              </w:rPr>
              <w:t xml:space="preserve">(Counting for </w:t>
            </w:r>
            <w:r w:rsidRPr="001E1C97">
              <w:rPr>
                <w:rFonts w:ascii="Calibri" w:hAnsi="Calibri" w:cs="Calibri"/>
                <w:bCs/>
                <w:i/>
              </w:rPr>
              <w:lastRenderedPageBreak/>
              <w:t>the last day of submission of quotes)</w:t>
            </w:r>
          </w:p>
        </w:tc>
        <w:tc>
          <w:tcPr>
            <w:tcW w:w="6966" w:type="dxa"/>
            <w:shd w:val="clear" w:color="auto" w:fill="auto"/>
          </w:tcPr>
          <w:p w14:paraId="54E22FF0" w14:textId="77777777" w:rsidR="001E1C97" w:rsidRPr="001E1C97" w:rsidRDefault="001E1C97" w:rsidP="001E1C97">
            <w:pPr>
              <w:rPr>
                <w:rFonts w:ascii="Calibri" w:hAnsi="Calibri" w:cs="Calibri"/>
                <w:iCs/>
              </w:rPr>
            </w:pPr>
          </w:p>
          <w:p w14:paraId="0455FFD4" w14:textId="77777777" w:rsidR="001E1C97" w:rsidRPr="001E1C97" w:rsidRDefault="005057CB" w:rsidP="001E1C97">
            <w:pPr>
              <w:ind w:left="432" w:hanging="360"/>
              <w:rPr>
                <w:rFonts w:ascii="Calibri" w:hAnsi="Calibri" w:cs="Calibri"/>
                <w:iCs/>
              </w:rPr>
            </w:pPr>
            <w:sdt>
              <w:sdtPr>
                <w:rPr>
                  <w:rFonts w:ascii="Calibri" w:hAnsi="Calibri" w:cs="Calibri"/>
                  <w:iCs/>
                </w:rPr>
                <w:id w:val="1199587725"/>
                <w14:checkbox>
                  <w14:checked w14:val="0"/>
                  <w14:checkedState w14:val="2612" w14:font="Arial Unicode MS"/>
                  <w14:uncheckedState w14:val="2610" w14:font="Arial Unicode MS"/>
                </w14:checkbox>
              </w:sdtPr>
              <w:sdtEndPr/>
              <w:sdtContent>
                <w:r w:rsidR="001E1C97" w:rsidRPr="001E1C97">
                  <w:rPr>
                    <w:rFonts w:ascii="MS Gothic" w:eastAsia="MS Gothic" w:hAnsi="MS Gothic" w:cs="Calibri" w:hint="eastAsia"/>
                    <w:iCs/>
                  </w:rPr>
                  <w:t>☐</w:t>
                </w:r>
              </w:sdtContent>
            </w:sdt>
            <w:r w:rsidR="001E1C97" w:rsidRPr="001E1C97">
              <w:rPr>
                <w:rFonts w:ascii="Calibri" w:hAnsi="Calibri" w:cs="Calibri"/>
                <w:iCs/>
              </w:rPr>
              <w:t xml:space="preserve"> 60 days       </w:t>
            </w:r>
          </w:p>
          <w:p w14:paraId="7244223B" w14:textId="77777777" w:rsidR="001E1C97" w:rsidRPr="001E1C97" w:rsidRDefault="005057CB" w:rsidP="001E1C97">
            <w:pPr>
              <w:ind w:left="432" w:hanging="360"/>
              <w:rPr>
                <w:rFonts w:ascii="Calibri" w:hAnsi="Calibri" w:cs="Calibri"/>
                <w:iCs/>
              </w:rPr>
            </w:pPr>
            <w:sdt>
              <w:sdtPr>
                <w:rPr>
                  <w:rFonts w:ascii="Calibri" w:hAnsi="Calibri" w:cs="Calibri"/>
                  <w:iCs/>
                </w:rPr>
                <w:id w:val="870270806"/>
                <w14:checkbox>
                  <w14:checked w14:val="0"/>
                  <w14:checkedState w14:val="2612" w14:font="Arial Unicode MS"/>
                  <w14:uncheckedState w14:val="2610" w14:font="Arial Unicode MS"/>
                </w14:checkbox>
              </w:sdtPr>
              <w:sdtEndPr/>
              <w:sdtContent>
                <w:r w:rsidR="001E1C97" w:rsidRPr="001E1C97">
                  <w:rPr>
                    <w:rFonts w:ascii="MS Gothic" w:eastAsia="MS Gothic" w:hAnsi="MS Gothic" w:cs="Calibri" w:hint="eastAsia"/>
                    <w:iCs/>
                  </w:rPr>
                  <w:t>☐</w:t>
                </w:r>
              </w:sdtContent>
            </w:sdt>
            <w:r w:rsidR="001E1C97" w:rsidRPr="001E1C97">
              <w:rPr>
                <w:rFonts w:ascii="Calibri" w:hAnsi="Calibri" w:cs="Calibri"/>
                <w:iCs/>
              </w:rPr>
              <w:t xml:space="preserve"> 90 days</w:t>
            </w:r>
            <w:r w:rsidR="001E1C97" w:rsidRPr="001E1C97">
              <w:rPr>
                <w:rFonts w:ascii="Calibri" w:hAnsi="Calibri" w:cs="Calibri"/>
                <w:iCs/>
              </w:rPr>
              <w:tab/>
            </w:r>
          </w:p>
          <w:p w14:paraId="3AE236CE" w14:textId="1C095289" w:rsidR="001E1C97" w:rsidRPr="001E1C97" w:rsidRDefault="005057CB" w:rsidP="001E1C97">
            <w:pPr>
              <w:ind w:left="432" w:hanging="360"/>
              <w:jc w:val="both"/>
              <w:rPr>
                <w:rFonts w:ascii="Calibri" w:hAnsi="Calibri" w:cs="Calibri"/>
                <w:iCs/>
              </w:rPr>
            </w:pPr>
            <w:sdt>
              <w:sdtPr>
                <w:rPr>
                  <w:rFonts w:ascii="Calibri" w:hAnsi="Calibri" w:cs="Calibri"/>
                  <w:iCs/>
                </w:rPr>
                <w:id w:val="2126576054"/>
                <w14:checkbox>
                  <w14:checked w14:val="1"/>
                  <w14:checkedState w14:val="2612" w14:font="Arial Unicode MS"/>
                  <w14:uncheckedState w14:val="2610" w14:font="Arial Unicode MS"/>
                </w14:checkbox>
              </w:sdtPr>
              <w:sdtEndPr/>
              <w:sdtContent>
                <w:r w:rsidR="001E1C97">
                  <w:rPr>
                    <w:rFonts w:ascii="Arial Unicode MS" w:hAnsi="Arial Unicode MS" w:cs="Calibri"/>
                    <w:iCs/>
                  </w:rPr>
                  <w:t>☒</w:t>
                </w:r>
              </w:sdtContent>
            </w:sdt>
            <w:r w:rsidR="001E1C97" w:rsidRPr="001E1C97">
              <w:rPr>
                <w:rFonts w:ascii="Calibri" w:hAnsi="Calibri" w:cs="Calibri"/>
                <w:iCs/>
              </w:rPr>
              <w:t xml:space="preserve"> </w:t>
            </w:r>
            <w:r w:rsidR="001E1C97" w:rsidRPr="001E1C97">
              <w:rPr>
                <w:rFonts w:ascii="Calibri" w:hAnsi="Calibri" w:cs="Calibri"/>
                <w:b/>
                <w:bCs/>
                <w:iCs/>
              </w:rPr>
              <w:t>120 days</w:t>
            </w:r>
          </w:p>
          <w:p w14:paraId="135D62F7" w14:textId="77777777" w:rsidR="001E1C97" w:rsidRPr="001E1C97" w:rsidRDefault="001E1C97" w:rsidP="001E1C97">
            <w:pPr>
              <w:ind w:left="432" w:hanging="360"/>
              <w:jc w:val="both"/>
              <w:rPr>
                <w:rFonts w:ascii="Calibri" w:hAnsi="Calibri" w:cs="Calibri"/>
                <w:iCs/>
              </w:rPr>
            </w:pPr>
          </w:p>
          <w:p w14:paraId="00AA6750" w14:textId="77777777" w:rsidR="001E1C97" w:rsidRPr="001E1C97" w:rsidRDefault="001E1C97" w:rsidP="001E1C97">
            <w:pPr>
              <w:ind w:left="72"/>
              <w:jc w:val="both"/>
              <w:rPr>
                <w:rFonts w:ascii="Calibri" w:hAnsi="Calibri" w:cs="Calibri"/>
                <w:iCs/>
              </w:rPr>
            </w:pPr>
            <w:r w:rsidRPr="001E1C97">
              <w:rPr>
                <w:rFonts w:ascii="Calibri" w:hAnsi="Calibri" w:cs="Calibri"/>
                <w:iCs/>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1E1C97" w:rsidRPr="001E1C97" w14:paraId="489FC150" w14:textId="77777777" w:rsidTr="001E1C97">
        <w:tblPrEx>
          <w:tblLook w:val="0000" w:firstRow="0" w:lastRow="0" w:firstColumn="0" w:lastColumn="0" w:noHBand="0" w:noVBand="0"/>
        </w:tblPrEx>
        <w:tc>
          <w:tcPr>
            <w:tcW w:w="2384" w:type="dxa"/>
            <w:tcBorders>
              <w:top w:val="single" w:sz="4" w:space="0" w:color="auto"/>
              <w:left w:val="single" w:sz="4" w:space="0" w:color="auto"/>
              <w:bottom w:val="single" w:sz="4" w:space="0" w:color="auto"/>
              <w:right w:val="single" w:sz="4" w:space="0" w:color="auto"/>
            </w:tcBorders>
          </w:tcPr>
          <w:p w14:paraId="2091B0F5" w14:textId="77777777" w:rsidR="001E1C97" w:rsidRPr="001E1C97" w:rsidRDefault="001E1C97" w:rsidP="001E1C97">
            <w:pPr>
              <w:rPr>
                <w:rFonts w:ascii="Calibri" w:hAnsi="Calibri" w:cs="Calibri"/>
              </w:rPr>
            </w:pPr>
            <w:r w:rsidRPr="001E1C97">
              <w:rPr>
                <w:rFonts w:ascii="Calibri" w:hAnsi="Calibri" w:cs="Calibri"/>
              </w:rPr>
              <w:lastRenderedPageBreak/>
              <w:t>Partial Quotes</w:t>
            </w:r>
          </w:p>
        </w:tc>
        <w:tc>
          <w:tcPr>
            <w:tcW w:w="6966" w:type="dxa"/>
            <w:tcBorders>
              <w:top w:val="single" w:sz="4" w:space="0" w:color="auto"/>
              <w:left w:val="single" w:sz="4" w:space="0" w:color="auto"/>
              <w:bottom w:val="single" w:sz="4" w:space="0" w:color="auto"/>
              <w:right w:val="single" w:sz="4" w:space="0" w:color="auto"/>
            </w:tcBorders>
          </w:tcPr>
          <w:p w14:paraId="42C316A0" w14:textId="2A636C64" w:rsidR="001E1C97" w:rsidRPr="001E1C97" w:rsidRDefault="005057CB" w:rsidP="001E1C97">
            <w:pPr>
              <w:ind w:left="432" w:hanging="360"/>
              <w:rPr>
                <w:rFonts w:ascii="Calibri" w:hAnsi="Calibri" w:cs="Calibri"/>
                <w:iCs/>
              </w:rPr>
            </w:pPr>
            <w:sdt>
              <w:sdtPr>
                <w:rPr>
                  <w:rFonts w:ascii="Calibri" w:hAnsi="Calibri" w:cs="Calibri"/>
                  <w:iCs/>
                </w:rPr>
                <w:id w:val="-523248487"/>
                <w14:checkbox>
                  <w14:checked w14:val="1"/>
                  <w14:checkedState w14:val="2612" w14:font="Arial Unicode MS"/>
                  <w14:uncheckedState w14:val="2610" w14:font="Arial Unicode MS"/>
                </w14:checkbox>
              </w:sdtPr>
              <w:sdtEndPr/>
              <w:sdtContent>
                <w:r w:rsidR="0031457B">
                  <w:rPr>
                    <w:rFonts w:ascii="Arial Unicode MS" w:hAnsi="Arial Unicode MS" w:cs="Calibri"/>
                    <w:iCs/>
                  </w:rPr>
                  <w:t>☒</w:t>
                </w:r>
              </w:sdtContent>
            </w:sdt>
            <w:r w:rsidR="001E1C97" w:rsidRPr="001E1C97">
              <w:rPr>
                <w:rFonts w:ascii="Calibri" w:hAnsi="Calibri" w:cs="Calibri"/>
                <w:iCs/>
              </w:rPr>
              <w:t xml:space="preserve"> </w:t>
            </w:r>
            <w:r w:rsidR="001E1C97" w:rsidRPr="0031457B">
              <w:rPr>
                <w:rFonts w:ascii="Calibri" w:hAnsi="Calibri" w:cs="Calibri"/>
                <w:b/>
                <w:bCs/>
                <w:iCs/>
              </w:rPr>
              <w:t>Not permitted</w:t>
            </w:r>
          </w:p>
          <w:p w14:paraId="5147C00E" w14:textId="58D20D0C" w:rsidR="001E1C97" w:rsidRPr="001E1C97" w:rsidRDefault="001E1C97" w:rsidP="001E1C97">
            <w:pPr>
              <w:ind w:left="432" w:hanging="360"/>
              <w:rPr>
                <w:rFonts w:ascii="Calibri" w:hAnsi="Calibri" w:cs="Calibri"/>
                <w:iCs/>
              </w:rPr>
            </w:pPr>
            <w:r w:rsidRPr="001E1C97">
              <w:rPr>
                <w:rFonts w:ascii="Calibri" w:hAnsi="Calibri" w:cs="Calibri"/>
                <w:iCs/>
              </w:rPr>
              <w:t xml:space="preserve">        </w:t>
            </w:r>
          </w:p>
        </w:tc>
      </w:tr>
      <w:tr w:rsidR="001E1C97" w:rsidRPr="001E1C97" w14:paraId="0C6426C2" w14:textId="77777777" w:rsidTr="001E1C97">
        <w:tc>
          <w:tcPr>
            <w:tcW w:w="2384" w:type="dxa"/>
            <w:shd w:val="clear" w:color="auto" w:fill="auto"/>
          </w:tcPr>
          <w:p w14:paraId="16F36CF7" w14:textId="5ACE80EA" w:rsidR="001E1C97" w:rsidRPr="001E1C97" w:rsidRDefault="001E1C97" w:rsidP="001E1C97">
            <w:pPr>
              <w:rPr>
                <w:rFonts w:ascii="Calibri" w:hAnsi="Calibri" w:cs="Calibri"/>
                <w:bCs/>
              </w:rPr>
            </w:pPr>
            <w:r w:rsidRPr="001E1C97">
              <w:rPr>
                <w:rFonts w:ascii="Calibri" w:hAnsi="Calibri" w:cs="Calibri"/>
                <w:bCs/>
              </w:rPr>
              <w:t>Payment Terms</w:t>
            </w:r>
          </w:p>
        </w:tc>
        <w:tc>
          <w:tcPr>
            <w:tcW w:w="6966" w:type="dxa"/>
            <w:shd w:val="clear" w:color="auto" w:fill="auto"/>
          </w:tcPr>
          <w:tbl>
            <w:tblPr>
              <w:tblStyle w:val="TableGrid"/>
              <w:tblW w:w="6972" w:type="dxa"/>
              <w:tblLook w:val="04A0" w:firstRow="1" w:lastRow="0" w:firstColumn="1" w:lastColumn="0" w:noHBand="0" w:noVBand="1"/>
            </w:tblPr>
            <w:tblGrid>
              <w:gridCol w:w="4703"/>
              <w:gridCol w:w="1237"/>
              <w:gridCol w:w="1032"/>
            </w:tblGrid>
            <w:tr w:rsidR="0031457B" w14:paraId="65DA8297" w14:textId="77777777" w:rsidTr="0031457B">
              <w:tc>
                <w:tcPr>
                  <w:tcW w:w="4703" w:type="dxa"/>
                </w:tcPr>
                <w:p w14:paraId="41DEDD4F" w14:textId="77777777" w:rsidR="0031457B" w:rsidRPr="0031457B" w:rsidRDefault="0031457B" w:rsidP="0031457B">
                  <w:pPr>
                    <w:jc w:val="both"/>
                    <w:rPr>
                      <w:rFonts w:ascii="Calibri" w:hAnsi="Calibri" w:cs="Calibri"/>
                      <w:bCs/>
                    </w:rPr>
                  </w:pPr>
                  <w:r w:rsidRPr="0031457B">
                    <w:rPr>
                      <w:rFonts w:asciiTheme="minorHAnsi" w:hAnsiTheme="minorHAnsi" w:cstheme="minorHAnsi"/>
                      <w:b/>
                    </w:rPr>
                    <w:t>Description of deliverables</w:t>
                  </w:r>
                </w:p>
              </w:tc>
              <w:tc>
                <w:tcPr>
                  <w:tcW w:w="1237" w:type="dxa"/>
                </w:tcPr>
                <w:p w14:paraId="1DDD0441" w14:textId="77777777" w:rsidR="0031457B" w:rsidRPr="0031457B" w:rsidRDefault="0031457B" w:rsidP="0031457B">
                  <w:pPr>
                    <w:jc w:val="both"/>
                    <w:rPr>
                      <w:rFonts w:ascii="Calibri" w:hAnsi="Calibri" w:cs="Calibri"/>
                      <w:bCs/>
                    </w:rPr>
                  </w:pPr>
                  <w:r w:rsidRPr="0031457B">
                    <w:rPr>
                      <w:rFonts w:asciiTheme="minorHAnsi" w:hAnsiTheme="minorHAnsi" w:cstheme="minorHAnsi"/>
                      <w:b/>
                    </w:rPr>
                    <w:t xml:space="preserve">Timeline </w:t>
                  </w:r>
                </w:p>
              </w:tc>
              <w:tc>
                <w:tcPr>
                  <w:tcW w:w="1032" w:type="dxa"/>
                </w:tcPr>
                <w:p w14:paraId="42F90250" w14:textId="77777777" w:rsidR="0031457B" w:rsidRPr="0031457B" w:rsidRDefault="0031457B" w:rsidP="0031457B">
                  <w:pPr>
                    <w:jc w:val="both"/>
                    <w:rPr>
                      <w:rFonts w:ascii="Calibri" w:hAnsi="Calibri" w:cs="Calibri"/>
                      <w:bCs/>
                    </w:rPr>
                  </w:pPr>
                  <w:r w:rsidRPr="0031457B">
                    <w:rPr>
                      <w:rFonts w:asciiTheme="minorHAnsi" w:hAnsiTheme="minorHAnsi" w:cstheme="minorHAnsi"/>
                      <w:b/>
                    </w:rPr>
                    <w:t>Payment</w:t>
                  </w:r>
                </w:p>
              </w:tc>
            </w:tr>
            <w:tr w:rsidR="0031457B" w14:paraId="0108C436" w14:textId="77777777" w:rsidTr="0031457B">
              <w:tc>
                <w:tcPr>
                  <w:tcW w:w="4703" w:type="dxa"/>
                </w:tcPr>
                <w:p w14:paraId="0AD0B84B" w14:textId="77777777" w:rsidR="0031457B" w:rsidRPr="0031457B" w:rsidRDefault="0031457B" w:rsidP="0031457B">
                  <w:pPr>
                    <w:jc w:val="both"/>
                    <w:rPr>
                      <w:rFonts w:asciiTheme="minorHAnsi" w:hAnsiTheme="minorHAnsi" w:cstheme="minorHAnsi"/>
                      <w:b/>
                      <w:color w:val="000000" w:themeColor="text1"/>
                    </w:rPr>
                  </w:pPr>
                  <w:r w:rsidRPr="0031457B">
                    <w:rPr>
                      <w:rFonts w:asciiTheme="minorHAnsi" w:hAnsiTheme="minorHAnsi" w:cstheme="minorHAnsi"/>
                      <w:b/>
                      <w:color w:val="000000" w:themeColor="text1"/>
                    </w:rPr>
                    <w:t xml:space="preserve">Workplan and communication strategy shared with UNDP and Challenge </w:t>
                  </w:r>
                  <w:r w:rsidRPr="0031457B">
                    <w:rPr>
                      <w:rFonts w:asciiTheme="minorHAnsi" w:hAnsiTheme="minorHAnsi" w:cstheme="minorHAnsi"/>
                      <w:bCs/>
                      <w:color w:val="000000" w:themeColor="text1"/>
                    </w:rPr>
                    <w:t xml:space="preserve">launched </w:t>
                  </w:r>
                </w:p>
                <w:p w14:paraId="043ADC22" w14:textId="77777777" w:rsidR="0031457B" w:rsidRPr="0031457B" w:rsidRDefault="0031457B" w:rsidP="0031457B">
                  <w:pPr>
                    <w:pStyle w:val="ListParagraph"/>
                    <w:widowControl/>
                    <w:numPr>
                      <w:ilvl w:val="1"/>
                      <w:numId w:val="30"/>
                    </w:numPr>
                    <w:overflowPunct/>
                    <w:adjustRightInd/>
                    <w:spacing w:line="240" w:lineRule="auto"/>
                    <w:ind w:left="226" w:hanging="226"/>
                    <w:jc w:val="both"/>
                    <w:rPr>
                      <w:rFonts w:asciiTheme="minorHAnsi" w:hAnsiTheme="minorHAnsi" w:cstheme="minorHAnsi"/>
                      <w:bCs/>
                      <w:color w:val="000000" w:themeColor="text1"/>
                      <w:sz w:val="20"/>
                      <w:szCs w:val="20"/>
                    </w:rPr>
                  </w:pPr>
                  <w:r w:rsidRPr="0031457B">
                    <w:rPr>
                      <w:rFonts w:asciiTheme="minorHAnsi" w:hAnsiTheme="minorHAnsi" w:cstheme="minorHAnsi"/>
                      <w:bCs/>
                      <w:color w:val="000000" w:themeColor="text1"/>
                      <w:sz w:val="20"/>
                      <w:szCs w:val="20"/>
                    </w:rPr>
                    <w:t>Workplan, communication strategy and all communication materials produced;</w:t>
                  </w:r>
                </w:p>
                <w:p w14:paraId="611BB162" w14:textId="77777777" w:rsidR="0031457B" w:rsidRPr="0031457B" w:rsidRDefault="0031457B" w:rsidP="0031457B">
                  <w:pPr>
                    <w:pStyle w:val="ListParagraph"/>
                    <w:widowControl/>
                    <w:numPr>
                      <w:ilvl w:val="1"/>
                      <w:numId w:val="30"/>
                    </w:numPr>
                    <w:overflowPunct/>
                    <w:adjustRightInd/>
                    <w:spacing w:line="240" w:lineRule="auto"/>
                    <w:ind w:left="226" w:hanging="226"/>
                    <w:jc w:val="both"/>
                    <w:rPr>
                      <w:rFonts w:asciiTheme="minorHAnsi" w:hAnsiTheme="minorHAnsi" w:cstheme="minorHAnsi"/>
                      <w:bCs/>
                      <w:color w:val="000000" w:themeColor="text1"/>
                      <w:sz w:val="20"/>
                      <w:szCs w:val="20"/>
                    </w:rPr>
                  </w:pPr>
                  <w:r w:rsidRPr="0031457B">
                    <w:rPr>
                      <w:rFonts w:asciiTheme="minorHAnsi" w:hAnsiTheme="minorHAnsi" w:cstheme="minorHAnsi"/>
                      <w:bCs/>
                      <w:color w:val="000000" w:themeColor="text1"/>
                      <w:sz w:val="20"/>
                      <w:szCs w:val="20"/>
                    </w:rPr>
                    <w:t>Application materials (including guidelines and templates) updated;</w:t>
                  </w:r>
                </w:p>
                <w:p w14:paraId="7E70DCCE"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Challenge and communication campaign launched (campaign needs to be on for 21 days)</w:t>
                  </w:r>
                </w:p>
              </w:tc>
              <w:tc>
                <w:tcPr>
                  <w:tcW w:w="1237" w:type="dxa"/>
                </w:tcPr>
                <w:p w14:paraId="4AD3D3BB" w14:textId="77777777" w:rsidR="0031457B" w:rsidRPr="0031457B" w:rsidRDefault="0031457B" w:rsidP="0031457B">
                  <w:pPr>
                    <w:rPr>
                      <w:rFonts w:asciiTheme="minorHAnsi" w:hAnsiTheme="minorHAnsi" w:cstheme="minorHAnsi"/>
                      <w:bCs/>
                      <w:color w:val="000000" w:themeColor="text1"/>
                    </w:rPr>
                  </w:pPr>
                  <w:r w:rsidRPr="0031457B">
                    <w:rPr>
                      <w:rFonts w:asciiTheme="minorHAnsi" w:hAnsiTheme="minorHAnsi" w:cstheme="minorHAnsi"/>
                      <w:bCs/>
                      <w:color w:val="000000" w:themeColor="text1"/>
                    </w:rPr>
                    <w:t>5 October</w:t>
                  </w:r>
                </w:p>
                <w:p w14:paraId="3B6E8161"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2020</w:t>
                  </w:r>
                </w:p>
              </w:tc>
              <w:tc>
                <w:tcPr>
                  <w:tcW w:w="1032" w:type="dxa"/>
                </w:tcPr>
                <w:p w14:paraId="196634EA"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10%</w:t>
                  </w:r>
                </w:p>
              </w:tc>
            </w:tr>
            <w:tr w:rsidR="0031457B" w14:paraId="6369E22E" w14:textId="77777777" w:rsidTr="0031457B">
              <w:tc>
                <w:tcPr>
                  <w:tcW w:w="4703" w:type="dxa"/>
                </w:tcPr>
                <w:p w14:paraId="485BFEDE" w14:textId="77777777" w:rsidR="0031457B" w:rsidRPr="0031457B" w:rsidRDefault="0031457B" w:rsidP="0031457B">
                  <w:pPr>
                    <w:jc w:val="both"/>
                    <w:rPr>
                      <w:rFonts w:asciiTheme="minorHAnsi" w:hAnsiTheme="minorHAnsi" w:cstheme="minorHAnsi"/>
                      <w:b/>
                      <w:color w:val="000000" w:themeColor="text1"/>
                    </w:rPr>
                  </w:pPr>
                  <w:r w:rsidRPr="0031457B">
                    <w:rPr>
                      <w:rFonts w:asciiTheme="minorHAnsi" w:hAnsiTheme="minorHAnsi" w:cstheme="minorHAnsi"/>
                      <w:b/>
                      <w:color w:val="000000" w:themeColor="text1"/>
                    </w:rPr>
                    <w:t>Application process managed and longlist shared with UNDP</w:t>
                  </w:r>
                </w:p>
                <w:p w14:paraId="0C4D6DC9" w14:textId="77777777" w:rsidR="0031457B" w:rsidRPr="0031457B" w:rsidRDefault="0031457B" w:rsidP="0031457B">
                  <w:pPr>
                    <w:pStyle w:val="ListParagraph"/>
                    <w:widowControl/>
                    <w:numPr>
                      <w:ilvl w:val="1"/>
                      <w:numId w:val="31"/>
                    </w:numPr>
                    <w:overflowPunct/>
                    <w:adjustRightInd/>
                    <w:spacing w:line="240" w:lineRule="auto"/>
                    <w:ind w:left="226" w:hanging="226"/>
                    <w:jc w:val="both"/>
                    <w:rPr>
                      <w:rFonts w:asciiTheme="minorHAnsi" w:hAnsiTheme="minorHAnsi" w:cstheme="minorHAnsi"/>
                      <w:bCs/>
                      <w:color w:val="000000" w:themeColor="text1"/>
                      <w:sz w:val="20"/>
                      <w:szCs w:val="20"/>
                    </w:rPr>
                  </w:pPr>
                  <w:r w:rsidRPr="0031457B">
                    <w:rPr>
                      <w:rFonts w:asciiTheme="minorHAnsi" w:hAnsiTheme="minorHAnsi" w:cstheme="minorHAnsi"/>
                      <w:bCs/>
                      <w:color w:val="000000" w:themeColor="text1"/>
                      <w:sz w:val="20"/>
                      <w:szCs w:val="20"/>
                    </w:rPr>
                    <w:t>All queries by applicants answered, one online Q&amp;A session conducted, daily update on application process shared with UNDP;</w:t>
                  </w:r>
                </w:p>
                <w:p w14:paraId="11795C83" w14:textId="77777777" w:rsidR="0031457B" w:rsidRPr="0031457B" w:rsidRDefault="0031457B" w:rsidP="0031457B">
                  <w:pPr>
                    <w:pStyle w:val="ListParagraph"/>
                    <w:widowControl/>
                    <w:numPr>
                      <w:ilvl w:val="1"/>
                      <w:numId w:val="31"/>
                    </w:numPr>
                    <w:overflowPunct/>
                    <w:adjustRightInd/>
                    <w:spacing w:line="240" w:lineRule="auto"/>
                    <w:ind w:left="226" w:hanging="226"/>
                    <w:jc w:val="both"/>
                    <w:rPr>
                      <w:rFonts w:asciiTheme="minorHAnsi" w:hAnsiTheme="minorHAnsi" w:cstheme="minorHAnsi"/>
                      <w:bCs/>
                      <w:color w:val="000000" w:themeColor="text1"/>
                      <w:sz w:val="20"/>
                      <w:szCs w:val="20"/>
                    </w:rPr>
                  </w:pPr>
                  <w:r w:rsidRPr="0031457B">
                    <w:rPr>
                      <w:rFonts w:asciiTheme="minorHAnsi" w:hAnsiTheme="minorHAnsi" w:cstheme="minorHAnsi"/>
                      <w:bCs/>
                      <w:color w:val="000000" w:themeColor="text1"/>
                      <w:sz w:val="20"/>
                      <w:szCs w:val="20"/>
                    </w:rPr>
                    <w:t>At minimum 50 applications screened for eligibility and exclusionary criteria, and rated using longlisting criteria.</w:t>
                  </w:r>
                </w:p>
                <w:p w14:paraId="77DED2AC"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Longlist of 15 application finalized</w:t>
                  </w:r>
                </w:p>
              </w:tc>
              <w:tc>
                <w:tcPr>
                  <w:tcW w:w="1237" w:type="dxa"/>
                </w:tcPr>
                <w:p w14:paraId="3A44FC75" w14:textId="77777777" w:rsidR="0031457B" w:rsidRPr="0031457B" w:rsidRDefault="0031457B" w:rsidP="0031457B">
                  <w:pPr>
                    <w:rPr>
                      <w:rFonts w:asciiTheme="minorHAnsi" w:hAnsiTheme="minorHAnsi" w:cstheme="minorHAnsi"/>
                      <w:bCs/>
                      <w:color w:val="000000" w:themeColor="text1"/>
                    </w:rPr>
                  </w:pPr>
                  <w:r w:rsidRPr="0031457B">
                    <w:rPr>
                      <w:rFonts w:asciiTheme="minorHAnsi" w:hAnsiTheme="minorHAnsi" w:cstheme="minorHAnsi"/>
                      <w:bCs/>
                      <w:color w:val="000000" w:themeColor="text1"/>
                    </w:rPr>
                    <w:t>31 October</w:t>
                  </w:r>
                </w:p>
                <w:p w14:paraId="0395E49B"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2020</w:t>
                  </w:r>
                </w:p>
              </w:tc>
              <w:tc>
                <w:tcPr>
                  <w:tcW w:w="1032" w:type="dxa"/>
                </w:tcPr>
                <w:p w14:paraId="286FC874"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10%</w:t>
                  </w:r>
                </w:p>
              </w:tc>
            </w:tr>
            <w:tr w:rsidR="0031457B" w14:paraId="59278840" w14:textId="77777777" w:rsidTr="0031457B">
              <w:tc>
                <w:tcPr>
                  <w:tcW w:w="4703" w:type="dxa"/>
                </w:tcPr>
                <w:p w14:paraId="7016E8F5" w14:textId="77777777" w:rsidR="0031457B" w:rsidRPr="0031457B" w:rsidRDefault="0031457B" w:rsidP="0031457B">
                  <w:pPr>
                    <w:jc w:val="both"/>
                    <w:rPr>
                      <w:rFonts w:asciiTheme="minorHAnsi" w:hAnsiTheme="minorHAnsi" w:cstheme="minorHAnsi"/>
                      <w:b/>
                      <w:color w:val="000000" w:themeColor="text1"/>
                    </w:rPr>
                  </w:pPr>
                  <w:r w:rsidRPr="0031457B">
                    <w:rPr>
                      <w:rFonts w:asciiTheme="minorHAnsi" w:hAnsiTheme="minorHAnsi" w:cstheme="minorHAnsi"/>
                      <w:b/>
                      <w:color w:val="000000" w:themeColor="text1"/>
                    </w:rPr>
                    <w:t xml:space="preserve">Work of selection panel coordinated and grantees finalized  </w:t>
                  </w:r>
                </w:p>
                <w:p w14:paraId="39F3EE93" w14:textId="77777777" w:rsidR="0031457B" w:rsidRPr="0031457B" w:rsidRDefault="0031457B" w:rsidP="0031457B">
                  <w:pPr>
                    <w:pStyle w:val="ListParagraph"/>
                    <w:widowControl/>
                    <w:numPr>
                      <w:ilvl w:val="1"/>
                      <w:numId w:val="32"/>
                    </w:numPr>
                    <w:overflowPunct/>
                    <w:adjustRightInd/>
                    <w:spacing w:line="240" w:lineRule="auto"/>
                    <w:ind w:left="226" w:hanging="226"/>
                    <w:jc w:val="both"/>
                    <w:rPr>
                      <w:rFonts w:asciiTheme="minorHAnsi" w:hAnsiTheme="minorHAnsi" w:cstheme="minorHAnsi"/>
                      <w:bCs/>
                      <w:color w:val="000000" w:themeColor="text1"/>
                      <w:sz w:val="20"/>
                      <w:szCs w:val="20"/>
                    </w:rPr>
                  </w:pPr>
                  <w:r w:rsidRPr="0031457B">
                    <w:rPr>
                      <w:rFonts w:asciiTheme="minorHAnsi" w:hAnsiTheme="minorHAnsi" w:cstheme="minorHAnsi"/>
                      <w:bCs/>
                      <w:color w:val="000000" w:themeColor="text1"/>
                      <w:sz w:val="20"/>
                      <w:szCs w:val="20"/>
                    </w:rPr>
                    <w:t>Coordinate convening of selection panel and coordinate assessments of 15 panel interviews completed, and ratings compiled</w:t>
                  </w:r>
                </w:p>
                <w:p w14:paraId="5E1442B6"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 xml:space="preserve">Rapid Due diligence on 5 shortlisted MSME’s conducted </w:t>
                  </w:r>
                </w:p>
              </w:tc>
              <w:tc>
                <w:tcPr>
                  <w:tcW w:w="1237" w:type="dxa"/>
                </w:tcPr>
                <w:p w14:paraId="4A501AA1"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14 November 2020</w:t>
                  </w:r>
                </w:p>
              </w:tc>
              <w:tc>
                <w:tcPr>
                  <w:tcW w:w="1032" w:type="dxa"/>
                </w:tcPr>
                <w:p w14:paraId="7E1A7C82"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15%</w:t>
                  </w:r>
                </w:p>
              </w:tc>
            </w:tr>
            <w:tr w:rsidR="0031457B" w14:paraId="6A27D198" w14:textId="77777777" w:rsidTr="0031457B">
              <w:tc>
                <w:tcPr>
                  <w:tcW w:w="4703" w:type="dxa"/>
                </w:tcPr>
                <w:p w14:paraId="5CA2F75C" w14:textId="77777777" w:rsidR="0031457B" w:rsidRPr="0031457B" w:rsidRDefault="0031457B" w:rsidP="0031457B">
                  <w:pPr>
                    <w:jc w:val="both"/>
                    <w:rPr>
                      <w:rFonts w:asciiTheme="minorHAnsi" w:hAnsiTheme="minorHAnsi" w:cstheme="minorBidi"/>
                      <w:color w:val="000000" w:themeColor="text1"/>
                    </w:rPr>
                  </w:pPr>
                  <w:r w:rsidRPr="0031457B">
                    <w:rPr>
                      <w:rFonts w:asciiTheme="minorHAnsi" w:hAnsiTheme="minorHAnsi" w:cstheme="minorHAnsi"/>
                      <w:b/>
                      <w:color w:val="000000" w:themeColor="text1"/>
                    </w:rPr>
                    <w:t xml:space="preserve">Digital transformation for all 5 grantees completed </w:t>
                  </w:r>
                  <w:r w:rsidRPr="0031457B">
                    <w:rPr>
                      <w:rFonts w:asciiTheme="minorHAnsi" w:hAnsiTheme="minorHAnsi" w:cstheme="minorBidi"/>
                      <w:color w:val="000000" w:themeColor="text1"/>
                    </w:rPr>
                    <w:t xml:space="preserve">Provide technical advice to create complete digital transformation plan for each grantee defining needs and how those will be met. </w:t>
                  </w:r>
                </w:p>
                <w:p w14:paraId="72F864C7" w14:textId="77777777" w:rsidR="0031457B" w:rsidRPr="0031457B" w:rsidRDefault="0031457B" w:rsidP="0031457B">
                  <w:pPr>
                    <w:pStyle w:val="ListParagraph"/>
                    <w:widowControl/>
                    <w:numPr>
                      <w:ilvl w:val="1"/>
                      <w:numId w:val="33"/>
                    </w:numPr>
                    <w:overflowPunct/>
                    <w:adjustRightInd/>
                    <w:spacing w:line="240" w:lineRule="auto"/>
                    <w:ind w:left="226" w:hanging="226"/>
                    <w:jc w:val="both"/>
                    <w:rPr>
                      <w:rFonts w:asciiTheme="minorHAnsi" w:hAnsiTheme="minorHAnsi" w:cstheme="minorBidi"/>
                      <w:color w:val="000000" w:themeColor="text1"/>
                      <w:sz w:val="20"/>
                      <w:szCs w:val="20"/>
                    </w:rPr>
                  </w:pPr>
                  <w:r w:rsidRPr="0031457B">
                    <w:rPr>
                      <w:rFonts w:asciiTheme="minorHAnsi" w:hAnsiTheme="minorHAnsi" w:cstheme="minorBidi"/>
                      <w:color w:val="000000" w:themeColor="text1"/>
                      <w:sz w:val="20"/>
                      <w:szCs w:val="20"/>
                    </w:rPr>
                    <w:t>In line with the digital transformation plan, meet with each grantee at least 4 times for the duration of the challenge to provide technical advisory and assistance as needed to complete the transformation</w:t>
                  </w:r>
                </w:p>
                <w:p w14:paraId="3E3F16C3" w14:textId="77777777" w:rsidR="0031457B" w:rsidRPr="0031457B" w:rsidRDefault="0031457B" w:rsidP="0031457B">
                  <w:pPr>
                    <w:pStyle w:val="ListParagraph"/>
                    <w:widowControl/>
                    <w:numPr>
                      <w:ilvl w:val="1"/>
                      <w:numId w:val="33"/>
                    </w:numPr>
                    <w:overflowPunct/>
                    <w:adjustRightInd/>
                    <w:spacing w:line="240" w:lineRule="auto"/>
                    <w:ind w:left="226" w:hanging="226"/>
                    <w:jc w:val="both"/>
                    <w:rPr>
                      <w:rFonts w:asciiTheme="minorHAnsi" w:hAnsiTheme="minorHAnsi" w:cstheme="minorHAnsi"/>
                      <w:bCs/>
                      <w:color w:val="000000" w:themeColor="text1"/>
                      <w:sz w:val="20"/>
                      <w:szCs w:val="20"/>
                    </w:rPr>
                  </w:pPr>
                  <w:r w:rsidRPr="0031457B">
                    <w:rPr>
                      <w:rFonts w:asciiTheme="minorHAnsi" w:hAnsiTheme="minorHAnsi" w:cstheme="minorHAnsi"/>
                      <w:bCs/>
                      <w:color w:val="000000" w:themeColor="text1"/>
                      <w:sz w:val="20"/>
                      <w:szCs w:val="20"/>
                    </w:rPr>
                    <w:t>Disburse funds as agreed in disbursement schedule and upon completion of milestones</w:t>
                  </w:r>
                </w:p>
                <w:p w14:paraId="1559030B" w14:textId="77777777" w:rsidR="0031457B" w:rsidRPr="0031457B" w:rsidRDefault="0031457B" w:rsidP="0031457B">
                  <w:pPr>
                    <w:pStyle w:val="ListParagraph"/>
                    <w:widowControl/>
                    <w:numPr>
                      <w:ilvl w:val="1"/>
                      <w:numId w:val="33"/>
                    </w:numPr>
                    <w:overflowPunct/>
                    <w:adjustRightInd/>
                    <w:spacing w:line="240" w:lineRule="auto"/>
                    <w:ind w:left="226" w:hanging="226"/>
                    <w:jc w:val="both"/>
                    <w:rPr>
                      <w:rFonts w:asciiTheme="minorHAnsi" w:hAnsiTheme="minorHAnsi" w:cstheme="minorBidi"/>
                      <w:color w:val="000000" w:themeColor="text1"/>
                      <w:sz w:val="20"/>
                      <w:szCs w:val="20"/>
                    </w:rPr>
                  </w:pPr>
                  <w:r w:rsidRPr="0031457B">
                    <w:rPr>
                      <w:rFonts w:asciiTheme="minorHAnsi" w:hAnsiTheme="minorHAnsi" w:cstheme="minorBidi"/>
                      <w:color w:val="000000" w:themeColor="text1"/>
                      <w:sz w:val="20"/>
                      <w:szCs w:val="20"/>
                    </w:rPr>
                    <w:t>Ensure monitoring and reporting in full compliance with UNDP policies, rules and regulations including short monthly progress reports</w:t>
                  </w:r>
                </w:p>
                <w:p w14:paraId="12D68C6C"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Convene 2 Community of Digital transformation Entrepreneurs meetings (for the 5 grantees) and facilitate knowledge exchange</w:t>
                  </w:r>
                </w:p>
              </w:tc>
              <w:tc>
                <w:tcPr>
                  <w:tcW w:w="1237" w:type="dxa"/>
                </w:tcPr>
                <w:p w14:paraId="4BD5D364"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15 March 2020</w:t>
                  </w:r>
                </w:p>
              </w:tc>
              <w:tc>
                <w:tcPr>
                  <w:tcW w:w="1032" w:type="dxa"/>
                </w:tcPr>
                <w:p w14:paraId="651B7A18"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50%</w:t>
                  </w:r>
                </w:p>
              </w:tc>
            </w:tr>
            <w:tr w:rsidR="0031457B" w14:paraId="705EB8BC" w14:textId="77777777" w:rsidTr="0031457B">
              <w:tc>
                <w:tcPr>
                  <w:tcW w:w="4703" w:type="dxa"/>
                </w:tcPr>
                <w:p w14:paraId="14A09D1F" w14:textId="77777777" w:rsidR="0031457B" w:rsidRPr="0031457B" w:rsidRDefault="0031457B" w:rsidP="0031457B">
                  <w:pPr>
                    <w:jc w:val="both"/>
                    <w:rPr>
                      <w:rFonts w:asciiTheme="minorHAnsi" w:hAnsiTheme="minorHAnsi" w:cstheme="minorHAnsi"/>
                      <w:bCs/>
                      <w:color w:val="000000" w:themeColor="text1"/>
                    </w:rPr>
                  </w:pPr>
                  <w:r w:rsidRPr="0031457B">
                    <w:rPr>
                      <w:rFonts w:asciiTheme="minorHAnsi" w:hAnsiTheme="minorHAnsi" w:cstheme="minorHAnsi"/>
                      <w:b/>
                      <w:color w:val="000000" w:themeColor="text1"/>
                    </w:rPr>
                    <w:t>Final report for the assignment</w:t>
                  </w:r>
                  <w:r w:rsidRPr="0031457B">
                    <w:rPr>
                      <w:rFonts w:asciiTheme="minorHAnsi" w:hAnsiTheme="minorHAnsi" w:cstheme="minorHAnsi"/>
                      <w:bCs/>
                      <w:color w:val="000000" w:themeColor="text1"/>
                    </w:rPr>
                    <w:t xml:space="preserve"> that updates all section from the progress reports and with lessons learned, </w:t>
                  </w:r>
                  <w:r w:rsidRPr="0031457B">
                    <w:rPr>
                      <w:rFonts w:asciiTheme="minorHAnsi" w:hAnsiTheme="minorHAnsi" w:cstheme="minorHAnsi"/>
                      <w:bCs/>
                      <w:color w:val="000000" w:themeColor="text1"/>
                    </w:rPr>
                    <w:lastRenderedPageBreak/>
                    <w:t>gaps and recommendations for future Challenges for UNDP and DISI.</w:t>
                  </w:r>
                </w:p>
                <w:p w14:paraId="70B86D20" w14:textId="77777777" w:rsidR="0031457B" w:rsidRPr="0031457B" w:rsidRDefault="0031457B" w:rsidP="0031457B">
                  <w:pPr>
                    <w:jc w:val="both"/>
                    <w:rPr>
                      <w:rFonts w:ascii="Calibri" w:hAnsi="Calibri" w:cs="Calibri"/>
                      <w:bCs/>
                    </w:rPr>
                  </w:pPr>
                </w:p>
              </w:tc>
              <w:tc>
                <w:tcPr>
                  <w:tcW w:w="1237" w:type="dxa"/>
                </w:tcPr>
                <w:p w14:paraId="6E3F4DAC" w14:textId="77777777" w:rsidR="0031457B" w:rsidRPr="0031457B" w:rsidRDefault="0031457B" w:rsidP="0031457B">
                  <w:pPr>
                    <w:rPr>
                      <w:rFonts w:asciiTheme="minorHAnsi" w:hAnsiTheme="minorHAnsi" w:cstheme="minorHAnsi"/>
                      <w:bCs/>
                      <w:color w:val="000000" w:themeColor="text1"/>
                    </w:rPr>
                  </w:pPr>
                  <w:r w:rsidRPr="0031457B">
                    <w:rPr>
                      <w:rFonts w:asciiTheme="minorHAnsi" w:hAnsiTheme="minorHAnsi" w:cstheme="minorHAnsi"/>
                      <w:bCs/>
                      <w:color w:val="000000" w:themeColor="text1"/>
                    </w:rPr>
                    <w:lastRenderedPageBreak/>
                    <w:t>30 March</w:t>
                  </w:r>
                </w:p>
                <w:p w14:paraId="0D93B2CD"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2021</w:t>
                  </w:r>
                </w:p>
              </w:tc>
              <w:tc>
                <w:tcPr>
                  <w:tcW w:w="1032" w:type="dxa"/>
                </w:tcPr>
                <w:p w14:paraId="763F2AED" w14:textId="77777777" w:rsidR="0031457B" w:rsidRPr="0031457B" w:rsidRDefault="0031457B" w:rsidP="0031457B">
                  <w:pPr>
                    <w:jc w:val="both"/>
                    <w:rPr>
                      <w:rFonts w:ascii="Calibri" w:hAnsi="Calibri" w:cs="Calibri"/>
                      <w:bCs/>
                    </w:rPr>
                  </w:pPr>
                  <w:r w:rsidRPr="0031457B">
                    <w:rPr>
                      <w:rFonts w:asciiTheme="minorHAnsi" w:hAnsiTheme="minorHAnsi" w:cstheme="minorHAnsi"/>
                      <w:bCs/>
                      <w:color w:val="000000" w:themeColor="text1"/>
                    </w:rPr>
                    <w:t>15%</w:t>
                  </w:r>
                </w:p>
              </w:tc>
            </w:tr>
          </w:tbl>
          <w:p w14:paraId="13A8092A" w14:textId="6B2F0419" w:rsidR="001E1C97" w:rsidRDefault="001E1C97" w:rsidP="001E1C97">
            <w:pPr>
              <w:jc w:val="both"/>
              <w:rPr>
                <w:rFonts w:ascii="Calibri" w:hAnsi="Calibri" w:cs="Calibri"/>
                <w:bCs/>
              </w:rPr>
            </w:pPr>
          </w:p>
          <w:p w14:paraId="4D3F31BE" w14:textId="77777777" w:rsidR="001E1C97" w:rsidRPr="001E1C97" w:rsidRDefault="001E1C97" w:rsidP="001E1C97">
            <w:pPr>
              <w:jc w:val="both"/>
              <w:rPr>
                <w:rFonts w:ascii="Calibri" w:hAnsi="Calibri" w:cs="Calibri"/>
                <w:bCs/>
              </w:rPr>
            </w:pPr>
          </w:p>
        </w:tc>
      </w:tr>
      <w:tr w:rsidR="001E1C97" w:rsidRPr="001E1C97" w14:paraId="0AD482F2" w14:textId="77777777" w:rsidTr="001E1C97">
        <w:tc>
          <w:tcPr>
            <w:tcW w:w="2384" w:type="dxa"/>
            <w:shd w:val="clear" w:color="auto" w:fill="auto"/>
          </w:tcPr>
          <w:p w14:paraId="792FA70E" w14:textId="77777777" w:rsidR="001E1C97" w:rsidRPr="001E1C97" w:rsidRDefault="001E1C97" w:rsidP="001E1C97">
            <w:pPr>
              <w:rPr>
                <w:rFonts w:ascii="Calibri" w:hAnsi="Calibri" w:cs="Calibri"/>
                <w:bCs/>
              </w:rPr>
            </w:pPr>
            <w:r w:rsidRPr="001E1C97">
              <w:rPr>
                <w:rFonts w:ascii="Calibri" w:hAnsi="Calibri" w:cs="Calibri"/>
                <w:bCs/>
              </w:rPr>
              <w:lastRenderedPageBreak/>
              <w:t>Person(s) to review/inspect/ approve outputs/completed services and authorize the disbursement of payment</w:t>
            </w:r>
          </w:p>
        </w:tc>
        <w:tc>
          <w:tcPr>
            <w:tcW w:w="6966" w:type="dxa"/>
            <w:shd w:val="clear" w:color="auto" w:fill="auto"/>
          </w:tcPr>
          <w:p w14:paraId="1B9A55A6" w14:textId="5A5EFADA" w:rsidR="001E1C97" w:rsidRPr="001E1C97" w:rsidRDefault="0031457B" w:rsidP="001E1C97">
            <w:pPr>
              <w:jc w:val="both"/>
              <w:rPr>
                <w:rFonts w:ascii="Calibri" w:hAnsi="Calibri" w:cs="Calibri"/>
                <w:bCs/>
              </w:rPr>
            </w:pPr>
            <w:r w:rsidRPr="51EE6F97">
              <w:rPr>
                <w:rFonts w:asciiTheme="minorHAnsi" w:hAnsiTheme="minorHAnsi" w:cstheme="minorBidi"/>
                <w:color w:val="000000" w:themeColor="text1"/>
              </w:rPr>
              <w:t>Head of Unit, UNDP Strategic Management Unit (SMU), and guidance of the Director General, Directorate for Industrial Supervision and Inspection (DISI),</w:t>
            </w:r>
          </w:p>
        </w:tc>
      </w:tr>
      <w:tr w:rsidR="001E1C97" w:rsidRPr="001E1C97" w14:paraId="3910102F" w14:textId="77777777" w:rsidTr="001E1C97">
        <w:tc>
          <w:tcPr>
            <w:tcW w:w="2384" w:type="dxa"/>
            <w:shd w:val="clear" w:color="auto" w:fill="auto"/>
          </w:tcPr>
          <w:p w14:paraId="05ED3F8D" w14:textId="77777777" w:rsidR="001E1C97" w:rsidRDefault="001E1C97" w:rsidP="001E1C97">
            <w:pPr>
              <w:rPr>
                <w:rFonts w:ascii="Calibri" w:hAnsi="Calibri" w:cs="Calibri"/>
                <w:bCs/>
              </w:rPr>
            </w:pPr>
            <w:r w:rsidRPr="001E1C97">
              <w:rPr>
                <w:rFonts w:ascii="Calibri" w:hAnsi="Calibri" w:cs="Calibri"/>
                <w:bCs/>
              </w:rPr>
              <w:t>Type of Contract to be Signed</w:t>
            </w:r>
          </w:p>
          <w:p w14:paraId="2410133E" w14:textId="4231A755" w:rsidR="00764FA9" w:rsidRPr="001E1C97" w:rsidRDefault="00764FA9" w:rsidP="001E1C97">
            <w:pPr>
              <w:rPr>
                <w:rFonts w:ascii="Calibri" w:hAnsi="Calibri" w:cs="Calibri"/>
                <w:bCs/>
              </w:rPr>
            </w:pPr>
          </w:p>
        </w:tc>
        <w:tc>
          <w:tcPr>
            <w:tcW w:w="6966" w:type="dxa"/>
            <w:shd w:val="clear" w:color="auto" w:fill="auto"/>
          </w:tcPr>
          <w:p w14:paraId="4E4E9DFF" w14:textId="5473152D" w:rsidR="001E1C97" w:rsidRPr="001E1C97" w:rsidRDefault="005057CB" w:rsidP="00764FA9">
            <w:pPr>
              <w:pStyle w:val="BankNormal"/>
              <w:spacing w:after="0"/>
              <w:rPr>
                <w:rFonts w:ascii="Calibri" w:hAnsi="Calibri" w:cs="Calibri"/>
                <w:snapToGrid w:val="0"/>
                <w:sz w:val="20"/>
              </w:rPr>
            </w:pPr>
            <w:sdt>
              <w:sdtPr>
                <w:rPr>
                  <w:rFonts w:ascii="Calibri" w:hAnsi="Calibri" w:cs="Calibri"/>
                  <w:snapToGrid w:val="0"/>
                  <w:sz w:val="20"/>
                </w:rPr>
                <w:id w:val="1443651237"/>
                <w14:checkbox>
                  <w14:checked w14:val="1"/>
                  <w14:checkedState w14:val="2612" w14:font="Arial Unicode MS"/>
                  <w14:uncheckedState w14:val="2610" w14:font="Arial Unicode MS"/>
                </w14:checkbox>
              </w:sdtPr>
              <w:sdtEndPr/>
              <w:sdtContent>
                <w:r w:rsidR="0031457B">
                  <w:rPr>
                    <w:rFonts w:ascii="Arial Unicode MS" w:hAnsi="Arial Unicode MS" w:cs="Calibri"/>
                    <w:snapToGrid w:val="0"/>
                    <w:sz w:val="20"/>
                  </w:rPr>
                  <w:t>☒</w:t>
                </w:r>
              </w:sdtContent>
            </w:sdt>
            <w:r w:rsidR="001E1C97" w:rsidRPr="001E1C97">
              <w:rPr>
                <w:rFonts w:ascii="Calibri" w:hAnsi="Calibri" w:cs="Calibri"/>
                <w:snapToGrid w:val="0"/>
                <w:sz w:val="20"/>
              </w:rPr>
              <w:t xml:space="preserve"> Contract for Professional Services</w:t>
            </w:r>
          </w:p>
        </w:tc>
      </w:tr>
      <w:tr w:rsidR="001E1C97" w:rsidRPr="001E1C97" w14:paraId="205692F5" w14:textId="77777777" w:rsidTr="001E1C97">
        <w:tc>
          <w:tcPr>
            <w:tcW w:w="2384" w:type="dxa"/>
            <w:shd w:val="clear" w:color="auto" w:fill="auto"/>
          </w:tcPr>
          <w:p w14:paraId="3849BF08" w14:textId="77777777" w:rsidR="001E1C97" w:rsidRPr="001E1C97" w:rsidRDefault="001E1C97" w:rsidP="001E1C97">
            <w:pPr>
              <w:rPr>
                <w:rFonts w:ascii="Calibri" w:hAnsi="Calibri" w:cs="Calibri"/>
                <w:bCs/>
              </w:rPr>
            </w:pPr>
          </w:p>
          <w:p w14:paraId="0032553A" w14:textId="77777777" w:rsidR="001E1C97" w:rsidRPr="001E1C97" w:rsidRDefault="001E1C97" w:rsidP="001E1C97">
            <w:pPr>
              <w:rPr>
                <w:rFonts w:ascii="Calibri" w:hAnsi="Calibri" w:cs="Calibri"/>
                <w:bCs/>
              </w:rPr>
            </w:pPr>
            <w:r w:rsidRPr="001E1C97">
              <w:rPr>
                <w:rFonts w:ascii="Calibri" w:hAnsi="Calibri" w:cs="Calibri"/>
                <w:bCs/>
              </w:rPr>
              <w:t>Criteria for Contract Award</w:t>
            </w:r>
          </w:p>
        </w:tc>
        <w:tc>
          <w:tcPr>
            <w:tcW w:w="6966" w:type="dxa"/>
            <w:shd w:val="clear" w:color="auto" w:fill="auto"/>
          </w:tcPr>
          <w:p w14:paraId="3D5CC8F0" w14:textId="336790A7" w:rsidR="001E1C97" w:rsidRPr="001E1C97" w:rsidRDefault="005057CB" w:rsidP="001E1C97">
            <w:pPr>
              <w:pStyle w:val="BankNormal"/>
              <w:spacing w:after="0"/>
              <w:rPr>
                <w:rFonts w:ascii="Calibri" w:hAnsi="Calibri" w:cs="Calibri"/>
                <w:snapToGrid w:val="0"/>
                <w:sz w:val="20"/>
              </w:rPr>
            </w:pPr>
            <w:sdt>
              <w:sdtPr>
                <w:rPr>
                  <w:rFonts w:ascii="Calibri" w:hAnsi="Calibri" w:cs="Calibri"/>
                  <w:snapToGrid w:val="0"/>
                  <w:sz w:val="20"/>
                </w:rPr>
                <w:id w:val="1383678047"/>
                <w14:checkbox>
                  <w14:checked w14:val="1"/>
                  <w14:checkedState w14:val="2612" w14:font="Arial Unicode MS"/>
                  <w14:uncheckedState w14:val="2610" w14:font="Arial Unicode MS"/>
                </w14:checkbox>
              </w:sdtPr>
              <w:sdtEndPr/>
              <w:sdtContent>
                <w:r w:rsidR="00764FA9">
                  <w:rPr>
                    <w:rFonts w:ascii="Arial Unicode MS" w:hAnsi="Arial Unicode MS" w:cs="Calibri"/>
                    <w:snapToGrid w:val="0"/>
                    <w:sz w:val="20"/>
                  </w:rPr>
                  <w:t>☒</w:t>
                </w:r>
              </w:sdtContent>
            </w:sdt>
            <w:r w:rsidR="001E1C97" w:rsidRPr="001E1C97">
              <w:rPr>
                <w:rFonts w:ascii="Calibri" w:hAnsi="Calibri" w:cs="Calibri"/>
                <w:snapToGrid w:val="0"/>
                <w:sz w:val="20"/>
              </w:rPr>
              <w:t xml:space="preserve"> </w:t>
            </w:r>
            <w:r w:rsidR="001E1C97" w:rsidRPr="00764FA9">
              <w:rPr>
                <w:rFonts w:ascii="Calibri" w:hAnsi="Calibri" w:cs="Calibri"/>
                <w:b/>
                <w:bCs/>
                <w:snapToGrid w:val="0"/>
                <w:sz w:val="20"/>
              </w:rPr>
              <w:t>Highest Combined Score (based on the 70% technical offer and 30% price weight distribution)</w:t>
            </w:r>
            <w:r w:rsidR="001E1C97" w:rsidRPr="001E1C97">
              <w:rPr>
                <w:rFonts w:ascii="Calibri" w:hAnsi="Calibri" w:cs="Calibri"/>
                <w:sz w:val="20"/>
              </w:rPr>
              <w:t xml:space="preserve"> </w:t>
            </w:r>
          </w:p>
          <w:p w14:paraId="2B95792E" w14:textId="5695AF93" w:rsidR="001E1C97" w:rsidRPr="001E1C97" w:rsidRDefault="005057CB" w:rsidP="001E1C97">
            <w:pPr>
              <w:pStyle w:val="BankNormal"/>
              <w:spacing w:after="0"/>
              <w:rPr>
                <w:rFonts w:ascii="Calibri" w:hAnsi="Calibri" w:cs="Calibri"/>
                <w:snapToGrid w:val="0"/>
                <w:sz w:val="20"/>
              </w:rPr>
            </w:pPr>
            <w:sdt>
              <w:sdtPr>
                <w:rPr>
                  <w:rFonts w:ascii="Calibri" w:hAnsi="Calibri" w:cs="Calibri"/>
                  <w:sz w:val="20"/>
                </w:rPr>
                <w:id w:val="-1106267083"/>
                <w14:checkbox>
                  <w14:checked w14:val="1"/>
                  <w14:checkedState w14:val="2612" w14:font="Arial Unicode MS"/>
                  <w14:uncheckedState w14:val="2610" w14:font="Arial Unicode MS"/>
                </w14:checkbox>
              </w:sdtPr>
              <w:sdtEndPr/>
              <w:sdtContent>
                <w:r w:rsidR="00764FA9">
                  <w:rPr>
                    <w:rFonts w:ascii="Arial Unicode MS" w:hAnsi="Arial Unicode MS" w:cs="Calibri"/>
                    <w:sz w:val="20"/>
                  </w:rPr>
                  <w:t>☒</w:t>
                </w:r>
              </w:sdtContent>
            </w:sdt>
            <w:r w:rsidR="001E1C97" w:rsidRPr="001E1C97">
              <w:rPr>
                <w:rFonts w:ascii="Calibri" w:hAnsi="Calibri" w:cs="Calibri"/>
                <w:sz w:val="20"/>
              </w:rPr>
              <w:t xml:space="preserve"> </w:t>
            </w:r>
            <w:r w:rsidR="001E1C97" w:rsidRPr="00764FA9">
              <w:rPr>
                <w:rFonts w:ascii="Calibri" w:hAnsi="Calibri" w:cs="Calibri"/>
                <w:b/>
                <w:bCs/>
                <w:sz w:val="20"/>
              </w:rPr>
              <w:t>Full acceptance of the UNDP Contract General Terms and Conditions (GTC).</w:t>
            </w:r>
            <w:r w:rsidR="001E1C97" w:rsidRPr="001E1C97">
              <w:rPr>
                <w:rFonts w:ascii="Calibri" w:hAnsi="Calibri" w:cs="Calibri"/>
                <w:sz w:val="20"/>
              </w:rPr>
              <w:t xml:space="preserve">  This is a mandatory criterion and cannot be deleted regardless of the nature of services required.  Non-acceptance of the GTC may be grounds for the rejection of the Proposal.</w:t>
            </w:r>
          </w:p>
        </w:tc>
      </w:tr>
      <w:tr w:rsidR="001E1C97" w:rsidRPr="001E1C97" w14:paraId="26BBE3C5" w14:textId="77777777" w:rsidTr="001E1C97">
        <w:tc>
          <w:tcPr>
            <w:tcW w:w="2384" w:type="dxa"/>
            <w:shd w:val="clear" w:color="auto" w:fill="auto"/>
          </w:tcPr>
          <w:p w14:paraId="1203B125" w14:textId="77777777" w:rsidR="001E1C97" w:rsidRPr="001E1C97" w:rsidRDefault="001E1C97" w:rsidP="001E1C97">
            <w:pPr>
              <w:rPr>
                <w:rFonts w:ascii="Calibri" w:hAnsi="Calibri" w:cs="Calibri"/>
                <w:bCs/>
              </w:rPr>
            </w:pPr>
            <w:r w:rsidRPr="001E1C97">
              <w:rPr>
                <w:rFonts w:ascii="Calibri" w:hAnsi="Calibri" w:cs="Calibri"/>
                <w:bCs/>
              </w:rPr>
              <w:t xml:space="preserve">Criteria for the Assessment of Proposal </w:t>
            </w:r>
          </w:p>
        </w:tc>
        <w:tc>
          <w:tcPr>
            <w:tcW w:w="6966" w:type="dxa"/>
            <w:shd w:val="clear" w:color="auto" w:fill="auto"/>
          </w:tcPr>
          <w:p w14:paraId="162CAA4D" w14:textId="42F8937A" w:rsidR="001E1C97" w:rsidRPr="00764FA9" w:rsidRDefault="001E1C97" w:rsidP="001E1C97">
            <w:pPr>
              <w:pStyle w:val="BankNormal"/>
              <w:spacing w:after="0"/>
              <w:jc w:val="both"/>
              <w:rPr>
                <w:rFonts w:ascii="Calibri" w:hAnsi="Calibri" w:cs="Calibri"/>
                <w:b/>
                <w:bCs/>
                <w:snapToGrid w:val="0"/>
                <w:color w:val="000000" w:themeColor="text1"/>
                <w:sz w:val="20"/>
              </w:rPr>
            </w:pPr>
            <w:r w:rsidRPr="00764FA9">
              <w:rPr>
                <w:rFonts w:ascii="Calibri" w:hAnsi="Calibri" w:cs="Calibri"/>
                <w:b/>
                <w:bCs/>
                <w:snapToGrid w:val="0"/>
                <w:color w:val="000000" w:themeColor="text1"/>
                <w:sz w:val="20"/>
              </w:rPr>
              <w:t>Technical Proposal (70%)</w:t>
            </w:r>
          </w:p>
          <w:tbl>
            <w:tblPr>
              <w:tblStyle w:val="TableGrid"/>
              <w:tblW w:w="6962" w:type="dxa"/>
              <w:tblLook w:val="04A0" w:firstRow="1" w:lastRow="0" w:firstColumn="1" w:lastColumn="0" w:noHBand="0" w:noVBand="1"/>
            </w:tblPr>
            <w:tblGrid>
              <w:gridCol w:w="4929"/>
              <w:gridCol w:w="919"/>
              <w:gridCol w:w="1114"/>
            </w:tblGrid>
            <w:tr w:rsidR="00764FA9" w:rsidRPr="00764FA9" w14:paraId="5D9D17E5" w14:textId="77777777" w:rsidTr="00764FA9">
              <w:tc>
                <w:tcPr>
                  <w:tcW w:w="4929" w:type="dxa"/>
                </w:tcPr>
                <w:p w14:paraId="02B666F8" w14:textId="625585F2" w:rsidR="00764FA9" w:rsidRPr="00764FA9" w:rsidRDefault="00764FA9" w:rsidP="00764FA9">
                  <w:pPr>
                    <w:pStyle w:val="BankNormal"/>
                    <w:spacing w:after="0"/>
                    <w:jc w:val="both"/>
                    <w:rPr>
                      <w:rFonts w:ascii="Calibri" w:hAnsi="Calibri" w:cs="Calibri"/>
                      <w:snapToGrid w:val="0"/>
                      <w:color w:val="000000" w:themeColor="text1"/>
                      <w:sz w:val="20"/>
                    </w:rPr>
                  </w:pPr>
                  <w:r w:rsidRPr="00764FA9">
                    <w:rPr>
                      <w:rFonts w:asciiTheme="minorHAnsi" w:hAnsiTheme="minorHAnsi" w:cstheme="minorHAnsi"/>
                      <w:snapToGrid w:val="0"/>
                      <w:sz w:val="20"/>
                    </w:rPr>
                    <w:t>Summary of Technical Proposal Evaluation Forms</w:t>
                  </w:r>
                </w:p>
              </w:tc>
              <w:tc>
                <w:tcPr>
                  <w:tcW w:w="919" w:type="dxa"/>
                </w:tcPr>
                <w:p w14:paraId="2A98E474" w14:textId="06006FB6" w:rsidR="00764FA9" w:rsidRPr="00764FA9" w:rsidRDefault="00764FA9" w:rsidP="00764FA9">
                  <w:pPr>
                    <w:pStyle w:val="BankNormal"/>
                    <w:spacing w:after="0"/>
                    <w:jc w:val="both"/>
                    <w:rPr>
                      <w:rFonts w:ascii="Calibri" w:hAnsi="Calibri" w:cs="Calibri"/>
                      <w:snapToGrid w:val="0"/>
                      <w:color w:val="000000" w:themeColor="text1"/>
                      <w:sz w:val="20"/>
                    </w:rPr>
                  </w:pPr>
                  <w:r w:rsidRPr="00764FA9">
                    <w:rPr>
                      <w:rFonts w:asciiTheme="minorHAnsi" w:hAnsiTheme="minorHAnsi" w:cstheme="minorHAnsi"/>
                      <w:snapToGrid w:val="0"/>
                      <w:sz w:val="20"/>
                    </w:rPr>
                    <w:t>Score Weight</w:t>
                  </w:r>
                </w:p>
              </w:tc>
              <w:tc>
                <w:tcPr>
                  <w:tcW w:w="1114" w:type="dxa"/>
                </w:tcPr>
                <w:p w14:paraId="4680FE00" w14:textId="59CA5A27" w:rsidR="00764FA9" w:rsidRPr="00764FA9" w:rsidRDefault="00764FA9" w:rsidP="00764FA9">
                  <w:pPr>
                    <w:pStyle w:val="BankNormal"/>
                    <w:spacing w:after="0"/>
                    <w:jc w:val="both"/>
                    <w:rPr>
                      <w:rFonts w:ascii="Calibri" w:hAnsi="Calibri" w:cs="Calibri"/>
                      <w:snapToGrid w:val="0"/>
                      <w:color w:val="000000" w:themeColor="text1"/>
                      <w:sz w:val="20"/>
                    </w:rPr>
                  </w:pPr>
                  <w:r w:rsidRPr="00764FA9">
                    <w:rPr>
                      <w:rFonts w:asciiTheme="minorHAnsi" w:hAnsiTheme="minorHAnsi" w:cstheme="minorHAnsi"/>
                      <w:snapToGrid w:val="0"/>
                      <w:sz w:val="20"/>
                    </w:rPr>
                    <w:t>Points Obtainable</w:t>
                  </w:r>
                </w:p>
              </w:tc>
            </w:tr>
            <w:tr w:rsidR="00764FA9" w:rsidRPr="00764FA9" w14:paraId="2D674EFA" w14:textId="77777777" w:rsidTr="00764FA9">
              <w:tc>
                <w:tcPr>
                  <w:tcW w:w="4929" w:type="dxa"/>
                </w:tcPr>
                <w:p w14:paraId="1A4508DC" w14:textId="42F17D7C" w:rsidR="00764FA9" w:rsidRPr="00764FA9" w:rsidRDefault="00764FA9" w:rsidP="00764FA9">
                  <w:pPr>
                    <w:pStyle w:val="BankNormal"/>
                    <w:spacing w:after="0"/>
                    <w:jc w:val="both"/>
                    <w:rPr>
                      <w:rFonts w:ascii="Calibri" w:hAnsi="Calibri" w:cs="Calibri"/>
                      <w:snapToGrid w:val="0"/>
                      <w:color w:val="000000" w:themeColor="text1"/>
                      <w:sz w:val="20"/>
                    </w:rPr>
                  </w:pPr>
                  <w:r w:rsidRPr="00764FA9">
                    <w:rPr>
                      <w:rFonts w:asciiTheme="minorHAnsi" w:hAnsiTheme="minorHAnsi" w:cstheme="minorHAnsi"/>
                      <w:snapToGrid w:val="0"/>
                      <w:sz w:val="20"/>
                    </w:rPr>
                    <w:t>Expertise of Firm / Organization and Key Personnel</w:t>
                  </w:r>
                </w:p>
              </w:tc>
              <w:tc>
                <w:tcPr>
                  <w:tcW w:w="919" w:type="dxa"/>
                </w:tcPr>
                <w:p w14:paraId="65719412" w14:textId="4567C66D" w:rsidR="00764FA9" w:rsidRPr="00764FA9" w:rsidRDefault="00764FA9" w:rsidP="00764FA9">
                  <w:pPr>
                    <w:pStyle w:val="BankNormal"/>
                    <w:spacing w:after="0"/>
                    <w:jc w:val="both"/>
                    <w:rPr>
                      <w:rFonts w:ascii="Calibri" w:hAnsi="Calibri" w:cs="Calibri"/>
                      <w:snapToGrid w:val="0"/>
                      <w:color w:val="000000" w:themeColor="text1"/>
                      <w:sz w:val="20"/>
                    </w:rPr>
                  </w:pPr>
                  <w:r w:rsidRPr="00764FA9">
                    <w:rPr>
                      <w:rFonts w:asciiTheme="minorHAnsi" w:hAnsiTheme="minorHAnsi" w:cstheme="minorHAnsi"/>
                      <w:snapToGrid w:val="0"/>
                      <w:sz w:val="20"/>
                    </w:rPr>
                    <w:t>35%</w:t>
                  </w:r>
                </w:p>
              </w:tc>
              <w:tc>
                <w:tcPr>
                  <w:tcW w:w="1114" w:type="dxa"/>
                </w:tcPr>
                <w:p w14:paraId="514A6090" w14:textId="39342F45" w:rsidR="00764FA9" w:rsidRPr="00764FA9" w:rsidRDefault="00764FA9" w:rsidP="00764FA9">
                  <w:pPr>
                    <w:pStyle w:val="BankNormal"/>
                    <w:spacing w:after="0"/>
                    <w:jc w:val="both"/>
                    <w:rPr>
                      <w:rFonts w:ascii="Calibri" w:hAnsi="Calibri" w:cs="Calibri"/>
                      <w:snapToGrid w:val="0"/>
                      <w:color w:val="000000" w:themeColor="text1"/>
                      <w:sz w:val="20"/>
                    </w:rPr>
                  </w:pPr>
                  <w:r w:rsidRPr="00764FA9">
                    <w:rPr>
                      <w:rFonts w:asciiTheme="minorHAnsi" w:hAnsiTheme="minorHAnsi" w:cstheme="minorHAnsi"/>
                      <w:snapToGrid w:val="0"/>
                      <w:sz w:val="20"/>
                    </w:rPr>
                    <w:t>350</w:t>
                  </w:r>
                </w:p>
              </w:tc>
            </w:tr>
            <w:tr w:rsidR="00764FA9" w:rsidRPr="00764FA9" w14:paraId="0B660E9A" w14:textId="77777777" w:rsidTr="00764FA9">
              <w:tc>
                <w:tcPr>
                  <w:tcW w:w="4929" w:type="dxa"/>
                </w:tcPr>
                <w:p w14:paraId="6F4D9E6A" w14:textId="47316D3C" w:rsidR="00764FA9" w:rsidRPr="00764FA9" w:rsidRDefault="00764FA9" w:rsidP="00764FA9">
                  <w:pPr>
                    <w:pStyle w:val="BankNormal"/>
                    <w:spacing w:after="0"/>
                    <w:jc w:val="both"/>
                    <w:rPr>
                      <w:rFonts w:ascii="Calibri" w:hAnsi="Calibri" w:cs="Calibri"/>
                      <w:snapToGrid w:val="0"/>
                      <w:color w:val="000000" w:themeColor="text1"/>
                      <w:sz w:val="20"/>
                    </w:rPr>
                  </w:pPr>
                  <w:r w:rsidRPr="00764FA9">
                    <w:rPr>
                      <w:rFonts w:asciiTheme="minorHAnsi" w:hAnsiTheme="minorHAnsi" w:cstheme="minorHAnsi"/>
                      <w:bCs/>
                      <w:snapToGrid w:val="0"/>
                      <w:sz w:val="20"/>
                    </w:rPr>
                    <w:t>Management, Approach and Implementation Plan</w:t>
                  </w:r>
                </w:p>
              </w:tc>
              <w:tc>
                <w:tcPr>
                  <w:tcW w:w="919" w:type="dxa"/>
                </w:tcPr>
                <w:p w14:paraId="0FC3414C" w14:textId="4E387E0C" w:rsidR="00764FA9" w:rsidRPr="00764FA9" w:rsidRDefault="00764FA9" w:rsidP="00764FA9">
                  <w:pPr>
                    <w:pStyle w:val="BankNormal"/>
                    <w:spacing w:after="0"/>
                    <w:jc w:val="both"/>
                    <w:rPr>
                      <w:rFonts w:ascii="Calibri" w:hAnsi="Calibri" w:cs="Calibri"/>
                      <w:snapToGrid w:val="0"/>
                      <w:color w:val="000000" w:themeColor="text1"/>
                      <w:sz w:val="20"/>
                    </w:rPr>
                  </w:pPr>
                  <w:r w:rsidRPr="00764FA9">
                    <w:rPr>
                      <w:rFonts w:asciiTheme="minorHAnsi" w:hAnsiTheme="minorHAnsi" w:cstheme="minorHAnsi"/>
                      <w:snapToGrid w:val="0"/>
                      <w:sz w:val="20"/>
                    </w:rPr>
                    <w:t>35%</w:t>
                  </w:r>
                </w:p>
              </w:tc>
              <w:tc>
                <w:tcPr>
                  <w:tcW w:w="1114" w:type="dxa"/>
                </w:tcPr>
                <w:p w14:paraId="50ACAC97" w14:textId="684877BC" w:rsidR="00764FA9" w:rsidRPr="00764FA9" w:rsidRDefault="00764FA9" w:rsidP="00764FA9">
                  <w:pPr>
                    <w:pStyle w:val="BankNormal"/>
                    <w:spacing w:after="0"/>
                    <w:jc w:val="both"/>
                    <w:rPr>
                      <w:rFonts w:ascii="Calibri" w:hAnsi="Calibri" w:cs="Calibri"/>
                      <w:snapToGrid w:val="0"/>
                      <w:color w:val="000000" w:themeColor="text1"/>
                      <w:sz w:val="20"/>
                    </w:rPr>
                  </w:pPr>
                  <w:r w:rsidRPr="00764FA9">
                    <w:rPr>
                      <w:rFonts w:asciiTheme="minorHAnsi" w:hAnsiTheme="minorHAnsi" w:cstheme="minorHAnsi"/>
                      <w:snapToGrid w:val="0"/>
                      <w:sz w:val="20"/>
                    </w:rPr>
                    <w:t>350</w:t>
                  </w:r>
                </w:p>
              </w:tc>
            </w:tr>
          </w:tbl>
          <w:p w14:paraId="0AEBAAF8" w14:textId="77777777" w:rsidR="00764FA9" w:rsidRDefault="00764FA9" w:rsidP="001E1C97">
            <w:pPr>
              <w:pStyle w:val="BankNormal"/>
              <w:spacing w:after="0"/>
              <w:jc w:val="both"/>
              <w:rPr>
                <w:rFonts w:ascii="Calibri" w:hAnsi="Calibri" w:cs="Calibri"/>
                <w:b/>
                <w:bCs/>
                <w:snapToGrid w:val="0"/>
                <w:color w:val="000000" w:themeColor="text1"/>
                <w:sz w:val="20"/>
              </w:rPr>
            </w:pPr>
          </w:p>
          <w:p w14:paraId="0D24D725" w14:textId="36D0FFA2" w:rsidR="00764FA9" w:rsidRPr="00764FA9" w:rsidRDefault="00764FA9" w:rsidP="001E1C97">
            <w:pPr>
              <w:pStyle w:val="BankNormal"/>
              <w:spacing w:after="0"/>
              <w:jc w:val="both"/>
              <w:rPr>
                <w:rFonts w:ascii="Calibri" w:hAnsi="Calibri" w:cs="Calibri"/>
                <w:b/>
                <w:bCs/>
                <w:snapToGrid w:val="0"/>
                <w:color w:val="000000" w:themeColor="text1"/>
                <w:sz w:val="20"/>
              </w:rPr>
            </w:pPr>
            <w:r w:rsidRPr="00764FA9">
              <w:rPr>
                <w:rFonts w:ascii="Calibri" w:hAnsi="Calibri" w:cs="Calibri"/>
                <w:b/>
                <w:bCs/>
                <w:snapToGrid w:val="0"/>
                <w:color w:val="000000" w:themeColor="text1"/>
                <w:sz w:val="20"/>
              </w:rPr>
              <w:t xml:space="preserve">Financial Proposal (30%) </w:t>
            </w:r>
          </w:p>
          <w:p w14:paraId="5418A0A1" w14:textId="4FD72EA2" w:rsidR="001E1C97" w:rsidRDefault="00764FA9" w:rsidP="001E1C97">
            <w:pPr>
              <w:pStyle w:val="BankNormal"/>
              <w:spacing w:after="0"/>
              <w:jc w:val="both"/>
              <w:rPr>
                <w:rFonts w:ascii="Calibri" w:hAnsi="Calibri" w:cs="Calibri"/>
                <w:snapToGrid w:val="0"/>
                <w:color w:val="000000" w:themeColor="text1"/>
                <w:sz w:val="20"/>
              </w:rPr>
            </w:pPr>
            <w:r w:rsidRPr="00764FA9">
              <w:rPr>
                <w:rFonts w:ascii="Calibri" w:hAnsi="Calibri" w:cs="Calibri"/>
                <w:snapToGrid w:val="0"/>
                <w:color w:val="000000" w:themeColor="text1"/>
                <w:sz w:val="20"/>
              </w:rPr>
              <w:t>The financial proposals of all the applicants who pass the technical evaluation will be scored. The maximum 30 points will be allotted to the lowest financial bid, and all other bids shall receive points in inverse proportion to the lowest fee e.g. [30 Points] x [USD lowest] / [USD other] = points for other proposer’s fees</w:t>
            </w:r>
          </w:p>
          <w:p w14:paraId="69A980B7" w14:textId="2AAD440E" w:rsidR="00764FA9" w:rsidRPr="00764FA9" w:rsidRDefault="00764FA9" w:rsidP="001E1C97">
            <w:pPr>
              <w:pStyle w:val="BankNormal"/>
              <w:spacing w:after="0"/>
              <w:jc w:val="both"/>
              <w:rPr>
                <w:rFonts w:ascii="Calibri" w:hAnsi="Calibri" w:cs="Calibri"/>
                <w:snapToGrid w:val="0"/>
                <w:color w:val="000000" w:themeColor="text1"/>
                <w:sz w:val="20"/>
              </w:rPr>
            </w:pPr>
          </w:p>
        </w:tc>
      </w:tr>
      <w:tr w:rsidR="001E1C97" w:rsidRPr="001E1C97" w14:paraId="58C102F4" w14:textId="77777777" w:rsidTr="001E1C97">
        <w:tc>
          <w:tcPr>
            <w:tcW w:w="2384" w:type="dxa"/>
            <w:shd w:val="clear" w:color="auto" w:fill="auto"/>
          </w:tcPr>
          <w:p w14:paraId="2E77BA45" w14:textId="77777777" w:rsidR="001E1C97" w:rsidRDefault="001E1C97" w:rsidP="001E1C97">
            <w:pPr>
              <w:pStyle w:val="BankNormal"/>
              <w:tabs>
                <w:tab w:val="left" w:pos="5686"/>
                <w:tab w:val="right" w:pos="7218"/>
              </w:tabs>
              <w:spacing w:after="0"/>
              <w:rPr>
                <w:rFonts w:ascii="Calibri" w:hAnsi="Calibri" w:cs="Calibri"/>
                <w:bCs/>
                <w:sz w:val="20"/>
                <w:lang w:val="en-GB"/>
              </w:rPr>
            </w:pPr>
            <w:r w:rsidRPr="001E1C97">
              <w:rPr>
                <w:rFonts w:ascii="Calibri" w:hAnsi="Calibri" w:cs="Calibri"/>
                <w:bCs/>
                <w:sz w:val="20"/>
                <w:lang w:val="en-GB"/>
              </w:rPr>
              <w:t>UNDP will award the contract to:</w:t>
            </w:r>
          </w:p>
          <w:p w14:paraId="3BF45C4A" w14:textId="3046FD7F" w:rsidR="00764FA9" w:rsidRPr="001E1C97" w:rsidRDefault="00764FA9" w:rsidP="001E1C97">
            <w:pPr>
              <w:pStyle w:val="BankNormal"/>
              <w:tabs>
                <w:tab w:val="left" w:pos="5686"/>
                <w:tab w:val="right" w:pos="7218"/>
              </w:tabs>
              <w:spacing w:after="0"/>
              <w:rPr>
                <w:rFonts w:ascii="Calibri" w:hAnsi="Calibri" w:cs="Calibri"/>
                <w:bCs/>
                <w:sz w:val="20"/>
                <w:lang w:val="en-GB"/>
              </w:rPr>
            </w:pPr>
          </w:p>
        </w:tc>
        <w:tc>
          <w:tcPr>
            <w:tcW w:w="6966" w:type="dxa"/>
            <w:shd w:val="clear" w:color="auto" w:fill="auto"/>
          </w:tcPr>
          <w:p w14:paraId="1C96D5A9" w14:textId="73381A86" w:rsidR="001E1C97" w:rsidRPr="001E1C97" w:rsidRDefault="005057CB" w:rsidP="001E1C97">
            <w:pPr>
              <w:pStyle w:val="BankNormal"/>
              <w:tabs>
                <w:tab w:val="left" w:pos="342"/>
                <w:tab w:val="right" w:pos="7218"/>
              </w:tabs>
              <w:spacing w:after="0"/>
              <w:rPr>
                <w:rFonts w:ascii="Calibri" w:hAnsi="Calibri" w:cs="Calibri"/>
                <w:sz w:val="20"/>
                <w:lang w:val="en-GB"/>
              </w:rPr>
            </w:pPr>
            <w:sdt>
              <w:sdtPr>
                <w:rPr>
                  <w:rFonts w:ascii="Calibri" w:hAnsi="Calibri" w:cs="Calibri"/>
                  <w:sz w:val="20"/>
                </w:rPr>
                <w:id w:val="-1651741570"/>
                <w14:checkbox>
                  <w14:checked w14:val="1"/>
                  <w14:checkedState w14:val="2612" w14:font="Arial Unicode MS"/>
                  <w14:uncheckedState w14:val="2610" w14:font="Arial Unicode MS"/>
                </w14:checkbox>
              </w:sdtPr>
              <w:sdtEndPr/>
              <w:sdtContent>
                <w:r w:rsidR="00764FA9">
                  <w:rPr>
                    <w:rFonts w:ascii="Arial Unicode MS" w:hAnsi="Arial Unicode MS" w:cs="Calibri"/>
                    <w:sz w:val="20"/>
                  </w:rPr>
                  <w:t>☒</w:t>
                </w:r>
              </w:sdtContent>
            </w:sdt>
            <w:r w:rsidR="001E1C97" w:rsidRPr="001E1C97">
              <w:rPr>
                <w:rFonts w:ascii="Calibri" w:hAnsi="Calibri" w:cs="Calibri"/>
                <w:sz w:val="20"/>
              </w:rPr>
              <w:t xml:space="preserve"> </w:t>
            </w:r>
            <w:r w:rsidR="001E1C97" w:rsidRPr="00764FA9">
              <w:rPr>
                <w:rFonts w:ascii="Calibri" w:hAnsi="Calibri" w:cs="Calibri"/>
                <w:b/>
                <w:bCs/>
                <w:sz w:val="20"/>
              </w:rPr>
              <w:t>One and only one Service Provider</w:t>
            </w:r>
          </w:p>
          <w:p w14:paraId="618F7D26" w14:textId="28A62C0C" w:rsidR="001E1C97" w:rsidRPr="001E1C97" w:rsidRDefault="001E1C97" w:rsidP="001E1C97">
            <w:pPr>
              <w:pStyle w:val="BankNormal"/>
              <w:tabs>
                <w:tab w:val="left" w:pos="342"/>
                <w:tab w:val="right" w:pos="7218"/>
              </w:tabs>
              <w:spacing w:after="0"/>
              <w:rPr>
                <w:rFonts w:ascii="Calibri" w:hAnsi="Calibri" w:cs="Calibri"/>
                <w:sz w:val="20"/>
                <w:lang w:val="en-GB"/>
              </w:rPr>
            </w:pPr>
          </w:p>
        </w:tc>
      </w:tr>
      <w:tr w:rsidR="001E1C97" w:rsidRPr="001E1C97" w14:paraId="7DBFD2A3" w14:textId="77777777" w:rsidTr="001E1C97">
        <w:tc>
          <w:tcPr>
            <w:tcW w:w="2384" w:type="dxa"/>
            <w:shd w:val="clear" w:color="auto" w:fill="auto"/>
          </w:tcPr>
          <w:p w14:paraId="7F9B36E9" w14:textId="015268DC" w:rsidR="001E1C97" w:rsidRPr="001E1C97" w:rsidRDefault="001E1C97" w:rsidP="001E1C97">
            <w:pPr>
              <w:pStyle w:val="BankNormal"/>
              <w:tabs>
                <w:tab w:val="left" w:pos="5686"/>
                <w:tab w:val="right" w:pos="7218"/>
              </w:tabs>
              <w:spacing w:after="0"/>
              <w:rPr>
                <w:rFonts w:ascii="Calibri" w:hAnsi="Calibri" w:cs="Calibri"/>
                <w:bCs/>
                <w:sz w:val="20"/>
                <w:lang w:val="en-GB"/>
              </w:rPr>
            </w:pPr>
            <w:r w:rsidRPr="001E1C97">
              <w:rPr>
                <w:rFonts w:asciiTheme="minorHAnsi" w:hAnsiTheme="minorHAnsi" w:cs="Calibri"/>
                <w:sz w:val="20"/>
              </w:rPr>
              <w:t>Contract General Terms and Conditions</w:t>
            </w:r>
          </w:p>
        </w:tc>
        <w:tc>
          <w:tcPr>
            <w:tcW w:w="6966" w:type="dxa"/>
            <w:shd w:val="clear" w:color="auto" w:fill="auto"/>
          </w:tcPr>
          <w:p w14:paraId="0096748C" w14:textId="11F77621" w:rsidR="001E1C97" w:rsidRPr="001E1C97" w:rsidRDefault="005057CB" w:rsidP="001E1C97">
            <w:pPr>
              <w:shd w:val="clear" w:color="auto" w:fill="FEFEFE"/>
              <w:rPr>
                <w:rFonts w:ascii="Calibri" w:hAnsi="Calibri" w:cs="Arial"/>
                <w:color w:val="0A0A0A"/>
                <w:spacing w:val="8"/>
              </w:rPr>
            </w:pPr>
            <w:sdt>
              <w:sdtPr>
                <w:rPr>
                  <w:rFonts w:ascii="Calibri" w:hAnsi="Calibri" w:cs="Calibri"/>
                  <w:snapToGrid w:val="0"/>
                </w:rPr>
                <w:id w:val="-527409596"/>
                <w14:checkbox>
                  <w14:checked w14:val="1"/>
                  <w14:checkedState w14:val="2612" w14:font="MS Gothic"/>
                  <w14:uncheckedState w14:val="2610" w14:font="MS Gothic"/>
                </w14:checkbox>
              </w:sdtPr>
              <w:sdtEndPr/>
              <w:sdtContent>
                <w:r w:rsidR="00764FA9">
                  <w:rPr>
                    <w:rFonts w:ascii="MS Gothic" w:eastAsia="MS Gothic" w:hAnsi="MS Gothic" w:cs="Calibri" w:hint="eastAsia"/>
                    <w:snapToGrid w:val="0"/>
                  </w:rPr>
                  <w:t>☒</w:t>
                </w:r>
              </w:sdtContent>
            </w:sdt>
            <w:r w:rsidR="001E1C97" w:rsidRPr="001E1C97">
              <w:rPr>
                <w:rFonts w:ascii="Calibri" w:hAnsi="Calibri" w:cs="Calibri"/>
                <w:snapToGrid w:val="0"/>
              </w:rPr>
              <w:t xml:space="preserve"> </w:t>
            </w:r>
            <w:r w:rsidR="001E1C97" w:rsidRPr="001E1C97">
              <w:rPr>
                <w:rFonts w:ascii="Calibri" w:hAnsi="Calibri" w:cs="Arial"/>
                <w:color w:val="0A0A0A"/>
                <w:spacing w:val="8"/>
              </w:rPr>
              <w:t>General Terms and Conditions for contracts (goods and/or services)</w:t>
            </w:r>
          </w:p>
          <w:p w14:paraId="2701C18E" w14:textId="6BE07A61" w:rsidR="001E1C97" w:rsidRPr="001E1C97" w:rsidRDefault="005057CB" w:rsidP="001E1C97">
            <w:pPr>
              <w:shd w:val="clear" w:color="auto" w:fill="FEFEFE"/>
              <w:rPr>
                <w:rFonts w:ascii="Calibri" w:hAnsi="Calibri" w:cs="Arial"/>
                <w:color w:val="0A0A0A"/>
                <w:spacing w:val="8"/>
              </w:rPr>
            </w:pPr>
            <w:sdt>
              <w:sdtPr>
                <w:rPr>
                  <w:rFonts w:ascii="Calibri" w:hAnsi="Calibri" w:cs="Calibri"/>
                  <w:snapToGrid w:val="0"/>
                </w:rPr>
                <w:id w:val="-1756423216"/>
                <w14:checkbox>
                  <w14:checked w14:val="0"/>
                  <w14:checkedState w14:val="2612" w14:font="MS Gothic"/>
                  <w14:uncheckedState w14:val="2610" w14:font="MS Gothic"/>
                </w14:checkbox>
              </w:sdtPr>
              <w:sdtEndPr/>
              <w:sdtContent>
                <w:r w:rsidR="00764FA9">
                  <w:rPr>
                    <w:rFonts w:ascii="MS Gothic" w:eastAsia="MS Gothic" w:hAnsi="MS Gothic" w:cs="Calibri" w:hint="eastAsia"/>
                    <w:snapToGrid w:val="0"/>
                  </w:rPr>
                  <w:t>☐</w:t>
                </w:r>
              </w:sdtContent>
            </w:sdt>
            <w:r w:rsidR="001E1C97" w:rsidRPr="001E1C97">
              <w:rPr>
                <w:rFonts w:ascii="Calibri" w:hAnsi="Calibri" w:cs="Calibri"/>
                <w:snapToGrid w:val="0"/>
              </w:rPr>
              <w:t xml:space="preserve"> </w:t>
            </w:r>
            <w:r w:rsidR="001E1C97" w:rsidRPr="001E1C97">
              <w:rPr>
                <w:rFonts w:ascii="Calibri" w:hAnsi="Calibri" w:cs="Arial"/>
                <w:color w:val="0A0A0A"/>
                <w:spacing w:val="8"/>
              </w:rPr>
              <w:t>General Terms and Conditions for de minimis contracts (services only, less than $50,000)</w:t>
            </w:r>
          </w:p>
          <w:p w14:paraId="096B1BE3" w14:textId="77777777" w:rsidR="001E1C97" w:rsidRPr="001E1C97" w:rsidRDefault="001E1C97" w:rsidP="001E1C97">
            <w:pPr>
              <w:shd w:val="clear" w:color="auto" w:fill="FEFEFE"/>
              <w:rPr>
                <w:rFonts w:ascii="Calibri" w:hAnsi="Calibri" w:cs="Arial"/>
                <w:color w:val="0A0A0A"/>
                <w:spacing w:val="8"/>
              </w:rPr>
            </w:pPr>
          </w:p>
          <w:p w14:paraId="6D199463" w14:textId="77777777" w:rsidR="001E1C97" w:rsidRPr="001E1C97" w:rsidRDefault="001E1C97" w:rsidP="001E1C97">
            <w:pPr>
              <w:shd w:val="clear" w:color="auto" w:fill="FEFEFE"/>
              <w:rPr>
                <w:rFonts w:ascii="Calibri" w:hAnsi="Calibri" w:cs="Arial"/>
                <w:color w:val="0A0A0A"/>
                <w:spacing w:val="8"/>
              </w:rPr>
            </w:pPr>
            <w:r w:rsidRPr="001E1C97">
              <w:rPr>
                <w:rFonts w:ascii="Calibri" w:hAnsi="Calibri" w:cs="Arial"/>
                <w:color w:val="0A0A0A"/>
                <w:spacing w:val="8"/>
              </w:rPr>
              <w:t>Applicable Terms and Conditions are available at:</w:t>
            </w:r>
          </w:p>
          <w:p w14:paraId="095E9603" w14:textId="77777777" w:rsidR="001E1C97" w:rsidRPr="001E1C97" w:rsidRDefault="005057CB" w:rsidP="001E1C97">
            <w:pPr>
              <w:shd w:val="clear" w:color="auto" w:fill="FEFEFE"/>
              <w:rPr>
                <w:rFonts w:ascii="Calibri" w:hAnsi="Calibri" w:cs="Arial"/>
                <w:color w:val="0A0A0A"/>
                <w:spacing w:val="8"/>
              </w:rPr>
            </w:pPr>
            <w:hyperlink r:id="rId20" w:history="1">
              <w:r w:rsidR="001E1C97" w:rsidRPr="001E1C97">
                <w:rPr>
                  <w:rStyle w:val="Hyperlink"/>
                  <w:rFonts w:ascii="Calibri" w:hAnsi="Calibri" w:cs="Arial"/>
                  <w:spacing w:val="8"/>
                </w:rPr>
                <w:t>http://www.undp.org/content/undp/en/home/procurement/business/how-we-buy.html</w:t>
              </w:r>
            </w:hyperlink>
            <w:r w:rsidR="001E1C97" w:rsidRPr="001E1C97">
              <w:rPr>
                <w:rFonts w:ascii="Calibri" w:hAnsi="Calibri" w:cs="Arial"/>
                <w:color w:val="0A0A0A"/>
                <w:spacing w:val="8"/>
              </w:rPr>
              <w:t xml:space="preserve"> </w:t>
            </w:r>
          </w:p>
          <w:p w14:paraId="0CADAC83" w14:textId="77777777" w:rsidR="001E1C97" w:rsidRPr="001E1C97" w:rsidRDefault="001E1C97" w:rsidP="001E1C97">
            <w:pPr>
              <w:pStyle w:val="BankNormal"/>
              <w:tabs>
                <w:tab w:val="left" w:pos="342"/>
                <w:tab w:val="right" w:pos="7218"/>
              </w:tabs>
              <w:spacing w:after="0"/>
              <w:ind w:left="378"/>
              <w:rPr>
                <w:rFonts w:ascii="Calibri" w:hAnsi="Calibri" w:cs="Calibri"/>
                <w:sz w:val="20"/>
                <w:lang w:val="en-GB"/>
              </w:rPr>
            </w:pPr>
          </w:p>
        </w:tc>
      </w:tr>
      <w:tr w:rsidR="001E1C97" w:rsidRPr="001E1C97" w14:paraId="0E600518" w14:textId="77777777" w:rsidTr="001E1C97">
        <w:tblPrEx>
          <w:tblLook w:val="0000" w:firstRow="0" w:lastRow="0" w:firstColumn="0" w:lastColumn="0" w:noHBand="0" w:noVBand="0"/>
        </w:tblPrEx>
        <w:trPr>
          <w:cantSplit/>
          <w:trHeight w:val="460"/>
        </w:trPr>
        <w:tc>
          <w:tcPr>
            <w:tcW w:w="2384" w:type="dxa"/>
          </w:tcPr>
          <w:p w14:paraId="0B3EF001" w14:textId="518D7665" w:rsidR="001E1C97" w:rsidRPr="001E1C97" w:rsidRDefault="001E1C97" w:rsidP="001E1C97">
            <w:pPr>
              <w:rPr>
                <w:rFonts w:ascii="Calibri" w:hAnsi="Calibri" w:cs="Calibri"/>
              </w:rPr>
            </w:pPr>
            <w:r w:rsidRPr="001E1C97">
              <w:rPr>
                <w:rFonts w:ascii="Calibri" w:hAnsi="Calibri" w:cs="Calibri"/>
              </w:rPr>
              <w:t>Annexes to this RFP</w:t>
            </w:r>
          </w:p>
        </w:tc>
        <w:tc>
          <w:tcPr>
            <w:tcW w:w="6966" w:type="dxa"/>
          </w:tcPr>
          <w:p w14:paraId="3323E938" w14:textId="1C3AF936" w:rsidR="001E1C97" w:rsidRPr="00764FA9" w:rsidRDefault="005057CB" w:rsidP="001E1C97">
            <w:pPr>
              <w:rPr>
                <w:rFonts w:ascii="Calibri" w:hAnsi="Calibri" w:cs="Arial"/>
                <w:color w:val="0A0A0A"/>
                <w:spacing w:val="8"/>
              </w:rPr>
            </w:pPr>
            <w:sdt>
              <w:sdtPr>
                <w:rPr>
                  <w:rFonts w:ascii="Calibri" w:hAnsi="Calibri" w:cs="Arial"/>
                  <w:color w:val="0A0A0A"/>
                  <w:spacing w:val="8"/>
                </w:rPr>
                <w:id w:val="-728612642"/>
                <w14:checkbox>
                  <w14:checked w14:val="1"/>
                  <w14:checkedState w14:val="2612" w14:font="Arial Unicode MS"/>
                  <w14:uncheckedState w14:val="2610" w14:font="Arial Unicode MS"/>
                </w14:checkbox>
              </w:sdtPr>
              <w:sdtEndPr/>
              <w:sdtContent>
                <w:r w:rsidR="00764FA9" w:rsidRPr="00764FA9">
                  <w:rPr>
                    <w:rFonts w:ascii="Segoe UI Symbol" w:hAnsi="Segoe UI Symbol" w:cs="Segoe UI Symbol"/>
                    <w:color w:val="0A0A0A"/>
                    <w:spacing w:val="8"/>
                  </w:rPr>
                  <w:t>☒</w:t>
                </w:r>
              </w:sdtContent>
            </w:sdt>
            <w:r w:rsidR="001E1C97" w:rsidRPr="00764FA9">
              <w:rPr>
                <w:rFonts w:ascii="Calibri" w:hAnsi="Calibri" w:cs="Arial"/>
                <w:color w:val="0A0A0A"/>
                <w:spacing w:val="8"/>
              </w:rPr>
              <w:t xml:space="preserve"> Form for Submission of Proposal (Annex 2)</w:t>
            </w:r>
          </w:p>
          <w:p w14:paraId="03B6CAFC" w14:textId="4FE11862" w:rsidR="001E1C97" w:rsidRPr="00764FA9" w:rsidRDefault="005057CB" w:rsidP="001E1C97">
            <w:pPr>
              <w:rPr>
                <w:rFonts w:ascii="Calibri" w:hAnsi="Calibri" w:cs="Arial"/>
                <w:color w:val="0A0A0A"/>
                <w:spacing w:val="8"/>
              </w:rPr>
            </w:pPr>
            <w:sdt>
              <w:sdtPr>
                <w:rPr>
                  <w:rFonts w:ascii="Calibri" w:hAnsi="Calibri" w:cs="Arial"/>
                  <w:color w:val="0A0A0A"/>
                  <w:spacing w:val="8"/>
                </w:rPr>
                <w:id w:val="1683466447"/>
                <w14:checkbox>
                  <w14:checked w14:val="1"/>
                  <w14:checkedState w14:val="2612" w14:font="Arial Unicode MS"/>
                  <w14:uncheckedState w14:val="2610" w14:font="Arial Unicode MS"/>
                </w14:checkbox>
              </w:sdtPr>
              <w:sdtEndPr/>
              <w:sdtContent>
                <w:r w:rsidR="00764FA9">
                  <w:rPr>
                    <w:rFonts w:ascii="Arial Unicode MS" w:hAnsi="Arial Unicode MS" w:cs="Arial"/>
                    <w:color w:val="0A0A0A"/>
                    <w:spacing w:val="8"/>
                  </w:rPr>
                  <w:t>☒</w:t>
                </w:r>
              </w:sdtContent>
            </w:sdt>
            <w:r w:rsidR="001E1C97" w:rsidRPr="00764FA9">
              <w:rPr>
                <w:rFonts w:ascii="Calibri" w:hAnsi="Calibri" w:cs="Arial"/>
                <w:color w:val="0A0A0A"/>
                <w:spacing w:val="8"/>
              </w:rPr>
              <w:t xml:space="preserve"> Detailed TOR </w:t>
            </w:r>
            <w:r w:rsidR="00764FA9">
              <w:rPr>
                <w:rFonts w:ascii="Calibri" w:hAnsi="Calibri" w:cs="Arial"/>
                <w:color w:val="0A0A0A"/>
                <w:spacing w:val="8"/>
              </w:rPr>
              <w:t>(Annex 3)</w:t>
            </w:r>
          </w:p>
          <w:p w14:paraId="2766DD5D" w14:textId="77777777" w:rsidR="001E1C97" w:rsidRDefault="005057CB" w:rsidP="001E1C97">
            <w:pPr>
              <w:rPr>
                <w:rFonts w:ascii="Calibri" w:hAnsi="Calibri" w:cs="Arial"/>
                <w:color w:val="0A0A0A"/>
                <w:spacing w:val="8"/>
              </w:rPr>
            </w:pPr>
            <w:sdt>
              <w:sdtPr>
                <w:rPr>
                  <w:rFonts w:ascii="Calibri" w:hAnsi="Calibri" w:cs="Arial"/>
                  <w:color w:val="0A0A0A"/>
                  <w:spacing w:val="8"/>
                </w:rPr>
                <w:id w:val="19992667"/>
                <w14:checkbox>
                  <w14:checked w14:val="1"/>
                  <w14:checkedState w14:val="2612" w14:font="Arial Unicode MS"/>
                  <w14:uncheckedState w14:val="2610" w14:font="Arial Unicode MS"/>
                </w14:checkbox>
              </w:sdtPr>
              <w:sdtEndPr/>
              <w:sdtContent>
                <w:r w:rsidR="00764FA9">
                  <w:rPr>
                    <w:rFonts w:ascii="Arial Unicode MS" w:hAnsi="Arial Unicode MS" w:cs="Arial"/>
                    <w:color w:val="0A0A0A"/>
                    <w:spacing w:val="8"/>
                  </w:rPr>
                  <w:t>☒</w:t>
                </w:r>
              </w:sdtContent>
            </w:sdt>
            <w:r w:rsidR="00764FA9" w:rsidRPr="00764FA9">
              <w:rPr>
                <w:rFonts w:ascii="Calibri" w:hAnsi="Calibri" w:cs="Arial"/>
                <w:color w:val="0A0A0A"/>
                <w:spacing w:val="8"/>
              </w:rPr>
              <w:t xml:space="preserve"> GENERAL CONDITIONS OF CONTRACT FOR SERVICES (Annex 4)</w:t>
            </w:r>
          </w:p>
          <w:p w14:paraId="1695DD85" w14:textId="4E9E3BBF" w:rsidR="00764FA9" w:rsidRPr="001E1C97" w:rsidRDefault="00764FA9" w:rsidP="001E1C97">
            <w:pPr>
              <w:rPr>
                <w:rFonts w:ascii="Calibri" w:hAnsi="Calibri" w:cs="Calibri"/>
              </w:rPr>
            </w:pPr>
          </w:p>
        </w:tc>
      </w:tr>
      <w:tr w:rsidR="001E1C97" w:rsidRPr="001E1C97" w14:paraId="36252708" w14:textId="77777777" w:rsidTr="001E1C97">
        <w:tblPrEx>
          <w:tblLook w:val="0000" w:firstRow="0" w:lastRow="0" w:firstColumn="0" w:lastColumn="0" w:noHBand="0" w:noVBand="0"/>
        </w:tblPrEx>
        <w:trPr>
          <w:cantSplit/>
          <w:trHeight w:val="460"/>
        </w:trPr>
        <w:tc>
          <w:tcPr>
            <w:tcW w:w="2384" w:type="dxa"/>
          </w:tcPr>
          <w:p w14:paraId="467BF4E2" w14:textId="77777777" w:rsidR="001E1C97" w:rsidRPr="00C7355C" w:rsidRDefault="001E1C97" w:rsidP="001E1C97">
            <w:pPr>
              <w:rPr>
                <w:rFonts w:ascii="Calibri" w:hAnsi="Calibri" w:cs="Arial"/>
                <w:color w:val="0A0A0A"/>
                <w:spacing w:val="8"/>
              </w:rPr>
            </w:pPr>
            <w:r w:rsidRPr="00C7355C">
              <w:rPr>
                <w:rFonts w:ascii="Calibri" w:hAnsi="Calibri" w:cs="Arial"/>
                <w:color w:val="0A0A0A"/>
                <w:spacing w:val="8"/>
              </w:rPr>
              <w:lastRenderedPageBreak/>
              <w:t>Contact Person for Inquiries</w:t>
            </w:r>
          </w:p>
          <w:p w14:paraId="1C6E60BD" w14:textId="3B03DC8E" w:rsidR="001E1C97" w:rsidRPr="00C7355C" w:rsidRDefault="001E1C97" w:rsidP="001E1C97">
            <w:pPr>
              <w:rPr>
                <w:rFonts w:ascii="Calibri" w:hAnsi="Calibri" w:cs="Arial"/>
                <w:color w:val="0A0A0A"/>
                <w:spacing w:val="8"/>
              </w:rPr>
            </w:pPr>
            <w:r w:rsidRPr="00C7355C">
              <w:rPr>
                <w:rFonts w:ascii="Calibri" w:hAnsi="Calibri" w:cs="Arial"/>
                <w:color w:val="0A0A0A"/>
                <w:spacing w:val="8"/>
              </w:rPr>
              <w:t>(Written inquiries only)</w:t>
            </w:r>
          </w:p>
        </w:tc>
        <w:tc>
          <w:tcPr>
            <w:tcW w:w="6966" w:type="dxa"/>
          </w:tcPr>
          <w:p w14:paraId="366E95B6" w14:textId="77777777" w:rsidR="00764FA9" w:rsidRPr="00C7355C" w:rsidRDefault="00764FA9" w:rsidP="001E1C97">
            <w:pPr>
              <w:rPr>
                <w:rFonts w:ascii="Calibri" w:hAnsi="Calibri" w:cs="Arial"/>
                <w:color w:val="0A0A0A"/>
                <w:spacing w:val="8"/>
              </w:rPr>
            </w:pPr>
            <w:r w:rsidRPr="00C7355C">
              <w:rPr>
                <w:rFonts w:ascii="Calibri" w:hAnsi="Calibri" w:cs="Arial"/>
                <w:color w:val="0A0A0A"/>
                <w:spacing w:val="8"/>
              </w:rPr>
              <w:t xml:space="preserve">Min </w:t>
            </w:r>
            <w:proofErr w:type="spellStart"/>
            <w:r w:rsidRPr="00C7355C">
              <w:rPr>
                <w:rFonts w:ascii="Calibri" w:hAnsi="Calibri" w:cs="Arial"/>
                <w:color w:val="0A0A0A"/>
                <w:spacing w:val="8"/>
              </w:rPr>
              <w:t>Min</w:t>
            </w:r>
            <w:proofErr w:type="spellEnd"/>
            <w:r w:rsidRPr="00C7355C">
              <w:rPr>
                <w:rFonts w:ascii="Calibri" w:hAnsi="Calibri" w:cs="Arial"/>
                <w:color w:val="0A0A0A"/>
                <w:spacing w:val="8"/>
              </w:rPr>
              <w:t xml:space="preserve"> Thein</w:t>
            </w:r>
          </w:p>
          <w:p w14:paraId="01C5231A" w14:textId="4079654D" w:rsidR="001E1C97" w:rsidRPr="00C7355C" w:rsidRDefault="00764FA9" w:rsidP="001E1C97">
            <w:pPr>
              <w:rPr>
                <w:rFonts w:ascii="Calibri" w:hAnsi="Calibri" w:cs="Arial"/>
                <w:color w:val="0A0A0A"/>
                <w:spacing w:val="8"/>
              </w:rPr>
            </w:pPr>
            <w:r w:rsidRPr="00C7355C">
              <w:rPr>
                <w:rFonts w:ascii="Calibri" w:hAnsi="Calibri" w:cs="Arial"/>
                <w:color w:val="0A0A0A"/>
                <w:spacing w:val="8"/>
              </w:rPr>
              <w:t>Procurement Analyst</w:t>
            </w:r>
          </w:p>
          <w:p w14:paraId="74412D11" w14:textId="7DB2AAE9" w:rsidR="001E1C97" w:rsidRDefault="005057CB" w:rsidP="001E1C97">
            <w:pPr>
              <w:rPr>
                <w:rFonts w:cs="Arial"/>
                <w:color w:val="0A0A0A"/>
                <w:spacing w:val="8"/>
              </w:rPr>
            </w:pPr>
            <w:hyperlink r:id="rId21" w:history="1">
              <w:r w:rsidR="00C7355C" w:rsidRPr="00C72D00">
                <w:rPr>
                  <w:rStyle w:val="Hyperlink"/>
                  <w:rFonts w:cs="Arial"/>
                  <w:spacing w:val="8"/>
                </w:rPr>
                <w:t>min.min.thein@undp.org</w:t>
              </w:r>
            </w:hyperlink>
            <w:r w:rsidR="00C7355C">
              <w:rPr>
                <w:rFonts w:cs="Arial"/>
                <w:color w:val="0A0A0A"/>
                <w:spacing w:val="8"/>
              </w:rPr>
              <w:t xml:space="preserve"> </w:t>
            </w:r>
          </w:p>
          <w:p w14:paraId="4A539ED6" w14:textId="77777777" w:rsidR="00C7355C" w:rsidRPr="00C7355C" w:rsidRDefault="00C7355C" w:rsidP="001E1C97">
            <w:pPr>
              <w:rPr>
                <w:rFonts w:ascii="Calibri" w:hAnsi="Calibri" w:cs="Arial"/>
                <w:color w:val="0A0A0A"/>
                <w:spacing w:val="8"/>
              </w:rPr>
            </w:pPr>
          </w:p>
          <w:p w14:paraId="036AE022" w14:textId="77777777" w:rsidR="001E1C97" w:rsidRPr="00C7355C" w:rsidRDefault="001E1C97" w:rsidP="001E1C97">
            <w:pPr>
              <w:rPr>
                <w:rFonts w:ascii="Calibri" w:hAnsi="Calibri" w:cs="Arial"/>
                <w:color w:val="0A0A0A"/>
                <w:spacing w:val="8"/>
              </w:rPr>
            </w:pPr>
            <w:r w:rsidRPr="00C7355C">
              <w:rPr>
                <w:rFonts w:ascii="Calibri" w:hAnsi="Calibri" w:cs="Arial"/>
                <w:color w:val="0A0A0A"/>
                <w:spacing w:val="8"/>
              </w:rPr>
              <w:t>Any delay in UNDP’s response shall be not used as a reason for extending the deadline for submission, unless UNDP determines that such an extension is necessary and communicates a new deadline to the Proposers.</w:t>
            </w:r>
          </w:p>
        </w:tc>
      </w:tr>
      <w:tr w:rsidR="001E1C97" w:rsidRPr="001E1C97" w14:paraId="65998B29" w14:textId="77777777" w:rsidTr="001E1C97">
        <w:tblPrEx>
          <w:tblLook w:val="0000" w:firstRow="0" w:lastRow="0" w:firstColumn="0" w:lastColumn="0" w:noHBand="0" w:noVBand="0"/>
        </w:tblPrEx>
        <w:trPr>
          <w:cantSplit/>
          <w:trHeight w:val="460"/>
        </w:trPr>
        <w:tc>
          <w:tcPr>
            <w:tcW w:w="2384" w:type="dxa"/>
          </w:tcPr>
          <w:p w14:paraId="0FF10154" w14:textId="77777777" w:rsidR="001E1C97" w:rsidRPr="001E1C97" w:rsidRDefault="001E1C97" w:rsidP="001E1C97">
            <w:pPr>
              <w:rPr>
                <w:rFonts w:ascii="Calibri" w:hAnsi="Calibri" w:cs="Calibri"/>
              </w:rPr>
            </w:pPr>
            <w:r w:rsidRPr="001E1C97">
              <w:rPr>
                <w:rFonts w:ascii="Calibri" w:hAnsi="Calibri" w:cs="Calibri"/>
              </w:rPr>
              <w:t xml:space="preserve">Other Information </w:t>
            </w:r>
            <w:sdt>
              <w:sdtPr>
                <w:rPr>
                  <w:rFonts w:ascii="Calibri" w:hAnsi="Calibri" w:cs="Calibri"/>
                </w:rPr>
                <w:id w:val="1636065947"/>
                <w:showingPlcHdr/>
                <w:text/>
              </w:sdtPr>
              <w:sdtEndPr/>
              <w:sdtContent>
                <w:r w:rsidRPr="001E1C97">
                  <w:rPr>
                    <w:rFonts w:ascii="Calibri" w:hAnsi="Calibri" w:cs="Calibri"/>
                    <w:i/>
                    <w:snapToGrid w:val="0"/>
                    <w:color w:val="000000" w:themeColor="text1"/>
                  </w:rPr>
                  <w:t>[pls. specify]</w:t>
                </w:r>
              </w:sdtContent>
            </w:sdt>
          </w:p>
        </w:tc>
        <w:tc>
          <w:tcPr>
            <w:tcW w:w="6966" w:type="dxa"/>
          </w:tcPr>
          <w:p w14:paraId="2BCCA9C4" w14:textId="62F58DEB" w:rsidR="001E1C97" w:rsidRPr="001E1C97" w:rsidRDefault="00C7355C" w:rsidP="001E1C97">
            <w:pPr>
              <w:rPr>
                <w:rFonts w:ascii="Calibri" w:hAnsi="Calibri" w:cs="Calibri"/>
              </w:rPr>
            </w:pPr>
            <w:r>
              <w:rPr>
                <w:rFonts w:ascii="Calibri" w:hAnsi="Calibri" w:cs="Calibri"/>
              </w:rPr>
              <w:t>N/A</w:t>
            </w:r>
          </w:p>
        </w:tc>
      </w:tr>
    </w:tbl>
    <w:p w14:paraId="2356B753" w14:textId="77777777" w:rsidR="00935532" w:rsidRDefault="00935532" w:rsidP="00A45893"/>
    <w:p w14:paraId="7FB70978" w14:textId="77777777" w:rsidR="00935532" w:rsidRDefault="00935532" w:rsidP="00A45893">
      <w:bookmarkStart w:id="0" w:name="_GoBack"/>
      <w:bookmarkEnd w:id="0"/>
    </w:p>
    <w:sectPr w:rsidR="00935532" w:rsidSect="00BA0E6E">
      <w:footerReference w:type="even" r:id="rId22"/>
      <w:footerReference w:type="default" r:id="rId2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710B" w14:textId="77777777" w:rsidR="005057CB" w:rsidRDefault="005057CB">
      <w:r>
        <w:separator/>
      </w:r>
    </w:p>
  </w:endnote>
  <w:endnote w:type="continuationSeparator" w:id="0">
    <w:p w14:paraId="53C6E8CC" w14:textId="77777777" w:rsidR="005057CB" w:rsidRDefault="005057CB">
      <w:r>
        <w:continuationSeparator/>
      </w:r>
    </w:p>
  </w:endnote>
  <w:endnote w:type="continuationNotice" w:id="1">
    <w:p w14:paraId="266401E6" w14:textId="77777777" w:rsidR="005057CB" w:rsidRDefault="00505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447C6" w:rsidRDefault="00544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5447C6" w:rsidRDefault="00544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4E">
      <w:rPr>
        <w:rStyle w:val="PageNumber"/>
        <w:noProof/>
      </w:rPr>
      <w:t>1</w:t>
    </w:r>
    <w:r>
      <w:rPr>
        <w:rStyle w:val="PageNumber"/>
      </w:rPr>
      <w:fldChar w:fldCharType="end"/>
    </w:r>
  </w:p>
  <w:p w14:paraId="603439C9" w14:textId="77777777" w:rsidR="005447C6" w:rsidRDefault="005447C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F282" w14:textId="77777777" w:rsidR="005057CB" w:rsidRDefault="005057CB">
      <w:r>
        <w:separator/>
      </w:r>
    </w:p>
  </w:footnote>
  <w:footnote w:type="continuationSeparator" w:id="0">
    <w:p w14:paraId="50920AEF" w14:textId="77777777" w:rsidR="005057CB" w:rsidRDefault="005057CB">
      <w:r>
        <w:continuationSeparator/>
      </w:r>
    </w:p>
  </w:footnote>
  <w:footnote w:type="continuationNotice" w:id="1">
    <w:p w14:paraId="41384F1E" w14:textId="77777777" w:rsidR="005057CB" w:rsidRDefault="005057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11303"/>
    <w:multiLevelType w:val="hybridMultilevel"/>
    <w:tmpl w:val="3370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76D65"/>
    <w:multiLevelType w:val="hybridMultilevel"/>
    <w:tmpl w:val="99DAE22C"/>
    <w:lvl w:ilvl="0" w:tplc="387A1A66">
      <w:start w:val="1"/>
      <w:numFmt w:val="decimal"/>
      <w:lvlText w:val="%1."/>
      <w:lvlJc w:val="left"/>
      <w:pPr>
        <w:ind w:left="720" w:hanging="360"/>
      </w:pPr>
      <w:rPr>
        <w:rFonts w:asciiTheme="minorHAnsi" w:eastAsia="Calibri" w:hAnsiTheme="minorHAnsi" w:cstheme="minorHAnsi"/>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F2918FD"/>
    <w:multiLevelType w:val="hybridMultilevel"/>
    <w:tmpl w:val="99DAE22C"/>
    <w:lvl w:ilvl="0" w:tplc="387A1A66">
      <w:start w:val="1"/>
      <w:numFmt w:val="decimal"/>
      <w:lvlText w:val="%1."/>
      <w:lvlJc w:val="left"/>
      <w:pPr>
        <w:ind w:left="720" w:hanging="360"/>
      </w:pPr>
      <w:rPr>
        <w:rFonts w:asciiTheme="minorHAnsi" w:eastAsia="Calibri" w:hAnsiTheme="minorHAnsi" w:cstheme="minorHAnsi"/>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729"/>
    <w:multiLevelType w:val="hybridMultilevel"/>
    <w:tmpl w:val="B9EC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800484"/>
    <w:multiLevelType w:val="hybridMultilevel"/>
    <w:tmpl w:val="99DAE22C"/>
    <w:lvl w:ilvl="0" w:tplc="387A1A66">
      <w:start w:val="1"/>
      <w:numFmt w:val="decimal"/>
      <w:lvlText w:val="%1."/>
      <w:lvlJc w:val="left"/>
      <w:pPr>
        <w:ind w:left="720" w:hanging="360"/>
      </w:pPr>
      <w:rPr>
        <w:rFonts w:asciiTheme="minorHAnsi" w:eastAsia="Calibri" w:hAnsiTheme="minorHAnsi" w:cstheme="minorHAnsi"/>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EE03874"/>
    <w:multiLevelType w:val="hybridMultilevel"/>
    <w:tmpl w:val="EC10D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6"/>
  </w:num>
  <w:num w:numId="2">
    <w:abstractNumId w:val="16"/>
  </w:num>
  <w:num w:numId="3">
    <w:abstractNumId w:val="12"/>
  </w:num>
  <w:num w:numId="4">
    <w:abstractNumId w:val="30"/>
  </w:num>
  <w:num w:numId="5">
    <w:abstractNumId w:val="32"/>
  </w:num>
  <w:num w:numId="6">
    <w:abstractNumId w:val="5"/>
  </w:num>
  <w:num w:numId="7">
    <w:abstractNumId w:val="7"/>
  </w:num>
  <w:num w:numId="8">
    <w:abstractNumId w:val="11"/>
  </w:num>
  <w:num w:numId="9">
    <w:abstractNumId w:val="17"/>
  </w:num>
  <w:num w:numId="10">
    <w:abstractNumId w:val="28"/>
  </w:num>
  <w:num w:numId="11">
    <w:abstractNumId w:val="27"/>
  </w:num>
  <w:num w:numId="12">
    <w:abstractNumId w:val="19"/>
  </w:num>
  <w:num w:numId="13">
    <w:abstractNumId w:val="25"/>
  </w:num>
  <w:num w:numId="14">
    <w:abstractNumId w:val="29"/>
  </w:num>
  <w:num w:numId="15">
    <w:abstractNumId w:val="14"/>
  </w:num>
  <w:num w:numId="16">
    <w:abstractNumId w:val="24"/>
  </w:num>
  <w:num w:numId="17">
    <w:abstractNumId w:val="9"/>
  </w:num>
  <w:num w:numId="18">
    <w:abstractNumId w:val="20"/>
  </w:num>
  <w:num w:numId="19">
    <w:abstractNumId w:val="2"/>
  </w:num>
  <w:num w:numId="20">
    <w:abstractNumId w:val="23"/>
  </w:num>
  <w:num w:numId="21">
    <w:abstractNumId w:val="22"/>
  </w:num>
  <w:num w:numId="22">
    <w:abstractNumId w:val="26"/>
  </w:num>
  <w:num w:numId="23">
    <w:abstractNumId w:val="1"/>
  </w:num>
  <w:num w:numId="24">
    <w:abstractNumId w:val="18"/>
  </w:num>
  <w:num w:numId="25">
    <w:abstractNumId w:val="3"/>
  </w:num>
  <w:num w:numId="26">
    <w:abstractNumId w:val="0"/>
  </w:num>
  <w:num w:numId="27">
    <w:abstractNumId w:val="8"/>
  </w:num>
  <w:num w:numId="28">
    <w:abstractNumId w:val="15"/>
  </w:num>
  <w:num w:numId="29">
    <w:abstractNumId w:val="4"/>
  </w:num>
  <w:num w:numId="30">
    <w:abstractNumId w:val="21"/>
  </w:num>
  <w:num w:numId="31">
    <w:abstractNumId w:val="13"/>
  </w:num>
  <w:num w:numId="32">
    <w:abstractNumId w:val="10"/>
  </w:num>
  <w:num w:numId="33">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83891"/>
    <w:rsid w:val="00186CBF"/>
    <w:rsid w:val="001971AA"/>
    <w:rsid w:val="00197D07"/>
    <w:rsid w:val="001A4EB3"/>
    <w:rsid w:val="001B17EF"/>
    <w:rsid w:val="001E1C97"/>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457B"/>
    <w:rsid w:val="003162F1"/>
    <w:rsid w:val="00321832"/>
    <w:rsid w:val="00324260"/>
    <w:rsid w:val="003338DE"/>
    <w:rsid w:val="00334F66"/>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2A24"/>
    <w:rsid w:val="003D44BB"/>
    <w:rsid w:val="003E55F5"/>
    <w:rsid w:val="003E651B"/>
    <w:rsid w:val="003F4FA6"/>
    <w:rsid w:val="003F62E0"/>
    <w:rsid w:val="004056ED"/>
    <w:rsid w:val="00415797"/>
    <w:rsid w:val="00425637"/>
    <w:rsid w:val="00430F40"/>
    <w:rsid w:val="00433D0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57CB"/>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63ACC"/>
    <w:rsid w:val="007641F1"/>
    <w:rsid w:val="00764FA9"/>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5532"/>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355C"/>
    <w:rsid w:val="00C759F7"/>
    <w:rsid w:val="00C9208A"/>
    <w:rsid w:val="00CB412F"/>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C97"/>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References,Bullet list,IFCL - List Paragraph,Bullets,Heading,Cuadrícula clara - Énfasis 31,Project Profile name,Akapit z listą BS,List Paragraph - Dani,List Paragraph 1 - Dani,List Paragraph (numbered (a)),Liste 1,WB Para"/>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3D2A24"/>
    <w:rPr>
      <w:color w:val="605E5C"/>
      <w:shd w:val="clear" w:color="auto" w:fill="E1DFDD"/>
    </w:rPr>
  </w:style>
  <w:style w:type="character" w:customStyle="1" w:styleId="ListParagraphChar">
    <w:name w:val="List Paragraph Char"/>
    <w:aliases w:val="List Paragraph1 Char,References Char,Bullet list Char,IFCL - List Paragraph Char,Bullets Char,Heading Char,Cuadrícula clara - Énfasis 31 Char,Project Profile name Char,Akapit z listą BS Char,List Paragraph - Dani Char,Liste 1 Char"/>
    <w:link w:val="ListParagraph"/>
    <w:uiPriority w:val="34"/>
    <w:qFormat/>
    <w:locked/>
    <w:rsid w:val="003D2A24"/>
    <w:rPr>
      <w:kern w:val="28"/>
      <w:sz w:val="22"/>
      <w:szCs w:val="24"/>
    </w:rPr>
  </w:style>
  <w:style w:type="paragraph" w:customStyle="1" w:styleId="paragraph">
    <w:name w:val="paragraph"/>
    <w:basedOn w:val="Normal"/>
    <w:rsid w:val="003D2A24"/>
    <w:pPr>
      <w:spacing w:before="100" w:beforeAutospacing="1" w:after="100" w:afterAutospacing="1"/>
    </w:pPr>
    <w:rPr>
      <w:sz w:val="24"/>
      <w:szCs w:val="24"/>
    </w:rPr>
  </w:style>
  <w:style w:type="character" w:customStyle="1" w:styleId="normaltextrun">
    <w:name w:val="normaltextrun"/>
    <w:basedOn w:val="DefaultParagraphFont"/>
    <w:rsid w:val="003D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rocurement-notices.undp.org/view_notice.cfm?notice_id=707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in.min.thein@undp.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rocurement-notices.undp.org/view_notice.cfm?notice_id=70723"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org/Depts/ptd/sites/www.un.org.Depts.ptd/files/files/attachment/page/pdf/unscc/conduct_english.pdf" TargetMode="External"/><Relationship Id="rId20"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procurement/business/protest-and-sanctions.htm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procurement-notices.undp.org/view_notice.cfm?notice_id=7072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mm@undp.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300BE2" w:rsidRDefault="00173FD7" w:rsidP="00173FD7">
          <w:pPr>
            <w:pStyle w:val="954846223B4F44A1B09137A5EFECA292"/>
          </w:pPr>
          <w:r>
            <w:rPr>
              <w:rFonts w:ascii="Calibri" w:hAnsi="Calibri" w:cs="Calibri"/>
              <w:b/>
              <w:i/>
              <w:color w:val="000000" w:themeColor="text1"/>
            </w:rPr>
            <w:t>[insert address]</w:t>
          </w:r>
        </w:p>
      </w:docPartBody>
    </w:docPart>
    <w:docPart>
      <w:docPartPr>
        <w:name w:val="2087959DAC8F40879A3D70B4630C59B4"/>
        <w:category>
          <w:name w:val="General"/>
          <w:gallery w:val="placeholder"/>
        </w:category>
        <w:types>
          <w:type w:val="bbPlcHdr"/>
        </w:types>
        <w:behaviors>
          <w:behavior w:val="content"/>
        </w:behaviors>
        <w:guid w:val="{8F313209-CAB9-4F62-B561-F5F3DB0A9EA1}"/>
      </w:docPartPr>
      <w:docPartBody>
        <w:p w:rsidR="00300BE2" w:rsidRDefault="00173FD7" w:rsidP="00173FD7">
          <w:pPr>
            <w:pStyle w:val="2087959DAC8F40879A3D70B4630C59B4"/>
          </w:pPr>
          <w:r w:rsidRPr="009E1C14">
            <w:rPr>
              <w:rFonts w:ascii="Calibri" w:hAnsi="Calibri" w:cs="Calibri"/>
              <w:b/>
              <w:i/>
              <w:color w:val="000000" w:themeColor="text1"/>
            </w:rPr>
            <w:t>[insert name of focal person]</w:t>
          </w:r>
        </w:p>
      </w:docPartBody>
    </w:docPart>
    <w:docPart>
      <w:docPartPr>
        <w:name w:val="DE4D5A368B594735AF2341C238186E21"/>
        <w:category>
          <w:name w:val="General"/>
          <w:gallery w:val="placeholder"/>
        </w:category>
        <w:types>
          <w:type w:val="bbPlcHdr"/>
        </w:types>
        <w:behaviors>
          <w:behavior w:val="content"/>
        </w:behaviors>
        <w:guid w:val="{BF892D27-5DEF-4268-A3E7-E54F84EDB644}"/>
      </w:docPartPr>
      <w:docPartBody>
        <w:p w:rsidR="00300BE2" w:rsidRDefault="00173FD7" w:rsidP="00173FD7">
          <w:pPr>
            <w:pStyle w:val="DE4D5A368B594735AF2341C238186E21"/>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E98626C50221441385313EA74940BEB3"/>
        <w:category>
          <w:name w:val="General"/>
          <w:gallery w:val="placeholder"/>
        </w:category>
        <w:types>
          <w:type w:val="bbPlcHdr"/>
        </w:types>
        <w:behaviors>
          <w:behavior w:val="content"/>
        </w:behaviors>
        <w:guid w:val="{BA1021BE-75A6-4F73-BC1D-27F1F9D0F767}"/>
      </w:docPartPr>
      <w:docPartBody>
        <w:p w:rsidR="00FE0602" w:rsidRDefault="00E23809" w:rsidP="00E23809">
          <w:pPr>
            <w:pStyle w:val="E98626C50221441385313EA74940BEB3"/>
          </w:pPr>
          <w:r w:rsidRPr="00F740A5">
            <w:rPr>
              <w:rStyle w:val="PlaceholderText"/>
            </w:rPr>
            <w:t>Click here to enter text.</w:t>
          </w:r>
        </w:p>
      </w:docPartBody>
    </w:docPart>
    <w:docPart>
      <w:docPartPr>
        <w:name w:val="32091EDEEEFC4739B11AADE1E3E44F03"/>
        <w:category>
          <w:name w:val="General"/>
          <w:gallery w:val="placeholder"/>
        </w:category>
        <w:types>
          <w:type w:val="bbPlcHdr"/>
        </w:types>
        <w:behaviors>
          <w:behavior w:val="content"/>
        </w:behaviors>
        <w:guid w:val="{BC5D9A4E-D515-4E22-812C-567A5E34D15A}"/>
      </w:docPartPr>
      <w:docPartBody>
        <w:p w:rsidR="00FE0602" w:rsidRDefault="00E23809" w:rsidP="00E23809">
          <w:pPr>
            <w:pStyle w:val="32091EDEEEFC4739B11AADE1E3E44F03"/>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B303E"/>
    <w:rsid w:val="00173FD7"/>
    <w:rsid w:val="00300BE2"/>
    <w:rsid w:val="00817C47"/>
    <w:rsid w:val="008B10A8"/>
    <w:rsid w:val="00981313"/>
    <w:rsid w:val="00A83843"/>
    <w:rsid w:val="00A849B3"/>
    <w:rsid w:val="00D932BE"/>
    <w:rsid w:val="00DA1541"/>
    <w:rsid w:val="00E23809"/>
    <w:rsid w:val="00EC0BC5"/>
    <w:rsid w:val="00FE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809"/>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 w:type="paragraph" w:customStyle="1" w:styleId="E98626C50221441385313EA74940BEB3">
    <w:name w:val="E98626C50221441385313EA74940BEB3"/>
    <w:rsid w:val="00E23809"/>
    <w:pPr>
      <w:spacing w:after="160" w:line="259" w:lineRule="auto"/>
    </w:pPr>
  </w:style>
  <w:style w:type="paragraph" w:customStyle="1" w:styleId="32091EDEEEFC4739B11AADE1E3E44F03">
    <w:name w:val="32091EDEEEFC4739B11AADE1E3E44F03"/>
    <w:rsid w:val="00E238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1633-195A-4AD0-B9FB-077949B2A758}">
  <ds:schemaRefs>
    <ds:schemaRef ds:uri="office.server.policy"/>
  </ds:schemaRefs>
</ds:datastoreItem>
</file>

<file path=customXml/itemProps2.xml><?xml version="1.0" encoding="utf-8"?>
<ds:datastoreItem xmlns:ds="http://schemas.openxmlformats.org/officeDocument/2006/customXml" ds:itemID="{0737EBED-430E-409C-89FC-0A8E98BF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6.xml><?xml version="1.0" encoding="utf-8"?>
<ds:datastoreItem xmlns:ds="http://schemas.openxmlformats.org/officeDocument/2006/customXml" ds:itemID="{5FD4ED6D-2047-4AA4-8093-EEB15948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18361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Min Min Thein</cp:lastModifiedBy>
  <cp:revision>4</cp:revision>
  <cp:lastPrinted>2012-05-01T18:15:00Z</cp:lastPrinted>
  <dcterms:created xsi:type="dcterms:W3CDTF">2020-09-28T07:43:00Z</dcterms:created>
  <dcterms:modified xsi:type="dcterms:W3CDTF">2020-09-28T07:47:00Z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