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49B" w:rsidRPr="00ED6C2F" w:rsidRDefault="00C6649B">
      <w:pPr>
        <w:jc w:val="both"/>
        <w:rPr>
          <w:sz w:val="22"/>
          <w:szCs w:val="22"/>
          <w:lang w:val="es-ES_tradnl"/>
        </w:rPr>
      </w:pPr>
    </w:p>
    <w:p w:rsidR="00635065" w:rsidRPr="00ED6C2F" w:rsidRDefault="00635065" w:rsidP="00F30C3B">
      <w:pPr>
        <w:rPr>
          <w:b/>
          <w:bCs/>
          <w:sz w:val="28"/>
          <w:szCs w:val="28"/>
          <w:lang w:val="es-MX"/>
        </w:rPr>
      </w:pPr>
      <w:bookmarkStart w:id="0" w:name="_GoBack"/>
      <w:bookmarkEnd w:id="0"/>
      <w:r w:rsidRPr="00ED6C2F">
        <w:rPr>
          <w:b/>
          <w:bCs/>
          <w:sz w:val="28"/>
          <w:szCs w:val="28"/>
          <w:lang w:val="es-MX"/>
        </w:rPr>
        <w:t>Sección 3 - MODELO DE CARTA DE PRESENTACIÓN DE LA COTIZACIÓN</w:t>
      </w:r>
    </w:p>
    <w:p w:rsidR="00635065" w:rsidRPr="00ED6C2F" w:rsidRDefault="00635065" w:rsidP="00635065">
      <w:pPr>
        <w:pStyle w:val="Encabezado"/>
        <w:tabs>
          <w:tab w:val="center" w:pos="4680"/>
        </w:tabs>
        <w:jc w:val="both"/>
        <w:rPr>
          <w:sz w:val="22"/>
          <w:szCs w:val="22"/>
          <w:lang w:val="es-MX"/>
        </w:rPr>
      </w:pPr>
    </w:p>
    <w:p w:rsidR="00635065" w:rsidRPr="00517341" w:rsidRDefault="00D95D19" w:rsidP="00635065">
      <w:pPr>
        <w:pStyle w:val="Encabezado"/>
        <w:tabs>
          <w:tab w:val="center" w:pos="4680"/>
        </w:tabs>
        <w:jc w:val="both"/>
        <w:rPr>
          <w:rFonts w:ascii="Book Antiqua" w:hAnsi="Book Antiqua"/>
          <w:sz w:val="22"/>
          <w:szCs w:val="22"/>
        </w:rPr>
      </w:pPr>
      <w:r w:rsidRPr="00517341">
        <w:rPr>
          <w:rFonts w:ascii="Book Antiqua" w:hAnsi="Book Antiqua"/>
          <w:sz w:val="22"/>
          <w:szCs w:val="22"/>
        </w:rPr>
        <w:t>Estimados S</w:t>
      </w:r>
      <w:r w:rsidR="00635065" w:rsidRPr="00517341">
        <w:rPr>
          <w:rFonts w:ascii="Book Antiqua" w:hAnsi="Book Antiqua"/>
          <w:sz w:val="22"/>
          <w:szCs w:val="22"/>
        </w:rPr>
        <w:t>eñores:</w:t>
      </w:r>
    </w:p>
    <w:p w:rsidR="006A0109" w:rsidRPr="00517341" w:rsidRDefault="006A0109" w:rsidP="00635065">
      <w:pPr>
        <w:pStyle w:val="Encabezado"/>
        <w:tabs>
          <w:tab w:val="center" w:pos="4680"/>
        </w:tabs>
        <w:jc w:val="both"/>
        <w:rPr>
          <w:rFonts w:ascii="Book Antiqua" w:hAnsi="Book Antiqua"/>
          <w:sz w:val="22"/>
          <w:szCs w:val="22"/>
        </w:rPr>
      </w:pPr>
    </w:p>
    <w:p w:rsidR="006A0109" w:rsidRPr="00517341" w:rsidRDefault="006A0109" w:rsidP="00635065">
      <w:pPr>
        <w:pStyle w:val="Encabezado"/>
        <w:tabs>
          <w:tab w:val="center" w:pos="4680"/>
        </w:tabs>
        <w:jc w:val="both"/>
        <w:rPr>
          <w:rFonts w:ascii="Book Antiqua" w:hAnsi="Book Antiqua"/>
          <w:sz w:val="22"/>
          <w:szCs w:val="22"/>
        </w:rPr>
      </w:pPr>
    </w:p>
    <w:p w:rsidR="00635065" w:rsidRPr="00517341" w:rsidRDefault="00635065" w:rsidP="00CA7AEB">
      <w:pPr>
        <w:pStyle w:val="Encabezado"/>
        <w:tabs>
          <w:tab w:val="center" w:pos="4680"/>
        </w:tabs>
        <w:jc w:val="both"/>
        <w:rPr>
          <w:rFonts w:ascii="Book Antiqua" w:hAnsi="Book Antiqua"/>
          <w:sz w:val="22"/>
          <w:szCs w:val="22"/>
        </w:rPr>
      </w:pPr>
      <w:r w:rsidRPr="00517341">
        <w:rPr>
          <w:rFonts w:ascii="Book Antiqua" w:hAnsi="Book Antiqua"/>
          <w:sz w:val="22"/>
          <w:szCs w:val="22"/>
        </w:rPr>
        <w:t xml:space="preserve">Tras haber examinado los términos de la Solicitud de </w:t>
      </w:r>
      <w:r w:rsidRPr="00517341">
        <w:rPr>
          <w:rFonts w:ascii="Book Antiqua" w:hAnsi="Book Antiqua"/>
          <w:b/>
          <w:bCs/>
          <w:sz w:val="22"/>
          <w:szCs w:val="22"/>
        </w:rPr>
        <w:t xml:space="preserve">Cotización </w:t>
      </w:r>
      <w:r w:rsidR="004268C6" w:rsidRPr="00517341">
        <w:rPr>
          <w:rFonts w:ascii="Book Antiqua" w:hAnsi="Book Antiqua"/>
          <w:b/>
          <w:bCs/>
          <w:sz w:val="22"/>
          <w:szCs w:val="22"/>
        </w:rPr>
        <w:t>SDC/00112858/552/2020 – “Mantenimiento y reparación de turbinas y reductores del accionamiento del tándem de molinos y de accionamiento de las cuchillas y martilletes de la Planta Industrial de PETROPAR en la ciudad de Mauricio José Troche”</w:t>
      </w:r>
      <w:r w:rsidR="004268C6" w:rsidRPr="00517341">
        <w:rPr>
          <w:rFonts w:ascii="Book Antiqua" w:hAnsi="Book Antiqua"/>
          <w:sz w:val="22"/>
          <w:szCs w:val="22"/>
        </w:rPr>
        <w:t xml:space="preserve"> </w:t>
      </w:r>
      <w:r w:rsidRPr="00517341">
        <w:rPr>
          <w:rFonts w:ascii="Book Antiqua" w:hAnsi="Book Antiqua"/>
          <w:sz w:val="22"/>
          <w:szCs w:val="22"/>
        </w:rPr>
        <w:t>los suscritos ofrecemos proveer y entregar</w:t>
      </w:r>
      <w:r w:rsidR="00667C5B" w:rsidRPr="00517341">
        <w:rPr>
          <w:rFonts w:ascii="Book Antiqua" w:hAnsi="Book Antiqua"/>
          <w:sz w:val="22"/>
          <w:szCs w:val="22"/>
        </w:rPr>
        <w:t>, de conformidad con las condiciones y especificaciones</w:t>
      </w:r>
      <w:r w:rsidR="00CA7AEB" w:rsidRPr="00517341">
        <w:rPr>
          <w:rFonts w:ascii="Book Antiqua" w:hAnsi="Book Antiqua"/>
          <w:sz w:val="22"/>
          <w:szCs w:val="22"/>
        </w:rPr>
        <w:t xml:space="preserve"> requeridas, </w:t>
      </w:r>
      <w:r w:rsidRPr="00517341">
        <w:rPr>
          <w:rFonts w:ascii="Book Antiqua" w:hAnsi="Book Antiqua"/>
          <w:sz w:val="22"/>
          <w:szCs w:val="22"/>
        </w:rPr>
        <w:t xml:space="preserve">por la suma de </w:t>
      </w:r>
      <w:r w:rsidR="004268C6" w:rsidRPr="00517341">
        <w:rPr>
          <w:rFonts w:ascii="Book Antiqua" w:hAnsi="Book Antiqua"/>
          <w:sz w:val="22"/>
          <w:szCs w:val="22"/>
        </w:rPr>
        <w:t xml:space="preserve">Gs. / USD </w:t>
      </w:r>
      <w:r w:rsidR="00667C5B" w:rsidRPr="00517341">
        <w:rPr>
          <w:rFonts w:ascii="Book Antiqua" w:hAnsi="Book Antiqua"/>
          <w:sz w:val="22"/>
          <w:szCs w:val="22"/>
        </w:rPr>
        <w:t xml:space="preserve">………………………….. </w:t>
      </w:r>
      <w:r w:rsidR="00CA7AEB" w:rsidRPr="00517341">
        <w:rPr>
          <w:rFonts w:ascii="Book Antiqua" w:hAnsi="Book Antiqua"/>
          <w:sz w:val="22"/>
          <w:szCs w:val="22"/>
        </w:rPr>
        <w:t xml:space="preserve">(IVA incluido) </w:t>
      </w:r>
      <w:r w:rsidRPr="00517341">
        <w:rPr>
          <w:rFonts w:ascii="Book Antiqua" w:hAnsi="Book Antiqua"/>
          <w:sz w:val="22"/>
          <w:szCs w:val="22"/>
        </w:rPr>
        <w:t>(indicar monto total de la oferta en palabras y cifras)</w:t>
      </w:r>
      <w:r w:rsidR="00667C5B" w:rsidRPr="00517341">
        <w:rPr>
          <w:rFonts w:ascii="Book Antiqua" w:hAnsi="Book Antiqua"/>
          <w:sz w:val="22"/>
          <w:szCs w:val="22"/>
        </w:rPr>
        <w:t>,</w:t>
      </w:r>
      <w:r w:rsidRPr="00517341">
        <w:rPr>
          <w:rFonts w:ascii="Book Antiqua" w:hAnsi="Book Antiqua"/>
          <w:sz w:val="22"/>
          <w:szCs w:val="22"/>
        </w:rPr>
        <w:t xml:space="preserve"> en </w:t>
      </w:r>
      <w:r w:rsidR="00667C5B" w:rsidRPr="00517341">
        <w:rPr>
          <w:rFonts w:ascii="Book Antiqua" w:hAnsi="Book Antiqua"/>
          <w:sz w:val="22"/>
          <w:szCs w:val="22"/>
        </w:rPr>
        <w:t xml:space="preserve">la </w:t>
      </w:r>
      <w:r w:rsidRPr="00517341">
        <w:rPr>
          <w:rFonts w:ascii="Book Antiqua" w:hAnsi="Book Antiqua"/>
          <w:sz w:val="22"/>
          <w:szCs w:val="22"/>
        </w:rPr>
        <w:t xml:space="preserve">modalidad </w:t>
      </w:r>
      <w:r w:rsidR="00A74654" w:rsidRPr="00517341">
        <w:rPr>
          <w:rFonts w:ascii="Book Antiqua" w:hAnsi="Book Antiqua"/>
          <w:sz w:val="22"/>
          <w:szCs w:val="22"/>
        </w:rPr>
        <w:t>CREDITO</w:t>
      </w:r>
      <w:r w:rsidRPr="00517341">
        <w:rPr>
          <w:rFonts w:ascii="Book Antiqua" w:hAnsi="Book Antiqua"/>
          <w:sz w:val="22"/>
          <w:szCs w:val="22"/>
        </w:rPr>
        <w:t xml:space="preserve"> o el monto que se determine por adjudicación parcial con base al formulario de oferta que se adjunta a la presente propuesta y que forma parte integrante de ella.</w:t>
      </w:r>
    </w:p>
    <w:p w:rsidR="00635065" w:rsidRPr="00517341" w:rsidRDefault="00635065" w:rsidP="00635065">
      <w:pPr>
        <w:pStyle w:val="Encabezado"/>
        <w:tabs>
          <w:tab w:val="center" w:pos="4680"/>
        </w:tabs>
        <w:jc w:val="both"/>
        <w:rPr>
          <w:rFonts w:ascii="Book Antiqua" w:hAnsi="Book Antiqua"/>
          <w:sz w:val="22"/>
          <w:szCs w:val="22"/>
        </w:rPr>
      </w:pPr>
    </w:p>
    <w:p w:rsidR="00635065" w:rsidRPr="00517341" w:rsidRDefault="00635065" w:rsidP="00635065">
      <w:pPr>
        <w:pStyle w:val="Encabezado"/>
        <w:tabs>
          <w:tab w:val="center" w:pos="4680"/>
        </w:tabs>
        <w:jc w:val="both"/>
        <w:rPr>
          <w:rFonts w:ascii="Book Antiqua" w:hAnsi="Book Antiqua"/>
          <w:sz w:val="22"/>
          <w:szCs w:val="22"/>
        </w:rPr>
      </w:pPr>
      <w:r w:rsidRPr="00517341">
        <w:rPr>
          <w:rFonts w:ascii="Book Antiqua" w:hAnsi="Book Antiqua"/>
          <w:sz w:val="22"/>
          <w:szCs w:val="22"/>
        </w:rPr>
        <w:t xml:space="preserve">Si nuestra oferta es aceptada, nos comprometemos a iniciar </w:t>
      </w:r>
      <w:r w:rsidR="006D7701" w:rsidRPr="00517341">
        <w:rPr>
          <w:rFonts w:ascii="Book Antiqua" w:hAnsi="Book Antiqua"/>
          <w:sz w:val="22"/>
          <w:szCs w:val="22"/>
        </w:rPr>
        <w:t>la entrega de los bienes</w:t>
      </w:r>
      <w:r w:rsidR="009037B8" w:rsidRPr="00517341">
        <w:rPr>
          <w:rFonts w:ascii="Book Antiqua" w:hAnsi="Book Antiqua"/>
          <w:sz w:val="22"/>
          <w:szCs w:val="22"/>
        </w:rPr>
        <w:t xml:space="preserve"> de conformidad a lo establecido a las especificaciones técnicas.</w:t>
      </w:r>
    </w:p>
    <w:p w:rsidR="00667C5B" w:rsidRPr="00517341" w:rsidRDefault="00667C5B" w:rsidP="00635065">
      <w:pPr>
        <w:pStyle w:val="Encabezado"/>
        <w:tabs>
          <w:tab w:val="center" w:pos="4680"/>
        </w:tabs>
        <w:jc w:val="both"/>
        <w:rPr>
          <w:rFonts w:ascii="Book Antiqua" w:hAnsi="Book Antiqua"/>
          <w:sz w:val="22"/>
          <w:szCs w:val="22"/>
        </w:rPr>
      </w:pPr>
    </w:p>
    <w:p w:rsidR="00386BC3" w:rsidRPr="00517341" w:rsidRDefault="00635065" w:rsidP="00635065">
      <w:pPr>
        <w:pStyle w:val="Encabezado"/>
        <w:tabs>
          <w:tab w:val="center" w:pos="4680"/>
        </w:tabs>
        <w:jc w:val="both"/>
        <w:rPr>
          <w:rFonts w:ascii="Book Antiqua" w:hAnsi="Book Antiqua"/>
          <w:sz w:val="22"/>
          <w:szCs w:val="22"/>
        </w:rPr>
      </w:pPr>
      <w:r w:rsidRPr="00517341">
        <w:rPr>
          <w:rFonts w:ascii="Book Antiqua" w:hAnsi="Book Antiqua"/>
          <w:sz w:val="22"/>
          <w:szCs w:val="22"/>
        </w:rPr>
        <w:t>Convenimos en mantener esta ofer</w:t>
      </w:r>
      <w:r w:rsidR="000D2100" w:rsidRPr="00517341">
        <w:rPr>
          <w:rFonts w:ascii="Book Antiqua" w:hAnsi="Book Antiqua"/>
          <w:sz w:val="22"/>
          <w:szCs w:val="22"/>
        </w:rPr>
        <w:t xml:space="preserve">ta por un período de </w:t>
      </w:r>
      <w:r w:rsidR="00EF3A60" w:rsidRPr="00517341">
        <w:rPr>
          <w:rFonts w:ascii="Book Antiqua" w:hAnsi="Book Antiqua"/>
          <w:sz w:val="22"/>
          <w:szCs w:val="22"/>
        </w:rPr>
        <w:t>60</w:t>
      </w:r>
      <w:r w:rsidR="000D2100" w:rsidRPr="00517341">
        <w:rPr>
          <w:rFonts w:ascii="Book Antiqua" w:hAnsi="Book Antiqua"/>
          <w:sz w:val="22"/>
          <w:szCs w:val="22"/>
        </w:rPr>
        <w:t xml:space="preserve"> (</w:t>
      </w:r>
      <w:r w:rsidR="00EF3A60" w:rsidRPr="00517341">
        <w:rPr>
          <w:rFonts w:ascii="Book Antiqua" w:hAnsi="Book Antiqua"/>
          <w:sz w:val="22"/>
          <w:szCs w:val="22"/>
        </w:rPr>
        <w:t>sesenta</w:t>
      </w:r>
      <w:r w:rsidR="000D2100" w:rsidRPr="00517341">
        <w:rPr>
          <w:rFonts w:ascii="Book Antiqua" w:hAnsi="Book Antiqua"/>
          <w:sz w:val="22"/>
          <w:szCs w:val="22"/>
        </w:rPr>
        <w:t>)</w:t>
      </w:r>
      <w:r w:rsidRPr="00517341">
        <w:rPr>
          <w:rFonts w:ascii="Book Antiqua" w:hAnsi="Book Antiqua"/>
          <w:sz w:val="22"/>
          <w:szCs w:val="22"/>
        </w:rPr>
        <w:t xml:space="preserve"> días</w:t>
      </w:r>
      <w:r w:rsidR="00667C5B" w:rsidRPr="00517341">
        <w:rPr>
          <w:rFonts w:ascii="Book Antiqua" w:hAnsi="Book Antiqua"/>
          <w:sz w:val="22"/>
          <w:szCs w:val="22"/>
        </w:rPr>
        <w:t>-</w:t>
      </w:r>
      <w:r w:rsidRPr="00517341">
        <w:rPr>
          <w:rFonts w:ascii="Book Antiqua" w:hAnsi="Book Antiqua"/>
          <w:sz w:val="22"/>
          <w:szCs w:val="22"/>
        </w:rPr>
        <w:t xml:space="preserve">calendario a partir de la fecha fijada para la </w:t>
      </w:r>
      <w:r w:rsidR="00667C5B" w:rsidRPr="00517341">
        <w:rPr>
          <w:rFonts w:ascii="Book Antiqua" w:hAnsi="Book Antiqua"/>
          <w:sz w:val="22"/>
          <w:szCs w:val="22"/>
        </w:rPr>
        <w:t xml:space="preserve">presentación </w:t>
      </w:r>
      <w:r w:rsidRPr="00517341">
        <w:rPr>
          <w:rFonts w:ascii="Book Antiqua" w:hAnsi="Book Antiqua"/>
          <w:sz w:val="22"/>
          <w:szCs w:val="22"/>
        </w:rPr>
        <w:t>de</w:t>
      </w:r>
      <w:r w:rsidR="00667C5B" w:rsidRPr="00517341">
        <w:rPr>
          <w:rFonts w:ascii="Book Antiqua" w:hAnsi="Book Antiqua"/>
          <w:sz w:val="22"/>
          <w:szCs w:val="22"/>
        </w:rPr>
        <w:t xml:space="preserve"> las</w:t>
      </w:r>
      <w:r w:rsidRPr="00517341">
        <w:rPr>
          <w:rFonts w:ascii="Book Antiqua" w:hAnsi="Book Antiqua"/>
          <w:sz w:val="22"/>
          <w:szCs w:val="22"/>
        </w:rPr>
        <w:t xml:space="preserve"> ofertas</w:t>
      </w:r>
      <w:r w:rsidR="00667C5B" w:rsidRPr="00517341">
        <w:rPr>
          <w:rFonts w:ascii="Book Antiqua" w:hAnsi="Book Antiqua"/>
          <w:sz w:val="22"/>
          <w:szCs w:val="22"/>
        </w:rPr>
        <w:t>. L</w:t>
      </w:r>
      <w:r w:rsidRPr="00517341">
        <w:rPr>
          <w:rFonts w:ascii="Book Antiqua" w:hAnsi="Book Antiqua"/>
          <w:sz w:val="22"/>
          <w:szCs w:val="22"/>
        </w:rPr>
        <w:t>a oferta nos obligará y podrá ser aceptada en cualquier momento antes de que expire el período indicado.</w:t>
      </w:r>
      <w:r w:rsidR="00386BC3" w:rsidRPr="00517341">
        <w:rPr>
          <w:rFonts w:ascii="Book Antiqua" w:hAnsi="Book Antiqua"/>
          <w:sz w:val="22"/>
          <w:szCs w:val="22"/>
        </w:rPr>
        <w:t xml:space="preserve"> </w:t>
      </w:r>
    </w:p>
    <w:p w:rsidR="00386BC3" w:rsidRPr="00517341" w:rsidRDefault="00386BC3" w:rsidP="00635065">
      <w:pPr>
        <w:pStyle w:val="Encabezado"/>
        <w:tabs>
          <w:tab w:val="center" w:pos="4680"/>
        </w:tabs>
        <w:jc w:val="both"/>
        <w:rPr>
          <w:rFonts w:ascii="Book Antiqua" w:hAnsi="Book Antiqua"/>
          <w:sz w:val="22"/>
          <w:szCs w:val="22"/>
        </w:rPr>
      </w:pPr>
    </w:p>
    <w:p w:rsidR="00635065" w:rsidRPr="00517341" w:rsidRDefault="00635065" w:rsidP="00635065">
      <w:pPr>
        <w:pStyle w:val="Encabezado"/>
        <w:tabs>
          <w:tab w:val="center" w:pos="4680"/>
        </w:tabs>
        <w:jc w:val="both"/>
        <w:rPr>
          <w:rFonts w:ascii="Book Antiqua" w:hAnsi="Book Antiqua"/>
          <w:sz w:val="22"/>
          <w:szCs w:val="22"/>
        </w:rPr>
      </w:pPr>
      <w:r w:rsidRPr="00517341">
        <w:rPr>
          <w:rFonts w:ascii="Book Antiqua" w:hAnsi="Book Antiqua"/>
          <w:sz w:val="22"/>
          <w:szCs w:val="22"/>
        </w:rPr>
        <w:t>Esta oferta, junto con la aceptación por escrito incluida en la notificación de adjudicación, constituirá un contrato obligatorio hasta que se prepare y firme una orden de compra formal.</w:t>
      </w:r>
    </w:p>
    <w:p w:rsidR="00635065" w:rsidRPr="00517341" w:rsidRDefault="00635065" w:rsidP="00635065">
      <w:pPr>
        <w:pStyle w:val="Encabezado"/>
        <w:tabs>
          <w:tab w:val="center" w:pos="4680"/>
        </w:tabs>
        <w:jc w:val="both"/>
        <w:rPr>
          <w:rFonts w:ascii="Book Antiqua" w:hAnsi="Book Antiqua"/>
          <w:sz w:val="22"/>
          <w:szCs w:val="22"/>
        </w:rPr>
      </w:pPr>
    </w:p>
    <w:tbl>
      <w:tblPr>
        <w:tblW w:w="0" w:type="auto"/>
        <w:tblLook w:val="04A0" w:firstRow="1" w:lastRow="0" w:firstColumn="1" w:lastColumn="0" w:noHBand="0" w:noVBand="1"/>
      </w:tblPr>
      <w:tblGrid>
        <w:gridCol w:w="3227"/>
        <w:gridCol w:w="3402"/>
      </w:tblGrid>
      <w:tr w:rsidR="00667C5B" w:rsidRPr="00517341" w:rsidTr="00172E5A">
        <w:tc>
          <w:tcPr>
            <w:tcW w:w="3227" w:type="dxa"/>
            <w:shd w:val="clear" w:color="auto" w:fill="auto"/>
          </w:tcPr>
          <w:p w:rsidR="00667C5B" w:rsidRPr="00517341" w:rsidRDefault="00667C5B" w:rsidP="00172E5A">
            <w:pPr>
              <w:pStyle w:val="Encabezado"/>
              <w:tabs>
                <w:tab w:val="center" w:pos="4680"/>
              </w:tabs>
              <w:rPr>
                <w:rFonts w:ascii="Book Antiqua" w:hAnsi="Book Antiqua"/>
                <w:sz w:val="22"/>
                <w:szCs w:val="22"/>
              </w:rPr>
            </w:pPr>
            <w:r w:rsidRPr="00517341">
              <w:rPr>
                <w:rFonts w:ascii="Book Antiqua" w:hAnsi="Book Antiqua"/>
                <w:sz w:val="22"/>
                <w:szCs w:val="22"/>
              </w:rPr>
              <w:t>Firma:</w:t>
            </w:r>
          </w:p>
        </w:tc>
        <w:tc>
          <w:tcPr>
            <w:tcW w:w="3402" w:type="dxa"/>
            <w:tcBorders>
              <w:bottom w:val="single" w:sz="4" w:space="0" w:color="auto"/>
            </w:tcBorders>
            <w:shd w:val="clear" w:color="auto" w:fill="auto"/>
          </w:tcPr>
          <w:p w:rsidR="00667C5B" w:rsidRPr="00517341" w:rsidRDefault="00667C5B" w:rsidP="00172E5A">
            <w:pPr>
              <w:pStyle w:val="Encabezado"/>
              <w:tabs>
                <w:tab w:val="center" w:pos="4680"/>
              </w:tabs>
              <w:rPr>
                <w:rFonts w:ascii="Book Antiqua" w:hAnsi="Book Antiqua"/>
                <w:sz w:val="22"/>
                <w:szCs w:val="22"/>
              </w:rPr>
            </w:pPr>
          </w:p>
          <w:p w:rsidR="00667C5B" w:rsidRPr="00517341" w:rsidRDefault="00667C5B" w:rsidP="00172E5A">
            <w:pPr>
              <w:pStyle w:val="Encabezado"/>
              <w:tabs>
                <w:tab w:val="center" w:pos="4680"/>
              </w:tabs>
              <w:rPr>
                <w:rFonts w:ascii="Book Antiqua" w:hAnsi="Book Antiqua"/>
                <w:sz w:val="22"/>
                <w:szCs w:val="22"/>
              </w:rPr>
            </w:pPr>
          </w:p>
          <w:p w:rsidR="00667C5B" w:rsidRPr="00517341" w:rsidRDefault="00667C5B" w:rsidP="00172E5A">
            <w:pPr>
              <w:pStyle w:val="Encabezado"/>
              <w:tabs>
                <w:tab w:val="center" w:pos="4680"/>
              </w:tabs>
              <w:rPr>
                <w:rFonts w:ascii="Book Antiqua" w:hAnsi="Book Antiqua"/>
                <w:sz w:val="22"/>
                <w:szCs w:val="22"/>
              </w:rPr>
            </w:pPr>
          </w:p>
          <w:p w:rsidR="00667C5B" w:rsidRPr="00517341" w:rsidRDefault="00667C5B" w:rsidP="00172E5A">
            <w:pPr>
              <w:pStyle w:val="Encabezado"/>
              <w:tabs>
                <w:tab w:val="center" w:pos="4680"/>
              </w:tabs>
              <w:rPr>
                <w:rFonts w:ascii="Book Antiqua" w:hAnsi="Book Antiqua"/>
                <w:sz w:val="22"/>
                <w:szCs w:val="22"/>
              </w:rPr>
            </w:pPr>
          </w:p>
        </w:tc>
      </w:tr>
      <w:tr w:rsidR="00667C5B" w:rsidRPr="00517341" w:rsidTr="00172E5A">
        <w:trPr>
          <w:trHeight w:val="567"/>
        </w:trPr>
        <w:tc>
          <w:tcPr>
            <w:tcW w:w="3227" w:type="dxa"/>
            <w:shd w:val="clear" w:color="auto" w:fill="auto"/>
            <w:vAlign w:val="bottom"/>
          </w:tcPr>
          <w:p w:rsidR="00667C5B" w:rsidRPr="00517341" w:rsidRDefault="00667C5B" w:rsidP="00172E5A">
            <w:pPr>
              <w:pStyle w:val="Encabezado"/>
              <w:tabs>
                <w:tab w:val="center" w:pos="4680"/>
              </w:tabs>
              <w:rPr>
                <w:rFonts w:ascii="Book Antiqua" w:hAnsi="Book Antiqua"/>
                <w:sz w:val="22"/>
                <w:szCs w:val="22"/>
              </w:rPr>
            </w:pPr>
            <w:r w:rsidRPr="00517341">
              <w:rPr>
                <w:rFonts w:ascii="Book Antiqua" w:hAnsi="Book Antiqua"/>
                <w:sz w:val="22"/>
                <w:szCs w:val="22"/>
              </w:rPr>
              <w:t>Aclaración de firma:</w:t>
            </w:r>
          </w:p>
        </w:tc>
        <w:tc>
          <w:tcPr>
            <w:tcW w:w="3402" w:type="dxa"/>
            <w:tcBorders>
              <w:top w:val="single" w:sz="4" w:space="0" w:color="auto"/>
            </w:tcBorders>
            <w:shd w:val="clear" w:color="auto" w:fill="auto"/>
            <w:vAlign w:val="bottom"/>
          </w:tcPr>
          <w:p w:rsidR="00667C5B" w:rsidRPr="00517341" w:rsidRDefault="00667C5B" w:rsidP="00172E5A">
            <w:pPr>
              <w:pStyle w:val="Encabezado"/>
              <w:tabs>
                <w:tab w:val="center" w:pos="4680"/>
              </w:tabs>
              <w:rPr>
                <w:rFonts w:ascii="Book Antiqua" w:hAnsi="Book Antiqua"/>
                <w:sz w:val="22"/>
                <w:szCs w:val="22"/>
              </w:rPr>
            </w:pPr>
          </w:p>
        </w:tc>
      </w:tr>
      <w:tr w:rsidR="00667C5B" w:rsidRPr="00517341" w:rsidTr="00172E5A">
        <w:trPr>
          <w:trHeight w:val="567"/>
        </w:trPr>
        <w:tc>
          <w:tcPr>
            <w:tcW w:w="3227" w:type="dxa"/>
            <w:shd w:val="clear" w:color="auto" w:fill="auto"/>
            <w:vAlign w:val="bottom"/>
          </w:tcPr>
          <w:p w:rsidR="00667C5B" w:rsidRPr="00517341" w:rsidRDefault="00667C5B" w:rsidP="00172E5A">
            <w:pPr>
              <w:pStyle w:val="Encabezado"/>
              <w:tabs>
                <w:tab w:val="center" w:pos="4680"/>
              </w:tabs>
              <w:rPr>
                <w:rFonts w:ascii="Book Antiqua" w:hAnsi="Book Antiqua"/>
                <w:sz w:val="22"/>
                <w:szCs w:val="22"/>
              </w:rPr>
            </w:pPr>
            <w:r w:rsidRPr="00517341">
              <w:rPr>
                <w:rFonts w:ascii="Book Antiqua" w:hAnsi="Book Antiqua"/>
                <w:sz w:val="22"/>
                <w:szCs w:val="22"/>
              </w:rPr>
              <w:t xml:space="preserve">En calidad de: </w:t>
            </w:r>
          </w:p>
        </w:tc>
        <w:tc>
          <w:tcPr>
            <w:tcW w:w="3402" w:type="dxa"/>
            <w:shd w:val="clear" w:color="auto" w:fill="auto"/>
            <w:vAlign w:val="bottom"/>
          </w:tcPr>
          <w:p w:rsidR="00667C5B" w:rsidRPr="00517341" w:rsidRDefault="00667C5B" w:rsidP="00172E5A">
            <w:pPr>
              <w:pStyle w:val="Encabezado"/>
              <w:tabs>
                <w:tab w:val="center" w:pos="4680"/>
              </w:tabs>
              <w:rPr>
                <w:rFonts w:ascii="Book Antiqua" w:hAnsi="Book Antiqua"/>
                <w:sz w:val="22"/>
                <w:szCs w:val="22"/>
              </w:rPr>
            </w:pPr>
          </w:p>
        </w:tc>
      </w:tr>
      <w:tr w:rsidR="00B92FC0" w:rsidRPr="00F30C3B" w:rsidTr="00172E5A">
        <w:trPr>
          <w:trHeight w:val="567"/>
        </w:trPr>
        <w:tc>
          <w:tcPr>
            <w:tcW w:w="3227" w:type="dxa"/>
            <w:shd w:val="clear" w:color="auto" w:fill="auto"/>
          </w:tcPr>
          <w:p w:rsidR="00667C5B" w:rsidRPr="00517341" w:rsidRDefault="00667C5B" w:rsidP="00172E5A">
            <w:pPr>
              <w:pStyle w:val="Encabezado"/>
              <w:tabs>
                <w:tab w:val="center" w:pos="4680"/>
              </w:tabs>
              <w:rPr>
                <w:rFonts w:ascii="Book Antiqua" w:hAnsi="Book Antiqua"/>
                <w:sz w:val="22"/>
                <w:szCs w:val="22"/>
              </w:rPr>
            </w:pPr>
            <w:r w:rsidRPr="00517341">
              <w:rPr>
                <w:rFonts w:ascii="Book Antiqua" w:hAnsi="Book Antiqua"/>
                <w:sz w:val="22"/>
                <w:szCs w:val="22"/>
              </w:rPr>
              <w:t xml:space="preserve">Legalmente autorizado para firmar la oferta en nombre de: </w:t>
            </w:r>
          </w:p>
        </w:tc>
        <w:tc>
          <w:tcPr>
            <w:tcW w:w="3402" w:type="dxa"/>
            <w:shd w:val="clear" w:color="auto" w:fill="auto"/>
          </w:tcPr>
          <w:p w:rsidR="00667C5B" w:rsidRPr="00517341" w:rsidRDefault="00667C5B" w:rsidP="00172E5A">
            <w:pPr>
              <w:pStyle w:val="Encabezado"/>
              <w:tabs>
                <w:tab w:val="center" w:pos="4680"/>
              </w:tabs>
              <w:rPr>
                <w:rFonts w:ascii="Book Antiqua" w:hAnsi="Book Antiqua"/>
                <w:sz w:val="22"/>
                <w:szCs w:val="22"/>
              </w:rPr>
            </w:pPr>
          </w:p>
        </w:tc>
      </w:tr>
      <w:tr w:rsidR="00667C5B" w:rsidRPr="00517341" w:rsidTr="00172E5A">
        <w:trPr>
          <w:trHeight w:val="567"/>
        </w:trPr>
        <w:tc>
          <w:tcPr>
            <w:tcW w:w="3227" w:type="dxa"/>
            <w:shd w:val="clear" w:color="auto" w:fill="auto"/>
            <w:vAlign w:val="bottom"/>
          </w:tcPr>
          <w:p w:rsidR="00667C5B" w:rsidRPr="00517341" w:rsidRDefault="00667C5B" w:rsidP="00172E5A">
            <w:pPr>
              <w:pStyle w:val="Encabezado"/>
              <w:tabs>
                <w:tab w:val="center" w:pos="4680"/>
              </w:tabs>
              <w:rPr>
                <w:rFonts w:ascii="Book Antiqua" w:hAnsi="Book Antiqua"/>
                <w:sz w:val="22"/>
                <w:szCs w:val="22"/>
              </w:rPr>
            </w:pPr>
            <w:r w:rsidRPr="00517341">
              <w:rPr>
                <w:rFonts w:ascii="Book Antiqua" w:hAnsi="Book Antiqua"/>
                <w:sz w:val="22"/>
                <w:szCs w:val="22"/>
              </w:rPr>
              <w:t>Fecha:</w:t>
            </w:r>
          </w:p>
        </w:tc>
        <w:tc>
          <w:tcPr>
            <w:tcW w:w="3402" w:type="dxa"/>
            <w:shd w:val="clear" w:color="auto" w:fill="auto"/>
          </w:tcPr>
          <w:p w:rsidR="00667C5B" w:rsidRPr="00517341" w:rsidRDefault="00667C5B" w:rsidP="00172E5A">
            <w:pPr>
              <w:pStyle w:val="Encabezado"/>
              <w:tabs>
                <w:tab w:val="center" w:pos="4680"/>
              </w:tabs>
              <w:rPr>
                <w:rFonts w:ascii="Book Antiqua" w:hAnsi="Book Antiqua"/>
                <w:sz w:val="22"/>
                <w:szCs w:val="22"/>
              </w:rPr>
            </w:pPr>
          </w:p>
        </w:tc>
      </w:tr>
    </w:tbl>
    <w:p w:rsidR="00667C5B" w:rsidRPr="00517341" w:rsidRDefault="00667C5B" w:rsidP="00B92FC0">
      <w:pPr>
        <w:pStyle w:val="Encabezado"/>
        <w:tabs>
          <w:tab w:val="clear" w:pos="4419"/>
          <w:tab w:val="clear" w:pos="8838"/>
        </w:tabs>
        <w:rPr>
          <w:rFonts w:ascii="Book Antiqua" w:hAnsi="Book Antiqua"/>
          <w:sz w:val="22"/>
          <w:szCs w:val="22"/>
        </w:rPr>
      </w:pPr>
    </w:p>
    <w:p w:rsidR="002B17E6" w:rsidRPr="00ED6C2F" w:rsidRDefault="002B17E6">
      <w:pPr>
        <w:rPr>
          <w:b/>
          <w:sz w:val="28"/>
          <w:szCs w:val="28"/>
          <w:lang w:val="es-ES_tradnl" w:eastAsia="es-ES"/>
        </w:rPr>
      </w:pPr>
      <w:r w:rsidRPr="00ED6C2F">
        <w:rPr>
          <w:sz w:val="28"/>
          <w:szCs w:val="28"/>
        </w:rPr>
        <w:br w:type="page"/>
      </w:r>
    </w:p>
    <w:p w:rsidR="00CA7AEB" w:rsidRDefault="00CA7AEB" w:rsidP="0073150F">
      <w:pPr>
        <w:pStyle w:val="Ttulo4"/>
        <w:numPr>
          <w:ilvl w:val="0"/>
          <w:numId w:val="0"/>
        </w:numPr>
        <w:spacing w:before="0" w:after="0"/>
        <w:jc w:val="center"/>
        <w:rPr>
          <w:rFonts w:ascii="Times New Roman" w:hAnsi="Times New Roman"/>
          <w:sz w:val="28"/>
          <w:szCs w:val="28"/>
        </w:rPr>
      </w:pPr>
    </w:p>
    <w:p w:rsidR="00C6649B" w:rsidRPr="00ED6C2F" w:rsidRDefault="00C6649B" w:rsidP="0073150F">
      <w:pPr>
        <w:pStyle w:val="Ttulo4"/>
        <w:numPr>
          <w:ilvl w:val="0"/>
          <w:numId w:val="0"/>
        </w:numPr>
        <w:spacing w:before="0" w:after="0"/>
        <w:jc w:val="center"/>
        <w:rPr>
          <w:rFonts w:ascii="Times New Roman" w:hAnsi="Times New Roman"/>
          <w:sz w:val="28"/>
          <w:szCs w:val="28"/>
        </w:rPr>
      </w:pPr>
      <w:r w:rsidRPr="00ED6C2F">
        <w:rPr>
          <w:rFonts w:ascii="Times New Roman" w:hAnsi="Times New Roman"/>
          <w:sz w:val="28"/>
          <w:szCs w:val="28"/>
        </w:rPr>
        <w:t xml:space="preserve">Sección </w:t>
      </w:r>
      <w:r w:rsidR="00B92FC0" w:rsidRPr="00ED6C2F">
        <w:rPr>
          <w:rFonts w:ascii="Times New Roman" w:hAnsi="Times New Roman"/>
          <w:sz w:val="28"/>
          <w:szCs w:val="28"/>
        </w:rPr>
        <w:t>4</w:t>
      </w:r>
      <w:r w:rsidRPr="00ED6C2F">
        <w:rPr>
          <w:rFonts w:ascii="Times New Roman" w:hAnsi="Times New Roman"/>
          <w:sz w:val="28"/>
          <w:szCs w:val="28"/>
        </w:rPr>
        <w:t xml:space="preserve"> -</w:t>
      </w:r>
      <w:r w:rsidR="0089295C" w:rsidRPr="00ED6C2F">
        <w:rPr>
          <w:rFonts w:ascii="Times New Roman" w:hAnsi="Times New Roman"/>
          <w:sz w:val="28"/>
          <w:szCs w:val="28"/>
        </w:rPr>
        <w:tab/>
      </w:r>
      <w:r w:rsidRPr="00ED6C2F">
        <w:rPr>
          <w:rFonts w:ascii="Times New Roman" w:hAnsi="Times New Roman"/>
          <w:sz w:val="28"/>
          <w:szCs w:val="28"/>
        </w:rPr>
        <w:t>LISTA DE PRECIOS DE BI</w:t>
      </w:r>
      <w:r w:rsidR="0089295C" w:rsidRPr="00ED6C2F">
        <w:rPr>
          <w:rFonts w:ascii="Times New Roman" w:hAnsi="Times New Roman"/>
          <w:sz w:val="28"/>
          <w:szCs w:val="28"/>
        </w:rPr>
        <w:t xml:space="preserve">ENES </w:t>
      </w:r>
    </w:p>
    <w:p w:rsidR="00C6649B" w:rsidRPr="00ED6C2F" w:rsidRDefault="00C6649B" w:rsidP="0073150F">
      <w:pPr>
        <w:jc w:val="center"/>
        <w:rPr>
          <w:sz w:val="22"/>
          <w:szCs w:val="22"/>
          <w:lang w:val="es-ES_tradnl"/>
        </w:rPr>
      </w:pPr>
    </w:p>
    <w:p w:rsidR="00EA5885" w:rsidRPr="00ED6C2F" w:rsidRDefault="00C6649B" w:rsidP="0086571B">
      <w:pPr>
        <w:jc w:val="both"/>
        <w:rPr>
          <w:sz w:val="22"/>
          <w:szCs w:val="22"/>
          <w:lang w:val="es-ES_tradnl"/>
        </w:rPr>
      </w:pPr>
      <w:r w:rsidRPr="00ED6C2F">
        <w:rPr>
          <w:sz w:val="22"/>
          <w:szCs w:val="22"/>
          <w:lang w:val="es-ES_tradnl"/>
        </w:rPr>
        <w:t>Nombre del Oferente ________________________________</w:t>
      </w:r>
    </w:p>
    <w:p w:rsidR="00C6649B" w:rsidRPr="00ED6C2F" w:rsidRDefault="00C6649B" w:rsidP="0086571B">
      <w:pPr>
        <w:jc w:val="both"/>
        <w:rPr>
          <w:sz w:val="22"/>
          <w:szCs w:val="22"/>
          <w:lang w:val="es-ES_tradnl"/>
        </w:rPr>
      </w:pPr>
      <w:r w:rsidRPr="00ED6C2F">
        <w:rPr>
          <w:sz w:val="22"/>
          <w:szCs w:val="22"/>
          <w:lang w:val="es-ES_tradnl"/>
        </w:rPr>
        <w:t>Fecha ____________________________</w:t>
      </w:r>
    </w:p>
    <w:p w:rsidR="0086571B" w:rsidRDefault="00C6649B" w:rsidP="0086571B">
      <w:pPr>
        <w:jc w:val="both"/>
        <w:rPr>
          <w:sz w:val="22"/>
          <w:szCs w:val="22"/>
          <w:lang w:val="es-ES_tradnl"/>
        </w:rPr>
      </w:pPr>
      <w:r w:rsidRPr="00ED6C2F">
        <w:rPr>
          <w:sz w:val="22"/>
          <w:szCs w:val="22"/>
          <w:lang w:val="es-ES_tradnl"/>
        </w:rPr>
        <w:t>Número de la Solicitud de Cotizaci</w:t>
      </w:r>
      <w:r w:rsidR="0086571B" w:rsidRPr="00ED6C2F">
        <w:rPr>
          <w:sz w:val="22"/>
          <w:szCs w:val="22"/>
          <w:lang w:val="es-ES_tradnl"/>
        </w:rPr>
        <w:t xml:space="preserve">ón </w:t>
      </w:r>
      <w:r w:rsidR="004268C6" w:rsidRPr="004268C6">
        <w:rPr>
          <w:sz w:val="22"/>
          <w:szCs w:val="22"/>
          <w:lang w:val="es-ES_tradnl"/>
        </w:rPr>
        <w:t>SDC/00112858/552/2020 – “Mantenimiento y reparación de turbinas y reductores del accionamiento del tándem de molinos y de accionamiento de las cuchillas y martilletes de la Planta Industrial de PETROPAR en la ciudad de Mauricio José Troche</w:t>
      </w:r>
      <w:r w:rsidR="004268C6">
        <w:rPr>
          <w:sz w:val="22"/>
          <w:szCs w:val="22"/>
          <w:lang w:val="es-ES_tradnl"/>
        </w:rPr>
        <w:t>”</w:t>
      </w:r>
    </w:p>
    <w:p w:rsidR="006A0109" w:rsidRPr="00ED6C2F" w:rsidRDefault="006A0109" w:rsidP="0086571B">
      <w:pPr>
        <w:jc w:val="both"/>
        <w:rPr>
          <w:sz w:val="22"/>
          <w:szCs w:val="22"/>
          <w:lang w:val="es-ES_tradnl"/>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9"/>
        <w:gridCol w:w="1267"/>
        <w:gridCol w:w="1267"/>
        <w:gridCol w:w="1267"/>
      </w:tblGrid>
      <w:tr w:rsidR="008D5473" w:rsidRPr="000C1AEE" w:rsidTr="008D5473">
        <w:tc>
          <w:tcPr>
            <w:tcW w:w="846" w:type="dxa"/>
            <w:shd w:val="clear" w:color="auto" w:fill="F2F2F2"/>
            <w:vAlign w:val="center"/>
          </w:tcPr>
          <w:p w:rsidR="008D5473" w:rsidRDefault="008D5473" w:rsidP="008D5473">
            <w:pPr>
              <w:numPr>
                <w:ilvl w:val="12"/>
                <w:numId w:val="0"/>
              </w:numPr>
              <w:jc w:val="center"/>
              <w:rPr>
                <w:rFonts w:ascii="Book Antiqua" w:eastAsia="Calibri" w:hAnsi="Book Antiqua" w:cstheme="minorHAnsi"/>
                <w:b/>
                <w:sz w:val="18"/>
                <w:szCs w:val="18"/>
                <w:lang w:val="es-PY"/>
              </w:rPr>
            </w:pPr>
            <w:r>
              <w:rPr>
                <w:rFonts w:ascii="Book Antiqua" w:eastAsia="Calibri" w:hAnsi="Book Antiqua" w:cstheme="minorHAnsi"/>
                <w:b/>
                <w:sz w:val="18"/>
                <w:szCs w:val="18"/>
                <w:lang w:val="es-PY"/>
              </w:rPr>
              <w:t>Lote/</w:t>
            </w:r>
          </w:p>
          <w:p w:rsidR="008D5473" w:rsidRPr="000C1AEE" w:rsidRDefault="008D5473" w:rsidP="008D5473">
            <w:pPr>
              <w:numPr>
                <w:ilvl w:val="12"/>
                <w:numId w:val="0"/>
              </w:numPr>
              <w:jc w:val="center"/>
              <w:rPr>
                <w:rFonts w:ascii="Book Antiqua" w:eastAsia="Calibri" w:hAnsi="Book Antiqua" w:cstheme="minorHAnsi"/>
                <w:b/>
                <w:sz w:val="18"/>
                <w:szCs w:val="18"/>
                <w:lang w:val="es-PY"/>
              </w:rPr>
            </w:pPr>
            <w:proofErr w:type="spellStart"/>
            <w:r w:rsidRPr="000C1AEE">
              <w:rPr>
                <w:rFonts w:ascii="Book Antiqua" w:eastAsia="Calibri" w:hAnsi="Book Antiqua" w:cstheme="minorHAnsi"/>
                <w:b/>
                <w:sz w:val="18"/>
                <w:szCs w:val="18"/>
                <w:lang w:val="es-PY"/>
              </w:rPr>
              <w:t>Item</w:t>
            </w:r>
            <w:proofErr w:type="spellEnd"/>
          </w:p>
        </w:tc>
        <w:tc>
          <w:tcPr>
            <w:tcW w:w="4819" w:type="dxa"/>
            <w:shd w:val="clear" w:color="auto" w:fill="F2F2F2"/>
            <w:vAlign w:val="center"/>
          </w:tcPr>
          <w:p w:rsidR="008D5473" w:rsidRPr="000C1AEE" w:rsidRDefault="008D5473" w:rsidP="008D5473">
            <w:pPr>
              <w:numPr>
                <w:ilvl w:val="12"/>
                <w:numId w:val="0"/>
              </w:numPr>
              <w:jc w:val="center"/>
              <w:rPr>
                <w:rFonts w:ascii="Book Antiqua" w:eastAsia="Calibri" w:hAnsi="Book Antiqua" w:cstheme="minorHAnsi"/>
                <w:b/>
                <w:sz w:val="18"/>
                <w:szCs w:val="18"/>
                <w:lang w:val="es-PY"/>
              </w:rPr>
            </w:pPr>
            <w:r w:rsidRPr="000C1AEE">
              <w:rPr>
                <w:rFonts w:ascii="Book Antiqua" w:eastAsia="Calibri" w:hAnsi="Book Antiqua" w:cstheme="minorHAnsi"/>
                <w:b/>
                <w:sz w:val="18"/>
                <w:szCs w:val="18"/>
                <w:lang w:val="es-PY"/>
              </w:rPr>
              <w:t>Descripción</w:t>
            </w:r>
          </w:p>
        </w:tc>
        <w:tc>
          <w:tcPr>
            <w:tcW w:w="1267" w:type="dxa"/>
            <w:shd w:val="clear" w:color="auto" w:fill="F2F2F2"/>
            <w:vAlign w:val="center"/>
          </w:tcPr>
          <w:p w:rsidR="008D5473" w:rsidRPr="000C1AEE" w:rsidRDefault="008D5473" w:rsidP="008D5473">
            <w:pPr>
              <w:numPr>
                <w:ilvl w:val="12"/>
                <w:numId w:val="0"/>
              </w:numPr>
              <w:jc w:val="center"/>
              <w:rPr>
                <w:rFonts w:ascii="Book Antiqua" w:eastAsia="Calibri" w:hAnsi="Book Antiqua" w:cstheme="minorHAnsi"/>
                <w:b/>
                <w:sz w:val="18"/>
                <w:szCs w:val="18"/>
                <w:lang w:val="es-PY"/>
              </w:rPr>
            </w:pPr>
            <w:r w:rsidRPr="008D5473">
              <w:rPr>
                <w:rFonts w:ascii="Book Antiqua" w:eastAsia="Calibri" w:hAnsi="Book Antiqua" w:cstheme="minorHAnsi"/>
                <w:b/>
                <w:sz w:val="18"/>
                <w:szCs w:val="18"/>
                <w:lang w:val="es-PY"/>
              </w:rPr>
              <w:t>Cantidad</w:t>
            </w:r>
          </w:p>
        </w:tc>
        <w:tc>
          <w:tcPr>
            <w:tcW w:w="1267" w:type="dxa"/>
            <w:shd w:val="clear" w:color="auto" w:fill="F2F2F2"/>
            <w:vAlign w:val="center"/>
          </w:tcPr>
          <w:p w:rsidR="008D5473" w:rsidRPr="008D5473" w:rsidRDefault="008D5473" w:rsidP="008D5473">
            <w:pPr>
              <w:numPr>
                <w:ilvl w:val="12"/>
                <w:numId w:val="0"/>
              </w:numPr>
              <w:jc w:val="center"/>
              <w:rPr>
                <w:rFonts w:ascii="Book Antiqua" w:eastAsia="Calibri" w:hAnsi="Book Antiqua" w:cstheme="minorHAnsi"/>
                <w:b/>
                <w:sz w:val="18"/>
                <w:szCs w:val="18"/>
                <w:lang w:val="es-PY"/>
              </w:rPr>
            </w:pPr>
            <w:r>
              <w:rPr>
                <w:rFonts w:ascii="Book Antiqua" w:eastAsia="Calibri" w:hAnsi="Book Antiqua" w:cstheme="minorHAnsi"/>
                <w:b/>
                <w:sz w:val="18"/>
                <w:szCs w:val="18"/>
                <w:lang w:val="es-PY"/>
              </w:rPr>
              <w:t>P. Unitario</w:t>
            </w:r>
          </w:p>
        </w:tc>
        <w:tc>
          <w:tcPr>
            <w:tcW w:w="1267" w:type="dxa"/>
            <w:shd w:val="clear" w:color="auto" w:fill="F2F2F2"/>
            <w:vAlign w:val="center"/>
          </w:tcPr>
          <w:p w:rsidR="008D5473" w:rsidRPr="008D5473" w:rsidRDefault="008D5473" w:rsidP="008D5473">
            <w:pPr>
              <w:numPr>
                <w:ilvl w:val="12"/>
                <w:numId w:val="0"/>
              </w:numPr>
              <w:jc w:val="center"/>
              <w:rPr>
                <w:rFonts w:ascii="Book Antiqua" w:eastAsia="Calibri" w:hAnsi="Book Antiqua" w:cstheme="minorHAnsi"/>
                <w:b/>
                <w:sz w:val="18"/>
                <w:szCs w:val="18"/>
                <w:lang w:val="es-PY"/>
              </w:rPr>
            </w:pPr>
            <w:r>
              <w:rPr>
                <w:rFonts w:ascii="Book Antiqua" w:eastAsia="Calibri" w:hAnsi="Book Antiqua" w:cstheme="minorHAnsi"/>
                <w:b/>
                <w:sz w:val="18"/>
                <w:szCs w:val="18"/>
                <w:lang w:val="es-PY"/>
              </w:rPr>
              <w:t>P. Total</w:t>
            </w:r>
          </w:p>
        </w:tc>
      </w:tr>
      <w:tr w:rsidR="008D5473" w:rsidRPr="00F30C3B" w:rsidTr="008D5473">
        <w:tc>
          <w:tcPr>
            <w:tcW w:w="6932" w:type="dxa"/>
            <w:gridSpan w:val="3"/>
          </w:tcPr>
          <w:p w:rsidR="008D5473" w:rsidRPr="008D5473" w:rsidRDefault="008D5473" w:rsidP="008D5473">
            <w:pPr>
              <w:numPr>
                <w:ilvl w:val="12"/>
                <w:numId w:val="0"/>
              </w:numPr>
              <w:rPr>
                <w:rFonts w:ascii="Book Antiqua" w:eastAsia="Calibri" w:hAnsi="Book Antiqua" w:cstheme="minorHAnsi"/>
                <w:b/>
                <w:bCs/>
                <w:color w:val="FF0000"/>
                <w:sz w:val="16"/>
                <w:szCs w:val="16"/>
                <w:lang w:val="es-PY"/>
              </w:rPr>
            </w:pPr>
            <w:r w:rsidRPr="008D5473">
              <w:rPr>
                <w:rFonts w:ascii="Book Antiqua" w:eastAsia="Calibri" w:hAnsi="Book Antiqua" w:cstheme="minorHAnsi"/>
                <w:b/>
                <w:bCs/>
                <w:color w:val="FF0000"/>
                <w:sz w:val="16"/>
                <w:szCs w:val="16"/>
                <w:lang w:val="es-PY"/>
              </w:rPr>
              <w:t>LOTE 1 – MANTENIMIENTO Y REPARACIÓN DE TURBINAS Y REDUCTORES</w:t>
            </w:r>
          </w:p>
        </w:tc>
        <w:tc>
          <w:tcPr>
            <w:tcW w:w="1267" w:type="dxa"/>
          </w:tcPr>
          <w:p w:rsidR="008D5473" w:rsidRPr="000C1AEE" w:rsidRDefault="008D5473" w:rsidP="008D5473">
            <w:pPr>
              <w:numPr>
                <w:ilvl w:val="12"/>
                <w:numId w:val="0"/>
              </w:numPr>
              <w:rPr>
                <w:rFonts w:ascii="Book Antiqua" w:eastAsia="Calibri" w:hAnsi="Book Antiqua" w:cstheme="minorHAnsi"/>
                <w:sz w:val="18"/>
                <w:szCs w:val="18"/>
                <w:lang w:val="es-PY"/>
              </w:rPr>
            </w:pPr>
          </w:p>
        </w:tc>
        <w:tc>
          <w:tcPr>
            <w:tcW w:w="1267" w:type="dxa"/>
          </w:tcPr>
          <w:p w:rsidR="008D5473" w:rsidRPr="000C1AEE" w:rsidRDefault="008D5473" w:rsidP="008D5473">
            <w:pPr>
              <w:numPr>
                <w:ilvl w:val="12"/>
                <w:numId w:val="0"/>
              </w:numPr>
              <w:rPr>
                <w:rFonts w:ascii="Book Antiqua" w:eastAsia="Calibri" w:hAnsi="Book Antiqua" w:cstheme="minorHAnsi"/>
                <w:sz w:val="18"/>
                <w:szCs w:val="18"/>
                <w:lang w:val="es-PY"/>
              </w:rPr>
            </w:pPr>
          </w:p>
        </w:tc>
      </w:tr>
      <w:tr w:rsidR="008D5473" w:rsidRPr="000C1AEE" w:rsidTr="008A4A10">
        <w:tc>
          <w:tcPr>
            <w:tcW w:w="846" w:type="dxa"/>
            <w:shd w:val="clear" w:color="auto" w:fill="auto"/>
            <w:vAlign w:val="center"/>
          </w:tcPr>
          <w:p w:rsidR="008D5473" w:rsidRPr="000C1AEE" w:rsidRDefault="008D5473" w:rsidP="008D5473">
            <w:pPr>
              <w:jc w:val="center"/>
              <w:rPr>
                <w:rFonts w:ascii="Book Antiqua" w:eastAsia="Calibri" w:hAnsi="Book Antiqua" w:cstheme="minorHAnsi"/>
                <w:sz w:val="18"/>
                <w:szCs w:val="18"/>
                <w:lang w:val="es-419"/>
              </w:rPr>
            </w:pPr>
            <w:r w:rsidRPr="000C1AEE">
              <w:rPr>
                <w:rFonts w:ascii="Book Antiqua" w:eastAsia="Calibri" w:hAnsi="Book Antiqua" w:cstheme="minorHAnsi"/>
                <w:sz w:val="18"/>
                <w:szCs w:val="18"/>
                <w:lang w:val="es-419"/>
              </w:rPr>
              <w:t>1</w:t>
            </w:r>
          </w:p>
        </w:tc>
        <w:tc>
          <w:tcPr>
            <w:tcW w:w="4819" w:type="dxa"/>
            <w:shd w:val="clear" w:color="auto" w:fill="auto"/>
            <w:vAlign w:val="center"/>
          </w:tcPr>
          <w:p w:rsidR="008D5473" w:rsidRPr="000C1AEE" w:rsidRDefault="008D5473" w:rsidP="008D5473">
            <w:pPr>
              <w:numPr>
                <w:ilvl w:val="12"/>
                <w:numId w:val="0"/>
              </w:numPr>
              <w:rPr>
                <w:rFonts w:ascii="Book Antiqua" w:eastAsia="Calibri" w:hAnsi="Book Antiqua" w:cstheme="minorHAnsi"/>
                <w:sz w:val="18"/>
                <w:szCs w:val="18"/>
                <w:lang w:val="es-PY"/>
              </w:rPr>
            </w:pPr>
            <w:r w:rsidRPr="000C1AEE">
              <w:rPr>
                <w:rFonts w:ascii="Book Antiqua" w:eastAsia="Calibri" w:hAnsi="Book Antiqua" w:cstheme="minorHAnsi"/>
                <w:sz w:val="18"/>
                <w:szCs w:val="18"/>
                <w:lang w:val="es-PY"/>
              </w:rPr>
              <w:t>Revisión General y mantenimiento de Turbina DME 500S</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0C1AEE"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0C1AEE" w:rsidRDefault="008D5473" w:rsidP="008D5473">
            <w:pPr>
              <w:numPr>
                <w:ilvl w:val="12"/>
                <w:numId w:val="0"/>
              </w:numPr>
              <w:jc w:val="center"/>
              <w:rPr>
                <w:rFonts w:ascii="Book Antiqua" w:eastAsia="Calibri" w:hAnsi="Book Antiqua" w:cstheme="minorHAnsi"/>
                <w:sz w:val="18"/>
                <w:szCs w:val="18"/>
                <w:lang w:val="es-PY"/>
              </w:rPr>
            </w:pPr>
          </w:p>
        </w:tc>
      </w:tr>
      <w:tr w:rsidR="008D5473" w:rsidRPr="000C1AEE" w:rsidTr="008A4A10">
        <w:tc>
          <w:tcPr>
            <w:tcW w:w="846" w:type="dxa"/>
            <w:shd w:val="clear" w:color="auto" w:fill="auto"/>
            <w:vAlign w:val="center"/>
          </w:tcPr>
          <w:p w:rsidR="008D5473" w:rsidRPr="000C1AEE" w:rsidRDefault="008D5473" w:rsidP="008D5473">
            <w:pPr>
              <w:jc w:val="center"/>
              <w:rPr>
                <w:rFonts w:ascii="Book Antiqua" w:eastAsia="Calibri" w:hAnsi="Book Antiqua" w:cstheme="minorHAnsi"/>
                <w:sz w:val="18"/>
                <w:szCs w:val="18"/>
                <w:lang w:val="es-419"/>
              </w:rPr>
            </w:pPr>
            <w:r w:rsidRPr="000C1AEE">
              <w:rPr>
                <w:rFonts w:ascii="Book Antiqua" w:eastAsia="Calibri" w:hAnsi="Book Antiqua" w:cstheme="minorHAnsi"/>
                <w:sz w:val="18"/>
                <w:szCs w:val="18"/>
                <w:lang w:val="es-419"/>
              </w:rPr>
              <w:t>2</w:t>
            </w:r>
          </w:p>
        </w:tc>
        <w:tc>
          <w:tcPr>
            <w:tcW w:w="4819" w:type="dxa"/>
            <w:shd w:val="clear" w:color="auto" w:fill="auto"/>
            <w:vAlign w:val="center"/>
          </w:tcPr>
          <w:p w:rsidR="008D5473" w:rsidRPr="000C1AEE" w:rsidRDefault="008D5473" w:rsidP="008D5473">
            <w:pPr>
              <w:numPr>
                <w:ilvl w:val="12"/>
                <w:numId w:val="0"/>
              </w:numPr>
              <w:rPr>
                <w:rFonts w:ascii="Book Antiqua" w:eastAsia="Calibri" w:hAnsi="Book Antiqua" w:cstheme="minorHAnsi"/>
                <w:sz w:val="18"/>
                <w:szCs w:val="18"/>
                <w:lang w:val="es-PY"/>
              </w:rPr>
            </w:pPr>
            <w:r w:rsidRPr="000C1AEE">
              <w:rPr>
                <w:rFonts w:ascii="Book Antiqua" w:eastAsia="Calibri" w:hAnsi="Book Antiqua" w:cstheme="minorHAnsi"/>
                <w:sz w:val="18"/>
                <w:szCs w:val="18"/>
                <w:lang w:val="es-PY"/>
              </w:rPr>
              <w:t>Revisión General y mantenimiento Turbina DME 500S</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0C1AEE"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0C1AEE" w:rsidRDefault="008D5473" w:rsidP="008D5473">
            <w:pPr>
              <w:numPr>
                <w:ilvl w:val="12"/>
                <w:numId w:val="0"/>
              </w:numPr>
              <w:jc w:val="center"/>
              <w:rPr>
                <w:rFonts w:ascii="Book Antiqua" w:eastAsia="Calibri" w:hAnsi="Book Antiqua" w:cstheme="minorHAnsi"/>
                <w:sz w:val="18"/>
                <w:szCs w:val="18"/>
                <w:lang w:val="es-PY"/>
              </w:rPr>
            </w:pPr>
          </w:p>
        </w:tc>
      </w:tr>
      <w:tr w:rsidR="008D5473" w:rsidRPr="000C1AEE" w:rsidTr="008A4A10">
        <w:tc>
          <w:tcPr>
            <w:tcW w:w="846" w:type="dxa"/>
            <w:shd w:val="clear" w:color="auto" w:fill="auto"/>
            <w:vAlign w:val="center"/>
          </w:tcPr>
          <w:p w:rsidR="008D5473" w:rsidRPr="000C1AEE" w:rsidRDefault="008D5473" w:rsidP="008D5473">
            <w:pPr>
              <w:jc w:val="center"/>
              <w:rPr>
                <w:rFonts w:ascii="Book Antiqua" w:eastAsia="Calibri" w:hAnsi="Book Antiqua" w:cstheme="minorHAnsi"/>
                <w:sz w:val="18"/>
                <w:szCs w:val="18"/>
                <w:lang w:val="es-419"/>
              </w:rPr>
            </w:pPr>
            <w:r w:rsidRPr="000C1AEE">
              <w:rPr>
                <w:rFonts w:ascii="Book Antiqua" w:eastAsia="Calibri" w:hAnsi="Book Antiqua" w:cstheme="minorHAnsi"/>
                <w:sz w:val="18"/>
                <w:szCs w:val="18"/>
                <w:lang w:val="es-419"/>
              </w:rPr>
              <w:t>3</w:t>
            </w:r>
          </w:p>
        </w:tc>
        <w:tc>
          <w:tcPr>
            <w:tcW w:w="4819" w:type="dxa"/>
            <w:shd w:val="clear" w:color="auto" w:fill="auto"/>
            <w:vAlign w:val="center"/>
          </w:tcPr>
          <w:p w:rsidR="008D5473" w:rsidRPr="000C1AEE" w:rsidRDefault="008D5473" w:rsidP="008D5473">
            <w:pPr>
              <w:numPr>
                <w:ilvl w:val="12"/>
                <w:numId w:val="0"/>
              </w:numPr>
              <w:rPr>
                <w:rFonts w:ascii="Book Antiqua" w:eastAsia="Calibri" w:hAnsi="Book Antiqua" w:cstheme="minorHAnsi"/>
                <w:sz w:val="18"/>
                <w:szCs w:val="18"/>
                <w:lang w:val="es-PY"/>
              </w:rPr>
            </w:pPr>
            <w:r w:rsidRPr="000C1AEE">
              <w:rPr>
                <w:rFonts w:ascii="Book Antiqua" w:eastAsia="Calibri" w:hAnsi="Book Antiqua" w:cstheme="minorHAnsi"/>
                <w:sz w:val="18"/>
                <w:szCs w:val="18"/>
                <w:lang w:val="es-PY"/>
              </w:rPr>
              <w:t>Revisión General y mantenimiento Turbina 140 CER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0C1AEE"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0C1AEE" w:rsidRDefault="008D5473" w:rsidP="008D5473">
            <w:pPr>
              <w:numPr>
                <w:ilvl w:val="12"/>
                <w:numId w:val="0"/>
              </w:numPr>
              <w:jc w:val="center"/>
              <w:rPr>
                <w:rFonts w:ascii="Book Antiqua" w:eastAsia="Calibri" w:hAnsi="Book Antiqua" w:cstheme="minorHAnsi"/>
                <w:sz w:val="18"/>
                <w:szCs w:val="18"/>
                <w:lang w:val="es-PY"/>
              </w:rPr>
            </w:pPr>
          </w:p>
        </w:tc>
      </w:tr>
      <w:tr w:rsidR="008D5473" w:rsidRPr="000C1AEE" w:rsidTr="008A4A10">
        <w:tc>
          <w:tcPr>
            <w:tcW w:w="846" w:type="dxa"/>
            <w:shd w:val="clear" w:color="auto" w:fill="auto"/>
            <w:vAlign w:val="center"/>
          </w:tcPr>
          <w:p w:rsidR="008D5473" w:rsidRPr="000C1AEE" w:rsidRDefault="008D5473" w:rsidP="008D5473">
            <w:pPr>
              <w:jc w:val="center"/>
              <w:rPr>
                <w:rFonts w:ascii="Book Antiqua" w:eastAsia="Calibri" w:hAnsi="Book Antiqua" w:cstheme="minorHAnsi"/>
                <w:sz w:val="18"/>
                <w:szCs w:val="18"/>
                <w:lang w:val="es-419"/>
              </w:rPr>
            </w:pPr>
            <w:r w:rsidRPr="000C1AEE">
              <w:rPr>
                <w:rFonts w:ascii="Book Antiqua" w:eastAsia="Calibri" w:hAnsi="Book Antiqua" w:cstheme="minorHAnsi"/>
                <w:sz w:val="18"/>
                <w:szCs w:val="18"/>
                <w:lang w:val="es-419"/>
              </w:rPr>
              <w:t>4</w:t>
            </w:r>
          </w:p>
        </w:tc>
        <w:tc>
          <w:tcPr>
            <w:tcW w:w="4819" w:type="dxa"/>
            <w:shd w:val="clear" w:color="auto" w:fill="auto"/>
            <w:vAlign w:val="center"/>
          </w:tcPr>
          <w:p w:rsidR="008D5473" w:rsidRPr="000C1AEE" w:rsidRDefault="008D5473" w:rsidP="008D5473">
            <w:pPr>
              <w:numPr>
                <w:ilvl w:val="12"/>
                <w:numId w:val="0"/>
              </w:numPr>
              <w:rPr>
                <w:rFonts w:ascii="Book Antiqua" w:eastAsia="Calibri" w:hAnsi="Book Antiqua" w:cstheme="minorHAnsi"/>
                <w:sz w:val="18"/>
                <w:szCs w:val="18"/>
                <w:lang w:val="es-PY"/>
              </w:rPr>
            </w:pPr>
            <w:r w:rsidRPr="000C1AEE">
              <w:rPr>
                <w:rFonts w:ascii="Book Antiqua" w:eastAsia="Calibri" w:hAnsi="Book Antiqua" w:cstheme="minorHAnsi"/>
                <w:sz w:val="18"/>
                <w:szCs w:val="18"/>
                <w:lang w:val="es-PY"/>
              </w:rPr>
              <w:t>Revisión General y mantenimiento Turbina 140 CER</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0C1AEE" w:rsidRDefault="008D5473" w:rsidP="008D5473">
            <w:pPr>
              <w:jc w:val="center"/>
              <w:rPr>
                <w:rFonts w:ascii="Book Antiqua" w:eastAsia="Calibri" w:hAnsi="Book Antiqua" w:cstheme="minorHAnsi"/>
                <w:sz w:val="18"/>
                <w:szCs w:val="18"/>
                <w:lang w:val="es-419"/>
              </w:rPr>
            </w:pPr>
          </w:p>
        </w:tc>
        <w:tc>
          <w:tcPr>
            <w:tcW w:w="1267" w:type="dxa"/>
          </w:tcPr>
          <w:p w:rsidR="008D5473" w:rsidRPr="000C1AEE" w:rsidRDefault="008D5473" w:rsidP="008D5473">
            <w:pPr>
              <w:jc w:val="center"/>
              <w:rPr>
                <w:rFonts w:ascii="Book Antiqua" w:eastAsia="Calibri" w:hAnsi="Book Antiqua" w:cstheme="minorHAnsi"/>
                <w:sz w:val="18"/>
                <w:szCs w:val="18"/>
                <w:lang w:val="es-419"/>
              </w:rPr>
            </w:pPr>
          </w:p>
        </w:tc>
      </w:tr>
      <w:tr w:rsidR="008D5473" w:rsidRPr="000C1AEE" w:rsidTr="008A4A10">
        <w:tc>
          <w:tcPr>
            <w:tcW w:w="846" w:type="dxa"/>
            <w:shd w:val="clear" w:color="auto" w:fill="auto"/>
            <w:vAlign w:val="center"/>
          </w:tcPr>
          <w:p w:rsidR="008D5473" w:rsidRPr="000C1AEE" w:rsidRDefault="008D5473" w:rsidP="008D5473">
            <w:pPr>
              <w:jc w:val="center"/>
              <w:rPr>
                <w:rFonts w:ascii="Book Antiqua" w:eastAsia="Calibri" w:hAnsi="Book Antiqua" w:cstheme="minorHAnsi"/>
                <w:sz w:val="18"/>
                <w:szCs w:val="18"/>
                <w:lang w:val="es-419"/>
              </w:rPr>
            </w:pPr>
            <w:r w:rsidRPr="000C1AEE">
              <w:rPr>
                <w:rFonts w:ascii="Book Antiqua" w:eastAsia="Calibri" w:hAnsi="Book Antiqua" w:cstheme="minorHAnsi"/>
                <w:sz w:val="18"/>
                <w:szCs w:val="18"/>
                <w:lang w:val="es-419"/>
              </w:rPr>
              <w:t>5</w:t>
            </w:r>
          </w:p>
        </w:tc>
        <w:tc>
          <w:tcPr>
            <w:tcW w:w="4819" w:type="dxa"/>
            <w:shd w:val="clear" w:color="auto" w:fill="auto"/>
            <w:vAlign w:val="center"/>
          </w:tcPr>
          <w:p w:rsidR="008D5473" w:rsidRPr="000C1AEE" w:rsidRDefault="008D5473" w:rsidP="008D5473">
            <w:pPr>
              <w:numPr>
                <w:ilvl w:val="12"/>
                <w:numId w:val="0"/>
              </w:numPr>
              <w:rPr>
                <w:rFonts w:ascii="Book Antiqua" w:eastAsia="Calibri" w:hAnsi="Book Antiqua" w:cstheme="minorHAnsi"/>
                <w:sz w:val="18"/>
                <w:szCs w:val="18"/>
                <w:lang w:val="es-PY"/>
              </w:rPr>
            </w:pPr>
            <w:r w:rsidRPr="000C1AEE">
              <w:rPr>
                <w:rFonts w:ascii="Book Antiqua" w:eastAsia="Calibri" w:hAnsi="Book Antiqua" w:cstheme="minorHAnsi"/>
                <w:sz w:val="18"/>
                <w:szCs w:val="18"/>
                <w:lang w:val="es-PY"/>
              </w:rPr>
              <w:t>Revisión General y mantenimiento de Turbina 140 CER</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0C1AEE" w:rsidRDefault="008D5473" w:rsidP="008D5473">
            <w:pPr>
              <w:jc w:val="center"/>
              <w:rPr>
                <w:rFonts w:ascii="Book Antiqua" w:eastAsia="Calibri" w:hAnsi="Book Antiqua" w:cstheme="minorHAnsi"/>
                <w:sz w:val="18"/>
                <w:szCs w:val="18"/>
                <w:lang w:val="es-419"/>
              </w:rPr>
            </w:pPr>
          </w:p>
        </w:tc>
        <w:tc>
          <w:tcPr>
            <w:tcW w:w="1267" w:type="dxa"/>
          </w:tcPr>
          <w:p w:rsidR="008D5473" w:rsidRPr="000C1AEE" w:rsidRDefault="008D5473" w:rsidP="008D5473">
            <w:pPr>
              <w:jc w:val="center"/>
              <w:rPr>
                <w:rFonts w:ascii="Book Antiqua" w:eastAsia="Calibri" w:hAnsi="Book Antiqua" w:cstheme="minorHAnsi"/>
                <w:sz w:val="18"/>
                <w:szCs w:val="18"/>
                <w:lang w:val="es-419"/>
              </w:rPr>
            </w:pPr>
          </w:p>
        </w:tc>
      </w:tr>
      <w:tr w:rsidR="008D5473" w:rsidRPr="000C1AEE" w:rsidTr="008A4A10">
        <w:tc>
          <w:tcPr>
            <w:tcW w:w="846" w:type="dxa"/>
            <w:shd w:val="clear" w:color="auto" w:fill="auto"/>
            <w:vAlign w:val="center"/>
          </w:tcPr>
          <w:p w:rsidR="008D5473" w:rsidRPr="000C1AEE" w:rsidRDefault="008D5473" w:rsidP="008D5473">
            <w:pPr>
              <w:jc w:val="center"/>
              <w:rPr>
                <w:rFonts w:ascii="Book Antiqua" w:eastAsia="Calibri" w:hAnsi="Book Antiqua" w:cstheme="minorHAnsi"/>
                <w:sz w:val="18"/>
                <w:szCs w:val="18"/>
                <w:lang w:val="es-419"/>
              </w:rPr>
            </w:pPr>
            <w:r w:rsidRPr="000C1AEE">
              <w:rPr>
                <w:rFonts w:ascii="Book Antiqua" w:eastAsia="Calibri" w:hAnsi="Book Antiqua" w:cstheme="minorHAnsi"/>
                <w:sz w:val="18"/>
                <w:szCs w:val="18"/>
                <w:lang w:val="es-419"/>
              </w:rPr>
              <w:t>6</w:t>
            </w:r>
          </w:p>
        </w:tc>
        <w:tc>
          <w:tcPr>
            <w:tcW w:w="4819" w:type="dxa"/>
            <w:shd w:val="clear" w:color="auto" w:fill="auto"/>
            <w:vAlign w:val="center"/>
          </w:tcPr>
          <w:p w:rsidR="008D5473" w:rsidRPr="000C1AEE" w:rsidRDefault="008D5473" w:rsidP="008D5473">
            <w:pPr>
              <w:numPr>
                <w:ilvl w:val="12"/>
                <w:numId w:val="0"/>
              </w:numPr>
              <w:rPr>
                <w:rFonts w:ascii="Book Antiqua" w:eastAsia="Calibri" w:hAnsi="Book Antiqua" w:cstheme="minorHAnsi"/>
                <w:sz w:val="18"/>
                <w:szCs w:val="18"/>
                <w:lang w:val="es-PY"/>
              </w:rPr>
            </w:pPr>
            <w:r w:rsidRPr="000C1AEE">
              <w:rPr>
                <w:rFonts w:ascii="Book Antiqua" w:eastAsia="Calibri" w:hAnsi="Book Antiqua" w:cstheme="minorHAnsi"/>
                <w:sz w:val="18"/>
                <w:szCs w:val="18"/>
                <w:lang w:val="es-PY"/>
              </w:rPr>
              <w:t>Revisión General y mantenimiento de Turbina TU 85 CE</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0C1AEE" w:rsidRDefault="008D5473" w:rsidP="008D5473">
            <w:pPr>
              <w:jc w:val="center"/>
              <w:rPr>
                <w:rFonts w:ascii="Book Antiqua" w:eastAsia="Calibri" w:hAnsi="Book Antiqua" w:cstheme="minorHAnsi"/>
                <w:sz w:val="18"/>
                <w:szCs w:val="18"/>
                <w:lang w:val="es-419"/>
              </w:rPr>
            </w:pPr>
          </w:p>
        </w:tc>
        <w:tc>
          <w:tcPr>
            <w:tcW w:w="1267" w:type="dxa"/>
          </w:tcPr>
          <w:p w:rsidR="008D5473" w:rsidRPr="000C1AEE" w:rsidRDefault="008D5473" w:rsidP="008D5473">
            <w:pPr>
              <w:jc w:val="center"/>
              <w:rPr>
                <w:rFonts w:ascii="Book Antiqua" w:eastAsia="Calibri" w:hAnsi="Book Antiqua" w:cstheme="minorHAnsi"/>
                <w:sz w:val="18"/>
                <w:szCs w:val="18"/>
                <w:lang w:val="es-419"/>
              </w:rPr>
            </w:pPr>
          </w:p>
        </w:tc>
      </w:tr>
      <w:tr w:rsidR="008D5473" w:rsidRPr="000C1AEE" w:rsidTr="008A4A10">
        <w:tc>
          <w:tcPr>
            <w:tcW w:w="846" w:type="dxa"/>
            <w:shd w:val="clear" w:color="auto" w:fill="auto"/>
            <w:vAlign w:val="center"/>
          </w:tcPr>
          <w:p w:rsidR="008D5473" w:rsidRPr="000C1AEE" w:rsidRDefault="008D5473" w:rsidP="008D5473">
            <w:pPr>
              <w:jc w:val="center"/>
              <w:rPr>
                <w:rFonts w:ascii="Book Antiqua" w:eastAsia="Calibri" w:hAnsi="Book Antiqua" w:cstheme="minorHAnsi"/>
                <w:b/>
                <w:sz w:val="18"/>
                <w:szCs w:val="18"/>
                <w:lang w:val="es-PY"/>
              </w:rPr>
            </w:pPr>
            <w:r w:rsidRPr="000C1AEE">
              <w:rPr>
                <w:rFonts w:ascii="Book Antiqua" w:eastAsia="Calibri" w:hAnsi="Book Antiqua" w:cstheme="minorHAnsi"/>
                <w:b/>
                <w:sz w:val="18"/>
                <w:szCs w:val="18"/>
                <w:lang w:val="es-PY"/>
              </w:rPr>
              <w:t>7</w:t>
            </w:r>
          </w:p>
        </w:tc>
        <w:tc>
          <w:tcPr>
            <w:tcW w:w="4819" w:type="dxa"/>
            <w:shd w:val="clear" w:color="auto" w:fill="auto"/>
            <w:vAlign w:val="center"/>
          </w:tcPr>
          <w:p w:rsidR="008D5473" w:rsidRPr="000C1AEE" w:rsidRDefault="008D5473" w:rsidP="008D5473">
            <w:pPr>
              <w:numPr>
                <w:ilvl w:val="12"/>
                <w:numId w:val="0"/>
              </w:numPr>
              <w:rPr>
                <w:rFonts w:ascii="Book Antiqua" w:eastAsia="Calibri" w:hAnsi="Book Antiqua" w:cstheme="minorHAnsi"/>
                <w:sz w:val="18"/>
                <w:szCs w:val="18"/>
                <w:lang w:val="es-PY"/>
              </w:rPr>
            </w:pPr>
            <w:r w:rsidRPr="000C1AEE">
              <w:rPr>
                <w:rFonts w:ascii="Book Antiqua" w:eastAsia="Calibri" w:hAnsi="Book Antiqua" w:cstheme="minorHAnsi"/>
                <w:sz w:val="18"/>
                <w:szCs w:val="18"/>
                <w:lang w:val="es-PY"/>
              </w:rPr>
              <w:t>Revisión General y mantenimiento Reductor FLENDER SZN 360</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0C1AEE" w:rsidRDefault="008D5473" w:rsidP="008D5473">
            <w:pPr>
              <w:jc w:val="center"/>
              <w:rPr>
                <w:rFonts w:ascii="Book Antiqua" w:eastAsia="Calibri" w:hAnsi="Book Antiqua" w:cstheme="minorHAnsi"/>
                <w:sz w:val="18"/>
                <w:szCs w:val="18"/>
                <w:lang w:val="es-PY"/>
              </w:rPr>
            </w:pPr>
          </w:p>
        </w:tc>
        <w:tc>
          <w:tcPr>
            <w:tcW w:w="1267" w:type="dxa"/>
          </w:tcPr>
          <w:p w:rsidR="008D5473" w:rsidRPr="000C1AEE" w:rsidRDefault="008D5473" w:rsidP="008D5473">
            <w:pPr>
              <w:jc w:val="center"/>
              <w:rPr>
                <w:rFonts w:ascii="Book Antiqua" w:eastAsia="Calibri" w:hAnsi="Book Antiqua" w:cstheme="minorHAnsi"/>
                <w:sz w:val="18"/>
                <w:szCs w:val="18"/>
                <w:lang w:val="es-PY"/>
              </w:rPr>
            </w:pPr>
          </w:p>
        </w:tc>
      </w:tr>
      <w:tr w:rsidR="008D5473" w:rsidRPr="000C1AEE" w:rsidTr="008A4A10">
        <w:tc>
          <w:tcPr>
            <w:tcW w:w="846" w:type="dxa"/>
            <w:shd w:val="clear" w:color="auto" w:fill="auto"/>
            <w:vAlign w:val="center"/>
          </w:tcPr>
          <w:p w:rsidR="008D5473" w:rsidRPr="00F30C3B" w:rsidRDefault="008D5473" w:rsidP="008D5473">
            <w:pPr>
              <w:jc w:val="center"/>
              <w:rPr>
                <w:rFonts w:ascii="Book Antiqua" w:eastAsia="Calibri" w:hAnsi="Book Antiqua" w:cstheme="minorHAnsi"/>
                <w:b/>
                <w:sz w:val="18"/>
                <w:szCs w:val="18"/>
                <w:lang w:val="es-PY"/>
              </w:rPr>
            </w:pPr>
            <w:r w:rsidRPr="00F30C3B">
              <w:rPr>
                <w:rFonts w:ascii="Book Antiqua" w:eastAsia="Calibri" w:hAnsi="Book Antiqua" w:cstheme="minorHAnsi"/>
                <w:b/>
                <w:sz w:val="18"/>
                <w:szCs w:val="18"/>
                <w:lang w:val="es-PY"/>
              </w:rPr>
              <w:t>8</w:t>
            </w:r>
          </w:p>
        </w:tc>
        <w:tc>
          <w:tcPr>
            <w:tcW w:w="4819" w:type="dxa"/>
            <w:shd w:val="clear" w:color="auto" w:fill="auto"/>
            <w:vAlign w:val="center"/>
          </w:tcPr>
          <w:p w:rsidR="008D5473" w:rsidRPr="00F30C3B" w:rsidRDefault="008D5473" w:rsidP="008D5473">
            <w:pPr>
              <w:numPr>
                <w:ilvl w:val="12"/>
                <w:numId w:val="0"/>
              </w:numPr>
              <w:rPr>
                <w:rFonts w:ascii="Book Antiqua" w:eastAsia="Calibri" w:hAnsi="Book Antiqua" w:cstheme="minorHAnsi"/>
                <w:sz w:val="18"/>
                <w:szCs w:val="18"/>
                <w:lang w:val="es-PY"/>
              </w:rPr>
            </w:pPr>
            <w:r w:rsidRPr="00F30C3B">
              <w:rPr>
                <w:rFonts w:ascii="Book Antiqua" w:eastAsia="Calibri" w:hAnsi="Book Antiqua" w:cstheme="minorHAnsi"/>
                <w:sz w:val="18"/>
                <w:szCs w:val="18"/>
                <w:lang w:val="es-PY"/>
              </w:rPr>
              <w:t>Revisión General y mantenimiento Reductor F1A – 525</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0C1AEE" w:rsidRDefault="008D5473" w:rsidP="008D5473">
            <w:pPr>
              <w:jc w:val="center"/>
              <w:rPr>
                <w:rFonts w:ascii="Book Antiqua" w:eastAsia="Calibri" w:hAnsi="Book Antiqua" w:cstheme="minorHAnsi"/>
                <w:sz w:val="18"/>
                <w:szCs w:val="18"/>
                <w:highlight w:val="yellow"/>
                <w:lang w:val="es-PY"/>
              </w:rPr>
            </w:pPr>
          </w:p>
        </w:tc>
        <w:tc>
          <w:tcPr>
            <w:tcW w:w="1267" w:type="dxa"/>
          </w:tcPr>
          <w:p w:rsidR="008D5473" w:rsidRPr="000C1AEE" w:rsidRDefault="008D5473" w:rsidP="008D5473">
            <w:pPr>
              <w:jc w:val="center"/>
              <w:rPr>
                <w:rFonts w:ascii="Book Antiqua" w:eastAsia="Calibri" w:hAnsi="Book Antiqua" w:cstheme="minorHAnsi"/>
                <w:sz w:val="18"/>
                <w:szCs w:val="18"/>
                <w:highlight w:val="yellow"/>
                <w:lang w:val="es-PY"/>
              </w:rPr>
            </w:pPr>
          </w:p>
        </w:tc>
      </w:tr>
      <w:tr w:rsidR="008D5473" w:rsidRPr="000C1AEE" w:rsidTr="008A4A10">
        <w:tc>
          <w:tcPr>
            <w:tcW w:w="846" w:type="dxa"/>
            <w:shd w:val="clear" w:color="auto" w:fill="auto"/>
            <w:vAlign w:val="center"/>
          </w:tcPr>
          <w:p w:rsidR="008D5473" w:rsidRPr="000C1AEE" w:rsidRDefault="008D5473" w:rsidP="008D5473">
            <w:pPr>
              <w:jc w:val="center"/>
              <w:rPr>
                <w:rFonts w:ascii="Book Antiqua" w:eastAsia="Calibri" w:hAnsi="Book Antiqua" w:cstheme="minorHAnsi"/>
                <w:b/>
                <w:sz w:val="18"/>
                <w:szCs w:val="18"/>
                <w:lang w:val="es-PY"/>
              </w:rPr>
            </w:pPr>
            <w:r w:rsidRPr="000C1AEE">
              <w:rPr>
                <w:rFonts w:ascii="Book Antiqua" w:eastAsia="Calibri" w:hAnsi="Book Antiqua" w:cstheme="minorHAnsi"/>
                <w:b/>
                <w:sz w:val="18"/>
                <w:szCs w:val="18"/>
                <w:lang w:val="es-PY"/>
              </w:rPr>
              <w:t>9</w:t>
            </w:r>
          </w:p>
        </w:tc>
        <w:tc>
          <w:tcPr>
            <w:tcW w:w="4819" w:type="dxa"/>
            <w:shd w:val="clear" w:color="auto" w:fill="auto"/>
            <w:vAlign w:val="center"/>
          </w:tcPr>
          <w:p w:rsidR="008D5473" w:rsidRPr="000C1AEE" w:rsidRDefault="008D5473" w:rsidP="008D5473">
            <w:pPr>
              <w:rPr>
                <w:rFonts w:ascii="Book Antiqua" w:eastAsia="Calibri" w:hAnsi="Book Antiqua" w:cstheme="minorHAnsi"/>
                <w:sz w:val="18"/>
                <w:szCs w:val="18"/>
                <w:lang w:val="es-419"/>
              </w:rPr>
            </w:pPr>
            <w:r w:rsidRPr="000C1AEE">
              <w:rPr>
                <w:rFonts w:ascii="Book Antiqua" w:eastAsia="Calibri" w:hAnsi="Book Antiqua" w:cstheme="minorHAnsi"/>
                <w:sz w:val="18"/>
                <w:szCs w:val="18"/>
                <w:lang w:val="es-PY"/>
              </w:rPr>
              <w:t>Revisión General y mantenimiento Reductor RM – 400</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0C1AEE" w:rsidRDefault="008D5473" w:rsidP="008D5473">
            <w:pPr>
              <w:jc w:val="center"/>
              <w:rPr>
                <w:rFonts w:ascii="Book Antiqua" w:eastAsia="Calibri" w:hAnsi="Book Antiqua" w:cstheme="minorHAnsi"/>
                <w:sz w:val="18"/>
                <w:szCs w:val="18"/>
                <w:lang w:val="es-PY"/>
              </w:rPr>
            </w:pPr>
          </w:p>
        </w:tc>
        <w:tc>
          <w:tcPr>
            <w:tcW w:w="1267" w:type="dxa"/>
          </w:tcPr>
          <w:p w:rsidR="008D5473" w:rsidRPr="000C1AEE" w:rsidRDefault="008D5473" w:rsidP="008D5473">
            <w:pPr>
              <w:jc w:val="center"/>
              <w:rPr>
                <w:rFonts w:ascii="Book Antiqua" w:eastAsia="Calibri" w:hAnsi="Book Antiqua" w:cstheme="minorHAnsi"/>
                <w:sz w:val="18"/>
                <w:szCs w:val="18"/>
                <w:lang w:val="es-PY"/>
              </w:rPr>
            </w:pPr>
          </w:p>
        </w:tc>
      </w:tr>
      <w:tr w:rsidR="008D5473" w:rsidRPr="000C1AEE" w:rsidTr="008A4A10">
        <w:tc>
          <w:tcPr>
            <w:tcW w:w="846" w:type="dxa"/>
            <w:shd w:val="clear" w:color="auto" w:fill="auto"/>
            <w:vAlign w:val="center"/>
          </w:tcPr>
          <w:p w:rsidR="008D5473" w:rsidRPr="000C1AEE" w:rsidRDefault="008D5473" w:rsidP="008D5473">
            <w:pPr>
              <w:jc w:val="center"/>
              <w:rPr>
                <w:rFonts w:ascii="Book Antiqua" w:eastAsia="Calibri" w:hAnsi="Book Antiqua" w:cstheme="minorHAnsi"/>
                <w:b/>
                <w:sz w:val="18"/>
                <w:szCs w:val="18"/>
                <w:lang w:val="es-PY"/>
              </w:rPr>
            </w:pPr>
            <w:r w:rsidRPr="000C1AEE">
              <w:rPr>
                <w:rFonts w:ascii="Book Antiqua" w:eastAsia="Calibri" w:hAnsi="Book Antiqua" w:cstheme="minorHAnsi"/>
                <w:b/>
                <w:sz w:val="18"/>
                <w:szCs w:val="18"/>
                <w:lang w:val="es-PY"/>
              </w:rPr>
              <w:t>10</w:t>
            </w:r>
          </w:p>
        </w:tc>
        <w:tc>
          <w:tcPr>
            <w:tcW w:w="4819" w:type="dxa"/>
            <w:shd w:val="clear" w:color="auto" w:fill="auto"/>
            <w:vAlign w:val="center"/>
          </w:tcPr>
          <w:p w:rsidR="008D5473" w:rsidRPr="000C1AEE" w:rsidRDefault="008D5473" w:rsidP="008D5473">
            <w:pPr>
              <w:rPr>
                <w:rFonts w:ascii="Book Antiqua" w:eastAsia="Calibri" w:hAnsi="Book Antiqua" w:cstheme="minorHAnsi"/>
                <w:sz w:val="18"/>
                <w:szCs w:val="18"/>
                <w:lang w:val="es-419"/>
              </w:rPr>
            </w:pPr>
            <w:r w:rsidRPr="000C1AEE">
              <w:rPr>
                <w:rFonts w:ascii="Book Antiqua" w:eastAsia="Calibri" w:hAnsi="Book Antiqua" w:cstheme="minorHAnsi"/>
                <w:sz w:val="18"/>
                <w:szCs w:val="18"/>
                <w:lang w:val="es-PY"/>
              </w:rPr>
              <w:t>Revisión General y mantenimiento Reductor RM – 400</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0C1AEE" w:rsidRDefault="008D5473" w:rsidP="008D5473">
            <w:pPr>
              <w:jc w:val="center"/>
              <w:rPr>
                <w:rFonts w:ascii="Book Antiqua" w:eastAsia="Calibri" w:hAnsi="Book Antiqua" w:cstheme="minorHAnsi"/>
                <w:sz w:val="18"/>
                <w:szCs w:val="18"/>
                <w:lang w:val="es-PY"/>
              </w:rPr>
            </w:pPr>
          </w:p>
        </w:tc>
        <w:tc>
          <w:tcPr>
            <w:tcW w:w="1267" w:type="dxa"/>
          </w:tcPr>
          <w:p w:rsidR="008D5473" w:rsidRPr="000C1AEE" w:rsidRDefault="008D5473" w:rsidP="008D5473">
            <w:pPr>
              <w:jc w:val="center"/>
              <w:rPr>
                <w:rFonts w:ascii="Book Antiqua" w:eastAsia="Calibri" w:hAnsi="Book Antiqua" w:cstheme="minorHAnsi"/>
                <w:sz w:val="18"/>
                <w:szCs w:val="18"/>
                <w:lang w:val="es-PY"/>
              </w:rPr>
            </w:pPr>
          </w:p>
        </w:tc>
      </w:tr>
      <w:tr w:rsidR="008D5473" w:rsidRPr="000C1AEE" w:rsidTr="008A4A10">
        <w:tc>
          <w:tcPr>
            <w:tcW w:w="846" w:type="dxa"/>
            <w:shd w:val="clear" w:color="auto" w:fill="auto"/>
            <w:vAlign w:val="center"/>
          </w:tcPr>
          <w:p w:rsidR="008D5473" w:rsidRPr="000C1AEE" w:rsidRDefault="008D5473" w:rsidP="008D5473">
            <w:pPr>
              <w:jc w:val="center"/>
              <w:rPr>
                <w:rFonts w:ascii="Book Antiqua" w:eastAsia="Calibri" w:hAnsi="Book Antiqua" w:cstheme="minorHAnsi"/>
                <w:b/>
                <w:sz w:val="18"/>
                <w:szCs w:val="18"/>
                <w:lang w:val="es-PY"/>
              </w:rPr>
            </w:pPr>
            <w:r w:rsidRPr="000C1AEE">
              <w:rPr>
                <w:rFonts w:ascii="Book Antiqua" w:eastAsia="Calibri" w:hAnsi="Book Antiqua" w:cstheme="minorHAnsi"/>
                <w:b/>
                <w:sz w:val="18"/>
                <w:szCs w:val="18"/>
                <w:lang w:val="es-PY"/>
              </w:rPr>
              <w:t>11</w:t>
            </w:r>
          </w:p>
        </w:tc>
        <w:tc>
          <w:tcPr>
            <w:tcW w:w="4819" w:type="dxa"/>
            <w:shd w:val="clear" w:color="auto" w:fill="auto"/>
            <w:vAlign w:val="center"/>
          </w:tcPr>
          <w:p w:rsidR="008D5473" w:rsidRPr="000C1AEE" w:rsidRDefault="008D5473" w:rsidP="008D5473">
            <w:pPr>
              <w:rPr>
                <w:rFonts w:ascii="Book Antiqua" w:eastAsia="Calibri" w:hAnsi="Book Antiqua" w:cstheme="minorHAnsi"/>
                <w:sz w:val="18"/>
                <w:szCs w:val="18"/>
                <w:lang w:val="es-419"/>
              </w:rPr>
            </w:pPr>
            <w:r w:rsidRPr="000C1AEE">
              <w:rPr>
                <w:rFonts w:ascii="Book Antiqua" w:eastAsia="Calibri" w:hAnsi="Book Antiqua" w:cstheme="minorHAnsi"/>
                <w:sz w:val="18"/>
                <w:szCs w:val="18"/>
                <w:lang w:val="es-PY"/>
              </w:rPr>
              <w:t>Revisión General y mantenimiento Reductor RM – 400</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0C1AEE" w:rsidRDefault="008D5473" w:rsidP="008D5473">
            <w:pPr>
              <w:jc w:val="center"/>
              <w:rPr>
                <w:rFonts w:ascii="Book Antiqua" w:eastAsia="Calibri" w:hAnsi="Book Antiqua" w:cstheme="minorHAnsi"/>
                <w:sz w:val="18"/>
                <w:szCs w:val="18"/>
                <w:lang w:val="es-PY"/>
              </w:rPr>
            </w:pPr>
          </w:p>
        </w:tc>
        <w:tc>
          <w:tcPr>
            <w:tcW w:w="1267" w:type="dxa"/>
          </w:tcPr>
          <w:p w:rsidR="008D5473" w:rsidRPr="000C1AEE" w:rsidRDefault="008D5473" w:rsidP="008D5473">
            <w:pPr>
              <w:jc w:val="center"/>
              <w:rPr>
                <w:rFonts w:ascii="Book Antiqua" w:eastAsia="Calibri" w:hAnsi="Book Antiqua" w:cstheme="minorHAnsi"/>
                <w:sz w:val="18"/>
                <w:szCs w:val="18"/>
                <w:lang w:val="es-PY"/>
              </w:rPr>
            </w:pPr>
          </w:p>
        </w:tc>
      </w:tr>
      <w:tr w:rsidR="008D5473" w:rsidRPr="000C1AEE" w:rsidTr="008A4A10">
        <w:tc>
          <w:tcPr>
            <w:tcW w:w="846" w:type="dxa"/>
            <w:shd w:val="clear" w:color="auto" w:fill="auto"/>
            <w:vAlign w:val="center"/>
          </w:tcPr>
          <w:p w:rsidR="008D5473" w:rsidRPr="000C1AEE" w:rsidRDefault="008D5473" w:rsidP="008D5473">
            <w:pPr>
              <w:jc w:val="center"/>
              <w:rPr>
                <w:rFonts w:ascii="Book Antiqua" w:eastAsia="Calibri" w:hAnsi="Book Antiqua" w:cstheme="minorHAnsi"/>
                <w:b/>
                <w:sz w:val="18"/>
                <w:szCs w:val="18"/>
                <w:lang w:val="es-PY"/>
              </w:rPr>
            </w:pPr>
            <w:r w:rsidRPr="000C1AEE">
              <w:rPr>
                <w:rFonts w:ascii="Book Antiqua" w:eastAsia="Calibri" w:hAnsi="Book Antiqua" w:cstheme="minorHAnsi"/>
                <w:b/>
                <w:sz w:val="18"/>
                <w:szCs w:val="18"/>
                <w:lang w:val="es-PY"/>
              </w:rPr>
              <w:t>12</w:t>
            </w:r>
          </w:p>
        </w:tc>
        <w:tc>
          <w:tcPr>
            <w:tcW w:w="4819" w:type="dxa"/>
            <w:shd w:val="clear" w:color="auto" w:fill="auto"/>
            <w:vAlign w:val="center"/>
          </w:tcPr>
          <w:p w:rsidR="008D5473" w:rsidRPr="000C1AEE" w:rsidRDefault="008D5473" w:rsidP="008D5473">
            <w:pPr>
              <w:numPr>
                <w:ilvl w:val="12"/>
                <w:numId w:val="0"/>
              </w:numPr>
              <w:rPr>
                <w:rFonts w:ascii="Book Antiqua" w:eastAsia="Calibri" w:hAnsi="Book Antiqua" w:cstheme="minorHAnsi"/>
                <w:b/>
                <w:sz w:val="18"/>
                <w:szCs w:val="18"/>
                <w:lang w:val="es-PY"/>
              </w:rPr>
            </w:pPr>
            <w:r w:rsidRPr="000C1AEE">
              <w:rPr>
                <w:rFonts w:ascii="Book Antiqua" w:eastAsia="Calibri" w:hAnsi="Book Antiqua" w:cstheme="minorHAnsi"/>
                <w:sz w:val="18"/>
                <w:szCs w:val="18"/>
                <w:lang w:val="es-PY"/>
              </w:rPr>
              <w:t>Revisión General y mantenimiento Reductor GIB 320</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0C1AEE" w:rsidRDefault="008D5473" w:rsidP="008D5473">
            <w:pPr>
              <w:jc w:val="center"/>
              <w:rPr>
                <w:rFonts w:ascii="Book Antiqua" w:eastAsia="Calibri" w:hAnsi="Book Antiqua" w:cstheme="minorHAnsi"/>
                <w:sz w:val="18"/>
                <w:szCs w:val="18"/>
                <w:lang w:val="es-PY"/>
              </w:rPr>
            </w:pPr>
          </w:p>
        </w:tc>
        <w:tc>
          <w:tcPr>
            <w:tcW w:w="1267" w:type="dxa"/>
          </w:tcPr>
          <w:p w:rsidR="008D5473" w:rsidRPr="000C1AEE" w:rsidRDefault="008D5473" w:rsidP="008D5473">
            <w:pPr>
              <w:jc w:val="center"/>
              <w:rPr>
                <w:rFonts w:ascii="Book Antiqua" w:eastAsia="Calibri" w:hAnsi="Book Antiqua" w:cstheme="minorHAnsi"/>
                <w:sz w:val="18"/>
                <w:szCs w:val="18"/>
                <w:lang w:val="es-PY"/>
              </w:rPr>
            </w:pPr>
          </w:p>
        </w:tc>
      </w:tr>
      <w:tr w:rsidR="008D5473" w:rsidRPr="000C1AEE" w:rsidTr="008D5473">
        <w:tc>
          <w:tcPr>
            <w:tcW w:w="6932" w:type="dxa"/>
            <w:gridSpan w:val="3"/>
          </w:tcPr>
          <w:p w:rsidR="008D5473" w:rsidRPr="000C1AEE" w:rsidRDefault="008D5473" w:rsidP="008D5473">
            <w:pPr>
              <w:jc w:val="right"/>
              <w:rPr>
                <w:rFonts w:ascii="Book Antiqua" w:eastAsia="Calibri" w:hAnsi="Book Antiqua" w:cstheme="minorHAnsi"/>
                <w:sz w:val="18"/>
                <w:szCs w:val="18"/>
                <w:lang w:val="es-PY"/>
              </w:rPr>
            </w:pPr>
            <w:r>
              <w:rPr>
                <w:rFonts w:ascii="Book Antiqua" w:eastAsia="Calibri" w:hAnsi="Book Antiqua" w:cstheme="minorHAnsi"/>
                <w:sz w:val="18"/>
                <w:szCs w:val="18"/>
                <w:lang w:val="es-PY"/>
              </w:rPr>
              <w:t>Sub Total – Lote 1</w:t>
            </w:r>
          </w:p>
        </w:tc>
        <w:tc>
          <w:tcPr>
            <w:tcW w:w="1267" w:type="dxa"/>
          </w:tcPr>
          <w:p w:rsidR="008D5473" w:rsidRPr="000C1AEE" w:rsidRDefault="008D5473" w:rsidP="008D5473">
            <w:pPr>
              <w:jc w:val="center"/>
              <w:rPr>
                <w:rFonts w:ascii="Book Antiqua" w:eastAsia="Calibri" w:hAnsi="Book Antiqua" w:cstheme="minorHAnsi"/>
                <w:sz w:val="18"/>
                <w:szCs w:val="18"/>
                <w:lang w:val="es-PY"/>
              </w:rPr>
            </w:pPr>
          </w:p>
        </w:tc>
        <w:tc>
          <w:tcPr>
            <w:tcW w:w="1267" w:type="dxa"/>
          </w:tcPr>
          <w:p w:rsidR="008D5473" w:rsidRPr="000C1AEE" w:rsidRDefault="008D5473" w:rsidP="008D5473">
            <w:pPr>
              <w:jc w:val="center"/>
              <w:rPr>
                <w:rFonts w:ascii="Book Antiqua" w:eastAsia="Calibri" w:hAnsi="Book Antiqua" w:cstheme="minorHAnsi"/>
                <w:sz w:val="18"/>
                <w:szCs w:val="18"/>
                <w:lang w:val="es-PY"/>
              </w:rPr>
            </w:pPr>
          </w:p>
        </w:tc>
      </w:tr>
      <w:tr w:rsidR="008D5473" w:rsidRPr="000C1AEE" w:rsidTr="008A4A10">
        <w:tc>
          <w:tcPr>
            <w:tcW w:w="846" w:type="dxa"/>
            <w:shd w:val="clear" w:color="auto" w:fill="F2F2F2"/>
            <w:vAlign w:val="center"/>
          </w:tcPr>
          <w:p w:rsidR="008D5473" w:rsidRDefault="008D5473" w:rsidP="008D5473">
            <w:pPr>
              <w:numPr>
                <w:ilvl w:val="12"/>
                <w:numId w:val="0"/>
              </w:numPr>
              <w:jc w:val="center"/>
              <w:rPr>
                <w:rFonts w:ascii="Book Antiqua" w:eastAsia="Calibri" w:hAnsi="Book Antiqua" w:cstheme="minorHAnsi"/>
                <w:b/>
                <w:sz w:val="18"/>
                <w:szCs w:val="18"/>
                <w:lang w:val="es-PY"/>
              </w:rPr>
            </w:pPr>
            <w:r>
              <w:rPr>
                <w:rFonts w:ascii="Book Antiqua" w:eastAsia="Calibri" w:hAnsi="Book Antiqua" w:cstheme="minorHAnsi"/>
                <w:b/>
                <w:sz w:val="18"/>
                <w:szCs w:val="18"/>
                <w:lang w:val="es-PY"/>
              </w:rPr>
              <w:t>Lote/</w:t>
            </w:r>
          </w:p>
          <w:p w:rsidR="008D5473" w:rsidRPr="000C1AEE" w:rsidRDefault="008D5473" w:rsidP="008D5473">
            <w:pPr>
              <w:numPr>
                <w:ilvl w:val="12"/>
                <w:numId w:val="0"/>
              </w:numPr>
              <w:jc w:val="center"/>
              <w:rPr>
                <w:rFonts w:ascii="Book Antiqua" w:eastAsia="Calibri" w:hAnsi="Book Antiqua" w:cs="Calibri"/>
                <w:b/>
                <w:sz w:val="22"/>
                <w:szCs w:val="22"/>
                <w:lang w:val="es-PY" w:eastAsia="es-ES"/>
              </w:rPr>
            </w:pPr>
            <w:proofErr w:type="spellStart"/>
            <w:r w:rsidRPr="000C1AEE">
              <w:rPr>
                <w:rFonts w:ascii="Book Antiqua" w:eastAsia="Calibri" w:hAnsi="Book Antiqua" w:cstheme="minorHAnsi"/>
                <w:b/>
                <w:sz w:val="18"/>
                <w:szCs w:val="18"/>
                <w:lang w:val="es-PY"/>
              </w:rPr>
              <w:t>Item</w:t>
            </w:r>
            <w:proofErr w:type="spellEnd"/>
          </w:p>
        </w:tc>
        <w:tc>
          <w:tcPr>
            <w:tcW w:w="4819" w:type="dxa"/>
            <w:shd w:val="clear" w:color="auto" w:fill="F2F2F2"/>
            <w:vAlign w:val="center"/>
          </w:tcPr>
          <w:p w:rsidR="008D5473" w:rsidRPr="008D5473" w:rsidRDefault="008D5473" w:rsidP="008D5473">
            <w:pPr>
              <w:numPr>
                <w:ilvl w:val="12"/>
                <w:numId w:val="0"/>
              </w:numPr>
              <w:jc w:val="center"/>
              <w:rPr>
                <w:rFonts w:ascii="Book Antiqua" w:eastAsia="Calibri" w:hAnsi="Book Antiqua" w:cstheme="minorHAnsi"/>
                <w:b/>
                <w:sz w:val="18"/>
                <w:szCs w:val="18"/>
                <w:lang w:val="es-PY"/>
              </w:rPr>
            </w:pPr>
            <w:r w:rsidRPr="008D5473">
              <w:rPr>
                <w:rFonts w:ascii="Book Antiqua" w:eastAsia="Calibri" w:hAnsi="Book Antiqua" w:cstheme="minorHAnsi"/>
                <w:b/>
                <w:sz w:val="18"/>
                <w:szCs w:val="18"/>
                <w:lang w:val="es-PY"/>
              </w:rPr>
              <w:t>Descripción</w:t>
            </w:r>
          </w:p>
        </w:tc>
        <w:tc>
          <w:tcPr>
            <w:tcW w:w="1267" w:type="dxa"/>
            <w:shd w:val="clear" w:color="auto" w:fill="F2F2F2"/>
            <w:vAlign w:val="center"/>
          </w:tcPr>
          <w:p w:rsidR="008D5473" w:rsidRPr="008D5473" w:rsidRDefault="008D5473" w:rsidP="008D5473">
            <w:pPr>
              <w:numPr>
                <w:ilvl w:val="12"/>
                <w:numId w:val="0"/>
              </w:numPr>
              <w:jc w:val="center"/>
              <w:rPr>
                <w:rFonts w:ascii="Book Antiqua" w:eastAsia="Calibri" w:hAnsi="Book Antiqua" w:cstheme="minorHAnsi"/>
                <w:b/>
                <w:sz w:val="18"/>
                <w:szCs w:val="18"/>
                <w:lang w:val="es-PY"/>
              </w:rPr>
            </w:pPr>
            <w:r w:rsidRPr="008D5473">
              <w:rPr>
                <w:rFonts w:ascii="Book Antiqua" w:eastAsia="Calibri" w:hAnsi="Book Antiqua" w:cstheme="minorHAnsi"/>
                <w:b/>
                <w:sz w:val="18"/>
                <w:szCs w:val="18"/>
                <w:lang w:val="es-PY"/>
              </w:rPr>
              <w:t>Cantidad</w:t>
            </w:r>
          </w:p>
        </w:tc>
        <w:tc>
          <w:tcPr>
            <w:tcW w:w="1267" w:type="dxa"/>
            <w:shd w:val="clear" w:color="auto" w:fill="F2F2F2"/>
            <w:vAlign w:val="center"/>
          </w:tcPr>
          <w:p w:rsidR="008D5473" w:rsidRPr="008D5473" w:rsidRDefault="008D5473" w:rsidP="008D5473">
            <w:pPr>
              <w:numPr>
                <w:ilvl w:val="12"/>
                <w:numId w:val="0"/>
              </w:numPr>
              <w:jc w:val="center"/>
              <w:rPr>
                <w:rFonts w:ascii="Book Antiqua" w:eastAsia="Calibri" w:hAnsi="Book Antiqua" w:cstheme="minorHAnsi"/>
                <w:b/>
                <w:sz w:val="18"/>
                <w:szCs w:val="18"/>
                <w:lang w:val="es-PY"/>
              </w:rPr>
            </w:pPr>
            <w:r>
              <w:rPr>
                <w:rFonts w:ascii="Book Antiqua" w:eastAsia="Calibri" w:hAnsi="Book Antiqua" w:cstheme="minorHAnsi"/>
                <w:b/>
                <w:sz w:val="18"/>
                <w:szCs w:val="18"/>
                <w:lang w:val="es-PY"/>
              </w:rPr>
              <w:t>P. Unitario</w:t>
            </w:r>
          </w:p>
        </w:tc>
        <w:tc>
          <w:tcPr>
            <w:tcW w:w="1267" w:type="dxa"/>
            <w:shd w:val="clear" w:color="auto" w:fill="F2F2F2"/>
            <w:vAlign w:val="center"/>
          </w:tcPr>
          <w:p w:rsidR="008D5473" w:rsidRPr="008D5473" w:rsidRDefault="008D5473" w:rsidP="008D5473">
            <w:pPr>
              <w:numPr>
                <w:ilvl w:val="12"/>
                <w:numId w:val="0"/>
              </w:numPr>
              <w:jc w:val="center"/>
              <w:rPr>
                <w:rFonts w:ascii="Book Antiqua" w:eastAsia="Calibri" w:hAnsi="Book Antiqua" w:cstheme="minorHAnsi"/>
                <w:b/>
                <w:sz w:val="18"/>
                <w:szCs w:val="18"/>
                <w:lang w:val="es-PY"/>
              </w:rPr>
            </w:pPr>
            <w:r>
              <w:rPr>
                <w:rFonts w:ascii="Book Antiqua" w:eastAsia="Calibri" w:hAnsi="Book Antiqua" w:cstheme="minorHAnsi"/>
                <w:b/>
                <w:sz w:val="18"/>
                <w:szCs w:val="18"/>
                <w:lang w:val="es-PY"/>
              </w:rPr>
              <w:t>P. Total</w:t>
            </w:r>
          </w:p>
        </w:tc>
      </w:tr>
      <w:tr w:rsidR="008D5473" w:rsidRPr="00F30C3B" w:rsidTr="008A4A10">
        <w:tc>
          <w:tcPr>
            <w:tcW w:w="6932" w:type="dxa"/>
            <w:gridSpan w:val="3"/>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b/>
                <w:bCs/>
                <w:color w:val="FF0000"/>
                <w:sz w:val="16"/>
                <w:szCs w:val="16"/>
                <w:lang w:val="es-PY"/>
              </w:rPr>
              <w:t>LOTE 2 – PROVISIÓN DE PIEZAS DE TURBINAS Y REDUCTORES</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F30C3B"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b/>
                <w:bCs/>
                <w:sz w:val="18"/>
                <w:szCs w:val="18"/>
                <w:lang w:val="es-PY"/>
              </w:rPr>
            </w:pPr>
            <w:r w:rsidRPr="008D5473">
              <w:rPr>
                <w:rFonts w:ascii="Book Antiqua" w:eastAsia="Calibri" w:hAnsi="Book Antiqua" w:cstheme="minorHAnsi"/>
                <w:b/>
                <w:bCs/>
                <w:sz w:val="18"/>
                <w:szCs w:val="18"/>
                <w:lang w:val="es-PY"/>
              </w:rPr>
              <w:t>Piezas de la Turbina DME 500S</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1.1</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Conjunto regulador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1.2</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Cojinete radial</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1.3</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Cojinete radial axial</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1.4</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Buje de laberinto anterior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1.5</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 xml:space="preserve">Buje de </w:t>
            </w:r>
            <w:proofErr w:type="spellStart"/>
            <w:r w:rsidRPr="008D5473">
              <w:rPr>
                <w:rFonts w:ascii="Book Antiqua" w:eastAsia="Calibri" w:hAnsi="Book Antiqua" w:cstheme="minorHAnsi"/>
                <w:sz w:val="18"/>
                <w:szCs w:val="18"/>
                <w:lang w:val="es-PY"/>
              </w:rPr>
              <w:t>labeinto</w:t>
            </w:r>
            <w:proofErr w:type="spellEnd"/>
            <w:r w:rsidRPr="008D5473">
              <w:rPr>
                <w:rFonts w:ascii="Book Antiqua" w:eastAsia="Calibri" w:hAnsi="Book Antiqua" w:cstheme="minorHAnsi"/>
                <w:sz w:val="18"/>
                <w:szCs w:val="18"/>
                <w:lang w:val="es-PY"/>
              </w:rPr>
              <w:t xml:space="preserve"> posterior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1.6</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Buje de laberinto de compensación</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1.7</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Cintas de laberinto anterior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1.8</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 xml:space="preserve">Cintas de </w:t>
            </w:r>
            <w:proofErr w:type="spellStart"/>
            <w:r w:rsidRPr="008D5473">
              <w:rPr>
                <w:rFonts w:ascii="Book Antiqua" w:eastAsia="Calibri" w:hAnsi="Book Antiqua" w:cstheme="minorHAnsi"/>
                <w:sz w:val="18"/>
                <w:szCs w:val="18"/>
                <w:lang w:val="es-PY"/>
              </w:rPr>
              <w:t>labeinto</w:t>
            </w:r>
            <w:proofErr w:type="spellEnd"/>
            <w:r w:rsidRPr="008D5473">
              <w:rPr>
                <w:rFonts w:ascii="Book Antiqua" w:eastAsia="Calibri" w:hAnsi="Book Antiqua" w:cstheme="minorHAnsi"/>
                <w:sz w:val="18"/>
                <w:szCs w:val="18"/>
                <w:lang w:val="es-PY"/>
              </w:rPr>
              <w:t xml:space="preserve"> posterior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1.9</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Cintas de laberinto de compensación</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1.10</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Bomba eléctrica de aceite (motor + bomba)</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F30C3B" w:rsidTr="008D5473">
        <w:tc>
          <w:tcPr>
            <w:tcW w:w="846"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2</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b/>
                <w:bCs/>
                <w:sz w:val="18"/>
                <w:szCs w:val="18"/>
                <w:lang w:val="es-PY"/>
              </w:rPr>
            </w:pPr>
            <w:r w:rsidRPr="008D5473">
              <w:rPr>
                <w:rFonts w:ascii="Book Antiqua" w:eastAsia="Calibri" w:hAnsi="Book Antiqua" w:cstheme="minorHAnsi"/>
                <w:b/>
                <w:bCs/>
                <w:sz w:val="18"/>
                <w:szCs w:val="18"/>
                <w:lang w:val="es-PY"/>
              </w:rPr>
              <w:t>Piezas de la Turbina 140 CER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2.1</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Conjunto regulador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2.2</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Cojinete radial</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2.3</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Cojinete radial axial</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2.4</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Buje de laberinto anterior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2.5</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 xml:space="preserve">Buje de </w:t>
            </w:r>
            <w:proofErr w:type="spellStart"/>
            <w:r w:rsidRPr="008D5473">
              <w:rPr>
                <w:rFonts w:ascii="Book Antiqua" w:eastAsia="Calibri" w:hAnsi="Book Antiqua" w:cstheme="minorHAnsi"/>
                <w:sz w:val="18"/>
                <w:szCs w:val="18"/>
                <w:lang w:val="es-PY"/>
              </w:rPr>
              <w:t>labeinto</w:t>
            </w:r>
            <w:proofErr w:type="spellEnd"/>
            <w:r w:rsidRPr="008D5473">
              <w:rPr>
                <w:rFonts w:ascii="Book Antiqua" w:eastAsia="Calibri" w:hAnsi="Book Antiqua" w:cstheme="minorHAnsi"/>
                <w:sz w:val="18"/>
                <w:szCs w:val="18"/>
                <w:lang w:val="es-PY"/>
              </w:rPr>
              <w:t xml:space="preserve"> posterior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2.6</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Buje de laberinto de compensación</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2.7</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Cintas de laberinto anterior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2.8</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 xml:space="preserve">Cintas de </w:t>
            </w:r>
            <w:proofErr w:type="spellStart"/>
            <w:r w:rsidRPr="008D5473">
              <w:rPr>
                <w:rFonts w:ascii="Book Antiqua" w:eastAsia="Calibri" w:hAnsi="Book Antiqua" w:cstheme="minorHAnsi"/>
                <w:sz w:val="18"/>
                <w:szCs w:val="18"/>
                <w:lang w:val="es-PY"/>
              </w:rPr>
              <w:t>labeinto</w:t>
            </w:r>
            <w:proofErr w:type="spellEnd"/>
            <w:r w:rsidRPr="008D5473">
              <w:rPr>
                <w:rFonts w:ascii="Book Antiqua" w:eastAsia="Calibri" w:hAnsi="Book Antiqua" w:cstheme="minorHAnsi"/>
                <w:sz w:val="18"/>
                <w:szCs w:val="18"/>
                <w:lang w:val="es-PY"/>
              </w:rPr>
              <w:t xml:space="preserve"> posterior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2.9</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Cintas de laberinto de compensación</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2.10</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Bomba eléctrica de aceite (motor + bomba)</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F30C3B" w:rsidTr="008D5473">
        <w:tc>
          <w:tcPr>
            <w:tcW w:w="846"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3</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b/>
                <w:bCs/>
                <w:sz w:val="18"/>
                <w:szCs w:val="18"/>
                <w:lang w:val="es-PY"/>
              </w:rPr>
            </w:pPr>
            <w:r w:rsidRPr="008D5473">
              <w:rPr>
                <w:rFonts w:ascii="Book Antiqua" w:eastAsia="Calibri" w:hAnsi="Book Antiqua" w:cstheme="minorHAnsi"/>
                <w:b/>
                <w:bCs/>
                <w:sz w:val="18"/>
                <w:szCs w:val="18"/>
                <w:lang w:val="es-PY"/>
              </w:rPr>
              <w:t>Piezas de la Turbina TU 85 CE</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3.1</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Conjunto regulador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3.2</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Cojinete radial</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3.3</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Cojinete radial axial</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3.4</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Buje de laberinto anterior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3.5</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 xml:space="preserve">Buje de </w:t>
            </w:r>
            <w:proofErr w:type="spellStart"/>
            <w:r w:rsidRPr="008D5473">
              <w:rPr>
                <w:rFonts w:ascii="Book Antiqua" w:eastAsia="Calibri" w:hAnsi="Book Antiqua" w:cstheme="minorHAnsi"/>
                <w:sz w:val="18"/>
                <w:szCs w:val="18"/>
                <w:lang w:val="es-PY"/>
              </w:rPr>
              <w:t>labeinto</w:t>
            </w:r>
            <w:proofErr w:type="spellEnd"/>
            <w:r w:rsidRPr="008D5473">
              <w:rPr>
                <w:rFonts w:ascii="Book Antiqua" w:eastAsia="Calibri" w:hAnsi="Book Antiqua" w:cstheme="minorHAnsi"/>
                <w:sz w:val="18"/>
                <w:szCs w:val="18"/>
                <w:lang w:val="es-PY"/>
              </w:rPr>
              <w:t xml:space="preserve"> posterior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3.6</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Buje de laberinto de compensación</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3.7</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Cintas de laberinto anterior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3.8</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 xml:space="preserve">Cintas de </w:t>
            </w:r>
            <w:proofErr w:type="spellStart"/>
            <w:r w:rsidRPr="008D5473">
              <w:rPr>
                <w:rFonts w:ascii="Book Antiqua" w:eastAsia="Calibri" w:hAnsi="Book Antiqua" w:cstheme="minorHAnsi"/>
                <w:sz w:val="18"/>
                <w:szCs w:val="18"/>
                <w:lang w:val="es-PY"/>
              </w:rPr>
              <w:t>labeinto</w:t>
            </w:r>
            <w:proofErr w:type="spellEnd"/>
            <w:r w:rsidRPr="008D5473">
              <w:rPr>
                <w:rFonts w:ascii="Book Antiqua" w:eastAsia="Calibri" w:hAnsi="Book Antiqua" w:cstheme="minorHAnsi"/>
                <w:sz w:val="18"/>
                <w:szCs w:val="18"/>
                <w:lang w:val="es-PY"/>
              </w:rPr>
              <w:t xml:space="preserve"> posterior</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3.9</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Cintas de laberinto de compensación</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3.10</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Bomba eléctrica de aceite (motor + bomba)</w:t>
            </w:r>
          </w:p>
        </w:tc>
        <w:tc>
          <w:tcPr>
            <w:tcW w:w="1267" w:type="dxa"/>
            <w:shd w:val="clear" w:color="auto" w:fill="auto"/>
            <w:vAlign w:val="center"/>
          </w:tcPr>
          <w:p w:rsidR="008D5473" w:rsidRPr="008D5473" w:rsidRDefault="008D5473" w:rsidP="008D5473">
            <w:pPr>
              <w:numPr>
                <w:ilvl w:val="12"/>
                <w:numId w:val="0"/>
              </w:num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c>
          <w:tcPr>
            <w:tcW w:w="1267" w:type="dxa"/>
          </w:tcPr>
          <w:p w:rsidR="008D5473" w:rsidRPr="008D5473" w:rsidRDefault="008D5473" w:rsidP="008D5473">
            <w:pPr>
              <w:numPr>
                <w:ilvl w:val="12"/>
                <w:numId w:val="0"/>
              </w:numPr>
              <w:jc w:val="center"/>
              <w:rPr>
                <w:rFonts w:ascii="Book Antiqua" w:eastAsia="Calibri" w:hAnsi="Book Antiqua" w:cstheme="minorHAnsi"/>
                <w:sz w:val="18"/>
                <w:szCs w:val="18"/>
                <w:lang w:val="es-PY"/>
              </w:rPr>
            </w:pPr>
          </w:p>
        </w:tc>
      </w:tr>
      <w:tr w:rsidR="008D5473" w:rsidRPr="00F30C3B" w:rsidTr="008D5473">
        <w:tc>
          <w:tcPr>
            <w:tcW w:w="846"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lastRenderedPageBreak/>
              <w:t>4</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b/>
                <w:bCs/>
                <w:sz w:val="18"/>
                <w:szCs w:val="18"/>
                <w:lang w:val="es-PY"/>
              </w:rPr>
            </w:pPr>
            <w:r w:rsidRPr="008D5473">
              <w:rPr>
                <w:rFonts w:ascii="Book Antiqua" w:eastAsia="Calibri" w:hAnsi="Book Antiqua" w:cstheme="minorHAnsi"/>
                <w:b/>
                <w:bCs/>
                <w:sz w:val="18"/>
                <w:szCs w:val="18"/>
                <w:lang w:val="es-PY"/>
              </w:rPr>
              <w:t>Piezas de la Reductor RM 400</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7.1</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Cojinetes para eje de entrada</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7.2</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Cojinetes para eje intermedio</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7.3</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Cojinete para eje salida</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7.4</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Eje entrada (alta rotación)</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7.5</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Engranajes  intermediarios</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7.6</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proofErr w:type="spellStart"/>
            <w:r w:rsidRPr="008D5473">
              <w:rPr>
                <w:rFonts w:ascii="Book Antiqua" w:eastAsia="Calibri" w:hAnsi="Book Antiqua" w:cstheme="minorHAnsi"/>
                <w:sz w:val="18"/>
                <w:szCs w:val="18"/>
                <w:lang w:val="es-PY"/>
              </w:rPr>
              <w:t>Engranjaes</w:t>
            </w:r>
            <w:proofErr w:type="spellEnd"/>
            <w:r w:rsidRPr="008D5473">
              <w:rPr>
                <w:rFonts w:ascii="Book Antiqua" w:eastAsia="Calibri" w:hAnsi="Book Antiqua" w:cstheme="minorHAnsi"/>
                <w:sz w:val="18"/>
                <w:szCs w:val="18"/>
                <w:lang w:val="es-PY"/>
              </w:rPr>
              <w:t xml:space="preserve"> de salida (baja rotación)</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F30C3B" w:rsidTr="008D5473">
        <w:tc>
          <w:tcPr>
            <w:tcW w:w="846"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5</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b/>
                <w:bCs/>
                <w:sz w:val="18"/>
                <w:szCs w:val="18"/>
                <w:lang w:val="es-PY"/>
              </w:rPr>
            </w:pPr>
            <w:r w:rsidRPr="008D5473">
              <w:rPr>
                <w:rFonts w:ascii="Book Antiqua" w:eastAsia="Calibri" w:hAnsi="Book Antiqua" w:cstheme="minorHAnsi"/>
                <w:b/>
                <w:bCs/>
                <w:sz w:val="18"/>
                <w:szCs w:val="18"/>
                <w:lang w:val="es-PY"/>
              </w:rPr>
              <w:t>Piezas de la Reductor F1A – 525</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5.1</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Cojinetes para eje de entrada</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5.2</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Cojinete para eje salida</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5.3</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 xml:space="preserve">Eje </w:t>
            </w:r>
            <w:proofErr w:type="spellStart"/>
            <w:r w:rsidRPr="008D5473">
              <w:rPr>
                <w:rFonts w:ascii="Book Antiqua" w:eastAsia="Calibri" w:hAnsi="Book Antiqua" w:cstheme="minorHAnsi"/>
                <w:sz w:val="18"/>
                <w:szCs w:val="18"/>
                <w:lang w:val="es-PY"/>
              </w:rPr>
              <w:t>Piñon</w:t>
            </w:r>
            <w:proofErr w:type="spellEnd"/>
            <w:r w:rsidRPr="008D5473">
              <w:rPr>
                <w:rFonts w:ascii="Book Antiqua" w:eastAsia="Calibri" w:hAnsi="Book Antiqua" w:cstheme="minorHAnsi"/>
                <w:sz w:val="18"/>
                <w:szCs w:val="18"/>
                <w:lang w:val="es-PY"/>
              </w:rPr>
              <w:t xml:space="preserve"> de entrada (alta rotación)</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5.4</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Eje salida (baja rotación)</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5.5</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Engranaje salida (baja rotación)</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F30C3B" w:rsidTr="008D5473">
        <w:tc>
          <w:tcPr>
            <w:tcW w:w="846"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6</w:t>
            </w:r>
          </w:p>
        </w:tc>
        <w:tc>
          <w:tcPr>
            <w:tcW w:w="4819" w:type="dxa"/>
            <w:shd w:val="clear" w:color="auto" w:fill="auto"/>
            <w:vAlign w:val="center"/>
          </w:tcPr>
          <w:p w:rsidR="008D5473" w:rsidRPr="008D5473" w:rsidRDefault="008D5473" w:rsidP="008D5473">
            <w:pPr>
              <w:rPr>
                <w:rFonts w:ascii="Book Antiqua" w:eastAsia="Calibri" w:hAnsi="Book Antiqua" w:cstheme="minorHAnsi"/>
                <w:b/>
                <w:bCs/>
                <w:sz w:val="18"/>
                <w:szCs w:val="18"/>
                <w:lang w:val="es-PY"/>
              </w:rPr>
            </w:pPr>
            <w:r w:rsidRPr="008D5473">
              <w:rPr>
                <w:rFonts w:ascii="Book Antiqua" w:eastAsia="Calibri" w:hAnsi="Book Antiqua" w:cstheme="minorHAnsi"/>
                <w:b/>
                <w:bCs/>
                <w:sz w:val="18"/>
                <w:szCs w:val="18"/>
                <w:lang w:val="es-PY"/>
              </w:rPr>
              <w:t>Piezas de la Reductor GIB – 525</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6.1</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 xml:space="preserve">Cojinetes para eje de entrada </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6.2</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 xml:space="preserve">Cojinete para eje salida </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6.3</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Eje entrada (alta rotación)</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6.4</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Eje salida (baja rotación)</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6.5</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Engranajes de salida (baja rotación)</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F30C3B" w:rsidTr="008D5473">
        <w:tc>
          <w:tcPr>
            <w:tcW w:w="846"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7</w:t>
            </w:r>
          </w:p>
        </w:tc>
        <w:tc>
          <w:tcPr>
            <w:tcW w:w="4819" w:type="dxa"/>
            <w:shd w:val="clear" w:color="auto" w:fill="auto"/>
            <w:vAlign w:val="center"/>
          </w:tcPr>
          <w:p w:rsidR="008D5473" w:rsidRPr="008D5473" w:rsidRDefault="008D5473" w:rsidP="008D5473">
            <w:pPr>
              <w:rPr>
                <w:rFonts w:ascii="Book Antiqua" w:eastAsia="Calibri" w:hAnsi="Book Antiqua" w:cstheme="minorHAnsi"/>
                <w:b/>
                <w:bCs/>
                <w:sz w:val="18"/>
                <w:szCs w:val="18"/>
                <w:lang w:val="es-PY"/>
              </w:rPr>
            </w:pPr>
            <w:r w:rsidRPr="008D5473">
              <w:rPr>
                <w:rFonts w:ascii="Book Antiqua" w:eastAsia="Calibri" w:hAnsi="Book Antiqua" w:cstheme="minorHAnsi"/>
                <w:b/>
                <w:bCs/>
                <w:sz w:val="18"/>
                <w:szCs w:val="18"/>
                <w:lang w:val="es-PY"/>
              </w:rPr>
              <w:t>Piezas de la Reductor FLENDER SZN 360</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7.1</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Cojinetes para eje de entrada</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7.2</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Eje entrada (alta rotación)</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7.3</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 xml:space="preserve">Eje </w:t>
            </w:r>
            <w:proofErr w:type="spellStart"/>
            <w:r w:rsidRPr="008D5473">
              <w:rPr>
                <w:rFonts w:ascii="Book Antiqua" w:eastAsia="Calibri" w:hAnsi="Book Antiqua" w:cstheme="minorHAnsi"/>
                <w:sz w:val="18"/>
                <w:szCs w:val="18"/>
                <w:lang w:val="es-PY"/>
              </w:rPr>
              <w:t>piñon</w:t>
            </w:r>
            <w:proofErr w:type="spellEnd"/>
            <w:r w:rsidRPr="008D5473">
              <w:rPr>
                <w:rFonts w:ascii="Book Antiqua" w:eastAsia="Calibri" w:hAnsi="Book Antiqua" w:cstheme="minorHAnsi"/>
                <w:sz w:val="18"/>
                <w:szCs w:val="18"/>
                <w:lang w:val="es-PY"/>
              </w:rPr>
              <w:t xml:space="preserve"> intermedio</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7.4</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Engranaje intermedio</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7.5</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Eje salida (baja rotación)</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D5473">
        <w:tc>
          <w:tcPr>
            <w:tcW w:w="846" w:type="dxa"/>
            <w:shd w:val="clear" w:color="auto" w:fill="auto"/>
            <w:vAlign w:val="center"/>
          </w:tcPr>
          <w:p w:rsidR="008D5473" w:rsidRPr="008D5473" w:rsidRDefault="008D5473" w:rsidP="008D5473">
            <w:p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7.6</w:t>
            </w:r>
          </w:p>
        </w:tc>
        <w:tc>
          <w:tcPr>
            <w:tcW w:w="4819" w:type="dxa"/>
            <w:shd w:val="clear" w:color="auto" w:fill="auto"/>
            <w:vAlign w:val="center"/>
          </w:tcPr>
          <w:p w:rsidR="008D5473" w:rsidRPr="008D5473" w:rsidRDefault="008D5473" w:rsidP="008D5473">
            <w:pPr>
              <w:numPr>
                <w:ilvl w:val="12"/>
                <w:numId w:val="0"/>
              </w:numP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Engranaje de salida</w:t>
            </w:r>
          </w:p>
        </w:tc>
        <w:tc>
          <w:tcPr>
            <w:tcW w:w="1267" w:type="dxa"/>
            <w:shd w:val="clear" w:color="auto" w:fill="auto"/>
            <w:vAlign w:val="center"/>
          </w:tcPr>
          <w:p w:rsidR="008D5473" w:rsidRPr="008D5473" w:rsidRDefault="008D5473" w:rsidP="008D5473">
            <w:pPr>
              <w:jc w:val="center"/>
              <w:rPr>
                <w:rFonts w:ascii="Book Antiqua" w:eastAsia="Calibri" w:hAnsi="Book Antiqua" w:cstheme="minorHAnsi"/>
                <w:sz w:val="18"/>
                <w:szCs w:val="18"/>
                <w:lang w:val="es-PY"/>
              </w:rPr>
            </w:pPr>
            <w:r w:rsidRPr="008D5473">
              <w:rPr>
                <w:rFonts w:ascii="Book Antiqua" w:eastAsia="Calibri" w:hAnsi="Book Antiqua" w:cstheme="minorHAnsi"/>
                <w:sz w:val="18"/>
                <w:szCs w:val="18"/>
                <w:lang w:val="es-PY"/>
              </w:rPr>
              <w:t>1</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A4A10">
        <w:tc>
          <w:tcPr>
            <w:tcW w:w="6932" w:type="dxa"/>
            <w:gridSpan w:val="3"/>
            <w:shd w:val="clear" w:color="auto" w:fill="auto"/>
          </w:tcPr>
          <w:p w:rsidR="008D5473" w:rsidRPr="000C1AEE" w:rsidRDefault="008D5473" w:rsidP="008D5473">
            <w:pPr>
              <w:jc w:val="right"/>
              <w:rPr>
                <w:rFonts w:ascii="Book Antiqua" w:eastAsia="Calibri" w:hAnsi="Book Antiqua" w:cstheme="minorHAnsi"/>
                <w:sz w:val="18"/>
                <w:szCs w:val="18"/>
                <w:lang w:val="es-PY"/>
              </w:rPr>
            </w:pPr>
            <w:r>
              <w:rPr>
                <w:rFonts w:ascii="Book Antiqua" w:eastAsia="Calibri" w:hAnsi="Book Antiqua" w:cstheme="minorHAnsi"/>
                <w:sz w:val="18"/>
                <w:szCs w:val="18"/>
                <w:lang w:val="es-PY"/>
              </w:rPr>
              <w:t>Sub Total – Lote 2</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A4A10">
        <w:tc>
          <w:tcPr>
            <w:tcW w:w="6932" w:type="dxa"/>
            <w:gridSpan w:val="3"/>
            <w:shd w:val="clear" w:color="auto" w:fill="auto"/>
            <w:vAlign w:val="center"/>
          </w:tcPr>
          <w:p w:rsidR="008D5473" w:rsidRPr="008D5473" w:rsidRDefault="008D5473" w:rsidP="008D5473">
            <w:pPr>
              <w:jc w:val="right"/>
              <w:rPr>
                <w:rFonts w:ascii="Book Antiqua" w:eastAsia="Calibri" w:hAnsi="Book Antiqua" w:cstheme="minorHAnsi"/>
                <w:b/>
                <w:bCs/>
                <w:sz w:val="18"/>
                <w:szCs w:val="18"/>
                <w:lang w:val="es-PY"/>
              </w:rPr>
            </w:pPr>
            <w:r w:rsidRPr="008D5473">
              <w:rPr>
                <w:rFonts w:ascii="Book Antiqua" w:eastAsia="Calibri" w:hAnsi="Book Antiqua" w:cstheme="minorHAnsi"/>
                <w:b/>
                <w:bCs/>
                <w:sz w:val="18"/>
                <w:szCs w:val="18"/>
                <w:lang w:val="es-PY"/>
              </w:rPr>
              <w:t>Sub Total Ofertado</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A4A10">
        <w:tc>
          <w:tcPr>
            <w:tcW w:w="6932" w:type="dxa"/>
            <w:gridSpan w:val="3"/>
            <w:shd w:val="clear" w:color="auto" w:fill="auto"/>
            <w:vAlign w:val="center"/>
          </w:tcPr>
          <w:p w:rsidR="008D5473" w:rsidRPr="008D5473" w:rsidRDefault="008D5473" w:rsidP="008D5473">
            <w:pPr>
              <w:jc w:val="right"/>
              <w:rPr>
                <w:rFonts w:ascii="Book Antiqua" w:eastAsia="Calibri" w:hAnsi="Book Antiqua" w:cstheme="minorHAnsi"/>
                <w:b/>
                <w:bCs/>
                <w:sz w:val="18"/>
                <w:szCs w:val="18"/>
                <w:lang w:val="es-PY"/>
              </w:rPr>
            </w:pPr>
            <w:r w:rsidRPr="008D5473">
              <w:rPr>
                <w:rFonts w:ascii="Book Antiqua" w:eastAsia="Calibri" w:hAnsi="Book Antiqua" w:cstheme="minorHAnsi"/>
                <w:b/>
                <w:bCs/>
                <w:sz w:val="18"/>
                <w:szCs w:val="18"/>
                <w:lang w:val="es-PY"/>
              </w:rPr>
              <w:t>IVA 10%</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r w:rsidR="008D5473" w:rsidRPr="008D5473" w:rsidTr="008A4A10">
        <w:tc>
          <w:tcPr>
            <w:tcW w:w="6932" w:type="dxa"/>
            <w:gridSpan w:val="3"/>
            <w:shd w:val="clear" w:color="auto" w:fill="auto"/>
            <w:vAlign w:val="center"/>
          </w:tcPr>
          <w:p w:rsidR="008D5473" w:rsidRPr="008D5473" w:rsidRDefault="008D5473" w:rsidP="008D5473">
            <w:pPr>
              <w:jc w:val="right"/>
              <w:rPr>
                <w:rFonts w:ascii="Book Antiqua" w:eastAsia="Calibri" w:hAnsi="Book Antiqua" w:cstheme="minorHAnsi"/>
                <w:b/>
                <w:bCs/>
                <w:sz w:val="18"/>
                <w:szCs w:val="18"/>
                <w:lang w:val="es-PY"/>
              </w:rPr>
            </w:pPr>
            <w:r w:rsidRPr="008D5473">
              <w:rPr>
                <w:rFonts w:ascii="Book Antiqua" w:eastAsia="Calibri" w:hAnsi="Book Antiqua" w:cstheme="minorHAnsi"/>
                <w:b/>
                <w:bCs/>
                <w:sz w:val="18"/>
                <w:szCs w:val="18"/>
                <w:lang w:val="es-PY"/>
              </w:rPr>
              <w:t>TOTAL OFERTADO IVA incluido</w:t>
            </w: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c>
          <w:tcPr>
            <w:tcW w:w="1267" w:type="dxa"/>
          </w:tcPr>
          <w:p w:rsidR="008D5473" w:rsidRPr="008D5473" w:rsidRDefault="008D5473" w:rsidP="008D5473">
            <w:pPr>
              <w:jc w:val="center"/>
              <w:rPr>
                <w:rFonts w:ascii="Book Antiqua" w:eastAsia="Calibri" w:hAnsi="Book Antiqua" w:cstheme="minorHAnsi"/>
                <w:sz w:val="18"/>
                <w:szCs w:val="18"/>
                <w:lang w:val="es-PY"/>
              </w:rPr>
            </w:pPr>
          </w:p>
        </w:tc>
      </w:tr>
    </w:tbl>
    <w:p w:rsidR="00D95D19" w:rsidRPr="00ED6C2F" w:rsidRDefault="00D95D19" w:rsidP="00CE052C">
      <w:pPr>
        <w:spacing w:before="120"/>
        <w:ind w:left="340" w:hanging="340"/>
        <w:rPr>
          <w:lang w:val="es-ES_tradnl"/>
        </w:rPr>
      </w:pPr>
      <w:r w:rsidRPr="00ED6C2F">
        <w:rPr>
          <w:lang w:val="es-ES_tradnl"/>
        </w:rPr>
        <w:t xml:space="preserve">Son </w:t>
      </w:r>
      <w:proofErr w:type="spellStart"/>
      <w:r w:rsidRPr="00ED6C2F">
        <w:rPr>
          <w:lang w:val="es-ES_tradnl"/>
        </w:rPr>
        <w:t>Guaranies</w:t>
      </w:r>
      <w:proofErr w:type="spellEnd"/>
      <w:r w:rsidR="008D5473">
        <w:rPr>
          <w:lang w:val="es-ES_tradnl"/>
        </w:rPr>
        <w:t xml:space="preserve"> / Dólares Americanos</w:t>
      </w:r>
      <w:r w:rsidR="00CE052C" w:rsidRPr="00ED6C2F">
        <w:rPr>
          <w:lang w:val="es-ES_tradnl"/>
        </w:rPr>
        <w:t xml:space="preserve"> (en letras):</w:t>
      </w:r>
      <w:r w:rsidRPr="00ED6C2F">
        <w:rPr>
          <w:lang w:val="es-ES_tradnl"/>
        </w:rPr>
        <w:t>________________________________</w:t>
      </w:r>
      <w:r w:rsidR="008D5473">
        <w:rPr>
          <w:lang w:val="es-ES_tradnl"/>
        </w:rPr>
        <w:t>_______</w:t>
      </w:r>
      <w:r w:rsidRPr="00ED6C2F">
        <w:rPr>
          <w:lang w:val="es-ES_tradnl"/>
        </w:rPr>
        <w:t xml:space="preserve"> </w:t>
      </w:r>
    </w:p>
    <w:p w:rsidR="00584F70" w:rsidRPr="00ED6C2F" w:rsidRDefault="00075C55" w:rsidP="00584F70">
      <w:pPr>
        <w:spacing w:before="120"/>
        <w:jc w:val="both"/>
        <w:rPr>
          <w:lang w:val="es-ES_tradnl"/>
        </w:rPr>
      </w:pPr>
      <w:r w:rsidRPr="00ED6C2F">
        <w:rPr>
          <w:lang w:val="es-ES_tradnl"/>
        </w:rPr>
        <w:t xml:space="preserve">(*) Este Precio Unitario, es IVA incluido, además </w:t>
      </w:r>
      <w:r w:rsidR="00584F70" w:rsidRPr="00ED6C2F">
        <w:rPr>
          <w:lang w:val="es-ES_tradnl"/>
        </w:rPr>
        <w:t>comprende todos los arreglos que resulten necesarios para hacer llegar los bienes y servicios desde su origen hasta el lugar de destino final especificado en este documento, inclusive los gastos que implique, en el caso de bienes importados, la tramitación de la respectiva nacionalización y transporte interno y seguros respectivos que amerite la carga en cuestión. Incluye los costos de despacho y otros costos a ser incurridos para el ingreso y salida de Paraguay.</w:t>
      </w:r>
    </w:p>
    <w:p w:rsidR="00584F70" w:rsidRPr="00ED6C2F" w:rsidRDefault="00584F70" w:rsidP="00584F70">
      <w:pPr>
        <w:spacing w:before="120"/>
        <w:jc w:val="both"/>
        <w:rPr>
          <w:lang w:val="es-ES_tradnl"/>
        </w:rPr>
      </w:pPr>
      <w:r w:rsidRPr="00ED6C2F">
        <w:rPr>
          <w:lang w:val="es-ES_tradnl"/>
        </w:rPr>
        <w:t>Además, deberán incluirse los impuestos, tasas y aranceles de ley que correspondan, dando por un hecho que forman parte de las ofertas.</w:t>
      </w:r>
    </w:p>
    <w:p w:rsidR="00C6649B" w:rsidRPr="00ED6C2F" w:rsidRDefault="00584F70" w:rsidP="00584F70">
      <w:pPr>
        <w:spacing w:before="120"/>
        <w:jc w:val="both"/>
        <w:rPr>
          <w:lang w:val="es-ES_tradnl"/>
        </w:rPr>
      </w:pPr>
      <w:r w:rsidRPr="00ED6C2F">
        <w:rPr>
          <w:b/>
          <w:bCs/>
          <w:lang w:val="es-ES_tradnl"/>
        </w:rPr>
        <w:t>Nota</w:t>
      </w:r>
      <w:r w:rsidRPr="00ED6C2F">
        <w:rPr>
          <w:lang w:val="es-ES_tradnl"/>
        </w:rPr>
        <w:t>: en el caso de discrepancias entre el precio unitario y el subtotal por Ítem, prevalece el precio unitario, a los efectos de determinar el valor cotizado en la oferta.</w:t>
      </w:r>
    </w:p>
    <w:tbl>
      <w:tblPr>
        <w:tblW w:w="0" w:type="auto"/>
        <w:tblLook w:val="04A0" w:firstRow="1" w:lastRow="0" w:firstColumn="1" w:lastColumn="0" w:noHBand="0" w:noVBand="1"/>
      </w:tblPr>
      <w:tblGrid>
        <w:gridCol w:w="3227"/>
        <w:gridCol w:w="3402"/>
      </w:tblGrid>
      <w:tr w:rsidR="00CE052C" w:rsidRPr="00ED6C2F" w:rsidTr="00C11029">
        <w:tc>
          <w:tcPr>
            <w:tcW w:w="3227" w:type="dxa"/>
            <w:shd w:val="clear" w:color="auto" w:fill="auto"/>
          </w:tcPr>
          <w:p w:rsidR="00CE052C" w:rsidRPr="00ED6C2F" w:rsidRDefault="00CE052C" w:rsidP="00C11029">
            <w:pPr>
              <w:pStyle w:val="Encabezado"/>
              <w:tabs>
                <w:tab w:val="center" w:pos="4680"/>
              </w:tabs>
              <w:rPr>
                <w:sz w:val="22"/>
                <w:szCs w:val="22"/>
                <w:lang w:val="es-MX"/>
              </w:rPr>
            </w:pPr>
          </w:p>
          <w:p w:rsidR="00CE052C" w:rsidRPr="00ED6C2F" w:rsidRDefault="00CE052C" w:rsidP="00C11029">
            <w:pPr>
              <w:pStyle w:val="Encabezado"/>
              <w:tabs>
                <w:tab w:val="center" w:pos="4680"/>
              </w:tabs>
              <w:rPr>
                <w:sz w:val="22"/>
                <w:szCs w:val="22"/>
                <w:lang w:val="es-MX"/>
              </w:rPr>
            </w:pPr>
            <w:r w:rsidRPr="00ED6C2F">
              <w:rPr>
                <w:sz w:val="22"/>
                <w:szCs w:val="22"/>
                <w:lang w:val="es-MX"/>
              </w:rPr>
              <w:t>Firma:</w:t>
            </w:r>
          </w:p>
        </w:tc>
        <w:tc>
          <w:tcPr>
            <w:tcW w:w="3402" w:type="dxa"/>
            <w:tcBorders>
              <w:bottom w:val="single" w:sz="4" w:space="0" w:color="auto"/>
            </w:tcBorders>
            <w:shd w:val="clear" w:color="auto" w:fill="auto"/>
          </w:tcPr>
          <w:p w:rsidR="00CE052C" w:rsidRPr="00ED6C2F" w:rsidRDefault="00CE052C" w:rsidP="00C11029">
            <w:pPr>
              <w:pStyle w:val="Encabezado"/>
              <w:tabs>
                <w:tab w:val="center" w:pos="4680"/>
              </w:tabs>
              <w:rPr>
                <w:sz w:val="22"/>
                <w:szCs w:val="22"/>
                <w:lang w:val="es-MX"/>
              </w:rPr>
            </w:pPr>
          </w:p>
          <w:p w:rsidR="00CE052C" w:rsidRPr="00ED6C2F" w:rsidRDefault="00CE052C" w:rsidP="00C11029">
            <w:pPr>
              <w:pStyle w:val="Encabezado"/>
              <w:tabs>
                <w:tab w:val="center" w:pos="4680"/>
              </w:tabs>
              <w:rPr>
                <w:sz w:val="22"/>
                <w:szCs w:val="22"/>
                <w:lang w:val="es-MX"/>
              </w:rPr>
            </w:pPr>
          </w:p>
          <w:p w:rsidR="00CE052C" w:rsidRPr="00ED6C2F" w:rsidRDefault="00CE052C" w:rsidP="00C11029">
            <w:pPr>
              <w:pStyle w:val="Encabezado"/>
              <w:tabs>
                <w:tab w:val="center" w:pos="4680"/>
              </w:tabs>
              <w:rPr>
                <w:sz w:val="22"/>
                <w:szCs w:val="22"/>
                <w:lang w:val="es-MX"/>
              </w:rPr>
            </w:pPr>
          </w:p>
        </w:tc>
      </w:tr>
      <w:tr w:rsidR="00CE052C" w:rsidRPr="00ED6C2F" w:rsidTr="00C11029">
        <w:trPr>
          <w:trHeight w:val="567"/>
        </w:trPr>
        <w:tc>
          <w:tcPr>
            <w:tcW w:w="3227" w:type="dxa"/>
            <w:shd w:val="clear" w:color="auto" w:fill="auto"/>
            <w:vAlign w:val="bottom"/>
          </w:tcPr>
          <w:p w:rsidR="00CE052C" w:rsidRPr="00ED6C2F" w:rsidRDefault="00CE052C" w:rsidP="00A446C5">
            <w:pPr>
              <w:pStyle w:val="Encabezado"/>
              <w:tabs>
                <w:tab w:val="center" w:pos="4680"/>
              </w:tabs>
              <w:rPr>
                <w:sz w:val="22"/>
                <w:szCs w:val="22"/>
                <w:lang w:val="es-MX"/>
              </w:rPr>
            </w:pPr>
            <w:r w:rsidRPr="00ED6C2F">
              <w:rPr>
                <w:sz w:val="22"/>
                <w:szCs w:val="22"/>
                <w:lang w:val="es-MX"/>
              </w:rPr>
              <w:t>Aclaración de firma:</w:t>
            </w:r>
          </w:p>
        </w:tc>
        <w:tc>
          <w:tcPr>
            <w:tcW w:w="3402" w:type="dxa"/>
            <w:tcBorders>
              <w:top w:val="single" w:sz="4" w:space="0" w:color="auto"/>
            </w:tcBorders>
            <w:shd w:val="clear" w:color="auto" w:fill="auto"/>
            <w:vAlign w:val="bottom"/>
          </w:tcPr>
          <w:p w:rsidR="00CE052C" w:rsidRPr="00ED6C2F" w:rsidRDefault="00CE052C" w:rsidP="00C11029">
            <w:pPr>
              <w:pStyle w:val="Encabezado"/>
              <w:tabs>
                <w:tab w:val="center" w:pos="4680"/>
              </w:tabs>
              <w:rPr>
                <w:sz w:val="22"/>
                <w:szCs w:val="22"/>
                <w:lang w:val="es-MX"/>
              </w:rPr>
            </w:pPr>
          </w:p>
        </w:tc>
      </w:tr>
      <w:tr w:rsidR="00CE052C" w:rsidRPr="00ED6C2F" w:rsidTr="00C11029">
        <w:trPr>
          <w:trHeight w:val="567"/>
        </w:trPr>
        <w:tc>
          <w:tcPr>
            <w:tcW w:w="3227" w:type="dxa"/>
            <w:shd w:val="clear" w:color="auto" w:fill="auto"/>
            <w:vAlign w:val="bottom"/>
          </w:tcPr>
          <w:p w:rsidR="00CE052C" w:rsidRPr="00ED6C2F" w:rsidRDefault="00CE052C" w:rsidP="00A446C5">
            <w:pPr>
              <w:pStyle w:val="Encabezado"/>
              <w:tabs>
                <w:tab w:val="center" w:pos="4680"/>
              </w:tabs>
              <w:rPr>
                <w:sz w:val="22"/>
                <w:szCs w:val="22"/>
                <w:lang w:val="es-MX"/>
              </w:rPr>
            </w:pPr>
            <w:r w:rsidRPr="00ED6C2F">
              <w:rPr>
                <w:sz w:val="22"/>
                <w:szCs w:val="22"/>
                <w:lang w:val="es-MX"/>
              </w:rPr>
              <w:t xml:space="preserve">En calidad de: </w:t>
            </w:r>
          </w:p>
        </w:tc>
        <w:tc>
          <w:tcPr>
            <w:tcW w:w="3402" w:type="dxa"/>
            <w:shd w:val="clear" w:color="auto" w:fill="auto"/>
            <w:vAlign w:val="bottom"/>
          </w:tcPr>
          <w:p w:rsidR="00CE052C" w:rsidRPr="00ED6C2F" w:rsidRDefault="00CE052C" w:rsidP="00C11029">
            <w:pPr>
              <w:pStyle w:val="Encabezado"/>
              <w:tabs>
                <w:tab w:val="center" w:pos="4680"/>
              </w:tabs>
              <w:rPr>
                <w:sz w:val="22"/>
                <w:szCs w:val="22"/>
                <w:lang w:val="es-MX"/>
              </w:rPr>
            </w:pPr>
          </w:p>
        </w:tc>
      </w:tr>
      <w:tr w:rsidR="00CE052C" w:rsidRPr="00F30C3B" w:rsidTr="00C11029">
        <w:trPr>
          <w:trHeight w:val="567"/>
        </w:trPr>
        <w:tc>
          <w:tcPr>
            <w:tcW w:w="3227" w:type="dxa"/>
            <w:shd w:val="clear" w:color="auto" w:fill="auto"/>
          </w:tcPr>
          <w:p w:rsidR="00CE052C" w:rsidRPr="00ED6C2F" w:rsidRDefault="00CE052C" w:rsidP="00C11029">
            <w:pPr>
              <w:pStyle w:val="Encabezado"/>
              <w:tabs>
                <w:tab w:val="center" w:pos="4680"/>
              </w:tabs>
              <w:rPr>
                <w:sz w:val="22"/>
                <w:szCs w:val="22"/>
                <w:lang w:val="es-MX"/>
              </w:rPr>
            </w:pPr>
            <w:r w:rsidRPr="00ED6C2F">
              <w:rPr>
                <w:sz w:val="22"/>
                <w:szCs w:val="22"/>
                <w:lang w:val="es-MX"/>
              </w:rPr>
              <w:t xml:space="preserve">Legalmente autorizado para firmar la oferta en nombre de: </w:t>
            </w:r>
          </w:p>
        </w:tc>
        <w:tc>
          <w:tcPr>
            <w:tcW w:w="3402" w:type="dxa"/>
            <w:shd w:val="clear" w:color="auto" w:fill="auto"/>
          </w:tcPr>
          <w:p w:rsidR="00CE052C" w:rsidRPr="00ED6C2F" w:rsidRDefault="00CE052C" w:rsidP="00C11029">
            <w:pPr>
              <w:pStyle w:val="Encabezado"/>
              <w:tabs>
                <w:tab w:val="center" w:pos="4680"/>
              </w:tabs>
              <w:rPr>
                <w:sz w:val="22"/>
                <w:szCs w:val="22"/>
                <w:lang w:val="es-MX"/>
              </w:rPr>
            </w:pPr>
          </w:p>
        </w:tc>
      </w:tr>
      <w:tr w:rsidR="00CE052C" w:rsidRPr="00ED6C2F" w:rsidTr="00C11029">
        <w:trPr>
          <w:trHeight w:val="567"/>
        </w:trPr>
        <w:tc>
          <w:tcPr>
            <w:tcW w:w="3227" w:type="dxa"/>
            <w:shd w:val="clear" w:color="auto" w:fill="auto"/>
            <w:vAlign w:val="bottom"/>
          </w:tcPr>
          <w:p w:rsidR="00CE052C" w:rsidRPr="00ED6C2F" w:rsidRDefault="00CE052C" w:rsidP="00C11029">
            <w:pPr>
              <w:pStyle w:val="Encabezado"/>
              <w:tabs>
                <w:tab w:val="center" w:pos="4680"/>
              </w:tabs>
              <w:rPr>
                <w:sz w:val="22"/>
                <w:szCs w:val="22"/>
                <w:lang w:val="es-MX"/>
              </w:rPr>
            </w:pPr>
            <w:r w:rsidRPr="00ED6C2F">
              <w:rPr>
                <w:sz w:val="22"/>
                <w:szCs w:val="22"/>
                <w:lang w:val="es-MX"/>
              </w:rPr>
              <w:t>Fecha:</w:t>
            </w:r>
          </w:p>
        </w:tc>
        <w:tc>
          <w:tcPr>
            <w:tcW w:w="3402" w:type="dxa"/>
            <w:shd w:val="clear" w:color="auto" w:fill="auto"/>
          </w:tcPr>
          <w:p w:rsidR="00CE052C" w:rsidRPr="00ED6C2F" w:rsidRDefault="00CE052C" w:rsidP="00C11029">
            <w:pPr>
              <w:pStyle w:val="Encabezado"/>
              <w:tabs>
                <w:tab w:val="center" w:pos="4680"/>
              </w:tabs>
              <w:rPr>
                <w:sz w:val="22"/>
                <w:szCs w:val="22"/>
                <w:lang w:val="es-MX"/>
              </w:rPr>
            </w:pPr>
          </w:p>
        </w:tc>
      </w:tr>
    </w:tbl>
    <w:p w:rsidR="002B17E6" w:rsidRDefault="002B17E6" w:rsidP="004E1342">
      <w:pPr>
        <w:ind w:left="1276" w:hanging="1276"/>
        <w:jc w:val="center"/>
        <w:rPr>
          <w:b/>
          <w:sz w:val="20"/>
          <w:szCs w:val="20"/>
          <w:lang w:val="es-ES_tradnl"/>
        </w:rPr>
      </w:pPr>
    </w:p>
    <w:p w:rsidR="008D5473" w:rsidRDefault="008D5473" w:rsidP="004E1342">
      <w:pPr>
        <w:ind w:left="1276" w:hanging="1276"/>
        <w:jc w:val="center"/>
        <w:rPr>
          <w:b/>
          <w:sz w:val="20"/>
          <w:szCs w:val="20"/>
          <w:lang w:val="es-ES_tradnl"/>
        </w:rPr>
      </w:pPr>
    </w:p>
    <w:p w:rsidR="008D5473" w:rsidRDefault="008D5473" w:rsidP="004E1342">
      <w:pPr>
        <w:ind w:left="1276" w:hanging="1276"/>
        <w:jc w:val="center"/>
        <w:rPr>
          <w:b/>
          <w:sz w:val="20"/>
          <w:szCs w:val="20"/>
          <w:lang w:val="es-ES_tradnl"/>
        </w:rPr>
      </w:pPr>
    </w:p>
    <w:p w:rsidR="008D5473" w:rsidRDefault="008D5473" w:rsidP="004E1342">
      <w:pPr>
        <w:ind w:left="1276" w:hanging="1276"/>
        <w:jc w:val="center"/>
        <w:rPr>
          <w:b/>
          <w:sz w:val="20"/>
          <w:szCs w:val="20"/>
          <w:lang w:val="es-ES_tradnl"/>
        </w:rPr>
      </w:pPr>
    </w:p>
    <w:p w:rsidR="008D5473" w:rsidRPr="00ED6C2F" w:rsidRDefault="008D5473" w:rsidP="004E1342">
      <w:pPr>
        <w:ind w:left="1276" w:hanging="1276"/>
        <w:jc w:val="center"/>
        <w:rPr>
          <w:b/>
          <w:sz w:val="20"/>
          <w:szCs w:val="20"/>
          <w:lang w:val="es-ES_tradnl"/>
        </w:rPr>
      </w:pPr>
    </w:p>
    <w:p w:rsidR="002B17E6" w:rsidRPr="00ED6C2F" w:rsidRDefault="002B17E6">
      <w:pPr>
        <w:rPr>
          <w:b/>
          <w:sz w:val="20"/>
          <w:szCs w:val="20"/>
          <w:lang w:val="es-ES_tradnl"/>
        </w:rPr>
      </w:pPr>
    </w:p>
    <w:p w:rsidR="008A1112" w:rsidRDefault="008A1112" w:rsidP="008A1112">
      <w:pPr>
        <w:ind w:right="49"/>
        <w:jc w:val="center"/>
        <w:rPr>
          <w:b/>
          <w:lang w:val="es-VE" w:eastAsia="es-VE"/>
        </w:rPr>
      </w:pPr>
      <w:r>
        <w:rPr>
          <w:b/>
          <w:lang w:val="es-VE" w:eastAsia="es-VE"/>
        </w:rPr>
        <w:t>ANEXO II</w:t>
      </w:r>
    </w:p>
    <w:p w:rsidR="008A1112" w:rsidRDefault="008A1112" w:rsidP="008A1112">
      <w:pPr>
        <w:ind w:right="49"/>
        <w:jc w:val="center"/>
        <w:rPr>
          <w:b/>
          <w:lang w:val="es-VE" w:eastAsia="es-VE"/>
        </w:rPr>
      </w:pPr>
    </w:p>
    <w:p w:rsidR="008A1112" w:rsidRDefault="008A1112" w:rsidP="008A1112">
      <w:pPr>
        <w:keepNext/>
        <w:ind w:right="49"/>
        <w:jc w:val="center"/>
        <w:outlineLvl w:val="4"/>
        <w:rPr>
          <w:b/>
          <w:lang w:val="es-VE" w:eastAsia="es-VE"/>
        </w:rPr>
      </w:pPr>
      <w:r>
        <w:rPr>
          <w:b/>
          <w:lang w:val="es-VE" w:eastAsia="es-VE"/>
        </w:rPr>
        <w:t xml:space="preserve">FORMULARIO DE GARANTÍA </w:t>
      </w:r>
    </w:p>
    <w:p w:rsidR="008A1112" w:rsidRDefault="008A1112" w:rsidP="008A1112">
      <w:pPr>
        <w:keepNext/>
        <w:ind w:right="49"/>
        <w:jc w:val="center"/>
        <w:outlineLvl w:val="4"/>
        <w:rPr>
          <w:b/>
          <w:lang w:val="es-VE" w:eastAsia="es-VE"/>
        </w:rPr>
      </w:pPr>
      <w:r>
        <w:rPr>
          <w:b/>
          <w:lang w:val="es-VE" w:eastAsia="es-VE"/>
        </w:rPr>
        <w:t xml:space="preserve">DE FIEL CUMPLIMIENTO </w:t>
      </w:r>
      <w:r>
        <w:rPr>
          <w:b/>
          <w:color w:val="FF0000"/>
          <w:lang w:val="es-VE" w:eastAsia="es-VE"/>
        </w:rPr>
        <w:t>(si aplica)</w:t>
      </w:r>
    </w:p>
    <w:p w:rsidR="008A1112" w:rsidRDefault="008A1112" w:rsidP="008A1112">
      <w:pPr>
        <w:keepNext/>
        <w:ind w:right="49"/>
        <w:jc w:val="center"/>
        <w:outlineLvl w:val="4"/>
        <w:rPr>
          <w:b/>
          <w:lang w:val="es-VE" w:eastAsia="es-VE"/>
        </w:rPr>
      </w:pPr>
    </w:p>
    <w:p w:rsidR="008A1112" w:rsidRDefault="008A1112" w:rsidP="008A1112">
      <w:pPr>
        <w:keepNext/>
        <w:ind w:right="49"/>
        <w:jc w:val="center"/>
        <w:outlineLvl w:val="4"/>
        <w:rPr>
          <w:b/>
          <w:lang w:val="es-VE" w:eastAsia="es-VE"/>
        </w:rPr>
      </w:pPr>
    </w:p>
    <w:p w:rsidR="008A1112" w:rsidRDefault="008A1112" w:rsidP="008A1112">
      <w:pPr>
        <w:ind w:right="49"/>
        <w:jc w:val="both"/>
        <w:rPr>
          <w:lang w:val="es-VE" w:eastAsia="es-VE"/>
        </w:rPr>
      </w:pPr>
      <w:r>
        <w:rPr>
          <w:lang w:val="es-VE" w:eastAsia="es-VE"/>
        </w:rPr>
        <w:t>Señores de [    ]:</w:t>
      </w:r>
    </w:p>
    <w:p w:rsidR="008A1112" w:rsidRDefault="008A1112" w:rsidP="008A1112">
      <w:pPr>
        <w:ind w:right="49"/>
        <w:jc w:val="both"/>
        <w:rPr>
          <w:color w:val="000000"/>
          <w:lang w:val="es-VE" w:eastAsia="es-VE"/>
        </w:rPr>
      </w:pPr>
    </w:p>
    <w:p w:rsidR="008A1112" w:rsidRDefault="008A1112" w:rsidP="008A1112">
      <w:pPr>
        <w:ind w:right="49"/>
        <w:jc w:val="both"/>
        <w:rPr>
          <w:color w:val="000000"/>
          <w:lang w:val="es-VE" w:eastAsia="es-VE"/>
        </w:rPr>
      </w:pPr>
      <w:r>
        <w:rPr>
          <w:color w:val="000000"/>
          <w:lang w:val="es-VE" w:eastAsia="es-VE"/>
        </w:rPr>
        <w:t>POR CUANTO (</w:t>
      </w:r>
      <w:r>
        <w:rPr>
          <w:i/>
          <w:color w:val="000000"/>
          <w:lang w:val="es-VE" w:eastAsia="es-VE"/>
        </w:rPr>
        <w:t>nombre y dirección del Proveedor</w:t>
      </w:r>
      <w:r>
        <w:rPr>
          <w:color w:val="000000"/>
          <w:lang w:val="es-VE" w:eastAsia="es-VE"/>
        </w:rPr>
        <w:t>) (quien en lo adelante se denominará “el Proveedor</w:t>
      </w:r>
      <w:r>
        <w:rPr>
          <w:i/>
          <w:color w:val="000000"/>
          <w:lang w:val="es-VE" w:eastAsia="es-VE"/>
        </w:rPr>
        <w:t>”</w:t>
      </w:r>
      <w:r>
        <w:rPr>
          <w:color w:val="000000"/>
          <w:lang w:val="es-VE" w:eastAsia="es-VE"/>
        </w:rPr>
        <w:t>)  se ha comprometido de acuerdo al Contrato No. …….. de fecha  …………..  a suministrar  (</w:t>
      </w:r>
      <w:r>
        <w:rPr>
          <w:i/>
          <w:color w:val="000000"/>
          <w:lang w:val="es-VE" w:eastAsia="es-VE"/>
        </w:rPr>
        <w:t>descripción de los bienes</w:t>
      </w:r>
      <w:r>
        <w:rPr>
          <w:color w:val="000000"/>
          <w:lang w:val="es-VE" w:eastAsia="es-VE"/>
        </w:rPr>
        <w:t>)…..….. (que en lo adelante se denominará “El Contrato”).</w:t>
      </w:r>
    </w:p>
    <w:p w:rsidR="008A1112" w:rsidRDefault="008A1112" w:rsidP="008A1112">
      <w:pPr>
        <w:ind w:right="49"/>
        <w:jc w:val="both"/>
        <w:rPr>
          <w:color w:val="000000"/>
          <w:lang w:val="es-VE" w:eastAsia="es-VE"/>
        </w:rPr>
      </w:pPr>
    </w:p>
    <w:p w:rsidR="008A1112" w:rsidRDefault="008A1112" w:rsidP="008A1112">
      <w:pPr>
        <w:ind w:right="49"/>
        <w:jc w:val="both"/>
        <w:rPr>
          <w:color w:val="000000"/>
          <w:lang w:val="es-VE" w:eastAsia="es-VE"/>
        </w:rPr>
      </w:pPr>
      <w:r>
        <w:rPr>
          <w:color w:val="000000"/>
          <w:lang w:val="es-VE" w:eastAsia="es-VE"/>
        </w:rPr>
        <w:t>Y POR CUANTO haya sido estipulado por ustedes en dicho contrato que el Proveedor le proporcionará a usted(es) una (garantía bancaria o póliza de seguro), emitida por un banco reconocido por la suma especificada, como Garantía de Fiel Cumplimiento con sus obligaciones, de acuerdo con el Contrato</w:t>
      </w:r>
    </w:p>
    <w:p w:rsidR="008A1112" w:rsidRDefault="008A1112" w:rsidP="008A1112">
      <w:pPr>
        <w:ind w:right="49"/>
        <w:jc w:val="both"/>
        <w:rPr>
          <w:color w:val="000000"/>
          <w:lang w:val="es-VE" w:eastAsia="es-VE"/>
        </w:rPr>
      </w:pPr>
    </w:p>
    <w:p w:rsidR="008A1112" w:rsidRDefault="008A1112" w:rsidP="008A1112">
      <w:pPr>
        <w:ind w:right="49"/>
        <w:jc w:val="both"/>
        <w:rPr>
          <w:color w:val="000000"/>
          <w:lang w:val="es-VE" w:eastAsia="es-VE"/>
        </w:rPr>
      </w:pPr>
      <w:r>
        <w:rPr>
          <w:color w:val="000000"/>
          <w:lang w:val="es-VE" w:eastAsia="es-VE"/>
        </w:rPr>
        <w:t>Y POR CUANTO hemos acordado otorgarle al proveedor esta garantía bancaria:</w:t>
      </w:r>
    </w:p>
    <w:p w:rsidR="008A1112" w:rsidRDefault="008A1112" w:rsidP="008A1112">
      <w:pPr>
        <w:spacing w:before="240"/>
        <w:ind w:right="49"/>
        <w:jc w:val="both"/>
        <w:rPr>
          <w:color w:val="000000"/>
          <w:lang w:val="es-VE" w:eastAsia="es-VE"/>
        </w:rPr>
      </w:pPr>
      <w:r>
        <w:rPr>
          <w:color w:val="000000"/>
          <w:lang w:val="es-VE" w:eastAsia="es-VE"/>
        </w:rPr>
        <w:t xml:space="preserve">POR LO TANTO, afirmamos que somos el Fiador y responsables ante usted(es), en representación del Proveedor, hasta por un total de </w:t>
      </w:r>
      <w:r>
        <w:rPr>
          <w:i/>
          <w:color w:val="000000"/>
          <w:lang w:val="es-VE" w:eastAsia="es-VE"/>
        </w:rPr>
        <w:t xml:space="preserve">(cantidad de la </w:t>
      </w:r>
      <w:r>
        <w:rPr>
          <w:color w:val="000000"/>
          <w:lang w:val="es-VE" w:eastAsia="es-VE"/>
        </w:rPr>
        <w:t xml:space="preserve">garantía </w:t>
      </w:r>
      <w:r>
        <w:rPr>
          <w:i/>
          <w:color w:val="000000"/>
          <w:lang w:val="es-VE" w:eastAsia="es-VE"/>
        </w:rPr>
        <w:t>en palabras y números)</w:t>
      </w:r>
      <w:r>
        <w:rPr>
          <w:color w:val="000000"/>
          <w:lang w:val="es-VE" w:eastAsia="es-VE"/>
        </w:rPr>
        <w:t xml:space="preserve">, siendo dicha suma pagadera en los tipos y las proporciones de moneda en las cuales el Precio del Contrato se paga, y nos comprometemos a pagarle a usted(es) al momento de su primer reclamo escrito y sin objeción ni discusión cualquier suma(s) dentro de los </w:t>
      </w:r>
      <w:proofErr w:type="spellStart"/>
      <w:r>
        <w:rPr>
          <w:color w:val="000000"/>
          <w:lang w:val="es-VE" w:eastAsia="es-VE"/>
        </w:rPr>
        <w:t>limites</w:t>
      </w:r>
      <w:proofErr w:type="spellEnd"/>
      <w:r>
        <w:rPr>
          <w:color w:val="000000"/>
          <w:lang w:val="es-VE" w:eastAsia="es-VE"/>
        </w:rPr>
        <w:t xml:space="preserve"> de </w:t>
      </w:r>
      <w:r>
        <w:rPr>
          <w:i/>
          <w:color w:val="000000"/>
          <w:lang w:val="es-VE" w:eastAsia="es-VE"/>
        </w:rPr>
        <w:t xml:space="preserve">(cantidad de la </w:t>
      </w:r>
      <w:r>
        <w:rPr>
          <w:color w:val="000000"/>
          <w:lang w:val="es-VE" w:eastAsia="es-VE"/>
        </w:rPr>
        <w:t>garantía</w:t>
      </w:r>
      <w:r>
        <w:rPr>
          <w:i/>
          <w:color w:val="000000"/>
          <w:lang w:val="es-VE" w:eastAsia="es-VE"/>
        </w:rPr>
        <w:t xml:space="preserve">, ya mencionada) </w:t>
      </w:r>
      <w:r>
        <w:rPr>
          <w:color w:val="000000"/>
          <w:lang w:val="es-VE" w:eastAsia="es-VE"/>
        </w:rPr>
        <w:t>sin que usted(es) necesite probar o demostrar motivos o razones de su reclamo, por la suma especificada.</w:t>
      </w:r>
    </w:p>
    <w:p w:rsidR="008A1112" w:rsidRDefault="008A1112" w:rsidP="008A1112">
      <w:pPr>
        <w:ind w:right="49" w:firstLine="708"/>
        <w:jc w:val="both"/>
        <w:rPr>
          <w:color w:val="000000"/>
          <w:lang w:val="es-VE" w:eastAsia="es-VE"/>
        </w:rPr>
      </w:pPr>
    </w:p>
    <w:p w:rsidR="008A1112" w:rsidRDefault="008A1112" w:rsidP="008A1112">
      <w:pPr>
        <w:ind w:right="49"/>
        <w:jc w:val="both"/>
        <w:rPr>
          <w:color w:val="000000"/>
          <w:lang w:val="es-VE" w:eastAsia="es-VE"/>
        </w:rPr>
      </w:pPr>
      <w:r>
        <w:rPr>
          <w:color w:val="000000"/>
          <w:lang w:val="es-VE" w:eastAsia="es-VE"/>
        </w:rPr>
        <w:t xml:space="preserve">Esta garantía será </w:t>
      </w:r>
      <w:proofErr w:type="spellStart"/>
      <w:r>
        <w:rPr>
          <w:color w:val="000000"/>
          <w:lang w:val="es-VE" w:eastAsia="es-VE"/>
        </w:rPr>
        <w:t>valida</w:t>
      </w:r>
      <w:proofErr w:type="spellEnd"/>
      <w:r>
        <w:rPr>
          <w:color w:val="000000"/>
          <w:lang w:val="es-VE" w:eastAsia="es-VE"/>
        </w:rPr>
        <w:t xml:space="preserve"> hasta treinta (30) días inclusive de la fecha del cumplimiento del Contrato, incluyendo toda obligación de la garantía. </w:t>
      </w:r>
      <w:r>
        <w:rPr>
          <w:i/>
          <w:color w:val="000000"/>
          <w:lang w:val="es-VE" w:eastAsia="es-VE"/>
        </w:rPr>
        <w:t xml:space="preserve"> </w:t>
      </w:r>
      <w:r>
        <w:rPr>
          <w:color w:val="000000"/>
          <w:lang w:val="es-VE" w:eastAsia="es-VE"/>
        </w:rPr>
        <w:tab/>
      </w:r>
    </w:p>
    <w:p w:rsidR="008A1112" w:rsidRDefault="008A1112" w:rsidP="008A1112">
      <w:pPr>
        <w:ind w:right="49"/>
        <w:jc w:val="both"/>
        <w:rPr>
          <w:color w:val="000000"/>
          <w:lang w:val="es-VE" w:eastAsia="es-VE"/>
        </w:rPr>
      </w:pPr>
    </w:p>
    <w:p w:rsidR="008A1112" w:rsidRDefault="008A1112" w:rsidP="008A1112">
      <w:pPr>
        <w:ind w:right="49"/>
        <w:jc w:val="both"/>
        <w:rPr>
          <w:color w:val="000000"/>
          <w:lang w:val="es-VE" w:eastAsia="es-VE"/>
        </w:rPr>
      </w:pPr>
    </w:p>
    <w:p w:rsidR="008A1112" w:rsidRDefault="008A1112" w:rsidP="008A1112">
      <w:pPr>
        <w:keepNext/>
        <w:numPr>
          <w:ilvl w:val="0"/>
          <w:numId w:val="42"/>
        </w:numPr>
        <w:ind w:left="0" w:right="49" w:firstLine="0"/>
        <w:jc w:val="both"/>
        <w:outlineLvl w:val="6"/>
        <w:rPr>
          <w:color w:val="000000"/>
          <w:lang w:val="es-VE" w:eastAsia="es-VE"/>
        </w:rPr>
      </w:pPr>
      <w:r>
        <w:rPr>
          <w:color w:val="000000"/>
          <w:lang w:val="es-VE" w:eastAsia="es-VE"/>
        </w:rPr>
        <w:t>FIRMA Y SELLO DEL FIADOR</w:t>
      </w:r>
    </w:p>
    <w:p w:rsidR="008A1112" w:rsidRDefault="008A1112" w:rsidP="008A1112">
      <w:pPr>
        <w:ind w:right="49"/>
        <w:jc w:val="both"/>
        <w:rPr>
          <w:color w:val="000000"/>
          <w:lang w:val="es-VE" w:eastAsia="es-VE"/>
        </w:rPr>
      </w:pPr>
    </w:p>
    <w:p w:rsidR="008A1112" w:rsidRDefault="008A1112" w:rsidP="008A1112">
      <w:pPr>
        <w:ind w:right="49"/>
        <w:jc w:val="both"/>
        <w:rPr>
          <w:lang w:val="es-VE" w:eastAsia="es-VE"/>
        </w:rPr>
      </w:pPr>
    </w:p>
    <w:p w:rsidR="008A1112" w:rsidRDefault="008A1112" w:rsidP="008A1112">
      <w:pPr>
        <w:ind w:right="49"/>
        <w:jc w:val="both"/>
        <w:rPr>
          <w:lang w:val="es-VE" w:eastAsia="es-VE"/>
        </w:rPr>
      </w:pPr>
    </w:p>
    <w:p w:rsidR="008A1112" w:rsidRDefault="008A1112" w:rsidP="008A1112">
      <w:pPr>
        <w:keepNext/>
        <w:numPr>
          <w:ilvl w:val="0"/>
          <w:numId w:val="42"/>
        </w:numPr>
        <w:ind w:left="0" w:right="49" w:firstLine="0"/>
        <w:jc w:val="both"/>
        <w:outlineLvl w:val="7"/>
        <w:rPr>
          <w:lang w:val="es-VE" w:eastAsia="es-VE"/>
        </w:rPr>
      </w:pPr>
      <w:r>
        <w:rPr>
          <w:lang w:val="es-VE" w:eastAsia="es-VE"/>
        </w:rPr>
        <w:t>Fecha……………………………………………………………………………</w:t>
      </w:r>
    </w:p>
    <w:p w:rsidR="008A1112" w:rsidRDefault="008A1112" w:rsidP="008A1112">
      <w:pPr>
        <w:ind w:right="49"/>
        <w:jc w:val="both"/>
        <w:rPr>
          <w:lang w:val="es-VE" w:eastAsia="es-VE"/>
        </w:rPr>
      </w:pPr>
      <w:r>
        <w:rPr>
          <w:lang w:val="es-VE" w:eastAsia="es-VE"/>
        </w:rPr>
        <w:t>……………………………………………………………………………………</w:t>
      </w:r>
    </w:p>
    <w:p w:rsidR="008A1112" w:rsidRDefault="008A1112" w:rsidP="008A1112">
      <w:pPr>
        <w:ind w:right="49"/>
        <w:jc w:val="both"/>
        <w:rPr>
          <w:lang w:val="es-VE" w:eastAsia="es-VE"/>
        </w:rPr>
      </w:pPr>
      <w:r>
        <w:rPr>
          <w:lang w:val="es-VE" w:eastAsia="es-VE"/>
        </w:rPr>
        <w:t>Nombre del Banco………………………………………………………………</w:t>
      </w:r>
    </w:p>
    <w:p w:rsidR="008A1112" w:rsidRDefault="008A1112" w:rsidP="008A1112">
      <w:pPr>
        <w:ind w:right="49"/>
        <w:jc w:val="both"/>
        <w:rPr>
          <w:lang w:val="es-VE" w:eastAsia="es-VE"/>
        </w:rPr>
      </w:pPr>
      <w:r>
        <w:rPr>
          <w:lang w:val="es-VE" w:eastAsia="es-VE"/>
        </w:rPr>
        <w:t>Dirección…………………………………………………………………………</w:t>
      </w:r>
    </w:p>
    <w:p w:rsidR="008A1112" w:rsidRDefault="008A1112" w:rsidP="008A1112">
      <w:pPr>
        <w:ind w:right="49"/>
        <w:rPr>
          <w:lang w:val="es-VE" w:eastAsia="es-VE"/>
        </w:rPr>
      </w:pPr>
    </w:p>
    <w:p w:rsidR="008A1112" w:rsidRDefault="008A1112" w:rsidP="008A1112">
      <w:pPr>
        <w:ind w:right="49"/>
        <w:rPr>
          <w:lang w:val="es-VE" w:eastAsia="es-VE"/>
        </w:rPr>
      </w:pPr>
    </w:p>
    <w:p w:rsidR="008A1112" w:rsidRDefault="008A1112" w:rsidP="008A1112">
      <w:pPr>
        <w:ind w:right="49"/>
        <w:rPr>
          <w:lang w:val="es-MX" w:eastAsia="es-VE"/>
        </w:rPr>
      </w:pPr>
    </w:p>
    <w:p w:rsidR="008A1112" w:rsidRDefault="008A1112" w:rsidP="008A1112">
      <w:pPr>
        <w:ind w:right="49"/>
        <w:rPr>
          <w:lang w:val="es-MX" w:eastAsia="es-VE"/>
        </w:rPr>
      </w:pPr>
    </w:p>
    <w:p w:rsidR="008A1112" w:rsidRDefault="008A1112" w:rsidP="008A1112">
      <w:pPr>
        <w:ind w:right="49"/>
        <w:rPr>
          <w:lang w:val="es-MX" w:eastAsia="es-VE"/>
        </w:rPr>
      </w:pPr>
    </w:p>
    <w:p w:rsidR="008A1112" w:rsidRDefault="008A1112" w:rsidP="008A1112">
      <w:pPr>
        <w:ind w:right="49"/>
        <w:rPr>
          <w:lang w:val="es-MX" w:eastAsia="es-VE"/>
        </w:rPr>
      </w:pPr>
    </w:p>
    <w:p w:rsidR="008A1112" w:rsidRDefault="008A1112" w:rsidP="008A1112">
      <w:pPr>
        <w:suppressAutoHyphens/>
        <w:spacing w:line="281" w:lineRule="atLeast"/>
        <w:jc w:val="center"/>
        <w:rPr>
          <w:rFonts w:ascii="Calibri" w:hAnsi="Calibri"/>
          <w:lang w:val="es-ES_tradnl"/>
        </w:rPr>
      </w:pPr>
    </w:p>
    <w:p w:rsidR="008A1112" w:rsidRDefault="008A1112">
      <w:pPr>
        <w:rPr>
          <w:b/>
          <w:color w:val="000000"/>
          <w:szCs w:val="22"/>
          <w:lang w:val="es-PY" w:eastAsia="es-PY"/>
        </w:rPr>
      </w:pPr>
    </w:p>
    <w:p w:rsidR="008A1112" w:rsidRDefault="008A1112">
      <w:pPr>
        <w:rPr>
          <w:b/>
          <w:color w:val="000000"/>
          <w:szCs w:val="22"/>
          <w:lang w:val="es-PY" w:eastAsia="es-PY"/>
        </w:rPr>
      </w:pPr>
    </w:p>
    <w:p w:rsidR="008A1112" w:rsidRDefault="008A1112">
      <w:pPr>
        <w:rPr>
          <w:b/>
          <w:color w:val="000000"/>
          <w:szCs w:val="22"/>
          <w:lang w:val="es-PY" w:eastAsia="es-PY"/>
        </w:rPr>
      </w:pPr>
    </w:p>
    <w:p w:rsidR="008A1112" w:rsidRDefault="008A1112">
      <w:pPr>
        <w:rPr>
          <w:b/>
          <w:color w:val="000000"/>
          <w:szCs w:val="22"/>
          <w:lang w:val="es-PY" w:eastAsia="es-PY"/>
        </w:rPr>
      </w:pPr>
    </w:p>
    <w:p w:rsidR="008A1112" w:rsidRDefault="008A1112">
      <w:pPr>
        <w:rPr>
          <w:b/>
          <w:color w:val="000000"/>
          <w:szCs w:val="22"/>
          <w:lang w:val="es-PY" w:eastAsia="es-PY"/>
        </w:rPr>
      </w:pPr>
    </w:p>
    <w:p w:rsidR="008A1112" w:rsidRDefault="008A1112">
      <w:pPr>
        <w:rPr>
          <w:b/>
          <w:color w:val="000000"/>
          <w:szCs w:val="22"/>
          <w:lang w:val="es-PY" w:eastAsia="es-PY"/>
        </w:rPr>
      </w:pPr>
    </w:p>
    <w:p w:rsidR="008A1112" w:rsidRDefault="008A1112">
      <w:pPr>
        <w:rPr>
          <w:b/>
          <w:color w:val="000000"/>
          <w:szCs w:val="22"/>
          <w:lang w:val="es-PY" w:eastAsia="es-PY"/>
        </w:rPr>
      </w:pPr>
    </w:p>
    <w:p w:rsidR="008A1112" w:rsidRDefault="008A1112">
      <w:pPr>
        <w:rPr>
          <w:b/>
          <w:color w:val="000000"/>
          <w:szCs w:val="22"/>
          <w:lang w:val="es-PY" w:eastAsia="es-PY"/>
        </w:rPr>
      </w:pPr>
    </w:p>
    <w:p w:rsidR="008A1112" w:rsidRDefault="008A1112">
      <w:pPr>
        <w:rPr>
          <w:b/>
          <w:color w:val="000000"/>
          <w:szCs w:val="22"/>
          <w:lang w:val="es-PY" w:eastAsia="es-PY"/>
        </w:rPr>
      </w:pPr>
    </w:p>
    <w:p w:rsidR="008A1112" w:rsidRDefault="008A1112">
      <w:pPr>
        <w:rPr>
          <w:b/>
          <w:color w:val="000000"/>
          <w:szCs w:val="22"/>
          <w:lang w:val="es-PY" w:eastAsia="es-PY"/>
        </w:rPr>
      </w:pPr>
    </w:p>
    <w:p w:rsidR="008A1112" w:rsidRDefault="008A1112" w:rsidP="008A1112">
      <w:pPr>
        <w:pStyle w:val="Ttulo5"/>
        <w:numPr>
          <w:ilvl w:val="0"/>
          <w:numId w:val="0"/>
        </w:numPr>
        <w:spacing w:before="0"/>
        <w:ind w:right="48"/>
        <w:jc w:val="center"/>
        <w:rPr>
          <w:rFonts w:ascii="Times New Roman" w:hAnsi="Times New Roman"/>
          <w:b/>
        </w:rPr>
      </w:pPr>
      <w:r>
        <w:rPr>
          <w:rFonts w:ascii="Times New Roman" w:hAnsi="Times New Roman"/>
          <w:b/>
        </w:rPr>
        <w:t xml:space="preserve">ANEXO </w:t>
      </w:r>
      <w:r w:rsidR="006E293D">
        <w:rPr>
          <w:rFonts w:ascii="Times New Roman" w:hAnsi="Times New Roman"/>
          <w:b/>
        </w:rPr>
        <w:t>III</w:t>
      </w:r>
    </w:p>
    <w:p w:rsidR="008A1112" w:rsidRDefault="008A1112" w:rsidP="008A1112">
      <w:pPr>
        <w:pStyle w:val="Ttulo5"/>
        <w:numPr>
          <w:ilvl w:val="0"/>
          <w:numId w:val="0"/>
        </w:numPr>
        <w:spacing w:before="0"/>
        <w:ind w:right="48"/>
        <w:jc w:val="center"/>
        <w:rPr>
          <w:rFonts w:ascii="Times New Roman" w:hAnsi="Times New Roman"/>
          <w:b/>
        </w:rPr>
      </w:pPr>
      <w:r>
        <w:rPr>
          <w:rFonts w:ascii="Times New Roman" w:hAnsi="Times New Roman"/>
          <w:b/>
        </w:rPr>
        <w:t>ESPECIFICACIONES TÉCNICAS OFERTADAS</w:t>
      </w:r>
    </w:p>
    <w:p w:rsidR="008A1112" w:rsidRDefault="008A1112" w:rsidP="008A1112">
      <w:pPr>
        <w:pStyle w:val="Ttulo5"/>
        <w:numPr>
          <w:ilvl w:val="0"/>
          <w:numId w:val="0"/>
        </w:numPr>
        <w:spacing w:before="0"/>
        <w:ind w:right="48"/>
        <w:jc w:val="center"/>
        <w:rPr>
          <w:rFonts w:ascii="Times New Roman" w:hAnsi="Times New Roman"/>
        </w:rPr>
      </w:pPr>
      <w:r>
        <w:rPr>
          <w:rFonts w:ascii="Times New Roman" w:hAnsi="Times New Roman"/>
        </w:rPr>
        <w:t>Descripción detallada de las especificaciones técnicas ofertadas:</w:t>
      </w:r>
    </w:p>
    <w:p w:rsidR="008A1112" w:rsidRPr="008A1112" w:rsidRDefault="008A1112" w:rsidP="008A1112">
      <w:pPr>
        <w:jc w:val="center"/>
        <w:rPr>
          <w:lang w:val="es-PY"/>
        </w:rPr>
      </w:pPr>
    </w:p>
    <w:tbl>
      <w:tblPr>
        <w:tblW w:w="9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686"/>
        <w:gridCol w:w="3686"/>
      </w:tblGrid>
      <w:tr w:rsidR="008A1112" w:rsidRPr="00F30C3B" w:rsidTr="008A4A10">
        <w:trPr>
          <w:trHeight w:val="60"/>
          <w:jc w:val="center"/>
        </w:trPr>
        <w:tc>
          <w:tcPr>
            <w:tcW w:w="1696" w:type="dxa"/>
            <w:shd w:val="clear" w:color="auto" w:fill="F2F2F2"/>
            <w:vAlign w:val="center"/>
          </w:tcPr>
          <w:p w:rsidR="008A1112" w:rsidRDefault="008A1112" w:rsidP="008A4A10">
            <w:pPr>
              <w:jc w:val="center"/>
              <w:rPr>
                <w:b/>
                <w:color w:val="000000"/>
              </w:rPr>
            </w:pPr>
            <w:r>
              <w:rPr>
                <w:b/>
                <w:color w:val="000000"/>
              </w:rPr>
              <w:t>LOTE/ÍTEM N°</w:t>
            </w:r>
          </w:p>
        </w:tc>
        <w:tc>
          <w:tcPr>
            <w:tcW w:w="3686" w:type="dxa"/>
            <w:shd w:val="clear" w:color="auto" w:fill="F2F2F2"/>
            <w:vAlign w:val="center"/>
          </w:tcPr>
          <w:p w:rsidR="008A1112" w:rsidRDefault="008A1112" w:rsidP="008A4A10">
            <w:pPr>
              <w:rPr>
                <w:b/>
                <w:color w:val="000000"/>
              </w:rPr>
            </w:pPr>
            <w:r>
              <w:rPr>
                <w:b/>
                <w:color w:val="000000"/>
              </w:rPr>
              <w:t>DESCRIPCIÓN DEL BIEN/SERVICIO</w:t>
            </w:r>
          </w:p>
        </w:tc>
        <w:tc>
          <w:tcPr>
            <w:tcW w:w="3686" w:type="dxa"/>
            <w:shd w:val="clear" w:color="auto" w:fill="F2F2F2"/>
            <w:vAlign w:val="center"/>
          </w:tcPr>
          <w:p w:rsidR="008A1112" w:rsidRPr="008A1112" w:rsidRDefault="008A1112" w:rsidP="008A4A10">
            <w:pPr>
              <w:jc w:val="center"/>
              <w:rPr>
                <w:b/>
                <w:color w:val="000000"/>
                <w:lang w:val="es-PY"/>
              </w:rPr>
            </w:pPr>
            <w:r w:rsidRPr="008A1112">
              <w:rPr>
                <w:b/>
                <w:sz w:val="22"/>
                <w:szCs w:val="22"/>
                <w:lang w:val="es-PY"/>
              </w:rPr>
              <w:t>Especificaciones Técnicas declaradas por el Oferente (Detallar Bienes y/o Servicios Ofertados, conforme Requerimiento)</w:t>
            </w:r>
          </w:p>
        </w:tc>
      </w:tr>
      <w:tr w:rsidR="008A1112" w:rsidRPr="00F30C3B" w:rsidTr="008A4A10">
        <w:trPr>
          <w:trHeight w:val="566"/>
          <w:jc w:val="center"/>
        </w:trPr>
        <w:tc>
          <w:tcPr>
            <w:tcW w:w="1696" w:type="dxa"/>
            <w:vAlign w:val="center"/>
          </w:tcPr>
          <w:p w:rsidR="008A1112" w:rsidRPr="00ED6C2F" w:rsidRDefault="008A1112" w:rsidP="008A1112">
            <w:pPr>
              <w:jc w:val="center"/>
              <w:rPr>
                <w:sz w:val="22"/>
                <w:szCs w:val="22"/>
                <w:lang w:val="es-ES_tradnl"/>
              </w:rPr>
            </w:pPr>
            <w:r w:rsidRPr="00ED6C2F">
              <w:rPr>
                <w:sz w:val="22"/>
                <w:szCs w:val="22"/>
                <w:lang w:val="es-ES_tradnl"/>
              </w:rPr>
              <w:t xml:space="preserve"> 1</w:t>
            </w:r>
          </w:p>
        </w:tc>
        <w:tc>
          <w:tcPr>
            <w:tcW w:w="3686" w:type="dxa"/>
            <w:shd w:val="clear" w:color="auto" w:fill="auto"/>
            <w:vAlign w:val="center"/>
          </w:tcPr>
          <w:p w:rsidR="008A1112" w:rsidRPr="00ED6C2F" w:rsidRDefault="008A1112" w:rsidP="008A1112">
            <w:pPr>
              <w:rPr>
                <w:sz w:val="22"/>
                <w:szCs w:val="22"/>
                <w:lang w:val="es-ES_tradnl"/>
              </w:rPr>
            </w:pPr>
            <w:r w:rsidRPr="00FC022E">
              <w:rPr>
                <w:sz w:val="22"/>
                <w:szCs w:val="22"/>
                <w:lang w:val="es-ES_tradnl"/>
              </w:rPr>
              <w:t>MANTENIMIENTO Y REPARACIÓN DE TURBINAS Y REDUCTORES</w:t>
            </w:r>
          </w:p>
        </w:tc>
        <w:tc>
          <w:tcPr>
            <w:tcW w:w="3686" w:type="dxa"/>
          </w:tcPr>
          <w:p w:rsidR="008A1112" w:rsidRPr="008A1112" w:rsidRDefault="008A1112" w:rsidP="008A1112">
            <w:pPr>
              <w:rPr>
                <w:b/>
                <w:color w:val="000000"/>
                <w:lang w:val="es-PY"/>
              </w:rPr>
            </w:pPr>
          </w:p>
        </w:tc>
      </w:tr>
      <w:tr w:rsidR="008A1112" w:rsidRPr="00F30C3B" w:rsidTr="008A1112">
        <w:trPr>
          <w:trHeight w:val="967"/>
          <w:jc w:val="center"/>
        </w:trPr>
        <w:tc>
          <w:tcPr>
            <w:tcW w:w="1696" w:type="dxa"/>
            <w:vAlign w:val="center"/>
          </w:tcPr>
          <w:p w:rsidR="008A1112" w:rsidRPr="00ED6C2F" w:rsidRDefault="008A1112" w:rsidP="008A1112">
            <w:pPr>
              <w:jc w:val="center"/>
              <w:rPr>
                <w:sz w:val="22"/>
                <w:szCs w:val="22"/>
                <w:lang w:val="es-ES_tradnl"/>
              </w:rPr>
            </w:pPr>
            <w:r>
              <w:rPr>
                <w:sz w:val="22"/>
                <w:szCs w:val="22"/>
                <w:lang w:val="es-ES_tradnl"/>
              </w:rPr>
              <w:t>2</w:t>
            </w:r>
          </w:p>
        </w:tc>
        <w:tc>
          <w:tcPr>
            <w:tcW w:w="3686" w:type="dxa"/>
            <w:shd w:val="clear" w:color="auto" w:fill="auto"/>
            <w:vAlign w:val="center"/>
          </w:tcPr>
          <w:p w:rsidR="008A1112" w:rsidRDefault="008A1112" w:rsidP="008A1112">
            <w:pPr>
              <w:rPr>
                <w:sz w:val="22"/>
                <w:szCs w:val="22"/>
                <w:lang w:val="es-ES_tradnl"/>
              </w:rPr>
            </w:pPr>
            <w:r w:rsidRPr="00FC022E">
              <w:rPr>
                <w:sz w:val="22"/>
                <w:szCs w:val="22"/>
                <w:lang w:val="es-ES_tradnl"/>
              </w:rPr>
              <w:t>PROVISIÓN DE PIEZAS DE TURBINAS Y REDUCTORES</w:t>
            </w:r>
          </w:p>
        </w:tc>
        <w:tc>
          <w:tcPr>
            <w:tcW w:w="3686" w:type="dxa"/>
          </w:tcPr>
          <w:p w:rsidR="008A1112" w:rsidRPr="008A1112" w:rsidRDefault="008A1112" w:rsidP="008A1112">
            <w:pPr>
              <w:rPr>
                <w:b/>
                <w:color w:val="000000"/>
                <w:lang w:val="es-PY"/>
              </w:rPr>
            </w:pPr>
          </w:p>
        </w:tc>
      </w:tr>
    </w:tbl>
    <w:p w:rsidR="008A1112" w:rsidRPr="008A1112" w:rsidRDefault="008A1112" w:rsidP="008A1112">
      <w:pPr>
        <w:rPr>
          <w:lang w:val="es-PY"/>
        </w:rPr>
      </w:pPr>
    </w:p>
    <w:p w:rsidR="008A1112" w:rsidRPr="008A1112" w:rsidRDefault="008A1112" w:rsidP="008A1112">
      <w:pPr>
        <w:rPr>
          <w:b/>
          <w:bCs/>
          <w:color w:val="FF0000"/>
          <w:lang w:val="es-PY"/>
        </w:rPr>
      </w:pPr>
      <w:r w:rsidRPr="008A1112">
        <w:rPr>
          <w:b/>
          <w:bCs/>
          <w:color w:val="FF0000"/>
          <w:lang w:val="es-PY"/>
        </w:rPr>
        <w:t>Obs: la no presentación de este formulario podrá implicar la descalificación de la oferta.</w:t>
      </w:r>
    </w:p>
    <w:p w:rsidR="008A1112" w:rsidRPr="008A1112" w:rsidRDefault="008A1112" w:rsidP="008A1112">
      <w:pPr>
        <w:ind w:right="566"/>
        <w:jc w:val="both"/>
        <w:rPr>
          <w:color w:val="000000"/>
          <w:lang w:val="es-PY"/>
        </w:rPr>
      </w:pPr>
    </w:p>
    <w:p w:rsidR="008A1112" w:rsidRPr="008A1112" w:rsidRDefault="008A1112" w:rsidP="008A1112">
      <w:pPr>
        <w:ind w:right="566"/>
        <w:jc w:val="both"/>
        <w:rPr>
          <w:color w:val="000000"/>
          <w:lang w:val="es-PY"/>
        </w:rPr>
      </w:pPr>
    </w:p>
    <w:p w:rsidR="008A1112" w:rsidRPr="008A1112" w:rsidRDefault="008A1112" w:rsidP="008A1112">
      <w:pPr>
        <w:ind w:right="566"/>
        <w:jc w:val="both"/>
        <w:rPr>
          <w:color w:val="000000"/>
          <w:lang w:val="es-PY"/>
        </w:rPr>
      </w:pPr>
      <w:r w:rsidRPr="008A1112">
        <w:rPr>
          <w:color w:val="000000"/>
          <w:lang w:val="es-PY"/>
        </w:rPr>
        <w:t>Firma del Licitante______________________________</w:t>
      </w:r>
    </w:p>
    <w:p w:rsidR="008A1112" w:rsidRPr="008A1112" w:rsidRDefault="008A1112" w:rsidP="008A1112">
      <w:pPr>
        <w:ind w:right="566"/>
        <w:jc w:val="both"/>
        <w:rPr>
          <w:color w:val="000000"/>
          <w:lang w:val="es-PY"/>
        </w:rPr>
      </w:pPr>
    </w:p>
    <w:p w:rsidR="008A1112" w:rsidRPr="008A1112" w:rsidRDefault="008A1112" w:rsidP="008A1112">
      <w:pPr>
        <w:ind w:right="566"/>
        <w:jc w:val="both"/>
        <w:rPr>
          <w:color w:val="000000"/>
          <w:lang w:val="es-PY"/>
        </w:rPr>
      </w:pPr>
    </w:p>
    <w:p w:rsidR="008A1112" w:rsidRPr="008A1112" w:rsidRDefault="008A1112" w:rsidP="008A1112">
      <w:pPr>
        <w:ind w:right="566"/>
        <w:jc w:val="both"/>
        <w:rPr>
          <w:color w:val="000000"/>
          <w:lang w:val="es-PY"/>
        </w:rPr>
      </w:pPr>
      <w:r w:rsidRPr="008A1112">
        <w:rPr>
          <w:color w:val="000000"/>
          <w:lang w:val="es-PY"/>
        </w:rPr>
        <w:t>Aclaración: ____________________________________</w:t>
      </w:r>
    </w:p>
    <w:p w:rsidR="008A1112" w:rsidRPr="008A1112" w:rsidRDefault="008A1112" w:rsidP="008A1112">
      <w:pPr>
        <w:rPr>
          <w:lang w:val="es-PY"/>
        </w:rPr>
      </w:pPr>
      <w:bookmarkStart w:id="1" w:name="_3dy6vkm" w:colFirst="0" w:colLast="0"/>
      <w:bookmarkEnd w:id="1"/>
    </w:p>
    <w:p w:rsidR="008A1112" w:rsidRPr="008A1112" w:rsidRDefault="008A1112" w:rsidP="008A1112">
      <w:pPr>
        <w:rPr>
          <w:lang w:val="es-PY"/>
        </w:rPr>
      </w:pPr>
    </w:p>
    <w:p w:rsidR="008A1112" w:rsidRPr="008A1112" w:rsidRDefault="008A1112" w:rsidP="008A1112">
      <w:pPr>
        <w:rPr>
          <w:lang w:val="es-PY"/>
        </w:rPr>
      </w:pPr>
    </w:p>
    <w:p w:rsidR="008A1112" w:rsidRPr="008A1112" w:rsidRDefault="008A1112" w:rsidP="008A1112">
      <w:pPr>
        <w:rPr>
          <w:lang w:val="es-PY"/>
        </w:rPr>
      </w:pPr>
    </w:p>
    <w:p w:rsidR="008A1112" w:rsidRDefault="008A1112">
      <w:pPr>
        <w:rPr>
          <w:b/>
          <w:color w:val="000000"/>
          <w:szCs w:val="22"/>
          <w:lang w:val="es-PY" w:eastAsia="es-PY"/>
        </w:rPr>
      </w:pPr>
    </w:p>
    <w:sectPr w:rsidR="008A1112" w:rsidSect="00ED6C2F">
      <w:footerReference w:type="default" r:id="rId7"/>
      <w:pgSz w:w="11906" w:h="16838"/>
      <w:pgMar w:top="709" w:right="849"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EC0" w:rsidRDefault="00091EC0">
      <w:r>
        <w:separator/>
      </w:r>
    </w:p>
  </w:endnote>
  <w:endnote w:type="continuationSeparator" w:id="0">
    <w:p w:rsidR="00091EC0" w:rsidRDefault="00091EC0">
      <w:r>
        <w:continuationSeparator/>
      </w:r>
    </w:p>
  </w:endnote>
  <w:endnote w:type="continuationNotice" w:id="1">
    <w:p w:rsidR="00091EC0" w:rsidRDefault="00091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A10" w:rsidRDefault="008A4A10" w:rsidP="00C70C7C">
    <w:pPr>
      <w:pStyle w:val="Piedepgina"/>
      <w:jc w:val="right"/>
    </w:pPr>
    <w:r>
      <w:fldChar w:fldCharType="begin"/>
    </w:r>
    <w:r>
      <w:instrText>PAGE   \* MERGEFORMAT</w:instrText>
    </w:r>
    <w:r>
      <w:fldChar w:fldCharType="separate"/>
    </w:r>
    <w:r w:rsidR="009F7243" w:rsidRPr="009F7243">
      <w:rPr>
        <w:noProof/>
        <w:lang w:val="es-ES"/>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EC0" w:rsidRDefault="00091EC0">
      <w:r>
        <w:separator/>
      </w:r>
    </w:p>
  </w:footnote>
  <w:footnote w:type="continuationSeparator" w:id="0">
    <w:p w:rsidR="00091EC0" w:rsidRDefault="00091EC0">
      <w:r>
        <w:continuationSeparator/>
      </w:r>
    </w:p>
  </w:footnote>
  <w:footnote w:type="continuationNotice" w:id="1">
    <w:p w:rsidR="00091EC0" w:rsidRDefault="00091E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lowerRoman"/>
      <w:pStyle w:val="Ttulo1"/>
      <w:lvlText w:val="%1)"/>
      <w:legacy w:legacy="1" w:legacySpace="0" w:legacyIndent="708"/>
      <w:lvlJc w:val="left"/>
      <w:pPr>
        <w:ind w:left="708" w:hanging="708"/>
      </w:pPr>
    </w:lvl>
    <w:lvl w:ilvl="1">
      <w:start w:val="1"/>
      <w:numFmt w:val="upperLetter"/>
      <w:pStyle w:val="Ttulo2"/>
      <w:lvlText w:val="%2."/>
      <w:legacy w:legacy="1" w:legacySpace="0" w:legacyIndent="708"/>
      <w:lvlJc w:val="left"/>
      <w:pPr>
        <w:ind w:left="1416" w:hanging="708"/>
      </w:pPr>
    </w:lvl>
    <w:lvl w:ilvl="2">
      <w:start w:val="1"/>
      <w:numFmt w:val="decimal"/>
      <w:pStyle w:val="Ttulo3"/>
      <w:lvlText w:val="%3."/>
      <w:legacy w:legacy="1" w:legacySpace="0" w:legacyIndent="708"/>
      <w:lvlJc w:val="left"/>
      <w:pPr>
        <w:ind w:left="2124" w:hanging="708"/>
      </w:pPr>
    </w:lvl>
    <w:lvl w:ilvl="3">
      <w:start w:val="1"/>
      <w:numFmt w:val="lowerLetter"/>
      <w:pStyle w:val="Ttulo4"/>
      <w:lvlText w:val="%4)"/>
      <w:legacy w:legacy="1" w:legacySpace="0" w:legacyIndent="708"/>
      <w:lvlJc w:val="left"/>
      <w:pPr>
        <w:ind w:left="2832" w:hanging="708"/>
      </w:pPr>
    </w:lvl>
    <w:lvl w:ilvl="4">
      <w:start w:val="1"/>
      <w:numFmt w:val="decimal"/>
      <w:pStyle w:val="Ttulo5"/>
      <w:lvlText w:val="(%5)"/>
      <w:legacy w:legacy="1" w:legacySpace="0" w:legacyIndent="708"/>
      <w:lvlJc w:val="left"/>
      <w:pPr>
        <w:ind w:left="3540" w:hanging="708"/>
      </w:pPr>
    </w:lvl>
    <w:lvl w:ilvl="5">
      <w:start w:val="1"/>
      <w:numFmt w:val="lowerLetter"/>
      <w:pStyle w:val="Ttulo6"/>
      <w:lvlText w:val="(%6)"/>
      <w:legacy w:legacy="1" w:legacySpace="0" w:legacyIndent="708"/>
      <w:lvlJc w:val="left"/>
      <w:pPr>
        <w:ind w:left="4248" w:hanging="708"/>
      </w:pPr>
    </w:lvl>
    <w:lvl w:ilvl="6">
      <w:start w:val="1"/>
      <w:numFmt w:val="lowerRoman"/>
      <w:pStyle w:val="Ttulo7"/>
      <w:lvlText w:val="(%7)"/>
      <w:legacy w:legacy="1" w:legacySpace="0" w:legacyIndent="708"/>
      <w:lvlJc w:val="left"/>
      <w:pPr>
        <w:ind w:left="4956" w:hanging="708"/>
      </w:pPr>
    </w:lvl>
    <w:lvl w:ilvl="7">
      <w:start w:val="1"/>
      <w:numFmt w:val="lowerLetter"/>
      <w:pStyle w:val="Ttulo8"/>
      <w:lvlText w:val="(%8)"/>
      <w:legacy w:legacy="1" w:legacySpace="0" w:legacyIndent="708"/>
      <w:lvlJc w:val="left"/>
      <w:pPr>
        <w:ind w:left="5664" w:hanging="708"/>
      </w:pPr>
    </w:lvl>
    <w:lvl w:ilvl="8">
      <w:start w:val="1"/>
      <w:numFmt w:val="lowerRoman"/>
      <w:pStyle w:val="Ttulo9"/>
      <w:lvlText w:val="(%9)"/>
      <w:legacy w:legacy="1" w:legacySpace="0" w:legacyIndent="708"/>
      <w:lvlJc w:val="left"/>
      <w:pPr>
        <w:ind w:left="6372" w:hanging="708"/>
      </w:pPr>
    </w:lvl>
  </w:abstractNum>
  <w:abstractNum w:abstractNumId="1" w15:restartNumberingAfterBreak="0">
    <w:nsid w:val="00000004"/>
    <w:multiLevelType w:val="singleLevel"/>
    <w:tmpl w:val="000F0409"/>
    <w:lvl w:ilvl="0">
      <w:start w:val="9"/>
      <w:numFmt w:val="decimal"/>
      <w:lvlText w:val="%1."/>
      <w:lvlJc w:val="left"/>
      <w:pPr>
        <w:tabs>
          <w:tab w:val="num" w:pos="360"/>
        </w:tabs>
        <w:ind w:left="360" w:hanging="360"/>
      </w:pPr>
      <w:rPr>
        <w:rFonts w:hint="default"/>
      </w:rPr>
    </w:lvl>
  </w:abstractNum>
  <w:abstractNum w:abstractNumId="2" w15:restartNumberingAfterBreak="0">
    <w:nsid w:val="00000008"/>
    <w:multiLevelType w:val="singleLevel"/>
    <w:tmpl w:val="00170409"/>
    <w:lvl w:ilvl="0">
      <w:start w:val="9"/>
      <w:numFmt w:val="lowerLetter"/>
      <w:lvlText w:val="%1)"/>
      <w:lvlJc w:val="left"/>
      <w:pPr>
        <w:tabs>
          <w:tab w:val="num" w:pos="360"/>
        </w:tabs>
        <w:ind w:left="360" w:hanging="360"/>
      </w:pPr>
      <w:rPr>
        <w:rFonts w:hint="default"/>
      </w:rPr>
    </w:lvl>
  </w:abstractNum>
  <w:abstractNum w:abstractNumId="3" w15:restartNumberingAfterBreak="0">
    <w:nsid w:val="0000000D"/>
    <w:multiLevelType w:val="singleLevel"/>
    <w:tmpl w:val="00170409"/>
    <w:lvl w:ilvl="0">
      <w:start w:val="1"/>
      <w:numFmt w:val="lowerLetter"/>
      <w:lvlText w:val="%1)"/>
      <w:lvlJc w:val="left"/>
      <w:pPr>
        <w:tabs>
          <w:tab w:val="num" w:pos="360"/>
        </w:tabs>
        <w:ind w:left="360" w:hanging="360"/>
      </w:pPr>
      <w:rPr>
        <w:rFonts w:hint="default"/>
      </w:rPr>
    </w:lvl>
  </w:abstractNum>
  <w:abstractNum w:abstractNumId="4" w15:restartNumberingAfterBreak="0">
    <w:nsid w:val="00573E6D"/>
    <w:multiLevelType w:val="hybridMultilevel"/>
    <w:tmpl w:val="A66AAD58"/>
    <w:lvl w:ilvl="0" w:tplc="5096E7BA">
      <w:start w:val="1"/>
      <w:numFmt w:val="bullet"/>
      <w:lvlText w:val=""/>
      <w:lvlJc w:val="left"/>
      <w:pPr>
        <w:tabs>
          <w:tab w:val="num" w:pos="360"/>
        </w:tabs>
        <w:ind w:left="0" w:firstLine="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4852BA"/>
    <w:multiLevelType w:val="hybridMultilevel"/>
    <w:tmpl w:val="DD30F952"/>
    <w:lvl w:ilvl="0" w:tplc="3A32DD68">
      <w:start w:val="1"/>
      <w:numFmt w:val="lowerLetter"/>
      <w:lvlText w:val="%1)"/>
      <w:lvlJc w:val="left"/>
      <w:pPr>
        <w:tabs>
          <w:tab w:val="num" w:pos="786"/>
        </w:tabs>
        <w:ind w:left="786" w:hanging="360"/>
      </w:pPr>
      <w:rPr>
        <w:rFonts w:hint="default"/>
      </w:rPr>
    </w:lvl>
    <w:lvl w:ilvl="1" w:tplc="0409000F">
      <w:start w:val="1"/>
      <w:numFmt w:val="decimal"/>
      <w:lvlText w:val="%2."/>
      <w:lvlJc w:val="left"/>
      <w:pPr>
        <w:tabs>
          <w:tab w:val="num" w:pos="1506"/>
        </w:tabs>
        <w:ind w:left="1506" w:hanging="360"/>
      </w:pPr>
    </w:lvl>
    <w:lvl w:ilvl="2" w:tplc="A9EC4B94">
      <w:start w:val="1"/>
      <w:numFmt w:val="lowerLetter"/>
      <w:lvlText w:val="%3)"/>
      <w:lvlJc w:val="left"/>
      <w:pPr>
        <w:tabs>
          <w:tab w:val="num" w:pos="2406"/>
        </w:tabs>
        <w:ind w:left="2386" w:hanging="340"/>
      </w:pPr>
      <w:rPr>
        <w:rFonts w:hint="default"/>
      </w:rPr>
    </w:lvl>
    <w:lvl w:ilvl="3" w:tplc="7B481646">
      <w:start w:val="4"/>
      <w:numFmt w:val="upperLetter"/>
      <w:lvlText w:val="%4."/>
      <w:lvlJc w:val="left"/>
      <w:pPr>
        <w:tabs>
          <w:tab w:val="num" w:pos="2946"/>
        </w:tabs>
        <w:ind w:left="2946" w:hanging="360"/>
      </w:pPr>
      <w:rPr>
        <w:rFonts w:hint="default"/>
      </w:r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15:restartNumberingAfterBreak="0">
    <w:nsid w:val="055237EC"/>
    <w:multiLevelType w:val="hybridMultilevel"/>
    <w:tmpl w:val="06ECFC56"/>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11B802BD"/>
    <w:multiLevelType w:val="hybridMultilevel"/>
    <w:tmpl w:val="F1584E00"/>
    <w:lvl w:ilvl="0" w:tplc="3C0A000F">
      <w:start w:val="1"/>
      <w:numFmt w:val="decimal"/>
      <w:lvlText w:val="%1."/>
      <w:lvlJc w:val="left"/>
      <w:pPr>
        <w:ind w:left="720" w:hanging="360"/>
      </w:pPr>
      <w:rPr>
        <w:rFonts w:hint="default"/>
        <w:u w:val="none"/>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1D1562C4"/>
    <w:multiLevelType w:val="multilevel"/>
    <w:tmpl w:val="7716E3B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2F11C1"/>
    <w:multiLevelType w:val="singleLevel"/>
    <w:tmpl w:val="305A7078"/>
    <w:lvl w:ilvl="0">
      <w:start w:val="1"/>
      <w:numFmt w:val="lowerRoman"/>
      <w:lvlText w:val="%1)"/>
      <w:lvlJc w:val="left"/>
      <w:pPr>
        <w:ind w:left="720" w:hanging="360"/>
      </w:pPr>
      <w:rPr>
        <w:rFonts w:hint="default"/>
      </w:rPr>
    </w:lvl>
  </w:abstractNum>
  <w:abstractNum w:abstractNumId="10" w15:restartNumberingAfterBreak="0">
    <w:nsid w:val="24767E0E"/>
    <w:multiLevelType w:val="hybridMultilevel"/>
    <w:tmpl w:val="D47A06B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7244442"/>
    <w:multiLevelType w:val="hybridMultilevel"/>
    <w:tmpl w:val="A3A43968"/>
    <w:lvl w:ilvl="0" w:tplc="9918C308">
      <w:start w:val="1"/>
      <w:numFmt w:val="decimal"/>
      <w:lvlText w:val="%1)"/>
      <w:lvlJc w:val="left"/>
      <w:pPr>
        <w:ind w:left="106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A874E7D6">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B3066334">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463E15AA">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7A523BE0">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5C908EE8">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F1CEF432">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B64C1714">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C152EC6C">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DA14F7"/>
    <w:multiLevelType w:val="singleLevel"/>
    <w:tmpl w:val="618253B6"/>
    <w:lvl w:ilvl="0">
      <w:start w:val="2"/>
      <w:numFmt w:val="decimal"/>
      <w:lvlText w:val="%1."/>
      <w:lvlJc w:val="left"/>
      <w:pPr>
        <w:tabs>
          <w:tab w:val="num" w:pos="360"/>
        </w:tabs>
        <w:ind w:left="360" w:hanging="360"/>
      </w:pPr>
      <w:rPr>
        <w:rFonts w:hint="default"/>
        <w:i w:val="0"/>
      </w:rPr>
    </w:lvl>
  </w:abstractNum>
  <w:abstractNum w:abstractNumId="13" w15:restartNumberingAfterBreak="0">
    <w:nsid w:val="289351EE"/>
    <w:multiLevelType w:val="hybridMultilevel"/>
    <w:tmpl w:val="283E5AA6"/>
    <w:lvl w:ilvl="0" w:tplc="EDDE00B6">
      <w:start w:val="1"/>
      <w:numFmt w:val="lowerLetter"/>
      <w:lvlText w:val="%1)"/>
      <w:lvlJc w:val="left"/>
      <w:pPr>
        <w:ind w:left="780" w:hanging="420"/>
      </w:pPr>
      <w:rPr>
        <w:rFonts w:hint="default"/>
        <w:b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15:restartNumberingAfterBreak="0">
    <w:nsid w:val="29997C40"/>
    <w:multiLevelType w:val="hybridMultilevel"/>
    <w:tmpl w:val="CD7CAD28"/>
    <w:lvl w:ilvl="0" w:tplc="3C0A0001">
      <w:start w:val="1"/>
      <w:numFmt w:val="bullet"/>
      <w:lvlText w:val=""/>
      <w:lvlJc w:val="left"/>
      <w:pPr>
        <w:ind w:left="1980" w:hanging="360"/>
      </w:pPr>
      <w:rPr>
        <w:rFonts w:ascii="Symbol" w:hAnsi="Symbol" w:hint="default"/>
      </w:rPr>
    </w:lvl>
    <w:lvl w:ilvl="1" w:tplc="3C0A0003" w:tentative="1">
      <w:start w:val="1"/>
      <w:numFmt w:val="bullet"/>
      <w:lvlText w:val="o"/>
      <w:lvlJc w:val="left"/>
      <w:pPr>
        <w:ind w:left="2700" w:hanging="360"/>
      </w:pPr>
      <w:rPr>
        <w:rFonts w:ascii="Courier New" w:hAnsi="Courier New" w:cs="Courier New" w:hint="default"/>
      </w:rPr>
    </w:lvl>
    <w:lvl w:ilvl="2" w:tplc="3C0A0005" w:tentative="1">
      <w:start w:val="1"/>
      <w:numFmt w:val="bullet"/>
      <w:lvlText w:val=""/>
      <w:lvlJc w:val="left"/>
      <w:pPr>
        <w:ind w:left="3420" w:hanging="360"/>
      </w:pPr>
      <w:rPr>
        <w:rFonts w:ascii="Wingdings" w:hAnsi="Wingdings" w:hint="default"/>
      </w:rPr>
    </w:lvl>
    <w:lvl w:ilvl="3" w:tplc="3C0A0001" w:tentative="1">
      <w:start w:val="1"/>
      <w:numFmt w:val="bullet"/>
      <w:lvlText w:val=""/>
      <w:lvlJc w:val="left"/>
      <w:pPr>
        <w:ind w:left="4140" w:hanging="360"/>
      </w:pPr>
      <w:rPr>
        <w:rFonts w:ascii="Symbol" w:hAnsi="Symbol" w:hint="default"/>
      </w:rPr>
    </w:lvl>
    <w:lvl w:ilvl="4" w:tplc="3C0A0003" w:tentative="1">
      <w:start w:val="1"/>
      <w:numFmt w:val="bullet"/>
      <w:lvlText w:val="o"/>
      <w:lvlJc w:val="left"/>
      <w:pPr>
        <w:ind w:left="4860" w:hanging="360"/>
      </w:pPr>
      <w:rPr>
        <w:rFonts w:ascii="Courier New" w:hAnsi="Courier New" w:cs="Courier New" w:hint="default"/>
      </w:rPr>
    </w:lvl>
    <w:lvl w:ilvl="5" w:tplc="3C0A0005" w:tentative="1">
      <w:start w:val="1"/>
      <w:numFmt w:val="bullet"/>
      <w:lvlText w:val=""/>
      <w:lvlJc w:val="left"/>
      <w:pPr>
        <w:ind w:left="5580" w:hanging="360"/>
      </w:pPr>
      <w:rPr>
        <w:rFonts w:ascii="Wingdings" w:hAnsi="Wingdings" w:hint="default"/>
      </w:rPr>
    </w:lvl>
    <w:lvl w:ilvl="6" w:tplc="3C0A0001" w:tentative="1">
      <w:start w:val="1"/>
      <w:numFmt w:val="bullet"/>
      <w:lvlText w:val=""/>
      <w:lvlJc w:val="left"/>
      <w:pPr>
        <w:ind w:left="6300" w:hanging="360"/>
      </w:pPr>
      <w:rPr>
        <w:rFonts w:ascii="Symbol" w:hAnsi="Symbol" w:hint="default"/>
      </w:rPr>
    </w:lvl>
    <w:lvl w:ilvl="7" w:tplc="3C0A0003" w:tentative="1">
      <w:start w:val="1"/>
      <w:numFmt w:val="bullet"/>
      <w:lvlText w:val="o"/>
      <w:lvlJc w:val="left"/>
      <w:pPr>
        <w:ind w:left="7020" w:hanging="360"/>
      </w:pPr>
      <w:rPr>
        <w:rFonts w:ascii="Courier New" w:hAnsi="Courier New" w:cs="Courier New" w:hint="default"/>
      </w:rPr>
    </w:lvl>
    <w:lvl w:ilvl="8" w:tplc="3C0A0005" w:tentative="1">
      <w:start w:val="1"/>
      <w:numFmt w:val="bullet"/>
      <w:lvlText w:val=""/>
      <w:lvlJc w:val="left"/>
      <w:pPr>
        <w:ind w:left="7740" w:hanging="360"/>
      </w:pPr>
      <w:rPr>
        <w:rFonts w:ascii="Wingdings" w:hAnsi="Wingdings" w:hint="default"/>
      </w:rPr>
    </w:lvl>
  </w:abstractNum>
  <w:abstractNum w:abstractNumId="15" w15:restartNumberingAfterBreak="0">
    <w:nsid w:val="2D961E4E"/>
    <w:multiLevelType w:val="multilevel"/>
    <w:tmpl w:val="B164DD5E"/>
    <w:lvl w:ilvl="0">
      <w:start w:val="6"/>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3A04BF"/>
    <w:multiLevelType w:val="hybridMultilevel"/>
    <w:tmpl w:val="8F22B548"/>
    <w:lvl w:ilvl="0" w:tplc="A02ADA04">
      <w:start w:val="1"/>
      <w:numFmt w:val="lowerLetter"/>
      <w:lvlText w:val="%1)"/>
      <w:lvlJc w:val="left"/>
      <w:pPr>
        <w:ind w:left="1800" w:hanging="360"/>
      </w:pPr>
      <w:rPr>
        <w:rFonts w:ascii="Times New Roman" w:eastAsia="Times New Roman" w:hAnsi="Times New Roman" w:cs="Times New Roman" w:hint="default"/>
        <w:sz w:val="24"/>
      </w:rPr>
    </w:lvl>
    <w:lvl w:ilvl="1" w:tplc="3C0A0019" w:tentative="1">
      <w:start w:val="1"/>
      <w:numFmt w:val="lowerLetter"/>
      <w:lvlText w:val="%2."/>
      <w:lvlJc w:val="left"/>
      <w:pPr>
        <w:ind w:left="2520" w:hanging="360"/>
      </w:pPr>
    </w:lvl>
    <w:lvl w:ilvl="2" w:tplc="3C0A001B" w:tentative="1">
      <w:start w:val="1"/>
      <w:numFmt w:val="lowerRoman"/>
      <w:lvlText w:val="%3."/>
      <w:lvlJc w:val="right"/>
      <w:pPr>
        <w:ind w:left="3240" w:hanging="180"/>
      </w:pPr>
    </w:lvl>
    <w:lvl w:ilvl="3" w:tplc="3C0A000F" w:tentative="1">
      <w:start w:val="1"/>
      <w:numFmt w:val="decimal"/>
      <w:lvlText w:val="%4."/>
      <w:lvlJc w:val="left"/>
      <w:pPr>
        <w:ind w:left="3960" w:hanging="360"/>
      </w:pPr>
    </w:lvl>
    <w:lvl w:ilvl="4" w:tplc="3C0A0019" w:tentative="1">
      <w:start w:val="1"/>
      <w:numFmt w:val="lowerLetter"/>
      <w:lvlText w:val="%5."/>
      <w:lvlJc w:val="left"/>
      <w:pPr>
        <w:ind w:left="4680" w:hanging="360"/>
      </w:pPr>
    </w:lvl>
    <w:lvl w:ilvl="5" w:tplc="3C0A001B" w:tentative="1">
      <w:start w:val="1"/>
      <w:numFmt w:val="lowerRoman"/>
      <w:lvlText w:val="%6."/>
      <w:lvlJc w:val="right"/>
      <w:pPr>
        <w:ind w:left="5400" w:hanging="180"/>
      </w:pPr>
    </w:lvl>
    <w:lvl w:ilvl="6" w:tplc="3C0A000F" w:tentative="1">
      <w:start w:val="1"/>
      <w:numFmt w:val="decimal"/>
      <w:lvlText w:val="%7."/>
      <w:lvlJc w:val="left"/>
      <w:pPr>
        <w:ind w:left="6120" w:hanging="360"/>
      </w:pPr>
    </w:lvl>
    <w:lvl w:ilvl="7" w:tplc="3C0A0019" w:tentative="1">
      <w:start w:val="1"/>
      <w:numFmt w:val="lowerLetter"/>
      <w:lvlText w:val="%8."/>
      <w:lvlJc w:val="left"/>
      <w:pPr>
        <w:ind w:left="6840" w:hanging="360"/>
      </w:pPr>
    </w:lvl>
    <w:lvl w:ilvl="8" w:tplc="3C0A001B" w:tentative="1">
      <w:start w:val="1"/>
      <w:numFmt w:val="lowerRoman"/>
      <w:lvlText w:val="%9."/>
      <w:lvlJc w:val="right"/>
      <w:pPr>
        <w:ind w:left="7560" w:hanging="180"/>
      </w:pPr>
    </w:lvl>
  </w:abstractNum>
  <w:abstractNum w:abstractNumId="17" w15:restartNumberingAfterBreak="0">
    <w:nsid w:val="32BC0D05"/>
    <w:multiLevelType w:val="multilevel"/>
    <w:tmpl w:val="371C8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530FBC"/>
    <w:multiLevelType w:val="hybridMultilevel"/>
    <w:tmpl w:val="B9CC667A"/>
    <w:lvl w:ilvl="0" w:tplc="AE4412FE">
      <w:start w:val="1"/>
      <w:numFmt w:val="lowerLetter"/>
      <w:lvlText w:val="%1)"/>
      <w:lvlJc w:val="left"/>
      <w:pPr>
        <w:ind w:left="71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8B893FA">
      <w:start w:val="1"/>
      <w:numFmt w:val="lowerLetter"/>
      <w:lvlText w:val="%2"/>
      <w:lvlJc w:val="left"/>
      <w:pPr>
        <w:ind w:left="11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41188E9C">
      <w:start w:val="1"/>
      <w:numFmt w:val="lowerRoman"/>
      <w:lvlText w:val="%3"/>
      <w:lvlJc w:val="left"/>
      <w:pPr>
        <w:ind w:left="18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6FEC166A">
      <w:start w:val="1"/>
      <w:numFmt w:val="decimal"/>
      <w:lvlText w:val="%4"/>
      <w:lvlJc w:val="left"/>
      <w:pPr>
        <w:ind w:left="25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F44BB92">
      <w:start w:val="1"/>
      <w:numFmt w:val="lowerLetter"/>
      <w:lvlText w:val="%5"/>
      <w:lvlJc w:val="left"/>
      <w:pPr>
        <w:ind w:left="33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577C9F44">
      <w:start w:val="1"/>
      <w:numFmt w:val="lowerRoman"/>
      <w:lvlText w:val="%6"/>
      <w:lvlJc w:val="left"/>
      <w:pPr>
        <w:ind w:left="40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8AD23466">
      <w:start w:val="1"/>
      <w:numFmt w:val="decimal"/>
      <w:lvlText w:val="%7"/>
      <w:lvlJc w:val="left"/>
      <w:pPr>
        <w:ind w:left="47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991A14E8">
      <w:start w:val="1"/>
      <w:numFmt w:val="lowerLetter"/>
      <w:lvlText w:val="%8"/>
      <w:lvlJc w:val="left"/>
      <w:pPr>
        <w:ind w:left="54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802A5772">
      <w:start w:val="1"/>
      <w:numFmt w:val="lowerRoman"/>
      <w:lvlText w:val="%9"/>
      <w:lvlJc w:val="left"/>
      <w:pPr>
        <w:ind w:left="61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473159"/>
    <w:multiLevelType w:val="multilevel"/>
    <w:tmpl w:val="CDE41E8C"/>
    <w:lvl w:ilvl="0">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1D10A5"/>
    <w:multiLevelType w:val="multilevel"/>
    <w:tmpl w:val="8EEED504"/>
    <w:lvl w:ilvl="0">
      <w:start w:val="1"/>
      <w:numFmt w:val="lowerLetter"/>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Symbol" w:hAnsi="Symbol"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15:restartNumberingAfterBreak="0">
    <w:nsid w:val="4F2B7751"/>
    <w:multiLevelType w:val="hybridMultilevel"/>
    <w:tmpl w:val="47D8896A"/>
    <w:lvl w:ilvl="0" w:tplc="5B3A2A6E">
      <w:start w:val="1"/>
      <w:numFmt w:val="lowerRoman"/>
      <w:lvlText w:val="(%1)"/>
      <w:lvlJc w:val="left"/>
      <w:pPr>
        <w:ind w:left="1440" w:hanging="72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22" w15:restartNumberingAfterBreak="0">
    <w:nsid w:val="53540F32"/>
    <w:multiLevelType w:val="multilevel"/>
    <w:tmpl w:val="65CE0F0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D43C32"/>
    <w:multiLevelType w:val="hybridMultilevel"/>
    <w:tmpl w:val="D92AB75A"/>
    <w:lvl w:ilvl="0" w:tplc="65F4CF44">
      <w:start w:val="1"/>
      <w:numFmt w:val="lowerLetter"/>
      <w:lvlText w:val="%1)"/>
      <w:lvlJc w:val="left"/>
      <w:pPr>
        <w:tabs>
          <w:tab w:val="num" w:pos="786"/>
        </w:tabs>
        <w:ind w:left="766" w:hanging="34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24" w15:restartNumberingAfterBreak="0">
    <w:nsid w:val="54F4636D"/>
    <w:multiLevelType w:val="hybridMultilevel"/>
    <w:tmpl w:val="68D41166"/>
    <w:lvl w:ilvl="0" w:tplc="6C2AF11C">
      <w:numFmt w:val="bullet"/>
      <w:lvlText w:val=""/>
      <w:lvlJc w:val="left"/>
      <w:pPr>
        <w:ind w:left="720" w:hanging="360"/>
      </w:pPr>
      <w:rPr>
        <w:rFonts w:ascii="Symbol" w:eastAsia="Times New Roman" w:hAnsi="Symbol" w:cs="Segoe UI"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15:restartNumberingAfterBreak="0">
    <w:nsid w:val="56FC5485"/>
    <w:multiLevelType w:val="hybridMultilevel"/>
    <w:tmpl w:val="CFF8E4D8"/>
    <w:lvl w:ilvl="0" w:tplc="79CADA22">
      <w:start w:val="1"/>
      <w:numFmt w:val="decimal"/>
      <w:lvlText w:val="%1)"/>
      <w:lvlJc w:val="left"/>
      <w:pPr>
        <w:ind w:left="845" w:hanging="420"/>
      </w:pPr>
      <w:rPr>
        <w:rFonts w:hint="default"/>
        <w:b/>
        <w:sz w:val="20"/>
      </w:rPr>
    </w:lvl>
    <w:lvl w:ilvl="1" w:tplc="3C0A0019" w:tentative="1">
      <w:start w:val="1"/>
      <w:numFmt w:val="lowerLetter"/>
      <w:lvlText w:val="%2."/>
      <w:lvlJc w:val="left"/>
      <w:pPr>
        <w:ind w:left="1505" w:hanging="360"/>
      </w:pPr>
    </w:lvl>
    <w:lvl w:ilvl="2" w:tplc="3C0A001B" w:tentative="1">
      <w:start w:val="1"/>
      <w:numFmt w:val="lowerRoman"/>
      <w:lvlText w:val="%3."/>
      <w:lvlJc w:val="right"/>
      <w:pPr>
        <w:ind w:left="2225" w:hanging="180"/>
      </w:pPr>
    </w:lvl>
    <w:lvl w:ilvl="3" w:tplc="3C0A000F" w:tentative="1">
      <w:start w:val="1"/>
      <w:numFmt w:val="decimal"/>
      <w:lvlText w:val="%4."/>
      <w:lvlJc w:val="left"/>
      <w:pPr>
        <w:ind w:left="2945" w:hanging="360"/>
      </w:pPr>
    </w:lvl>
    <w:lvl w:ilvl="4" w:tplc="3C0A0019" w:tentative="1">
      <w:start w:val="1"/>
      <w:numFmt w:val="lowerLetter"/>
      <w:lvlText w:val="%5."/>
      <w:lvlJc w:val="left"/>
      <w:pPr>
        <w:ind w:left="3665" w:hanging="360"/>
      </w:pPr>
    </w:lvl>
    <w:lvl w:ilvl="5" w:tplc="3C0A001B" w:tentative="1">
      <w:start w:val="1"/>
      <w:numFmt w:val="lowerRoman"/>
      <w:lvlText w:val="%6."/>
      <w:lvlJc w:val="right"/>
      <w:pPr>
        <w:ind w:left="4385" w:hanging="180"/>
      </w:pPr>
    </w:lvl>
    <w:lvl w:ilvl="6" w:tplc="3C0A000F" w:tentative="1">
      <w:start w:val="1"/>
      <w:numFmt w:val="decimal"/>
      <w:lvlText w:val="%7."/>
      <w:lvlJc w:val="left"/>
      <w:pPr>
        <w:ind w:left="5105" w:hanging="360"/>
      </w:pPr>
    </w:lvl>
    <w:lvl w:ilvl="7" w:tplc="3C0A0019" w:tentative="1">
      <w:start w:val="1"/>
      <w:numFmt w:val="lowerLetter"/>
      <w:lvlText w:val="%8."/>
      <w:lvlJc w:val="left"/>
      <w:pPr>
        <w:ind w:left="5825" w:hanging="360"/>
      </w:pPr>
    </w:lvl>
    <w:lvl w:ilvl="8" w:tplc="3C0A001B" w:tentative="1">
      <w:start w:val="1"/>
      <w:numFmt w:val="lowerRoman"/>
      <w:lvlText w:val="%9."/>
      <w:lvlJc w:val="right"/>
      <w:pPr>
        <w:ind w:left="6545" w:hanging="180"/>
      </w:pPr>
    </w:lvl>
  </w:abstractNum>
  <w:abstractNum w:abstractNumId="26" w15:restartNumberingAfterBreak="0">
    <w:nsid w:val="5A3909E9"/>
    <w:multiLevelType w:val="hybridMultilevel"/>
    <w:tmpl w:val="BA480C72"/>
    <w:lvl w:ilvl="0" w:tplc="AC90A894">
      <w:start w:val="1"/>
      <w:numFmt w:val="bullet"/>
      <w:lvlText w:val="-"/>
      <w:lvlJc w:val="left"/>
      <w:pPr>
        <w:ind w:left="720" w:hanging="360"/>
      </w:pPr>
      <w:rPr>
        <w:rFonts w:ascii="Book Antiqua" w:eastAsia="Times New Roman" w:hAnsi="Book Antiqua"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7" w15:restartNumberingAfterBreak="0">
    <w:nsid w:val="5EE715B3"/>
    <w:multiLevelType w:val="hybridMultilevel"/>
    <w:tmpl w:val="46EAF09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8" w15:restartNumberingAfterBreak="0">
    <w:nsid w:val="5F131BD8"/>
    <w:multiLevelType w:val="hybridMultilevel"/>
    <w:tmpl w:val="DED88C1A"/>
    <w:lvl w:ilvl="0" w:tplc="2E8072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0DB4E">
      <w:start w:val="1"/>
      <w:numFmt w:val="lowerLetter"/>
      <w:lvlText w:val="%2"/>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E2212E">
      <w:start w:val="3"/>
      <w:numFmt w:val="lowerLetter"/>
      <w:lvlText w:val="%3)"/>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C2440A">
      <w:start w:val="1"/>
      <w:numFmt w:val="decimal"/>
      <w:lvlText w:val="%4"/>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0D1D6">
      <w:start w:val="1"/>
      <w:numFmt w:val="lowerLetter"/>
      <w:lvlText w:val="%5"/>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64182">
      <w:start w:val="1"/>
      <w:numFmt w:val="lowerRoman"/>
      <w:lvlText w:val="%6"/>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6B14E">
      <w:start w:val="1"/>
      <w:numFmt w:val="decimal"/>
      <w:lvlText w:val="%7"/>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09050">
      <w:start w:val="1"/>
      <w:numFmt w:val="lowerLetter"/>
      <w:lvlText w:val="%8"/>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249C4">
      <w:start w:val="1"/>
      <w:numFmt w:val="lowerRoman"/>
      <w:lvlText w:val="%9"/>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242126"/>
    <w:multiLevelType w:val="hybridMultilevel"/>
    <w:tmpl w:val="C42423A4"/>
    <w:lvl w:ilvl="0" w:tplc="4960368A">
      <w:start w:val="1"/>
      <w:numFmt w:val="decimal"/>
      <w:lvlText w:val="%1."/>
      <w:lvlJc w:val="left"/>
      <w:pPr>
        <w:ind w:left="1080" w:hanging="360"/>
      </w:pPr>
      <w:rPr>
        <w:rFonts w:hint="default"/>
        <w:u w:val="none"/>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0" w15:restartNumberingAfterBreak="0">
    <w:nsid w:val="6AFC1C43"/>
    <w:multiLevelType w:val="hybridMultilevel"/>
    <w:tmpl w:val="A2D8A5AA"/>
    <w:lvl w:ilvl="0" w:tplc="3C0A000F">
      <w:start w:val="1"/>
      <w:numFmt w:val="decimal"/>
      <w:lvlText w:val="%1."/>
      <w:lvlJc w:val="left"/>
      <w:pPr>
        <w:tabs>
          <w:tab w:val="num" w:pos="786"/>
        </w:tabs>
        <w:ind w:left="766" w:hanging="34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1" w15:restartNumberingAfterBreak="0">
    <w:nsid w:val="733C1172"/>
    <w:multiLevelType w:val="hybridMultilevel"/>
    <w:tmpl w:val="029C7A0E"/>
    <w:lvl w:ilvl="0" w:tplc="D522F542">
      <w:start w:val="1"/>
      <w:numFmt w:val="decimal"/>
      <w:lvlText w:val="%1)"/>
      <w:lvlJc w:val="left"/>
      <w:pPr>
        <w:ind w:left="1065"/>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9D10FEB6">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2A600F1E">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F5C44BC">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4DB0C0AE">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C8ED9F0">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6426747C">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3404F904">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B9A803DC">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ABD66D0"/>
    <w:multiLevelType w:val="hybridMultilevel"/>
    <w:tmpl w:val="67EE7FCA"/>
    <w:lvl w:ilvl="0" w:tplc="3C54DE4A">
      <w:numFmt w:val="bullet"/>
      <w:lvlText w:val="-"/>
      <w:lvlJc w:val="left"/>
      <w:pPr>
        <w:ind w:left="720" w:hanging="360"/>
      </w:pPr>
      <w:rPr>
        <w:rFonts w:ascii="Times New Roman" w:eastAsia="Times New Roman"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5"/>
  </w:num>
  <w:num w:numId="4">
    <w:abstractNumId w:val="4"/>
  </w:num>
  <w:num w:numId="5">
    <w:abstractNumId w:val="0"/>
  </w:num>
  <w:num w:numId="6">
    <w:abstractNumId w:val="30"/>
  </w:num>
  <w:num w:numId="7">
    <w:abstractNumId w:val="10"/>
  </w:num>
  <w:num w:numId="8">
    <w:abstractNumId w:val="27"/>
  </w:num>
  <w:num w:numId="9">
    <w:abstractNumId w:val="19"/>
  </w:num>
  <w:num w:numId="10">
    <w:abstractNumId w:val="8"/>
  </w:num>
  <w:num w:numId="11">
    <w:abstractNumId w:val="28"/>
  </w:num>
  <w:num w:numId="12">
    <w:abstractNumId w:val="15"/>
  </w:num>
  <w:num w:numId="13">
    <w:abstractNumId w:val="31"/>
  </w:num>
  <w:num w:numId="14">
    <w:abstractNumId w:val="11"/>
  </w:num>
  <w:num w:numId="15">
    <w:abstractNumId w:val="18"/>
  </w:num>
  <w:num w:numId="16">
    <w:abstractNumId w:val="16"/>
  </w:num>
  <w:num w:numId="17">
    <w:abstractNumId w:val="13"/>
  </w:num>
  <w:num w:numId="18">
    <w:abstractNumId w:val="25"/>
  </w:num>
  <w:num w:numId="19">
    <w:abstractNumId w:val="24"/>
  </w:num>
  <w:num w:numId="20">
    <w:abstractNumId w:val="26"/>
  </w:num>
  <w:num w:numId="21">
    <w:abstractNumId w:val="7"/>
  </w:num>
  <w:num w:numId="22">
    <w:abstractNumId w:val="29"/>
  </w:num>
  <w:num w:numId="23">
    <w:abstractNumId w:val="6"/>
  </w:num>
  <w:num w:numId="24">
    <w:abstractNumId w:val="22"/>
  </w:num>
  <w:num w:numId="25">
    <w:abstractNumId w:val="3"/>
  </w:num>
  <w:num w:numId="26">
    <w:abstractNumId w:val="1"/>
  </w:num>
  <w:num w:numId="27">
    <w:abstractNumId w:val="2"/>
  </w:num>
  <w:num w:numId="28">
    <w:abstractNumId w:val="9"/>
  </w:num>
  <w:num w:numId="29">
    <w:abstractNumId w:val="14"/>
  </w:num>
  <w:num w:numId="30">
    <w:abstractNumId w:val="32"/>
  </w:num>
  <w:num w:numId="3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85"/>
    <w:rsid w:val="000010E2"/>
    <w:rsid w:val="00003C55"/>
    <w:rsid w:val="000068FF"/>
    <w:rsid w:val="000145D8"/>
    <w:rsid w:val="00014CE0"/>
    <w:rsid w:val="000222A8"/>
    <w:rsid w:val="00025F38"/>
    <w:rsid w:val="00032AB2"/>
    <w:rsid w:val="00051E5D"/>
    <w:rsid w:val="000733C5"/>
    <w:rsid w:val="000739F5"/>
    <w:rsid w:val="00074351"/>
    <w:rsid w:val="00075C55"/>
    <w:rsid w:val="00091EC0"/>
    <w:rsid w:val="000C1AEE"/>
    <w:rsid w:val="000C4331"/>
    <w:rsid w:val="000D2100"/>
    <w:rsid w:val="000E470A"/>
    <w:rsid w:val="000E5E48"/>
    <w:rsid w:val="001014FA"/>
    <w:rsid w:val="001023DE"/>
    <w:rsid w:val="0010388E"/>
    <w:rsid w:val="00111319"/>
    <w:rsid w:val="0011351F"/>
    <w:rsid w:val="00114AC3"/>
    <w:rsid w:val="00116788"/>
    <w:rsid w:val="001247DF"/>
    <w:rsid w:val="001358EB"/>
    <w:rsid w:val="0015565C"/>
    <w:rsid w:val="00156623"/>
    <w:rsid w:val="001727A3"/>
    <w:rsid w:val="00172E5A"/>
    <w:rsid w:val="00173ADE"/>
    <w:rsid w:val="001748A0"/>
    <w:rsid w:val="00180E5F"/>
    <w:rsid w:val="00192DC6"/>
    <w:rsid w:val="001A593C"/>
    <w:rsid w:val="001A7DFB"/>
    <w:rsid w:val="001B403A"/>
    <w:rsid w:val="001B6264"/>
    <w:rsid w:val="001C1AE2"/>
    <w:rsid w:val="001C7EB1"/>
    <w:rsid w:val="001F35A3"/>
    <w:rsid w:val="001F3BC5"/>
    <w:rsid w:val="001F6973"/>
    <w:rsid w:val="001F7D21"/>
    <w:rsid w:val="002034D2"/>
    <w:rsid w:val="002140F7"/>
    <w:rsid w:val="00244E31"/>
    <w:rsid w:val="0024738C"/>
    <w:rsid w:val="002475E9"/>
    <w:rsid w:val="002527B5"/>
    <w:rsid w:val="002569AD"/>
    <w:rsid w:val="00260DC2"/>
    <w:rsid w:val="00266D36"/>
    <w:rsid w:val="00282FBD"/>
    <w:rsid w:val="0029211C"/>
    <w:rsid w:val="0029503A"/>
    <w:rsid w:val="002A4CCA"/>
    <w:rsid w:val="002B045B"/>
    <w:rsid w:val="002B17E6"/>
    <w:rsid w:val="002C7CFA"/>
    <w:rsid w:val="002D2FE9"/>
    <w:rsid w:val="002E02CE"/>
    <w:rsid w:val="002E34D6"/>
    <w:rsid w:val="002F39D2"/>
    <w:rsid w:val="003308F1"/>
    <w:rsid w:val="0035114B"/>
    <w:rsid w:val="00362E7D"/>
    <w:rsid w:val="00364E38"/>
    <w:rsid w:val="003666D1"/>
    <w:rsid w:val="00375617"/>
    <w:rsid w:val="0038088F"/>
    <w:rsid w:val="003841A4"/>
    <w:rsid w:val="00385877"/>
    <w:rsid w:val="00386A69"/>
    <w:rsid w:val="00386BC3"/>
    <w:rsid w:val="00392979"/>
    <w:rsid w:val="003B2A2E"/>
    <w:rsid w:val="003B48F2"/>
    <w:rsid w:val="003B59B8"/>
    <w:rsid w:val="003B5AB7"/>
    <w:rsid w:val="003C523B"/>
    <w:rsid w:val="003C5FC5"/>
    <w:rsid w:val="003E131E"/>
    <w:rsid w:val="003E42E5"/>
    <w:rsid w:val="004000AE"/>
    <w:rsid w:val="00410D56"/>
    <w:rsid w:val="00417215"/>
    <w:rsid w:val="004268C6"/>
    <w:rsid w:val="004374EB"/>
    <w:rsid w:val="00450754"/>
    <w:rsid w:val="00460351"/>
    <w:rsid w:val="00466375"/>
    <w:rsid w:val="00475744"/>
    <w:rsid w:val="00482D65"/>
    <w:rsid w:val="004A03CF"/>
    <w:rsid w:val="004D6823"/>
    <w:rsid w:val="004D7E4F"/>
    <w:rsid w:val="004E1342"/>
    <w:rsid w:val="004F3ECC"/>
    <w:rsid w:val="00517341"/>
    <w:rsid w:val="005260DF"/>
    <w:rsid w:val="00527116"/>
    <w:rsid w:val="005278F4"/>
    <w:rsid w:val="005329BC"/>
    <w:rsid w:val="00535F8C"/>
    <w:rsid w:val="005469F7"/>
    <w:rsid w:val="005563B7"/>
    <w:rsid w:val="00576F78"/>
    <w:rsid w:val="005835BD"/>
    <w:rsid w:val="005835C0"/>
    <w:rsid w:val="00584F70"/>
    <w:rsid w:val="005A49C4"/>
    <w:rsid w:val="005B5F15"/>
    <w:rsid w:val="005C08FC"/>
    <w:rsid w:val="005C4510"/>
    <w:rsid w:val="005C5910"/>
    <w:rsid w:val="005D358D"/>
    <w:rsid w:val="005F0060"/>
    <w:rsid w:val="005F2AE9"/>
    <w:rsid w:val="00615EE1"/>
    <w:rsid w:val="00616AF2"/>
    <w:rsid w:val="00635065"/>
    <w:rsid w:val="0065437B"/>
    <w:rsid w:val="00656AC2"/>
    <w:rsid w:val="0066753C"/>
    <w:rsid w:val="00667C5B"/>
    <w:rsid w:val="006726D4"/>
    <w:rsid w:val="00673CB9"/>
    <w:rsid w:val="0068425F"/>
    <w:rsid w:val="00696C1A"/>
    <w:rsid w:val="006A0109"/>
    <w:rsid w:val="006B7CB4"/>
    <w:rsid w:val="006C54EE"/>
    <w:rsid w:val="006C72AE"/>
    <w:rsid w:val="006D7701"/>
    <w:rsid w:val="006E1B65"/>
    <w:rsid w:val="006E293D"/>
    <w:rsid w:val="006F14B4"/>
    <w:rsid w:val="007056A7"/>
    <w:rsid w:val="0073150F"/>
    <w:rsid w:val="00742AA9"/>
    <w:rsid w:val="00753722"/>
    <w:rsid w:val="007548A0"/>
    <w:rsid w:val="007741A1"/>
    <w:rsid w:val="007758BE"/>
    <w:rsid w:val="007A45C2"/>
    <w:rsid w:val="007B5D36"/>
    <w:rsid w:val="007F3EBD"/>
    <w:rsid w:val="00800762"/>
    <w:rsid w:val="00811C7B"/>
    <w:rsid w:val="0081785A"/>
    <w:rsid w:val="0082797B"/>
    <w:rsid w:val="00835E9F"/>
    <w:rsid w:val="0086399E"/>
    <w:rsid w:val="0086571B"/>
    <w:rsid w:val="00875B41"/>
    <w:rsid w:val="00881BE9"/>
    <w:rsid w:val="00891D63"/>
    <w:rsid w:val="0089295C"/>
    <w:rsid w:val="008A0791"/>
    <w:rsid w:val="008A1112"/>
    <w:rsid w:val="008A4A10"/>
    <w:rsid w:val="008B0543"/>
    <w:rsid w:val="008C5DD6"/>
    <w:rsid w:val="008D306C"/>
    <w:rsid w:val="008D5473"/>
    <w:rsid w:val="008D7A0E"/>
    <w:rsid w:val="008E7A48"/>
    <w:rsid w:val="008F2252"/>
    <w:rsid w:val="00902920"/>
    <w:rsid w:val="00902B69"/>
    <w:rsid w:val="009036F5"/>
    <w:rsid w:val="009037B8"/>
    <w:rsid w:val="00904D3A"/>
    <w:rsid w:val="00916730"/>
    <w:rsid w:val="00926D34"/>
    <w:rsid w:val="0094350B"/>
    <w:rsid w:val="0094358F"/>
    <w:rsid w:val="00947CAE"/>
    <w:rsid w:val="009605E3"/>
    <w:rsid w:val="00975602"/>
    <w:rsid w:val="009C06DE"/>
    <w:rsid w:val="009D6449"/>
    <w:rsid w:val="009E7568"/>
    <w:rsid w:val="009F3FC4"/>
    <w:rsid w:val="009F7243"/>
    <w:rsid w:val="00A11611"/>
    <w:rsid w:val="00A1244A"/>
    <w:rsid w:val="00A16D9C"/>
    <w:rsid w:val="00A24834"/>
    <w:rsid w:val="00A351F0"/>
    <w:rsid w:val="00A37479"/>
    <w:rsid w:val="00A446C5"/>
    <w:rsid w:val="00A46CAD"/>
    <w:rsid w:val="00A51200"/>
    <w:rsid w:val="00A52FC1"/>
    <w:rsid w:val="00A60ACE"/>
    <w:rsid w:val="00A74654"/>
    <w:rsid w:val="00A755DE"/>
    <w:rsid w:val="00A75CA2"/>
    <w:rsid w:val="00A92E48"/>
    <w:rsid w:val="00AA511F"/>
    <w:rsid w:val="00AD0741"/>
    <w:rsid w:val="00AD10D5"/>
    <w:rsid w:val="00AE7BF0"/>
    <w:rsid w:val="00AF0C49"/>
    <w:rsid w:val="00B732C5"/>
    <w:rsid w:val="00B924ED"/>
    <w:rsid w:val="00B92FC0"/>
    <w:rsid w:val="00BB6A63"/>
    <w:rsid w:val="00BF0F22"/>
    <w:rsid w:val="00BF7291"/>
    <w:rsid w:val="00C11029"/>
    <w:rsid w:val="00C13FF7"/>
    <w:rsid w:val="00C52541"/>
    <w:rsid w:val="00C6649B"/>
    <w:rsid w:val="00C70C7C"/>
    <w:rsid w:val="00C94C51"/>
    <w:rsid w:val="00CA4EB0"/>
    <w:rsid w:val="00CA7AEB"/>
    <w:rsid w:val="00CB12B2"/>
    <w:rsid w:val="00CB237B"/>
    <w:rsid w:val="00CB7A8C"/>
    <w:rsid w:val="00CD0EA2"/>
    <w:rsid w:val="00CD6585"/>
    <w:rsid w:val="00CD6F3C"/>
    <w:rsid w:val="00CE052C"/>
    <w:rsid w:val="00CE4217"/>
    <w:rsid w:val="00CF11F7"/>
    <w:rsid w:val="00D029F1"/>
    <w:rsid w:val="00D030E0"/>
    <w:rsid w:val="00D06534"/>
    <w:rsid w:val="00D4172D"/>
    <w:rsid w:val="00D4271E"/>
    <w:rsid w:val="00D52D15"/>
    <w:rsid w:val="00D6533C"/>
    <w:rsid w:val="00D95D19"/>
    <w:rsid w:val="00DA337B"/>
    <w:rsid w:val="00DA62AA"/>
    <w:rsid w:val="00DC4022"/>
    <w:rsid w:val="00DC69D4"/>
    <w:rsid w:val="00DF1620"/>
    <w:rsid w:val="00E0013C"/>
    <w:rsid w:val="00E023C2"/>
    <w:rsid w:val="00E05DED"/>
    <w:rsid w:val="00E17BC3"/>
    <w:rsid w:val="00E310D5"/>
    <w:rsid w:val="00E326AB"/>
    <w:rsid w:val="00E32A79"/>
    <w:rsid w:val="00E4002D"/>
    <w:rsid w:val="00E76DA5"/>
    <w:rsid w:val="00E86358"/>
    <w:rsid w:val="00E90F0D"/>
    <w:rsid w:val="00E946AA"/>
    <w:rsid w:val="00EA5885"/>
    <w:rsid w:val="00ED6C2F"/>
    <w:rsid w:val="00EE0CC0"/>
    <w:rsid w:val="00EE26A7"/>
    <w:rsid w:val="00EE2FF7"/>
    <w:rsid w:val="00EE76A8"/>
    <w:rsid w:val="00EE7B21"/>
    <w:rsid w:val="00EF3A60"/>
    <w:rsid w:val="00F10617"/>
    <w:rsid w:val="00F12F18"/>
    <w:rsid w:val="00F1342E"/>
    <w:rsid w:val="00F16086"/>
    <w:rsid w:val="00F248D1"/>
    <w:rsid w:val="00F25312"/>
    <w:rsid w:val="00F25C38"/>
    <w:rsid w:val="00F30C3B"/>
    <w:rsid w:val="00F47956"/>
    <w:rsid w:val="00F54277"/>
    <w:rsid w:val="00F6102E"/>
    <w:rsid w:val="00F72447"/>
    <w:rsid w:val="00F755DE"/>
    <w:rsid w:val="00F760F9"/>
    <w:rsid w:val="00F80FE7"/>
    <w:rsid w:val="00F827D2"/>
    <w:rsid w:val="00F85F73"/>
    <w:rsid w:val="00F908D0"/>
    <w:rsid w:val="00F945D3"/>
    <w:rsid w:val="00FB4835"/>
    <w:rsid w:val="00FC022E"/>
    <w:rsid w:val="00FC3C80"/>
    <w:rsid w:val="00FD2BB5"/>
    <w:rsid w:val="00FD64A2"/>
    <w:rsid w:val="00FE0D0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5C1D3"/>
  <w15:chartTrackingRefBased/>
  <w15:docId w15:val="{45350383-C708-4DF7-9E41-C73AF09A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Y" w:eastAsia="es-P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DFB"/>
    <w:rPr>
      <w:sz w:val="24"/>
      <w:szCs w:val="24"/>
      <w:lang w:val="en-US" w:eastAsia="en-US"/>
    </w:rPr>
  </w:style>
  <w:style w:type="paragraph" w:styleId="Ttulo1">
    <w:name w:val="heading 1"/>
    <w:basedOn w:val="Normal"/>
    <w:next w:val="Normal"/>
    <w:qFormat/>
    <w:pPr>
      <w:keepNext/>
      <w:widowControl w:val="0"/>
      <w:numPr>
        <w:numId w:val="5"/>
      </w:numPr>
      <w:spacing w:before="240" w:after="60"/>
      <w:outlineLvl w:val="0"/>
    </w:pPr>
    <w:rPr>
      <w:rFonts w:ascii="Arial" w:hAnsi="Arial"/>
      <w:b/>
      <w:kern w:val="28"/>
      <w:sz w:val="28"/>
      <w:szCs w:val="20"/>
      <w:lang w:val="es-ES_tradnl" w:eastAsia="es-ES"/>
    </w:rPr>
  </w:style>
  <w:style w:type="paragraph" w:styleId="Ttulo2">
    <w:name w:val="heading 2"/>
    <w:aliases w:val="Title Header2"/>
    <w:basedOn w:val="Normal"/>
    <w:next w:val="Normal"/>
    <w:qFormat/>
    <w:pPr>
      <w:keepNext/>
      <w:widowControl w:val="0"/>
      <w:numPr>
        <w:ilvl w:val="1"/>
        <w:numId w:val="5"/>
      </w:numPr>
      <w:spacing w:before="240" w:after="60"/>
      <w:outlineLvl w:val="1"/>
    </w:pPr>
    <w:rPr>
      <w:rFonts w:ascii="Arial" w:hAnsi="Arial"/>
      <w:b/>
      <w:i/>
      <w:szCs w:val="20"/>
      <w:lang w:val="es-ES_tradnl" w:eastAsia="es-ES"/>
    </w:rPr>
  </w:style>
  <w:style w:type="paragraph" w:styleId="Ttulo3">
    <w:name w:val="heading 3"/>
    <w:basedOn w:val="Normal"/>
    <w:next w:val="Normal"/>
    <w:qFormat/>
    <w:pPr>
      <w:keepNext/>
      <w:widowControl w:val="0"/>
      <w:numPr>
        <w:ilvl w:val="2"/>
        <w:numId w:val="5"/>
      </w:numPr>
      <w:spacing w:before="240" w:after="60"/>
      <w:outlineLvl w:val="2"/>
    </w:pPr>
    <w:rPr>
      <w:rFonts w:ascii="Arial" w:hAnsi="Arial"/>
      <w:szCs w:val="20"/>
      <w:lang w:val="es-ES_tradnl" w:eastAsia="es-ES"/>
    </w:rPr>
  </w:style>
  <w:style w:type="paragraph" w:styleId="Ttulo4">
    <w:name w:val="heading 4"/>
    <w:basedOn w:val="Normal"/>
    <w:next w:val="Normal"/>
    <w:qFormat/>
    <w:pPr>
      <w:keepNext/>
      <w:widowControl w:val="0"/>
      <w:numPr>
        <w:ilvl w:val="3"/>
        <w:numId w:val="5"/>
      </w:numPr>
      <w:spacing w:before="240" w:after="60"/>
      <w:outlineLvl w:val="3"/>
    </w:pPr>
    <w:rPr>
      <w:rFonts w:ascii="Arial" w:hAnsi="Arial"/>
      <w:b/>
      <w:szCs w:val="20"/>
      <w:lang w:val="es-ES_tradnl" w:eastAsia="es-ES"/>
    </w:rPr>
  </w:style>
  <w:style w:type="paragraph" w:styleId="Ttulo5">
    <w:name w:val="heading 5"/>
    <w:basedOn w:val="Normal"/>
    <w:next w:val="Normal"/>
    <w:qFormat/>
    <w:pPr>
      <w:widowControl w:val="0"/>
      <w:numPr>
        <w:ilvl w:val="4"/>
        <w:numId w:val="5"/>
      </w:numPr>
      <w:spacing w:before="240" w:after="60"/>
      <w:outlineLvl w:val="4"/>
    </w:pPr>
    <w:rPr>
      <w:rFonts w:ascii="Arial" w:hAnsi="Arial"/>
      <w:sz w:val="22"/>
      <w:szCs w:val="20"/>
      <w:lang w:val="es-ES_tradnl" w:eastAsia="es-ES"/>
    </w:rPr>
  </w:style>
  <w:style w:type="paragraph" w:styleId="Ttulo6">
    <w:name w:val="heading 6"/>
    <w:basedOn w:val="Normal"/>
    <w:next w:val="Normal"/>
    <w:qFormat/>
    <w:pPr>
      <w:widowControl w:val="0"/>
      <w:numPr>
        <w:ilvl w:val="5"/>
        <w:numId w:val="5"/>
      </w:numPr>
      <w:spacing w:before="240" w:after="60"/>
      <w:outlineLvl w:val="5"/>
    </w:pPr>
    <w:rPr>
      <w:i/>
      <w:sz w:val="22"/>
      <w:szCs w:val="20"/>
      <w:lang w:val="es-ES_tradnl" w:eastAsia="es-ES"/>
    </w:rPr>
  </w:style>
  <w:style w:type="paragraph" w:styleId="Ttulo7">
    <w:name w:val="heading 7"/>
    <w:basedOn w:val="Normal"/>
    <w:next w:val="Normal"/>
    <w:qFormat/>
    <w:pPr>
      <w:widowControl w:val="0"/>
      <w:numPr>
        <w:ilvl w:val="6"/>
        <w:numId w:val="5"/>
      </w:numPr>
      <w:spacing w:before="240" w:after="60"/>
      <w:outlineLvl w:val="6"/>
    </w:pPr>
    <w:rPr>
      <w:rFonts w:ascii="Arial" w:hAnsi="Arial"/>
      <w:sz w:val="20"/>
      <w:szCs w:val="20"/>
      <w:lang w:val="es-ES_tradnl" w:eastAsia="es-ES"/>
    </w:rPr>
  </w:style>
  <w:style w:type="paragraph" w:styleId="Ttulo8">
    <w:name w:val="heading 8"/>
    <w:basedOn w:val="Normal"/>
    <w:next w:val="Normal"/>
    <w:qFormat/>
    <w:pPr>
      <w:widowControl w:val="0"/>
      <w:numPr>
        <w:ilvl w:val="7"/>
        <w:numId w:val="5"/>
      </w:numPr>
      <w:spacing w:before="240" w:after="60"/>
      <w:outlineLvl w:val="7"/>
    </w:pPr>
    <w:rPr>
      <w:rFonts w:ascii="Arial" w:hAnsi="Arial"/>
      <w:i/>
      <w:sz w:val="20"/>
      <w:szCs w:val="20"/>
      <w:lang w:val="es-ES_tradnl" w:eastAsia="es-ES"/>
    </w:rPr>
  </w:style>
  <w:style w:type="paragraph" w:styleId="Ttulo9">
    <w:name w:val="heading 9"/>
    <w:basedOn w:val="Normal"/>
    <w:next w:val="Normal"/>
    <w:qFormat/>
    <w:pPr>
      <w:widowControl w:val="0"/>
      <w:numPr>
        <w:ilvl w:val="8"/>
        <w:numId w:val="5"/>
      </w:numPr>
      <w:spacing w:before="240" w:after="60"/>
      <w:outlineLvl w:val="8"/>
    </w:pPr>
    <w:rPr>
      <w:rFonts w:ascii="Arial" w:hAnsi="Arial"/>
      <w:b/>
      <w:i/>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Pr>
      <w:sz w:val="22"/>
      <w:lang w:val="es-UY"/>
    </w:rPr>
  </w:style>
  <w:style w:type="paragraph" w:styleId="Encabezado">
    <w:name w:val="header"/>
    <w:basedOn w:val="Normal"/>
    <w:link w:val="EncabezadoCar"/>
    <w:uiPriority w:val="99"/>
    <w:pPr>
      <w:tabs>
        <w:tab w:val="center" w:pos="4419"/>
        <w:tab w:val="right" w:pos="8838"/>
      </w:tabs>
    </w:pPr>
    <w:rPr>
      <w:sz w:val="20"/>
      <w:szCs w:val="20"/>
      <w:lang w:val="es-ES_tradnl"/>
    </w:rPr>
  </w:style>
  <w:style w:type="paragraph" w:styleId="Textoindependiente">
    <w:name w:val="Body Text"/>
    <w:basedOn w:val="Normal"/>
    <w:pPr>
      <w:spacing w:after="120"/>
      <w:jc w:val="both"/>
    </w:pPr>
    <w:rPr>
      <w:sz w:val="22"/>
      <w:szCs w:val="20"/>
      <w:lang w:val="es-ES_tradnl"/>
    </w:rPr>
  </w:style>
  <w:style w:type="paragraph" w:styleId="Sangradetextonormal">
    <w:name w:val="Body Text Indent"/>
    <w:basedOn w:val="Normal"/>
    <w:link w:val="SangradetextonormalCar"/>
    <w:pPr>
      <w:spacing w:after="120"/>
      <w:ind w:left="709"/>
      <w:jc w:val="both"/>
    </w:pPr>
    <w:rPr>
      <w:sz w:val="22"/>
      <w:szCs w:val="20"/>
      <w:lang w:val="es-ES_tradnl"/>
    </w:rPr>
  </w:style>
  <w:style w:type="paragraph" w:styleId="Sangra2detindependiente">
    <w:name w:val="Body Text Indent 2"/>
    <w:basedOn w:val="Normal"/>
    <w:pPr>
      <w:tabs>
        <w:tab w:val="left" w:pos="709"/>
        <w:tab w:val="left" w:pos="1134"/>
        <w:tab w:val="left" w:pos="1560"/>
        <w:tab w:val="left" w:pos="1996"/>
      </w:tabs>
      <w:spacing w:after="120"/>
      <w:ind w:left="1560"/>
      <w:jc w:val="both"/>
    </w:pPr>
    <w:rPr>
      <w:rFonts w:ascii="Times New" w:hAnsi="Times New"/>
      <w:sz w:val="22"/>
      <w:szCs w:val="20"/>
      <w:lang w:val="es-ES_tradnl"/>
    </w:rPr>
  </w:style>
  <w:style w:type="paragraph" w:styleId="Sangra3detindependiente">
    <w:name w:val="Body Text Indent 3"/>
    <w:basedOn w:val="Normal"/>
    <w:pPr>
      <w:tabs>
        <w:tab w:val="left" w:pos="709"/>
        <w:tab w:val="left" w:pos="1134"/>
        <w:tab w:val="left" w:pos="1560"/>
        <w:tab w:val="left" w:pos="1985"/>
      </w:tabs>
      <w:spacing w:after="120"/>
      <w:ind w:left="1980" w:hanging="1980"/>
      <w:jc w:val="both"/>
    </w:pPr>
    <w:rPr>
      <w:rFonts w:ascii="Times New" w:hAnsi="Times New"/>
      <w:sz w:val="22"/>
      <w:szCs w:val="20"/>
      <w:lang w:val="es-ES_tradnl"/>
    </w:rPr>
  </w:style>
  <w:style w:type="character" w:styleId="Hipervnculo">
    <w:name w:val="Hyperlink"/>
    <w:rPr>
      <w:color w:val="0000FF"/>
      <w:u w:val="single"/>
    </w:rPr>
  </w:style>
  <w:style w:type="paragraph" w:styleId="Textoindependiente2">
    <w:name w:val="Body Text 2"/>
    <w:basedOn w:val="Normal"/>
    <w:pPr>
      <w:tabs>
        <w:tab w:val="left" w:pos="709"/>
        <w:tab w:val="left" w:pos="1276"/>
        <w:tab w:val="left" w:pos="3177"/>
        <w:tab w:val="left" w:pos="9476"/>
      </w:tabs>
      <w:suppressAutoHyphens/>
      <w:ind w:left="1843"/>
      <w:jc w:val="both"/>
    </w:pPr>
    <w:rPr>
      <w:rFonts w:ascii="Courier" w:hAnsi="Courier"/>
      <w:spacing w:val="-2"/>
      <w:sz w:val="22"/>
      <w:szCs w:val="20"/>
      <w:lang w:val="es-ES_tradnl"/>
    </w:rPr>
  </w:style>
  <w:style w:type="paragraph" w:styleId="Piedepgina">
    <w:name w:val="footer"/>
    <w:basedOn w:val="Normal"/>
    <w:pPr>
      <w:tabs>
        <w:tab w:val="center" w:pos="4252"/>
        <w:tab w:val="right" w:pos="8504"/>
      </w:tabs>
    </w:pPr>
  </w:style>
  <w:style w:type="paragraph" w:customStyle="1" w:styleId="Textodenotaalfinal">
    <w:name w:val="Texto de nota al final"/>
    <w:basedOn w:val="Normal"/>
    <w:pPr>
      <w:widowControl w:val="0"/>
    </w:pPr>
    <w:rPr>
      <w:rFonts w:ascii="Courier" w:hAnsi="Courier"/>
      <w:szCs w:val="20"/>
      <w:lang w:val="es-ES_tradnl" w:eastAsia="es-ES"/>
    </w:rPr>
  </w:style>
  <w:style w:type="character" w:styleId="Nmerodepgina">
    <w:name w:val="page number"/>
    <w:basedOn w:val="Fuentedeprrafopredeter"/>
  </w:style>
  <w:style w:type="paragraph" w:styleId="Ttulo">
    <w:name w:val="Title"/>
    <w:basedOn w:val="Normal"/>
    <w:qFormat/>
    <w:pPr>
      <w:jc w:val="center"/>
    </w:pPr>
    <w:rPr>
      <w:b/>
      <w:sz w:val="28"/>
      <w:szCs w:val="20"/>
    </w:rPr>
  </w:style>
  <w:style w:type="paragraph" w:styleId="Subttulo">
    <w:name w:val="Subtitle"/>
    <w:basedOn w:val="Normal"/>
    <w:qFormat/>
    <w:pPr>
      <w:jc w:val="center"/>
    </w:pPr>
    <w:rPr>
      <w:b/>
      <w:bCs/>
      <w:sz w:val="22"/>
      <w:szCs w:val="20"/>
      <w:lang w:val="es-ES_tradnl"/>
    </w:rPr>
  </w:style>
  <w:style w:type="paragraph" w:styleId="Textocomentario">
    <w:name w:val="annotation text"/>
    <w:basedOn w:val="Normal"/>
    <w:link w:val="TextocomentarioCar"/>
    <w:semiHidden/>
    <w:rPr>
      <w:rFonts w:ascii="CG Times (W1)" w:hAnsi="CG Times (W1)"/>
      <w:sz w:val="20"/>
      <w:szCs w:val="20"/>
      <w:lang w:val="es-ES_tradnl"/>
    </w:rPr>
  </w:style>
  <w:style w:type="paragraph" w:styleId="Textodebloque">
    <w:name w:val="Block Text"/>
    <w:basedOn w:val="Normal"/>
    <w:pPr>
      <w:autoSpaceDE w:val="0"/>
      <w:autoSpaceDN w:val="0"/>
      <w:ind w:left="-142" w:right="-518"/>
      <w:jc w:val="both"/>
    </w:pPr>
    <w:rPr>
      <w:sz w:val="20"/>
      <w:szCs w:val="20"/>
      <w:lang w:val="es-ES_tradnl"/>
    </w:rPr>
  </w:style>
  <w:style w:type="paragraph" w:styleId="Textodeglobo">
    <w:name w:val="Balloon Text"/>
    <w:basedOn w:val="Normal"/>
    <w:semiHidden/>
    <w:rsid w:val="00F72447"/>
    <w:rPr>
      <w:rFonts w:ascii="Tahoma" w:hAnsi="Tahoma" w:cs="Tahoma"/>
      <w:sz w:val="16"/>
      <w:szCs w:val="16"/>
    </w:rPr>
  </w:style>
  <w:style w:type="character" w:customStyle="1" w:styleId="EncabezadoCar">
    <w:name w:val="Encabezado Car"/>
    <w:link w:val="Encabezado"/>
    <w:uiPriority w:val="99"/>
    <w:rsid w:val="00E310D5"/>
    <w:rPr>
      <w:lang w:val="es-ES_tradnl" w:eastAsia="en-US"/>
    </w:rPr>
  </w:style>
  <w:style w:type="paragraph" w:customStyle="1" w:styleId="Memoheading">
    <w:name w:val="Memo heading"/>
    <w:uiPriority w:val="99"/>
    <w:rsid w:val="00E310D5"/>
    <w:rPr>
      <w:noProof/>
      <w:lang w:val="en-US" w:eastAsia="en-US"/>
    </w:rPr>
  </w:style>
  <w:style w:type="paragraph" w:styleId="Prrafodelista">
    <w:name w:val="List Paragraph"/>
    <w:basedOn w:val="Normal"/>
    <w:uiPriority w:val="34"/>
    <w:qFormat/>
    <w:rsid w:val="00696C1A"/>
    <w:pPr>
      <w:ind w:left="708"/>
    </w:pPr>
  </w:style>
  <w:style w:type="table" w:styleId="Tablaconcuadrcula">
    <w:name w:val="Table Grid"/>
    <w:basedOn w:val="Tablanormal"/>
    <w:rsid w:val="0063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0145D8"/>
    <w:rPr>
      <w:color w:val="808080"/>
      <w:shd w:val="clear" w:color="auto" w:fill="E6E6E6"/>
    </w:rPr>
  </w:style>
  <w:style w:type="character" w:customStyle="1" w:styleId="TextocomentarioCar">
    <w:name w:val="Texto comentario Car"/>
    <w:link w:val="Textocomentario"/>
    <w:semiHidden/>
    <w:rsid w:val="00EF3A60"/>
    <w:rPr>
      <w:rFonts w:ascii="CG Times (W1)" w:hAnsi="CG Times (W1)"/>
      <w:lang w:val="es-ES_tradnl" w:eastAsia="en-US"/>
    </w:rPr>
  </w:style>
  <w:style w:type="paragraph" w:customStyle="1" w:styleId="footnotedescription">
    <w:name w:val="footnote description"/>
    <w:next w:val="Normal"/>
    <w:link w:val="footnotedescriptionChar"/>
    <w:hidden/>
    <w:rsid w:val="00051E5D"/>
    <w:pPr>
      <w:spacing w:line="275" w:lineRule="auto"/>
      <w:ind w:left="720" w:right="359"/>
      <w:jc w:val="both"/>
    </w:pPr>
    <w:rPr>
      <w:color w:val="000000"/>
      <w:sz w:val="18"/>
      <w:szCs w:val="22"/>
    </w:rPr>
  </w:style>
  <w:style w:type="character" w:customStyle="1" w:styleId="footnotedescriptionChar">
    <w:name w:val="footnote description Char"/>
    <w:link w:val="footnotedescription"/>
    <w:rsid w:val="00051E5D"/>
    <w:rPr>
      <w:color w:val="000000"/>
      <w:sz w:val="18"/>
      <w:szCs w:val="22"/>
    </w:rPr>
  </w:style>
  <w:style w:type="character" w:customStyle="1" w:styleId="footnotemark">
    <w:name w:val="footnote mark"/>
    <w:hidden/>
    <w:rsid w:val="00051E5D"/>
    <w:rPr>
      <w:rFonts w:ascii="Times New Roman" w:eastAsia="Times New Roman" w:hAnsi="Times New Roman" w:cs="Times New Roman"/>
      <w:color w:val="000000"/>
      <w:sz w:val="18"/>
      <w:vertAlign w:val="superscript"/>
    </w:rPr>
  </w:style>
  <w:style w:type="paragraph" w:customStyle="1" w:styleId="Head22">
    <w:name w:val="Head 2.2"/>
    <w:basedOn w:val="Normal"/>
    <w:rsid w:val="005C08FC"/>
    <w:pPr>
      <w:widowControl w:val="0"/>
      <w:tabs>
        <w:tab w:val="left" w:pos="360"/>
      </w:tabs>
      <w:suppressAutoHyphens/>
      <w:ind w:left="360" w:hanging="360"/>
    </w:pPr>
    <w:rPr>
      <w:rFonts w:ascii="Times New Roman Bold" w:hAnsi="Times New Roman Bold"/>
      <w:b/>
      <w:szCs w:val="20"/>
      <w:lang w:val="es-ES_tradnl" w:eastAsia="es-VE"/>
    </w:rPr>
  </w:style>
  <w:style w:type="table" w:customStyle="1" w:styleId="Tablaconcuadrcula1">
    <w:name w:val="Tabla con cuadrícula1"/>
    <w:basedOn w:val="Tablanormal"/>
    <w:next w:val="Tablaconcuadrcula"/>
    <w:uiPriority w:val="39"/>
    <w:rsid w:val="00F908D0"/>
    <w:rPr>
      <w:rFonts w:ascii="Calibri" w:eastAsia="Calibri" w:hAnsi="Calibri"/>
      <w:lang w:val="es-419" w:eastAsia="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06C"/>
    <w:pPr>
      <w:pBdr>
        <w:top w:val="nil"/>
        <w:left w:val="nil"/>
        <w:bottom w:val="nil"/>
        <w:right w:val="nil"/>
        <w:between w:val="nil"/>
        <w:bar w:val="nil"/>
      </w:pBdr>
    </w:pPr>
    <w:rPr>
      <w:rFonts w:ascii="Calibri" w:eastAsia="Calibri" w:hAnsi="Calibri" w:cs="Calibri"/>
      <w:color w:val="000000"/>
      <w:sz w:val="24"/>
      <w:szCs w:val="24"/>
      <w:u w:color="000000"/>
      <w:bdr w:val="nil"/>
      <w:lang w:val="es-ES_tradnl"/>
    </w:rPr>
  </w:style>
  <w:style w:type="paragraph" w:styleId="NormalWeb">
    <w:name w:val="Normal (Web)"/>
    <w:basedOn w:val="Normal"/>
    <w:uiPriority w:val="99"/>
    <w:unhideWhenUsed/>
    <w:rsid w:val="004268C6"/>
    <w:pPr>
      <w:spacing w:before="100" w:beforeAutospacing="1" w:after="100" w:afterAutospacing="1"/>
    </w:pPr>
    <w:rPr>
      <w:lang w:val="es-PY" w:eastAsia="es-PY"/>
    </w:rPr>
  </w:style>
  <w:style w:type="character" w:customStyle="1" w:styleId="SangradetextonormalCar">
    <w:name w:val="Sangría de texto normal Car"/>
    <w:basedOn w:val="Fuentedeprrafopredeter"/>
    <w:link w:val="Sangradetextonormal"/>
    <w:rsid w:val="00F25312"/>
    <w:rPr>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785">
      <w:bodyDiv w:val="1"/>
      <w:marLeft w:val="0"/>
      <w:marRight w:val="0"/>
      <w:marTop w:val="0"/>
      <w:marBottom w:val="0"/>
      <w:divBdr>
        <w:top w:val="none" w:sz="0" w:space="0" w:color="auto"/>
        <w:left w:val="none" w:sz="0" w:space="0" w:color="auto"/>
        <w:bottom w:val="none" w:sz="0" w:space="0" w:color="auto"/>
        <w:right w:val="none" w:sz="0" w:space="0" w:color="auto"/>
      </w:divBdr>
    </w:div>
    <w:div w:id="1572428015">
      <w:bodyDiv w:val="1"/>
      <w:marLeft w:val="0"/>
      <w:marRight w:val="0"/>
      <w:marTop w:val="0"/>
      <w:marBottom w:val="0"/>
      <w:divBdr>
        <w:top w:val="none" w:sz="0" w:space="0" w:color="auto"/>
        <w:left w:val="none" w:sz="0" w:space="0" w:color="auto"/>
        <w:bottom w:val="none" w:sz="0" w:space="0" w:color="auto"/>
        <w:right w:val="none" w:sz="0" w:space="0" w:color="auto"/>
      </w:divBdr>
    </w:div>
    <w:div w:id="1875803084">
      <w:bodyDiv w:val="1"/>
      <w:marLeft w:val="0"/>
      <w:marRight w:val="0"/>
      <w:marTop w:val="0"/>
      <w:marBottom w:val="0"/>
      <w:divBdr>
        <w:top w:val="none" w:sz="0" w:space="0" w:color="auto"/>
        <w:left w:val="none" w:sz="0" w:space="0" w:color="auto"/>
        <w:bottom w:val="none" w:sz="0" w:space="0" w:color="auto"/>
        <w:right w:val="none" w:sz="0" w:space="0" w:color="auto"/>
      </w:divBdr>
    </w:div>
    <w:div w:id="21351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1301</Words>
  <Characters>7160</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5</vt:lpstr>
      <vt:lpstr>5</vt:lpstr>
    </vt:vector>
  </TitlesOfParts>
  <Company>Pnud</Company>
  <LinksUpToDate>false</LinksUpToDate>
  <CharactersWithSpaces>8445</CharactersWithSpaces>
  <SharedDoc>false</SharedDoc>
  <HLinks>
    <vt:vector size="24" baseType="variant">
      <vt:variant>
        <vt:i4>852019</vt:i4>
      </vt:variant>
      <vt:variant>
        <vt:i4>21</vt:i4>
      </vt:variant>
      <vt:variant>
        <vt:i4>0</vt:i4>
      </vt:variant>
      <vt:variant>
        <vt:i4>5</vt:i4>
      </vt:variant>
      <vt:variant>
        <vt:lpwstr>mailto:adquisiciones-undp.py@undp.org</vt:lpwstr>
      </vt:variant>
      <vt:variant>
        <vt:lpwstr/>
      </vt:variant>
      <vt:variant>
        <vt:i4>1638439</vt:i4>
      </vt:variant>
      <vt:variant>
        <vt:i4>18</vt:i4>
      </vt:variant>
      <vt:variant>
        <vt:i4>0</vt:i4>
      </vt:variant>
      <vt:variant>
        <vt:i4>5</vt:i4>
      </vt:variant>
      <vt:variant>
        <vt:lpwstr>mailto:adquisiciones-pnud.py@undp.org</vt:lpwstr>
      </vt:variant>
      <vt:variant>
        <vt:lpwstr/>
      </vt:variant>
      <vt:variant>
        <vt:i4>2621544</vt:i4>
      </vt:variant>
      <vt:variant>
        <vt:i4>15</vt:i4>
      </vt:variant>
      <vt:variant>
        <vt:i4>0</vt:i4>
      </vt:variant>
      <vt:variant>
        <vt:i4>5</vt:i4>
      </vt:variant>
      <vt:variant>
        <vt:lpwstr>http://www.undp.org.py/manualprocedimiento/</vt:lpwstr>
      </vt:variant>
      <vt:variant>
        <vt:lpwstr/>
      </vt:variant>
      <vt:variant>
        <vt:i4>1638439</vt:i4>
      </vt:variant>
      <vt:variant>
        <vt:i4>12</vt:i4>
      </vt:variant>
      <vt:variant>
        <vt:i4>0</vt:i4>
      </vt:variant>
      <vt:variant>
        <vt:i4>5</vt:i4>
      </vt:variant>
      <vt:variant>
        <vt:lpwstr>mailto:adquisiciones-pnud.py@undp.org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AM</dc:creator>
  <cp:keywords/>
  <cp:lastModifiedBy>Julio</cp:lastModifiedBy>
  <cp:revision>4</cp:revision>
  <cp:lastPrinted>2020-09-16T14:15:00Z</cp:lastPrinted>
  <dcterms:created xsi:type="dcterms:W3CDTF">2020-10-05T18:17:00Z</dcterms:created>
  <dcterms:modified xsi:type="dcterms:W3CDTF">2020-10-05T19:31:00Z</dcterms:modified>
</cp:coreProperties>
</file>