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4F2F" w14:textId="5284327A" w:rsidR="002837AE" w:rsidRPr="009D3D2B" w:rsidRDefault="00163623" w:rsidP="00CE40B9">
      <w:pPr>
        <w:autoSpaceDE w:val="0"/>
        <w:autoSpaceDN w:val="0"/>
        <w:adjustRightInd w:val="0"/>
        <w:spacing w:after="0" w:line="240" w:lineRule="auto"/>
        <w:jc w:val="center"/>
        <w:rPr>
          <w:rFonts w:ascii="Times New Roman" w:eastAsiaTheme="minorHAnsi" w:hAnsi="Times New Roman" w:cs="Times New Roman"/>
          <w:b/>
          <w:sz w:val="24"/>
          <w:szCs w:val="24"/>
        </w:rPr>
      </w:pPr>
      <w:bookmarkStart w:id="0" w:name="_Hlk53750569"/>
      <w:r>
        <w:rPr>
          <w:rFonts w:ascii="Times New Roman" w:eastAsiaTheme="minorHAnsi" w:hAnsi="Times New Roman" w:cs="Times New Roman"/>
          <w:b/>
          <w:sz w:val="24"/>
          <w:szCs w:val="24"/>
        </w:rPr>
        <w:t xml:space="preserve">TERMS OF REFERENCE </w:t>
      </w:r>
    </w:p>
    <w:p w14:paraId="7788ED07" w14:textId="025655AF" w:rsidR="00CE40B9" w:rsidRPr="009D3D2B" w:rsidRDefault="00CE40B9" w:rsidP="00CE40B9">
      <w:pPr>
        <w:autoSpaceDE w:val="0"/>
        <w:autoSpaceDN w:val="0"/>
        <w:adjustRightInd w:val="0"/>
        <w:spacing w:after="0" w:line="240" w:lineRule="auto"/>
        <w:rPr>
          <w:rFonts w:ascii="Times New Roman" w:eastAsiaTheme="minorHAnsi" w:hAnsi="Times New Roman" w:cs="Times New Roman"/>
          <w:bCs/>
          <w:sz w:val="24"/>
          <w:szCs w:val="24"/>
        </w:rPr>
      </w:pPr>
      <w:r w:rsidRPr="009D3D2B">
        <w:rPr>
          <w:rFonts w:ascii="Times New Roman" w:eastAsiaTheme="minorHAnsi" w:hAnsi="Times New Roman" w:cs="Times New Roman"/>
          <w:b/>
          <w:sz w:val="24"/>
          <w:szCs w:val="24"/>
        </w:rPr>
        <w:t xml:space="preserve">    </w:t>
      </w:r>
      <w:r w:rsidRPr="009D3D2B">
        <w:rPr>
          <w:rFonts w:ascii="Times New Roman" w:eastAsiaTheme="minorHAnsi" w:hAnsi="Times New Roman" w:cs="Times New Roman"/>
          <w:bCs/>
          <w:sz w:val="24"/>
          <w:szCs w:val="24"/>
        </w:rPr>
        <w:t xml:space="preserve">                                          </w:t>
      </w:r>
      <w:r w:rsidRPr="009D3D2B">
        <w:rPr>
          <w:rFonts w:ascii="Times New Roman" w:eastAsiaTheme="minorHAnsi" w:hAnsi="Times New Roman" w:cs="Times New Roman"/>
          <w:b/>
          <w:bCs/>
          <w:sz w:val="24"/>
          <w:szCs w:val="24"/>
        </w:rPr>
        <w:t xml:space="preserve">                                                                                            </w:t>
      </w:r>
    </w:p>
    <w:p w14:paraId="5AFA126A" w14:textId="3E19F4CB" w:rsidR="00CE40B9" w:rsidRDefault="00CE40B9" w:rsidP="00CE40B9">
      <w:pPr>
        <w:pStyle w:val="ListParagraph"/>
        <w:numPr>
          <w:ilvl w:val="0"/>
          <w:numId w:val="2"/>
        </w:numPr>
        <w:rPr>
          <w:rFonts w:ascii="Times New Roman" w:eastAsiaTheme="minorHAnsi" w:hAnsi="Times New Roman" w:cs="Times New Roman"/>
          <w:b/>
          <w:sz w:val="24"/>
          <w:szCs w:val="24"/>
        </w:rPr>
      </w:pPr>
      <w:r w:rsidRPr="009D3D2B">
        <w:rPr>
          <w:rFonts w:ascii="Times New Roman" w:eastAsiaTheme="minorHAnsi" w:hAnsi="Times New Roman" w:cs="Times New Roman"/>
          <w:b/>
          <w:sz w:val="24"/>
          <w:szCs w:val="24"/>
        </w:rPr>
        <w:t>Context</w:t>
      </w:r>
    </w:p>
    <w:p w14:paraId="04D0E7A4" w14:textId="77777777" w:rsidR="00AA1B59" w:rsidRPr="009D3D2B" w:rsidRDefault="00AA1B59" w:rsidP="00AA1B59">
      <w:pPr>
        <w:pStyle w:val="ListParagraph"/>
        <w:rPr>
          <w:rFonts w:ascii="Times New Roman" w:eastAsiaTheme="minorHAnsi" w:hAnsi="Times New Roman" w:cs="Times New Roman"/>
          <w:b/>
          <w:sz w:val="24"/>
          <w:szCs w:val="24"/>
        </w:rPr>
      </w:pPr>
    </w:p>
    <w:p w14:paraId="46A14380" w14:textId="614D9A2F" w:rsidR="00CE40B9" w:rsidRPr="009D3D2B" w:rsidRDefault="00CE40B9" w:rsidP="00CE40B9">
      <w:pPr>
        <w:pStyle w:val="ListParagraph"/>
        <w:numPr>
          <w:ilvl w:val="0"/>
          <w:numId w:val="1"/>
        </w:numPr>
        <w:spacing w:after="0" w:line="240" w:lineRule="auto"/>
        <w:jc w:val="both"/>
        <w:rPr>
          <w:rFonts w:ascii="Times New Roman" w:eastAsia="Arial Narrow" w:hAnsi="Times New Roman" w:cs="Times New Roman"/>
          <w:sz w:val="24"/>
          <w:szCs w:val="24"/>
        </w:rPr>
      </w:pPr>
      <w:r w:rsidRPr="009D3D2B">
        <w:rPr>
          <w:rFonts w:ascii="Times New Roman" w:eastAsia="Arial Narrow" w:hAnsi="Times New Roman" w:cs="Times New Roman"/>
          <w:sz w:val="24"/>
          <w:szCs w:val="24"/>
        </w:rPr>
        <w:t>Section 2.9 (Y) of the New Elections Law mandates the NEC to “</w:t>
      </w:r>
      <w:r w:rsidRPr="009D3D2B">
        <w:rPr>
          <w:rFonts w:ascii="Times New Roman" w:eastAsia="Arial Narrow" w:hAnsi="Times New Roman" w:cs="Times New Roman"/>
          <w:b/>
          <w:sz w:val="24"/>
          <w:szCs w:val="24"/>
        </w:rPr>
        <w:t>To conduct programs to educate the citizens of Liberia about elections and referenda and their democratic rights related to them; and to inform them about voter registration events and election and referendum events</w:t>
      </w:r>
      <w:r w:rsidRPr="009D3D2B">
        <w:rPr>
          <w:rFonts w:ascii="Times New Roman" w:eastAsia="Arial Narrow" w:hAnsi="Times New Roman" w:cs="Times New Roman"/>
          <w:sz w:val="24"/>
          <w:szCs w:val="24"/>
        </w:rPr>
        <w:t xml:space="preserve">”.  Within the above context, the Commission’s Strategic Operational Plan (2018-2024), list </w:t>
      </w:r>
      <w:r w:rsidRPr="009D3D2B">
        <w:rPr>
          <w:rFonts w:ascii="Times New Roman" w:eastAsia="Arial Narrow" w:hAnsi="Times New Roman" w:cs="Times New Roman"/>
          <w:b/>
          <w:sz w:val="24"/>
          <w:szCs w:val="24"/>
        </w:rPr>
        <w:t>Elections Education and Public Information</w:t>
      </w:r>
      <w:r w:rsidRPr="009D3D2B">
        <w:rPr>
          <w:rFonts w:ascii="Times New Roman" w:eastAsia="Arial Narrow" w:hAnsi="Times New Roman" w:cs="Times New Roman"/>
          <w:sz w:val="24"/>
          <w:szCs w:val="24"/>
        </w:rPr>
        <w:t xml:space="preserve"> as a critical component of its efforts to mitigate the challenges of voter’s apathy and invalid votes that have characterized the outcome of every electoral process since 2005.</w:t>
      </w:r>
    </w:p>
    <w:p w14:paraId="33A75AEB" w14:textId="77777777" w:rsidR="00CE40B9" w:rsidRPr="009D3D2B" w:rsidRDefault="00CE40B9" w:rsidP="00CE40B9">
      <w:pPr>
        <w:pStyle w:val="ListParagraph"/>
        <w:spacing w:after="0" w:line="240" w:lineRule="auto"/>
        <w:jc w:val="both"/>
        <w:rPr>
          <w:rFonts w:ascii="Times New Roman" w:eastAsia="Arial Narrow" w:hAnsi="Times New Roman" w:cs="Times New Roman"/>
          <w:sz w:val="24"/>
          <w:szCs w:val="24"/>
        </w:rPr>
      </w:pPr>
    </w:p>
    <w:p w14:paraId="3657C5E9" w14:textId="20A5EDE7" w:rsidR="009943B8" w:rsidRPr="009D3D2B" w:rsidRDefault="00CE40B9" w:rsidP="00CE40B9">
      <w:pPr>
        <w:pStyle w:val="ListParagraph"/>
        <w:numPr>
          <w:ilvl w:val="0"/>
          <w:numId w:val="1"/>
        </w:numPr>
        <w:spacing w:after="0" w:line="240" w:lineRule="auto"/>
        <w:jc w:val="both"/>
        <w:rPr>
          <w:rFonts w:ascii="Times New Roman" w:eastAsia="Arial Narrow" w:hAnsi="Times New Roman" w:cs="Times New Roman"/>
          <w:sz w:val="24"/>
          <w:szCs w:val="24"/>
        </w:rPr>
      </w:pPr>
      <w:r w:rsidRPr="009D3D2B">
        <w:rPr>
          <w:rFonts w:ascii="Times New Roman" w:eastAsiaTheme="minorHAnsi" w:hAnsi="Times New Roman" w:cs="Times New Roman"/>
          <w:sz w:val="24"/>
          <w:szCs w:val="24"/>
        </w:rPr>
        <w:t>Within the above context, the</w:t>
      </w:r>
      <w:r w:rsidR="001A5C66" w:rsidRPr="009D3D2B">
        <w:rPr>
          <w:rFonts w:ascii="Times New Roman" w:eastAsiaTheme="minorHAnsi" w:hAnsi="Times New Roman" w:cs="Times New Roman"/>
          <w:sz w:val="24"/>
          <w:szCs w:val="24"/>
        </w:rPr>
        <w:t xml:space="preserve"> National Elections Commission</w:t>
      </w:r>
      <w:r w:rsidR="00852CC6" w:rsidRPr="009D3D2B">
        <w:rPr>
          <w:rFonts w:ascii="Times New Roman" w:eastAsiaTheme="minorHAnsi" w:hAnsi="Times New Roman" w:cs="Times New Roman"/>
          <w:sz w:val="24"/>
          <w:szCs w:val="24"/>
        </w:rPr>
        <w:t xml:space="preserve"> (NEC)</w:t>
      </w:r>
      <w:r w:rsidR="001A5C66" w:rsidRPr="009D3D2B">
        <w:rPr>
          <w:rFonts w:ascii="Times New Roman" w:eastAsiaTheme="minorHAnsi" w:hAnsi="Times New Roman" w:cs="Times New Roman"/>
          <w:sz w:val="24"/>
          <w:szCs w:val="24"/>
        </w:rPr>
        <w:t>, through its</w:t>
      </w:r>
      <w:r w:rsidRPr="009D3D2B">
        <w:rPr>
          <w:rFonts w:ascii="Times New Roman" w:eastAsiaTheme="minorHAnsi" w:hAnsi="Times New Roman" w:cs="Times New Roman"/>
          <w:sz w:val="24"/>
          <w:szCs w:val="24"/>
        </w:rPr>
        <w:t xml:space="preserve"> Communication </w:t>
      </w:r>
      <w:r w:rsidR="00852CC6" w:rsidRPr="009D3D2B">
        <w:rPr>
          <w:rFonts w:ascii="Times New Roman" w:eastAsiaTheme="minorHAnsi" w:hAnsi="Times New Roman" w:cs="Times New Roman"/>
          <w:sz w:val="24"/>
          <w:szCs w:val="24"/>
        </w:rPr>
        <w:t>S</w:t>
      </w:r>
      <w:r w:rsidRPr="009D3D2B">
        <w:rPr>
          <w:rFonts w:ascii="Times New Roman" w:eastAsiaTheme="minorHAnsi" w:hAnsi="Times New Roman" w:cs="Times New Roman"/>
          <w:sz w:val="24"/>
          <w:szCs w:val="24"/>
        </w:rPr>
        <w:t xml:space="preserve">ection </w:t>
      </w:r>
      <w:r w:rsidR="001A5C66" w:rsidRPr="009D3D2B">
        <w:rPr>
          <w:rFonts w:ascii="Times New Roman" w:eastAsiaTheme="minorHAnsi" w:hAnsi="Times New Roman" w:cs="Times New Roman"/>
          <w:sz w:val="24"/>
          <w:szCs w:val="24"/>
        </w:rPr>
        <w:t xml:space="preserve">and the United Nations Development Program (UNDP) </w:t>
      </w:r>
      <w:r w:rsidRPr="009D3D2B">
        <w:rPr>
          <w:rFonts w:ascii="Times New Roman" w:eastAsiaTheme="minorHAnsi" w:hAnsi="Times New Roman" w:cs="Times New Roman"/>
          <w:sz w:val="24"/>
          <w:szCs w:val="24"/>
        </w:rPr>
        <w:t>is embarking</w:t>
      </w:r>
      <w:r w:rsidR="000922D2" w:rsidRPr="009D3D2B">
        <w:rPr>
          <w:rFonts w:ascii="Times New Roman" w:eastAsiaTheme="minorHAnsi" w:hAnsi="Times New Roman" w:cs="Times New Roman"/>
          <w:sz w:val="24"/>
          <w:szCs w:val="24"/>
        </w:rPr>
        <w:t xml:space="preserve"> </w:t>
      </w:r>
      <w:r w:rsidR="00852CC6" w:rsidRPr="009D3D2B">
        <w:rPr>
          <w:rFonts w:ascii="Times New Roman" w:eastAsiaTheme="minorHAnsi" w:hAnsi="Times New Roman" w:cs="Times New Roman"/>
          <w:sz w:val="24"/>
          <w:szCs w:val="24"/>
        </w:rPr>
        <w:t xml:space="preserve">on a </w:t>
      </w:r>
      <w:r w:rsidR="000922D2" w:rsidRPr="009D3D2B">
        <w:rPr>
          <w:rFonts w:ascii="Times New Roman" w:eastAsiaTheme="minorHAnsi" w:hAnsi="Times New Roman" w:cs="Times New Roman"/>
          <w:sz w:val="24"/>
          <w:szCs w:val="24"/>
        </w:rPr>
        <w:t>media campaign o</w:t>
      </w:r>
      <w:r w:rsidRPr="009D3D2B">
        <w:rPr>
          <w:rFonts w:ascii="Times New Roman" w:eastAsiaTheme="minorHAnsi" w:hAnsi="Times New Roman" w:cs="Times New Roman"/>
          <w:sz w:val="24"/>
          <w:szCs w:val="24"/>
        </w:rPr>
        <w:t>n elections education and public information effort for the ongoing Special Senatorial Election</w:t>
      </w:r>
      <w:r w:rsidR="002837AE" w:rsidRPr="009D3D2B">
        <w:rPr>
          <w:rFonts w:ascii="Times New Roman" w:eastAsiaTheme="minorHAnsi" w:hAnsi="Times New Roman" w:cs="Times New Roman"/>
          <w:sz w:val="24"/>
          <w:szCs w:val="24"/>
        </w:rPr>
        <w:t xml:space="preserve"> (SSE)</w:t>
      </w:r>
      <w:r w:rsidRPr="009D3D2B">
        <w:rPr>
          <w:rFonts w:ascii="Times New Roman" w:eastAsiaTheme="minorHAnsi" w:hAnsi="Times New Roman" w:cs="Times New Roman"/>
          <w:sz w:val="24"/>
          <w:szCs w:val="24"/>
        </w:rPr>
        <w:t xml:space="preserve"> and Referendum</w:t>
      </w:r>
      <w:r w:rsidR="009846D7">
        <w:rPr>
          <w:rFonts w:ascii="Times New Roman" w:eastAsiaTheme="minorHAnsi" w:hAnsi="Times New Roman" w:cs="Times New Roman"/>
          <w:sz w:val="24"/>
          <w:szCs w:val="24"/>
        </w:rPr>
        <w:t xml:space="preserve"> and the two by</w:t>
      </w:r>
      <w:r w:rsidR="002B6275">
        <w:rPr>
          <w:rFonts w:ascii="Times New Roman" w:eastAsiaTheme="minorHAnsi" w:hAnsi="Times New Roman" w:cs="Times New Roman"/>
          <w:sz w:val="24"/>
          <w:szCs w:val="24"/>
        </w:rPr>
        <w:t>-</w:t>
      </w:r>
      <w:r w:rsidR="009846D7">
        <w:rPr>
          <w:rFonts w:ascii="Times New Roman" w:eastAsiaTheme="minorHAnsi" w:hAnsi="Times New Roman" w:cs="Times New Roman"/>
          <w:sz w:val="24"/>
          <w:szCs w:val="24"/>
        </w:rPr>
        <w:t>elections</w:t>
      </w:r>
      <w:r w:rsidRPr="009D3D2B">
        <w:rPr>
          <w:rFonts w:ascii="Times New Roman" w:eastAsiaTheme="minorHAnsi" w:hAnsi="Times New Roman" w:cs="Times New Roman"/>
          <w:sz w:val="24"/>
          <w:szCs w:val="24"/>
        </w:rPr>
        <w:t xml:space="preserve"> for a period of three</w:t>
      </w:r>
      <w:r w:rsidR="002837AE" w:rsidRPr="009D3D2B">
        <w:rPr>
          <w:rFonts w:ascii="Times New Roman" w:eastAsiaTheme="minorHAnsi" w:hAnsi="Times New Roman" w:cs="Times New Roman"/>
          <w:sz w:val="24"/>
          <w:szCs w:val="24"/>
        </w:rPr>
        <w:t xml:space="preserve"> months </w:t>
      </w:r>
      <w:r w:rsidR="002B6275">
        <w:rPr>
          <w:rFonts w:ascii="Times New Roman" w:eastAsiaTheme="minorHAnsi" w:hAnsi="Times New Roman" w:cs="Times New Roman"/>
          <w:sz w:val="24"/>
          <w:szCs w:val="24"/>
        </w:rPr>
        <w:t>from</w:t>
      </w:r>
      <w:r w:rsidR="002837AE" w:rsidRPr="009D3D2B">
        <w:rPr>
          <w:rFonts w:ascii="Times New Roman" w:eastAsiaTheme="minorHAnsi" w:hAnsi="Times New Roman" w:cs="Times New Roman"/>
          <w:sz w:val="24"/>
          <w:szCs w:val="24"/>
        </w:rPr>
        <w:t xml:space="preserve"> October</w:t>
      </w:r>
      <w:r w:rsidR="002B6275">
        <w:rPr>
          <w:rFonts w:ascii="Times New Roman" w:eastAsiaTheme="minorHAnsi" w:hAnsi="Times New Roman" w:cs="Times New Roman"/>
          <w:sz w:val="24"/>
          <w:szCs w:val="24"/>
        </w:rPr>
        <w:t xml:space="preserve"> to </w:t>
      </w:r>
      <w:r w:rsidR="002837AE" w:rsidRPr="009D3D2B">
        <w:rPr>
          <w:rFonts w:ascii="Times New Roman" w:eastAsiaTheme="minorHAnsi" w:hAnsi="Times New Roman" w:cs="Times New Roman"/>
          <w:sz w:val="24"/>
          <w:szCs w:val="24"/>
        </w:rPr>
        <w:t>December 2020</w:t>
      </w:r>
      <w:r w:rsidRPr="009D3D2B">
        <w:rPr>
          <w:rFonts w:ascii="Times New Roman" w:eastAsiaTheme="minorHAnsi" w:hAnsi="Times New Roman" w:cs="Times New Roman"/>
          <w:sz w:val="24"/>
          <w:szCs w:val="24"/>
        </w:rPr>
        <w:t>. The</w:t>
      </w:r>
      <w:r w:rsidR="000922D2" w:rsidRPr="009D3D2B">
        <w:rPr>
          <w:rFonts w:ascii="Times New Roman" w:eastAsiaTheme="minorHAnsi" w:hAnsi="Times New Roman" w:cs="Times New Roman"/>
          <w:sz w:val="24"/>
          <w:szCs w:val="24"/>
        </w:rPr>
        <w:t xml:space="preserve"> campaign </w:t>
      </w:r>
      <w:r w:rsidR="001A5C66" w:rsidRPr="009D3D2B">
        <w:rPr>
          <w:rFonts w:ascii="Times New Roman" w:eastAsiaTheme="minorHAnsi" w:hAnsi="Times New Roman" w:cs="Times New Roman"/>
          <w:sz w:val="24"/>
          <w:szCs w:val="24"/>
        </w:rPr>
        <w:t xml:space="preserve">will formally begin with the signing of a </w:t>
      </w:r>
      <w:r w:rsidR="009943B8" w:rsidRPr="009D3D2B">
        <w:rPr>
          <w:rFonts w:ascii="Times New Roman" w:eastAsiaTheme="minorHAnsi" w:hAnsi="Times New Roman" w:cs="Times New Roman"/>
          <w:sz w:val="24"/>
          <w:szCs w:val="24"/>
        </w:rPr>
        <w:t>Memorandum</w:t>
      </w:r>
      <w:r w:rsidR="001A5C66" w:rsidRPr="009D3D2B">
        <w:rPr>
          <w:rFonts w:ascii="Times New Roman" w:eastAsiaTheme="minorHAnsi" w:hAnsi="Times New Roman" w:cs="Times New Roman"/>
          <w:sz w:val="24"/>
          <w:szCs w:val="24"/>
        </w:rPr>
        <w:t xml:space="preserve"> of Underst</w:t>
      </w:r>
      <w:r w:rsidR="009943B8" w:rsidRPr="009D3D2B">
        <w:rPr>
          <w:rFonts w:ascii="Times New Roman" w:eastAsiaTheme="minorHAnsi" w:hAnsi="Times New Roman" w:cs="Times New Roman"/>
          <w:sz w:val="24"/>
          <w:szCs w:val="24"/>
        </w:rPr>
        <w:t>anding</w:t>
      </w:r>
      <w:r w:rsidR="000922D2" w:rsidRPr="009D3D2B">
        <w:rPr>
          <w:rFonts w:ascii="Times New Roman" w:eastAsiaTheme="minorHAnsi" w:hAnsi="Times New Roman" w:cs="Times New Roman"/>
          <w:sz w:val="24"/>
          <w:szCs w:val="24"/>
        </w:rPr>
        <w:t xml:space="preserve"> (MOU)</w:t>
      </w:r>
      <w:r w:rsidR="009943B8" w:rsidRPr="009D3D2B">
        <w:rPr>
          <w:rFonts w:ascii="Times New Roman" w:eastAsiaTheme="minorHAnsi" w:hAnsi="Times New Roman" w:cs="Times New Roman"/>
          <w:sz w:val="24"/>
          <w:szCs w:val="24"/>
        </w:rPr>
        <w:t xml:space="preserve"> between the</w:t>
      </w:r>
      <w:r w:rsidR="00E90817">
        <w:rPr>
          <w:rFonts w:ascii="Times New Roman" w:eastAsiaTheme="minorHAnsi" w:hAnsi="Times New Roman" w:cs="Times New Roman"/>
          <w:sz w:val="24"/>
          <w:szCs w:val="24"/>
        </w:rPr>
        <w:t xml:space="preserve"> selected Media Agency</w:t>
      </w:r>
      <w:r w:rsidR="009943B8" w:rsidRPr="009D3D2B">
        <w:rPr>
          <w:rFonts w:ascii="Times New Roman" w:eastAsiaTheme="minorHAnsi" w:hAnsi="Times New Roman" w:cs="Times New Roman"/>
          <w:sz w:val="24"/>
          <w:szCs w:val="24"/>
        </w:rPr>
        <w:t xml:space="preserve"> and 36 Community Radio Stations </w:t>
      </w:r>
      <w:r w:rsidR="000922D2" w:rsidRPr="009D3D2B">
        <w:rPr>
          <w:rFonts w:ascii="Times New Roman" w:eastAsiaTheme="minorHAnsi" w:hAnsi="Times New Roman" w:cs="Times New Roman"/>
          <w:sz w:val="24"/>
          <w:szCs w:val="24"/>
        </w:rPr>
        <w:t>of each County</w:t>
      </w:r>
      <w:r w:rsidR="00852CC6" w:rsidRPr="009D3D2B">
        <w:rPr>
          <w:rFonts w:ascii="Times New Roman" w:eastAsiaTheme="minorHAnsi" w:hAnsi="Times New Roman" w:cs="Times New Roman"/>
          <w:sz w:val="24"/>
          <w:szCs w:val="24"/>
        </w:rPr>
        <w:t xml:space="preserve"> of </w:t>
      </w:r>
      <w:r w:rsidR="009943B8" w:rsidRPr="009D3D2B">
        <w:rPr>
          <w:rFonts w:ascii="Times New Roman" w:eastAsiaTheme="minorHAnsi" w:hAnsi="Times New Roman" w:cs="Times New Roman"/>
          <w:sz w:val="24"/>
          <w:szCs w:val="24"/>
        </w:rPr>
        <w:t>Liberia.</w:t>
      </w:r>
      <w:r w:rsidRPr="009D3D2B">
        <w:rPr>
          <w:rFonts w:ascii="Times New Roman" w:eastAsiaTheme="minorHAnsi" w:hAnsi="Times New Roman" w:cs="Times New Roman"/>
          <w:sz w:val="24"/>
          <w:szCs w:val="24"/>
        </w:rPr>
        <w:t xml:space="preserve"> </w:t>
      </w:r>
    </w:p>
    <w:p w14:paraId="60503BA2" w14:textId="77777777" w:rsidR="00CE40B9" w:rsidRPr="009D3D2B" w:rsidRDefault="00CE40B9" w:rsidP="00CE40B9">
      <w:pPr>
        <w:pStyle w:val="ListParagraph"/>
        <w:rPr>
          <w:rFonts w:ascii="Times New Roman" w:eastAsia="Arial Narrow" w:hAnsi="Times New Roman" w:cs="Times New Roman"/>
          <w:sz w:val="24"/>
          <w:szCs w:val="24"/>
        </w:rPr>
      </w:pPr>
    </w:p>
    <w:p w14:paraId="010C9457" w14:textId="5D533486" w:rsidR="00CE40B9" w:rsidRDefault="00CE40B9" w:rsidP="00CE40B9">
      <w:pPr>
        <w:pStyle w:val="ListParagraph"/>
        <w:numPr>
          <w:ilvl w:val="0"/>
          <w:numId w:val="2"/>
        </w:numPr>
        <w:rPr>
          <w:rFonts w:ascii="Times New Roman" w:eastAsiaTheme="minorHAnsi" w:hAnsi="Times New Roman" w:cs="Times New Roman"/>
          <w:b/>
          <w:sz w:val="24"/>
          <w:szCs w:val="24"/>
        </w:rPr>
      </w:pPr>
      <w:r w:rsidRPr="009D3D2B">
        <w:rPr>
          <w:rFonts w:ascii="Times New Roman" w:eastAsiaTheme="minorHAnsi" w:hAnsi="Times New Roman" w:cs="Times New Roman"/>
          <w:sz w:val="24"/>
          <w:szCs w:val="24"/>
        </w:rPr>
        <w:t xml:space="preserve">  </w:t>
      </w:r>
      <w:r w:rsidRPr="009D3D2B">
        <w:rPr>
          <w:rFonts w:ascii="Times New Roman" w:eastAsiaTheme="minorHAnsi" w:hAnsi="Times New Roman" w:cs="Times New Roman"/>
          <w:b/>
          <w:sz w:val="24"/>
          <w:szCs w:val="24"/>
        </w:rPr>
        <w:t>Objectives</w:t>
      </w:r>
    </w:p>
    <w:p w14:paraId="5C12F07D" w14:textId="77777777" w:rsidR="00AA1B59" w:rsidRPr="009D3D2B" w:rsidRDefault="00AA1B59" w:rsidP="00AA1B59">
      <w:pPr>
        <w:pStyle w:val="ListParagraph"/>
        <w:rPr>
          <w:rFonts w:ascii="Times New Roman" w:eastAsiaTheme="minorHAnsi" w:hAnsi="Times New Roman" w:cs="Times New Roman"/>
          <w:b/>
          <w:sz w:val="24"/>
          <w:szCs w:val="24"/>
        </w:rPr>
      </w:pPr>
    </w:p>
    <w:p w14:paraId="5AA382F4" w14:textId="5F82BB71" w:rsidR="00CE40B9" w:rsidRPr="009D3D2B" w:rsidRDefault="00CE40B9" w:rsidP="00B674AF">
      <w:pPr>
        <w:pStyle w:val="ListParagraph"/>
        <w:numPr>
          <w:ilvl w:val="0"/>
          <w:numId w:val="1"/>
        </w:numPr>
        <w:spacing w:after="0" w:line="240" w:lineRule="auto"/>
        <w:jc w:val="both"/>
        <w:rPr>
          <w:rFonts w:ascii="Times New Roman" w:eastAsiaTheme="minorHAnsi" w:hAnsi="Times New Roman" w:cs="Times New Roman"/>
          <w:sz w:val="24"/>
          <w:szCs w:val="24"/>
        </w:rPr>
      </w:pPr>
      <w:r w:rsidRPr="009D3D2B">
        <w:rPr>
          <w:rFonts w:ascii="Times New Roman" w:eastAsiaTheme="minorHAnsi" w:hAnsi="Times New Roman" w:cs="Times New Roman"/>
          <w:sz w:val="24"/>
          <w:szCs w:val="24"/>
        </w:rPr>
        <w:t xml:space="preserve">The objectives of the Media Publicity </w:t>
      </w:r>
      <w:r w:rsidR="00852CC6" w:rsidRPr="009D3D2B">
        <w:rPr>
          <w:rFonts w:ascii="Times New Roman" w:eastAsiaTheme="minorHAnsi" w:hAnsi="Times New Roman" w:cs="Times New Roman"/>
          <w:sz w:val="24"/>
          <w:szCs w:val="24"/>
        </w:rPr>
        <w:t>C</w:t>
      </w:r>
      <w:r w:rsidR="000922D2" w:rsidRPr="009D3D2B">
        <w:rPr>
          <w:rFonts w:ascii="Times New Roman" w:eastAsiaTheme="minorHAnsi" w:hAnsi="Times New Roman" w:cs="Times New Roman"/>
          <w:sz w:val="24"/>
          <w:szCs w:val="24"/>
        </w:rPr>
        <w:t xml:space="preserve">ampaign </w:t>
      </w:r>
      <w:r w:rsidRPr="009D3D2B">
        <w:rPr>
          <w:rFonts w:ascii="Times New Roman" w:eastAsiaTheme="minorHAnsi" w:hAnsi="Times New Roman" w:cs="Times New Roman"/>
          <w:sz w:val="24"/>
          <w:szCs w:val="24"/>
        </w:rPr>
        <w:t>o</w:t>
      </w:r>
      <w:r w:rsidR="00852CC6" w:rsidRPr="009D3D2B">
        <w:rPr>
          <w:rFonts w:ascii="Times New Roman" w:eastAsiaTheme="minorHAnsi" w:hAnsi="Times New Roman" w:cs="Times New Roman"/>
          <w:sz w:val="24"/>
          <w:szCs w:val="24"/>
        </w:rPr>
        <w:t>f</w:t>
      </w:r>
      <w:r w:rsidRPr="009D3D2B">
        <w:rPr>
          <w:rFonts w:ascii="Times New Roman" w:eastAsiaTheme="minorHAnsi" w:hAnsi="Times New Roman" w:cs="Times New Roman"/>
          <w:sz w:val="24"/>
          <w:szCs w:val="24"/>
        </w:rPr>
        <w:t xml:space="preserve"> NEC</w:t>
      </w:r>
      <w:r w:rsidR="000922D2" w:rsidRPr="009D3D2B">
        <w:rPr>
          <w:rFonts w:ascii="Times New Roman" w:eastAsiaTheme="minorHAnsi" w:hAnsi="Times New Roman" w:cs="Times New Roman"/>
          <w:sz w:val="24"/>
          <w:szCs w:val="24"/>
        </w:rPr>
        <w:t>’s 2020</w:t>
      </w:r>
      <w:r w:rsidRPr="009D3D2B">
        <w:rPr>
          <w:rFonts w:ascii="Times New Roman" w:eastAsiaTheme="minorHAnsi" w:hAnsi="Times New Roman" w:cs="Times New Roman"/>
          <w:sz w:val="24"/>
          <w:szCs w:val="24"/>
        </w:rPr>
        <w:t xml:space="preserve"> Activities is to provide all necessary information (in jingle and drama style), clarifications</w:t>
      </w:r>
      <w:r w:rsidR="000922D2" w:rsidRPr="009D3D2B">
        <w:rPr>
          <w:rFonts w:ascii="Times New Roman" w:eastAsiaTheme="minorHAnsi" w:hAnsi="Times New Roman" w:cs="Times New Roman"/>
          <w:sz w:val="24"/>
          <w:szCs w:val="24"/>
        </w:rPr>
        <w:t>, PSAs,</w:t>
      </w:r>
      <w:r w:rsidRPr="009D3D2B">
        <w:rPr>
          <w:rFonts w:ascii="Times New Roman" w:eastAsiaTheme="minorHAnsi" w:hAnsi="Times New Roman" w:cs="Times New Roman"/>
          <w:sz w:val="24"/>
          <w:szCs w:val="24"/>
        </w:rPr>
        <w:t xml:space="preserve"> and updates on the SSE and Referendum</w:t>
      </w:r>
      <w:r w:rsidR="00852CC6" w:rsidRPr="009D3D2B">
        <w:rPr>
          <w:rFonts w:ascii="Times New Roman" w:eastAsiaTheme="minorHAnsi" w:hAnsi="Times New Roman" w:cs="Times New Roman"/>
          <w:sz w:val="24"/>
          <w:szCs w:val="24"/>
        </w:rPr>
        <w:t xml:space="preserve"> and the two by</w:t>
      </w:r>
      <w:r w:rsidR="000253E3">
        <w:rPr>
          <w:rFonts w:ascii="Times New Roman" w:eastAsiaTheme="minorHAnsi" w:hAnsi="Times New Roman" w:cs="Times New Roman"/>
          <w:sz w:val="24"/>
          <w:szCs w:val="24"/>
        </w:rPr>
        <w:t>-</w:t>
      </w:r>
      <w:r w:rsidR="00852CC6" w:rsidRPr="009D3D2B">
        <w:rPr>
          <w:rFonts w:ascii="Times New Roman" w:eastAsiaTheme="minorHAnsi" w:hAnsi="Times New Roman" w:cs="Times New Roman"/>
          <w:sz w:val="24"/>
          <w:szCs w:val="24"/>
        </w:rPr>
        <w:t>elections</w:t>
      </w:r>
      <w:r w:rsidRPr="009D3D2B">
        <w:rPr>
          <w:rFonts w:ascii="Times New Roman" w:eastAsiaTheme="minorHAnsi" w:hAnsi="Times New Roman" w:cs="Times New Roman"/>
          <w:sz w:val="24"/>
          <w:szCs w:val="24"/>
        </w:rPr>
        <w:t xml:space="preserve"> to the public, leading to a high turnout and participation in the elections</w:t>
      </w:r>
      <w:r w:rsidR="009943B8" w:rsidRPr="009D3D2B">
        <w:rPr>
          <w:rFonts w:ascii="Times New Roman" w:eastAsiaTheme="minorHAnsi" w:hAnsi="Times New Roman" w:cs="Times New Roman"/>
          <w:sz w:val="24"/>
          <w:szCs w:val="24"/>
        </w:rPr>
        <w:t xml:space="preserve"> on December 8, 2020 (Elections Day)</w:t>
      </w:r>
      <w:r w:rsidRPr="009D3D2B">
        <w:rPr>
          <w:rFonts w:ascii="Times New Roman" w:eastAsiaTheme="minorHAnsi" w:hAnsi="Times New Roman" w:cs="Times New Roman"/>
          <w:sz w:val="24"/>
          <w:szCs w:val="24"/>
        </w:rPr>
        <w:t>.</w:t>
      </w:r>
      <w:r w:rsidR="002837AE" w:rsidRPr="009D3D2B">
        <w:rPr>
          <w:rFonts w:ascii="Times New Roman" w:eastAsiaTheme="minorHAnsi" w:hAnsi="Times New Roman" w:cs="Times New Roman"/>
          <w:sz w:val="24"/>
          <w:szCs w:val="24"/>
        </w:rPr>
        <w:t xml:space="preserve"> </w:t>
      </w:r>
    </w:p>
    <w:p w14:paraId="4DE3B111" w14:textId="77777777" w:rsidR="009943B8" w:rsidRPr="009D3D2B" w:rsidRDefault="009943B8" w:rsidP="009943B8">
      <w:pPr>
        <w:pStyle w:val="ListParagraph"/>
        <w:spacing w:after="0" w:line="240" w:lineRule="auto"/>
        <w:jc w:val="both"/>
        <w:rPr>
          <w:rFonts w:ascii="Times New Roman" w:eastAsiaTheme="minorHAnsi" w:hAnsi="Times New Roman" w:cs="Times New Roman"/>
          <w:sz w:val="24"/>
          <w:szCs w:val="24"/>
        </w:rPr>
      </w:pPr>
    </w:p>
    <w:p w14:paraId="330CCA18" w14:textId="77777777" w:rsidR="00CE40B9" w:rsidRPr="009D3D2B" w:rsidRDefault="00CE40B9" w:rsidP="00CE40B9">
      <w:pPr>
        <w:ind w:left="360"/>
        <w:rPr>
          <w:rFonts w:ascii="Times New Roman" w:eastAsiaTheme="minorHAnsi" w:hAnsi="Times New Roman" w:cs="Times New Roman"/>
          <w:b/>
          <w:sz w:val="24"/>
          <w:szCs w:val="24"/>
        </w:rPr>
      </w:pPr>
      <w:r w:rsidRPr="009D3D2B">
        <w:rPr>
          <w:rFonts w:ascii="Times New Roman" w:eastAsiaTheme="minorHAnsi" w:hAnsi="Times New Roman" w:cs="Times New Roman"/>
          <w:sz w:val="24"/>
          <w:szCs w:val="24"/>
        </w:rPr>
        <w:t xml:space="preserve">III. </w:t>
      </w:r>
      <w:r w:rsidRPr="009D3D2B">
        <w:rPr>
          <w:rFonts w:ascii="Times New Roman" w:eastAsiaTheme="minorHAnsi" w:hAnsi="Times New Roman" w:cs="Times New Roman"/>
          <w:b/>
          <w:sz w:val="24"/>
          <w:szCs w:val="24"/>
        </w:rPr>
        <w:t>Outcomes</w:t>
      </w:r>
    </w:p>
    <w:p w14:paraId="0CB1CA4C" w14:textId="08EC6D33" w:rsidR="00CE40B9" w:rsidRPr="009D3D2B" w:rsidRDefault="00CE40B9" w:rsidP="00CE40B9">
      <w:pPr>
        <w:pStyle w:val="ListParagraph"/>
        <w:numPr>
          <w:ilvl w:val="0"/>
          <w:numId w:val="1"/>
        </w:numPr>
        <w:spacing w:after="0" w:line="240" w:lineRule="auto"/>
        <w:jc w:val="both"/>
        <w:rPr>
          <w:rFonts w:ascii="Times New Roman" w:eastAsiaTheme="minorHAnsi" w:hAnsi="Times New Roman" w:cs="Times New Roman"/>
          <w:sz w:val="24"/>
          <w:szCs w:val="24"/>
        </w:rPr>
      </w:pPr>
      <w:r w:rsidRPr="009D3D2B">
        <w:rPr>
          <w:rFonts w:ascii="Times New Roman" w:eastAsiaTheme="minorHAnsi" w:hAnsi="Times New Roman" w:cs="Times New Roman"/>
          <w:sz w:val="24"/>
          <w:szCs w:val="24"/>
        </w:rPr>
        <w:t>Two major outcomes are expected out of the media publicity: 1) the general population &amp; specifically registered voters are educated on the Legal Context and dos and don’ts of the SSE and Referendum</w:t>
      </w:r>
      <w:r w:rsidR="00852CC6" w:rsidRPr="009D3D2B">
        <w:rPr>
          <w:rFonts w:ascii="Times New Roman" w:eastAsiaTheme="minorHAnsi" w:hAnsi="Times New Roman" w:cs="Times New Roman"/>
          <w:sz w:val="24"/>
          <w:szCs w:val="24"/>
        </w:rPr>
        <w:t xml:space="preserve"> and the two by</w:t>
      </w:r>
      <w:r w:rsidR="000253E3">
        <w:rPr>
          <w:rFonts w:ascii="Times New Roman" w:eastAsiaTheme="minorHAnsi" w:hAnsi="Times New Roman" w:cs="Times New Roman"/>
          <w:sz w:val="24"/>
          <w:szCs w:val="24"/>
        </w:rPr>
        <w:t>-</w:t>
      </w:r>
      <w:r w:rsidR="00852CC6" w:rsidRPr="009D3D2B">
        <w:rPr>
          <w:rFonts w:ascii="Times New Roman" w:eastAsiaTheme="minorHAnsi" w:hAnsi="Times New Roman" w:cs="Times New Roman"/>
          <w:sz w:val="24"/>
          <w:szCs w:val="24"/>
        </w:rPr>
        <w:t>elections,</w:t>
      </w:r>
      <w:r w:rsidRPr="009D3D2B">
        <w:rPr>
          <w:rFonts w:ascii="Times New Roman" w:eastAsiaTheme="minorHAnsi" w:hAnsi="Times New Roman" w:cs="Times New Roman"/>
          <w:sz w:val="24"/>
          <w:szCs w:val="24"/>
        </w:rPr>
        <w:t xml:space="preserve"> and 2)</w:t>
      </w:r>
      <w:r w:rsidRPr="009D3D2B">
        <w:rPr>
          <w:rFonts w:ascii="Times New Roman" w:hAnsi="Times New Roman" w:cs="Times New Roman"/>
          <w:sz w:val="24"/>
          <w:szCs w:val="24"/>
        </w:rPr>
        <w:t xml:space="preserve"> </w:t>
      </w:r>
      <w:r w:rsidR="000253E3">
        <w:rPr>
          <w:rFonts w:ascii="Times New Roman" w:hAnsi="Times New Roman" w:cs="Times New Roman"/>
          <w:sz w:val="24"/>
          <w:szCs w:val="24"/>
        </w:rPr>
        <w:t xml:space="preserve">inclusive </w:t>
      </w:r>
      <w:r w:rsidR="00852CC6" w:rsidRPr="009D3D2B">
        <w:rPr>
          <w:rFonts w:ascii="Times New Roman" w:eastAsiaTheme="minorHAnsi" w:hAnsi="Times New Roman" w:cs="Times New Roman"/>
          <w:sz w:val="24"/>
          <w:szCs w:val="24"/>
        </w:rPr>
        <w:t xml:space="preserve">participation </w:t>
      </w:r>
      <w:r w:rsidR="000253E3">
        <w:rPr>
          <w:rFonts w:ascii="Times New Roman" w:eastAsiaTheme="minorHAnsi" w:hAnsi="Times New Roman" w:cs="Times New Roman"/>
          <w:sz w:val="24"/>
          <w:szCs w:val="24"/>
        </w:rPr>
        <w:t>for</w:t>
      </w:r>
      <w:r w:rsidR="00852CC6" w:rsidRPr="009D3D2B">
        <w:rPr>
          <w:rFonts w:ascii="Times New Roman" w:eastAsiaTheme="minorHAnsi" w:hAnsi="Times New Roman" w:cs="Times New Roman"/>
          <w:sz w:val="24"/>
          <w:szCs w:val="24"/>
        </w:rPr>
        <w:t xml:space="preserve"> December 8, 2020</w:t>
      </w:r>
      <w:r w:rsidR="000253E3">
        <w:rPr>
          <w:rFonts w:ascii="Times New Roman" w:eastAsiaTheme="minorHAnsi" w:hAnsi="Times New Roman" w:cs="Times New Roman"/>
          <w:sz w:val="24"/>
          <w:szCs w:val="24"/>
        </w:rPr>
        <w:t xml:space="preserve"> elections and referendum is enhanced</w:t>
      </w:r>
      <w:r w:rsidR="00852CC6" w:rsidRPr="009D3D2B">
        <w:rPr>
          <w:rFonts w:ascii="Times New Roman" w:eastAsiaTheme="minorHAnsi" w:hAnsi="Times New Roman" w:cs="Times New Roman"/>
          <w:sz w:val="24"/>
          <w:szCs w:val="24"/>
        </w:rPr>
        <w:t xml:space="preserve"> from all sectors of the political and social spectrum of the Country.</w:t>
      </w:r>
    </w:p>
    <w:p w14:paraId="7C378901" w14:textId="77777777" w:rsidR="00106448" w:rsidRPr="009D3D2B" w:rsidRDefault="00106448" w:rsidP="00F85EB1">
      <w:pPr>
        <w:spacing w:after="0" w:line="240" w:lineRule="auto"/>
        <w:jc w:val="both"/>
        <w:rPr>
          <w:rFonts w:ascii="Times New Roman" w:eastAsiaTheme="minorHAnsi" w:hAnsi="Times New Roman" w:cs="Times New Roman"/>
          <w:sz w:val="24"/>
          <w:szCs w:val="24"/>
        </w:rPr>
      </w:pPr>
    </w:p>
    <w:p w14:paraId="25BC2E9E" w14:textId="77777777" w:rsidR="00CE40B9" w:rsidRPr="009D3D2B" w:rsidRDefault="00CE40B9" w:rsidP="00CE40B9">
      <w:pPr>
        <w:pStyle w:val="ListParagraph"/>
        <w:spacing w:after="0" w:line="240" w:lineRule="auto"/>
        <w:jc w:val="both"/>
        <w:rPr>
          <w:rFonts w:ascii="Times New Roman" w:eastAsiaTheme="minorHAnsi" w:hAnsi="Times New Roman" w:cs="Times New Roman"/>
          <w:sz w:val="24"/>
          <w:szCs w:val="24"/>
        </w:rPr>
      </w:pPr>
      <w:r w:rsidRPr="009D3D2B">
        <w:rPr>
          <w:rFonts w:ascii="Times New Roman" w:eastAsiaTheme="minorHAnsi" w:hAnsi="Times New Roman" w:cs="Times New Roman"/>
          <w:sz w:val="24"/>
          <w:szCs w:val="24"/>
        </w:rPr>
        <w:t xml:space="preserve"> </w:t>
      </w:r>
    </w:p>
    <w:p w14:paraId="3F551EF8" w14:textId="77777777" w:rsidR="00CE40B9" w:rsidRPr="009D3D2B" w:rsidRDefault="00CE40B9" w:rsidP="00CE40B9">
      <w:pPr>
        <w:ind w:firstLine="360"/>
        <w:rPr>
          <w:rFonts w:ascii="Times New Roman" w:eastAsiaTheme="minorHAnsi" w:hAnsi="Times New Roman" w:cs="Times New Roman"/>
          <w:b/>
          <w:sz w:val="24"/>
          <w:szCs w:val="24"/>
        </w:rPr>
      </w:pPr>
      <w:r w:rsidRPr="009D3D2B">
        <w:rPr>
          <w:rFonts w:ascii="Times New Roman" w:eastAsiaTheme="minorHAnsi" w:hAnsi="Times New Roman" w:cs="Times New Roman"/>
          <w:b/>
          <w:sz w:val="24"/>
          <w:szCs w:val="24"/>
        </w:rPr>
        <w:t xml:space="preserve">IV. Methodology </w:t>
      </w:r>
    </w:p>
    <w:p w14:paraId="3F91D314" w14:textId="2D525D2F" w:rsidR="00CE40B9" w:rsidRPr="009D3D2B" w:rsidRDefault="005811F0" w:rsidP="00CE40B9">
      <w:pPr>
        <w:pStyle w:val="ListParagraph"/>
        <w:numPr>
          <w:ilvl w:val="0"/>
          <w:numId w:val="1"/>
        </w:numPr>
        <w:spacing w:after="0" w:line="240" w:lineRule="auto"/>
        <w:jc w:val="both"/>
        <w:rPr>
          <w:rFonts w:ascii="Times New Roman" w:eastAsia="Cambria" w:hAnsi="Times New Roman" w:cs="Times New Roman"/>
          <w:sz w:val="24"/>
          <w:szCs w:val="24"/>
          <w:lang w:val="en-GB"/>
        </w:rPr>
      </w:pPr>
      <w:proofErr w:type="gramStart"/>
      <w:r>
        <w:rPr>
          <w:rFonts w:ascii="Times New Roman" w:eastAsiaTheme="minorHAnsi" w:hAnsi="Times New Roman" w:cs="Times New Roman"/>
          <w:sz w:val="24"/>
          <w:szCs w:val="24"/>
          <w:lang w:val="en-GB"/>
        </w:rPr>
        <w:t xml:space="preserve">The </w:t>
      </w:r>
      <w:r w:rsidR="000253E3">
        <w:rPr>
          <w:rFonts w:ascii="Times New Roman" w:eastAsiaTheme="minorHAnsi" w:hAnsi="Times New Roman" w:cs="Times New Roman"/>
          <w:sz w:val="24"/>
          <w:szCs w:val="24"/>
          <w:lang w:val="en-GB"/>
        </w:rPr>
        <w:t xml:space="preserve"> M</w:t>
      </w:r>
      <w:r w:rsidR="00AA1B59">
        <w:rPr>
          <w:rFonts w:ascii="Times New Roman" w:eastAsiaTheme="minorHAnsi" w:hAnsi="Times New Roman" w:cs="Times New Roman"/>
          <w:sz w:val="24"/>
          <w:szCs w:val="24"/>
          <w:lang w:val="en-GB"/>
        </w:rPr>
        <w:t>edia</w:t>
      </w:r>
      <w:proofErr w:type="gramEnd"/>
      <w:r w:rsidR="00AA1B59">
        <w:rPr>
          <w:rFonts w:ascii="Times New Roman" w:eastAsiaTheme="minorHAnsi" w:hAnsi="Times New Roman" w:cs="Times New Roman"/>
          <w:sz w:val="24"/>
          <w:szCs w:val="24"/>
          <w:lang w:val="en-GB"/>
        </w:rPr>
        <w:t xml:space="preserve"> </w:t>
      </w:r>
      <w:r w:rsidR="000253E3">
        <w:rPr>
          <w:rFonts w:ascii="Times New Roman" w:eastAsiaTheme="minorHAnsi" w:hAnsi="Times New Roman" w:cs="Times New Roman"/>
          <w:sz w:val="24"/>
          <w:szCs w:val="24"/>
          <w:lang w:val="en-GB"/>
        </w:rPr>
        <w:t>A</w:t>
      </w:r>
      <w:r w:rsidR="00AA1B59">
        <w:rPr>
          <w:rFonts w:ascii="Times New Roman" w:eastAsiaTheme="minorHAnsi" w:hAnsi="Times New Roman" w:cs="Times New Roman"/>
          <w:sz w:val="24"/>
          <w:szCs w:val="24"/>
          <w:lang w:val="en-GB"/>
        </w:rPr>
        <w:t>gency that</w:t>
      </w:r>
      <w:r w:rsidR="009943B8" w:rsidRPr="009D3D2B">
        <w:rPr>
          <w:rFonts w:ascii="Times New Roman" w:eastAsiaTheme="minorHAnsi" w:hAnsi="Times New Roman" w:cs="Times New Roman"/>
          <w:sz w:val="24"/>
          <w:szCs w:val="24"/>
          <w:lang w:val="en-GB"/>
        </w:rPr>
        <w:t xml:space="preserve"> will </w:t>
      </w:r>
      <w:r w:rsidR="00AA1B59">
        <w:rPr>
          <w:rFonts w:ascii="Times New Roman" w:eastAsiaTheme="minorHAnsi" w:hAnsi="Times New Roman" w:cs="Times New Roman"/>
          <w:sz w:val="24"/>
          <w:szCs w:val="24"/>
          <w:lang w:val="en-GB"/>
        </w:rPr>
        <w:t xml:space="preserve">sign MOU with </w:t>
      </w:r>
      <w:r w:rsidR="009943B8" w:rsidRPr="009D3D2B">
        <w:rPr>
          <w:rFonts w:ascii="Times New Roman" w:eastAsiaTheme="minorHAnsi" w:hAnsi="Times New Roman" w:cs="Times New Roman"/>
          <w:sz w:val="24"/>
          <w:szCs w:val="24"/>
          <w:lang w:val="en-GB"/>
        </w:rPr>
        <w:t>36 Community Stations. The Communication Section of the Commission will witness each</w:t>
      </w:r>
      <w:r w:rsidR="00AA1B59">
        <w:rPr>
          <w:rFonts w:ascii="Times New Roman" w:eastAsiaTheme="minorHAnsi" w:hAnsi="Times New Roman" w:cs="Times New Roman"/>
          <w:sz w:val="24"/>
          <w:szCs w:val="24"/>
          <w:lang w:val="en-GB"/>
        </w:rPr>
        <w:t xml:space="preserve"> of the MOU</w:t>
      </w:r>
      <w:r w:rsidR="009943B8" w:rsidRPr="009D3D2B">
        <w:rPr>
          <w:rFonts w:ascii="Times New Roman" w:eastAsiaTheme="minorHAnsi" w:hAnsi="Times New Roman" w:cs="Times New Roman"/>
          <w:sz w:val="24"/>
          <w:szCs w:val="24"/>
          <w:lang w:val="en-GB"/>
        </w:rPr>
        <w:t>. The</w:t>
      </w:r>
      <w:r w:rsidR="00E112DD" w:rsidRPr="009D3D2B">
        <w:rPr>
          <w:rFonts w:ascii="Times New Roman" w:eastAsiaTheme="minorHAnsi" w:hAnsi="Times New Roman" w:cs="Times New Roman"/>
          <w:sz w:val="24"/>
          <w:szCs w:val="24"/>
          <w:lang w:val="en-GB"/>
        </w:rPr>
        <w:t xml:space="preserve"> Section will make all necessar</w:t>
      </w:r>
      <w:r w:rsidR="009943B8" w:rsidRPr="009D3D2B">
        <w:rPr>
          <w:rFonts w:ascii="Times New Roman" w:eastAsiaTheme="minorHAnsi" w:hAnsi="Times New Roman" w:cs="Times New Roman"/>
          <w:sz w:val="24"/>
          <w:szCs w:val="24"/>
          <w:lang w:val="en-GB"/>
        </w:rPr>
        <w:t>y arrangement</w:t>
      </w:r>
      <w:r w:rsidR="0067758A" w:rsidRPr="009D3D2B">
        <w:rPr>
          <w:rFonts w:ascii="Times New Roman" w:eastAsiaTheme="minorHAnsi" w:hAnsi="Times New Roman" w:cs="Times New Roman"/>
          <w:sz w:val="24"/>
          <w:szCs w:val="24"/>
          <w:lang w:val="en-GB"/>
        </w:rPr>
        <w:t>s</w:t>
      </w:r>
      <w:r w:rsidR="009943B8" w:rsidRPr="009D3D2B">
        <w:rPr>
          <w:rFonts w:ascii="Times New Roman" w:eastAsiaTheme="minorHAnsi" w:hAnsi="Times New Roman" w:cs="Times New Roman"/>
          <w:sz w:val="24"/>
          <w:szCs w:val="24"/>
          <w:lang w:val="en-GB"/>
        </w:rPr>
        <w:t xml:space="preserve">, along with </w:t>
      </w:r>
      <w:r w:rsidR="00E112DD" w:rsidRPr="009D3D2B">
        <w:rPr>
          <w:rFonts w:ascii="Times New Roman" w:eastAsiaTheme="minorHAnsi" w:hAnsi="Times New Roman" w:cs="Times New Roman"/>
          <w:sz w:val="24"/>
          <w:szCs w:val="24"/>
          <w:lang w:val="en-GB"/>
        </w:rPr>
        <w:t xml:space="preserve">the </w:t>
      </w:r>
      <w:r w:rsidR="009943B8" w:rsidRPr="009D3D2B">
        <w:rPr>
          <w:rFonts w:ascii="Times New Roman" w:eastAsiaTheme="minorHAnsi" w:hAnsi="Times New Roman" w:cs="Times New Roman"/>
          <w:sz w:val="24"/>
          <w:szCs w:val="24"/>
          <w:lang w:val="en-GB"/>
        </w:rPr>
        <w:t xml:space="preserve">19 </w:t>
      </w:r>
      <w:r w:rsidR="00113D58" w:rsidRPr="009D3D2B">
        <w:rPr>
          <w:rFonts w:ascii="Times New Roman" w:eastAsiaTheme="minorHAnsi" w:hAnsi="Times New Roman" w:cs="Times New Roman"/>
          <w:sz w:val="24"/>
          <w:szCs w:val="24"/>
          <w:lang w:val="en-GB"/>
        </w:rPr>
        <w:t>Magistral Offices</w:t>
      </w:r>
      <w:r w:rsidR="009943B8" w:rsidRPr="009D3D2B">
        <w:rPr>
          <w:rFonts w:ascii="Times New Roman" w:eastAsiaTheme="minorHAnsi" w:hAnsi="Times New Roman" w:cs="Times New Roman"/>
          <w:sz w:val="24"/>
          <w:szCs w:val="24"/>
          <w:lang w:val="en-GB"/>
        </w:rPr>
        <w:t xml:space="preserve"> </w:t>
      </w:r>
      <w:r w:rsidR="0067758A" w:rsidRPr="009D3D2B">
        <w:rPr>
          <w:rFonts w:ascii="Times New Roman" w:eastAsiaTheme="minorHAnsi" w:hAnsi="Times New Roman" w:cs="Times New Roman"/>
          <w:sz w:val="24"/>
          <w:szCs w:val="24"/>
          <w:lang w:val="en-GB"/>
        </w:rPr>
        <w:t xml:space="preserve">to have </w:t>
      </w:r>
      <w:r w:rsidR="00E112DD" w:rsidRPr="009D3D2B">
        <w:rPr>
          <w:rFonts w:ascii="Times New Roman" w:eastAsiaTheme="minorHAnsi" w:hAnsi="Times New Roman" w:cs="Times New Roman"/>
          <w:sz w:val="24"/>
          <w:szCs w:val="24"/>
          <w:lang w:val="en-GB"/>
        </w:rPr>
        <w:t>the</w:t>
      </w:r>
      <w:r w:rsidR="00AA1B59">
        <w:rPr>
          <w:rFonts w:ascii="Times New Roman" w:eastAsiaTheme="minorHAnsi" w:hAnsi="Times New Roman" w:cs="Times New Roman"/>
          <w:sz w:val="24"/>
          <w:szCs w:val="24"/>
          <w:lang w:val="en-GB"/>
        </w:rPr>
        <w:t xml:space="preserve"> MOUs</w:t>
      </w:r>
      <w:r w:rsidR="0067758A" w:rsidRPr="009D3D2B">
        <w:rPr>
          <w:rFonts w:ascii="Times New Roman" w:eastAsiaTheme="minorHAnsi" w:hAnsi="Times New Roman" w:cs="Times New Roman"/>
          <w:sz w:val="24"/>
          <w:szCs w:val="24"/>
          <w:lang w:val="en-GB"/>
        </w:rPr>
        <w:t xml:space="preserve"> reached to all the Stations.</w:t>
      </w:r>
      <w:r w:rsidR="009943B8" w:rsidRPr="009D3D2B">
        <w:rPr>
          <w:rFonts w:ascii="Times New Roman" w:eastAsiaTheme="minorHAnsi" w:hAnsi="Times New Roman" w:cs="Times New Roman"/>
          <w:sz w:val="24"/>
          <w:szCs w:val="24"/>
          <w:lang w:val="en-GB"/>
        </w:rPr>
        <w:t xml:space="preserve">  </w:t>
      </w:r>
      <w:r w:rsidR="0067758A" w:rsidRPr="009D3D2B">
        <w:rPr>
          <w:rFonts w:ascii="Times New Roman" w:eastAsiaTheme="minorHAnsi" w:hAnsi="Times New Roman" w:cs="Times New Roman"/>
          <w:sz w:val="24"/>
          <w:szCs w:val="24"/>
          <w:lang w:val="en-GB"/>
        </w:rPr>
        <w:t>Materials for airing will directly go through the NEC Communications Section</w:t>
      </w:r>
      <w:r w:rsidR="00E112DD" w:rsidRPr="009D3D2B">
        <w:rPr>
          <w:rFonts w:ascii="Times New Roman" w:eastAsiaTheme="minorHAnsi" w:hAnsi="Times New Roman" w:cs="Times New Roman"/>
          <w:sz w:val="24"/>
          <w:szCs w:val="24"/>
          <w:lang w:val="en-GB"/>
        </w:rPr>
        <w:t xml:space="preserve"> by</w:t>
      </w:r>
      <w:r w:rsidR="0067758A" w:rsidRPr="009D3D2B">
        <w:rPr>
          <w:rFonts w:ascii="Times New Roman" w:eastAsiaTheme="minorHAnsi" w:hAnsi="Times New Roman" w:cs="Times New Roman"/>
          <w:sz w:val="24"/>
          <w:szCs w:val="24"/>
          <w:lang w:val="en-GB"/>
        </w:rPr>
        <w:t xml:space="preserve"> digit/internet means</w:t>
      </w:r>
      <w:r w:rsidR="00A35562" w:rsidRPr="009D3D2B">
        <w:rPr>
          <w:rFonts w:ascii="Times New Roman" w:eastAsiaTheme="minorHAnsi" w:hAnsi="Times New Roman" w:cs="Times New Roman"/>
          <w:sz w:val="24"/>
          <w:szCs w:val="24"/>
          <w:lang w:val="en-GB"/>
        </w:rPr>
        <w:t xml:space="preserve"> to the Stations</w:t>
      </w:r>
      <w:r w:rsidR="0067758A" w:rsidRPr="009D3D2B">
        <w:rPr>
          <w:rFonts w:ascii="Times New Roman" w:eastAsiaTheme="minorHAnsi" w:hAnsi="Times New Roman" w:cs="Times New Roman"/>
          <w:sz w:val="24"/>
          <w:szCs w:val="24"/>
          <w:lang w:val="en-GB"/>
        </w:rPr>
        <w:t>. However, in rare cases</w:t>
      </w:r>
      <w:r w:rsidR="00A35562" w:rsidRPr="009D3D2B">
        <w:rPr>
          <w:rFonts w:ascii="Times New Roman" w:eastAsiaTheme="minorHAnsi" w:hAnsi="Times New Roman" w:cs="Times New Roman"/>
          <w:sz w:val="24"/>
          <w:szCs w:val="24"/>
          <w:lang w:val="en-GB"/>
        </w:rPr>
        <w:t>,</w:t>
      </w:r>
      <w:r w:rsidR="00CE40B9" w:rsidRPr="009D3D2B">
        <w:rPr>
          <w:rFonts w:ascii="Times New Roman" w:eastAsiaTheme="minorHAnsi" w:hAnsi="Times New Roman" w:cs="Times New Roman"/>
          <w:sz w:val="24"/>
          <w:szCs w:val="24"/>
          <w:lang w:val="en-GB"/>
        </w:rPr>
        <w:t xml:space="preserve"> </w:t>
      </w:r>
      <w:r w:rsidR="0067758A" w:rsidRPr="009D3D2B">
        <w:rPr>
          <w:rFonts w:ascii="Times New Roman" w:eastAsiaTheme="minorHAnsi" w:hAnsi="Times New Roman" w:cs="Times New Roman"/>
          <w:sz w:val="24"/>
          <w:szCs w:val="24"/>
          <w:lang w:val="en-GB"/>
        </w:rPr>
        <w:t xml:space="preserve">materials would be sent </w:t>
      </w:r>
      <w:r w:rsidR="00CE40B9" w:rsidRPr="009D3D2B">
        <w:rPr>
          <w:rFonts w:ascii="Times New Roman" w:eastAsiaTheme="minorHAnsi" w:hAnsi="Times New Roman" w:cs="Times New Roman"/>
          <w:sz w:val="24"/>
          <w:szCs w:val="24"/>
          <w:lang w:val="en-GB"/>
        </w:rPr>
        <w:t xml:space="preserve">through the </w:t>
      </w:r>
      <w:r w:rsidR="00E112DD" w:rsidRPr="009D3D2B">
        <w:rPr>
          <w:rFonts w:ascii="Times New Roman" w:eastAsiaTheme="minorHAnsi" w:hAnsi="Times New Roman" w:cs="Times New Roman"/>
          <w:sz w:val="24"/>
          <w:szCs w:val="24"/>
          <w:lang w:val="en-GB"/>
        </w:rPr>
        <w:t xml:space="preserve">19 </w:t>
      </w:r>
      <w:r w:rsidR="0067758A" w:rsidRPr="009D3D2B">
        <w:rPr>
          <w:rFonts w:ascii="Times New Roman" w:eastAsiaTheme="minorHAnsi" w:hAnsi="Times New Roman" w:cs="Times New Roman"/>
          <w:sz w:val="24"/>
          <w:szCs w:val="24"/>
          <w:lang w:val="en-GB"/>
        </w:rPr>
        <w:t>magisterial</w:t>
      </w:r>
      <w:r w:rsidR="00E112DD" w:rsidRPr="009D3D2B">
        <w:rPr>
          <w:rFonts w:ascii="Times New Roman" w:eastAsiaTheme="minorHAnsi" w:hAnsi="Times New Roman" w:cs="Times New Roman"/>
          <w:sz w:val="24"/>
          <w:szCs w:val="24"/>
          <w:lang w:val="en-GB"/>
        </w:rPr>
        <w:t xml:space="preserve"> offices</w:t>
      </w:r>
      <w:r w:rsidR="00113D58" w:rsidRPr="009D3D2B">
        <w:rPr>
          <w:rFonts w:ascii="Times New Roman" w:eastAsiaTheme="minorHAnsi" w:hAnsi="Times New Roman" w:cs="Times New Roman"/>
          <w:sz w:val="24"/>
          <w:szCs w:val="24"/>
          <w:lang w:val="en-GB"/>
        </w:rPr>
        <w:t xml:space="preserve"> by traditional means</w:t>
      </w:r>
      <w:r w:rsidR="0067758A" w:rsidRPr="009D3D2B">
        <w:rPr>
          <w:rFonts w:ascii="Times New Roman" w:eastAsiaTheme="minorHAnsi" w:hAnsi="Times New Roman" w:cs="Times New Roman"/>
          <w:sz w:val="24"/>
          <w:szCs w:val="24"/>
          <w:lang w:val="en-GB"/>
        </w:rPr>
        <w:t>.</w:t>
      </w:r>
      <w:r w:rsidR="00CE40B9" w:rsidRPr="009D3D2B">
        <w:rPr>
          <w:rFonts w:ascii="Times New Roman" w:eastAsiaTheme="minorHAnsi" w:hAnsi="Times New Roman" w:cs="Times New Roman"/>
          <w:sz w:val="24"/>
          <w:szCs w:val="24"/>
          <w:lang w:val="en-GB"/>
        </w:rPr>
        <w:t xml:space="preserve"> The </w:t>
      </w:r>
      <w:r w:rsidR="0067758A" w:rsidRPr="009D3D2B">
        <w:rPr>
          <w:rFonts w:ascii="Times New Roman" w:eastAsiaTheme="minorHAnsi" w:hAnsi="Times New Roman" w:cs="Times New Roman"/>
          <w:sz w:val="24"/>
          <w:szCs w:val="24"/>
          <w:lang w:val="en-GB"/>
        </w:rPr>
        <w:t xml:space="preserve">CVE and </w:t>
      </w:r>
      <w:r w:rsidR="00CE40B9" w:rsidRPr="009D3D2B">
        <w:rPr>
          <w:rFonts w:ascii="Times New Roman" w:eastAsiaTheme="minorHAnsi" w:hAnsi="Times New Roman" w:cs="Times New Roman"/>
          <w:sz w:val="24"/>
          <w:szCs w:val="24"/>
          <w:lang w:val="en-GB"/>
        </w:rPr>
        <w:t>C</w:t>
      </w:r>
      <w:r w:rsidR="00D33549">
        <w:rPr>
          <w:rFonts w:ascii="Times New Roman" w:eastAsiaTheme="minorHAnsi" w:hAnsi="Times New Roman" w:cs="Times New Roman"/>
          <w:sz w:val="24"/>
          <w:szCs w:val="24"/>
          <w:lang w:val="en-GB"/>
        </w:rPr>
        <w:t>ommunication (COMM)</w:t>
      </w:r>
      <w:r w:rsidR="00CE40B9" w:rsidRPr="009D3D2B">
        <w:rPr>
          <w:rFonts w:ascii="Times New Roman" w:eastAsiaTheme="minorHAnsi" w:hAnsi="Times New Roman" w:cs="Times New Roman"/>
          <w:sz w:val="24"/>
          <w:szCs w:val="24"/>
          <w:lang w:val="en-GB"/>
        </w:rPr>
        <w:t xml:space="preserve"> Section</w:t>
      </w:r>
      <w:r w:rsidR="0067758A" w:rsidRPr="009D3D2B">
        <w:rPr>
          <w:rFonts w:ascii="Times New Roman" w:eastAsiaTheme="minorHAnsi" w:hAnsi="Times New Roman" w:cs="Times New Roman"/>
          <w:sz w:val="24"/>
          <w:szCs w:val="24"/>
          <w:lang w:val="en-GB"/>
        </w:rPr>
        <w:t>s</w:t>
      </w:r>
      <w:r w:rsidR="00CE40B9" w:rsidRPr="009D3D2B">
        <w:rPr>
          <w:rFonts w:ascii="Times New Roman" w:eastAsiaTheme="minorHAnsi" w:hAnsi="Times New Roman" w:cs="Times New Roman"/>
          <w:sz w:val="24"/>
          <w:szCs w:val="24"/>
          <w:lang w:val="en-GB"/>
        </w:rPr>
        <w:t xml:space="preserve"> will produce the messages and </w:t>
      </w:r>
      <w:r w:rsidR="00E112DD" w:rsidRPr="009D3D2B">
        <w:rPr>
          <w:rFonts w:ascii="Times New Roman" w:eastAsiaTheme="minorHAnsi" w:hAnsi="Times New Roman" w:cs="Times New Roman"/>
          <w:sz w:val="24"/>
          <w:szCs w:val="24"/>
          <w:lang w:val="en-GB"/>
        </w:rPr>
        <w:t xml:space="preserve">UNDP will </w:t>
      </w:r>
      <w:r w:rsidR="00CE40B9" w:rsidRPr="009D3D2B">
        <w:rPr>
          <w:rFonts w:ascii="Times New Roman" w:eastAsiaTheme="minorHAnsi" w:hAnsi="Times New Roman" w:cs="Times New Roman"/>
          <w:sz w:val="24"/>
          <w:szCs w:val="24"/>
          <w:lang w:val="en-GB"/>
        </w:rPr>
        <w:t>facilitate the production of the jingles and dramas in English and the 16 dialects of Liberia.</w:t>
      </w:r>
      <w:r w:rsidR="00E112DD" w:rsidRPr="009D3D2B">
        <w:rPr>
          <w:rFonts w:ascii="Times New Roman" w:eastAsiaTheme="minorHAnsi" w:hAnsi="Times New Roman" w:cs="Times New Roman"/>
          <w:sz w:val="24"/>
          <w:szCs w:val="24"/>
          <w:lang w:val="en-GB"/>
        </w:rPr>
        <w:t xml:space="preserve"> The rest of the </w:t>
      </w:r>
      <w:r w:rsidR="00A35562" w:rsidRPr="009D3D2B">
        <w:rPr>
          <w:rFonts w:ascii="Times New Roman" w:eastAsiaTheme="minorHAnsi" w:hAnsi="Times New Roman" w:cs="Times New Roman"/>
          <w:sz w:val="24"/>
          <w:szCs w:val="24"/>
          <w:lang w:val="en-GB"/>
        </w:rPr>
        <w:t>materials</w:t>
      </w:r>
      <w:r w:rsidR="00E112DD" w:rsidRPr="009D3D2B">
        <w:rPr>
          <w:rFonts w:ascii="Times New Roman" w:eastAsiaTheme="minorHAnsi" w:hAnsi="Times New Roman" w:cs="Times New Roman"/>
          <w:sz w:val="24"/>
          <w:szCs w:val="24"/>
          <w:lang w:val="en-GB"/>
        </w:rPr>
        <w:t xml:space="preserve">, </w:t>
      </w:r>
      <w:r w:rsidR="00E112DD" w:rsidRPr="009D3D2B">
        <w:rPr>
          <w:rFonts w:ascii="Times New Roman" w:eastAsiaTheme="minorHAnsi" w:hAnsi="Times New Roman" w:cs="Times New Roman"/>
          <w:sz w:val="24"/>
          <w:szCs w:val="24"/>
          <w:lang w:val="en-GB"/>
        </w:rPr>
        <w:lastRenderedPageBreak/>
        <w:t xml:space="preserve">including </w:t>
      </w:r>
      <w:r w:rsidR="00A35562" w:rsidRPr="009D3D2B">
        <w:rPr>
          <w:rFonts w:ascii="Times New Roman" w:eastAsiaTheme="minorHAnsi" w:hAnsi="Times New Roman" w:cs="Times New Roman"/>
          <w:sz w:val="24"/>
          <w:szCs w:val="24"/>
          <w:lang w:val="en-GB"/>
        </w:rPr>
        <w:t>PSAs, LPMs, N</w:t>
      </w:r>
      <w:r w:rsidR="00E112DD" w:rsidRPr="009D3D2B">
        <w:rPr>
          <w:rFonts w:ascii="Times New Roman" w:eastAsiaTheme="minorHAnsi" w:hAnsi="Times New Roman" w:cs="Times New Roman"/>
          <w:sz w:val="24"/>
          <w:szCs w:val="24"/>
          <w:lang w:val="en-GB"/>
        </w:rPr>
        <w:t xml:space="preserve">ews </w:t>
      </w:r>
      <w:r w:rsidR="00A35562" w:rsidRPr="009D3D2B">
        <w:rPr>
          <w:rFonts w:ascii="Times New Roman" w:eastAsiaTheme="minorHAnsi" w:hAnsi="Times New Roman" w:cs="Times New Roman"/>
          <w:sz w:val="24"/>
          <w:szCs w:val="24"/>
          <w:lang w:val="en-GB"/>
        </w:rPr>
        <w:t>Releases, Press Statements, Pre-R</w:t>
      </w:r>
      <w:r w:rsidR="00E112DD" w:rsidRPr="009D3D2B">
        <w:rPr>
          <w:rFonts w:ascii="Times New Roman" w:eastAsiaTheme="minorHAnsi" w:hAnsi="Times New Roman" w:cs="Times New Roman"/>
          <w:sz w:val="24"/>
          <w:szCs w:val="24"/>
          <w:lang w:val="en-GB"/>
        </w:rPr>
        <w:t xml:space="preserve">ecorded talk shows, </w:t>
      </w:r>
      <w:r w:rsidR="00A35562" w:rsidRPr="009D3D2B">
        <w:rPr>
          <w:rFonts w:ascii="Times New Roman" w:eastAsiaTheme="minorHAnsi" w:hAnsi="Times New Roman" w:cs="Times New Roman"/>
          <w:sz w:val="24"/>
          <w:szCs w:val="24"/>
          <w:lang w:val="en-GB"/>
        </w:rPr>
        <w:t>etc.</w:t>
      </w:r>
      <w:r w:rsidR="00E112DD" w:rsidRPr="009D3D2B">
        <w:rPr>
          <w:rFonts w:ascii="Times New Roman" w:eastAsiaTheme="minorHAnsi" w:hAnsi="Times New Roman" w:cs="Times New Roman"/>
          <w:sz w:val="24"/>
          <w:szCs w:val="24"/>
          <w:lang w:val="en-GB"/>
        </w:rPr>
        <w:t xml:space="preserve"> will be </w:t>
      </w:r>
      <w:r w:rsidR="00A35562" w:rsidRPr="009D3D2B">
        <w:rPr>
          <w:rFonts w:ascii="Times New Roman" w:eastAsiaTheme="minorHAnsi" w:hAnsi="Times New Roman" w:cs="Times New Roman"/>
          <w:sz w:val="24"/>
          <w:szCs w:val="24"/>
          <w:lang w:val="en-GB"/>
        </w:rPr>
        <w:t>handled</w:t>
      </w:r>
      <w:r w:rsidR="00E112DD" w:rsidRPr="009D3D2B">
        <w:rPr>
          <w:rFonts w:ascii="Times New Roman" w:eastAsiaTheme="minorHAnsi" w:hAnsi="Times New Roman" w:cs="Times New Roman"/>
          <w:sz w:val="24"/>
          <w:szCs w:val="24"/>
          <w:lang w:val="en-GB"/>
        </w:rPr>
        <w:t xml:space="preserve"> by the COMM Section.</w:t>
      </w:r>
      <w:r w:rsidR="00CE40B9" w:rsidRPr="009D3D2B">
        <w:rPr>
          <w:rFonts w:ascii="Times New Roman" w:eastAsiaTheme="minorHAnsi" w:hAnsi="Times New Roman" w:cs="Times New Roman"/>
          <w:sz w:val="24"/>
          <w:szCs w:val="24"/>
          <w:lang w:val="en-GB"/>
        </w:rPr>
        <w:t xml:space="preserve"> The p</w:t>
      </w:r>
      <w:r w:rsidR="00A35562" w:rsidRPr="009D3D2B">
        <w:rPr>
          <w:rFonts w:ascii="Times New Roman" w:eastAsiaTheme="minorHAnsi" w:hAnsi="Times New Roman" w:cs="Times New Roman"/>
          <w:sz w:val="24"/>
          <w:szCs w:val="24"/>
          <w:lang w:val="en-GB"/>
        </w:rPr>
        <w:t>roject will cover 36 Community R</w:t>
      </w:r>
      <w:r w:rsidR="00CE40B9" w:rsidRPr="009D3D2B">
        <w:rPr>
          <w:rFonts w:ascii="Times New Roman" w:eastAsiaTheme="minorHAnsi" w:hAnsi="Times New Roman" w:cs="Times New Roman"/>
          <w:sz w:val="24"/>
          <w:szCs w:val="24"/>
          <w:lang w:val="en-GB"/>
        </w:rPr>
        <w:t xml:space="preserve">adios of the 15 Counties. </w:t>
      </w:r>
      <w:r w:rsidR="00A35562" w:rsidRPr="009D3D2B">
        <w:rPr>
          <w:rFonts w:ascii="Times New Roman" w:eastAsiaTheme="minorHAnsi" w:hAnsi="Times New Roman" w:cs="Times New Roman"/>
          <w:sz w:val="24"/>
          <w:szCs w:val="24"/>
          <w:lang w:val="en-GB"/>
        </w:rPr>
        <w:t>Each will be paid on a flat rate basis</w:t>
      </w:r>
      <w:r w:rsidR="00BB70F0">
        <w:rPr>
          <w:rFonts w:ascii="Times New Roman" w:eastAsiaTheme="minorHAnsi" w:hAnsi="Times New Roman" w:cs="Times New Roman"/>
          <w:sz w:val="24"/>
          <w:szCs w:val="24"/>
          <w:lang w:val="en-GB"/>
        </w:rPr>
        <w:t xml:space="preserve"> agreed between the Media Agency / company, NEC and UNDP, </w:t>
      </w:r>
      <w:r w:rsidR="00A35562" w:rsidRPr="009D3D2B">
        <w:rPr>
          <w:rFonts w:ascii="Times New Roman" w:eastAsiaTheme="minorHAnsi" w:hAnsi="Times New Roman" w:cs="Times New Roman"/>
          <w:sz w:val="24"/>
          <w:szCs w:val="24"/>
          <w:lang w:val="en-GB"/>
        </w:rPr>
        <w:t>each for the three months</w:t>
      </w:r>
      <w:r w:rsidR="00113D58" w:rsidRPr="009D3D2B">
        <w:rPr>
          <w:rFonts w:ascii="Times New Roman" w:eastAsiaTheme="minorHAnsi" w:hAnsi="Times New Roman" w:cs="Times New Roman"/>
          <w:sz w:val="24"/>
          <w:szCs w:val="24"/>
          <w:lang w:val="en-GB"/>
        </w:rPr>
        <w:t xml:space="preserve"> period</w:t>
      </w:r>
      <w:r w:rsidR="00A35562" w:rsidRPr="009D3D2B">
        <w:rPr>
          <w:rFonts w:ascii="Times New Roman" w:eastAsiaTheme="minorHAnsi" w:hAnsi="Times New Roman" w:cs="Times New Roman"/>
          <w:sz w:val="24"/>
          <w:szCs w:val="24"/>
          <w:lang w:val="en-GB"/>
        </w:rPr>
        <w:t xml:space="preserve">. </w:t>
      </w:r>
    </w:p>
    <w:p w14:paraId="4C8395AD" w14:textId="77777777" w:rsidR="007B511A" w:rsidRPr="009D3D2B" w:rsidRDefault="007B511A" w:rsidP="00CE40B9">
      <w:pPr>
        <w:spacing w:after="0" w:line="240" w:lineRule="auto"/>
        <w:jc w:val="both"/>
        <w:rPr>
          <w:rFonts w:ascii="Times New Roman" w:eastAsia="Cambria" w:hAnsi="Times New Roman" w:cs="Times New Roman"/>
          <w:sz w:val="24"/>
          <w:szCs w:val="24"/>
          <w:lang w:val="en-GB"/>
        </w:rPr>
      </w:pPr>
    </w:p>
    <w:p w14:paraId="4B8783E0" w14:textId="77777777" w:rsidR="00CE40B9" w:rsidRPr="009D3D2B" w:rsidRDefault="00CE40B9" w:rsidP="00CE40B9">
      <w:pPr>
        <w:spacing w:after="0" w:line="240" w:lineRule="auto"/>
        <w:jc w:val="both"/>
        <w:rPr>
          <w:rFonts w:ascii="Times New Roman" w:eastAsiaTheme="minorHAnsi" w:hAnsi="Times New Roman" w:cs="Times New Roman"/>
          <w:b/>
          <w:sz w:val="24"/>
          <w:szCs w:val="24"/>
        </w:rPr>
      </w:pPr>
      <w:r w:rsidRPr="009D3D2B">
        <w:rPr>
          <w:rFonts w:ascii="Times New Roman" w:eastAsiaTheme="minorHAnsi" w:hAnsi="Times New Roman" w:cs="Times New Roman"/>
          <w:b/>
          <w:sz w:val="24"/>
          <w:szCs w:val="24"/>
        </w:rPr>
        <w:t xml:space="preserve">         V. Distribution Plan</w:t>
      </w:r>
    </w:p>
    <w:p w14:paraId="28DAF76D" w14:textId="77777777" w:rsidR="00CE40B9" w:rsidRPr="009D3D2B" w:rsidRDefault="00CE40B9" w:rsidP="00CE40B9">
      <w:pPr>
        <w:spacing w:after="0" w:line="240" w:lineRule="auto"/>
        <w:jc w:val="both"/>
        <w:rPr>
          <w:rFonts w:ascii="Times New Roman" w:eastAsia="Cambria" w:hAnsi="Times New Roman" w:cs="Times New Roman"/>
          <w:sz w:val="24"/>
          <w:szCs w:val="24"/>
          <w:lang w:val="en-GB"/>
        </w:rPr>
      </w:pPr>
    </w:p>
    <w:p w14:paraId="4D2E5998" w14:textId="35AB59F2" w:rsidR="00D355DC" w:rsidRPr="00BD539A" w:rsidRDefault="00CE40B9" w:rsidP="00471BA4">
      <w:pPr>
        <w:pStyle w:val="ListParagraph"/>
        <w:numPr>
          <w:ilvl w:val="0"/>
          <w:numId w:val="1"/>
        </w:numPr>
        <w:spacing w:after="0" w:line="240" w:lineRule="auto"/>
        <w:jc w:val="both"/>
        <w:rPr>
          <w:rFonts w:ascii="Times New Roman" w:eastAsia="Cambria" w:hAnsi="Times New Roman" w:cs="Times New Roman"/>
          <w:sz w:val="24"/>
          <w:szCs w:val="24"/>
          <w:lang w:val="en-GB"/>
        </w:rPr>
      </w:pPr>
      <w:r w:rsidRPr="009D3D2B">
        <w:rPr>
          <w:rFonts w:ascii="Times New Roman" w:eastAsiaTheme="minorHAnsi" w:hAnsi="Times New Roman" w:cs="Times New Roman"/>
          <w:sz w:val="24"/>
          <w:szCs w:val="24"/>
          <w:lang w:val="en-GB"/>
        </w:rPr>
        <w:t xml:space="preserve">Four radio stations each will </w:t>
      </w:r>
      <w:r w:rsidR="00F85EB1" w:rsidRPr="009D3D2B">
        <w:rPr>
          <w:rFonts w:ascii="Times New Roman" w:eastAsiaTheme="minorHAnsi" w:hAnsi="Times New Roman" w:cs="Times New Roman"/>
          <w:sz w:val="24"/>
          <w:szCs w:val="24"/>
          <w:lang w:val="en-GB"/>
        </w:rPr>
        <w:t xml:space="preserve">be selected from </w:t>
      </w:r>
      <w:proofErr w:type="spellStart"/>
      <w:r w:rsidR="00F85EB1" w:rsidRPr="009D3D2B">
        <w:rPr>
          <w:rFonts w:ascii="Times New Roman" w:eastAsiaTheme="minorHAnsi" w:hAnsi="Times New Roman" w:cs="Times New Roman"/>
          <w:sz w:val="24"/>
          <w:szCs w:val="24"/>
          <w:lang w:val="en-GB"/>
        </w:rPr>
        <w:t>Nimba</w:t>
      </w:r>
      <w:proofErr w:type="spellEnd"/>
      <w:r w:rsidR="00F85EB1" w:rsidRPr="009D3D2B">
        <w:rPr>
          <w:rFonts w:ascii="Times New Roman" w:eastAsiaTheme="minorHAnsi" w:hAnsi="Times New Roman" w:cs="Times New Roman"/>
          <w:sz w:val="24"/>
          <w:szCs w:val="24"/>
          <w:lang w:val="en-GB"/>
        </w:rPr>
        <w:t>,</w:t>
      </w:r>
      <w:r w:rsidR="00D355DC" w:rsidRPr="009D3D2B">
        <w:rPr>
          <w:rFonts w:ascii="Times New Roman" w:eastAsiaTheme="minorHAnsi" w:hAnsi="Times New Roman" w:cs="Times New Roman"/>
          <w:sz w:val="24"/>
          <w:szCs w:val="24"/>
          <w:lang w:val="en-GB"/>
        </w:rPr>
        <w:t xml:space="preserve"> </w:t>
      </w:r>
      <w:proofErr w:type="spellStart"/>
      <w:r w:rsidRPr="009D3D2B">
        <w:rPr>
          <w:rFonts w:ascii="Times New Roman" w:eastAsiaTheme="minorHAnsi" w:hAnsi="Times New Roman" w:cs="Times New Roman"/>
          <w:sz w:val="24"/>
          <w:szCs w:val="24"/>
          <w:lang w:val="en-GB"/>
        </w:rPr>
        <w:t>Lofa</w:t>
      </w:r>
      <w:proofErr w:type="spellEnd"/>
      <w:r w:rsidRPr="009D3D2B">
        <w:rPr>
          <w:rFonts w:ascii="Times New Roman" w:eastAsiaTheme="minorHAnsi" w:hAnsi="Times New Roman" w:cs="Times New Roman"/>
          <w:sz w:val="24"/>
          <w:szCs w:val="24"/>
          <w:lang w:val="en-GB"/>
        </w:rPr>
        <w:t>, and Bong Counties, considering they have two magisterial zones each. Two stations each will be selected from the rest of the 12 Counties, including Montserrado. Though Montserrado also has two magisterial zones, it enjoys dozens of mainstream stations.</w:t>
      </w:r>
      <w:r w:rsidR="00471BA4" w:rsidRPr="009D3D2B">
        <w:rPr>
          <w:rFonts w:ascii="Times New Roman" w:eastAsiaTheme="minorHAnsi" w:hAnsi="Times New Roman" w:cs="Times New Roman"/>
          <w:sz w:val="24"/>
          <w:szCs w:val="24"/>
          <w:lang w:val="en-GB"/>
        </w:rPr>
        <w:t xml:space="preserve"> </w:t>
      </w:r>
      <w:r w:rsidR="002C613F" w:rsidRPr="009D3D2B">
        <w:rPr>
          <w:rFonts w:ascii="Times New Roman" w:eastAsiaTheme="minorHAnsi" w:hAnsi="Times New Roman" w:cs="Times New Roman"/>
          <w:sz w:val="24"/>
          <w:szCs w:val="24"/>
          <w:lang w:val="en-GB"/>
        </w:rPr>
        <w:t>Each of the 36</w:t>
      </w:r>
      <w:r w:rsidR="00A35562" w:rsidRPr="009D3D2B">
        <w:rPr>
          <w:rFonts w:ascii="Times New Roman" w:eastAsiaTheme="minorHAnsi" w:hAnsi="Times New Roman" w:cs="Times New Roman"/>
          <w:sz w:val="24"/>
          <w:szCs w:val="24"/>
          <w:lang w:val="en-GB"/>
        </w:rPr>
        <w:t xml:space="preserve"> stations will air available </w:t>
      </w:r>
      <w:r w:rsidR="00471BA4" w:rsidRPr="009D3D2B">
        <w:rPr>
          <w:rFonts w:ascii="Times New Roman" w:eastAsiaTheme="minorHAnsi" w:hAnsi="Times New Roman" w:cs="Times New Roman"/>
          <w:sz w:val="24"/>
          <w:szCs w:val="24"/>
          <w:lang w:val="en-GB"/>
        </w:rPr>
        <w:t>J</w:t>
      </w:r>
      <w:r w:rsidR="00A35562" w:rsidRPr="009D3D2B">
        <w:rPr>
          <w:rFonts w:ascii="Times New Roman" w:eastAsiaTheme="minorHAnsi" w:hAnsi="Times New Roman" w:cs="Times New Roman"/>
          <w:sz w:val="24"/>
          <w:szCs w:val="24"/>
          <w:lang w:val="en-GB"/>
        </w:rPr>
        <w:t>ingle/</w:t>
      </w:r>
      <w:r w:rsidR="00471BA4" w:rsidRPr="009D3D2B">
        <w:rPr>
          <w:rFonts w:ascii="Times New Roman" w:eastAsiaTheme="minorHAnsi" w:hAnsi="Times New Roman" w:cs="Times New Roman"/>
          <w:sz w:val="24"/>
          <w:szCs w:val="24"/>
          <w:lang w:val="en-GB"/>
        </w:rPr>
        <w:t>D</w:t>
      </w:r>
      <w:r w:rsidR="00A35562" w:rsidRPr="009D3D2B">
        <w:rPr>
          <w:rFonts w:ascii="Times New Roman" w:eastAsiaTheme="minorHAnsi" w:hAnsi="Times New Roman" w:cs="Times New Roman"/>
          <w:sz w:val="24"/>
          <w:szCs w:val="24"/>
          <w:lang w:val="en-GB"/>
        </w:rPr>
        <w:t>rama/PSA/LPM</w:t>
      </w:r>
      <w:r w:rsidRPr="009D3D2B">
        <w:rPr>
          <w:rFonts w:ascii="Times New Roman" w:eastAsiaTheme="minorHAnsi" w:hAnsi="Times New Roman" w:cs="Times New Roman"/>
          <w:sz w:val="24"/>
          <w:szCs w:val="24"/>
          <w:lang w:val="en-GB"/>
        </w:rPr>
        <w:t xml:space="preserve"> five times daily throughout the period of the </w:t>
      </w:r>
      <w:r w:rsidR="005811F0">
        <w:rPr>
          <w:rFonts w:ascii="Times New Roman" w:eastAsiaTheme="minorHAnsi" w:hAnsi="Times New Roman" w:cs="Times New Roman"/>
          <w:sz w:val="24"/>
          <w:szCs w:val="24"/>
          <w:lang w:val="en-GB"/>
        </w:rPr>
        <w:t>Contract.</w:t>
      </w:r>
      <w:r w:rsidRPr="009D3D2B">
        <w:rPr>
          <w:rFonts w:ascii="Times New Roman" w:eastAsiaTheme="minorHAnsi" w:hAnsi="Times New Roman" w:cs="Times New Roman"/>
          <w:sz w:val="24"/>
          <w:szCs w:val="24"/>
          <w:lang w:val="en-GB"/>
        </w:rPr>
        <w:t xml:space="preserve">  Each station will receive the English version of the materials. </w:t>
      </w:r>
      <w:r w:rsidR="00723439">
        <w:rPr>
          <w:rFonts w:ascii="Times New Roman" w:eastAsiaTheme="minorHAnsi" w:hAnsi="Times New Roman" w:cs="Times New Roman"/>
          <w:sz w:val="24"/>
          <w:szCs w:val="24"/>
          <w:lang w:val="en-GB"/>
        </w:rPr>
        <w:t>S</w:t>
      </w:r>
      <w:r w:rsidRPr="009D3D2B">
        <w:rPr>
          <w:rFonts w:ascii="Times New Roman" w:eastAsiaTheme="minorHAnsi" w:hAnsi="Times New Roman" w:cs="Times New Roman"/>
          <w:sz w:val="24"/>
          <w:szCs w:val="24"/>
          <w:lang w:val="en-GB"/>
        </w:rPr>
        <w:t>tations will</w:t>
      </w:r>
      <w:r w:rsidR="00723439">
        <w:rPr>
          <w:rFonts w:ascii="Times New Roman" w:eastAsiaTheme="minorHAnsi" w:hAnsi="Times New Roman" w:cs="Times New Roman"/>
          <w:sz w:val="24"/>
          <w:szCs w:val="24"/>
          <w:lang w:val="en-GB"/>
        </w:rPr>
        <w:t xml:space="preserve"> also</w:t>
      </w:r>
      <w:r w:rsidRPr="009D3D2B">
        <w:rPr>
          <w:rFonts w:ascii="Times New Roman" w:eastAsiaTheme="minorHAnsi" w:hAnsi="Times New Roman" w:cs="Times New Roman"/>
          <w:sz w:val="24"/>
          <w:szCs w:val="24"/>
          <w:lang w:val="en-GB"/>
        </w:rPr>
        <w:t xml:space="preserve"> receive materials in the local dialects depending on the tribes </w:t>
      </w:r>
      <w:r w:rsidR="006E5FCC" w:rsidRPr="009D3D2B">
        <w:rPr>
          <w:rFonts w:ascii="Times New Roman" w:eastAsiaTheme="minorHAnsi" w:hAnsi="Times New Roman" w:cs="Times New Roman"/>
          <w:sz w:val="24"/>
          <w:szCs w:val="24"/>
          <w:lang w:val="en-GB"/>
        </w:rPr>
        <w:t xml:space="preserve">spoken in </w:t>
      </w:r>
      <w:r w:rsidRPr="009D3D2B">
        <w:rPr>
          <w:rFonts w:ascii="Times New Roman" w:eastAsiaTheme="minorHAnsi" w:hAnsi="Times New Roman" w:cs="Times New Roman"/>
          <w:sz w:val="24"/>
          <w:szCs w:val="24"/>
          <w:lang w:val="en-GB"/>
        </w:rPr>
        <w:t>th</w:t>
      </w:r>
      <w:r w:rsidR="00471BA4" w:rsidRPr="009D3D2B">
        <w:rPr>
          <w:rFonts w:ascii="Times New Roman" w:eastAsiaTheme="minorHAnsi" w:hAnsi="Times New Roman" w:cs="Times New Roman"/>
          <w:sz w:val="24"/>
          <w:szCs w:val="24"/>
          <w:lang w:val="en-GB"/>
        </w:rPr>
        <w:t>eir</w:t>
      </w:r>
      <w:r w:rsidRPr="009D3D2B">
        <w:rPr>
          <w:rFonts w:ascii="Times New Roman" w:eastAsiaTheme="minorHAnsi" w:hAnsi="Times New Roman" w:cs="Times New Roman"/>
          <w:sz w:val="24"/>
          <w:szCs w:val="24"/>
          <w:lang w:val="en-GB"/>
        </w:rPr>
        <w:t xml:space="preserve"> region or community. Meaning</w:t>
      </w:r>
      <w:r w:rsidR="00113D58" w:rsidRPr="009D3D2B">
        <w:rPr>
          <w:rFonts w:ascii="Times New Roman" w:eastAsiaTheme="minorHAnsi" w:hAnsi="Times New Roman" w:cs="Times New Roman"/>
          <w:sz w:val="24"/>
          <w:szCs w:val="24"/>
          <w:lang w:val="en-GB"/>
        </w:rPr>
        <w:t>,</w:t>
      </w:r>
      <w:r w:rsidRPr="009D3D2B">
        <w:rPr>
          <w:rFonts w:ascii="Times New Roman" w:eastAsiaTheme="minorHAnsi" w:hAnsi="Times New Roman" w:cs="Times New Roman"/>
          <w:sz w:val="24"/>
          <w:szCs w:val="24"/>
          <w:lang w:val="en-GB"/>
        </w:rPr>
        <w:t xml:space="preserve"> a particular station could receive </w:t>
      </w:r>
      <w:r w:rsidR="00505887" w:rsidRPr="009D3D2B">
        <w:rPr>
          <w:rFonts w:ascii="Times New Roman" w:eastAsiaTheme="minorHAnsi" w:hAnsi="Times New Roman" w:cs="Times New Roman"/>
          <w:sz w:val="24"/>
          <w:szCs w:val="24"/>
          <w:lang w:val="en-GB"/>
        </w:rPr>
        <w:t>material</w:t>
      </w:r>
      <w:r w:rsidRPr="009D3D2B">
        <w:rPr>
          <w:rFonts w:ascii="Times New Roman" w:eastAsiaTheme="minorHAnsi" w:hAnsi="Times New Roman" w:cs="Times New Roman"/>
          <w:sz w:val="24"/>
          <w:szCs w:val="24"/>
          <w:lang w:val="en-GB"/>
        </w:rPr>
        <w:t xml:space="preserve"> dependent on the tongue</w:t>
      </w:r>
      <w:r w:rsidR="006E5FCC" w:rsidRPr="009D3D2B">
        <w:rPr>
          <w:rFonts w:ascii="Times New Roman" w:eastAsiaTheme="minorHAnsi" w:hAnsi="Times New Roman" w:cs="Times New Roman"/>
          <w:sz w:val="24"/>
          <w:szCs w:val="24"/>
          <w:lang w:val="en-GB"/>
        </w:rPr>
        <w:t>s</w:t>
      </w:r>
      <w:r w:rsidRPr="009D3D2B">
        <w:rPr>
          <w:rFonts w:ascii="Times New Roman" w:eastAsiaTheme="minorHAnsi" w:hAnsi="Times New Roman" w:cs="Times New Roman"/>
          <w:sz w:val="24"/>
          <w:szCs w:val="24"/>
          <w:lang w:val="en-GB"/>
        </w:rPr>
        <w:t xml:space="preserve"> of the inhabitants.</w:t>
      </w:r>
    </w:p>
    <w:p w14:paraId="7FA2D7DE" w14:textId="38769232" w:rsidR="00BD539A" w:rsidRDefault="00BD539A" w:rsidP="00BD539A">
      <w:pPr>
        <w:spacing w:after="0" w:line="240" w:lineRule="auto"/>
        <w:jc w:val="both"/>
        <w:rPr>
          <w:rFonts w:ascii="Times New Roman" w:eastAsia="Cambria" w:hAnsi="Times New Roman" w:cs="Times New Roman"/>
          <w:sz w:val="24"/>
          <w:szCs w:val="24"/>
          <w:lang w:val="en-GB"/>
        </w:rPr>
      </w:pPr>
    </w:p>
    <w:p w14:paraId="44A2A3AE" w14:textId="77777777" w:rsidR="00BD539A" w:rsidRPr="009D3D2B" w:rsidRDefault="00BD539A" w:rsidP="00BD539A">
      <w:pPr>
        <w:ind w:firstLine="36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Number of radios to be contracted per county </w:t>
      </w:r>
    </w:p>
    <w:tbl>
      <w:tblPr>
        <w:tblStyle w:val="ListTable4-Accent6"/>
        <w:tblW w:w="2140" w:type="pct"/>
        <w:tblInd w:w="722" w:type="dxa"/>
        <w:tblLook w:val="04A0" w:firstRow="1" w:lastRow="0" w:firstColumn="1" w:lastColumn="0" w:noHBand="0" w:noVBand="1"/>
      </w:tblPr>
      <w:tblGrid>
        <w:gridCol w:w="570"/>
        <w:gridCol w:w="2069"/>
        <w:gridCol w:w="1363"/>
      </w:tblGrid>
      <w:tr w:rsidR="00BD539A" w:rsidRPr="009D3D2B" w14:paraId="0A0B6E8D" w14:textId="77777777" w:rsidTr="0094329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12" w:type="pct"/>
            <w:noWrap/>
            <w:hideMark/>
          </w:tcPr>
          <w:p w14:paraId="2E6E2686" w14:textId="77777777" w:rsidR="00BD539A" w:rsidRPr="009D3D2B" w:rsidRDefault="00BD539A" w:rsidP="0094329C">
            <w:pPr>
              <w:spacing w:after="0" w:line="240" w:lineRule="auto"/>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No.</w:t>
            </w:r>
          </w:p>
        </w:tc>
        <w:tc>
          <w:tcPr>
            <w:tcW w:w="2585" w:type="pct"/>
            <w:noWrap/>
            <w:hideMark/>
          </w:tcPr>
          <w:p w14:paraId="52C8B420" w14:textId="77777777" w:rsidR="00BD539A" w:rsidRPr="009D3D2B" w:rsidRDefault="00BD539A" w:rsidP="009432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County</w:t>
            </w:r>
          </w:p>
        </w:tc>
        <w:tc>
          <w:tcPr>
            <w:tcW w:w="1703" w:type="pct"/>
            <w:noWrap/>
            <w:hideMark/>
          </w:tcPr>
          <w:p w14:paraId="78B31A78" w14:textId="77777777" w:rsidR="00BD539A" w:rsidRPr="009D3D2B" w:rsidRDefault="00BD539A" w:rsidP="009432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 of Radios</w:t>
            </w:r>
          </w:p>
        </w:tc>
      </w:tr>
      <w:tr w:rsidR="00BD539A" w:rsidRPr="009D3D2B" w14:paraId="71EAC022"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739CBB8F"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1</w:t>
            </w:r>
          </w:p>
        </w:tc>
        <w:tc>
          <w:tcPr>
            <w:tcW w:w="2585" w:type="pct"/>
            <w:noWrap/>
            <w:hideMark/>
          </w:tcPr>
          <w:p w14:paraId="5ED460D2"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 xml:space="preserve">Grand </w:t>
            </w:r>
            <w:proofErr w:type="spellStart"/>
            <w:r w:rsidRPr="009D3D2B">
              <w:rPr>
                <w:rFonts w:ascii="Times New Roman" w:eastAsia="Times New Roman" w:hAnsi="Times New Roman" w:cs="Times New Roman"/>
                <w:bCs/>
                <w:color w:val="000000"/>
                <w:sz w:val="24"/>
                <w:szCs w:val="24"/>
              </w:rPr>
              <w:t>Gedeh</w:t>
            </w:r>
            <w:proofErr w:type="spellEnd"/>
          </w:p>
        </w:tc>
        <w:tc>
          <w:tcPr>
            <w:tcW w:w="1703" w:type="pct"/>
            <w:noWrap/>
          </w:tcPr>
          <w:p w14:paraId="14934C81"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70C20283" w14:textId="77777777" w:rsidTr="0094329C">
        <w:trPr>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55D9DF4C"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2</w:t>
            </w:r>
          </w:p>
        </w:tc>
        <w:tc>
          <w:tcPr>
            <w:tcW w:w="2585" w:type="pct"/>
            <w:noWrap/>
            <w:hideMark/>
          </w:tcPr>
          <w:p w14:paraId="225845B2"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9D3D2B">
              <w:rPr>
                <w:rFonts w:ascii="Times New Roman" w:eastAsia="Times New Roman" w:hAnsi="Times New Roman" w:cs="Times New Roman"/>
                <w:bCs/>
                <w:color w:val="000000"/>
                <w:sz w:val="24"/>
                <w:szCs w:val="24"/>
              </w:rPr>
              <w:t>Lofa</w:t>
            </w:r>
            <w:proofErr w:type="spellEnd"/>
            <w:r w:rsidRPr="009D3D2B">
              <w:rPr>
                <w:rFonts w:ascii="Times New Roman" w:eastAsia="Times New Roman" w:hAnsi="Times New Roman" w:cs="Times New Roman"/>
                <w:bCs/>
                <w:color w:val="000000"/>
                <w:sz w:val="24"/>
                <w:szCs w:val="24"/>
              </w:rPr>
              <w:t xml:space="preserve"> County</w:t>
            </w:r>
          </w:p>
        </w:tc>
        <w:tc>
          <w:tcPr>
            <w:tcW w:w="1703" w:type="pct"/>
            <w:noWrap/>
          </w:tcPr>
          <w:p w14:paraId="2F768466"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4</w:t>
            </w:r>
          </w:p>
        </w:tc>
      </w:tr>
      <w:tr w:rsidR="00BD539A" w:rsidRPr="009D3D2B" w14:paraId="5EC72211"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5DE7440A"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3</w:t>
            </w:r>
          </w:p>
        </w:tc>
        <w:tc>
          <w:tcPr>
            <w:tcW w:w="2585" w:type="pct"/>
            <w:noWrap/>
            <w:hideMark/>
          </w:tcPr>
          <w:p w14:paraId="0C2A1591"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9D3D2B">
              <w:rPr>
                <w:rFonts w:ascii="Times New Roman" w:eastAsia="Times New Roman" w:hAnsi="Times New Roman" w:cs="Times New Roman"/>
                <w:bCs/>
                <w:color w:val="000000"/>
                <w:sz w:val="24"/>
                <w:szCs w:val="24"/>
              </w:rPr>
              <w:t>Sinoe</w:t>
            </w:r>
            <w:proofErr w:type="spellEnd"/>
            <w:r w:rsidRPr="009D3D2B">
              <w:rPr>
                <w:rFonts w:ascii="Times New Roman" w:eastAsia="Times New Roman" w:hAnsi="Times New Roman" w:cs="Times New Roman"/>
                <w:bCs/>
                <w:color w:val="000000"/>
                <w:sz w:val="24"/>
                <w:szCs w:val="24"/>
              </w:rPr>
              <w:t xml:space="preserve"> County</w:t>
            </w:r>
          </w:p>
        </w:tc>
        <w:tc>
          <w:tcPr>
            <w:tcW w:w="1703" w:type="pct"/>
            <w:noWrap/>
          </w:tcPr>
          <w:p w14:paraId="458A1EA9"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5F7EB9BE" w14:textId="77777777" w:rsidTr="0094329C">
        <w:trPr>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1872DCDD"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4</w:t>
            </w:r>
          </w:p>
        </w:tc>
        <w:tc>
          <w:tcPr>
            <w:tcW w:w="2585" w:type="pct"/>
            <w:noWrap/>
            <w:hideMark/>
          </w:tcPr>
          <w:p w14:paraId="098FD957"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Nimba</w:t>
            </w:r>
          </w:p>
        </w:tc>
        <w:tc>
          <w:tcPr>
            <w:tcW w:w="1703" w:type="pct"/>
            <w:noWrap/>
          </w:tcPr>
          <w:p w14:paraId="6E9183EB"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4</w:t>
            </w:r>
          </w:p>
        </w:tc>
      </w:tr>
      <w:tr w:rsidR="00BD539A" w:rsidRPr="009D3D2B" w14:paraId="507A8955"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1BA8931B"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5</w:t>
            </w:r>
          </w:p>
        </w:tc>
        <w:tc>
          <w:tcPr>
            <w:tcW w:w="2585" w:type="pct"/>
            <w:noWrap/>
            <w:hideMark/>
          </w:tcPr>
          <w:p w14:paraId="2D20278F"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Bong</w:t>
            </w:r>
          </w:p>
        </w:tc>
        <w:tc>
          <w:tcPr>
            <w:tcW w:w="1703" w:type="pct"/>
            <w:noWrap/>
          </w:tcPr>
          <w:p w14:paraId="459A6DFE"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4</w:t>
            </w:r>
          </w:p>
        </w:tc>
      </w:tr>
      <w:tr w:rsidR="00BD539A" w:rsidRPr="009D3D2B" w14:paraId="6F5FD7FF" w14:textId="77777777" w:rsidTr="0094329C">
        <w:trPr>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07F3567A"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6</w:t>
            </w:r>
          </w:p>
        </w:tc>
        <w:tc>
          <w:tcPr>
            <w:tcW w:w="2585" w:type="pct"/>
            <w:noWrap/>
            <w:hideMark/>
          </w:tcPr>
          <w:p w14:paraId="1D493C92"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Maryland</w:t>
            </w:r>
          </w:p>
        </w:tc>
        <w:tc>
          <w:tcPr>
            <w:tcW w:w="1703" w:type="pct"/>
            <w:noWrap/>
          </w:tcPr>
          <w:p w14:paraId="1DA57400"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56319CC6"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4AEE5416"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7</w:t>
            </w:r>
          </w:p>
        </w:tc>
        <w:tc>
          <w:tcPr>
            <w:tcW w:w="2585" w:type="pct"/>
            <w:noWrap/>
            <w:hideMark/>
          </w:tcPr>
          <w:p w14:paraId="341CB2F9"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9D3D2B">
              <w:rPr>
                <w:rFonts w:ascii="Times New Roman" w:eastAsia="Times New Roman" w:hAnsi="Times New Roman" w:cs="Times New Roman"/>
                <w:bCs/>
                <w:color w:val="000000"/>
                <w:sz w:val="24"/>
                <w:szCs w:val="24"/>
              </w:rPr>
              <w:t>Rivergee</w:t>
            </w:r>
            <w:proofErr w:type="spellEnd"/>
          </w:p>
        </w:tc>
        <w:tc>
          <w:tcPr>
            <w:tcW w:w="1703" w:type="pct"/>
            <w:noWrap/>
          </w:tcPr>
          <w:p w14:paraId="4C0AD246"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2C2940E4" w14:textId="77777777" w:rsidTr="0094329C">
        <w:trPr>
          <w:trHeight w:val="215"/>
        </w:trPr>
        <w:tc>
          <w:tcPr>
            <w:cnfStyle w:val="001000000000" w:firstRow="0" w:lastRow="0" w:firstColumn="1" w:lastColumn="0" w:oddVBand="0" w:evenVBand="0" w:oddHBand="0" w:evenHBand="0" w:firstRowFirstColumn="0" w:firstRowLastColumn="0" w:lastRowFirstColumn="0" w:lastRowLastColumn="0"/>
            <w:tcW w:w="712" w:type="pct"/>
            <w:noWrap/>
            <w:hideMark/>
          </w:tcPr>
          <w:p w14:paraId="48582D7F"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8</w:t>
            </w:r>
          </w:p>
        </w:tc>
        <w:tc>
          <w:tcPr>
            <w:tcW w:w="2585" w:type="pct"/>
            <w:noWrap/>
            <w:hideMark/>
          </w:tcPr>
          <w:p w14:paraId="79D64B9B"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 xml:space="preserve">Grand </w:t>
            </w:r>
            <w:proofErr w:type="spellStart"/>
            <w:r w:rsidRPr="009D3D2B">
              <w:rPr>
                <w:rFonts w:ascii="Times New Roman" w:eastAsia="Times New Roman" w:hAnsi="Times New Roman" w:cs="Times New Roman"/>
                <w:bCs/>
                <w:color w:val="000000"/>
                <w:sz w:val="24"/>
                <w:szCs w:val="24"/>
              </w:rPr>
              <w:t>Kru</w:t>
            </w:r>
            <w:proofErr w:type="spellEnd"/>
          </w:p>
        </w:tc>
        <w:tc>
          <w:tcPr>
            <w:tcW w:w="1703" w:type="pct"/>
            <w:noWrap/>
          </w:tcPr>
          <w:p w14:paraId="2D1F7DC9"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398A8CF3"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45AB3F7F"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9</w:t>
            </w:r>
          </w:p>
        </w:tc>
        <w:tc>
          <w:tcPr>
            <w:tcW w:w="2585" w:type="pct"/>
            <w:noWrap/>
            <w:hideMark/>
          </w:tcPr>
          <w:p w14:paraId="55AFCEB7"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9D3D2B">
              <w:rPr>
                <w:rFonts w:ascii="Times New Roman" w:eastAsia="Times New Roman" w:hAnsi="Times New Roman" w:cs="Times New Roman"/>
                <w:bCs/>
                <w:color w:val="000000"/>
                <w:sz w:val="24"/>
                <w:szCs w:val="24"/>
              </w:rPr>
              <w:t>Bomi</w:t>
            </w:r>
            <w:proofErr w:type="spellEnd"/>
          </w:p>
        </w:tc>
        <w:tc>
          <w:tcPr>
            <w:tcW w:w="1703" w:type="pct"/>
            <w:noWrap/>
          </w:tcPr>
          <w:p w14:paraId="549A2BAE"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6873F8BD" w14:textId="77777777" w:rsidTr="0094329C">
        <w:trPr>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134E1ED8"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10</w:t>
            </w:r>
          </w:p>
        </w:tc>
        <w:tc>
          <w:tcPr>
            <w:tcW w:w="2585" w:type="pct"/>
            <w:noWrap/>
            <w:hideMark/>
          </w:tcPr>
          <w:p w14:paraId="370212C5"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Grand Cape Mount</w:t>
            </w:r>
          </w:p>
        </w:tc>
        <w:tc>
          <w:tcPr>
            <w:tcW w:w="1703" w:type="pct"/>
            <w:noWrap/>
          </w:tcPr>
          <w:p w14:paraId="6596E249"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6C37962C"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441A4BEB"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11</w:t>
            </w:r>
          </w:p>
        </w:tc>
        <w:tc>
          <w:tcPr>
            <w:tcW w:w="2585" w:type="pct"/>
            <w:noWrap/>
            <w:hideMark/>
          </w:tcPr>
          <w:p w14:paraId="3FDF475E"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9D3D2B">
              <w:rPr>
                <w:rFonts w:ascii="Times New Roman" w:eastAsia="Times New Roman" w:hAnsi="Times New Roman" w:cs="Times New Roman"/>
                <w:bCs/>
                <w:color w:val="000000"/>
                <w:sz w:val="24"/>
                <w:szCs w:val="24"/>
              </w:rPr>
              <w:t>Gbapolu</w:t>
            </w:r>
            <w:proofErr w:type="spellEnd"/>
          </w:p>
        </w:tc>
        <w:tc>
          <w:tcPr>
            <w:tcW w:w="1703" w:type="pct"/>
            <w:noWrap/>
          </w:tcPr>
          <w:p w14:paraId="73C1C88C"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2</w:t>
            </w:r>
          </w:p>
        </w:tc>
      </w:tr>
      <w:tr w:rsidR="00BD539A" w:rsidRPr="009D3D2B" w14:paraId="43DDE563" w14:textId="77777777" w:rsidTr="0094329C">
        <w:trPr>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2B8904CE"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12</w:t>
            </w:r>
          </w:p>
        </w:tc>
        <w:tc>
          <w:tcPr>
            <w:tcW w:w="2585" w:type="pct"/>
            <w:noWrap/>
            <w:hideMark/>
          </w:tcPr>
          <w:p w14:paraId="428A1F30"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roofErr w:type="spellStart"/>
            <w:r w:rsidRPr="009D3D2B">
              <w:rPr>
                <w:rFonts w:ascii="Times New Roman" w:eastAsia="Times New Roman" w:hAnsi="Times New Roman" w:cs="Times New Roman"/>
                <w:bCs/>
                <w:color w:val="000000"/>
                <w:sz w:val="24"/>
                <w:szCs w:val="24"/>
              </w:rPr>
              <w:t>Rivercess</w:t>
            </w:r>
            <w:proofErr w:type="spellEnd"/>
          </w:p>
        </w:tc>
        <w:tc>
          <w:tcPr>
            <w:tcW w:w="1703" w:type="pct"/>
            <w:noWrap/>
          </w:tcPr>
          <w:p w14:paraId="47DB51CC"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9D3D2B">
              <w:rPr>
                <w:rFonts w:ascii="Times New Roman" w:eastAsia="Times New Roman" w:hAnsi="Times New Roman" w:cs="Times New Roman"/>
                <w:b/>
                <w:bCs/>
                <w:color w:val="000000"/>
                <w:sz w:val="24"/>
                <w:szCs w:val="24"/>
              </w:rPr>
              <w:t>2</w:t>
            </w:r>
          </w:p>
        </w:tc>
      </w:tr>
      <w:tr w:rsidR="00BD539A" w:rsidRPr="009D3D2B" w14:paraId="76E7D956" w14:textId="77777777" w:rsidTr="00943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 w:type="pct"/>
            <w:noWrap/>
            <w:hideMark/>
          </w:tcPr>
          <w:p w14:paraId="32B5DE7B" w14:textId="77777777" w:rsidR="00BD539A" w:rsidRPr="009D3D2B" w:rsidRDefault="00BD539A" w:rsidP="0094329C">
            <w:pPr>
              <w:spacing w:after="0" w:line="240" w:lineRule="auto"/>
              <w:jc w:val="right"/>
              <w:rPr>
                <w:rFonts w:ascii="Times New Roman" w:eastAsia="Times New Roman" w:hAnsi="Times New Roman" w:cs="Times New Roman"/>
                <w:b w:val="0"/>
                <w:bCs w:val="0"/>
                <w:color w:val="000000"/>
                <w:sz w:val="24"/>
                <w:szCs w:val="24"/>
              </w:rPr>
            </w:pPr>
            <w:r w:rsidRPr="009D3D2B">
              <w:rPr>
                <w:rFonts w:ascii="Times New Roman" w:eastAsia="Times New Roman" w:hAnsi="Times New Roman" w:cs="Times New Roman"/>
                <w:color w:val="000000"/>
                <w:sz w:val="24"/>
                <w:szCs w:val="24"/>
              </w:rPr>
              <w:t>13</w:t>
            </w:r>
          </w:p>
        </w:tc>
        <w:tc>
          <w:tcPr>
            <w:tcW w:w="2585" w:type="pct"/>
            <w:noWrap/>
            <w:hideMark/>
          </w:tcPr>
          <w:p w14:paraId="0624F485" w14:textId="77777777" w:rsidR="00BD539A" w:rsidRPr="009D3D2B" w:rsidRDefault="00BD539A" w:rsidP="009432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 xml:space="preserve">Grand </w:t>
            </w:r>
            <w:proofErr w:type="spellStart"/>
            <w:r w:rsidRPr="009D3D2B">
              <w:rPr>
                <w:rFonts w:ascii="Times New Roman" w:eastAsia="Times New Roman" w:hAnsi="Times New Roman" w:cs="Times New Roman"/>
                <w:bCs/>
                <w:color w:val="000000"/>
                <w:sz w:val="24"/>
                <w:szCs w:val="24"/>
              </w:rPr>
              <w:t>Bassa</w:t>
            </w:r>
            <w:proofErr w:type="spellEnd"/>
          </w:p>
        </w:tc>
        <w:tc>
          <w:tcPr>
            <w:tcW w:w="1703" w:type="pct"/>
            <w:noWrap/>
          </w:tcPr>
          <w:p w14:paraId="52C55201" w14:textId="77777777" w:rsidR="00BD539A" w:rsidRPr="009D3D2B" w:rsidRDefault="00BD539A" w:rsidP="00943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9D3D2B">
              <w:rPr>
                <w:rFonts w:ascii="Times New Roman" w:eastAsia="Times New Roman" w:hAnsi="Times New Roman" w:cs="Times New Roman"/>
                <w:b/>
                <w:bCs/>
                <w:color w:val="000000"/>
                <w:sz w:val="24"/>
                <w:szCs w:val="24"/>
              </w:rPr>
              <w:t>2</w:t>
            </w:r>
          </w:p>
        </w:tc>
      </w:tr>
      <w:tr w:rsidR="00BD539A" w:rsidRPr="009D3D2B" w14:paraId="71553FAF" w14:textId="77777777" w:rsidTr="0094329C">
        <w:trPr>
          <w:trHeight w:val="300"/>
        </w:trPr>
        <w:tc>
          <w:tcPr>
            <w:cnfStyle w:val="001000000000" w:firstRow="0" w:lastRow="0" w:firstColumn="1" w:lastColumn="0" w:oddVBand="0" w:evenVBand="0" w:oddHBand="0" w:evenHBand="0" w:firstRowFirstColumn="0" w:firstRowLastColumn="0" w:lastRowFirstColumn="0" w:lastRowLastColumn="0"/>
            <w:tcW w:w="712" w:type="pct"/>
            <w:noWrap/>
          </w:tcPr>
          <w:p w14:paraId="3789A471" w14:textId="77777777" w:rsidR="00BD539A" w:rsidRPr="009D3D2B" w:rsidRDefault="00BD539A" w:rsidP="0094329C">
            <w:pPr>
              <w:spacing w:after="0" w:line="240" w:lineRule="auto"/>
              <w:jc w:val="right"/>
              <w:rPr>
                <w:rFonts w:ascii="Times New Roman" w:eastAsia="Times New Roman" w:hAnsi="Times New Roman" w:cs="Times New Roman"/>
                <w:color w:val="000000"/>
                <w:sz w:val="24"/>
                <w:szCs w:val="24"/>
              </w:rPr>
            </w:pPr>
            <w:r w:rsidRPr="009D3D2B">
              <w:rPr>
                <w:rFonts w:ascii="Times New Roman" w:eastAsia="Times New Roman" w:hAnsi="Times New Roman" w:cs="Times New Roman"/>
                <w:color w:val="000000"/>
                <w:sz w:val="24"/>
                <w:szCs w:val="24"/>
              </w:rPr>
              <w:t xml:space="preserve">14  </w:t>
            </w:r>
          </w:p>
        </w:tc>
        <w:tc>
          <w:tcPr>
            <w:tcW w:w="2585" w:type="pct"/>
            <w:noWrap/>
          </w:tcPr>
          <w:p w14:paraId="3676419E" w14:textId="77777777" w:rsidR="00BD539A" w:rsidRPr="009D3D2B" w:rsidRDefault="00BD539A" w:rsidP="009432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9D3D2B">
              <w:rPr>
                <w:rFonts w:ascii="Times New Roman" w:eastAsia="Times New Roman" w:hAnsi="Times New Roman" w:cs="Times New Roman"/>
                <w:bCs/>
                <w:color w:val="000000"/>
                <w:sz w:val="24"/>
                <w:szCs w:val="24"/>
              </w:rPr>
              <w:t>Montserrado</w:t>
            </w:r>
          </w:p>
        </w:tc>
        <w:tc>
          <w:tcPr>
            <w:tcW w:w="1703" w:type="pct"/>
            <w:noWrap/>
          </w:tcPr>
          <w:p w14:paraId="71C01792" w14:textId="77777777" w:rsidR="00BD539A" w:rsidRPr="009D3D2B" w:rsidRDefault="00BD539A" w:rsidP="00943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9D3D2B">
              <w:rPr>
                <w:rFonts w:ascii="Times New Roman" w:eastAsia="Times New Roman" w:hAnsi="Times New Roman" w:cs="Times New Roman"/>
                <w:b/>
                <w:bCs/>
                <w:color w:val="000000"/>
                <w:sz w:val="24"/>
                <w:szCs w:val="24"/>
              </w:rPr>
              <w:t>2</w:t>
            </w:r>
          </w:p>
        </w:tc>
      </w:tr>
    </w:tbl>
    <w:p w14:paraId="37D36A52" w14:textId="77777777" w:rsidR="00BD539A" w:rsidRPr="00BD539A" w:rsidRDefault="00BD539A" w:rsidP="00BD539A">
      <w:pPr>
        <w:spacing w:after="0" w:line="240" w:lineRule="auto"/>
        <w:jc w:val="both"/>
        <w:rPr>
          <w:rFonts w:ascii="Times New Roman" w:eastAsia="Cambria" w:hAnsi="Times New Roman" w:cs="Times New Roman"/>
          <w:sz w:val="24"/>
          <w:szCs w:val="24"/>
          <w:lang w:val="en-GB"/>
        </w:rPr>
      </w:pPr>
    </w:p>
    <w:p w14:paraId="08D1E71B" w14:textId="26AC33C4" w:rsidR="00BB70F0" w:rsidRDefault="00BB70F0" w:rsidP="00BB70F0">
      <w:pPr>
        <w:spacing w:after="0" w:line="240" w:lineRule="auto"/>
        <w:jc w:val="both"/>
        <w:rPr>
          <w:rFonts w:ascii="Times New Roman" w:eastAsia="Cambria" w:hAnsi="Times New Roman" w:cs="Times New Roman"/>
          <w:sz w:val="24"/>
          <w:szCs w:val="24"/>
          <w:lang w:val="en-GB"/>
        </w:rPr>
      </w:pPr>
    </w:p>
    <w:p w14:paraId="00E17B04" w14:textId="292CE8E6" w:rsidR="000B1915" w:rsidRPr="009D3D2B" w:rsidRDefault="00597B25" w:rsidP="000B1915">
      <w:pPr>
        <w:pStyle w:val="ListParagraph"/>
        <w:numPr>
          <w:ilvl w:val="0"/>
          <w:numId w:val="4"/>
        </w:numPr>
        <w:spacing w:after="0" w:line="240" w:lineRule="auto"/>
        <w:jc w:val="both"/>
        <w:rPr>
          <w:sz w:val="24"/>
          <w:szCs w:val="24"/>
        </w:rPr>
      </w:pPr>
      <w:r>
        <w:rPr>
          <w:sz w:val="24"/>
          <w:szCs w:val="24"/>
        </w:rPr>
        <w:t xml:space="preserve">The service Provider will </w:t>
      </w:r>
      <w:r w:rsidRPr="009D3D2B">
        <w:rPr>
          <w:sz w:val="24"/>
          <w:szCs w:val="24"/>
        </w:rPr>
        <w:t>Airing</w:t>
      </w:r>
      <w:r w:rsidR="000B1915" w:rsidRPr="009D3D2B">
        <w:rPr>
          <w:sz w:val="24"/>
          <w:szCs w:val="24"/>
        </w:rPr>
        <w:t xml:space="preserve"> </w:t>
      </w:r>
      <w:r w:rsidR="00FE4D8B" w:rsidRPr="009D3D2B">
        <w:rPr>
          <w:sz w:val="24"/>
          <w:szCs w:val="24"/>
        </w:rPr>
        <w:t>Dramas</w:t>
      </w:r>
      <w:r>
        <w:rPr>
          <w:sz w:val="24"/>
          <w:szCs w:val="24"/>
        </w:rPr>
        <w:t xml:space="preserve"> on 36 radio stations as per above</w:t>
      </w:r>
    </w:p>
    <w:p w14:paraId="6538EC0B" w14:textId="0BCF102E" w:rsidR="000B1915" w:rsidRPr="009D3D2B" w:rsidRDefault="00597B25" w:rsidP="000B1915">
      <w:pPr>
        <w:pStyle w:val="ListParagraph"/>
        <w:numPr>
          <w:ilvl w:val="0"/>
          <w:numId w:val="4"/>
        </w:numPr>
        <w:spacing w:after="0" w:line="240" w:lineRule="auto"/>
        <w:jc w:val="both"/>
        <w:rPr>
          <w:sz w:val="24"/>
          <w:szCs w:val="24"/>
        </w:rPr>
      </w:pPr>
      <w:r w:rsidRPr="00597B25">
        <w:rPr>
          <w:sz w:val="24"/>
          <w:szCs w:val="24"/>
        </w:rPr>
        <w:t>The service Provider will</w:t>
      </w:r>
      <w:r>
        <w:rPr>
          <w:sz w:val="24"/>
          <w:szCs w:val="24"/>
        </w:rPr>
        <w:t xml:space="preserve"> be </w:t>
      </w:r>
      <w:r w:rsidR="000B1915" w:rsidRPr="009D3D2B">
        <w:rPr>
          <w:sz w:val="24"/>
          <w:szCs w:val="24"/>
        </w:rPr>
        <w:t xml:space="preserve">Airing </w:t>
      </w:r>
      <w:r w:rsidR="00FE4D8B" w:rsidRPr="009D3D2B">
        <w:rPr>
          <w:sz w:val="24"/>
          <w:szCs w:val="24"/>
        </w:rPr>
        <w:t>Jingles</w:t>
      </w:r>
      <w:r>
        <w:rPr>
          <w:sz w:val="24"/>
          <w:szCs w:val="24"/>
        </w:rPr>
        <w:t xml:space="preserve"> </w:t>
      </w:r>
      <w:r w:rsidRPr="00597B25">
        <w:rPr>
          <w:sz w:val="24"/>
          <w:szCs w:val="24"/>
        </w:rPr>
        <w:t>on 36 radio stations as per above</w:t>
      </w:r>
    </w:p>
    <w:p w14:paraId="53C4468D" w14:textId="3E7FF19D" w:rsidR="000B1915" w:rsidRPr="009D3D2B" w:rsidRDefault="00597B25" w:rsidP="000B1915">
      <w:pPr>
        <w:pStyle w:val="ListParagraph"/>
        <w:numPr>
          <w:ilvl w:val="0"/>
          <w:numId w:val="4"/>
        </w:numPr>
        <w:spacing w:after="0" w:line="240" w:lineRule="auto"/>
        <w:jc w:val="both"/>
        <w:rPr>
          <w:sz w:val="24"/>
          <w:szCs w:val="24"/>
        </w:rPr>
      </w:pPr>
      <w:r w:rsidRPr="00597B25">
        <w:rPr>
          <w:sz w:val="24"/>
          <w:szCs w:val="24"/>
        </w:rPr>
        <w:t xml:space="preserve">The service Provider </w:t>
      </w:r>
      <w:r w:rsidR="000B1915" w:rsidRPr="009D3D2B">
        <w:rPr>
          <w:sz w:val="24"/>
          <w:szCs w:val="24"/>
        </w:rPr>
        <w:t>will be Airing Live Presenter Mention (LPM).</w:t>
      </w:r>
    </w:p>
    <w:p w14:paraId="2BD36B63" w14:textId="6EB244C6" w:rsidR="000B1915" w:rsidRPr="009D3D2B" w:rsidRDefault="00597B25" w:rsidP="000B1915">
      <w:pPr>
        <w:pStyle w:val="ListParagraph"/>
        <w:numPr>
          <w:ilvl w:val="0"/>
          <w:numId w:val="4"/>
        </w:numPr>
        <w:spacing w:after="0" w:line="240" w:lineRule="auto"/>
        <w:jc w:val="both"/>
        <w:rPr>
          <w:sz w:val="24"/>
          <w:szCs w:val="24"/>
        </w:rPr>
      </w:pPr>
      <w:r w:rsidRPr="00597B25">
        <w:rPr>
          <w:sz w:val="24"/>
          <w:szCs w:val="24"/>
        </w:rPr>
        <w:t xml:space="preserve">The service </w:t>
      </w:r>
      <w:r w:rsidRPr="00597B25">
        <w:rPr>
          <w:sz w:val="24"/>
          <w:szCs w:val="24"/>
        </w:rPr>
        <w:t>Provider will</w:t>
      </w:r>
      <w:r w:rsidR="000B1915" w:rsidRPr="009D3D2B">
        <w:rPr>
          <w:sz w:val="24"/>
          <w:szCs w:val="24"/>
        </w:rPr>
        <w:t xml:space="preserve"> be Airing Public Service Announcement (PSA)</w:t>
      </w:r>
    </w:p>
    <w:p w14:paraId="68CB7879" w14:textId="7A9D2201" w:rsidR="000B1915" w:rsidRPr="009D3D2B" w:rsidRDefault="00597B25" w:rsidP="000B1915">
      <w:pPr>
        <w:pStyle w:val="ListParagraph"/>
        <w:numPr>
          <w:ilvl w:val="0"/>
          <w:numId w:val="4"/>
        </w:numPr>
        <w:spacing w:after="0" w:line="240" w:lineRule="auto"/>
        <w:jc w:val="both"/>
        <w:rPr>
          <w:sz w:val="24"/>
          <w:szCs w:val="24"/>
        </w:rPr>
      </w:pPr>
      <w:r w:rsidRPr="00597B25">
        <w:rPr>
          <w:sz w:val="24"/>
          <w:szCs w:val="24"/>
        </w:rPr>
        <w:t>The service Provider</w:t>
      </w:r>
      <w:r>
        <w:rPr>
          <w:sz w:val="24"/>
          <w:szCs w:val="24"/>
        </w:rPr>
        <w:t xml:space="preserve"> </w:t>
      </w:r>
      <w:r w:rsidR="000B1915" w:rsidRPr="009D3D2B">
        <w:rPr>
          <w:sz w:val="24"/>
          <w:szCs w:val="24"/>
        </w:rPr>
        <w:t xml:space="preserve">will be Airing Special Features on Radio relating to the Elections. </w:t>
      </w:r>
    </w:p>
    <w:p w14:paraId="2463D49E" w14:textId="7D12698D" w:rsidR="00BB70F0" w:rsidRDefault="000B1915" w:rsidP="000B1915">
      <w:pPr>
        <w:spacing w:after="0" w:line="240" w:lineRule="auto"/>
        <w:jc w:val="both"/>
        <w:rPr>
          <w:rFonts w:ascii="Times New Roman" w:eastAsia="Cambria" w:hAnsi="Times New Roman" w:cs="Times New Roman"/>
          <w:b/>
          <w:bCs/>
          <w:sz w:val="24"/>
          <w:szCs w:val="24"/>
          <w:lang w:val="en-GB"/>
        </w:rPr>
      </w:pPr>
      <w:r w:rsidRPr="009D3D2B">
        <w:rPr>
          <w:sz w:val="24"/>
          <w:szCs w:val="24"/>
        </w:rPr>
        <w:t xml:space="preserve">That the Party of the Second Part will relay major live media updates/press conferences through </w:t>
      </w:r>
      <w:proofErr w:type="gramStart"/>
      <w:r w:rsidR="00597B25">
        <w:rPr>
          <w:sz w:val="24"/>
          <w:szCs w:val="24"/>
        </w:rPr>
        <w:t xml:space="preserve">major </w:t>
      </w:r>
      <w:r w:rsidRPr="009D3D2B">
        <w:rPr>
          <w:sz w:val="24"/>
          <w:szCs w:val="24"/>
        </w:rPr>
        <w:t xml:space="preserve"> Radio</w:t>
      </w:r>
      <w:proofErr w:type="gramEnd"/>
      <w:r w:rsidRPr="009D3D2B">
        <w:rPr>
          <w:sz w:val="24"/>
          <w:szCs w:val="24"/>
        </w:rPr>
        <w:t xml:space="preserve"> </w:t>
      </w:r>
      <w:r w:rsidR="00597B25">
        <w:rPr>
          <w:sz w:val="24"/>
          <w:szCs w:val="24"/>
        </w:rPr>
        <w:t xml:space="preserve">Stations </w:t>
      </w:r>
      <w:r w:rsidRPr="009D3D2B">
        <w:rPr>
          <w:sz w:val="24"/>
          <w:szCs w:val="24"/>
        </w:rPr>
        <w:t>on the elections.</w:t>
      </w:r>
    </w:p>
    <w:p w14:paraId="50F7AE82" w14:textId="77777777" w:rsidR="005811F0" w:rsidRPr="00723439" w:rsidRDefault="005811F0" w:rsidP="00BB70F0">
      <w:pPr>
        <w:spacing w:after="0" w:line="240" w:lineRule="auto"/>
        <w:jc w:val="both"/>
        <w:rPr>
          <w:rFonts w:asciiTheme="majorBidi" w:hAnsiTheme="majorBidi" w:cstheme="majorBidi"/>
          <w:sz w:val="24"/>
          <w:szCs w:val="24"/>
        </w:rPr>
      </w:pPr>
    </w:p>
    <w:p w14:paraId="373F77A1" w14:textId="35AA3608" w:rsidR="00BB70F0" w:rsidRPr="00723439" w:rsidRDefault="00BB70F0" w:rsidP="00BB70F0">
      <w:pPr>
        <w:pStyle w:val="ListParagraph"/>
        <w:numPr>
          <w:ilvl w:val="0"/>
          <w:numId w:val="7"/>
        </w:numPr>
        <w:spacing w:after="0" w:line="240" w:lineRule="auto"/>
        <w:jc w:val="both"/>
        <w:rPr>
          <w:rFonts w:asciiTheme="majorBidi" w:hAnsiTheme="majorBidi" w:cstheme="majorBidi"/>
          <w:b/>
          <w:sz w:val="24"/>
          <w:szCs w:val="24"/>
        </w:rPr>
      </w:pPr>
      <w:r w:rsidRPr="00723439">
        <w:rPr>
          <w:rFonts w:asciiTheme="majorBidi" w:hAnsiTheme="majorBidi" w:cstheme="majorBidi"/>
          <w:b/>
          <w:sz w:val="24"/>
          <w:szCs w:val="24"/>
        </w:rPr>
        <w:lastRenderedPageBreak/>
        <w:t xml:space="preserve">Eligibility &amp; Qualification Criteria </w:t>
      </w:r>
    </w:p>
    <w:p w14:paraId="5BD314AA" w14:textId="77777777" w:rsidR="000924D7" w:rsidRPr="00723439" w:rsidRDefault="000924D7" w:rsidP="00BB70F0">
      <w:pPr>
        <w:spacing w:after="0" w:line="240" w:lineRule="auto"/>
        <w:rPr>
          <w:rFonts w:asciiTheme="majorBidi" w:hAnsiTheme="majorBidi" w:cstheme="majorBidi"/>
          <w:sz w:val="24"/>
          <w:szCs w:val="24"/>
        </w:rPr>
      </w:pPr>
    </w:p>
    <w:p w14:paraId="1F7EE0A5" w14:textId="3355A12E" w:rsidR="000924D7" w:rsidRDefault="007B75D3" w:rsidP="00F5591C">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Minimum of 5 years of b</w:t>
      </w:r>
      <w:r w:rsidR="00F5591C" w:rsidRPr="00F5591C">
        <w:rPr>
          <w:rFonts w:asciiTheme="majorBidi" w:hAnsiTheme="majorBidi" w:cstheme="majorBidi"/>
          <w:sz w:val="24"/>
          <w:szCs w:val="24"/>
        </w:rPr>
        <w:t>roadcasting</w:t>
      </w:r>
      <w:r>
        <w:rPr>
          <w:rFonts w:asciiTheme="majorBidi" w:hAnsiTheme="majorBidi" w:cstheme="majorBidi"/>
          <w:sz w:val="24"/>
          <w:szCs w:val="24"/>
        </w:rPr>
        <w:t xml:space="preserve"> or comparable </w:t>
      </w:r>
      <w:proofErr w:type="gramStart"/>
      <w:r>
        <w:rPr>
          <w:rFonts w:asciiTheme="majorBidi" w:hAnsiTheme="majorBidi" w:cstheme="majorBidi"/>
          <w:sz w:val="24"/>
          <w:szCs w:val="24"/>
        </w:rPr>
        <w:t>experience</w:t>
      </w:r>
      <w:r w:rsidR="00F5591C">
        <w:rPr>
          <w:rFonts w:asciiTheme="majorBidi" w:hAnsiTheme="majorBidi" w:cstheme="majorBidi"/>
          <w:sz w:val="24"/>
          <w:szCs w:val="24"/>
        </w:rPr>
        <w:t>;</w:t>
      </w:r>
      <w:proofErr w:type="gramEnd"/>
    </w:p>
    <w:p w14:paraId="50D19893" w14:textId="0B5AEF6A" w:rsidR="00F5591C" w:rsidRDefault="00F5591C" w:rsidP="00F5591C">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Registration in Liberia;</w:t>
      </w:r>
    </w:p>
    <w:p w14:paraId="3A9F64DD" w14:textId="15E345D5" w:rsidR="00F5591C" w:rsidRDefault="00D33549" w:rsidP="00F5591C">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Proven c</w:t>
      </w:r>
      <w:r w:rsidR="007B75D3">
        <w:rPr>
          <w:rFonts w:asciiTheme="majorBidi" w:hAnsiTheme="majorBidi" w:cstheme="majorBidi"/>
          <w:sz w:val="24"/>
          <w:szCs w:val="24"/>
        </w:rPr>
        <w:t>ontact</w:t>
      </w:r>
      <w:r>
        <w:rPr>
          <w:rFonts w:asciiTheme="majorBidi" w:hAnsiTheme="majorBidi" w:cstheme="majorBidi"/>
          <w:sz w:val="24"/>
          <w:szCs w:val="24"/>
        </w:rPr>
        <w:t xml:space="preserve"> and at least three years of experience working</w:t>
      </w:r>
      <w:r w:rsidR="00F5591C">
        <w:rPr>
          <w:rFonts w:asciiTheme="majorBidi" w:hAnsiTheme="majorBidi" w:cstheme="majorBidi"/>
          <w:sz w:val="24"/>
          <w:szCs w:val="24"/>
        </w:rPr>
        <w:t xml:space="preserve"> with radio stations </w:t>
      </w:r>
      <w:r w:rsidR="007B75D3">
        <w:rPr>
          <w:rFonts w:asciiTheme="majorBidi" w:hAnsiTheme="majorBidi" w:cstheme="majorBidi"/>
          <w:sz w:val="24"/>
          <w:szCs w:val="24"/>
        </w:rPr>
        <w:t>in 15 counties</w:t>
      </w:r>
      <w:r w:rsidR="00F5591C">
        <w:rPr>
          <w:rFonts w:asciiTheme="majorBidi" w:hAnsiTheme="majorBidi" w:cstheme="majorBidi"/>
          <w:sz w:val="24"/>
          <w:szCs w:val="24"/>
        </w:rPr>
        <w:t>;</w:t>
      </w:r>
    </w:p>
    <w:p w14:paraId="481248CE" w14:textId="013E3E27" w:rsidR="007B511A" w:rsidRDefault="007B75D3" w:rsidP="00F5591C">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Proven a</w:t>
      </w:r>
      <w:r w:rsidR="007B511A">
        <w:rPr>
          <w:rFonts w:asciiTheme="majorBidi" w:hAnsiTheme="majorBidi" w:cstheme="majorBidi"/>
          <w:sz w:val="24"/>
          <w:szCs w:val="24"/>
        </w:rPr>
        <w:t>bility to distribute and share digital content with selected radios;</w:t>
      </w:r>
    </w:p>
    <w:p w14:paraId="29783745" w14:textId="659C0D30" w:rsidR="000924D7" w:rsidRPr="00F5591C" w:rsidRDefault="007B75D3" w:rsidP="00F5591C">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Proven a</w:t>
      </w:r>
      <w:r w:rsidR="00F5591C">
        <w:rPr>
          <w:rFonts w:asciiTheme="majorBidi" w:hAnsiTheme="majorBidi" w:cstheme="majorBidi"/>
          <w:sz w:val="24"/>
          <w:szCs w:val="24"/>
        </w:rPr>
        <w:t xml:space="preserve">bility to monitor compliance </w:t>
      </w:r>
      <w:r>
        <w:rPr>
          <w:rFonts w:asciiTheme="majorBidi" w:hAnsiTheme="majorBidi" w:cstheme="majorBidi"/>
          <w:sz w:val="24"/>
          <w:szCs w:val="24"/>
        </w:rPr>
        <w:t xml:space="preserve">of radios </w:t>
      </w:r>
      <w:r w:rsidR="00F5591C">
        <w:rPr>
          <w:rFonts w:asciiTheme="majorBidi" w:hAnsiTheme="majorBidi" w:cstheme="majorBidi"/>
          <w:sz w:val="24"/>
          <w:szCs w:val="24"/>
        </w:rPr>
        <w:t xml:space="preserve">with the MOU </w:t>
      </w:r>
      <w:r>
        <w:rPr>
          <w:rFonts w:asciiTheme="majorBidi" w:hAnsiTheme="majorBidi" w:cstheme="majorBidi"/>
          <w:sz w:val="24"/>
          <w:szCs w:val="24"/>
        </w:rPr>
        <w:t>in 15 counties</w:t>
      </w:r>
      <w:r w:rsidR="00F5591C">
        <w:rPr>
          <w:rFonts w:asciiTheme="majorBidi" w:hAnsiTheme="majorBidi" w:cstheme="majorBidi"/>
          <w:sz w:val="24"/>
          <w:szCs w:val="24"/>
        </w:rPr>
        <w:t xml:space="preserve">. </w:t>
      </w:r>
    </w:p>
    <w:p w14:paraId="4897218D" w14:textId="77777777" w:rsidR="00CE40B9" w:rsidRPr="009D3D2B" w:rsidRDefault="00CE40B9" w:rsidP="00CE40B9">
      <w:pPr>
        <w:pStyle w:val="ListParagraph"/>
        <w:spacing w:after="0" w:line="240" w:lineRule="auto"/>
        <w:jc w:val="both"/>
        <w:rPr>
          <w:rFonts w:ascii="Times New Roman" w:eastAsiaTheme="minorHAnsi" w:hAnsi="Times New Roman" w:cs="Times New Roman"/>
          <w:sz w:val="24"/>
          <w:szCs w:val="24"/>
          <w:lang w:val="en-GB"/>
        </w:rPr>
      </w:pPr>
    </w:p>
    <w:p w14:paraId="4E8101E4" w14:textId="72B9BEAF" w:rsidR="000924D7" w:rsidRPr="00D73219" w:rsidRDefault="000924D7" w:rsidP="00D73219">
      <w:pPr>
        <w:pStyle w:val="ListParagraph"/>
        <w:numPr>
          <w:ilvl w:val="0"/>
          <w:numId w:val="7"/>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Proposal</w:t>
      </w:r>
    </w:p>
    <w:p w14:paraId="04E9005B" w14:textId="230A69CD" w:rsidR="00C96FA7" w:rsidRDefault="00C96FA7" w:rsidP="00D73219">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Technical proposal to include </w:t>
      </w:r>
    </w:p>
    <w:p w14:paraId="41885FBF" w14:textId="0CEFB505" w:rsidR="00C96FA7" w:rsidRDefault="00D73219" w:rsidP="00D73219">
      <w:pPr>
        <w:pStyle w:val="ListParagraph"/>
        <w:numPr>
          <w:ilvl w:val="0"/>
          <w:numId w:val="10"/>
        </w:numP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Names of radios to be </w:t>
      </w:r>
      <w:r w:rsidR="007F2E26">
        <w:rPr>
          <w:rFonts w:ascii="Times New Roman" w:eastAsiaTheme="minorHAnsi" w:hAnsi="Times New Roman" w:cs="Times New Roman"/>
          <w:bCs/>
          <w:sz w:val="24"/>
          <w:szCs w:val="24"/>
        </w:rPr>
        <w:t xml:space="preserve">included </w:t>
      </w:r>
      <w:r>
        <w:rPr>
          <w:rFonts w:ascii="Times New Roman" w:eastAsiaTheme="minorHAnsi" w:hAnsi="Times New Roman" w:cs="Times New Roman"/>
          <w:bCs/>
          <w:sz w:val="24"/>
          <w:szCs w:val="24"/>
        </w:rPr>
        <w:t>per county</w:t>
      </w:r>
    </w:p>
    <w:p w14:paraId="3823EE6E" w14:textId="557EBE29" w:rsidR="00D73219" w:rsidRDefault="00D73219" w:rsidP="00D73219">
      <w:pPr>
        <w:pStyle w:val="ListParagraph"/>
        <w:numPr>
          <w:ilvl w:val="0"/>
          <w:numId w:val="10"/>
        </w:numP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Methodology of entering MOUs with the community radios for this specific purpose</w:t>
      </w:r>
    </w:p>
    <w:p w14:paraId="7A5220AE" w14:textId="39A4FACD" w:rsidR="00D73219" w:rsidRDefault="00D73219" w:rsidP="00D73219">
      <w:pPr>
        <w:pStyle w:val="ListParagraph"/>
        <w:numPr>
          <w:ilvl w:val="0"/>
          <w:numId w:val="10"/>
        </w:numP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Provisions of broadcasting details &amp; schedule</w:t>
      </w:r>
    </w:p>
    <w:p w14:paraId="0936642A" w14:textId="7B7F5F06" w:rsidR="00D73219" w:rsidRDefault="00D73219" w:rsidP="00D73219">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Financial proposal to include</w:t>
      </w:r>
    </w:p>
    <w:p w14:paraId="606D536D" w14:textId="677FA91D" w:rsidR="00D73219" w:rsidRPr="00D73219" w:rsidRDefault="00D73219" w:rsidP="00D73219">
      <w:pPr>
        <w:pStyle w:val="ListParagraph"/>
        <w:numPr>
          <w:ilvl w:val="0"/>
          <w:numId w:val="11"/>
        </w:numPr>
        <w:rPr>
          <w:rFonts w:ascii="Times New Roman" w:eastAsiaTheme="minorHAnsi" w:hAnsi="Times New Roman" w:cs="Times New Roman"/>
          <w:b/>
          <w:sz w:val="24"/>
          <w:szCs w:val="24"/>
        </w:rPr>
      </w:pPr>
      <w:r>
        <w:rPr>
          <w:rFonts w:ascii="Times New Roman" w:eastAsiaTheme="minorHAnsi" w:hAnsi="Times New Roman" w:cs="Times New Roman"/>
          <w:bCs/>
          <w:sz w:val="24"/>
          <w:szCs w:val="24"/>
        </w:rPr>
        <w:t>Flat rate for each radio stations (agreed with the radio stations before submitting the proposal)</w:t>
      </w:r>
    </w:p>
    <w:p w14:paraId="35028E03" w14:textId="44F62C2B" w:rsidR="00D73219" w:rsidRPr="007F2E26" w:rsidRDefault="00D73219" w:rsidP="00D73219">
      <w:pPr>
        <w:pStyle w:val="ListParagraph"/>
        <w:numPr>
          <w:ilvl w:val="0"/>
          <w:numId w:val="11"/>
        </w:numPr>
        <w:rPr>
          <w:rFonts w:ascii="Times New Roman" w:eastAsiaTheme="minorHAnsi" w:hAnsi="Times New Roman" w:cs="Times New Roman"/>
          <w:b/>
          <w:sz w:val="24"/>
          <w:szCs w:val="24"/>
        </w:rPr>
      </w:pPr>
      <w:r w:rsidRPr="007F2E26">
        <w:rPr>
          <w:rFonts w:ascii="Times New Roman" w:eastAsiaTheme="minorHAnsi" w:hAnsi="Times New Roman" w:cs="Times New Roman"/>
          <w:bCs/>
          <w:sz w:val="24"/>
          <w:szCs w:val="24"/>
        </w:rPr>
        <w:t xml:space="preserve">Costs incurred by the agency </w:t>
      </w:r>
    </w:p>
    <w:p w14:paraId="0629C9FE" w14:textId="7D647EFE" w:rsidR="00D73219" w:rsidRPr="007F2E26" w:rsidRDefault="00D73219" w:rsidP="00D73219">
      <w:pPr>
        <w:spacing w:after="0" w:line="240" w:lineRule="auto"/>
        <w:rPr>
          <w:rFonts w:asciiTheme="majorBidi" w:hAnsiTheme="majorBidi" w:cstheme="majorBidi"/>
          <w:bCs/>
          <w:sz w:val="24"/>
          <w:szCs w:val="24"/>
        </w:rPr>
      </w:pPr>
      <w:r w:rsidRPr="007F2E26">
        <w:rPr>
          <w:rFonts w:asciiTheme="majorBidi" w:hAnsiTheme="majorBidi" w:cstheme="majorBidi"/>
          <w:bCs/>
          <w:sz w:val="24"/>
          <w:szCs w:val="24"/>
        </w:rPr>
        <w:t xml:space="preserve">The technical and financial proposal will be evaluated by the Joint Committee composed of </w:t>
      </w:r>
      <w:r w:rsidR="00172265" w:rsidRPr="007F2E26">
        <w:rPr>
          <w:rFonts w:asciiTheme="majorBidi" w:hAnsiTheme="majorBidi" w:cstheme="majorBidi"/>
          <w:bCs/>
          <w:sz w:val="24"/>
          <w:szCs w:val="24"/>
        </w:rPr>
        <w:t xml:space="preserve">the NEC and UNDP. </w:t>
      </w:r>
    </w:p>
    <w:p w14:paraId="63D7AC4C" w14:textId="77777777" w:rsidR="007B511A" w:rsidRDefault="007B511A" w:rsidP="007B511A">
      <w:pPr>
        <w:spacing w:after="0" w:line="240" w:lineRule="auto"/>
        <w:rPr>
          <w:rFonts w:asciiTheme="majorBidi" w:hAnsiTheme="majorBidi" w:cstheme="majorBidi"/>
          <w:bCs/>
        </w:rPr>
      </w:pPr>
    </w:p>
    <w:p w14:paraId="4DC33400" w14:textId="2AE30F88" w:rsidR="00D73219" w:rsidRPr="007B511A" w:rsidRDefault="00D73219" w:rsidP="007B511A">
      <w:pPr>
        <w:spacing w:after="0" w:line="240" w:lineRule="auto"/>
        <w:rPr>
          <w:rFonts w:asciiTheme="majorBidi" w:hAnsiTheme="majorBidi" w:cstheme="majorBidi"/>
          <w:b/>
          <w:sz w:val="24"/>
          <w:szCs w:val="24"/>
        </w:rPr>
      </w:pPr>
      <w:r w:rsidRPr="007B511A">
        <w:rPr>
          <w:rFonts w:asciiTheme="majorBidi" w:hAnsiTheme="majorBidi" w:cstheme="majorBidi"/>
          <w:b/>
          <w:sz w:val="24"/>
          <w:szCs w:val="24"/>
        </w:rPr>
        <w:t xml:space="preserve">Proposals will be evaluated based on the following criteria as follows:  </w:t>
      </w:r>
    </w:p>
    <w:p w14:paraId="712FEAB0" w14:textId="564B66EF" w:rsidR="007B511A" w:rsidRDefault="00D73219" w:rsidP="007B511A">
      <w:pPr>
        <w:pStyle w:val="ListParagraph"/>
        <w:numPr>
          <w:ilvl w:val="0"/>
          <w:numId w:val="13"/>
        </w:numPr>
        <w:spacing w:after="0" w:line="240" w:lineRule="auto"/>
        <w:rPr>
          <w:rFonts w:asciiTheme="majorBidi" w:hAnsiTheme="majorBidi" w:cstheme="majorBidi"/>
          <w:sz w:val="24"/>
          <w:szCs w:val="24"/>
        </w:rPr>
      </w:pPr>
      <w:r w:rsidRPr="007B511A">
        <w:rPr>
          <w:rFonts w:asciiTheme="majorBidi" w:hAnsiTheme="majorBidi" w:cstheme="majorBidi"/>
          <w:sz w:val="24"/>
          <w:szCs w:val="24"/>
        </w:rPr>
        <w:t>The organizations fulfil the criteria of geographical coverage, as stated in these ToR;</w:t>
      </w:r>
    </w:p>
    <w:p w14:paraId="25B8C88D" w14:textId="49EE7E93" w:rsidR="007B511A" w:rsidRDefault="007B511A" w:rsidP="007B511A">
      <w:pPr>
        <w:pStyle w:val="ListParagraph"/>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Neutrality, impartiality, and competence (internet facility to be able to receive digital content) of the Community-based radios included;</w:t>
      </w:r>
    </w:p>
    <w:p w14:paraId="50EED92C" w14:textId="4C042149" w:rsidR="00D73219" w:rsidRDefault="007B511A" w:rsidP="007B511A">
      <w:pPr>
        <w:pStyle w:val="ListParagraph"/>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Timeframe in compliance with requirement of these </w:t>
      </w:r>
      <w:proofErr w:type="spellStart"/>
      <w:r>
        <w:rPr>
          <w:rFonts w:asciiTheme="majorBidi" w:hAnsiTheme="majorBidi" w:cstheme="majorBidi"/>
          <w:sz w:val="24"/>
          <w:szCs w:val="24"/>
        </w:rPr>
        <w:t>ToRs</w:t>
      </w:r>
      <w:proofErr w:type="spellEnd"/>
      <w:r>
        <w:rPr>
          <w:rFonts w:asciiTheme="majorBidi" w:hAnsiTheme="majorBidi" w:cstheme="majorBidi"/>
          <w:sz w:val="24"/>
          <w:szCs w:val="24"/>
        </w:rPr>
        <w:t>;</w:t>
      </w:r>
    </w:p>
    <w:p w14:paraId="557DDA3D" w14:textId="4DF07EBC" w:rsidR="007B511A" w:rsidRDefault="007B511A" w:rsidP="007B511A">
      <w:pPr>
        <w:pStyle w:val="ListParagraph"/>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Financial proposal.</w:t>
      </w:r>
    </w:p>
    <w:p w14:paraId="1E3ADE45" w14:textId="313A0D0B" w:rsidR="007B511A" w:rsidRDefault="007B511A" w:rsidP="007B511A">
      <w:pPr>
        <w:spacing w:after="0" w:line="240" w:lineRule="auto"/>
        <w:rPr>
          <w:rFonts w:asciiTheme="majorBidi" w:hAnsiTheme="majorBidi" w:cstheme="majorBidi"/>
          <w:sz w:val="24"/>
          <w:szCs w:val="24"/>
        </w:rPr>
      </w:pPr>
    </w:p>
    <w:p w14:paraId="77CC1B31" w14:textId="2703672D" w:rsidR="002C613F" w:rsidRPr="00FE4D8B" w:rsidRDefault="007B511A" w:rsidP="00FE4D8B">
      <w:pPr>
        <w:spacing w:after="0" w:line="240" w:lineRule="auto"/>
        <w:rPr>
          <w:rFonts w:asciiTheme="majorBidi" w:hAnsiTheme="majorBidi" w:cstheme="majorBidi"/>
          <w:sz w:val="24"/>
          <w:szCs w:val="24"/>
        </w:rPr>
        <w:sectPr w:rsidR="002C613F" w:rsidRPr="00FE4D8B" w:rsidSect="00CE40B9">
          <w:pgSz w:w="12240" w:h="15840"/>
          <w:pgMar w:top="1440" w:right="1440" w:bottom="1440" w:left="1440" w:header="432" w:footer="720" w:gutter="0"/>
          <w:cols w:space="720"/>
          <w:docGrid w:linePitch="360"/>
        </w:sectPr>
      </w:pPr>
      <w:r>
        <w:rPr>
          <w:rFonts w:asciiTheme="majorBidi" w:hAnsiTheme="majorBidi" w:cstheme="majorBidi"/>
          <w:sz w:val="24"/>
          <w:szCs w:val="24"/>
        </w:rPr>
        <w:t>The final contract will be negotiated with the top-rated applicant.</w:t>
      </w:r>
    </w:p>
    <w:bookmarkEnd w:id="0"/>
    <w:p w14:paraId="38BF6AD8" w14:textId="77777777" w:rsidR="00B760B2" w:rsidRPr="009D3D2B" w:rsidRDefault="00B760B2">
      <w:pPr>
        <w:rPr>
          <w:rFonts w:ascii="Times New Roman" w:hAnsi="Times New Roman" w:cs="Times New Roman"/>
          <w:sz w:val="24"/>
          <w:szCs w:val="24"/>
        </w:rPr>
      </w:pPr>
    </w:p>
    <w:sectPr w:rsidR="00B760B2" w:rsidRPr="009D3D2B" w:rsidSect="00CE40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4BA3"/>
    <w:multiLevelType w:val="hybridMultilevel"/>
    <w:tmpl w:val="9E9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638F5"/>
    <w:multiLevelType w:val="hybridMultilevel"/>
    <w:tmpl w:val="7606423A"/>
    <w:lvl w:ilvl="0" w:tplc="0409000F">
      <w:start w:val="1"/>
      <w:numFmt w:val="decimal"/>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595000B"/>
    <w:multiLevelType w:val="hybridMultilevel"/>
    <w:tmpl w:val="E7CC3CC0"/>
    <w:lvl w:ilvl="0" w:tplc="04090017">
      <w:start w:val="1"/>
      <w:numFmt w:val="lowerLetter"/>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780267C"/>
    <w:multiLevelType w:val="hybridMultilevel"/>
    <w:tmpl w:val="2894FC74"/>
    <w:lvl w:ilvl="0" w:tplc="04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33CF5BE8"/>
    <w:multiLevelType w:val="hybridMultilevel"/>
    <w:tmpl w:val="01FC8E52"/>
    <w:lvl w:ilvl="0" w:tplc="E858FA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27E20"/>
    <w:multiLevelType w:val="hybridMultilevel"/>
    <w:tmpl w:val="CA7A5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D4A29"/>
    <w:multiLevelType w:val="hybridMultilevel"/>
    <w:tmpl w:val="B99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1779E"/>
    <w:multiLevelType w:val="hybridMultilevel"/>
    <w:tmpl w:val="2102952E"/>
    <w:lvl w:ilvl="0" w:tplc="76061DEA">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52615"/>
    <w:multiLevelType w:val="hybridMultilevel"/>
    <w:tmpl w:val="793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1333F"/>
    <w:multiLevelType w:val="hybridMultilevel"/>
    <w:tmpl w:val="557E3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44E94"/>
    <w:multiLevelType w:val="hybridMultilevel"/>
    <w:tmpl w:val="0D54A82E"/>
    <w:lvl w:ilvl="0" w:tplc="95E85C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E7AC9"/>
    <w:multiLevelType w:val="hybridMultilevel"/>
    <w:tmpl w:val="8E062424"/>
    <w:lvl w:ilvl="0" w:tplc="A9640DEE">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7706A"/>
    <w:multiLevelType w:val="hybridMultilevel"/>
    <w:tmpl w:val="C2D60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12"/>
  </w:num>
  <w:num w:numId="9">
    <w:abstractNumId w:val="5"/>
  </w:num>
  <w:num w:numId="10">
    <w:abstractNumId w:val="6"/>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B9"/>
    <w:rsid w:val="000253E3"/>
    <w:rsid w:val="000922D2"/>
    <w:rsid w:val="000924D7"/>
    <w:rsid w:val="000B1915"/>
    <w:rsid w:val="00106448"/>
    <w:rsid w:val="00113D58"/>
    <w:rsid w:val="001208FA"/>
    <w:rsid w:val="00163623"/>
    <w:rsid w:val="00172265"/>
    <w:rsid w:val="00197871"/>
    <w:rsid w:val="001A5C66"/>
    <w:rsid w:val="00200087"/>
    <w:rsid w:val="002837AE"/>
    <w:rsid w:val="002B6275"/>
    <w:rsid w:val="002C613F"/>
    <w:rsid w:val="002F10E2"/>
    <w:rsid w:val="00367A30"/>
    <w:rsid w:val="00376133"/>
    <w:rsid w:val="00424577"/>
    <w:rsid w:val="0045636F"/>
    <w:rsid w:val="00471BA4"/>
    <w:rsid w:val="004D3A12"/>
    <w:rsid w:val="00505887"/>
    <w:rsid w:val="005811F0"/>
    <w:rsid w:val="005938FB"/>
    <w:rsid w:val="00597B25"/>
    <w:rsid w:val="0067758A"/>
    <w:rsid w:val="006E5FCC"/>
    <w:rsid w:val="006F376B"/>
    <w:rsid w:val="00723439"/>
    <w:rsid w:val="007B511A"/>
    <w:rsid w:val="007B75D3"/>
    <w:rsid w:val="007C1F0F"/>
    <w:rsid w:val="007E46EE"/>
    <w:rsid w:val="007F2E26"/>
    <w:rsid w:val="008237D4"/>
    <w:rsid w:val="008367B9"/>
    <w:rsid w:val="00851866"/>
    <w:rsid w:val="00852CC6"/>
    <w:rsid w:val="008C74EF"/>
    <w:rsid w:val="009140AB"/>
    <w:rsid w:val="009846D7"/>
    <w:rsid w:val="009943B8"/>
    <w:rsid w:val="009D3D2B"/>
    <w:rsid w:val="00A35562"/>
    <w:rsid w:val="00A51085"/>
    <w:rsid w:val="00AA1B59"/>
    <w:rsid w:val="00AA1D8B"/>
    <w:rsid w:val="00AB090E"/>
    <w:rsid w:val="00AC1AE9"/>
    <w:rsid w:val="00B25D5A"/>
    <w:rsid w:val="00B64E0B"/>
    <w:rsid w:val="00B760B2"/>
    <w:rsid w:val="00BB70F0"/>
    <w:rsid w:val="00BC4BFF"/>
    <w:rsid w:val="00BD539A"/>
    <w:rsid w:val="00C96FA7"/>
    <w:rsid w:val="00CE40B9"/>
    <w:rsid w:val="00D33549"/>
    <w:rsid w:val="00D355DC"/>
    <w:rsid w:val="00D73219"/>
    <w:rsid w:val="00DB06AB"/>
    <w:rsid w:val="00E112DD"/>
    <w:rsid w:val="00E90817"/>
    <w:rsid w:val="00EE333F"/>
    <w:rsid w:val="00F5591C"/>
    <w:rsid w:val="00F65307"/>
    <w:rsid w:val="00F82425"/>
    <w:rsid w:val="00F85EB1"/>
    <w:rsid w:val="00FA1DA3"/>
    <w:rsid w:val="00FE4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72C6"/>
  <w15:chartTrackingRefBased/>
  <w15:docId w15:val="{F0B27DAD-67A1-41C2-90E8-6B2EF418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B9"/>
    <w:pPr>
      <w:ind w:left="720"/>
      <w:contextualSpacing/>
    </w:pPr>
  </w:style>
  <w:style w:type="table" w:styleId="GridTable4-Accent5">
    <w:name w:val="Grid Table 4 Accent 5"/>
    <w:basedOn w:val="TableNormal"/>
    <w:uiPriority w:val="49"/>
    <w:rsid w:val="00CE40B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CE40B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B760B2"/>
    <w:pPr>
      <w:spacing w:after="0" w:line="240" w:lineRule="auto"/>
    </w:pPr>
    <w:rPr>
      <w:rFonts w:eastAsiaTheme="minorEastAsia"/>
    </w:rPr>
  </w:style>
  <w:style w:type="table" w:styleId="TableGrid">
    <w:name w:val="Table Grid"/>
    <w:basedOn w:val="TableNormal"/>
    <w:uiPriority w:val="39"/>
    <w:rsid w:val="00D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B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B59"/>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BB70F0"/>
    <w:rPr>
      <w:color w:val="0563C1" w:themeColor="hyperlink"/>
      <w:u w:val="single"/>
    </w:rPr>
  </w:style>
  <w:style w:type="table" w:customStyle="1" w:styleId="TableGrid1">
    <w:name w:val="Table Grid1"/>
    <w:basedOn w:val="TableNormal"/>
    <w:next w:val="TableGrid"/>
    <w:uiPriority w:val="59"/>
    <w:rsid w:val="0009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D5A"/>
    <w:rPr>
      <w:sz w:val="16"/>
      <w:szCs w:val="16"/>
    </w:rPr>
  </w:style>
  <w:style w:type="paragraph" w:styleId="CommentText">
    <w:name w:val="annotation text"/>
    <w:basedOn w:val="Normal"/>
    <w:link w:val="CommentTextChar"/>
    <w:uiPriority w:val="99"/>
    <w:semiHidden/>
    <w:unhideWhenUsed/>
    <w:rsid w:val="00B25D5A"/>
    <w:pPr>
      <w:spacing w:line="240" w:lineRule="auto"/>
    </w:pPr>
    <w:rPr>
      <w:sz w:val="20"/>
      <w:szCs w:val="20"/>
    </w:rPr>
  </w:style>
  <w:style w:type="character" w:customStyle="1" w:styleId="CommentTextChar">
    <w:name w:val="Comment Text Char"/>
    <w:basedOn w:val="DefaultParagraphFont"/>
    <w:link w:val="CommentText"/>
    <w:uiPriority w:val="99"/>
    <w:semiHidden/>
    <w:rsid w:val="00B25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25D5A"/>
    <w:rPr>
      <w:b/>
      <w:bCs/>
    </w:rPr>
  </w:style>
  <w:style w:type="character" w:customStyle="1" w:styleId="CommentSubjectChar">
    <w:name w:val="Comment Subject Char"/>
    <w:basedOn w:val="CommentTextChar"/>
    <w:link w:val="CommentSubject"/>
    <w:uiPriority w:val="99"/>
    <w:semiHidden/>
    <w:rsid w:val="00B25D5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Flomo</dc:creator>
  <cp:keywords/>
  <dc:description/>
  <cp:lastModifiedBy>Lady-Pokolo Andrewson</cp:lastModifiedBy>
  <cp:revision>3</cp:revision>
  <dcterms:created xsi:type="dcterms:W3CDTF">2020-10-16T14:16:00Z</dcterms:created>
  <dcterms:modified xsi:type="dcterms:W3CDTF">2020-10-16T14:22:00Z</dcterms:modified>
</cp:coreProperties>
</file>