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456FB" w14:textId="52F0B49F" w:rsidR="00A13C37" w:rsidRPr="00D201BC" w:rsidRDefault="00877F64" w:rsidP="003A4C45">
      <w:pPr>
        <w:pStyle w:val="ListParagraph"/>
        <w:jc w:val="right"/>
        <w:rPr>
          <w:rFonts w:asciiTheme="minorHAnsi" w:hAnsiTheme="minorHAnsi" w:cstheme="minorHAnsi"/>
          <w:szCs w:val="22"/>
        </w:rPr>
      </w:pPr>
      <w:r w:rsidRPr="00D201BC">
        <w:rPr>
          <w:rFonts w:asciiTheme="minorHAnsi" w:hAnsiTheme="minorHAnsi" w:cstheme="minorHAnsi"/>
          <w:b/>
          <w:noProof/>
          <w:szCs w:val="22"/>
          <w:lang w:val="mk-MK" w:eastAsia="mk-MK"/>
        </w:rPr>
        <w:drawing>
          <wp:inline distT="0" distB="0" distL="0" distR="0" wp14:anchorId="774E2CA6" wp14:editId="0D13C3EF">
            <wp:extent cx="457200" cy="914400"/>
            <wp:effectExtent l="0" t="0" r="0" b="0"/>
            <wp:docPr id="1" name="Picture 12" descr="Description: 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2" descr="Description: Description: undplogo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57200" cy="91440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9438"/>
      </w:tblGrid>
      <w:tr w:rsidR="00B528E2" w:rsidRPr="00D201BC" w14:paraId="6EBFE9D9" w14:textId="77777777" w:rsidTr="00A40D58">
        <w:trPr>
          <w:trHeight w:val="561"/>
        </w:trPr>
        <w:tc>
          <w:tcPr>
            <w:tcW w:w="9438" w:type="dxa"/>
          </w:tcPr>
          <w:p w14:paraId="7609BDB6" w14:textId="77777777" w:rsidR="000E4019" w:rsidRPr="00D201BC" w:rsidRDefault="000E4019" w:rsidP="003A4C45">
            <w:pPr>
              <w:ind w:right="-138"/>
              <w:rPr>
                <w:rFonts w:asciiTheme="minorHAnsi" w:hAnsiTheme="minorHAnsi" w:cstheme="minorHAnsi"/>
                <w:b/>
                <w:sz w:val="22"/>
                <w:szCs w:val="22"/>
              </w:rPr>
            </w:pPr>
          </w:p>
        </w:tc>
      </w:tr>
    </w:tbl>
    <w:p w14:paraId="34568C0E" w14:textId="7EFC187C" w:rsidR="00EB486B" w:rsidRPr="00D201BC" w:rsidRDefault="00EB486B" w:rsidP="00EB486B">
      <w:pPr>
        <w:jc w:val="center"/>
        <w:rPr>
          <w:rFonts w:asciiTheme="minorHAnsi" w:hAnsiTheme="minorHAnsi" w:cstheme="minorHAnsi"/>
          <w:b/>
          <w:sz w:val="22"/>
          <w:szCs w:val="22"/>
        </w:rPr>
      </w:pPr>
      <w:r w:rsidRPr="00D201BC">
        <w:rPr>
          <w:rFonts w:asciiTheme="minorHAnsi" w:hAnsiTheme="minorHAnsi" w:cstheme="minorHAnsi"/>
          <w:b/>
          <w:sz w:val="22"/>
          <w:szCs w:val="22"/>
        </w:rPr>
        <w:t xml:space="preserve">REQUEST FOR </w:t>
      </w:r>
      <w:r w:rsidR="00A31920" w:rsidRPr="00D201BC">
        <w:rPr>
          <w:rFonts w:asciiTheme="minorHAnsi" w:hAnsiTheme="minorHAnsi" w:cstheme="minorHAnsi"/>
          <w:b/>
          <w:sz w:val="22"/>
          <w:szCs w:val="22"/>
        </w:rPr>
        <w:t>QUOTATION</w:t>
      </w:r>
      <w:r w:rsidR="006061F3" w:rsidRPr="00D201BC">
        <w:rPr>
          <w:rFonts w:asciiTheme="minorHAnsi" w:hAnsiTheme="minorHAnsi" w:cstheme="minorHAnsi"/>
          <w:b/>
          <w:sz w:val="22"/>
          <w:szCs w:val="22"/>
        </w:rPr>
        <w:t xml:space="preserve"> (RF</w:t>
      </w:r>
      <w:r w:rsidR="00A31920" w:rsidRPr="00D201BC">
        <w:rPr>
          <w:rFonts w:asciiTheme="minorHAnsi" w:hAnsiTheme="minorHAnsi" w:cstheme="minorHAnsi"/>
          <w:b/>
          <w:sz w:val="22"/>
          <w:szCs w:val="22"/>
        </w:rPr>
        <w:t>Q</w:t>
      </w:r>
      <w:r w:rsidR="00ED4068" w:rsidRPr="00D201BC">
        <w:rPr>
          <w:rFonts w:asciiTheme="minorHAnsi" w:hAnsiTheme="minorHAnsi" w:cstheme="minorHAnsi"/>
          <w:b/>
          <w:sz w:val="22"/>
          <w:szCs w:val="22"/>
        </w:rPr>
        <w:t xml:space="preserve"> </w:t>
      </w:r>
      <w:r w:rsidR="00324784">
        <w:rPr>
          <w:rFonts w:asciiTheme="minorHAnsi" w:hAnsiTheme="minorHAnsi" w:cstheme="minorHAnsi"/>
          <w:b/>
          <w:sz w:val="22"/>
          <w:szCs w:val="22"/>
        </w:rPr>
        <w:t>127</w:t>
      </w:r>
      <w:r w:rsidR="00C16058" w:rsidRPr="00D201BC">
        <w:rPr>
          <w:rFonts w:asciiTheme="minorHAnsi" w:hAnsiTheme="minorHAnsi" w:cstheme="minorHAnsi"/>
          <w:b/>
          <w:sz w:val="22"/>
          <w:szCs w:val="22"/>
        </w:rPr>
        <w:t>/</w:t>
      </w:r>
      <w:r w:rsidR="00ED4068" w:rsidRPr="00D201BC">
        <w:rPr>
          <w:rFonts w:asciiTheme="minorHAnsi" w:hAnsiTheme="minorHAnsi" w:cstheme="minorHAnsi"/>
          <w:b/>
          <w:sz w:val="22"/>
          <w:szCs w:val="22"/>
        </w:rPr>
        <w:t>2020</w:t>
      </w:r>
      <w:r w:rsidRPr="00D201BC">
        <w:rPr>
          <w:rFonts w:asciiTheme="minorHAnsi" w:hAnsiTheme="minorHAnsi" w:cstheme="minorHAnsi"/>
          <w:b/>
          <w:sz w:val="22"/>
          <w:szCs w:val="22"/>
        </w:rPr>
        <w:t>)</w:t>
      </w:r>
      <w:r w:rsidR="00DB0075" w:rsidRPr="00D201BC">
        <w:rPr>
          <w:rFonts w:asciiTheme="minorHAnsi" w:hAnsiTheme="minorHAnsi" w:cstheme="minorHAnsi"/>
          <w:b/>
          <w:sz w:val="22"/>
          <w:szCs w:val="22"/>
        </w:rPr>
        <w:t xml:space="preserve"> </w:t>
      </w:r>
    </w:p>
    <w:p w14:paraId="77833B16" w14:textId="4E875B37" w:rsidR="007912E8" w:rsidRPr="00AA3E46" w:rsidRDefault="007912E8" w:rsidP="00EB486B">
      <w:pPr>
        <w:jc w:val="center"/>
        <w:rPr>
          <w:rFonts w:asciiTheme="minorHAnsi" w:hAnsiTheme="minorHAnsi" w:cstheme="minorHAnsi"/>
          <w:b/>
          <w:color w:val="FF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B528E2" w:rsidRPr="00AA3E46" w14:paraId="1B237908" w14:textId="77777777" w:rsidTr="00BA0E6E">
        <w:trPr>
          <w:cantSplit/>
        </w:trPr>
        <w:tc>
          <w:tcPr>
            <w:tcW w:w="5400" w:type="dxa"/>
            <w:vMerge w:val="restart"/>
          </w:tcPr>
          <w:p w14:paraId="50B5B3C9" w14:textId="228BB01E" w:rsidR="00AA3E46" w:rsidRPr="00AA3E46" w:rsidRDefault="0070074F" w:rsidP="00AA3E46">
            <w:pPr>
              <w:rPr>
                <w:rFonts w:asciiTheme="minorHAnsi" w:hAnsiTheme="minorHAnsi" w:cstheme="minorHAnsi"/>
                <w:b/>
                <w:color w:val="365F91" w:themeColor="accent1" w:themeShade="BF"/>
                <w:sz w:val="22"/>
                <w:szCs w:val="22"/>
              </w:rPr>
            </w:pPr>
            <w:bookmarkStart w:id="0" w:name="_Hlk39741815"/>
            <w:r w:rsidRPr="00AA3E46">
              <w:rPr>
                <w:rFonts w:asciiTheme="minorHAnsi" w:hAnsiTheme="minorHAnsi" w:cstheme="minorHAnsi"/>
                <w:b/>
                <w:sz w:val="22"/>
                <w:szCs w:val="22"/>
              </w:rPr>
              <w:t>RF</w:t>
            </w:r>
            <w:r w:rsidR="00A31920" w:rsidRPr="00AA3E46">
              <w:rPr>
                <w:rFonts w:asciiTheme="minorHAnsi" w:hAnsiTheme="minorHAnsi" w:cstheme="minorHAnsi"/>
                <w:b/>
                <w:sz w:val="22"/>
                <w:szCs w:val="22"/>
              </w:rPr>
              <w:t>Q</w:t>
            </w:r>
            <w:r w:rsidR="0087341A" w:rsidRPr="00AA3E46">
              <w:rPr>
                <w:rFonts w:asciiTheme="minorHAnsi" w:hAnsiTheme="minorHAnsi" w:cstheme="minorHAnsi"/>
                <w:b/>
                <w:sz w:val="22"/>
                <w:szCs w:val="22"/>
              </w:rPr>
              <w:t xml:space="preserve"> </w:t>
            </w:r>
            <w:r w:rsidR="003D1F3F">
              <w:rPr>
                <w:rFonts w:asciiTheme="minorHAnsi" w:hAnsiTheme="minorHAnsi" w:cstheme="minorHAnsi"/>
                <w:b/>
                <w:sz w:val="22"/>
                <w:szCs w:val="22"/>
              </w:rPr>
              <w:t>127</w:t>
            </w:r>
            <w:r w:rsidR="00F45070" w:rsidRPr="00AA3E46">
              <w:rPr>
                <w:rFonts w:asciiTheme="minorHAnsi" w:hAnsiTheme="minorHAnsi" w:cstheme="minorHAnsi"/>
                <w:b/>
                <w:sz w:val="22"/>
                <w:szCs w:val="22"/>
              </w:rPr>
              <w:t>/</w:t>
            </w:r>
            <w:r w:rsidR="00F54A50" w:rsidRPr="00AA3E46">
              <w:rPr>
                <w:rFonts w:asciiTheme="minorHAnsi" w:hAnsiTheme="minorHAnsi" w:cstheme="minorHAnsi"/>
                <w:b/>
                <w:sz w:val="22"/>
                <w:szCs w:val="22"/>
              </w:rPr>
              <w:t>20</w:t>
            </w:r>
            <w:r w:rsidR="0087341A" w:rsidRPr="00AA3E46">
              <w:rPr>
                <w:rFonts w:asciiTheme="minorHAnsi" w:hAnsiTheme="minorHAnsi" w:cstheme="minorHAnsi"/>
                <w:b/>
                <w:sz w:val="22"/>
                <w:szCs w:val="22"/>
              </w:rPr>
              <w:t>20</w:t>
            </w:r>
            <w:r w:rsidRPr="00AA3E46">
              <w:rPr>
                <w:rFonts w:asciiTheme="minorHAnsi" w:hAnsiTheme="minorHAnsi" w:cstheme="minorHAnsi"/>
                <w:b/>
                <w:sz w:val="22"/>
                <w:szCs w:val="22"/>
              </w:rPr>
              <w:t xml:space="preserve"> </w:t>
            </w:r>
            <w:bookmarkEnd w:id="0"/>
            <w:r w:rsidR="003D1F3F" w:rsidRPr="003D1F3F">
              <w:rPr>
                <w:rFonts w:asciiTheme="minorHAnsi" w:hAnsiTheme="minorHAnsi" w:cstheme="minorHAnsi"/>
                <w:b/>
                <w:bCs/>
                <w:color w:val="365F91" w:themeColor="accent1" w:themeShade="BF"/>
                <w:sz w:val="22"/>
                <w:szCs w:val="22"/>
                <w:shd w:val="clear" w:color="auto" w:fill="FFFFFF"/>
              </w:rPr>
              <w:t xml:space="preserve">Preliminary feasibility study, Preliminary design documentation and Terms of reference for preparation of Basic design for reducing flood risk from </w:t>
            </w:r>
            <w:proofErr w:type="spellStart"/>
            <w:r w:rsidR="003D1F3F" w:rsidRPr="003D1F3F">
              <w:rPr>
                <w:rFonts w:asciiTheme="minorHAnsi" w:hAnsiTheme="minorHAnsi" w:cstheme="minorHAnsi"/>
                <w:b/>
                <w:bCs/>
                <w:color w:val="365F91" w:themeColor="accent1" w:themeShade="BF"/>
                <w:sz w:val="22"/>
                <w:szCs w:val="22"/>
                <w:shd w:val="clear" w:color="auto" w:fill="FFFFFF"/>
              </w:rPr>
              <w:t>Poroj</w:t>
            </w:r>
            <w:proofErr w:type="spellEnd"/>
            <w:r w:rsidR="003D1F3F" w:rsidRPr="003D1F3F">
              <w:rPr>
                <w:rFonts w:asciiTheme="minorHAnsi" w:hAnsiTheme="minorHAnsi" w:cstheme="minorHAnsi"/>
                <w:b/>
                <w:bCs/>
                <w:color w:val="365F91" w:themeColor="accent1" w:themeShade="BF"/>
                <w:sz w:val="22"/>
                <w:szCs w:val="22"/>
                <w:shd w:val="clear" w:color="auto" w:fill="FFFFFF"/>
              </w:rPr>
              <w:t xml:space="preserve"> torrent on the regional road Tetovo-</w:t>
            </w:r>
            <w:proofErr w:type="spellStart"/>
            <w:r w:rsidR="003D1F3F" w:rsidRPr="003D1F3F">
              <w:rPr>
                <w:rFonts w:asciiTheme="minorHAnsi" w:hAnsiTheme="minorHAnsi" w:cstheme="minorHAnsi"/>
                <w:b/>
                <w:bCs/>
                <w:color w:val="365F91" w:themeColor="accent1" w:themeShade="BF"/>
                <w:sz w:val="22"/>
                <w:szCs w:val="22"/>
                <w:shd w:val="clear" w:color="auto" w:fill="FFFFFF"/>
              </w:rPr>
              <w:t>Jazince</w:t>
            </w:r>
            <w:proofErr w:type="spellEnd"/>
          </w:p>
          <w:p w14:paraId="65BF11D7" w14:textId="77777777" w:rsidR="00AA3E46" w:rsidRPr="00AA3E46" w:rsidRDefault="00AA3E46" w:rsidP="00AA3E46">
            <w:pPr>
              <w:tabs>
                <w:tab w:val="left" w:pos="4395"/>
              </w:tabs>
              <w:ind w:left="4395" w:hanging="4395"/>
              <w:jc w:val="center"/>
              <w:rPr>
                <w:rFonts w:asciiTheme="minorHAnsi" w:hAnsiTheme="minorHAnsi" w:cstheme="minorHAnsi"/>
                <w:b/>
                <w:sz w:val="22"/>
                <w:szCs w:val="22"/>
              </w:rPr>
            </w:pPr>
          </w:p>
          <w:p w14:paraId="18924F01" w14:textId="6E1C4D8E" w:rsidR="00E70CAA" w:rsidRPr="00AA3E46" w:rsidRDefault="00E70CAA" w:rsidP="00E31012">
            <w:pPr>
              <w:rPr>
                <w:rFonts w:asciiTheme="minorHAnsi" w:hAnsiTheme="minorHAnsi" w:cstheme="minorHAnsi"/>
                <w:b/>
                <w:sz w:val="22"/>
                <w:szCs w:val="22"/>
              </w:rPr>
            </w:pPr>
          </w:p>
        </w:tc>
        <w:tc>
          <w:tcPr>
            <w:tcW w:w="3960" w:type="dxa"/>
          </w:tcPr>
          <w:p w14:paraId="3FEDA6C4" w14:textId="119C896F" w:rsidR="002B425D" w:rsidRPr="00AA3E46" w:rsidRDefault="002B425D">
            <w:pPr>
              <w:rPr>
                <w:rFonts w:asciiTheme="minorHAnsi" w:hAnsiTheme="minorHAnsi" w:cstheme="minorHAnsi"/>
                <w:sz w:val="22"/>
                <w:szCs w:val="22"/>
              </w:rPr>
            </w:pPr>
            <w:r w:rsidRPr="00AA3E46">
              <w:rPr>
                <w:rFonts w:asciiTheme="minorHAnsi" w:hAnsiTheme="minorHAnsi" w:cstheme="minorHAnsi"/>
                <w:sz w:val="22"/>
                <w:szCs w:val="22"/>
              </w:rPr>
              <w:t>DATE:</w:t>
            </w:r>
            <w:r w:rsidR="009E1C14" w:rsidRPr="00AA3E46">
              <w:rPr>
                <w:rFonts w:asciiTheme="minorHAnsi" w:hAnsiTheme="minorHAnsi" w:cstheme="minorHAnsi"/>
                <w:sz w:val="22"/>
                <w:szCs w:val="22"/>
              </w:rPr>
              <w:t xml:space="preserve"> </w:t>
            </w:r>
            <w:sdt>
              <w:sdtPr>
                <w:rPr>
                  <w:rFonts w:asciiTheme="minorHAnsi" w:hAnsiTheme="minorHAnsi" w:cstheme="minorHAnsi"/>
                  <w:sz w:val="22"/>
                  <w:szCs w:val="22"/>
                </w:rPr>
                <w:id w:val="-1738546267"/>
                <w:placeholder>
                  <w:docPart w:val="4C7211FCCEE44CCC8145FE29D1E81E72"/>
                </w:placeholder>
                <w:date w:fullDate="2020-10-23T00:00:00Z">
                  <w:dateFormat w:val="MMMM d, yyyy"/>
                  <w:lid w:val="en-US"/>
                  <w:storeMappedDataAs w:val="dateTime"/>
                  <w:calendar w:val="gregorian"/>
                </w:date>
              </w:sdtPr>
              <w:sdtEndPr/>
              <w:sdtContent>
                <w:r w:rsidR="003D1F3F">
                  <w:rPr>
                    <w:rFonts w:asciiTheme="minorHAnsi" w:hAnsiTheme="minorHAnsi" w:cstheme="minorHAnsi"/>
                    <w:sz w:val="22"/>
                    <w:szCs w:val="22"/>
                  </w:rPr>
                  <w:t>October 23, 2020</w:t>
                </w:r>
              </w:sdtContent>
            </w:sdt>
          </w:p>
        </w:tc>
      </w:tr>
      <w:tr w:rsidR="002B425D" w:rsidRPr="00AA3E46" w14:paraId="08B1E0E7" w14:textId="77777777" w:rsidTr="00BE630B">
        <w:trPr>
          <w:cantSplit/>
          <w:trHeight w:val="998"/>
        </w:trPr>
        <w:tc>
          <w:tcPr>
            <w:tcW w:w="5400" w:type="dxa"/>
            <w:vMerge/>
          </w:tcPr>
          <w:p w14:paraId="3AE6FADA" w14:textId="77777777" w:rsidR="002B425D" w:rsidRPr="00AA3E46" w:rsidRDefault="002B425D">
            <w:pPr>
              <w:rPr>
                <w:rFonts w:asciiTheme="minorHAnsi" w:hAnsiTheme="minorHAnsi" w:cstheme="minorHAnsi"/>
                <w:sz w:val="22"/>
                <w:szCs w:val="22"/>
              </w:rPr>
            </w:pPr>
          </w:p>
        </w:tc>
        <w:tc>
          <w:tcPr>
            <w:tcW w:w="3960" w:type="dxa"/>
            <w:tcBorders>
              <w:bottom w:val="single" w:sz="4" w:space="0" w:color="auto"/>
            </w:tcBorders>
          </w:tcPr>
          <w:p w14:paraId="6163CACD" w14:textId="77777777" w:rsidR="009971BB" w:rsidRPr="00AA3E46" w:rsidRDefault="002B425D" w:rsidP="009971BB">
            <w:pPr>
              <w:widowControl w:val="0"/>
              <w:autoSpaceDE w:val="0"/>
              <w:autoSpaceDN w:val="0"/>
              <w:adjustRightInd w:val="0"/>
              <w:rPr>
                <w:rFonts w:asciiTheme="minorHAnsi" w:hAnsiTheme="minorHAnsi" w:cstheme="minorHAnsi"/>
                <w:bCs/>
                <w:sz w:val="22"/>
                <w:szCs w:val="22"/>
              </w:rPr>
            </w:pPr>
            <w:r w:rsidRPr="00AA3E46">
              <w:rPr>
                <w:rFonts w:asciiTheme="minorHAnsi" w:hAnsiTheme="minorHAnsi" w:cstheme="minorHAnsi"/>
                <w:sz w:val="22"/>
                <w:szCs w:val="22"/>
              </w:rPr>
              <w:t xml:space="preserve">REFERENCE: </w:t>
            </w:r>
            <w:r w:rsidR="009971BB" w:rsidRPr="00AA3E46">
              <w:rPr>
                <w:rFonts w:asciiTheme="minorHAnsi" w:hAnsiTheme="minorHAnsi" w:cstheme="minorHAnsi"/>
                <w:bCs/>
                <w:sz w:val="22"/>
                <w:szCs w:val="22"/>
              </w:rPr>
              <w:t xml:space="preserve">Improving Resilience to Floods in the </w:t>
            </w:r>
            <w:proofErr w:type="spellStart"/>
            <w:r w:rsidR="009971BB" w:rsidRPr="00AA3E46">
              <w:rPr>
                <w:rFonts w:asciiTheme="minorHAnsi" w:hAnsiTheme="minorHAnsi" w:cstheme="minorHAnsi"/>
                <w:bCs/>
                <w:sz w:val="22"/>
                <w:szCs w:val="22"/>
              </w:rPr>
              <w:t>Polog</w:t>
            </w:r>
            <w:proofErr w:type="spellEnd"/>
            <w:r w:rsidR="009971BB" w:rsidRPr="00AA3E46">
              <w:rPr>
                <w:rFonts w:asciiTheme="minorHAnsi" w:hAnsiTheme="minorHAnsi" w:cstheme="minorHAnsi"/>
                <w:bCs/>
                <w:sz w:val="22"/>
                <w:szCs w:val="22"/>
              </w:rPr>
              <w:t xml:space="preserve"> Region</w:t>
            </w:r>
          </w:p>
          <w:p w14:paraId="4A3259F5" w14:textId="72D49BA4" w:rsidR="002B425D" w:rsidRPr="00AA3E46" w:rsidRDefault="002B425D" w:rsidP="00922B20">
            <w:pPr>
              <w:rPr>
                <w:rFonts w:asciiTheme="minorHAnsi" w:hAnsiTheme="minorHAnsi" w:cstheme="minorHAnsi"/>
                <w:sz w:val="22"/>
                <w:szCs w:val="22"/>
              </w:rPr>
            </w:pPr>
          </w:p>
        </w:tc>
      </w:tr>
    </w:tbl>
    <w:p w14:paraId="2B0DA9AD" w14:textId="77777777" w:rsidR="002B425D" w:rsidRPr="00AA3E46" w:rsidRDefault="002B425D">
      <w:pPr>
        <w:rPr>
          <w:rFonts w:asciiTheme="minorHAnsi" w:hAnsiTheme="minorHAnsi" w:cstheme="minorHAnsi"/>
          <w:sz w:val="22"/>
          <w:szCs w:val="22"/>
        </w:rPr>
      </w:pPr>
    </w:p>
    <w:p w14:paraId="46332EAF" w14:textId="77777777" w:rsidR="002B425D" w:rsidRPr="00AA3E46" w:rsidRDefault="002B425D">
      <w:pPr>
        <w:rPr>
          <w:rFonts w:asciiTheme="minorHAnsi" w:hAnsiTheme="minorHAnsi" w:cstheme="minorHAnsi"/>
          <w:sz w:val="22"/>
          <w:szCs w:val="22"/>
        </w:rPr>
      </w:pPr>
      <w:bookmarkStart w:id="1" w:name="_GoBack"/>
      <w:r w:rsidRPr="00AA3E46">
        <w:rPr>
          <w:rFonts w:asciiTheme="minorHAnsi" w:hAnsiTheme="minorHAnsi" w:cstheme="minorHAnsi"/>
          <w:sz w:val="22"/>
          <w:szCs w:val="22"/>
        </w:rPr>
        <w:t>Dear Sir / Madam:</w:t>
      </w:r>
    </w:p>
    <w:p w14:paraId="3492CB70" w14:textId="77777777" w:rsidR="002B425D" w:rsidRPr="00AA3E46" w:rsidRDefault="002B425D">
      <w:pPr>
        <w:rPr>
          <w:rFonts w:asciiTheme="minorHAnsi" w:hAnsiTheme="minorHAnsi" w:cstheme="minorHAnsi"/>
          <w:sz w:val="22"/>
          <w:szCs w:val="22"/>
        </w:rPr>
      </w:pPr>
    </w:p>
    <w:p w14:paraId="7E9355AF" w14:textId="4C005B18" w:rsidR="0070074F" w:rsidRPr="00AA3E46" w:rsidRDefault="004D29F0" w:rsidP="00FF6504">
      <w:pPr>
        <w:rPr>
          <w:rFonts w:asciiTheme="minorHAnsi" w:hAnsiTheme="minorHAnsi" w:cstheme="minorHAnsi"/>
          <w:b/>
          <w:sz w:val="22"/>
          <w:szCs w:val="22"/>
        </w:rPr>
      </w:pPr>
      <w:r w:rsidRPr="00AA3E46">
        <w:rPr>
          <w:rFonts w:asciiTheme="minorHAnsi" w:hAnsiTheme="minorHAnsi" w:cstheme="minorHAnsi"/>
          <w:sz w:val="22"/>
          <w:szCs w:val="22"/>
        </w:rPr>
        <w:t xml:space="preserve">We kindly request you to submit your quotation for </w:t>
      </w:r>
      <w:r w:rsidR="00A31920" w:rsidRPr="00AA3E46">
        <w:rPr>
          <w:rFonts w:asciiTheme="minorHAnsi" w:hAnsiTheme="minorHAnsi" w:cstheme="minorHAnsi"/>
          <w:b/>
          <w:sz w:val="22"/>
          <w:szCs w:val="22"/>
        </w:rPr>
        <w:t xml:space="preserve">RFQ </w:t>
      </w:r>
      <w:r w:rsidR="00C7292D">
        <w:rPr>
          <w:rFonts w:asciiTheme="minorHAnsi" w:hAnsiTheme="minorHAnsi" w:cstheme="minorHAnsi"/>
          <w:b/>
          <w:sz w:val="22"/>
          <w:szCs w:val="22"/>
        </w:rPr>
        <w:t>127</w:t>
      </w:r>
      <w:r w:rsidR="00A31920" w:rsidRPr="00AA3E46">
        <w:rPr>
          <w:rFonts w:asciiTheme="minorHAnsi" w:hAnsiTheme="minorHAnsi" w:cstheme="minorHAnsi"/>
          <w:b/>
          <w:sz w:val="22"/>
          <w:szCs w:val="22"/>
        </w:rPr>
        <w:t xml:space="preserve">/2020 </w:t>
      </w:r>
      <w:r w:rsidR="0070074F" w:rsidRPr="003D1F3F">
        <w:rPr>
          <w:rFonts w:asciiTheme="minorHAnsi" w:hAnsiTheme="minorHAnsi" w:cstheme="minorHAnsi"/>
          <w:b/>
          <w:sz w:val="22"/>
          <w:szCs w:val="22"/>
        </w:rPr>
        <w:t xml:space="preserve">for </w:t>
      </w:r>
      <w:r w:rsidR="003D1F3F" w:rsidRPr="003D1F3F">
        <w:rPr>
          <w:rFonts w:asciiTheme="minorHAnsi" w:hAnsiTheme="minorHAnsi" w:cstheme="minorHAnsi"/>
          <w:b/>
          <w:bCs/>
          <w:sz w:val="22"/>
          <w:szCs w:val="22"/>
          <w:shd w:val="clear" w:color="auto" w:fill="FFFFFF"/>
        </w:rPr>
        <w:t xml:space="preserve">Preliminary feasibility study, Preliminary design documentation and Terms of reference for preparation of Basic design for reducing flood risk from </w:t>
      </w:r>
      <w:proofErr w:type="spellStart"/>
      <w:r w:rsidR="003D1F3F" w:rsidRPr="003D1F3F">
        <w:rPr>
          <w:rFonts w:asciiTheme="minorHAnsi" w:hAnsiTheme="minorHAnsi" w:cstheme="minorHAnsi"/>
          <w:b/>
          <w:bCs/>
          <w:sz w:val="22"/>
          <w:szCs w:val="22"/>
          <w:shd w:val="clear" w:color="auto" w:fill="FFFFFF"/>
        </w:rPr>
        <w:t>Poroj</w:t>
      </w:r>
      <w:proofErr w:type="spellEnd"/>
      <w:r w:rsidR="003D1F3F" w:rsidRPr="003D1F3F">
        <w:rPr>
          <w:rFonts w:asciiTheme="minorHAnsi" w:hAnsiTheme="minorHAnsi" w:cstheme="minorHAnsi"/>
          <w:b/>
          <w:bCs/>
          <w:sz w:val="22"/>
          <w:szCs w:val="22"/>
          <w:shd w:val="clear" w:color="auto" w:fill="FFFFFF"/>
        </w:rPr>
        <w:t xml:space="preserve"> torrent on the regional road Tetovo-</w:t>
      </w:r>
      <w:proofErr w:type="spellStart"/>
      <w:r w:rsidR="003D1F3F" w:rsidRPr="003D1F3F">
        <w:rPr>
          <w:rFonts w:asciiTheme="minorHAnsi" w:hAnsiTheme="minorHAnsi" w:cstheme="minorHAnsi"/>
          <w:b/>
          <w:bCs/>
          <w:sz w:val="22"/>
          <w:szCs w:val="22"/>
          <w:shd w:val="clear" w:color="auto" w:fill="FFFFFF"/>
        </w:rPr>
        <w:t>Jazince</w:t>
      </w:r>
      <w:proofErr w:type="spellEnd"/>
      <w:r w:rsidR="00FF6504" w:rsidRPr="00AA3E46">
        <w:rPr>
          <w:rFonts w:asciiTheme="minorHAnsi" w:hAnsiTheme="minorHAnsi" w:cstheme="minorHAnsi"/>
          <w:b/>
          <w:sz w:val="22"/>
          <w:szCs w:val="22"/>
        </w:rPr>
        <w:t xml:space="preserve">, </w:t>
      </w:r>
      <w:r w:rsidRPr="00AA3E46">
        <w:rPr>
          <w:rFonts w:asciiTheme="minorHAnsi" w:hAnsiTheme="minorHAnsi" w:cstheme="minorHAnsi"/>
          <w:sz w:val="22"/>
          <w:szCs w:val="22"/>
        </w:rPr>
        <w:t>as detailed in Annex 1 of this RFQ.  When preparing your quotation,</w:t>
      </w:r>
      <w:r w:rsidR="00FF6504" w:rsidRPr="00AA3E46">
        <w:rPr>
          <w:rFonts w:asciiTheme="minorHAnsi" w:hAnsiTheme="minorHAnsi" w:cstheme="minorHAnsi"/>
          <w:sz w:val="22"/>
          <w:szCs w:val="22"/>
        </w:rPr>
        <w:t xml:space="preserve"> </w:t>
      </w:r>
      <w:r w:rsidRPr="00AA3E46">
        <w:rPr>
          <w:rFonts w:asciiTheme="minorHAnsi" w:hAnsiTheme="minorHAnsi" w:cstheme="minorHAnsi"/>
          <w:sz w:val="22"/>
          <w:szCs w:val="22"/>
        </w:rPr>
        <w:t xml:space="preserve">please be guided by the form attached hereto as Annex </w:t>
      </w:r>
      <w:r w:rsidR="007912E8" w:rsidRPr="00AA3E46">
        <w:rPr>
          <w:rFonts w:asciiTheme="minorHAnsi" w:hAnsiTheme="minorHAnsi" w:cstheme="minorHAnsi"/>
          <w:sz w:val="22"/>
          <w:szCs w:val="22"/>
        </w:rPr>
        <w:t>3</w:t>
      </w:r>
      <w:r w:rsidRPr="00AA3E46">
        <w:rPr>
          <w:rFonts w:asciiTheme="minorHAnsi" w:hAnsiTheme="minorHAnsi" w:cstheme="minorHAnsi"/>
          <w:sz w:val="22"/>
          <w:szCs w:val="22"/>
        </w:rPr>
        <w:t xml:space="preserve">.  </w:t>
      </w:r>
    </w:p>
    <w:p w14:paraId="5550A3B5" w14:textId="77777777" w:rsidR="00FF6504" w:rsidRPr="00AA3E46" w:rsidRDefault="00FF6504" w:rsidP="00FF6504">
      <w:pPr>
        <w:ind w:firstLine="720"/>
        <w:outlineLvl w:val="0"/>
        <w:rPr>
          <w:rFonts w:asciiTheme="minorHAnsi" w:hAnsiTheme="minorHAnsi" w:cstheme="minorHAnsi"/>
          <w:sz w:val="22"/>
          <w:szCs w:val="22"/>
        </w:rPr>
      </w:pPr>
    </w:p>
    <w:p w14:paraId="5DD07025" w14:textId="77777777" w:rsidR="000E4019" w:rsidRPr="00AA3E46" w:rsidRDefault="000E4019" w:rsidP="00FF6504">
      <w:pPr>
        <w:ind w:firstLine="720"/>
        <w:outlineLvl w:val="0"/>
        <w:rPr>
          <w:rFonts w:asciiTheme="minorHAnsi" w:hAnsiTheme="minorHAnsi" w:cstheme="minorHAnsi"/>
          <w:sz w:val="22"/>
          <w:szCs w:val="22"/>
        </w:rPr>
      </w:pPr>
    </w:p>
    <w:p w14:paraId="6FCFE20F" w14:textId="7FA0E541" w:rsidR="003F05E5" w:rsidRPr="00D201BC" w:rsidRDefault="003F05E5" w:rsidP="003F05E5">
      <w:pPr>
        <w:ind w:firstLine="720"/>
        <w:outlineLvl w:val="0"/>
        <w:rPr>
          <w:rFonts w:asciiTheme="minorHAnsi" w:hAnsiTheme="minorHAnsi" w:cstheme="minorHAnsi"/>
          <w:b/>
          <w:bCs/>
          <w:color w:val="0000FF"/>
          <w:sz w:val="22"/>
          <w:szCs w:val="22"/>
          <w:u w:val="single"/>
        </w:rPr>
      </w:pPr>
      <w:r w:rsidRPr="00AA3E46">
        <w:rPr>
          <w:rFonts w:asciiTheme="minorHAnsi" w:hAnsiTheme="minorHAnsi" w:cstheme="minorHAnsi"/>
          <w:color w:val="0000FF"/>
          <w:sz w:val="22"/>
          <w:szCs w:val="22"/>
        </w:rPr>
        <w:t>Quotations shall be submitted on or before</w:t>
      </w:r>
      <w:r w:rsidR="003C6224" w:rsidRPr="00D201BC">
        <w:rPr>
          <w:rFonts w:asciiTheme="minorHAnsi" w:hAnsiTheme="minorHAnsi" w:cstheme="minorHAnsi"/>
          <w:color w:val="0000FF"/>
          <w:sz w:val="22"/>
          <w:szCs w:val="22"/>
        </w:rPr>
        <w:t xml:space="preserve"> </w:t>
      </w:r>
      <w:sdt>
        <w:sdtPr>
          <w:rPr>
            <w:rFonts w:asciiTheme="minorHAnsi" w:hAnsiTheme="minorHAnsi" w:cstheme="minorHAnsi"/>
            <w:color w:val="0000FF"/>
            <w:sz w:val="22"/>
            <w:szCs w:val="22"/>
          </w:rPr>
          <w:id w:val="909038722"/>
          <w:placeholder>
            <w:docPart w:val="7A9EB4C1680F499285C415ADEE8EDB0B"/>
          </w:placeholder>
          <w:date w:fullDate="2020-11-12T00:00:00Z">
            <w:dateFormat w:val="MMMM d, yyyy"/>
            <w:lid w:val="en-US"/>
            <w:storeMappedDataAs w:val="dateTime"/>
            <w:calendar w:val="gregorian"/>
          </w:date>
        </w:sdtPr>
        <w:sdtEndPr/>
        <w:sdtContent>
          <w:r w:rsidR="00C7292D">
            <w:rPr>
              <w:rFonts w:asciiTheme="minorHAnsi" w:hAnsiTheme="minorHAnsi" w:cstheme="minorHAnsi"/>
              <w:color w:val="0000FF"/>
              <w:sz w:val="22"/>
              <w:szCs w:val="22"/>
            </w:rPr>
            <w:t>November 12, 2020</w:t>
          </w:r>
        </w:sdtContent>
      </w:sdt>
      <w:r w:rsidRPr="00D201BC">
        <w:rPr>
          <w:rFonts w:asciiTheme="minorHAnsi" w:hAnsiTheme="minorHAnsi" w:cstheme="minorHAnsi"/>
          <w:color w:val="0000FF"/>
          <w:sz w:val="22"/>
          <w:szCs w:val="22"/>
        </w:rPr>
        <w:t xml:space="preserve"> by 1</w:t>
      </w:r>
      <w:r w:rsidR="007912E8" w:rsidRPr="00D201BC">
        <w:rPr>
          <w:rFonts w:asciiTheme="minorHAnsi" w:hAnsiTheme="minorHAnsi" w:cstheme="minorHAnsi"/>
          <w:color w:val="0000FF"/>
          <w:sz w:val="22"/>
          <w:szCs w:val="22"/>
        </w:rPr>
        <w:t>0</w:t>
      </w:r>
      <w:r w:rsidRPr="00D201BC">
        <w:rPr>
          <w:rFonts w:asciiTheme="minorHAnsi" w:hAnsiTheme="minorHAnsi" w:cstheme="minorHAnsi"/>
          <w:color w:val="0000FF"/>
          <w:sz w:val="22"/>
          <w:szCs w:val="22"/>
        </w:rPr>
        <w:t>:00am via  dedic</w:t>
      </w:r>
      <w:r w:rsidR="00613EAC" w:rsidRPr="00D201BC">
        <w:rPr>
          <w:rFonts w:asciiTheme="minorHAnsi" w:hAnsiTheme="minorHAnsi" w:cstheme="minorHAnsi"/>
          <w:color w:val="0000FF"/>
          <w:sz w:val="22"/>
          <w:szCs w:val="22"/>
        </w:rPr>
        <w:t>a</w:t>
      </w:r>
      <w:r w:rsidRPr="00D201BC">
        <w:rPr>
          <w:rFonts w:asciiTheme="minorHAnsi" w:hAnsiTheme="minorHAnsi" w:cstheme="minorHAnsi"/>
          <w:color w:val="0000FF"/>
          <w:sz w:val="22"/>
          <w:szCs w:val="22"/>
        </w:rPr>
        <w:t xml:space="preserve">ted email: </w:t>
      </w:r>
      <w:hyperlink r:id="rId12" w:history="1">
        <w:r w:rsidRPr="00D201BC">
          <w:rPr>
            <w:rFonts w:asciiTheme="minorHAnsi" w:hAnsiTheme="minorHAnsi" w:cstheme="minorHAnsi"/>
            <w:b/>
            <w:bCs/>
            <w:color w:val="0000FF"/>
            <w:sz w:val="22"/>
            <w:szCs w:val="22"/>
            <w:u w:val="single"/>
          </w:rPr>
          <w:t>offers.mk@undp.org</w:t>
        </w:r>
      </w:hyperlink>
    </w:p>
    <w:p w14:paraId="153036B9" w14:textId="77777777" w:rsidR="00026DCE" w:rsidRPr="00D201BC" w:rsidRDefault="00026DCE" w:rsidP="003F05E5">
      <w:pPr>
        <w:ind w:firstLine="720"/>
        <w:outlineLvl w:val="0"/>
        <w:rPr>
          <w:rFonts w:asciiTheme="minorHAnsi" w:hAnsiTheme="minorHAnsi" w:cstheme="minorHAnsi"/>
          <w:sz w:val="22"/>
          <w:szCs w:val="22"/>
        </w:rPr>
      </w:pPr>
    </w:p>
    <w:p w14:paraId="3C76A8A2" w14:textId="50951E19" w:rsidR="0070074F" w:rsidRPr="00D201BC" w:rsidRDefault="001835B4" w:rsidP="001835B4">
      <w:pPr>
        <w:ind w:firstLine="720"/>
        <w:rPr>
          <w:rFonts w:asciiTheme="minorHAnsi" w:hAnsiTheme="minorHAnsi" w:cstheme="minorHAnsi"/>
          <w:b/>
          <w:color w:val="FF0000"/>
          <w:sz w:val="22"/>
          <w:szCs w:val="22"/>
        </w:rPr>
      </w:pPr>
      <w:r w:rsidRPr="00D201BC">
        <w:rPr>
          <w:rFonts w:asciiTheme="minorHAnsi" w:hAnsiTheme="minorHAnsi" w:cstheme="minorHAnsi"/>
          <w:b/>
          <w:color w:val="FF0000"/>
          <w:sz w:val="22"/>
          <w:szCs w:val="22"/>
        </w:rPr>
        <w:t xml:space="preserve">Subject: RFQ </w:t>
      </w:r>
      <w:r w:rsidR="00C7292D">
        <w:rPr>
          <w:rFonts w:asciiTheme="minorHAnsi" w:hAnsiTheme="minorHAnsi" w:cstheme="minorHAnsi"/>
          <w:b/>
          <w:color w:val="FF0000"/>
          <w:sz w:val="22"/>
          <w:szCs w:val="22"/>
        </w:rPr>
        <w:t>127</w:t>
      </w:r>
      <w:r w:rsidRPr="00D201BC">
        <w:rPr>
          <w:rFonts w:asciiTheme="minorHAnsi" w:hAnsiTheme="minorHAnsi" w:cstheme="minorHAnsi"/>
          <w:b/>
          <w:color w:val="FF0000"/>
          <w:sz w:val="22"/>
          <w:szCs w:val="22"/>
        </w:rPr>
        <w:t xml:space="preserve">/2020 </w:t>
      </w:r>
      <w:r w:rsidR="0070074F" w:rsidRPr="00D201BC">
        <w:rPr>
          <w:rFonts w:asciiTheme="minorHAnsi" w:hAnsiTheme="minorHAnsi" w:cstheme="minorHAnsi"/>
          <w:b/>
          <w:color w:val="FF0000"/>
          <w:sz w:val="22"/>
          <w:szCs w:val="22"/>
        </w:rPr>
        <w:t xml:space="preserve"> </w:t>
      </w:r>
      <w:r w:rsidR="003D1F3F">
        <w:rPr>
          <w:rFonts w:asciiTheme="minorHAnsi" w:hAnsiTheme="minorHAnsi" w:cstheme="minorHAnsi"/>
          <w:b/>
          <w:color w:val="FF0000"/>
          <w:sz w:val="22"/>
          <w:szCs w:val="22"/>
        </w:rPr>
        <w:t>F</w:t>
      </w:r>
      <w:r w:rsidR="003D1F3F" w:rsidRPr="003D1F3F">
        <w:rPr>
          <w:rFonts w:asciiTheme="minorHAnsi" w:hAnsiTheme="minorHAnsi" w:cstheme="minorHAnsi"/>
          <w:b/>
          <w:color w:val="FF0000"/>
          <w:sz w:val="22"/>
          <w:szCs w:val="22"/>
        </w:rPr>
        <w:t xml:space="preserve">easibility study </w:t>
      </w:r>
      <w:proofErr w:type="spellStart"/>
      <w:r w:rsidR="003D1F3F" w:rsidRPr="003D1F3F">
        <w:rPr>
          <w:rFonts w:asciiTheme="minorHAnsi" w:hAnsiTheme="minorHAnsi" w:cstheme="minorHAnsi"/>
          <w:b/>
          <w:color w:val="FF0000"/>
          <w:sz w:val="22"/>
          <w:szCs w:val="22"/>
        </w:rPr>
        <w:t>Poroj</w:t>
      </w:r>
      <w:proofErr w:type="spellEnd"/>
      <w:r w:rsidR="003D1F3F" w:rsidRPr="003D1F3F">
        <w:rPr>
          <w:rFonts w:asciiTheme="minorHAnsi" w:hAnsiTheme="minorHAnsi" w:cstheme="minorHAnsi"/>
          <w:b/>
          <w:color w:val="FF0000"/>
          <w:sz w:val="22"/>
          <w:szCs w:val="22"/>
        </w:rPr>
        <w:t xml:space="preserve"> torrent </w:t>
      </w:r>
      <w:r w:rsidR="00F80C56" w:rsidRPr="00D201BC">
        <w:rPr>
          <w:rFonts w:asciiTheme="minorHAnsi" w:hAnsiTheme="minorHAnsi" w:cstheme="minorHAnsi"/>
          <w:b/>
          <w:color w:val="FF0000"/>
          <w:sz w:val="22"/>
          <w:szCs w:val="22"/>
        </w:rPr>
        <w:t>-</w:t>
      </w:r>
      <w:r w:rsidR="00F2553A" w:rsidRPr="00D201BC">
        <w:rPr>
          <w:rFonts w:asciiTheme="minorHAnsi" w:hAnsiTheme="minorHAnsi" w:cstheme="minorHAnsi"/>
          <w:b/>
          <w:color w:val="FF0000"/>
          <w:sz w:val="22"/>
          <w:szCs w:val="22"/>
        </w:rPr>
        <w:t>(</w:t>
      </w:r>
      <w:r w:rsidR="00F80C56" w:rsidRPr="00D201BC">
        <w:rPr>
          <w:rFonts w:asciiTheme="minorHAnsi" w:hAnsiTheme="minorHAnsi" w:cstheme="minorHAnsi"/>
          <w:b/>
          <w:color w:val="FF0000"/>
          <w:sz w:val="22"/>
          <w:szCs w:val="22"/>
        </w:rPr>
        <w:t>Bidder’s name</w:t>
      </w:r>
      <w:r w:rsidR="00F2553A" w:rsidRPr="00D201BC">
        <w:rPr>
          <w:rFonts w:asciiTheme="minorHAnsi" w:hAnsiTheme="minorHAnsi" w:cstheme="minorHAnsi"/>
          <w:b/>
          <w:color w:val="FF0000"/>
          <w:sz w:val="22"/>
          <w:szCs w:val="22"/>
        </w:rPr>
        <w:t>)</w:t>
      </w:r>
    </w:p>
    <w:p w14:paraId="5FE64702" w14:textId="0F3077AC" w:rsidR="003F05E5" w:rsidRPr="00D201BC" w:rsidRDefault="003F05E5" w:rsidP="001835B4">
      <w:pPr>
        <w:ind w:firstLine="720"/>
        <w:rPr>
          <w:rFonts w:asciiTheme="minorHAnsi" w:hAnsiTheme="minorHAnsi" w:cstheme="minorHAnsi"/>
          <w:bCs/>
          <w:sz w:val="22"/>
          <w:szCs w:val="22"/>
        </w:rPr>
      </w:pPr>
    </w:p>
    <w:p w14:paraId="737665D9" w14:textId="77777777" w:rsidR="00923A05" w:rsidRPr="00D201BC" w:rsidRDefault="00923A05" w:rsidP="00923A05">
      <w:pPr>
        <w:ind w:firstLine="720"/>
        <w:rPr>
          <w:rFonts w:asciiTheme="minorHAnsi" w:hAnsiTheme="minorHAnsi" w:cstheme="minorHAnsi"/>
          <w:bCs/>
          <w:sz w:val="22"/>
          <w:szCs w:val="22"/>
        </w:rPr>
      </w:pPr>
      <w:r w:rsidRPr="00D201BC">
        <w:rPr>
          <w:rFonts w:asciiTheme="minorHAnsi" w:hAnsiTheme="minorHAnsi" w:cstheme="minorHAnsi"/>
          <w:bCs/>
          <w:sz w:val="22"/>
          <w:szCs w:val="22"/>
        </w:rPr>
        <w:t xml:space="preserve">It shall remain your responsibility to ensure that your quotation will reach UNDP before the deadline.  Quotations that are received by UNDP after the deadline indicated above, for whatever reason, shall not be considered for evaluation.  </w:t>
      </w:r>
      <w:bookmarkEnd w:id="1"/>
    </w:p>
    <w:p w14:paraId="202E2BFF" w14:textId="77777777" w:rsidR="00923A05" w:rsidRPr="00D201BC" w:rsidRDefault="00923A05" w:rsidP="00923A05">
      <w:pPr>
        <w:ind w:firstLine="720"/>
        <w:rPr>
          <w:rFonts w:asciiTheme="minorHAnsi" w:hAnsiTheme="minorHAnsi" w:cstheme="minorHAnsi"/>
          <w:bCs/>
          <w:sz w:val="22"/>
          <w:szCs w:val="22"/>
        </w:rPr>
      </w:pPr>
      <w:r w:rsidRPr="00D201BC">
        <w:rPr>
          <w:rFonts w:asciiTheme="minorHAnsi" w:hAnsiTheme="minorHAnsi" w:cstheme="minorHAnsi"/>
          <w:bCs/>
          <w:sz w:val="22"/>
          <w:szCs w:val="22"/>
        </w:rPr>
        <w:tab/>
      </w:r>
    </w:p>
    <w:p w14:paraId="516BAD18" w14:textId="240ABCA6" w:rsidR="00923A05" w:rsidRPr="00D201BC" w:rsidRDefault="00923A05" w:rsidP="00923A05">
      <w:pPr>
        <w:ind w:firstLine="720"/>
        <w:rPr>
          <w:rFonts w:asciiTheme="minorHAnsi" w:hAnsiTheme="minorHAnsi" w:cstheme="minorHAnsi"/>
          <w:bCs/>
          <w:sz w:val="22"/>
          <w:szCs w:val="22"/>
        </w:rPr>
      </w:pPr>
      <w:r w:rsidRPr="00D201BC">
        <w:rPr>
          <w:rFonts w:asciiTheme="minorHAnsi" w:hAnsiTheme="minorHAnsi" w:cstheme="minorHAnsi"/>
          <w:bCs/>
          <w:sz w:val="22"/>
          <w:szCs w:val="22"/>
        </w:rPr>
        <w:t>Please take note of the following requirements and conditions pertaining to the supply of the abovementioned works</w:t>
      </w:r>
    </w:p>
    <w:p w14:paraId="4AF3F7AF" w14:textId="0C71C414" w:rsidR="005D6ECF" w:rsidRPr="00D201BC" w:rsidRDefault="005D6ECF" w:rsidP="00923A05">
      <w:pPr>
        <w:ind w:firstLine="720"/>
        <w:rPr>
          <w:rFonts w:asciiTheme="minorHAnsi" w:hAnsiTheme="minorHAnsi" w:cstheme="minorHAnsi"/>
          <w:bCs/>
          <w:color w:val="FF0000"/>
          <w:sz w:val="22"/>
          <w:szCs w:val="22"/>
        </w:rPr>
      </w:pPr>
    </w:p>
    <w:tbl>
      <w:tblPr>
        <w:tblW w:w="92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070"/>
        <w:gridCol w:w="4320"/>
      </w:tblGrid>
      <w:tr w:rsidR="00026DCE" w:rsidRPr="00D201BC" w14:paraId="5D4A3715" w14:textId="77777777" w:rsidTr="00CD0457">
        <w:trPr>
          <w:cantSplit/>
          <w:trHeight w:val="240"/>
        </w:trPr>
        <w:tc>
          <w:tcPr>
            <w:tcW w:w="2880" w:type="dxa"/>
            <w:tcBorders>
              <w:top w:val="single" w:sz="4" w:space="0" w:color="auto"/>
            </w:tcBorders>
          </w:tcPr>
          <w:p w14:paraId="431E2594" w14:textId="77777777" w:rsidR="00026DCE" w:rsidRPr="00D201BC" w:rsidRDefault="00026DCE" w:rsidP="00026DCE">
            <w:pPr>
              <w:rPr>
                <w:rFonts w:asciiTheme="minorHAnsi" w:hAnsiTheme="minorHAnsi" w:cstheme="minorHAnsi"/>
                <w:sz w:val="22"/>
                <w:szCs w:val="22"/>
              </w:rPr>
            </w:pPr>
          </w:p>
          <w:p w14:paraId="76947B4D" w14:textId="77777777" w:rsidR="00026DCE" w:rsidRPr="00D201BC" w:rsidRDefault="00026DCE" w:rsidP="00026DCE">
            <w:pPr>
              <w:rPr>
                <w:rFonts w:asciiTheme="minorHAnsi" w:hAnsiTheme="minorHAnsi" w:cstheme="minorHAnsi"/>
                <w:sz w:val="22"/>
                <w:szCs w:val="22"/>
              </w:rPr>
            </w:pPr>
            <w:r w:rsidRPr="00D201BC">
              <w:rPr>
                <w:rFonts w:asciiTheme="minorHAnsi" w:hAnsiTheme="minorHAnsi" w:cstheme="minorHAnsi"/>
                <w:sz w:val="22"/>
                <w:szCs w:val="22"/>
              </w:rPr>
              <w:t xml:space="preserve">Delivery Terms </w:t>
            </w:r>
          </w:p>
          <w:p w14:paraId="394B1F53" w14:textId="77777777" w:rsidR="00026DCE" w:rsidRPr="00D201BC" w:rsidRDefault="00026DCE" w:rsidP="00026DCE">
            <w:pPr>
              <w:rPr>
                <w:rFonts w:asciiTheme="minorHAnsi" w:hAnsiTheme="minorHAnsi" w:cstheme="minorHAnsi"/>
                <w:sz w:val="22"/>
                <w:szCs w:val="22"/>
              </w:rPr>
            </w:pPr>
            <w:r w:rsidRPr="00D201BC">
              <w:rPr>
                <w:rFonts w:asciiTheme="minorHAnsi" w:hAnsiTheme="minorHAnsi" w:cstheme="minorHAnsi"/>
                <w:sz w:val="22"/>
                <w:szCs w:val="22"/>
              </w:rPr>
              <w:t xml:space="preserve">[INCOTERMS 2010] </w:t>
            </w:r>
          </w:p>
          <w:p w14:paraId="11FD91CA" w14:textId="77777777" w:rsidR="00026DCE" w:rsidRPr="00D201BC" w:rsidRDefault="00026DCE" w:rsidP="00026DCE">
            <w:pPr>
              <w:rPr>
                <w:rFonts w:asciiTheme="minorHAnsi" w:hAnsiTheme="minorHAnsi" w:cstheme="minorHAnsi"/>
                <w:i/>
                <w:sz w:val="22"/>
                <w:szCs w:val="22"/>
              </w:rPr>
            </w:pPr>
            <w:r w:rsidRPr="00D201BC">
              <w:rPr>
                <w:rFonts w:asciiTheme="minorHAnsi" w:hAnsiTheme="minorHAnsi" w:cstheme="minorHAnsi"/>
                <w:i/>
                <w:sz w:val="22"/>
                <w:szCs w:val="22"/>
              </w:rPr>
              <w:t>(Pls. link this to price schedule)</w:t>
            </w:r>
          </w:p>
        </w:tc>
        <w:tc>
          <w:tcPr>
            <w:tcW w:w="6390" w:type="dxa"/>
            <w:gridSpan w:val="2"/>
            <w:tcBorders>
              <w:top w:val="single" w:sz="4" w:space="0" w:color="auto"/>
            </w:tcBorders>
          </w:tcPr>
          <w:p w14:paraId="47CEB5AB" w14:textId="77777777" w:rsidR="00026DCE" w:rsidRPr="00A44A07" w:rsidRDefault="00593B94" w:rsidP="00026DCE">
            <w:pPr>
              <w:rPr>
                <w:rFonts w:asciiTheme="minorHAnsi" w:hAnsiTheme="minorHAnsi" w:cstheme="minorHAnsi"/>
              </w:rPr>
            </w:pPr>
            <w:sdt>
              <w:sdtPr>
                <w:rPr>
                  <w:rFonts w:asciiTheme="minorHAnsi" w:hAnsiTheme="minorHAnsi" w:cstheme="minorHAnsi"/>
                </w:rPr>
                <w:id w:val="-697320432"/>
              </w:sdtPr>
              <w:sdtEndPr/>
              <w:sdtContent>
                <w:r w:rsidR="00026DCE" w:rsidRPr="00A44A07">
                  <w:rPr>
                    <w:rFonts w:ascii="Segoe UI Symbol" w:eastAsia="MS Gothic" w:hAnsi="Segoe UI Symbol" w:cs="Segoe UI Symbol"/>
                  </w:rPr>
                  <w:t>☐</w:t>
                </w:r>
              </w:sdtContent>
            </w:sdt>
            <w:r w:rsidR="00026DCE" w:rsidRPr="00A44A07">
              <w:rPr>
                <w:rFonts w:asciiTheme="minorHAnsi" w:hAnsiTheme="minorHAnsi" w:cstheme="minorHAnsi"/>
              </w:rPr>
              <w:t>FCA</w:t>
            </w:r>
          </w:p>
          <w:p w14:paraId="601C3F4E" w14:textId="77777777" w:rsidR="00026DCE" w:rsidRPr="00A44A07" w:rsidRDefault="00593B94" w:rsidP="00026DCE">
            <w:pPr>
              <w:rPr>
                <w:rFonts w:asciiTheme="minorHAnsi" w:hAnsiTheme="minorHAnsi" w:cstheme="minorHAnsi"/>
              </w:rPr>
            </w:pPr>
            <w:sdt>
              <w:sdtPr>
                <w:rPr>
                  <w:rFonts w:asciiTheme="minorHAnsi" w:hAnsiTheme="minorHAnsi" w:cstheme="minorHAnsi"/>
                </w:rPr>
                <w:id w:val="-1152286449"/>
              </w:sdtPr>
              <w:sdtEndPr/>
              <w:sdtContent>
                <w:r w:rsidR="00026DCE" w:rsidRPr="00A44A07">
                  <w:rPr>
                    <w:rFonts w:ascii="Segoe UI Symbol" w:eastAsia="MS Gothic" w:hAnsi="Segoe UI Symbol" w:cs="Segoe UI Symbol"/>
                  </w:rPr>
                  <w:t>☐</w:t>
                </w:r>
              </w:sdtContent>
            </w:sdt>
            <w:r w:rsidR="00026DCE" w:rsidRPr="00A44A07">
              <w:rPr>
                <w:rFonts w:asciiTheme="minorHAnsi" w:hAnsiTheme="minorHAnsi" w:cstheme="minorHAnsi"/>
              </w:rPr>
              <w:t>CPT</w:t>
            </w:r>
          </w:p>
          <w:p w14:paraId="36B5798A" w14:textId="77777777" w:rsidR="00026DCE" w:rsidRPr="00A44A07" w:rsidRDefault="00593B94" w:rsidP="00026DCE">
            <w:pPr>
              <w:rPr>
                <w:rFonts w:asciiTheme="minorHAnsi" w:hAnsiTheme="minorHAnsi" w:cstheme="minorHAnsi"/>
              </w:rPr>
            </w:pPr>
            <w:sdt>
              <w:sdtPr>
                <w:rPr>
                  <w:rFonts w:asciiTheme="minorHAnsi" w:hAnsiTheme="minorHAnsi" w:cstheme="minorHAnsi"/>
                </w:rPr>
                <w:id w:val="-446619946"/>
              </w:sdtPr>
              <w:sdtEndPr/>
              <w:sdtContent>
                <w:r w:rsidR="00026DCE" w:rsidRPr="00A44A07">
                  <w:rPr>
                    <w:rFonts w:ascii="Segoe UI Symbol" w:eastAsia="MS Gothic" w:hAnsi="Segoe UI Symbol" w:cs="Segoe UI Symbol"/>
                  </w:rPr>
                  <w:t>☐</w:t>
                </w:r>
              </w:sdtContent>
            </w:sdt>
            <w:r w:rsidR="00026DCE" w:rsidRPr="00A44A07">
              <w:rPr>
                <w:rFonts w:asciiTheme="minorHAnsi" w:hAnsiTheme="minorHAnsi" w:cstheme="minorHAnsi"/>
              </w:rPr>
              <w:t xml:space="preserve">CIP </w:t>
            </w:r>
          </w:p>
          <w:p w14:paraId="6B0473AE" w14:textId="77777777" w:rsidR="00026DCE" w:rsidRPr="00A44A07" w:rsidRDefault="00593B94" w:rsidP="00026DCE">
            <w:pPr>
              <w:rPr>
                <w:rFonts w:asciiTheme="minorHAnsi" w:hAnsiTheme="minorHAnsi" w:cstheme="minorHAnsi"/>
              </w:rPr>
            </w:pPr>
            <w:sdt>
              <w:sdtPr>
                <w:rPr>
                  <w:rFonts w:asciiTheme="minorHAnsi" w:hAnsiTheme="minorHAnsi" w:cstheme="minorHAnsi"/>
                </w:rPr>
                <w:id w:val="-459347589"/>
              </w:sdtPr>
              <w:sdtEndPr/>
              <w:sdtContent>
                <w:r w:rsidR="00026DCE" w:rsidRPr="00A44A07">
                  <w:rPr>
                    <w:rFonts w:ascii="Segoe UI Symbol" w:eastAsia="MS Gothic" w:hAnsi="Segoe UI Symbol" w:cs="Segoe UI Symbol"/>
                  </w:rPr>
                  <w:t>☐</w:t>
                </w:r>
              </w:sdtContent>
            </w:sdt>
            <w:r w:rsidR="00026DCE" w:rsidRPr="00A44A07">
              <w:rPr>
                <w:rFonts w:asciiTheme="minorHAnsi" w:hAnsiTheme="minorHAnsi" w:cstheme="minorHAnsi"/>
              </w:rPr>
              <w:t>DAP</w:t>
            </w:r>
          </w:p>
          <w:p w14:paraId="24D6BE2B" w14:textId="77777777" w:rsidR="00026DCE" w:rsidRPr="00A44A07" w:rsidRDefault="00593B94" w:rsidP="00026DCE">
            <w:pPr>
              <w:rPr>
                <w:rFonts w:asciiTheme="minorHAnsi" w:hAnsiTheme="minorHAnsi" w:cstheme="minorHAnsi"/>
              </w:rPr>
            </w:pPr>
            <w:sdt>
              <w:sdtPr>
                <w:rPr>
                  <w:rFonts w:asciiTheme="minorHAnsi" w:hAnsiTheme="minorHAnsi" w:cstheme="minorHAnsi"/>
                </w:rPr>
                <w:id w:val="639780726"/>
              </w:sdtPr>
              <w:sdtEndPr/>
              <w:sdtContent>
                <w:r w:rsidR="00026DCE" w:rsidRPr="00A44A07">
                  <w:rPr>
                    <w:rFonts w:ascii="Segoe UI Symbol" w:eastAsia="Malgun Gothic Semilight" w:hAnsi="Segoe UI Symbol" w:cs="Segoe UI Symbol"/>
                  </w:rPr>
                  <w:t>☒</w:t>
                </w:r>
              </w:sdtContent>
            </w:sdt>
            <w:r w:rsidR="00026DCE" w:rsidRPr="00A44A07" w:rsidDel="00A82555">
              <w:rPr>
                <w:rFonts w:asciiTheme="minorHAnsi" w:hAnsiTheme="minorHAnsi" w:cstheme="minorHAnsi"/>
              </w:rPr>
              <w:t xml:space="preserve"> </w:t>
            </w:r>
            <w:sdt>
              <w:sdtPr>
                <w:rPr>
                  <w:rFonts w:asciiTheme="minorHAnsi" w:hAnsiTheme="minorHAnsi" w:cstheme="minorHAnsi"/>
                  <w:b/>
                </w:rPr>
                <w:id w:val="-1391340250"/>
                <w:text w:multiLine="1"/>
              </w:sdtPr>
              <w:sdtEndPr/>
              <w:sdtContent>
                <w:r w:rsidR="00026DCE" w:rsidRPr="00A44A07">
                  <w:rPr>
                    <w:rFonts w:asciiTheme="minorHAnsi" w:hAnsiTheme="minorHAnsi" w:cstheme="minorHAnsi"/>
                    <w:b/>
                  </w:rPr>
                  <w:t>n/a</w:t>
                </w:r>
              </w:sdtContent>
            </w:sdt>
          </w:p>
        </w:tc>
      </w:tr>
      <w:tr w:rsidR="00026DCE" w:rsidRPr="00D201BC" w14:paraId="067BA2D6" w14:textId="77777777" w:rsidTr="00CD0457">
        <w:tc>
          <w:tcPr>
            <w:tcW w:w="2880" w:type="dxa"/>
          </w:tcPr>
          <w:p w14:paraId="03301B11" w14:textId="77777777" w:rsidR="00026DCE" w:rsidRPr="00D201BC" w:rsidRDefault="00026DCE" w:rsidP="00026DCE">
            <w:pPr>
              <w:rPr>
                <w:rFonts w:asciiTheme="minorHAnsi" w:hAnsiTheme="minorHAnsi" w:cstheme="minorHAnsi"/>
                <w:sz w:val="22"/>
                <w:szCs w:val="22"/>
              </w:rPr>
            </w:pPr>
            <w:r w:rsidRPr="00D201BC">
              <w:rPr>
                <w:rFonts w:asciiTheme="minorHAnsi" w:hAnsiTheme="minorHAnsi" w:cstheme="minorHAnsi"/>
                <w:sz w:val="22"/>
                <w:szCs w:val="22"/>
              </w:rPr>
              <w:t>Customs clearance, if needed, shall be done by:</w:t>
            </w:r>
          </w:p>
        </w:tc>
        <w:tc>
          <w:tcPr>
            <w:tcW w:w="6390" w:type="dxa"/>
            <w:gridSpan w:val="2"/>
          </w:tcPr>
          <w:p w14:paraId="678B0702" w14:textId="77777777" w:rsidR="00026DCE" w:rsidRPr="00A44A07" w:rsidRDefault="00593B94" w:rsidP="00026DCE">
            <w:pPr>
              <w:rPr>
                <w:rFonts w:asciiTheme="minorHAnsi" w:hAnsiTheme="minorHAnsi" w:cstheme="minorHAnsi"/>
              </w:rPr>
            </w:pPr>
            <w:sdt>
              <w:sdtPr>
                <w:rPr>
                  <w:rFonts w:asciiTheme="minorHAnsi" w:hAnsiTheme="minorHAnsi" w:cstheme="minorHAnsi"/>
                </w:rPr>
                <w:id w:val="-1509590808"/>
              </w:sdtPr>
              <w:sdtEndPr/>
              <w:sdtContent>
                <w:r w:rsidR="00026DCE" w:rsidRPr="00A44A07">
                  <w:rPr>
                    <w:rFonts w:ascii="Segoe UI Symbol" w:eastAsia="MS Gothic" w:hAnsi="Segoe UI Symbol" w:cs="Segoe UI Symbol"/>
                  </w:rPr>
                  <w:t>☐</w:t>
                </w:r>
              </w:sdtContent>
            </w:sdt>
            <w:r w:rsidR="00026DCE" w:rsidRPr="00A44A07">
              <w:rPr>
                <w:rFonts w:asciiTheme="minorHAnsi" w:hAnsiTheme="minorHAnsi" w:cstheme="minorHAnsi"/>
              </w:rPr>
              <w:t>UNDP</w:t>
            </w:r>
          </w:p>
          <w:p w14:paraId="5B98BB88" w14:textId="77777777" w:rsidR="00026DCE" w:rsidRPr="00A44A07" w:rsidRDefault="00593B94" w:rsidP="00026DCE">
            <w:pPr>
              <w:rPr>
                <w:rFonts w:asciiTheme="minorHAnsi" w:hAnsiTheme="minorHAnsi" w:cstheme="minorHAnsi"/>
              </w:rPr>
            </w:pPr>
            <w:sdt>
              <w:sdtPr>
                <w:rPr>
                  <w:rFonts w:asciiTheme="minorHAnsi" w:hAnsiTheme="minorHAnsi" w:cstheme="minorHAnsi"/>
                </w:rPr>
                <w:id w:val="86049663"/>
              </w:sdtPr>
              <w:sdtEndPr/>
              <w:sdtContent>
                <w:r w:rsidR="00026DCE" w:rsidRPr="00A44A07">
                  <w:rPr>
                    <w:rFonts w:ascii="Segoe UI Symbol" w:eastAsia="MS Gothic" w:hAnsi="Segoe UI Symbol" w:cs="Segoe UI Symbol"/>
                  </w:rPr>
                  <w:t>☐</w:t>
                </w:r>
              </w:sdtContent>
            </w:sdt>
            <w:r w:rsidR="00026DCE" w:rsidRPr="00A44A07">
              <w:rPr>
                <w:rFonts w:asciiTheme="minorHAnsi" w:hAnsiTheme="minorHAnsi" w:cstheme="minorHAnsi"/>
              </w:rPr>
              <w:t xml:space="preserve">Supplier/Offeror  </w:t>
            </w:r>
          </w:p>
          <w:p w14:paraId="0D5F3F27" w14:textId="77777777" w:rsidR="00026DCE" w:rsidRPr="00A44A07" w:rsidRDefault="00593B94" w:rsidP="00026DCE">
            <w:pPr>
              <w:rPr>
                <w:rFonts w:asciiTheme="minorHAnsi" w:hAnsiTheme="minorHAnsi" w:cstheme="minorHAnsi"/>
              </w:rPr>
            </w:pPr>
            <w:sdt>
              <w:sdtPr>
                <w:rPr>
                  <w:rFonts w:asciiTheme="minorHAnsi" w:hAnsiTheme="minorHAnsi" w:cstheme="minorHAnsi"/>
                </w:rPr>
                <w:id w:val="-399528895"/>
              </w:sdtPr>
              <w:sdtEndPr/>
              <w:sdtContent>
                <w:r w:rsidR="00026DCE" w:rsidRPr="00A44A07">
                  <w:rPr>
                    <w:rFonts w:ascii="Segoe UI Symbol" w:eastAsia="MS Gothic" w:hAnsi="Segoe UI Symbol" w:cs="Segoe UI Symbol"/>
                  </w:rPr>
                  <w:t>☐</w:t>
                </w:r>
              </w:sdtContent>
            </w:sdt>
            <w:r w:rsidR="00026DCE" w:rsidRPr="00A44A07">
              <w:rPr>
                <w:rFonts w:asciiTheme="minorHAnsi" w:hAnsiTheme="minorHAnsi" w:cstheme="minorHAnsi"/>
              </w:rPr>
              <w:t>Freight Forwarder</w:t>
            </w:r>
          </w:p>
          <w:p w14:paraId="1A06807B" w14:textId="77777777" w:rsidR="00026DCE" w:rsidRPr="00A44A07" w:rsidRDefault="00026DCE" w:rsidP="00026DCE">
            <w:pPr>
              <w:rPr>
                <w:rFonts w:asciiTheme="minorHAnsi" w:hAnsiTheme="minorHAnsi" w:cstheme="minorHAnsi"/>
                <w:b/>
              </w:rPr>
            </w:pPr>
            <w:r w:rsidRPr="00A44A07">
              <w:rPr>
                <w:rFonts w:asciiTheme="minorHAnsi" w:hAnsiTheme="minorHAnsi" w:cstheme="minorHAnsi"/>
                <w:b/>
              </w:rPr>
              <w:t>n/a</w:t>
            </w:r>
          </w:p>
        </w:tc>
      </w:tr>
      <w:tr w:rsidR="00026DCE" w:rsidRPr="00D201BC" w14:paraId="3EC1403A" w14:textId="77777777" w:rsidTr="00DF06FF">
        <w:trPr>
          <w:cantSplit/>
          <w:trHeight w:val="998"/>
        </w:trPr>
        <w:tc>
          <w:tcPr>
            <w:tcW w:w="2880" w:type="dxa"/>
            <w:tcBorders>
              <w:bottom w:val="single" w:sz="4" w:space="0" w:color="auto"/>
            </w:tcBorders>
          </w:tcPr>
          <w:p w14:paraId="5022AF67" w14:textId="77777777" w:rsidR="00026DCE" w:rsidRPr="00D201BC" w:rsidRDefault="00026DCE" w:rsidP="00026DCE">
            <w:pPr>
              <w:rPr>
                <w:rFonts w:asciiTheme="minorHAnsi" w:hAnsiTheme="minorHAnsi" w:cstheme="minorHAnsi"/>
                <w:sz w:val="22"/>
                <w:szCs w:val="22"/>
              </w:rPr>
            </w:pPr>
            <w:r w:rsidRPr="00D201BC">
              <w:rPr>
                <w:rFonts w:asciiTheme="minorHAnsi" w:hAnsiTheme="minorHAnsi" w:cstheme="minorHAnsi"/>
                <w:sz w:val="22"/>
                <w:szCs w:val="22"/>
              </w:rPr>
              <w:lastRenderedPageBreak/>
              <w:t>Exact Address/es of Delivery Location/s (identify all, if multiple)</w:t>
            </w:r>
          </w:p>
        </w:tc>
        <w:tc>
          <w:tcPr>
            <w:tcW w:w="6390" w:type="dxa"/>
            <w:gridSpan w:val="2"/>
          </w:tcPr>
          <w:p w14:paraId="5DAFDD14" w14:textId="77777777" w:rsidR="00026DCE" w:rsidRPr="00A44A07" w:rsidRDefault="00026DCE" w:rsidP="00026DCE">
            <w:pPr>
              <w:rPr>
                <w:rFonts w:asciiTheme="minorHAnsi" w:hAnsiTheme="minorHAnsi" w:cstheme="minorHAnsi"/>
              </w:rPr>
            </w:pPr>
            <w:proofErr w:type="spellStart"/>
            <w:r w:rsidRPr="00A44A07">
              <w:rPr>
                <w:rFonts w:asciiTheme="minorHAnsi" w:hAnsiTheme="minorHAnsi" w:cstheme="minorHAnsi"/>
              </w:rPr>
              <w:t>UNDP,Project</w:t>
            </w:r>
            <w:proofErr w:type="spellEnd"/>
            <w:r w:rsidRPr="00A44A07">
              <w:rPr>
                <w:rFonts w:asciiTheme="minorHAnsi" w:hAnsiTheme="minorHAnsi" w:cstheme="minorHAnsi"/>
              </w:rPr>
              <w:t xml:space="preserve"> Manager</w:t>
            </w:r>
          </w:p>
        </w:tc>
      </w:tr>
      <w:tr w:rsidR="00026DCE" w:rsidRPr="00D201BC" w14:paraId="00AEEFA5" w14:textId="77777777" w:rsidTr="00DF06FF">
        <w:trPr>
          <w:cantSplit/>
          <w:trHeight w:val="240"/>
        </w:trPr>
        <w:tc>
          <w:tcPr>
            <w:tcW w:w="2880" w:type="dxa"/>
            <w:tcBorders>
              <w:top w:val="single" w:sz="4" w:space="0" w:color="auto"/>
            </w:tcBorders>
          </w:tcPr>
          <w:p w14:paraId="16C9C37F" w14:textId="77777777" w:rsidR="00026DCE" w:rsidRPr="00D201BC" w:rsidRDefault="00026DCE" w:rsidP="000B61B9">
            <w:pPr>
              <w:rPr>
                <w:rFonts w:asciiTheme="minorHAnsi" w:hAnsiTheme="minorHAnsi" w:cstheme="minorHAnsi"/>
                <w:sz w:val="22"/>
                <w:szCs w:val="22"/>
              </w:rPr>
            </w:pPr>
            <w:r w:rsidRPr="00D201BC">
              <w:rPr>
                <w:rFonts w:asciiTheme="minorHAnsi" w:hAnsiTheme="minorHAnsi" w:cstheme="minorHAnsi"/>
                <w:sz w:val="22"/>
                <w:szCs w:val="22"/>
              </w:rPr>
              <w:t>UNDP Preferred Freight Forwarder, if any</w:t>
            </w:r>
          </w:p>
        </w:tc>
        <w:sdt>
          <w:sdtPr>
            <w:rPr>
              <w:rFonts w:asciiTheme="minorHAnsi" w:hAnsiTheme="minorHAnsi" w:cstheme="minorHAnsi"/>
              <w:b/>
              <w:bCs/>
              <w:sz w:val="22"/>
              <w:szCs w:val="22"/>
              <w:vertAlign w:val="superscript"/>
            </w:rPr>
            <w:id w:val="-379258095"/>
            <w:text w:multiLine="1"/>
          </w:sdtPr>
          <w:sdtEndPr/>
          <w:sdtContent>
            <w:tc>
              <w:tcPr>
                <w:tcW w:w="6390" w:type="dxa"/>
                <w:gridSpan w:val="2"/>
              </w:tcPr>
              <w:p w14:paraId="555D8B1E" w14:textId="77777777" w:rsidR="00026DCE" w:rsidRPr="00A44A07" w:rsidRDefault="00026DCE" w:rsidP="000B61B9">
                <w:pPr>
                  <w:rPr>
                    <w:rFonts w:asciiTheme="minorHAnsi" w:hAnsiTheme="minorHAnsi" w:cstheme="minorHAnsi"/>
                  </w:rPr>
                </w:pPr>
                <w:r w:rsidRPr="00A44A07" w:rsidDel="00482072">
                  <w:rPr>
                    <w:rFonts w:asciiTheme="minorHAnsi" w:hAnsiTheme="minorHAnsi" w:cstheme="minorHAnsi"/>
                    <w:b/>
                    <w:bCs/>
                    <w:sz w:val="22"/>
                    <w:szCs w:val="22"/>
                    <w:vertAlign w:val="superscript"/>
                  </w:rPr>
                  <w:t>n/a</w:t>
                </w:r>
              </w:p>
            </w:tc>
          </w:sdtContent>
        </w:sdt>
      </w:tr>
      <w:tr w:rsidR="00026DCE" w:rsidRPr="00D201BC" w14:paraId="5A23A5EC" w14:textId="77777777" w:rsidTr="00CD0457">
        <w:trPr>
          <w:cantSplit/>
          <w:trHeight w:val="240"/>
        </w:trPr>
        <w:tc>
          <w:tcPr>
            <w:tcW w:w="2880" w:type="dxa"/>
          </w:tcPr>
          <w:p w14:paraId="05236C65" w14:textId="77777777" w:rsidR="00026DCE" w:rsidRPr="00D201BC" w:rsidRDefault="00026DCE" w:rsidP="00026DCE">
            <w:pPr>
              <w:rPr>
                <w:rFonts w:asciiTheme="minorHAnsi" w:hAnsiTheme="minorHAnsi" w:cstheme="minorHAnsi"/>
                <w:sz w:val="22"/>
                <w:szCs w:val="22"/>
              </w:rPr>
            </w:pPr>
            <w:r w:rsidRPr="00D201BC">
              <w:rPr>
                <w:rFonts w:asciiTheme="minorHAnsi" w:hAnsiTheme="minorHAnsi" w:cstheme="minorHAnsi"/>
                <w:sz w:val="22"/>
                <w:szCs w:val="22"/>
              </w:rPr>
              <w:t xml:space="preserve">Distribution of shipping documents </w:t>
            </w:r>
            <w:r w:rsidRPr="00D201BC">
              <w:rPr>
                <w:rFonts w:asciiTheme="minorHAnsi" w:hAnsiTheme="minorHAnsi" w:cstheme="minorHAnsi"/>
                <w:i/>
                <w:sz w:val="22"/>
                <w:szCs w:val="22"/>
              </w:rPr>
              <w:t>(if using freight forwarder)</w:t>
            </w:r>
          </w:p>
        </w:tc>
        <w:sdt>
          <w:sdtPr>
            <w:rPr>
              <w:rFonts w:asciiTheme="minorHAnsi" w:hAnsiTheme="minorHAnsi" w:cstheme="minorHAnsi"/>
            </w:rPr>
            <w:id w:val="-689994828"/>
            <w:text w:multiLine="1"/>
          </w:sdtPr>
          <w:sdtEndPr/>
          <w:sdtContent>
            <w:tc>
              <w:tcPr>
                <w:tcW w:w="6390" w:type="dxa"/>
                <w:gridSpan w:val="2"/>
              </w:tcPr>
              <w:p w14:paraId="3B021670" w14:textId="77777777" w:rsidR="00026DCE" w:rsidRPr="00A44A07" w:rsidRDefault="00026DCE" w:rsidP="00026DCE">
                <w:pPr>
                  <w:rPr>
                    <w:rFonts w:asciiTheme="minorHAnsi" w:hAnsiTheme="minorHAnsi" w:cstheme="minorHAnsi"/>
                    <w:color w:val="FF0000"/>
                  </w:rPr>
                </w:pPr>
                <w:r w:rsidRPr="00A44A07">
                  <w:rPr>
                    <w:rFonts w:asciiTheme="minorHAnsi" w:hAnsiTheme="minorHAnsi" w:cstheme="minorHAnsi"/>
                  </w:rPr>
                  <w:t>n/a</w:t>
                </w:r>
              </w:p>
            </w:tc>
          </w:sdtContent>
        </w:sdt>
      </w:tr>
      <w:tr w:rsidR="00026DCE" w:rsidRPr="00D201BC" w14:paraId="2A950DD6" w14:textId="77777777" w:rsidTr="00CD0457">
        <w:trPr>
          <w:cantSplit/>
          <w:trHeight w:val="240"/>
        </w:trPr>
        <w:tc>
          <w:tcPr>
            <w:tcW w:w="2880" w:type="dxa"/>
          </w:tcPr>
          <w:p w14:paraId="54D809FF" w14:textId="77777777" w:rsidR="00026DCE" w:rsidRPr="00D201BC" w:rsidRDefault="00026DCE" w:rsidP="00026DCE">
            <w:pPr>
              <w:rPr>
                <w:rFonts w:asciiTheme="minorHAnsi" w:hAnsiTheme="minorHAnsi" w:cstheme="minorHAnsi"/>
                <w:sz w:val="22"/>
                <w:szCs w:val="22"/>
              </w:rPr>
            </w:pPr>
            <w:r w:rsidRPr="00D201BC">
              <w:rPr>
                <w:rFonts w:asciiTheme="minorHAnsi" w:hAnsiTheme="minorHAnsi" w:cstheme="minorHAnsi"/>
                <w:sz w:val="22"/>
                <w:szCs w:val="22"/>
              </w:rPr>
              <w:t xml:space="preserve">Latest Expected Delivery Date and Time  </w:t>
            </w:r>
            <w:r w:rsidRPr="00D201BC">
              <w:rPr>
                <w:rFonts w:asciiTheme="minorHAnsi" w:hAnsiTheme="minorHAnsi" w:cstheme="minorHAnsi"/>
                <w:i/>
                <w:sz w:val="22"/>
                <w:szCs w:val="22"/>
              </w:rPr>
              <w:t>(if delivery time exceeds this, quote may be rejected by UNDP)</w:t>
            </w:r>
          </w:p>
        </w:tc>
        <w:tc>
          <w:tcPr>
            <w:tcW w:w="6390" w:type="dxa"/>
            <w:gridSpan w:val="2"/>
          </w:tcPr>
          <w:p w14:paraId="03EE5A16" w14:textId="3683B0DA" w:rsidR="00D201BC" w:rsidRPr="00A44A07" w:rsidRDefault="00593B94" w:rsidP="00D201BC">
            <w:pPr>
              <w:pStyle w:val="NoSpacing"/>
              <w:rPr>
                <w:rFonts w:asciiTheme="minorHAnsi" w:hAnsiTheme="minorHAnsi" w:cstheme="minorHAnsi"/>
                <w:sz w:val="20"/>
                <w:szCs w:val="20"/>
              </w:rPr>
            </w:pPr>
            <w:sdt>
              <w:sdtPr>
                <w:rPr>
                  <w:rFonts w:asciiTheme="minorHAnsi" w:hAnsiTheme="minorHAnsi" w:cstheme="minorHAnsi"/>
                  <w:sz w:val="20"/>
                  <w:szCs w:val="20"/>
                </w:rPr>
                <w:id w:val="-469908508"/>
              </w:sdtPr>
              <w:sdtEndPr/>
              <w:sdtContent>
                <w:r w:rsidR="00026DCE" w:rsidRPr="00A44A07">
                  <w:rPr>
                    <w:rFonts w:ascii="Segoe UI Symbol" w:eastAsia="Malgun Gothic Semilight" w:hAnsi="Segoe UI Symbol" w:cs="Segoe UI Symbol"/>
                    <w:sz w:val="20"/>
                    <w:szCs w:val="20"/>
                  </w:rPr>
                  <w:t>☒</w:t>
                </w:r>
              </w:sdtContent>
            </w:sdt>
            <w:r w:rsidR="00026DCE" w:rsidRPr="00A44A07">
              <w:rPr>
                <w:rFonts w:asciiTheme="minorHAnsi" w:hAnsiTheme="minorHAnsi" w:cstheme="minorHAnsi"/>
                <w:sz w:val="20"/>
                <w:szCs w:val="20"/>
              </w:rPr>
              <w:t xml:space="preserve"> </w:t>
            </w:r>
            <w:r w:rsidR="00C7292D" w:rsidRPr="00A44A07">
              <w:rPr>
                <w:rFonts w:asciiTheme="minorHAnsi" w:hAnsiTheme="minorHAnsi" w:cstheme="minorHAnsi"/>
                <w:b/>
                <w:bCs/>
                <w:sz w:val="20"/>
                <w:szCs w:val="20"/>
              </w:rPr>
              <w:t>4</w:t>
            </w:r>
            <w:r w:rsidR="00D201BC" w:rsidRPr="00A44A07">
              <w:rPr>
                <w:rFonts w:asciiTheme="minorHAnsi" w:hAnsiTheme="minorHAnsi" w:cstheme="minorHAnsi"/>
                <w:b/>
                <w:bCs/>
                <w:sz w:val="20"/>
                <w:szCs w:val="20"/>
              </w:rPr>
              <w:t xml:space="preserve"> months</w:t>
            </w:r>
          </w:p>
          <w:p w14:paraId="6A02BECE" w14:textId="26243A83" w:rsidR="00D201BC" w:rsidRPr="00A44A07" w:rsidRDefault="00D201BC" w:rsidP="00D201BC">
            <w:pPr>
              <w:pStyle w:val="NoSpacing"/>
              <w:rPr>
                <w:rFonts w:asciiTheme="minorHAnsi" w:hAnsiTheme="minorHAnsi" w:cstheme="minorHAnsi"/>
                <w:sz w:val="20"/>
                <w:szCs w:val="20"/>
              </w:rPr>
            </w:pPr>
          </w:p>
          <w:p w14:paraId="669D407A" w14:textId="065EC340" w:rsidR="00026DCE" w:rsidRPr="00A44A07" w:rsidRDefault="00593B94" w:rsidP="00026DCE">
            <w:pPr>
              <w:rPr>
                <w:rFonts w:asciiTheme="minorHAnsi" w:hAnsiTheme="minorHAnsi" w:cstheme="minorHAnsi"/>
              </w:rPr>
            </w:pPr>
            <w:sdt>
              <w:sdtPr>
                <w:rPr>
                  <w:rFonts w:asciiTheme="minorHAnsi" w:hAnsiTheme="minorHAnsi" w:cstheme="minorHAnsi"/>
                </w:rPr>
                <w:id w:val="-1626916632"/>
              </w:sdtPr>
              <w:sdtEndPr/>
              <w:sdtContent>
                <w:sdt>
                  <w:sdtPr>
                    <w:rPr>
                      <w:rFonts w:asciiTheme="minorHAnsi" w:hAnsiTheme="minorHAnsi" w:cstheme="minorHAnsi"/>
                    </w:rPr>
                    <w:id w:val="-461492939"/>
                  </w:sdtPr>
                  <w:sdtEndPr/>
                  <w:sdtContent>
                    <w:r w:rsidR="00342677" w:rsidRPr="00A44A07">
                      <w:rPr>
                        <w:rFonts w:ascii="Segoe UI Symbol" w:eastAsia="MS Gothic" w:hAnsi="Segoe UI Symbol" w:cs="Segoe UI Symbol"/>
                      </w:rPr>
                      <w:t>☐</w:t>
                    </w:r>
                  </w:sdtContent>
                </w:sdt>
              </w:sdtContent>
            </w:sdt>
            <w:r w:rsidR="00026DCE" w:rsidRPr="00A44A07">
              <w:rPr>
                <w:rFonts w:asciiTheme="minorHAnsi" w:hAnsiTheme="minorHAnsi" w:cstheme="minorHAnsi"/>
              </w:rPr>
              <w:t xml:space="preserve"> As per Delivery Schedule attached</w:t>
            </w:r>
            <w:r w:rsidR="00026DCE" w:rsidRPr="00A44A07">
              <w:rPr>
                <w:rFonts w:asciiTheme="minorHAnsi" w:hAnsiTheme="minorHAnsi" w:cstheme="minorHAnsi"/>
                <w:i/>
                <w:color w:val="FF0000"/>
              </w:rPr>
              <w:t xml:space="preserve"> </w:t>
            </w:r>
          </w:p>
          <w:p w14:paraId="39BF8753" w14:textId="77777777" w:rsidR="00026DCE" w:rsidRPr="00A44A07" w:rsidRDefault="00026DCE" w:rsidP="00026DCE">
            <w:pPr>
              <w:ind w:left="72"/>
              <w:rPr>
                <w:rFonts w:asciiTheme="minorHAnsi" w:hAnsiTheme="minorHAnsi" w:cstheme="minorHAnsi"/>
              </w:rPr>
            </w:pPr>
            <w:r w:rsidRPr="00A44A07">
              <w:rPr>
                <w:rFonts w:asciiTheme="minorHAnsi" w:hAnsiTheme="minorHAnsi" w:cstheme="minorHAnsi"/>
              </w:rPr>
              <w:t xml:space="preserve">Time:  </w:t>
            </w:r>
            <w:sdt>
              <w:sdtPr>
                <w:rPr>
                  <w:rFonts w:asciiTheme="minorHAnsi" w:hAnsiTheme="minorHAnsi" w:cstheme="minorHAnsi"/>
                </w:rPr>
                <w:id w:val="756251212"/>
                <w:showingPlcHdr/>
                <w:text/>
              </w:sdtPr>
              <w:sdtEndPr/>
              <w:sdtContent>
                <w:r w:rsidRPr="00A44A07">
                  <w:rPr>
                    <w:rFonts w:asciiTheme="minorHAnsi" w:hAnsiTheme="minorHAnsi" w:cstheme="minorHAnsi"/>
                  </w:rPr>
                  <w:t xml:space="preserve">     </w:t>
                </w:r>
              </w:sdtContent>
            </w:sdt>
          </w:p>
          <w:p w14:paraId="03B7506D" w14:textId="77777777" w:rsidR="00026DCE" w:rsidRPr="00A44A07" w:rsidRDefault="00026DCE" w:rsidP="00026DCE">
            <w:pPr>
              <w:ind w:left="72"/>
              <w:rPr>
                <w:rFonts w:asciiTheme="minorHAnsi" w:hAnsiTheme="minorHAnsi" w:cstheme="minorHAnsi"/>
              </w:rPr>
            </w:pPr>
            <w:r w:rsidRPr="00A44A07">
              <w:rPr>
                <w:rFonts w:asciiTheme="minorHAnsi" w:hAnsiTheme="minorHAnsi" w:cstheme="minorHAnsi"/>
              </w:rPr>
              <w:t xml:space="preserve">Time Zone of Reference:  </w:t>
            </w:r>
            <w:sdt>
              <w:sdtPr>
                <w:rPr>
                  <w:rFonts w:asciiTheme="minorHAnsi" w:hAnsiTheme="minorHAnsi" w:cstheme="minorHAnsi"/>
                </w:rPr>
                <w:id w:val="1557579685"/>
                <w:showingPlcHdr/>
                <w:text/>
              </w:sdtPr>
              <w:sdtEndPr/>
              <w:sdtContent>
                <w:r w:rsidRPr="00A44A07">
                  <w:rPr>
                    <w:rFonts w:asciiTheme="minorHAnsi" w:hAnsiTheme="minorHAnsi" w:cstheme="minorHAnsi"/>
                  </w:rPr>
                  <w:t xml:space="preserve">     </w:t>
                </w:r>
              </w:sdtContent>
            </w:sdt>
          </w:p>
        </w:tc>
      </w:tr>
      <w:tr w:rsidR="00026DCE" w:rsidRPr="00D201BC" w14:paraId="39CCEBA1" w14:textId="77777777" w:rsidTr="00CD0457">
        <w:tc>
          <w:tcPr>
            <w:tcW w:w="2880" w:type="dxa"/>
          </w:tcPr>
          <w:p w14:paraId="334092F9" w14:textId="77777777" w:rsidR="00026DCE" w:rsidRPr="00D201BC" w:rsidRDefault="00026DCE" w:rsidP="00026DCE">
            <w:pPr>
              <w:rPr>
                <w:rFonts w:asciiTheme="minorHAnsi" w:hAnsiTheme="minorHAnsi" w:cstheme="minorHAnsi"/>
                <w:sz w:val="22"/>
                <w:szCs w:val="22"/>
              </w:rPr>
            </w:pPr>
          </w:p>
          <w:p w14:paraId="4F533831" w14:textId="77777777" w:rsidR="00026DCE" w:rsidRPr="00D201BC" w:rsidRDefault="00026DCE" w:rsidP="00026DCE">
            <w:pPr>
              <w:rPr>
                <w:rFonts w:asciiTheme="minorHAnsi" w:hAnsiTheme="minorHAnsi" w:cstheme="minorHAnsi"/>
                <w:sz w:val="22"/>
                <w:szCs w:val="22"/>
              </w:rPr>
            </w:pPr>
            <w:r w:rsidRPr="00D201BC">
              <w:rPr>
                <w:rFonts w:asciiTheme="minorHAnsi" w:hAnsiTheme="minorHAnsi" w:cstheme="minorHAnsi"/>
                <w:sz w:val="22"/>
                <w:szCs w:val="22"/>
              </w:rPr>
              <w:t>Delivery Schedule</w:t>
            </w:r>
          </w:p>
        </w:tc>
        <w:tc>
          <w:tcPr>
            <w:tcW w:w="6390" w:type="dxa"/>
            <w:gridSpan w:val="2"/>
          </w:tcPr>
          <w:p w14:paraId="469F928E" w14:textId="77777777" w:rsidR="00026DCE" w:rsidRPr="00A44A07" w:rsidRDefault="00593B94" w:rsidP="00026DCE">
            <w:pPr>
              <w:rPr>
                <w:rFonts w:asciiTheme="minorHAnsi" w:hAnsiTheme="minorHAnsi" w:cstheme="minorHAnsi"/>
              </w:rPr>
            </w:pPr>
            <w:sdt>
              <w:sdtPr>
                <w:rPr>
                  <w:rFonts w:asciiTheme="minorHAnsi" w:hAnsiTheme="minorHAnsi" w:cstheme="minorHAnsi"/>
                </w:rPr>
                <w:id w:val="-882327731"/>
              </w:sdtPr>
              <w:sdtEndPr/>
              <w:sdtContent>
                <w:sdt>
                  <w:sdtPr>
                    <w:rPr>
                      <w:rFonts w:asciiTheme="minorHAnsi" w:hAnsiTheme="minorHAnsi" w:cstheme="minorHAnsi"/>
                    </w:rPr>
                    <w:id w:val="1407646454"/>
                  </w:sdtPr>
                  <w:sdtEndPr/>
                  <w:sdtContent>
                    <w:r w:rsidR="00026DCE" w:rsidRPr="00A44A07">
                      <w:rPr>
                        <w:rFonts w:ascii="Segoe UI Symbol" w:eastAsia="MS Gothic" w:hAnsi="Segoe UI Symbol" w:cs="Segoe UI Symbol"/>
                      </w:rPr>
                      <w:t>☐</w:t>
                    </w:r>
                  </w:sdtContent>
                </w:sdt>
              </w:sdtContent>
            </w:sdt>
            <w:r w:rsidR="00026DCE" w:rsidRPr="00A44A07">
              <w:rPr>
                <w:rFonts w:asciiTheme="minorHAnsi" w:hAnsiTheme="minorHAnsi" w:cstheme="minorHAnsi"/>
              </w:rPr>
              <w:t>Required</w:t>
            </w:r>
          </w:p>
          <w:p w14:paraId="72C63ADB" w14:textId="7370335A" w:rsidR="00026DCE" w:rsidRPr="00A44A07" w:rsidRDefault="00593B94" w:rsidP="00026DCE">
            <w:pPr>
              <w:rPr>
                <w:rFonts w:asciiTheme="minorHAnsi" w:hAnsiTheme="minorHAnsi" w:cstheme="minorHAnsi"/>
              </w:rPr>
            </w:pPr>
            <w:sdt>
              <w:sdtPr>
                <w:rPr>
                  <w:rFonts w:asciiTheme="minorHAnsi" w:hAnsiTheme="minorHAnsi" w:cstheme="minorHAnsi"/>
                </w:rPr>
                <w:id w:val="1972857694"/>
              </w:sdtPr>
              <w:sdtEndPr/>
              <w:sdtContent>
                <w:r w:rsidR="008B7C5A" w:rsidRPr="00A44A07">
                  <w:rPr>
                    <w:rFonts w:ascii="Segoe UI Symbol" w:eastAsia="MS Gothic" w:hAnsi="Segoe UI Symbol" w:cs="Segoe UI Symbol"/>
                  </w:rPr>
                  <w:t>☒</w:t>
                </w:r>
                <w:r w:rsidR="008B7C5A" w:rsidRPr="00A44A07">
                  <w:rPr>
                    <w:rFonts w:asciiTheme="minorHAnsi" w:eastAsia="MS Gothic" w:hAnsiTheme="minorHAnsi" w:cstheme="minorHAnsi"/>
                  </w:rPr>
                  <w:t xml:space="preserve"> </w:t>
                </w:r>
              </w:sdtContent>
            </w:sdt>
            <w:r w:rsidR="00026DCE" w:rsidRPr="00A44A07">
              <w:rPr>
                <w:rFonts w:asciiTheme="minorHAnsi" w:hAnsiTheme="minorHAnsi" w:cstheme="minorHAnsi"/>
              </w:rPr>
              <w:t>Not Required</w:t>
            </w:r>
          </w:p>
        </w:tc>
      </w:tr>
      <w:tr w:rsidR="00026DCE" w:rsidRPr="00D201BC" w14:paraId="1A160BB8" w14:textId="77777777" w:rsidTr="00CD0457">
        <w:tc>
          <w:tcPr>
            <w:tcW w:w="2880" w:type="dxa"/>
          </w:tcPr>
          <w:p w14:paraId="7438C67F" w14:textId="77777777" w:rsidR="00026DCE" w:rsidRPr="00D201BC" w:rsidRDefault="00026DCE" w:rsidP="00026DCE">
            <w:pPr>
              <w:rPr>
                <w:rFonts w:asciiTheme="minorHAnsi" w:hAnsiTheme="minorHAnsi" w:cstheme="minorHAnsi"/>
                <w:sz w:val="22"/>
                <w:szCs w:val="22"/>
              </w:rPr>
            </w:pPr>
            <w:r w:rsidRPr="00D201BC">
              <w:rPr>
                <w:rFonts w:asciiTheme="minorHAnsi" w:hAnsiTheme="minorHAnsi" w:cstheme="minorHAnsi"/>
                <w:sz w:val="22"/>
                <w:szCs w:val="22"/>
              </w:rPr>
              <w:t xml:space="preserve">Packing Requirements </w:t>
            </w:r>
          </w:p>
        </w:tc>
        <w:tc>
          <w:tcPr>
            <w:tcW w:w="6390" w:type="dxa"/>
            <w:gridSpan w:val="2"/>
          </w:tcPr>
          <w:p w14:paraId="4123EBB3" w14:textId="77777777" w:rsidR="00026DCE" w:rsidRPr="00A44A07" w:rsidRDefault="00026DCE" w:rsidP="00026DCE">
            <w:pPr>
              <w:ind w:left="432"/>
              <w:rPr>
                <w:rFonts w:asciiTheme="minorHAnsi" w:hAnsiTheme="minorHAnsi" w:cstheme="minorHAnsi"/>
              </w:rPr>
            </w:pPr>
            <w:r w:rsidRPr="00A44A07">
              <w:rPr>
                <w:rFonts w:asciiTheme="minorHAnsi" w:hAnsiTheme="minorHAnsi" w:cstheme="minorHAnsi"/>
              </w:rPr>
              <w:t>n/a</w:t>
            </w:r>
          </w:p>
        </w:tc>
      </w:tr>
      <w:tr w:rsidR="00026DCE" w:rsidRPr="00D201BC" w14:paraId="12993376" w14:textId="77777777" w:rsidTr="00CD0457">
        <w:trPr>
          <w:cantSplit/>
        </w:trPr>
        <w:tc>
          <w:tcPr>
            <w:tcW w:w="2880" w:type="dxa"/>
            <w:vMerge w:val="restart"/>
          </w:tcPr>
          <w:p w14:paraId="5ACC5594" w14:textId="77777777" w:rsidR="00026DCE" w:rsidRPr="00D201BC" w:rsidRDefault="00026DCE" w:rsidP="00026DCE">
            <w:pPr>
              <w:rPr>
                <w:rFonts w:asciiTheme="minorHAnsi" w:hAnsiTheme="minorHAnsi" w:cstheme="minorHAnsi"/>
                <w:noProof/>
                <w:sz w:val="22"/>
                <w:szCs w:val="22"/>
              </w:rPr>
            </w:pPr>
          </w:p>
          <w:p w14:paraId="6BFBF065" w14:textId="77777777" w:rsidR="00026DCE" w:rsidRPr="00D201BC" w:rsidRDefault="00026DCE" w:rsidP="00026DCE">
            <w:pPr>
              <w:rPr>
                <w:rFonts w:asciiTheme="minorHAnsi" w:hAnsiTheme="minorHAnsi" w:cstheme="minorHAnsi"/>
                <w:noProof/>
                <w:sz w:val="22"/>
                <w:szCs w:val="22"/>
              </w:rPr>
            </w:pPr>
            <w:r w:rsidRPr="00D201BC">
              <w:rPr>
                <w:rFonts w:asciiTheme="minorHAnsi" w:hAnsiTheme="minorHAnsi" w:cstheme="minorHAnsi"/>
                <w:noProof/>
                <w:sz w:val="22"/>
                <w:szCs w:val="22"/>
              </w:rPr>
              <w:t>Mode of Transport</w:t>
            </w:r>
          </w:p>
        </w:tc>
        <w:tc>
          <w:tcPr>
            <w:tcW w:w="2070" w:type="dxa"/>
          </w:tcPr>
          <w:p w14:paraId="3B424688" w14:textId="77777777" w:rsidR="00026DCE" w:rsidRPr="00A44A07" w:rsidRDefault="00026DCE" w:rsidP="00026DCE">
            <w:pPr>
              <w:rPr>
                <w:rFonts w:asciiTheme="minorHAnsi" w:hAnsiTheme="minorHAnsi" w:cstheme="minorHAnsi"/>
              </w:rPr>
            </w:pPr>
            <w:r w:rsidRPr="00A44A07">
              <w:rPr>
                <w:rFonts w:asciiTheme="minorHAnsi" w:hAnsiTheme="minorHAnsi" w:cstheme="minorHAnsi"/>
              </w:rPr>
              <w:t xml:space="preserve">  </w:t>
            </w:r>
            <w:sdt>
              <w:sdtPr>
                <w:rPr>
                  <w:rFonts w:asciiTheme="minorHAnsi" w:hAnsiTheme="minorHAnsi" w:cstheme="minorHAnsi"/>
                </w:rPr>
                <w:id w:val="-729922299"/>
              </w:sdtPr>
              <w:sdtEndPr/>
              <w:sdtContent>
                <w:r w:rsidRPr="00A44A07">
                  <w:rPr>
                    <w:rFonts w:ascii="Segoe UI Symbol" w:eastAsia="MS Gothic" w:hAnsi="Segoe UI Symbol" w:cs="Segoe UI Symbol"/>
                  </w:rPr>
                  <w:t>☐</w:t>
                </w:r>
              </w:sdtContent>
            </w:sdt>
            <w:r w:rsidRPr="00A44A07">
              <w:rPr>
                <w:rFonts w:asciiTheme="minorHAnsi" w:hAnsiTheme="minorHAnsi" w:cstheme="minorHAnsi"/>
              </w:rPr>
              <w:t xml:space="preserve"> AIR</w:t>
            </w:r>
          </w:p>
        </w:tc>
        <w:tc>
          <w:tcPr>
            <w:tcW w:w="4320" w:type="dxa"/>
          </w:tcPr>
          <w:p w14:paraId="7898A259" w14:textId="77777777" w:rsidR="00026DCE" w:rsidRPr="00A44A07" w:rsidRDefault="00593B94" w:rsidP="00026DCE">
            <w:pPr>
              <w:rPr>
                <w:rFonts w:asciiTheme="minorHAnsi" w:hAnsiTheme="minorHAnsi" w:cstheme="minorHAnsi"/>
              </w:rPr>
            </w:pPr>
            <w:sdt>
              <w:sdtPr>
                <w:rPr>
                  <w:rFonts w:asciiTheme="minorHAnsi" w:hAnsiTheme="minorHAnsi" w:cstheme="minorHAnsi"/>
                </w:rPr>
                <w:id w:val="1958981802"/>
              </w:sdtPr>
              <w:sdtEndPr/>
              <w:sdtContent>
                <w:r w:rsidR="00026DCE" w:rsidRPr="00A44A07">
                  <w:rPr>
                    <w:rFonts w:ascii="Segoe UI Symbol" w:eastAsia="MS Gothic" w:hAnsi="Segoe UI Symbol" w:cs="Segoe UI Symbol"/>
                  </w:rPr>
                  <w:t>☐</w:t>
                </w:r>
              </w:sdtContent>
            </w:sdt>
            <w:r w:rsidR="00026DCE" w:rsidRPr="00A44A07">
              <w:rPr>
                <w:rFonts w:asciiTheme="minorHAnsi" w:hAnsiTheme="minorHAnsi" w:cstheme="minorHAnsi"/>
              </w:rPr>
              <w:t>LAND</w:t>
            </w:r>
          </w:p>
        </w:tc>
      </w:tr>
      <w:tr w:rsidR="00026DCE" w:rsidRPr="00D201BC" w14:paraId="28A57D58" w14:textId="77777777" w:rsidTr="00CD0457">
        <w:trPr>
          <w:cantSplit/>
        </w:trPr>
        <w:tc>
          <w:tcPr>
            <w:tcW w:w="2880" w:type="dxa"/>
            <w:vMerge/>
          </w:tcPr>
          <w:p w14:paraId="1A57E48D" w14:textId="77777777" w:rsidR="00026DCE" w:rsidRPr="00D201BC" w:rsidRDefault="00026DCE" w:rsidP="00026DCE">
            <w:pPr>
              <w:rPr>
                <w:rFonts w:asciiTheme="minorHAnsi" w:hAnsiTheme="minorHAnsi" w:cstheme="minorHAnsi"/>
                <w:sz w:val="22"/>
                <w:szCs w:val="22"/>
              </w:rPr>
            </w:pPr>
          </w:p>
        </w:tc>
        <w:tc>
          <w:tcPr>
            <w:tcW w:w="2070" w:type="dxa"/>
          </w:tcPr>
          <w:p w14:paraId="38E7AEEB" w14:textId="77777777" w:rsidR="00026DCE" w:rsidRPr="00A44A07" w:rsidRDefault="00026DCE" w:rsidP="00026DCE">
            <w:pPr>
              <w:rPr>
                <w:rFonts w:asciiTheme="minorHAnsi" w:hAnsiTheme="minorHAnsi" w:cstheme="minorHAnsi"/>
              </w:rPr>
            </w:pPr>
            <w:r w:rsidRPr="00A44A07">
              <w:rPr>
                <w:rFonts w:asciiTheme="minorHAnsi" w:hAnsiTheme="minorHAnsi" w:cstheme="minorHAnsi"/>
              </w:rPr>
              <w:t xml:space="preserve">   </w:t>
            </w:r>
            <w:sdt>
              <w:sdtPr>
                <w:rPr>
                  <w:rFonts w:asciiTheme="minorHAnsi" w:hAnsiTheme="minorHAnsi" w:cstheme="minorHAnsi"/>
                </w:rPr>
                <w:id w:val="-1571425101"/>
              </w:sdtPr>
              <w:sdtEndPr/>
              <w:sdtContent>
                <w:r w:rsidRPr="00A44A07">
                  <w:rPr>
                    <w:rFonts w:ascii="Segoe UI Symbol" w:eastAsia="MS Gothic" w:hAnsi="Segoe UI Symbol" w:cs="Segoe UI Symbol"/>
                  </w:rPr>
                  <w:t>☐</w:t>
                </w:r>
              </w:sdtContent>
            </w:sdt>
            <w:r w:rsidRPr="00A44A07">
              <w:rPr>
                <w:rFonts w:asciiTheme="minorHAnsi" w:hAnsiTheme="minorHAnsi" w:cstheme="minorHAnsi"/>
              </w:rPr>
              <w:t>SEA</w:t>
            </w:r>
          </w:p>
        </w:tc>
        <w:tc>
          <w:tcPr>
            <w:tcW w:w="4320" w:type="dxa"/>
          </w:tcPr>
          <w:p w14:paraId="2B2E41F7" w14:textId="77777777" w:rsidR="00026DCE" w:rsidRPr="00A44A07" w:rsidRDefault="00593B94" w:rsidP="00026DCE">
            <w:pPr>
              <w:rPr>
                <w:rFonts w:asciiTheme="minorHAnsi" w:hAnsiTheme="minorHAnsi" w:cstheme="minorHAnsi"/>
              </w:rPr>
            </w:pPr>
            <w:sdt>
              <w:sdtPr>
                <w:rPr>
                  <w:rFonts w:asciiTheme="minorHAnsi" w:hAnsiTheme="minorHAnsi" w:cstheme="minorHAnsi"/>
                </w:rPr>
                <w:id w:val="1659490183"/>
              </w:sdtPr>
              <w:sdtEndPr/>
              <w:sdtContent>
                <w:r w:rsidR="00026DCE" w:rsidRPr="00A44A07">
                  <w:rPr>
                    <w:rFonts w:ascii="Segoe UI Symbol" w:eastAsia="Malgun Gothic Semilight" w:hAnsi="Segoe UI Symbol" w:cs="Segoe UI Symbol"/>
                  </w:rPr>
                  <w:t>☒</w:t>
                </w:r>
              </w:sdtContent>
            </w:sdt>
            <w:r w:rsidR="00026DCE" w:rsidRPr="00A44A07" w:rsidDel="00A82555">
              <w:rPr>
                <w:rFonts w:asciiTheme="minorHAnsi" w:hAnsiTheme="minorHAnsi" w:cstheme="minorHAnsi"/>
              </w:rPr>
              <w:t xml:space="preserve"> </w:t>
            </w:r>
            <w:sdt>
              <w:sdtPr>
                <w:rPr>
                  <w:rFonts w:asciiTheme="minorHAnsi" w:hAnsiTheme="minorHAnsi" w:cstheme="minorHAnsi"/>
                </w:rPr>
                <w:id w:val="2070988350"/>
                <w:text/>
              </w:sdtPr>
              <w:sdtEndPr/>
              <w:sdtContent>
                <w:r w:rsidR="00026DCE" w:rsidRPr="00A44A07">
                  <w:rPr>
                    <w:rFonts w:asciiTheme="minorHAnsi" w:hAnsiTheme="minorHAnsi" w:cstheme="minorHAnsi"/>
                  </w:rPr>
                  <w:t>n/a</w:t>
                </w:r>
              </w:sdtContent>
            </w:sdt>
          </w:p>
        </w:tc>
      </w:tr>
      <w:tr w:rsidR="00026DCE" w:rsidRPr="00D201BC" w14:paraId="51DBF646" w14:textId="77777777" w:rsidTr="00CD0457">
        <w:tc>
          <w:tcPr>
            <w:tcW w:w="2880" w:type="dxa"/>
          </w:tcPr>
          <w:p w14:paraId="6FC65FEC" w14:textId="77777777" w:rsidR="00026DCE" w:rsidRPr="00D201BC" w:rsidRDefault="00026DCE" w:rsidP="00026DCE">
            <w:pPr>
              <w:rPr>
                <w:rFonts w:asciiTheme="minorHAnsi" w:hAnsiTheme="minorHAnsi" w:cstheme="minorHAnsi"/>
                <w:sz w:val="22"/>
                <w:szCs w:val="22"/>
              </w:rPr>
            </w:pPr>
          </w:p>
          <w:p w14:paraId="285AE177" w14:textId="77777777" w:rsidR="00026DCE" w:rsidRPr="00D201BC" w:rsidRDefault="00026DCE" w:rsidP="00026DCE">
            <w:pPr>
              <w:rPr>
                <w:rFonts w:asciiTheme="minorHAnsi" w:hAnsiTheme="minorHAnsi" w:cstheme="minorHAnsi"/>
                <w:sz w:val="22"/>
                <w:szCs w:val="22"/>
              </w:rPr>
            </w:pPr>
            <w:r w:rsidRPr="00D201BC">
              <w:rPr>
                <w:rFonts w:asciiTheme="minorHAnsi" w:hAnsiTheme="minorHAnsi" w:cstheme="minorHAnsi"/>
                <w:sz w:val="22"/>
                <w:szCs w:val="22"/>
              </w:rPr>
              <w:t xml:space="preserve">Preferred </w:t>
            </w:r>
          </w:p>
          <w:p w14:paraId="4188481B" w14:textId="77777777" w:rsidR="00026DCE" w:rsidRPr="00D201BC" w:rsidRDefault="00026DCE" w:rsidP="00026DCE">
            <w:pPr>
              <w:rPr>
                <w:rFonts w:asciiTheme="minorHAnsi" w:hAnsiTheme="minorHAnsi" w:cstheme="minorHAnsi"/>
                <w:sz w:val="22"/>
                <w:szCs w:val="22"/>
              </w:rPr>
            </w:pPr>
            <w:r w:rsidRPr="00D201BC">
              <w:rPr>
                <w:rFonts w:asciiTheme="minorHAnsi" w:hAnsiTheme="minorHAnsi" w:cstheme="minorHAnsi"/>
                <w:sz w:val="22"/>
                <w:szCs w:val="22"/>
              </w:rPr>
              <w:t>Currency of Quotation</w:t>
            </w:r>
          </w:p>
        </w:tc>
        <w:tc>
          <w:tcPr>
            <w:tcW w:w="6390" w:type="dxa"/>
            <w:gridSpan w:val="2"/>
          </w:tcPr>
          <w:p w14:paraId="2442FE4A" w14:textId="77777777" w:rsidR="00026DCE" w:rsidRPr="00A44A07" w:rsidRDefault="00593B94" w:rsidP="00026DCE">
            <w:pPr>
              <w:rPr>
                <w:rFonts w:asciiTheme="minorHAnsi" w:hAnsiTheme="minorHAnsi" w:cstheme="minorHAnsi"/>
              </w:rPr>
            </w:pPr>
            <w:sdt>
              <w:sdtPr>
                <w:rPr>
                  <w:rFonts w:asciiTheme="minorHAnsi" w:hAnsiTheme="minorHAnsi" w:cstheme="minorHAnsi"/>
                  <w:vertAlign w:val="superscript"/>
                </w:rPr>
                <w:id w:val="2145383763"/>
              </w:sdtPr>
              <w:sdtEndPr/>
              <w:sdtContent>
                <w:r w:rsidR="00026DCE" w:rsidRPr="00A44A07">
                  <w:rPr>
                    <w:rFonts w:ascii="Segoe UI Symbol" w:eastAsia="MS Gothic" w:hAnsi="Segoe UI Symbol" w:cs="Segoe UI Symbol"/>
                  </w:rPr>
                  <w:t>☐</w:t>
                </w:r>
              </w:sdtContent>
            </w:sdt>
            <w:r w:rsidR="00026DCE" w:rsidRPr="00A44A07">
              <w:rPr>
                <w:rFonts w:asciiTheme="minorHAnsi" w:hAnsiTheme="minorHAnsi" w:cstheme="minorHAnsi"/>
              </w:rPr>
              <w:t>United States Dollars</w:t>
            </w:r>
          </w:p>
          <w:p w14:paraId="3922257D" w14:textId="77777777" w:rsidR="00026DCE" w:rsidRPr="00A44A07" w:rsidRDefault="00593B94" w:rsidP="00026DCE">
            <w:pPr>
              <w:rPr>
                <w:rFonts w:asciiTheme="minorHAnsi" w:hAnsiTheme="minorHAnsi" w:cstheme="minorHAnsi"/>
              </w:rPr>
            </w:pPr>
            <w:sdt>
              <w:sdtPr>
                <w:rPr>
                  <w:rFonts w:asciiTheme="minorHAnsi" w:hAnsiTheme="minorHAnsi" w:cstheme="minorHAnsi"/>
                </w:rPr>
                <w:id w:val="189420064"/>
              </w:sdtPr>
              <w:sdtEndPr/>
              <w:sdtContent>
                <w:r w:rsidR="00026DCE" w:rsidRPr="00A44A07">
                  <w:rPr>
                    <w:rFonts w:ascii="Segoe UI Symbol" w:eastAsia="MS Gothic" w:hAnsi="Segoe UI Symbol" w:cs="Segoe UI Symbol"/>
                  </w:rPr>
                  <w:t>☐</w:t>
                </w:r>
              </w:sdtContent>
            </w:sdt>
            <w:r w:rsidR="00026DCE" w:rsidRPr="00A44A07">
              <w:rPr>
                <w:rFonts w:asciiTheme="minorHAnsi" w:hAnsiTheme="minorHAnsi" w:cstheme="minorHAnsi"/>
              </w:rPr>
              <w:t>Euro</w:t>
            </w:r>
          </w:p>
          <w:p w14:paraId="6E05069F" w14:textId="77777777" w:rsidR="00026DCE" w:rsidRPr="00A44A07" w:rsidRDefault="00593B94" w:rsidP="00026DCE">
            <w:pPr>
              <w:rPr>
                <w:rFonts w:asciiTheme="minorHAnsi" w:hAnsiTheme="minorHAnsi" w:cstheme="minorHAnsi"/>
              </w:rPr>
            </w:pPr>
            <w:sdt>
              <w:sdtPr>
                <w:rPr>
                  <w:rFonts w:asciiTheme="minorHAnsi" w:hAnsiTheme="minorHAnsi" w:cstheme="minorHAnsi"/>
                </w:rPr>
                <w:id w:val="641473219"/>
              </w:sdtPr>
              <w:sdtEndPr/>
              <w:sdtContent>
                <w:r w:rsidR="00026DCE" w:rsidRPr="00A44A07">
                  <w:rPr>
                    <w:rFonts w:ascii="Segoe UI Symbol" w:eastAsia="Malgun Gothic Semilight" w:hAnsi="Segoe UI Symbol" w:cs="Segoe UI Symbol"/>
                  </w:rPr>
                  <w:t>☒</w:t>
                </w:r>
              </w:sdtContent>
            </w:sdt>
            <w:r w:rsidR="00026DCE" w:rsidRPr="00A44A07">
              <w:rPr>
                <w:rFonts w:asciiTheme="minorHAnsi" w:hAnsiTheme="minorHAnsi" w:cstheme="minorHAnsi"/>
              </w:rPr>
              <w:t xml:space="preserve">Local Currency : </w:t>
            </w:r>
            <w:sdt>
              <w:sdtPr>
                <w:rPr>
                  <w:rFonts w:asciiTheme="minorHAnsi" w:hAnsiTheme="minorHAnsi" w:cstheme="minorHAnsi"/>
                  <w:b/>
                </w:rPr>
                <w:id w:val="991767461"/>
                <w:text/>
              </w:sdtPr>
              <w:sdtEndPr/>
              <w:sdtContent>
                <w:r w:rsidR="00026DCE" w:rsidRPr="00A44A07" w:rsidDel="00482072">
                  <w:rPr>
                    <w:rFonts w:asciiTheme="minorHAnsi" w:hAnsiTheme="minorHAnsi" w:cstheme="minorHAnsi"/>
                    <w:b/>
                  </w:rPr>
                  <w:t>MKD</w:t>
                </w:r>
              </w:sdtContent>
            </w:sdt>
          </w:p>
        </w:tc>
      </w:tr>
      <w:tr w:rsidR="00026DCE" w:rsidRPr="00D201BC" w14:paraId="556B1CBB" w14:textId="77777777" w:rsidTr="00CD0457">
        <w:tc>
          <w:tcPr>
            <w:tcW w:w="2880" w:type="dxa"/>
          </w:tcPr>
          <w:p w14:paraId="7E83C6A6" w14:textId="77777777" w:rsidR="00026DCE" w:rsidRPr="00D201BC" w:rsidRDefault="00026DCE" w:rsidP="00026DCE">
            <w:pPr>
              <w:rPr>
                <w:rFonts w:asciiTheme="minorHAnsi" w:hAnsiTheme="minorHAnsi" w:cstheme="minorHAnsi"/>
                <w:sz w:val="22"/>
                <w:szCs w:val="22"/>
              </w:rPr>
            </w:pPr>
            <w:r w:rsidRPr="00D201BC">
              <w:rPr>
                <w:rFonts w:asciiTheme="minorHAnsi" w:hAnsiTheme="minorHAnsi" w:cstheme="minorHAnsi"/>
                <w:sz w:val="22"/>
                <w:szCs w:val="22"/>
              </w:rPr>
              <w:t>Value Added Tax on Price Quotation</w:t>
            </w:r>
          </w:p>
        </w:tc>
        <w:tc>
          <w:tcPr>
            <w:tcW w:w="6390" w:type="dxa"/>
            <w:gridSpan w:val="2"/>
          </w:tcPr>
          <w:p w14:paraId="2068CBBD" w14:textId="77777777" w:rsidR="00026DCE" w:rsidRPr="00A44A07" w:rsidRDefault="00593B94" w:rsidP="00026DCE">
            <w:pPr>
              <w:rPr>
                <w:rFonts w:asciiTheme="minorHAnsi" w:hAnsiTheme="minorHAnsi" w:cstheme="minorHAnsi"/>
              </w:rPr>
            </w:pPr>
            <w:sdt>
              <w:sdtPr>
                <w:rPr>
                  <w:rFonts w:asciiTheme="minorHAnsi" w:hAnsiTheme="minorHAnsi" w:cstheme="minorHAnsi"/>
                  <w:vertAlign w:val="superscript"/>
                </w:rPr>
                <w:id w:val="-1743553634"/>
              </w:sdtPr>
              <w:sdtEndPr/>
              <w:sdtContent>
                <w:r w:rsidR="00026DCE" w:rsidRPr="00A44A07">
                  <w:rPr>
                    <w:rFonts w:ascii="Segoe UI Symbol" w:eastAsia="MS Gothic" w:hAnsi="Segoe UI Symbol" w:cs="Segoe UI Symbol"/>
                  </w:rPr>
                  <w:t>☐</w:t>
                </w:r>
              </w:sdtContent>
            </w:sdt>
            <w:r w:rsidR="00026DCE" w:rsidRPr="00A44A07">
              <w:rPr>
                <w:rFonts w:asciiTheme="minorHAnsi" w:hAnsiTheme="minorHAnsi" w:cstheme="minorHAnsi"/>
              </w:rPr>
              <w:t xml:space="preserve"> Must be inclusive of VAT and other applicable indirect taxes</w:t>
            </w:r>
          </w:p>
          <w:p w14:paraId="6F5CC7D5" w14:textId="77777777" w:rsidR="00026DCE" w:rsidRPr="00A44A07" w:rsidRDefault="00593B94" w:rsidP="00026DCE">
            <w:pPr>
              <w:rPr>
                <w:rFonts w:asciiTheme="minorHAnsi" w:hAnsiTheme="minorHAnsi" w:cstheme="minorHAnsi"/>
              </w:rPr>
            </w:pPr>
            <w:sdt>
              <w:sdtPr>
                <w:rPr>
                  <w:rFonts w:asciiTheme="minorHAnsi" w:hAnsiTheme="minorHAnsi" w:cstheme="minorHAnsi"/>
                </w:rPr>
                <w:id w:val="2076546514"/>
              </w:sdtPr>
              <w:sdtEndPr/>
              <w:sdtContent>
                <w:r w:rsidR="00026DCE" w:rsidRPr="00A44A07">
                  <w:rPr>
                    <w:rFonts w:ascii="Segoe UI Symbol" w:eastAsia="Malgun Gothic Semilight" w:hAnsi="Segoe UI Symbol" w:cs="Segoe UI Symbol"/>
                  </w:rPr>
                  <w:t>☒</w:t>
                </w:r>
              </w:sdtContent>
            </w:sdt>
            <w:r w:rsidR="00026DCE" w:rsidRPr="00A44A07">
              <w:rPr>
                <w:rFonts w:asciiTheme="minorHAnsi" w:hAnsiTheme="minorHAnsi" w:cstheme="minorHAnsi"/>
              </w:rPr>
              <w:t xml:space="preserve"> </w:t>
            </w:r>
            <w:r w:rsidR="00026DCE" w:rsidRPr="00A44A07">
              <w:rPr>
                <w:rFonts w:asciiTheme="minorHAnsi" w:hAnsiTheme="minorHAnsi" w:cstheme="minorHAnsi"/>
                <w:b/>
              </w:rPr>
              <w:t xml:space="preserve">Must be exclusive of VAT </w:t>
            </w:r>
          </w:p>
        </w:tc>
      </w:tr>
      <w:tr w:rsidR="00026DCE" w:rsidRPr="00D201BC" w14:paraId="68E2FD52" w14:textId="77777777" w:rsidTr="00CD0457">
        <w:trPr>
          <w:cantSplit/>
          <w:trHeight w:val="460"/>
        </w:trPr>
        <w:tc>
          <w:tcPr>
            <w:tcW w:w="2880" w:type="dxa"/>
            <w:tcBorders>
              <w:bottom w:val="single" w:sz="4" w:space="0" w:color="auto"/>
            </w:tcBorders>
          </w:tcPr>
          <w:p w14:paraId="093A1092" w14:textId="77777777" w:rsidR="00026DCE" w:rsidRPr="00D201BC" w:rsidRDefault="00026DCE" w:rsidP="00026DCE">
            <w:pPr>
              <w:rPr>
                <w:rFonts w:asciiTheme="minorHAnsi" w:hAnsiTheme="minorHAnsi" w:cstheme="minorHAnsi"/>
                <w:sz w:val="22"/>
                <w:szCs w:val="22"/>
              </w:rPr>
            </w:pPr>
            <w:r w:rsidRPr="00D201BC">
              <w:rPr>
                <w:rFonts w:asciiTheme="minorHAnsi" w:hAnsiTheme="minorHAnsi" w:cstheme="minorHAnsi"/>
                <w:sz w:val="22"/>
                <w:szCs w:val="22"/>
              </w:rPr>
              <w:t>After-sales services required</w:t>
            </w:r>
          </w:p>
        </w:tc>
        <w:tc>
          <w:tcPr>
            <w:tcW w:w="6390" w:type="dxa"/>
            <w:gridSpan w:val="2"/>
            <w:tcBorders>
              <w:bottom w:val="single" w:sz="4" w:space="0" w:color="auto"/>
            </w:tcBorders>
          </w:tcPr>
          <w:p w14:paraId="139A7454" w14:textId="77777777" w:rsidR="00026DCE" w:rsidRPr="00A44A07" w:rsidRDefault="00026DCE" w:rsidP="00026DCE">
            <w:pPr>
              <w:rPr>
                <w:rFonts w:asciiTheme="minorHAnsi" w:hAnsiTheme="minorHAnsi" w:cstheme="minorHAnsi"/>
              </w:rPr>
            </w:pPr>
            <w:r w:rsidRPr="00A44A07">
              <w:rPr>
                <w:rFonts w:asciiTheme="minorHAnsi" w:hAnsiTheme="minorHAnsi" w:cstheme="minorHAnsi"/>
              </w:rPr>
              <w:t xml:space="preserve"> </w:t>
            </w:r>
            <w:sdt>
              <w:sdtPr>
                <w:rPr>
                  <w:rFonts w:asciiTheme="minorHAnsi" w:hAnsiTheme="minorHAnsi" w:cstheme="minorHAnsi"/>
                </w:rPr>
                <w:id w:val="812370629"/>
              </w:sdtPr>
              <w:sdtEndPr/>
              <w:sdtContent>
                <w:r w:rsidRPr="00A44A07">
                  <w:rPr>
                    <w:rFonts w:ascii="Segoe UI Symbol" w:eastAsia="MS Gothic" w:hAnsi="Segoe UI Symbol" w:cs="Segoe UI Symbol"/>
                  </w:rPr>
                  <w:t>☐</w:t>
                </w:r>
              </w:sdtContent>
            </w:sdt>
            <w:r w:rsidRPr="00A44A07">
              <w:rPr>
                <w:rFonts w:asciiTheme="minorHAnsi" w:hAnsiTheme="minorHAnsi" w:cstheme="minorHAnsi"/>
              </w:rPr>
              <w:t xml:space="preserve">Warranty on Parts and Labor for minimum period of </w:t>
            </w:r>
            <w:sdt>
              <w:sdtPr>
                <w:rPr>
                  <w:rFonts w:asciiTheme="minorHAnsi" w:hAnsiTheme="minorHAnsi" w:cstheme="minorHAnsi"/>
                </w:rPr>
                <w:id w:val="-1026708857"/>
                <w:showingPlcHdr/>
                <w:text/>
              </w:sdtPr>
              <w:sdtEndPr/>
              <w:sdtContent>
                <w:r w:rsidRPr="00A44A07">
                  <w:rPr>
                    <w:rFonts w:asciiTheme="minorHAnsi" w:hAnsiTheme="minorHAnsi" w:cstheme="minorHAnsi"/>
                    <w:color w:val="808080"/>
                    <w:shd w:val="clear" w:color="auto" w:fill="BFBFBF" w:themeFill="background1" w:themeFillShade="BF"/>
                  </w:rPr>
                  <w:t>Click to type</w:t>
                </w:r>
              </w:sdtContent>
            </w:sdt>
          </w:p>
          <w:p w14:paraId="276D7257" w14:textId="77777777" w:rsidR="00026DCE" w:rsidRPr="00A44A07" w:rsidRDefault="00026DCE" w:rsidP="00026DCE">
            <w:pPr>
              <w:rPr>
                <w:rFonts w:asciiTheme="minorHAnsi" w:hAnsiTheme="minorHAnsi" w:cstheme="minorHAnsi"/>
              </w:rPr>
            </w:pPr>
            <w:r w:rsidRPr="00A44A07">
              <w:rPr>
                <w:rFonts w:asciiTheme="minorHAnsi" w:hAnsiTheme="minorHAnsi" w:cstheme="minorHAnsi"/>
              </w:rPr>
              <w:t xml:space="preserve"> </w:t>
            </w:r>
            <w:sdt>
              <w:sdtPr>
                <w:rPr>
                  <w:rFonts w:asciiTheme="minorHAnsi" w:hAnsiTheme="minorHAnsi" w:cstheme="minorHAnsi"/>
                </w:rPr>
                <w:id w:val="-1119603946"/>
              </w:sdtPr>
              <w:sdtEndPr/>
              <w:sdtContent>
                <w:r w:rsidRPr="00A44A07">
                  <w:rPr>
                    <w:rFonts w:ascii="Segoe UI Symbol" w:eastAsia="MS Gothic" w:hAnsi="Segoe UI Symbol" w:cs="Segoe UI Symbol"/>
                  </w:rPr>
                  <w:t>☐</w:t>
                </w:r>
              </w:sdtContent>
            </w:sdt>
            <w:r w:rsidRPr="00A44A07">
              <w:rPr>
                <w:rFonts w:asciiTheme="minorHAnsi" w:hAnsiTheme="minorHAnsi" w:cstheme="minorHAnsi"/>
              </w:rPr>
              <w:t xml:space="preserve">Technical Support </w:t>
            </w:r>
          </w:p>
          <w:p w14:paraId="2CC83372" w14:textId="77777777" w:rsidR="00026DCE" w:rsidRPr="00A44A07" w:rsidRDefault="00026DCE" w:rsidP="00026DCE">
            <w:pPr>
              <w:rPr>
                <w:rFonts w:asciiTheme="minorHAnsi" w:hAnsiTheme="minorHAnsi" w:cstheme="minorHAnsi"/>
              </w:rPr>
            </w:pPr>
            <w:r w:rsidRPr="00A44A07">
              <w:rPr>
                <w:rFonts w:asciiTheme="minorHAnsi" w:hAnsiTheme="minorHAnsi" w:cstheme="minorHAnsi"/>
              </w:rPr>
              <w:t xml:space="preserve"> </w:t>
            </w:r>
            <w:sdt>
              <w:sdtPr>
                <w:rPr>
                  <w:rFonts w:asciiTheme="minorHAnsi" w:hAnsiTheme="minorHAnsi" w:cstheme="minorHAnsi"/>
                </w:rPr>
                <w:id w:val="-1760980934"/>
              </w:sdtPr>
              <w:sdtEndPr/>
              <w:sdtContent>
                <w:r w:rsidRPr="00A44A07">
                  <w:rPr>
                    <w:rFonts w:ascii="Segoe UI Symbol" w:eastAsia="MS Gothic" w:hAnsi="Segoe UI Symbol" w:cs="Segoe UI Symbol"/>
                  </w:rPr>
                  <w:t>☐</w:t>
                </w:r>
              </w:sdtContent>
            </w:sdt>
            <w:r w:rsidRPr="00A44A07">
              <w:rPr>
                <w:rFonts w:asciiTheme="minorHAnsi" w:hAnsiTheme="minorHAnsi" w:cstheme="minorHAnsi"/>
              </w:rPr>
              <w:t>Provision of Service Unit when pulled out for maintenance/ repair</w:t>
            </w:r>
          </w:p>
          <w:p w14:paraId="176A6CF7" w14:textId="77777777" w:rsidR="00026DCE" w:rsidRPr="00A44A07" w:rsidRDefault="00026DCE" w:rsidP="00026DCE">
            <w:pPr>
              <w:rPr>
                <w:rFonts w:asciiTheme="minorHAnsi" w:hAnsiTheme="minorHAnsi" w:cstheme="minorHAnsi"/>
              </w:rPr>
            </w:pPr>
            <w:r w:rsidRPr="00A44A07">
              <w:rPr>
                <w:rFonts w:asciiTheme="minorHAnsi" w:hAnsiTheme="minorHAnsi" w:cstheme="minorHAnsi"/>
              </w:rPr>
              <w:t xml:space="preserve"> n/a</w:t>
            </w:r>
          </w:p>
        </w:tc>
      </w:tr>
      <w:tr w:rsidR="00026DCE" w:rsidRPr="00D201BC" w14:paraId="0968C2C9" w14:textId="77777777" w:rsidTr="00CD0457">
        <w:trPr>
          <w:cantSplit/>
          <w:trHeight w:val="460"/>
        </w:trPr>
        <w:tc>
          <w:tcPr>
            <w:tcW w:w="2880" w:type="dxa"/>
            <w:tcBorders>
              <w:bottom w:val="single" w:sz="4" w:space="0" w:color="auto"/>
            </w:tcBorders>
          </w:tcPr>
          <w:p w14:paraId="671D1877" w14:textId="77777777" w:rsidR="00026DCE" w:rsidRPr="00D201BC" w:rsidRDefault="00026DCE" w:rsidP="00026DCE">
            <w:pPr>
              <w:rPr>
                <w:rFonts w:asciiTheme="minorHAnsi" w:hAnsiTheme="minorHAnsi" w:cstheme="minorHAnsi"/>
                <w:sz w:val="22"/>
                <w:szCs w:val="22"/>
              </w:rPr>
            </w:pPr>
            <w:r w:rsidRPr="00D201BC">
              <w:rPr>
                <w:rFonts w:asciiTheme="minorHAnsi" w:hAnsiTheme="minorHAnsi" w:cstheme="minorHAnsi"/>
                <w:sz w:val="22"/>
                <w:szCs w:val="22"/>
              </w:rPr>
              <w:t xml:space="preserve">Deadline for the Submission of Quotation </w:t>
            </w:r>
          </w:p>
        </w:tc>
        <w:tc>
          <w:tcPr>
            <w:tcW w:w="6390" w:type="dxa"/>
            <w:gridSpan w:val="2"/>
            <w:tcBorders>
              <w:bottom w:val="single" w:sz="4" w:space="0" w:color="auto"/>
            </w:tcBorders>
          </w:tcPr>
          <w:p w14:paraId="624079BA" w14:textId="653E92BF" w:rsidR="00026DCE" w:rsidRPr="00A44A07" w:rsidRDefault="00593B94" w:rsidP="00026DCE">
            <w:pPr>
              <w:rPr>
                <w:rFonts w:asciiTheme="minorHAnsi" w:hAnsiTheme="minorHAnsi" w:cstheme="minorHAnsi"/>
                <w:color w:val="000000" w:themeColor="text1"/>
              </w:rPr>
            </w:pPr>
            <w:sdt>
              <w:sdtPr>
                <w:rPr>
                  <w:rFonts w:asciiTheme="minorHAnsi" w:hAnsiTheme="minorHAnsi" w:cstheme="minorHAnsi"/>
                  <w:i/>
                  <w:color w:val="FF0000"/>
                </w:rPr>
                <w:id w:val="324095417"/>
                <w:date w:fullDate="2020-11-12T00:00:00Z">
                  <w:dateFormat w:val="dddd, MMMM dd, yyyy"/>
                  <w:lid w:val="en-US"/>
                  <w:storeMappedDataAs w:val="dateTime"/>
                  <w:calendar w:val="gregorian"/>
                </w:date>
              </w:sdtPr>
              <w:sdtEndPr/>
              <w:sdtContent>
                <w:r w:rsidR="00C7292D" w:rsidRPr="00A44A07">
                  <w:rPr>
                    <w:rFonts w:asciiTheme="minorHAnsi" w:hAnsiTheme="minorHAnsi" w:cstheme="minorHAnsi"/>
                    <w:i/>
                    <w:color w:val="FF0000"/>
                  </w:rPr>
                  <w:t>Thursday, November 12, 2020</w:t>
                </w:r>
              </w:sdtContent>
            </w:sdt>
            <w:r w:rsidR="00026DCE" w:rsidRPr="00A44A07">
              <w:rPr>
                <w:rFonts w:asciiTheme="minorHAnsi" w:hAnsiTheme="minorHAnsi" w:cstheme="minorHAnsi"/>
                <w:i/>
                <w:color w:val="FF0000"/>
              </w:rPr>
              <w:t xml:space="preserve"> </w:t>
            </w:r>
            <w:r w:rsidR="00026DCE" w:rsidRPr="00A44A07">
              <w:rPr>
                <w:rFonts w:asciiTheme="minorHAnsi" w:hAnsiTheme="minorHAnsi" w:cstheme="minorHAnsi"/>
                <w:i/>
                <w:color w:val="000000" w:themeColor="text1"/>
              </w:rPr>
              <w:t xml:space="preserve">and </w:t>
            </w:r>
            <w:sdt>
              <w:sdtPr>
                <w:rPr>
                  <w:rFonts w:asciiTheme="minorHAnsi" w:hAnsiTheme="minorHAnsi" w:cstheme="minorHAnsi"/>
                  <w:i/>
                  <w:color w:val="000000" w:themeColor="text1"/>
                </w:rPr>
                <w:id w:val="-916781823"/>
                <w:text/>
              </w:sdtPr>
              <w:sdtEndPr/>
              <w:sdtContent>
                <w:r w:rsidR="00026DCE" w:rsidRPr="00A44A07" w:rsidDel="00482072">
                  <w:rPr>
                    <w:rFonts w:asciiTheme="minorHAnsi" w:hAnsiTheme="minorHAnsi" w:cstheme="minorHAnsi"/>
                    <w:i/>
                    <w:color w:val="000000" w:themeColor="text1"/>
                  </w:rPr>
                  <w:t>1</w:t>
                </w:r>
                <w:r w:rsidR="007912E8" w:rsidRPr="00A44A07">
                  <w:rPr>
                    <w:rFonts w:asciiTheme="minorHAnsi" w:hAnsiTheme="minorHAnsi" w:cstheme="minorHAnsi"/>
                    <w:i/>
                    <w:color w:val="000000" w:themeColor="text1"/>
                  </w:rPr>
                  <w:t>0</w:t>
                </w:r>
                <w:r w:rsidR="00026DCE" w:rsidRPr="00A44A07" w:rsidDel="00482072">
                  <w:rPr>
                    <w:rFonts w:asciiTheme="minorHAnsi" w:hAnsiTheme="minorHAnsi" w:cstheme="minorHAnsi"/>
                    <w:i/>
                    <w:color w:val="000000" w:themeColor="text1"/>
                  </w:rPr>
                  <w:t>:00am</w:t>
                </w:r>
              </w:sdtContent>
            </w:sdt>
          </w:p>
          <w:p w14:paraId="5E8AAF02" w14:textId="77777777" w:rsidR="00026DCE" w:rsidRPr="00A44A07" w:rsidRDefault="00026DCE" w:rsidP="00026DCE">
            <w:pPr>
              <w:jc w:val="center"/>
              <w:rPr>
                <w:rFonts w:asciiTheme="minorHAnsi" w:hAnsiTheme="minorHAnsi" w:cstheme="minorHAnsi"/>
              </w:rPr>
            </w:pPr>
          </w:p>
        </w:tc>
      </w:tr>
      <w:tr w:rsidR="00026DCE" w:rsidRPr="00D201BC" w14:paraId="45204A67" w14:textId="77777777" w:rsidTr="00CD0457">
        <w:tc>
          <w:tcPr>
            <w:tcW w:w="2880" w:type="dxa"/>
          </w:tcPr>
          <w:p w14:paraId="13055172" w14:textId="77777777" w:rsidR="00026DCE" w:rsidRPr="00D201BC" w:rsidRDefault="00026DCE" w:rsidP="00026DCE">
            <w:pPr>
              <w:rPr>
                <w:rFonts w:asciiTheme="minorHAnsi" w:hAnsiTheme="minorHAnsi" w:cstheme="minorHAnsi"/>
                <w:sz w:val="22"/>
                <w:szCs w:val="22"/>
              </w:rPr>
            </w:pPr>
            <w:r w:rsidRPr="00D201BC">
              <w:rPr>
                <w:rFonts w:asciiTheme="minorHAnsi" w:hAnsiTheme="minorHAnsi" w:cstheme="minorHAnsi"/>
                <w:sz w:val="22"/>
                <w:szCs w:val="22"/>
              </w:rPr>
              <w:t xml:space="preserve">All documentations requested, (including catalogs, instructions and operating manuals), shall be in this language </w:t>
            </w:r>
          </w:p>
        </w:tc>
        <w:tc>
          <w:tcPr>
            <w:tcW w:w="6390" w:type="dxa"/>
            <w:gridSpan w:val="2"/>
          </w:tcPr>
          <w:p w14:paraId="4E122D46" w14:textId="51C22A14" w:rsidR="00026DCE" w:rsidRPr="00A44A07" w:rsidRDefault="00593B94" w:rsidP="00026DCE">
            <w:pPr>
              <w:rPr>
                <w:rFonts w:asciiTheme="minorHAnsi" w:hAnsiTheme="minorHAnsi" w:cstheme="minorHAnsi"/>
              </w:rPr>
            </w:pPr>
            <w:sdt>
              <w:sdtPr>
                <w:rPr>
                  <w:rFonts w:asciiTheme="minorHAnsi" w:hAnsiTheme="minorHAnsi" w:cstheme="minorHAnsi"/>
                </w:rPr>
                <w:id w:val="-252132221"/>
              </w:sdtPr>
              <w:sdtEndPr/>
              <w:sdtContent>
                <w:sdt>
                  <w:sdtPr>
                    <w:rPr>
                      <w:rFonts w:asciiTheme="minorHAnsi" w:hAnsiTheme="minorHAnsi" w:cstheme="minorHAnsi"/>
                    </w:rPr>
                    <w:id w:val="-1239242977"/>
                  </w:sdtPr>
                  <w:sdtEndPr/>
                  <w:sdtContent>
                    <w:r w:rsidR="001307A6" w:rsidRPr="00A44A07">
                      <w:rPr>
                        <w:rFonts w:ascii="Segoe UI Symbol" w:eastAsia="MS Gothic" w:hAnsi="Segoe UI Symbol" w:cs="Segoe UI Symbol"/>
                      </w:rPr>
                      <w:t>☐</w:t>
                    </w:r>
                  </w:sdtContent>
                </w:sdt>
              </w:sdtContent>
            </w:sdt>
            <w:r w:rsidR="00026DCE" w:rsidRPr="00A44A07">
              <w:rPr>
                <w:rFonts w:asciiTheme="minorHAnsi" w:hAnsiTheme="minorHAnsi" w:cstheme="minorHAnsi"/>
              </w:rPr>
              <w:t xml:space="preserve"> English   </w:t>
            </w:r>
          </w:p>
          <w:p w14:paraId="2A5FAC60" w14:textId="77777777" w:rsidR="00026DCE" w:rsidRPr="00A44A07" w:rsidRDefault="00593B94" w:rsidP="00026DCE">
            <w:pPr>
              <w:rPr>
                <w:rFonts w:asciiTheme="minorHAnsi" w:hAnsiTheme="minorHAnsi" w:cstheme="minorHAnsi"/>
              </w:rPr>
            </w:pPr>
            <w:sdt>
              <w:sdtPr>
                <w:rPr>
                  <w:rFonts w:asciiTheme="minorHAnsi" w:hAnsiTheme="minorHAnsi" w:cstheme="minorHAnsi"/>
                </w:rPr>
                <w:id w:val="2113464681"/>
              </w:sdtPr>
              <w:sdtEndPr/>
              <w:sdtContent>
                <w:r w:rsidR="00026DCE" w:rsidRPr="00A44A07">
                  <w:rPr>
                    <w:rFonts w:ascii="Segoe UI Symbol" w:eastAsia="MS Gothic" w:hAnsi="Segoe UI Symbol" w:cs="Segoe UI Symbol"/>
                  </w:rPr>
                  <w:t>☐</w:t>
                </w:r>
              </w:sdtContent>
            </w:sdt>
            <w:r w:rsidR="00026DCE" w:rsidRPr="00A44A07">
              <w:rPr>
                <w:rFonts w:asciiTheme="minorHAnsi" w:hAnsiTheme="minorHAnsi" w:cstheme="minorHAnsi"/>
              </w:rPr>
              <w:t xml:space="preserve"> French     </w:t>
            </w:r>
          </w:p>
          <w:p w14:paraId="33649F77" w14:textId="77777777" w:rsidR="00026DCE" w:rsidRPr="00A44A07" w:rsidRDefault="00593B94" w:rsidP="00026DCE">
            <w:pPr>
              <w:rPr>
                <w:rFonts w:asciiTheme="minorHAnsi" w:hAnsiTheme="minorHAnsi" w:cstheme="minorHAnsi"/>
              </w:rPr>
            </w:pPr>
            <w:sdt>
              <w:sdtPr>
                <w:rPr>
                  <w:rFonts w:asciiTheme="minorHAnsi" w:hAnsiTheme="minorHAnsi" w:cstheme="minorHAnsi"/>
                </w:rPr>
                <w:id w:val="1749069431"/>
              </w:sdtPr>
              <w:sdtEndPr/>
              <w:sdtContent>
                <w:r w:rsidR="00026DCE" w:rsidRPr="00A44A07">
                  <w:rPr>
                    <w:rFonts w:ascii="Segoe UI Symbol" w:eastAsia="MS Gothic" w:hAnsi="Segoe UI Symbol" w:cs="Segoe UI Symbol"/>
                  </w:rPr>
                  <w:t>☐</w:t>
                </w:r>
              </w:sdtContent>
            </w:sdt>
            <w:r w:rsidR="00026DCE" w:rsidRPr="00A44A07">
              <w:rPr>
                <w:rFonts w:asciiTheme="minorHAnsi" w:hAnsiTheme="minorHAnsi" w:cstheme="minorHAnsi"/>
              </w:rPr>
              <w:t xml:space="preserve"> Spanish        </w:t>
            </w:r>
          </w:p>
          <w:p w14:paraId="364661BC" w14:textId="4233AE5D" w:rsidR="00026DCE" w:rsidRPr="00A44A07" w:rsidRDefault="00593B94" w:rsidP="00026DCE">
            <w:pPr>
              <w:rPr>
                <w:rFonts w:asciiTheme="minorHAnsi" w:hAnsiTheme="minorHAnsi" w:cstheme="minorHAnsi"/>
              </w:rPr>
            </w:pPr>
            <w:sdt>
              <w:sdtPr>
                <w:rPr>
                  <w:rFonts w:asciiTheme="minorHAnsi" w:hAnsiTheme="minorHAnsi" w:cstheme="minorHAnsi"/>
                </w:rPr>
                <w:id w:val="701369133"/>
              </w:sdtPr>
              <w:sdtEndPr/>
              <w:sdtContent>
                <w:r w:rsidR="00026DCE" w:rsidRPr="00A44A07">
                  <w:rPr>
                    <w:rFonts w:ascii="Segoe UI Symbol" w:eastAsia="Malgun Gothic Semilight" w:hAnsi="Segoe UI Symbol" w:cs="Segoe UI Symbol"/>
                  </w:rPr>
                  <w:t>☒</w:t>
                </w:r>
              </w:sdtContent>
            </w:sdt>
            <w:r w:rsidR="00026DCE" w:rsidRPr="00A44A07">
              <w:rPr>
                <w:rFonts w:asciiTheme="minorHAnsi" w:hAnsiTheme="minorHAnsi" w:cstheme="minorHAnsi"/>
              </w:rPr>
              <w:t xml:space="preserve">  </w:t>
            </w:r>
            <w:sdt>
              <w:sdtPr>
                <w:rPr>
                  <w:rFonts w:asciiTheme="minorHAnsi" w:hAnsiTheme="minorHAnsi" w:cstheme="minorHAnsi"/>
                </w:rPr>
                <w:id w:val="-1787574863"/>
                <w:text/>
              </w:sdtPr>
              <w:sdtEndPr/>
              <w:sdtContent>
                <w:r w:rsidR="00026DCE" w:rsidRPr="00A44A07" w:rsidDel="00482072">
                  <w:rPr>
                    <w:rFonts w:asciiTheme="minorHAnsi" w:hAnsiTheme="minorHAnsi" w:cstheme="minorHAnsi"/>
                  </w:rPr>
                  <w:t xml:space="preserve"> Macedonian</w:t>
                </w:r>
                <w:r w:rsidR="00ED4068" w:rsidRPr="00A44A07">
                  <w:rPr>
                    <w:rFonts w:asciiTheme="minorHAnsi" w:hAnsiTheme="minorHAnsi" w:cstheme="minorHAnsi"/>
                  </w:rPr>
                  <w:t xml:space="preserve"> (copies of original documents)</w:t>
                </w:r>
              </w:sdtContent>
            </w:sdt>
          </w:p>
        </w:tc>
      </w:tr>
      <w:tr w:rsidR="00026DCE" w:rsidRPr="00D201BC" w14:paraId="60C082E3" w14:textId="77777777" w:rsidTr="00CD0457">
        <w:tc>
          <w:tcPr>
            <w:tcW w:w="2880" w:type="dxa"/>
          </w:tcPr>
          <w:p w14:paraId="02D33AD9" w14:textId="77777777" w:rsidR="00026DCE" w:rsidRPr="001A5B72" w:rsidRDefault="00026DCE" w:rsidP="00026DCE">
            <w:pPr>
              <w:rPr>
                <w:rFonts w:asciiTheme="minorHAnsi" w:hAnsiTheme="minorHAnsi" w:cstheme="minorHAnsi"/>
                <w:sz w:val="22"/>
                <w:szCs w:val="22"/>
              </w:rPr>
            </w:pPr>
          </w:p>
          <w:p w14:paraId="7C8539BF" w14:textId="77777777" w:rsidR="00026DCE" w:rsidRPr="001A5B72" w:rsidRDefault="00026DCE" w:rsidP="00026DCE">
            <w:pPr>
              <w:rPr>
                <w:rFonts w:asciiTheme="minorHAnsi" w:hAnsiTheme="minorHAnsi" w:cstheme="minorHAnsi"/>
                <w:sz w:val="22"/>
                <w:szCs w:val="22"/>
              </w:rPr>
            </w:pPr>
            <w:r w:rsidRPr="001A5B72">
              <w:rPr>
                <w:rFonts w:asciiTheme="minorHAnsi" w:hAnsiTheme="minorHAnsi" w:cstheme="minorHAnsi"/>
                <w:sz w:val="22"/>
                <w:szCs w:val="22"/>
              </w:rPr>
              <w:t>Documents to be submitted</w:t>
            </w:r>
          </w:p>
        </w:tc>
        <w:tc>
          <w:tcPr>
            <w:tcW w:w="6390" w:type="dxa"/>
            <w:gridSpan w:val="2"/>
          </w:tcPr>
          <w:p w14:paraId="1E0546F5" w14:textId="77777777" w:rsidR="00026DCE" w:rsidRPr="00A44A07" w:rsidRDefault="00026DCE" w:rsidP="00026DCE">
            <w:pPr>
              <w:rPr>
                <w:rFonts w:asciiTheme="minorHAnsi" w:hAnsiTheme="minorHAnsi" w:cstheme="minorHAnsi"/>
              </w:rPr>
            </w:pPr>
            <w:bookmarkStart w:id="2" w:name="_Hlk482010196"/>
            <w:r w:rsidRPr="00A44A07">
              <w:rPr>
                <w:rFonts w:asciiTheme="minorHAnsi" w:hAnsiTheme="minorHAnsi" w:cstheme="minorHAnsi"/>
                <w:snapToGrid w:val="0"/>
              </w:rPr>
              <w:t xml:space="preserve">Following </w:t>
            </w:r>
            <w:r w:rsidRPr="00A44A07">
              <w:rPr>
                <w:rFonts w:asciiTheme="minorHAnsi" w:hAnsiTheme="minorHAnsi" w:cstheme="minorHAnsi"/>
              </w:rPr>
              <w:t>Documents Establishing Offeror’s Eligibility &amp; Qualifications must be submitted and include the following:</w:t>
            </w:r>
          </w:p>
          <w:p w14:paraId="4B7FE511" w14:textId="563FF98A" w:rsidR="00026DCE" w:rsidRPr="00A44A07" w:rsidRDefault="00026DCE" w:rsidP="00026DCE">
            <w:pPr>
              <w:rPr>
                <w:rFonts w:asciiTheme="minorHAnsi" w:eastAsia="Calibri" w:hAnsiTheme="minorHAnsi" w:cstheme="minorHAnsi"/>
              </w:rPr>
            </w:pPr>
            <w:r w:rsidRPr="00A44A07">
              <w:rPr>
                <w:rFonts w:asciiTheme="minorHAnsi" w:eastAsia="Calibri" w:hAnsiTheme="minorHAnsi" w:cstheme="minorHAnsi"/>
              </w:rPr>
              <w:t>Required documents :</w:t>
            </w:r>
          </w:p>
          <w:p w14:paraId="6F551762" w14:textId="77777777" w:rsidR="004254D7" w:rsidRPr="00A44A07" w:rsidRDefault="004254D7" w:rsidP="00026DCE">
            <w:pPr>
              <w:rPr>
                <w:rFonts w:asciiTheme="minorHAnsi" w:eastAsia="Calibri" w:hAnsiTheme="minorHAnsi" w:cstheme="minorHAnsi"/>
              </w:rPr>
            </w:pPr>
          </w:p>
          <w:bookmarkEnd w:id="2"/>
          <w:p w14:paraId="056DAF82" w14:textId="77777777" w:rsidR="00787AD2" w:rsidRPr="00A44A07" w:rsidRDefault="00787AD2" w:rsidP="00787AD2">
            <w:pPr>
              <w:rPr>
                <w:rFonts w:asciiTheme="minorHAnsi" w:hAnsiTheme="minorHAnsi" w:cstheme="minorHAnsi"/>
                <w:b/>
              </w:rPr>
            </w:pPr>
            <w:r w:rsidRPr="00A44A07">
              <w:rPr>
                <w:rFonts w:asciiTheme="minorHAnsi" w:hAnsiTheme="minorHAnsi" w:cstheme="minorHAnsi"/>
                <w:b/>
              </w:rPr>
              <w:t>FOR THE COMPANY</w:t>
            </w:r>
          </w:p>
          <w:p w14:paraId="5BF2D1E3" w14:textId="4731E1A0" w:rsidR="00787AD2" w:rsidRPr="00A44A07" w:rsidRDefault="00787AD2" w:rsidP="00787AD2">
            <w:pPr>
              <w:rPr>
                <w:rFonts w:asciiTheme="minorHAnsi" w:hAnsiTheme="minorHAnsi" w:cstheme="minorHAnsi"/>
                <w:b/>
              </w:rPr>
            </w:pPr>
          </w:p>
          <w:p w14:paraId="182D0D11" w14:textId="77777777" w:rsidR="00442904" w:rsidRPr="00A44A07" w:rsidRDefault="00442904" w:rsidP="00787AD2">
            <w:pPr>
              <w:rPr>
                <w:rFonts w:asciiTheme="minorHAnsi" w:hAnsiTheme="minorHAnsi" w:cstheme="minorHAnsi"/>
                <w:b/>
              </w:rPr>
            </w:pPr>
          </w:p>
          <w:p w14:paraId="0D6ACC22" w14:textId="72399716" w:rsidR="00787AD2" w:rsidRPr="00A44A07" w:rsidRDefault="00787AD2" w:rsidP="00787AD2">
            <w:pPr>
              <w:jc w:val="both"/>
              <w:rPr>
                <w:rFonts w:asciiTheme="minorHAnsi" w:hAnsiTheme="minorHAnsi" w:cstheme="minorHAnsi"/>
                <w:bCs/>
              </w:rPr>
            </w:pPr>
            <w:r w:rsidRPr="00A44A07">
              <w:rPr>
                <w:rFonts w:ascii="Segoe UI Symbol" w:hAnsi="Segoe UI Symbol" w:cs="Segoe UI Symbol"/>
                <w:bCs/>
              </w:rPr>
              <w:t>☒</w:t>
            </w:r>
            <w:r w:rsidRPr="00A44A07">
              <w:rPr>
                <w:rFonts w:asciiTheme="minorHAnsi" w:hAnsiTheme="minorHAnsi" w:cstheme="minorHAnsi"/>
                <w:bCs/>
              </w:rPr>
              <w:t xml:space="preserve"> Company Profile</w:t>
            </w:r>
            <w:r w:rsidR="00A35BC4" w:rsidRPr="00A44A07">
              <w:rPr>
                <w:rFonts w:asciiTheme="minorHAnsi" w:hAnsiTheme="minorHAnsi" w:cstheme="minorHAnsi"/>
                <w:bCs/>
              </w:rPr>
              <w:t xml:space="preserve"> reflecting the relevant experience</w:t>
            </w:r>
            <w:r w:rsidR="000E016B" w:rsidRPr="00A44A07">
              <w:rPr>
                <w:rFonts w:asciiTheme="minorHAnsi" w:hAnsiTheme="minorHAnsi" w:cstheme="minorHAnsi"/>
                <w:bCs/>
              </w:rPr>
              <w:t xml:space="preserve"> – min 8 years</w:t>
            </w:r>
            <w:r w:rsidR="00A35BC4" w:rsidRPr="00A44A07">
              <w:rPr>
                <w:rFonts w:asciiTheme="minorHAnsi" w:hAnsiTheme="minorHAnsi" w:cstheme="minorHAnsi"/>
                <w:bCs/>
              </w:rPr>
              <w:t xml:space="preserve"> </w:t>
            </w:r>
            <w:r w:rsidRPr="00A44A07">
              <w:rPr>
                <w:rFonts w:asciiTheme="minorHAnsi" w:hAnsiTheme="minorHAnsi" w:cstheme="minorHAnsi"/>
                <w:bCs/>
              </w:rPr>
              <w:t xml:space="preserve"> (brief of the company, experience, Quality Certificate (e.g., ISO, etc.) </w:t>
            </w:r>
          </w:p>
          <w:p w14:paraId="424367C1" w14:textId="77777777" w:rsidR="00503D6F" w:rsidRPr="00A44A07" w:rsidRDefault="00503D6F" w:rsidP="00787AD2">
            <w:pPr>
              <w:jc w:val="both"/>
              <w:rPr>
                <w:rFonts w:asciiTheme="minorHAnsi" w:hAnsiTheme="minorHAnsi" w:cstheme="minorHAnsi"/>
                <w:bCs/>
              </w:rPr>
            </w:pPr>
          </w:p>
          <w:p w14:paraId="28FF4FEA" w14:textId="77777777" w:rsidR="00787AD2" w:rsidRPr="00A44A07" w:rsidRDefault="00787AD2" w:rsidP="00787AD2">
            <w:pPr>
              <w:jc w:val="both"/>
              <w:rPr>
                <w:rFonts w:asciiTheme="minorHAnsi" w:hAnsiTheme="minorHAnsi" w:cstheme="minorHAnsi"/>
                <w:bCs/>
              </w:rPr>
            </w:pPr>
            <w:r w:rsidRPr="00A44A07">
              <w:rPr>
                <w:rFonts w:ascii="Segoe UI Symbol" w:hAnsi="Segoe UI Symbol" w:cs="Segoe UI Symbol"/>
                <w:bCs/>
              </w:rPr>
              <w:t>☒</w:t>
            </w:r>
            <w:r w:rsidRPr="00A44A07">
              <w:rPr>
                <w:rFonts w:asciiTheme="minorHAnsi" w:hAnsiTheme="minorHAnsi" w:cstheme="minorHAnsi"/>
                <w:bCs/>
              </w:rPr>
              <w:t xml:space="preserve"> Certificate of Registration of the business </w:t>
            </w:r>
          </w:p>
          <w:p w14:paraId="2EF01E12" w14:textId="77777777" w:rsidR="00503D6F" w:rsidRPr="00A44A07" w:rsidRDefault="00503D6F" w:rsidP="00787AD2">
            <w:pPr>
              <w:jc w:val="both"/>
              <w:rPr>
                <w:rFonts w:asciiTheme="minorHAnsi" w:hAnsiTheme="minorHAnsi" w:cstheme="minorHAnsi"/>
                <w:bCs/>
              </w:rPr>
            </w:pPr>
          </w:p>
          <w:p w14:paraId="65A9965A" w14:textId="6124432C" w:rsidR="00787AD2" w:rsidRPr="00A44A07" w:rsidRDefault="00787AD2" w:rsidP="00787AD2">
            <w:pPr>
              <w:jc w:val="both"/>
              <w:rPr>
                <w:rFonts w:asciiTheme="minorHAnsi" w:hAnsiTheme="minorHAnsi" w:cstheme="minorHAnsi"/>
                <w:bCs/>
              </w:rPr>
            </w:pPr>
            <w:r w:rsidRPr="00A44A07">
              <w:rPr>
                <w:rFonts w:ascii="Segoe UI Symbol" w:hAnsi="Segoe UI Symbol" w:cs="Segoe UI Symbol"/>
                <w:bCs/>
              </w:rPr>
              <w:t>☒</w:t>
            </w:r>
            <w:r w:rsidRPr="00A44A07">
              <w:rPr>
                <w:rFonts w:asciiTheme="minorHAnsi" w:hAnsiTheme="minorHAnsi" w:cstheme="minorHAnsi"/>
                <w:bCs/>
              </w:rPr>
              <w:t xml:space="preserve"> </w:t>
            </w:r>
            <w:r w:rsidR="00B67D9C" w:rsidRPr="00A44A07">
              <w:rPr>
                <w:rFonts w:asciiTheme="minorHAnsi" w:hAnsiTheme="minorHAnsi" w:cstheme="minorHAnsi"/>
                <w:bCs/>
              </w:rPr>
              <w:t xml:space="preserve">Copy of </w:t>
            </w:r>
            <w:proofErr w:type="spellStart"/>
            <w:r w:rsidRPr="00A44A07">
              <w:rPr>
                <w:rFonts w:asciiTheme="minorHAnsi" w:hAnsiTheme="minorHAnsi" w:cstheme="minorHAnsi"/>
                <w:bCs/>
              </w:rPr>
              <w:t>Licence</w:t>
            </w:r>
            <w:proofErr w:type="spellEnd"/>
            <w:r w:rsidRPr="00A44A07">
              <w:rPr>
                <w:rFonts w:asciiTheme="minorHAnsi" w:hAnsiTheme="minorHAnsi" w:cstheme="minorHAnsi"/>
                <w:bCs/>
              </w:rPr>
              <w:t xml:space="preserve"> </w:t>
            </w:r>
            <w:r w:rsidR="00C06393" w:rsidRPr="00A44A07">
              <w:rPr>
                <w:rFonts w:asciiTheme="minorHAnsi" w:hAnsiTheme="minorHAnsi" w:cstheme="minorHAnsi"/>
                <w:bCs/>
              </w:rPr>
              <w:t>A</w:t>
            </w:r>
            <w:r w:rsidRPr="00A44A07">
              <w:rPr>
                <w:rFonts w:asciiTheme="minorHAnsi" w:hAnsiTheme="minorHAnsi" w:cstheme="minorHAnsi"/>
                <w:bCs/>
              </w:rPr>
              <w:t xml:space="preserve"> for </w:t>
            </w:r>
            <w:r w:rsidR="00A35BC4" w:rsidRPr="00A44A07">
              <w:rPr>
                <w:rFonts w:asciiTheme="minorHAnsi" w:hAnsiTheme="minorHAnsi" w:cstheme="minorHAnsi"/>
                <w:bCs/>
              </w:rPr>
              <w:t>design</w:t>
            </w:r>
            <w:r w:rsidRPr="00A44A07">
              <w:rPr>
                <w:rFonts w:asciiTheme="minorHAnsi" w:hAnsiTheme="minorHAnsi" w:cstheme="minorHAnsi"/>
                <w:bCs/>
              </w:rPr>
              <w:t>, as per national regulations for the Company</w:t>
            </w:r>
          </w:p>
          <w:p w14:paraId="35F9EC70" w14:textId="77777777" w:rsidR="00787AD2" w:rsidRPr="00A44A07" w:rsidRDefault="00787AD2" w:rsidP="00787AD2">
            <w:pPr>
              <w:jc w:val="both"/>
              <w:rPr>
                <w:rFonts w:asciiTheme="minorHAnsi" w:hAnsiTheme="minorHAnsi" w:cstheme="minorHAnsi"/>
                <w:bCs/>
              </w:rPr>
            </w:pPr>
          </w:p>
          <w:p w14:paraId="4FF05430" w14:textId="7C070EE6" w:rsidR="00787AD2" w:rsidRPr="00A44A07" w:rsidRDefault="00787AD2" w:rsidP="00787AD2">
            <w:pPr>
              <w:jc w:val="both"/>
              <w:rPr>
                <w:rFonts w:asciiTheme="minorHAnsi" w:hAnsiTheme="minorHAnsi" w:cstheme="minorHAnsi"/>
                <w:bCs/>
              </w:rPr>
            </w:pPr>
            <w:r w:rsidRPr="00A44A07">
              <w:rPr>
                <w:rFonts w:ascii="Segoe UI Symbol" w:hAnsi="Segoe UI Symbol" w:cs="Segoe UI Symbol"/>
                <w:bCs/>
              </w:rPr>
              <w:lastRenderedPageBreak/>
              <w:t>☒</w:t>
            </w:r>
            <w:r w:rsidRPr="00A44A07">
              <w:rPr>
                <w:rFonts w:asciiTheme="minorHAnsi" w:hAnsiTheme="minorHAnsi" w:cstheme="minorHAnsi"/>
                <w:bCs/>
              </w:rPr>
              <w:t xml:space="preserve">  </w:t>
            </w:r>
            <w:r w:rsidR="00A35BC4" w:rsidRPr="00A44A07">
              <w:rPr>
                <w:rFonts w:asciiTheme="minorHAnsi" w:hAnsiTheme="minorHAnsi" w:cstheme="minorHAnsi"/>
                <w:bCs/>
              </w:rPr>
              <w:t xml:space="preserve">List of </w:t>
            </w:r>
            <w:r w:rsidR="000E016B" w:rsidRPr="00A44A07">
              <w:rPr>
                <w:rFonts w:asciiTheme="minorHAnsi" w:hAnsiTheme="minorHAnsi" w:cstheme="minorHAnsi"/>
                <w:bCs/>
              </w:rPr>
              <w:t xml:space="preserve">min 2 </w:t>
            </w:r>
            <w:r w:rsidR="00A35BC4" w:rsidRPr="00A44A07">
              <w:rPr>
                <w:rFonts w:asciiTheme="minorHAnsi" w:hAnsiTheme="minorHAnsi" w:cstheme="minorHAnsi"/>
                <w:bCs/>
              </w:rPr>
              <w:t xml:space="preserve">relevant projects </w:t>
            </w:r>
            <w:r w:rsidR="000E016B" w:rsidRPr="00A44A07">
              <w:rPr>
                <w:rFonts w:asciiTheme="minorHAnsi" w:hAnsiTheme="minorHAnsi" w:cstheme="minorHAnsi"/>
                <w:bCs/>
              </w:rPr>
              <w:t xml:space="preserve">in river regulation </w:t>
            </w:r>
            <w:r w:rsidR="00A35BC4" w:rsidRPr="00A44A07">
              <w:rPr>
                <w:rFonts w:asciiTheme="minorHAnsi" w:hAnsiTheme="minorHAnsi" w:cstheme="minorHAnsi"/>
                <w:bCs/>
              </w:rPr>
              <w:t xml:space="preserve">(as required </w:t>
            </w:r>
            <w:r w:rsidR="00F15BE8" w:rsidRPr="00A44A07">
              <w:rPr>
                <w:rFonts w:asciiTheme="minorHAnsi" w:hAnsiTheme="minorHAnsi" w:cstheme="minorHAnsi"/>
                <w:bCs/>
              </w:rPr>
              <w:t>in the TOR)</w:t>
            </w:r>
          </w:p>
          <w:p w14:paraId="51DA8490" w14:textId="4BFB6C88" w:rsidR="00787AD2" w:rsidRPr="00A44A07" w:rsidRDefault="000739C9" w:rsidP="00787AD2">
            <w:pPr>
              <w:jc w:val="both"/>
              <w:rPr>
                <w:rFonts w:asciiTheme="minorHAnsi" w:hAnsiTheme="minorHAnsi" w:cstheme="minorHAnsi"/>
                <w:bCs/>
              </w:rPr>
            </w:pPr>
            <w:r w:rsidRPr="00A44A07">
              <w:rPr>
                <w:rFonts w:asciiTheme="minorHAnsi" w:hAnsiTheme="minorHAnsi" w:cstheme="minorHAnsi"/>
                <w:bCs/>
              </w:rPr>
              <w:t>(fill in the table 1 under Annex 1.1)</w:t>
            </w:r>
          </w:p>
          <w:p w14:paraId="077F7095" w14:textId="77777777" w:rsidR="000E016B" w:rsidRPr="00A44A07" w:rsidRDefault="000E016B" w:rsidP="00787AD2">
            <w:pPr>
              <w:jc w:val="both"/>
              <w:rPr>
                <w:rFonts w:asciiTheme="minorHAnsi" w:hAnsiTheme="minorHAnsi" w:cstheme="minorHAnsi"/>
                <w:bCs/>
              </w:rPr>
            </w:pPr>
          </w:p>
          <w:p w14:paraId="4D48FF1C" w14:textId="58CD0310" w:rsidR="000E016B" w:rsidRPr="00A44A07" w:rsidRDefault="000E016B" w:rsidP="000E016B">
            <w:pPr>
              <w:jc w:val="both"/>
              <w:rPr>
                <w:rFonts w:asciiTheme="minorHAnsi" w:hAnsiTheme="minorHAnsi" w:cstheme="minorHAnsi"/>
                <w:bCs/>
              </w:rPr>
            </w:pPr>
            <w:r w:rsidRPr="00A44A07">
              <w:rPr>
                <w:rFonts w:ascii="Segoe UI Symbol" w:hAnsi="Segoe UI Symbol" w:cs="Segoe UI Symbol"/>
                <w:bCs/>
              </w:rPr>
              <w:t>☒</w:t>
            </w:r>
            <w:r w:rsidRPr="00A44A07">
              <w:rPr>
                <w:rFonts w:asciiTheme="minorHAnsi" w:hAnsiTheme="minorHAnsi" w:cstheme="minorHAnsi"/>
                <w:bCs/>
              </w:rPr>
              <w:t xml:space="preserve">  List of min 2 relevant projects in transport infrastructure (as required in the TOR)</w:t>
            </w:r>
          </w:p>
          <w:p w14:paraId="046FACD8" w14:textId="3078E012" w:rsidR="000E016B" w:rsidRPr="00A44A07" w:rsidRDefault="000E016B" w:rsidP="000E016B">
            <w:pPr>
              <w:jc w:val="both"/>
              <w:rPr>
                <w:rFonts w:asciiTheme="minorHAnsi" w:hAnsiTheme="minorHAnsi" w:cstheme="minorHAnsi"/>
                <w:bCs/>
              </w:rPr>
            </w:pPr>
            <w:r w:rsidRPr="00A44A07">
              <w:rPr>
                <w:rFonts w:asciiTheme="minorHAnsi" w:hAnsiTheme="minorHAnsi" w:cstheme="minorHAnsi"/>
                <w:bCs/>
              </w:rPr>
              <w:t>(fill in the table 2 under Annex 1.1)</w:t>
            </w:r>
          </w:p>
          <w:p w14:paraId="1E0D5E1E" w14:textId="77777777" w:rsidR="00787AD2" w:rsidRPr="00A44A07" w:rsidRDefault="00787AD2" w:rsidP="00787AD2">
            <w:pPr>
              <w:jc w:val="both"/>
              <w:rPr>
                <w:rFonts w:asciiTheme="minorHAnsi" w:hAnsiTheme="minorHAnsi" w:cstheme="minorHAnsi"/>
                <w:bCs/>
              </w:rPr>
            </w:pPr>
          </w:p>
          <w:p w14:paraId="01E06019" w14:textId="77777777" w:rsidR="00787AD2" w:rsidRPr="00A44A07" w:rsidRDefault="00787AD2" w:rsidP="00787AD2">
            <w:pPr>
              <w:rPr>
                <w:rFonts w:asciiTheme="minorHAnsi" w:hAnsiTheme="minorHAnsi" w:cstheme="minorHAnsi"/>
                <w:bCs/>
                <w:i/>
              </w:rPr>
            </w:pPr>
            <w:r w:rsidRPr="00A44A07">
              <w:rPr>
                <w:rFonts w:asciiTheme="minorHAnsi" w:hAnsiTheme="minorHAnsi" w:cstheme="minorHAnsi"/>
                <w:bCs/>
                <w:i/>
              </w:rPr>
              <w:t>List of relevant projects needs to be submitted along with contact details for reference checking purposes (please indicate the e-mail addresses or fax numbers of contact persons).</w:t>
            </w:r>
          </w:p>
          <w:p w14:paraId="21041852" w14:textId="77777777" w:rsidR="00787AD2" w:rsidRPr="00A44A07" w:rsidRDefault="00787AD2" w:rsidP="00787AD2">
            <w:pPr>
              <w:rPr>
                <w:rFonts w:asciiTheme="minorHAnsi" w:hAnsiTheme="minorHAnsi" w:cstheme="minorHAnsi"/>
                <w:bCs/>
              </w:rPr>
            </w:pPr>
          </w:p>
          <w:p w14:paraId="3525C1DB" w14:textId="3B558006" w:rsidR="00787AD2" w:rsidRPr="00A44A07" w:rsidRDefault="00FB2FD0" w:rsidP="00787AD2">
            <w:pPr>
              <w:rPr>
                <w:rFonts w:asciiTheme="minorHAnsi" w:hAnsiTheme="minorHAnsi" w:cstheme="minorHAnsi"/>
                <w:bCs/>
              </w:rPr>
            </w:pPr>
            <w:r w:rsidRPr="00A44A07">
              <w:rPr>
                <w:rFonts w:ascii="Segoe UI Symbol" w:eastAsia="MS Gothic" w:hAnsi="Segoe UI Symbol" w:cs="Segoe UI Symbol"/>
                <w:bCs/>
                <w:i/>
                <w:snapToGrid w:val="0"/>
              </w:rPr>
              <w:t>☒</w:t>
            </w:r>
            <w:r w:rsidRPr="00A44A07">
              <w:rPr>
                <w:rFonts w:asciiTheme="minorHAnsi" w:eastAsia="MS Gothic" w:hAnsiTheme="minorHAnsi" w:cstheme="minorHAnsi"/>
                <w:bCs/>
                <w:i/>
                <w:snapToGrid w:val="0"/>
              </w:rPr>
              <w:t xml:space="preserve"> </w:t>
            </w:r>
            <w:r w:rsidR="00787AD2" w:rsidRPr="00A44A07">
              <w:rPr>
                <w:rFonts w:asciiTheme="minorHAnsi" w:hAnsiTheme="minorHAnsi" w:cstheme="minorHAnsi"/>
                <w:bCs/>
                <w:i/>
                <w:snapToGrid w:val="0"/>
              </w:rPr>
              <w:t>Self-Declaration that the company is not in the UN Security Council 1267/1989 List, UN Procurement Division List or Other UN Ineligibility List</w:t>
            </w:r>
          </w:p>
          <w:p w14:paraId="048AADA7" w14:textId="77777777" w:rsidR="00787AD2" w:rsidRPr="00A44A07" w:rsidRDefault="00787AD2" w:rsidP="00787AD2">
            <w:pPr>
              <w:rPr>
                <w:rFonts w:asciiTheme="minorHAnsi" w:hAnsiTheme="minorHAnsi" w:cstheme="minorHAnsi"/>
                <w:bCs/>
              </w:rPr>
            </w:pPr>
          </w:p>
          <w:p w14:paraId="573490E5" w14:textId="77777777" w:rsidR="00787AD2" w:rsidRPr="00A44A07" w:rsidRDefault="00787AD2" w:rsidP="00787AD2">
            <w:pPr>
              <w:rPr>
                <w:rFonts w:asciiTheme="minorHAnsi" w:hAnsiTheme="minorHAnsi" w:cstheme="minorHAnsi"/>
                <w:bCs/>
              </w:rPr>
            </w:pPr>
            <w:r w:rsidRPr="00A44A07">
              <w:rPr>
                <w:rFonts w:asciiTheme="minorHAnsi" w:hAnsiTheme="minorHAnsi" w:cstheme="minorHAnsi"/>
                <w:bCs/>
              </w:rPr>
              <w:t>FOR THE EXPERTS</w:t>
            </w:r>
          </w:p>
          <w:p w14:paraId="16A787FF" w14:textId="77777777" w:rsidR="00787AD2" w:rsidRPr="00A44A07" w:rsidRDefault="00787AD2" w:rsidP="00787AD2">
            <w:pPr>
              <w:rPr>
                <w:rFonts w:asciiTheme="minorHAnsi" w:hAnsiTheme="minorHAnsi" w:cstheme="minorHAnsi"/>
                <w:bCs/>
              </w:rPr>
            </w:pPr>
          </w:p>
          <w:p w14:paraId="3418FD35" w14:textId="686E6C75" w:rsidR="00787AD2" w:rsidRPr="00A44A07" w:rsidRDefault="00787AD2" w:rsidP="00787AD2">
            <w:pPr>
              <w:rPr>
                <w:rFonts w:asciiTheme="minorHAnsi" w:hAnsiTheme="minorHAnsi" w:cstheme="minorHAnsi"/>
                <w:bCs/>
              </w:rPr>
            </w:pPr>
            <w:r w:rsidRPr="00A44A07">
              <w:rPr>
                <w:rFonts w:ascii="Segoe UI Symbol" w:hAnsi="Segoe UI Symbol" w:cs="Segoe UI Symbol"/>
                <w:bCs/>
              </w:rPr>
              <w:t>☒</w:t>
            </w:r>
            <w:r w:rsidRPr="00A44A07">
              <w:rPr>
                <w:rFonts w:asciiTheme="minorHAnsi" w:hAnsiTheme="minorHAnsi" w:cstheme="minorHAnsi"/>
                <w:bCs/>
              </w:rPr>
              <w:t xml:space="preserve">  CVs of all Experts/Team Members </w:t>
            </w:r>
            <w:r w:rsidR="00FB2FD0" w:rsidRPr="00A44A07">
              <w:rPr>
                <w:rFonts w:asciiTheme="minorHAnsi" w:hAnsiTheme="minorHAnsi" w:cstheme="minorHAnsi"/>
                <w:bCs/>
              </w:rPr>
              <w:t xml:space="preserve"> reflecting their experience. Also please </w:t>
            </w:r>
            <w:r w:rsidR="000739C9" w:rsidRPr="00A44A07">
              <w:rPr>
                <w:rFonts w:asciiTheme="minorHAnsi" w:hAnsiTheme="minorHAnsi" w:cstheme="minorHAnsi"/>
                <w:bCs/>
              </w:rPr>
              <w:t>fill</w:t>
            </w:r>
            <w:r w:rsidR="00FB2FD0" w:rsidRPr="00A44A07">
              <w:rPr>
                <w:rFonts w:asciiTheme="minorHAnsi" w:hAnsiTheme="minorHAnsi" w:cstheme="minorHAnsi"/>
                <w:bCs/>
              </w:rPr>
              <w:t xml:space="preserve"> in the table 2 under Annex 1.1</w:t>
            </w:r>
          </w:p>
          <w:p w14:paraId="3DB69D3E" w14:textId="77777777" w:rsidR="00787AD2" w:rsidRPr="00A44A07" w:rsidRDefault="00787AD2" w:rsidP="00787AD2">
            <w:pPr>
              <w:rPr>
                <w:rFonts w:asciiTheme="minorHAnsi" w:hAnsiTheme="minorHAnsi" w:cstheme="minorHAnsi"/>
                <w:bCs/>
              </w:rPr>
            </w:pPr>
          </w:p>
          <w:p w14:paraId="21418311" w14:textId="42FE63F9" w:rsidR="00787AD2" w:rsidRPr="00A44A07" w:rsidRDefault="004857EC" w:rsidP="00787AD2">
            <w:pPr>
              <w:widowControl w:val="0"/>
              <w:autoSpaceDE w:val="0"/>
              <w:autoSpaceDN w:val="0"/>
              <w:adjustRightInd w:val="0"/>
              <w:rPr>
                <w:rFonts w:asciiTheme="minorHAnsi" w:hAnsiTheme="minorHAnsi" w:cstheme="minorHAnsi"/>
                <w:bCs/>
              </w:rPr>
            </w:pPr>
            <w:r w:rsidRPr="00A44A07">
              <w:rPr>
                <w:rFonts w:ascii="Segoe UI Symbol" w:hAnsi="Segoe UI Symbol" w:cs="Segoe UI Symbol"/>
                <w:bCs/>
              </w:rPr>
              <w:t>☒</w:t>
            </w:r>
            <w:r w:rsidR="00787AD2" w:rsidRPr="00A44A07">
              <w:rPr>
                <w:rFonts w:asciiTheme="minorHAnsi" w:hAnsiTheme="minorHAnsi" w:cstheme="minorHAnsi"/>
                <w:bCs/>
              </w:rPr>
              <w:t xml:space="preserve">  </w:t>
            </w:r>
            <w:r w:rsidR="00B67D9C" w:rsidRPr="00A44A07">
              <w:rPr>
                <w:rFonts w:asciiTheme="minorHAnsi" w:hAnsiTheme="minorHAnsi" w:cstheme="minorHAnsi"/>
                <w:bCs/>
              </w:rPr>
              <w:t xml:space="preserve">Copy of </w:t>
            </w:r>
            <w:r w:rsidR="00787AD2" w:rsidRPr="00A44A07">
              <w:rPr>
                <w:rFonts w:asciiTheme="minorHAnsi" w:hAnsiTheme="minorHAnsi" w:cstheme="minorHAnsi"/>
                <w:bCs/>
              </w:rPr>
              <w:t xml:space="preserve">Authorization </w:t>
            </w:r>
            <w:r w:rsidR="00F15BE8" w:rsidRPr="00A44A07">
              <w:rPr>
                <w:rFonts w:asciiTheme="minorHAnsi" w:hAnsiTheme="minorHAnsi" w:cstheme="minorHAnsi"/>
                <w:bCs/>
              </w:rPr>
              <w:t>A</w:t>
            </w:r>
            <w:r w:rsidR="00787AD2" w:rsidRPr="00A44A07">
              <w:rPr>
                <w:rFonts w:asciiTheme="minorHAnsi" w:hAnsiTheme="minorHAnsi" w:cstheme="minorHAnsi"/>
                <w:bCs/>
              </w:rPr>
              <w:t xml:space="preserve"> for </w:t>
            </w:r>
            <w:r w:rsidR="00F15BE8" w:rsidRPr="00A44A07">
              <w:rPr>
                <w:rFonts w:asciiTheme="minorHAnsi" w:hAnsiTheme="minorHAnsi" w:cstheme="minorHAnsi"/>
                <w:bCs/>
              </w:rPr>
              <w:t>review of designs</w:t>
            </w:r>
            <w:r w:rsidR="00787AD2" w:rsidRPr="00A44A07">
              <w:rPr>
                <w:rFonts w:asciiTheme="minorHAnsi" w:hAnsiTheme="minorHAnsi" w:cstheme="minorHAnsi"/>
                <w:bCs/>
              </w:rPr>
              <w:t xml:space="preserve"> per national regulations</w:t>
            </w:r>
            <w:r w:rsidRPr="00A44A07">
              <w:rPr>
                <w:rFonts w:asciiTheme="minorHAnsi" w:hAnsiTheme="minorHAnsi" w:cstheme="minorHAnsi"/>
                <w:bCs/>
              </w:rPr>
              <w:t xml:space="preserve"> (where required in the </w:t>
            </w:r>
            <w:proofErr w:type="spellStart"/>
            <w:r w:rsidRPr="00A44A07">
              <w:rPr>
                <w:rFonts w:asciiTheme="minorHAnsi" w:hAnsiTheme="minorHAnsi" w:cstheme="minorHAnsi"/>
                <w:bCs/>
              </w:rPr>
              <w:t>ToR</w:t>
            </w:r>
            <w:proofErr w:type="spellEnd"/>
            <w:r w:rsidRPr="00A44A07">
              <w:rPr>
                <w:rFonts w:asciiTheme="minorHAnsi" w:hAnsiTheme="minorHAnsi" w:cstheme="minorHAnsi"/>
                <w:bCs/>
              </w:rPr>
              <w:t>)</w:t>
            </w:r>
          </w:p>
          <w:p w14:paraId="1716A181" w14:textId="19B41130" w:rsidR="00787AD2" w:rsidRPr="00A44A07" w:rsidRDefault="00787AD2" w:rsidP="00787AD2">
            <w:pPr>
              <w:rPr>
                <w:rFonts w:asciiTheme="minorHAnsi" w:hAnsiTheme="minorHAnsi" w:cstheme="minorHAnsi"/>
                <w:bCs/>
              </w:rPr>
            </w:pPr>
          </w:p>
          <w:p w14:paraId="5A3E8663" w14:textId="339CBB14" w:rsidR="00787AD2" w:rsidRPr="00A44A07" w:rsidRDefault="004857EC" w:rsidP="00787AD2">
            <w:pPr>
              <w:rPr>
                <w:rFonts w:asciiTheme="minorHAnsi" w:hAnsiTheme="minorHAnsi" w:cstheme="minorHAnsi"/>
                <w:b/>
              </w:rPr>
            </w:pPr>
            <w:r w:rsidRPr="00A44A07">
              <w:rPr>
                <w:rFonts w:ascii="Segoe UI Symbol" w:hAnsi="Segoe UI Symbol" w:cs="Segoe UI Symbol"/>
                <w:bCs/>
              </w:rPr>
              <w:t xml:space="preserve">☒ </w:t>
            </w:r>
            <w:r w:rsidR="00787AD2" w:rsidRPr="00A44A07">
              <w:rPr>
                <w:rFonts w:asciiTheme="minorHAnsi" w:hAnsiTheme="minorHAnsi" w:cstheme="minorHAnsi"/>
                <w:i/>
                <w:iCs/>
              </w:rPr>
              <w:t>Written confirmation from each personnel that they are available for the entire duration of the contract.</w:t>
            </w:r>
          </w:p>
          <w:p w14:paraId="2BB66A78" w14:textId="77777777" w:rsidR="00787AD2" w:rsidRPr="00A44A07" w:rsidRDefault="00787AD2" w:rsidP="00787AD2">
            <w:pPr>
              <w:rPr>
                <w:rFonts w:asciiTheme="minorHAnsi" w:hAnsiTheme="minorHAnsi" w:cstheme="minorHAnsi"/>
                <w:b/>
              </w:rPr>
            </w:pPr>
          </w:p>
          <w:p w14:paraId="6171AB2B" w14:textId="313304DE" w:rsidR="00026DCE" w:rsidRPr="00A44A07" w:rsidDel="00F84374" w:rsidRDefault="00026DCE" w:rsidP="00026DCE">
            <w:pPr>
              <w:spacing w:after="120"/>
              <w:jc w:val="both"/>
              <w:rPr>
                <w:rFonts w:asciiTheme="minorHAnsi" w:hAnsiTheme="minorHAnsi" w:cstheme="minorHAnsi"/>
                <w:iCs/>
              </w:rPr>
            </w:pPr>
            <w:r w:rsidRPr="00A44A07">
              <w:rPr>
                <w:rFonts w:ascii="Segoe UI Symbol" w:hAnsi="Segoe UI Symbol" w:cs="Segoe UI Symbol"/>
                <w:iCs/>
              </w:rPr>
              <w:t>☒</w:t>
            </w:r>
            <w:r w:rsidRPr="00A44A07">
              <w:rPr>
                <w:rFonts w:asciiTheme="minorHAnsi" w:hAnsiTheme="minorHAnsi" w:cstheme="minorHAnsi"/>
                <w:iCs/>
              </w:rPr>
              <w:t xml:space="preserve"> Financial Offer</w:t>
            </w:r>
            <w:r w:rsidR="004254D7" w:rsidRPr="00A44A07">
              <w:rPr>
                <w:rFonts w:asciiTheme="minorHAnsi" w:eastAsia="Calibri" w:hAnsiTheme="minorHAnsi" w:cstheme="minorHAnsi"/>
              </w:rPr>
              <w:t xml:space="preserve"> expressed in MKD, VAT presented separately</w:t>
            </w:r>
          </w:p>
        </w:tc>
      </w:tr>
      <w:tr w:rsidR="00026DCE" w:rsidRPr="00D201BC" w14:paraId="4649D6CD" w14:textId="77777777" w:rsidTr="00CD0457">
        <w:tc>
          <w:tcPr>
            <w:tcW w:w="2880" w:type="dxa"/>
          </w:tcPr>
          <w:p w14:paraId="546A1861" w14:textId="77777777" w:rsidR="00026DCE" w:rsidRPr="00D201BC" w:rsidRDefault="00026DCE" w:rsidP="00026DCE">
            <w:pPr>
              <w:rPr>
                <w:rFonts w:asciiTheme="minorHAnsi" w:hAnsiTheme="minorHAnsi" w:cstheme="minorHAnsi"/>
                <w:sz w:val="22"/>
                <w:szCs w:val="22"/>
              </w:rPr>
            </w:pPr>
            <w:r w:rsidRPr="00D201BC">
              <w:rPr>
                <w:rFonts w:asciiTheme="minorHAnsi" w:hAnsiTheme="minorHAnsi" w:cstheme="minorHAnsi"/>
                <w:sz w:val="22"/>
                <w:szCs w:val="22"/>
              </w:rPr>
              <w:lastRenderedPageBreak/>
              <w:t xml:space="preserve">Way of submission of documents </w:t>
            </w:r>
            <w:r w:rsidRPr="00D201BC">
              <w:rPr>
                <w:rFonts w:asciiTheme="minorHAnsi" w:hAnsiTheme="minorHAnsi" w:cstheme="minorHAnsi"/>
                <w:b/>
                <w:bCs/>
                <w:color w:val="FF0000"/>
                <w:sz w:val="22"/>
                <w:szCs w:val="22"/>
              </w:rPr>
              <w:t>by Email:</w:t>
            </w:r>
          </w:p>
        </w:tc>
        <w:tc>
          <w:tcPr>
            <w:tcW w:w="6390" w:type="dxa"/>
            <w:gridSpan w:val="2"/>
          </w:tcPr>
          <w:tbl>
            <w:tblPr>
              <w:tblW w:w="5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93"/>
            </w:tblGrid>
            <w:tr w:rsidR="00026DCE" w:rsidRPr="00A44A07" w14:paraId="7AB70F0A" w14:textId="77777777" w:rsidTr="004857EC">
              <w:trPr>
                <w:cantSplit/>
                <w:trHeight w:val="460"/>
              </w:trPr>
              <w:tc>
                <w:tcPr>
                  <w:tcW w:w="5893" w:type="dxa"/>
                  <w:tcBorders>
                    <w:bottom w:val="single" w:sz="4" w:space="0" w:color="auto"/>
                  </w:tcBorders>
                  <w:shd w:val="clear" w:color="auto" w:fill="auto"/>
                </w:tcPr>
                <w:p w14:paraId="053619E2" w14:textId="77777777" w:rsidR="00026DCE" w:rsidRPr="00A44A07" w:rsidRDefault="00026DCE" w:rsidP="00026DCE">
                  <w:pPr>
                    <w:rPr>
                      <w:rFonts w:asciiTheme="minorHAnsi" w:hAnsiTheme="minorHAnsi" w:cstheme="minorHAnsi"/>
                    </w:rPr>
                  </w:pPr>
                  <w:r w:rsidRPr="00A44A07">
                    <w:rPr>
                      <w:rFonts w:asciiTheme="minorHAnsi" w:hAnsiTheme="minorHAnsi" w:cstheme="minorHAnsi"/>
                    </w:rPr>
                    <w:t xml:space="preserve">Documents to be submitted by email to dedicated email: </w:t>
                  </w:r>
                  <w:hyperlink r:id="rId13" w:history="1">
                    <w:r w:rsidRPr="00A44A07">
                      <w:rPr>
                        <w:rFonts w:asciiTheme="minorHAnsi" w:hAnsiTheme="minorHAnsi" w:cstheme="minorHAnsi"/>
                        <w:color w:val="0070C0"/>
                        <w:u w:val="single"/>
                      </w:rPr>
                      <w:t>offers.mk@undp.org</w:t>
                    </w:r>
                  </w:hyperlink>
                </w:p>
                <w:p w14:paraId="078BA203" w14:textId="77777777" w:rsidR="00026DCE" w:rsidRPr="00A44A07" w:rsidRDefault="00026DCE" w:rsidP="00026DCE">
                  <w:pPr>
                    <w:rPr>
                      <w:rFonts w:asciiTheme="minorHAnsi" w:hAnsiTheme="minorHAnsi" w:cstheme="minorHAnsi"/>
                    </w:rPr>
                  </w:pPr>
                </w:p>
                <w:p w14:paraId="2EF8D5EC" w14:textId="76BF3DAC" w:rsidR="004254D7" w:rsidRPr="00A44A07" w:rsidRDefault="004254D7" w:rsidP="004254D7">
                  <w:pPr>
                    <w:rPr>
                      <w:rFonts w:asciiTheme="minorHAnsi" w:hAnsiTheme="minorHAnsi" w:cstheme="minorHAnsi"/>
                      <w:bCs/>
                    </w:rPr>
                  </w:pPr>
                  <w:r w:rsidRPr="00A44A07">
                    <w:rPr>
                      <w:rFonts w:asciiTheme="minorHAnsi" w:hAnsiTheme="minorHAnsi" w:cstheme="minorHAnsi"/>
                      <w:bCs/>
                    </w:rPr>
                    <w:t xml:space="preserve">Subject: </w:t>
                  </w:r>
                  <w:r w:rsidR="001307A6" w:rsidRPr="00A44A07">
                    <w:rPr>
                      <w:rFonts w:asciiTheme="minorHAnsi" w:hAnsiTheme="minorHAnsi" w:cstheme="minorHAnsi"/>
                      <w:bCs/>
                    </w:rPr>
                    <w:t xml:space="preserve">RFQ 127/2020  Feasibility study </w:t>
                  </w:r>
                  <w:proofErr w:type="spellStart"/>
                  <w:r w:rsidR="001307A6" w:rsidRPr="00A44A07">
                    <w:rPr>
                      <w:rFonts w:asciiTheme="minorHAnsi" w:hAnsiTheme="minorHAnsi" w:cstheme="minorHAnsi"/>
                      <w:bCs/>
                    </w:rPr>
                    <w:t>Poroj</w:t>
                  </w:r>
                  <w:proofErr w:type="spellEnd"/>
                  <w:r w:rsidR="001307A6" w:rsidRPr="00A44A07">
                    <w:rPr>
                      <w:rFonts w:asciiTheme="minorHAnsi" w:hAnsiTheme="minorHAnsi" w:cstheme="minorHAnsi"/>
                      <w:bCs/>
                    </w:rPr>
                    <w:t xml:space="preserve"> torrent </w:t>
                  </w:r>
                  <w:r w:rsidR="00F2553A" w:rsidRPr="00A44A07">
                    <w:rPr>
                      <w:rFonts w:asciiTheme="minorHAnsi" w:hAnsiTheme="minorHAnsi" w:cstheme="minorHAnsi"/>
                      <w:bCs/>
                    </w:rPr>
                    <w:t>-(Bidder’s name)</w:t>
                  </w:r>
                </w:p>
                <w:p w14:paraId="421A5FBF" w14:textId="77777777" w:rsidR="00026DCE" w:rsidRPr="00A44A07" w:rsidRDefault="00026DCE" w:rsidP="00026DCE">
                  <w:pPr>
                    <w:rPr>
                      <w:rFonts w:asciiTheme="minorHAnsi" w:hAnsiTheme="minorHAnsi" w:cstheme="minorHAnsi"/>
                    </w:rPr>
                  </w:pPr>
                  <w:r w:rsidRPr="00A44A07">
                    <w:rPr>
                      <w:rFonts w:asciiTheme="minorHAnsi" w:hAnsiTheme="minorHAnsi" w:cstheme="minorHAnsi"/>
                    </w:rPr>
                    <w:t xml:space="preserve">Format: PDF files </w:t>
                  </w:r>
                </w:p>
                <w:p w14:paraId="08D80020" w14:textId="77777777" w:rsidR="00026DCE" w:rsidRPr="00A44A07" w:rsidRDefault="00026DCE" w:rsidP="00026DCE">
                  <w:pPr>
                    <w:rPr>
                      <w:rFonts w:asciiTheme="minorHAnsi" w:hAnsiTheme="minorHAnsi" w:cstheme="minorHAnsi"/>
                    </w:rPr>
                  </w:pPr>
                </w:p>
                <w:p w14:paraId="61898804" w14:textId="77777777" w:rsidR="00026DCE" w:rsidRPr="00A44A07" w:rsidRDefault="00026DCE" w:rsidP="00026DCE">
                  <w:pPr>
                    <w:rPr>
                      <w:rFonts w:asciiTheme="minorHAnsi" w:hAnsiTheme="minorHAnsi" w:cstheme="minorHAnsi"/>
                      <w:b/>
                    </w:rPr>
                  </w:pPr>
                  <w:r w:rsidRPr="00A44A07">
                    <w:rPr>
                      <w:rFonts w:asciiTheme="minorHAnsi" w:hAnsiTheme="minorHAnsi" w:cstheme="minorHAnsi"/>
                      <w:b/>
                    </w:rPr>
                    <w:t>All files must be in PDF and  free of viruses and not corrupted.</w:t>
                  </w:r>
                </w:p>
                <w:p w14:paraId="7433EAB9" w14:textId="0C4E3B28" w:rsidR="00026DCE" w:rsidRPr="00A44A07" w:rsidRDefault="00026DCE" w:rsidP="00026DCE">
                  <w:pPr>
                    <w:rPr>
                      <w:rFonts w:asciiTheme="minorHAnsi" w:hAnsiTheme="minorHAnsi" w:cstheme="minorHAnsi"/>
                      <w:b/>
                    </w:rPr>
                  </w:pPr>
                  <w:r w:rsidRPr="00A44A07">
                    <w:rPr>
                      <w:rFonts w:asciiTheme="minorHAnsi" w:hAnsiTheme="minorHAnsi" w:cstheme="minorHAnsi"/>
                      <w:b/>
                    </w:rPr>
                    <w:t>Technical and Financial OFFER must be separately uploaded</w:t>
                  </w:r>
                  <w:r w:rsidR="001A5B72" w:rsidRPr="00A44A07">
                    <w:rPr>
                      <w:rFonts w:asciiTheme="minorHAnsi" w:hAnsiTheme="minorHAnsi" w:cstheme="minorHAnsi"/>
                      <w:b/>
                    </w:rPr>
                    <w:t xml:space="preserve"> as TWO separate documents</w:t>
                  </w:r>
                  <w:r w:rsidRPr="00A44A07">
                    <w:rPr>
                      <w:rFonts w:asciiTheme="minorHAnsi" w:hAnsiTheme="minorHAnsi" w:cstheme="minorHAnsi"/>
                      <w:b/>
                    </w:rPr>
                    <w:t xml:space="preserve">.  </w:t>
                  </w:r>
                </w:p>
                <w:p w14:paraId="06C0C348" w14:textId="77777777" w:rsidR="00026DCE" w:rsidRPr="00A44A07" w:rsidRDefault="00026DCE" w:rsidP="00026DCE">
                  <w:pPr>
                    <w:rPr>
                      <w:rFonts w:asciiTheme="minorHAnsi" w:hAnsiTheme="minorHAnsi" w:cstheme="minorHAnsi"/>
                      <w:b/>
                    </w:rPr>
                  </w:pPr>
                  <w:r w:rsidRPr="00A44A07">
                    <w:rPr>
                      <w:rFonts w:asciiTheme="minorHAnsi" w:hAnsiTheme="minorHAnsi" w:cstheme="minorHAnsi"/>
                      <w:b/>
                    </w:rPr>
                    <w:t>Max. size of uploaded files (per document) must not exceed: 30 MB</w:t>
                  </w:r>
                </w:p>
                <w:p w14:paraId="2C104F3D" w14:textId="77777777" w:rsidR="00026DCE" w:rsidRPr="00A44A07" w:rsidRDefault="00026DCE" w:rsidP="00026DCE">
                  <w:pPr>
                    <w:rPr>
                      <w:rFonts w:asciiTheme="minorHAnsi" w:hAnsiTheme="minorHAnsi" w:cstheme="minorHAnsi"/>
                      <w:b/>
                    </w:rPr>
                  </w:pPr>
                </w:p>
                <w:p w14:paraId="08BCA5D7" w14:textId="77777777" w:rsidR="00026DCE" w:rsidRPr="00A44A07" w:rsidRDefault="00026DCE" w:rsidP="00026DCE">
                  <w:pPr>
                    <w:rPr>
                      <w:rFonts w:asciiTheme="minorHAnsi" w:hAnsiTheme="minorHAnsi" w:cstheme="minorHAnsi"/>
                      <w:b/>
                    </w:rPr>
                  </w:pPr>
                  <w:r w:rsidRPr="00A44A07">
                    <w:rPr>
                      <w:rFonts w:asciiTheme="minorHAnsi" w:hAnsiTheme="minorHAnsi" w:cstheme="minorHAnsi"/>
                      <w:b/>
                    </w:rPr>
                    <w:t>All submitted files should be in the following format:</w:t>
                  </w:r>
                </w:p>
                <w:p w14:paraId="6B42BF70" w14:textId="20D52FC9" w:rsidR="00026DCE" w:rsidRPr="00A44A07" w:rsidRDefault="00026DCE" w:rsidP="001307A6">
                  <w:pPr>
                    <w:rPr>
                      <w:rFonts w:asciiTheme="minorHAnsi" w:hAnsiTheme="minorHAnsi" w:cstheme="minorHAnsi"/>
                      <w:b/>
                    </w:rPr>
                  </w:pPr>
                  <w:r w:rsidRPr="00A44A07">
                    <w:rPr>
                      <w:rFonts w:asciiTheme="minorHAnsi" w:hAnsiTheme="minorHAnsi" w:cstheme="minorHAnsi"/>
                      <w:b/>
                    </w:rPr>
                    <w:t>Companyname_nameofthefile.pdf (or .docx)</w:t>
                  </w:r>
                </w:p>
              </w:tc>
            </w:tr>
          </w:tbl>
          <w:p w14:paraId="5BC8ED70" w14:textId="77777777" w:rsidR="00026DCE" w:rsidRPr="00A44A07" w:rsidRDefault="00026DCE" w:rsidP="00026DCE">
            <w:pPr>
              <w:tabs>
                <w:tab w:val="left" w:pos="940"/>
              </w:tabs>
              <w:rPr>
                <w:rFonts w:asciiTheme="minorHAnsi" w:hAnsiTheme="minorHAnsi" w:cstheme="minorHAnsi"/>
              </w:rPr>
            </w:pPr>
          </w:p>
        </w:tc>
      </w:tr>
      <w:tr w:rsidR="00026DCE" w:rsidRPr="00D201BC" w14:paraId="64362EAA" w14:textId="77777777" w:rsidTr="00CD0457">
        <w:tc>
          <w:tcPr>
            <w:tcW w:w="2880" w:type="dxa"/>
          </w:tcPr>
          <w:p w14:paraId="19C24CA5" w14:textId="77777777" w:rsidR="00026DCE" w:rsidRPr="00D201BC" w:rsidRDefault="00026DCE" w:rsidP="00026DCE">
            <w:pPr>
              <w:rPr>
                <w:rFonts w:asciiTheme="minorHAnsi" w:hAnsiTheme="minorHAnsi" w:cstheme="minorHAnsi"/>
                <w:sz w:val="22"/>
                <w:szCs w:val="22"/>
              </w:rPr>
            </w:pPr>
          </w:p>
          <w:p w14:paraId="4E030512" w14:textId="77777777" w:rsidR="00026DCE" w:rsidRPr="00D201BC" w:rsidRDefault="00026DCE" w:rsidP="00026DCE">
            <w:pPr>
              <w:rPr>
                <w:rFonts w:asciiTheme="minorHAnsi" w:hAnsiTheme="minorHAnsi" w:cstheme="minorHAnsi"/>
                <w:sz w:val="22"/>
                <w:szCs w:val="22"/>
              </w:rPr>
            </w:pPr>
            <w:r w:rsidRPr="00D201BC">
              <w:rPr>
                <w:rFonts w:asciiTheme="minorHAnsi" w:hAnsiTheme="minorHAnsi" w:cstheme="minorHAnsi"/>
                <w:sz w:val="22"/>
                <w:szCs w:val="22"/>
              </w:rPr>
              <w:t>Period of Validity of Quotes starting the Submission Date</w:t>
            </w:r>
          </w:p>
        </w:tc>
        <w:tc>
          <w:tcPr>
            <w:tcW w:w="6390" w:type="dxa"/>
            <w:gridSpan w:val="2"/>
          </w:tcPr>
          <w:p w14:paraId="64E6670B" w14:textId="527EBBBC" w:rsidR="00026DCE" w:rsidRPr="00A44A07" w:rsidRDefault="00593B94" w:rsidP="00026DCE">
            <w:pPr>
              <w:tabs>
                <w:tab w:val="left" w:pos="940"/>
              </w:tabs>
              <w:rPr>
                <w:rFonts w:asciiTheme="minorHAnsi" w:hAnsiTheme="minorHAnsi" w:cstheme="minorHAnsi"/>
              </w:rPr>
            </w:pPr>
            <w:sdt>
              <w:sdtPr>
                <w:rPr>
                  <w:rFonts w:asciiTheme="minorHAnsi" w:hAnsiTheme="minorHAnsi" w:cstheme="minorHAnsi"/>
                </w:rPr>
                <w:id w:val="-2091534761"/>
              </w:sdtPr>
              <w:sdtEndPr/>
              <w:sdtContent/>
            </w:sdt>
            <w:sdt>
              <w:sdtPr>
                <w:rPr>
                  <w:rFonts w:asciiTheme="minorHAnsi" w:hAnsiTheme="minorHAnsi" w:cstheme="minorHAnsi"/>
                </w:rPr>
                <w:id w:val="1387994711"/>
              </w:sdtPr>
              <w:sdtEndPr/>
              <w:sdtContent>
                <w:r w:rsidR="00646747" w:rsidRPr="00A44A07">
                  <w:rPr>
                    <w:rFonts w:ascii="Segoe UI Symbol" w:eastAsia="MS Gothic" w:hAnsi="Segoe UI Symbol" w:cs="Segoe UI Symbol"/>
                  </w:rPr>
                  <w:t>☐</w:t>
                </w:r>
              </w:sdtContent>
            </w:sdt>
            <w:r w:rsidR="00646747" w:rsidRPr="00A44A07">
              <w:rPr>
                <w:rFonts w:asciiTheme="minorHAnsi" w:hAnsiTheme="minorHAnsi" w:cstheme="minorHAnsi"/>
              </w:rPr>
              <w:t xml:space="preserve"> </w:t>
            </w:r>
            <w:r w:rsidR="00026DCE" w:rsidRPr="00A44A07">
              <w:rPr>
                <w:rFonts w:asciiTheme="minorHAnsi" w:hAnsiTheme="minorHAnsi" w:cstheme="minorHAnsi"/>
              </w:rPr>
              <w:t xml:space="preserve">60 days       </w:t>
            </w:r>
          </w:p>
          <w:p w14:paraId="760BF339" w14:textId="77777777" w:rsidR="00026DCE" w:rsidRPr="00A44A07" w:rsidRDefault="00593B94" w:rsidP="00026DCE">
            <w:pPr>
              <w:tabs>
                <w:tab w:val="left" w:pos="940"/>
              </w:tabs>
              <w:rPr>
                <w:rFonts w:asciiTheme="minorHAnsi" w:hAnsiTheme="minorHAnsi" w:cstheme="minorHAnsi"/>
              </w:rPr>
            </w:pPr>
            <w:sdt>
              <w:sdtPr>
                <w:rPr>
                  <w:rFonts w:asciiTheme="minorHAnsi" w:hAnsiTheme="minorHAnsi" w:cstheme="minorHAnsi"/>
                </w:rPr>
                <w:id w:val="-372772752"/>
              </w:sdtPr>
              <w:sdtEndPr/>
              <w:sdtContent>
                <w:sdt>
                  <w:sdtPr>
                    <w:rPr>
                      <w:rFonts w:asciiTheme="minorHAnsi" w:hAnsiTheme="minorHAnsi" w:cstheme="minorHAnsi"/>
                    </w:rPr>
                    <w:id w:val="-910072303"/>
                  </w:sdtPr>
                  <w:sdtEndPr/>
                  <w:sdtContent>
                    <w:sdt>
                      <w:sdtPr>
                        <w:rPr>
                          <w:rFonts w:asciiTheme="minorHAnsi" w:hAnsiTheme="minorHAnsi" w:cstheme="minorHAnsi"/>
                        </w:rPr>
                        <w:id w:val="-2039336719"/>
                      </w:sdtPr>
                      <w:sdtEndPr/>
                      <w:sdtContent>
                        <w:r w:rsidR="00026DCE" w:rsidRPr="00A44A07">
                          <w:rPr>
                            <w:rFonts w:ascii="Segoe UI Symbol" w:eastAsia="MS Gothic" w:hAnsi="Segoe UI Symbol" w:cs="Segoe UI Symbol"/>
                          </w:rPr>
                          <w:t>☐</w:t>
                        </w:r>
                      </w:sdtContent>
                    </w:sdt>
                  </w:sdtContent>
                </w:sdt>
              </w:sdtContent>
            </w:sdt>
            <w:r w:rsidR="00026DCE" w:rsidRPr="00A44A07">
              <w:rPr>
                <w:rFonts w:asciiTheme="minorHAnsi" w:hAnsiTheme="minorHAnsi" w:cstheme="minorHAnsi"/>
              </w:rPr>
              <w:t xml:space="preserve"> 90 days</w:t>
            </w:r>
            <w:r w:rsidR="00026DCE" w:rsidRPr="00A44A07">
              <w:rPr>
                <w:rFonts w:asciiTheme="minorHAnsi" w:hAnsiTheme="minorHAnsi" w:cstheme="minorHAnsi"/>
              </w:rPr>
              <w:tab/>
            </w:r>
          </w:p>
          <w:p w14:paraId="437ED6EE" w14:textId="2E78EE67" w:rsidR="00026DCE" w:rsidRPr="00A44A07" w:rsidRDefault="00593B94" w:rsidP="00026DCE">
            <w:pPr>
              <w:tabs>
                <w:tab w:val="left" w:pos="940"/>
              </w:tabs>
              <w:rPr>
                <w:rFonts w:asciiTheme="minorHAnsi" w:hAnsiTheme="minorHAnsi" w:cstheme="minorHAnsi"/>
              </w:rPr>
            </w:pPr>
            <w:sdt>
              <w:sdtPr>
                <w:rPr>
                  <w:rFonts w:asciiTheme="minorHAnsi" w:hAnsiTheme="minorHAnsi" w:cstheme="minorHAnsi"/>
                </w:rPr>
                <w:id w:val="-734862323"/>
              </w:sdtPr>
              <w:sdtEndPr/>
              <w:sdtContent>
                <w:sdt>
                  <w:sdtPr>
                    <w:rPr>
                      <w:rFonts w:asciiTheme="minorHAnsi" w:hAnsiTheme="minorHAnsi" w:cstheme="minorHAnsi"/>
                    </w:rPr>
                    <w:id w:val="1072396049"/>
                  </w:sdtPr>
                  <w:sdtEndPr/>
                  <w:sdtContent>
                    <w:sdt>
                      <w:sdtPr>
                        <w:rPr>
                          <w:rFonts w:asciiTheme="minorHAnsi" w:hAnsiTheme="minorHAnsi" w:cstheme="minorHAnsi"/>
                        </w:rPr>
                        <w:id w:val="1032003660"/>
                      </w:sdtPr>
                      <w:sdtEndPr/>
                      <w:sdtContent>
                        <w:r w:rsidR="00646747" w:rsidRPr="00A44A07">
                          <w:rPr>
                            <w:rFonts w:ascii="Segoe UI Symbol" w:eastAsia="Malgun Gothic Semilight" w:hAnsi="Segoe UI Symbol" w:cs="Segoe UI Symbol"/>
                          </w:rPr>
                          <w:t>☒</w:t>
                        </w:r>
                      </w:sdtContent>
                    </w:sdt>
                  </w:sdtContent>
                </w:sdt>
              </w:sdtContent>
            </w:sdt>
            <w:r w:rsidR="00026DCE" w:rsidRPr="00A44A07">
              <w:rPr>
                <w:rFonts w:asciiTheme="minorHAnsi" w:hAnsiTheme="minorHAnsi" w:cstheme="minorHAnsi"/>
              </w:rPr>
              <w:t xml:space="preserve"> 120 days </w:t>
            </w:r>
          </w:p>
          <w:p w14:paraId="740840CC" w14:textId="77777777" w:rsidR="00026DCE" w:rsidRPr="00A44A07" w:rsidRDefault="00026DCE" w:rsidP="00026DCE">
            <w:pPr>
              <w:tabs>
                <w:tab w:val="left" w:pos="940"/>
              </w:tabs>
              <w:rPr>
                <w:rFonts w:asciiTheme="minorHAnsi" w:hAnsiTheme="minorHAnsi" w:cstheme="minorHAnsi"/>
                <w:iCs/>
              </w:rPr>
            </w:pPr>
          </w:p>
          <w:p w14:paraId="7BAAD83A" w14:textId="77777777" w:rsidR="00026DCE" w:rsidRPr="00A44A07" w:rsidRDefault="00026DCE" w:rsidP="00026DCE">
            <w:pPr>
              <w:tabs>
                <w:tab w:val="left" w:pos="940"/>
              </w:tabs>
              <w:rPr>
                <w:rFonts w:asciiTheme="minorHAnsi" w:hAnsiTheme="minorHAnsi" w:cstheme="minorHAnsi"/>
              </w:rPr>
            </w:pPr>
            <w:r w:rsidRPr="00A44A07">
              <w:rPr>
                <w:rFonts w:asciiTheme="minorHAnsi" w:hAnsiTheme="minorHAnsi" w:cstheme="minorHAnsi"/>
                <w:iCs/>
              </w:rPr>
              <w:t xml:space="preserve">In exceptional circumstances, UNDP may request the Vendor to extend the validity of the Quotation beyond what has been initially indicated in this RFQ.   The Proposal shall then confirm the extension in writing, without any modification whatsoever on the Quotation.  </w:t>
            </w:r>
          </w:p>
        </w:tc>
      </w:tr>
      <w:tr w:rsidR="00026DCE" w:rsidRPr="00D201BC" w14:paraId="77700D9D" w14:textId="77777777" w:rsidTr="00CD0457">
        <w:tc>
          <w:tcPr>
            <w:tcW w:w="2880" w:type="dxa"/>
          </w:tcPr>
          <w:p w14:paraId="0DA92ADE" w14:textId="77777777" w:rsidR="00026DCE" w:rsidRPr="00D201BC" w:rsidRDefault="00026DCE" w:rsidP="00026DCE">
            <w:pPr>
              <w:rPr>
                <w:rFonts w:asciiTheme="minorHAnsi" w:hAnsiTheme="minorHAnsi" w:cstheme="minorHAnsi"/>
                <w:sz w:val="22"/>
                <w:szCs w:val="22"/>
              </w:rPr>
            </w:pPr>
            <w:r w:rsidRPr="00D201BC">
              <w:rPr>
                <w:rFonts w:asciiTheme="minorHAnsi" w:hAnsiTheme="minorHAnsi" w:cstheme="minorHAnsi"/>
                <w:sz w:val="22"/>
                <w:szCs w:val="22"/>
              </w:rPr>
              <w:t>Partial Quotes</w:t>
            </w:r>
          </w:p>
        </w:tc>
        <w:tc>
          <w:tcPr>
            <w:tcW w:w="6390" w:type="dxa"/>
            <w:gridSpan w:val="2"/>
          </w:tcPr>
          <w:p w14:paraId="2DDE4AD6" w14:textId="77777777" w:rsidR="00026DCE" w:rsidRPr="00A44A07" w:rsidRDefault="00593B94" w:rsidP="00026DCE">
            <w:pPr>
              <w:rPr>
                <w:rFonts w:asciiTheme="minorHAnsi" w:hAnsiTheme="minorHAnsi" w:cstheme="minorHAnsi"/>
              </w:rPr>
            </w:pPr>
            <w:sdt>
              <w:sdtPr>
                <w:rPr>
                  <w:rFonts w:asciiTheme="minorHAnsi" w:hAnsiTheme="minorHAnsi" w:cstheme="minorHAnsi"/>
                </w:rPr>
                <w:id w:val="-1082146053"/>
              </w:sdtPr>
              <w:sdtEndPr/>
              <w:sdtContent>
                <w:r w:rsidR="00026DCE" w:rsidRPr="00A44A07">
                  <w:rPr>
                    <w:rFonts w:ascii="Segoe UI Symbol" w:eastAsia="Malgun Gothic Semilight" w:hAnsi="Segoe UI Symbol" w:cs="Segoe UI Symbol"/>
                  </w:rPr>
                  <w:t>☒</w:t>
                </w:r>
              </w:sdtContent>
            </w:sdt>
            <w:r w:rsidR="00026DCE" w:rsidRPr="00A44A07">
              <w:rPr>
                <w:rFonts w:asciiTheme="minorHAnsi" w:hAnsiTheme="minorHAnsi" w:cstheme="minorHAnsi"/>
              </w:rPr>
              <w:t xml:space="preserve"> Not permitted</w:t>
            </w:r>
          </w:p>
          <w:p w14:paraId="43E9B275" w14:textId="77777777" w:rsidR="00026DCE" w:rsidRPr="00A44A07" w:rsidRDefault="00593B94" w:rsidP="00026DCE">
            <w:pPr>
              <w:rPr>
                <w:rFonts w:asciiTheme="minorHAnsi" w:hAnsiTheme="minorHAnsi" w:cstheme="minorHAnsi"/>
              </w:rPr>
            </w:pPr>
            <w:sdt>
              <w:sdtPr>
                <w:rPr>
                  <w:rFonts w:asciiTheme="minorHAnsi" w:hAnsiTheme="minorHAnsi" w:cstheme="minorHAnsi"/>
                </w:rPr>
                <w:id w:val="1015431126"/>
              </w:sdtPr>
              <w:sdtEndPr/>
              <w:sdtContent>
                <w:r w:rsidR="00026DCE" w:rsidRPr="00A44A07">
                  <w:rPr>
                    <w:rFonts w:ascii="Segoe UI Symbol" w:eastAsia="MS Gothic" w:hAnsi="Segoe UI Symbol" w:cs="Segoe UI Symbol"/>
                  </w:rPr>
                  <w:t>☐</w:t>
                </w:r>
              </w:sdtContent>
            </w:sdt>
            <w:r w:rsidR="00026DCE" w:rsidRPr="00A44A07">
              <w:rPr>
                <w:rFonts w:asciiTheme="minorHAnsi" w:hAnsiTheme="minorHAnsi" w:cstheme="minorHAnsi"/>
              </w:rPr>
              <w:t xml:space="preserve"> Permitted [</w:t>
            </w:r>
            <w:r w:rsidR="00026DCE" w:rsidRPr="00A44A07">
              <w:rPr>
                <w:rFonts w:asciiTheme="minorHAnsi" w:hAnsiTheme="minorHAnsi" w:cstheme="minorHAnsi"/>
                <w:i/>
                <w:color w:val="000000" w:themeColor="text1"/>
              </w:rPr>
              <w:t>pls. provide conditions for partial quotes, and ensure that requirements are properly listed to allow partial quotes (e.g., in lots, etc.)]</w:t>
            </w:r>
            <w:r w:rsidR="00026DCE" w:rsidRPr="00A44A07">
              <w:rPr>
                <w:rFonts w:asciiTheme="minorHAnsi" w:hAnsiTheme="minorHAnsi" w:cstheme="minorHAnsi"/>
                <w:color w:val="000000" w:themeColor="text1"/>
              </w:rPr>
              <w:t xml:space="preserve">          </w:t>
            </w:r>
          </w:p>
        </w:tc>
      </w:tr>
      <w:tr w:rsidR="00026DCE" w:rsidRPr="00D201BC" w14:paraId="1C8556D6" w14:textId="77777777" w:rsidTr="00CD0457">
        <w:tc>
          <w:tcPr>
            <w:tcW w:w="2880" w:type="dxa"/>
          </w:tcPr>
          <w:p w14:paraId="20C73B72" w14:textId="77777777" w:rsidR="00026DCE" w:rsidRPr="00D201BC" w:rsidRDefault="00026DCE" w:rsidP="00026DCE">
            <w:pPr>
              <w:rPr>
                <w:rFonts w:asciiTheme="minorHAnsi" w:hAnsiTheme="minorHAnsi" w:cstheme="minorHAnsi"/>
                <w:sz w:val="22"/>
                <w:szCs w:val="22"/>
              </w:rPr>
            </w:pPr>
          </w:p>
          <w:p w14:paraId="16403E30" w14:textId="77777777" w:rsidR="00026DCE" w:rsidRPr="00D201BC" w:rsidRDefault="00026DCE" w:rsidP="00026DCE">
            <w:pPr>
              <w:rPr>
                <w:rFonts w:asciiTheme="minorHAnsi" w:hAnsiTheme="minorHAnsi" w:cstheme="minorHAnsi"/>
                <w:sz w:val="22"/>
                <w:szCs w:val="22"/>
              </w:rPr>
            </w:pPr>
            <w:r w:rsidRPr="00D201BC">
              <w:rPr>
                <w:rFonts w:asciiTheme="minorHAnsi" w:hAnsiTheme="minorHAnsi" w:cstheme="minorHAnsi"/>
                <w:sz w:val="22"/>
                <w:szCs w:val="22"/>
              </w:rPr>
              <w:t>Payment Terms</w:t>
            </w:r>
          </w:p>
        </w:tc>
        <w:tc>
          <w:tcPr>
            <w:tcW w:w="6390" w:type="dxa"/>
            <w:gridSpan w:val="2"/>
          </w:tcPr>
          <w:p w14:paraId="6C712A42" w14:textId="005D848D" w:rsidR="00E27FCA" w:rsidRPr="00A44A07" w:rsidRDefault="00593B94" w:rsidP="00026DCE">
            <w:pPr>
              <w:rPr>
                <w:rFonts w:asciiTheme="minorHAnsi" w:hAnsiTheme="minorHAnsi" w:cstheme="minorHAnsi"/>
              </w:rPr>
            </w:pPr>
            <w:sdt>
              <w:sdtPr>
                <w:rPr>
                  <w:rFonts w:asciiTheme="minorHAnsi" w:hAnsiTheme="minorHAnsi" w:cstheme="minorHAnsi"/>
                  <w:vertAlign w:val="superscript"/>
                </w:rPr>
                <w:id w:val="988665488"/>
              </w:sdtPr>
              <w:sdtEndPr/>
              <w:sdtContent>
                <w:sdt>
                  <w:sdtPr>
                    <w:rPr>
                      <w:rFonts w:asciiTheme="minorHAnsi" w:hAnsiTheme="minorHAnsi" w:cstheme="minorHAnsi"/>
                    </w:rPr>
                    <w:id w:val="726348847"/>
                  </w:sdtPr>
                  <w:sdtEndPr/>
                  <w:sdtContent>
                    <w:sdt>
                      <w:sdtPr>
                        <w:rPr>
                          <w:rFonts w:asciiTheme="minorHAnsi" w:hAnsiTheme="minorHAnsi" w:cstheme="minorHAnsi"/>
                        </w:rPr>
                        <w:id w:val="355779365"/>
                      </w:sdtPr>
                      <w:sdtEndPr/>
                      <w:sdtContent>
                        <w:sdt>
                          <w:sdtPr>
                            <w:rPr>
                              <w:rFonts w:asciiTheme="minorHAnsi" w:hAnsiTheme="minorHAnsi" w:cstheme="minorHAnsi"/>
                            </w:rPr>
                            <w:id w:val="211777323"/>
                          </w:sdtPr>
                          <w:sdtEndPr/>
                          <w:sdtContent>
                            <w:sdt>
                              <w:sdtPr>
                                <w:rPr>
                                  <w:rFonts w:asciiTheme="minorHAnsi" w:hAnsiTheme="minorHAnsi" w:cstheme="minorHAnsi"/>
                                </w:rPr>
                                <w:id w:val="-280340956"/>
                              </w:sdtPr>
                              <w:sdtEndPr/>
                              <w:sdtContent>
                                <w:sdt>
                                  <w:sdtPr>
                                    <w:rPr>
                                      <w:rFonts w:asciiTheme="minorHAnsi" w:hAnsiTheme="minorHAnsi" w:cstheme="minorHAnsi"/>
                                    </w:rPr>
                                    <w:id w:val="-2905810"/>
                                  </w:sdtPr>
                                  <w:sdtEndPr/>
                                  <w:sdtContent>
                                    <w:sdt>
                                      <w:sdtPr>
                                        <w:rPr>
                                          <w:rFonts w:asciiTheme="minorHAnsi" w:hAnsiTheme="minorHAnsi" w:cstheme="minorHAnsi"/>
                                        </w:rPr>
                                        <w:id w:val="-1680649805"/>
                                      </w:sdtPr>
                                      <w:sdtEndPr/>
                                      <w:sdtContent>
                                        <w:sdt>
                                          <w:sdtPr>
                                            <w:rPr>
                                              <w:rFonts w:asciiTheme="minorHAnsi" w:hAnsiTheme="minorHAnsi" w:cstheme="minorHAnsi"/>
                                              <w:vertAlign w:val="superscript"/>
                                            </w:rPr>
                                            <w:id w:val="-1639869499"/>
                                          </w:sdtPr>
                                          <w:sdtEndPr/>
                                          <w:sdtContent>
                                            <w:sdt>
                                              <w:sdtPr>
                                                <w:rPr>
                                                  <w:rFonts w:asciiTheme="minorHAnsi" w:hAnsiTheme="minorHAnsi" w:cstheme="minorHAnsi"/>
                                                </w:rPr>
                                                <w:id w:val="1025603863"/>
                                              </w:sdtPr>
                                              <w:sdtEndPr/>
                                              <w:sdtContent>
                                                <w:sdt>
                                                  <w:sdtPr>
                                                    <w:rPr>
                                                      <w:rFonts w:asciiTheme="minorHAnsi" w:hAnsiTheme="minorHAnsi" w:cstheme="minorHAnsi"/>
                                                    </w:rPr>
                                                    <w:id w:val="-1309777452"/>
                                                  </w:sdtPr>
                                                  <w:sdtEndPr/>
                                                  <w:sdtContent>
                                                    <w:r w:rsidR="001307A6" w:rsidRPr="00A44A07">
                                                      <w:rPr>
                                                        <w:rFonts w:ascii="Segoe UI Symbol" w:eastAsia="MS Gothic" w:hAnsi="Segoe UI Symbol" w:cs="Segoe UI Symbol"/>
                                                      </w:rPr>
                                                      <w:t>☐</w:t>
                                                    </w:r>
                                                  </w:sdtContent>
                                                </w:sdt>
                                              </w:sdtContent>
                                            </w:sdt>
                                          </w:sdtContent>
                                        </w:sdt>
                                      </w:sdtContent>
                                    </w:sdt>
                                  </w:sdtContent>
                                </w:sdt>
                                <w:r w:rsidR="001307A6" w:rsidRPr="00A44A07">
                                  <w:rPr>
                                    <w:rFonts w:asciiTheme="minorHAnsi" w:eastAsia="Malgun Gothic Semilight" w:hAnsiTheme="minorHAnsi" w:cstheme="minorHAnsi"/>
                                  </w:rPr>
                                  <w:t xml:space="preserve"> </w:t>
                                </w:r>
                              </w:sdtContent>
                            </w:sdt>
                          </w:sdtContent>
                        </w:sdt>
                      </w:sdtContent>
                    </w:sdt>
                  </w:sdtContent>
                </w:sdt>
              </w:sdtContent>
            </w:sdt>
            <w:r w:rsidR="00026DCE" w:rsidRPr="00A44A07">
              <w:rPr>
                <w:rFonts w:asciiTheme="minorHAnsi" w:hAnsiTheme="minorHAnsi" w:cstheme="minorHAnsi"/>
              </w:rPr>
              <w:t xml:space="preserve"> 100% upon complete delivery of services</w:t>
            </w:r>
          </w:p>
          <w:p w14:paraId="0F6FE760" w14:textId="65B6E261" w:rsidR="00F25B4D" w:rsidRPr="00A44A07" w:rsidRDefault="00593B94" w:rsidP="00026DCE">
            <w:pPr>
              <w:tabs>
                <w:tab w:val="left" w:pos="-720"/>
                <w:tab w:val="left" w:pos="0"/>
              </w:tabs>
              <w:suppressAutoHyphens/>
              <w:rPr>
                <w:rFonts w:asciiTheme="minorHAnsi" w:hAnsiTheme="minorHAnsi" w:cstheme="minorHAnsi"/>
              </w:rPr>
            </w:pPr>
            <w:sdt>
              <w:sdtPr>
                <w:rPr>
                  <w:rFonts w:asciiTheme="minorHAnsi" w:hAnsiTheme="minorHAnsi" w:cstheme="minorHAnsi"/>
                </w:rPr>
                <w:id w:val="1199976242"/>
              </w:sdtPr>
              <w:sdtEndPr/>
              <w:sdtContent>
                <w:sdt>
                  <w:sdtPr>
                    <w:rPr>
                      <w:rFonts w:asciiTheme="minorHAnsi" w:hAnsiTheme="minorHAnsi" w:cstheme="minorHAnsi"/>
                      <w:vertAlign w:val="superscript"/>
                    </w:rPr>
                    <w:id w:val="2029988922"/>
                  </w:sdtPr>
                  <w:sdtEndPr/>
                  <w:sdtContent>
                    <w:r w:rsidR="00026DCE" w:rsidRPr="00A44A07">
                      <w:rPr>
                        <w:rFonts w:asciiTheme="minorHAnsi" w:hAnsiTheme="minorHAnsi" w:cstheme="minorHAnsi"/>
                      </w:rPr>
                      <w:t xml:space="preserve"> </w:t>
                    </w:r>
                    <w:sdt>
                      <w:sdtPr>
                        <w:rPr>
                          <w:rFonts w:asciiTheme="minorHAnsi" w:hAnsiTheme="minorHAnsi" w:cstheme="minorHAnsi"/>
                        </w:rPr>
                        <w:id w:val="956917050"/>
                      </w:sdtPr>
                      <w:sdtEndPr/>
                      <w:sdtContent>
                        <w:sdt>
                          <w:sdtPr>
                            <w:rPr>
                              <w:rFonts w:asciiTheme="minorHAnsi" w:hAnsiTheme="minorHAnsi" w:cstheme="minorHAnsi"/>
                            </w:rPr>
                            <w:id w:val="-2128841969"/>
                          </w:sdtPr>
                          <w:sdtEndPr/>
                          <w:sdtContent>
                            <w:sdt>
                              <w:sdtPr>
                                <w:rPr>
                                  <w:rFonts w:asciiTheme="minorHAnsi" w:hAnsiTheme="minorHAnsi" w:cstheme="minorHAnsi"/>
                                </w:rPr>
                                <w:id w:val="-1370379420"/>
                              </w:sdtPr>
                              <w:sdtEndPr/>
                              <w:sdtContent>
                                <w:sdt>
                                  <w:sdtPr>
                                    <w:rPr>
                                      <w:rFonts w:asciiTheme="minorHAnsi" w:hAnsiTheme="minorHAnsi" w:cstheme="minorHAnsi"/>
                                      <w:vertAlign w:val="superscript"/>
                                    </w:rPr>
                                    <w:id w:val="1224950717"/>
                                  </w:sdtPr>
                                  <w:sdtEndPr/>
                                  <w:sdtContent>
                                    <w:sdt>
                                      <w:sdtPr>
                                        <w:rPr>
                                          <w:rFonts w:asciiTheme="minorHAnsi" w:hAnsiTheme="minorHAnsi" w:cstheme="minorHAnsi"/>
                                        </w:rPr>
                                        <w:id w:val="-88086631"/>
                                      </w:sdtPr>
                                      <w:sdtEndPr/>
                                      <w:sdtContent>
                                        <w:sdt>
                                          <w:sdtPr>
                                            <w:rPr>
                                              <w:rFonts w:asciiTheme="minorHAnsi" w:hAnsiTheme="minorHAnsi" w:cstheme="minorHAnsi"/>
                                            </w:rPr>
                                            <w:id w:val="1318304869"/>
                                          </w:sdtPr>
                                          <w:sdtEndPr/>
                                          <w:sdtContent>
                                            <w:r w:rsidR="00711276" w:rsidRPr="00A44A07">
                                              <w:rPr>
                                                <w:rFonts w:ascii="Segoe UI Symbol" w:eastAsia="MS Gothic" w:hAnsi="Segoe UI Symbol" w:cs="Segoe UI Symbol"/>
                                              </w:rPr>
                                              <w:t>☐</w:t>
                                            </w:r>
                                          </w:sdtContent>
                                        </w:sdt>
                                      </w:sdtContent>
                                    </w:sdt>
                                  </w:sdtContent>
                                </w:sdt>
                              </w:sdtContent>
                            </w:sdt>
                          </w:sdtContent>
                        </w:sdt>
                        <w:r w:rsidR="00026DCE" w:rsidRPr="00A44A07">
                          <w:rPr>
                            <w:rFonts w:asciiTheme="minorHAnsi" w:eastAsia="Malgun Gothic Semilight" w:hAnsiTheme="minorHAnsi" w:cstheme="minorHAnsi"/>
                          </w:rPr>
                          <w:t xml:space="preserve"> </w:t>
                        </w:r>
                      </w:sdtContent>
                    </w:sdt>
                  </w:sdtContent>
                </w:sdt>
              </w:sdtContent>
            </w:sdt>
            <w:r w:rsidR="00026DCE" w:rsidRPr="00A44A07">
              <w:rPr>
                <w:rFonts w:asciiTheme="minorHAnsi" w:hAnsiTheme="minorHAnsi" w:cstheme="minorHAnsi"/>
              </w:rPr>
              <w:t xml:space="preserve">  </w:t>
            </w:r>
            <w:r w:rsidR="00E93379" w:rsidRPr="00A44A07">
              <w:rPr>
                <w:rFonts w:asciiTheme="minorHAnsi" w:hAnsiTheme="minorHAnsi" w:cstheme="minorHAnsi"/>
              </w:rPr>
              <w:t>Based upon Invoices submitted</w:t>
            </w:r>
            <w:r w:rsidR="00F25B4D" w:rsidRPr="00A44A07">
              <w:rPr>
                <w:rFonts w:asciiTheme="minorHAnsi" w:hAnsiTheme="minorHAnsi" w:cstheme="minorHAnsi"/>
              </w:rPr>
              <w:t>.</w:t>
            </w:r>
          </w:p>
          <w:p w14:paraId="0DBA81B5" w14:textId="1EB2D570" w:rsidR="00026DCE" w:rsidRPr="00A44A07" w:rsidRDefault="00E93379" w:rsidP="00026DCE">
            <w:pPr>
              <w:tabs>
                <w:tab w:val="left" w:pos="-720"/>
                <w:tab w:val="left" w:pos="0"/>
              </w:tabs>
              <w:suppressAutoHyphens/>
              <w:rPr>
                <w:rFonts w:asciiTheme="minorHAnsi" w:hAnsiTheme="minorHAnsi" w:cstheme="minorHAnsi"/>
              </w:rPr>
            </w:pPr>
            <w:r w:rsidRPr="00A44A07">
              <w:rPr>
                <w:rFonts w:asciiTheme="minorHAnsi" w:hAnsiTheme="minorHAnsi" w:cstheme="minorHAnsi"/>
              </w:rPr>
              <w:t xml:space="preserve"> UNDP shall make progress payments. The period covered by each Invoice shall be 30 (thirty) days during the Time for completion. Invoices shall indicate the quantity of work performed and percentage of completion of each portion of Works as of the end of the period covered by the Invoice.</w:t>
            </w:r>
          </w:p>
          <w:p w14:paraId="4DB2F6B7" w14:textId="6353360C" w:rsidR="001307A6" w:rsidRPr="00A44A07" w:rsidRDefault="00593B94" w:rsidP="00026DCE">
            <w:pPr>
              <w:tabs>
                <w:tab w:val="left" w:pos="-720"/>
                <w:tab w:val="left" w:pos="0"/>
              </w:tabs>
              <w:suppressAutoHyphens/>
              <w:rPr>
                <w:rFonts w:asciiTheme="minorHAnsi" w:hAnsiTheme="minorHAnsi" w:cstheme="minorHAnsi"/>
              </w:rPr>
            </w:pPr>
            <w:sdt>
              <w:sdtPr>
                <w:rPr>
                  <w:rFonts w:asciiTheme="minorHAnsi" w:hAnsiTheme="minorHAnsi" w:cstheme="minorHAnsi"/>
                </w:rPr>
                <w:id w:val="-883016278"/>
              </w:sdtPr>
              <w:sdtEndPr/>
              <w:sdtContent>
                <w:sdt>
                  <w:sdtPr>
                    <w:rPr>
                      <w:rFonts w:asciiTheme="minorHAnsi" w:hAnsiTheme="minorHAnsi" w:cstheme="minorHAnsi"/>
                    </w:rPr>
                    <w:id w:val="-451871710"/>
                  </w:sdtPr>
                  <w:sdtEndPr/>
                  <w:sdtContent>
                    <w:sdt>
                      <w:sdtPr>
                        <w:rPr>
                          <w:rFonts w:asciiTheme="minorHAnsi" w:hAnsiTheme="minorHAnsi" w:cstheme="minorHAnsi"/>
                        </w:rPr>
                        <w:id w:val="394553417"/>
                      </w:sdtPr>
                      <w:sdtEndPr/>
                      <w:sdtContent>
                        <w:sdt>
                          <w:sdtPr>
                            <w:rPr>
                              <w:rFonts w:asciiTheme="minorHAnsi" w:hAnsiTheme="minorHAnsi" w:cstheme="minorHAnsi"/>
                              <w:vertAlign w:val="superscript"/>
                            </w:rPr>
                            <w:id w:val="211925766"/>
                          </w:sdtPr>
                          <w:sdtEndPr/>
                          <w:sdtContent>
                            <w:sdt>
                              <w:sdtPr>
                                <w:rPr>
                                  <w:rFonts w:asciiTheme="minorHAnsi" w:hAnsiTheme="minorHAnsi" w:cstheme="minorHAnsi"/>
                                </w:rPr>
                                <w:id w:val="833026428"/>
                              </w:sdtPr>
                              <w:sdtEndPr/>
                              <w:sdtContent>
                                <w:sdt>
                                  <w:sdtPr>
                                    <w:rPr>
                                      <w:rFonts w:asciiTheme="minorHAnsi" w:hAnsiTheme="minorHAnsi" w:cstheme="minorHAnsi"/>
                                    </w:rPr>
                                    <w:id w:val="1884752841"/>
                                  </w:sdtPr>
                                  <w:sdtEndPr/>
                                  <w:sdtContent>
                                    <w:sdt>
                                      <w:sdtPr>
                                        <w:rPr>
                                          <w:rFonts w:asciiTheme="minorHAnsi" w:hAnsiTheme="minorHAnsi" w:cstheme="minorHAnsi"/>
                                        </w:rPr>
                                        <w:id w:val="-840542992"/>
                                      </w:sdtPr>
                                      <w:sdtEndPr/>
                                      <w:sdtContent>
                                        <w:r w:rsidR="001307A6" w:rsidRPr="00A44A07">
                                          <w:rPr>
                                            <w:rFonts w:ascii="Segoe UI Symbol" w:eastAsia="Malgun Gothic Semilight" w:hAnsi="Segoe UI Symbol" w:cs="Segoe UI Symbol"/>
                                          </w:rPr>
                                          <w:t>☒</w:t>
                                        </w:r>
                                      </w:sdtContent>
                                    </w:sdt>
                                  </w:sdtContent>
                                </w:sdt>
                              </w:sdtContent>
                            </w:sdt>
                          </w:sdtContent>
                        </w:sdt>
                      </w:sdtContent>
                    </w:sdt>
                  </w:sdtContent>
                </w:sdt>
                <w:r w:rsidR="001307A6" w:rsidRPr="00A44A07">
                  <w:rPr>
                    <w:rFonts w:asciiTheme="minorHAnsi" w:eastAsia="Malgun Gothic Semilight" w:hAnsiTheme="minorHAnsi" w:cstheme="minorHAnsi"/>
                  </w:rPr>
                  <w:t xml:space="preserve"> </w:t>
                </w:r>
              </w:sdtContent>
            </w:sdt>
            <w:r w:rsidR="001307A6" w:rsidRPr="00A44A07">
              <w:rPr>
                <w:rFonts w:asciiTheme="minorHAnsi" w:hAnsiTheme="minorHAnsi" w:cstheme="minorHAnsi"/>
              </w:rPr>
              <w:t xml:space="preserve">As per </w:t>
            </w:r>
            <w:proofErr w:type="spellStart"/>
            <w:r w:rsidR="001307A6" w:rsidRPr="00A44A07">
              <w:rPr>
                <w:rFonts w:asciiTheme="minorHAnsi" w:hAnsiTheme="minorHAnsi" w:cstheme="minorHAnsi"/>
              </w:rPr>
              <w:t>ToR</w:t>
            </w:r>
            <w:proofErr w:type="spellEnd"/>
          </w:p>
          <w:p w14:paraId="470EC416" w14:textId="656C46D5" w:rsidR="00026DCE" w:rsidRPr="00A44A07" w:rsidRDefault="00593B94" w:rsidP="00026DCE">
            <w:pPr>
              <w:rPr>
                <w:rFonts w:asciiTheme="minorHAnsi" w:hAnsiTheme="minorHAnsi" w:cstheme="minorHAnsi"/>
              </w:rPr>
            </w:pPr>
            <w:sdt>
              <w:sdtPr>
                <w:rPr>
                  <w:rFonts w:asciiTheme="minorHAnsi" w:hAnsiTheme="minorHAnsi" w:cstheme="minorHAnsi"/>
                </w:rPr>
                <w:id w:val="884176656"/>
              </w:sdtPr>
              <w:sdtEndPr>
                <w:rPr>
                  <w:rFonts w:eastAsia="MS Gothic"/>
                </w:rPr>
              </w:sdtEndPr>
              <w:sdtContent>
                <w:sdt>
                  <w:sdtPr>
                    <w:rPr>
                      <w:rFonts w:asciiTheme="minorHAnsi" w:hAnsiTheme="minorHAnsi" w:cstheme="minorHAnsi"/>
                      <w:vertAlign w:val="superscript"/>
                    </w:rPr>
                    <w:id w:val="-609437476"/>
                  </w:sdtPr>
                  <w:sdtEndPr/>
                  <w:sdtContent>
                    <w:r w:rsidR="00026DCE" w:rsidRPr="00A44A07">
                      <w:rPr>
                        <w:rFonts w:ascii="Segoe UI Symbol" w:eastAsia="MS Gothic" w:hAnsi="Segoe UI Symbol" w:cs="Segoe UI Symbol"/>
                      </w:rPr>
                      <w:t>☐</w:t>
                    </w:r>
                  </w:sdtContent>
                </w:sdt>
              </w:sdtContent>
            </w:sdt>
            <w:r w:rsidR="00026DCE" w:rsidRPr="00A44A07">
              <w:rPr>
                <w:rFonts w:asciiTheme="minorHAnsi" w:eastAsia="MS Gothic" w:hAnsiTheme="minorHAnsi" w:cstheme="minorHAnsi"/>
              </w:rPr>
              <w:t xml:space="preserve"> </w:t>
            </w:r>
            <w:r w:rsidR="00026DCE" w:rsidRPr="00A44A07">
              <w:rPr>
                <w:rFonts w:asciiTheme="minorHAnsi" w:hAnsiTheme="minorHAnsi" w:cstheme="minorHAnsi"/>
                <w:spacing w:val="-2"/>
              </w:rPr>
              <w:t>Invoices reflecting final payment certificates shall be paid within 30 (thirty) days of the date of their receipt and acceptance by UNDP.</w:t>
            </w:r>
          </w:p>
        </w:tc>
      </w:tr>
      <w:tr w:rsidR="00026DCE" w:rsidRPr="00D201BC" w14:paraId="069416F1" w14:textId="77777777" w:rsidTr="00CD0457">
        <w:trPr>
          <w:cantSplit/>
          <w:trHeight w:val="460"/>
        </w:trPr>
        <w:tc>
          <w:tcPr>
            <w:tcW w:w="2880" w:type="dxa"/>
          </w:tcPr>
          <w:p w14:paraId="42611739" w14:textId="77777777" w:rsidR="00026DCE" w:rsidRPr="00D201BC" w:rsidRDefault="00026DCE" w:rsidP="00026DCE">
            <w:pPr>
              <w:rPr>
                <w:rFonts w:asciiTheme="minorHAnsi" w:hAnsiTheme="minorHAnsi" w:cstheme="minorHAnsi"/>
                <w:sz w:val="22"/>
                <w:szCs w:val="22"/>
              </w:rPr>
            </w:pPr>
          </w:p>
          <w:p w14:paraId="21C4CA7D" w14:textId="77777777" w:rsidR="00026DCE" w:rsidRPr="00D201BC" w:rsidRDefault="00026DCE" w:rsidP="00026DCE">
            <w:pPr>
              <w:rPr>
                <w:rFonts w:asciiTheme="minorHAnsi" w:hAnsiTheme="minorHAnsi" w:cstheme="minorHAnsi"/>
                <w:sz w:val="22"/>
                <w:szCs w:val="22"/>
              </w:rPr>
            </w:pPr>
            <w:r w:rsidRPr="00D201BC">
              <w:rPr>
                <w:rFonts w:asciiTheme="minorHAnsi" w:hAnsiTheme="minorHAnsi" w:cstheme="minorHAnsi"/>
                <w:sz w:val="22"/>
                <w:szCs w:val="22"/>
              </w:rPr>
              <w:t xml:space="preserve">Liquidated Damages </w:t>
            </w:r>
          </w:p>
        </w:tc>
        <w:tc>
          <w:tcPr>
            <w:tcW w:w="6390" w:type="dxa"/>
            <w:gridSpan w:val="2"/>
          </w:tcPr>
          <w:p w14:paraId="1598DCA7" w14:textId="77777777" w:rsidR="00026DCE" w:rsidRPr="00A44A07" w:rsidRDefault="00026DCE" w:rsidP="00026DCE">
            <w:pPr>
              <w:rPr>
                <w:rFonts w:asciiTheme="minorHAnsi" w:hAnsiTheme="minorHAnsi" w:cstheme="minorHAnsi"/>
              </w:rPr>
            </w:pPr>
          </w:p>
          <w:p w14:paraId="2455B1D6" w14:textId="77777777" w:rsidR="00026DCE" w:rsidRPr="00A44A07" w:rsidRDefault="00026DCE" w:rsidP="00026DCE">
            <w:pPr>
              <w:rPr>
                <w:rFonts w:asciiTheme="minorHAnsi" w:hAnsiTheme="minorHAnsi" w:cstheme="minorHAnsi"/>
              </w:rPr>
            </w:pPr>
            <w:r w:rsidRPr="00A44A07">
              <w:rPr>
                <w:rFonts w:asciiTheme="minorHAnsi" w:hAnsiTheme="minorHAnsi" w:cstheme="minorHAnsi"/>
              </w:rPr>
              <w:t>n/a</w:t>
            </w:r>
          </w:p>
        </w:tc>
      </w:tr>
      <w:tr w:rsidR="00026DCE" w:rsidRPr="00D201BC" w14:paraId="1DB4BA5D" w14:textId="77777777" w:rsidTr="00CD0457">
        <w:trPr>
          <w:cantSplit/>
          <w:trHeight w:val="460"/>
        </w:trPr>
        <w:tc>
          <w:tcPr>
            <w:tcW w:w="2880" w:type="dxa"/>
          </w:tcPr>
          <w:p w14:paraId="7A40D7DD" w14:textId="77777777" w:rsidR="00026DCE" w:rsidRPr="00D201BC" w:rsidRDefault="00026DCE" w:rsidP="00026DCE">
            <w:pPr>
              <w:rPr>
                <w:rFonts w:asciiTheme="minorHAnsi" w:hAnsiTheme="minorHAnsi" w:cstheme="minorHAnsi"/>
                <w:sz w:val="22"/>
                <w:szCs w:val="22"/>
              </w:rPr>
            </w:pPr>
          </w:p>
          <w:p w14:paraId="24A641F5" w14:textId="77777777" w:rsidR="00026DCE" w:rsidRPr="00D201BC" w:rsidRDefault="00026DCE" w:rsidP="00026DCE">
            <w:pPr>
              <w:rPr>
                <w:rFonts w:asciiTheme="minorHAnsi" w:hAnsiTheme="minorHAnsi" w:cstheme="minorHAnsi"/>
                <w:sz w:val="22"/>
                <w:szCs w:val="22"/>
              </w:rPr>
            </w:pPr>
            <w:r w:rsidRPr="00D201BC">
              <w:rPr>
                <w:rFonts w:asciiTheme="minorHAnsi" w:hAnsiTheme="minorHAnsi" w:cstheme="minorHAnsi"/>
                <w:sz w:val="22"/>
                <w:szCs w:val="22"/>
              </w:rPr>
              <w:t xml:space="preserve">Evaluation Criteria </w:t>
            </w:r>
          </w:p>
          <w:p w14:paraId="193D1379" w14:textId="77777777" w:rsidR="00026DCE" w:rsidRPr="00D201BC" w:rsidRDefault="00026DCE" w:rsidP="00026DCE">
            <w:pPr>
              <w:rPr>
                <w:rFonts w:asciiTheme="minorHAnsi" w:hAnsiTheme="minorHAnsi" w:cstheme="minorHAnsi"/>
                <w:sz w:val="22"/>
                <w:szCs w:val="22"/>
              </w:rPr>
            </w:pPr>
            <w:r w:rsidRPr="00D201BC">
              <w:rPr>
                <w:rFonts w:asciiTheme="minorHAnsi" w:hAnsiTheme="minorHAnsi" w:cstheme="minorHAnsi"/>
                <w:i/>
                <w:color w:val="000000" w:themeColor="text1"/>
                <w:sz w:val="22"/>
                <w:szCs w:val="22"/>
              </w:rPr>
              <w:t>[check as many as applicable]</w:t>
            </w:r>
          </w:p>
        </w:tc>
        <w:tc>
          <w:tcPr>
            <w:tcW w:w="6390" w:type="dxa"/>
            <w:gridSpan w:val="2"/>
          </w:tcPr>
          <w:p w14:paraId="5720B6AA" w14:textId="77777777" w:rsidR="00026DCE" w:rsidRPr="00A44A07" w:rsidRDefault="00026DCE" w:rsidP="00026DCE">
            <w:pPr>
              <w:ind w:left="342"/>
              <w:rPr>
                <w:rFonts w:asciiTheme="minorHAnsi" w:hAnsiTheme="minorHAnsi" w:cstheme="minorHAnsi"/>
              </w:rPr>
            </w:pPr>
          </w:p>
          <w:p w14:paraId="1D0C69F5" w14:textId="77777777" w:rsidR="00026DCE" w:rsidRPr="00A44A07" w:rsidRDefault="00593B94" w:rsidP="00026DCE">
            <w:pPr>
              <w:rPr>
                <w:rFonts w:asciiTheme="minorHAnsi" w:hAnsiTheme="minorHAnsi" w:cstheme="minorHAnsi"/>
              </w:rPr>
            </w:pPr>
            <w:sdt>
              <w:sdtPr>
                <w:rPr>
                  <w:rFonts w:asciiTheme="minorHAnsi" w:hAnsiTheme="minorHAnsi" w:cstheme="minorHAnsi"/>
                </w:rPr>
                <w:id w:val="-354506693"/>
              </w:sdtPr>
              <w:sdtEndPr/>
              <w:sdtContent>
                <w:r w:rsidR="00026DCE" w:rsidRPr="00A44A07">
                  <w:rPr>
                    <w:rFonts w:ascii="Segoe UI Symbol" w:eastAsia="Malgun Gothic Semilight" w:hAnsi="Segoe UI Symbol" w:cs="Segoe UI Symbol"/>
                  </w:rPr>
                  <w:t>☒</w:t>
                </w:r>
              </w:sdtContent>
            </w:sdt>
            <w:r w:rsidR="00026DCE" w:rsidRPr="00A44A07">
              <w:rPr>
                <w:rFonts w:asciiTheme="minorHAnsi" w:hAnsiTheme="minorHAnsi" w:cstheme="minorHAnsi"/>
              </w:rPr>
              <w:t xml:space="preserve"> Technical responsiveness/Full compliance to requirements and lowest price</w:t>
            </w:r>
          </w:p>
          <w:p w14:paraId="00499973" w14:textId="77777777" w:rsidR="00026DCE" w:rsidRPr="00A44A07" w:rsidRDefault="00026DCE" w:rsidP="00026DCE">
            <w:pPr>
              <w:rPr>
                <w:rFonts w:asciiTheme="minorHAnsi" w:hAnsiTheme="minorHAnsi" w:cstheme="minorHAnsi"/>
              </w:rPr>
            </w:pPr>
            <w:r w:rsidRPr="00A44A07">
              <w:rPr>
                <w:rFonts w:asciiTheme="minorHAnsi" w:hAnsiTheme="minorHAnsi" w:cstheme="minorHAnsi"/>
              </w:rPr>
              <w:t xml:space="preserve"> Comprehensiveness of after-sales services</w:t>
            </w:r>
          </w:p>
          <w:p w14:paraId="22908228" w14:textId="77777777" w:rsidR="00026DCE" w:rsidRPr="00A44A07" w:rsidRDefault="00593B94" w:rsidP="00026DCE">
            <w:pPr>
              <w:rPr>
                <w:rFonts w:asciiTheme="minorHAnsi" w:hAnsiTheme="minorHAnsi" w:cstheme="minorHAnsi"/>
              </w:rPr>
            </w:pPr>
            <w:sdt>
              <w:sdtPr>
                <w:rPr>
                  <w:rFonts w:asciiTheme="minorHAnsi" w:hAnsiTheme="minorHAnsi" w:cstheme="minorHAnsi"/>
                </w:rPr>
                <w:id w:val="-791512738"/>
              </w:sdtPr>
              <w:sdtEndPr/>
              <w:sdtContent>
                <w:r w:rsidR="00026DCE" w:rsidRPr="00A44A07">
                  <w:rPr>
                    <w:rFonts w:ascii="Segoe UI Symbol" w:eastAsia="Malgun Gothic Semilight" w:hAnsi="Segoe UI Symbol" w:cs="Segoe UI Symbol"/>
                  </w:rPr>
                  <w:t>☒</w:t>
                </w:r>
              </w:sdtContent>
            </w:sdt>
            <w:r w:rsidR="00026DCE" w:rsidRPr="00A44A07">
              <w:rPr>
                <w:rFonts w:asciiTheme="minorHAnsi" w:hAnsiTheme="minorHAnsi" w:cstheme="minorHAnsi"/>
              </w:rPr>
              <w:t xml:space="preserve"> Full acceptance of the Contract General Terms and Conditions </w:t>
            </w:r>
          </w:p>
          <w:p w14:paraId="1CDE06E9" w14:textId="77777777" w:rsidR="00026DCE" w:rsidRPr="00A44A07" w:rsidRDefault="00593B94" w:rsidP="00026DCE">
            <w:pPr>
              <w:rPr>
                <w:rFonts w:asciiTheme="minorHAnsi" w:hAnsiTheme="minorHAnsi" w:cstheme="minorHAnsi"/>
              </w:rPr>
            </w:pPr>
            <w:sdt>
              <w:sdtPr>
                <w:rPr>
                  <w:rFonts w:asciiTheme="minorHAnsi" w:hAnsiTheme="minorHAnsi" w:cstheme="minorHAnsi"/>
                </w:rPr>
                <w:id w:val="961456708"/>
              </w:sdtPr>
              <w:sdtEndPr/>
              <w:sdtContent>
                <w:r w:rsidR="00026DCE" w:rsidRPr="00A44A07">
                  <w:rPr>
                    <w:rFonts w:ascii="Segoe UI Symbol" w:eastAsia="MS Gothic" w:hAnsi="Segoe UI Symbol" w:cs="Segoe UI Symbol"/>
                  </w:rPr>
                  <w:t>☐</w:t>
                </w:r>
              </w:sdtContent>
            </w:sdt>
            <w:r w:rsidR="00026DCE" w:rsidRPr="00A44A07">
              <w:rPr>
                <w:rFonts w:asciiTheme="minorHAnsi" w:hAnsiTheme="minorHAnsi" w:cstheme="minorHAnsi"/>
              </w:rPr>
              <w:t xml:space="preserve"> Earliest Delivery / Shortest Lead Time</w:t>
            </w:r>
          </w:p>
          <w:p w14:paraId="0CBBDA5C" w14:textId="77777777" w:rsidR="00026DCE" w:rsidRPr="00A44A07" w:rsidRDefault="00593B94" w:rsidP="00026DCE">
            <w:pPr>
              <w:rPr>
                <w:rFonts w:asciiTheme="minorHAnsi" w:hAnsiTheme="minorHAnsi" w:cstheme="minorHAnsi"/>
              </w:rPr>
            </w:pPr>
            <w:sdt>
              <w:sdtPr>
                <w:rPr>
                  <w:rFonts w:asciiTheme="minorHAnsi" w:hAnsiTheme="minorHAnsi" w:cstheme="minorHAnsi"/>
                  <w:vertAlign w:val="superscript"/>
                </w:rPr>
                <w:id w:val="-209113426"/>
              </w:sdtPr>
              <w:sdtEndPr/>
              <w:sdtContent>
                <w:r w:rsidR="00026DCE" w:rsidRPr="00A44A07">
                  <w:rPr>
                    <w:rFonts w:ascii="Segoe UI Symbol" w:eastAsia="MS Gothic" w:hAnsi="Segoe UI Symbol" w:cs="Segoe UI Symbol"/>
                  </w:rPr>
                  <w:t>☐</w:t>
                </w:r>
              </w:sdtContent>
            </w:sdt>
            <w:r w:rsidR="00026DCE" w:rsidRPr="00A44A07">
              <w:rPr>
                <w:rFonts w:asciiTheme="minorHAnsi" w:hAnsiTheme="minorHAnsi" w:cstheme="minorHAnsi"/>
              </w:rPr>
              <w:t xml:space="preserve"> Others </w:t>
            </w:r>
            <w:sdt>
              <w:sdtPr>
                <w:rPr>
                  <w:rFonts w:asciiTheme="minorHAnsi" w:hAnsiTheme="minorHAnsi" w:cstheme="minorHAnsi"/>
                </w:rPr>
                <w:id w:val="-1286339156"/>
                <w:showingPlcHdr/>
                <w:text/>
              </w:sdtPr>
              <w:sdtEndPr/>
              <w:sdtContent>
                <w:r w:rsidR="00026DCE" w:rsidRPr="00A44A07">
                  <w:rPr>
                    <w:rFonts w:asciiTheme="minorHAnsi" w:hAnsiTheme="minorHAnsi" w:cstheme="minorHAnsi"/>
                    <w:i/>
                    <w:color w:val="000000" w:themeColor="text1"/>
                    <w:shd w:val="clear" w:color="auto" w:fill="BFBFBF" w:themeFill="background1" w:themeFillShade="BF"/>
                  </w:rPr>
                  <w:t>[pls. specify]</w:t>
                </w:r>
              </w:sdtContent>
            </w:sdt>
          </w:p>
        </w:tc>
      </w:tr>
      <w:tr w:rsidR="00026DCE" w:rsidRPr="00D201BC" w14:paraId="22AC939A" w14:textId="77777777" w:rsidTr="00CD0457">
        <w:tblPrEx>
          <w:tblLook w:val="04A0" w:firstRow="1" w:lastRow="0" w:firstColumn="1" w:lastColumn="0" w:noHBand="0" w:noVBand="1"/>
        </w:tblPrEx>
        <w:tc>
          <w:tcPr>
            <w:tcW w:w="2880" w:type="dxa"/>
            <w:shd w:val="clear" w:color="auto" w:fill="auto"/>
          </w:tcPr>
          <w:p w14:paraId="395E4B71" w14:textId="77777777" w:rsidR="00026DCE" w:rsidRPr="00D201BC" w:rsidRDefault="00026DCE" w:rsidP="00026DCE">
            <w:pPr>
              <w:rPr>
                <w:rFonts w:asciiTheme="minorHAnsi" w:hAnsiTheme="minorHAnsi" w:cstheme="minorHAnsi"/>
                <w:bCs/>
                <w:sz w:val="22"/>
                <w:szCs w:val="22"/>
              </w:rPr>
            </w:pPr>
          </w:p>
          <w:p w14:paraId="7180F6BB" w14:textId="77777777" w:rsidR="00026DCE" w:rsidRPr="00D201BC" w:rsidRDefault="00026DCE" w:rsidP="00026DCE">
            <w:pPr>
              <w:rPr>
                <w:rFonts w:asciiTheme="minorHAnsi" w:hAnsiTheme="minorHAnsi" w:cstheme="minorHAnsi"/>
                <w:bCs/>
                <w:sz w:val="22"/>
                <w:szCs w:val="22"/>
              </w:rPr>
            </w:pPr>
            <w:r w:rsidRPr="00D201BC">
              <w:rPr>
                <w:rFonts w:asciiTheme="minorHAnsi" w:hAnsiTheme="minorHAnsi" w:cstheme="minorHAnsi"/>
                <w:bCs/>
                <w:sz w:val="22"/>
                <w:szCs w:val="22"/>
              </w:rPr>
              <w:t>UNDP will award to:</w:t>
            </w:r>
          </w:p>
          <w:p w14:paraId="7B86451D" w14:textId="77777777" w:rsidR="00026DCE" w:rsidRPr="00D201BC" w:rsidRDefault="00026DCE" w:rsidP="00026DCE">
            <w:pPr>
              <w:rPr>
                <w:rFonts w:asciiTheme="minorHAnsi" w:hAnsiTheme="minorHAnsi" w:cstheme="minorHAnsi"/>
                <w:bCs/>
                <w:sz w:val="22"/>
                <w:szCs w:val="22"/>
              </w:rPr>
            </w:pPr>
          </w:p>
        </w:tc>
        <w:tc>
          <w:tcPr>
            <w:tcW w:w="6390" w:type="dxa"/>
            <w:gridSpan w:val="2"/>
            <w:shd w:val="clear" w:color="auto" w:fill="auto"/>
          </w:tcPr>
          <w:p w14:paraId="69165A00" w14:textId="77777777" w:rsidR="00026DCE" w:rsidRPr="00A44A07" w:rsidRDefault="00026DCE" w:rsidP="00026DCE">
            <w:pPr>
              <w:jc w:val="both"/>
              <w:rPr>
                <w:rFonts w:asciiTheme="minorHAnsi" w:hAnsiTheme="minorHAnsi" w:cstheme="minorHAnsi"/>
                <w:bCs/>
              </w:rPr>
            </w:pPr>
          </w:p>
          <w:p w14:paraId="1987A491" w14:textId="77777777" w:rsidR="00026DCE" w:rsidRPr="00A44A07" w:rsidRDefault="00593B94" w:rsidP="00026DCE">
            <w:pPr>
              <w:tabs>
                <w:tab w:val="left" w:pos="342"/>
                <w:tab w:val="right" w:pos="7218"/>
              </w:tabs>
              <w:rPr>
                <w:rFonts w:asciiTheme="minorHAnsi" w:hAnsiTheme="minorHAnsi" w:cstheme="minorHAnsi"/>
                <w:bCs/>
              </w:rPr>
            </w:pPr>
            <w:sdt>
              <w:sdtPr>
                <w:rPr>
                  <w:rFonts w:asciiTheme="minorHAnsi" w:hAnsiTheme="minorHAnsi" w:cstheme="minorHAnsi"/>
                </w:rPr>
                <w:id w:val="1939414913"/>
              </w:sdtPr>
              <w:sdtEndPr/>
              <w:sdtContent>
                <w:sdt>
                  <w:sdtPr>
                    <w:rPr>
                      <w:rFonts w:asciiTheme="minorHAnsi" w:hAnsiTheme="minorHAnsi" w:cstheme="minorHAnsi"/>
                    </w:rPr>
                    <w:id w:val="1293790300"/>
                  </w:sdtPr>
                  <w:sdtEndPr/>
                  <w:sdtContent>
                    <w:r w:rsidR="00026DCE" w:rsidRPr="00A44A07">
                      <w:rPr>
                        <w:rFonts w:ascii="Segoe UI Symbol" w:eastAsia="Arial Unicode MS" w:hAnsi="Segoe UI Symbol" w:cs="Segoe UI Symbol"/>
                      </w:rPr>
                      <w:t>☒</w:t>
                    </w:r>
                  </w:sdtContent>
                </w:sdt>
                <w:r w:rsidR="00026DCE" w:rsidRPr="00A44A07">
                  <w:rPr>
                    <w:rFonts w:asciiTheme="minorHAnsi" w:eastAsia="Arial Unicode MS" w:hAnsiTheme="minorHAnsi" w:cstheme="minorHAnsi"/>
                  </w:rPr>
                  <w:t xml:space="preserve"> </w:t>
                </w:r>
              </w:sdtContent>
            </w:sdt>
            <w:r w:rsidR="00026DCE" w:rsidRPr="00A44A07">
              <w:rPr>
                <w:rFonts w:asciiTheme="minorHAnsi" w:hAnsiTheme="minorHAnsi" w:cstheme="minorHAnsi"/>
              </w:rPr>
              <w:t xml:space="preserve"> One and only one supplier </w:t>
            </w:r>
          </w:p>
          <w:p w14:paraId="03C11E1B" w14:textId="77777777" w:rsidR="00026DCE" w:rsidRPr="00A44A07" w:rsidRDefault="00593B94" w:rsidP="00026DCE">
            <w:pPr>
              <w:tabs>
                <w:tab w:val="left" w:pos="342"/>
                <w:tab w:val="right" w:pos="7218"/>
              </w:tabs>
              <w:rPr>
                <w:rFonts w:asciiTheme="minorHAnsi" w:hAnsiTheme="minorHAnsi" w:cstheme="minorHAnsi"/>
                <w:bCs/>
              </w:rPr>
            </w:pPr>
            <w:sdt>
              <w:sdtPr>
                <w:rPr>
                  <w:rFonts w:asciiTheme="minorHAnsi" w:hAnsiTheme="minorHAnsi" w:cstheme="minorHAnsi"/>
                </w:rPr>
                <w:id w:val="218554516"/>
              </w:sdtPr>
              <w:sdtEndPr/>
              <w:sdtContent>
                <w:r w:rsidR="00026DCE" w:rsidRPr="00A44A07">
                  <w:rPr>
                    <w:rFonts w:ascii="Segoe UI Symbol" w:eastAsia="Arial Unicode MS" w:hAnsi="Segoe UI Symbol" w:cs="Segoe UI Symbol"/>
                  </w:rPr>
                  <w:t>☐</w:t>
                </w:r>
              </w:sdtContent>
            </w:sdt>
            <w:r w:rsidR="00026DCE" w:rsidRPr="00A44A07">
              <w:rPr>
                <w:rFonts w:asciiTheme="minorHAnsi" w:hAnsiTheme="minorHAnsi" w:cstheme="minorHAnsi"/>
              </w:rPr>
              <w:t xml:space="preserve"> One or more Suppliers</w:t>
            </w:r>
          </w:p>
        </w:tc>
      </w:tr>
      <w:tr w:rsidR="00026DCE" w:rsidRPr="00D201BC" w14:paraId="1DE285A1" w14:textId="77777777" w:rsidTr="00CD0457">
        <w:tblPrEx>
          <w:tblLook w:val="04A0" w:firstRow="1" w:lastRow="0" w:firstColumn="1" w:lastColumn="0" w:noHBand="0" w:noVBand="1"/>
        </w:tblPrEx>
        <w:tc>
          <w:tcPr>
            <w:tcW w:w="2880" w:type="dxa"/>
            <w:shd w:val="clear" w:color="auto" w:fill="auto"/>
          </w:tcPr>
          <w:p w14:paraId="51A751B6" w14:textId="77777777" w:rsidR="00026DCE" w:rsidRPr="00D201BC" w:rsidRDefault="00026DCE" w:rsidP="00026DCE">
            <w:pPr>
              <w:rPr>
                <w:rFonts w:asciiTheme="minorHAnsi" w:hAnsiTheme="minorHAnsi" w:cstheme="minorHAnsi"/>
                <w:bCs/>
                <w:sz w:val="22"/>
                <w:szCs w:val="22"/>
              </w:rPr>
            </w:pPr>
          </w:p>
          <w:p w14:paraId="1AF699FF" w14:textId="77777777" w:rsidR="00026DCE" w:rsidRPr="00D201BC" w:rsidRDefault="00026DCE" w:rsidP="00026DCE">
            <w:pPr>
              <w:rPr>
                <w:rFonts w:asciiTheme="minorHAnsi" w:hAnsiTheme="minorHAnsi" w:cstheme="minorHAnsi"/>
                <w:bCs/>
                <w:sz w:val="22"/>
                <w:szCs w:val="22"/>
              </w:rPr>
            </w:pPr>
            <w:r w:rsidRPr="00D201BC">
              <w:rPr>
                <w:rFonts w:asciiTheme="minorHAnsi" w:hAnsiTheme="minorHAnsi" w:cstheme="minorHAnsi"/>
                <w:bCs/>
                <w:sz w:val="22"/>
                <w:szCs w:val="22"/>
              </w:rPr>
              <w:t>Type of Contract to be Signed</w:t>
            </w:r>
          </w:p>
        </w:tc>
        <w:tc>
          <w:tcPr>
            <w:tcW w:w="6390" w:type="dxa"/>
            <w:gridSpan w:val="2"/>
            <w:shd w:val="clear" w:color="auto" w:fill="auto"/>
          </w:tcPr>
          <w:p w14:paraId="017E8E2D" w14:textId="77777777" w:rsidR="00026DCE" w:rsidRPr="00A44A07" w:rsidRDefault="00026DCE" w:rsidP="00026DCE">
            <w:pPr>
              <w:jc w:val="both"/>
              <w:rPr>
                <w:rFonts w:asciiTheme="minorHAnsi" w:hAnsiTheme="minorHAnsi" w:cstheme="minorHAnsi"/>
                <w:bCs/>
              </w:rPr>
            </w:pPr>
          </w:p>
          <w:p w14:paraId="6F211336" w14:textId="77777777" w:rsidR="00026DCE" w:rsidRPr="00A44A07" w:rsidRDefault="00593B94" w:rsidP="00026DCE">
            <w:pPr>
              <w:rPr>
                <w:rFonts w:asciiTheme="minorHAnsi" w:hAnsiTheme="minorHAnsi" w:cstheme="minorHAnsi"/>
                <w:snapToGrid w:val="0"/>
              </w:rPr>
            </w:pPr>
            <w:sdt>
              <w:sdtPr>
                <w:rPr>
                  <w:rFonts w:asciiTheme="minorHAnsi" w:hAnsiTheme="minorHAnsi" w:cstheme="minorHAnsi"/>
                  <w:snapToGrid w:val="0"/>
                </w:rPr>
                <w:id w:val="1621794851"/>
              </w:sdtPr>
              <w:sdtEndPr/>
              <w:sdtContent>
                <w:r w:rsidR="00026DCE" w:rsidRPr="00A44A07">
                  <w:rPr>
                    <w:rFonts w:asciiTheme="minorHAnsi" w:hAnsiTheme="minorHAnsi" w:cstheme="minorHAnsi"/>
                    <w:snapToGrid w:val="0"/>
                  </w:rPr>
                  <w:t xml:space="preserve"> </w:t>
                </w:r>
                <w:sdt>
                  <w:sdtPr>
                    <w:rPr>
                      <w:rFonts w:asciiTheme="minorHAnsi" w:hAnsiTheme="minorHAnsi" w:cstheme="minorHAnsi"/>
                      <w:snapToGrid w:val="0"/>
                    </w:rPr>
                    <w:id w:val="-332615614"/>
                  </w:sdtPr>
                  <w:sdtEndPr/>
                  <w:sdtContent>
                    <w:sdt>
                      <w:sdtPr>
                        <w:rPr>
                          <w:rFonts w:asciiTheme="minorHAnsi" w:hAnsiTheme="minorHAnsi" w:cstheme="minorHAnsi"/>
                        </w:rPr>
                        <w:id w:val="-18779324"/>
                      </w:sdtPr>
                      <w:sdtEndPr/>
                      <w:sdtContent>
                        <w:r w:rsidR="00026DCE" w:rsidRPr="00A44A07">
                          <w:rPr>
                            <w:rFonts w:ascii="Segoe UI Symbol" w:eastAsia="Arial Unicode MS" w:hAnsi="Segoe UI Symbol" w:cs="Segoe UI Symbol"/>
                          </w:rPr>
                          <w:t>☒</w:t>
                        </w:r>
                      </w:sdtContent>
                    </w:sdt>
                  </w:sdtContent>
                </w:sdt>
                <w:r w:rsidR="00026DCE" w:rsidRPr="00A44A07">
                  <w:rPr>
                    <w:rFonts w:asciiTheme="minorHAnsi" w:hAnsiTheme="minorHAnsi" w:cstheme="minorHAnsi"/>
                    <w:snapToGrid w:val="0"/>
                  </w:rPr>
                  <w:t xml:space="preserve"> </w:t>
                </w:r>
              </w:sdtContent>
            </w:sdt>
            <w:r w:rsidR="00026DCE" w:rsidRPr="00A44A07">
              <w:rPr>
                <w:rFonts w:asciiTheme="minorHAnsi" w:hAnsiTheme="minorHAnsi" w:cstheme="minorHAnsi"/>
                <w:snapToGrid w:val="0"/>
              </w:rPr>
              <w:t xml:space="preserve"> </w:t>
            </w:r>
            <w:proofErr w:type="spellStart"/>
            <w:r w:rsidR="00026DCE" w:rsidRPr="00A44A07">
              <w:rPr>
                <w:rFonts w:asciiTheme="minorHAnsi" w:hAnsiTheme="minorHAnsi" w:cstheme="minorHAnsi"/>
                <w:b/>
                <w:snapToGrid w:val="0"/>
              </w:rPr>
              <w:t>minime</w:t>
            </w:r>
            <w:proofErr w:type="spellEnd"/>
            <w:r w:rsidR="00026DCE" w:rsidRPr="00A44A07">
              <w:rPr>
                <w:rFonts w:asciiTheme="minorHAnsi" w:hAnsiTheme="minorHAnsi" w:cstheme="minorHAnsi"/>
                <w:b/>
                <w:snapToGrid w:val="0"/>
              </w:rPr>
              <w:t xml:space="preserve"> Contract for services</w:t>
            </w:r>
          </w:p>
          <w:p w14:paraId="62EAE7AB" w14:textId="77777777" w:rsidR="00026DCE" w:rsidRPr="00A44A07" w:rsidRDefault="00593B94" w:rsidP="00026DCE">
            <w:pPr>
              <w:rPr>
                <w:rFonts w:asciiTheme="minorHAnsi" w:hAnsiTheme="minorHAnsi" w:cstheme="minorHAnsi"/>
                <w:snapToGrid w:val="0"/>
              </w:rPr>
            </w:pPr>
            <w:sdt>
              <w:sdtPr>
                <w:rPr>
                  <w:rFonts w:asciiTheme="minorHAnsi" w:hAnsiTheme="minorHAnsi" w:cstheme="minorHAnsi"/>
                  <w:snapToGrid w:val="0"/>
                </w:rPr>
                <w:id w:val="1618488040"/>
              </w:sdtPr>
              <w:sdtEndPr/>
              <w:sdtContent>
                <w:r w:rsidR="00026DCE" w:rsidRPr="00A44A07">
                  <w:rPr>
                    <w:rFonts w:ascii="Segoe UI Symbol" w:eastAsia="MS Gothic" w:hAnsi="Segoe UI Symbol" w:cs="Segoe UI Symbol"/>
                    <w:snapToGrid w:val="0"/>
                  </w:rPr>
                  <w:t>☐</w:t>
                </w:r>
              </w:sdtContent>
            </w:sdt>
            <w:r w:rsidR="00026DCE" w:rsidRPr="00A44A07">
              <w:rPr>
                <w:rFonts w:asciiTheme="minorHAnsi" w:hAnsiTheme="minorHAnsi" w:cstheme="minorHAnsi"/>
                <w:snapToGrid w:val="0"/>
              </w:rPr>
              <w:t xml:space="preserve"> Long-Term Agreement </w:t>
            </w:r>
            <w:r w:rsidR="00026DCE" w:rsidRPr="00A44A07">
              <w:rPr>
                <w:rFonts w:asciiTheme="minorHAnsi" w:hAnsiTheme="minorHAnsi" w:cstheme="minorHAnsi"/>
                <w:i/>
                <w:snapToGrid w:val="0"/>
                <w:color w:val="000000" w:themeColor="text1"/>
              </w:rPr>
              <w:t>(if LTA will be signed, specify the document that will trigger the call-off.  E.g., PO, etc.)</w:t>
            </w:r>
          </w:p>
          <w:p w14:paraId="68C66376" w14:textId="77777777" w:rsidR="00026DCE" w:rsidRPr="00A44A07" w:rsidRDefault="00593B94" w:rsidP="00026DCE">
            <w:pPr>
              <w:rPr>
                <w:rFonts w:asciiTheme="minorHAnsi" w:hAnsiTheme="minorHAnsi" w:cstheme="minorHAnsi"/>
                <w:snapToGrid w:val="0"/>
              </w:rPr>
            </w:pPr>
            <w:sdt>
              <w:sdtPr>
                <w:rPr>
                  <w:rFonts w:asciiTheme="minorHAnsi" w:hAnsiTheme="minorHAnsi" w:cstheme="minorHAnsi"/>
                  <w:snapToGrid w:val="0"/>
                </w:rPr>
                <w:id w:val="1015655232"/>
              </w:sdtPr>
              <w:sdtEndPr/>
              <w:sdtContent>
                <w:r w:rsidR="00026DCE" w:rsidRPr="00A44A07">
                  <w:rPr>
                    <w:rFonts w:ascii="Segoe UI Symbol" w:eastAsia="MS Gothic" w:hAnsi="Segoe UI Symbol" w:cs="Segoe UI Symbol"/>
                    <w:snapToGrid w:val="0"/>
                  </w:rPr>
                  <w:t>☐</w:t>
                </w:r>
              </w:sdtContent>
            </w:sdt>
            <w:r w:rsidR="00026DCE" w:rsidRPr="00A44A07">
              <w:rPr>
                <w:rFonts w:asciiTheme="minorHAnsi" w:hAnsiTheme="minorHAnsi" w:cstheme="minorHAnsi"/>
                <w:snapToGrid w:val="0"/>
              </w:rPr>
              <w:t xml:space="preserve"> Other Type/s of Contract </w:t>
            </w:r>
            <w:sdt>
              <w:sdtPr>
                <w:rPr>
                  <w:rFonts w:asciiTheme="minorHAnsi" w:hAnsiTheme="minorHAnsi" w:cstheme="minorHAnsi"/>
                  <w:snapToGrid w:val="0"/>
                </w:rPr>
                <w:id w:val="2110387133"/>
                <w:showingPlcHdr/>
                <w:text/>
              </w:sdtPr>
              <w:sdtEndPr>
                <w:rPr>
                  <w:shd w:val="clear" w:color="auto" w:fill="BFBFBF" w:themeFill="background1" w:themeFillShade="BF"/>
                </w:rPr>
              </w:sdtEndPr>
              <w:sdtContent>
                <w:r w:rsidR="00026DCE" w:rsidRPr="00A44A07">
                  <w:rPr>
                    <w:rFonts w:asciiTheme="minorHAnsi" w:hAnsiTheme="minorHAnsi" w:cstheme="minorHAnsi"/>
                    <w:i/>
                    <w:snapToGrid w:val="0"/>
                    <w:color w:val="000000" w:themeColor="text1"/>
                    <w:shd w:val="clear" w:color="auto" w:fill="BFBFBF" w:themeFill="background1" w:themeFillShade="BF"/>
                  </w:rPr>
                  <w:t>[pls. specify]</w:t>
                </w:r>
              </w:sdtContent>
            </w:sdt>
          </w:p>
        </w:tc>
      </w:tr>
      <w:tr w:rsidR="00026DCE" w:rsidRPr="00D201BC" w14:paraId="7C62DA9D" w14:textId="77777777" w:rsidTr="00CD0457">
        <w:tc>
          <w:tcPr>
            <w:tcW w:w="2880" w:type="dxa"/>
          </w:tcPr>
          <w:p w14:paraId="162D2A36" w14:textId="77777777" w:rsidR="00026DCE" w:rsidRPr="00D201BC" w:rsidRDefault="00026DCE" w:rsidP="00026DCE">
            <w:pPr>
              <w:rPr>
                <w:rFonts w:asciiTheme="minorHAnsi" w:hAnsiTheme="minorHAnsi" w:cstheme="minorHAnsi"/>
                <w:sz w:val="22"/>
                <w:szCs w:val="22"/>
              </w:rPr>
            </w:pPr>
            <w:r w:rsidRPr="00D201BC">
              <w:rPr>
                <w:rFonts w:asciiTheme="minorHAnsi" w:hAnsiTheme="minorHAnsi" w:cstheme="minorHAnsi"/>
                <w:sz w:val="22"/>
                <w:szCs w:val="22"/>
              </w:rPr>
              <w:t xml:space="preserve">General Terms and Conditions </w:t>
            </w:r>
          </w:p>
        </w:tc>
        <w:tc>
          <w:tcPr>
            <w:tcW w:w="6390" w:type="dxa"/>
            <w:gridSpan w:val="2"/>
          </w:tcPr>
          <w:p w14:paraId="5DB92059" w14:textId="77777777" w:rsidR="00026DCE" w:rsidRPr="00A44A07" w:rsidRDefault="00593B94" w:rsidP="00026DCE">
            <w:pPr>
              <w:rPr>
                <w:rFonts w:asciiTheme="minorHAnsi" w:hAnsiTheme="minorHAnsi" w:cstheme="minorHAnsi"/>
              </w:rPr>
            </w:pPr>
            <w:hyperlink r:id="rId14" w:history="1">
              <w:r w:rsidR="00026DCE" w:rsidRPr="00A44A07">
                <w:rPr>
                  <w:rFonts w:asciiTheme="minorHAnsi" w:hAnsiTheme="minorHAnsi" w:cstheme="minorHAnsi"/>
                  <w:color w:val="0000FF"/>
                  <w:spacing w:val="8"/>
                  <w:u w:val="single"/>
                </w:rPr>
                <w:t>http://www.undp.org/content/undp/en/home/procurement/business/how-we-buy.html</w:t>
              </w:r>
            </w:hyperlink>
          </w:p>
          <w:p w14:paraId="221AE228" w14:textId="77777777" w:rsidR="00026DCE" w:rsidRPr="00A44A07" w:rsidRDefault="00026DCE" w:rsidP="00026DCE">
            <w:pPr>
              <w:rPr>
                <w:rFonts w:asciiTheme="minorHAnsi" w:hAnsiTheme="minorHAnsi" w:cstheme="minorHAnsi"/>
              </w:rPr>
            </w:pPr>
            <w:r w:rsidRPr="00A44A07">
              <w:rPr>
                <w:rFonts w:asciiTheme="minorHAnsi" w:hAnsiTheme="minorHAnsi" w:cstheme="minorHAnsi"/>
              </w:rPr>
              <w:t xml:space="preserve">Non-acceptance of the terms of the General Terms and Conditions (GTC) shall be grounds for disqualification from this procurement process.  </w:t>
            </w:r>
          </w:p>
        </w:tc>
      </w:tr>
      <w:tr w:rsidR="00026DCE" w:rsidRPr="00D201BC" w14:paraId="77001A21" w14:textId="77777777" w:rsidTr="00CD0457">
        <w:tc>
          <w:tcPr>
            <w:tcW w:w="2880" w:type="dxa"/>
          </w:tcPr>
          <w:p w14:paraId="7769C12D" w14:textId="77777777" w:rsidR="00026DCE" w:rsidRPr="00D201BC" w:rsidRDefault="00026DCE" w:rsidP="00026DCE">
            <w:pPr>
              <w:rPr>
                <w:rFonts w:asciiTheme="minorHAnsi" w:hAnsiTheme="minorHAnsi" w:cstheme="minorHAnsi"/>
                <w:sz w:val="22"/>
                <w:szCs w:val="22"/>
              </w:rPr>
            </w:pPr>
          </w:p>
          <w:p w14:paraId="2F24DD33" w14:textId="77777777" w:rsidR="00026DCE" w:rsidRPr="00D201BC" w:rsidRDefault="00026DCE" w:rsidP="00026DCE">
            <w:pPr>
              <w:rPr>
                <w:rFonts w:asciiTheme="minorHAnsi" w:hAnsiTheme="minorHAnsi" w:cstheme="minorHAnsi"/>
                <w:sz w:val="22"/>
                <w:szCs w:val="22"/>
              </w:rPr>
            </w:pPr>
            <w:r w:rsidRPr="00D201BC">
              <w:rPr>
                <w:rFonts w:asciiTheme="minorHAnsi" w:hAnsiTheme="minorHAnsi" w:cstheme="minorHAnsi"/>
                <w:sz w:val="22"/>
                <w:szCs w:val="22"/>
              </w:rPr>
              <w:t>Special conditions of Contract</w:t>
            </w:r>
          </w:p>
        </w:tc>
        <w:tc>
          <w:tcPr>
            <w:tcW w:w="6390" w:type="dxa"/>
            <w:gridSpan w:val="2"/>
          </w:tcPr>
          <w:p w14:paraId="3446BF20" w14:textId="77777777" w:rsidR="00026DCE" w:rsidRPr="00A44A07" w:rsidRDefault="00026DCE" w:rsidP="00026DCE">
            <w:pPr>
              <w:ind w:left="432"/>
              <w:rPr>
                <w:rFonts w:asciiTheme="minorHAnsi" w:hAnsiTheme="minorHAnsi" w:cstheme="minorHAnsi"/>
              </w:rPr>
            </w:pPr>
          </w:p>
          <w:p w14:paraId="191F010C" w14:textId="77777777" w:rsidR="00026DCE" w:rsidRPr="00A44A07" w:rsidRDefault="00593B94" w:rsidP="00026DCE">
            <w:pPr>
              <w:rPr>
                <w:rFonts w:asciiTheme="minorHAnsi" w:hAnsiTheme="minorHAnsi" w:cstheme="minorHAnsi"/>
                <w:snapToGrid w:val="0"/>
              </w:rPr>
            </w:pPr>
            <w:sdt>
              <w:sdtPr>
                <w:rPr>
                  <w:rFonts w:asciiTheme="minorHAnsi" w:hAnsiTheme="minorHAnsi" w:cstheme="minorHAnsi"/>
                  <w:snapToGrid w:val="0"/>
                </w:rPr>
                <w:id w:val="-1840539102"/>
              </w:sdtPr>
              <w:sdtEndPr/>
              <w:sdtContent>
                <w:r w:rsidR="00026DCE" w:rsidRPr="00A44A07">
                  <w:rPr>
                    <w:rFonts w:ascii="Segoe UI Symbol" w:eastAsia="MS Gothic" w:hAnsi="Segoe UI Symbol" w:cs="Segoe UI Symbol"/>
                    <w:snapToGrid w:val="0"/>
                  </w:rPr>
                  <w:t>☐</w:t>
                </w:r>
              </w:sdtContent>
            </w:sdt>
            <w:r w:rsidR="00026DCE" w:rsidRPr="00A44A07">
              <w:rPr>
                <w:rFonts w:asciiTheme="minorHAnsi" w:hAnsiTheme="minorHAnsi" w:cstheme="minorHAnsi"/>
                <w:snapToGrid w:val="0"/>
              </w:rPr>
              <w:t xml:space="preserve"> </w:t>
            </w:r>
            <w:sdt>
              <w:sdtPr>
                <w:rPr>
                  <w:rFonts w:asciiTheme="minorHAnsi" w:hAnsiTheme="minorHAnsi" w:cstheme="minorHAnsi"/>
                  <w:snapToGrid w:val="0"/>
                </w:rPr>
                <w:id w:val="1247691321"/>
                <w:text/>
              </w:sdtPr>
              <w:sdtEndPr/>
              <w:sdtContent>
                <w:r w:rsidR="00026DCE" w:rsidRPr="00A44A07" w:rsidDel="00482072">
                  <w:rPr>
                    <w:rFonts w:asciiTheme="minorHAnsi" w:hAnsiTheme="minorHAnsi" w:cstheme="minorHAnsi"/>
                    <w:snapToGrid w:val="0"/>
                  </w:rPr>
                  <w:t>n/</w:t>
                </w:r>
                <w:r w:rsidR="00026DCE" w:rsidRPr="00A44A07">
                  <w:rPr>
                    <w:rFonts w:asciiTheme="minorHAnsi" w:hAnsiTheme="minorHAnsi" w:cstheme="minorHAnsi"/>
                    <w:snapToGrid w:val="0"/>
                  </w:rPr>
                  <w:t xml:space="preserve">a </w:t>
                </w:r>
              </w:sdtContent>
            </w:sdt>
          </w:p>
          <w:p w14:paraId="5577FBB4" w14:textId="77777777" w:rsidR="00026DCE" w:rsidRPr="00A44A07" w:rsidRDefault="00593B94" w:rsidP="00026DCE">
            <w:pPr>
              <w:rPr>
                <w:rFonts w:asciiTheme="minorHAnsi" w:hAnsiTheme="minorHAnsi" w:cstheme="minorHAnsi"/>
                <w:snapToGrid w:val="0"/>
              </w:rPr>
            </w:pPr>
            <w:sdt>
              <w:sdtPr>
                <w:rPr>
                  <w:rFonts w:asciiTheme="minorHAnsi" w:hAnsiTheme="minorHAnsi" w:cstheme="minorHAnsi"/>
                  <w:snapToGrid w:val="0"/>
                </w:rPr>
                <w:id w:val="-1019920051"/>
              </w:sdtPr>
              <w:sdtEndPr/>
              <w:sdtContent>
                <w:r w:rsidR="00026DCE" w:rsidRPr="00A44A07">
                  <w:rPr>
                    <w:rFonts w:ascii="Segoe UI Symbol" w:eastAsia="MS Gothic" w:hAnsi="Segoe UI Symbol" w:cs="Segoe UI Symbol"/>
                    <w:snapToGrid w:val="0"/>
                  </w:rPr>
                  <w:t>☐</w:t>
                </w:r>
              </w:sdtContent>
            </w:sdt>
            <w:r w:rsidR="00026DCE" w:rsidRPr="00A44A07">
              <w:rPr>
                <w:rFonts w:asciiTheme="minorHAnsi" w:hAnsiTheme="minorHAnsi" w:cstheme="minorHAnsi"/>
                <w:snapToGrid w:val="0"/>
              </w:rPr>
              <w:t xml:space="preserve"> Others </w:t>
            </w:r>
            <w:sdt>
              <w:sdtPr>
                <w:rPr>
                  <w:rFonts w:asciiTheme="minorHAnsi" w:hAnsiTheme="minorHAnsi" w:cstheme="minorHAnsi"/>
                  <w:snapToGrid w:val="0"/>
                </w:rPr>
                <w:id w:val="1319312090"/>
                <w:showingPlcHdr/>
                <w:text/>
              </w:sdtPr>
              <w:sdtEndPr/>
              <w:sdtContent>
                <w:r w:rsidR="00026DCE" w:rsidRPr="00A44A07">
                  <w:rPr>
                    <w:rFonts w:asciiTheme="minorHAnsi" w:hAnsiTheme="minorHAnsi" w:cstheme="minorHAnsi"/>
                    <w:snapToGrid w:val="0"/>
                  </w:rPr>
                  <w:t xml:space="preserve">     </w:t>
                </w:r>
              </w:sdtContent>
            </w:sdt>
          </w:p>
        </w:tc>
      </w:tr>
      <w:tr w:rsidR="00026DCE" w:rsidRPr="00D201BC" w14:paraId="224FA386" w14:textId="77777777" w:rsidTr="00CD0457">
        <w:tc>
          <w:tcPr>
            <w:tcW w:w="2880" w:type="dxa"/>
          </w:tcPr>
          <w:p w14:paraId="59F759D9" w14:textId="77777777" w:rsidR="00026DCE" w:rsidRPr="00D201BC" w:rsidRDefault="00026DCE" w:rsidP="00026DCE">
            <w:pPr>
              <w:rPr>
                <w:rFonts w:asciiTheme="minorHAnsi" w:hAnsiTheme="minorHAnsi" w:cstheme="minorHAnsi"/>
                <w:sz w:val="22"/>
                <w:szCs w:val="22"/>
              </w:rPr>
            </w:pPr>
          </w:p>
          <w:p w14:paraId="013ECF66" w14:textId="77777777" w:rsidR="00026DCE" w:rsidRPr="00D201BC" w:rsidDel="00163CAD" w:rsidRDefault="00026DCE" w:rsidP="00026DCE">
            <w:pPr>
              <w:rPr>
                <w:rFonts w:asciiTheme="minorHAnsi" w:hAnsiTheme="minorHAnsi" w:cstheme="minorHAnsi"/>
                <w:sz w:val="22"/>
                <w:szCs w:val="22"/>
              </w:rPr>
            </w:pPr>
            <w:r w:rsidRPr="00D201BC">
              <w:rPr>
                <w:rFonts w:asciiTheme="minorHAnsi" w:hAnsiTheme="minorHAnsi" w:cstheme="minorHAnsi"/>
                <w:sz w:val="22"/>
                <w:szCs w:val="22"/>
              </w:rPr>
              <w:t>Conditions for Release of Payment</w:t>
            </w:r>
          </w:p>
        </w:tc>
        <w:tc>
          <w:tcPr>
            <w:tcW w:w="6390" w:type="dxa"/>
            <w:gridSpan w:val="2"/>
          </w:tcPr>
          <w:p w14:paraId="00A47229" w14:textId="77777777" w:rsidR="00E93379" w:rsidRPr="00A44A07" w:rsidRDefault="00E93379" w:rsidP="00E93379">
            <w:pPr>
              <w:jc w:val="both"/>
              <w:rPr>
                <w:rFonts w:asciiTheme="minorHAnsi" w:hAnsiTheme="minorHAnsi" w:cstheme="minorHAnsi"/>
              </w:rPr>
            </w:pPr>
            <w:r w:rsidRPr="00A44A07">
              <w:rPr>
                <w:rFonts w:asciiTheme="minorHAnsi" w:hAnsiTheme="minorHAnsi" w:cstheme="minorHAnsi"/>
              </w:rPr>
              <w:t xml:space="preserve">The payment will be processed in the following tentative installments: </w:t>
            </w:r>
          </w:p>
          <w:p w14:paraId="02A58FC8" w14:textId="77777777" w:rsidR="00177468" w:rsidRPr="00A44A07" w:rsidRDefault="00177468" w:rsidP="00E93379">
            <w:pPr>
              <w:jc w:val="both"/>
              <w:rPr>
                <w:rFonts w:asciiTheme="minorHAnsi" w:hAnsiTheme="minorHAnsi" w:cstheme="minorHAnsi"/>
              </w:rPr>
            </w:pPr>
          </w:p>
          <w:p w14:paraId="43D51472" w14:textId="77777777" w:rsidR="00026DCE" w:rsidRPr="00A44A07" w:rsidRDefault="00593B94" w:rsidP="00026DCE">
            <w:pPr>
              <w:rPr>
                <w:rFonts w:asciiTheme="minorHAnsi" w:hAnsiTheme="minorHAnsi" w:cstheme="minorHAnsi"/>
              </w:rPr>
            </w:pPr>
            <w:sdt>
              <w:sdtPr>
                <w:rPr>
                  <w:rFonts w:asciiTheme="minorHAnsi" w:hAnsiTheme="minorHAnsi" w:cstheme="minorHAnsi"/>
                </w:rPr>
                <w:id w:val="1599832602"/>
                <w14:checkbox>
                  <w14:checked w14:val="0"/>
                  <w14:checkedState w14:val="2612" w14:font="Lucida Sans Unicode"/>
                  <w14:uncheckedState w14:val="2610" w14:font="Lucida Sans Unicode"/>
                </w14:checkbox>
              </w:sdtPr>
              <w:sdtEndPr/>
              <w:sdtContent>
                <w:r w:rsidR="00026DCE" w:rsidRPr="00A44A07">
                  <w:rPr>
                    <w:rFonts w:ascii="Segoe UI Symbol" w:eastAsia="MS Gothic" w:hAnsi="Segoe UI Symbol" w:cs="Segoe UI Symbol"/>
                  </w:rPr>
                  <w:t>☐</w:t>
                </w:r>
              </w:sdtContent>
            </w:sdt>
            <w:r w:rsidR="00026DCE" w:rsidRPr="00A44A07">
              <w:rPr>
                <w:rFonts w:asciiTheme="minorHAnsi" w:hAnsiTheme="minorHAnsi" w:cstheme="minorHAnsi"/>
              </w:rPr>
              <w:t xml:space="preserve"> Passing all Testing </w:t>
            </w:r>
            <w:sdt>
              <w:sdtPr>
                <w:rPr>
                  <w:rFonts w:asciiTheme="minorHAnsi" w:hAnsiTheme="minorHAnsi" w:cstheme="minorHAnsi"/>
                </w:rPr>
                <w:id w:val="-757289661"/>
                <w:showingPlcHdr/>
                <w:text/>
              </w:sdtPr>
              <w:sdtEndPr/>
              <w:sdtContent>
                <w:r w:rsidR="00026DCE" w:rsidRPr="00A44A07">
                  <w:rPr>
                    <w:rFonts w:asciiTheme="minorHAnsi" w:hAnsiTheme="minorHAnsi" w:cstheme="minorHAnsi"/>
                  </w:rPr>
                  <w:t xml:space="preserve">     </w:t>
                </w:r>
              </w:sdtContent>
            </w:sdt>
          </w:p>
          <w:p w14:paraId="607E44DC" w14:textId="77777777" w:rsidR="00026DCE" w:rsidRPr="00A44A07" w:rsidRDefault="00593B94" w:rsidP="00026DCE">
            <w:pPr>
              <w:rPr>
                <w:rFonts w:asciiTheme="minorHAnsi" w:hAnsiTheme="minorHAnsi" w:cstheme="minorHAnsi"/>
                <w:i/>
              </w:rPr>
            </w:pPr>
            <w:sdt>
              <w:sdtPr>
                <w:rPr>
                  <w:rFonts w:asciiTheme="minorHAnsi" w:hAnsiTheme="minorHAnsi" w:cstheme="minorHAnsi"/>
                </w:rPr>
                <w:id w:val="987749671"/>
                <w14:checkbox>
                  <w14:checked w14:val="0"/>
                  <w14:checkedState w14:val="2612" w14:font="Lucida Sans Unicode"/>
                  <w14:uncheckedState w14:val="2610" w14:font="Lucida Sans Unicode"/>
                </w14:checkbox>
              </w:sdtPr>
              <w:sdtEndPr/>
              <w:sdtContent>
                <w:r w:rsidR="00026DCE" w:rsidRPr="00A44A07">
                  <w:rPr>
                    <w:rFonts w:ascii="Segoe UI Symbol" w:eastAsia="MS Gothic" w:hAnsi="Segoe UI Symbol" w:cs="Segoe UI Symbol"/>
                  </w:rPr>
                  <w:t>☐</w:t>
                </w:r>
              </w:sdtContent>
            </w:sdt>
            <w:r w:rsidR="00026DCE" w:rsidRPr="00A44A07">
              <w:rPr>
                <w:rFonts w:asciiTheme="minorHAnsi" w:hAnsiTheme="minorHAnsi" w:cstheme="minorHAnsi"/>
              </w:rPr>
              <w:t xml:space="preserve"> Completion of Training on Operation and Maintenance </w:t>
            </w:r>
            <w:sdt>
              <w:sdtPr>
                <w:rPr>
                  <w:rFonts w:asciiTheme="minorHAnsi" w:hAnsiTheme="minorHAnsi" w:cstheme="minorHAnsi"/>
                </w:rPr>
                <w:id w:val="146877015"/>
                <w:showingPlcHdr/>
                <w:text w:multiLine="1"/>
              </w:sdtPr>
              <w:sdtEndPr/>
              <w:sdtContent>
                <w:r w:rsidR="00026DCE" w:rsidRPr="00A44A07">
                  <w:rPr>
                    <w:rFonts w:asciiTheme="minorHAnsi" w:hAnsiTheme="minorHAnsi" w:cstheme="minorHAnsi"/>
                  </w:rPr>
                  <w:t xml:space="preserve">     </w:t>
                </w:r>
              </w:sdtContent>
            </w:sdt>
          </w:p>
          <w:p w14:paraId="672497E4" w14:textId="7367A1BA" w:rsidR="00026DCE" w:rsidRPr="00A44A07" w:rsidRDefault="00593B94" w:rsidP="00026DCE">
            <w:pPr>
              <w:rPr>
                <w:rFonts w:asciiTheme="minorHAnsi" w:hAnsiTheme="minorHAnsi" w:cstheme="minorHAnsi"/>
              </w:rPr>
            </w:pPr>
            <w:sdt>
              <w:sdtPr>
                <w:rPr>
                  <w:rFonts w:asciiTheme="minorHAnsi" w:hAnsiTheme="minorHAnsi" w:cstheme="minorHAnsi"/>
                </w:rPr>
                <w:id w:val="-1259515011"/>
                <w14:checkbox>
                  <w14:checked w14:val="1"/>
                  <w14:checkedState w14:val="2612" w14:font="Lucida Sans Unicode"/>
                  <w14:uncheckedState w14:val="2610" w14:font="Lucida Sans Unicode"/>
                </w14:checkbox>
              </w:sdtPr>
              <w:sdtEndPr/>
              <w:sdtContent>
                <w:r w:rsidR="004857EC" w:rsidRPr="00A44A07">
                  <w:rPr>
                    <w:rFonts w:ascii="Lucida Sans Unicode" w:hAnsi="Lucida Sans Unicode" w:cs="Lucida Sans Unicode"/>
                  </w:rPr>
                  <w:t>☒</w:t>
                </w:r>
              </w:sdtContent>
            </w:sdt>
            <w:r w:rsidR="00026DCE" w:rsidRPr="00A44A07">
              <w:rPr>
                <w:rFonts w:asciiTheme="minorHAnsi" w:hAnsiTheme="minorHAnsi" w:cstheme="minorHAnsi"/>
              </w:rPr>
              <w:t xml:space="preserve"> </w:t>
            </w:r>
            <w:r w:rsidR="00E93379" w:rsidRPr="00A44A07">
              <w:rPr>
                <w:rFonts w:asciiTheme="minorHAnsi" w:hAnsiTheme="minorHAnsi" w:cstheme="minorHAnsi"/>
              </w:rPr>
              <w:t xml:space="preserve">Installments: </w:t>
            </w:r>
            <w:r w:rsidR="004857EC" w:rsidRPr="00A44A07">
              <w:rPr>
                <w:rFonts w:asciiTheme="minorHAnsi" w:hAnsiTheme="minorHAnsi" w:cstheme="minorHAnsi"/>
              </w:rPr>
              <w:t xml:space="preserve">As per </w:t>
            </w:r>
            <w:proofErr w:type="spellStart"/>
            <w:r w:rsidR="004857EC" w:rsidRPr="00A44A07">
              <w:rPr>
                <w:rFonts w:asciiTheme="minorHAnsi" w:hAnsiTheme="minorHAnsi" w:cstheme="minorHAnsi"/>
              </w:rPr>
              <w:t>ToR</w:t>
            </w:r>
            <w:proofErr w:type="spellEnd"/>
          </w:p>
          <w:p w14:paraId="01E3FC38" w14:textId="42906D1B" w:rsidR="00026DCE" w:rsidRPr="00A44A07" w:rsidDel="00307F3E" w:rsidRDefault="00593B94" w:rsidP="00026DCE">
            <w:pPr>
              <w:rPr>
                <w:rFonts w:asciiTheme="minorHAnsi" w:hAnsiTheme="minorHAnsi" w:cstheme="minorHAnsi"/>
              </w:rPr>
            </w:pPr>
            <w:sdt>
              <w:sdtPr>
                <w:rPr>
                  <w:rFonts w:asciiTheme="minorHAnsi" w:hAnsiTheme="minorHAnsi" w:cstheme="minorHAnsi"/>
                </w:rPr>
                <w:id w:val="383146443"/>
                <w14:checkbox>
                  <w14:checked w14:val="0"/>
                  <w14:checkedState w14:val="2612" w14:font="Lucida Sans Unicode"/>
                  <w14:uncheckedState w14:val="2610" w14:font="Lucida Sans Unicode"/>
                </w14:checkbox>
              </w:sdtPr>
              <w:sdtEndPr/>
              <w:sdtContent>
                <w:r w:rsidR="004857EC" w:rsidRPr="00A44A07">
                  <w:rPr>
                    <w:rFonts w:ascii="Lucida Sans Unicode" w:hAnsi="Lucida Sans Unicode" w:cs="Lucida Sans Unicode"/>
                  </w:rPr>
                  <w:t>☐</w:t>
                </w:r>
              </w:sdtContent>
            </w:sdt>
            <w:r w:rsidR="00026DCE" w:rsidRPr="00A44A07">
              <w:rPr>
                <w:rFonts w:asciiTheme="minorHAnsi" w:hAnsiTheme="minorHAnsi" w:cstheme="minorHAnsi"/>
              </w:rPr>
              <w:t xml:space="preserve">  </w:t>
            </w:r>
            <w:sdt>
              <w:sdtPr>
                <w:rPr>
                  <w:rFonts w:asciiTheme="minorHAnsi" w:hAnsiTheme="minorHAnsi" w:cstheme="minorHAnsi"/>
                </w:rPr>
                <w:id w:val="1357776229"/>
                <w:text/>
              </w:sdtPr>
              <w:sdtEndPr/>
              <w:sdtContent>
                <w:r w:rsidR="00E93379" w:rsidRPr="00A44A07">
                  <w:rPr>
                    <w:rFonts w:asciiTheme="minorHAnsi" w:hAnsiTheme="minorHAnsi" w:cstheme="minorHAnsi"/>
                  </w:rPr>
                  <w:t>Payments will be done upon report submitted with the invoice</w:t>
                </w:r>
              </w:sdtContent>
            </w:sdt>
          </w:p>
        </w:tc>
      </w:tr>
      <w:tr w:rsidR="00026DCE" w:rsidRPr="00D201BC" w14:paraId="6199BB2A" w14:textId="77777777" w:rsidTr="00CD0457">
        <w:trPr>
          <w:cantSplit/>
          <w:trHeight w:val="460"/>
        </w:trPr>
        <w:tc>
          <w:tcPr>
            <w:tcW w:w="2880" w:type="dxa"/>
          </w:tcPr>
          <w:p w14:paraId="6441017B" w14:textId="77777777" w:rsidR="00026DCE" w:rsidRPr="00D201BC" w:rsidRDefault="00026DCE" w:rsidP="00026DCE">
            <w:pPr>
              <w:rPr>
                <w:rFonts w:asciiTheme="minorHAnsi" w:hAnsiTheme="minorHAnsi" w:cstheme="minorHAnsi"/>
                <w:sz w:val="22"/>
                <w:szCs w:val="22"/>
              </w:rPr>
            </w:pPr>
          </w:p>
          <w:p w14:paraId="2CE2A633" w14:textId="77777777" w:rsidR="00026DCE" w:rsidRPr="00D201BC" w:rsidRDefault="00026DCE" w:rsidP="00026DCE">
            <w:pPr>
              <w:rPr>
                <w:rFonts w:asciiTheme="minorHAnsi" w:hAnsiTheme="minorHAnsi" w:cstheme="minorHAnsi"/>
                <w:sz w:val="22"/>
                <w:szCs w:val="22"/>
              </w:rPr>
            </w:pPr>
            <w:r w:rsidRPr="00D201BC">
              <w:rPr>
                <w:rFonts w:asciiTheme="minorHAnsi" w:hAnsiTheme="minorHAnsi" w:cstheme="minorHAnsi"/>
                <w:sz w:val="22"/>
                <w:szCs w:val="22"/>
              </w:rPr>
              <w:t>Annexes to this RFQ</w:t>
            </w:r>
          </w:p>
        </w:tc>
        <w:tc>
          <w:tcPr>
            <w:tcW w:w="6390" w:type="dxa"/>
            <w:gridSpan w:val="2"/>
          </w:tcPr>
          <w:p w14:paraId="0E0EB631" w14:textId="77777777" w:rsidR="00026DCE" w:rsidRPr="00A44A07" w:rsidRDefault="00026DCE" w:rsidP="00026DCE">
            <w:pPr>
              <w:ind w:left="342"/>
              <w:rPr>
                <w:rFonts w:asciiTheme="minorHAnsi" w:hAnsiTheme="minorHAnsi" w:cstheme="minorHAnsi"/>
              </w:rPr>
            </w:pPr>
          </w:p>
          <w:p w14:paraId="65702A19" w14:textId="77777777" w:rsidR="00026DCE" w:rsidRPr="00A44A07" w:rsidRDefault="00026DCE" w:rsidP="00026DCE">
            <w:pPr>
              <w:rPr>
                <w:rFonts w:asciiTheme="minorHAnsi" w:hAnsiTheme="minorHAnsi" w:cstheme="minorHAnsi"/>
              </w:rPr>
            </w:pPr>
            <w:r w:rsidRPr="00A44A07">
              <w:rPr>
                <w:rFonts w:ascii="Segoe UI Symbol" w:eastAsia="MS Gothic" w:hAnsi="Segoe UI Symbol" w:cs="Segoe UI Symbol"/>
              </w:rPr>
              <w:t>☒</w:t>
            </w:r>
            <w:r w:rsidRPr="00A44A07">
              <w:rPr>
                <w:rFonts w:asciiTheme="minorHAnsi" w:hAnsiTheme="minorHAnsi" w:cstheme="minorHAnsi"/>
              </w:rPr>
              <w:t xml:space="preserve"> Terms of reference (TOR) (Annex 1) </w:t>
            </w:r>
          </w:p>
          <w:p w14:paraId="1B0BF90B" w14:textId="63EE91BE" w:rsidR="00026DCE" w:rsidRPr="00A44A07" w:rsidRDefault="00026DCE" w:rsidP="00026DCE">
            <w:pPr>
              <w:rPr>
                <w:rFonts w:asciiTheme="minorHAnsi" w:hAnsiTheme="minorHAnsi" w:cstheme="minorHAnsi"/>
              </w:rPr>
            </w:pPr>
            <w:r w:rsidRPr="00A44A07">
              <w:rPr>
                <w:rFonts w:ascii="Segoe UI Symbol" w:eastAsia="MS Gothic" w:hAnsi="Segoe UI Symbol" w:cs="Segoe UI Symbol"/>
              </w:rPr>
              <w:t>☒</w:t>
            </w:r>
            <w:r w:rsidRPr="00A44A07">
              <w:rPr>
                <w:rFonts w:asciiTheme="minorHAnsi" w:hAnsiTheme="minorHAnsi" w:cstheme="minorHAnsi"/>
              </w:rPr>
              <w:t xml:space="preserve"> Table to fill in for relevant experience/projects (Annex </w:t>
            </w:r>
            <w:r w:rsidR="00B1797F" w:rsidRPr="00A44A07">
              <w:rPr>
                <w:rFonts w:asciiTheme="minorHAnsi" w:hAnsiTheme="minorHAnsi" w:cstheme="minorHAnsi"/>
              </w:rPr>
              <w:t>1.1</w:t>
            </w:r>
            <w:r w:rsidRPr="00A44A07">
              <w:rPr>
                <w:rFonts w:asciiTheme="minorHAnsi" w:hAnsiTheme="minorHAnsi" w:cstheme="minorHAnsi"/>
              </w:rPr>
              <w:t xml:space="preserve">) </w:t>
            </w:r>
          </w:p>
          <w:p w14:paraId="6F69F437" w14:textId="0E664851" w:rsidR="00026DCE" w:rsidRPr="00A44A07" w:rsidRDefault="00026DCE" w:rsidP="00026DCE">
            <w:pPr>
              <w:rPr>
                <w:rFonts w:asciiTheme="minorHAnsi" w:hAnsiTheme="minorHAnsi" w:cstheme="minorHAnsi"/>
              </w:rPr>
            </w:pPr>
            <w:r w:rsidRPr="00A44A07">
              <w:rPr>
                <w:rFonts w:ascii="Segoe UI Symbol" w:eastAsia="MS Gothic" w:hAnsi="Segoe UI Symbol" w:cs="Segoe UI Symbol"/>
              </w:rPr>
              <w:t>☒</w:t>
            </w:r>
            <w:r w:rsidRPr="00A44A07">
              <w:rPr>
                <w:rFonts w:asciiTheme="minorHAnsi" w:hAnsiTheme="minorHAnsi" w:cstheme="minorHAnsi"/>
              </w:rPr>
              <w:t xml:space="preserve"> Form for Submission of Quotation (Annex </w:t>
            </w:r>
            <w:r w:rsidR="00646747" w:rsidRPr="00A44A07">
              <w:rPr>
                <w:rFonts w:asciiTheme="minorHAnsi" w:hAnsiTheme="minorHAnsi" w:cstheme="minorHAnsi"/>
              </w:rPr>
              <w:t>2</w:t>
            </w:r>
            <w:r w:rsidRPr="00A44A07">
              <w:rPr>
                <w:rFonts w:asciiTheme="minorHAnsi" w:hAnsiTheme="minorHAnsi" w:cstheme="minorHAnsi"/>
              </w:rPr>
              <w:t>)</w:t>
            </w:r>
          </w:p>
          <w:p w14:paraId="051DC1A0" w14:textId="4BBF4EA6" w:rsidR="00026DCE" w:rsidRPr="00A44A07" w:rsidRDefault="00646747" w:rsidP="00026DCE">
            <w:pPr>
              <w:rPr>
                <w:rFonts w:asciiTheme="minorHAnsi" w:hAnsiTheme="minorHAnsi" w:cstheme="minorHAnsi"/>
              </w:rPr>
            </w:pPr>
            <w:r w:rsidRPr="00A44A07">
              <w:rPr>
                <w:rFonts w:ascii="Segoe UI Symbol" w:eastAsia="MS Gothic" w:hAnsi="Segoe UI Symbol" w:cs="Segoe UI Symbol"/>
              </w:rPr>
              <w:t>☒</w:t>
            </w:r>
            <w:r w:rsidRPr="00A44A07">
              <w:rPr>
                <w:rFonts w:asciiTheme="minorHAnsi" w:eastAsia="MS Gothic" w:hAnsiTheme="minorHAnsi" w:cstheme="minorHAnsi"/>
              </w:rPr>
              <w:t xml:space="preserve"> </w:t>
            </w:r>
            <w:r w:rsidR="00177468" w:rsidRPr="00A44A07">
              <w:rPr>
                <w:rFonts w:asciiTheme="minorHAnsi" w:hAnsiTheme="minorHAnsi" w:cstheme="minorHAnsi"/>
              </w:rPr>
              <w:t>Evaluation Criteria (Annex 3)</w:t>
            </w:r>
          </w:p>
        </w:tc>
      </w:tr>
      <w:tr w:rsidR="00026DCE" w:rsidRPr="00D201BC" w14:paraId="553164FD" w14:textId="77777777" w:rsidTr="00CD0457">
        <w:trPr>
          <w:cantSplit/>
          <w:trHeight w:val="460"/>
        </w:trPr>
        <w:tc>
          <w:tcPr>
            <w:tcW w:w="2880" w:type="dxa"/>
          </w:tcPr>
          <w:p w14:paraId="61AE2242" w14:textId="77777777" w:rsidR="00026DCE" w:rsidRPr="00D201BC" w:rsidRDefault="00026DCE" w:rsidP="00026DCE">
            <w:pPr>
              <w:rPr>
                <w:rFonts w:asciiTheme="minorHAnsi" w:hAnsiTheme="minorHAnsi" w:cstheme="minorHAnsi"/>
                <w:sz w:val="22"/>
                <w:szCs w:val="22"/>
              </w:rPr>
            </w:pPr>
          </w:p>
          <w:p w14:paraId="70651C4F" w14:textId="77777777" w:rsidR="00026DCE" w:rsidRPr="00D201BC" w:rsidRDefault="00026DCE" w:rsidP="00026DCE">
            <w:pPr>
              <w:rPr>
                <w:rFonts w:asciiTheme="minorHAnsi" w:hAnsiTheme="minorHAnsi" w:cstheme="minorHAnsi"/>
                <w:sz w:val="22"/>
                <w:szCs w:val="22"/>
              </w:rPr>
            </w:pPr>
            <w:r w:rsidRPr="00D201BC">
              <w:rPr>
                <w:rFonts w:asciiTheme="minorHAnsi" w:hAnsiTheme="minorHAnsi" w:cstheme="minorHAnsi"/>
                <w:sz w:val="22"/>
                <w:szCs w:val="22"/>
              </w:rPr>
              <w:t>Contact Person for Inquiries</w:t>
            </w:r>
          </w:p>
          <w:p w14:paraId="71FBF6D6" w14:textId="77777777" w:rsidR="00026DCE" w:rsidRPr="00D201BC" w:rsidRDefault="00026DCE" w:rsidP="00026DCE">
            <w:pPr>
              <w:rPr>
                <w:rFonts w:asciiTheme="minorHAnsi" w:hAnsiTheme="minorHAnsi" w:cstheme="minorHAnsi"/>
                <w:sz w:val="22"/>
                <w:szCs w:val="22"/>
              </w:rPr>
            </w:pPr>
            <w:r w:rsidRPr="00D201BC">
              <w:rPr>
                <w:rFonts w:asciiTheme="minorHAnsi" w:hAnsiTheme="minorHAnsi" w:cstheme="minorHAnsi"/>
                <w:sz w:val="22"/>
                <w:szCs w:val="22"/>
              </w:rPr>
              <w:t>(Written inquiries only)</w:t>
            </w:r>
          </w:p>
        </w:tc>
        <w:tc>
          <w:tcPr>
            <w:tcW w:w="6390" w:type="dxa"/>
            <w:gridSpan w:val="2"/>
          </w:tcPr>
          <w:p w14:paraId="6A395E8F" w14:textId="77777777" w:rsidR="00026DCE" w:rsidRPr="00A44A07" w:rsidRDefault="00026DCE" w:rsidP="00026DCE">
            <w:pPr>
              <w:rPr>
                <w:rFonts w:asciiTheme="minorHAnsi" w:hAnsiTheme="minorHAnsi" w:cstheme="minorHAnsi"/>
              </w:rPr>
            </w:pPr>
          </w:p>
          <w:sdt>
            <w:sdtPr>
              <w:rPr>
                <w:rFonts w:asciiTheme="minorHAnsi" w:hAnsiTheme="minorHAnsi" w:cstheme="minorHAnsi"/>
              </w:rPr>
              <w:id w:val="-833301597"/>
              <w:text/>
            </w:sdtPr>
            <w:sdtEndPr/>
            <w:sdtContent>
              <w:p w14:paraId="35ED86AA" w14:textId="77777777" w:rsidR="00026DCE" w:rsidRPr="00A44A07" w:rsidRDefault="00026DCE" w:rsidP="00026DCE">
                <w:pPr>
                  <w:rPr>
                    <w:rFonts w:asciiTheme="minorHAnsi" w:hAnsiTheme="minorHAnsi" w:cstheme="minorHAnsi"/>
                  </w:rPr>
                </w:pPr>
                <w:r w:rsidRPr="00A44A07" w:rsidDel="00482072">
                  <w:rPr>
                    <w:rFonts w:asciiTheme="minorHAnsi" w:hAnsiTheme="minorHAnsi" w:cstheme="minorHAnsi"/>
                  </w:rPr>
                  <w:t>Procurement Official</w:t>
                </w:r>
              </w:p>
            </w:sdtContent>
          </w:sdt>
          <w:sdt>
            <w:sdtPr>
              <w:rPr>
                <w:rFonts w:asciiTheme="minorHAnsi" w:hAnsiTheme="minorHAnsi" w:cstheme="minorHAnsi"/>
                <w:i/>
                <w:color w:val="000000" w:themeColor="text1"/>
              </w:rPr>
              <w:id w:val="1516029632"/>
              <w:text/>
            </w:sdtPr>
            <w:sdtEndPr/>
            <w:sdtContent>
              <w:p w14:paraId="7454051E" w14:textId="431E4F49" w:rsidR="00026DCE" w:rsidRPr="00A44A07" w:rsidRDefault="00026DCE" w:rsidP="00026DCE">
                <w:pPr>
                  <w:rPr>
                    <w:rFonts w:asciiTheme="minorHAnsi" w:hAnsiTheme="minorHAnsi" w:cstheme="minorHAnsi"/>
                    <w:i/>
                    <w:color w:val="000000" w:themeColor="text1"/>
                  </w:rPr>
                </w:pPr>
                <w:r w:rsidRPr="00A44A07" w:rsidDel="00482072">
                  <w:rPr>
                    <w:rFonts w:asciiTheme="minorHAnsi" w:hAnsiTheme="minorHAnsi" w:cstheme="minorHAnsi"/>
                    <w:i/>
                    <w:color w:val="000000" w:themeColor="text1"/>
                  </w:rPr>
                  <w:t>Procurement.mk@undp.org</w:t>
                </w:r>
              </w:p>
            </w:sdtContent>
          </w:sdt>
          <w:sdt>
            <w:sdtPr>
              <w:rPr>
                <w:rFonts w:asciiTheme="minorHAnsi" w:hAnsiTheme="minorHAnsi" w:cstheme="minorHAnsi"/>
                <w:i/>
                <w:color w:val="000000" w:themeColor="text1"/>
              </w:rPr>
              <w:id w:val="-730925469"/>
              <w:text/>
            </w:sdtPr>
            <w:sdtEndPr/>
            <w:sdtContent>
              <w:p w14:paraId="5655362D" w14:textId="77777777" w:rsidR="00026DCE" w:rsidRPr="00A44A07" w:rsidRDefault="00026DCE" w:rsidP="00026DCE">
                <w:pPr>
                  <w:rPr>
                    <w:rFonts w:asciiTheme="minorHAnsi" w:hAnsiTheme="minorHAnsi" w:cstheme="minorHAnsi"/>
                    <w:i/>
                    <w:color w:val="000000" w:themeColor="text1"/>
                  </w:rPr>
                </w:pPr>
                <w:r w:rsidRPr="00A44A07" w:rsidDel="00482072">
                  <w:rPr>
                    <w:rFonts w:asciiTheme="minorHAnsi" w:hAnsiTheme="minorHAnsi" w:cstheme="minorHAnsi"/>
                    <w:i/>
                    <w:color w:val="000000" w:themeColor="text1"/>
                  </w:rPr>
                  <w:t xml:space="preserve">Written inquiries only </w:t>
                </w:r>
                <w:r w:rsidRPr="00A44A07">
                  <w:rPr>
                    <w:rFonts w:asciiTheme="minorHAnsi" w:hAnsiTheme="minorHAnsi" w:cstheme="minorHAnsi"/>
                    <w:i/>
                    <w:color w:val="000000" w:themeColor="text1"/>
                  </w:rPr>
                  <w:t xml:space="preserve">Written inquiries only </w:t>
                </w:r>
              </w:p>
            </w:sdtContent>
          </w:sdt>
          <w:p w14:paraId="1E0C33F1" w14:textId="77777777" w:rsidR="00026DCE" w:rsidRPr="00A44A07" w:rsidRDefault="00026DCE" w:rsidP="00026DCE">
            <w:pPr>
              <w:rPr>
                <w:rFonts w:asciiTheme="minorHAnsi" w:hAnsiTheme="minorHAnsi" w:cstheme="minorHAnsi"/>
              </w:rPr>
            </w:pPr>
            <w:r w:rsidRPr="00A44A07">
              <w:rPr>
                <w:rFonts w:asciiTheme="minorHAnsi" w:hAnsiTheme="minorHAnsi" w:cstheme="minorHAnsi"/>
                <w:snapToGrid w:val="0"/>
              </w:rPr>
              <w:t>Any delay in UNDP’s response shall be not used as a reason for extending the deadline for submission, unless UNDP determines that such an extension is necessary and communicates a new deadline to the Proposers.</w:t>
            </w:r>
          </w:p>
        </w:tc>
      </w:tr>
    </w:tbl>
    <w:p w14:paraId="037BDC08" w14:textId="77777777" w:rsidR="005D6ECF" w:rsidRPr="00D201BC" w:rsidRDefault="005D6ECF" w:rsidP="00923A05">
      <w:pPr>
        <w:ind w:firstLine="720"/>
        <w:rPr>
          <w:rFonts w:asciiTheme="minorHAnsi" w:hAnsiTheme="minorHAnsi" w:cstheme="minorHAnsi"/>
          <w:bCs/>
          <w:color w:val="FF0000"/>
          <w:sz w:val="22"/>
          <w:szCs w:val="22"/>
        </w:rPr>
      </w:pPr>
    </w:p>
    <w:p w14:paraId="2F302E29" w14:textId="77777777" w:rsidR="0070074F" w:rsidRPr="00D201BC" w:rsidRDefault="005F7E3D" w:rsidP="0070074F">
      <w:pPr>
        <w:jc w:val="both"/>
        <w:rPr>
          <w:rFonts w:asciiTheme="minorHAnsi" w:hAnsiTheme="minorHAnsi" w:cstheme="minorHAnsi"/>
          <w:sz w:val="22"/>
          <w:szCs w:val="22"/>
        </w:rPr>
      </w:pPr>
      <w:r w:rsidRPr="00D201BC">
        <w:rPr>
          <w:rFonts w:asciiTheme="minorHAnsi" w:hAnsiTheme="minorHAnsi" w:cstheme="minorHAnsi"/>
          <w:sz w:val="22"/>
          <w:szCs w:val="22"/>
        </w:rPr>
        <w:tab/>
      </w:r>
    </w:p>
    <w:p w14:paraId="7E799D1C" w14:textId="77777777" w:rsidR="005D6ECF" w:rsidRPr="00D201BC" w:rsidRDefault="005D6ECF" w:rsidP="005D6ECF">
      <w:pPr>
        <w:jc w:val="both"/>
        <w:rPr>
          <w:rFonts w:asciiTheme="minorHAnsi" w:hAnsiTheme="minorHAnsi" w:cstheme="minorHAnsi"/>
          <w:sz w:val="22"/>
          <w:szCs w:val="22"/>
        </w:rPr>
      </w:pPr>
      <w:r w:rsidRPr="00D201BC">
        <w:rPr>
          <w:rFonts w:asciiTheme="minorHAnsi" w:hAnsiTheme="minorHAnsi" w:cstheme="minorHAnsi"/>
          <w:sz w:val="22"/>
          <w:szCs w:val="22"/>
        </w:rPr>
        <w:t xml:space="preserve">Goods offered shall be reviewed based on completeness and compliance of the quotation with the minimum specifications described above and any other annexes providing details of UNDP requirements. </w:t>
      </w:r>
    </w:p>
    <w:p w14:paraId="1A8D487D" w14:textId="77777777" w:rsidR="005D6ECF" w:rsidRPr="00D201BC" w:rsidRDefault="005D6ECF" w:rsidP="005D6ECF">
      <w:pPr>
        <w:jc w:val="both"/>
        <w:rPr>
          <w:rFonts w:asciiTheme="minorHAnsi" w:hAnsiTheme="minorHAnsi" w:cstheme="minorHAnsi"/>
          <w:sz w:val="22"/>
          <w:szCs w:val="22"/>
        </w:rPr>
      </w:pPr>
    </w:p>
    <w:p w14:paraId="3922AD11" w14:textId="77777777" w:rsidR="005D6ECF" w:rsidRPr="00D201BC" w:rsidRDefault="005D6ECF" w:rsidP="005D6ECF">
      <w:pPr>
        <w:jc w:val="both"/>
        <w:rPr>
          <w:rFonts w:asciiTheme="minorHAnsi" w:hAnsiTheme="minorHAnsi" w:cstheme="minorHAnsi"/>
          <w:sz w:val="22"/>
          <w:szCs w:val="22"/>
        </w:rPr>
      </w:pPr>
      <w:r w:rsidRPr="00D201BC">
        <w:rPr>
          <w:rFonts w:asciiTheme="minorHAnsi" w:hAnsiTheme="minorHAnsi" w:cstheme="minorHAnsi"/>
          <w:sz w:val="22"/>
          <w:szCs w:val="22"/>
        </w:rPr>
        <w:t>The quotation that complies with all of the specifications, requirements and offers the lowest price, as well as all other evaluation criteria indicated, shall be selected.  Any offer that does not meet the requirements shall be rejected.</w:t>
      </w:r>
    </w:p>
    <w:p w14:paraId="02562DDC" w14:textId="77777777" w:rsidR="005D6ECF" w:rsidRPr="00D201BC" w:rsidRDefault="005D6ECF" w:rsidP="005D6ECF">
      <w:pPr>
        <w:jc w:val="both"/>
        <w:rPr>
          <w:rFonts w:asciiTheme="minorHAnsi" w:hAnsiTheme="minorHAnsi" w:cstheme="minorHAnsi"/>
          <w:sz w:val="22"/>
          <w:szCs w:val="22"/>
        </w:rPr>
      </w:pPr>
    </w:p>
    <w:p w14:paraId="3F2A0BBE" w14:textId="77777777" w:rsidR="005D6ECF" w:rsidRPr="00D201BC" w:rsidRDefault="005D6ECF" w:rsidP="005D6ECF">
      <w:pPr>
        <w:jc w:val="both"/>
        <w:rPr>
          <w:rFonts w:asciiTheme="minorHAnsi" w:hAnsiTheme="minorHAnsi" w:cstheme="minorHAnsi"/>
          <w:sz w:val="22"/>
          <w:szCs w:val="22"/>
        </w:rPr>
      </w:pPr>
      <w:r w:rsidRPr="00D201BC">
        <w:rPr>
          <w:rFonts w:asciiTheme="minorHAnsi" w:hAnsiTheme="minorHAnsi" w:cstheme="minorHAnsi"/>
          <w:sz w:val="22"/>
          <w:szCs w:val="22"/>
        </w:rPr>
        <w:t xml:space="preserve">Any discrepancy between the unit price and the total price (obtained by multiplying the unit price and quantity) shall be re-computed by UNDP.  The unit price shall prevail and the total price shall be corrected.  If the supplier does not accept the final price based on UNDP’s re-computation and correction of errors, its quotation will be rejected.  </w:t>
      </w:r>
    </w:p>
    <w:p w14:paraId="4B11420E" w14:textId="77777777" w:rsidR="005D6ECF" w:rsidRPr="00D201BC" w:rsidRDefault="005D6ECF" w:rsidP="005D6ECF">
      <w:pPr>
        <w:jc w:val="both"/>
        <w:rPr>
          <w:rFonts w:asciiTheme="minorHAnsi" w:hAnsiTheme="minorHAnsi" w:cstheme="minorHAnsi"/>
          <w:sz w:val="22"/>
          <w:szCs w:val="22"/>
        </w:rPr>
      </w:pPr>
    </w:p>
    <w:p w14:paraId="701FEF3F" w14:textId="77777777" w:rsidR="005D6ECF" w:rsidRPr="00D201BC" w:rsidRDefault="005D6ECF" w:rsidP="005D6ECF">
      <w:pPr>
        <w:jc w:val="both"/>
        <w:rPr>
          <w:rFonts w:asciiTheme="minorHAnsi" w:hAnsiTheme="minorHAnsi" w:cstheme="minorHAnsi"/>
          <w:sz w:val="22"/>
          <w:szCs w:val="22"/>
        </w:rPr>
      </w:pPr>
      <w:r w:rsidRPr="00D201BC">
        <w:rPr>
          <w:rFonts w:asciiTheme="minorHAnsi" w:hAnsiTheme="minorHAnsi" w:cstheme="minorHAnsi"/>
          <w:sz w:val="22"/>
          <w:szCs w:val="22"/>
        </w:rPr>
        <w:t xml:space="preserve">After UNDP has identified the lowest price offer, UNDP reserves the right to award the contract based only on the prices of the goods in the event that the transportation cost (freight and insurance) is found to be higher than UNDP’s own estimated cost if sourced from its own freight forwarder and insurance provider.  </w:t>
      </w:r>
    </w:p>
    <w:p w14:paraId="142A2DC3" w14:textId="77777777" w:rsidR="005D6ECF" w:rsidRPr="00D201BC" w:rsidRDefault="005D6ECF" w:rsidP="005D6ECF">
      <w:pPr>
        <w:jc w:val="both"/>
        <w:rPr>
          <w:rFonts w:asciiTheme="minorHAnsi" w:hAnsiTheme="minorHAnsi" w:cstheme="minorHAnsi"/>
          <w:sz w:val="22"/>
          <w:szCs w:val="22"/>
        </w:rPr>
      </w:pPr>
    </w:p>
    <w:p w14:paraId="312A5EA4" w14:textId="77777777" w:rsidR="005D6ECF" w:rsidRPr="00D201BC" w:rsidRDefault="005D6ECF" w:rsidP="005D6ECF">
      <w:pPr>
        <w:jc w:val="both"/>
        <w:rPr>
          <w:rFonts w:asciiTheme="minorHAnsi" w:hAnsiTheme="minorHAnsi" w:cstheme="minorHAnsi"/>
          <w:sz w:val="22"/>
          <w:szCs w:val="22"/>
        </w:rPr>
      </w:pPr>
      <w:r w:rsidRPr="00D201BC">
        <w:rPr>
          <w:rFonts w:asciiTheme="minorHAnsi" w:hAnsiTheme="minorHAnsi" w:cstheme="minorHAnsi"/>
          <w:sz w:val="22"/>
          <w:szCs w:val="22"/>
        </w:rPr>
        <w:t xml:space="preserve">At any time during the validity of the quotation, no price variation due to escalation, inflation, fluctuation in exchange rates, or any other market factors shall be accepted by UNDP after it has received the quotation.   At the time of award of Contract or Purchase Order, UNDP reserves the right to vary (increase or decrease) the quantity of services and/or goods, by up to a maximum twenty five per cent (25%) of the total offer, without any change in the unit price or other terms and conditions.  </w:t>
      </w:r>
    </w:p>
    <w:p w14:paraId="417D9A63" w14:textId="77777777" w:rsidR="005D6ECF" w:rsidRPr="00D201BC" w:rsidRDefault="005D6ECF" w:rsidP="005D6ECF">
      <w:pPr>
        <w:jc w:val="both"/>
        <w:rPr>
          <w:rFonts w:asciiTheme="minorHAnsi" w:hAnsiTheme="minorHAnsi" w:cstheme="minorHAnsi"/>
          <w:sz w:val="22"/>
          <w:szCs w:val="22"/>
        </w:rPr>
      </w:pPr>
    </w:p>
    <w:p w14:paraId="0A989585" w14:textId="77777777" w:rsidR="005D6ECF" w:rsidRPr="00D201BC" w:rsidRDefault="005D6ECF" w:rsidP="005D6ECF">
      <w:pPr>
        <w:jc w:val="both"/>
        <w:rPr>
          <w:rFonts w:asciiTheme="minorHAnsi" w:hAnsiTheme="minorHAnsi" w:cstheme="minorHAnsi"/>
          <w:sz w:val="22"/>
          <w:szCs w:val="22"/>
        </w:rPr>
      </w:pPr>
      <w:r w:rsidRPr="00D201BC">
        <w:rPr>
          <w:rFonts w:asciiTheme="minorHAnsi" w:hAnsiTheme="minorHAnsi" w:cstheme="minorHAnsi"/>
          <w:sz w:val="22"/>
          <w:szCs w:val="22"/>
        </w:rPr>
        <w:t>Any Purchase Order that will be issued as a result of this RFQ shall be subject to the General Terms and Conditions attached hereto.  The mere act of submission of a quotation implies that the vendor accepts without question the General Terms and Conditions of UNDP herein attached as Annex 3.</w:t>
      </w:r>
    </w:p>
    <w:p w14:paraId="1AACC2B8" w14:textId="77777777" w:rsidR="005D6ECF" w:rsidRPr="00D201BC" w:rsidRDefault="005D6ECF" w:rsidP="005D6ECF">
      <w:pPr>
        <w:jc w:val="both"/>
        <w:rPr>
          <w:rFonts w:asciiTheme="minorHAnsi" w:hAnsiTheme="minorHAnsi" w:cstheme="minorHAnsi"/>
          <w:sz w:val="22"/>
          <w:szCs w:val="22"/>
        </w:rPr>
      </w:pPr>
    </w:p>
    <w:p w14:paraId="70B6D78B" w14:textId="77777777" w:rsidR="005D6ECF" w:rsidRPr="00D201BC" w:rsidRDefault="005D6ECF" w:rsidP="005D6ECF">
      <w:pPr>
        <w:jc w:val="both"/>
        <w:rPr>
          <w:rFonts w:asciiTheme="minorHAnsi" w:hAnsiTheme="minorHAnsi" w:cstheme="minorHAnsi"/>
          <w:sz w:val="22"/>
          <w:szCs w:val="22"/>
        </w:rPr>
      </w:pPr>
      <w:r w:rsidRPr="00D201BC">
        <w:rPr>
          <w:rFonts w:asciiTheme="minorHAnsi" w:hAnsiTheme="minorHAnsi" w:cstheme="minorHAnsi"/>
          <w:sz w:val="22"/>
          <w:szCs w:val="22"/>
        </w:rPr>
        <w:t xml:space="preserve">UNDP is not bound to accept any quotation, nor award a contract/Purchase Order, nor be responsible for any costs associated with a Supplier’s preparation and submission of a quotation, regardless of the outcome or the manner of conducting the selection process. </w:t>
      </w:r>
    </w:p>
    <w:p w14:paraId="3177F35F" w14:textId="77777777" w:rsidR="005D6ECF" w:rsidRPr="00D201BC" w:rsidRDefault="005D6ECF" w:rsidP="005D6ECF">
      <w:pPr>
        <w:jc w:val="both"/>
        <w:rPr>
          <w:rFonts w:asciiTheme="minorHAnsi" w:hAnsiTheme="minorHAnsi" w:cstheme="minorHAnsi"/>
          <w:sz w:val="22"/>
          <w:szCs w:val="22"/>
        </w:rPr>
      </w:pPr>
    </w:p>
    <w:p w14:paraId="61C0515C" w14:textId="77777777" w:rsidR="005D6ECF" w:rsidRPr="00D201BC" w:rsidRDefault="005D6ECF" w:rsidP="005D6ECF">
      <w:pPr>
        <w:jc w:val="both"/>
        <w:rPr>
          <w:rFonts w:asciiTheme="minorHAnsi" w:hAnsiTheme="minorHAnsi" w:cstheme="minorHAnsi"/>
          <w:sz w:val="22"/>
          <w:szCs w:val="22"/>
        </w:rPr>
      </w:pPr>
      <w:r w:rsidRPr="00D201BC">
        <w:rPr>
          <w:rFonts w:asciiTheme="minorHAnsi" w:hAnsiTheme="minorHAnsi" w:cstheme="minorHAnsi"/>
          <w:sz w:val="22"/>
          <w:szCs w:val="22"/>
        </w:rPr>
        <w:tab/>
        <w:t xml:space="preserve">Please be advised that UNDP’s vendor protest procedure is intended to afford an opportunity to appeal for persons or firms not awarded a purchase order or contract in a competitive procurement process.  In the event that you believe you have not been fairly </w:t>
      </w:r>
      <w:proofErr w:type="gramStart"/>
      <w:r w:rsidRPr="00D201BC">
        <w:rPr>
          <w:rFonts w:asciiTheme="minorHAnsi" w:hAnsiTheme="minorHAnsi" w:cstheme="minorHAnsi"/>
          <w:sz w:val="22"/>
          <w:szCs w:val="22"/>
        </w:rPr>
        <w:t>treated,</w:t>
      </w:r>
      <w:proofErr w:type="gramEnd"/>
      <w:r w:rsidRPr="00D201BC">
        <w:rPr>
          <w:rFonts w:asciiTheme="minorHAnsi" w:hAnsiTheme="minorHAnsi" w:cstheme="minorHAnsi"/>
          <w:sz w:val="22"/>
          <w:szCs w:val="22"/>
        </w:rPr>
        <w:t xml:space="preserve"> you can find detailed information about vendor protest procedures in the following link: </w:t>
      </w:r>
    </w:p>
    <w:p w14:paraId="29FE2C10" w14:textId="77777777" w:rsidR="005D6ECF" w:rsidRPr="00D201BC" w:rsidRDefault="005D6ECF" w:rsidP="005D6ECF">
      <w:pPr>
        <w:jc w:val="both"/>
        <w:rPr>
          <w:rFonts w:asciiTheme="minorHAnsi" w:hAnsiTheme="minorHAnsi" w:cstheme="minorHAnsi"/>
          <w:sz w:val="22"/>
          <w:szCs w:val="22"/>
        </w:rPr>
      </w:pPr>
      <w:r w:rsidRPr="00D201BC">
        <w:rPr>
          <w:rFonts w:asciiTheme="minorHAnsi" w:hAnsiTheme="minorHAnsi" w:cstheme="minorHAnsi"/>
          <w:sz w:val="22"/>
          <w:szCs w:val="22"/>
        </w:rPr>
        <w:t>http://www.undp.org/content/undp/en/home/operations/procurement/protestandsanctions/</w:t>
      </w:r>
    </w:p>
    <w:p w14:paraId="16ED1C09" w14:textId="77777777" w:rsidR="005D6ECF" w:rsidRPr="00D201BC" w:rsidRDefault="005D6ECF" w:rsidP="005D6ECF">
      <w:pPr>
        <w:jc w:val="both"/>
        <w:rPr>
          <w:rFonts w:asciiTheme="minorHAnsi" w:hAnsiTheme="minorHAnsi" w:cstheme="minorHAnsi"/>
          <w:sz w:val="22"/>
          <w:szCs w:val="22"/>
        </w:rPr>
      </w:pPr>
      <w:r w:rsidRPr="00D201BC">
        <w:rPr>
          <w:rFonts w:asciiTheme="minorHAnsi" w:hAnsiTheme="minorHAnsi" w:cstheme="minorHAnsi"/>
          <w:sz w:val="22"/>
          <w:szCs w:val="22"/>
        </w:rPr>
        <w:tab/>
      </w:r>
    </w:p>
    <w:p w14:paraId="21593DEB" w14:textId="77777777" w:rsidR="005D6ECF" w:rsidRPr="00D201BC" w:rsidRDefault="005D6ECF" w:rsidP="005D6ECF">
      <w:pPr>
        <w:jc w:val="both"/>
        <w:rPr>
          <w:rFonts w:asciiTheme="minorHAnsi" w:hAnsiTheme="minorHAnsi" w:cstheme="minorHAnsi"/>
          <w:sz w:val="22"/>
          <w:szCs w:val="22"/>
        </w:rPr>
      </w:pPr>
      <w:r w:rsidRPr="00D201BC">
        <w:rPr>
          <w:rFonts w:asciiTheme="minorHAnsi" w:hAnsiTheme="minorHAnsi" w:cstheme="minorHAnsi"/>
          <w:sz w:val="22"/>
          <w:szCs w:val="22"/>
        </w:rPr>
        <w:lastRenderedPageBreak/>
        <w:t xml:space="preserve">UNDP encourages every prospective Vendor to avoid and prevent conflicts of interest, by disclosing to UNDP if you, or any of your affiliates or personnel, were involved in the preparation of the requirements, design, specifications, cost estimates, and other information used in this RFQ.  </w:t>
      </w:r>
    </w:p>
    <w:p w14:paraId="77A92022" w14:textId="77777777" w:rsidR="005D6ECF" w:rsidRPr="00D201BC" w:rsidRDefault="005D6ECF" w:rsidP="005D6ECF">
      <w:pPr>
        <w:jc w:val="both"/>
        <w:rPr>
          <w:rFonts w:asciiTheme="minorHAnsi" w:hAnsiTheme="minorHAnsi" w:cstheme="minorHAnsi"/>
          <w:sz w:val="22"/>
          <w:szCs w:val="22"/>
        </w:rPr>
      </w:pPr>
    </w:p>
    <w:p w14:paraId="2E42A84C" w14:textId="77777777" w:rsidR="005D6ECF" w:rsidRPr="00D201BC" w:rsidRDefault="005D6ECF" w:rsidP="005D6ECF">
      <w:pPr>
        <w:jc w:val="both"/>
        <w:rPr>
          <w:rFonts w:asciiTheme="minorHAnsi" w:hAnsiTheme="minorHAnsi" w:cstheme="minorHAnsi"/>
          <w:sz w:val="22"/>
          <w:szCs w:val="22"/>
        </w:rPr>
      </w:pPr>
      <w:r w:rsidRPr="00D201BC">
        <w:rPr>
          <w:rFonts w:asciiTheme="minorHAnsi" w:hAnsiTheme="minorHAnsi" w:cstheme="minorHAnsi"/>
          <w:sz w:val="22"/>
          <w:szCs w:val="22"/>
        </w:rPr>
        <w:t xml:space="preserve">UNDP implements a zero tolerance on fraud and other proscribed </w:t>
      </w:r>
      <w:proofErr w:type="gramStart"/>
      <w:r w:rsidRPr="00D201BC">
        <w:rPr>
          <w:rFonts w:asciiTheme="minorHAnsi" w:hAnsiTheme="minorHAnsi" w:cstheme="minorHAnsi"/>
          <w:sz w:val="22"/>
          <w:szCs w:val="22"/>
        </w:rPr>
        <w:t>practices, and</w:t>
      </w:r>
      <w:proofErr w:type="gramEnd"/>
      <w:r w:rsidRPr="00D201BC">
        <w:rPr>
          <w:rFonts w:asciiTheme="minorHAnsi" w:hAnsiTheme="minorHAnsi" w:cstheme="minorHAnsi"/>
          <w:sz w:val="22"/>
          <w:szCs w:val="22"/>
        </w:rPr>
        <w:t xml:space="preserve"> is committed to identifying and addressing all such acts and practices against UNDP, as well as third parties involved in UNDP activities.  UNDP expects its suppliers to adhere to the UN Supplier Code of Conduct found in this link : http://www.un.org/depts/ptd/pdf/conduct_english.pdf </w:t>
      </w:r>
    </w:p>
    <w:p w14:paraId="4E3F2D79" w14:textId="77777777" w:rsidR="005D6ECF" w:rsidRPr="00D201BC" w:rsidRDefault="005D6ECF" w:rsidP="005D6ECF">
      <w:pPr>
        <w:jc w:val="both"/>
        <w:rPr>
          <w:rFonts w:asciiTheme="minorHAnsi" w:hAnsiTheme="minorHAnsi" w:cstheme="minorHAnsi"/>
          <w:sz w:val="22"/>
          <w:szCs w:val="22"/>
        </w:rPr>
      </w:pPr>
    </w:p>
    <w:p w14:paraId="68C047D5" w14:textId="77777777" w:rsidR="005D6ECF" w:rsidRPr="00D201BC" w:rsidRDefault="005D6ECF" w:rsidP="005D6ECF">
      <w:pPr>
        <w:jc w:val="both"/>
        <w:rPr>
          <w:rFonts w:asciiTheme="minorHAnsi" w:hAnsiTheme="minorHAnsi" w:cstheme="minorHAnsi"/>
          <w:sz w:val="22"/>
          <w:szCs w:val="22"/>
        </w:rPr>
      </w:pPr>
      <w:r w:rsidRPr="00D201BC">
        <w:rPr>
          <w:rFonts w:asciiTheme="minorHAnsi" w:hAnsiTheme="minorHAnsi" w:cstheme="minorHAnsi"/>
          <w:sz w:val="22"/>
          <w:szCs w:val="22"/>
        </w:rPr>
        <w:t>Thank you and we look forward to receiving your quotation.</w:t>
      </w:r>
    </w:p>
    <w:p w14:paraId="33909E28" w14:textId="77777777" w:rsidR="005D6ECF" w:rsidRPr="00D201BC" w:rsidRDefault="005D6ECF" w:rsidP="005D6ECF">
      <w:pPr>
        <w:jc w:val="both"/>
        <w:rPr>
          <w:rFonts w:asciiTheme="minorHAnsi" w:hAnsiTheme="minorHAnsi" w:cstheme="minorHAnsi"/>
          <w:sz w:val="22"/>
          <w:szCs w:val="22"/>
        </w:rPr>
      </w:pPr>
    </w:p>
    <w:p w14:paraId="37B4BBC1" w14:textId="2B939A6E" w:rsidR="001851A9" w:rsidRPr="00D201BC" w:rsidRDefault="001851A9" w:rsidP="00437CF9">
      <w:pPr>
        <w:jc w:val="both"/>
        <w:rPr>
          <w:rFonts w:asciiTheme="minorHAnsi" w:hAnsiTheme="minorHAnsi" w:cstheme="minorHAnsi"/>
          <w:sz w:val="22"/>
          <w:szCs w:val="22"/>
        </w:rPr>
      </w:pPr>
    </w:p>
    <w:p w14:paraId="58983418" w14:textId="62135728" w:rsidR="001851A9" w:rsidRPr="00D201BC" w:rsidRDefault="001851A9" w:rsidP="00437CF9">
      <w:pPr>
        <w:jc w:val="both"/>
        <w:rPr>
          <w:rFonts w:asciiTheme="minorHAnsi" w:hAnsiTheme="minorHAnsi" w:cstheme="minorHAnsi"/>
          <w:sz w:val="22"/>
          <w:szCs w:val="22"/>
        </w:rPr>
      </w:pPr>
    </w:p>
    <w:p w14:paraId="1B037C97" w14:textId="6FCF6546" w:rsidR="001851A9" w:rsidRPr="00D201BC" w:rsidRDefault="001851A9" w:rsidP="00437CF9">
      <w:pPr>
        <w:jc w:val="both"/>
        <w:rPr>
          <w:rFonts w:asciiTheme="minorHAnsi" w:hAnsiTheme="minorHAnsi" w:cstheme="minorHAnsi"/>
          <w:sz w:val="22"/>
          <w:szCs w:val="22"/>
        </w:rPr>
      </w:pPr>
    </w:p>
    <w:p w14:paraId="0F716013" w14:textId="77777777" w:rsidR="00F45070" w:rsidRPr="00D201BC" w:rsidRDefault="00F45070" w:rsidP="00C9208A">
      <w:pPr>
        <w:ind w:firstLine="720"/>
        <w:jc w:val="right"/>
        <w:rPr>
          <w:rFonts w:asciiTheme="minorHAnsi" w:hAnsiTheme="minorHAnsi" w:cstheme="minorHAnsi"/>
          <w:b/>
          <w:sz w:val="22"/>
          <w:szCs w:val="22"/>
        </w:rPr>
      </w:pPr>
    </w:p>
    <w:p w14:paraId="60A1A04A" w14:textId="77777777" w:rsidR="00E31012" w:rsidRPr="00D201BC" w:rsidRDefault="00E31012" w:rsidP="00777114">
      <w:pPr>
        <w:rPr>
          <w:rFonts w:asciiTheme="minorHAnsi" w:hAnsiTheme="minorHAnsi" w:cstheme="minorHAnsi"/>
          <w:b/>
          <w:sz w:val="22"/>
          <w:szCs w:val="22"/>
        </w:rPr>
      </w:pPr>
    </w:p>
    <w:p w14:paraId="338F31D7" w14:textId="77777777" w:rsidR="00E31012" w:rsidRPr="00D201BC" w:rsidRDefault="00E31012" w:rsidP="00E9666A">
      <w:pPr>
        <w:ind w:firstLine="720"/>
        <w:jc w:val="right"/>
        <w:rPr>
          <w:rFonts w:asciiTheme="minorHAnsi" w:hAnsiTheme="minorHAnsi" w:cstheme="minorHAnsi"/>
          <w:b/>
          <w:sz w:val="22"/>
          <w:szCs w:val="22"/>
        </w:rPr>
      </w:pPr>
    </w:p>
    <w:p w14:paraId="3FD4A7EC" w14:textId="3DE4AAA7" w:rsidR="005D0BFE" w:rsidRDefault="005D0BFE" w:rsidP="00442904">
      <w:pPr>
        <w:rPr>
          <w:rFonts w:asciiTheme="minorHAnsi" w:hAnsiTheme="minorHAnsi" w:cstheme="minorHAnsi"/>
          <w:b/>
          <w:sz w:val="22"/>
          <w:szCs w:val="22"/>
        </w:rPr>
      </w:pPr>
    </w:p>
    <w:p w14:paraId="0873ACC7" w14:textId="2461E3EC" w:rsidR="00A44A07" w:rsidRDefault="00A44A07" w:rsidP="00442904">
      <w:pPr>
        <w:rPr>
          <w:rFonts w:asciiTheme="minorHAnsi" w:hAnsiTheme="minorHAnsi" w:cstheme="minorHAnsi"/>
          <w:b/>
          <w:sz w:val="22"/>
          <w:szCs w:val="22"/>
        </w:rPr>
      </w:pPr>
    </w:p>
    <w:p w14:paraId="5A718A62" w14:textId="50D6AD8A" w:rsidR="00A44A07" w:rsidRDefault="00A44A07" w:rsidP="00442904">
      <w:pPr>
        <w:rPr>
          <w:rFonts w:asciiTheme="minorHAnsi" w:hAnsiTheme="minorHAnsi" w:cstheme="minorHAnsi"/>
          <w:b/>
          <w:sz w:val="22"/>
          <w:szCs w:val="22"/>
        </w:rPr>
      </w:pPr>
    </w:p>
    <w:p w14:paraId="56CC5C1A" w14:textId="78F62A88" w:rsidR="00A44A07" w:rsidRDefault="00A44A07" w:rsidP="00442904">
      <w:pPr>
        <w:rPr>
          <w:rFonts w:asciiTheme="minorHAnsi" w:hAnsiTheme="minorHAnsi" w:cstheme="minorHAnsi"/>
          <w:b/>
          <w:sz w:val="22"/>
          <w:szCs w:val="22"/>
        </w:rPr>
      </w:pPr>
    </w:p>
    <w:p w14:paraId="16CAA27D" w14:textId="76C84B48" w:rsidR="00A44A07" w:rsidRDefault="00A44A07" w:rsidP="00442904">
      <w:pPr>
        <w:rPr>
          <w:rFonts w:asciiTheme="minorHAnsi" w:hAnsiTheme="minorHAnsi" w:cstheme="minorHAnsi"/>
          <w:b/>
          <w:sz w:val="22"/>
          <w:szCs w:val="22"/>
        </w:rPr>
      </w:pPr>
    </w:p>
    <w:p w14:paraId="7CFCF9FF" w14:textId="100F9AC2" w:rsidR="00A44A07" w:rsidRDefault="00A44A07" w:rsidP="00442904">
      <w:pPr>
        <w:rPr>
          <w:rFonts w:asciiTheme="minorHAnsi" w:hAnsiTheme="minorHAnsi" w:cstheme="minorHAnsi"/>
          <w:b/>
          <w:sz w:val="22"/>
          <w:szCs w:val="22"/>
        </w:rPr>
      </w:pPr>
    </w:p>
    <w:p w14:paraId="41B0C657" w14:textId="35B5C47C" w:rsidR="00A44A07" w:rsidRDefault="00A44A07" w:rsidP="00442904">
      <w:pPr>
        <w:rPr>
          <w:rFonts w:asciiTheme="minorHAnsi" w:hAnsiTheme="minorHAnsi" w:cstheme="minorHAnsi"/>
          <w:b/>
          <w:sz w:val="22"/>
          <w:szCs w:val="22"/>
        </w:rPr>
      </w:pPr>
    </w:p>
    <w:p w14:paraId="193F8A76" w14:textId="35AF9A4C" w:rsidR="00A44A07" w:rsidRDefault="00A44A07" w:rsidP="00442904">
      <w:pPr>
        <w:rPr>
          <w:rFonts w:asciiTheme="minorHAnsi" w:hAnsiTheme="minorHAnsi" w:cstheme="minorHAnsi"/>
          <w:b/>
          <w:sz w:val="22"/>
          <w:szCs w:val="22"/>
        </w:rPr>
      </w:pPr>
    </w:p>
    <w:p w14:paraId="2CBF2FC0" w14:textId="3D979FEF" w:rsidR="00A44A07" w:rsidRDefault="00A44A07" w:rsidP="00442904">
      <w:pPr>
        <w:rPr>
          <w:rFonts w:asciiTheme="minorHAnsi" w:hAnsiTheme="minorHAnsi" w:cstheme="minorHAnsi"/>
          <w:b/>
          <w:sz w:val="22"/>
          <w:szCs w:val="22"/>
        </w:rPr>
      </w:pPr>
    </w:p>
    <w:p w14:paraId="7CDF5CBA" w14:textId="1FF541A9" w:rsidR="00A44A07" w:rsidRDefault="00A44A07" w:rsidP="00442904">
      <w:pPr>
        <w:rPr>
          <w:rFonts w:asciiTheme="minorHAnsi" w:hAnsiTheme="minorHAnsi" w:cstheme="minorHAnsi"/>
          <w:b/>
          <w:sz w:val="22"/>
          <w:szCs w:val="22"/>
        </w:rPr>
      </w:pPr>
    </w:p>
    <w:p w14:paraId="1EE4AE10" w14:textId="45F66218" w:rsidR="00A44A07" w:rsidRDefault="00A44A07" w:rsidP="00442904">
      <w:pPr>
        <w:rPr>
          <w:rFonts w:asciiTheme="minorHAnsi" w:hAnsiTheme="minorHAnsi" w:cstheme="minorHAnsi"/>
          <w:b/>
          <w:sz w:val="22"/>
          <w:szCs w:val="22"/>
        </w:rPr>
      </w:pPr>
    </w:p>
    <w:p w14:paraId="181E1B19" w14:textId="56024288" w:rsidR="00A44A07" w:rsidRDefault="00A44A07" w:rsidP="00442904">
      <w:pPr>
        <w:rPr>
          <w:rFonts w:asciiTheme="minorHAnsi" w:hAnsiTheme="minorHAnsi" w:cstheme="minorHAnsi"/>
          <w:b/>
          <w:sz w:val="22"/>
          <w:szCs w:val="22"/>
        </w:rPr>
      </w:pPr>
    </w:p>
    <w:p w14:paraId="2FBF3AF1" w14:textId="5644F9BB" w:rsidR="00A44A07" w:rsidRDefault="00A44A07" w:rsidP="00442904">
      <w:pPr>
        <w:rPr>
          <w:rFonts w:asciiTheme="minorHAnsi" w:hAnsiTheme="minorHAnsi" w:cstheme="minorHAnsi"/>
          <w:b/>
          <w:sz w:val="22"/>
          <w:szCs w:val="22"/>
        </w:rPr>
      </w:pPr>
    </w:p>
    <w:p w14:paraId="2F2D4E08" w14:textId="78174D3D" w:rsidR="00A44A07" w:rsidRDefault="00A44A07" w:rsidP="00442904">
      <w:pPr>
        <w:rPr>
          <w:rFonts w:asciiTheme="minorHAnsi" w:hAnsiTheme="minorHAnsi" w:cstheme="minorHAnsi"/>
          <w:b/>
          <w:sz w:val="22"/>
          <w:szCs w:val="22"/>
        </w:rPr>
      </w:pPr>
    </w:p>
    <w:p w14:paraId="30FB102D" w14:textId="2AA8614B" w:rsidR="00A44A07" w:rsidRDefault="00A44A07" w:rsidP="00442904">
      <w:pPr>
        <w:rPr>
          <w:rFonts w:asciiTheme="minorHAnsi" w:hAnsiTheme="minorHAnsi" w:cstheme="minorHAnsi"/>
          <w:b/>
          <w:sz w:val="22"/>
          <w:szCs w:val="22"/>
        </w:rPr>
      </w:pPr>
    </w:p>
    <w:p w14:paraId="18A95703" w14:textId="337BBC9F" w:rsidR="00A44A07" w:rsidRDefault="00A44A07" w:rsidP="00442904">
      <w:pPr>
        <w:rPr>
          <w:rFonts w:asciiTheme="minorHAnsi" w:hAnsiTheme="minorHAnsi" w:cstheme="minorHAnsi"/>
          <w:b/>
          <w:sz w:val="22"/>
          <w:szCs w:val="22"/>
        </w:rPr>
      </w:pPr>
    </w:p>
    <w:p w14:paraId="2CFFF1E2" w14:textId="71EF47EF" w:rsidR="00A44A07" w:rsidRDefault="00A44A07" w:rsidP="00442904">
      <w:pPr>
        <w:rPr>
          <w:rFonts w:asciiTheme="minorHAnsi" w:hAnsiTheme="minorHAnsi" w:cstheme="minorHAnsi"/>
          <w:b/>
          <w:sz w:val="22"/>
          <w:szCs w:val="22"/>
        </w:rPr>
      </w:pPr>
    </w:p>
    <w:p w14:paraId="03A79E0E" w14:textId="506726DF" w:rsidR="00A44A07" w:rsidRDefault="00A44A07" w:rsidP="00442904">
      <w:pPr>
        <w:rPr>
          <w:rFonts w:asciiTheme="minorHAnsi" w:hAnsiTheme="minorHAnsi" w:cstheme="minorHAnsi"/>
          <w:b/>
          <w:sz w:val="22"/>
          <w:szCs w:val="22"/>
        </w:rPr>
      </w:pPr>
    </w:p>
    <w:p w14:paraId="204B2429" w14:textId="7DB708FD" w:rsidR="00A44A07" w:rsidRDefault="00A44A07" w:rsidP="00442904">
      <w:pPr>
        <w:rPr>
          <w:rFonts w:asciiTheme="minorHAnsi" w:hAnsiTheme="minorHAnsi" w:cstheme="minorHAnsi"/>
          <w:b/>
          <w:sz w:val="22"/>
          <w:szCs w:val="22"/>
        </w:rPr>
      </w:pPr>
    </w:p>
    <w:p w14:paraId="71E0D8C7" w14:textId="59E948B2" w:rsidR="00A44A07" w:rsidRDefault="00A44A07" w:rsidP="00442904">
      <w:pPr>
        <w:rPr>
          <w:rFonts w:asciiTheme="minorHAnsi" w:hAnsiTheme="minorHAnsi" w:cstheme="minorHAnsi"/>
          <w:b/>
          <w:sz w:val="22"/>
          <w:szCs w:val="22"/>
        </w:rPr>
      </w:pPr>
    </w:p>
    <w:p w14:paraId="6596BEFC" w14:textId="6329C015" w:rsidR="00A44A07" w:rsidRDefault="00A44A07" w:rsidP="00442904">
      <w:pPr>
        <w:rPr>
          <w:rFonts w:asciiTheme="minorHAnsi" w:hAnsiTheme="minorHAnsi" w:cstheme="minorHAnsi"/>
          <w:b/>
          <w:sz w:val="22"/>
          <w:szCs w:val="22"/>
        </w:rPr>
      </w:pPr>
    </w:p>
    <w:p w14:paraId="53BACD1B" w14:textId="405B58BB" w:rsidR="00A44A07" w:rsidRDefault="00A44A07" w:rsidP="00442904">
      <w:pPr>
        <w:rPr>
          <w:rFonts w:asciiTheme="minorHAnsi" w:hAnsiTheme="minorHAnsi" w:cstheme="minorHAnsi"/>
          <w:b/>
          <w:sz w:val="22"/>
          <w:szCs w:val="22"/>
        </w:rPr>
      </w:pPr>
    </w:p>
    <w:p w14:paraId="0B67C232" w14:textId="2691BDD9" w:rsidR="00A44A07" w:rsidRDefault="00A44A07" w:rsidP="00442904">
      <w:pPr>
        <w:rPr>
          <w:rFonts w:asciiTheme="minorHAnsi" w:hAnsiTheme="minorHAnsi" w:cstheme="minorHAnsi"/>
          <w:b/>
          <w:sz w:val="22"/>
          <w:szCs w:val="22"/>
        </w:rPr>
      </w:pPr>
    </w:p>
    <w:p w14:paraId="402D04D3" w14:textId="1A1EE813" w:rsidR="00A44A07" w:rsidRDefault="00A44A07" w:rsidP="00442904">
      <w:pPr>
        <w:rPr>
          <w:rFonts w:asciiTheme="minorHAnsi" w:hAnsiTheme="minorHAnsi" w:cstheme="minorHAnsi"/>
          <w:b/>
          <w:sz w:val="22"/>
          <w:szCs w:val="22"/>
        </w:rPr>
      </w:pPr>
    </w:p>
    <w:p w14:paraId="2EB9D714" w14:textId="2A7CDA42" w:rsidR="00A44A07" w:rsidRDefault="00A44A07" w:rsidP="00442904">
      <w:pPr>
        <w:rPr>
          <w:rFonts w:asciiTheme="minorHAnsi" w:hAnsiTheme="minorHAnsi" w:cstheme="minorHAnsi"/>
          <w:b/>
          <w:sz w:val="22"/>
          <w:szCs w:val="22"/>
        </w:rPr>
      </w:pPr>
    </w:p>
    <w:p w14:paraId="12CDCE1A" w14:textId="7C6870CA" w:rsidR="00A44A07" w:rsidRDefault="00A44A07" w:rsidP="00442904">
      <w:pPr>
        <w:rPr>
          <w:rFonts w:asciiTheme="minorHAnsi" w:hAnsiTheme="minorHAnsi" w:cstheme="minorHAnsi"/>
          <w:b/>
          <w:sz w:val="22"/>
          <w:szCs w:val="22"/>
        </w:rPr>
      </w:pPr>
    </w:p>
    <w:p w14:paraId="4DBC022C" w14:textId="40AC3783" w:rsidR="00A44A07" w:rsidRDefault="00A44A07" w:rsidP="00442904">
      <w:pPr>
        <w:rPr>
          <w:rFonts w:asciiTheme="minorHAnsi" w:hAnsiTheme="minorHAnsi" w:cstheme="minorHAnsi"/>
          <w:b/>
          <w:sz w:val="22"/>
          <w:szCs w:val="22"/>
        </w:rPr>
      </w:pPr>
    </w:p>
    <w:p w14:paraId="29DA7B27" w14:textId="3DB3437C" w:rsidR="00A44A07" w:rsidRDefault="00A44A07" w:rsidP="00442904">
      <w:pPr>
        <w:rPr>
          <w:rFonts w:asciiTheme="minorHAnsi" w:hAnsiTheme="minorHAnsi" w:cstheme="minorHAnsi"/>
          <w:b/>
          <w:sz w:val="22"/>
          <w:szCs w:val="22"/>
        </w:rPr>
      </w:pPr>
    </w:p>
    <w:p w14:paraId="2130CE5B" w14:textId="68693885" w:rsidR="00A44A07" w:rsidRDefault="00A44A07" w:rsidP="00442904">
      <w:pPr>
        <w:rPr>
          <w:rFonts w:asciiTheme="minorHAnsi" w:hAnsiTheme="minorHAnsi" w:cstheme="minorHAnsi"/>
          <w:b/>
          <w:sz w:val="22"/>
          <w:szCs w:val="22"/>
        </w:rPr>
      </w:pPr>
    </w:p>
    <w:p w14:paraId="27AA40C0" w14:textId="4982D7F2" w:rsidR="00A44A07" w:rsidRDefault="00A44A07" w:rsidP="00442904">
      <w:pPr>
        <w:rPr>
          <w:rFonts w:asciiTheme="minorHAnsi" w:hAnsiTheme="minorHAnsi" w:cstheme="minorHAnsi"/>
          <w:b/>
          <w:sz w:val="22"/>
          <w:szCs w:val="22"/>
        </w:rPr>
      </w:pPr>
    </w:p>
    <w:p w14:paraId="3BA342B8" w14:textId="77777777" w:rsidR="00A44A07" w:rsidRPr="00D201BC" w:rsidRDefault="00A44A07" w:rsidP="00442904">
      <w:pPr>
        <w:rPr>
          <w:rFonts w:asciiTheme="minorHAnsi" w:hAnsiTheme="minorHAnsi" w:cstheme="minorHAnsi"/>
          <w:b/>
          <w:sz w:val="22"/>
          <w:szCs w:val="22"/>
        </w:rPr>
      </w:pPr>
    </w:p>
    <w:p w14:paraId="28227B77" w14:textId="72A85BBF" w:rsidR="0015261A" w:rsidRPr="00D201BC" w:rsidRDefault="00BB13AA" w:rsidP="00E9666A">
      <w:pPr>
        <w:ind w:firstLine="720"/>
        <w:jc w:val="right"/>
        <w:rPr>
          <w:rFonts w:asciiTheme="minorHAnsi" w:hAnsiTheme="minorHAnsi" w:cstheme="minorHAnsi"/>
          <w:b/>
          <w:sz w:val="22"/>
          <w:szCs w:val="22"/>
        </w:rPr>
      </w:pPr>
      <w:r w:rsidRPr="00D201BC">
        <w:rPr>
          <w:rFonts w:asciiTheme="minorHAnsi" w:hAnsiTheme="minorHAnsi" w:cstheme="minorHAnsi"/>
          <w:b/>
          <w:sz w:val="22"/>
          <w:szCs w:val="22"/>
        </w:rPr>
        <w:lastRenderedPageBreak/>
        <w:t xml:space="preserve">Annex </w:t>
      </w:r>
      <w:r w:rsidR="00A7508B" w:rsidRPr="00D201BC">
        <w:rPr>
          <w:rFonts w:asciiTheme="minorHAnsi" w:hAnsiTheme="minorHAnsi" w:cstheme="minorHAnsi"/>
          <w:b/>
          <w:sz w:val="22"/>
          <w:szCs w:val="22"/>
        </w:rPr>
        <w:t>1</w:t>
      </w:r>
    </w:p>
    <w:p w14:paraId="31F540E2" w14:textId="28C6EBA7" w:rsidR="008F6FD9" w:rsidRPr="00D201BC" w:rsidRDefault="008F6FD9" w:rsidP="002B03A5">
      <w:pPr>
        <w:jc w:val="right"/>
        <w:rPr>
          <w:rFonts w:asciiTheme="minorHAnsi" w:hAnsiTheme="minorHAnsi" w:cstheme="minorHAnsi"/>
          <w:b/>
          <w:sz w:val="22"/>
          <w:szCs w:val="22"/>
        </w:rPr>
      </w:pPr>
    </w:p>
    <w:p w14:paraId="25F8C27D" w14:textId="58707F66" w:rsidR="00F2553A" w:rsidRPr="00777114" w:rsidRDefault="00801089" w:rsidP="00777114">
      <w:pPr>
        <w:keepNext/>
        <w:keepLines/>
        <w:jc w:val="right"/>
        <w:outlineLvl w:val="1"/>
        <w:rPr>
          <w:rFonts w:asciiTheme="minorHAnsi" w:hAnsiTheme="minorHAnsi" w:cstheme="minorHAnsi"/>
          <w:sz w:val="22"/>
          <w:szCs w:val="22"/>
        </w:rPr>
      </w:pPr>
      <w:r w:rsidRPr="00D201BC">
        <w:rPr>
          <w:rFonts w:asciiTheme="minorHAnsi" w:hAnsiTheme="minorHAnsi" w:cstheme="minorHAnsi"/>
          <w:noProof/>
          <w:color w:val="2F5496"/>
          <w:sz w:val="22"/>
          <w:szCs w:val="22"/>
          <w:lang w:val="mk-MK" w:eastAsia="mk-MK"/>
        </w:rPr>
        <w:drawing>
          <wp:inline distT="0" distB="0" distL="0" distR="0" wp14:anchorId="70510572" wp14:editId="6F4ACC77">
            <wp:extent cx="588874" cy="1132450"/>
            <wp:effectExtent l="0" t="0" r="1905" b="0"/>
            <wp:docPr id="5" name="Picture 5"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3272" cy="1160138"/>
                    </a:xfrm>
                    <a:prstGeom prst="rect">
                      <a:avLst/>
                    </a:prstGeom>
                    <a:noFill/>
                    <a:ln>
                      <a:noFill/>
                    </a:ln>
                  </pic:spPr>
                </pic:pic>
              </a:graphicData>
            </a:graphic>
          </wp:inline>
        </w:drawing>
      </w:r>
    </w:p>
    <w:p w14:paraId="559A9C95" w14:textId="77777777" w:rsidR="00F2553A" w:rsidRPr="00D201BC" w:rsidRDefault="00F2553A" w:rsidP="00801089">
      <w:pPr>
        <w:jc w:val="both"/>
        <w:rPr>
          <w:rFonts w:asciiTheme="minorHAnsi" w:eastAsia="Calibri" w:hAnsiTheme="minorHAnsi" w:cstheme="minorHAnsi"/>
          <w:b/>
          <w:sz w:val="22"/>
          <w:szCs w:val="22"/>
        </w:rPr>
      </w:pPr>
    </w:p>
    <w:p w14:paraId="7FB894D7" w14:textId="77777777" w:rsidR="00F2553A" w:rsidRPr="00D201BC" w:rsidRDefault="00F2553A" w:rsidP="00F2553A">
      <w:pPr>
        <w:pStyle w:val="Heading2"/>
        <w:spacing w:before="0"/>
        <w:jc w:val="center"/>
        <w:rPr>
          <w:rFonts w:asciiTheme="minorHAnsi" w:hAnsiTheme="minorHAnsi" w:cstheme="minorHAnsi"/>
          <w:b w:val="0"/>
          <w:i w:val="0"/>
          <w:iCs w:val="0"/>
          <w:sz w:val="22"/>
          <w:szCs w:val="22"/>
        </w:rPr>
      </w:pPr>
      <w:r w:rsidRPr="00D201BC">
        <w:rPr>
          <w:rFonts w:asciiTheme="minorHAnsi" w:hAnsiTheme="minorHAnsi" w:cstheme="minorHAnsi"/>
          <w:i w:val="0"/>
          <w:iCs w:val="0"/>
          <w:sz w:val="22"/>
          <w:szCs w:val="22"/>
        </w:rPr>
        <w:t>Terms of Reference</w:t>
      </w:r>
    </w:p>
    <w:p w14:paraId="7D8AD8D8" w14:textId="77777777" w:rsidR="000874FA" w:rsidRPr="00AA3E46" w:rsidRDefault="000874FA" w:rsidP="000874FA">
      <w:pPr>
        <w:jc w:val="center"/>
        <w:rPr>
          <w:rFonts w:asciiTheme="minorHAnsi" w:hAnsiTheme="minorHAnsi" w:cstheme="minorHAnsi"/>
          <w:b/>
          <w:color w:val="365F91" w:themeColor="accent1" w:themeShade="BF"/>
          <w:sz w:val="22"/>
          <w:szCs w:val="22"/>
        </w:rPr>
      </w:pPr>
      <w:r w:rsidRPr="003D1F3F">
        <w:rPr>
          <w:rFonts w:asciiTheme="minorHAnsi" w:hAnsiTheme="minorHAnsi" w:cstheme="minorHAnsi"/>
          <w:b/>
          <w:bCs/>
          <w:color w:val="365F91" w:themeColor="accent1" w:themeShade="BF"/>
          <w:sz w:val="22"/>
          <w:szCs w:val="22"/>
          <w:shd w:val="clear" w:color="auto" w:fill="FFFFFF"/>
        </w:rPr>
        <w:t xml:space="preserve">Preliminary feasibility study, Preliminary design documentation and Terms of reference for preparation of Basic design for reducing flood risk from </w:t>
      </w:r>
      <w:proofErr w:type="spellStart"/>
      <w:r w:rsidRPr="003D1F3F">
        <w:rPr>
          <w:rFonts w:asciiTheme="minorHAnsi" w:hAnsiTheme="minorHAnsi" w:cstheme="minorHAnsi"/>
          <w:b/>
          <w:bCs/>
          <w:color w:val="365F91" w:themeColor="accent1" w:themeShade="BF"/>
          <w:sz w:val="22"/>
          <w:szCs w:val="22"/>
          <w:shd w:val="clear" w:color="auto" w:fill="FFFFFF"/>
        </w:rPr>
        <w:t>Poroj</w:t>
      </w:r>
      <w:proofErr w:type="spellEnd"/>
      <w:r w:rsidRPr="003D1F3F">
        <w:rPr>
          <w:rFonts w:asciiTheme="minorHAnsi" w:hAnsiTheme="minorHAnsi" w:cstheme="minorHAnsi"/>
          <w:b/>
          <w:bCs/>
          <w:color w:val="365F91" w:themeColor="accent1" w:themeShade="BF"/>
          <w:sz w:val="22"/>
          <w:szCs w:val="22"/>
          <w:shd w:val="clear" w:color="auto" w:fill="FFFFFF"/>
        </w:rPr>
        <w:t xml:space="preserve"> torrent on the regional road Tetovo-</w:t>
      </w:r>
      <w:proofErr w:type="spellStart"/>
      <w:r w:rsidRPr="003D1F3F">
        <w:rPr>
          <w:rFonts w:asciiTheme="minorHAnsi" w:hAnsiTheme="minorHAnsi" w:cstheme="minorHAnsi"/>
          <w:b/>
          <w:bCs/>
          <w:color w:val="365F91" w:themeColor="accent1" w:themeShade="BF"/>
          <w:sz w:val="22"/>
          <w:szCs w:val="22"/>
          <w:shd w:val="clear" w:color="auto" w:fill="FFFFFF"/>
        </w:rPr>
        <w:t>Jazince</w:t>
      </w:r>
      <w:proofErr w:type="spellEnd"/>
    </w:p>
    <w:p w14:paraId="26B91A78" w14:textId="77777777" w:rsidR="00F2553A" w:rsidRPr="00D201BC" w:rsidRDefault="00F2553A" w:rsidP="00F2553A">
      <w:pPr>
        <w:tabs>
          <w:tab w:val="left" w:pos="4395"/>
        </w:tabs>
        <w:ind w:left="4395" w:hanging="4395"/>
        <w:jc w:val="center"/>
        <w:rPr>
          <w:rFonts w:asciiTheme="minorHAnsi" w:hAnsiTheme="minorHAnsi" w:cstheme="minorHAnsi"/>
          <w:b/>
          <w:sz w:val="22"/>
          <w:szCs w:val="22"/>
        </w:rPr>
      </w:pPr>
    </w:p>
    <w:p w14:paraId="26393DEB" w14:textId="77777777" w:rsidR="00F2553A" w:rsidRPr="00D201BC" w:rsidRDefault="00F2553A" w:rsidP="00F2553A">
      <w:pPr>
        <w:tabs>
          <w:tab w:val="left" w:pos="4395"/>
        </w:tabs>
        <w:ind w:left="4395" w:hanging="4395"/>
        <w:jc w:val="center"/>
        <w:rPr>
          <w:rFonts w:asciiTheme="minorHAnsi" w:hAnsiTheme="minorHAnsi" w:cstheme="minorHAnsi"/>
          <w:b/>
          <w:bCs/>
          <w:color w:val="2A639C"/>
          <w:sz w:val="22"/>
          <w:szCs w:val="22"/>
        </w:rPr>
      </w:pPr>
    </w:p>
    <w:p w14:paraId="7D092F6B" w14:textId="77777777" w:rsidR="00F2553A" w:rsidRPr="00D201BC" w:rsidRDefault="00F2553A" w:rsidP="00F2553A">
      <w:pPr>
        <w:pStyle w:val="Heading1"/>
        <w:shd w:val="clear" w:color="auto" w:fill="FFFFFF"/>
        <w:tabs>
          <w:tab w:val="left" w:pos="450"/>
          <w:tab w:val="left" w:pos="630"/>
          <w:tab w:val="left" w:pos="1350"/>
        </w:tabs>
        <w:spacing w:after="60"/>
        <w:ind w:left="720" w:hanging="360"/>
        <w:rPr>
          <w:rFonts w:asciiTheme="minorHAnsi" w:hAnsiTheme="minorHAnsi" w:cstheme="minorHAnsi"/>
          <w:sz w:val="22"/>
          <w:szCs w:val="22"/>
        </w:rPr>
      </w:pPr>
      <w:r w:rsidRPr="00D201BC">
        <w:rPr>
          <w:rFonts w:asciiTheme="minorHAnsi" w:hAnsiTheme="minorHAnsi" w:cstheme="minorHAnsi"/>
          <w:sz w:val="22"/>
          <w:szCs w:val="22"/>
        </w:rPr>
        <w:t xml:space="preserve">PROJECT </w:t>
      </w:r>
      <w:proofErr w:type="spellStart"/>
      <w:r w:rsidRPr="00D201BC">
        <w:rPr>
          <w:rFonts w:asciiTheme="minorHAnsi" w:hAnsiTheme="minorHAnsi" w:cstheme="minorHAnsi"/>
          <w:sz w:val="22"/>
          <w:szCs w:val="22"/>
        </w:rPr>
        <w:t>TITLe</w:t>
      </w:r>
      <w:proofErr w:type="spellEnd"/>
    </w:p>
    <w:p w14:paraId="646D0DE9" w14:textId="77777777" w:rsidR="00F2553A" w:rsidRPr="00D201BC" w:rsidRDefault="00F2553A" w:rsidP="00F2553A">
      <w:pPr>
        <w:widowControl w:val="0"/>
        <w:autoSpaceDE w:val="0"/>
        <w:autoSpaceDN w:val="0"/>
        <w:adjustRightInd w:val="0"/>
        <w:rPr>
          <w:rFonts w:asciiTheme="minorHAnsi" w:hAnsiTheme="minorHAnsi" w:cstheme="minorHAnsi"/>
          <w:bCs/>
          <w:i/>
          <w:iCs/>
          <w:sz w:val="22"/>
          <w:szCs w:val="22"/>
        </w:rPr>
      </w:pPr>
      <w:r w:rsidRPr="00D201BC">
        <w:rPr>
          <w:rFonts w:asciiTheme="minorHAnsi" w:hAnsiTheme="minorHAnsi" w:cstheme="minorHAnsi"/>
          <w:bCs/>
          <w:i/>
          <w:iCs/>
          <w:sz w:val="22"/>
          <w:szCs w:val="22"/>
        </w:rPr>
        <w:t xml:space="preserve">Improving Resilience to Floods in the </w:t>
      </w:r>
      <w:proofErr w:type="spellStart"/>
      <w:r w:rsidRPr="00D201BC">
        <w:rPr>
          <w:rFonts w:asciiTheme="minorHAnsi" w:hAnsiTheme="minorHAnsi" w:cstheme="minorHAnsi"/>
          <w:bCs/>
          <w:i/>
          <w:iCs/>
          <w:sz w:val="22"/>
          <w:szCs w:val="22"/>
        </w:rPr>
        <w:t>Polog</w:t>
      </w:r>
      <w:proofErr w:type="spellEnd"/>
      <w:r w:rsidRPr="00D201BC">
        <w:rPr>
          <w:rFonts w:asciiTheme="minorHAnsi" w:hAnsiTheme="minorHAnsi" w:cstheme="minorHAnsi"/>
          <w:bCs/>
          <w:i/>
          <w:iCs/>
          <w:sz w:val="22"/>
          <w:szCs w:val="22"/>
        </w:rPr>
        <w:t xml:space="preserve"> Region</w:t>
      </w:r>
    </w:p>
    <w:p w14:paraId="46BB8F2B" w14:textId="77777777" w:rsidR="00F2553A" w:rsidRPr="00D201BC" w:rsidRDefault="00F2553A" w:rsidP="00F2553A">
      <w:pPr>
        <w:widowControl w:val="0"/>
        <w:autoSpaceDE w:val="0"/>
        <w:autoSpaceDN w:val="0"/>
        <w:adjustRightInd w:val="0"/>
        <w:rPr>
          <w:rFonts w:asciiTheme="minorHAnsi" w:hAnsiTheme="minorHAnsi" w:cstheme="minorHAnsi"/>
          <w:bCs/>
          <w:sz w:val="22"/>
          <w:szCs w:val="22"/>
        </w:rPr>
      </w:pPr>
    </w:p>
    <w:p w14:paraId="24703133" w14:textId="77777777" w:rsidR="00F2553A" w:rsidRPr="00D201BC" w:rsidRDefault="00F2553A" w:rsidP="00F2553A">
      <w:pPr>
        <w:pStyle w:val="Heading1"/>
        <w:shd w:val="clear" w:color="auto" w:fill="FFFFFF"/>
        <w:tabs>
          <w:tab w:val="left" w:pos="450"/>
          <w:tab w:val="left" w:pos="630"/>
          <w:tab w:val="left" w:pos="1350"/>
        </w:tabs>
        <w:spacing w:after="60"/>
        <w:ind w:left="720" w:hanging="360"/>
        <w:rPr>
          <w:rFonts w:asciiTheme="minorHAnsi" w:eastAsia="Arial Unicode MS" w:hAnsiTheme="minorHAnsi" w:cstheme="minorHAnsi"/>
          <w:sz w:val="22"/>
          <w:szCs w:val="22"/>
        </w:rPr>
      </w:pPr>
      <w:r w:rsidRPr="00D201BC">
        <w:rPr>
          <w:rFonts w:asciiTheme="minorHAnsi" w:hAnsiTheme="minorHAnsi" w:cstheme="minorHAnsi"/>
          <w:sz w:val="22"/>
          <w:szCs w:val="22"/>
        </w:rPr>
        <w:t>Duration</w:t>
      </w:r>
    </w:p>
    <w:p w14:paraId="7F1C3D6D" w14:textId="1B24847B" w:rsidR="00F2553A" w:rsidRPr="00D201BC" w:rsidRDefault="00F2553A" w:rsidP="00F2553A">
      <w:pPr>
        <w:pStyle w:val="NoSpacing"/>
        <w:rPr>
          <w:rFonts w:asciiTheme="minorHAnsi" w:hAnsiTheme="minorHAnsi" w:cstheme="minorHAnsi"/>
          <w:sz w:val="22"/>
        </w:rPr>
      </w:pPr>
      <w:r w:rsidRPr="00D201BC">
        <w:rPr>
          <w:rFonts w:asciiTheme="minorHAnsi" w:hAnsiTheme="minorHAnsi" w:cstheme="minorHAnsi"/>
          <w:b/>
          <w:bCs/>
          <w:sz w:val="22"/>
        </w:rPr>
        <w:t>Duration of the contract:</w:t>
      </w:r>
      <w:r w:rsidRPr="00D201BC">
        <w:rPr>
          <w:rFonts w:asciiTheme="minorHAnsi" w:hAnsiTheme="minorHAnsi" w:cstheme="minorHAnsi"/>
          <w:sz w:val="22"/>
        </w:rPr>
        <w:t xml:space="preserve"> </w:t>
      </w:r>
      <w:r w:rsidRPr="00D201BC">
        <w:rPr>
          <w:rFonts w:asciiTheme="minorHAnsi" w:hAnsiTheme="minorHAnsi" w:cstheme="minorHAnsi"/>
          <w:sz w:val="22"/>
        </w:rPr>
        <w:tab/>
      </w:r>
      <w:r w:rsidRPr="00D201BC">
        <w:rPr>
          <w:rFonts w:asciiTheme="minorHAnsi" w:hAnsiTheme="minorHAnsi" w:cstheme="minorHAnsi"/>
          <w:sz w:val="22"/>
        </w:rPr>
        <w:tab/>
      </w:r>
      <w:r w:rsidR="001307A6">
        <w:rPr>
          <w:rFonts w:asciiTheme="minorHAnsi" w:hAnsiTheme="minorHAnsi" w:cstheme="minorHAnsi"/>
          <w:sz w:val="22"/>
        </w:rPr>
        <w:t xml:space="preserve">4 </w:t>
      </w:r>
      <w:r w:rsidRPr="00D201BC">
        <w:rPr>
          <w:rFonts w:asciiTheme="minorHAnsi" w:hAnsiTheme="minorHAnsi" w:cstheme="minorHAnsi"/>
          <w:sz w:val="22"/>
        </w:rPr>
        <w:t xml:space="preserve"> months</w:t>
      </w:r>
    </w:p>
    <w:p w14:paraId="78A93003" w14:textId="77777777" w:rsidR="00F2553A" w:rsidRPr="00D201BC" w:rsidRDefault="00F2553A" w:rsidP="00F2553A">
      <w:pPr>
        <w:pStyle w:val="NoSpacing"/>
        <w:rPr>
          <w:rFonts w:asciiTheme="minorHAnsi" w:hAnsiTheme="minorHAnsi" w:cstheme="minorHAnsi"/>
          <w:sz w:val="22"/>
        </w:rPr>
      </w:pPr>
    </w:p>
    <w:p w14:paraId="0DA3DECD" w14:textId="62FB2571" w:rsidR="00F2553A" w:rsidRDefault="00F2553A" w:rsidP="00F2553A">
      <w:pPr>
        <w:rPr>
          <w:rFonts w:asciiTheme="minorHAnsi" w:hAnsiTheme="minorHAnsi" w:cstheme="minorHAnsi"/>
          <w:sz w:val="22"/>
          <w:szCs w:val="22"/>
        </w:rPr>
      </w:pPr>
    </w:p>
    <w:p w14:paraId="57D85A2F" w14:textId="220899C3" w:rsidR="001307A6" w:rsidRDefault="001307A6" w:rsidP="00F2553A">
      <w:pPr>
        <w:rPr>
          <w:rFonts w:asciiTheme="minorHAnsi" w:hAnsiTheme="minorHAnsi" w:cstheme="minorHAnsi"/>
          <w:sz w:val="22"/>
          <w:szCs w:val="22"/>
        </w:rPr>
      </w:pPr>
    </w:p>
    <w:p w14:paraId="5A0DA2CF" w14:textId="77777777" w:rsidR="00442904" w:rsidRPr="007316CF" w:rsidRDefault="00442904" w:rsidP="00442904">
      <w:pPr>
        <w:spacing w:after="120"/>
        <w:jc w:val="center"/>
        <w:rPr>
          <w:rFonts w:ascii="Calibri" w:hAnsi="Calibri" w:cs="Calibri"/>
          <w:b/>
          <w:sz w:val="32"/>
          <w:szCs w:val="32"/>
          <w:lang w:val="mk-MK" w:eastAsia="mk-MK"/>
        </w:rPr>
      </w:pPr>
      <w:r w:rsidRPr="007316CF">
        <w:rPr>
          <w:rFonts w:ascii="Calibri" w:hAnsi="Calibri" w:cs="Calibri"/>
          <w:b/>
          <w:sz w:val="32"/>
          <w:szCs w:val="32"/>
          <w:lang w:val="mk-MK" w:eastAsia="mk-MK"/>
        </w:rPr>
        <w:t>Проектна програма</w:t>
      </w:r>
    </w:p>
    <w:p w14:paraId="582BCB52" w14:textId="77777777" w:rsidR="00442904" w:rsidRPr="007316CF" w:rsidRDefault="00442904" w:rsidP="00442904">
      <w:pPr>
        <w:jc w:val="center"/>
        <w:rPr>
          <w:rFonts w:ascii="Calibri" w:hAnsi="Calibri" w:cs="Calibri"/>
          <w:b/>
          <w:sz w:val="28"/>
          <w:szCs w:val="28"/>
          <w:lang w:val="mk-MK" w:eastAsia="mk-MK"/>
        </w:rPr>
      </w:pPr>
      <w:r w:rsidRPr="007316CF">
        <w:rPr>
          <w:rFonts w:ascii="Calibri" w:hAnsi="Calibri" w:cs="Calibri"/>
          <w:b/>
          <w:sz w:val="28"/>
          <w:szCs w:val="28"/>
          <w:lang w:val="mk-MK" w:eastAsia="mk-MK"/>
        </w:rPr>
        <w:t>изработка на Прелиминарна студија на изводливост, Идеен проект и Програма за изработка на Основен проект за намалување на ризикот од поплави од Поројска река на регионалниот пат Тетово-Јажинце</w:t>
      </w:r>
    </w:p>
    <w:p w14:paraId="2323F463" w14:textId="77777777" w:rsidR="00442904" w:rsidRPr="007316CF" w:rsidRDefault="00442904" w:rsidP="00442904">
      <w:pPr>
        <w:jc w:val="both"/>
        <w:rPr>
          <w:rFonts w:ascii="Calibri" w:hAnsi="Calibri" w:cs="Calibri"/>
          <w:sz w:val="22"/>
          <w:szCs w:val="22"/>
          <w:lang w:val="mk-MK" w:eastAsia="mk-MK"/>
        </w:rPr>
      </w:pPr>
    </w:p>
    <w:p w14:paraId="35634D83" w14:textId="77777777" w:rsidR="00442904" w:rsidRPr="00936130" w:rsidRDefault="00442904" w:rsidP="00442904">
      <w:pPr>
        <w:numPr>
          <w:ilvl w:val="0"/>
          <w:numId w:val="17"/>
        </w:numPr>
        <w:spacing w:after="120"/>
        <w:jc w:val="both"/>
        <w:rPr>
          <w:rFonts w:ascii="Calibri" w:eastAsia="Calibri" w:hAnsi="Calibri" w:cs="Calibri"/>
          <w:b/>
          <w:sz w:val="22"/>
          <w:szCs w:val="22"/>
          <w:lang w:val="mk-MK"/>
        </w:rPr>
      </w:pPr>
      <w:r w:rsidRPr="00936130">
        <w:rPr>
          <w:rFonts w:ascii="Calibri" w:eastAsia="Calibri" w:hAnsi="Calibri" w:cs="Calibri"/>
          <w:b/>
          <w:sz w:val="22"/>
          <w:szCs w:val="22"/>
          <w:lang w:val="mk-MK"/>
        </w:rPr>
        <w:t>ВОВЕД</w:t>
      </w:r>
    </w:p>
    <w:p w14:paraId="3DA1625F" w14:textId="77777777" w:rsidR="00442904" w:rsidRPr="00936130" w:rsidRDefault="00442904" w:rsidP="00442904">
      <w:pPr>
        <w:spacing w:after="120"/>
        <w:jc w:val="both"/>
        <w:rPr>
          <w:rFonts w:ascii="Calibri" w:hAnsi="Calibri" w:cs="Calibri"/>
          <w:sz w:val="22"/>
          <w:szCs w:val="22"/>
          <w:lang w:val="mk-MK" w:eastAsia="mk-MK"/>
        </w:rPr>
      </w:pPr>
      <w:r w:rsidRPr="00936130">
        <w:rPr>
          <w:rFonts w:ascii="Calibri" w:hAnsi="Calibri" w:cs="Calibri"/>
          <w:sz w:val="22"/>
          <w:szCs w:val="22"/>
          <w:lang w:val="mk-MK" w:eastAsia="mk-MK"/>
        </w:rPr>
        <w:t>Заради зголемената фреквенција и интензитет на поплавите во сливот на Горен Вардар (Полошки регион), Програмата за развој на Обединетите нации (UNDP) со поддршка на Швајцарската агенцијата за развој и соработка (SDC) и Секретаријатот за економски прашања на Швајцарија  (SECO), воспостави Програма за подобрување на отпорноста (</w:t>
      </w:r>
      <w:r w:rsidRPr="00936130">
        <w:rPr>
          <w:rFonts w:ascii="Calibri" w:hAnsi="Calibri" w:cs="Calibri"/>
          <w:i/>
          <w:sz w:val="22"/>
          <w:szCs w:val="22"/>
          <w:lang w:val="mk-MK" w:eastAsia="mk-MK"/>
        </w:rPr>
        <w:t>Improving Resilience to Floods in the Polog Region</w:t>
      </w:r>
      <w:r w:rsidRPr="00936130">
        <w:rPr>
          <w:rFonts w:ascii="Calibri" w:hAnsi="Calibri" w:cs="Calibri"/>
          <w:sz w:val="22"/>
          <w:szCs w:val="22"/>
          <w:lang w:val="mk-MK" w:eastAsia="mk-MK"/>
        </w:rPr>
        <w:t>). Основната цел на Програмата е да се поттикнат промени во управување со ризикот од поплави на ниво на речен слив, со цел да се забрза процесот на трансформација од чисто реактивен одговор на поплавите кон интегрално и системско управување со опасностите, ранливоста и изложеноста на заедниците.</w:t>
      </w:r>
    </w:p>
    <w:p w14:paraId="7347B0CC" w14:textId="77777777" w:rsidR="00442904" w:rsidRPr="00936130" w:rsidRDefault="00442904" w:rsidP="00442904">
      <w:pPr>
        <w:spacing w:after="120"/>
        <w:jc w:val="both"/>
        <w:rPr>
          <w:rFonts w:ascii="Calibri" w:hAnsi="Calibri" w:cs="Calibri"/>
          <w:sz w:val="22"/>
          <w:szCs w:val="22"/>
          <w:lang w:val="mk-MK" w:eastAsia="mk-MK"/>
        </w:rPr>
      </w:pPr>
      <w:r w:rsidRPr="00936130">
        <w:rPr>
          <w:rFonts w:ascii="Calibri" w:hAnsi="Calibri" w:cs="Calibri"/>
          <w:sz w:val="22"/>
          <w:szCs w:val="22"/>
          <w:lang w:val="mk-MK" w:eastAsia="mk-MK"/>
        </w:rPr>
        <w:t>Во претходните фази на реализација на Програмата беше изработен План за управување со ризикот од поплави во сливот на Горен Вардар (</w:t>
      </w:r>
      <w:r w:rsidRPr="00936130">
        <w:rPr>
          <w:rFonts w:ascii="Calibri" w:hAnsi="Calibri" w:cs="Calibri"/>
          <w:i/>
          <w:sz w:val="22"/>
          <w:szCs w:val="22"/>
          <w:lang w:val="mk-MK" w:eastAsia="mk-MK"/>
        </w:rPr>
        <w:t>Flood Risk Management Plan for the Upper Vardar River Basin</w:t>
      </w:r>
      <w:r w:rsidRPr="00936130">
        <w:rPr>
          <w:rFonts w:ascii="Calibri" w:hAnsi="Calibri" w:cs="Calibri"/>
          <w:sz w:val="22"/>
          <w:szCs w:val="22"/>
          <w:lang w:val="mk-MK" w:eastAsia="mk-MK"/>
        </w:rPr>
        <w:t xml:space="preserve"> – FRMP) со кој се поставени приоритетите и инвестициите на мерките за намалување на ризикот од поплави на ниво на слив. Планот е изработен со користење на голем број различни податоци (топографски, климатско-метеоролошки, покриеност и користење на земјиштето, економски, анализа на штетите и загубите од поплави во минатото, и др.), со кои се спроведени соодветни </w:t>
      </w:r>
      <w:r w:rsidRPr="00936130">
        <w:rPr>
          <w:rFonts w:ascii="Calibri" w:hAnsi="Calibri" w:cs="Calibri"/>
          <w:sz w:val="22"/>
          <w:szCs w:val="22"/>
          <w:lang w:val="mk-MK" w:eastAsia="mk-MK"/>
        </w:rPr>
        <w:lastRenderedPageBreak/>
        <w:t>хидролошки и хидраулични моделирања, како и моделирање на ризикот од поплавување од главните водотеци во сливот.</w:t>
      </w:r>
    </w:p>
    <w:p w14:paraId="20567D98" w14:textId="77777777" w:rsidR="00442904" w:rsidRPr="00936130" w:rsidRDefault="00442904" w:rsidP="00442904">
      <w:pPr>
        <w:spacing w:after="120"/>
        <w:jc w:val="both"/>
        <w:rPr>
          <w:rFonts w:ascii="Calibri" w:hAnsi="Calibri" w:cs="Calibri"/>
          <w:sz w:val="22"/>
          <w:szCs w:val="22"/>
          <w:lang w:val="mk-MK" w:eastAsia="mk-MK"/>
        </w:rPr>
      </w:pPr>
      <w:r w:rsidRPr="00936130">
        <w:rPr>
          <w:rFonts w:ascii="Calibri" w:hAnsi="Calibri" w:cs="Calibri"/>
          <w:sz w:val="22"/>
          <w:szCs w:val="22"/>
          <w:lang w:val="mk-MK" w:eastAsia="mk-MK"/>
        </w:rPr>
        <w:t xml:space="preserve">Дополнително, во рамките на Програмата, во напредна фаза е изработката на Студија за управување со наносот во Полошкиот регион. Со примена на напредно моделирање и теренски проспекции, во рамките на студијата се анализираат изворите и количините на нанос и процесите на нивниот транспорт во рамките на главните потсливови. Тоа особено се прави за ретки/екстремни настани кои што можат да придонесат кон подигнување на ризикот од поплави, независно од изворот на наносот (на пр., ерозивни процеси, свлечишта, одрони). </w:t>
      </w:r>
    </w:p>
    <w:p w14:paraId="311CF0E2" w14:textId="77777777" w:rsidR="00442904" w:rsidRPr="00936130" w:rsidRDefault="00442904" w:rsidP="00442904">
      <w:pPr>
        <w:spacing w:after="120"/>
        <w:jc w:val="both"/>
        <w:rPr>
          <w:rFonts w:ascii="Calibri" w:hAnsi="Calibri" w:cs="Calibri"/>
          <w:sz w:val="22"/>
          <w:szCs w:val="22"/>
          <w:lang w:val="mk-MK" w:eastAsia="mk-MK"/>
        </w:rPr>
      </w:pPr>
      <w:r w:rsidRPr="00936130">
        <w:rPr>
          <w:rFonts w:ascii="Calibri" w:hAnsi="Calibri" w:cs="Calibri"/>
          <w:sz w:val="22"/>
          <w:szCs w:val="22"/>
          <w:lang w:val="mk-MK" w:eastAsia="mk-MK"/>
        </w:rPr>
        <w:t>Врз основа на насоките и подлогите содржани во Планот за управување со ризикот од поплави и Студијата за управување со наносот во тек е изработка на опсежна техничка документација за повеќе инвестициски потфати согласно модерните текови и стандарди во уредувањето на реки и порои (на пр., nature-based solutions, ecosystem-based approaches, bioengineering techniques). Целта на примената на овие принципи и практики е да се обезбедат повеќе придобивки како на пример: намалување на ризикот од поплави, подобрување на статусот на хидроморфолошките елементи, намалување на ерозијата и контрола на наносот, заштита на биодиверзитетот, и др.</w:t>
      </w:r>
    </w:p>
    <w:p w14:paraId="3E51DE93" w14:textId="77777777" w:rsidR="00442904" w:rsidRPr="00936130" w:rsidRDefault="00442904" w:rsidP="00442904">
      <w:pPr>
        <w:spacing w:after="120"/>
        <w:jc w:val="both"/>
        <w:rPr>
          <w:rFonts w:ascii="Calibri" w:hAnsi="Calibri" w:cs="Calibri"/>
          <w:sz w:val="22"/>
          <w:szCs w:val="22"/>
          <w:lang w:val="mk-MK" w:eastAsia="mk-MK"/>
        </w:rPr>
      </w:pPr>
      <w:r w:rsidRPr="00936130">
        <w:rPr>
          <w:rFonts w:ascii="Calibri" w:hAnsi="Calibri" w:cs="Calibri"/>
          <w:sz w:val="22"/>
          <w:szCs w:val="22"/>
          <w:lang w:val="mk-MK" w:eastAsia="mk-MK"/>
        </w:rPr>
        <w:t xml:space="preserve">Поројска Река е еден од водотеците во сливот на Горен Вардар со голем ризик од појава на поплави. Честитите поплави испорачуваат големи количини на нанос на регионалниот пат Тетово – Јажинце, поради што, патот по неколку дена е во прекин што предизвикува повеќе негативни последици, вклучително и економски загуби. </w:t>
      </w:r>
    </w:p>
    <w:p w14:paraId="65D48A63" w14:textId="77777777" w:rsidR="00442904" w:rsidRPr="00936130" w:rsidRDefault="00442904" w:rsidP="00442904">
      <w:pPr>
        <w:spacing w:after="120"/>
        <w:jc w:val="both"/>
        <w:rPr>
          <w:rFonts w:ascii="Calibri" w:hAnsi="Calibri" w:cs="Calibri"/>
          <w:sz w:val="22"/>
          <w:szCs w:val="22"/>
          <w:lang w:val="mk-MK" w:eastAsia="mk-MK"/>
        </w:rPr>
      </w:pPr>
      <w:r w:rsidRPr="00936130">
        <w:rPr>
          <w:rFonts w:ascii="Calibri" w:hAnsi="Calibri" w:cs="Calibri"/>
          <w:sz w:val="22"/>
          <w:szCs w:val="22"/>
          <w:lang w:val="mk-MK" w:eastAsia="mk-MK"/>
        </w:rPr>
        <w:t>Врз основа на првичните експерти проценки, поради спецификите на сливното подрачје на Поројска Река, засега не се предвидуваат масовни потфати за уредување на нејзиното сливно подрачје</w:t>
      </w:r>
      <w:r w:rsidRPr="00936130">
        <w:rPr>
          <w:rStyle w:val="FootnoteReference"/>
          <w:rFonts w:ascii="Calibri" w:hAnsi="Calibri" w:cs="Calibri"/>
          <w:sz w:val="22"/>
          <w:szCs w:val="22"/>
          <w:lang w:val="mk-MK" w:eastAsia="mk-MK"/>
        </w:rPr>
        <w:footnoteReference w:id="2"/>
      </w:r>
      <w:r w:rsidRPr="00936130">
        <w:rPr>
          <w:rFonts w:ascii="Calibri" w:hAnsi="Calibri" w:cs="Calibri"/>
          <w:sz w:val="22"/>
          <w:szCs w:val="22"/>
          <w:lang w:val="mk-MK" w:eastAsia="mk-MK"/>
        </w:rPr>
        <w:t xml:space="preserve">. Наспроти тоа, се препорачува да се разгледаат локализирани решенија во долните делови на сливот, особено заради заштита во населеното место, зголемување на пропусната способност на постојниот мост на регионаниот пат и безбедно задржување на наносот со цел да се спречат можни низвнодни штети. </w:t>
      </w:r>
    </w:p>
    <w:p w14:paraId="25CDE1C4" w14:textId="77777777" w:rsidR="00442904" w:rsidRPr="00936130" w:rsidRDefault="00442904" w:rsidP="00442904">
      <w:pPr>
        <w:spacing w:after="120"/>
        <w:jc w:val="both"/>
        <w:rPr>
          <w:rFonts w:ascii="Calibri" w:hAnsi="Calibri" w:cs="Calibri"/>
          <w:sz w:val="22"/>
          <w:szCs w:val="22"/>
          <w:lang w:val="mk-MK" w:eastAsia="mk-MK"/>
        </w:rPr>
      </w:pPr>
      <w:r w:rsidRPr="00936130">
        <w:rPr>
          <w:rFonts w:ascii="Calibri" w:hAnsi="Calibri" w:cs="Calibri"/>
          <w:sz w:val="22"/>
          <w:szCs w:val="22"/>
          <w:lang w:val="mk-MK" w:eastAsia="mk-MK"/>
        </w:rPr>
        <w:t>Со оваа Проектна програма се дефинираат обврските и задачите за изработка на техничка документација за намалување на ризикот од поплави/таложење на нанос од Поројска Река во рамките на населеното место и особено на регионалниот пат. Техничката документација ќе се состои од: а) прелиминарна студија на изводливост (pre-feasibility study) во рамките на која ќе се разгледаат најмалку 3 алтернативни решенија</w:t>
      </w:r>
      <w:r w:rsidRPr="00936130">
        <w:rPr>
          <w:rStyle w:val="FootnoteReference"/>
          <w:rFonts w:ascii="Calibri" w:hAnsi="Calibri" w:cs="Calibri"/>
          <w:sz w:val="22"/>
          <w:szCs w:val="22"/>
          <w:lang w:val="mk-MK" w:eastAsia="mk-MK"/>
        </w:rPr>
        <w:footnoteReference w:id="3"/>
      </w:r>
      <w:r w:rsidRPr="00936130">
        <w:rPr>
          <w:rFonts w:ascii="Calibri" w:hAnsi="Calibri" w:cs="Calibri"/>
          <w:sz w:val="22"/>
          <w:szCs w:val="22"/>
          <w:lang w:val="mk-MK" w:eastAsia="mk-MK"/>
        </w:rPr>
        <w:t xml:space="preserve"> и б) Идеен проект за избраното решение. в) Дополнително, како дел од предметната техничка документација, потребно ќе биде да се изработи детална Проектна програма за изработка на Основен проект и друга документација неопходна за обезбедување на потребните дозволи и организирање на градежните активности. </w:t>
      </w:r>
    </w:p>
    <w:p w14:paraId="665AE1F6" w14:textId="77777777" w:rsidR="00442904" w:rsidRPr="00936130" w:rsidRDefault="00442904" w:rsidP="00442904">
      <w:pPr>
        <w:spacing w:after="120"/>
        <w:jc w:val="both"/>
        <w:rPr>
          <w:rFonts w:ascii="Calibri" w:hAnsi="Calibri" w:cs="Calibri"/>
          <w:sz w:val="22"/>
          <w:szCs w:val="22"/>
          <w:lang w:val="mk-MK" w:eastAsia="mk-MK"/>
        </w:rPr>
      </w:pPr>
      <w:r w:rsidRPr="00936130">
        <w:rPr>
          <w:rFonts w:ascii="Calibri" w:hAnsi="Calibri" w:cs="Calibri"/>
          <w:sz w:val="22"/>
          <w:szCs w:val="22"/>
          <w:lang w:val="mk-MK" w:eastAsia="mk-MK"/>
        </w:rPr>
        <w:t xml:space="preserve">При развојот на алтернативите и изработката на Идејниот проект, потребно е да се почитуваат основните подлоги и насоките обезбедени во рамките на претходно наведените План и Студија изработени во рамките на Програмата на УНДП (пр. во однос на хидрологија, процена на </w:t>
      </w:r>
      <w:r w:rsidRPr="00936130">
        <w:rPr>
          <w:rFonts w:ascii="Calibri" w:hAnsi="Calibri" w:cs="Calibri"/>
          <w:sz w:val="22"/>
          <w:szCs w:val="22"/>
          <w:lang w:val="mk-MK" w:eastAsia="mk-MK"/>
        </w:rPr>
        <w:lastRenderedPageBreak/>
        <w:t>продукција на нанос). Дополнително, на избраниот Проектант ќе му биде даден на располагање детален модел на теренот (DTM)  за сливот на Поројка Река во висока резолоција (5 точки на m</w:t>
      </w:r>
      <w:r w:rsidRPr="00936130">
        <w:rPr>
          <w:rFonts w:ascii="Calibri" w:hAnsi="Calibri" w:cs="Calibri"/>
          <w:sz w:val="22"/>
          <w:szCs w:val="22"/>
          <w:vertAlign w:val="superscript"/>
          <w:lang w:val="mk-MK" w:eastAsia="mk-MK"/>
        </w:rPr>
        <w:t>2</w:t>
      </w:r>
      <w:r w:rsidRPr="00936130">
        <w:rPr>
          <w:rFonts w:ascii="Calibri" w:hAnsi="Calibri" w:cs="Calibri"/>
          <w:sz w:val="22"/>
          <w:szCs w:val="22"/>
          <w:lang w:val="mk-MK" w:eastAsia="mk-MK"/>
        </w:rPr>
        <w:t xml:space="preserve">) изработен со помош на LiDAR технологија (во соработка со Агенција за катастар на недвижности). </w:t>
      </w:r>
    </w:p>
    <w:p w14:paraId="479B7854" w14:textId="77777777" w:rsidR="00442904" w:rsidRPr="00936130" w:rsidRDefault="00442904" w:rsidP="00442904">
      <w:pPr>
        <w:jc w:val="both"/>
        <w:rPr>
          <w:rFonts w:ascii="Calibri" w:hAnsi="Calibri" w:cs="Calibri"/>
          <w:sz w:val="22"/>
          <w:szCs w:val="22"/>
          <w:lang w:val="mk-MK" w:eastAsia="mk-MK"/>
        </w:rPr>
      </w:pPr>
      <w:r w:rsidRPr="00936130">
        <w:rPr>
          <w:rFonts w:ascii="Calibri" w:hAnsi="Calibri" w:cs="Calibri"/>
          <w:sz w:val="22"/>
          <w:szCs w:val="22"/>
          <w:lang w:val="mk-MK" w:eastAsia="mk-MK"/>
        </w:rPr>
        <w:t>Основни принципи по кои треба да се води изработката на техничката документација се: а) користење на сите подлоги и информации од новите студии на УНДП по однос на хидрологија, хидраулика, анализа на ризик од поплави, симулации на транспорт на нанос, како и новиот Дигитален модел на теренот изработен со помош на LiDAR технологија; б) изнаоѓање на едноставни решенија во согласност со еколошките цели и потребата од намалување на инвестицијата и в) развој на модуларно решение (решение во фази).</w:t>
      </w:r>
    </w:p>
    <w:p w14:paraId="3263FFD0" w14:textId="77777777" w:rsidR="00442904" w:rsidRPr="00936130" w:rsidRDefault="00442904" w:rsidP="00442904">
      <w:pPr>
        <w:jc w:val="both"/>
        <w:rPr>
          <w:rFonts w:ascii="Calibri" w:hAnsi="Calibri" w:cs="Calibri"/>
          <w:sz w:val="22"/>
          <w:szCs w:val="22"/>
          <w:lang w:val="mk-MK" w:eastAsia="mk-MK"/>
        </w:rPr>
      </w:pPr>
    </w:p>
    <w:p w14:paraId="4159AB79" w14:textId="77777777" w:rsidR="00442904" w:rsidRPr="00936130" w:rsidRDefault="00442904" w:rsidP="00442904">
      <w:pPr>
        <w:numPr>
          <w:ilvl w:val="0"/>
          <w:numId w:val="16"/>
        </w:numPr>
        <w:spacing w:after="120"/>
        <w:rPr>
          <w:rFonts w:ascii="Calibri" w:eastAsia="Calibri" w:hAnsi="Calibri" w:cs="Calibri"/>
          <w:b/>
          <w:sz w:val="22"/>
          <w:szCs w:val="22"/>
          <w:lang w:val="mk-MK"/>
        </w:rPr>
      </w:pPr>
      <w:r w:rsidRPr="00936130">
        <w:rPr>
          <w:rFonts w:ascii="Calibri" w:eastAsia="Calibri" w:hAnsi="Calibri" w:cs="Calibri"/>
          <w:b/>
          <w:sz w:val="22"/>
          <w:szCs w:val="22"/>
          <w:lang w:val="mk-MK"/>
        </w:rPr>
        <w:t>ОПФАТ/ОБЕМ НА ПРОЕКТИРАЊЕТО</w:t>
      </w:r>
    </w:p>
    <w:p w14:paraId="281423CA" w14:textId="77777777" w:rsidR="00442904" w:rsidRPr="00936130" w:rsidRDefault="00442904" w:rsidP="00442904">
      <w:pPr>
        <w:spacing w:after="120"/>
        <w:jc w:val="both"/>
        <w:rPr>
          <w:rFonts w:ascii="Calibri" w:eastAsia="Calibri" w:hAnsi="Calibri" w:cs="Calibri"/>
          <w:bCs/>
          <w:sz w:val="22"/>
          <w:szCs w:val="22"/>
          <w:lang w:val="mk-MK"/>
        </w:rPr>
      </w:pPr>
      <w:r w:rsidRPr="00936130">
        <w:rPr>
          <w:rFonts w:ascii="Calibri" w:eastAsia="Calibri" w:hAnsi="Calibri" w:cs="Calibri"/>
          <w:bCs/>
          <w:sz w:val="22"/>
          <w:szCs w:val="22"/>
          <w:lang w:val="mk-MK"/>
        </w:rPr>
        <w:t xml:space="preserve">Предмет на оваа Проектна програма е изработка на техничка документација и тоа </w:t>
      </w:r>
      <w:r w:rsidRPr="00936130">
        <w:rPr>
          <w:rFonts w:ascii="Calibri" w:eastAsia="Calibri" w:hAnsi="Calibri" w:cs="Calibri"/>
          <w:b/>
          <w:sz w:val="22"/>
          <w:szCs w:val="22"/>
          <w:lang w:val="mk-MK"/>
        </w:rPr>
        <w:t>прелиминарна студија на изводливост</w:t>
      </w:r>
      <w:r w:rsidRPr="00936130">
        <w:rPr>
          <w:rFonts w:ascii="Calibri" w:eastAsia="Calibri" w:hAnsi="Calibri" w:cs="Calibri"/>
          <w:bCs/>
          <w:sz w:val="22"/>
          <w:szCs w:val="22"/>
          <w:lang w:val="mk-MK"/>
        </w:rPr>
        <w:t xml:space="preserve"> и </w:t>
      </w:r>
      <w:r w:rsidRPr="00936130">
        <w:rPr>
          <w:rFonts w:ascii="Calibri" w:eastAsia="Calibri" w:hAnsi="Calibri" w:cs="Calibri"/>
          <w:b/>
          <w:sz w:val="22"/>
          <w:szCs w:val="22"/>
          <w:lang w:val="mk-MK"/>
        </w:rPr>
        <w:t>Идеен проект</w:t>
      </w:r>
      <w:r w:rsidRPr="00936130">
        <w:rPr>
          <w:rFonts w:ascii="Calibri" w:eastAsia="Calibri" w:hAnsi="Calibri" w:cs="Calibri"/>
          <w:bCs/>
          <w:sz w:val="22"/>
          <w:szCs w:val="22"/>
          <w:lang w:val="mk-MK"/>
        </w:rPr>
        <w:t xml:space="preserve"> (за избрано техничко решение) за намалување на ризикот од поплави од Поројска Река, Општина Тетово. Фокусот на анализата ќе биде изнаоѓање на локализирано решение за намалување на поплавувањето на регионалниот пат Тетово – Јажинце преку комбинација на мерки кои би вклучувале промени на нивото на патот, зголемување на пропусната способност на мостот, изведба на нов мост, и таложник за зафаќање на наносот. </w:t>
      </w:r>
    </w:p>
    <w:p w14:paraId="27ADC644" w14:textId="77777777" w:rsidR="00442904" w:rsidRPr="00936130" w:rsidRDefault="00442904" w:rsidP="00442904">
      <w:pPr>
        <w:jc w:val="both"/>
        <w:rPr>
          <w:rFonts w:ascii="Calibri" w:eastAsia="Calibri" w:hAnsi="Calibri" w:cs="Calibri"/>
          <w:bCs/>
          <w:sz w:val="22"/>
          <w:szCs w:val="22"/>
          <w:lang w:val="mk-MK"/>
        </w:rPr>
      </w:pPr>
      <w:r w:rsidRPr="00936130">
        <w:rPr>
          <w:rFonts w:ascii="Calibri" w:eastAsia="Calibri" w:hAnsi="Calibri" w:cs="Calibri"/>
          <w:bCs/>
          <w:sz w:val="22"/>
          <w:szCs w:val="22"/>
          <w:lang w:val="mk-MK"/>
        </w:rPr>
        <w:t xml:space="preserve">Изборот на решението, врз основа на претходната студија на изводливост ќе се направи преку консултација со надлежните органи на национално и локално ниво. Покрај Идејниот проект, </w:t>
      </w:r>
      <w:r w:rsidRPr="00936130">
        <w:rPr>
          <w:rFonts w:ascii="Calibri" w:eastAsia="Calibri" w:hAnsi="Calibri" w:cs="Calibri"/>
          <w:b/>
          <w:sz w:val="22"/>
          <w:szCs w:val="22"/>
          <w:lang w:val="mk-MK"/>
        </w:rPr>
        <w:t>за избраното решение ќе се изработи детална Проектна програма за Основен проект и друга документација неоптходна за обезбедување на потребните дозволи и организирање на градежните работи</w:t>
      </w:r>
      <w:r w:rsidRPr="00936130">
        <w:rPr>
          <w:rFonts w:ascii="Calibri" w:eastAsia="Calibri" w:hAnsi="Calibri" w:cs="Calibri"/>
          <w:bCs/>
          <w:sz w:val="22"/>
          <w:szCs w:val="22"/>
          <w:lang w:val="mk-MK"/>
        </w:rPr>
        <w:t xml:space="preserve">. </w:t>
      </w:r>
    </w:p>
    <w:p w14:paraId="509BD5ED" w14:textId="77777777" w:rsidR="00442904" w:rsidRPr="00936130" w:rsidRDefault="00442904" w:rsidP="00442904">
      <w:pPr>
        <w:jc w:val="both"/>
        <w:rPr>
          <w:rFonts w:ascii="Calibri" w:eastAsia="Calibri" w:hAnsi="Calibri" w:cs="Calibri"/>
          <w:bCs/>
          <w:sz w:val="22"/>
          <w:szCs w:val="22"/>
          <w:lang w:val="mk-MK"/>
        </w:rPr>
      </w:pPr>
    </w:p>
    <w:p w14:paraId="056AB9EC" w14:textId="77777777" w:rsidR="00442904" w:rsidRPr="00936130" w:rsidRDefault="00442904" w:rsidP="00442904">
      <w:pPr>
        <w:numPr>
          <w:ilvl w:val="0"/>
          <w:numId w:val="16"/>
        </w:numPr>
        <w:spacing w:after="120"/>
        <w:rPr>
          <w:rFonts w:ascii="Calibri" w:eastAsia="Calibri" w:hAnsi="Calibri" w:cs="Calibri"/>
          <w:b/>
          <w:sz w:val="22"/>
          <w:szCs w:val="22"/>
          <w:lang w:val="mk-MK"/>
        </w:rPr>
      </w:pPr>
      <w:r w:rsidRPr="00936130">
        <w:rPr>
          <w:rFonts w:ascii="Calibri" w:eastAsia="Calibri" w:hAnsi="Calibri" w:cs="Calibri"/>
          <w:b/>
          <w:sz w:val="22"/>
          <w:szCs w:val="22"/>
          <w:lang w:val="mk-MK"/>
        </w:rPr>
        <w:t>ПРЕГЛЕД НА ОСНОВНИТЕ ЗАДАЧИ И ОБВРСКИ</w:t>
      </w:r>
    </w:p>
    <w:p w14:paraId="6A6B3786" w14:textId="77777777" w:rsidR="00442904" w:rsidRPr="00936130" w:rsidRDefault="00442904" w:rsidP="00442904">
      <w:pPr>
        <w:spacing w:after="120"/>
        <w:jc w:val="both"/>
        <w:rPr>
          <w:rFonts w:ascii="Calibri" w:eastAsia="Calibri" w:hAnsi="Calibri" w:cs="Calibri"/>
          <w:bCs/>
          <w:sz w:val="22"/>
          <w:szCs w:val="22"/>
          <w:lang w:val="mk-MK"/>
        </w:rPr>
      </w:pPr>
      <w:r w:rsidRPr="00936130">
        <w:rPr>
          <w:rFonts w:ascii="Calibri" w:eastAsia="Calibri" w:hAnsi="Calibri" w:cs="Calibri"/>
          <w:bCs/>
          <w:sz w:val="22"/>
          <w:szCs w:val="22"/>
          <w:lang w:val="mk-MK"/>
        </w:rPr>
        <w:t>Под надзор на Проектниот Менаџер и во блиска соработка со надлежните институции и другите експерти ангажирани од УНДП (на пр., изработувачите на Планот, Студијата, ревидент итн.), Проектантот ќе има обврска да ги спроведе следните задачи:</w:t>
      </w:r>
    </w:p>
    <w:p w14:paraId="2E3DF0A3" w14:textId="77777777" w:rsidR="00442904" w:rsidRPr="00936130" w:rsidRDefault="00442904" w:rsidP="00442904">
      <w:pPr>
        <w:numPr>
          <w:ilvl w:val="1"/>
          <w:numId w:val="16"/>
        </w:numPr>
        <w:spacing w:after="120"/>
        <w:rPr>
          <w:rFonts w:ascii="Calibri" w:eastAsia="Calibri" w:hAnsi="Calibri" w:cs="Calibri"/>
          <w:b/>
          <w:sz w:val="22"/>
          <w:szCs w:val="22"/>
          <w:lang w:val="mk-MK"/>
        </w:rPr>
      </w:pPr>
      <w:r w:rsidRPr="00936130">
        <w:rPr>
          <w:rFonts w:ascii="Calibri" w:eastAsia="Calibri" w:hAnsi="Calibri" w:cs="Calibri"/>
          <w:b/>
          <w:sz w:val="22"/>
          <w:szCs w:val="22"/>
          <w:lang w:val="mk-MK"/>
        </w:rPr>
        <w:t xml:space="preserve">Запознавање со постојната техничка и друга документација: </w:t>
      </w:r>
      <w:r w:rsidRPr="00936130">
        <w:rPr>
          <w:rFonts w:ascii="Calibri" w:hAnsi="Calibri" w:cs="Calibri"/>
          <w:sz w:val="22"/>
          <w:szCs w:val="22"/>
          <w:lang w:val="mk-MK" w:eastAsia="mk-MK"/>
        </w:rPr>
        <w:t xml:space="preserve">Проектантот/компанијата што ќе ја реализира оваа Проектна програма треба детално да ја прегледа постојната техничка документација и да даде критички осврт на подлогите и достапните анализи, особено погоре наведени студии и планови изработени во рамките на Програмата на УНДП, како и постојна постара техничка документација за разгледуваното подрачје на сливот на Поројска река (заради искористување на потребните податоци од хидрологијата, транспортот на нанос и сл.). Посебно внимание треба да се посвети на: </w:t>
      </w:r>
    </w:p>
    <w:p w14:paraId="194578B4" w14:textId="77777777" w:rsidR="00442904" w:rsidRPr="00936130" w:rsidRDefault="00442904" w:rsidP="00442904">
      <w:pPr>
        <w:numPr>
          <w:ilvl w:val="0"/>
          <w:numId w:val="18"/>
        </w:numPr>
        <w:spacing w:after="60"/>
        <w:ind w:left="1080"/>
        <w:jc w:val="both"/>
        <w:rPr>
          <w:rFonts w:ascii="Calibri" w:eastAsia="Calibri" w:hAnsi="Calibri" w:cs="Calibri"/>
          <w:sz w:val="22"/>
          <w:szCs w:val="22"/>
          <w:lang w:val="mk-MK"/>
        </w:rPr>
      </w:pPr>
      <w:r w:rsidRPr="00936130">
        <w:rPr>
          <w:rFonts w:ascii="Calibri" w:eastAsia="Calibri" w:hAnsi="Calibri" w:cs="Calibri"/>
          <w:sz w:val="22"/>
          <w:szCs w:val="22"/>
          <w:lang w:val="mk-MK"/>
        </w:rPr>
        <w:t>План за управување со ризикот од поплави во сливот на Горен Вардар (</w:t>
      </w:r>
      <w:r w:rsidRPr="00936130">
        <w:rPr>
          <w:rFonts w:ascii="Calibri" w:eastAsia="Calibri" w:hAnsi="Calibri" w:cs="Calibri"/>
          <w:i/>
          <w:sz w:val="22"/>
          <w:szCs w:val="22"/>
          <w:lang w:val="mk-MK"/>
        </w:rPr>
        <w:t>Flood Risk Management Plan for the Upper Vardar River Basin</w:t>
      </w:r>
      <w:r w:rsidRPr="00936130">
        <w:rPr>
          <w:rFonts w:ascii="Calibri" w:eastAsia="Calibri" w:hAnsi="Calibri" w:cs="Calibri"/>
          <w:sz w:val="22"/>
          <w:szCs w:val="22"/>
          <w:lang w:val="mk-MK"/>
        </w:rPr>
        <w:t xml:space="preserve"> – FRMP), PointPro Consulting (2018).</w:t>
      </w:r>
    </w:p>
    <w:p w14:paraId="193462EA" w14:textId="77777777" w:rsidR="00442904" w:rsidRPr="00936130" w:rsidRDefault="00442904" w:rsidP="00442904">
      <w:pPr>
        <w:numPr>
          <w:ilvl w:val="0"/>
          <w:numId w:val="18"/>
        </w:numPr>
        <w:spacing w:after="60"/>
        <w:ind w:left="1080"/>
        <w:jc w:val="both"/>
        <w:rPr>
          <w:rFonts w:ascii="Calibri" w:eastAsia="Calibri" w:hAnsi="Calibri" w:cs="Calibri"/>
          <w:sz w:val="22"/>
          <w:szCs w:val="22"/>
          <w:lang w:val="mk-MK"/>
        </w:rPr>
      </w:pPr>
      <w:r w:rsidRPr="00936130">
        <w:rPr>
          <w:rFonts w:ascii="Calibri" w:eastAsia="Calibri" w:hAnsi="Calibri" w:cs="Calibri"/>
          <w:sz w:val="22"/>
          <w:szCs w:val="22"/>
          <w:lang w:val="mk-MK"/>
        </w:rPr>
        <w:t>Студија за управување со наносот во границите на сливот на Горен Вардар (</w:t>
      </w:r>
      <w:r w:rsidRPr="00936130">
        <w:rPr>
          <w:rFonts w:ascii="Calibri" w:eastAsia="Calibri" w:hAnsi="Calibri" w:cs="Calibri"/>
          <w:i/>
          <w:sz w:val="22"/>
          <w:szCs w:val="22"/>
          <w:lang w:val="mk-MK"/>
        </w:rPr>
        <w:t>Feasibility Study on Basin-Scale Sediment Management Options for the Polog Region</w:t>
      </w:r>
      <w:r w:rsidRPr="00936130">
        <w:rPr>
          <w:rFonts w:ascii="Calibri" w:eastAsia="Calibri" w:hAnsi="Calibri" w:cs="Calibri"/>
          <w:sz w:val="22"/>
          <w:szCs w:val="22"/>
          <w:lang w:val="mk-MK"/>
        </w:rPr>
        <w:t>), Градежен факултет (2020)</w:t>
      </w:r>
    </w:p>
    <w:p w14:paraId="09C37677" w14:textId="77777777" w:rsidR="00442904" w:rsidRPr="00936130" w:rsidRDefault="00442904" w:rsidP="00442904">
      <w:pPr>
        <w:numPr>
          <w:ilvl w:val="0"/>
          <w:numId w:val="18"/>
        </w:numPr>
        <w:spacing w:after="120"/>
        <w:ind w:left="1080"/>
        <w:jc w:val="both"/>
        <w:rPr>
          <w:rFonts w:ascii="Calibri" w:eastAsia="Calibri" w:hAnsi="Calibri" w:cs="Calibri"/>
          <w:sz w:val="22"/>
          <w:szCs w:val="22"/>
          <w:lang w:val="mk-MK"/>
        </w:rPr>
      </w:pPr>
      <w:r w:rsidRPr="00936130">
        <w:rPr>
          <w:rFonts w:ascii="Calibri" w:eastAsia="Calibri" w:hAnsi="Calibri" w:cs="Calibri"/>
          <w:sz w:val="22"/>
          <w:szCs w:val="22"/>
          <w:lang w:val="mk-MK"/>
        </w:rPr>
        <w:t>Дигитален модел на теренот (DTM) изработен со примена на LiDAR технологија.</w:t>
      </w:r>
    </w:p>
    <w:p w14:paraId="2AA46356" w14:textId="77777777" w:rsidR="00442904" w:rsidRPr="00936130" w:rsidRDefault="00442904" w:rsidP="00442904">
      <w:pPr>
        <w:numPr>
          <w:ilvl w:val="1"/>
          <w:numId w:val="16"/>
        </w:numPr>
        <w:spacing w:after="120"/>
        <w:jc w:val="both"/>
        <w:rPr>
          <w:rFonts w:ascii="Calibri" w:hAnsi="Calibri" w:cs="Calibri"/>
          <w:b/>
          <w:bCs/>
          <w:sz w:val="22"/>
          <w:szCs w:val="22"/>
          <w:lang w:val="mk-MK" w:eastAsia="mk-MK"/>
        </w:rPr>
      </w:pPr>
      <w:r w:rsidRPr="00936130">
        <w:rPr>
          <w:rFonts w:ascii="Calibri" w:hAnsi="Calibri" w:cs="Calibri"/>
          <w:b/>
          <w:bCs/>
          <w:sz w:val="22"/>
          <w:szCs w:val="22"/>
          <w:lang w:val="mk-MK" w:eastAsia="mk-MK"/>
        </w:rPr>
        <w:lastRenderedPageBreak/>
        <w:t xml:space="preserve">Обезбедување дополнителни подлоги: </w:t>
      </w:r>
      <w:r w:rsidRPr="00936130">
        <w:rPr>
          <w:rFonts w:ascii="Calibri" w:hAnsi="Calibri" w:cs="Calibri"/>
          <w:sz w:val="22"/>
          <w:szCs w:val="22"/>
          <w:lang w:val="mk-MK" w:eastAsia="mk-MK"/>
        </w:rPr>
        <w:t>за потребите на прелиминарната студија, а особено Идејниот проект, Проектантот ќе има обврска да направи дополнителни теренски истраги</w:t>
      </w:r>
      <w:r w:rsidRPr="00936130">
        <w:rPr>
          <w:rStyle w:val="FootnoteReference"/>
          <w:rFonts w:ascii="Calibri" w:hAnsi="Calibri" w:cs="Calibri"/>
          <w:sz w:val="22"/>
          <w:szCs w:val="22"/>
          <w:lang w:val="mk-MK" w:eastAsia="mk-MK"/>
        </w:rPr>
        <w:footnoteReference w:id="4"/>
      </w:r>
      <w:r w:rsidRPr="00936130">
        <w:rPr>
          <w:rFonts w:ascii="Calibri" w:hAnsi="Calibri" w:cs="Calibri"/>
          <w:sz w:val="22"/>
          <w:szCs w:val="22"/>
          <w:lang w:val="mk-MK" w:eastAsia="mk-MK"/>
        </w:rPr>
        <w:t xml:space="preserve"> и други анализи и тоа: </w:t>
      </w:r>
    </w:p>
    <w:p w14:paraId="7F83A53E" w14:textId="77777777" w:rsidR="00442904" w:rsidRPr="00936130" w:rsidRDefault="00442904" w:rsidP="00442904">
      <w:pPr>
        <w:numPr>
          <w:ilvl w:val="0"/>
          <w:numId w:val="18"/>
        </w:numPr>
        <w:spacing w:after="60"/>
        <w:ind w:left="1080"/>
        <w:jc w:val="both"/>
        <w:rPr>
          <w:rFonts w:ascii="Calibri" w:eastAsia="Calibri" w:hAnsi="Calibri" w:cs="Calibri"/>
          <w:sz w:val="22"/>
          <w:szCs w:val="22"/>
          <w:lang w:val="mk-MK"/>
        </w:rPr>
      </w:pPr>
      <w:r w:rsidRPr="00936130">
        <w:rPr>
          <w:rFonts w:ascii="Calibri" w:hAnsi="Calibri" w:cs="Calibri"/>
          <w:sz w:val="22"/>
          <w:szCs w:val="22"/>
          <w:lang w:val="mk-MK" w:eastAsia="mk-MK"/>
        </w:rPr>
        <w:t xml:space="preserve">Изработка на </w:t>
      </w:r>
      <w:r w:rsidRPr="00936130">
        <w:rPr>
          <w:rFonts w:ascii="Calibri" w:hAnsi="Calibri" w:cs="Calibri"/>
          <w:b/>
          <w:bCs/>
          <w:sz w:val="22"/>
          <w:szCs w:val="22"/>
          <w:lang w:val="mk-MK" w:eastAsia="mk-MK"/>
        </w:rPr>
        <w:t>геодетски подлоги</w:t>
      </w:r>
      <w:r w:rsidRPr="00936130">
        <w:rPr>
          <w:rFonts w:ascii="Calibri" w:hAnsi="Calibri" w:cs="Calibri"/>
          <w:sz w:val="22"/>
          <w:szCs w:val="22"/>
          <w:lang w:val="mk-MK" w:eastAsia="mk-MK"/>
        </w:rPr>
        <w:t xml:space="preserve"> на проценета должина од </w:t>
      </w:r>
      <w:r w:rsidRPr="00936130">
        <w:rPr>
          <w:rFonts w:ascii="Calibri" w:hAnsi="Calibri" w:cs="Calibri"/>
          <w:b/>
          <w:bCs/>
          <w:sz w:val="22"/>
          <w:szCs w:val="22"/>
          <w:lang w:val="mk-MK" w:eastAsia="mk-MK"/>
        </w:rPr>
        <w:t>500 метри</w:t>
      </w:r>
      <w:r w:rsidRPr="00936130">
        <w:rPr>
          <w:rFonts w:ascii="Calibri" w:hAnsi="Calibri" w:cs="Calibri"/>
          <w:sz w:val="22"/>
          <w:szCs w:val="22"/>
          <w:lang w:val="mk-MK" w:eastAsia="mk-MK"/>
        </w:rPr>
        <w:t xml:space="preserve"> кои би содржеле: с</w:t>
      </w:r>
      <w:r w:rsidRPr="00936130">
        <w:rPr>
          <w:rFonts w:ascii="Calibri" w:eastAsia="Calibri" w:hAnsi="Calibri" w:cs="Calibri"/>
          <w:sz w:val="22"/>
          <w:szCs w:val="22"/>
          <w:lang w:val="mk-MK"/>
        </w:rPr>
        <w:t>итуација на снимен појас во размер 1:2500; надолжен пресек на речното корито во размер 1:200/2500 и соодветен број на попречни профили, Детални снимања во зона на ново проектирани објекти и изработка на ситуации во размер 1:100 или 1:2500.</w:t>
      </w:r>
    </w:p>
    <w:p w14:paraId="786734E7" w14:textId="77777777" w:rsidR="00442904" w:rsidRPr="00936130" w:rsidRDefault="00442904" w:rsidP="00442904">
      <w:pPr>
        <w:numPr>
          <w:ilvl w:val="0"/>
          <w:numId w:val="18"/>
        </w:numPr>
        <w:spacing w:after="60"/>
        <w:ind w:left="1080"/>
        <w:jc w:val="both"/>
        <w:rPr>
          <w:rFonts w:ascii="Calibri" w:eastAsia="Calibri" w:hAnsi="Calibri" w:cs="Calibri"/>
          <w:sz w:val="22"/>
          <w:szCs w:val="22"/>
          <w:lang w:val="mk-MK"/>
        </w:rPr>
      </w:pPr>
      <w:r w:rsidRPr="00936130">
        <w:rPr>
          <w:rFonts w:ascii="Calibri" w:eastAsia="Calibri" w:hAnsi="Calibri" w:cs="Calibri"/>
          <w:sz w:val="22"/>
          <w:szCs w:val="22"/>
          <w:lang w:val="mk-MK"/>
        </w:rPr>
        <w:t xml:space="preserve">Детални </w:t>
      </w:r>
      <w:r w:rsidRPr="00936130">
        <w:rPr>
          <w:rFonts w:ascii="Calibri" w:eastAsia="Calibri" w:hAnsi="Calibri" w:cs="Calibri"/>
          <w:b/>
          <w:bCs/>
          <w:sz w:val="22"/>
          <w:szCs w:val="22"/>
          <w:lang w:val="mk-MK"/>
        </w:rPr>
        <w:t xml:space="preserve">хидролошки анализи: </w:t>
      </w:r>
      <w:r w:rsidRPr="00936130">
        <w:rPr>
          <w:rFonts w:ascii="Calibri" w:eastAsia="Calibri" w:hAnsi="Calibri" w:cs="Calibri"/>
          <w:sz w:val="22"/>
          <w:szCs w:val="22"/>
          <w:lang w:val="mk-MK"/>
        </w:rPr>
        <w:t>п</w:t>
      </w:r>
      <w:r w:rsidRPr="00936130">
        <w:rPr>
          <w:rFonts w:ascii="Calibri" w:hAnsi="Calibri" w:cs="Calibri"/>
          <w:sz w:val="22"/>
          <w:szCs w:val="22"/>
          <w:lang w:val="mk-MK" w:eastAsia="mk-MK"/>
        </w:rPr>
        <w:t>ри определувањето на меродавните води, Проектантот треба да ги користи анализите изработени во рамките на Планот за управување со ризикот од поплави</w:t>
      </w:r>
      <w:r w:rsidRPr="00936130">
        <w:rPr>
          <w:rFonts w:ascii="Calibri" w:hAnsi="Calibri" w:cs="Calibri"/>
          <w:sz w:val="22"/>
          <w:szCs w:val="22"/>
          <w:vertAlign w:val="superscript"/>
          <w:lang w:val="mk-MK" w:eastAsia="mk-MK"/>
        </w:rPr>
        <w:footnoteReference w:id="5"/>
      </w:r>
      <w:r w:rsidRPr="00936130">
        <w:rPr>
          <w:rFonts w:ascii="Calibri" w:hAnsi="Calibri" w:cs="Calibri"/>
          <w:sz w:val="22"/>
          <w:szCs w:val="22"/>
          <w:lang w:val="mk-MK" w:eastAsia="mk-MK"/>
        </w:rPr>
        <w:t>. П</w:t>
      </w:r>
      <w:r w:rsidRPr="00936130">
        <w:rPr>
          <w:rFonts w:ascii="Calibri" w:eastAsia="Calibri" w:hAnsi="Calibri" w:cs="Calibri"/>
          <w:sz w:val="22"/>
          <w:szCs w:val="22"/>
          <w:lang w:val="mk-MK"/>
        </w:rPr>
        <w:t>отребно е да се систематизираат информациите во врска со сите геометриските и физичко-географските карактеристики на сливот (форма, големина, наклон, висинска распределба, развиеност на речна мрежа, геологија и почви, користење на земјиштето, вегетација, водни тела). Овие карактеристики да се определат со дигитални теренски податоци (DТM, ArcGIS)</w:t>
      </w:r>
      <w:r w:rsidRPr="00936130">
        <w:rPr>
          <w:rFonts w:ascii="Calibri" w:eastAsia="Calibri" w:hAnsi="Calibri" w:cs="Calibri"/>
          <w:sz w:val="22"/>
          <w:szCs w:val="22"/>
          <w:vertAlign w:val="superscript"/>
          <w:lang w:val="mk-MK"/>
        </w:rPr>
        <w:footnoteReference w:id="6"/>
      </w:r>
      <w:r w:rsidRPr="00936130">
        <w:rPr>
          <w:rFonts w:ascii="Calibri" w:eastAsia="Calibri" w:hAnsi="Calibri" w:cs="Calibri"/>
          <w:sz w:val="22"/>
          <w:szCs w:val="22"/>
          <w:lang w:val="mk-MK"/>
        </w:rPr>
        <w:t>.  Потребно е да се определат карактеристичните протоци, а максималните протоци да се определат со различен повратен период. Податоци за големите води со мала веројатност на појава (100, 300 и 500 години) се исклучително важни за проектирање на техничките мерки и за проверка дека истите немаат негативно влијание врз ризикот на настанот/поплавата што го надминува усвоениот меродавен проток за димензионирање на објектите.</w:t>
      </w:r>
    </w:p>
    <w:p w14:paraId="2A658C03" w14:textId="77777777" w:rsidR="00442904" w:rsidRPr="00936130" w:rsidRDefault="00442904" w:rsidP="00442904">
      <w:pPr>
        <w:numPr>
          <w:ilvl w:val="0"/>
          <w:numId w:val="18"/>
        </w:numPr>
        <w:spacing w:after="60"/>
        <w:ind w:left="1080"/>
        <w:jc w:val="both"/>
        <w:rPr>
          <w:rFonts w:ascii="Calibri" w:hAnsi="Calibri" w:cs="Calibri"/>
          <w:sz w:val="22"/>
          <w:szCs w:val="22"/>
          <w:lang w:val="mk-MK" w:eastAsia="mk-MK"/>
        </w:rPr>
      </w:pPr>
      <w:r w:rsidRPr="00936130">
        <w:rPr>
          <w:rFonts w:ascii="Calibri" w:hAnsi="Calibri" w:cs="Calibri"/>
          <w:b/>
          <w:bCs/>
          <w:sz w:val="22"/>
          <w:szCs w:val="22"/>
          <w:lang w:val="mk-MK" w:eastAsia="mk-MK"/>
        </w:rPr>
        <w:t>Хидраулички</w:t>
      </w:r>
      <w:r w:rsidRPr="00936130">
        <w:rPr>
          <w:rFonts w:ascii="Calibri" w:hAnsi="Calibri" w:cs="Calibri"/>
          <w:b/>
          <w:sz w:val="22"/>
          <w:szCs w:val="22"/>
          <w:lang w:val="mk-MK" w:eastAsia="mk-MK"/>
        </w:rPr>
        <w:t xml:space="preserve"> анализи: </w:t>
      </w:r>
      <w:r w:rsidRPr="00936130">
        <w:rPr>
          <w:rFonts w:ascii="Calibri" w:hAnsi="Calibri" w:cs="Calibri"/>
          <w:bCs/>
          <w:sz w:val="22"/>
          <w:szCs w:val="22"/>
          <w:lang w:val="mk-MK" w:eastAsia="mk-MK"/>
        </w:rPr>
        <w:t>х</w:t>
      </w:r>
      <w:r w:rsidRPr="00936130">
        <w:rPr>
          <w:rFonts w:ascii="Calibri" w:hAnsi="Calibri" w:cs="Calibri"/>
          <w:sz w:val="22"/>
          <w:szCs w:val="22"/>
          <w:lang w:val="mk-MK" w:eastAsia="mk-MK"/>
        </w:rPr>
        <w:t xml:space="preserve">идрауличките анализи треба да се спроведат: </w:t>
      </w:r>
      <w:r w:rsidRPr="00936130">
        <w:rPr>
          <w:rFonts w:ascii="Calibri" w:hAnsi="Calibri" w:cs="Calibri"/>
          <w:b/>
          <w:bCs/>
          <w:sz w:val="22"/>
          <w:szCs w:val="22"/>
          <w:lang w:val="mk-MK" w:eastAsia="mk-MK"/>
        </w:rPr>
        <w:t>(а)</w:t>
      </w:r>
      <w:r w:rsidRPr="00936130">
        <w:rPr>
          <w:rFonts w:ascii="Calibri" w:hAnsi="Calibri" w:cs="Calibri"/>
          <w:sz w:val="22"/>
          <w:szCs w:val="22"/>
          <w:lang w:val="mk-MK" w:eastAsia="mk-MK"/>
        </w:rPr>
        <w:t xml:space="preserve"> за постојните услови, и </w:t>
      </w:r>
      <w:r w:rsidRPr="00936130">
        <w:rPr>
          <w:rFonts w:ascii="Calibri" w:hAnsi="Calibri" w:cs="Calibri"/>
          <w:b/>
          <w:bCs/>
          <w:sz w:val="22"/>
          <w:szCs w:val="22"/>
          <w:lang w:val="mk-MK" w:eastAsia="mk-MK"/>
        </w:rPr>
        <w:t>(б)</w:t>
      </w:r>
      <w:r w:rsidRPr="00936130">
        <w:rPr>
          <w:rFonts w:ascii="Calibri" w:hAnsi="Calibri" w:cs="Calibri"/>
          <w:sz w:val="22"/>
          <w:szCs w:val="22"/>
          <w:lang w:val="mk-MK" w:eastAsia="mk-MK"/>
        </w:rPr>
        <w:t xml:space="preserve"> за ново проектираните услови со мерките за заштита (по изборот на најсоодветното решение). При тоа треба да се има во предвид степенот на ризик и нивото на безбедност во зависност од тоа што треба да се заштити (население, објекти, земјоделски површини, инфраструктура, и др.). Затоа, усвојувањето на меродавниот проток во планирање и проектирање на мерките за заштита треба внимателно да се дефинира и одлуката да биде базирана на анализа на последиците од случени поплави во минатото и потребните инвестициони вложувања за имплементација на мерките. Се препорачува во хидрауличките анализи да се користат софистицирани софтверски алатки (1D/2D HEC-RAS, SWAT, FLO-2D, WMS 11).</w:t>
      </w:r>
    </w:p>
    <w:p w14:paraId="14B91FF1" w14:textId="77777777" w:rsidR="00442904" w:rsidRPr="00936130" w:rsidRDefault="00442904" w:rsidP="00442904">
      <w:pPr>
        <w:numPr>
          <w:ilvl w:val="0"/>
          <w:numId w:val="18"/>
        </w:numPr>
        <w:spacing w:after="60"/>
        <w:ind w:left="1080"/>
        <w:jc w:val="both"/>
        <w:rPr>
          <w:rFonts w:ascii="Calibri" w:hAnsi="Calibri" w:cs="Calibri"/>
          <w:sz w:val="22"/>
          <w:szCs w:val="22"/>
          <w:lang w:val="mk-MK" w:eastAsia="mk-MK"/>
        </w:rPr>
      </w:pPr>
      <w:r w:rsidRPr="00936130">
        <w:rPr>
          <w:rFonts w:ascii="Calibri" w:hAnsi="Calibri" w:cs="Calibri"/>
          <w:b/>
          <w:sz w:val="22"/>
          <w:szCs w:val="22"/>
          <w:lang w:val="mk-MK" w:eastAsia="mk-MK"/>
        </w:rPr>
        <w:t xml:space="preserve">Морфолошки анализи/транспорт на нанос: </w:t>
      </w:r>
      <w:r w:rsidRPr="00936130">
        <w:rPr>
          <w:rFonts w:ascii="Calibri" w:hAnsi="Calibri" w:cs="Calibri"/>
          <w:bCs/>
          <w:sz w:val="22"/>
          <w:szCs w:val="22"/>
          <w:lang w:val="mk-MK" w:eastAsia="mk-MK"/>
        </w:rPr>
        <w:t>о</w:t>
      </w:r>
      <w:r w:rsidRPr="00936130">
        <w:rPr>
          <w:rFonts w:ascii="Calibri" w:hAnsi="Calibri" w:cs="Calibri"/>
          <w:sz w:val="22"/>
          <w:szCs w:val="22"/>
          <w:lang w:val="mk-MK" w:eastAsia="mk-MK"/>
        </w:rPr>
        <w:t xml:space="preserve">вие анализи се исклучително важни за да разбере степенот на ризик, стабилноста на речното корито, изборот на мерките за заштита и намалување на морфолошките промени, како и за потребата од планирање на објекти за задржување на наносот. Анализите за транспорт на наносот се извршуваат со погоре споменатите хидраулички анализи и модели (1D/2D HEC-RAS, SWAT, FLO-2D, WMS 11). Влезните податоци во овие анализи треба да се преземат од Студијата за управување со наносите, а обврска на Проектантот ќе биде понатаму да ги елаборира и </w:t>
      </w:r>
      <w:r w:rsidRPr="00936130">
        <w:rPr>
          <w:rFonts w:ascii="Calibri" w:hAnsi="Calibri" w:cs="Calibri"/>
          <w:sz w:val="22"/>
          <w:szCs w:val="22"/>
          <w:lang w:val="mk-MK" w:eastAsia="mk-MK"/>
        </w:rPr>
        <w:lastRenderedPageBreak/>
        <w:t>уточни заради обезбедување на потребното ниво на деталност во разработувањето на алтернативните решенија.</w:t>
      </w:r>
    </w:p>
    <w:p w14:paraId="1D0B13A8" w14:textId="77777777" w:rsidR="00442904" w:rsidRPr="00936130" w:rsidRDefault="00442904" w:rsidP="00442904">
      <w:pPr>
        <w:numPr>
          <w:ilvl w:val="0"/>
          <w:numId w:val="18"/>
        </w:numPr>
        <w:spacing w:after="120"/>
        <w:ind w:left="1080"/>
        <w:jc w:val="both"/>
        <w:rPr>
          <w:rFonts w:ascii="Calibri" w:hAnsi="Calibri" w:cs="Calibri"/>
          <w:sz w:val="22"/>
          <w:szCs w:val="22"/>
          <w:lang w:val="mk-MK" w:eastAsia="mk-MK"/>
        </w:rPr>
      </w:pPr>
      <w:r w:rsidRPr="00936130">
        <w:rPr>
          <w:rFonts w:ascii="Calibri" w:hAnsi="Calibri" w:cs="Calibri"/>
          <w:b/>
          <w:sz w:val="22"/>
          <w:szCs w:val="22"/>
          <w:lang w:val="mk-MK" w:eastAsia="mk-MK"/>
        </w:rPr>
        <w:t>Геотехнички/геомеханички истраги:</w:t>
      </w:r>
      <w:r w:rsidRPr="00936130">
        <w:rPr>
          <w:rFonts w:ascii="Calibri" w:hAnsi="Calibri" w:cs="Calibri"/>
          <w:sz w:val="22"/>
          <w:szCs w:val="22"/>
          <w:lang w:val="mk-MK" w:eastAsia="mk-MK"/>
        </w:rPr>
        <w:t xml:space="preserve"> проектантот има обврска задолжително да спроведе стандардни геотехнички/геомеханички истраги на предметниот опфат, особено на местата на кои ќе се предвидат конструктивни интервенции (нов мост, регулација, таложник и сл.). За таа цел потребно е да се предвид</w:t>
      </w:r>
      <w:r w:rsidRPr="00936130">
        <w:rPr>
          <w:rFonts w:ascii="Calibri" w:hAnsi="Calibri" w:cs="Calibri"/>
          <w:sz w:val="22"/>
          <w:szCs w:val="22"/>
          <w:lang w:eastAsia="mk-MK"/>
        </w:rPr>
        <w:t>и</w:t>
      </w:r>
      <w:r w:rsidRPr="00936130">
        <w:rPr>
          <w:rFonts w:ascii="Calibri" w:hAnsi="Calibri" w:cs="Calibri"/>
          <w:sz w:val="22"/>
          <w:szCs w:val="22"/>
          <w:lang w:val="mk-MK" w:eastAsia="mk-MK"/>
        </w:rPr>
        <w:t>: инженерскогеолошко и хидрогеолошко картирање по должина на трасата на поројот како и на локациите на кои се предвидени објекти, изработка на најмалку 6 дупнатини</w:t>
      </w:r>
      <w:r w:rsidRPr="00936130">
        <w:rPr>
          <w:rFonts w:ascii="Calibri" w:hAnsi="Calibri" w:cs="Calibri"/>
          <w:sz w:val="22"/>
          <w:szCs w:val="22"/>
          <w:lang w:eastAsia="mk-MK"/>
        </w:rPr>
        <w:t xml:space="preserve"> </w:t>
      </w:r>
      <w:r w:rsidRPr="00936130">
        <w:rPr>
          <w:rFonts w:ascii="Calibri" w:hAnsi="Calibri" w:cs="Calibri"/>
          <w:sz w:val="22"/>
          <w:szCs w:val="22"/>
          <w:lang w:val="mk-MK" w:eastAsia="mk-MK"/>
        </w:rPr>
        <w:t>(за секој проектиран објект минимум една дупнатина со длабочина од минимум 6м во цврста карпеста маса или во почвени материјали околу 10-12</w:t>
      </w:r>
      <w:r w:rsidRPr="00936130">
        <w:rPr>
          <w:rFonts w:ascii="Calibri" w:hAnsi="Calibri" w:cs="Calibri"/>
          <w:sz w:val="22"/>
          <w:szCs w:val="22"/>
          <w:lang w:eastAsia="mk-MK"/>
        </w:rPr>
        <w:t>m</w:t>
      </w:r>
      <w:r w:rsidRPr="00936130">
        <w:rPr>
          <w:rFonts w:ascii="Calibri" w:hAnsi="Calibri" w:cs="Calibri"/>
          <w:sz w:val="22"/>
          <w:szCs w:val="22"/>
          <w:lang w:val="mk-MK" w:eastAsia="mk-MK"/>
        </w:rPr>
        <w:t xml:space="preserve">, паралелно со дупчењето изведба на стандардна динамичка пенетрација </w:t>
      </w:r>
      <w:r w:rsidRPr="00936130">
        <w:rPr>
          <w:rFonts w:ascii="Calibri" w:hAnsi="Calibri" w:cs="Calibri"/>
          <w:sz w:val="22"/>
          <w:szCs w:val="22"/>
          <w:lang w:eastAsia="mk-MK"/>
        </w:rPr>
        <w:t>SPT</w:t>
      </w:r>
      <w:r w:rsidRPr="00936130">
        <w:rPr>
          <w:rFonts w:ascii="Calibri" w:hAnsi="Calibri" w:cs="Calibri"/>
          <w:sz w:val="22"/>
          <w:szCs w:val="22"/>
          <w:lang w:val="mk-MK" w:eastAsia="mk-MK"/>
        </w:rPr>
        <w:t xml:space="preserve"> на секои 2-3</w:t>
      </w:r>
      <w:r w:rsidRPr="00936130">
        <w:rPr>
          <w:rFonts w:ascii="Calibri" w:hAnsi="Calibri" w:cs="Calibri"/>
          <w:sz w:val="22"/>
          <w:szCs w:val="22"/>
          <w:lang w:eastAsia="mk-MK"/>
        </w:rPr>
        <w:t>m</w:t>
      </w:r>
      <w:r w:rsidRPr="00936130">
        <w:rPr>
          <w:rFonts w:ascii="Calibri" w:hAnsi="Calibri" w:cs="Calibri"/>
          <w:sz w:val="22"/>
          <w:szCs w:val="22"/>
          <w:lang w:val="mk-MK" w:eastAsia="mk-MK"/>
        </w:rPr>
        <w:t xml:space="preserve"> во длабочина или на секоја промена на почвените материјали, картирање на изваденото јадро и земање репрезентативни непореметени и пореметени примероци за класификациони (гранулометриски состав, специфична тежина, природна влажност и збиеност, граници на пластичност, органски материи и др.) и специјални (директно смолкнување, тријаксијални испитувања од типот на консолидациони недренирани </w:t>
      </w:r>
      <w:r w:rsidRPr="00936130">
        <w:rPr>
          <w:rFonts w:ascii="Calibri" w:hAnsi="Calibri" w:cs="Calibri"/>
          <w:sz w:val="22"/>
          <w:szCs w:val="22"/>
          <w:lang w:eastAsia="mk-MK"/>
        </w:rPr>
        <w:t>CU</w:t>
      </w:r>
      <w:r w:rsidRPr="00936130">
        <w:rPr>
          <w:rFonts w:ascii="Calibri" w:hAnsi="Calibri" w:cs="Calibri"/>
          <w:sz w:val="22"/>
          <w:szCs w:val="22"/>
          <w:lang w:val="mk-MK" w:eastAsia="mk-MK"/>
        </w:rPr>
        <w:t xml:space="preserve">,  едометарски опити, коефициент на филтрација и др) и како интегрален дел од теренските и лабораториските испитувања изработка на Елаборат во кои ќе се прикажат геотехничките параметри, пресметка на критична и дозволена носивост, слегања, локани и глобални стабилности на теренот и др. </w:t>
      </w:r>
    </w:p>
    <w:p w14:paraId="4CFDC2DC" w14:textId="77777777" w:rsidR="00442904" w:rsidRPr="00936130" w:rsidRDefault="00442904" w:rsidP="00442904">
      <w:pPr>
        <w:numPr>
          <w:ilvl w:val="1"/>
          <w:numId w:val="16"/>
        </w:numPr>
        <w:spacing w:after="160"/>
        <w:jc w:val="both"/>
        <w:rPr>
          <w:rFonts w:ascii="Calibri" w:eastAsia="Calibri" w:hAnsi="Calibri" w:cs="Calibri"/>
          <w:b/>
          <w:sz w:val="22"/>
          <w:szCs w:val="22"/>
          <w:lang w:val="mk-MK"/>
        </w:rPr>
      </w:pPr>
      <w:r w:rsidRPr="00936130">
        <w:rPr>
          <w:rFonts w:ascii="Calibri" w:eastAsia="Calibri" w:hAnsi="Calibri" w:cs="Calibri"/>
          <w:bCs/>
          <w:sz w:val="22"/>
          <w:szCs w:val="22"/>
          <w:lang w:val="mk-MK"/>
        </w:rPr>
        <w:t xml:space="preserve">Развој на </w:t>
      </w:r>
      <w:r w:rsidRPr="00936130">
        <w:rPr>
          <w:rFonts w:ascii="Calibri" w:eastAsia="Calibri" w:hAnsi="Calibri" w:cs="Calibri"/>
          <w:b/>
          <w:sz w:val="22"/>
          <w:szCs w:val="22"/>
          <w:lang w:val="mk-MK"/>
        </w:rPr>
        <w:t xml:space="preserve">технички мерки и решенија: </w:t>
      </w:r>
      <w:r w:rsidRPr="00936130">
        <w:rPr>
          <w:rFonts w:ascii="Calibri" w:eastAsia="Calibri" w:hAnsi="Calibri" w:cs="Calibri"/>
          <w:bCs/>
          <w:sz w:val="22"/>
          <w:szCs w:val="22"/>
          <w:lang w:val="mk-MK"/>
        </w:rPr>
        <w:t xml:space="preserve">развојот на алтернативните решение ќе биде заснован на техничкиоте информации обезбедени од проучените документи, постојните и новите подлоги. Проектантот ќе има обврска да разработи три можни решенија на ниво на прелиминарна студија на изводливост кои е потребно да се споредат наспроти низа на фактори. Специфично, во рамките на оваа задача Проектантот треба да го испорача следното: </w:t>
      </w:r>
    </w:p>
    <w:p w14:paraId="3E295FEB" w14:textId="77777777" w:rsidR="00442904" w:rsidRPr="00936130" w:rsidRDefault="00442904" w:rsidP="00442904">
      <w:pPr>
        <w:numPr>
          <w:ilvl w:val="0"/>
          <w:numId w:val="18"/>
        </w:numPr>
        <w:spacing w:after="120"/>
        <w:ind w:left="1080"/>
        <w:jc w:val="both"/>
        <w:rPr>
          <w:rFonts w:ascii="Calibri" w:eastAsia="Calibri" w:hAnsi="Calibri" w:cs="Calibri"/>
          <w:b/>
          <w:sz w:val="22"/>
          <w:szCs w:val="22"/>
          <w:lang w:val="mk-MK"/>
        </w:rPr>
      </w:pPr>
      <w:r w:rsidRPr="00936130">
        <w:rPr>
          <w:rFonts w:ascii="Calibri" w:eastAsia="Calibri" w:hAnsi="Calibri" w:cs="Calibri"/>
          <w:b/>
          <w:sz w:val="22"/>
          <w:szCs w:val="22"/>
          <w:lang w:val="mk-MK"/>
        </w:rPr>
        <w:t>Прелиминарна студија на изводливост</w:t>
      </w:r>
      <w:r w:rsidRPr="00936130">
        <w:rPr>
          <w:rFonts w:ascii="Calibri" w:eastAsia="Calibri" w:hAnsi="Calibri" w:cs="Calibri"/>
          <w:bCs/>
          <w:sz w:val="22"/>
          <w:szCs w:val="22"/>
          <w:lang w:val="mk-MK"/>
        </w:rPr>
        <w:t xml:space="preserve"> на најмалку три алтернативни решенија согласно локалните услови и целите на проектот. Истите треба да се изработат на минимално потребното ниво на деталност кое ќе овозможи разбирање на главните технички/функционални барања и инвестициски трошоци</w:t>
      </w:r>
      <w:r w:rsidRPr="00936130">
        <w:rPr>
          <w:rStyle w:val="FootnoteReference"/>
          <w:rFonts w:ascii="Calibri" w:eastAsia="Calibri" w:hAnsi="Calibri" w:cs="Calibri"/>
          <w:bCs/>
          <w:sz w:val="22"/>
          <w:szCs w:val="22"/>
          <w:lang w:val="mk-MK"/>
        </w:rPr>
        <w:footnoteReference w:id="7"/>
      </w:r>
      <w:r w:rsidRPr="00936130">
        <w:rPr>
          <w:rFonts w:ascii="Calibri" w:eastAsia="Calibri" w:hAnsi="Calibri" w:cs="Calibri"/>
          <w:bCs/>
          <w:sz w:val="22"/>
          <w:szCs w:val="22"/>
          <w:lang w:val="mk-MK"/>
        </w:rPr>
        <w:t xml:space="preserve">. Споредбата на алтернативите ќе се прави наспроти серија на фактори на изводливост како што се финансиски/инвестициски, технички, имотно-правни, еколошки, одржливост, социјални и политички. Сознанијата од споредбените анализи ќе треба да се презентираат пред главните засегнати страни (на пр., во пишана форма, на настани организирани од страна на УНДП), а Проектантот ќе има клучна улога во поддршката на процесот на одлучување. </w:t>
      </w:r>
    </w:p>
    <w:p w14:paraId="545186B9" w14:textId="77777777" w:rsidR="00442904" w:rsidRPr="00936130" w:rsidRDefault="00442904" w:rsidP="00442904">
      <w:pPr>
        <w:numPr>
          <w:ilvl w:val="0"/>
          <w:numId w:val="18"/>
        </w:numPr>
        <w:spacing w:after="120"/>
        <w:ind w:left="1080"/>
        <w:jc w:val="both"/>
        <w:rPr>
          <w:rFonts w:ascii="Calibri" w:eastAsia="Calibri" w:hAnsi="Calibri" w:cs="Calibri"/>
          <w:b/>
          <w:sz w:val="22"/>
          <w:szCs w:val="22"/>
          <w:lang w:val="mk-MK"/>
        </w:rPr>
      </w:pPr>
      <w:r w:rsidRPr="00936130">
        <w:rPr>
          <w:rFonts w:ascii="Calibri" w:eastAsia="Calibri" w:hAnsi="Calibri" w:cs="Calibri"/>
          <w:bCs/>
          <w:sz w:val="22"/>
          <w:szCs w:val="22"/>
          <w:lang w:val="mk-MK"/>
        </w:rPr>
        <w:t>Изработка на</w:t>
      </w:r>
      <w:r w:rsidRPr="00936130">
        <w:rPr>
          <w:rFonts w:ascii="Calibri" w:eastAsia="Calibri" w:hAnsi="Calibri" w:cs="Calibri"/>
          <w:b/>
          <w:sz w:val="22"/>
          <w:szCs w:val="22"/>
          <w:lang w:val="mk-MK"/>
        </w:rPr>
        <w:t xml:space="preserve"> Идеен проект </w:t>
      </w:r>
      <w:r w:rsidRPr="00936130">
        <w:rPr>
          <w:rFonts w:ascii="Calibri" w:eastAsia="Calibri" w:hAnsi="Calibri" w:cs="Calibri"/>
          <w:bCs/>
          <w:sz w:val="22"/>
          <w:szCs w:val="22"/>
          <w:lang w:val="mk-MK"/>
        </w:rPr>
        <w:t xml:space="preserve">за избраното техничко решение во согласност со барањата и стандардите воспоставени во домашната регулатива (Закон за градење). Целта на идејниот проект е да се дефинираат сите потребни технички детали и да се изработи прелиминарна предмер пресметка (Bill of Quantities), како и да се дефинираат потребните дополнителни истраги и анализи кои би се опфатиле во рамките на Основниот проект. Исто така, оваа техничка документација треба да содржи предлог </w:t>
      </w:r>
      <w:r w:rsidRPr="00936130">
        <w:rPr>
          <w:rFonts w:ascii="Calibri" w:eastAsia="Calibri" w:hAnsi="Calibri" w:cs="Calibri"/>
          <w:bCs/>
          <w:sz w:val="22"/>
          <w:szCs w:val="22"/>
          <w:lang w:val="mk-MK"/>
        </w:rPr>
        <w:lastRenderedPageBreak/>
        <w:t>мониторинг план, како и предлог на плано за одржување на новопроектираните објекти (на пр., повремено празнење на предвидениоте објекти за таложење на наносот)</w:t>
      </w:r>
      <w:r w:rsidRPr="00936130">
        <w:rPr>
          <w:rStyle w:val="FootnoteReference"/>
          <w:rFonts w:ascii="Calibri" w:eastAsia="Calibri" w:hAnsi="Calibri" w:cs="Calibri"/>
          <w:bCs/>
          <w:sz w:val="22"/>
          <w:szCs w:val="22"/>
          <w:lang w:val="mk-MK"/>
        </w:rPr>
        <w:footnoteReference w:id="8"/>
      </w:r>
      <w:r w:rsidRPr="00936130">
        <w:rPr>
          <w:rFonts w:ascii="Calibri" w:eastAsia="Calibri" w:hAnsi="Calibri" w:cs="Calibri"/>
          <w:bCs/>
          <w:sz w:val="22"/>
          <w:szCs w:val="22"/>
          <w:lang w:val="mk-MK"/>
        </w:rPr>
        <w:t xml:space="preserve">. </w:t>
      </w:r>
    </w:p>
    <w:p w14:paraId="56AA4491" w14:textId="77777777" w:rsidR="00442904" w:rsidRPr="00936130" w:rsidRDefault="00442904" w:rsidP="00442904">
      <w:pPr>
        <w:numPr>
          <w:ilvl w:val="0"/>
          <w:numId w:val="18"/>
        </w:numPr>
        <w:spacing w:after="120"/>
        <w:ind w:left="1080"/>
        <w:jc w:val="both"/>
        <w:rPr>
          <w:rFonts w:ascii="Calibri" w:eastAsia="Calibri" w:hAnsi="Calibri" w:cs="Calibri"/>
          <w:b/>
          <w:sz w:val="22"/>
          <w:szCs w:val="22"/>
          <w:lang w:val="mk-MK"/>
        </w:rPr>
      </w:pPr>
      <w:r w:rsidRPr="00936130">
        <w:rPr>
          <w:rFonts w:ascii="Calibri" w:eastAsia="Calibri" w:hAnsi="Calibri" w:cs="Calibri"/>
          <w:bCs/>
          <w:sz w:val="22"/>
          <w:szCs w:val="22"/>
          <w:lang w:val="mk-MK"/>
        </w:rPr>
        <w:t>Изработка на</w:t>
      </w:r>
      <w:r w:rsidRPr="00936130">
        <w:rPr>
          <w:rFonts w:ascii="Calibri" w:eastAsia="Calibri" w:hAnsi="Calibri" w:cs="Calibri"/>
          <w:b/>
          <w:sz w:val="22"/>
          <w:szCs w:val="22"/>
          <w:lang w:val="mk-MK"/>
        </w:rPr>
        <w:t xml:space="preserve"> Проектна програма </w:t>
      </w:r>
      <w:r w:rsidRPr="00936130">
        <w:rPr>
          <w:rFonts w:ascii="Calibri" w:eastAsia="Calibri" w:hAnsi="Calibri" w:cs="Calibri"/>
          <w:bCs/>
          <w:sz w:val="22"/>
          <w:szCs w:val="22"/>
          <w:lang w:val="mk-MK"/>
        </w:rPr>
        <w:t>за Основен проект за решението обработено во рамките на Идејниот проект, како дополнителната потребна техничка документација која ќе го овозможи обезбедувањето на потребните дозволи и организирање на градежните активности (на пр., од имотно-правна природа, животна средина). Проектната задача ќе го дефинира дополнително потребниот обем на теренски и други анализи кои ќе овоможат разработка на решението на Идејниот проект до потребното ниво на деталност</w:t>
      </w:r>
      <w:r w:rsidRPr="00936130">
        <w:rPr>
          <w:rStyle w:val="FootnoteReference"/>
          <w:rFonts w:ascii="Calibri" w:eastAsia="Calibri" w:hAnsi="Calibri" w:cs="Calibri"/>
          <w:bCs/>
          <w:sz w:val="22"/>
          <w:szCs w:val="22"/>
          <w:lang w:val="mk-MK"/>
        </w:rPr>
        <w:footnoteReference w:id="9"/>
      </w:r>
      <w:r w:rsidRPr="00936130">
        <w:rPr>
          <w:rFonts w:ascii="Calibri" w:eastAsia="Calibri" w:hAnsi="Calibri" w:cs="Calibri"/>
          <w:bCs/>
          <w:sz w:val="22"/>
          <w:szCs w:val="22"/>
          <w:lang w:val="mk-MK"/>
        </w:rPr>
        <w:t xml:space="preserve">. </w:t>
      </w:r>
    </w:p>
    <w:p w14:paraId="5D1554F4" w14:textId="77777777" w:rsidR="00442904" w:rsidRPr="00936130" w:rsidRDefault="00442904" w:rsidP="00442904">
      <w:pPr>
        <w:jc w:val="both"/>
        <w:rPr>
          <w:rFonts w:ascii="Calibri" w:hAnsi="Calibri" w:cs="Calibri"/>
          <w:sz w:val="22"/>
          <w:szCs w:val="22"/>
          <w:lang w:val="mk-MK" w:eastAsia="mk-MK"/>
        </w:rPr>
      </w:pPr>
      <w:r w:rsidRPr="00936130">
        <w:rPr>
          <w:rFonts w:ascii="Calibri" w:hAnsi="Calibri" w:cs="Calibri"/>
          <w:sz w:val="22"/>
          <w:szCs w:val="22"/>
          <w:lang w:val="mk-MK" w:eastAsia="mk-MK"/>
        </w:rPr>
        <w:t xml:space="preserve">Преглед на основната законска рамка во изработката на проектната документација е даден во Анекс А на оваа Проектна програма, а препорачана стручна литература е дадена во Анекс Б.  </w:t>
      </w:r>
    </w:p>
    <w:p w14:paraId="1668EC29" w14:textId="77777777" w:rsidR="00442904" w:rsidRPr="00936130" w:rsidRDefault="00442904" w:rsidP="00442904">
      <w:pPr>
        <w:jc w:val="both"/>
        <w:rPr>
          <w:rFonts w:ascii="Calibri" w:hAnsi="Calibri" w:cs="Calibri"/>
          <w:sz w:val="22"/>
          <w:szCs w:val="22"/>
          <w:lang w:val="mk-MK" w:eastAsia="mk-MK"/>
        </w:rPr>
      </w:pPr>
    </w:p>
    <w:p w14:paraId="52389A5D" w14:textId="77777777" w:rsidR="00442904" w:rsidRPr="00936130" w:rsidRDefault="00442904" w:rsidP="00442904">
      <w:pPr>
        <w:numPr>
          <w:ilvl w:val="0"/>
          <w:numId w:val="16"/>
        </w:numPr>
        <w:spacing w:after="120"/>
        <w:jc w:val="both"/>
        <w:rPr>
          <w:rFonts w:ascii="Calibri" w:eastAsia="Calibri" w:hAnsi="Calibri" w:cs="Calibri"/>
          <w:sz w:val="22"/>
          <w:szCs w:val="22"/>
          <w:lang w:val="mk-MK"/>
        </w:rPr>
      </w:pPr>
      <w:r w:rsidRPr="00936130">
        <w:rPr>
          <w:rFonts w:ascii="Calibri" w:eastAsia="Calibri" w:hAnsi="Calibri" w:cs="Calibri"/>
          <w:b/>
          <w:bCs/>
          <w:sz w:val="22"/>
          <w:szCs w:val="22"/>
          <w:lang w:val="mk-MK"/>
        </w:rPr>
        <w:t>ГЛАВНИ РЕЗУЛТАТИ/ПРОДУКТИ ОД РАБОТАТА</w:t>
      </w:r>
    </w:p>
    <w:p w14:paraId="6086C7D6" w14:textId="77777777" w:rsidR="00442904" w:rsidRPr="00936130" w:rsidRDefault="00442904" w:rsidP="00442904">
      <w:pPr>
        <w:spacing w:after="120"/>
        <w:jc w:val="both"/>
        <w:rPr>
          <w:rFonts w:ascii="Calibri" w:hAnsi="Calibri" w:cs="Calibri"/>
          <w:sz w:val="22"/>
          <w:szCs w:val="22"/>
          <w:lang w:val="mk-MK" w:eastAsia="mk-MK"/>
        </w:rPr>
      </w:pPr>
      <w:r w:rsidRPr="00936130">
        <w:rPr>
          <w:rFonts w:ascii="Calibri" w:hAnsi="Calibri" w:cs="Calibri"/>
          <w:sz w:val="22"/>
          <w:szCs w:val="22"/>
          <w:lang w:val="mk-MK" w:eastAsia="mk-MK"/>
        </w:rPr>
        <w:t>Главна обврска на Проектантот е изработка на следнава техничка документација:</w:t>
      </w:r>
    </w:p>
    <w:p w14:paraId="2DAD45B8" w14:textId="77777777" w:rsidR="00442904" w:rsidRPr="00936130" w:rsidRDefault="00442904" w:rsidP="00442904">
      <w:pPr>
        <w:numPr>
          <w:ilvl w:val="0"/>
          <w:numId w:val="19"/>
        </w:numPr>
        <w:spacing w:after="60"/>
        <w:jc w:val="both"/>
        <w:rPr>
          <w:rFonts w:ascii="Calibri" w:hAnsi="Calibri" w:cs="Calibri"/>
          <w:sz w:val="22"/>
          <w:szCs w:val="22"/>
          <w:lang w:val="mk-MK" w:eastAsia="mk-MK"/>
        </w:rPr>
      </w:pPr>
      <w:r w:rsidRPr="00936130">
        <w:rPr>
          <w:rFonts w:ascii="Calibri" w:hAnsi="Calibri" w:cs="Calibri"/>
          <w:sz w:val="22"/>
          <w:szCs w:val="22"/>
          <w:lang w:val="mk-MK" w:eastAsia="mk-MK"/>
        </w:rPr>
        <w:t xml:space="preserve">Прелиминарна студија на изводливост </w:t>
      </w:r>
    </w:p>
    <w:p w14:paraId="6B5869AD" w14:textId="77777777" w:rsidR="00442904" w:rsidRPr="00936130" w:rsidRDefault="00442904" w:rsidP="00442904">
      <w:pPr>
        <w:numPr>
          <w:ilvl w:val="0"/>
          <w:numId w:val="19"/>
        </w:numPr>
        <w:spacing w:after="60"/>
        <w:jc w:val="both"/>
        <w:rPr>
          <w:rFonts w:ascii="Calibri" w:hAnsi="Calibri" w:cs="Calibri"/>
          <w:sz w:val="22"/>
          <w:szCs w:val="22"/>
          <w:lang w:val="mk-MK" w:eastAsia="mk-MK"/>
        </w:rPr>
      </w:pPr>
      <w:r w:rsidRPr="00936130">
        <w:rPr>
          <w:rFonts w:ascii="Calibri" w:hAnsi="Calibri" w:cs="Calibri"/>
          <w:sz w:val="22"/>
          <w:szCs w:val="22"/>
          <w:lang w:val="mk-MK" w:eastAsia="mk-MK"/>
        </w:rPr>
        <w:t>Идеен проект за избрано решение со вклучени соодветни извештаи од дополнителните анализи (хидрологија, хидраулика, морфологија, геотехника)</w:t>
      </w:r>
    </w:p>
    <w:p w14:paraId="39DAF6C7" w14:textId="77777777" w:rsidR="00442904" w:rsidRPr="00936130" w:rsidRDefault="00442904" w:rsidP="00442904">
      <w:pPr>
        <w:numPr>
          <w:ilvl w:val="0"/>
          <w:numId w:val="19"/>
        </w:numPr>
        <w:jc w:val="both"/>
        <w:rPr>
          <w:rFonts w:ascii="Calibri" w:hAnsi="Calibri" w:cs="Calibri"/>
          <w:sz w:val="22"/>
          <w:szCs w:val="22"/>
          <w:lang w:val="mk-MK" w:eastAsia="mk-MK"/>
        </w:rPr>
      </w:pPr>
      <w:r w:rsidRPr="00936130">
        <w:rPr>
          <w:rFonts w:ascii="Calibri" w:hAnsi="Calibri" w:cs="Calibri"/>
          <w:sz w:val="22"/>
          <w:szCs w:val="22"/>
          <w:lang w:val="mk-MK" w:eastAsia="mk-MK"/>
        </w:rPr>
        <w:t>Проектна програма за изработка на Основен проект и друга придружна документација</w:t>
      </w:r>
      <w:r w:rsidRPr="00936130">
        <w:rPr>
          <w:rFonts w:ascii="Calibri" w:hAnsi="Calibri" w:cs="Calibri"/>
          <w:sz w:val="22"/>
          <w:szCs w:val="22"/>
          <w:lang w:val="sq-AL" w:eastAsia="mk-MK"/>
        </w:rPr>
        <w:t xml:space="preserve"> (</w:t>
      </w:r>
      <w:r w:rsidRPr="00936130">
        <w:rPr>
          <w:rFonts w:ascii="Calibri" w:hAnsi="Calibri" w:cs="Calibri"/>
          <w:sz w:val="22"/>
          <w:szCs w:val="22"/>
          <w:lang w:val="mk-MK" w:eastAsia="mk-MK"/>
        </w:rPr>
        <w:t>урбанистички проект, елаборати за животна средина и сл).</w:t>
      </w:r>
    </w:p>
    <w:p w14:paraId="2039FD8C" w14:textId="77777777" w:rsidR="00442904" w:rsidRPr="00936130" w:rsidRDefault="00442904" w:rsidP="00442904">
      <w:pPr>
        <w:jc w:val="both"/>
        <w:rPr>
          <w:rFonts w:ascii="Calibri" w:hAnsi="Calibri" w:cs="Calibri"/>
          <w:sz w:val="22"/>
          <w:szCs w:val="22"/>
          <w:lang w:val="mk-MK" w:eastAsia="mk-MK"/>
        </w:rPr>
      </w:pPr>
    </w:p>
    <w:p w14:paraId="6BC0A1BF" w14:textId="77777777" w:rsidR="00442904" w:rsidRPr="00936130" w:rsidRDefault="00442904" w:rsidP="00442904">
      <w:pPr>
        <w:numPr>
          <w:ilvl w:val="0"/>
          <w:numId w:val="16"/>
        </w:numPr>
        <w:spacing w:after="120"/>
        <w:jc w:val="both"/>
        <w:rPr>
          <w:rFonts w:ascii="Calibri" w:eastAsia="Calibri" w:hAnsi="Calibri" w:cs="Calibri"/>
          <w:sz w:val="22"/>
          <w:szCs w:val="22"/>
          <w:lang w:val="mk-MK"/>
        </w:rPr>
      </w:pPr>
      <w:bookmarkStart w:id="3" w:name="_Hlk37100129"/>
      <w:r w:rsidRPr="00936130">
        <w:rPr>
          <w:rFonts w:ascii="Calibri" w:eastAsia="Calibri" w:hAnsi="Calibri" w:cs="Calibri"/>
          <w:b/>
          <w:bCs/>
          <w:sz w:val="22"/>
          <w:szCs w:val="22"/>
          <w:lang w:val="mk-MK"/>
        </w:rPr>
        <w:t>ПОТРЕБНИ КВАЛИФИКАЦИИ</w:t>
      </w:r>
    </w:p>
    <w:p w14:paraId="580A1DF0" w14:textId="77777777" w:rsidR="00442904" w:rsidRPr="00936130" w:rsidRDefault="00442904" w:rsidP="00442904">
      <w:pPr>
        <w:spacing w:after="120"/>
        <w:jc w:val="both"/>
        <w:rPr>
          <w:rFonts w:ascii="Calibri" w:hAnsi="Calibri" w:cs="Calibri"/>
          <w:sz w:val="22"/>
          <w:szCs w:val="22"/>
          <w:lang w:val="mk-MK" w:eastAsia="mk-MK"/>
        </w:rPr>
      </w:pPr>
      <w:bookmarkStart w:id="4" w:name="_Hlk54349307"/>
      <w:r w:rsidRPr="00936130">
        <w:rPr>
          <w:rFonts w:ascii="Calibri" w:hAnsi="Calibri" w:cs="Calibri"/>
          <w:sz w:val="22"/>
          <w:szCs w:val="22"/>
          <w:lang w:val="mk-MK" w:eastAsia="mk-MK"/>
        </w:rPr>
        <w:t xml:space="preserve">Минимални барања по однос на квалификациите на фирмата/Проектантот се: </w:t>
      </w:r>
    </w:p>
    <w:p w14:paraId="172B5C47" w14:textId="77777777" w:rsidR="00442904" w:rsidRPr="00936130" w:rsidRDefault="00442904" w:rsidP="00442904">
      <w:pPr>
        <w:numPr>
          <w:ilvl w:val="0"/>
          <w:numId w:val="19"/>
        </w:numPr>
        <w:spacing w:after="60"/>
        <w:jc w:val="both"/>
        <w:rPr>
          <w:rFonts w:ascii="Calibri" w:hAnsi="Calibri" w:cs="Calibri"/>
          <w:sz w:val="22"/>
          <w:szCs w:val="22"/>
          <w:lang w:val="mk-MK" w:eastAsia="mk-MK"/>
        </w:rPr>
      </w:pPr>
      <w:r w:rsidRPr="00936130">
        <w:rPr>
          <w:rFonts w:ascii="Calibri" w:hAnsi="Calibri" w:cs="Calibri"/>
          <w:sz w:val="22"/>
          <w:szCs w:val="22"/>
          <w:lang w:val="mk-MK" w:eastAsia="mk-MK"/>
        </w:rPr>
        <w:t>Најмалку 8 години искуство воизработка на проектна документација (пр., идејни, основни, изведбени проекти)</w:t>
      </w:r>
    </w:p>
    <w:p w14:paraId="757FCC55" w14:textId="77777777" w:rsidR="00442904" w:rsidRPr="00936130" w:rsidRDefault="00442904" w:rsidP="00442904">
      <w:pPr>
        <w:numPr>
          <w:ilvl w:val="0"/>
          <w:numId w:val="19"/>
        </w:numPr>
        <w:spacing w:after="60"/>
        <w:jc w:val="both"/>
        <w:rPr>
          <w:rFonts w:ascii="Calibri" w:hAnsi="Calibri" w:cs="Calibri"/>
          <w:sz w:val="22"/>
          <w:szCs w:val="22"/>
          <w:lang w:val="mk-MK" w:eastAsia="mk-MK"/>
        </w:rPr>
      </w:pPr>
      <w:r w:rsidRPr="00936130">
        <w:rPr>
          <w:rFonts w:ascii="Calibri" w:hAnsi="Calibri" w:cs="Calibri"/>
          <w:sz w:val="22"/>
          <w:szCs w:val="22"/>
          <w:lang w:val="mk-MK" w:eastAsia="mk-MK"/>
        </w:rPr>
        <w:t>Лиценца А за проектирање на објекти од градежништвото од прва категорија;</w:t>
      </w:r>
    </w:p>
    <w:p w14:paraId="42CED017" w14:textId="77777777" w:rsidR="00442904" w:rsidRPr="00936130" w:rsidRDefault="00442904" w:rsidP="00442904">
      <w:pPr>
        <w:numPr>
          <w:ilvl w:val="0"/>
          <w:numId w:val="19"/>
        </w:numPr>
        <w:spacing w:after="60"/>
        <w:jc w:val="both"/>
        <w:rPr>
          <w:rFonts w:ascii="Calibri" w:hAnsi="Calibri" w:cs="Calibri"/>
          <w:sz w:val="22"/>
          <w:szCs w:val="22"/>
          <w:lang w:val="mk-MK" w:eastAsia="mk-MK"/>
        </w:rPr>
      </w:pPr>
      <w:r w:rsidRPr="00936130">
        <w:rPr>
          <w:rFonts w:ascii="Calibri" w:hAnsi="Calibri" w:cs="Calibri"/>
          <w:sz w:val="22"/>
          <w:szCs w:val="22"/>
          <w:lang w:val="mk-MK" w:eastAsia="mk-MK"/>
        </w:rPr>
        <w:t>Најмалку 2 завршени и позитивно ревидирани проекти во регулација на реки</w:t>
      </w:r>
    </w:p>
    <w:p w14:paraId="1311DBE6" w14:textId="77777777" w:rsidR="00442904" w:rsidRPr="00936130" w:rsidRDefault="00442904" w:rsidP="00442904">
      <w:pPr>
        <w:numPr>
          <w:ilvl w:val="0"/>
          <w:numId w:val="19"/>
        </w:numPr>
        <w:jc w:val="both"/>
        <w:rPr>
          <w:rFonts w:ascii="Calibri" w:hAnsi="Calibri" w:cs="Calibri"/>
          <w:sz w:val="22"/>
          <w:szCs w:val="22"/>
          <w:lang w:val="mk-MK" w:eastAsia="mk-MK"/>
        </w:rPr>
      </w:pPr>
      <w:r w:rsidRPr="00936130">
        <w:rPr>
          <w:rFonts w:ascii="Calibri" w:hAnsi="Calibri" w:cs="Calibri"/>
          <w:sz w:val="22"/>
          <w:szCs w:val="22"/>
          <w:lang w:val="mk-MK" w:eastAsia="mk-MK"/>
        </w:rPr>
        <w:t xml:space="preserve">Најмалку 2 завршени и позитивно ревидирани проекти во транспортна инфраструктура (патишта и мостови) </w:t>
      </w:r>
    </w:p>
    <w:bookmarkEnd w:id="4"/>
    <w:p w14:paraId="2F2DBC5B" w14:textId="77777777" w:rsidR="00442904" w:rsidRPr="00936130" w:rsidRDefault="00442904" w:rsidP="00442904">
      <w:pPr>
        <w:jc w:val="both"/>
        <w:rPr>
          <w:rFonts w:ascii="Calibri" w:eastAsia="Calibri" w:hAnsi="Calibri" w:cs="Calibri"/>
          <w:sz w:val="22"/>
          <w:szCs w:val="22"/>
          <w:lang w:val="mk-MK"/>
        </w:rPr>
      </w:pPr>
    </w:p>
    <w:p w14:paraId="089FB293" w14:textId="77777777" w:rsidR="00442904" w:rsidRPr="00936130" w:rsidRDefault="00442904" w:rsidP="00442904">
      <w:pPr>
        <w:spacing w:after="200"/>
        <w:rPr>
          <w:rFonts w:ascii="Calibri" w:hAnsi="Calibri" w:cs="Calibri"/>
          <w:bCs/>
          <w:sz w:val="22"/>
          <w:szCs w:val="22"/>
          <w:lang w:val="mk-MK" w:eastAsia="mk-MK"/>
        </w:rPr>
      </w:pPr>
      <w:r w:rsidRPr="00936130">
        <w:rPr>
          <w:rFonts w:ascii="Calibri" w:hAnsi="Calibri" w:cs="Calibri"/>
          <w:bCs/>
          <w:sz w:val="22"/>
          <w:szCs w:val="22"/>
          <w:lang w:val="mk-MK" w:eastAsia="mk-MK"/>
        </w:rPr>
        <w:t>Минималните барања по однос на стручниот тим се дадени во следната табела: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
        <w:gridCol w:w="21"/>
        <w:gridCol w:w="2311"/>
        <w:gridCol w:w="6652"/>
      </w:tblGrid>
      <w:tr w:rsidR="00442904" w:rsidRPr="00936130" w14:paraId="5D240861" w14:textId="77777777" w:rsidTr="00A44A07">
        <w:trPr>
          <w:trHeight w:val="664"/>
          <w:jc w:val="center"/>
        </w:trPr>
        <w:tc>
          <w:tcPr>
            <w:tcW w:w="201" w:type="pct"/>
            <w:gridSpan w:val="2"/>
            <w:tcBorders>
              <w:top w:val="single" w:sz="4" w:space="0" w:color="auto"/>
              <w:left w:val="single" w:sz="4" w:space="0" w:color="auto"/>
              <w:bottom w:val="single" w:sz="4" w:space="0" w:color="auto"/>
              <w:right w:val="single" w:sz="4" w:space="0" w:color="auto"/>
            </w:tcBorders>
            <w:vAlign w:val="center"/>
          </w:tcPr>
          <w:p w14:paraId="719257C3" w14:textId="77777777" w:rsidR="00442904" w:rsidRPr="00936130" w:rsidRDefault="00442904" w:rsidP="00A44A07">
            <w:pPr>
              <w:tabs>
                <w:tab w:val="left" w:pos="725"/>
              </w:tabs>
              <w:spacing w:after="200"/>
              <w:jc w:val="both"/>
              <w:rPr>
                <w:rFonts w:ascii="Calibri" w:hAnsi="Calibri" w:cs="Calibri"/>
                <w:sz w:val="22"/>
                <w:szCs w:val="22"/>
                <w:lang w:val="mk-MK" w:eastAsia="mk-MK"/>
              </w:rPr>
            </w:pPr>
            <w:bookmarkStart w:id="5" w:name="_Hlk54345388"/>
            <w:r w:rsidRPr="00936130">
              <w:rPr>
                <w:rFonts w:ascii="Calibri" w:hAnsi="Calibri" w:cs="Calibri"/>
                <w:sz w:val="22"/>
                <w:szCs w:val="22"/>
                <w:lang w:val="mk-MK" w:eastAsia="mk-MK"/>
              </w:rPr>
              <w:br w:type="page"/>
            </w:r>
          </w:p>
        </w:tc>
        <w:tc>
          <w:tcPr>
            <w:tcW w:w="1239" w:type="pct"/>
            <w:tcBorders>
              <w:top w:val="single" w:sz="4" w:space="0" w:color="auto"/>
              <w:left w:val="single" w:sz="4" w:space="0" w:color="auto"/>
              <w:bottom w:val="single" w:sz="4" w:space="0" w:color="auto"/>
              <w:right w:val="single" w:sz="4" w:space="0" w:color="auto"/>
            </w:tcBorders>
            <w:vAlign w:val="center"/>
          </w:tcPr>
          <w:p w14:paraId="163DD40C" w14:textId="77777777" w:rsidR="00442904" w:rsidRPr="00936130" w:rsidRDefault="00442904" w:rsidP="00A44A07">
            <w:pPr>
              <w:tabs>
                <w:tab w:val="left" w:pos="725"/>
              </w:tabs>
              <w:jc w:val="center"/>
              <w:rPr>
                <w:rFonts w:ascii="Calibri" w:hAnsi="Calibri" w:cs="Calibri"/>
                <w:b/>
                <w:bCs/>
                <w:sz w:val="22"/>
                <w:szCs w:val="22"/>
                <w:lang w:val="mk-MK" w:eastAsia="mk-MK"/>
              </w:rPr>
            </w:pPr>
            <w:r w:rsidRPr="00936130">
              <w:rPr>
                <w:rFonts w:ascii="Calibri" w:hAnsi="Calibri" w:cs="Calibri"/>
                <w:b/>
                <w:bCs/>
                <w:sz w:val="22"/>
                <w:szCs w:val="22"/>
                <w:lang w:val="mk-MK" w:eastAsia="mk-MK"/>
              </w:rPr>
              <w:t>Потребна експертиза</w:t>
            </w:r>
          </w:p>
        </w:tc>
        <w:tc>
          <w:tcPr>
            <w:tcW w:w="3560" w:type="pct"/>
            <w:tcBorders>
              <w:top w:val="single" w:sz="4" w:space="0" w:color="auto"/>
              <w:left w:val="single" w:sz="4" w:space="0" w:color="auto"/>
              <w:bottom w:val="single" w:sz="4" w:space="0" w:color="auto"/>
              <w:right w:val="single" w:sz="4" w:space="0" w:color="auto"/>
            </w:tcBorders>
            <w:vAlign w:val="center"/>
          </w:tcPr>
          <w:p w14:paraId="5CFC7BBE" w14:textId="77777777" w:rsidR="00442904" w:rsidRPr="00936130" w:rsidRDefault="00442904" w:rsidP="00A44A07">
            <w:pPr>
              <w:tabs>
                <w:tab w:val="left" w:pos="725"/>
              </w:tabs>
              <w:jc w:val="center"/>
              <w:rPr>
                <w:rFonts w:ascii="Calibri" w:hAnsi="Calibri" w:cs="Calibri"/>
                <w:b/>
                <w:sz w:val="22"/>
                <w:szCs w:val="22"/>
                <w:lang w:val="mk-MK" w:eastAsia="mk-MK"/>
              </w:rPr>
            </w:pPr>
            <w:r w:rsidRPr="00936130">
              <w:rPr>
                <w:rFonts w:ascii="Calibri" w:hAnsi="Calibri" w:cs="Calibri"/>
                <w:b/>
                <w:sz w:val="22"/>
                <w:szCs w:val="22"/>
                <w:lang w:val="mk-MK" w:eastAsia="mk-MK"/>
              </w:rPr>
              <w:t>Минимум квалификации</w:t>
            </w:r>
          </w:p>
        </w:tc>
      </w:tr>
      <w:tr w:rsidR="00442904" w:rsidRPr="00936130" w14:paraId="13A980E7" w14:textId="77777777" w:rsidTr="00A44A07">
        <w:trPr>
          <w:trHeight w:val="260"/>
          <w:jc w:val="center"/>
        </w:trPr>
        <w:tc>
          <w:tcPr>
            <w:tcW w:w="201" w:type="pct"/>
            <w:gridSpan w:val="2"/>
            <w:tcBorders>
              <w:top w:val="single" w:sz="4" w:space="0" w:color="auto"/>
              <w:left w:val="single" w:sz="4" w:space="0" w:color="auto"/>
              <w:bottom w:val="single" w:sz="4" w:space="0" w:color="auto"/>
              <w:right w:val="single" w:sz="4" w:space="0" w:color="auto"/>
            </w:tcBorders>
            <w:vAlign w:val="center"/>
          </w:tcPr>
          <w:p w14:paraId="4A6261B5" w14:textId="77777777" w:rsidR="00442904" w:rsidRPr="00936130" w:rsidRDefault="00442904" w:rsidP="00A44A07">
            <w:pPr>
              <w:tabs>
                <w:tab w:val="left" w:pos="725"/>
              </w:tabs>
              <w:spacing w:after="200"/>
              <w:rPr>
                <w:rFonts w:ascii="Calibri" w:hAnsi="Calibri" w:cs="Calibri"/>
                <w:b/>
                <w:sz w:val="22"/>
                <w:szCs w:val="22"/>
                <w:lang w:val="mk-MK" w:eastAsia="mk-MK"/>
              </w:rPr>
            </w:pPr>
            <w:r w:rsidRPr="00936130">
              <w:rPr>
                <w:rFonts w:ascii="Calibri" w:hAnsi="Calibri" w:cs="Calibri"/>
                <w:b/>
                <w:sz w:val="22"/>
                <w:szCs w:val="22"/>
                <w:lang w:val="mk-MK" w:eastAsia="mk-MK"/>
              </w:rPr>
              <w:t>1.</w:t>
            </w:r>
          </w:p>
        </w:tc>
        <w:tc>
          <w:tcPr>
            <w:tcW w:w="1239" w:type="pct"/>
            <w:tcBorders>
              <w:top w:val="single" w:sz="4" w:space="0" w:color="auto"/>
              <w:left w:val="single" w:sz="4" w:space="0" w:color="auto"/>
              <w:bottom w:val="single" w:sz="4" w:space="0" w:color="auto"/>
              <w:right w:val="single" w:sz="4" w:space="0" w:color="auto"/>
            </w:tcBorders>
            <w:vAlign w:val="center"/>
          </w:tcPr>
          <w:p w14:paraId="3B4B28E2" w14:textId="77777777" w:rsidR="00442904" w:rsidRPr="00936130" w:rsidRDefault="00442904" w:rsidP="00A44A07">
            <w:pPr>
              <w:tabs>
                <w:tab w:val="left" w:pos="725"/>
              </w:tabs>
              <w:spacing w:after="200"/>
              <w:rPr>
                <w:rFonts w:ascii="Calibri" w:hAnsi="Calibri" w:cs="Calibri"/>
                <w:sz w:val="22"/>
                <w:szCs w:val="22"/>
                <w:lang w:val="mk-MK" w:eastAsia="mk-MK"/>
              </w:rPr>
            </w:pPr>
            <w:r w:rsidRPr="00936130">
              <w:rPr>
                <w:rFonts w:ascii="Calibri" w:hAnsi="Calibri" w:cs="Calibri"/>
                <w:sz w:val="22"/>
                <w:szCs w:val="22"/>
                <w:lang w:val="mk-MK" w:eastAsia="mk-MK"/>
              </w:rPr>
              <w:t xml:space="preserve">Одговорен проектант / градежен инженер </w:t>
            </w:r>
          </w:p>
        </w:tc>
        <w:tc>
          <w:tcPr>
            <w:tcW w:w="3560" w:type="pct"/>
            <w:tcBorders>
              <w:top w:val="single" w:sz="4" w:space="0" w:color="auto"/>
              <w:left w:val="single" w:sz="4" w:space="0" w:color="auto"/>
              <w:bottom w:val="single" w:sz="4" w:space="0" w:color="auto"/>
              <w:right w:val="single" w:sz="4" w:space="0" w:color="auto"/>
            </w:tcBorders>
            <w:vAlign w:val="center"/>
          </w:tcPr>
          <w:p w14:paraId="4D6C2E8F" w14:textId="77777777" w:rsidR="00442904" w:rsidRPr="00936130" w:rsidRDefault="00442904" w:rsidP="00442904">
            <w:pPr>
              <w:widowControl w:val="0"/>
              <w:numPr>
                <w:ilvl w:val="0"/>
                <w:numId w:val="3"/>
              </w:numPr>
              <w:autoSpaceDE w:val="0"/>
              <w:autoSpaceDN w:val="0"/>
              <w:adjustRightInd w:val="0"/>
              <w:spacing w:after="60"/>
              <w:rPr>
                <w:rFonts w:ascii="Calibri" w:hAnsi="Calibri" w:cs="Calibri"/>
                <w:sz w:val="22"/>
                <w:szCs w:val="22"/>
                <w:lang w:val="mk-MK" w:eastAsia="mk-MK"/>
              </w:rPr>
            </w:pPr>
            <w:r w:rsidRPr="00936130">
              <w:rPr>
                <w:rFonts w:ascii="Calibri" w:hAnsi="Calibri" w:cs="Calibri"/>
                <w:sz w:val="22"/>
                <w:szCs w:val="22"/>
                <w:lang w:val="mk-MK" w:eastAsia="mk-MK"/>
              </w:rPr>
              <w:t>Минимум диплома за завршено универзитетско образование од областа на градежништвото</w:t>
            </w:r>
          </w:p>
          <w:p w14:paraId="4A42F03A" w14:textId="77777777" w:rsidR="00442904" w:rsidRPr="002313E3" w:rsidRDefault="00442904" w:rsidP="00442904">
            <w:pPr>
              <w:widowControl w:val="0"/>
              <w:numPr>
                <w:ilvl w:val="0"/>
                <w:numId w:val="3"/>
              </w:numPr>
              <w:autoSpaceDE w:val="0"/>
              <w:autoSpaceDN w:val="0"/>
              <w:adjustRightInd w:val="0"/>
              <w:spacing w:after="60"/>
              <w:rPr>
                <w:rFonts w:ascii="Calibri" w:hAnsi="Calibri" w:cs="Calibri"/>
                <w:sz w:val="22"/>
                <w:szCs w:val="22"/>
                <w:lang w:val="mk-MK" w:eastAsia="mk-MK"/>
              </w:rPr>
            </w:pPr>
            <w:r w:rsidRPr="00936130">
              <w:rPr>
                <w:rFonts w:ascii="Calibri" w:hAnsi="Calibri" w:cs="Calibri"/>
                <w:sz w:val="22"/>
                <w:szCs w:val="22"/>
                <w:lang w:val="mk-MK" w:eastAsia="mk-MK"/>
              </w:rPr>
              <w:t xml:space="preserve">Најмалку 8 години релевантно професионално искуство (проектирање, изработка на студии од областа на хидротехниката и/или </w:t>
            </w:r>
            <w:r w:rsidRPr="002313E3">
              <w:rPr>
                <w:rFonts w:ascii="Calibri" w:hAnsi="Calibri" w:cs="Calibri"/>
                <w:sz w:val="22"/>
                <w:szCs w:val="22"/>
                <w:lang w:val="mk-MK" w:eastAsia="mk-MK"/>
              </w:rPr>
              <w:t>транспортната инфраструктура)</w:t>
            </w:r>
          </w:p>
          <w:p w14:paraId="0506B777" w14:textId="77777777" w:rsidR="00442904" w:rsidRPr="002313E3" w:rsidRDefault="00442904" w:rsidP="00442904">
            <w:pPr>
              <w:widowControl w:val="0"/>
              <w:numPr>
                <w:ilvl w:val="0"/>
                <w:numId w:val="3"/>
              </w:numPr>
              <w:autoSpaceDE w:val="0"/>
              <w:autoSpaceDN w:val="0"/>
              <w:adjustRightInd w:val="0"/>
              <w:spacing w:after="60"/>
              <w:rPr>
                <w:rFonts w:ascii="Calibri" w:hAnsi="Calibri" w:cs="Calibri"/>
                <w:sz w:val="22"/>
                <w:szCs w:val="22"/>
                <w:lang w:val="mk-MK" w:eastAsia="mk-MK"/>
              </w:rPr>
            </w:pPr>
            <w:r w:rsidRPr="002313E3">
              <w:rPr>
                <w:rFonts w:ascii="Calibri" w:hAnsi="Calibri" w:cs="Calibri"/>
                <w:sz w:val="22"/>
                <w:szCs w:val="22"/>
                <w:lang w:val="mk-MK" w:eastAsia="mk-MK"/>
              </w:rPr>
              <w:t xml:space="preserve">Овластување А за проектирање на објекти од градежништвото </w:t>
            </w:r>
            <w:r w:rsidRPr="002313E3">
              <w:rPr>
                <w:rFonts w:ascii="Calibri" w:hAnsi="Calibri" w:cs="Calibri"/>
                <w:sz w:val="22"/>
                <w:szCs w:val="22"/>
                <w:lang w:val="mk-MK" w:eastAsia="mk-MK"/>
              </w:rPr>
              <w:lastRenderedPageBreak/>
              <w:t xml:space="preserve">од прва категорија </w:t>
            </w:r>
          </w:p>
          <w:p w14:paraId="6DB91443" w14:textId="77777777" w:rsidR="00442904" w:rsidRPr="002313E3" w:rsidRDefault="00442904" w:rsidP="00442904">
            <w:pPr>
              <w:widowControl w:val="0"/>
              <w:numPr>
                <w:ilvl w:val="0"/>
                <w:numId w:val="3"/>
              </w:numPr>
              <w:autoSpaceDE w:val="0"/>
              <w:autoSpaceDN w:val="0"/>
              <w:adjustRightInd w:val="0"/>
              <w:spacing w:after="60"/>
              <w:rPr>
                <w:rFonts w:ascii="Calibri" w:hAnsi="Calibri" w:cs="Calibri"/>
                <w:sz w:val="22"/>
                <w:szCs w:val="22"/>
                <w:lang w:val="mk-MK" w:eastAsia="mk-MK"/>
              </w:rPr>
            </w:pPr>
            <w:r w:rsidRPr="002313E3">
              <w:rPr>
                <w:rFonts w:ascii="Calibri" w:hAnsi="Calibri" w:cs="Calibri"/>
                <w:sz w:val="22"/>
                <w:szCs w:val="22"/>
                <w:lang w:val="mk-MK" w:eastAsia="mk-MK"/>
              </w:rPr>
              <w:t>Искуство од најмалку 4 проекти од сличен обем и комплексност во својство на проектант (изработка на идеен, основен/главен или изведбен проект за регулација на реки/порои, мостови, транспортна инфраструктура)</w:t>
            </w:r>
          </w:p>
          <w:p w14:paraId="704B4BD8" w14:textId="77777777" w:rsidR="00442904" w:rsidRPr="00936130" w:rsidRDefault="00442904" w:rsidP="00442904">
            <w:pPr>
              <w:widowControl w:val="0"/>
              <w:numPr>
                <w:ilvl w:val="0"/>
                <w:numId w:val="3"/>
              </w:numPr>
              <w:autoSpaceDE w:val="0"/>
              <w:autoSpaceDN w:val="0"/>
              <w:adjustRightInd w:val="0"/>
              <w:spacing w:after="60"/>
              <w:rPr>
                <w:rFonts w:ascii="Calibri" w:hAnsi="Calibri" w:cs="Calibri"/>
                <w:sz w:val="22"/>
                <w:szCs w:val="22"/>
                <w:lang w:val="mk-MK" w:eastAsia="mk-MK"/>
              </w:rPr>
            </w:pPr>
            <w:r w:rsidRPr="002313E3">
              <w:rPr>
                <w:rFonts w:ascii="Calibri" w:hAnsi="Calibri" w:cs="Calibri"/>
                <w:sz w:val="22"/>
                <w:szCs w:val="22"/>
                <w:lang w:val="mk-MK" w:eastAsia="mk-MK"/>
              </w:rPr>
              <w:t>Искуство од минимум 4 проекти во својство на Одговорен/Главен проектант (изработка на идеен, основен/главен или изведбен проект за регулација на реки/порои, мостови, транспортна инфраструктура)</w:t>
            </w:r>
            <w:r w:rsidRPr="002313E3">
              <w:rPr>
                <w:rFonts w:ascii="Calibri" w:hAnsi="Calibri" w:cs="Calibri"/>
                <w:sz w:val="22"/>
                <w:szCs w:val="22"/>
                <w:lang w:eastAsia="mk-MK"/>
              </w:rPr>
              <w:t>.</w:t>
            </w:r>
          </w:p>
        </w:tc>
      </w:tr>
      <w:tr w:rsidR="00442904" w:rsidRPr="00936130" w14:paraId="0B2135A4" w14:textId="77777777" w:rsidTr="00A44A07">
        <w:trPr>
          <w:trHeight w:val="132"/>
          <w:jc w:val="center"/>
        </w:trPr>
        <w:tc>
          <w:tcPr>
            <w:tcW w:w="201" w:type="pct"/>
            <w:gridSpan w:val="2"/>
            <w:tcBorders>
              <w:top w:val="single" w:sz="4" w:space="0" w:color="auto"/>
              <w:left w:val="single" w:sz="4" w:space="0" w:color="auto"/>
              <w:bottom w:val="single" w:sz="4" w:space="0" w:color="auto"/>
              <w:right w:val="single" w:sz="4" w:space="0" w:color="auto"/>
            </w:tcBorders>
            <w:vAlign w:val="center"/>
          </w:tcPr>
          <w:p w14:paraId="68C2D2E4" w14:textId="77777777" w:rsidR="00442904" w:rsidRPr="00936130" w:rsidRDefault="00442904" w:rsidP="00A44A07">
            <w:pPr>
              <w:tabs>
                <w:tab w:val="left" w:pos="725"/>
              </w:tabs>
              <w:spacing w:after="200"/>
              <w:rPr>
                <w:rFonts w:ascii="Calibri" w:hAnsi="Calibri" w:cs="Calibri"/>
                <w:b/>
                <w:sz w:val="22"/>
                <w:szCs w:val="22"/>
                <w:lang w:val="mk-MK" w:eastAsia="mk-MK"/>
              </w:rPr>
            </w:pPr>
            <w:bookmarkStart w:id="6" w:name="_Hlk223343333"/>
            <w:r w:rsidRPr="00936130">
              <w:rPr>
                <w:rFonts w:ascii="Calibri" w:hAnsi="Calibri" w:cs="Calibri"/>
                <w:b/>
                <w:sz w:val="22"/>
                <w:szCs w:val="22"/>
                <w:lang w:val="mk-MK" w:eastAsia="mk-MK"/>
              </w:rPr>
              <w:lastRenderedPageBreak/>
              <w:t>2.</w:t>
            </w:r>
          </w:p>
        </w:tc>
        <w:tc>
          <w:tcPr>
            <w:tcW w:w="1239" w:type="pct"/>
            <w:tcBorders>
              <w:top w:val="single" w:sz="4" w:space="0" w:color="auto"/>
              <w:left w:val="single" w:sz="4" w:space="0" w:color="auto"/>
              <w:bottom w:val="single" w:sz="4" w:space="0" w:color="auto"/>
              <w:right w:val="single" w:sz="4" w:space="0" w:color="auto"/>
            </w:tcBorders>
            <w:vAlign w:val="center"/>
          </w:tcPr>
          <w:p w14:paraId="15215EC8" w14:textId="77777777" w:rsidR="00442904" w:rsidRPr="00936130" w:rsidRDefault="00442904" w:rsidP="00A44A07">
            <w:pPr>
              <w:shd w:val="clear" w:color="auto" w:fill="FFFFFF"/>
              <w:tabs>
                <w:tab w:val="left" w:pos="725"/>
              </w:tabs>
              <w:spacing w:after="60"/>
              <w:rPr>
                <w:rFonts w:ascii="Calibri" w:hAnsi="Calibri" w:cs="Calibri"/>
                <w:sz w:val="22"/>
                <w:szCs w:val="22"/>
                <w:lang w:val="mk-MK" w:eastAsia="mk-MK"/>
              </w:rPr>
            </w:pPr>
            <w:r w:rsidRPr="00936130">
              <w:rPr>
                <w:rFonts w:ascii="Calibri" w:hAnsi="Calibri" w:cs="Calibri"/>
                <w:sz w:val="22"/>
                <w:szCs w:val="22"/>
                <w:lang w:val="mk-MK" w:eastAsia="mk-MK"/>
              </w:rPr>
              <w:t>Хидрологија, хидраулика и управување со поплави</w:t>
            </w:r>
          </w:p>
        </w:tc>
        <w:tc>
          <w:tcPr>
            <w:tcW w:w="3560" w:type="pct"/>
            <w:tcBorders>
              <w:top w:val="single" w:sz="4" w:space="0" w:color="auto"/>
              <w:left w:val="single" w:sz="4" w:space="0" w:color="auto"/>
              <w:bottom w:val="single" w:sz="4" w:space="0" w:color="auto"/>
              <w:right w:val="single" w:sz="4" w:space="0" w:color="auto"/>
            </w:tcBorders>
            <w:vAlign w:val="center"/>
          </w:tcPr>
          <w:p w14:paraId="3C3DCBFD" w14:textId="77777777" w:rsidR="00442904" w:rsidRPr="00777114" w:rsidRDefault="00442904" w:rsidP="00442904">
            <w:pPr>
              <w:pStyle w:val="NoSpacing"/>
              <w:numPr>
                <w:ilvl w:val="0"/>
                <w:numId w:val="22"/>
              </w:numPr>
              <w:ind w:left="391"/>
              <w:rPr>
                <w:rFonts w:ascii="Calibri" w:hAnsi="Calibri" w:cs="Calibri"/>
                <w:sz w:val="22"/>
                <w:lang w:val="mk-MK" w:eastAsia="mk-MK"/>
              </w:rPr>
            </w:pPr>
            <w:r w:rsidRPr="00777114">
              <w:rPr>
                <w:rFonts w:ascii="Calibri" w:hAnsi="Calibri" w:cs="Calibri"/>
                <w:sz w:val="22"/>
                <w:lang w:val="mk-MK" w:eastAsia="mk-MK"/>
              </w:rPr>
              <w:t>Минимум диплома за завршено универзитетско образование од областа на градежништвото, хидрологијата, и сродни дисциплини од областа на инженерството</w:t>
            </w:r>
          </w:p>
          <w:p w14:paraId="29C77EA1" w14:textId="4A5AA5D1" w:rsidR="00442904" w:rsidRPr="00777114" w:rsidRDefault="00442904" w:rsidP="00442904">
            <w:pPr>
              <w:pStyle w:val="NoSpacing"/>
              <w:numPr>
                <w:ilvl w:val="0"/>
                <w:numId w:val="22"/>
              </w:numPr>
              <w:ind w:left="391"/>
              <w:rPr>
                <w:rFonts w:ascii="Calibri" w:hAnsi="Calibri" w:cs="Calibri"/>
                <w:sz w:val="22"/>
                <w:lang w:val="mk-MK" w:eastAsia="mk-MK"/>
              </w:rPr>
            </w:pPr>
            <w:r w:rsidRPr="00777114">
              <w:rPr>
                <w:rFonts w:ascii="Calibri" w:hAnsi="Calibri" w:cs="Calibri"/>
                <w:sz w:val="22"/>
                <w:lang w:val="mk-MK" w:eastAsia="mk-MK"/>
              </w:rPr>
              <w:t>Најмалку 8 години релевантно професионално искуство (хидролошко/хидрауличко моделирање, изработка на техничка документација од областа на хидротехниката</w:t>
            </w:r>
            <w:r w:rsidRPr="00777114">
              <w:rPr>
                <w:rFonts w:ascii="Calibri" w:hAnsi="Calibri" w:cs="Calibri"/>
                <w:sz w:val="22"/>
                <w:lang w:eastAsia="mk-MK"/>
              </w:rPr>
              <w:t>)</w:t>
            </w:r>
          </w:p>
          <w:p w14:paraId="6551B888" w14:textId="77777777" w:rsidR="00442904" w:rsidRPr="00777114" w:rsidRDefault="00442904" w:rsidP="00442904">
            <w:pPr>
              <w:pStyle w:val="NoSpacing"/>
              <w:numPr>
                <w:ilvl w:val="0"/>
                <w:numId w:val="22"/>
              </w:numPr>
              <w:ind w:left="391"/>
              <w:rPr>
                <w:rFonts w:ascii="Calibri" w:hAnsi="Calibri" w:cs="Calibri"/>
                <w:sz w:val="22"/>
                <w:lang w:val="mk-MK" w:eastAsia="mk-MK"/>
              </w:rPr>
            </w:pPr>
            <w:r w:rsidRPr="00777114">
              <w:rPr>
                <w:rFonts w:ascii="Calibri" w:hAnsi="Calibri" w:cs="Calibri"/>
                <w:sz w:val="22"/>
                <w:lang w:val="mk-MK" w:eastAsia="mk-MK"/>
              </w:rPr>
              <w:t xml:space="preserve">Искуство од најмалку 5 релевантни проекти од областа на хидролошкото и хидрауличкото моделирање </w:t>
            </w:r>
          </w:p>
        </w:tc>
      </w:tr>
      <w:tr w:rsidR="00442904" w:rsidRPr="00936130" w14:paraId="44323E47" w14:textId="77777777" w:rsidTr="00A44A07">
        <w:trPr>
          <w:trHeight w:val="132"/>
          <w:jc w:val="center"/>
        </w:trPr>
        <w:tc>
          <w:tcPr>
            <w:tcW w:w="201" w:type="pct"/>
            <w:gridSpan w:val="2"/>
            <w:tcBorders>
              <w:top w:val="single" w:sz="4" w:space="0" w:color="auto"/>
              <w:left w:val="single" w:sz="4" w:space="0" w:color="auto"/>
              <w:bottom w:val="single" w:sz="4" w:space="0" w:color="auto"/>
              <w:right w:val="single" w:sz="4" w:space="0" w:color="auto"/>
            </w:tcBorders>
            <w:vAlign w:val="center"/>
          </w:tcPr>
          <w:p w14:paraId="14138E33" w14:textId="77777777" w:rsidR="00442904" w:rsidRPr="00936130" w:rsidRDefault="00442904" w:rsidP="00A44A07">
            <w:pPr>
              <w:tabs>
                <w:tab w:val="left" w:pos="725"/>
              </w:tabs>
              <w:spacing w:after="200"/>
              <w:rPr>
                <w:rFonts w:ascii="Calibri" w:hAnsi="Calibri" w:cs="Calibri"/>
                <w:b/>
                <w:sz w:val="22"/>
                <w:szCs w:val="22"/>
                <w:lang w:val="mk-MK" w:eastAsia="mk-MK"/>
              </w:rPr>
            </w:pPr>
            <w:r w:rsidRPr="00936130">
              <w:rPr>
                <w:rFonts w:ascii="Calibri" w:hAnsi="Calibri" w:cs="Calibri"/>
                <w:b/>
                <w:sz w:val="22"/>
                <w:szCs w:val="22"/>
                <w:lang w:val="mk-MK" w:eastAsia="mk-MK"/>
              </w:rPr>
              <w:t>3.</w:t>
            </w:r>
          </w:p>
        </w:tc>
        <w:tc>
          <w:tcPr>
            <w:tcW w:w="1239" w:type="pct"/>
            <w:tcBorders>
              <w:top w:val="single" w:sz="4" w:space="0" w:color="auto"/>
              <w:left w:val="single" w:sz="4" w:space="0" w:color="auto"/>
              <w:bottom w:val="single" w:sz="4" w:space="0" w:color="auto"/>
              <w:right w:val="single" w:sz="4" w:space="0" w:color="auto"/>
            </w:tcBorders>
            <w:vAlign w:val="center"/>
          </w:tcPr>
          <w:p w14:paraId="4D430827" w14:textId="77777777" w:rsidR="00442904" w:rsidRPr="00936130" w:rsidRDefault="00442904" w:rsidP="00A44A07">
            <w:pPr>
              <w:shd w:val="clear" w:color="auto" w:fill="FFFFFF"/>
              <w:tabs>
                <w:tab w:val="left" w:pos="725"/>
              </w:tabs>
              <w:spacing w:after="60"/>
              <w:rPr>
                <w:rFonts w:ascii="Calibri" w:hAnsi="Calibri" w:cs="Calibri"/>
                <w:sz w:val="22"/>
                <w:szCs w:val="22"/>
                <w:lang w:val="mk-MK" w:eastAsia="mk-MK"/>
              </w:rPr>
            </w:pPr>
            <w:r w:rsidRPr="00936130">
              <w:rPr>
                <w:rFonts w:ascii="Calibri" w:hAnsi="Calibri" w:cs="Calibri"/>
                <w:sz w:val="22"/>
                <w:szCs w:val="22"/>
                <w:lang w:val="mk-MK" w:eastAsia="mk-MK"/>
              </w:rPr>
              <w:t>Геотехника</w:t>
            </w:r>
          </w:p>
        </w:tc>
        <w:tc>
          <w:tcPr>
            <w:tcW w:w="3560" w:type="pct"/>
            <w:tcBorders>
              <w:top w:val="single" w:sz="4" w:space="0" w:color="auto"/>
              <w:left w:val="single" w:sz="4" w:space="0" w:color="auto"/>
              <w:bottom w:val="single" w:sz="4" w:space="0" w:color="auto"/>
              <w:right w:val="single" w:sz="4" w:space="0" w:color="auto"/>
            </w:tcBorders>
            <w:vAlign w:val="center"/>
          </w:tcPr>
          <w:p w14:paraId="1F9CA0E7" w14:textId="77777777" w:rsidR="00442904" w:rsidRPr="00777114" w:rsidRDefault="00442904" w:rsidP="00442904">
            <w:pPr>
              <w:pStyle w:val="NoSpacing"/>
              <w:numPr>
                <w:ilvl w:val="0"/>
                <w:numId w:val="23"/>
              </w:numPr>
              <w:ind w:left="481"/>
              <w:jc w:val="left"/>
              <w:rPr>
                <w:rFonts w:ascii="Calibri" w:hAnsi="Calibri" w:cs="Calibri"/>
                <w:sz w:val="22"/>
                <w:lang w:val="mk-MK" w:eastAsia="mk-MK"/>
              </w:rPr>
            </w:pPr>
            <w:r w:rsidRPr="00777114">
              <w:rPr>
                <w:rFonts w:ascii="Calibri" w:hAnsi="Calibri" w:cs="Calibri"/>
                <w:sz w:val="22"/>
                <w:lang w:val="mk-MK" w:eastAsia="mk-MK"/>
              </w:rPr>
              <w:t>Минимум диплома за завршено универзитетско образование од областа на градежништвото</w:t>
            </w:r>
            <w:r w:rsidRPr="00777114">
              <w:rPr>
                <w:rFonts w:ascii="Calibri" w:hAnsi="Calibri" w:cs="Calibri"/>
                <w:sz w:val="22"/>
                <w:lang w:eastAsia="mk-MK"/>
              </w:rPr>
              <w:t xml:space="preserve">, </w:t>
            </w:r>
            <w:r w:rsidRPr="00777114">
              <w:rPr>
                <w:rFonts w:ascii="Calibri" w:hAnsi="Calibri" w:cs="Calibri"/>
                <w:sz w:val="22"/>
                <w:lang w:val="mk-MK" w:eastAsia="mk-MK"/>
              </w:rPr>
              <w:t>геотехника или геологија.</w:t>
            </w:r>
          </w:p>
          <w:p w14:paraId="56D58480" w14:textId="77777777" w:rsidR="00442904" w:rsidRPr="00777114" w:rsidRDefault="00442904" w:rsidP="00442904">
            <w:pPr>
              <w:pStyle w:val="NoSpacing"/>
              <w:numPr>
                <w:ilvl w:val="0"/>
                <w:numId w:val="23"/>
              </w:numPr>
              <w:ind w:left="481"/>
              <w:jc w:val="left"/>
              <w:rPr>
                <w:rFonts w:ascii="Calibri" w:hAnsi="Calibri" w:cs="Calibri"/>
                <w:sz w:val="22"/>
                <w:lang w:val="mk-MK" w:eastAsia="mk-MK"/>
              </w:rPr>
            </w:pPr>
            <w:r w:rsidRPr="00777114">
              <w:rPr>
                <w:rFonts w:ascii="Calibri" w:hAnsi="Calibri" w:cs="Calibri"/>
                <w:sz w:val="22"/>
                <w:lang w:val="mk-MK" w:eastAsia="mk-MK"/>
              </w:rPr>
              <w:t>Најмалку 8 години релевантно професионално искуство (геотехника, инженерска геологија, геомеханички истраги)</w:t>
            </w:r>
          </w:p>
          <w:p w14:paraId="58490062" w14:textId="77777777" w:rsidR="00442904" w:rsidRPr="00777114" w:rsidRDefault="00442904" w:rsidP="00442904">
            <w:pPr>
              <w:pStyle w:val="NoSpacing"/>
              <w:numPr>
                <w:ilvl w:val="0"/>
                <w:numId w:val="23"/>
              </w:numPr>
              <w:ind w:left="481"/>
              <w:jc w:val="left"/>
              <w:rPr>
                <w:rFonts w:ascii="Calibri" w:hAnsi="Calibri" w:cs="Calibri"/>
                <w:sz w:val="22"/>
                <w:lang w:val="mk-MK" w:eastAsia="mk-MK"/>
              </w:rPr>
            </w:pPr>
            <w:r w:rsidRPr="00777114">
              <w:rPr>
                <w:rFonts w:ascii="Calibri" w:hAnsi="Calibri" w:cs="Calibri"/>
                <w:sz w:val="22"/>
                <w:lang w:val="mk-MK" w:eastAsia="mk-MK"/>
              </w:rPr>
              <w:t>Овластување А за проектирање од областа на геотехниката</w:t>
            </w:r>
          </w:p>
          <w:p w14:paraId="03A0A04C" w14:textId="77777777" w:rsidR="00442904" w:rsidRPr="00777114" w:rsidRDefault="00442904" w:rsidP="00442904">
            <w:pPr>
              <w:pStyle w:val="NoSpacing"/>
              <w:numPr>
                <w:ilvl w:val="0"/>
                <w:numId w:val="23"/>
              </w:numPr>
              <w:ind w:left="481"/>
              <w:jc w:val="left"/>
              <w:rPr>
                <w:rFonts w:ascii="Calibri" w:hAnsi="Calibri" w:cs="Calibri"/>
                <w:sz w:val="22"/>
                <w:lang w:val="mk-MK" w:eastAsia="mk-MK"/>
              </w:rPr>
            </w:pPr>
            <w:r w:rsidRPr="00777114">
              <w:rPr>
                <w:rFonts w:ascii="Calibri" w:hAnsi="Calibri" w:cs="Calibri"/>
                <w:sz w:val="22"/>
                <w:lang w:val="mk-MK" w:eastAsia="mk-MK"/>
              </w:rPr>
              <w:t>Искуство од најмалку  4 релевантни проекти од областа на геотехниката (проектирање во геотехника, геотехнички/геомеханички истраги) за објекти од хидротехника или транспортна инфраструктура</w:t>
            </w:r>
          </w:p>
        </w:tc>
      </w:tr>
      <w:tr w:rsidR="00442904" w:rsidRPr="00936130" w14:paraId="6FB2585F" w14:textId="77777777" w:rsidTr="00A44A07">
        <w:trPr>
          <w:trHeight w:val="2691"/>
          <w:jc w:val="center"/>
        </w:trPr>
        <w:tc>
          <w:tcPr>
            <w:tcW w:w="201" w:type="pct"/>
            <w:gridSpan w:val="2"/>
            <w:tcBorders>
              <w:top w:val="single" w:sz="4" w:space="0" w:color="auto"/>
              <w:left w:val="single" w:sz="4" w:space="0" w:color="auto"/>
              <w:bottom w:val="single" w:sz="4" w:space="0" w:color="auto"/>
              <w:right w:val="single" w:sz="4" w:space="0" w:color="auto"/>
            </w:tcBorders>
            <w:vAlign w:val="center"/>
          </w:tcPr>
          <w:p w14:paraId="568C0C3F" w14:textId="77777777" w:rsidR="00442904" w:rsidRPr="00936130" w:rsidRDefault="00442904" w:rsidP="00A44A07">
            <w:pPr>
              <w:tabs>
                <w:tab w:val="left" w:pos="725"/>
              </w:tabs>
              <w:spacing w:after="200"/>
              <w:rPr>
                <w:rFonts w:ascii="Calibri" w:hAnsi="Calibri" w:cs="Calibri"/>
                <w:b/>
                <w:sz w:val="22"/>
                <w:szCs w:val="22"/>
                <w:lang w:val="mk-MK" w:eastAsia="mk-MK"/>
              </w:rPr>
            </w:pPr>
            <w:r w:rsidRPr="00936130">
              <w:rPr>
                <w:rFonts w:ascii="Calibri" w:hAnsi="Calibri" w:cs="Calibri"/>
                <w:b/>
                <w:sz w:val="22"/>
                <w:szCs w:val="22"/>
                <w:lang w:val="mk-MK" w:eastAsia="mk-MK"/>
              </w:rPr>
              <w:t>4.</w:t>
            </w:r>
          </w:p>
        </w:tc>
        <w:tc>
          <w:tcPr>
            <w:tcW w:w="1239" w:type="pct"/>
            <w:tcBorders>
              <w:top w:val="single" w:sz="4" w:space="0" w:color="auto"/>
              <w:left w:val="single" w:sz="4" w:space="0" w:color="auto"/>
              <w:bottom w:val="single" w:sz="4" w:space="0" w:color="auto"/>
              <w:right w:val="single" w:sz="4" w:space="0" w:color="auto"/>
            </w:tcBorders>
            <w:vAlign w:val="center"/>
          </w:tcPr>
          <w:p w14:paraId="55BEC0A6" w14:textId="77777777" w:rsidR="00442904" w:rsidRPr="00936130" w:rsidRDefault="00442904" w:rsidP="00A44A07">
            <w:pPr>
              <w:shd w:val="clear" w:color="auto" w:fill="FFFFFF"/>
              <w:tabs>
                <w:tab w:val="left" w:pos="725"/>
              </w:tabs>
              <w:spacing w:after="60"/>
              <w:rPr>
                <w:rFonts w:ascii="Calibri" w:hAnsi="Calibri" w:cs="Calibri"/>
                <w:sz w:val="22"/>
                <w:szCs w:val="22"/>
                <w:lang w:val="mk-MK" w:eastAsia="mk-MK"/>
              </w:rPr>
            </w:pPr>
            <w:r w:rsidRPr="00936130">
              <w:rPr>
                <w:rFonts w:ascii="Calibri" w:hAnsi="Calibri" w:cs="Calibri"/>
                <w:sz w:val="22"/>
                <w:szCs w:val="22"/>
                <w:lang w:val="mk-MK" w:eastAsia="mk-MK"/>
              </w:rPr>
              <w:t>Геоморфологија и контрола на ерозивни процеси</w:t>
            </w:r>
          </w:p>
        </w:tc>
        <w:tc>
          <w:tcPr>
            <w:tcW w:w="3560" w:type="pct"/>
            <w:tcBorders>
              <w:top w:val="single" w:sz="4" w:space="0" w:color="auto"/>
              <w:left w:val="single" w:sz="4" w:space="0" w:color="auto"/>
              <w:bottom w:val="single" w:sz="4" w:space="0" w:color="auto"/>
              <w:right w:val="single" w:sz="4" w:space="0" w:color="auto"/>
            </w:tcBorders>
            <w:vAlign w:val="center"/>
          </w:tcPr>
          <w:p w14:paraId="11F19280" w14:textId="77777777" w:rsidR="00442904" w:rsidRPr="00777114" w:rsidRDefault="00442904" w:rsidP="00442904">
            <w:pPr>
              <w:pStyle w:val="NoSpacing"/>
              <w:numPr>
                <w:ilvl w:val="0"/>
                <w:numId w:val="24"/>
              </w:numPr>
              <w:ind w:left="481"/>
              <w:jc w:val="left"/>
              <w:rPr>
                <w:rFonts w:ascii="Calibri" w:hAnsi="Calibri" w:cs="Calibri"/>
                <w:sz w:val="22"/>
                <w:lang w:val="mk-MK" w:eastAsia="mk-MK"/>
              </w:rPr>
            </w:pPr>
            <w:r w:rsidRPr="00777114">
              <w:rPr>
                <w:rFonts w:ascii="Calibri" w:hAnsi="Calibri" w:cs="Calibri"/>
                <w:sz w:val="22"/>
                <w:lang w:val="mk-MK" w:eastAsia="mk-MK"/>
              </w:rPr>
              <w:t>Најмалку универзитетско образование од областа на шумарството, градежништвото, природните науки</w:t>
            </w:r>
          </w:p>
          <w:p w14:paraId="7B8DE514" w14:textId="77777777" w:rsidR="00442904" w:rsidRPr="00777114" w:rsidRDefault="00442904" w:rsidP="00442904">
            <w:pPr>
              <w:pStyle w:val="NoSpacing"/>
              <w:numPr>
                <w:ilvl w:val="0"/>
                <w:numId w:val="24"/>
              </w:numPr>
              <w:ind w:left="481"/>
              <w:jc w:val="left"/>
              <w:rPr>
                <w:rFonts w:ascii="Calibri" w:hAnsi="Calibri" w:cs="Calibri"/>
                <w:sz w:val="22"/>
                <w:lang w:val="mk-MK" w:eastAsia="mk-MK"/>
              </w:rPr>
            </w:pPr>
            <w:r w:rsidRPr="00777114">
              <w:rPr>
                <w:rFonts w:ascii="Calibri" w:hAnsi="Calibri" w:cs="Calibri"/>
                <w:sz w:val="22"/>
                <w:lang w:val="mk-MK" w:eastAsia="mk-MK"/>
              </w:rPr>
              <w:t>Најмалку 8 години релевантно професионално искуство (управување со ерозивни процеси, уредување на порои, моделирање на транспорт на нанос)</w:t>
            </w:r>
          </w:p>
          <w:p w14:paraId="0D9A3365" w14:textId="77777777" w:rsidR="00442904" w:rsidRPr="00777114" w:rsidRDefault="00442904" w:rsidP="00442904">
            <w:pPr>
              <w:pStyle w:val="NoSpacing"/>
              <w:numPr>
                <w:ilvl w:val="0"/>
                <w:numId w:val="24"/>
              </w:numPr>
              <w:ind w:left="481"/>
              <w:jc w:val="left"/>
              <w:rPr>
                <w:rFonts w:ascii="Calibri" w:hAnsi="Calibri" w:cs="Calibri"/>
                <w:sz w:val="22"/>
                <w:lang w:val="mk-MK" w:eastAsia="mk-MK"/>
              </w:rPr>
            </w:pPr>
            <w:r w:rsidRPr="00777114">
              <w:rPr>
                <w:rFonts w:ascii="Calibri" w:hAnsi="Calibri" w:cs="Calibri"/>
                <w:sz w:val="22"/>
                <w:lang w:val="mk-MK" w:eastAsia="mk-MK"/>
              </w:rPr>
              <w:t>Искуство од најмалку 5 релевантни проекти (управување со ерозивни процеси, уредување на порои, моделирање на транспорт на нанос, истражувања од областа на геоморфологијата)</w:t>
            </w:r>
          </w:p>
        </w:tc>
      </w:tr>
      <w:tr w:rsidR="00442904" w:rsidRPr="00936130" w14:paraId="75819D77" w14:textId="77777777" w:rsidTr="00A44A07">
        <w:trPr>
          <w:trHeight w:val="639"/>
          <w:jc w:val="center"/>
        </w:trPr>
        <w:tc>
          <w:tcPr>
            <w:tcW w:w="190" w:type="pct"/>
            <w:tcBorders>
              <w:top w:val="single" w:sz="4" w:space="0" w:color="auto"/>
              <w:left w:val="single" w:sz="4" w:space="0" w:color="auto"/>
              <w:bottom w:val="single" w:sz="4" w:space="0" w:color="auto"/>
              <w:right w:val="single" w:sz="4" w:space="0" w:color="auto"/>
            </w:tcBorders>
            <w:vAlign w:val="center"/>
          </w:tcPr>
          <w:p w14:paraId="27F51492" w14:textId="77777777" w:rsidR="00442904" w:rsidRPr="00936130" w:rsidRDefault="00442904" w:rsidP="00A44A07">
            <w:pPr>
              <w:tabs>
                <w:tab w:val="left" w:pos="725"/>
              </w:tabs>
              <w:spacing w:after="200"/>
              <w:rPr>
                <w:rFonts w:ascii="Calibri" w:hAnsi="Calibri" w:cs="Calibri"/>
                <w:b/>
                <w:sz w:val="22"/>
                <w:szCs w:val="22"/>
                <w:lang w:val="mk-MK" w:eastAsia="mk-MK"/>
              </w:rPr>
            </w:pPr>
            <w:r w:rsidRPr="00936130">
              <w:rPr>
                <w:rFonts w:ascii="Calibri" w:hAnsi="Calibri" w:cs="Calibri"/>
                <w:b/>
                <w:sz w:val="22"/>
                <w:szCs w:val="22"/>
                <w:lang w:val="mk-MK" w:eastAsia="mk-MK"/>
              </w:rPr>
              <w:t>5</w:t>
            </w:r>
          </w:p>
        </w:tc>
        <w:tc>
          <w:tcPr>
            <w:tcW w:w="1250" w:type="pct"/>
            <w:gridSpan w:val="2"/>
            <w:tcBorders>
              <w:top w:val="single" w:sz="4" w:space="0" w:color="auto"/>
              <w:left w:val="single" w:sz="4" w:space="0" w:color="auto"/>
              <w:bottom w:val="single" w:sz="4" w:space="0" w:color="auto"/>
              <w:right w:val="single" w:sz="4" w:space="0" w:color="auto"/>
            </w:tcBorders>
            <w:vAlign w:val="center"/>
          </w:tcPr>
          <w:p w14:paraId="0022F9CA" w14:textId="77777777" w:rsidR="00442904" w:rsidRPr="00936130" w:rsidRDefault="00442904" w:rsidP="00A44A07">
            <w:pPr>
              <w:shd w:val="clear" w:color="auto" w:fill="FFFFFF"/>
              <w:tabs>
                <w:tab w:val="left" w:pos="725"/>
              </w:tabs>
              <w:spacing w:after="60"/>
              <w:rPr>
                <w:rFonts w:ascii="Calibri" w:hAnsi="Calibri" w:cs="Calibri"/>
                <w:sz w:val="22"/>
                <w:szCs w:val="22"/>
                <w:lang w:val="mk-MK" w:eastAsia="mk-MK"/>
              </w:rPr>
            </w:pPr>
            <w:r w:rsidRPr="00936130">
              <w:rPr>
                <w:rFonts w:ascii="Calibri" w:hAnsi="Calibri" w:cs="Calibri"/>
                <w:sz w:val="22"/>
                <w:szCs w:val="22"/>
                <w:lang w:val="mk-MK" w:eastAsia="mk-MK"/>
              </w:rPr>
              <w:t>Сообраќајно инженерство</w:t>
            </w:r>
          </w:p>
        </w:tc>
        <w:tc>
          <w:tcPr>
            <w:tcW w:w="3560" w:type="pct"/>
            <w:tcBorders>
              <w:top w:val="single" w:sz="4" w:space="0" w:color="auto"/>
              <w:left w:val="single" w:sz="4" w:space="0" w:color="auto"/>
              <w:bottom w:val="single" w:sz="4" w:space="0" w:color="auto"/>
              <w:right w:val="single" w:sz="4" w:space="0" w:color="auto"/>
            </w:tcBorders>
            <w:vAlign w:val="center"/>
          </w:tcPr>
          <w:p w14:paraId="58D55834" w14:textId="77777777" w:rsidR="00442904" w:rsidRPr="00777114" w:rsidRDefault="00442904" w:rsidP="00442904">
            <w:pPr>
              <w:pStyle w:val="NoSpacing"/>
              <w:numPr>
                <w:ilvl w:val="0"/>
                <w:numId w:val="25"/>
              </w:numPr>
              <w:ind w:left="481"/>
              <w:jc w:val="left"/>
              <w:rPr>
                <w:rFonts w:ascii="Calibri" w:hAnsi="Calibri" w:cs="Calibri"/>
                <w:sz w:val="22"/>
                <w:lang w:val="mk-MK" w:eastAsia="mk-MK"/>
              </w:rPr>
            </w:pPr>
            <w:r w:rsidRPr="00777114">
              <w:rPr>
                <w:rFonts w:ascii="Calibri" w:hAnsi="Calibri" w:cs="Calibri"/>
                <w:sz w:val="22"/>
                <w:lang w:val="mk-MK" w:eastAsia="mk-MK"/>
              </w:rPr>
              <w:t>Најмалку 8  години релевантно искуство (изработка на сообраќајни решенија)</w:t>
            </w:r>
          </w:p>
          <w:p w14:paraId="0BA5A7F9" w14:textId="77777777" w:rsidR="00442904" w:rsidRPr="00777114" w:rsidRDefault="00442904" w:rsidP="00442904">
            <w:pPr>
              <w:pStyle w:val="NoSpacing"/>
              <w:numPr>
                <w:ilvl w:val="0"/>
                <w:numId w:val="25"/>
              </w:numPr>
              <w:ind w:left="481"/>
              <w:jc w:val="left"/>
              <w:rPr>
                <w:rFonts w:ascii="Calibri" w:hAnsi="Calibri" w:cs="Calibri"/>
                <w:sz w:val="22"/>
                <w:lang w:val="mk-MK" w:eastAsia="mk-MK"/>
              </w:rPr>
            </w:pPr>
            <w:r w:rsidRPr="00777114">
              <w:rPr>
                <w:rFonts w:ascii="Calibri" w:hAnsi="Calibri" w:cs="Calibri"/>
                <w:sz w:val="22"/>
                <w:lang w:val="mk-MK" w:eastAsia="mk-MK"/>
              </w:rPr>
              <w:t>Овластување А за проектирање од областа на сообраќајно инженерство</w:t>
            </w:r>
          </w:p>
          <w:p w14:paraId="6D29BE97" w14:textId="77777777" w:rsidR="00442904" w:rsidRPr="00777114" w:rsidRDefault="00442904" w:rsidP="00442904">
            <w:pPr>
              <w:pStyle w:val="NoSpacing"/>
              <w:numPr>
                <w:ilvl w:val="0"/>
                <w:numId w:val="25"/>
              </w:numPr>
              <w:ind w:left="481"/>
              <w:jc w:val="left"/>
              <w:rPr>
                <w:rFonts w:ascii="Calibri" w:hAnsi="Calibri" w:cs="Calibri"/>
                <w:sz w:val="22"/>
                <w:lang w:val="mk-MK" w:eastAsia="mk-MK"/>
              </w:rPr>
            </w:pPr>
            <w:r w:rsidRPr="00777114">
              <w:rPr>
                <w:rFonts w:ascii="Calibri" w:hAnsi="Calibri" w:cs="Calibri"/>
                <w:sz w:val="22"/>
                <w:lang w:val="mk-MK" w:eastAsia="mk-MK"/>
              </w:rPr>
              <w:t xml:space="preserve">Искуство од најмалку 5 релевантни проекти од областа на сообраќајното инженерство во својство на проектант </w:t>
            </w:r>
          </w:p>
        </w:tc>
      </w:tr>
      <w:bookmarkEnd w:id="3"/>
      <w:bookmarkEnd w:id="5"/>
      <w:bookmarkEnd w:id="6"/>
    </w:tbl>
    <w:p w14:paraId="0882CCC1" w14:textId="77777777" w:rsidR="00442904" w:rsidRPr="00936130" w:rsidRDefault="00442904" w:rsidP="00442904">
      <w:pPr>
        <w:jc w:val="both"/>
        <w:rPr>
          <w:rFonts w:ascii="Calibri" w:hAnsi="Calibri" w:cs="Calibri"/>
          <w:bCs/>
          <w:sz w:val="22"/>
          <w:szCs w:val="22"/>
          <w:lang w:val="mk-MK" w:eastAsia="mk-MK"/>
        </w:rPr>
      </w:pPr>
    </w:p>
    <w:p w14:paraId="1CF5B898" w14:textId="77777777" w:rsidR="00442904" w:rsidRPr="00936130" w:rsidRDefault="00442904" w:rsidP="00442904">
      <w:pPr>
        <w:spacing w:after="120"/>
        <w:jc w:val="both"/>
        <w:rPr>
          <w:rFonts w:ascii="Calibri" w:eastAsia="Calibri" w:hAnsi="Calibri" w:cs="Calibri"/>
          <w:b/>
          <w:sz w:val="22"/>
          <w:szCs w:val="22"/>
          <w:lang w:val="mk-MK"/>
        </w:rPr>
      </w:pPr>
      <w:r w:rsidRPr="00936130">
        <w:rPr>
          <w:rFonts w:ascii="Calibri" w:eastAsia="Calibri" w:hAnsi="Calibri" w:cs="Calibri"/>
          <w:b/>
          <w:sz w:val="22"/>
          <w:szCs w:val="22"/>
          <w:lang w:val="mk-MK"/>
        </w:rPr>
        <w:t>ГЛАВНИ УСЛОВИ</w:t>
      </w:r>
    </w:p>
    <w:p w14:paraId="19B766B4" w14:textId="77777777" w:rsidR="00442904" w:rsidRPr="00936130" w:rsidRDefault="00442904" w:rsidP="00442904">
      <w:pPr>
        <w:numPr>
          <w:ilvl w:val="0"/>
          <w:numId w:val="21"/>
        </w:numPr>
        <w:spacing w:after="60"/>
        <w:jc w:val="both"/>
        <w:rPr>
          <w:rFonts w:ascii="Calibri" w:eastAsia="Calibri" w:hAnsi="Calibri" w:cs="Calibri"/>
          <w:bCs/>
          <w:sz w:val="22"/>
          <w:szCs w:val="22"/>
          <w:lang w:val="mk-MK"/>
        </w:rPr>
      </w:pPr>
      <w:r w:rsidRPr="00936130">
        <w:rPr>
          <w:rFonts w:ascii="Calibri" w:eastAsia="Calibri" w:hAnsi="Calibri" w:cs="Calibri"/>
          <w:bCs/>
          <w:sz w:val="22"/>
          <w:szCs w:val="22"/>
          <w:lang w:val="mk-MK"/>
        </w:rPr>
        <w:t>Јазик на документацијата</w:t>
      </w:r>
    </w:p>
    <w:p w14:paraId="2BEBC5CF" w14:textId="77777777" w:rsidR="00442904" w:rsidRPr="00936130" w:rsidRDefault="00442904" w:rsidP="00442904">
      <w:pPr>
        <w:spacing w:after="120"/>
        <w:jc w:val="both"/>
        <w:rPr>
          <w:rFonts w:ascii="Calibri" w:hAnsi="Calibri" w:cs="Calibri"/>
          <w:bCs/>
          <w:sz w:val="22"/>
          <w:szCs w:val="22"/>
          <w:lang w:val="mk-MK" w:eastAsia="mk-MK"/>
        </w:rPr>
      </w:pPr>
      <w:r w:rsidRPr="00936130">
        <w:rPr>
          <w:rFonts w:ascii="Calibri" w:hAnsi="Calibri" w:cs="Calibri"/>
          <w:bCs/>
          <w:sz w:val="22"/>
          <w:szCs w:val="22"/>
          <w:lang w:val="mk-MK" w:eastAsia="mk-MK"/>
        </w:rPr>
        <w:t xml:space="preserve">Целокупната документација треба да се изработи на македонски јазик. </w:t>
      </w:r>
    </w:p>
    <w:p w14:paraId="0F105571" w14:textId="77777777" w:rsidR="00442904" w:rsidRPr="00936130" w:rsidRDefault="00442904" w:rsidP="00442904">
      <w:pPr>
        <w:numPr>
          <w:ilvl w:val="0"/>
          <w:numId w:val="21"/>
        </w:numPr>
        <w:spacing w:after="60"/>
        <w:jc w:val="both"/>
        <w:rPr>
          <w:rFonts w:ascii="Calibri" w:eastAsia="Calibri" w:hAnsi="Calibri" w:cs="Calibri"/>
          <w:bCs/>
          <w:sz w:val="22"/>
          <w:szCs w:val="22"/>
          <w:lang w:val="mk-MK"/>
        </w:rPr>
      </w:pPr>
      <w:r w:rsidRPr="00936130">
        <w:rPr>
          <w:rFonts w:ascii="Calibri" w:eastAsia="Calibri" w:hAnsi="Calibri" w:cs="Calibri"/>
          <w:bCs/>
          <w:sz w:val="22"/>
          <w:szCs w:val="22"/>
          <w:lang w:val="mk-MK"/>
        </w:rPr>
        <w:lastRenderedPageBreak/>
        <w:t>Извори на податоци</w:t>
      </w:r>
    </w:p>
    <w:p w14:paraId="00AA8F38" w14:textId="77777777" w:rsidR="00442904" w:rsidRPr="00936130" w:rsidRDefault="00442904" w:rsidP="00442904">
      <w:pPr>
        <w:spacing w:after="120"/>
        <w:jc w:val="both"/>
        <w:rPr>
          <w:rFonts w:ascii="Calibri" w:hAnsi="Calibri" w:cs="Calibri"/>
          <w:bCs/>
          <w:sz w:val="22"/>
          <w:szCs w:val="22"/>
          <w:lang w:val="mk-MK" w:eastAsia="mk-MK"/>
        </w:rPr>
      </w:pPr>
      <w:r w:rsidRPr="00936130">
        <w:rPr>
          <w:rFonts w:ascii="Calibri" w:hAnsi="Calibri" w:cs="Calibri"/>
          <w:bCs/>
          <w:sz w:val="22"/>
          <w:szCs w:val="22"/>
          <w:lang w:val="mk-MK" w:eastAsia="mk-MK"/>
        </w:rPr>
        <w:t xml:space="preserve">Проектантот има обврска да користи официјални извори на податоци, како и постојните студии изработени со поддршка на УНДП. Обврска на Проектантот е да направи осврт на податоците по однос на нивниот квалитет и употребна вредност во изработката на проектот. </w:t>
      </w:r>
    </w:p>
    <w:p w14:paraId="2A450F8B" w14:textId="77777777" w:rsidR="00442904" w:rsidRPr="00936130" w:rsidRDefault="00442904" w:rsidP="00442904">
      <w:pPr>
        <w:numPr>
          <w:ilvl w:val="0"/>
          <w:numId w:val="21"/>
        </w:numPr>
        <w:spacing w:after="60"/>
        <w:jc w:val="both"/>
        <w:rPr>
          <w:rFonts w:ascii="Calibri" w:eastAsia="Calibri" w:hAnsi="Calibri" w:cs="Calibri"/>
          <w:bCs/>
          <w:sz w:val="22"/>
          <w:szCs w:val="22"/>
          <w:lang w:val="mk-MK"/>
        </w:rPr>
      </w:pPr>
      <w:r w:rsidRPr="00936130">
        <w:rPr>
          <w:rFonts w:ascii="Calibri" w:eastAsia="Calibri" w:hAnsi="Calibri" w:cs="Calibri"/>
          <w:bCs/>
          <w:sz w:val="22"/>
          <w:szCs w:val="22"/>
          <w:lang w:val="mk-MK"/>
        </w:rPr>
        <w:t xml:space="preserve">Ревизија и оценување на документацијата </w:t>
      </w:r>
    </w:p>
    <w:p w14:paraId="367203D1" w14:textId="77777777" w:rsidR="00442904" w:rsidRPr="00936130" w:rsidRDefault="00442904" w:rsidP="00442904">
      <w:pPr>
        <w:spacing w:after="120"/>
        <w:jc w:val="both"/>
        <w:rPr>
          <w:rFonts w:ascii="Calibri" w:hAnsi="Calibri" w:cs="Calibri"/>
          <w:bCs/>
          <w:sz w:val="22"/>
          <w:szCs w:val="22"/>
          <w:lang w:val="mk-MK" w:eastAsia="mk-MK"/>
        </w:rPr>
      </w:pPr>
      <w:r w:rsidRPr="00936130">
        <w:rPr>
          <w:rFonts w:ascii="Calibri" w:hAnsi="Calibri" w:cs="Calibri"/>
          <w:bCs/>
          <w:sz w:val="22"/>
          <w:szCs w:val="22"/>
          <w:lang w:val="mk-MK" w:eastAsia="mk-MK"/>
        </w:rPr>
        <w:t>Изработената проектна документација (Идејниот проект) ќе биде предмет на ревизија согласно законската регулатива во државата, од страна на лиценцирана фирма и овластени ревиденти.</w:t>
      </w:r>
    </w:p>
    <w:p w14:paraId="4F09305F" w14:textId="77777777" w:rsidR="00442904" w:rsidRPr="00936130" w:rsidRDefault="00442904" w:rsidP="00442904">
      <w:pPr>
        <w:numPr>
          <w:ilvl w:val="0"/>
          <w:numId w:val="21"/>
        </w:numPr>
        <w:spacing w:after="60"/>
        <w:jc w:val="both"/>
        <w:rPr>
          <w:rFonts w:ascii="Calibri" w:eastAsia="Calibri" w:hAnsi="Calibri" w:cs="Calibri"/>
          <w:bCs/>
          <w:i/>
          <w:spacing w:val="-1"/>
          <w:sz w:val="22"/>
          <w:szCs w:val="22"/>
          <w:lang w:val="mk-MK"/>
        </w:rPr>
      </w:pPr>
      <w:r w:rsidRPr="00936130">
        <w:rPr>
          <w:rFonts w:ascii="Calibri" w:eastAsia="Calibri" w:hAnsi="Calibri" w:cs="Calibri"/>
          <w:bCs/>
          <w:sz w:val="22"/>
          <w:szCs w:val="22"/>
          <w:lang w:val="mk-MK"/>
        </w:rPr>
        <w:t>Времетраење</w:t>
      </w:r>
    </w:p>
    <w:p w14:paraId="2E917A97" w14:textId="77777777" w:rsidR="00442904" w:rsidRPr="00936130" w:rsidRDefault="00442904" w:rsidP="00442904">
      <w:pPr>
        <w:shd w:val="clear" w:color="auto" w:fill="FFFFFF"/>
        <w:tabs>
          <w:tab w:val="left" w:pos="725"/>
        </w:tabs>
        <w:spacing w:after="200"/>
        <w:ind w:left="5"/>
        <w:jc w:val="both"/>
        <w:rPr>
          <w:rFonts w:ascii="Calibri" w:hAnsi="Calibri" w:cs="Calibri"/>
          <w:bCs/>
          <w:spacing w:val="-1"/>
          <w:sz w:val="22"/>
          <w:szCs w:val="22"/>
          <w:lang w:val="mk-MK" w:eastAsia="mk-MK"/>
        </w:rPr>
      </w:pPr>
      <w:r w:rsidRPr="00936130">
        <w:rPr>
          <w:rFonts w:ascii="Calibri" w:hAnsi="Calibri" w:cs="Calibri"/>
          <w:bCs/>
          <w:spacing w:val="-1"/>
          <w:sz w:val="22"/>
          <w:szCs w:val="22"/>
          <w:lang w:val="mk-MK" w:eastAsia="mk-MK"/>
        </w:rPr>
        <w:t xml:space="preserve">Времето за изработка на документацијата е </w:t>
      </w:r>
      <w:r w:rsidRPr="00936130">
        <w:rPr>
          <w:rFonts w:ascii="Calibri" w:hAnsi="Calibri" w:cs="Calibri"/>
          <w:b/>
          <w:spacing w:val="-1"/>
          <w:sz w:val="22"/>
          <w:szCs w:val="22"/>
          <w:lang w:eastAsia="mk-MK"/>
        </w:rPr>
        <w:t>4</w:t>
      </w:r>
      <w:r w:rsidRPr="00936130">
        <w:rPr>
          <w:rFonts w:ascii="Calibri" w:hAnsi="Calibri" w:cs="Calibri"/>
          <w:b/>
          <w:spacing w:val="-1"/>
          <w:sz w:val="22"/>
          <w:szCs w:val="22"/>
          <w:lang w:val="mk-MK" w:eastAsia="mk-MK"/>
        </w:rPr>
        <w:t xml:space="preserve"> месеци</w:t>
      </w:r>
      <w:r w:rsidRPr="00936130">
        <w:rPr>
          <w:rFonts w:ascii="Calibri" w:hAnsi="Calibri" w:cs="Calibri"/>
          <w:bCs/>
          <w:spacing w:val="-1"/>
          <w:sz w:val="22"/>
          <w:szCs w:val="22"/>
          <w:lang w:val="mk-MK" w:eastAsia="mk-MK"/>
        </w:rPr>
        <w:t xml:space="preserve"> од датумот на потпишување на договорот.  </w:t>
      </w:r>
    </w:p>
    <w:p w14:paraId="1E18B0AC" w14:textId="77777777" w:rsidR="00442904" w:rsidRPr="00936130" w:rsidRDefault="00442904" w:rsidP="00442904">
      <w:pPr>
        <w:numPr>
          <w:ilvl w:val="0"/>
          <w:numId w:val="21"/>
        </w:numPr>
        <w:spacing w:after="60"/>
        <w:jc w:val="both"/>
        <w:rPr>
          <w:rFonts w:ascii="Calibri" w:eastAsia="Calibri" w:hAnsi="Calibri" w:cs="Calibri"/>
          <w:bCs/>
          <w:spacing w:val="-1"/>
          <w:sz w:val="22"/>
          <w:szCs w:val="22"/>
          <w:lang w:val="mk-MK"/>
        </w:rPr>
      </w:pPr>
      <w:r w:rsidRPr="00936130">
        <w:rPr>
          <w:rFonts w:ascii="Calibri" w:eastAsia="Calibri" w:hAnsi="Calibri" w:cs="Calibri"/>
          <w:bCs/>
          <w:spacing w:val="-1"/>
          <w:sz w:val="22"/>
          <w:szCs w:val="22"/>
          <w:lang w:val="mk-MK"/>
        </w:rPr>
        <w:t xml:space="preserve">Патни и </w:t>
      </w:r>
      <w:r w:rsidRPr="00936130">
        <w:rPr>
          <w:rFonts w:ascii="Calibri" w:eastAsia="Calibri" w:hAnsi="Calibri" w:cs="Calibri"/>
          <w:bCs/>
          <w:sz w:val="22"/>
          <w:szCs w:val="22"/>
          <w:lang w:val="mk-MK"/>
        </w:rPr>
        <w:t>други</w:t>
      </w:r>
      <w:r w:rsidRPr="00936130">
        <w:rPr>
          <w:rFonts w:ascii="Calibri" w:eastAsia="Calibri" w:hAnsi="Calibri" w:cs="Calibri"/>
          <w:bCs/>
          <w:spacing w:val="-1"/>
          <w:sz w:val="22"/>
          <w:szCs w:val="22"/>
          <w:lang w:val="mk-MK"/>
        </w:rPr>
        <w:t xml:space="preserve"> трошоци</w:t>
      </w:r>
    </w:p>
    <w:p w14:paraId="343E8AB4" w14:textId="77777777" w:rsidR="00442904" w:rsidRPr="00936130" w:rsidRDefault="00442904" w:rsidP="00442904">
      <w:pPr>
        <w:shd w:val="clear" w:color="auto" w:fill="FFFFFF"/>
        <w:tabs>
          <w:tab w:val="left" w:pos="725"/>
        </w:tabs>
        <w:spacing w:after="200"/>
        <w:jc w:val="both"/>
        <w:rPr>
          <w:rFonts w:ascii="Calibri" w:hAnsi="Calibri" w:cs="Calibri"/>
          <w:bCs/>
          <w:spacing w:val="-1"/>
          <w:sz w:val="22"/>
          <w:szCs w:val="22"/>
          <w:lang w:val="mk-MK" w:eastAsia="mk-MK"/>
        </w:rPr>
      </w:pPr>
      <w:r w:rsidRPr="00936130">
        <w:rPr>
          <w:rFonts w:ascii="Calibri" w:hAnsi="Calibri" w:cs="Calibri"/>
          <w:bCs/>
          <w:spacing w:val="-1"/>
          <w:sz w:val="22"/>
          <w:szCs w:val="22"/>
          <w:lang w:val="mk-MK" w:eastAsia="mk-MK"/>
        </w:rPr>
        <w:t xml:space="preserve">Сите трошоци поврзани со теренските активности, обезбедувањето на потребните податоци (освен тие добиени со поддршка на УНДП) се обврска на Проектантот и треба да бидат вклучени во понудата. УНДП нема да прифаќа дополнителни вакви трошоци во фаза на проектирањето. </w:t>
      </w:r>
    </w:p>
    <w:p w14:paraId="5E5BFB86" w14:textId="77777777" w:rsidR="00442904" w:rsidRPr="00936130" w:rsidRDefault="00442904" w:rsidP="00442904">
      <w:pPr>
        <w:numPr>
          <w:ilvl w:val="0"/>
          <w:numId w:val="21"/>
        </w:numPr>
        <w:spacing w:after="60"/>
        <w:jc w:val="both"/>
        <w:rPr>
          <w:rFonts w:ascii="Calibri" w:eastAsia="Calibri" w:hAnsi="Calibri" w:cs="Calibri"/>
          <w:bCs/>
          <w:spacing w:val="-1"/>
          <w:sz w:val="22"/>
          <w:szCs w:val="22"/>
          <w:lang w:val="mk-MK"/>
        </w:rPr>
      </w:pPr>
      <w:r w:rsidRPr="00936130">
        <w:rPr>
          <w:rFonts w:ascii="Calibri" w:eastAsia="Calibri" w:hAnsi="Calibri" w:cs="Calibri"/>
          <w:bCs/>
          <w:sz w:val="22"/>
          <w:szCs w:val="22"/>
          <w:lang w:val="mk-MK"/>
        </w:rPr>
        <w:t>Сопственост</w:t>
      </w:r>
      <w:r w:rsidRPr="00936130">
        <w:rPr>
          <w:rFonts w:ascii="Calibri" w:eastAsia="Calibri" w:hAnsi="Calibri" w:cs="Calibri"/>
          <w:bCs/>
          <w:spacing w:val="-1"/>
          <w:sz w:val="22"/>
          <w:szCs w:val="22"/>
          <w:lang w:val="mk-MK"/>
        </w:rPr>
        <w:t xml:space="preserve"> на произведената документација и доставување </w:t>
      </w:r>
    </w:p>
    <w:p w14:paraId="09CD1F3F" w14:textId="77777777" w:rsidR="00442904" w:rsidRPr="00936130" w:rsidRDefault="00442904" w:rsidP="00442904">
      <w:pPr>
        <w:shd w:val="clear" w:color="auto" w:fill="FFFFFF"/>
        <w:tabs>
          <w:tab w:val="left" w:pos="725"/>
        </w:tabs>
        <w:spacing w:after="200"/>
        <w:jc w:val="both"/>
        <w:rPr>
          <w:rFonts w:ascii="Calibri" w:hAnsi="Calibri" w:cs="Calibri"/>
          <w:bCs/>
          <w:spacing w:val="-1"/>
          <w:sz w:val="22"/>
          <w:szCs w:val="22"/>
          <w:lang w:val="mk-MK" w:eastAsia="mk-MK"/>
        </w:rPr>
      </w:pPr>
      <w:r w:rsidRPr="00936130">
        <w:rPr>
          <w:rFonts w:ascii="Calibri" w:hAnsi="Calibri" w:cs="Calibri"/>
          <w:bCs/>
          <w:spacing w:val="-1"/>
          <w:sz w:val="22"/>
          <w:szCs w:val="22"/>
          <w:lang w:val="mk-MK" w:eastAsia="mk-MK"/>
        </w:rPr>
        <w:t>Сопственоста на сите произведени документи во рамките на оваа задача припаѓа на УНДП. УНДП го задржува правото да користи резултатите од работата во различни публикации. Изработената техничка документација треба да се достави во печатена (најмалку 5 примероци) и електронска форма. Проектантот има обврска да го поддржува процесот на одобрување на изработената документација од страна на локалната самоуправа.</w:t>
      </w:r>
    </w:p>
    <w:p w14:paraId="1D346604" w14:textId="77777777" w:rsidR="00442904" w:rsidRPr="00936130" w:rsidRDefault="00442904" w:rsidP="00442904">
      <w:pPr>
        <w:numPr>
          <w:ilvl w:val="0"/>
          <w:numId w:val="21"/>
        </w:numPr>
        <w:spacing w:after="60"/>
        <w:jc w:val="both"/>
        <w:rPr>
          <w:rFonts w:ascii="Calibri" w:eastAsia="Calibri" w:hAnsi="Calibri" w:cs="Calibri"/>
          <w:bCs/>
          <w:spacing w:val="-1"/>
          <w:sz w:val="22"/>
          <w:szCs w:val="22"/>
          <w:lang w:val="mk-MK"/>
        </w:rPr>
      </w:pPr>
      <w:r w:rsidRPr="00936130">
        <w:rPr>
          <w:rFonts w:ascii="Calibri" w:eastAsia="Calibri" w:hAnsi="Calibri" w:cs="Calibri"/>
          <w:bCs/>
          <w:spacing w:val="-1"/>
          <w:sz w:val="22"/>
          <w:szCs w:val="22"/>
          <w:lang w:val="mk-MK"/>
        </w:rPr>
        <w:t>Начин на плаќање</w:t>
      </w:r>
    </w:p>
    <w:p w14:paraId="7E3A6EC8" w14:textId="77777777" w:rsidR="00442904" w:rsidRPr="00936130" w:rsidRDefault="00442904" w:rsidP="00442904">
      <w:pPr>
        <w:jc w:val="both"/>
        <w:rPr>
          <w:rFonts w:ascii="Calibri" w:hAnsi="Calibri" w:cs="Calibri"/>
          <w:iCs/>
          <w:sz w:val="22"/>
          <w:szCs w:val="22"/>
          <w:lang w:val="mk-MK" w:eastAsia="mk-MK"/>
        </w:rPr>
      </w:pPr>
      <w:r w:rsidRPr="00936130">
        <w:rPr>
          <w:rFonts w:ascii="Calibri" w:hAnsi="Calibri" w:cs="Calibri"/>
          <w:iCs/>
          <w:sz w:val="22"/>
          <w:szCs w:val="22"/>
          <w:lang w:val="mk-MK" w:eastAsia="mk-MK"/>
        </w:rPr>
        <w:t>Исплатата на договорната сума ќе се врши во согласност со следниот предлог распоред</w:t>
      </w:r>
      <w:r w:rsidRPr="00936130">
        <w:rPr>
          <w:rStyle w:val="FootnoteReference"/>
          <w:rFonts w:ascii="Calibri" w:hAnsi="Calibri" w:cs="Calibri"/>
          <w:iCs/>
          <w:sz w:val="22"/>
          <w:szCs w:val="22"/>
          <w:lang w:val="mk-MK" w:eastAsia="mk-MK"/>
        </w:rPr>
        <w:footnoteReference w:id="10"/>
      </w:r>
      <w:r w:rsidRPr="00936130">
        <w:rPr>
          <w:rFonts w:ascii="Calibri" w:hAnsi="Calibri" w:cs="Calibri"/>
          <w:iCs/>
          <w:sz w:val="22"/>
          <w:szCs w:val="22"/>
          <w:lang w:val="mk-MK" w:eastAsia="mk-MK"/>
        </w:rPr>
        <w:t xml:space="preserve">: </w:t>
      </w:r>
    </w:p>
    <w:p w14:paraId="22B8EBDD" w14:textId="77777777" w:rsidR="00442904" w:rsidRPr="00936130" w:rsidRDefault="00442904" w:rsidP="00442904">
      <w:pPr>
        <w:jc w:val="both"/>
        <w:rPr>
          <w:rFonts w:ascii="Calibri" w:hAnsi="Calibri" w:cs="Calibri"/>
          <w:iCs/>
          <w:sz w:val="22"/>
          <w:szCs w:val="22"/>
          <w:lang w:val="mk-MK" w:eastAsia="mk-M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5943"/>
        <w:gridCol w:w="2762"/>
      </w:tblGrid>
      <w:tr w:rsidR="00442904" w:rsidRPr="00936130" w14:paraId="45147DC0" w14:textId="77777777" w:rsidTr="00A44A07">
        <w:tc>
          <w:tcPr>
            <w:tcW w:w="345" w:type="pct"/>
            <w:shd w:val="clear" w:color="auto" w:fill="auto"/>
            <w:vAlign w:val="center"/>
          </w:tcPr>
          <w:p w14:paraId="2B3D44D8" w14:textId="77777777" w:rsidR="00442904" w:rsidRPr="00936130" w:rsidRDefault="00442904" w:rsidP="00A44A07">
            <w:pPr>
              <w:spacing w:after="120"/>
              <w:jc w:val="both"/>
              <w:rPr>
                <w:rFonts w:ascii="Calibri" w:eastAsia="Calibri" w:hAnsi="Calibri" w:cs="Calibri"/>
                <w:b/>
                <w:sz w:val="22"/>
                <w:szCs w:val="22"/>
                <w:lang w:val="mk-MK"/>
              </w:rPr>
            </w:pPr>
            <w:r w:rsidRPr="00936130">
              <w:rPr>
                <w:rFonts w:ascii="Calibri" w:eastAsia="Calibri" w:hAnsi="Calibri" w:cs="Calibri"/>
                <w:b/>
                <w:sz w:val="22"/>
                <w:szCs w:val="22"/>
                <w:lang w:val="mk-MK"/>
              </w:rPr>
              <w:t>Рата</w:t>
            </w:r>
          </w:p>
        </w:tc>
        <w:tc>
          <w:tcPr>
            <w:tcW w:w="3178" w:type="pct"/>
            <w:shd w:val="clear" w:color="auto" w:fill="auto"/>
            <w:vAlign w:val="center"/>
          </w:tcPr>
          <w:p w14:paraId="6886D7DA" w14:textId="77777777" w:rsidR="00442904" w:rsidRPr="00936130" w:rsidRDefault="00442904" w:rsidP="00A44A07">
            <w:pPr>
              <w:spacing w:after="120"/>
              <w:rPr>
                <w:rFonts w:ascii="Calibri" w:eastAsia="Calibri" w:hAnsi="Calibri" w:cs="Calibri"/>
                <w:b/>
                <w:sz w:val="22"/>
                <w:szCs w:val="22"/>
                <w:lang w:val="mk-MK"/>
              </w:rPr>
            </w:pPr>
            <w:r w:rsidRPr="00936130">
              <w:rPr>
                <w:rFonts w:ascii="Calibri" w:eastAsia="Calibri" w:hAnsi="Calibri" w:cs="Calibri"/>
                <w:b/>
                <w:sz w:val="22"/>
                <w:szCs w:val="22"/>
                <w:lang w:val="mk-MK"/>
              </w:rPr>
              <w:t>Активности/продукти</w:t>
            </w:r>
          </w:p>
        </w:tc>
        <w:tc>
          <w:tcPr>
            <w:tcW w:w="1477" w:type="pct"/>
            <w:shd w:val="clear" w:color="auto" w:fill="auto"/>
            <w:vAlign w:val="center"/>
          </w:tcPr>
          <w:p w14:paraId="1813A7AE" w14:textId="77777777" w:rsidR="00442904" w:rsidRPr="00936130" w:rsidRDefault="00442904" w:rsidP="00A44A07">
            <w:pPr>
              <w:spacing w:after="120"/>
              <w:rPr>
                <w:rFonts w:ascii="Calibri" w:eastAsia="Calibri" w:hAnsi="Calibri" w:cs="Calibri"/>
                <w:b/>
                <w:sz w:val="22"/>
                <w:szCs w:val="22"/>
                <w:lang w:val="mk-MK"/>
              </w:rPr>
            </w:pPr>
            <w:r w:rsidRPr="00936130">
              <w:rPr>
                <w:rFonts w:ascii="Calibri" w:eastAsia="Calibri" w:hAnsi="Calibri" w:cs="Calibri"/>
                <w:b/>
                <w:sz w:val="22"/>
                <w:szCs w:val="22"/>
                <w:lang w:val="mk-MK"/>
              </w:rPr>
              <w:t xml:space="preserve">Време </w:t>
            </w:r>
            <w:r w:rsidRPr="00936130">
              <w:rPr>
                <w:rFonts w:ascii="Calibri" w:eastAsia="Calibri" w:hAnsi="Calibri" w:cs="Calibri"/>
                <w:bCs/>
                <w:sz w:val="22"/>
                <w:szCs w:val="22"/>
                <w:lang w:val="mk-MK"/>
              </w:rPr>
              <w:t>(по потпишување на договор)</w:t>
            </w:r>
          </w:p>
        </w:tc>
      </w:tr>
      <w:tr w:rsidR="00442904" w:rsidRPr="00936130" w14:paraId="52B688E1" w14:textId="77777777" w:rsidTr="00A44A07">
        <w:tc>
          <w:tcPr>
            <w:tcW w:w="345" w:type="pct"/>
            <w:shd w:val="clear" w:color="auto" w:fill="auto"/>
            <w:vAlign w:val="center"/>
          </w:tcPr>
          <w:p w14:paraId="3E2909CA" w14:textId="77777777" w:rsidR="00442904" w:rsidRPr="00936130" w:rsidRDefault="00442904" w:rsidP="00A44A07">
            <w:pPr>
              <w:spacing w:after="120"/>
              <w:jc w:val="center"/>
              <w:rPr>
                <w:rFonts w:ascii="Calibri" w:eastAsia="Calibri" w:hAnsi="Calibri" w:cs="Calibri"/>
                <w:b/>
                <w:sz w:val="22"/>
                <w:szCs w:val="22"/>
                <w:lang w:val="mk-MK"/>
              </w:rPr>
            </w:pPr>
            <w:r w:rsidRPr="00936130">
              <w:rPr>
                <w:rFonts w:ascii="Calibri" w:eastAsia="Calibri" w:hAnsi="Calibri" w:cs="Calibri"/>
                <w:b/>
                <w:sz w:val="22"/>
                <w:szCs w:val="22"/>
                <w:lang w:val="mk-MK"/>
              </w:rPr>
              <w:t>30%</w:t>
            </w:r>
          </w:p>
        </w:tc>
        <w:tc>
          <w:tcPr>
            <w:tcW w:w="3178" w:type="pct"/>
            <w:shd w:val="clear" w:color="auto" w:fill="auto"/>
          </w:tcPr>
          <w:p w14:paraId="47695875" w14:textId="77777777" w:rsidR="00442904" w:rsidRPr="00936130" w:rsidRDefault="00442904" w:rsidP="00442904">
            <w:pPr>
              <w:numPr>
                <w:ilvl w:val="0"/>
                <w:numId w:val="20"/>
              </w:numPr>
              <w:spacing w:after="120"/>
              <w:rPr>
                <w:rFonts w:ascii="Calibri" w:eastAsia="Calibri" w:hAnsi="Calibri" w:cs="Calibri"/>
                <w:bCs/>
                <w:sz w:val="22"/>
                <w:szCs w:val="22"/>
                <w:lang w:val="mk-MK"/>
              </w:rPr>
            </w:pPr>
            <w:r w:rsidRPr="00936130">
              <w:rPr>
                <w:rFonts w:ascii="Calibri" w:eastAsia="Calibri" w:hAnsi="Calibri" w:cs="Calibri"/>
                <w:bCs/>
                <w:sz w:val="22"/>
                <w:szCs w:val="22"/>
                <w:lang w:val="mk-MK"/>
              </w:rPr>
              <w:t>Прибирање на потребните податоци од терен и проучување на постојната документација</w:t>
            </w:r>
          </w:p>
          <w:p w14:paraId="2F7364AF" w14:textId="77777777" w:rsidR="00442904" w:rsidRPr="00936130" w:rsidRDefault="00442904" w:rsidP="00442904">
            <w:pPr>
              <w:numPr>
                <w:ilvl w:val="0"/>
                <w:numId w:val="20"/>
              </w:numPr>
              <w:spacing w:after="120"/>
              <w:rPr>
                <w:rFonts w:ascii="Calibri" w:eastAsia="Calibri" w:hAnsi="Calibri" w:cs="Calibri"/>
                <w:bCs/>
                <w:sz w:val="22"/>
                <w:szCs w:val="22"/>
                <w:lang w:val="mk-MK"/>
              </w:rPr>
            </w:pPr>
            <w:r w:rsidRPr="00936130">
              <w:rPr>
                <w:rFonts w:ascii="Calibri" w:eastAsia="Calibri" w:hAnsi="Calibri" w:cs="Calibri"/>
                <w:bCs/>
                <w:sz w:val="22"/>
                <w:szCs w:val="22"/>
                <w:lang w:val="mk-MK"/>
              </w:rPr>
              <w:t>Нацрт прелиминарна студија на изводливост</w:t>
            </w:r>
          </w:p>
        </w:tc>
        <w:tc>
          <w:tcPr>
            <w:tcW w:w="1477" w:type="pct"/>
            <w:shd w:val="clear" w:color="auto" w:fill="auto"/>
            <w:vAlign w:val="center"/>
          </w:tcPr>
          <w:p w14:paraId="78EA61CA" w14:textId="77777777" w:rsidR="00442904" w:rsidRPr="00936130" w:rsidRDefault="00442904" w:rsidP="00A44A07">
            <w:pPr>
              <w:spacing w:after="120"/>
              <w:jc w:val="center"/>
              <w:rPr>
                <w:rFonts w:ascii="Calibri" w:eastAsia="Calibri" w:hAnsi="Calibri" w:cs="Calibri"/>
                <w:bCs/>
                <w:sz w:val="22"/>
                <w:szCs w:val="22"/>
                <w:lang w:val="mk-MK"/>
              </w:rPr>
            </w:pPr>
            <w:r w:rsidRPr="00936130">
              <w:rPr>
                <w:rFonts w:ascii="Calibri" w:eastAsia="Calibri" w:hAnsi="Calibri" w:cs="Calibri"/>
                <w:bCs/>
                <w:sz w:val="22"/>
                <w:szCs w:val="22"/>
              </w:rPr>
              <w:t>1</w:t>
            </w:r>
            <w:r w:rsidRPr="00936130">
              <w:rPr>
                <w:rFonts w:ascii="Calibri" w:eastAsia="Calibri" w:hAnsi="Calibri" w:cs="Calibri"/>
                <w:bCs/>
                <w:sz w:val="22"/>
                <w:szCs w:val="22"/>
                <w:lang w:val="mk-MK"/>
              </w:rPr>
              <w:t>.5 месеци</w:t>
            </w:r>
          </w:p>
        </w:tc>
      </w:tr>
      <w:tr w:rsidR="00442904" w:rsidRPr="00936130" w14:paraId="73B2405B" w14:textId="77777777" w:rsidTr="00A44A07">
        <w:tc>
          <w:tcPr>
            <w:tcW w:w="345" w:type="pct"/>
            <w:shd w:val="clear" w:color="auto" w:fill="auto"/>
            <w:vAlign w:val="center"/>
          </w:tcPr>
          <w:p w14:paraId="3FADFB60" w14:textId="77777777" w:rsidR="00442904" w:rsidRPr="00936130" w:rsidRDefault="00442904" w:rsidP="00A44A07">
            <w:pPr>
              <w:spacing w:after="120"/>
              <w:jc w:val="center"/>
              <w:rPr>
                <w:rFonts w:ascii="Calibri" w:eastAsia="Calibri" w:hAnsi="Calibri" w:cs="Calibri"/>
                <w:b/>
                <w:sz w:val="22"/>
                <w:szCs w:val="22"/>
                <w:lang w:val="mk-MK"/>
              </w:rPr>
            </w:pPr>
            <w:r w:rsidRPr="00936130">
              <w:rPr>
                <w:rFonts w:ascii="Calibri" w:eastAsia="Calibri" w:hAnsi="Calibri" w:cs="Calibri"/>
                <w:b/>
                <w:sz w:val="22"/>
                <w:szCs w:val="22"/>
                <w:lang w:val="mk-MK"/>
              </w:rPr>
              <w:t>50%</w:t>
            </w:r>
          </w:p>
        </w:tc>
        <w:tc>
          <w:tcPr>
            <w:tcW w:w="3178" w:type="pct"/>
            <w:shd w:val="clear" w:color="auto" w:fill="auto"/>
          </w:tcPr>
          <w:p w14:paraId="10917156" w14:textId="77777777" w:rsidR="00442904" w:rsidRPr="00936130" w:rsidRDefault="00442904" w:rsidP="00A44A07">
            <w:pPr>
              <w:spacing w:after="120"/>
              <w:rPr>
                <w:rFonts w:ascii="Calibri" w:eastAsia="Calibri" w:hAnsi="Calibri" w:cs="Calibri"/>
                <w:bCs/>
                <w:sz w:val="22"/>
                <w:szCs w:val="22"/>
                <w:lang w:val="mk-MK"/>
              </w:rPr>
            </w:pPr>
            <w:r w:rsidRPr="00936130">
              <w:rPr>
                <w:rFonts w:ascii="Calibri" w:eastAsia="Calibri" w:hAnsi="Calibri" w:cs="Calibri"/>
                <w:bCs/>
                <w:sz w:val="22"/>
                <w:szCs w:val="22"/>
                <w:lang w:val="mk-MK"/>
              </w:rPr>
              <w:t>Поднесување на работна верзија на Идејниот проект</w:t>
            </w:r>
          </w:p>
        </w:tc>
        <w:tc>
          <w:tcPr>
            <w:tcW w:w="1477" w:type="pct"/>
            <w:shd w:val="clear" w:color="auto" w:fill="auto"/>
            <w:vAlign w:val="center"/>
          </w:tcPr>
          <w:p w14:paraId="36B5B374" w14:textId="77777777" w:rsidR="00442904" w:rsidRPr="00936130" w:rsidRDefault="00442904" w:rsidP="00A44A07">
            <w:pPr>
              <w:spacing w:after="120"/>
              <w:jc w:val="center"/>
              <w:rPr>
                <w:rFonts w:ascii="Calibri" w:eastAsia="Calibri" w:hAnsi="Calibri" w:cs="Calibri"/>
                <w:bCs/>
                <w:sz w:val="22"/>
                <w:szCs w:val="22"/>
                <w:lang w:val="mk-MK"/>
              </w:rPr>
            </w:pPr>
            <w:r w:rsidRPr="00936130">
              <w:rPr>
                <w:rFonts w:ascii="Calibri" w:eastAsia="Calibri" w:hAnsi="Calibri" w:cs="Calibri"/>
                <w:bCs/>
                <w:sz w:val="22"/>
                <w:szCs w:val="22"/>
              </w:rPr>
              <w:t>3</w:t>
            </w:r>
            <w:r w:rsidRPr="00936130">
              <w:rPr>
                <w:rFonts w:ascii="Calibri" w:eastAsia="Calibri" w:hAnsi="Calibri" w:cs="Calibri"/>
                <w:bCs/>
                <w:sz w:val="22"/>
                <w:szCs w:val="22"/>
                <w:lang w:val="mk-MK"/>
              </w:rPr>
              <w:t xml:space="preserve"> месеци</w:t>
            </w:r>
          </w:p>
        </w:tc>
      </w:tr>
      <w:tr w:rsidR="00442904" w:rsidRPr="00936130" w14:paraId="38F8F298" w14:textId="77777777" w:rsidTr="00A44A07">
        <w:tc>
          <w:tcPr>
            <w:tcW w:w="345" w:type="pct"/>
            <w:shd w:val="clear" w:color="auto" w:fill="auto"/>
            <w:vAlign w:val="center"/>
          </w:tcPr>
          <w:p w14:paraId="185BCD62" w14:textId="77777777" w:rsidR="00442904" w:rsidRPr="00936130" w:rsidRDefault="00442904" w:rsidP="00A44A07">
            <w:pPr>
              <w:spacing w:after="120"/>
              <w:jc w:val="center"/>
              <w:rPr>
                <w:rFonts w:ascii="Calibri" w:eastAsia="Calibri" w:hAnsi="Calibri" w:cs="Calibri"/>
                <w:b/>
                <w:sz w:val="22"/>
                <w:szCs w:val="22"/>
                <w:lang w:val="mk-MK"/>
              </w:rPr>
            </w:pPr>
            <w:r w:rsidRPr="00936130">
              <w:rPr>
                <w:rFonts w:ascii="Calibri" w:eastAsia="Calibri" w:hAnsi="Calibri" w:cs="Calibri"/>
                <w:b/>
                <w:sz w:val="22"/>
                <w:szCs w:val="22"/>
                <w:lang w:val="mk-MK"/>
              </w:rPr>
              <w:t xml:space="preserve">20% </w:t>
            </w:r>
          </w:p>
        </w:tc>
        <w:tc>
          <w:tcPr>
            <w:tcW w:w="3178" w:type="pct"/>
            <w:shd w:val="clear" w:color="auto" w:fill="auto"/>
          </w:tcPr>
          <w:p w14:paraId="14E2F8DA" w14:textId="77777777" w:rsidR="00442904" w:rsidRPr="00936130" w:rsidRDefault="00442904" w:rsidP="00A44A07">
            <w:pPr>
              <w:spacing w:after="120"/>
              <w:rPr>
                <w:rFonts w:ascii="Calibri" w:eastAsia="Calibri" w:hAnsi="Calibri" w:cs="Calibri"/>
                <w:bCs/>
                <w:sz w:val="22"/>
                <w:szCs w:val="22"/>
                <w:lang w:val="mk-MK"/>
              </w:rPr>
            </w:pPr>
            <w:r w:rsidRPr="00936130">
              <w:rPr>
                <w:rFonts w:ascii="Calibri" w:eastAsia="Calibri" w:hAnsi="Calibri" w:cs="Calibri"/>
                <w:bCs/>
                <w:sz w:val="22"/>
                <w:szCs w:val="22"/>
                <w:lang w:val="mk-MK"/>
              </w:rPr>
              <w:t>Поднесување на конечна верзија на Идејниот проект и преостанатата документација (постапување по ревизија)</w:t>
            </w:r>
          </w:p>
        </w:tc>
        <w:tc>
          <w:tcPr>
            <w:tcW w:w="1477" w:type="pct"/>
            <w:shd w:val="clear" w:color="auto" w:fill="auto"/>
            <w:vAlign w:val="center"/>
          </w:tcPr>
          <w:p w14:paraId="62718B46" w14:textId="77777777" w:rsidR="00442904" w:rsidRPr="00936130" w:rsidRDefault="00442904" w:rsidP="00A44A07">
            <w:pPr>
              <w:spacing w:after="120"/>
              <w:jc w:val="center"/>
              <w:rPr>
                <w:rFonts w:ascii="Calibri" w:eastAsia="Calibri" w:hAnsi="Calibri" w:cs="Calibri"/>
                <w:bCs/>
                <w:sz w:val="22"/>
                <w:szCs w:val="22"/>
                <w:lang w:val="mk-MK"/>
              </w:rPr>
            </w:pPr>
            <w:r w:rsidRPr="00936130">
              <w:rPr>
                <w:rFonts w:ascii="Calibri" w:eastAsia="Calibri" w:hAnsi="Calibri" w:cs="Calibri"/>
                <w:bCs/>
                <w:sz w:val="22"/>
                <w:szCs w:val="22"/>
              </w:rPr>
              <w:t>4</w:t>
            </w:r>
            <w:r w:rsidRPr="00936130">
              <w:rPr>
                <w:rFonts w:ascii="Calibri" w:eastAsia="Calibri" w:hAnsi="Calibri" w:cs="Calibri"/>
                <w:bCs/>
                <w:sz w:val="22"/>
                <w:szCs w:val="22"/>
                <w:lang w:val="mk-MK"/>
              </w:rPr>
              <w:t xml:space="preserve"> месеци</w:t>
            </w:r>
          </w:p>
        </w:tc>
      </w:tr>
    </w:tbl>
    <w:p w14:paraId="417F75DA" w14:textId="77777777" w:rsidR="00442904" w:rsidRPr="00936130" w:rsidRDefault="00442904" w:rsidP="00442904">
      <w:pPr>
        <w:rPr>
          <w:rFonts w:ascii="Calibri" w:hAnsi="Calibri" w:cs="Calibri"/>
          <w:b/>
          <w:sz w:val="22"/>
          <w:szCs w:val="22"/>
          <w:lang w:val="mk-MK" w:eastAsia="mk-MK"/>
        </w:rPr>
      </w:pPr>
    </w:p>
    <w:p w14:paraId="51D914B8" w14:textId="77777777" w:rsidR="00442904" w:rsidRPr="00936130" w:rsidRDefault="00442904" w:rsidP="00442904">
      <w:pPr>
        <w:spacing w:after="120"/>
        <w:jc w:val="both"/>
        <w:rPr>
          <w:rFonts w:ascii="Calibri" w:hAnsi="Calibri" w:cs="Calibri"/>
          <w:b/>
          <w:sz w:val="22"/>
          <w:szCs w:val="22"/>
          <w:lang w:val="mk-MK" w:eastAsia="mk-MK"/>
        </w:rPr>
      </w:pPr>
      <w:r w:rsidRPr="00936130">
        <w:rPr>
          <w:rFonts w:ascii="Calibri" w:hAnsi="Calibri" w:cs="Calibri"/>
          <w:b/>
          <w:sz w:val="22"/>
          <w:szCs w:val="22"/>
          <w:lang w:val="mk-MK" w:eastAsia="mk-MK"/>
        </w:rPr>
        <w:br w:type="page"/>
      </w:r>
      <w:r w:rsidRPr="00936130">
        <w:rPr>
          <w:rFonts w:ascii="Calibri" w:hAnsi="Calibri" w:cs="Calibri"/>
          <w:b/>
          <w:sz w:val="22"/>
          <w:szCs w:val="22"/>
          <w:lang w:val="mk-MK" w:eastAsia="mk-MK"/>
        </w:rPr>
        <w:lastRenderedPageBreak/>
        <w:t>АНЕКС А. ПЛАНСКИ И ЗАКОНСКИ ДОКУМЕНТИ</w:t>
      </w:r>
    </w:p>
    <w:p w14:paraId="0FFCBF99" w14:textId="77777777" w:rsidR="00442904" w:rsidRPr="00936130" w:rsidRDefault="00442904" w:rsidP="00442904">
      <w:pPr>
        <w:spacing w:before="240" w:after="120"/>
        <w:jc w:val="both"/>
        <w:rPr>
          <w:rFonts w:ascii="Calibri" w:hAnsi="Calibri" w:cs="Calibri"/>
          <w:b/>
          <w:sz w:val="22"/>
          <w:szCs w:val="22"/>
          <w:lang w:val="mk-MK" w:eastAsia="mk-MK"/>
        </w:rPr>
      </w:pPr>
      <w:r w:rsidRPr="00936130">
        <w:rPr>
          <w:rFonts w:ascii="Calibri" w:hAnsi="Calibri" w:cs="Calibri"/>
          <w:b/>
          <w:sz w:val="22"/>
          <w:szCs w:val="22"/>
          <w:lang w:val="mk-MK" w:eastAsia="mk-MK"/>
        </w:rPr>
        <w:t>Легислатива на Република Македонија</w:t>
      </w:r>
    </w:p>
    <w:p w14:paraId="6E4F0182" w14:textId="77777777" w:rsidR="00442904" w:rsidRPr="00936130" w:rsidRDefault="00442904" w:rsidP="00442904">
      <w:pPr>
        <w:numPr>
          <w:ilvl w:val="0"/>
          <w:numId w:val="13"/>
        </w:numPr>
        <w:spacing w:after="60"/>
        <w:ind w:left="714" w:hanging="357"/>
        <w:rPr>
          <w:rFonts w:ascii="Calibri" w:hAnsi="Calibri" w:cs="Calibri"/>
          <w:sz w:val="22"/>
          <w:szCs w:val="22"/>
          <w:lang w:val="mk-MK" w:eastAsia="mk-MK"/>
        </w:rPr>
      </w:pPr>
      <w:r w:rsidRPr="00936130">
        <w:rPr>
          <w:rFonts w:ascii="Calibri" w:hAnsi="Calibri" w:cs="Calibri"/>
          <w:i/>
          <w:sz w:val="22"/>
          <w:szCs w:val="22"/>
          <w:lang w:val="mk-MK" w:eastAsia="mk-MK"/>
        </w:rPr>
        <w:t>Закон за водите</w:t>
      </w:r>
      <w:r w:rsidRPr="00936130">
        <w:rPr>
          <w:rFonts w:ascii="Calibri" w:hAnsi="Calibri" w:cs="Calibri"/>
          <w:sz w:val="22"/>
          <w:szCs w:val="22"/>
          <w:lang w:val="mk-MK" w:eastAsia="mk-MK"/>
        </w:rPr>
        <w:t xml:space="preserve"> (Службен весник на РМ бр. 87/2008 година) и особено ставовите во чл. 131 (Уредување и одржување на површински води). Овој Закон е целосно хармонизиран со ЕУ Директивата за води (2000/60/EC). </w:t>
      </w:r>
    </w:p>
    <w:p w14:paraId="67F9C984" w14:textId="77777777" w:rsidR="00442904" w:rsidRPr="00936130" w:rsidRDefault="00442904" w:rsidP="00442904">
      <w:pPr>
        <w:numPr>
          <w:ilvl w:val="0"/>
          <w:numId w:val="13"/>
        </w:numPr>
        <w:spacing w:after="60"/>
        <w:rPr>
          <w:rFonts w:ascii="Calibri" w:hAnsi="Calibri" w:cs="Calibri"/>
          <w:sz w:val="22"/>
          <w:szCs w:val="22"/>
          <w:lang w:val="mk-MK" w:eastAsia="mk-MK"/>
        </w:rPr>
      </w:pPr>
      <w:r w:rsidRPr="00936130">
        <w:rPr>
          <w:rFonts w:ascii="Calibri" w:hAnsi="Calibri" w:cs="Calibri"/>
          <w:i/>
          <w:sz w:val="22"/>
          <w:szCs w:val="22"/>
          <w:lang w:val="mk-MK" w:eastAsia="mk-MK"/>
        </w:rPr>
        <w:t>Закон за градење</w:t>
      </w:r>
      <w:r w:rsidRPr="00936130">
        <w:rPr>
          <w:rFonts w:ascii="Calibri" w:hAnsi="Calibri" w:cs="Calibri"/>
          <w:sz w:val="22"/>
          <w:szCs w:val="22"/>
          <w:lang w:val="mk-MK" w:eastAsia="mk-MK"/>
        </w:rPr>
        <w:t xml:space="preserve"> (Службен весник на РМ бр. 130/2009 година) како и сите измени и дополнувања на Законот за градење.</w:t>
      </w:r>
    </w:p>
    <w:p w14:paraId="74B4BF5E" w14:textId="77777777" w:rsidR="00442904" w:rsidRPr="00936130" w:rsidRDefault="00442904" w:rsidP="00442904">
      <w:pPr>
        <w:numPr>
          <w:ilvl w:val="0"/>
          <w:numId w:val="13"/>
        </w:numPr>
        <w:spacing w:after="60"/>
        <w:rPr>
          <w:rFonts w:ascii="Calibri" w:hAnsi="Calibri" w:cs="Calibri"/>
          <w:sz w:val="22"/>
          <w:szCs w:val="22"/>
          <w:lang w:val="mk-MK" w:eastAsia="mk-MK"/>
        </w:rPr>
      </w:pPr>
      <w:r w:rsidRPr="00936130">
        <w:rPr>
          <w:rFonts w:ascii="Calibri" w:hAnsi="Calibri" w:cs="Calibri"/>
          <w:i/>
          <w:sz w:val="22"/>
          <w:szCs w:val="22"/>
          <w:lang w:val="mk-MK" w:eastAsia="mk-MK"/>
        </w:rPr>
        <w:t>Закон за животна средина</w:t>
      </w:r>
      <w:r w:rsidRPr="00936130">
        <w:rPr>
          <w:rFonts w:ascii="Calibri" w:hAnsi="Calibri" w:cs="Calibri"/>
          <w:sz w:val="22"/>
          <w:szCs w:val="22"/>
          <w:lang w:val="mk-MK" w:eastAsia="mk-MK"/>
        </w:rPr>
        <w:t xml:space="preserve"> (Службен весник на РМ бр. 53/2005) како и сите измени и дополнувања на Законот за животна средина. </w:t>
      </w:r>
    </w:p>
    <w:p w14:paraId="551E6100" w14:textId="77777777" w:rsidR="00442904" w:rsidRPr="00936130" w:rsidRDefault="00442904" w:rsidP="00442904">
      <w:pPr>
        <w:numPr>
          <w:ilvl w:val="0"/>
          <w:numId w:val="13"/>
        </w:numPr>
        <w:spacing w:after="60"/>
        <w:rPr>
          <w:rFonts w:ascii="Calibri" w:hAnsi="Calibri" w:cs="Calibri"/>
          <w:sz w:val="22"/>
          <w:szCs w:val="22"/>
          <w:lang w:val="mk-MK" w:eastAsia="mk-MK"/>
        </w:rPr>
      </w:pPr>
      <w:r w:rsidRPr="00936130">
        <w:rPr>
          <w:rFonts w:ascii="Calibri" w:hAnsi="Calibri" w:cs="Calibri"/>
          <w:i/>
          <w:sz w:val="22"/>
          <w:szCs w:val="22"/>
          <w:lang w:val="mk-MK" w:eastAsia="mk-MK"/>
        </w:rPr>
        <w:t>Закон за локална самоуправа</w:t>
      </w:r>
      <w:r w:rsidRPr="00936130">
        <w:rPr>
          <w:rFonts w:ascii="Calibri" w:hAnsi="Calibri" w:cs="Calibri"/>
          <w:sz w:val="22"/>
          <w:szCs w:val="22"/>
          <w:lang w:val="mk-MK" w:eastAsia="mk-MK"/>
        </w:rPr>
        <w:t xml:space="preserve"> (Службен весник на РМ бр. 5/2002). Со овој Закон покрај останатото се регулирани и некои многу важни компетенции на локалната самоуправа како на пример: урбано и рурално планирање, заштита на природата и животната средина, локален економски развој, комунални активности, заштита на културното наследство, рекреација и други социјални, здравствени и едукативни активности.</w:t>
      </w:r>
    </w:p>
    <w:p w14:paraId="097C0D8D" w14:textId="77777777" w:rsidR="00442904" w:rsidRPr="00936130" w:rsidRDefault="00442904" w:rsidP="00442904">
      <w:pPr>
        <w:numPr>
          <w:ilvl w:val="0"/>
          <w:numId w:val="13"/>
        </w:numPr>
        <w:spacing w:after="60"/>
        <w:ind w:left="714" w:hanging="357"/>
        <w:rPr>
          <w:rFonts w:ascii="Calibri" w:hAnsi="Calibri" w:cs="Calibri"/>
          <w:sz w:val="22"/>
          <w:szCs w:val="22"/>
          <w:lang w:val="mk-MK" w:eastAsia="mk-MK"/>
        </w:rPr>
      </w:pPr>
      <w:r w:rsidRPr="00936130">
        <w:rPr>
          <w:rFonts w:ascii="Calibri" w:hAnsi="Calibri" w:cs="Calibri"/>
          <w:i/>
          <w:sz w:val="22"/>
          <w:szCs w:val="22"/>
          <w:lang w:val="mk-MK" w:eastAsia="mk-MK"/>
        </w:rPr>
        <w:t>Уредба за стратегиите, плановите и програмите за оцена на нивното влијание врз животната средина</w:t>
      </w:r>
      <w:r w:rsidRPr="00936130">
        <w:rPr>
          <w:rFonts w:ascii="Calibri" w:hAnsi="Calibri" w:cs="Calibri"/>
          <w:sz w:val="22"/>
          <w:szCs w:val="22"/>
          <w:lang w:val="mk-MK" w:eastAsia="mk-MK"/>
        </w:rPr>
        <w:t xml:space="preserve"> (Службен весник на РМ бр. 153/2007). Со оваа уредба се вклучени сите краткорочни, среднорочни и долгорочни плански документи во земјоделството, шумарството, рибарството, енергетиката, индустријата, рударството, транспортот, регионалниот развој, телекомуникациите, управувањето со отпадот, управувањето со водите, туризмот, планирање на просторот и користење на земјиштето. </w:t>
      </w:r>
    </w:p>
    <w:p w14:paraId="772097D0" w14:textId="77777777" w:rsidR="00442904" w:rsidRPr="00936130" w:rsidRDefault="00442904" w:rsidP="00442904">
      <w:pPr>
        <w:numPr>
          <w:ilvl w:val="0"/>
          <w:numId w:val="13"/>
        </w:numPr>
        <w:spacing w:after="60"/>
        <w:rPr>
          <w:rFonts w:ascii="Calibri" w:hAnsi="Calibri" w:cs="Calibri"/>
          <w:sz w:val="22"/>
          <w:szCs w:val="22"/>
          <w:lang w:val="mk-MK" w:eastAsia="mk-MK"/>
        </w:rPr>
      </w:pPr>
      <w:r w:rsidRPr="00936130">
        <w:rPr>
          <w:rFonts w:ascii="Calibri" w:hAnsi="Calibri" w:cs="Calibri"/>
          <w:i/>
          <w:sz w:val="22"/>
          <w:szCs w:val="22"/>
          <w:lang w:val="mk-MK" w:eastAsia="mk-MK"/>
        </w:rPr>
        <w:t>Правилник за методологијата за проценка на речните сливови</w:t>
      </w:r>
      <w:r w:rsidRPr="00936130">
        <w:rPr>
          <w:rFonts w:ascii="Calibri" w:hAnsi="Calibri" w:cs="Calibri"/>
          <w:sz w:val="22"/>
          <w:szCs w:val="22"/>
          <w:lang w:val="mk-MK" w:eastAsia="mk-MK"/>
        </w:rPr>
        <w:t xml:space="preserve"> (Службен весник на РМ, бр. 148/2009). Со овој правилник се опфаќаат анализи на значајните притисоци и влијанија на човекот врз подземните и површинските води во сливот, како и економска анализа на користењето на водите. Овие анализи се основа за поставување на целите и мерките за унапредување на животната средина. </w:t>
      </w:r>
    </w:p>
    <w:p w14:paraId="386CEC3E" w14:textId="77777777" w:rsidR="00442904" w:rsidRPr="00936130" w:rsidRDefault="00442904" w:rsidP="00442904">
      <w:pPr>
        <w:numPr>
          <w:ilvl w:val="0"/>
          <w:numId w:val="13"/>
        </w:numPr>
        <w:spacing w:after="120"/>
        <w:rPr>
          <w:rFonts w:ascii="Calibri" w:hAnsi="Calibri" w:cs="Calibri"/>
          <w:sz w:val="22"/>
          <w:szCs w:val="22"/>
          <w:lang w:val="mk-MK" w:eastAsia="mk-MK"/>
        </w:rPr>
      </w:pPr>
      <w:r w:rsidRPr="00936130">
        <w:rPr>
          <w:rFonts w:ascii="Calibri" w:hAnsi="Calibri" w:cs="Calibri"/>
          <w:i/>
          <w:sz w:val="22"/>
          <w:szCs w:val="22"/>
          <w:lang w:val="mk-MK" w:eastAsia="mk-MK"/>
        </w:rPr>
        <w:t xml:space="preserve">Закон за урбанистичко планирање </w:t>
      </w:r>
      <w:r w:rsidRPr="00936130">
        <w:rPr>
          <w:rFonts w:ascii="Calibri" w:hAnsi="Calibri" w:cs="Calibri"/>
          <w:sz w:val="22"/>
          <w:szCs w:val="22"/>
          <w:lang w:val="mk-MK" w:eastAsia="mk-MK"/>
        </w:rPr>
        <w:t>(Службен весник на РМ бр. 32/20) и Правилниците за стандарди и нормативи за урбанистичко планирање.</w:t>
      </w:r>
    </w:p>
    <w:p w14:paraId="45AFCCBB" w14:textId="77777777" w:rsidR="00442904" w:rsidRPr="00936130" w:rsidRDefault="00442904" w:rsidP="00442904">
      <w:pPr>
        <w:spacing w:before="240" w:after="120"/>
        <w:jc w:val="both"/>
        <w:rPr>
          <w:rFonts w:ascii="Calibri" w:hAnsi="Calibri" w:cs="Calibri"/>
          <w:b/>
          <w:sz w:val="22"/>
          <w:szCs w:val="22"/>
          <w:lang w:val="mk-MK" w:eastAsia="mk-MK"/>
        </w:rPr>
      </w:pPr>
      <w:r w:rsidRPr="00936130">
        <w:rPr>
          <w:rFonts w:ascii="Calibri" w:hAnsi="Calibri" w:cs="Calibri"/>
          <w:b/>
          <w:sz w:val="22"/>
          <w:szCs w:val="22"/>
          <w:lang w:val="mk-MK" w:eastAsia="mk-MK"/>
        </w:rPr>
        <w:t>Легислатива на Европската унија</w:t>
      </w:r>
    </w:p>
    <w:p w14:paraId="044E0358" w14:textId="77777777" w:rsidR="00442904" w:rsidRPr="00936130" w:rsidRDefault="00442904" w:rsidP="00442904">
      <w:pPr>
        <w:spacing w:after="120"/>
        <w:jc w:val="both"/>
        <w:rPr>
          <w:rFonts w:ascii="Calibri" w:hAnsi="Calibri" w:cs="Calibri"/>
          <w:sz w:val="22"/>
          <w:szCs w:val="22"/>
          <w:lang w:val="mk-MK" w:eastAsia="mk-MK"/>
        </w:rPr>
      </w:pPr>
      <w:r w:rsidRPr="00936130">
        <w:rPr>
          <w:rFonts w:ascii="Calibri" w:hAnsi="Calibri" w:cs="Calibri"/>
          <w:sz w:val="22"/>
          <w:szCs w:val="22"/>
          <w:lang w:val="mk-MK" w:eastAsia="mk-MK"/>
        </w:rPr>
        <w:t>Управувањето со речните сливови (</w:t>
      </w:r>
      <w:r w:rsidRPr="00936130">
        <w:rPr>
          <w:rFonts w:ascii="Calibri" w:hAnsi="Calibri" w:cs="Calibri"/>
          <w:i/>
          <w:sz w:val="22"/>
          <w:szCs w:val="22"/>
          <w:lang w:val="mk-MK" w:eastAsia="mk-MK"/>
        </w:rPr>
        <w:t>River Basin Management</w:t>
      </w:r>
      <w:r w:rsidRPr="00936130">
        <w:rPr>
          <w:rFonts w:ascii="Calibri" w:hAnsi="Calibri" w:cs="Calibri"/>
          <w:sz w:val="22"/>
          <w:szCs w:val="22"/>
          <w:lang w:val="mk-MK" w:eastAsia="mk-MK"/>
        </w:rPr>
        <w:t xml:space="preserve"> – RBM) и управувањето со ризикот од поплави (</w:t>
      </w:r>
      <w:r w:rsidRPr="00936130">
        <w:rPr>
          <w:rFonts w:ascii="Calibri" w:hAnsi="Calibri" w:cs="Calibri"/>
          <w:i/>
          <w:sz w:val="22"/>
          <w:szCs w:val="22"/>
          <w:lang w:val="mk-MK" w:eastAsia="mk-MK"/>
        </w:rPr>
        <w:t>Flood Risk Management</w:t>
      </w:r>
      <w:r w:rsidRPr="00936130">
        <w:rPr>
          <w:rFonts w:ascii="Calibri" w:hAnsi="Calibri" w:cs="Calibri"/>
          <w:sz w:val="22"/>
          <w:szCs w:val="22"/>
          <w:lang w:val="mk-MK" w:eastAsia="mk-MK"/>
        </w:rPr>
        <w:t xml:space="preserve"> – FRM) во Европската унија се регулирани со следните документи:</w:t>
      </w:r>
    </w:p>
    <w:p w14:paraId="3FE2FF8A" w14:textId="77777777" w:rsidR="00442904" w:rsidRPr="00936130" w:rsidRDefault="00442904" w:rsidP="00442904">
      <w:pPr>
        <w:numPr>
          <w:ilvl w:val="0"/>
          <w:numId w:val="14"/>
        </w:numPr>
        <w:spacing w:after="60"/>
        <w:jc w:val="both"/>
        <w:rPr>
          <w:rFonts w:ascii="Calibri" w:hAnsi="Calibri" w:cs="Calibri"/>
          <w:sz w:val="22"/>
          <w:szCs w:val="22"/>
          <w:lang w:val="mk-MK"/>
        </w:rPr>
      </w:pPr>
      <w:r w:rsidRPr="00936130">
        <w:rPr>
          <w:rFonts w:ascii="Calibri" w:hAnsi="Calibri" w:cs="Calibri"/>
          <w:i/>
          <w:sz w:val="22"/>
          <w:szCs w:val="22"/>
          <w:lang w:val="mk-MK"/>
        </w:rPr>
        <w:t>ЕУ Рамковна Директива за води</w:t>
      </w:r>
      <w:r w:rsidRPr="00936130">
        <w:rPr>
          <w:rFonts w:ascii="Calibri" w:hAnsi="Calibri" w:cs="Calibri"/>
          <w:sz w:val="22"/>
          <w:szCs w:val="22"/>
          <w:lang w:val="mk-MK"/>
        </w:rPr>
        <w:t xml:space="preserve"> (</w:t>
      </w:r>
      <w:r w:rsidRPr="00936130">
        <w:rPr>
          <w:rFonts w:ascii="Calibri" w:hAnsi="Calibri" w:cs="Calibri"/>
          <w:i/>
          <w:sz w:val="22"/>
          <w:szCs w:val="22"/>
          <w:lang w:val="mk-MK"/>
        </w:rPr>
        <w:t>EU Water Framework Directive</w:t>
      </w:r>
      <w:r w:rsidRPr="00936130">
        <w:rPr>
          <w:rFonts w:ascii="Calibri" w:hAnsi="Calibri" w:cs="Calibri"/>
          <w:sz w:val="22"/>
          <w:szCs w:val="22"/>
          <w:lang w:val="mk-MK"/>
        </w:rPr>
        <w:t xml:space="preserve"> – WFD, 2000/60/EC)</w:t>
      </w:r>
    </w:p>
    <w:p w14:paraId="0272304C" w14:textId="77777777" w:rsidR="00442904" w:rsidRPr="00936130" w:rsidRDefault="00442904" w:rsidP="00442904">
      <w:pPr>
        <w:numPr>
          <w:ilvl w:val="0"/>
          <w:numId w:val="14"/>
        </w:numPr>
        <w:spacing w:after="200"/>
        <w:jc w:val="both"/>
        <w:rPr>
          <w:rFonts w:ascii="Calibri" w:hAnsi="Calibri" w:cs="Calibri"/>
          <w:sz w:val="22"/>
          <w:szCs w:val="22"/>
          <w:lang w:val="mk-MK" w:eastAsia="mk-MK"/>
        </w:rPr>
      </w:pPr>
      <w:r w:rsidRPr="00936130">
        <w:rPr>
          <w:rFonts w:ascii="Calibri" w:hAnsi="Calibri" w:cs="Calibri"/>
          <w:i/>
          <w:sz w:val="22"/>
          <w:szCs w:val="22"/>
          <w:lang w:val="mk-MK"/>
        </w:rPr>
        <w:t>ЕУ Директива за поплави</w:t>
      </w:r>
      <w:r w:rsidRPr="00936130">
        <w:rPr>
          <w:rFonts w:ascii="Calibri" w:hAnsi="Calibri" w:cs="Calibri"/>
          <w:sz w:val="22"/>
          <w:szCs w:val="22"/>
          <w:lang w:val="mk-MK"/>
        </w:rPr>
        <w:t xml:space="preserve"> (</w:t>
      </w:r>
      <w:r w:rsidRPr="00936130">
        <w:rPr>
          <w:rFonts w:ascii="Calibri" w:hAnsi="Calibri" w:cs="Calibri"/>
          <w:i/>
          <w:sz w:val="22"/>
          <w:szCs w:val="22"/>
          <w:lang w:val="mk-MK"/>
        </w:rPr>
        <w:t>EU Flood Directive</w:t>
      </w:r>
      <w:r w:rsidRPr="00936130">
        <w:rPr>
          <w:rFonts w:ascii="Calibri" w:hAnsi="Calibri" w:cs="Calibri"/>
          <w:sz w:val="22"/>
          <w:szCs w:val="22"/>
          <w:lang w:val="mk-MK"/>
        </w:rPr>
        <w:t xml:space="preserve"> – FD, 2007/60/EC) </w:t>
      </w:r>
    </w:p>
    <w:p w14:paraId="71B37AF2" w14:textId="77777777" w:rsidR="00442904" w:rsidRPr="00936130" w:rsidRDefault="00442904" w:rsidP="00442904">
      <w:pPr>
        <w:spacing w:after="200"/>
        <w:rPr>
          <w:rFonts w:ascii="Calibri" w:hAnsi="Calibri" w:cs="Calibri"/>
          <w:b/>
          <w:sz w:val="22"/>
          <w:szCs w:val="22"/>
          <w:lang w:val="mk-MK" w:eastAsia="mk-MK"/>
        </w:rPr>
      </w:pPr>
      <w:r w:rsidRPr="00936130">
        <w:rPr>
          <w:rFonts w:ascii="Calibri" w:hAnsi="Calibri" w:cs="Calibri"/>
          <w:b/>
          <w:sz w:val="22"/>
          <w:szCs w:val="22"/>
          <w:lang w:val="mk-MK" w:eastAsia="mk-MK"/>
        </w:rPr>
        <w:br w:type="page"/>
      </w:r>
    </w:p>
    <w:p w14:paraId="0D807D9F" w14:textId="77777777" w:rsidR="00442904" w:rsidRPr="00936130" w:rsidRDefault="00442904" w:rsidP="00442904">
      <w:pPr>
        <w:spacing w:after="200"/>
        <w:rPr>
          <w:rFonts w:ascii="Calibri" w:hAnsi="Calibri" w:cs="Calibri"/>
          <w:b/>
          <w:sz w:val="22"/>
          <w:szCs w:val="22"/>
          <w:lang w:val="mk-MK" w:eastAsia="mk-MK"/>
        </w:rPr>
      </w:pPr>
      <w:r w:rsidRPr="00936130">
        <w:rPr>
          <w:rFonts w:ascii="Calibri" w:hAnsi="Calibri" w:cs="Calibri"/>
          <w:b/>
          <w:sz w:val="22"/>
          <w:szCs w:val="22"/>
          <w:lang w:val="mk-MK" w:eastAsia="mk-MK"/>
        </w:rPr>
        <w:lastRenderedPageBreak/>
        <w:t>АНЕКС Б. ПРЕПОРАЧАНА ЛИТЕРАТУРА</w:t>
      </w:r>
    </w:p>
    <w:p w14:paraId="155FEFF1" w14:textId="77777777" w:rsidR="00442904" w:rsidRPr="00936130" w:rsidRDefault="00442904" w:rsidP="00442904">
      <w:pPr>
        <w:numPr>
          <w:ilvl w:val="0"/>
          <w:numId w:val="15"/>
        </w:numPr>
        <w:spacing w:after="120"/>
        <w:rPr>
          <w:rFonts w:ascii="Calibri" w:eastAsia="Calibri" w:hAnsi="Calibri" w:cs="Calibri"/>
          <w:sz w:val="22"/>
          <w:szCs w:val="22"/>
          <w:lang w:val="mk-MK"/>
        </w:rPr>
      </w:pPr>
      <w:r w:rsidRPr="00936130">
        <w:rPr>
          <w:rFonts w:ascii="Calibri" w:eastAsia="Calibri" w:hAnsi="Calibri" w:cs="Calibri"/>
          <w:sz w:val="22"/>
          <w:szCs w:val="22"/>
          <w:lang w:val="mk-MK"/>
        </w:rPr>
        <w:t xml:space="preserve">Implementation nature-based flood protection: Principles and implementation guidance. World Bank Group, 2017. </w:t>
      </w:r>
      <w:hyperlink r:id="rId16" w:history="1">
        <w:r w:rsidRPr="00936130">
          <w:rPr>
            <w:rFonts w:ascii="Calibri" w:eastAsia="Calibri" w:hAnsi="Calibri" w:cs="Calibri"/>
            <w:sz w:val="22"/>
            <w:szCs w:val="22"/>
            <w:u w:val="single"/>
            <w:lang w:val="mk-MK"/>
          </w:rPr>
          <w:t>http://documents.worldbank.org/</w:t>
        </w:r>
      </w:hyperlink>
    </w:p>
    <w:p w14:paraId="1C84A65A" w14:textId="77777777" w:rsidR="00442904" w:rsidRPr="00936130" w:rsidRDefault="00442904" w:rsidP="00442904">
      <w:pPr>
        <w:numPr>
          <w:ilvl w:val="0"/>
          <w:numId w:val="15"/>
        </w:numPr>
        <w:spacing w:after="120"/>
        <w:rPr>
          <w:rFonts w:ascii="Calibri" w:eastAsia="Calibri" w:hAnsi="Calibri" w:cs="Calibri"/>
          <w:sz w:val="22"/>
          <w:szCs w:val="22"/>
          <w:lang w:val="mk-MK"/>
        </w:rPr>
      </w:pPr>
      <w:r w:rsidRPr="00936130">
        <w:rPr>
          <w:rFonts w:ascii="Calibri" w:eastAsia="Calibri" w:hAnsi="Calibri" w:cs="Calibri"/>
          <w:sz w:val="22"/>
          <w:szCs w:val="22"/>
          <w:lang w:val="mk-MK"/>
        </w:rPr>
        <w:t xml:space="preserve">Nature-based solutions: A cost effective approach for disaster risk and water resources management. World Bank, 2019. </w:t>
      </w:r>
      <w:hyperlink r:id="rId17" w:history="1">
        <w:r w:rsidRPr="00936130">
          <w:rPr>
            <w:rFonts w:ascii="Calibri" w:eastAsia="Calibri" w:hAnsi="Calibri" w:cs="Calibri"/>
            <w:sz w:val="22"/>
            <w:szCs w:val="22"/>
            <w:u w:val="single"/>
            <w:lang w:val="mk-MK"/>
          </w:rPr>
          <w:t>http://documents.worldbank.org/</w:t>
        </w:r>
      </w:hyperlink>
    </w:p>
    <w:p w14:paraId="27EE8E35" w14:textId="77777777" w:rsidR="00442904" w:rsidRPr="00936130" w:rsidRDefault="00442904" w:rsidP="00442904">
      <w:pPr>
        <w:numPr>
          <w:ilvl w:val="0"/>
          <w:numId w:val="15"/>
        </w:numPr>
        <w:spacing w:after="120"/>
        <w:rPr>
          <w:rFonts w:ascii="Calibri" w:eastAsia="Calibri" w:hAnsi="Calibri" w:cs="Calibri"/>
          <w:sz w:val="22"/>
          <w:szCs w:val="22"/>
          <w:lang w:val="mk-MK"/>
        </w:rPr>
      </w:pPr>
      <w:r w:rsidRPr="00936130">
        <w:rPr>
          <w:rFonts w:ascii="Calibri" w:eastAsia="Calibri" w:hAnsi="Calibri" w:cs="Calibri"/>
          <w:sz w:val="22"/>
          <w:szCs w:val="22"/>
          <w:lang w:val="mk-MK"/>
        </w:rPr>
        <w:t xml:space="preserve">Мanual on River Restoration Techniques. The River Restoration Center (RRC). </w:t>
      </w:r>
      <w:hyperlink r:id="rId18" w:history="1">
        <w:r w:rsidRPr="00936130">
          <w:rPr>
            <w:rFonts w:ascii="Calibri" w:eastAsia="Calibri" w:hAnsi="Calibri" w:cs="Calibri"/>
            <w:sz w:val="22"/>
            <w:szCs w:val="22"/>
            <w:u w:val="single"/>
            <w:lang w:val="mk-MK"/>
          </w:rPr>
          <w:t>https://www.therrc.co.uk/manual-river-restoration-techniques</w:t>
        </w:r>
      </w:hyperlink>
    </w:p>
    <w:p w14:paraId="05D253FC" w14:textId="77777777" w:rsidR="00442904" w:rsidRPr="00936130" w:rsidRDefault="00442904" w:rsidP="00442904">
      <w:pPr>
        <w:numPr>
          <w:ilvl w:val="0"/>
          <w:numId w:val="15"/>
        </w:numPr>
        <w:spacing w:after="120"/>
        <w:rPr>
          <w:rFonts w:ascii="Calibri" w:eastAsia="Calibri" w:hAnsi="Calibri" w:cs="Calibri"/>
          <w:sz w:val="22"/>
          <w:szCs w:val="22"/>
          <w:lang w:val="mk-MK"/>
        </w:rPr>
      </w:pPr>
      <w:r w:rsidRPr="00936130">
        <w:rPr>
          <w:rFonts w:ascii="Calibri" w:eastAsia="Calibri" w:hAnsi="Calibri" w:cs="Calibri"/>
          <w:sz w:val="22"/>
          <w:szCs w:val="22"/>
          <w:lang w:val="mk-MK"/>
        </w:rPr>
        <w:t xml:space="preserve">Improving resiliance to floods in the Polog Region: Dvelopment of design concepts for ecosystem-friendly urban river flood management. HOLINGER, 2019. </w:t>
      </w:r>
    </w:p>
    <w:p w14:paraId="70EC9E05" w14:textId="77777777" w:rsidR="00442904" w:rsidRPr="00936130" w:rsidRDefault="00442904" w:rsidP="00442904">
      <w:pPr>
        <w:numPr>
          <w:ilvl w:val="0"/>
          <w:numId w:val="15"/>
        </w:numPr>
        <w:spacing w:after="120"/>
        <w:rPr>
          <w:rFonts w:ascii="Calibri" w:eastAsia="Calibri" w:hAnsi="Calibri" w:cs="Calibri"/>
          <w:sz w:val="22"/>
          <w:szCs w:val="22"/>
          <w:lang w:val="mk-MK"/>
        </w:rPr>
      </w:pPr>
      <w:r w:rsidRPr="00936130">
        <w:rPr>
          <w:rFonts w:ascii="Calibri" w:eastAsia="Calibri" w:hAnsi="Calibri" w:cs="Calibri"/>
          <w:sz w:val="22"/>
          <w:szCs w:val="22"/>
          <w:lang w:val="mk-MK"/>
        </w:rPr>
        <w:t>Поповска Ц., Крстиќ С. Прирачник за реставрација на реки. ГЕФ &amp; УНДП, 2010.</w:t>
      </w:r>
    </w:p>
    <w:p w14:paraId="40771DDA" w14:textId="77777777" w:rsidR="00442904" w:rsidRPr="00936130" w:rsidRDefault="00442904" w:rsidP="00442904">
      <w:pPr>
        <w:numPr>
          <w:ilvl w:val="0"/>
          <w:numId w:val="15"/>
        </w:numPr>
        <w:spacing w:after="120"/>
        <w:rPr>
          <w:rFonts w:ascii="Calibri" w:eastAsia="Calibri" w:hAnsi="Calibri" w:cs="Calibri"/>
          <w:sz w:val="22"/>
          <w:szCs w:val="22"/>
          <w:lang w:val="mk-MK"/>
        </w:rPr>
      </w:pPr>
      <w:r w:rsidRPr="00936130">
        <w:rPr>
          <w:rFonts w:ascii="Calibri" w:eastAsia="Calibri" w:hAnsi="Calibri" w:cs="Calibri"/>
          <w:sz w:val="22"/>
          <w:szCs w:val="22"/>
          <w:lang w:val="mk-MK"/>
        </w:rPr>
        <w:t>Kathrin Schmidt et al. River bank stabilization by bioengineering: Potentials for ecological diversity. Journal of Applied Water Engineering and Research, 2018.</w:t>
      </w:r>
    </w:p>
    <w:p w14:paraId="34C10DBC" w14:textId="77777777" w:rsidR="00442904" w:rsidRPr="00936130" w:rsidRDefault="00442904" w:rsidP="00442904">
      <w:pPr>
        <w:numPr>
          <w:ilvl w:val="0"/>
          <w:numId w:val="15"/>
        </w:numPr>
        <w:spacing w:after="120"/>
        <w:rPr>
          <w:rFonts w:ascii="Calibri" w:eastAsia="Calibri" w:hAnsi="Calibri" w:cs="Calibri"/>
          <w:sz w:val="22"/>
          <w:szCs w:val="22"/>
          <w:lang w:val="mk-MK"/>
        </w:rPr>
      </w:pPr>
      <w:r w:rsidRPr="00936130">
        <w:rPr>
          <w:rFonts w:ascii="Calibri" w:eastAsia="Calibri" w:hAnsi="Calibri" w:cs="Calibri"/>
          <w:sz w:val="22"/>
          <w:szCs w:val="22"/>
          <w:lang w:val="mk-MK"/>
        </w:rPr>
        <w:t>George N. Zaimes et al. New tools and approaches to promote soil and water bioenginering in the Mediterranean. ELSEVIER: Science of Total Environment, 2019.</w:t>
      </w:r>
    </w:p>
    <w:p w14:paraId="6D38C175" w14:textId="77777777" w:rsidR="00442904" w:rsidRPr="00936130" w:rsidRDefault="00442904" w:rsidP="00442904">
      <w:pPr>
        <w:numPr>
          <w:ilvl w:val="0"/>
          <w:numId w:val="15"/>
        </w:numPr>
        <w:spacing w:after="120"/>
        <w:rPr>
          <w:rFonts w:ascii="Calibri" w:eastAsia="Calibri" w:hAnsi="Calibri" w:cs="Calibri"/>
          <w:sz w:val="22"/>
          <w:szCs w:val="22"/>
          <w:lang w:val="mk-MK"/>
        </w:rPr>
      </w:pPr>
      <w:r w:rsidRPr="00936130">
        <w:rPr>
          <w:rFonts w:ascii="Calibri" w:eastAsia="Calibri" w:hAnsi="Calibri" w:cs="Calibri"/>
          <w:sz w:val="22"/>
          <w:szCs w:val="22"/>
          <w:lang w:val="mk-MK"/>
        </w:rPr>
        <w:t xml:space="preserve">Natural Water Retention Measures (NWRM). EU Policy Document. European Commission, 2014. </w:t>
      </w:r>
      <w:hyperlink r:id="rId19" w:history="1">
        <w:r w:rsidRPr="00936130">
          <w:rPr>
            <w:rFonts w:ascii="Calibri" w:eastAsia="Calibri" w:hAnsi="Calibri" w:cs="Calibri"/>
            <w:sz w:val="22"/>
            <w:szCs w:val="22"/>
            <w:u w:val="single"/>
            <w:lang w:val="mk-MK"/>
          </w:rPr>
          <w:t>http://ec.europa.eu</w:t>
        </w:r>
      </w:hyperlink>
    </w:p>
    <w:p w14:paraId="35628F61" w14:textId="77777777" w:rsidR="00442904" w:rsidRPr="00936130" w:rsidRDefault="00442904" w:rsidP="00442904">
      <w:pPr>
        <w:numPr>
          <w:ilvl w:val="0"/>
          <w:numId w:val="15"/>
        </w:numPr>
        <w:spacing w:after="120"/>
        <w:rPr>
          <w:rFonts w:ascii="Calibri" w:eastAsia="Calibri" w:hAnsi="Calibri" w:cs="Calibri"/>
          <w:sz w:val="22"/>
          <w:szCs w:val="22"/>
          <w:lang w:val="mk-MK"/>
        </w:rPr>
      </w:pPr>
      <w:r w:rsidRPr="00936130">
        <w:rPr>
          <w:rFonts w:ascii="Calibri" w:eastAsia="Calibri" w:hAnsi="Calibri" w:cs="Calibri"/>
          <w:sz w:val="22"/>
          <w:szCs w:val="22"/>
          <w:lang w:val="mk-MK"/>
        </w:rPr>
        <w:t xml:space="preserve">River Maintenance Methods Attachment. Joint Biological Assessment, Part II. </w:t>
      </w:r>
    </w:p>
    <w:p w14:paraId="2123490B" w14:textId="77777777" w:rsidR="00442904" w:rsidRPr="00936130" w:rsidRDefault="00593B94" w:rsidP="00442904">
      <w:pPr>
        <w:spacing w:after="120"/>
        <w:ind w:left="720"/>
        <w:rPr>
          <w:rFonts w:ascii="Calibri" w:eastAsia="Calibri" w:hAnsi="Calibri" w:cs="Calibri"/>
          <w:sz w:val="22"/>
          <w:szCs w:val="22"/>
          <w:lang w:val="mk-MK"/>
        </w:rPr>
      </w:pPr>
      <w:hyperlink r:id="rId20" w:history="1">
        <w:r w:rsidR="00442904" w:rsidRPr="00936130">
          <w:rPr>
            <w:rFonts w:ascii="Calibri" w:eastAsia="Calibri" w:hAnsi="Calibri" w:cs="Calibri"/>
            <w:sz w:val="22"/>
            <w:szCs w:val="22"/>
            <w:u w:val="single"/>
            <w:lang w:val="mk-MK"/>
          </w:rPr>
          <w:t>https://www.usbr.gov/uc/albuq/envdocs/ba/MRG/Part2/Attach-RivMaintMeth.pdf</w:t>
        </w:r>
      </w:hyperlink>
    </w:p>
    <w:p w14:paraId="61B5E570" w14:textId="77777777" w:rsidR="00442904" w:rsidRPr="00936130" w:rsidRDefault="00442904" w:rsidP="00442904">
      <w:pPr>
        <w:numPr>
          <w:ilvl w:val="0"/>
          <w:numId w:val="15"/>
        </w:numPr>
        <w:spacing w:after="120"/>
        <w:rPr>
          <w:rFonts w:ascii="Calibri" w:eastAsia="Calibri" w:hAnsi="Calibri" w:cs="Calibri"/>
          <w:sz w:val="22"/>
          <w:szCs w:val="22"/>
          <w:lang w:val="mk-MK"/>
        </w:rPr>
      </w:pPr>
      <w:r w:rsidRPr="00936130">
        <w:rPr>
          <w:rFonts w:ascii="Calibri" w:eastAsia="Calibri" w:hAnsi="Calibri" w:cs="Calibri"/>
          <w:sz w:val="22"/>
          <w:szCs w:val="22"/>
          <w:lang w:val="mk-MK"/>
        </w:rPr>
        <w:t>Middle Rio Grande River Maintenance Program, Comprehensive Plan and Guide. RECLAMATION Managing Water in the West.</w:t>
      </w:r>
    </w:p>
    <w:p w14:paraId="1A2FED9B" w14:textId="77777777" w:rsidR="00442904" w:rsidRPr="00936130" w:rsidRDefault="00593B94" w:rsidP="00442904">
      <w:pPr>
        <w:spacing w:after="120"/>
        <w:ind w:left="720"/>
        <w:rPr>
          <w:rFonts w:ascii="Calibri" w:eastAsia="Calibri" w:hAnsi="Calibri" w:cs="Calibri"/>
          <w:sz w:val="22"/>
          <w:szCs w:val="22"/>
          <w:u w:val="single"/>
          <w:lang w:val="mk-MK"/>
        </w:rPr>
      </w:pPr>
      <w:hyperlink r:id="rId21" w:history="1">
        <w:r w:rsidR="00442904" w:rsidRPr="00936130">
          <w:rPr>
            <w:rFonts w:ascii="Calibri" w:eastAsia="Calibri" w:hAnsi="Calibri" w:cs="Calibri"/>
            <w:sz w:val="22"/>
            <w:szCs w:val="22"/>
            <w:u w:val="single"/>
            <w:lang w:val="mk-MK"/>
          </w:rPr>
          <w:t>https://www.usbr.gov/uc/albuq/envdocs/reports/mrgRivMaint/CompPlan/Plan_Guide.pdf</w:t>
        </w:r>
      </w:hyperlink>
    </w:p>
    <w:p w14:paraId="3BBB06B6" w14:textId="77777777" w:rsidR="00442904" w:rsidRPr="00936130" w:rsidRDefault="00442904" w:rsidP="00442904">
      <w:pPr>
        <w:numPr>
          <w:ilvl w:val="0"/>
          <w:numId w:val="15"/>
        </w:numPr>
        <w:spacing w:after="160"/>
        <w:rPr>
          <w:rFonts w:ascii="Calibri" w:eastAsia="Calibri" w:hAnsi="Calibri" w:cs="Calibri"/>
          <w:sz w:val="22"/>
          <w:szCs w:val="22"/>
          <w:u w:val="single"/>
          <w:lang w:val="mk-MK"/>
        </w:rPr>
      </w:pPr>
      <w:r w:rsidRPr="00936130">
        <w:rPr>
          <w:rFonts w:ascii="Calibri" w:eastAsia="Calibri" w:hAnsi="Calibri" w:cs="Calibri"/>
          <w:sz w:val="22"/>
          <w:szCs w:val="22"/>
          <w:u w:val="single"/>
          <w:lang w:val="mk-MK"/>
        </w:rPr>
        <w:t>Национална стратегија за води</w:t>
      </w:r>
    </w:p>
    <w:p w14:paraId="3EFF9BC4" w14:textId="1E4599D0" w:rsidR="001307A6" w:rsidRDefault="001307A6" w:rsidP="00F2553A">
      <w:pPr>
        <w:rPr>
          <w:rFonts w:asciiTheme="minorHAnsi" w:hAnsiTheme="minorHAnsi" w:cstheme="minorHAnsi"/>
          <w:sz w:val="22"/>
          <w:szCs w:val="22"/>
        </w:rPr>
      </w:pPr>
    </w:p>
    <w:p w14:paraId="6F2A728A" w14:textId="4A78F7E4" w:rsidR="00777114" w:rsidRDefault="00777114" w:rsidP="00F2553A">
      <w:pPr>
        <w:rPr>
          <w:rFonts w:asciiTheme="minorHAnsi" w:hAnsiTheme="minorHAnsi" w:cstheme="minorHAnsi"/>
          <w:sz w:val="22"/>
          <w:szCs w:val="22"/>
        </w:rPr>
      </w:pPr>
    </w:p>
    <w:p w14:paraId="1DCAC510" w14:textId="06F6CB7C" w:rsidR="00777114" w:rsidRDefault="00777114" w:rsidP="00F2553A">
      <w:pPr>
        <w:rPr>
          <w:rFonts w:asciiTheme="minorHAnsi" w:hAnsiTheme="minorHAnsi" w:cstheme="minorHAnsi"/>
          <w:sz w:val="22"/>
          <w:szCs w:val="22"/>
        </w:rPr>
      </w:pPr>
    </w:p>
    <w:p w14:paraId="44E91143" w14:textId="3C48208A" w:rsidR="00777114" w:rsidRDefault="00777114" w:rsidP="00F2553A">
      <w:pPr>
        <w:rPr>
          <w:rFonts w:asciiTheme="minorHAnsi" w:hAnsiTheme="minorHAnsi" w:cstheme="minorHAnsi"/>
          <w:sz w:val="22"/>
          <w:szCs w:val="22"/>
        </w:rPr>
      </w:pPr>
    </w:p>
    <w:p w14:paraId="361528DF" w14:textId="64CDCB93" w:rsidR="00777114" w:rsidRDefault="00777114" w:rsidP="00F2553A">
      <w:pPr>
        <w:rPr>
          <w:rFonts w:asciiTheme="minorHAnsi" w:hAnsiTheme="minorHAnsi" w:cstheme="minorHAnsi"/>
          <w:sz w:val="22"/>
          <w:szCs w:val="22"/>
        </w:rPr>
      </w:pPr>
    </w:p>
    <w:p w14:paraId="4607BB11" w14:textId="31A04DE6" w:rsidR="00777114" w:rsidRDefault="00777114" w:rsidP="00F2553A">
      <w:pPr>
        <w:rPr>
          <w:rFonts w:asciiTheme="minorHAnsi" w:hAnsiTheme="minorHAnsi" w:cstheme="minorHAnsi"/>
          <w:sz w:val="22"/>
          <w:szCs w:val="22"/>
        </w:rPr>
      </w:pPr>
    </w:p>
    <w:p w14:paraId="6DD93869" w14:textId="4155F567" w:rsidR="00777114" w:rsidRDefault="00777114" w:rsidP="00F2553A">
      <w:pPr>
        <w:rPr>
          <w:rFonts w:asciiTheme="minorHAnsi" w:hAnsiTheme="minorHAnsi" w:cstheme="minorHAnsi"/>
          <w:sz w:val="22"/>
          <w:szCs w:val="22"/>
        </w:rPr>
      </w:pPr>
    </w:p>
    <w:p w14:paraId="19B44191" w14:textId="334426A7" w:rsidR="00777114" w:rsidRDefault="00777114" w:rsidP="00F2553A">
      <w:pPr>
        <w:rPr>
          <w:rFonts w:asciiTheme="minorHAnsi" w:hAnsiTheme="minorHAnsi" w:cstheme="minorHAnsi"/>
          <w:sz w:val="22"/>
          <w:szCs w:val="22"/>
        </w:rPr>
      </w:pPr>
    </w:p>
    <w:p w14:paraId="588B9960" w14:textId="7E87E75D" w:rsidR="00777114" w:rsidRDefault="00777114" w:rsidP="00F2553A">
      <w:pPr>
        <w:rPr>
          <w:rFonts w:asciiTheme="minorHAnsi" w:hAnsiTheme="minorHAnsi" w:cstheme="minorHAnsi"/>
          <w:sz w:val="22"/>
          <w:szCs w:val="22"/>
        </w:rPr>
      </w:pPr>
    </w:p>
    <w:p w14:paraId="3EC3E5C7" w14:textId="7C52DB08" w:rsidR="00777114" w:rsidRDefault="00777114" w:rsidP="00F2553A">
      <w:pPr>
        <w:rPr>
          <w:rFonts w:asciiTheme="minorHAnsi" w:hAnsiTheme="minorHAnsi" w:cstheme="minorHAnsi"/>
          <w:sz w:val="22"/>
          <w:szCs w:val="22"/>
        </w:rPr>
      </w:pPr>
    </w:p>
    <w:p w14:paraId="11A9B6A6" w14:textId="36D0B1C8" w:rsidR="00777114" w:rsidRDefault="00777114" w:rsidP="00F2553A">
      <w:pPr>
        <w:rPr>
          <w:rFonts w:asciiTheme="minorHAnsi" w:hAnsiTheme="minorHAnsi" w:cstheme="minorHAnsi"/>
          <w:sz w:val="22"/>
          <w:szCs w:val="22"/>
        </w:rPr>
      </w:pPr>
    </w:p>
    <w:p w14:paraId="7F411753" w14:textId="7F28CAE7" w:rsidR="00777114" w:rsidRDefault="00777114" w:rsidP="00F2553A">
      <w:pPr>
        <w:rPr>
          <w:rFonts w:asciiTheme="minorHAnsi" w:hAnsiTheme="minorHAnsi" w:cstheme="minorHAnsi"/>
          <w:sz w:val="22"/>
          <w:szCs w:val="22"/>
        </w:rPr>
      </w:pPr>
    </w:p>
    <w:p w14:paraId="5AFCF494" w14:textId="353FCAED" w:rsidR="00777114" w:rsidRDefault="00777114" w:rsidP="00F2553A">
      <w:pPr>
        <w:rPr>
          <w:rFonts w:asciiTheme="minorHAnsi" w:hAnsiTheme="minorHAnsi" w:cstheme="minorHAnsi"/>
          <w:sz w:val="22"/>
          <w:szCs w:val="22"/>
        </w:rPr>
      </w:pPr>
    </w:p>
    <w:p w14:paraId="6B58B4EB" w14:textId="45219EDF" w:rsidR="00777114" w:rsidRDefault="00777114" w:rsidP="00F2553A">
      <w:pPr>
        <w:rPr>
          <w:rFonts w:asciiTheme="minorHAnsi" w:hAnsiTheme="minorHAnsi" w:cstheme="minorHAnsi"/>
          <w:sz w:val="22"/>
          <w:szCs w:val="22"/>
        </w:rPr>
      </w:pPr>
    </w:p>
    <w:p w14:paraId="35D8A276" w14:textId="52DD4D5A" w:rsidR="00777114" w:rsidRDefault="00777114" w:rsidP="00F2553A">
      <w:pPr>
        <w:rPr>
          <w:rFonts w:asciiTheme="minorHAnsi" w:hAnsiTheme="minorHAnsi" w:cstheme="minorHAnsi"/>
          <w:sz w:val="22"/>
          <w:szCs w:val="22"/>
        </w:rPr>
      </w:pPr>
    </w:p>
    <w:p w14:paraId="0EED5049" w14:textId="412DCB26" w:rsidR="00777114" w:rsidRDefault="00777114" w:rsidP="00F2553A">
      <w:pPr>
        <w:rPr>
          <w:rFonts w:asciiTheme="minorHAnsi" w:hAnsiTheme="minorHAnsi" w:cstheme="minorHAnsi"/>
          <w:sz w:val="22"/>
          <w:szCs w:val="22"/>
        </w:rPr>
      </w:pPr>
    </w:p>
    <w:p w14:paraId="14D7475A" w14:textId="21D8F34E" w:rsidR="00777114" w:rsidRDefault="00777114" w:rsidP="00F2553A">
      <w:pPr>
        <w:rPr>
          <w:rFonts w:asciiTheme="minorHAnsi" w:hAnsiTheme="minorHAnsi" w:cstheme="minorHAnsi"/>
          <w:sz w:val="22"/>
          <w:szCs w:val="22"/>
        </w:rPr>
      </w:pPr>
    </w:p>
    <w:p w14:paraId="1AFAC63D" w14:textId="2193CFE7" w:rsidR="00777114" w:rsidRDefault="00777114" w:rsidP="00F2553A">
      <w:pPr>
        <w:rPr>
          <w:rFonts w:asciiTheme="minorHAnsi" w:hAnsiTheme="minorHAnsi" w:cstheme="minorHAnsi"/>
          <w:sz w:val="22"/>
          <w:szCs w:val="22"/>
        </w:rPr>
      </w:pPr>
    </w:p>
    <w:p w14:paraId="3DA75B90" w14:textId="77777777" w:rsidR="00777114" w:rsidRPr="00D201BC" w:rsidRDefault="00777114" w:rsidP="00F2553A">
      <w:pPr>
        <w:rPr>
          <w:rFonts w:asciiTheme="minorHAnsi" w:hAnsiTheme="minorHAnsi" w:cstheme="minorHAnsi"/>
          <w:sz w:val="22"/>
          <w:szCs w:val="22"/>
        </w:rPr>
      </w:pPr>
    </w:p>
    <w:p w14:paraId="59C707C5" w14:textId="77777777" w:rsidR="00F2553A" w:rsidRPr="00D201BC" w:rsidRDefault="00F2553A" w:rsidP="00F2553A">
      <w:pPr>
        <w:jc w:val="both"/>
        <w:rPr>
          <w:rFonts w:asciiTheme="minorHAnsi" w:hAnsiTheme="minorHAnsi" w:cstheme="minorHAnsi"/>
          <w:sz w:val="22"/>
          <w:szCs w:val="22"/>
        </w:rPr>
      </w:pPr>
      <w:r w:rsidRPr="00D201BC">
        <w:rPr>
          <w:rFonts w:asciiTheme="minorHAnsi" w:hAnsiTheme="minorHAnsi" w:cstheme="minorHAnsi"/>
          <w:b/>
          <w:sz w:val="22"/>
          <w:szCs w:val="22"/>
        </w:rPr>
        <w:lastRenderedPageBreak/>
        <w:t>Annex 1.1. – Qualification Requirements Table</w:t>
      </w:r>
    </w:p>
    <w:p w14:paraId="4381F3FF" w14:textId="77777777" w:rsidR="00F2553A" w:rsidRPr="00D201BC" w:rsidRDefault="00F2553A" w:rsidP="00F2553A">
      <w:pPr>
        <w:jc w:val="both"/>
        <w:rPr>
          <w:rFonts w:asciiTheme="minorHAnsi" w:hAnsiTheme="minorHAnsi" w:cstheme="minorHAnsi"/>
          <w:sz w:val="22"/>
          <w:szCs w:val="22"/>
        </w:rPr>
      </w:pPr>
    </w:p>
    <w:p w14:paraId="6B7A58E6" w14:textId="77777777" w:rsidR="00F2553A" w:rsidRPr="00D201BC" w:rsidRDefault="00F2553A" w:rsidP="00F2553A">
      <w:pPr>
        <w:shd w:val="clear" w:color="auto" w:fill="FFFFFF"/>
        <w:tabs>
          <w:tab w:val="left" w:pos="725"/>
        </w:tabs>
        <w:jc w:val="both"/>
        <w:rPr>
          <w:rFonts w:asciiTheme="minorHAnsi" w:hAnsiTheme="minorHAnsi" w:cstheme="minorHAnsi"/>
          <w:b/>
          <w:bCs/>
          <w:color w:val="000000"/>
          <w:spacing w:val="-1"/>
          <w:sz w:val="22"/>
          <w:szCs w:val="22"/>
        </w:rPr>
      </w:pPr>
      <w:r w:rsidRPr="00D201BC">
        <w:rPr>
          <w:rFonts w:asciiTheme="minorHAnsi" w:hAnsiTheme="minorHAnsi" w:cstheme="minorHAnsi"/>
          <w:b/>
          <w:bCs/>
          <w:color w:val="000000"/>
          <w:spacing w:val="-1"/>
          <w:sz w:val="22"/>
          <w:szCs w:val="22"/>
        </w:rPr>
        <w:t>1. For the Company/Service provider</w:t>
      </w:r>
    </w:p>
    <w:p w14:paraId="4FB15289" w14:textId="7EC44CE3" w:rsidR="00F2553A" w:rsidRPr="00D201BC" w:rsidRDefault="00F2553A" w:rsidP="00F2553A">
      <w:pPr>
        <w:shd w:val="clear" w:color="auto" w:fill="FFFFFF"/>
        <w:tabs>
          <w:tab w:val="left" w:pos="725"/>
        </w:tabs>
        <w:jc w:val="both"/>
        <w:rPr>
          <w:rFonts w:asciiTheme="minorHAnsi" w:hAnsiTheme="minorHAnsi" w:cstheme="minorHAnsi"/>
          <w:sz w:val="22"/>
          <w:szCs w:val="22"/>
        </w:rPr>
      </w:pPr>
      <w:r w:rsidRPr="00D201BC">
        <w:rPr>
          <w:rFonts w:asciiTheme="minorHAnsi" w:hAnsiTheme="minorHAnsi" w:cstheme="minorHAnsi"/>
          <w:sz w:val="22"/>
          <w:szCs w:val="22"/>
        </w:rPr>
        <w:t xml:space="preserve">Please fill in the table below to summarize </w:t>
      </w:r>
      <w:r w:rsidR="000E016B">
        <w:rPr>
          <w:rFonts w:asciiTheme="minorHAnsi" w:hAnsiTheme="minorHAnsi" w:cstheme="minorHAnsi"/>
          <w:sz w:val="22"/>
          <w:szCs w:val="22"/>
        </w:rPr>
        <w:t>min 2</w:t>
      </w:r>
      <w:r w:rsidRPr="00D201BC">
        <w:rPr>
          <w:rFonts w:asciiTheme="minorHAnsi" w:hAnsiTheme="minorHAnsi" w:cstheme="minorHAnsi"/>
          <w:sz w:val="22"/>
          <w:szCs w:val="22"/>
        </w:rPr>
        <w:t xml:space="preserve"> </w:t>
      </w:r>
      <w:proofErr w:type="spellStart"/>
      <w:r w:rsidR="000E016B">
        <w:rPr>
          <w:rFonts w:asciiTheme="minorHAnsi" w:hAnsiTheme="minorHAnsi" w:cstheme="minorHAnsi"/>
          <w:sz w:val="22"/>
          <w:szCs w:val="22"/>
        </w:rPr>
        <w:t>positvely</w:t>
      </w:r>
      <w:proofErr w:type="spellEnd"/>
      <w:r w:rsidR="000E016B">
        <w:rPr>
          <w:rFonts w:asciiTheme="minorHAnsi" w:hAnsiTheme="minorHAnsi" w:cstheme="minorHAnsi"/>
          <w:sz w:val="22"/>
          <w:szCs w:val="22"/>
        </w:rPr>
        <w:t xml:space="preserve"> </w:t>
      </w:r>
      <w:proofErr w:type="spellStart"/>
      <w:r w:rsidR="000E016B">
        <w:rPr>
          <w:rFonts w:asciiTheme="minorHAnsi" w:hAnsiTheme="minorHAnsi" w:cstheme="minorHAnsi"/>
          <w:sz w:val="22"/>
          <w:szCs w:val="22"/>
        </w:rPr>
        <w:t>revied</w:t>
      </w:r>
      <w:proofErr w:type="spellEnd"/>
      <w:r w:rsidR="000E016B">
        <w:rPr>
          <w:rFonts w:asciiTheme="minorHAnsi" w:hAnsiTheme="minorHAnsi" w:cstheme="minorHAnsi"/>
          <w:sz w:val="22"/>
          <w:szCs w:val="22"/>
        </w:rPr>
        <w:t xml:space="preserve"> </w:t>
      </w:r>
      <w:r w:rsidRPr="00D201BC">
        <w:rPr>
          <w:rFonts w:asciiTheme="minorHAnsi" w:hAnsiTheme="minorHAnsi" w:cstheme="minorHAnsi"/>
          <w:sz w:val="22"/>
          <w:szCs w:val="22"/>
        </w:rPr>
        <w:t xml:space="preserve">projects </w:t>
      </w:r>
      <w:r w:rsidR="000E016B">
        <w:rPr>
          <w:rFonts w:asciiTheme="minorHAnsi" w:hAnsiTheme="minorHAnsi" w:cstheme="minorHAnsi"/>
          <w:sz w:val="22"/>
          <w:szCs w:val="22"/>
        </w:rPr>
        <w:t>in river regulation</w:t>
      </w:r>
      <w:r w:rsidRPr="00D201BC">
        <w:rPr>
          <w:rFonts w:asciiTheme="minorHAnsi" w:hAnsiTheme="minorHAnsi" w:cstheme="minorHAnsi"/>
          <w:sz w:val="22"/>
          <w:szCs w:val="22"/>
        </w:rPr>
        <w:t xml:space="preserve"> carried out over the past </w:t>
      </w:r>
      <w:r w:rsidR="001A5B72">
        <w:rPr>
          <w:rFonts w:asciiTheme="minorHAnsi" w:hAnsiTheme="minorHAnsi" w:cstheme="minorHAnsi"/>
          <w:sz w:val="22"/>
          <w:szCs w:val="22"/>
        </w:rPr>
        <w:t xml:space="preserve">8 </w:t>
      </w:r>
      <w:r w:rsidRPr="00D201BC">
        <w:rPr>
          <w:rFonts w:asciiTheme="minorHAnsi" w:hAnsiTheme="minorHAnsi" w:cstheme="minorHAnsi"/>
          <w:sz w:val="22"/>
          <w:szCs w:val="22"/>
        </w:rPr>
        <w:t xml:space="preserve">years by the legal entity. </w:t>
      </w:r>
    </w:p>
    <w:p w14:paraId="60B829A9" w14:textId="77777777" w:rsidR="00F2553A" w:rsidRPr="00D201BC" w:rsidRDefault="00F2553A" w:rsidP="00F2553A">
      <w:pPr>
        <w:shd w:val="clear" w:color="auto" w:fill="FFFFFF"/>
        <w:tabs>
          <w:tab w:val="left" w:pos="725"/>
        </w:tabs>
        <w:jc w:val="both"/>
        <w:rPr>
          <w:rFonts w:asciiTheme="minorHAnsi" w:hAnsiTheme="minorHAnsi" w:cstheme="minorHAnsi"/>
          <w:b/>
          <w:bCs/>
          <w:color w:val="000000"/>
          <w:spacing w:val="-1"/>
          <w:sz w:val="22"/>
          <w:szCs w:val="22"/>
        </w:rPr>
      </w:pPr>
      <w:r w:rsidRPr="00D201BC">
        <w:rPr>
          <w:rFonts w:asciiTheme="minorHAnsi" w:hAnsiTheme="minorHAnsi" w:cstheme="minorHAnsi"/>
          <w:sz w:val="22"/>
          <w:szCs w:val="22"/>
        </w:rPr>
        <w:t>The full reference list of projects shall also be provided separately, but it shall not exceed 15.</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38"/>
        <w:gridCol w:w="2942"/>
        <w:gridCol w:w="2670"/>
      </w:tblGrid>
      <w:tr w:rsidR="00F2553A" w:rsidRPr="00D201BC" w14:paraId="6565CD76" w14:textId="77777777" w:rsidTr="00324784">
        <w:tc>
          <w:tcPr>
            <w:tcW w:w="3738" w:type="dxa"/>
            <w:tcBorders>
              <w:top w:val="single" w:sz="4" w:space="0" w:color="auto"/>
              <w:left w:val="single" w:sz="4" w:space="0" w:color="auto"/>
              <w:bottom w:val="single" w:sz="4" w:space="0" w:color="auto"/>
              <w:right w:val="single" w:sz="4" w:space="0" w:color="auto"/>
            </w:tcBorders>
          </w:tcPr>
          <w:p w14:paraId="142314B6" w14:textId="23AFCEE0" w:rsidR="00F2553A" w:rsidRPr="00D201BC" w:rsidRDefault="00F2553A" w:rsidP="00324784">
            <w:pPr>
              <w:jc w:val="center"/>
              <w:rPr>
                <w:rFonts w:asciiTheme="minorHAnsi" w:hAnsiTheme="minorHAnsi" w:cstheme="minorHAnsi"/>
                <w:b/>
                <w:sz w:val="22"/>
                <w:szCs w:val="22"/>
                <w:lang w:val="en-CA"/>
              </w:rPr>
            </w:pPr>
            <w:r w:rsidRPr="00D201BC">
              <w:rPr>
                <w:rFonts w:asciiTheme="minorHAnsi" w:hAnsiTheme="minorHAnsi" w:cstheme="minorHAnsi"/>
                <w:b/>
                <w:sz w:val="22"/>
                <w:szCs w:val="22"/>
                <w:lang w:val="en-CA"/>
              </w:rPr>
              <w:t xml:space="preserve">Titles of TOP </w:t>
            </w:r>
            <w:r w:rsidR="000E016B">
              <w:rPr>
                <w:rFonts w:asciiTheme="minorHAnsi" w:hAnsiTheme="minorHAnsi" w:cstheme="minorHAnsi"/>
                <w:b/>
                <w:sz w:val="22"/>
                <w:szCs w:val="22"/>
                <w:lang w:val="en-CA"/>
              </w:rPr>
              <w:t>2</w:t>
            </w:r>
            <w:r w:rsidRPr="00D201BC">
              <w:rPr>
                <w:rFonts w:asciiTheme="minorHAnsi" w:hAnsiTheme="minorHAnsi" w:cstheme="minorHAnsi"/>
                <w:b/>
                <w:sz w:val="22"/>
                <w:szCs w:val="22"/>
                <w:lang w:val="en-CA"/>
              </w:rPr>
              <w:t xml:space="preserve"> relevant projects</w:t>
            </w:r>
          </w:p>
        </w:tc>
        <w:tc>
          <w:tcPr>
            <w:tcW w:w="2942" w:type="dxa"/>
            <w:tcBorders>
              <w:top w:val="single" w:sz="4" w:space="0" w:color="auto"/>
              <w:left w:val="single" w:sz="4" w:space="0" w:color="auto"/>
              <w:bottom w:val="single" w:sz="4" w:space="0" w:color="auto"/>
              <w:right w:val="single" w:sz="4" w:space="0" w:color="auto"/>
            </w:tcBorders>
          </w:tcPr>
          <w:p w14:paraId="20DE3534" w14:textId="77777777" w:rsidR="00F2553A" w:rsidRPr="00D201BC" w:rsidRDefault="00F2553A" w:rsidP="00324784">
            <w:pPr>
              <w:jc w:val="center"/>
              <w:rPr>
                <w:rFonts w:asciiTheme="minorHAnsi" w:hAnsiTheme="minorHAnsi" w:cstheme="minorHAnsi"/>
                <w:b/>
                <w:sz w:val="22"/>
                <w:szCs w:val="22"/>
                <w:lang w:val="en-CA"/>
              </w:rPr>
            </w:pPr>
            <w:r w:rsidRPr="00D201BC">
              <w:rPr>
                <w:rFonts w:asciiTheme="minorHAnsi" w:hAnsiTheme="minorHAnsi" w:cstheme="minorHAnsi"/>
                <w:b/>
                <w:sz w:val="22"/>
                <w:szCs w:val="22"/>
                <w:lang w:val="en-CA"/>
              </w:rPr>
              <w:t>References Contact Details (Name /Email)</w:t>
            </w:r>
          </w:p>
        </w:tc>
        <w:tc>
          <w:tcPr>
            <w:tcW w:w="2670" w:type="dxa"/>
            <w:tcBorders>
              <w:top w:val="single" w:sz="4" w:space="0" w:color="auto"/>
              <w:left w:val="single" w:sz="4" w:space="0" w:color="auto"/>
              <w:bottom w:val="single" w:sz="4" w:space="0" w:color="auto"/>
              <w:right w:val="single" w:sz="4" w:space="0" w:color="auto"/>
            </w:tcBorders>
          </w:tcPr>
          <w:p w14:paraId="07ABD061" w14:textId="77777777" w:rsidR="00F2553A" w:rsidRPr="00D201BC" w:rsidRDefault="00F2553A" w:rsidP="00324784">
            <w:pPr>
              <w:jc w:val="center"/>
              <w:rPr>
                <w:rFonts w:asciiTheme="minorHAnsi" w:hAnsiTheme="minorHAnsi" w:cstheme="minorHAnsi"/>
                <w:b/>
                <w:sz w:val="22"/>
                <w:szCs w:val="22"/>
                <w:lang w:val="en-CA"/>
              </w:rPr>
            </w:pPr>
            <w:r w:rsidRPr="00D201BC">
              <w:rPr>
                <w:rFonts w:asciiTheme="minorHAnsi" w:hAnsiTheme="minorHAnsi" w:cstheme="minorHAnsi"/>
                <w:b/>
                <w:sz w:val="22"/>
                <w:szCs w:val="22"/>
                <w:lang w:val="en-CA"/>
              </w:rPr>
              <w:t xml:space="preserve">Briefly elaborate the title/relevance of the project </w:t>
            </w:r>
          </w:p>
        </w:tc>
      </w:tr>
      <w:tr w:rsidR="00F2553A" w:rsidRPr="00D201BC" w14:paraId="3A767ACA" w14:textId="77777777" w:rsidTr="00324784">
        <w:tc>
          <w:tcPr>
            <w:tcW w:w="3738" w:type="dxa"/>
            <w:tcBorders>
              <w:top w:val="single" w:sz="4" w:space="0" w:color="auto"/>
              <w:left w:val="single" w:sz="4" w:space="0" w:color="auto"/>
              <w:bottom w:val="single" w:sz="4" w:space="0" w:color="auto"/>
              <w:right w:val="single" w:sz="4" w:space="0" w:color="auto"/>
            </w:tcBorders>
          </w:tcPr>
          <w:p w14:paraId="0D8818DD" w14:textId="77777777" w:rsidR="00F2553A" w:rsidRPr="00D201BC" w:rsidRDefault="00F2553A" w:rsidP="00324784">
            <w:pPr>
              <w:jc w:val="center"/>
              <w:rPr>
                <w:rFonts w:asciiTheme="minorHAnsi" w:hAnsiTheme="minorHAnsi" w:cstheme="minorHAnsi"/>
                <w:sz w:val="22"/>
                <w:szCs w:val="22"/>
                <w:lang w:val="en-CA"/>
              </w:rPr>
            </w:pPr>
          </w:p>
        </w:tc>
        <w:tc>
          <w:tcPr>
            <w:tcW w:w="2942" w:type="dxa"/>
            <w:tcBorders>
              <w:top w:val="single" w:sz="4" w:space="0" w:color="auto"/>
              <w:left w:val="single" w:sz="4" w:space="0" w:color="auto"/>
              <w:bottom w:val="single" w:sz="4" w:space="0" w:color="auto"/>
              <w:right w:val="single" w:sz="4" w:space="0" w:color="auto"/>
            </w:tcBorders>
          </w:tcPr>
          <w:p w14:paraId="392E8677" w14:textId="77777777" w:rsidR="00F2553A" w:rsidRPr="00D201BC" w:rsidRDefault="00F2553A" w:rsidP="00324784">
            <w:pPr>
              <w:jc w:val="center"/>
              <w:rPr>
                <w:rFonts w:asciiTheme="minorHAnsi" w:hAnsiTheme="minorHAnsi" w:cstheme="minorHAnsi"/>
                <w:sz w:val="22"/>
                <w:szCs w:val="22"/>
                <w:lang w:val="en-CA"/>
              </w:rPr>
            </w:pPr>
          </w:p>
        </w:tc>
        <w:tc>
          <w:tcPr>
            <w:tcW w:w="2670" w:type="dxa"/>
            <w:tcBorders>
              <w:top w:val="single" w:sz="4" w:space="0" w:color="auto"/>
              <w:left w:val="single" w:sz="4" w:space="0" w:color="auto"/>
              <w:bottom w:val="single" w:sz="4" w:space="0" w:color="auto"/>
              <w:right w:val="single" w:sz="4" w:space="0" w:color="auto"/>
            </w:tcBorders>
          </w:tcPr>
          <w:p w14:paraId="48E95534" w14:textId="77777777" w:rsidR="00F2553A" w:rsidRPr="00D201BC" w:rsidRDefault="00F2553A" w:rsidP="00324784">
            <w:pPr>
              <w:jc w:val="center"/>
              <w:rPr>
                <w:rFonts w:asciiTheme="minorHAnsi" w:hAnsiTheme="minorHAnsi" w:cstheme="minorHAnsi"/>
                <w:sz w:val="22"/>
                <w:szCs w:val="22"/>
                <w:lang w:val="en-CA"/>
              </w:rPr>
            </w:pPr>
          </w:p>
        </w:tc>
      </w:tr>
      <w:tr w:rsidR="00F2553A" w:rsidRPr="00D201BC" w14:paraId="600DC55D" w14:textId="77777777" w:rsidTr="00324784">
        <w:tc>
          <w:tcPr>
            <w:tcW w:w="3738" w:type="dxa"/>
            <w:tcBorders>
              <w:top w:val="single" w:sz="4" w:space="0" w:color="auto"/>
              <w:left w:val="single" w:sz="4" w:space="0" w:color="auto"/>
              <w:bottom w:val="single" w:sz="4" w:space="0" w:color="auto"/>
              <w:right w:val="single" w:sz="4" w:space="0" w:color="auto"/>
            </w:tcBorders>
          </w:tcPr>
          <w:p w14:paraId="6E517B7C" w14:textId="77777777" w:rsidR="00F2553A" w:rsidRPr="00D201BC" w:rsidRDefault="00F2553A" w:rsidP="00324784">
            <w:pPr>
              <w:jc w:val="center"/>
              <w:rPr>
                <w:rFonts w:asciiTheme="minorHAnsi" w:hAnsiTheme="minorHAnsi" w:cstheme="minorHAnsi"/>
                <w:sz w:val="22"/>
                <w:szCs w:val="22"/>
                <w:lang w:val="en-CA"/>
              </w:rPr>
            </w:pPr>
          </w:p>
        </w:tc>
        <w:tc>
          <w:tcPr>
            <w:tcW w:w="2942" w:type="dxa"/>
            <w:tcBorders>
              <w:top w:val="single" w:sz="4" w:space="0" w:color="auto"/>
              <w:left w:val="single" w:sz="4" w:space="0" w:color="auto"/>
              <w:bottom w:val="single" w:sz="4" w:space="0" w:color="auto"/>
              <w:right w:val="single" w:sz="4" w:space="0" w:color="auto"/>
            </w:tcBorders>
          </w:tcPr>
          <w:p w14:paraId="46FB37A9" w14:textId="77777777" w:rsidR="00F2553A" w:rsidRPr="00D201BC" w:rsidRDefault="00F2553A" w:rsidP="00324784">
            <w:pPr>
              <w:jc w:val="center"/>
              <w:rPr>
                <w:rFonts w:asciiTheme="minorHAnsi" w:hAnsiTheme="minorHAnsi" w:cstheme="minorHAnsi"/>
                <w:sz w:val="22"/>
                <w:szCs w:val="22"/>
                <w:lang w:val="en-CA"/>
              </w:rPr>
            </w:pPr>
          </w:p>
        </w:tc>
        <w:tc>
          <w:tcPr>
            <w:tcW w:w="2670" w:type="dxa"/>
            <w:tcBorders>
              <w:top w:val="single" w:sz="4" w:space="0" w:color="auto"/>
              <w:left w:val="single" w:sz="4" w:space="0" w:color="auto"/>
              <w:bottom w:val="single" w:sz="4" w:space="0" w:color="auto"/>
              <w:right w:val="single" w:sz="4" w:space="0" w:color="auto"/>
            </w:tcBorders>
          </w:tcPr>
          <w:p w14:paraId="2E9332BA" w14:textId="77777777" w:rsidR="00F2553A" w:rsidRPr="00D201BC" w:rsidRDefault="00F2553A" w:rsidP="00324784">
            <w:pPr>
              <w:jc w:val="center"/>
              <w:rPr>
                <w:rFonts w:asciiTheme="minorHAnsi" w:hAnsiTheme="minorHAnsi" w:cstheme="minorHAnsi"/>
                <w:sz w:val="22"/>
                <w:szCs w:val="22"/>
                <w:lang w:val="en-CA"/>
              </w:rPr>
            </w:pPr>
          </w:p>
        </w:tc>
      </w:tr>
    </w:tbl>
    <w:p w14:paraId="05F5D21B" w14:textId="30584DCE" w:rsidR="00F2553A" w:rsidRDefault="00F2553A" w:rsidP="00F2553A">
      <w:pPr>
        <w:spacing w:after="120"/>
        <w:jc w:val="both"/>
        <w:outlineLvl w:val="0"/>
        <w:rPr>
          <w:rFonts w:asciiTheme="minorHAnsi" w:hAnsiTheme="minorHAnsi" w:cstheme="minorHAnsi"/>
          <w:sz w:val="22"/>
          <w:szCs w:val="22"/>
        </w:rPr>
      </w:pPr>
    </w:p>
    <w:p w14:paraId="0CBA773C" w14:textId="03DA4EB9" w:rsidR="000E016B" w:rsidRPr="00D201BC" w:rsidRDefault="000E016B" w:rsidP="000E016B">
      <w:pPr>
        <w:shd w:val="clear" w:color="auto" w:fill="FFFFFF"/>
        <w:tabs>
          <w:tab w:val="left" w:pos="725"/>
        </w:tabs>
        <w:jc w:val="both"/>
        <w:rPr>
          <w:rFonts w:asciiTheme="minorHAnsi" w:hAnsiTheme="minorHAnsi" w:cstheme="minorHAnsi"/>
          <w:b/>
          <w:bCs/>
          <w:color w:val="000000"/>
          <w:spacing w:val="-1"/>
          <w:sz w:val="22"/>
          <w:szCs w:val="22"/>
        </w:rPr>
      </w:pPr>
      <w:r w:rsidRPr="00D201BC">
        <w:rPr>
          <w:rFonts w:asciiTheme="minorHAnsi" w:hAnsiTheme="minorHAnsi" w:cstheme="minorHAnsi"/>
          <w:b/>
          <w:bCs/>
          <w:color w:val="000000"/>
          <w:spacing w:val="-1"/>
          <w:sz w:val="22"/>
          <w:szCs w:val="22"/>
        </w:rPr>
        <w:t>For the Company/Service provider</w:t>
      </w:r>
    </w:p>
    <w:p w14:paraId="687CF7A9" w14:textId="49092091" w:rsidR="000E016B" w:rsidRPr="00D201BC" w:rsidRDefault="000E016B" w:rsidP="000E016B">
      <w:pPr>
        <w:shd w:val="clear" w:color="auto" w:fill="FFFFFF"/>
        <w:tabs>
          <w:tab w:val="left" w:pos="725"/>
        </w:tabs>
        <w:jc w:val="both"/>
        <w:rPr>
          <w:rFonts w:asciiTheme="minorHAnsi" w:hAnsiTheme="minorHAnsi" w:cstheme="minorHAnsi"/>
          <w:sz w:val="22"/>
          <w:szCs w:val="22"/>
        </w:rPr>
      </w:pPr>
      <w:r w:rsidRPr="00D201BC">
        <w:rPr>
          <w:rFonts w:asciiTheme="minorHAnsi" w:hAnsiTheme="minorHAnsi" w:cstheme="minorHAnsi"/>
          <w:sz w:val="22"/>
          <w:szCs w:val="22"/>
        </w:rPr>
        <w:t xml:space="preserve">Please fill in the table below to summarize </w:t>
      </w:r>
      <w:r>
        <w:rPr>
          <w:rFonts w:asciiTheme="minorHAnsi" w:hAnsiTheme="minorHAnsi" w:cstheme="minorHAnsi"/>
          <w:sz w:val="22"/>
          <w:szCs w:val="22"/>
        </w:rPr>
        <w:t>min 2</w:t>
      </w:r>
      <w:r w:rsidRPr="00D201BC">
        <w:rPr>
          <w:rFonts w:asciiTheme="minorHAnsi" w:hAnsiTheme="minorHAnsi" w:cstheme="minorHAnsi"/>
          <w:sz w:val="22"/>
          <w:szCs w:val="22"/>
        </w:rPr>
        <w:t xml:space="preserve"> </w:t>
      </w:r>
      <w:r>
        <w:rPr>
          <w:rFonts w:asciiTheme="minorHAnsi" w:hAnsiTheme="minorHAnsi" w:cstheme="minorHAnsi"/>
          <w:sz w:val="22"/>
          <w:szCs w:val="22"/>
        </w:rPr>
        <w:t xml:space="preserve">positively </w:t>
      </w:r>
      <w:proofErr w:type="spellStart"/>
      <w:r>
        <w:rPr>
          <w:rFonts w:asciiTheme="minorHAnsi" w:hAnsiTheme="minorHAnsi" w:cstheme="minorHAnsi"/>
          <w:sz w:val="22"/>
          <w:szCs w:val="22"/>
        </w:rPr>
        <w:t>revied</w:t>
      </w:r>
      <w:proofErr w:type="spellEnd"/>
      <w:r>
        <w:rPr>
          <w:rFonts w:asciiTheme="minorHAnsi" w:hAnsiTheme="minorHAnsi" w:cstheme="minorHAnsi"/>
          <w:sz w:val="22"/>
          <w:szCs w:val="22"/>
        </w:rPr>
        <w:t xml:space="preserve"> </w:t>
      </w:r>
      <w:r w:rsidRPr="00D201BC">
        <w:rPr>
          <w:rFonts w:asciiTheme="minorHAnsi" w:hAnsiTheme="minorHAnsi" w:cstheme="minorHAnsi"/>
          <w:sz w:val="22"/>
          <w:szCs w:val="22"/>
        </w:rPr>
        <w:t xml:space="preserve">projects </w:t>
      </w:r>
      <w:r>
        <w:rPr>
          <w:rFonts w:asciiTheme="minorHAnsi" w:hAnsiTheme="minorHAnsi" w:cstheme="minorHAnsi"/>
          <w:sz w:val="22"/>
          <w:szCs w:val="22"/>
        </w:rPr>
        <w:t>in transport infrastructure</w:t>
      </w:r>
      <w:r w:rsidRPr="00D201BC">
        <w:rPr>
          <w:rFonts w:asciiTheme="minorHAnsi" w:hAnsiTheme="minorHAnsi" w:cstheme="minorHAnsi"/>
          <w:sz w:val="22"/>
          <w:szCs w:val="22"/>
        </w:rPr>
        <w:t xml:space="preserve"> carried out over the past </w:t>
      </w:r>
      <w:r>
        <w:rPr>
          <w:rFonts w:asciiTheme="minorHAnsi" w:hAnsiTheme="minorHAnsi" w:cstheme="minorHAnsi"/>
          <w:sz w:val="22"/>
          <w:szCs w:val="22"/>
        </w:rPr>
        <w:t xml:space="preserve">8 </w:t>
      </w:r>
      <w:r w:rsidRPr="00D201BC">
        <w:rPr>
          <w:rFonts w:asciiTheme="minorHAnsi" w:hAnsiTheme="minorHAnsi" w:cstheme="minorHAnsi"/>
          <w:sz w:val="22"/>
          <w:szCs w:val="22"/>
        </w:rPr>
        <w:t xml:space="preserve">years by the legal entity. </w:t>
      </w:r>
    </w:p>
    <w:p w14:paraId="1D35F772" w14:textId="77777777" w:rsidR="000E016B" w:rsidRPr="00D201BC" w:rsidRDefault="000E016B" w:rsidP="000E016B">
      <w:pPr>
        <w:shd w:val="clear" w:color="auto" w:fill="FFFFFF"/>
        <w:tabs>
          <w:tab w:val="left" w:pos="725"/>
        </w:tabs>
        <w:jc w:val="both"/>
        <w:rPr>
          <w:rFonts w:asciiTheme="minorHAnsi" w:hAnsiTheme="minorHAnsi" w:cstheme="minorHAnsi"/>
          <w:b/>
          <w:bCs/>
          <w:color w:val="000000"/>
          <w:spacing w:val="-1"/>
          <w:sz w:val="22"/>
          <w:szCs w:val="22"/>
        </w:rPr>
      </w:pPr>
      <w:r w:rsidRPr="00D201BC">
        <w:rPr>
          <w:rFonts w:asciiTheme="minorHAnsi" w:hAnsiTheme="minorHAnsi" w:cstheme="minorHAnsi"/>
          <w:sz w:val="22"/>
          <w:szCs w:val="22"/>
        </w:rPr>
        <w:t>The full reference list of projects shall also be provided separately, but it shall not exceed 15.</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38"/>
        <w:gridCol w:w="2942"/>
        <w:gridCol w:w="2670"/>
      </w:tblGrid>
      <w:tr w:rsidR="000E016B" w:rsidRPr="00D201BC" w14:paraId="30D1D3AA" w14:textId="77777777" w:rsidTr="00A44A07">
        <w:tc>
          <w:tcPr>
            <w:tcW w:w="3738" w:type="dxa"/>
            <w:tcBorders>
              <w:top w:val="single" w:sz="4" w:space="0" w:color="auto"/>
              <w:left w:val="single" w:sz="4" w:space="0" w:color="auto"/>
              <w:bottom w:val="single" w:sz="4" w:space="0" w:color="auto"/>
              <w:right w:val="single" w:sz="4" w:space="0" w:color="auto"/>
            </w:tcBorders>
          </w:tcPr>
          <w:p w14:paraId="3A629D37" w14:textId="77777777" w:rsidR="000E016B" w:rsidRPr="00D201BC" w:rsidRDefault="000E016B" w:rsidP="00A44A07">
            <w:pPr>
              <w:jc w:val="center"/>
              <w:rPr>
                <w:rFonts w:asciiTheme="minorHAnsi" w:hAnsiTheme="minorHAnsi" w:cstheme="minorHAnsi"/>
                <w:b/>
                <w:sz w:val="22"/>
                <w:szCs w:val="22"/>
                <w:lang w:val="en-CA"/>
              </w:rPr>
            </w:pPr>
            <w:r w:rsidRPr="00D201BC">
              <w:rPr>
                <w:rFonts w:asciiTheme="minorHAnsi" w:hAnsiTheme="minorHAnsi" w:cstheme="minorHAnsi"/>
                <w:b/>
                <w:sz w:val="22"/>
                <w:szCs w:val="22"/>
                <w:lang w:val="en-CA"/>
              </w:rPr>
              <w:t xml:space="preserve">Titles of TOP </w:t>
            </w:r>
            <w:r>
              <w:rPr>
                <w:rFonts w:asciiTheme="minorHAnsi" w:hAnsiTheme="minorHAnsi" w:cstheme="minorHAnsi"/>
                <w:b/>
                <w:sz w:val="22"/>
                <w:szCs w:val="22"/>
                <w:lang w:val="en-CA"/>
              </w:rPr>
              <w:t>2</w:t>
            </w:r>
            <w:r w:rsidRPr="00D201BC">
              <w:rPr>
                <w:rFonts w:asciiTheme="minorHAnsi" w:hAnsiTheme="minorHAnsi" w:cstheme="minorHAnsi"/>
                <w:b/>
                <w:sz w:val="22"/>
                <w:szCs w:val="22"/>
                <w:lang w:val="en-CA"/>
              </w:rPr>
              <w:t xml:space="preserve"> relevant projects</w:t>
            </w:r>
          </w:p>
        </w:tc>
        <w:tc>
          <w:tcPr>
            <w:tcW w:w="2942" w:type="dxa"/>
            <w:tcBorders>
              <w:top w:val="single" w:sz="4" w:space="0" w:color="auto"/>
              <w:left w:val="single" w:sz="4" w:space="0" w:color="auto"/>
              <w:bottom w:val="single" w:sz="4" w:space="0" w:color="auto"/>
              <w:right w:val="single" w:sz="4" w:space="0" w:color="auto"/>
            </w:tcBorders>
          </w:tcPr>
          <w:p w14:paraId="743627C9" w14:textId="77777777" w:rsidR="000E016B" w:rsidRPr="00D201BC" w:rsidRDefault="000E016B" w:rsidP="00A44A07">
            <w:pPr>
              <w:jc w:val="center"/>
              <w:rPr>
                <w:rFonts w:asciiTheme="minorHAnsi" w:hAnsiTheme="minorHAnsi" w:cstheme="minorHAnsi"/>
                <w:b/>
                <w:sz w:val="22"/>
                <w:szCs w:val="22"/>
                <w:lang w:val="en-CA"/>
              </w:rPr>
            </w:pPr>
            <w:r w:rsidRPr="00D201BC">
              <w:rPr>
                <w:rFonts w:asciiTheme="minorHAnsi" w:hAnsiTheme="minorHAnsi" w:cstheme="minorHAnsi"/>
                <w:b/>
                <w:sz w:val="22"/>
                <w:szCs w:val="22"/>
                <w:lang w:val="en-CA"/>
              </w:rPr>
              <w:t>References Contact Details (Name /Email)</w:t>
            </w:r>
          </w:p>
        </w:tc>
        <w:tc>
          <w:tcPr>
            <w:tcW w:w="2670" w:type="dxa"/>
            <w:tcBorders>
              <w:top w:val="single" w:sz="4" w:space="0" w:color="auto"/>
              <w:left w:val="single" w:sz="4" w:space="0" w:color="auto"/>
              <w:bottom w:val="single" w:sz="4" w:space="0" w:color="auto"/>
              <w:right w:val="single" w:sz="4" w:space="0" w:color="auto"/>
            </w:tcBorders>
          </w:tcPr>
          <w:p w14:paraId="5CA13DEF" w14:textId="77777777" w:rsidR="000E016B" w:rsidRPr="00D201BC" w:rsidRDefault="000E016B" w:rsidP="00A44A07">
            <w:pPr>
              <w:jc w:val="center"/>
              <w:rPr>
                <w:rFonts w:asciiTheme="minorHAnsi" w:hAnsiTheme="minorHAnsi" w:cstheme="minorHAnsi"/>
                <w:b/>
                <w:sz w:val="22"/>
                <w:szCs w:val="22"/>
                <w:lang w:val="en-CA"/>
              </w:rPr>
            </w:pPr>
            <w:r w:rsidRPr="00D201BC">
              <w:rPr>
                <w:rFonts w:asciiTheme="minorHAnsi" w:hAnsiTheme="minorHAnsi" w:cstheme="minorHAnsi"/>
                <w:b/>
                <w:sz w:val="22"/>
                <w:szCs w:val="22"/>
                <w:lang w:val="en-CA"/>
              </w:rPr>
              <w:t xml:space="preserve">Briefly elaborate the title/relevance of the project </w:t>
            </w:r>
          </w:p>
        </w:tc>
      </w:tr>
      <w:tr w:rsidR="000E016B" w:rsidRPr="00D201BC" w14:paraId="220E625C" w14:textId="77777777" w:rsidTr="00A44A07">
        <w:tc>
          <w:tcPr>
            <w:tcW w:w="3738" w:type="dxa"/>
            <w:tcBorders>
              <w:top w:val="single" w:sz="4" w:space="0" w:color="auto"/>
              <w:left w:val="single" w:sz="4" w:space="0" w:color="auto"/>
              <w:bottom w:val="single" w:sz="4" w:space="0" w:color="auto"/>
              <w:right w:val="single" w:sz="4" w:space="0" w:color="auto"/>
            </w:tcBorders>
          </w:tcPr>
          <w:p w14:paraId="7CB1F26D" w14:textId="77777777" w:rsidR="000E016B" w:rsidRPr="00D201BC" w:rsidRDefault="000E016B" w:rsidP="00A44A07">
            <w:pPr>
              <w:jc w:val="center"/>
              <w:rPr>
                <w:rFonts w:asciiTheme="minorHAnsi" w:hAnsiTheme="minorHAnsi" w:cstheme="minorHAnsi"/>
                <w:sz w:val="22"/>
                <w:szCs w:val="22"/>
                <w:lang w:val="en-CA"/>
              </w:rPr>
            </w:pPr>
          </w:p>
        </w:tc>
        <w:tc>
          <w:tcPr>
            <w:tcW w:w="2942" w:type="dxa"/>
            <w:tcBorders>
              <w:top w:val="single" w:sz="4" w:space="0" w:color="auto"/>
              <w:left w:val="single" w:sz="4" w:space="0" w:color="auto"/>
              <w:bottom w:val="single" w:sz="4" w:space="0" w:color="auto"/>
              <w:right w:val="single" w:sz="4" w:space="0" w:color="auto"/>
            </w:tcBorders>
          </w:tcPr>
          <w:p w14:paraId="51AE3F5A" w14:textId="77777777" w:rsidR="000E016B" w:rsidRPr="00D201BC" w:rsidRDefault="000E016B" w:rsidP="00A44A07">
            <w:pPr>
              <w:jc w:val="center"/>
              <w:rPr>
                <w:rFonts w:asciiTheme="minorHAnsi" w:hAnsiTheme="minorHAnsi" w:cstheme="minorHAnsi"/>
                <w:sz w:val="22"/>
                <w:szCs w:val="22"/>
                <w:lang w:val="en-CA"/>
              </w:rPr>
            </w:pPr>
          </w:p>
        </w:tc>
        <w:tc>
          <w:tcPr>
            <w:tcW w:w="2670" w:type="dxa"/>
            <w:tcBorders>
              <w:top w:val="single" w:sz="4" w:space="0" w:color="auto"/>
              <w:left w:val="single" w:sz="4" w:space="0" w:color="auto"/>
              <w:bottom w:val="single" w:sz="4" w:space="0" w:color="auto"/>
              <w:right w:val="single" w:sz="4" w:space="0" w:color="auto"/>
            </w:tcBorders>
          </w:tcPr>
          <w:p w14:paraId="24C12DFF" w14:textId="77777777" w:rsidR="000E016B" w:rsidRPr="00D201BC" w:rsidRDefault="000E016B" w:rsidP="00A44A07">
            <w:pPr>
              <w:jc w:val="center"/>
              <w:rPr>
                <w:rFonts w:asciiTheme="minorHAnsi" w:hAnsiTheme="minorHAnsi" w:cstheme="minorHAnsi"/>
                <w:sz w:val="22"/>
                <w:szCs w:val="22"/>
                <w:lang w:val="en-CA"/>
              </w:rPr>
            </w:pPr>
          </w:p>
        </w:tc>
      </w:tr>
      <w:tr w:rsidR="000E016B" w:rsidRPr="00D201BC" w14:paraId="2118953F" w14:textId="77777777" w:rsidTr="00A44A07">
        <w:tc>
          <w:tcPr>
            <w:tcW w:w="3738" w:type="dxa"/>
            <w:tcBorders>
              <w:top w:val="single" w:sz="4" w:space="0" w:color="auto"/>
              <w:left w:val="single" w:sz="4" w:space="0" w:color="auto"/>
              <w:bottom w:val="single" w:sz="4" w:space="0" w:color="auto"/>
              <w:right w:val="single" w:sz="4" w:space="0" w:color="auto"/>
            </w:tcBorders>
          </w:tcPr>
          <w:p w14:paraId="1CE02B48" w14:textId="77777777" w:rsidR="000E016B" w:rsidRPr="00D201BC" w:rsidRDefault="000E016B" w:rsidP="00A44A07">
            <w:pPr>
              <w:jc w:val="center"/>
              <w:rPr>
                <w:rFonts w:asciiTheme="minorHAnsi" w:hAnsiTheme="minorHAnsi" w:cstheme="minorHAnsi"/>
                <w:sz w:val="22"/>
                <w:szCs w:val="22"/>
                <w:lang w:val="en-CA"/>
              </w:rPr>
            </w:pPr>
          </w:p>
        </w:tc>
        <w:tc>
          <w:tcPr>
            <w:tcW w:w="2942" w:type="dxa"/>
            <w:tcBorders>
              <w:top w:val="single" w:sz="4" w:space="0" w:color="auto"/>
              <w:left w:val="single" w:sz="4" w:space="0" w:color="auto"/>
              <w:bottom w:val="single" w:sz="4" w:space="0" w:color="auto"/>
              <w:right w:val="single" w:sz="4" w:space="0" w:color="auto"/>
            </w:tcBorders>
          </w:tcPr>
          <w:p w14:paraId="5EE9240C" w14:textId="77777777" w:rsidR="000E016B" w:rsidRPr="00D201BC" w:rsidRDefault="000E016B" w:rsidP="00A44A07">
            <w:pPr>
              <w:jc w:val="center"/>
              <w:rPr>
                <w:rFonts w:asciiTheme="minorHAnsi" w:hAnsiTheme="minorHAnsi" w:cstheme="minorHAnsi"/>
                <w:sz w:val="22"/>
                <w:szCs w:val="22"/>
                <w:lang w:val="en-CA"/>
              </w:rPr>
            </w:pPr>
          </w:p>
        </w:tc>
        <w:tc>
          <w:tcPr>
            <w:tcW w:w="2670" w:type="dxa"/>
            <w:tcBorders>
              <w:top w:val="single" w:sz="4" w:space="0" w:color="auto"/>
              <w:left w:val="single" w:sz="4" w:space="0" w:color="auto"/>
              <w:bottom w:val="single" w:sz="4" w:space="0" w:color="auto"/>
              <w:right w:val="single" w:sz="4" w:space="0" w:color="auto"/>
            </w:tcBorders>
          </w:tcPr>
          <w:p w14:paraId="3118D7B9" w14:textId="77777777" w:rsidR="000E016B" w:rsidRPr="00D201BC" w:rsidRDefault="000E016B" w:rsidP="00A44A07">
            <w:pPr>
              <w:jc w:val="center"/>
              <w:rPr>
                <w:rFonts w:asciiTheme="minorHAnsi" w:hAnsiTheme="minorHAnsi" w:cstheme="minorHAnsi"/>
                <w:sz w:val="22"/>
                <w:szCs w:val="22"/>
                <w:lang w:val="en-CA"/>
              </w:rPr>
            </w:pPr>
          </w:p>
        </w:tc>
      </w:tr>
    </w:tbl>
    <w:p w14:paraId="46AD9859" w14:textId="77777777" w:rsidR="000E016B" w:rsidRPr="00D201BC" w:rsidRDefault="000E016B" w:rsidP="00F2553A">
      <w:pPr>
        <w:spacing w:after="120"/>
        <w:jc w:val="both"/>
        <w:outlineLvl w:val="0"/>
        <w:rPr>
          <w:rFonts w:asciiTheme="minorHAnsi" w:hAnsiTheme="minorHAnsi" w:cstheme="minorHAnsi"/>
          <w:sz w:val="22"/>
          <w:szCs w:val="22"/>
        </w:rPr>
      </w:pPr>
    </w:p>
    <w:p w14:paraId="428A11E7" w14:textId="77777777" w:rsidR="00F2553A" w:rsidRPr="00D201BC" w:rsidRDefault="00F2553A" w:rsidP="00F2553A">
      <w:pPr>
        <w:shd w:val="clear" w:color="auto" w:fill="FFFFFF"/>
        <w:tabs>
          <w:tab w:val="left" w:pos="725"/>
        </w:tabs>
        <w:jc w:val="both"/>
        <w:rPr>
          <w:rFonts w:asciiTheme="minorHAnsi" w:hAnsiTheme="minorHAnsi" w:cstheme="minorHAnsi"/>
          <w:b/>
          <w:bCs/>
          <w:color w:val="000000"/>
          <w:spacing w:val="-1"/>
          <w:sz w:val="22"/>
          <w:szCs w:val="22"/>
        </w:rPr>
      </w:pPr>
      <w:r w:rsidRPr="00D201BC">
        <w:rPr>
          <w:rFonts w:asciiTheme="minorHAnsi" w:hAnsiTheme="minorHAnsi" w:cstheme="minorHAnsi"/>
          <w:b/>
          <w:bCs/>
          <w:color w:val="000000"/>
          <w:spacing w:val="-1"/>
          <w:sz w:val="22"/>
          <w:szCs w:val="22"/>
        </w:rPr>
        <w:t xml:space="preserve">2. For the Key Personnel </w:t>
      </w:r>
    </w:p>
    <w:p w14:paraId="45DD9852" w14:textId="77777777" w:rsidR="00F2553A" w:rsidRPr="00D201BC" w:rsidRDefault="00F2553A" w:rsidP="00F2553A">
      <w:pPr>
        <w:shd w:val="clear" w:color="auto" w:fill="FFFFFF"/>
        <w:tabs>
          <w:tab w:val="left" w:pos="725"/>
        </w:tabs>
        <w:jc w:val="both"/>
        <w:rPr>
          <w:rFonts w:asciiTheme="minorHAnsi" w:hAnsiTheme="minorHAnsi" w:cstheme="minorHAnsi"/>
          <w:b/>
          <w:bCs/>
          <w:color w:val="000000"/>
          <w:spacing w:val="-1"/>
          <w:sz w:val="22"/>
          <w:szCs w:val="22"/>
        </w:rPr>
      </w:pPr>
      <w:r w:rsidRPr="00D201BC">
        <w:rPr>
          <w:rFonts w:asciiTheme="minorHAnsi" w:hAnsiTheme="minorHAnsi" w:cstheme="minorHAnsi"/>
          <w:sz w:val="22"/>
          <w:szCs w:val="22"/>
        </w:rPr>
        <w:t xml:space="preserve">Please fill in the table below as per the requirements of the </w:t>
      </w:r>
      <w:proofErr w:type="spellStart"/>
      <w:r w:rsidRPr="00D201BC">
        <w:rPr>
          <w:rFonts w:asciiTheme="minorHAnsi" w:hAnsiTheme="minorHAnsi" w:cstheme="minorHAnsi"/>
          <w:sz w:val="22"/>
          <w:szCs w:val="22"/>
        </w:rPr>
        <w:t>ToR</w:t>
      </w:r>
      <w:proofErr w:type="spellEnd"/>
      <w:r w:rsidRPr="00D201BC">
        <w:rPr>
          <w:rFonts w:asciiTheme="minorHAnsi" w:hAnsiTheme="minorHAnsi" w:cstheme="minorHAnsi"/>
          <w:sz w:val="22"/>
          <w:szCs w:val="22"/>
        </w:rPr>
        <w:t>, for each of the proposed Key Personnel.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
        <w:gridCol w:w="2242"/>
        <w:gridCol w:w="2622"/>
        <w:gridCol w:w="1977"/>
        <w:gridCol w:w="1782"/>
      </w:tblGrid>
      <w:tr w:rsidR="00F2553A" w:rsidRPr="00D201BC" w14:paraId="5A61212B" w14:textId="77777777" w:rsidTr="00324784">
        <w:trPr>
          <w:trHeight w:val="1475"/>
          <w:jc w:val="center"/>
        </w:trPr>
        <w:tc>
          <w:tcPr>
            <w:tcW w:w="727" w:type="dxa"/>
            <w:vAlign w:val="center"/>
          </w:tcPr>
          <w:p w14:paraId="61294D9D" w14:textId="77777777" w:rsidR="00F2553A" w:rsidRPr="00D201BC" w:rsidRDefault="00F2553A" w:rsidP="00324784">
            <w:pPr>
              <w:autoSpaceDE w:val="0"/>
              <w:autoSpaceDN w:val="0"/>
              <w:ind w:right="62"/>
              <w:jc w:val="center"/>
              <w:rPr>
                <w:rFonts w:asciiTheme="minorHAnsi" w:hAnsiTheme="minorHAnsi" w:cstheme="minorHAnsi"/>
                <w:b/>
                <w:i/>
                <w:iCs/>
                <w:sz w:val="22"/>
                <w:szCs w:val="22"/>
              </w:rPr>
            </w:pPr>
            <w:r w:rsidRPr="00D201BC">
              <w:rPr>
                <w:rFonts w:asciiTheme="minorHAnsi" w:hAnsiTheme="minorHAnsi" w:cstheme="minorHAnsi"/>
                <w:b/>
                <w:i/>
                <w:iCs/>
                <w:sz w:val="22"/>
                <w:szCs w:val="22"/>
              </w:rPr>
              <w:t>No.</w:t>
            </w:r>
          </w:p>
        </w:tc>
        <w:tc>
          <w:tcPr>
            <w:tcW w:w="2242" w:type="dxa"/>
            <w:vAlign w:val="center"/>
          </w:tcPr>
          <w:p w14:paraId="08937959" w14:textId="11E1BE0D" w:rsidR="00F2553A" w:rsidRPr="00D201BC" w:rsidRDefault="003818EB" w:rsidP="00324784">
            <w:pPr>
              <w:autoSpaceDE w:val="0"/>
              <w:autoSpaceDN w:val="0"/>
              <w:jc w:val="center"/>
              <w:rPr>
                <w:rFonts w:asciiTheme="minorHAnsi" w:hAnsiTheme="minorHAnsi" w:cstheme="minorHAnsi"/>
                <w:b/>
                <w:i/>
                <w:iCs/>
                <w:sz w:val="22"/>
                <w:szCs w:val="22"/>
              </w:rPr>
            </w:pPr>
            <w:proofErr w:type="spellStart"/>
            <w:r>
              <w:rPr>
                <w:rFonts w:asciiTheme="minorHAnsi" w:hAnsiTheme="minorHAnsi" w:cstheme="minorHAnsi"/>
                <w:b/>
                <w:i/>
                <w:iCs/>
                <w:sz w:val="22"/>
                <w:szCs w:val="22"/>
              </w:rPr>
              <w:t>Experise</w:t>
            </w:r>
            <w:proofErr w:type="spellEnd"/>
            <w:r w:rsidR="00F2553A" w:rsidRPr="00D201BC">
              <w:rPr>
                <w:rStyle w:val="FootnoteReference"/>
                <w:rFonts w:asciiTheme="minorHAnsi" w:hAnsiTheme="minorHAnsi" w:cstheme="minorHAnsi"/>
                <w:b/>
                <w:i/>
                <w:iCs/>
                <w:sz w:val="22"/>
                <w:szCs w:val="22"/>
              </w:rPr>
              <w:footnoteReference w:id="11"/>
            </w:r>
          </w:p>
          <w:p w14:paraId="1CA301BC" w14:textId="77777777" w:rsidR="00F2553A" w:rsidRPr="00D201BC" w:rsidRDefault="00F2553A" w:rsidP="00324784">
            <w:pPr>
              <w:autoSpaceDE w:val="0"/>
              <w:autoSpaceDN w:val="0"/>
              <w:jc w:val="center"/>
              <w:rPr>
                <w:rFonts w:asciiTheme="minorHAnsi" w:hAnsiTheme="minorHAnsi" w:cstheme="minorHAnsi"/>
                <w:b/>
                <w:i/>
                <w:iCs/>
                <w:sz w:val="22"/>
                <w:szCs w:val="22"/>
              </w:rPr>
            </w:pPr>
          </w:p>
        </w:tc>
        <w:tc>
          <w:tcPr>
            <w:tcW w:w="2622" w:type="dxa"/>
            <w:vAlign w:val="center"/>
          </w:tcPr>
          <w:p w14:paraId="348637D4" w14:textId="6BB36DFE" w:rsidR="00F2553A" w:rsidRPr="00D201BC" w:rsidRDefault="00F2553A" w:rsidP="00324784">
            <w:pPr>
              <w:autoSpaceDE w:val="0"/>
              <w:autoSpaceDN w:val="0"/>
              <w:ind w:right="49"/>
              <w:jc w:val="center"/>
              <w:rPr>
                <w:rFonts w:asciiTheme="minorHAnsi" w:hAnsiTheme="minorHAnsi" w:cstheme="minorHAnsi"/>
                <w:b/>
                <w:i/>
                <w:iCs/>
                <w:sz w:val="22"/>
                <w:szCs w:val="22"/>
              </w:rPr>
            </w:pPr>
            <w:r w:rsidRPr="00D201BC">
              <w:rPr>
                <w:rFonts w:asciiTheme="minorHAnsi" w:hAnsiTheme="minorHAnsi" w:cstheme="minorHAnsi"/>
                <w:b/>
                <w:i/>
                <w:iCs/>
                <w:sz w:val="22"/>
                <w:szCs w:val="22"/>
              </w:rPr>
              <w:t xml:space="preserve">TOP relevant projects  (as per requirements in TOR ) </w:t>
            </w:r>
          </w:p>
          <w:p w14:paraId="1C189224" w14:textId="77777777" w:rsidR="00F2553A" w:rsidRPr="00D201BC" w:rsidRDefault="00F2553A" w:rsidP="00324784">
            <w:pPr>
              <w:autoSpaceDE w:val="0"/>
              <w:autoSpaceDN w:val="0"/>
              <w:ind w:right="49"/>
              <w:jc w:val="center"/>
              <w:rPr>
                <w:rFonts w:asciiTheme="minorHAnsi" w:hAnsiTheme="minorHAnsi" w:cstheme="minorHAnsi"/>
                <w:b/>
                <w:i/>
                <w:iCs/>
                <w:sz w:val="22"/>
                <w:szCs w:val="22"/>
              </w:rPr>
            </w:pPr>
          </w:p>
        </w:tc>
        <w:tc>
          <w:tcPr>
            <w:tcW w:w="1977" w:type="dxa"/>
            <w:vAlign w:val="center"/>
          </w:tcPr>
          <w:p w14:paraId="75AB258C" w14:textId="77777777" w:rsidR="00F2553A" w:rsidRPr="00D201BC" w:rsidRDefault="00F2553A" w:rsidP="00324784">
            <w:pPr>
              <w:autoSpaceDE w:val="0"/>
              <w:autoSpaceDN w:val="0"/>
              <w:jc w:val="center"/>
              <w:rPr>
                <w:rFonts w:asciiTheme="minorHAnsi" w:hAnsiTheme="minorHAnsi" w:cstheme="minorHAnsi"/>
                <w:b/>
                <w:i/>
                <w:iCs/>
                <w:sz w:val="22"/>
                <w:szCs w:val="22"/>
              </w:rPr>
            </w:pPr>
            <w:r w:rsidRPr="00D201BC">
              <w:rPr>
                <w:rFonts w:asciiTheme="minorHAnsi" w:hAnsiTheme="minorHAnsi" w:cstheme="minorHAnsi"/>
                <w:b/>
                <w:i/>
                <w:iCs/>
                <w:sz w:val="22"/>
                <w:szCs w:val="22"/>
              </w:rPr>
              <w:t>Authorization A</w:t>
            </w:r>
          </w:p>
          <w:p w14:paraId="41CC6E16" w14:textId="77777777" w:rsidR="00F2553A" w:rsidRPr="00D201BC" w:rsidRDefault="00F2553A" w:rsidP="00324784">
            <w:pPr>
              <w:autoSpaceDE w:val="0"/>
              <w:autoSpaceDN w:val="0"/>
              <w:jc w:val="center"/>
              <w:rPr>
                <w:rFonts w:asciiTheme="minorHAnsi" w:hAnsiTheme="minorHAnsi" w:cstheme="minorHAnsi"/>
                <w:b/>
                <w:i/>
                <w:iCs/>
                <w:sz w:val="22"/>
                <w:szCs w:val="22"/>
              </w:rPr>
            </w:pPr>
            <w:r w:rsidRPr="00D201BC">
              <w:rPr>
                <w:rFonts w:asciiTheme="minorHAnsi" w:hAnsiTheme="minorHAnsi" w:cstheme="minorHAnsi"/>
                <w:b/>
                <w:i/>
                <w:iCs/>
                <w:sz w:val="22"/>
                <w:szCs w:val="22"/>
              </w:rPr>
              <w:t xml:space="preserve">(indicate validity) </w:t>
            </w:r>
          </w:p>
        </w:tc>
        <w:tc>
          <w:tcPr>
            <w:tcW w:w="1782" w:type="dxa"/>
            <w:vAlign w:val="center"/>
          </w:tcPr>
          <w:p w14:paraId="5AA81024" w14:textId="77777777" w:rsidR="00F2553A" w:rsidRPr="00D201BC" w:rsidRDefault="00F2553A" w:rsidP="00324784">
            <w:pPr>
              <w:autoSpaceDE w:val="0"/>
              <w:autoSpaceDN w:val="0"/>
              <w:jc w:val="center"/>
              <w:rPr>
                <w:rFonts w:asciiTheme="minorHAnsi" w:hAnsiTheme="minorHAnsi" w:cstheme="minorHAnsi"/>
                <w:b/>
                <w:i/>
                <w:iCs/>
                <w:sz w:val="22"/>
                <w:szCs w:val="22"/>
              </w:rPr>
            </w:pPr>
            <w:r w:rsidRPr="00D201BC">
              <w:rPr>
                <w:rFonts w:asciiTheme="minorHAnsi" w:hAnsiTheme="minorHAnsi" w:cstheme="minorHAnsi"/>
                <w:b/>
                <w:i/>
                <w:iCs/>
                <w:sz w:val="22"/>
                <w:szCs w:val="22"/>
              </w:rPr>
              <w:t>Total experience/</w:t>
            </w:r>
          </w:p>
          <w:p w14:paraId="7C802039" w14:textId="77777777" w:rsidR="00F2553A" w:rsidRPr="00D201BC" w:rsidRDefault="00F2553A" w:rsidP="00324784">
            <w:pPr>
              <w:autoSpaceDE w:val="0"/>
              <w:autoSpaceDN w:val="0"/>
              <w:jc w:val="center"/>
              <w:rPr>
                <w:rFonts w:asciiTheme="minorHAnsi" w:hAnsiTheme="minorHAnsi" w:cstheme="minorHAnsi"/>
                <w:b/>
                <w:i/>
                <w:iCs/>
                <w:sz w:val="22"/>
                <w:szCs w:val="22"/>
              </w:rPr>
            </w:pPr>
            <w:r w:rsidRPr="00D201BC">
              <w:rPr>
                <w:rFonts w:asciiTheme="minorHAnsi" w:hAnsiTheme="minorHAnsi" w:cstheme="minorHAnsi"/>
                <w:b/>
                <w:i/>
                <w:iCs/>
                <w:sz w:val="22"/>
                <w:szCs w:val="22"/>
              </w:rPr>
              <w:t>experience in relevant projects (years)</w:t>
            </w:r>
          </w:p>
        </w:tc>
      </w:tr>
      <w:tr w:rsidR="00F2553A" w:rsidRPr="00D201BC" w14:paraId="6F59A914" w14:textId="77777777" w:rsidTr="00324784">
        <w:trPr>
          <w:jc w:val="center"/>
        </w:trPr>
        <w:tc>
          <w:tcPr>
            <w:tcW w:w="727" w:type="dxa"/>
          </w:tcPr>
          <w:p w14:paraId="5B424F34" w14:textId="77777777" w:rsidR="00F2553A" w:rsidRPr="00D201BC" w:rsidRDefault="00F2553A" w:rsidP="00324784">
            <w:pPr>
              <w:autoSpaceDE w:val="0"/>
              <w:autoSpaceDN w:val="0"/>
              <w:ind w:right="62"/>
              <w:jc w:val="center"/>
              <w:rPr>
                <w:rFonts w:asciiTheme="minorHAnsi" w:hAnsiTheme="minorHAnsi" w:cstheme="minorHAnsi"/>
                <w:i/>
                <w:iCs/>
                <w:sz w:val="22"/>
                <w:szCs w:val="22"/>
              </w:rPr>
            </w:pPr>
            <w:r w:rsidRPr="00D201BC">
              <w:rPr>
                <w:rFonts w:asciiTheme="minorHAnsi" w:hAnsiTheme="minorHAnsi" w:cstheme="minorHAnsi"/>
                <w:i/>
                <w:iCs/>
                <w:sz w:val="22"/>
                <w:szCs w:val="22"/>
              </w:rPr>
              <w:t>1.</w:t>
            </w:r>
          </w:p>
        </w:tc>
        <w:tc>
          <w:tcPr>
            <w:tcW w:w="2242" w:type="dxa"/>
          </w:tcPr>
          <w:p w14:paraId="76CF9D3B" w14:textId="77777777" w:rsidR="003818EB" w:rsidRDefault="003818EB" w:rsidP="003818EB">
            <w:pPr>
              <w:autoSpaceDE w:val="0"/>
              <w:autoSpaceDN w:val="0"/>
              <w:rPr>
                <w:rFonts w:asciiTheme="minorHAnsi" w:hAnsiTheme="minorHAnsi" w:cstheme="minorHAnsi"/>
                <w:b/>
                <w:bCs/>
                <w:color w:val="000000"/>
                <w:sz w:val="22"/>
                <w:szCs w:val="22"/>
                <w:bdr w:val="none" w:sz="0" w:space="0" w:color="auto" w:frame="1"/>
              </w:rPr>
            </w:pPr>
            <w:r>
              <w:rPr>
                <w:rFonts w:asciiTheme="minorHAnsi" w:hAnsiTheme="minorHAnsi" w:cstheme="minorHAnsi"/>
                <w:b/>
                <w:bCs/>
                <w:color w:val="000000"/>
                <w:sz w:val="22"/>
                <w:szCs w:val="22"/>
                <w:bdr w:val="none" w:sz="0" w:space="0" w:color="auto" w:frame="1"/>
              </w:rPr>
              <w:t>Expert 1</w:t>
            </w:r>
            <w:r w:rsidR="00F2553A" w:rsidRPr="00D201BC">
              <w:rPr>
                <w:rFonts w:asciiTheme="minorHAnsi" w:hAnsiTheme="minorHAnsi" w:cstheme="minorHAnsi"/>
                <w:b/>
                <w:bCs/>
                <w:color w:val="000000"/>
                <w:sz w:val="22"/>
                <w:szCs w:val="22"/>
                <w:bdr w:val="none" w:sz="0" w:space="0" w:color="auto" w:frame="1"/>
              </w:rPr>
              <w:t>/</w:t>
            </w:r>
          </w:p>
          <w:p w14:paraId="19E55CE7" w14:textId="71A58AED" w:rsidR="00F2553A" w:rsidRPr="00D201BC" w:rsidRDefault="00F2553A" w:rsidP="003818EB">
            <w:pPr>
              <w:autoSpaceDE w:val="0"/>
              <w:autoSpaceDN w:val="0"/>
              <w:rPr>
                <w:rFonts w:asciiTheme="minorHAnsi" w:hAnsiTheme="minorHAnsi" w:cstheme="minorHAnsi"/>
                <w:i/>
                <w:iCs/>
                <w:sz w:val="22"/>
                <w:szCs w:val="22"/>
              </w:rPr>
            </w:pPr>
            <w:r w:rsidRPr="00D201BC">
              <w:rPr>
                <w:rFonts w:asciiTheme="minorHAnsi" w:hAnsiTheme="minorHAnsi" w:cstheme="minorHAnsi"/>
                <w:b/>
                <w:bCs/>
                <w:color w:val="000000"/>
                <w:sz w:val="22"/>
                <w:szCs w:val="22"/>
                <w:bdr w:val="none" w:sz="0" w:space="0" w:color="auto" w:frame="1"/>
              </w:rPr>
              <w:t>Civil Engineer</w:t>
            </w:r>
          </w:p>
        </w:tc>
        <w:tc>
          <w:tcPr>
            <w:tcW w:w="2622" w:type="dxa"/>
          </w:tcPr>
          <w:p w14:paraId="0F29C9AF" w14:textId="77777777" w:rsidR="00F2553A" w:rsidRPr="00D201BC" w:rsidRDefault="00F2553A" w:rsidP="00324784">
            <w:pPr>
              <w:autoSpaceDE w:val="0"/>
              <w:autoSpaceDN w:val="0"/>
              <w:ind w:right="49"/>
              <w:jc w:val="both"/>
              <w:rPr>
                <w:rFonts w:asciiTheme="minorHAnsi" w:hAnsiTheme="minorHAnsi" w:cstheme="minorHAnsi"/>
                <w:i/>
                <w:iCs/>
                <w:sz w:val="22"/>
                <w:szCs w:val="22"/>
              </w:rPr>
            </w:pPr>
            <w:r w:rsidRPr="00D201BC">
              <w:rPr>
                <w:rFonts w:asciiTheme="minorHAnsi" w:hAnsiTheme="minorHAnsi" w:cstheme="minorHAnsi"/>
                <w:i/>
                <w:iCs/>
                <w:sz w:val="22"/>
                <w:szCs w:val="22"/>
              </w:rPr>
              <w:t>1.</w:t>
            </w:r>
          </w:p>
          <w:p w14:paraId="512B0827" w14:textId="77777777" w:rsidR="00F2553A" w:rsidRPr="00D201BC" w:rsidRDefault="00F2553A" w:rsidP="00324784">
            <w:pPr>
              <w:autoSpaceDE w:val="0"/>
              <w:autoSpaceDN w:val="0"/>
              <w:ind w:right="49"/>
              <w:jc w:val="both"/>
              <w:rPr>
                <w:rFonts w:asciiTheme="minorHAnsi" w:hAnsiTheme="minorHAnsi" w:cstheme="minorHAnsi"/>
                <w:i/>
                <w:iCs/>
                <w:sz w:val="22"/>
                <w:szCs w:val="22"/>
              </w:rPr>
            </w:pPr>
            <w:r w:rsidRPr="00D201BC">
              <w:rPr>
                <w:rFonts w:asciiTheme="minorHAnsi" w:hAnsiTheme="minorHAnsi" w:cstheme="minorHAnsi"/>
                <w:i/>
                <w:iCs/>
                <w:sz w:val="22"/>
                <w:szCs w:val="22"/>
              </w:rPr>
              <w:t>2.</w:t>
            </w:r>
          </w:p>
          <w:p w14:paraId="7AE4A83D" w14:textId="77777777" w:rsidR="00F2553A" w:rsidRPr="00D201BC" w:rsidRDefault="00F2553A" w:rsidP="00324784">
            <w:pPr>
              <w:autoSpaceDE w:val="0"/>
              <w:autoSpaceDN w:val="0"/>
              <w:ind w:right="49"/>
              <w:jc w:val="both"/>
              <w:rPr>
                <w:rFonts w:asciiTheme="minorHAnsi" w:hAnsiTheme="minorHAnsi" w:cstheme="minorHAnsi"/>
                <w:i/>
                <w:iCs/>
                <w:sz w:val="22"/>
                <w:szCs w:val="22"/>
              </w:rPr>
            </w:pPr>
            <w:r w:rsidRPr="00D201BC">
              <w:rPr>
                <w:rFonts w:asciiTheme="minorHAnsi" w:hAnsiTheme="minorHAnsi" w:cstheme="minorHAnsi"/>
                <w:i/>
                <w:iCs/>
                <w:sz w:val="22"/>
                <w:szCs w:val="22"/>
              </w:rPr>
              <w:t>3.</w:t>
            </w:r>
          </w:p>
          <w:p w14:paraId="62C589AB" w14:textId="2BCD0FA9" w:rsidR="00F2553A" w:rsidRPr="00D201BC" w:rsidRDefault="00F2553A" w:rsidP="00324784">
            <w:pPr>
              <w:autoSpaceDE w:val="0"/>
              <w:autoSpaceDN w:val="0"/>
              <w:ind w:right="49"/>
              <w:jc w:val="both"/>
              <w:rPr>
                <w:rFonts w:asciiTheme="minorHAnsi" w:hAnsiTheme="minorHAnsi" w:cstheme="minorHAnsi"/>
                <w:i/>
                <w:iCs/>
                <w:sz w:val="22"/>
                <w:szCs w:val="22"/>
              </w:rPr>
            </w:pPr>
            <w:r w:rsidRPr="00D201BC">
              <w:rPr>
                <w:rFonts w:asciiTheme="minorHAnsi" w:hAnsiTheme="minorHAnsi" w:cstheme="minorHAnsi"/>
                <w:i/>
                <w:iCs/>
                <w:sz w:val="22"/>
                <w:szCs w:val="22"/>
              </w:rPr>
              <w:t>4.</w:t>
            </w:r>
          </w:p>
        </w:tc>
        <w:tc>
          <w:tcPr>
            <w:tcW w:w="1977" w:type="dxa"/>
          </w:tcPr>
          <w:p w14:paraId="4F3F542A" w14:textId="77777777" w:rsidR="00F2553A" w:rsidRPr="00D201BC" w:rsidRDefault="00F2553A" w:rsidP="00324784">
            <w:pPr>
              <w:autoSpaceDE w:val="0"/>
              <w:autoSpaceDN w:val="0"/>
              <w:jc w:val="both"/>
              <w:rPr>
                <w:rFonts w:asciiTheme="minorHAnsi" w:hAnsiTheme="minorHAnsi" w:cstheme="minorHAnsi"/>
                <w:i/>
                <w:iCs/>
                <w:sz w:val="22"/>
                <w:szCs w:val="22"/>
              </w:rPr>
            </w:pPr>
          </w:p>
        </w:tc>
        <w:tc>
          <w:tcPr>
            <w:tcW w:w="1782" w:type="dxa"/>
          </w:tcPr>
          <w:p w14:paraId="4B8CB070" w14:textId="77777777" w:rsidR="00F2553A" w:rsidRPr="00D201BC" w:rsidRDefault="00F2553A" w:rsidP="00324784">
            <w:pPr>
              <w:autoSpaceDE w:val="0"/>
              <w:autoSpaceDN w:val="0"/>
              <w:jc w:val="center"/>
              <w:rPr>
                <w:rFonts w:asciiTheme="minorHAnsi" w:hAnsiTheme="minorHAnsi" w:cstheme="minorHAnsi"/>
                <w:i/>
                <w:iCs/>
                <w:sz w:val="22"/>
                <w:szCs w:val="22"/>
              </w:rPr>
            </w:pPr>
          </w:p>
        </w:tc>
      </w:tr>
      <w:tr w:rsidR="00F2553A" w:rsidRPr="00D201BC" w14:paraId="3E44AE41" w14:textId="77777777" w:rsidTr="00324784">
        <w:trPr>
          <w:jc w:val="center"/>
        </w:trPr>
        <w:tc>
          <w:tcPr>
            <w:tcW w:w="727" w:type="dxa"/>
          </w:tcPr>
          <w:p w14:paraId="5DB84FC9" w14:textId="77777777" w:rsidR="00F2553A" w:rsidRPr="00D201BC" w:rsidRDefault="00F2553A" w:rsidP="00324784">
            <w:pPr>
              <w:autoSpaceDE w:val="0"/>
              <w:autoSpaceDN w:val="0"/>
              <w:ind w:right="62"/>
              <w:jc w:val="center"/>
              <w:rPr>
                <w:rFonts w:asciiTheme="minorHAnsi" w:hAnsiTheme="minorHAnsi" w:cstheme="minorHAnsi"/>
                <w:i/>
                <w:iCs/>
                <w:sz w:val="22"/>
                <w:szCs w:val="22"/>
              </w:rPr>
            </w:pPr>
            <w:r w:rsidRPr="00D201BC">
              <w:rPr>
                <w:rFonts w:asciiTheme="minorHAnsi" w:hAnsiTheme="minorHAnsi" w:cstheme="minorHAnsi"/>
                <w:i/>
                <w:iCs/>
                <w:sz w:val="22"/>
                <w:szCs w:val="22"/>
              </w:rPr>
              <w:t>2.</w:t>
            </w:r>
          </w:p>
        </w:tc>
        <w:tc>
          <w:tcPr>
            <w:tcW w:w="2242" w:type="dxa"/>
          </w:tcPr>
          <w:p w14:paraId="61D5AB60" w14:textId="5D1C6E38" w:rsidR="003818EB" w:rsidRDefault="003818EB" w:rsidP="003818EB">
            <w:pPr>
              <w:autoSpaceDE w:val="0"/>
              <w:autoSpaceDN w:val="0"/>
              <w:rPr>
                <w:rFonts w:asciiTheme="minorHAnsi" w:hAnsiTheme="minorHAnsi" w:cstheme="minorHAnsi"/>
                <w:b/>
                <w:bCs/>
                <w:color w:val="201F1E"/>
                <w:sz w:val="22"/>
                <w:szCs w:val="22"/>
                <w:bdr w:val="none" w:sz="0" w:space="0" w:color="auto" w:frame="1"/>
                <w:shd w:val="clear" w:color="auto" w:fill="FFFFFF"/>
              </w:rPr>
            </w:pPr>
            <w:r>
              <w:rPr>
                <w:rFonts w:asciiTheme="minorHAnsi" w:hAnsiTheme="minorHAnsi" w:cstheme="minorHAnsi"/>
                <w:b/>
                <w:bCs/>
                <w:color w:val="201F1E"/>
                <w:sz w:val="22"/>
                <w:szCs w:val="22"/>
                <w:bdr w:val="none" w:sz="0" w:space="0" w:color="auto" w:frame="1"/>
                <w:shd w:val="clear" w:color="auto" w:fill="FFFFFF"/>
              </w:rPr>
              <w:t>Expert 2</w:t>
            </w:r>
            <w:r w:rsidR="00F2553A" w:rsidRPr="00D201BC">
              <w:rPr>
                <w:rFonts w:asciiTheme="minorHAnsi" w:hAnsiTheme="minorHAnsi" w:cstheme="minorHAnsi"/>
                <w:b/>
                <w:bCs/>
                <w:color w:val="201F1E"/>
                <w:sz w:val="22"/>
                <w:szCs w:val="22"/>
                <w:bdr w:val="none" w:sz="0" w:space="0" w:color="auto" w:frame="1"/>
                <w:shd w:val="clear" w:color="auto" w:fill="FFFFFF"/>
              </w:rPr>
              <w:t>/ </w:t>
            </w:r>
          </w:p>
          <w:p w14:paraId="02D9C50A" w14:textId="21368516" w:rsidR="00F2553A" w:rsidRPr="00D201BC" w:rsidRDefault="003818EB" w:rsidP="003818EB">
            <w:pPr>
              <w:autoSpaceDE w:val="0"/>
              <w:autoSpaceDN w:val="0"/>
              <w:rPr>
                <w:rFonts w:asciiTheme="minorHAnsi" w:hAnsiTheme="minorHAnsi" w:cstheme="minorHAnsi"/>
                <w:i/>
                <w:iCs/>
                <w:sz w:val="22"/>
                <w:szCs w:val="22"/>
              </w:rPr>
            </w:pPr>
            <w:proofErr w:type="spellStart"/>
            <w:r>
              <w:rPr>
                <w:rFonts w:asciiTheme="minorHAnsi" w:hAnsiTheme="minorHAnsi" w:cstheme="minorHAnsi"/>
                <w:b/>
                <w:bCs/>
                <w:color w:val="000000"/>
                <w:sz w:val="22"/>
                <w:szCs w:val="22"/>
                <w:bdr w:val="none" w:sz="0" w:space="0" w:color="auto" w:frame="1"/>
                <w:shd w:val="clear" w:color="auto" w:fill="FFFFFF"/>
              </w:rPr>
              <w:t>Hidrology</w:t>
            </w:r>
            <w:proofErr w:type="spellEnd"/>
            <w:r>
              <w:rPr>
                <w:rFonts w:asciiTheme="minorHAnsi" w:hAnsiTheme="minorHAnsi" w:cstheme="minorHAnsi"/>
                <w:b/>
                <w:bCs/>
                <w:color w:val="000000"/>
                <w:sz w:val="22"/>
                <w:szCs w:val="22"/>
                <w:bdr w:val="none" w:sz="0" w:space="0" w:color="auto" w:frame="1"/>
                <w:shd w:val="clear" w:color="auto" w:fill="FFFFFF"/>
              </w:rPr>
              <w:t xml:space="preserve">/hydraulics </w:t>
            </w:r>
          </w:p>
        </w:tc>
        <w:tc>
          <w:tcPr>
            <w:tcW w:w="2622" w:type="dxa"/>
          </w:tcPr>
          <w:p w14:paraId="7768BD23" w14:textId="77777777" w:rsidR="00F2553A" w:rsidRPr="00D201BC" w:rsidRDefault="00F2553A" w:rsidP="00324784">
            <w:pPr>
              <w:autoSpaceDE w:val="0"/>
              <w:autoSpaceDN w:val="0"/>
              <w:ind w:right="49"/>
              <w:jc w:val="both"/>
              <w:rPr>
                <w:rFonts w:asciiTheme="minorHAnsi" w:hAnsiTheme="minorHAnsi" w:cstheme="minorHAnsi"/>
                <w:i/>
                <w:iCs/>
                <w:sz w:val="22"/>
                <w:szCs w:val="22"/>
              </w:rPr>
            </w:pPr>
            <w:r w:rsidRPr="00D201BC">
              <w:rPr>
                <w:rFonts w:asciiTheme="minorHAnsi" w:hAnsiTheme="minorHAnsi" w:cstheme="minorHAnsi"/>
                <w:i/>
                <w:iCs/>
                <w:sz w:val="22"/>
                <w:szCs w:val="22"/>
              </w:rPr>
              <w:t>1.</w:t>
            </w:r>
          </w:p>
          <w:p w14:paraId="082CE3E1" w14:textId="77777777" w:rsidR="00F2553A" w:rsidRPr="00D201BC" w:rsidRDefault="00F2553A" w:rsidP="00324784">
            <w:pPr>
              <w:autoSpaceDE w:val="0"/>
              <w:autoSpaceDN w:val="0"/>
              <w:ind w:right="49"/>
              <w:jc w:val="both"/>
              <w:rPr>
                <w:rFonts w:asciiTheme="minorHAnsi" w:hAnsiTheme="minorHAnsi" w:cstheme="minorHAnsi"/>
                <w:i/>
                <w:iCs/>
                <w:sz w:val="22"/>
                <w:szCs w:val="22"/>
              </w:rPr>
            </w:pPr>
            <w:r w:rsidRPr="00D201BC">
              <w:rPr>
                <w:rFonts w:asciiTheme="minorHAnsi" w:hAnsiTheme="minorHAnsi" w:cstheme="minorHAnsi"/>
                <w:i/>
                <w:iCs/>
                <w:sz w:val="22"/>
                <w:szCs w:val="22"/>
              </w:rPr>
              <w:t>2.</w:t>
            </w:r>
          </w:p>
          <w:p w14:paraId="3D2ED208" w14:textId="77777777" w:rsidR="00F2553A" w:rsidRPr="00D201BC" w:rsidRDefault="00F2553A" w:rsidP="00324784">
            <w:pPr>
              <w:autoSpaceDE w:val="0"/>
              <w:autoSpaceDN w:val="0"/>
              <w:ind w:right="49"/>
              <w:jc w:val="both"/>
              <w:rPr>
                <w:rFonts w:asciiTheme="minorHAnsi" w:hAnsiTheme="minorHAnsi" w:cstheme="minorHAnsi"/>
                <w:i/>
                <w:iCs/>
                <w:sz w:val="22"/>
                <w:szCs w:val="22"/>
              </w:rPr>
            </w:pPr>
            <w:r w:rsidRPr="00D201BC">
              <w:rPr>
                <w:rFonts w:asciiTheme="minorHAnsi" w:hAnsiTheme="minorHAnsi" w:cstheme="minorHAnsi"/>
                <w:i/>
                <w:iCs/>
                <w:sz w:val="22"/>
                <w:szCs w:val="22"/>
              </w:rPr>
              <w:t>3.</w:t>
            </w:r>
          </w:p>
          <w:p w14:paraId="483C4596" w14:textId="77777777" w:rsidR="00F2553A" w:rsidRPr="00D201BC" w:rsidRDefault="00F2553A" w:rsidP="00324784">
            <w:pPr>
              <w:autoSpaceDE w:val="0"/>
              <w:autoSpaceDN w:val="0"/>
              <w:ind w:right="49"/>
              <w:jc w:val="both"/>
              <w:rPr>
                <w:rFonts w:asciiTheme="minorHAnsi" w:hAnsiTheme="minorHAnsi" w:cstheme="minorHAnsi"/>
                <w:i/>
                <w:iCs/>
                <w:sz w:val="22"/>
                <w:szCs w:val="22"/>
              </w:rPr>
            </w:pPr>
            <w:r w:rsidRPr="00D201BC">
              <w:rPr>
                <w:rFonts w:asciiTheme="minorHAnsi" w:hAnsiTheme="minorHAnsi" w:cstheme="minorHAnsi"/>
                <w:i/>
                <w:iCs/>
                <w:sz w:val="22"/>
                <w:szCs w:val="22"/>
              </w:rPr>
              <w:t>4.</w:t>
            </w:r>
          </w:p>
          <w:p w14:paraId="4B466CAC" w14:textId="77777777" w:rsidR="00F2553A" w:rsidRPr="00D201BC" w:rsidRDefault="00F2553A" w:rsidP="00324784">
            <w:pPr>
              <w:autoSpaceDE w:val="0"/>
              <w:autoSpaceDN w:val="0"/>
              <w:ind w:right="49"/>
              <w:jc w:val="both"/>
              <w:rPr>
                <w:rFonts w:asciiTheme="minorHAnsi" w:hAnsiTheme="minorHAnsi" w:cstheme="minorHAnsi"/>
                <w:i/>
                <w:iCs/>
                <w:sz w:val="22"/>
                <w:szCs w:val="22"/>
              </w:rPr>
            </w:pPr>
            <w:r w:rsidRPr="00D201BC">
              <w:rPr>
                <w:rFonts w:asciiTheme="minorHAnsi" w:hAnsiTheme="minorHAnsi" w:cstheme="minorHAnsi"/>
                <w:i/>
                <w:iCs/>
                <w:sz w:val="22"/>
                <w:szCs w:val="22"/>
              </w:rPr>
              <w:t>5.</w:t>
            </w:r>
          </w:p>
        </w:tc>
        <w:tc>
          <w:tcPr>
            <w:tcW w:w="1977" w:type="dxa"/>
          </w:tcPr>
          <w:p w14:paraId="67C3F2E0" w14:textId="77777777" w:rsidR="00F2553A" w:rsidRPr="00D201BC" w:rsidRDefault="00F2553A" w:rsidP="00324784">
            <w:pPr>
              <w:autoSpaceDE w:val="0"/>
              <w:autoSpaceDN w:val="0"/>
              <w:jc w:val="both"/>
              <w:rPr>
                <w:rFonts w:asciiTheme="minorHAnsi" w:hAnsiTheme="minorHAnsi" w:cstheme="minorHAnsi"/>
                <w:i/>
                <w:iCs/>
                <w:sz w:val="22"/>
                <w:szCs w:val="22"/>
              </w:rPr>
            </w:pPr>
          </w:p>
        </w:tc>
        <w:tc>
          <w:tcPr>
            <w:tcW w:w="1782" w:type="dxa"/>
          </w:tcPr>
          <w:p w14:paraId="634966E5" w14:textId="77777777" w:rsidR="00F2553A" w:rsidRPr="00D201BC" w:rsidRDefault="00F2553A" w:rsidP="00324784">
            <w:pPr>
              <w:autoSpaceDE w:val="0"/>
              <w:autoSpaceDN w:val="0"/>
              <w:jc w:val="center"/>
              <w:rPr>
                <w:rFonts w:asciiTheme="minorHAnsi" w:hAnsiTheme="minorHAnsi" w:cstheme="minorHAnsi"/>
                <w:i/>
                <w:iCs/>
                <w:sz w:val="22"/>
                <w:szCs w:val="22"/>
              </w:rPr>
            </w:pPr>
          </w:p>
          <w:p w14:paraId="11FD5222" w14:textId="77777777" w:rsidR="00F2553A" w:rsidRPr="00D201BC" w:rsidRDefault="00F2553A" w:rsidP="00324784">
            <w:pPr>
              <w:jc w:val="center"/>
              <w:rPr>
                <w:rFonts w:asciiTheme="minorHAnsi" w:hAnsiTheme="minorHAnsi" w:cstheme="minorHAnsi"/>
                <w:sz w:val="22"/>
                <w:szCs w:val="22"/>
              </w:rPr>
            </w:pPr>
          </w:p>
        </w:tc>
      </w:tr>
      <w:tr w:rsidR="003818EB" w:rsidRPr="00D201BC" w14:paraId="2760CEB7" w14:textId="77777777" w:rsidTr="00324784">
        <w:trPr>
          <w:jc w:val="center"/>
        </w:trPr>
        <w:tc>
          <w:tcPr>
            <w:tcW w:w="727" w:type="dxa"/>
          </w:tcPr>
          <w:p w14:paraId="064F46F4" w14:textId="103FFCFA" w:rsidR="003818EB" w:rsidRPr="00D201BC" w:rsidRDefault="003818EB" w:rsidP="003818EB">
            <w:pPr>
              <w:autoSpaceDE w:val="0"/>
              <w:autoSpaceDN w:val="0"/>
              <w:ind w:right="62"/>
              <w:jc w:val="center"/>
              <w:rPr>
                <w:rFonts w:asciiTheme="minorHAnsi" w:hAnsiTheme="minorHAnsi" w:cstheme="minorHAnsi"/>
                <w:i/>
                <w:iCs/>
                <w:sz w:val="22"/>
                <w:szCs w:val="22"/>
              </w:rPr>
            </w:pPr>
            <w:r>
              <w:rPr>
                <w:rFonts w:asciiTheme="minorHAnsi" w:hAnsiTheme="minorHAnsi" w:cstheme="minorHAnsi"/>
                <w:i/>
                <w:iCs/>
                <w:sz w:val="22"/>
                <w:szCs w:val="22"/>
              </w:rPr>
              <w:t>3</w:t>
            </w:r>
            <w:r w:rsidRPr="00D201BC">
              <w:rPr>
                <w:rFonts w:asciiTheme="minorHAnsi" w:hAnsiTheme="minorHAnsi" w:cstheme="minorHAnsi"/>
                <w:i/>
                <w:iCs/>
                <w:sz w:val="22"/>
                <w:szCs w:val="22"/>
              </w:rPr>
              <w:t>.</w:t>
            </w:r>
          </w:p>
        </w:tc>
        <w:tc>
          <w:tcPr>
            <w:tcW w:w="2242" w:type="dxa"/>
          </w:tcPr>
          <w:p w14:paraId="5F434A56" w14:textId="6BDAC000" w:rsidR="003818EB" w:rsidRDefault="003818EB" w:rsidP="003818EB">
            <w:pPr>
              <w:autoSpaceDE w:val="0"/>
              <w:autoSpaceDN w:val="0"/>
              <w:rPr>
                <w:rFonts w:asciiTheme="minorHAnsi" w:hAnsiTheme="minorHAnsi" w:cstheme="minorHAnsi"/>
                <w:b/>
                <w:bCs/>
                <w:color w:val="201F1E"/>
                <w:sz w:val="22"/>
                <w:szCs w:val="22"/>
                <w:bdr w:val="none" w:sz="0" w:space="0" w:color="auto" w:frame="1"/>
                <w:shd w:val="clear" w:color="auto" w:fill="FFFFFF"/>
              </w:rPr>
            </w:pPr>
            <w:r>
              <w:rPr>
                <w:rFonts w:asciiTheme="minorHAnsi" w:hAnsiTheme="minorHAnsi" w:cstheme="minorHAnsi"/>
                <w:b/>
                <w:bCs/>
                <w:color w:val="201F1E"/>
                <w:sz w:val="22"/>
                <w:szCs w:val="22"/>
                <w:bdr w:val="none" w:sz="0" w:space="0" w:color="auto" w:frame="1"/>
                <w:shd w:val="clear" w:color="auto" w:fill="FFFFFF"/>
              </w:rPr>
              <w:t>Expert 3</w:t>
            </w:r>
            <w:r w:rsidRPr="00D201BC">
              <w:rPr>
                <w:rFonts w:asciiTheme="minorHAnsi" w:hAnsiTheme="minorHAnsi" w:cstheme="minorHAnsi"/>
                <w:b/>
                <w:bCs/>
                <w:color w:val="201F1E"/>
                <w:sz w:val="22"/>
                <w:szCs w:val="22"/>
                <w:bdr w:val="none" w:sz="0" w:space="0" w:color="auto" w:frame="1"/>
                <w:shd w:val="clear" w:color="auto" w:fill="FFFFFF"/>
              </w:rPr>
              <w:t>/ </w:t>
            </w:r>
          </w:p>
          <w:p w14:paraId="2A61B4F7" w14:textId="732E48EC" w:rsidR="003818EB" w:rsidRDefault="003818EB" w:rsidP="003818EB">
            <w:pPr>
              <w:autoSpaceDE w:val="0"/>
              <w:autoSpaceDN w:val="0"/>
              <w:rPr>
                <w:rFonts w:asciiTheme="minorHAnsi" w:hAnsiTheme="minorHAnsi" w:cstheme="minorHAnsi"/>
                <w:b/>
                <w:bCs/>
                <w:color w:val="201F1E"/>
                <w:sz w:val="22"/>
                <w:szCs w:val="22"/>
                <w:bdr w:val="none" w:sz="0" w:space="0" w:color="auto" w:frame="1"/>
                <w:shd w:val="clear" w:color="auto" w:fill="FFFFFF"/>
              </w:rPr>
            </w:pPr>
            <w:r>
              <w:rPr>
                <w:rFonts w:asciiTheme="minorHAnsi" w:hAnsiTheme="minorHAnsi" w:cstheme="minorHAnsi"/>
                <w:b/>
                <w:bCs/>
                <w:color w:val="000000"/>
                <w:sz w:val="22"/>
                <w:szCs w:val="22"/>
                <w:bdr w:val="none" w:sz="0" w:space="0" w:color="auto" w:frame="1"/>
                <w:shd w:val="clear" w:color="auto" w:fill="FFFFFF"/>
              </w:rPr>
              <w:t xml:space="preserve">Geotechnics </w:t>
            </w:r>
          </w:p>
        </w:tc>
        <w:tc>
          <w:tcPr>
            <w:tcW w:w="2622" w:type="dxa"/>
          </w:tcPr>
          <w:p w14:paraId="5C07E2BD" w14:textId="77777777" w:rsidR="003818EB" w:rsidRPr="00D201BC" w:rsidRDefault="003818EB" w:rsidP="003818EB">
            <w:pPr>
              <w:autoSpaceDE w:val="0"/>
              <w:autoSpaceDN w:val="0"/>
              <w:ind w:right="49"/>
              <w:jc w:val="both"/>
              <w:rPr>
                <w:rFonts w:asciiTheme="minorHAnsi" w:hAnsiTheme="minorHAnsi" w:cstheme="minorHAnsi"/>
                <w:i/>
                <w:iCs/>
                <w:sz w:val="22"/>
                <w:szCs w:val="22"/>
              </w:rPr>
            </w:pPr>
            <w:r w:rsidRPr="00D201BC">
              <w:rPr>
                <w:rFonts w:asciiTheme="minorHAnsi" w:hAnsiTheme="minorHAnsi" w:cstheme="minorHAnsi"/>
                <w:i/>
                <w:iCs/>
                <w:sz w:val="22"/>
                <w:szCs w:val="22"/>
              </w:rPr>
              <w:t>1.</w:t>
            </w:r>
          </w:p>
          <w:p w14:paraId="359243F4" w14:textId="77777777" w:rsidR="003818EB" w:rsidRPr="00D201BC" w:rsidRDefault="003818EB" w:rsidP="003818EB">
            <w:pPr>
              <w:autoSpaceDE w:val="0"/>
              <w:autoSpaceDN w:val="0"/>
              <w:ind w:right="49"/>
              <w:jc w:val="both"/>
              <w:rPr>
                <w:rFonts w:asciiTheme="minorHAnsi" w:hAnsiTheme="minorHAnsi" w:cstheme="minorHAnsi"/>
                <w:i/>
                <w:iCs/>
                <w:sz w:val="22"/>
                <w:szCs w:val="22"/>
              </w:rPr>
            </w:pPr>
            <w:r w:rsidRPr="00D201BC">
              <w:rPr>
                <w:rFonts w:asciiTheme="minorHAnsi" w:hAnsiTheme="minorHAnsi" w:cstheme="minorHAnsi"/>
                <w:i/>
                <w:iCs/>
                <w:sz w:val="22"/>
                <w:szCs w:val="22"/>
              </w:rPr>
              <w:t>2.</w:t>
            </w:r>
          </w:p>
          <w:p w14:paraId="4745B292" w14:textId="77777777" w:rsidR="003818EB" w:rsidRPr="00D201BC" w:rsidRDefault="003818EB" w:rsidP="003818EB">
            <w:pPr>
              <w:autoSpaceDE w:val="0"/>
              <w:autoSpaceDN w:val="0"/>
              <w:ind w:right="49"/>
              <w:jc w:val="both"/>
              <w:rPr>
                <w:rFonts w:asciiTheme="minorHAnsi" w:hAnsiTheme="minorHAnsi" w:cstheme="minorHAnsi"/>
                <w:i/>
                <w:iCs/>
                <w:sz w:val="22"/>
                <w:szCs w:val="22"/>
              </w:rPr>
            </w:pPr>
            <w:r w:rsidRPr="00D201BC">
              <w:rPr>
                <w:rFonts w:asciiTheme="minorHAnsi" w:hAnsiTheme="minorHAnsi" w:cstheme="minorHAnsi"/>
                <w:i/>
                <w:iCs/>
                <w:sz w:val="22"/>
                <w:szCs w:val="22"/>
              </w:rPr>
              <w:t>3.</w:t>
            </w:r>
          </w:p>
          <w:p w14:paraId="016835A9" w14:textId="659E1A1F" w:rsidR="003818EB" w:rsidRPr="00D201BC" w:rsidRDefault="003818EB" w:rsidP="003818EB">
            <w:pPr>
              <w:autoSpaceDE w:val="0"/>
              <w:autoSpaceDN w:val="0"/>
              <w:ind w:right="49"/>
              <w:jc w:val="both"/>
              <w:rPr>
                <w:rFonts w:asciiTheme="minorHAnsi" w:hAnsiTheme="minorHAnsi" w:cstheme="minorHAnsi"/>
                <w:i/>
                <w:iCs/>
                <w:sz w:val="22"/>
                <w:szCs w:val="22"/>
              </w:rPr>
            </w:pPr>
            <w:r w:rsidRPr="00D201BC">
              <w:rPr>
                <w:rFonts w:asciiTheme="minorHAnsi" w:hAnsiTheme="minorHAnsi" w:cstheme="minorHAnsi"/>
                <w:i/>
                <w:iCs/>
                <w:sz w:val="22"/>
                <w:szCs w:val="22"/>
              </w:rPr>
              <w:t>4.</w:t>
            </w:r>
          </w:p>
        </w:tc>
        <w:tc>
          <w:tcPr>
            <w:tcW w:w="1977" w:type="dxa"/>
          </w:tcPr>
          <w:p w14:paraId="15DF4447" w14:textId="77777777" w:rsidR="003818EB" w:rsidRPr="00D201BC" w:rsidRDefault="003818EB" w:rsidP="003818EB">
            <w:pPr>
              <w:autoSpaceDE w:val="0"/>
              <w:autoSpaceDN w:val="0"/>
              <w:jc w:val="both"/>
              <w:rPr>
                <w:rFonts w:asciiTheme="minorHAnsi" w:hAnsiTheme="minorHAnsi" w:cstheme="minorHAnsi"/>
                <w:i/>
                <w:iCs/>
                <w:sz w:val="22"/>
                <w:szCs w:val="22"/>
              </w:rPr>
            </w:pPr>
          </w:p>
        </w:tc>
        <w:tc>
          <w:tcPr>
            <w:tcW w:w="1782" w:type="dxa"/>
          </w:tcPr>
          <w:p w14:paraId="65C0C2A6" w14:textId="77777777" w:rsidR="003818EB" w:rsidRPr="00D201BC" w:rsidRDefault="003818EB" w:rsidP="003818EB">
            <w:pPr>
              <w:autoSpaceDE w:val="0"/>
              <w:autoSpaceDN w:val="0"/>
              <w:jc w:val="center"/>
              <w:rPr>
                <w:rFonts w:asciiTheme="minorHAnsi" w:hAnsiTheme="minorHAnsi" w:cstheme="minorHAnsi"/>
                <w:i/>
                <w:iCs/>
                <w:sz w:val="22"/>
                <w:szCs w:val="22"/>
              </w:rPr>
            </w:pPr>
          </w:p>
          <w:p w14:paraId="314B0DE5" w14:textId="77777777" w:rsidR="003818EB" w:rsidRPr="00D201BC" w:rsidRDefault="003818EB" w:rsidP="003818EB">
            <w:pPr>
              <w:autoSpaceDE w:val="0"/>
              <w:autoSpaceDN w:val="0"/>
              <w:jc w:val="center"/>
              <w:rPr>
                <w:rFonts w:asciiTheme="minorHAnsi" w:hAnsiTheme="minorHAnsi" w:cstheme="minorHAnsi"/>
                <w:i/>
                <w:iCs/>
                <w:sz w:val="22"/>
                <w:szCs w:val="22"/>
              </w:rPr>
            </w:pPr>
          </w:p>
        </w:tc>
      </w:tr>
      <w:tr w:rsidR="003818EB" w:rsidRPr="00D201BC" w14:paraId="3A5F14D8" w14:textId="77777777" w:rsidTr="00324784">
        <w:trPr>
          <w:jc w:val="center"/>
        </w:trPr>
        <w:tc>
          <w:tcPr>
            <w:tcW w:w="727" w:type="dxa"/>
          </w:tcPr>
          <w:p w14:paraId="55BBE320" w14:textId="71189BD0" w:rsidR="003818EB" w:rsidRPr="00D201BC" w:rsidRDefault="003818EB" w:rsidP="003818EB">
            <w:pPr>
              <w:autoSpaceDE w:val="0"/>
              <w:autoSpaceDN w:val="0"/>
              <w:ind w:right="62"/>
              <w:jc w:val="center"/>
              <w:rPr>
                <w:rFonts w:asciiTheme="minorHAnsi" w:hAnsiTheme="minorHAnsi" w:cstheme="minorHAnsi"/>
                <w:i/>
                <w:iCs/>
                <w:sz w:val="22"/>
                <w:szCs w:val="22"/>
              </w:rPr>
            </w:pPr>
            <w:r>
              <w:rPr>
                <w:rFonts w:asciiTheme="minorHAnsi" w:hAnsiTheme="minorHAnsi" w:cstheme="minorHAnsi"/>
                <w:i/>
                <w:iCs/>
                <w:sz w:val="22"/>
                <w:szCs w:val="22"/>
              </w:rPr>
              <w:t>4</w:t>
            </w:r>
            <w:r w:rsidRPr="00D201BC">
              <w:rPr>
                <w:rFonts w:asciiTheme="minorHAnsi" w:hAnsiTheme="minorHAnsi" w:cstheme="minorHAnsi"/>
                <w:i/>
                <w:iCs/>
                <w:sz w:val="22"/>
                <w:szCs w:val="22"/>
              </w:rPr>
              <w:t>.</w:t>
            </w:r>
          </w:p>
        </w:tc>
        <w:tc>
          <w:tcPr>
            <w:tcW w:w="2242" w:type="dxa"/>
          </w:tcPr>
          <w:p w14:paraId="509D59E6" w14:textId="4688B3AD" w:rsidR="003818EB" w:rsidRDefault="003818EB" w:rsidP="003818EB">
            <w:pPr>
              <w:autoSpaceDE w:val="0"/>
              <w:autoSpaceDN w:val="0"/>
              <w:rPr>
                <w:rFonts w:asciiTheme="minorHAnsi" w:hAnsiTheme="minorHAnsi" w:cstheme="minorHAnsi"/>
                <w:b/>
                <w:bCs/>
                <w:color w:val="201F1E"/>
                <w:sz w:val="22"/>
                <w:szCs w:val="22"/>
                <w:bdr w:val="none" w:sz="0" w:space="0" w:color="auto" w:frame="1"/>
                <w:shd w:val="clear" w:color="auto" w:fill="FFFFFF"/>
              </w:rPr>
            </w:pPr>
            <w:r>
              <w:rPr>
                <w:rFonts w:asciiTheme="minorHAnsi" w:hAnsiTheme="minorHAnsi" w:cstheme="minorHAnsi"/>
                <w:b/>
                <w:bCs/>
                <w:color w:val="201F1E"/>
                <w:sz w:val="22"/>
                <w:szCs w:val="22"/>
                <w:bdr w:val="none" w:sz="0" w:space="0" w:color="auto" w:frame="1"/>
                <w:shd w:val="clear" w:color="auto" w:fill="FFFFFF"/>
              </w:rPr>
              <w:t>Expert 4</w:t>
            </w:r>
            <w:r w:rsidRPr="00D201BC">
              <w:rPr>
                <w:rFonts w:asciiTheme="minorHAnsi" w:hAnsiTheme="minorHAnsi" w:cstheme="minorHAnsi"/>
                <w:b/>
                <w:bCs/>
                <w:color w:val="201F1E"/>
                <w:sz w:val="22"/>
                <w:szCs w:val="22"/>
                <w:bdr w:val="none" w:sz="0" w:space="0" w:color="auto" w:frame="1"/>
                <w:shd w:val="clear" w:color="auto" w:fill="FFFFFF"/>
              </w:rPr>
              <w:t>/ </w:t>
            </w:r>
          </w:p>
          <w:p w14:paraId="24053711" w14:textId="791D287D" w:rsidR="003818EB" w:rsidRDefault="003818EB" w:rsidP="003818EB">
            <w:pPr>
              <w:autoSpaceDE w:val="0"/>
              <w:autoSpaceDN w:val="0"/>
              <w:rPr>
                <w:rFonts w:asciiTheme="minorHAnsi" w:hAnsiTheme="minorHAnsi" w:cstheme="minorHAnsi"/>
                <w:b/>
                <w:bCs/>
                <w:color w:val="201F1E"/>
                <w:sz w:val="22"/>
                <w:szCs w:val="22"/>
                <w:bdr w:val="none" w:sz="0" w:space="0" w:color="auto" w:frame="1"/>
                <w:shd w:val="clear" w:color="auto" w:fill="FFFFFF"/>
              </w:rPr>
            </w:pPr>
            <w:proofErr w:type="spellStart"/>
            <w:r>
              <w:rPr>
                <w:rFonts w:asciiTheme="minorHAnsi" w:hAnsiTheme="minorHAnsi" w:cstheme="minorHAnsi"/>
                <w:b/>
                <w:bCs/>
                <w:color w:val="000000"/>
                <w:sz w:val="22"/>
                <w:szCs w:val="22"/>
                <w:bdr w:val="none" w:sz="0" w:space="0" w:color="auto" w:frame="1"/>
                <w:shd w:val="clear" w:color="auto" w:fill="FFFFFF"/>
              </w:rPr>
              <w:t>Geomorfolofy</w:t>
            </w:r>
            <w:proofErr w:type="spellEnd"/>
          </w:p>
        </w:tc>
        <w:tc>
          <w:tcPr>
            <w:tcW w:w="2622" w:type="dxa"/>
          </w:tcPr>
          <w:p w14:paraId="615E0229" w14:textId="77777777" w:rsidR="003818EB" w:rsidRPr="00D201BC" w:rsidRDefault="003818EB" w:rsidP="003818EB">
            <w:pPr>
              <w:autoSpaceDE w:val="0"/>
              <w:autoSpaceDN w:val="0"/>
              <w:ind w:right="49"/>
              <w:jc w:val="both"/>
              <w:rPr>
                <w:rFonts w:asciiTheme="minorHAnsi" w:hAnsiTheme="minorHAnsi" w:cstheme="minorHAnsi"/>
                <w:i/>
                <w:iCs/>
                <w:sz w:val="22"/>
                <w:szCs w:val="22"/>
              </w:rPr>
            </w:pPr>
            <w:r w:rsidRPr="00D201BC">
              <w:rPr>
                <w:rFonts w:asciiTheme="minorHAnsi" w:hAnsiTheme="minorHAnsi" w:cstheme="minorHAnsi"/>
                <w:i/>
                <w:iCs/>
                <w:sz w:val="22"/>
                <w:szCs w:val="22"/>
              </w:rPr>
              <w:t>1.</w:t>
            </w:r>
          </w:p>
          <w:p w14:paraId="6E85C1F2" w14:textId="77777777" w:rsidR="003818EB" w:rsidRPr="00D201BC" w:rsidRDefault="003818EB" w:rsidP="003818EB">
            <w:pPr>
              <w:autoSpaceDE w:val="0"/>
              <w:autoSpaceDN w:val="0"/>
              <w:ind w:right="49"/>
              <w:jc w:val="both"/>
              <w:rPr>
                <w:rFonts w:asciiTheme="minorHAnsi" w:hAnsiTheme="minorHAnsi" w:cstheme="minorHAnsi"/>
                <w:i/>
                <w:iCs/>
                <w:sz w:val="22"/>
                <w:szCs w:val="22"/>
              </w:rPr>
            </w:pPr>
            <w:r w:rsidRPr="00D201BC">
              <w:rPr>
                <w:rFonts w:asciiTheme="minorHAnsi" w:hAnsiTheme="minorHAnsi" w:cstheme="minorHAnsi"/>
                <w:i/>
                <w:iCs/>
                <w:sz w:val="22"/>
                <w:szCs w:val="22"/>
              </w:rPr>
              <w:t>2.</w:t>
            </w:r>
          </w:p>
          <w:p w14:paraId="1C6E6610" w14:textId="77777777" w:rsidR="003818EB" w:rsidRPr="00D201BC" w:rsidRDefault="003818EB" w:rsidP="003818EB">
            <w:pPr>
              <w:autoSpaceDE w:val="0"/>
              <w:autoSpaceDN w:val="0"/>
              <w:ind w:right="49"/>
              <w:jc w:val="both"/>
              <w:rPr>
                <w:rFonts w:asciiTheme="minorHAnsi" w:hAnsiTheme="minorHAnsi" w:cstheme="minorHAnsi"/>
                <w:i/>
                <w:iCs/>
                <w:sz w:val="22"/>
                <w:szCs w:val="22"/>
              </w:rPr>
            </w:pPr>
            <w:r w:rsidRPr="00D201BC">
              <w:rPr>
                <w:rFonts w:asciiTheme="minorHAnsi" w:hAnsiTheme="minorHAnsi" w:cstheme="minorHAnsi"/>
                <w:i/>
                <w:iCs/>
                <w:sz w:val="22"/>
                <w:szCs w:val="22"/>
              </w:rPr>
              <w:lastRenderedPageBreak/>
              <w:t>3.</w:t>
            </w:r>
          </w:p>
          <w:p w14:paraId="524E451C" w14:textId="77777777" w:rsidR="003818EB" w:rsidRPr="00D201BC" w:rsidRDefault="003818EB" w:rsidP="003818EB">
            <w:pPr>
              <w:autoSpaceDE w:val="0"/>
              <w:autoSpaceDN w:val="0"/>
              <w:ind w:right="49"/>
              <w:jc w:val="both"/>
              <w:rPr>
                <w:rFonts w:asciiTheme="minorHAnsi" w:hAnsiTheme="minorHAnsi" w:cstheme="minorHAnsi"/>
                <w:i/>
                <w:iCs/>
                <w:sz w:val="22"/>
                <w:szCs w:val="22"/>
              </w:rPr>
            </w:pPr>
            <w:r w:rsidRPr="00D201BC">
              <w:rPr>
                <w:rFonts w:asciiTheme="minorHAnsi" w:hAnsiTheme="minorHAnsi" w:cstheme="minorHAnsi"/>
                <w:i/>
                <w:iCs/>
                <w:sz w:val="22"/>
                <w:szCs w:val="22"/>
              </w:rPr>
              <w:t>4.</w:t>
            </w:r>
          </w:p>
          <w:p w14:paraId="771E44FD" w14:textId="1FBE2016" w:rsidR="003818EB" w:rsidRPr="00D201BC" w:rsidRDefault="003818EB" w:rsidP="003818EB">
            <w:pPr>
              <w:autoSpaceDE w:val="0"/>
              <w:autoSpaceDN w:val="0"/>
              <w:ind w:right="49"/>
              <w:jc w:val="both"/>
              <w:rPr>
                <w:rFonts w:asciiTheme="minorHAnsi" w:hAnsiTheme="minorHAnsi" w:cstheme="minorHAnsi"/>
                <w:i/>
                <w:iCs/>
                <w:sz w:val="22"/>
                <w:szCs w:val="22"/>
              </w:rPr>
            </w:pPr>
            <w:r w:rsidRPr="00D201BC">
              <w:rPr>
                <w:rFonts w:asciiTheme="minorHAnsi" w:hAnsiTheme="minorHAnsi" w:cstheme="minorHAnsi"/>
                <w:i/>
                <w:iCs/>
                <w:sz w:val="22"/>
                <w:szCs w:val="22"/>
              </w:rPr>
              <w:t>5.</w:t>
            </w:r>
          </w:p>
        </w:tc>
        <w:tc>
          <w:tcPr>
            <w:tcW w:w="1977" w:type="dxa"/>
          </w:tcPr>
          <w:p w14:paraId="5F49987E" w14:textId="77777777" w:rsidR="003818EB" w:rsidRPr="00D201BC" w:rsidRDefault="003818EB" w:rsidP="003818EB">
            <w:pPr>
              <w:autoSpaceDE w:val="0"/>
              <w:autoSpaceDN w:val="0"/>
              <w:jc w:val="both"/>
              <w:rPr>
                <w:rFonts w:asciiTheme="minorHAnsi" w:hAnsiTheme="minorHAnsi" w:cstheme="minorHAnsi"/>
                <w:i/>
                <w:iCs/>
                <w:sz w:val="22"/>
                <w:szCs w:val="22"/>
              </w:rPr>
            </w:pPr>
          </w:p>
        </w:tc>
        <w:tc>
          <w:tcPr>
            <w:tcW w:w="1782" w:type="dxa"/>
          </w:tcPr>
          <w:p w14:paraId="5BE1A875" w14:textId="77777777" w:rsidR="003818EB" w:rsidRPr="00D201BC" w:rsidRDefault="003818EB" w:rsidP="003818EB">
            <w:pPr>
              <w:autoSpaceDE w:val="0"/>
              <w:autoSpaceDN w:val="0"/>
              <w:jc w:val="center"/>
              <w:rPr>
                <w:rFonts w:asciiTheme="minorHAnsi" w:hAnsiTheme="minorHAnsi" w:cstheme="minorHAnsi"/>
                <w:i/>
                <w:iCs/>
                <w:sz w:val="22"/>
                <w:szCs w:val="22"/>
              </w:rPr>
            </w:pPr>
          </w:p>
          <w:p w14:paraId="256BF9E9" w14:textId="77777777" w:rsidR="003818EB" w:rsidRPr="00D201BC" w:rsidRDefault="003818EB" w:rsidP="003818EB">
            <w:pPr>
              <w:autoSpaceDE w:val="0"/>
              <w:autoSpaceDN w:val="0"/>
              <w:jc w:val="center"/>
              <w:rPr>
                <w:rFonts w:asciiTheme="minorHAnsi" w:hAnsiTheme="minorHAnsi" w:cstheme="minorHAnsi"/>
                <w:i/>
                <w:iCs/>
                <w:sz w:val="22"/>
                <w:szCs w:val="22"/>
              </w:rPr>
            </w:pPr>
          </w:p>
        </w:tc>
      </w:tr>
      <w:tr w:rsidR="003818EB" w:rsidRPr="00D201BC" w14:paraId="6308A342" w14:textId="77777777" w:rsidTr="00324784">
        <w:trPr>
          <w:jc w:val="center"/>
        </w:trPr>
        <w:tc>
          <w:tcPr>
            <w:tcW w:w="727" w:type="dxa"/>
          </w:tcPr>
          <w:p w14:paraId="760B03AB" w14:textId="3F6B63E5" w:rsidR="003818EB" w:rsidRDefault="003818EB" w:rsidP="003818EB">
            <w:pPr>
              <w:autoSpaceDE w:val="0"/>
              <w:autoSpaceDN w:val="0"/>
              <w:ind w:right="62"/>
              <w:jc w:val="center"/>
              <w:rPr>
                <w:rFonts w:asciiTheme="minorHAnsi" w:hAnsiTheme="minorHAnsi" w:cstheme="minorHAnsi"/>
                <w:i/>
                <w:iCs/>
                <w:sz w:val="22"/>
                <w:szCs w:val="22"/>
              </w:rPr>
            </w:pPr>
            <w:r>
              <w:rPr>
                <w:rFonts w:asciiTheme="minorHAnsi" w:hAnsiTheme="minorHAnsi" w:cstheme="minorHAnsi"/>
                <w:i/>
                <w:iCs/>
                <w:sz w:val="22"/>
                <w:szCs w:val="22"/>
              </w:rPr>
              <w:lastRenderedPageBreak/>
              <w:t>5</w:t>
            </w:r>
            <w:r w:rsidRPr="00D201BC">
              <w:rPr>
                <w:rFonts w:asciiTheme="minorHAnsi" w:hAnsiTheme="minorHAnsi" w:cstheme="minorHAnsi"/>
                <w:i/>
                <w:iCs/>
                <w:sz w:val="22"/>
                <w:szCs w:val="22"/>
              </w:rPr>
              <w:t>.</w:t>
            </w:r>
          </w:p>
        </w:tc>
        <w:tc>
          <w:tcPr>
            <w:tcW w:w="2242" w:type="dxa"/>
          </w:tcPr>
          <w:p w14:paraId="0A798497" w14:textId="14254A39" w:rsidR="003818EB" w:rsidRDefault="003818EB" w:rsidP="003818EB">
            <w:pPr>
              <w:autoSpaceDE w:val="0"/>
              <w:autoSpaceDN w:val="0"/>
              <w:rPr>
                <w:rFonts w:asciiTheme="minorHAnsi" w:hAnsiTheme="minorHAnsi" w:cstheme="minorHAnsi"/>
                <w:b/>
                <w:bCs/>
                <w:color w:val="201F1E"/>
                <w:sz w:val="22"/>
                <w:szCs w:val="22"/>
                <w:bdr w:val="none" w:sz="0" w:space="0" w:color="auto" w:frame="1"/>
                <w:shd w:val="clear" w:color="auto" w:fill="FFFFFF"/>
              </w:rPr>
            </w:pPr>
            <w:r>
              <w:rPr>
                <w:rFonts w:asciiTheme="minorHAnsi" w:hAnsiTheme="minorHAnsi" w:cstheme="minorHAnsi"/>
                <w:b/>
                <w:bCs/>
                <w:color w:val="201F1E"/>
                <w:sz w:val="22"/>
                <w:szCs w:val="22"/>
                <w:bdr w:val="none" w:sz="0" w:space="0" w:color="auto" w:frame="1"/>
                <w:shd w:val="clear" w:color="auto" w:fill="FFFFFF"/>
              </w:rPr>
              <w:t>Expert 5</w:t>
            </w:r>
            <w:r w:rsidRPr="00D201BC">
              <w:rPr>
                <w:rFonts w:asciiTheme="minorHAnsi" w:hAnsiTheme="minorHAnsi" w:cstheme="minorHAnsi"/>
                <w:b/>
                <w:bCs/>
                <w:color w:val="201F1E"/>
                <w:sz w:val="22"/>
                <w:szCs w:val="22"/>
                <w:bdr w:val="none" w:sz="0" w:space="0" w:color="auto" w:frame="1"/>
                <w:shd w:val="clear" w:color="auto" w:fill="FFFFFF"/>
              </w:rPr>
              <w:t>/ </w:t>
            </w:r>
          </w:p>
          <w:p w14:paraId="1F98B201" w14:textId="78B17176" w:rsidR="003818EB" w:rsidRDefault="003818EB" w:rsidP="003818EB">
            <w:pPr>
              <w:autoSpaceDE w:val="0"/>
              <w:autoSpaceDN w:val="0"/>
              <w:rPr>
                <w:rFonts w:asciiTheme="minorHAnsi" w:hAnsiTheme="minorHAnsi" w:cstheme="minorHAnsi"/>
                <w:b/>
                <w:bCs/>
                <w:color w:val="201F1E"/>
                <w:sz w:val="22"/>
                <w:szCs w:val="22"/>
                <w:bdr w:val="none" w:sz="0" w:space="0" w:color="auto" w:frame="1"/>
                <w:shd w:val="clear" w:color="auto" w:fill="FFFFFF"/>
              </w:rPr>
            </w:pPr>
            <w:proofErr w:type="spellStart"/>
            <w:r>
              <w:rPr>
                <w:rFonts w:asciiTheme="minorHAnsi" w:hAnsiTheme="minorHAnsi" w:cstheme="minorHAnsi"/>
                <w:b/>
                <w:bCs/>
                <w:color w:val="000000"/>
                <w:sz w:val="22"/>
                <w:szCs w:val="22"/>
                <w:bdr w:val="none" w:sz="0" w:space="0" w:color="auto" w:frame="1"/>
                <w:shd w:val="clear" w:color="auto" w:fill="FFFFFF"/>
              </w:rPr>
              <w:t>Trafic</w:t>
            </w:r>
            <w:proofErr w:type="spellEnd"/>
            <w:r>
              <w:rPr>
                <w:rFonts w:asciiTheme="minorHAnsi" w:hAnsiTheme="minorHAnsi" w:cstheme="minorHAnsi"/>
                <w:b/>
                <w:bCs/>
                <w:color w:val="000000"/>
                <w:sz w:val="22"/>
                <w:szCs w:val="22"/>
                <w:bdr w:val="none" w:sz="0" w:space="0" w:color="auto" w:frame="1"/>
                <w:shd w:val="clear" w:color="auto" w:fill="FFFFFF"/>
              </w:rPr>
              <w:t xml:space="preserve"> engineering</w:t>
            </w:r>
          </w:p>
        </w:tc>
        <w:tc>
          <w:tcPr>
            <w:tcW w:w="2622" w:type="dxa"/>
          </w:tcPr>
          <w:p w14:paraId="20B9BCC3" w14:textId="77777777" w:rsidR="003818EB" w:rsidRPr="00D201BC" w:rsidRDefault="003818EB" w:rsidP="003818EB">
            <w:pPr>
              <w:autoSpaceDE w:val="0"/>
              <w:autoSpaceDN w:val="0"/>
              <w:ind w:right="49"/>
              <w:jc w:val="both"/>
              <w:rPr>
                <w:rFonts w:asciiTheme="minorHAnsi" w:hAnsiTheme="minorHAnsi" w:cstheme="minorHAnsi"/>
                <w:i/>
                <w:iCs/>
                <w:sz w:val="22"/>
                <w:szCs w:val="22"/>
              </w:rPr>
            </w:pPr>
            <w:r w:rsidRPr="00D201BC">
              <w:rPr>
                <w:rFonts w:asciiTheme="minorHAnsi" w:hAnsiTheme="minorHAnsi" w:cstheme="minorHAnsi"/>
                <w:i/>
                <w:iCs/>
                <w:sz w:val="22"/>
                <w:szCs w:val="22"/>
              </w:rPr>
              <w:t>1.</w:t>
            </w:r>
          </w:p>
          <w:p w14:paraId="108B3E03" w14:textId="77777777" w:rsidR="003818EB" w:rsidRPr="00D201BC" w:rsidRDefault="003818EB" w:rsidP="003818EB">
            <w:pPr>
              <w:autoSpaceDE w:val="0"/>
              <w:autoSpaceDN w:val="0"/>
              <w:ind w:right="49"/>
              <w:jc w:val="both"/>
              <w:rPr>
                <w:rFonts w:asciiTheme="minorHAnsi" w:hAnsiTheme="minorHAnsi" w:cstheme="minorHAnsi"/>
                <w:i/>
                <w:iCs/>
                <w:sz w:val="22"/>
                <w:szCs w:val="22"/>
              </w:rPr>
            </w:pPr>
            <w:r w:rsidRPr="00D201BC">
              <w:rPr>
                <w:rFonts w:asciiTheme="minorHAnsi" w:hAnsiTheme="minorHAnsi" w:cstheme="minorHAnsi"/>
                <w:i/>
                <w:iCs/>
                <w:sz w:val="22"/>
                <w:szCs w:val="22"/>
              </w:rPr>
              <w:t>2.</w:t>
            </w:r>
          </w:p>
          <w:p w14:paraId="48D6C345" w14:textId="77777777" w:rsidR="003818EB" w:rsidRPr="00D201BC" w:rsidRDefault="003818EB" w:rsidP="003818EB">
            <w:pPr>
              <w:autoSpaceDE w:val="0"/>
              <w:autoSpaceDN w:val="0"/>
              <w:ind w:right="49"/>
              <w:jc w:val="both"/>
              <w:rPr>
                <w:rFonts w:asciiTheme="minorHAnsi" w:hAnsiTheme="minorHAnsi" w:cstheme="minorHAnsi"/>
                <w:i/>
                <w:iCs/>
                <w:sz w:val="22"/>
                <w:szCs w:val="22"/>
              </w:rPr>
            </w:pPr>
            <w:r w:rsidRPr="00D201BC">
              <w:rPr>
                <w:rFonts w:asciiTheme="minorHAnsi" w:hAnsiTheme="minorHAnsi" w:cstheme="minorHAnsi"/>
                <w:i/>
                <w:iCs/>
                <w:sz w:val="22"/>
                <w:szCs w:val="22"/>
              </w:rPr>
              <w:t>3.</w:t>
            </w:r>
          </w:p>
          <w:p w14:paraId="720E0129" w14:textId="77777777" w:rsidR="003818EB" w:rsidRPr="00D201BC" w:rsidRDefault="003818EB" w:rsidP="003818EB">
            <w:pPr>
              <w:autoSpaceDE w:val="0"/>
              <w:autoSpaceDN w:val="0"/>
              <w:ind w:right="49"/>
              <w:jc w:val="both"/>
              <w:rPr>
                <w:rFonts w:asciiTheme="minorHAnsi" w:hAnsiTheme="minorHAnsi" w:cstheme="minorHAnsi"/>
                <w:i/>
                <w:iCs/>
                <w:sz w:val="22"/>
                <w:szCs w:val="22"/>
              </w:rPr>
            </w:pPr>
            <w:r w:rsidRPr="00D201BC">
              <w:rPr>
                <w:rFonts w:asciiTheme="minorHAnsi" w:hAnsiTheme="minorHAnsi" w:cstheme="minorHAnsi"/>
                <w:i/>
                <w:iCs/>
                <w:sz w:val="22"/>
                <w:szCs w:val="22"/>
              </w:rPr>
              <w:t>4.</w:t>
            </w:r>
          </w:p>
          <w:p w14:paraId="3FF1A602" w14:textId="1E4F6C98" w:rsidR="003818EB" w:rsidRPr="00D201BC" w:rsidRDefault="003818EB" w:rsidP="003818EB">
            <w:pPr>
              <w:autoSpaceDE w:val="0"/>
              <w:autoSpaceDN w:val="0"/>
              <w:ind w:right="49"/>
              <w:jc w:val="both"/>
              <w:rPr>
                <w:rFonts w:asciiTheme="minorHAnsi" w:hAnsiTheme="minorHAnsi" w:cstheme="minorHAnsi"/>
                <w:i/>
                <w:iCs/>
                <w:sz w:val="22"/>
                <w:szCs w:val="22"/>
              </w:rPr>
            </w:pPr>
            <w:r w:rsidRPr="00D201BC">
              <w:rPr>
                <w:rFonts w:asciiTheme="minorHAnsi" w:hAnsiTheme="minorHAnsi" w:cstheme="minorHAnsi"/>
                <w:i/>
                <w:iCs/>
                <w:sz w:val="22"/>
                <w:szCs w:val="22"/>
              </w:rPr>
              <w:t>5.</w:t>
            </w:r>
          </w:p>
        </w:tc>
        <w:tc>
          <w:tcPr>
            <w:tcW w:w="1977" w:type="dxa"/>
          </w:tcPr>
          <w:p w14:paraId="347A65CE" w14:textId="77777777" w:rsidR="003818EB" w:rsidRPr="00D201BC" w:rsidRDefault="003818EB" w:rsidP="003818EB">
            <w:pPr>
              <w:autoSpaceDE w:val="0"/>
              <w:autoSpaceDN w:val="0"/>
              <w:jc w:val="both"/>
              <w:rPr>
                <w:rFonts w:asciiTheme="minorHAnsi" w:hAnsiTheme="minorHAnsi" w:cstheme="minorHAnsi"/>
                <w:i/>
                <w:iCs/>
                <w:sz w:val="22"/>
                <w:szCs w:val="22"/>
              </w:rPr>
            </w:pPr>
          </w:p>
        </w:tc>
        <w:tc>
          <w:tcPr>
            <w:tcW w:w="1782" w:type="dxa"/>
          </w:tcPr>
          <w:p w14:paraId="6805CFDE" w14:textId="77777777" w:rsidR="003818EB" w:rsidRPr="00D201BC" w:rsidRDefault="003818EB" w:rsidP="003818EB">
            <w:pPr>
              <w:autoSpaceDE w:val="0"/>
              <w:autoSpaceDN w:val="0"/>
              <w:jc w:val="center"/>
              <w:rPr>
                <w:rFonts w:asciiTheme="minorHAnsi" w:hAnsiTheme="minorHAnsi" w:cstheme="minorHAnsi"/>
                <w:i/>
                <w:iCs/>
                <w:sz w:val="22"/>
                <w:szCs w:val="22"/>
              </w:rPr>
            </w:pPr>
          </w:p>
          <w:p w14:paraId="56A069D3" w14:textId="77777777" w:rsidR="003818EB" w:rsidRPr="00D201BC" w:rsidRDefault="003818EB" w:rsidP="003818EB">
            <w:pPr>
              <w:autoSpaceDE w:val="0"/>
              <w:autoSpaceDN w:val="0"/>
              <w:jc w:val="center"/>
              <w:rPr>
                <w:rFonts w:asciiTheme="minorHAnsi" w:hAnsiTheme="minorHAnsi" w:cstheme="minorHAnsi"/>
                <w:i/>
                <w:iCs/>
                <w:sz w:val="22"/>
                <w:szCs w:val="22"/>
              </w:rPr>
            </w:pPr>
          </w:p>
        </w:tc>
      </w:tr>
    </w:tbl>
    <w:p w14:paraId="6BDDCD86" w14:textId="77777777" w:rsidR="00F2553A" w:rsidRPr="00D201BC" w:rsidRDefault="00F2553A" w:rsidP="00F2553A">
      <w:pPr>
        <w:jc w:val="both"/>
        <w:rPr>
          <w:rFonts w:asciiTheme="minorHAnsi" w:hAnsiTheme="minorHAnsi" w:cstheme="minorHAnsi"/>
          <w:sz w:val="22"/>
          <w:szCs w:val="22"/>
        </w:rPr>
      </w:pPr>
    </w:p>
    <w:p w14:paraId="37228CAF" w14:textId="77777777" w:rsidR="00F2553A" w:rsidRPr="00D201BC" w:rsidRDefault="00F2553A" w:rsidP="00F2553A">
      <w:pPr>
        <w:jc w:val="both"/>
        <w:rPr>
          <w:rFonts w:asciiTheme="minorHAnsi" w:hAnsiTheme="minorHAnsi" w:cstheme="minorHAnsi"/>
          <w:sz w:val="22"/>
          <w:szCs w:val="22"/>
        </w:rPr>
      </w:pPr>
    </w:p>
    <w:p w14:paraId="733CE277" w14:textId="77777777" w:rsidR="00F2553A" w:rsidRPr="00D201BC" w:rsidRDefault="00F2553A" w:rsidP="00801089">
      <w:pPr>
        <w:jc w:val="both"/>
        <w:rPr>
          <w:rFonts w:asciiTheme="minorHAnsi" w:eastAsia="Calibri" w:hAnsiTheme="minorHAnsi" w:cstheme="minorHAnsi"/>
          <w:b/>
          <w:sz w:val="22"/>
          <w:szCs w:val="22"/>
        </w:rPr>
      </w:pPr>
    </w:p>
    <w:p w14:paraId="11E4661D" w14:textId="77777777" w:rsidR="00F2553A" w:rsidRPr="00D201BC" w:rsidRDefault="00F2553A" w:rsidP="00801089">
      <w:pPr>
        <w:jc w:val="both"/>
        <w:rPr>
          <w:rFonts w:asciiTheme="minorHAnsi" w:eastAsia="Calibri" w:hAnsiTheme="minorHAnsi" w:cstheme="minorHAnsi"/>
          <w:b/>
          <w:sz w:val="22"/>
          <w:szCs w:val="22"/>
        </w:rPr>
      </w:pPr>
    </w:p>
    <w:p w14:paraId="28C005C4" w14:textId="77777777" w:rsidR="00F2553A" w:rsidRPr="00D201BC" w:rsidRDefault="00F2553A" w:rsidP="00801089">
      <w:pPr>
        <w:jc w:val="both"/>
        <w:rPr>
          <w:rFonts w:asciiTheme="minorHAnsi" w:eastAsia="Calibri" w:hAnsiTheme="minorHAnsi" w:cstheme="minorHAnsi"/>
          <w:b/>
          <w:sz w:val="22"/>
          <w:szCs w:val="22"/>
        </w:rPr>
      </w:pPr>
    </w:p>
    <w:p w14:paraId="4C512381" w14:textId="5FCBF6C9" w:rsidR="00AE2469" w:rsidRPr="00D201BC" w:rsidRDefault="00AE2469" w:rsidP="002B03A5">
      <w:pPr>
        <w:jc w:val="right"/>
        <w:rPr>
          <w:rFonts w:asciiTheme="minorHAnsi" w:hAnsiTheme="minorHAnsi" w:cstheme="minorHAnsi"/>
          <w:b/>
          <w:sz w:val="22"/>
          <w:szCs w:val="22"/>
        </w:rPr>
      </w:pPr>
    </w:p>
    <w:p w14:paraId="6F49231B" w14:textId="2F57981E" w:rsidR="00AE2469" w:rsidRDefault="00AE2469" w:rsidP="002B03A5">
      <w:pPr>
        <w:jc w:val="right"/>
        <w:rPr>
          <w:rFonts w:asciiTheme="minorHAnsi" w:hAnsiTheme="minorHAnsi" w:cstheme="minorHAnsi"/>
          <w:b/>
          <w:sz w:val="22"/>
          <w:szCs w:val="22"/>
        </w:rPr>
      </w:pPr>
    </w:p>
    <w:p w14:paraId="4E738F2A" w14:textId="4248170C" w:rsidR="001C2EB3" w:rsidRDefault="001C2EB3" w:rsidP="002B03A5">
      <w:pPr>
        <w:jc w:val="right"/>
        <w:rPr>
          <w:rFonts w:asciiTheme="minorHAnsi" w:hAnsiTheme="minorHAnsi" w:cstheme="minorHAnsi"/>
          <w:b/>
          <w:sz w:val="22"/>
          <w:szCs w:val="22"/>
        </w:rPr>
      </w:pPr>
    </w:p>
    <w:p w14:paraId="62A90A90" w14:textId="0A072309" w:rsidR="001C2EB3" w:rsidRDefault="001C2EB3" w:rsidP="002B03A5">
      <w:pPr>
        <w:jc w:val="right"/>
        <w:rPr>
          <w:rFonts w:asciiTheme="minorHAnsi" w:hAnsiTheme="minorHAnsi" w:cstheme="minorHAnsi"/>
          <w:b/>
          <w:sz w:val="22"/>
          <w:szCs w:val="22"/>
        </w:rPr>
      </w:pPr>
    </w:p>
    <w:p w14:paraId="4ED7D940" w14:textId="49B642F1" w:rsidR="001C2EB3" w:rsidRDefault="001C2EB3" w:rsidP="002B03A5">
      <w:pPr>
        <w:jc w:val="right"/>
        <w:rPr>
          <w:rFonts w:asciiTheme="minorHAnsi" w:hAnsiTheme="minorHAnsi" w:cstheme="minorHAnsi"/>
          <w:b/>
          <w:sz w:val="22"/>
          <w:szCs w:val="22"/>
        </w:rPr>
      </w:pPr>
    </w:p>
    <w:p w14:paraId="7032F775" w14:textId="6E4C3086" w:rsidR="001C2EB3" w:rsidRDefault="001C2EB3" w:rsidP="002B03A5">
      <w:pPr>
        <w:jc w:val="right"/>
        <w:rPr>
          <w:rFonts w:asciiTheme="minorHAnsi" w:hAnsiTheme="minorHAnsi" w:cstheme="minorHAnsi"/>
          <w:b/>
          <w:sz w:val="22"/>
          <w:szCs w:val="22"/>
        </w:rPr>
      </w:pPr>
    </w:p>
    <w:p w14:paraId="7BEE699B" w14:textId="045652ED" w:rsidR="001C2EB3" w:rsidRDefault="001C2EB3" w:rsidP="002B03A5">
      <w:pPr>
        <w:jc w:val="right"/>
        <w:rPr>
          <w:rFonts w:asciiTheme="minorHAnsi" w:hAnsiTheme="minorHAnsi" w:cstheme="minorHAnsi"/>
          <w:b/>
          <w:sz w:val="22"/>
          <w:szCs w:val="22"/>
        </w:rPr>
      </w:pPr>
    </w:p>
    <w:p w14:paraId="7EB80C0F" w14:textId="75B3A3F7" w:rsidR="001C2EB3" w:rsidRDefault="001C2EB3" w:rsidP="002B03A5">
      <w:pPr>
        <w:jc w:val="right"/>
        <w:rPr>
          <w:rFonts w:asciiTheme="minorHAnsi" w:hAnsiTheme="minorHAnsi" w:cstheme="minorHAnsi"/>
          <w:b/>
          <w:sz w:val="22"/>
          <w:szCs w:val="22"/>
        </w:rPr>
      </w:pPr>
    </w:p>
    <w:p w14:paraId="07A63923" w14:textId="0EEAB7AE" w:rsidR="001C2EB3" w:rsidRDefault="001C2EB3" w:rsidP="002B03A5">
      <w:pPr>
        <w:jc w:val="right"/>
        <w:rPr>
          <w:rFonts w:asciiTheme="minorHAnsi" w:hAnsiTheme="minorHAnsi" w:cstheme="minorHAnsi"/>
          <w:b/>
          <w:sz w:val="22"/>
          <w:szCs w:val="22"/>
        </w:rPr>
      </w:pPr>
    </w:p>
    <w:p w14:paraId="5D953805" w14:textId="4092FF4B" w:rsidR="001C2EB3" w:rsidRDefault="001C2EB3" w:rsidP="002B03A5">
      <w:pPr>
        <w:jc w:val="right"/>
        <w:rPr>
          <w:rFonts w:asciiTheme="minorHAnsi" w:hAnsiTheme="minorHAnsi" w:cstheme="minorHAnsi"/>
          <w:b/>
          <w:sz w:val="22"/>
          <w:szCs w:val="22"/>
        </w:rPr>
      </w:pPr>
    </w:p>
    <w:p w14:paraId="6258B42A" w14:textId="000499E3" w:rsidR="001C2EB3" w:rsidRDefault="001C2EB3" w:rsidP="002B03A5">
      <w:pPr>
        <w:jc w:val="right"/>
        <w:rPr>
          <w:rFonts w:asciiTheme="minorHAnsi" w:hAnsiTheme="minorHAnsi" w:cstheme="minorHAnsi"/>
          <w:b/>
          <w:sz w:val="22"/>
          <w:szCs w:val="22"/>
        </w:rPr>
      </w:pPr>
    </w:p>
    <w:p w14:paraId="4B9038C9" w14:textId="76DF4E02" w:rsidR="001C2EB3" w:rsidRDefault="001C2EB3" w:rsidP="002B03A5">
      <w:pPr>
        <w:jc w:val="right"/>
        <w:rPr>
          <w:rFonts w:asciiTheme="minorHAnsi" w:hAnsiTheme="minorHAnsi" w:cstheme="minorHAnsi"/>
          <w:b/>
          <w:sz w:val="22"/>
          <w:szCs w:val="22"/>
        </w:rPr>
      </w:pPr>
    </w:p>
    <w:p w14:paraId="6FC0AC5E" w14:textId="4DA185EA" w:rsidR="001C2EB3" w:rsidRDefault="001C2EB3" w:rsidP="002B03A5">
      <w:pPr>
        <w:jc w:val="right"/>
        <w:rPr>
          <w:rFonts w:asciiTheme="minorHAnsi" w:hAnsiTheme="minorHAnsi" w:cstheme="minorHAnsi"/>
          <w:b/>
          <w:sz w:val="22"/>
          <w:szCs w:val="22"/>
        </w:rPr>
      </w:pPr>
    </w:p>
    <w:p w14:paraId="489B2DE9" w14:textId="043D1D90" w:rsidR="001C2EB3" w:rsidRDefault="001C2EB3" w:rsidP="002B03A5">
      <w:pPr>
        <w:jc w:val="right"/>
        <w:rPr>
          <w:rFonts w:asciiTheme="minorHAnsi" w:hAnsiTheme="minorHAnsi" w:cstheme="minorHAnsi"/>
          <w:b/>
          <w:sz w:val="22"/>
          <w:szCs w:val="22"/>
        </w:rPr>
      </w:pPr>
    </w:p>
    <w:p w14:paraId="37A3CF97" w14:textId="225FA920" w:rsidR="001C2EB3" w:rsidRDefault="001C2EB3" w:rsidP="002B03A5">
      <w:pPr>
        <w:jc w:val="right"/>
        <w:rPr>
          <w:rFonts w:asciiTheme="minorHAnsi" w:hAnsiTheme="minorHAnsi" w:cstheme="minorHAnsi"/>
          <w:b/>
          <w:sz w:val="22"/>
          <w:szCs w:val="22"/>
        </w:rPr>
      </w:pPr>
    </w:p>
    <w:p w14:paraId="4AE7FF39" w14:textId="41371C4D" w:rsidR="001C2EB3" w:rsidRDefault="001C2EB3" w:rsidP="002B03A5">
      <w:pPr>
        <w:jc w:val="right"/>
        <w:rPr>
          <w:rFonts w:asciiTheme="minorHAnsi" w:hAnsiTheme="minorHAnsi" w:cstheme="minorHAnsi"/>
          <w:b/>
          <w:sz w:val="22"/>
          <w:szCs w:val="22"/>
        </w:rPr>
      </w:pPr>
    </w:p>
    <w:p w14:paraId="7A4593B4" w14:textId="5A406982" w:rsidR="001C2EB3" w:rsidRDefault="001C2EB3" w:rsidP="002B03A5">
      <w:pPr>
        <w:jc w:val="right"/>
        <w:rPr>
          <w:rFonts w:asciiTheme="minorHAnsi" w:hAnsiTheme="minorHAnsi" w:cstheme="minorHAnsi"/>
          <w:b/>
          <w:sz w:val="22"/>
          <w:szCs w:val="22"/>
        </w:rPr>
      </w:pPr>
    </w:p>
    <w:p w14:paraId="741C89A6" w14:textId="05D994F4" w:rsidR="001C2EB3" w:rsidRDefault="001C2EB3" w:rsidP="002B03A5">
      <w:pPr>
        <w:jc w:val="right"/>
        <w:rPr>
          <w:rFonts w:asciiTheme="minorHAnsi" w:hAnsiTheme="minorHAnsi" w:cstheme="minorHAnsi"/>
          <w:b/>
          <w:sz w:val="22"/>
          <w:szCs w:val="22"/>
        </w:rPr>
      </w:pPr>
    </w:p>
    <w:p w14:paraId="0733FAA2" w14:textId="7022CFD9" w:rsidR="001C2EB3" w:rsidRDefault="001C2EB3" w:rsidP="002B03A5">
      <w:pPr>
        <w:jc w:val="right"/>
        <w:rPr>
          <w:rFonts w:asciiTheme="minorHAnsi" w:hAnsiTheme="minorHAnsi" w:cstheme="minorHAnsi"/>
          <w:b/>
          <w:sz w:val="22"/>
          <w:szCs w:val="22"/>
        </w:rPr>
      </w:pPr>
    </w:p>
    <w:p w14:paraId="028C9E1D" w14:textId="679A6FC3" w:rsidR="001C2EB3" w:rsidRDefault="001C2EB3" w:rsidP="002B03A5">
      <w:pPr>
        <w:jc w:val="right"/>
        <w:rPr>
          <w:rFonts w:asciiTheme="minorHAnsi" w:hAnsiTheme="minorHAnsi" w:cstheme="minorHAnsi"/>
          <w:b/>
          <w:sz w:val="22"/>
          <w:szCs w:val="22"/>
        </w:rPr>
      </w:pPr>
    </w:p>
    <w:p w14:paraId="2ABE72A5" w14:textId="6740F683" w:rsidR="001C2EB3" w:rsidRDefault="001C2EB3" w:rsidP="002B03A5">
      <w:pPr>
        <w:jc w:val="right"/>
        <w:rPr>
          <w:rFonts w:asciiTheme="minorHAnsi" w:hAnsiTheme="minorHAnsi" w:cstheme="minorHAnsi"/>
          <w:b/>
          <w:sz w:val="22"/>
          <w:szCs w:val="22"/>
        </w:rPr>
      </w:pPr>
    </w:p>
    <w:p w14:paraId="423DDFDF" w14:textId="5AC25782" w:rsidR="001C2EB3" w:rsidRDefault="001C2EB3" w:rsidP="002B03A5">
      <w:pPr>
        <w:jc w:val="right"/>
        <w:rPr>
          <w:rFonts w:asciiTheme="minorHAnsi" w:hAnsiTheme="minorHAnsi" w:cstheme="minorHAnsi"/>
          <w:b/>
          <w:sz w:val="22"/>
          <w:szCs w:val="22"/>
        </w:rPr>
      </w:pPr>
    </w:p>
    <w:p w14:paraId="6CA40CD6" w14:textId="6C8D5C2F" w:rsidR="001C2EB3" w:rsidRDefault="001C2EB3" w:rsidP="002B03A5">
      <w:pPr>
        <w:jc w:val="right"/>
        <w:rPr>
          <w:rFonts w:asciiTheme="minorHAnsi" w:hAnsiTheme="minorHAnsi" w:cstheme="minorHAnsi"/>
          <w:b/>
          <w:sz w:val="22"/>
          <w:szCs w:val="22"/>
        </w:rPr>
      </w:pPr>
    </w:p>
    <w:p w14:paraId="06166D64" w14:textId="256F419D" w:rsidR="001C2EB3" w:rsidRDefault="001C2EB3" w:rsidP="002B03A5">
      <w:pPr>
        <w:jc w:val="right"/>
        <w:rPr>
          <w:rFonts w:asciiTheme="minorHAnsi" w:hAnsiTheme="minorHAnsi" w:cstheme="minorHAnsi"/>
          <w:b/>
          <w:sz w:val="22"/>
          <w:szCs w:val="22"/>
        </w:rPr>
      </w:pPr>
    </w:p>
    <w:p w14:paraId="3834E4ED" w14:textId="603F171C" w:rsidR="001C2EB3" w:rsidRDefault="001C2EB3" w:rsidP="002B03A5">
      <w:pPr>
        <w:jc w:val="right"/>
        <w:rPr>
          <w:rFonts w:asciiTheme="minorHAnsi" w:hAnsiTheme="minorHAnsi" w:cstheme="minorHAnsi"/>
          <w:b/>
          <w:sz w:val="22"/>
          <w:szCs w:val="22"/>
        </w:rPr>
      </w:pPr>
    </w:p>
    <w:p w14:paraId="6F668428" w14:textId="4AE8DD74" w:rsidR="001C2EB3" w:rsidRDefault="001C2EB3" w:rsidP="002B03A5">
      <w:pPr>
        <w:jc w:val="right"/>
        <w:rPr>
          <w:rFonts w:asciiTheme="minorHAnsi" w:hAnsiTheme="minorHAnsi" w:cstheme="minorHAnsi"/>
          <w:b/>
          <w:sz w:val="22"/>
          <w:szCs w:val="22"/>
        </w:rPr>
      </w:pPr>
    </w:p>
    <w:p w14:paraId="62848CC5" w14:textId="12195569" w:rsidR="001C2EB3" w:rsidRDefault="001C2EB3" w:rsidP="002B03A5">
      <w:pPr>
        <w:jc w:val="right"/>
        <w:rPr>
          <w:rFonts w:asciiTheme="minorHAnsi" w:hAnsiTheme="minorHAnsi" w:cstheme="minorHAnsi"/>
          <w:b/>
          <w:sz w:val="22"/>
          <w:szCs w:val="22"/>
        </w:rPr>
      </w:pPr>
    </w:p>
    <w:p w14:paraId="70EE4993" w14:textId="00898198" w:rsidR="001C2EB3" w:rsidRDefault="001C2EB3" w:rsidP="002B03A5">
      <w:pPr>
        <w:jc w:val="right"/>
        <w:rPr>
          <w:rFonts w:asciiTheme="minorHAnsi" w:hAnsiTheme="minorHAnsi" w:cstheme="minorHAnsi"/>
          <w:b/>
          <w:sz w:val="22"/>
          <w:szCs w:val="22"/>
        </w:rPr>
      </w:pPr>
    </w:p>
    <w:p w14:paraId="363D5AFE" w14:textId="6AD893A5" w:rsidR="001C2EB3" w:rsidRDefault="001C2EB3" w:rsidP="002B03A5">
      <w:pPr>
        <w:jc w:val="right"/>
        <w:rPr>
          <w:rFonts w:asciiTheme="minorHAnsi" w:hAnsiTheme="minorHAnsi" w:cstheme="minorHAnsi"/>
          <w:b/>
          <w:sz w:val="22"/>
          <w:szCs w:val="22"/>
        </w:rPr>
      </w:pPr>
    </w:p>
    <w:p w14:paraId="11A5104A" w14:textId="046E975E" w:rsidR="001C2EB3" w:rsidRDefault="001C2EB3" w:rsidP="002B03A5">
      <w:pPr>
        <w:jc w:val="right"/>
        <w:rPr>
          <w:rFonts w:asciiTheme="minorHAnsi" w:hAnsiTheme="minorHAnsi" w:cstheme="minorHAnsi"/>
          <w:b/>
          <w:sz w:val="22"/>
          <w:szCs w:val="22"/>
        </w:rPr>
      </w:pPr>
    </w:p>
    <w:p w14:paraId="21B19245" w14:textId="34451F7C" w:rsidR="001C2EB3" w:rsidRDefault="001C2EB3" w:rsidP="002B03A5">
      <w:pPr>
        <w:jc w:val="right"/>
        <w:rPr>
          <w:rFonts w:asciiTheme="minorHAnsi" w:hAnsiTheme="minorHAnsi" w:cstheme="minorHAnsi"/>
          <w:b/>
          <w:sz w:val="22"/>
          <w:szCs w:val="22"/>
        </w:rPr>
      </w:pPr>
    </w:p>
    <w:p w14:paraId="5AD59749" w14:textId="4F19B10C" w:rsidR="001C2EB3" w:rsidRDefault="001C2EB3" w:rsidP="002B03A5">
      <w:pPr>
        <w:jc w:val="right"/>
        <w:rPr>
          <w:rFonts w:asciiTheme="minorHAnsi" w:hAnsiTheme="minorHAnsi" w:cstheme="minorHAnsi"/>
          <w:b/>
          <w:sz w:val="22"/>
          <w:szCs w:val="22"/>
        </w:rPr>
      </w:pPr>
    </w:p>
    <w:p w14:paraId="08323608" w14:textId="77777777" w:rsidR="001C2EB3" w:rsidRPr="00D201BC" w:rsidRDefault="001C2EB3" w:rsidP="002B03A5">
      <w:pPr>
        <w:jc w:val="right"/>
        <w:rPr>
          <w:rFonts w:asciiTheme="minorHAnsi" w:hAnsiTheme="minorHAnsi" w:cstheme="minorHAnsi"/>
          <w:b/>
          <w:sz w:val="22"/>
          <w:szCs w:val="22"/>
        </w:rPr>
      </w:pPr>
    </w:p>
    <w:p w14:paraId="37A372C6" w14:textId="6DF84B9A" w:rsidR="002B03A5" w:rsidRPr="00D201BC" w:rsidRDefault="002B03A5" w:rsidP="002B03A5">
      <w:pPr>
        <w:jc w:val="right"/>
        <w:rPr>
          <w:rFonts w:asciiTheme="minorHAnsi" w:hAnsiTheme="minorHAnsi" w:cstheme="minorHAnsi"/>
          <w:b/>
          <w:sz w:val="22"/>
          <w:szCs w:val="22"/>
        </w:rPr>
      </w:pPr>
      <w:r w:rsidRPr="00D201BC">
        <w:rPr>
          <w:rFonts w:asciiTheme="minorHAnsi" w:hAnsiTheme="minorHAnsi" w:cstheme="minorHAnsi"/>
          <w:b/>
          <w:sz w:val="22"/>
          <w:szCs w:val="22"/>
        </w:rPr>
        <w:t xml:space="preserve">Annex </w:t>
      </w:r>
      <w:r w:rsidR="00646747" w:rsidRPr="00D201BC">
        <w:rPr>
          <w:rFonts w:asciiTheme="minorHAnsi" w:hAnsiTheme="minorHAnsi" w:cstheme="minorHAnsi"/>
          <w:b/>
          <w:sz w:val="22"/>
          <w:szCs w:val="22"/>
        </w:rPr>
        <w:t>2</w:t>
      </w:r>
    </w:p>
    <w:p w14:paraId="1476DCBD" w14:textId="77777777" w:rsidR="002B03A5" w:rsidRPr="00D201BC" w:rsidRDefault="002B03A5" w:rsidP="002B03A5">
      <w:pPr>
        <w:rPr>
          <w:rFonts w:asciiTheme="minorHAnsi" w:hAnsiTheme="minorHAnsi" w:cstheme="minorHAnsi"/>
          <w:sz w:val="22"/>
          <w:szCs w:val="22"/>
        </w:rPr>
      </w:pPr>
    </w:p>
    <w:p w14:paraId="2EFF0B17" w14:textId="77777777" w:rsidR="002B03A5" w:rsidRPr="00D201BC" w:rsidRDefault="002B03A5" w:rsidP="002B03A5">
      <w:pPr>
        <w:jc w:val="center"/>
        <w:rPr>
          <w:rFonts w:asciiTheme="minorHAnsi" w:hAnsiTheme="minorHAnsi" w:cstheme="minorHAnsi"/>
          <w:b/>
          <w:sz w:val="22"/>
          <w:szCs w:val="22"/>
        </w:rPr>
      </w:pPr>
      <w:r w:rsidRPr="00D201BC">
        <w:rPr>
          <w:rFonts w:asciiTheme="minorHAnsi" w:hAnsiTheme="minorHAnsi" w:cstheme="minorHAnsi"/>
          <w:b/>
          <w:sz w:val="22"/>
          <w:szCs w:val="22"/>
        </w:rPr>
        <w:lastRenderedPageBreak/>
        <w:t>FORM FOR SUBMITTING SUPPLIER’S QUOTATION</w:t>
      </w:r>
    </w:p>
    <w:p w14:paraId="09592F53" w14:textId="77777777" w:rsidR="002B03A5" w:rsidRPr="00D201BC" w:rsidRDefault="002B03A5" w:rsidP="002B03A5">
      <w:pPr>
        <w:jc w:val="center"/>
        <w:rPr>
          <w:rFonts w:asciiTheme="minorHAnsi" w:hAnsiTheme="minorHAnsi" w:cstheme="minorHAnsi"/>
          <w:b/>
          <w:i/>
          <w:sz w:val="22"/>
          <w:szCs w:val="22"/>
        </w:rPr>
      </w:pPr>
      <w:r w:rsidRPr="00D201BC">
        <w:rPr>
          <w:rFonts w:asciiTheme="minorHAnsi" w:hAnsiTheme="minorHAnsi" w:cstheme="minorHAnsi"/>
          <w:b/>
          <w:i/>
          <w:sz w:val="22"/>
          <w:szCs w:val="22"/>
        </w:rPr>
        <w:t>(This Form must be submitted only using the Supplier’s Official Letterhead/Stationery</w:t>
      </w:r>
    </w:p>
    <w:p w14:paraId="3D793EF2" w14:textId="77777777" w:rsidR="002B03A5" w:rsidRPr="00D201BC" w:rsidRDefault="002B03A5" w:rsidP="002B03A5">
      <w:pPr>
        <w:jc w:val="center"/>
        <w:rPr>
          <w:rFonts w:asciiTheme="minorHAnsi" w:hAnsiTheme="minorHAnsi" w:cstheme="minorHAnsi"/>
          <w:b/>
          <w:i/>
          <w:sz w:val="22"/>
          <w:szCs w:val="22"/>
        </w:rPr>
      </w:pPr>
    </w:p>
    <w:p w14:paraId="6F70A1CD" w14:textId="77777777" w:rsidR="002B03A5" w:rsidRPr="00D201BC" w:rsidRDefault="002B03A5" w:rsidP="002B03A5">
      <w:pPr>
        <w:pBdr>
          <w:bottom w:val="single" w:sz="12" w:space="1" w:color="auto"/>
        </w:pBdr>
        <w:ind w:right="630"/>
        <w:jc w:val="both"/>
        <w:rPr>
          <w:rFonts w:asciiTheme="minorHAnsi" w:hAnsiTheme="minorHAnsi" w:cstheme="minorHAnsi"/>
          <w:snapToGrid w:val="0"/>
          <w:sz w:val="22"/>
          <w:szCs w:val="22"/>
        </w:rPr>
      </w:pPr>
    </w:p>
    <w:p w14:paraId="4EFC3826" w14:textId="77777777" w:rsidR="002B03A5" w:rsidRPr="00D201BC" w:rsidRDefault="002B03A5" w:rsidP="002B03A5">
      <w:pPr>
        <w:jc w:val="center"/>
        <w:rPr>
          <w:rFonts w:asciiTheme="minorHAnsi" w:hAnsiTheme="minorHAnsi" w:cstheme="minorHAnsi"/>
          <w:b/>
          <w:sz w:val="22"/>
          <w:szCs w:val="22"/>
        </w:rPr>
      </w:pPr>
    </w:p>
    <w:p w14:paraId="3D02DB41" w14:textId="77777777" w:rsidR="002B03A5" w:rsidRPr="00D201BC" w:rsidRDefault="002B03A5" w:rsidP="002B03A5">
      <w:pPr>
        <w:spacing w:before="120"/>
        <w:ind w:right="630" w:firstLine="720"/>
        <w:jc w:val="both"/>
        <w:rPr>
          <w:rFonts w:asciiTheme="minorHAnsi" w:hAnsiTheme="minorHAnsi" w:cstheme="minorHAnsi"/>
          <w:snapToGrid w:val="0"/>
          <w:sz w:val="22"/>
          <w:szCs w:val="22"/>
        </w:rPr>
      </w:pPr>
    </w:p>
    <w:sdt>
      <w:sdtPr>
        <w:rPr>
          <w:rFonts w:asciiTheme="minorHAnsi" w:hAnsiTheme="minorHAnsi" w:cstheme="minorHAnsi"/>
          <w:sz w:val="22"/>
          <w:szCs w:val="22"/>
          <w:lang w:val="en-GB"/>
        </w:rPr>
        <w:id w:val="-1696527070"/>
        <w:text/>
      </w:sdtPr>
      <w:sdtEndPr/>
      <w:sdtContent>
        <w:p w14:paraId="31A21119" w14:textId="77777777" w:rsidR="002B03A5" w:rsidRPr="00D201BC" w:rsidRDefault="002B03A5" w:rsidP="002B03A5">
          <w:pPr>
            <w:jc w:val="right"/>
            <w:rPr>
              <w:rFonts w:asciiTheme="minorHAnsi" w:hAnsiTheme="minorHAnsi" w:cstheme="minorHAnsi"/>
              <w:sz w:val="22"/>
              <w:szCs w:val="22"/>
              <w:lang w:val="en-GB"/>
            </w:rPr>
          </w:pPr>
          <w:r w:rsidRPr="00D201BC" w:rsidDel="00482072">
            <w:rPr>
              <w:rFonts w:asciiTheme="minorHAnsi" w:hAnsiTheme="minorHAnsi" w:cstheme="minorHAnsi"/>
              <w:sz w:val="22"/>
              <w:szCs w:val="22"/>
              <w:lang w:val="en-GB"/>
            </w:rPr>
            <w:t xml:space="preserve">Skopje </w:t>
          </w:r>
        </w:p>
      </w:sdtContent>
    </w:sdt>
    <w:sdt>
      <w:sdtPr>
        <w:rPr>
          <w:rFonts w:asciiTheme="minorHAnsi" w:hAnsiTheme="minorHAnsi" w:cstheme="minorHAnsi"/>
          <w:sz w:val="22"/>
          <w:szCs w:val="22"/>
          <w:lang w:val="en-GB"/>
        </w:rPr>
        <w:id w:val="730193352"/>
        <w:date>
          <w:dateFormat w:val="M/d/yyyy"/>
          <w:lid w:val="en-US"/>
          <w:storeMappedDataAs w:val="dateTime"/>
          <w:calendar w:val="gregorian"/>
        </w:date>
      </w:sdtPr>
      <w:sdtEndPr/>
      <w:sdtContent>
        <w:p w14:paraId="3176C6AC" w14:textId="77777777" w:rsidR="002B03A5" w:rsidRPr="00D201BC" w:rsidRDefault="002B03A5" w:rsidP="002B03A5">
          <w:pPr>
            <w:jc w:val="right"/>
            <w:rPr>
              <w:rFonts w:asciiTheme="minorHAnsi" w:hAnsiTheme="minorHAnsi" w:cstheme="minorHAnsi"/>
              <w:sz w:val="22"/>
              <w:szCs w:val="22"/>
              <w:lang w:val="en-GB"/>
            </w:rPr>
          </w:pPr>
          <w:r w:rsidRPr="00D201BC" w:rsidDel="00482072">
            <w:rPr>
              <w:rFonts w:asciiTheme="minorHAnsi" w:hAnsiTheme="minorHAnsi" w:cstheme="minorHAnsi"/>
              <w:sz w:val="22"/>
              <w:szCs w:val="22"/>
              <w:lang w:val="en-GB"/>
            </w:rPr>
            <w:t>Date: ___________</w:t>
          </w:r>
          <w:r w:rsidRPr="00D201BC">
            <w:rPr>
              <w:rFonts w:asciiTheme="minorHAnsi" w:hAnsiTheme="minorHAnsi" w:cstheme="minorHAnsi"/>
              <w:sz w:val="22"/>
              <w:szCs w:val="22"/>
              <w:lang w:val="en-GB"/>
            </w:rPr>
            <w:t xml:space="preserve"> </w:t>
          </w:r>
        </w:p>
      </w:sdtContent>
    </w:sdt>
    <w:p w14:paraId="34B07F1D" w14:textId="77777777" w:rsidR="002B03A5" w:rsidRPr="00D201BC" w:rsidRDefault="002B03A5" w:rsidP="002B03A5">
      <w:pPr>
        <w:rPr>
          <w:rFonts w:asciiTheme="minorHAnsi" w:hAnsiTheme="minorHAnsi" w:cstheme="minorHAnsi"/>
          <w:sz w:val="22"/>
          <w:szCs w:val="22"/>
          <w:lang w:val="en-GB"/>
        </w:rPr>
      </w:pPr>
      <w:r w:rsidRPr="00D201BC">
        <w:rPr>
          <w:rFonts w:asciiTheme="minorHAnsi" w:hAnsiTheme="minorHAnsi" w:cstheme="minorHAnsi"/>
          <w:sz w:val="22"/>
          <w:szCs w:val="22"/>
          <w:lang w:val="en-GB"/>
        </w:rPr>
        <w:t>To:</w:t>
      </w:r>
      <w:r w:rsidRPr="00D201BC">
        <w:rPr>
          <w:rFonts w:asciiTheme="minorHAnsi" w:hAnsiTheme="minorHAnsi" w:cstheme="minorHAnsi"/>
          <w:sz w:val="22"/>
          <w:szCs w:val="22"/>
          <w:lang w:val="en-GB"/>
        </w:rPr>
        <w:tab/>
      </w:r>
      <w:sdt>
        <w:sdtPr>
          <w:rPr>
            <w:rFonts w:asciiTheme="minorHAnsi" w:hAnsiTheme="minorHAnsi" w:cstheme="minorHAnsi"/>
            <w:sz w:val="22"/>
            <w:szCs w:val="22"/>
            <w:lang w:val="en-GB"/>
          </w:rPr>
          <w:id w:val="-1529714930"/>
          <w:text/>
        </w:sdtPr>
        <w:sdtEndPr/>
        <w:sdtContent>
          <w:r w:rsidRPr="00D201BC" w:rsidDel="00482072">
            <w:rPr>
              <w:rFonts w:asciiTheme="minorHAnsi" w:hAnsiTheme="minorHAnsi" w:cstheme="minorHAnsi"/>
              <w:sz w:val="22"/>
              <w:szCs w:val="22"/>
              <w:lang w:val="en-GB"/>
            </w:rPr>
            <w:t>UNDP</w:t>
          </w:r>
        </w:sdtContent>
      </w:sdt>
    </w:p>
    <w:p w14:paraId="72095213" w14:textId="77777777" w:rsidR="002B03A5" w:rsidRPr="00D201BC" w:rsidRDefault="002B03A5" w:rsidP="002B03A5">
      <w:pPr>
        <w:rPr>
          <w:rFonts w:asciiTheme="minorHAnsi" w:hAnsiTheme="minorHAnsi" w:cstheme="minorHAnsi"/>
          <w:sz w:val="22"/>
          <w:szCs w:val="22"/>
          <w:lang w:val="en-GB"/>
        </w:rPr>
      </w:pPr>
    </w:p>
    <w:p w14:paraId="6A9E9B3C" w14:textId="77777777" w:rsidR="002B03A5" w:rsidRPr="00D201BC" w:rsidRDefault="002B03A5" w:rsidP="002B03A5">
      <w:pPr>
        <w:rPr>
          <w:rFonts w:asciiTheme="minorHAnsi" w:hAnsiTheme="minorHAnsi" w:cstheme="minorHAnsi"/>
          <w:sz w:val="22"/>
          <w:szCs w:val="22"/>
          <w:lang w:val="en-GB"/>
        </w:rPr>
      </w:pPr>
      <w:r w:rsidRPr="00D201BC">
        <w:rPr>
          <w:rFonts w:asciiTheme="minorHAnsi" w:hAnsiTheme="minorHAnsi" w:cstheme="minorHAnsi"/>
          <w:sz w:val="22"/>
          <w:szCs w:val="22"/>
          <w:lang w:val="en-GB"/>
        </w:rPr>
        <w:t>Dear Sir/Madam:</w:t>
      </w:r>
    </w:p>
    <w:p w14:paraId="61B64235" w14:textId="77777777" w:rsidR="002B03A5" w:rsidRPr="00D201BC" w:rsidRDefault="002B03A5" w:rsidP="002B03A5">
      <w:pPr>
        <w:spacing w:before="120"/>
        <w:ind w:right="630" w:firstLine="720"/>
        <w:jc w:val="both"/>
        <w:rPr>
          <w:rFonts w:asciiTheme="minorHAnsi" w:hAnsiTheme="minorHAnsi" w:cstheme="minorHAnsi"/>
          <w:snapToGrid w:val="0"/>
          <w:sz w:val="22"/>
          <w:szCs w:val="22"/>
        </w:rPr>
      </w:pPr>
    </w:p>
    <w:p w14:paraId="51858311" w14:textId="57BA0DE5" w:rsidR="00D201BC" w:rsidRPr="00D201BC" w:rsidRDefault="002B03A5" w:rsidP="00D201BC">
      <w:pPr>
        <w:tabs>
          <w:tab w:val="left" w:pos="720"/>
        </w:tabs>
        <w:ind w:left="90"/>
        <w:rPr>
          <w:rFonts w:asciiTheme="minorHAnsi" w:hAnsiTheme="minorHAnsi" w:cstheme="minorHAnsi"/>
          <w:snapToGrid w:val="0"/>
          <w:sz w:val="22"/>
          <w:szCs w:val="22"/>
        </w:rPr>
      </w:pPr>
      <w:r w:rsidRPr="00D201BC">
        <w:rPr>
          <w:rFonts w:asciiTheme="minorHAnsi" w:hAnsiTheme="minorHAnsi" w:cstheme="minorHAnsi"/>
          <w:snapToGrid w:val="0"/>
          <w:sz w:val="22"/>
          <w:szCs w:val="22"/>
        </w:rPr>
        <w:t>We, the undersigned, hereby accept in full the UNDP General Terms and Conditions, and hereby offer to</w:t>
      </w:r>
      <w:r w:rsidR="00D201BC" w:rsidRPr="00D201BC">
        <w:rPr>
          <w:rFonts w:asciiTheme="minorHAnsi" w:hAnsiTheme="minorHAnsi" w:cstheme="minorHAnsi"/>
          <w:snapToGrid w:val="0"/>
          <w:sz w:val="22"/>
          <w:szCs w:val="22"/>
        </w:rPr>
        <w:t xml:space="preserve"> </w:t>
      </w:r>
      <w:r w:rsidRPr="00D201BC">
        <w:rPr>
          <w:rFonts w:asciiTheme="minorHAnsi" w:hAnsiTheme="minorHAnsi" w:cstheme="minorHAnsi"/>
          <w:snapToGrid w:val="0"/>
          <w:sz w:val="22"/>
          <w:szCs w:val="22"/>
        </w:rPr>
        <w:t xml:space="preserve">supply the </w:t>
      </w:r>
      <w:r w:rsidR="008B29C2" w:rsidRPr="00D201BC">
        <w:rPr>
          <w:rFonts w:asciiTheme="minorHAnsi" w:hAnsiTheme="minorHAnsi" w:cstheme="minorHAnsi"/>
          <w:snapToGrid w:val="0"/>
          <w:sz w:val="22"/>
          <w:szCs w:val="22"/>
        </w:rPr>
        <w:t>services</w:t>
      </w:r>
      <w:r w:rsidRPr="00D201BC">
        <w:rPr>
          <w:rFonts w:asciiTheme="minorHAnsi" w:hAnsiTheme="minorHAnsi" w:cstheme="minorHAnsi"/>
          <w:snapToGrid w:val="0"/>
          <w:sz w:val="22"/>
          <w:szCs w:val="22"/>
        </w:rPr>
        <w:t xml:space="preserve"> listed below in conformity with the specification and requirements of UNDP as per</w:t>
      </w:r>
      <w:r w:rsidR="00D201BC" w:rsidRPr="00D201BC">
        <w:rPr>
          <w:rFonts w:asciiTheme="minorHAnsi" w:hAnsiTheme="minorHAnsi" w:cstheme="minorHAnsi"/>
          <w:snapToGrid w:val="0"/>
          <w:sz w:val="22"/>
          <w:szCs w:val="22"/>
        </w:rPr>
        <w:t xml:space="preserve"> </w:t>
      </w:r>
      <w:proofErr w:type="spellStart"/>
      <w:r w:rsidR="00777114" w:rsidRPr="00777114">
        <w:rPr>
          <w:rFonts w:asciiTheme="minorHAnsi" w:hAnsiTheme="minorHAnsi" w:cstheme="minorHAnsi"/>
          <w:b/>
          <w:bCs/>
          <w:snapToGrid w:val="0"/>
          <w:sz w:val="22"/>
          <w:szCs w:val="22"/>
        </w:rPr>
        <w:t>RfQ</w:t>
      </w:r>
      <w:proofErr w:type="spellEnd"/>
      <w:r w:rsidR="00777114" w:rsidRPr="00777114">
        <w:rPr>
          <w:rFonts w:asciiTheme="minorHAnsi" w:hAnsiTheme="minorHAnsi" w:cstheme="minorHAnsi"/>
          <w:b/>
          <w:bCs/>
          <w:snapToGrid w:val="0"/>
          <w:sz w:val="22"/>
          <w:szCs w:val="22"/>
        </w:rPr>
        <w:t xml:space="preserve"> 127/2020</w:t>
      </w:r>
      <w:r w:rsidR="00777114">
        <w:rPr>
          <w:rFonts w:asciiTheme="minorHAnsi" w:hAnsiTheme="minorHAnsi" w:cstheme="minorHAnsi"/>
          <w:snapToGrid w:val="0"/>
          <w:sz w:val="22"/>
          <w:szCs w:val="22"/>
        </w:rPr>
        <w:t xml:space="preserve"> for </w:t>
      </w:r>
      <w:r w:rsidR="00777114" w:rsidRPr="00777114">
        <w:rPr>
          <w:rFonts w:asciiTheme="minorHAnsi" w:hAnsiTheme="minorHAnsi" w:cstheme="minorHAnsi"/>
          <w:b/>
          <w:bCs/>
          <w:snapToGrid w:val="0"/>
          <w:sz w:val="22"/>
          <w:szCs w:val="22"/>
        </w:rPr>
        <w:t xml:space="preserve">Preliminary feasibility study, Preliminary design documentation and Terms of reference for preparation of Basic design for reducing flood risk from </w:t>
      </w:r>
      <w:proofErr w:type="spellStart"/>
      <w:r w:rsidR="00777114" w:rsidRPr="00777114">
        <w:rPr>
          <w:rFonts w:asciiTheme="minorHAnsi" w:hAnsiTheme="minorHAnsi" w:cstheme="minorHAnsi"/>
          <w:b/>
          <w:bCs/>
          <w:snapToGrid w:val="0"/>
          <w:sz w:val="22"/>
          <w:szCs w:val="22"/>
        </w:rPr>
        <w:t>Poroj</w:t>
      </w:r>
      <w:proofErr w:type="spellEnd"/>
      <w:r w:rsidR="00777114" w:rsidRPr="00777114">
        <w:rPr>
          <w:rFonts w:asciiTheme="minorHAnsi" w:hAnsiTheme="minorHAnsi" w:cstheme="minorHAnsi"/>
          <w:b/>
          <w:bCs/>
          <w:snapToGrid w:val="0"/>
          <w:sz w:val="22"/>
          <w:szCs w:val="22"/>
        </w:rPr>
        <w:t xml:space="preserve"> torrent on the regional road Tetovo-</w:t>
      </w:r>
      <w:proofErr w:type="spellStart"/>
      <w:r w:rsidR="00777114" w:rsidRPr="00777114">
        <w:rPr>
          <w:rFonts w:asciiTheme="minorHAnsi" w:hAnsiTheme="minorHAnsi" w:cstheme="minorHAnsi"/>
          <w:b/>
          <w:bCs/>
          <w:snapToGrid w:val="0"/>
          <w:sz w:val="22"/>
          <w:szCs w:val="22"/>
        </w:rPr>
        <w:t>Jazince</w:t>
      </w:r>
      <w:proofErr w:type="spellEnd"/>
    </w:p>
    <w:p w14:paraId="0A020928" w14:textId="77777777" w:rsidR="00D201BC" w:rsidRPr="00D201BC" w:rsidRDefault="00D201BC" w:rsidP="00D201BC">
      <w:pPr>
        <w:tabs>
          <w:tab w:val="left" w:pos="4395"/>
        </w:tabs>
        <w:ind w:left="4395" w:hanging="4395"/>
        <w:jc w:val="center"/>
        <w:rPr>
          <w:rFonts w:asciiTheme="minorHAnsi" w:hAnsiTheme="minorHAnsi" w:cstheme="minorHAnsi"/>
          <w:b/>
          <w:sz w:val="22"/>
          <w:szCs w:val="22"/>
        </w:rPr>
      </w:pPr>
    </w:p>
    <w:p w14:paraId="24AB0690" w14:textId="792A8F82" w:rsidR="002B03A5" w:rsidRPr="00D201BC" w:rsidRDefault="008B29C2" w:rsidP="008F4E05">
      <w:pPr>
        <w:contextualSpacing/>
        <w:rPr>
          <w:rFonts w:asciiTheme="minorHAnsi" w:hAnsiTheme="minorHAnsi" w:cstheme="minorHAnsi"/>
          <w:snapToGrid w:val="0"/>
          <w:sz w:val="22"/>
          <w:szCs w:val="22"/>
        </w:rPr>
      </w:pPr>
      <w:r w:rsidRPr="00D201BC">
        <w:rPr>
          <w:rFonts w:asciiTheme="minorHAnsi" w:hAnsiTheme="minorHAnsi" w:cstheme="minorHAnsi"/>
          <w:snapToGrid w:val="0"/>
          <w:sz w:val="22"/>
          <w:szCs w:val="22"/>
        </w:rPr>
        <w:t xml:space="preserve">in the amount of </w:t>
      </w:r>
      <w:r w:rsidR="002B03A5" w:rsidRPr="00D201BC">
        <w:rPr>
          <w:rFonts w:asciiTheme="minorHAnsi" w:hAnsiTheme="minorHAnsi" w:cstheme="minorHAnsi"/>
          <w:snapToGrid w:val="0"/>
          <w:sz w:val="22"/>
          <w:szCs w:val="22"/>
        </w:rPr>
        <w:t>____________________________________MKD, VAT excluded.</w:t>
      </w:r>
    </w:p>
    <w:p w14:paraId="50279B7A" w14:textId="77777777" w:rsidR="002B03A5" w:rsidRPr="00D201BC" w:rsidRDefault="002B03A5" w:rsidP="002B03A5">
      <w:pPr>
        <w:spacing w:before="120"/>
        <w:ind w:firstLine="720"/>
        <w:jc w:val="both"/>
        <w:rPr>
          <w:rFonts w:asciiTheme="minorHAnsi" w:hAnsiTheme="minorHAnsi" w:cstheme="minorHAnsi"/>
          <w:sz w:val="22"/>
          <w:szCs w:val="22"/>
        </w:rPr>
      </w:pPr>
    </w:p>
    <w:p w14:paraId="1A847702" w14:textId="77777777" w:rsidR="002B03A5" w:rsidRPr="00D201BC" w:rsidRDefault="002B03A5" w:rsidP="002B03A5">
      <w:pPr>
        <w:ind w:firstLine="720"/>
        <w:jc w:val="both"/>
        <w:rPr>
          <w:rFonts w:asciiTheme="minorHAnsi" w:hAnsiTheme="minorHAnsi" w:cstheme="minorHAnsi"/>
          <w:sz w:val="22"/>
          <w:szCs w:val="22"/>
        </w:rPr>
      </w:pPr>
      <w:r w:rsidRPr="00D201BC">
        <w:rPr>
          <w:rFonts w:asciiTheme="minorHAnsi" w:hAnsiTheme="minorHAnsi" w:cstheme="minorHAnsi"/>
          <w:sz w:val="22"/>
          <w:szCs w:val="22"/>
        </w:rPr>
        <w:t xml:space="preserve">All other information that we have not provided automatically implies our full compliance with the requirements, terms and conditions of the </w:t>
      </w:r>
      <w:proofErr w:type="spellStart"/>
      <w:r w:rsidRPr="00D201BC">
        <w:rPr>
          <w:rFonts w:asciiTheme="minorHAnsi" w:hAnsiTheme="minorHAnsi" w:cstheme="minorHAnsi"/>
          <w:sz w:val="22"/>
          <w:szCs w:val="22"/>
        </w:rPr>
        <w:t>RfQ</w:t>
      </w:r>
      <w:proofErr w:type="spellEnd"/>
      <w:r w:rsidRPr="00D201BC">
        <w:rPr>
          <w:rFonts w:asciiTheme="minorHAnsi" w:hAnsiTheme="minorHAnsi" w:cstheme="minorHAnsi"/>
          <w:sz w:val="22"/>
          <w:szCs w:val="22"/>
        </w:rPr>
        <w:t>.</w:t>
      </w:r>
    </w:p>
    <w:p w14:paraId="66D6397A" w14:textId="77777777" w:rsidR="002B03A5" w:rsidRPr="00D201BC" w:rsidRDefault="002B03A5" w:rsidP="002B03A5">
      <w:pPr>
        <w:rPr>
          <w:rFonts w:asciiTheme="minorHAnsi" w:hAnsiTheme="minorHAnsi" w:cstheme="minorHAnsi"/>
          <w:sz w:val="22"/>
          <w:szCs w:val="22"/>
        </w:rPr>
      </w:pPr>
    </w:p>
    <w:p w14:paraId="4367EE89" w14:textId="77777777" w:rsidR="002B03A5" w:rsidRPr="00D201BC" w:rsidRDefault="002B03A5" w:rsidP="002B03A5">
      <w:pPr>
        <w:ind w:firstLine="709"/>
        <w:jc w:val="both"/>
        <w:rPr>
          <w:rFonts w:asciiTheme="minorHAnsi" w:hAnsiTheme="minorHAnsi" w:cstheme="minorHAnsi"/>
          <w:sz w:val="22"/>
          <w:szCs w:val="22"/>
          <w:lang w:val="en-GB"/>
        </w:rPr>
      </w:pPr>
      <w:r w:rsidRPr="00D201BC">
        <w:rPr>
          <w:rFonts w:asciiTheme="minorHAnsi" w:hAnsiTheme="minorHAnsi" w:cstheme="minorHAnsi"/>
          <w:sz w:val="22"/>
          <w:szCs w:val="22"/>
          <w:lang w:val="en-GB"/>
        </w:rPr>
        <w:t>We hereby declare that:</w:t>
      </w:r>
    </w:p>
    <w:p w14:paraId="0536E938" w14:textId="77777777" w:rsidR="002B03A5" w:rsidRPr="00D201BC" w:rsidRDefault="002B03A5" w:rsidP="002B03A5">
      <w:pPr>
        <w:ind w:firstLine="709"/>
        <w:jc w:val="both"/>
        <w:rPr>
          <w:rFonts w:asciiTheme="minorHAnsi" w:hAnsiTheme="minorHAnsi" w:cstheme="minorHAnsi"/>
          <w:sz w:val="22"/>
          <w:szCs w:val="22"/>
          <w:lang w:val="en-GB"/>
        </w:rPr>
      </w:pPr>
    </w:p>
    <w:p w14:paraId="269DCEF4" w14:textId="77777777" w:rsidR="002B03A5" w:rsidRPr="00D201BC" w:rsidRDefault="002B03A5" w:rsidP="00A4476B">
      <w:pPr>
        <w:widowControl w:val="0"/>
        <w:numPr>
          <w:ilvl w:val="0"/>
          <w:numId w:val="4"/>
        </w:numPr>
        <w:overflowPunct w:val="0"/>
        <w:adjustRightInd w:val="0"/>
        <w:ind w:left="1080"/>
        <w:contextualSpacing/>
        <w:jc w:val="both"/>
        <w:rPr>
          <w:rFonts w:asciiTheme="minorHAnsi" w:hAnsiTheme="minorHAnsi" w:cstheme="minorHAnsi"/>
          <w:kern w:val="28"/>
          <w:sz w:val="22"/>
          <w:szCs w:val="22"/>
          <w:lang w:val="en-GB"/>
        </w:rPr>
      </w:pPr>
      <w:r w:rsidRPr="00D201BC">
        <w:rPr>
          <w:rFonts w:asciiTheme="minorHAnsi" w:hAnsiTheme="minorHAnsi" w:cstheme="minorHAnsi"/>
          <w:kern w:val="28"/>
          <w:sz w:val="22"/>
          <w:szCs w:val="22"/>
          <w:lang w:val="en-GB"/>
        </w:rPr>
        <w:t xml:space="preserve">All the information and statements made in this Bid are true and we accept that any misrepresentation contained in it may lead to our disqualification; </w:t>
      </w:r>
    </w:p>
    <w:p w14:paraId="0F1936AB" w14:textId="77777777" w:rsidR="002B03A5" w:rsidRPr="00D201BC" w:rsidRDefault="002B03A5" w:rsidP="00A4476B">
      <w:pPr>
        <w:widowControl w:val="0"/>
        <w:numPr>
          <w:ilvl w:val="0"/>
          <w:numId w:val="4"/>
        </w:numPr>
        <w:overflowPunct w:val="0"/>
        <w:adjustRightInd w:val="0"/>
        <w:ind w:left="1080"/>
        <w:contextualSpacing/>
        <w:jc w:val="both"/>
        <w:rPr>
          <w:rFonts w:asciiTheme="minorHAnsi" w:hAnsiTheme="minorHAnsi" w:cstheme="minorHAnsi"/>
          <w:kern w:val="28"/>
          <w:sz w:val="22"/>
          <w:szCs w:val="22"/>
          <w:lang w:val="en-GB"/>
        </w:rPr>
      </w:pPr>
      <w:r w:rsidRPr="00D201BC">
        <w:rPr>
          <w:rFonts w:asciiTheme="minorHAnsi" w:hAnsiTheme="minorHAnsi" w:cstheme="minorHAnsi"/>
          <w:kern w:val="28"/>
          <w:sz w:val="22"/>
          <w:szCs w:val="22"/>
          <w:lang w:val="en-GB"/>
        </w:rPr>
        <w:t>We are currently not on the removed or suspended vendor list of the UN or other such lists of other UN agencies, nor are we associated with, any company or individual appearing on the 1267/1989 list of the UN Security Council;</w:t>
      </w:r>
    </w:p>
    <w:p w14:paraId="5552F14C" w14:textId="77777777" w:rsidR="002B03A5" w:rsidRPr="00D201BC" w:rsidRDefault="002B03A5" w:rsidP="00A4476B">
      <w:pPr>
        <w:widowControl w:val="0"/>
        <w:numPr>
          <w:ilvl w:val="0"/>
          <w:numId w:val="4"/>
        </w:numPr>
        <w:overflowPunct w:val="0"/>
        <w:adjustRightInd w:val="0"/>
        <w:ind w:left="1080"/>
        <w:contextualSpacing/>
        <w:jc w:val="both"/>
        <w:rPr>
          <w:rFonts w:asciiTheme="minorHAnsi" w:hAnsiTheme="minorHAnsi" w:cstheme="minorHAnsi"/>
          <w:kern w:val="28"/>
          <w:sz w:val="22"/>
          <w:szCs w:val="22"/>
          <w:lang w:val="en-GB"/>
        </w:rPr>
      </w:pPr>
      <w:r w:rsidRPr="00D201BC">
        <w:rPr>
          <w:rFonts w:asciiTheme="minorHAnsi" w:hAnsiTheme="minorHAnsi" w:cstheme="minorHAnsi"/>
          <w:kern w:val="28"/>
          <w:sz w:val="22"/>
          <w:szCs w:val="22"/>
          <w:lang w:val="en-GB"/>
        </w:rPr>
        <w:t xml:space="preserve">We have no outstanding bankruptcy or pending litigation or any legal action that could impair our operation as a going concern; and </w:t>
      </w:r>
    </w:p>
    <w:p w14:paraId="69FFCCC5" w14:textId="77777777" w:rsidR="002B03A5" w:rsidRPr="00D201BC" w:rsidRDefault="002B03A5" w:rsidP="00A4476B">
      <w:pPr>
        <w:widowControl w:val="0"/>
        <w:numPr>
          <w:ilvl w:val="0"/>
          <w:numId w:val="4"/>
        </w:numPr>
        <w:overflowPunct w:val="0"/>
        <w:adjustRightInd w:val="0"/>
        <w:ind w:left="1080"/>
        <w:contextualSpacing/>
        <w:jc w:val="both"/>
        <w:rPr>
          <w:rFonts w:asciiTheme="minorHAnsi" w:hAnsiTheme="minorHAnsi" w:cstheme="minorHAnsi"/>
          <w:kern w:val="28"/>
          <w:sz w:val="22"/>
          <w:szCs w:val="22"/>
          <w:lang w:val="en-GB"/>
        </w:rPr>
      </w:pPr>
      <w:r w:rsidRPr="00D201BC">
        <w:rPr>
          <w:rFonts w:asciiTheme="minorHAnsi" w:hAnsiTheme="minorHAnsi" w:cstheme="minorHAnsi"/>
          <w:kern w:val="28"/>
          <w:sz w:val="22"/>
          <w:szCs w:val="22"/>
          <w:lang w:val="en-GB"/>
        </w:rPr>
        <w:t>We do not employ, nor anticipate employing, any person who is or was recently employed by the UN or UNDP.</w:t>
      </w:r>
    </w:p>
    <w:p w14:paraId="155F8B71" w14:textId="77777777" w:rsidR="002B03A5" w:rsidRPr="00D201BC" w:rsidRDefault="002B03A5" w:rsidP="002B03A5">
      <w:pPr>
        <w:jc w:val="both"/>
        <w:rPr>
          <w:rFonts w:asciiTheme="minorHAnsi" w:hAnsiTheme="minorHAnsi" w:cstheme="minorHAnsi"/>
          <w:sz w:val="22"/>
          <w:szCs w:val="22"/>
          <w:lang w:val="en-GB"/>
        </w:rPr>
      </w:pPr>
    </w:p>
    <w:p w14:paraId="0D753AC8" w14:textId="77777777" w:rsidR="002B03A5" w:rsidRPr="00D201BC" w:rsidRDefault="002B03A5" w:rsidP="002B03A5">
      <w:pPr>
        <w:ind w:firstLine="720"/>
        <w:jc w:val="both"/>
        <w:rPr>
          <w:rFonts w:asciiTheme="minorHAnsi" w:hAnsiTheme="minorHAnsi" w:cstheme="minorHAnsi"/>
          <w:sz w:val="22"/>
          <w:szCs w:val="22"/>
          <w:lang w:eastAsia="en-PH"/>
        </w:rPr>
      </w:pPr>
      <w:r w:rsidRPr="00D201BC">
        <w:rPr>
          <w:rFonts w:asciiTheme="minorHAnsi" w:hAnsiTheme="minorHAnsi" w:cstheme="minorHAnsi"/>
          <w:sz w:val="22"/>
          <w:szCs w:val="22"/>
          <w:lang w:eastAsia="en-PH"/>
        </w:rPr>
        <w:t xml:space="preserve">We confirm that we have read, understood and hereby fully accept the Schedule of Requirements and Technical Specifications describing the duties and responsibilities required of us in this </w:t>
      </w:r>
      <w:proofErr w:type="spellStart"/>
      <w:r w:rsidRPr="00D201BC">
        <w:rPr>
          <w:rFonts w:asciiTheme="minorHAnsi" w:hAnsiTheme="minorHAnsi" w:cstheme="minorHAnsi"/>
          <w:sz w:val="22"/>
          <w:szCs w:val="22"/>
          <w:lang w:eastAsia="en-PH"/>
        </w:rPr>
        <w:t>RfQ</w:t>
      </w:r>
      <w:proofErr w:type="spellEnd"/>
      <w:r w:rsidRPr="00D201BC">
        <w:rPr>
          <w:rFonts w:asciiTheme="minorHAnsi" w:hAnsiTheme="minorHAnsi" w:cstheme="minorHAnsi"/>
          <w:sz w:val="22"/>
          <w:szCs w:val="22"/>
          <w:lang w:eastAsia="en-PH"/>
        </w:rPr>
        <w:t xml:space="preserve">, and the General Terms and Conditions of UNDP’s Standard Contract for this </w:t>
      </w:r>
      <w:proofErr w:type="spellStart"/>
      <w:r w:rsidRPr="00D201BC">
        <w:rPr>
          <w:rFonts w:asciiTheme="minorHAnsi" w:hAnsiTheme="minorHAnsi" w:cstheme="minorHAnsi"/>
          <w:sz w:val="22"/>
          <w:szCs w:val="22"/>
          <w:lang w:eastAsia="en-PH"/>
        </w:rPr>
        <w:t>RfQ</w:t>
      </w:r>
      <w:proofErr w:type="spellEnd"/>
      <w:r w:rsidRPr="00D201BC">
        <w:rPr>
          <w:rFonts w:asciiTheme="minorHAnsi" w:hAnsiTheme="minorHAnsi" w:cstheme="minorHAnsi"/>
          <w:sz w:val="22"/>
          <w:szCs w:val="22"/>
          <w:lang w:eastAsia="en-PH"/>
        </w:rPr>
        <w:t>.</w:t>
      </w:r>
    </w:p>
    <w:p w14:paraId="655CBE21" w14:textId="77777777" w:rsidR="002B03A5" w:rsidRPr="00D201BC" w:rsidRDefault="002B03A5" w:rsidP="002B03A5">
      <w:pPr>
        <w:jc w:val="both"/>
        <w:rPr>
          <w:rFonts w:asciiTheme="minorHAnsi" w:hAnsiTheme="minorHAnsi" w:cstheme="minorHAnsi"/>
          <w:sz w:val="22"/>
          <w:szCs w:val="22"/>
          <w:lang w:val="en-GB"/>
        </w:rPr>
      </w:pPr>
    </w:p>
    <w:p w14:paraId="31F6F006" w14:textId="77777777" w:rsidR="002B03A5" w:rsidRPr="00D201BC" w:rsidRDefault="002B03A5" w:rsidP="002B03A5">
      <w:pPr>
        <w:shd w:val="clear" w:color="auto" w:fill="FFFFFF" w:themeFill="background1"/>
        <w:ind w:firstLine="720"/>
        <w:jc w:val="both"/>
        <w:rPr>
          <w:rFonts w:asciiTheme="minorHAnsi" w:hAnsiTheme="minorHAnsi" w:cstheme="minorHAnsi"/>
          <w:i/>
          <w:sz w:val="22"/>
          <w:szCs w:val="22"/>
          <w:lang w:val="en-GB"/>
        </w:rPr>
      </w:pPr>
      <w:r w:rsidRPr="00D201BC">
        <w:rPr>
          <w:rFonts w:asciiTheme="minorHAnsi" w:hAnsiTheme="minorHAnsi" w:cstheme="minorHAnsi"/>
          <w:sz w:val="22"/>
          <w:szCs w:val="22"/>
          <w:lang w:val="en-GB"/>
        </w:rPr>
        <w:t xml:space="preserve">We agree to abide by this Bid for </w:t>
      </w:r>
      <w:sdt>
        <w:sdtPr>
          <w:rPr>
            <w:rFonts w:asciiTheme="minorHAnsi" w:hAnsiTheme="minorHAnsi" w:cstheme="minorHAnsi"/>
            <w:sz w:val="22"/>
            <w:szCs w:val="22"/>
            <w:highlight w:val="yellow"/>
            <w:lang w:val="en-GB"/>
          </w:rPr>
          <w:id w:val="-370612288"/>
          <w:text/>
        </w:sdtPr>
        <w:sdtEndPr/>
        <w:sdtContent>
          <w:r w:rsidRPr="00D201BC">
            <w:rPr>
              <w:rFonts w:asciiTheme="minorHAnsi" w:hAnsiTheme="minorHAnsi" w:cstheme="minorHAnsi"/>
              <w:sz w:val="22"/>
              <w:szCs w:val="22"/>
              <w:lang w:val="en-GB"/>
            </w:rPr>
            <w:t>60</w:t>
          </w:r>
          <w:r w:rsidRPr="00D201BC" w:rsidDel="00482072">
            <w:rPr>
              <w:rFonts w:asciiTheme="minorHAnsi" w:hAnsiTheme="minorHAnsi" w:cstheme="minorHAnsi"/>
              <w:sz w:val="22"/>
              <w:szCs w:val="22"/>
              <w:lang w:val="en-GB"/>
            </w:rPr>
            <w:t xml:space="preserve"> </w:t>
          </w:r>
          <w:r w:rsidRPr="00D201BC">
            <w:rPr>
              <w:rFonts w:asciiTheme="minorHAnsi" w:hAnsiTheme="minorHAnsi" w:cstheme="minorHAnsi"/>
              <w:sz w:val="22"/>
              <w:szCs w:val="22"/>
              <w:lang w:val="en-GB"/>
            </w:rPr>
            <w:t>days</w:t>
          </w:r>
        </w:sdtContent>
      </w:sdt>
      <w:r w:rsidRPr="00D201BC">
        <w:rPr>
          <w:rFonts w:asciiTheme="minorHAnsi" w:hAnsiTheme="minorHAnsi" w:cstheme="minorHAnsi"/>
          <w:i/>
          <w:sz w:val="22"/>
          <w:szCs w:val="22"/>
          <w:lang w:val="en-GB"/>
        </w:rPr>
        <w:t xml:space="preserve">. </w:t>
      </w:r>
    </w:p>
    <w:p w14:paraId="6962EF91" w14:textId="77777777" w:rsidR="002B03A5" w:rsidRPr="00D201BC" w:rsidRDefault="002B03A5" w:rsidP="002B03A5">
      <w:pPr>
        <w:jc w:val="both"/>
        <w:rPr>
          <w:rFonts w:asciiTheme="minorHAnsi" w:hAnsiTheme="minorHAnsi" w:cstheme="minorHAnsi"/>
          <w:sz w:val="22"/>
          <w:szCs w:val="22"/>
          <w:lang w:val="en-GB"/>
        </w:rPr>
      </w:pPr>
    </w:p>
    <w:p w14:paraId="138D8244" w14:textId="77777777" w:rsidR="002B03A5" w:rsidRPr="00D201BC" w:rsidRDefault="002B03A5" w:rsidP="002B03A5">
      <w:pPr>
        <w:widowControl w:val="0"/>
        <w:overflowPunct w:val="0"/>
        <w:adjustRightInd w:val="0"/>
        <w:spacing w:after="120"/>
        <w:jc w:val="both"/>
        <w:rPr>
          <w:rFonts w:asciiTheme="minorHAnsi" w:hAnsiTheme="minorHAnsi" w:cstheme="minorHAnsi"/>
          <w:kern w:val="28"/>
          <w:sz w:val="22"/>
          <w:szCs w:val="22"/>
        </w:rPr>
      </w:pPr>
      <w:r w:rsidRPr="00D201BC">
        <w:rPr>
          <w:rFonts w:asciiTheme="minorHAnsi" w:hAnsiTheme="minorHAnsi" w:cstheme="minorHAnsi"/>
          <w:kern w:val="28"/>
          <w:sz w:val="22"/>
          <w:szCs w:val="22"/>
        </w:rPr>
        <w:tab/>
        <w:t>We undertake, if our Bid is accepted, to commence the Works and provision of related services not later than the date indicated in the Data Sheet.</w:t>
      </w:r>
    </w:p>
    <w:p w14:paraId="36CB3675" w14:textId="77777777" w:rsidR="002B03A5" w:rsidRPr="00D201BC" w:rsidRDefault="002B03A5" w:rsidP="002B03A5">
      <w:pPr>
        <w:jc w:val="both"/>
        <w:rPr>
          <w:rFonts w:asciiTheme="minorHAnsi" w:hAnsiTheme="minorHAnsi" w:cstheme="minorHAnsi"/>
          <w:sz w:val="22"/>
          <w:szCs w:val="22"/>
          <w:lang w:val="en-GB"/>
        </w:rPr>
      </w:pPr>
    </w:p>
    <w:p w14:paraId="2CF4F27C" w14:textId="77777777" w:rsidR="002B03A5" w:rsidRPr="00D201BC" w:rsidRDefault="002B03A5" w:rsidP="002B03A5">
      <w:pPr>
        <w:tabs>
          <w:tab w:val="left" w:pos="9270"/>
        </w:tabs>
        <w:ind w:firstLine="720"/>
        <w:contextualSpacing/>
        <w:jc w:val="both"/>
        <w:rPr>
          <w:rFonts w:asciiTheme="minorHAnsi" w:hAnsiTheme="minorHAnsi" w:cstheme="minorHAnsi"/>
          <w:kern w:val="28"/>
          <w:sz w:val="22"/>
          <w:szCs w:val="22"/>
        </w:rPr>
      </w:pPr>
      <w:r w:rsidRPr="00D201BC">
        <w:rPr>
          <w:rFonts w:asciiTheme="minorHAnsi" w:hAnsiTheme="minorHAnsi" w:cstheme="minorHAnsi"/>
          <w:snapToGrid w:val="0"/>
          <w:kern w:val="28"/>
          <w:sz w:val="22"/>
          <w:szCs w:val="22"/>
        </w:rPr>
        <w:lastRenderedPageBreak/>
        <w:t xml:space="preserve">We fully understand and recognize that UNDP is not bound to accept this Bid, </w:t>
      </w:r>
      <w:r w:rsidRPr="00D201BC">
        <w:rPr>
          <w:rFonts w:asciiTheme="minorHAnsi" w:hAnsiTheme="minorHAnsi" w:cstheme="minorHAnsi"/>
          <w:kern w:val="28"/>
          <w:sz w:val="22"/>
          <w:szCs w:val="22"/>
        </w:rPr>
        <w:t>that we shall bear all costs associated with its preparation and submission, and that UNDP will in no case be responsible or liable for those costs, regardless of the conduct or outcome of the evaluation.</w:t>
      </w:r>
    </w:p>
    <w:p w14:paraId="4C073991" w14:textId="77777777" w:rsidR="002B03A5" w:rsidRPr="00D201BC" w:rsidRDefault="002B03A5" w:rsidP="002B03A5">
      <w:pPr>
        <w:jc w:val="both"/>
        <w:rPr>
          <w:rFonts w:asciiTheme="minorHAnsi" w:hAnsiTheme="minorHAnsi" w:cstheme="minorHAnsi"/>
          <w:sz w:val="22"/>
          <w:szCs w:val="22"/>
          <w:lang w:val="en-GB"/>
        </w:rPr>
      </w:pPr>
    </w:p>
    <w:p w14:paraId="4C384432" w14:textId="77777777" w:rsidR="002B03A5" w:rsidRPr="00D201BC" w:rsidRDefault="002B03A5" w:rsidP="002B03A5">
      <w:pPr>
        <w:rPr>
          <w:rFonts w:asciiTheme="minorHAnsi" w:hAnsiTheme="minorHAnsi" w:cstheme="minorHAnsi"/>
          <w:sz w:val="22"/>
          <w:szCs w:val="22"/>
          <w:lang w:eastAsia="it-IT"/>
        </w:rPr>
      </w:pPr>
      <w:r w:rsidRPr="00D201BC">
        <w:rPr>
          <w:rFonts w:asciiTheme="minorHAnsi" w:hAnsiTheme="minorHAnsi" w:cstheme="minorHAnsi"/>
          <w:sz w:val="22"/>
          <w:szCs w:val="22"/>
          <w:lang w:eastAsia="it-IT"/>
        </w:rPr>
        <w:tab/>
        <w:t>We remain,</w:t>
      </w:r>
    </w:p>
    <w:p w14:paraId="259D07CF" w14:textId="77777777" w:rsidR="002B03A5" w:rsidRPr="00D201BC" w:rsidRDefault="002B03A5" w:rsidP="002B03A5">
      <w:pPr>
        <w:rPr>
          <w:rFonts w:asciiTheme="minorHAnsi" w:hAnsiTheme="minorHAnsi" w:cstheme="minorHAnsi"/>
          <w:sz w:val="22"/>
          <w:szCs w:val="22"/>
          <w:lang w:val="en-GB"/>
        </w:rPr>
      </w:pPr>
    </w:p>
    <w:p w14:paraId="14415B48" w14:textId="77777777" w:rsidR="002B03A5" w:rsidRPr="00D201BC" w:rsidRDefault="002B03A5" w:rsidP="002B03A5">
      <w:pPr>
        <w:ind w:firstLine="708"/>
        <w:jc w:val="both"/>
        <w:rPr>
          <w:rFonts w:asciiTheme="minorHAnsi" w:hAnsiTheme="minorHAnsi" w:cstheme="minorHAnsi"/>
          <w:sz w:val="22"/>
          <w:szCs w:val="22"/>
          <w:lang w:val="en-GB"/>
        </w:rPr>
      </w:pPr>
      <w:r w:rsidRPr="00D201BC">
        <w:rPr>
          <w:rFonts w:asciiTheme="minorHAnsi" w:hAnsiTheme="minorHAnsi" w:cstheme="minorHAnsi"/>
          <w:sz w:val="22"/>
          <w:szCs w:val="22"/>
          <w:lang w:val="en-GB"/>
        </w:rPr>
        <w:t>Yours sincerely,</w:t>
      </w:r>
    </w:p>
    <w:p w14:paraId="2A578CC9" w14:textId="77777777" w:rsidR="002B03A5" w:rsidRPr="00D201BC" w:rsidRDefault="002B03A5" w:rsidP="002B03A5">
      <w:pPr>
        <w:jc w:val="both"/>
        <w:rPr>
          <w:rFonts w:asciiTheme="minorHAnsi" w:hAnsiTheme="minorHAnsi" w:cstheme="minorHAnsi"/>
          <w:sz w:val="22"/>
          <w:szCs w:val="22"/>
          <w:lang w:val="en-GB"/>
        </w:rPr>
      </w:pPr>
    </w:p>
    <w:p w14:paraId="7BC0B443" w14:textId="77777777" w:rsidR="002B03A5" w:rsidRPr="00D201BC" w:rsidRDefault="002B03A5" w:rsidP="002B03A5">
      <w:pPr>
        <w:tabs>
          <w:tab w:val="right" w:pos="8460"/>
        </w:tabs>
        <w:ind w:left="720"/>
        <w:jc w:val="both"/>
        <w:rPr>
          <w:rFonts w:asciiTheme="minorHAnsi" w:hAnsiTheme="minorHAnsi" w:cstheme="minorHAnsi"/>
          <w:sz w:val="22"/>
          <w:szCs w:val="22"/>
          <w:u w:val="single"/>
          <w:lang w:val="en-GB"/>
        </w:rPr>
      </w:pPr>
      <w:r w:rsidRPr="00D201BC">
        <w:rPr>
          <w:rFonts w:asciiTheme="minorHAnsi" w:hAnsiTheme="minorHAnsi" w:cstheme="minorHAnsi"/>
          <w:sz w:val="22"/>
          <w:szCs w:val="22"/>
          <w:lang w:val="en-GB"/>
        </w:rPr>
        <w:t>Authorized Signature [</w:t>
      </w:r>
      <w:r w:rsidRPr="00D201BC">
        <w:rPr>
          <w:rFonts w:asciiTheme="minorHAnsi" w:hAnsiTheme="minorHAnsi" w:cstheme="minorHAnsi"/>
          <w:i/>
          <w:iCs/>
          <w:sz w:val="22"/>
          <w:szCs w:val="22"/>
          <w:lang w:val="en-GB"/>
        </w:rPr>
        <w:t>In full and initials</w:t>
      </w:r>
      <w:r w:rsidRPr="00D201BC">
        <w:rPr>
          <w:rFonts w:asciiTheme="minorHAnsi" w:hAnsiTheme="minorHAnsi" w:cstheme="minorHAnsi"/>
          <w:sz w:val="22"/>
          <w:szCs w:val="22"/>
          <w:lang w:val="en-GB"/>
        </w:rPr>
        <w:t xml:space="preserve">]:  </w:t>
      </w:r>
      <w:r w:rsidRPr="00D201BC">
        <w:rPr>
          <w:rFonts w:asciiTheme="minorHAnsi" w:hAnsiTheme="minorHAnsi" w:cstheme="minorHAnsi"/>
          <w:sz w:val="22"/>
          <w:szCs w:val="22"/>
          <w:u w:val="single"/>
          <w:lang w:val="en-GB"/>
        </w:rPr>
        <w:tab/>
      </w:r>
    </w:p>
    <w:p w14:paraId="2AD065DA" w14:textId="77777777" w:rsidR="002B03A5" w:rsidRPr="00D201BC" w:rsidRDefault="002B03A5" w:rsidP="002B03A5">
      <w:pPr>
        <w:shd w:val="clear" w:color="auto" w:fill="FFFFFF" w:themeFill="background1"/>
        <w:tabs>
          <w:tab w:val="right" w:pos="8460"/>
        </w:tabs>
        <w:ind w:left="720"/>
        <w:jc w:val="both"/>
        <w:rPr>
          <w:rFonts w:asciiTheme="minorHAnsi" w:hAnsiTheme="minorHAnsi" w:cstheme="minorHAnsi"/>
          <w:sz w:val="22"/>
          <w:szCs w:val="22"/>
          <w:u w:val="single"/>
          <w:lang w:val="en-GB"/>
        </w:rPr>
      </w:pPr>
      <w:r w:rsidRPr="00D201BC">
        <w:rPr>
          <w:rFonts w:asciiTheme="minorHAnsi" w:hAnsiTheme="minorHAnsi" w:cstheme="minorHAnsi"/>
          <w:sz w:val="22"/>
          <w:szCs w:val="22"/>
          <w:lang w:val="en-GB"/>
        </w:rPr>
        <w:t xml:space="preserve">Name and Title of Signatory:  </w:t>
      </w:r>
      <w:sdt>
        <w:sdtPr>
          <w:rPr>
            <w:rFonts w:asciiTheme="minorHAnsi" w:hAnsiTheme="minorHAnsi" w:cstheme="minorHAnsi"/>
            <w:sz w:val="22"/>
            <w:szCs w:val="22"/>
            <w:lang w:val="en-GB"/>
          </w:rPr>
          <w:id w:val="518356284"/>
          <w:showingPlcHdr/>
          <w:text/>
        </w:sdtPr>
        <w:sdtEndPr/>
        <w:sdtContent>
          <w:r w:rsidRPr="00D201BC">
            <w:rPr>
              <w:rFonts w:asciiTheme="minorHAnsi" w:hAnsiTheme="minorHAnsi" w:cstheme="minorHAnsi"/>
              <w:sz w:val="22"/>
              <w:szCs w:val="22"/>
              <w:u w:val="single"/>
              <w:lang w:val="en-GB"/>
            </w:rPr>
            <w:tab/>
          </w:r>
        </w:sdtContent>
      </w:sdt>
    </w:p>
    <w:p w14:paraId="17E02B3F" w14:textId="77777777" w:rsidR="002B03A5" w:rsidRPr="00D201BC" w:rsidRDefault="002B03A5" w:rsidP="002B03A5">
      <w:pPr>
        <w:shd w:val="clear" w:color="auto" w:fill="FFFFFF" w:themeFill="background1"/>
        <w:tabs>
          <w:tab w:val="right" w:pos="8460"/>
        </w:tabs>
        <w:ind w:left="720"/>
        <w:jc w:val="both"/>
        <w:rPr>
          <w:rFonts w:asciiTheme="minorHAnsi" w:hAnsiTheme="minorHAnsi" w:cstheme="minorHAnsi"/>
          <w:sz w:val="22"/>
          <w:szCs w:val="22"/>
          <w:u w:val="single"/>
          <w:lang w:val="en-GB"/>
        </w:rPr>
      </w:pPr>
      <w:r w:rsidRPr="00D201BC">
        <w:rPr>
          <w:rFonts w:asciiTheme="minorHAnsi" w:hAnsiTheme="minorHAnsi" w:cstheme="minorHAnsi"/>
          <w:sz w:val="22"/>
          <w:szCs w:val="22"/>
          <w:lang w:val="en-GB"/>
        </w:rPr>
        <w:t xml:space="preserve">Name of Firm:  </w:t>
      </w:r>
      <w:sdt>
        <w:sdtPr>
          <w:rPr>
            <w:rFonts w:asciiTheme="minorHAnsi" w:hAnsiTheme="minorHAnsi" w:cstheme="minorHAnsi"/>
            <w:sz w:val="22"/>
            <w:szCs w:val="22"/>
            <w:lang w:val="en-GB"/>
          </w:rPr>
          <w:id w:val="-919799961"/>
          <w:showingPlcHdr/>
          <w:text/>
        </w:sdtPr>
        <w:sdtEndPr/>
        <w:sdtContent>
          <w:r w:rsidRPr="00D201BC">
            <w:rPr>
              <w:rFonts w:asciiTheme="minorHAnsi" w:hAnsiTheme="minorHAnsi" w:cstheme="minorHAnsi"/>
              <w:sz w:val="22"/>
              <w:szCs w:val="22"/>
              <w:u w:val="single"/>
              <w:lang w:val="en-GB"/>
            </w:rPr>
            <w:tab/>
          </w:r>
        </w:sdtContent>
      </w:sdt>
    </w:p>
    <w:p w14:paraId="0DE7DB91" w14:textId="77777777" w:rsidR="002B03A5" w:rsidRPr="00D201BC" w:rsidRDefault="002B03A5" w:rsidP="002B03A5">
      <w:pPr>
        <w:pBdr>
          <w:bottom w:val="single" w:sz="4" w:space="7" w:color="auto"/>
        </w:pBdr>
        <w:shd w:val="clear" w:color="auto" w:fill="FFFFFF" w:themeFill="background1"/>
        <w:spacing w:after="120"/>
        <w:rPr>
          <w:rFonts w:asciiTheme="minorHAnsi" w:hAnsiTheme="minorHAnsi" w:cstheme="minorHAnsi"/>
          <w:sz w:val="22"/>
          <w:szCs w:val="22"/>
          <w:u w:val="single"/>
          <w:lang w:val="en-GB"/>
        </w:rPr>
      </w:pPr>
      <w:r w:rsidRPr="00D201BC">
        <w:rPr>
          <w:rFonts w:asciiTheme="minorHAnsi" w:hAnsiTheme="minorHAnsi" w:cstheme="minorHAnsi"/>
          <w:sz w:val="22"/>
          <w:szCs w:val="22"/>
          <w:lang w:val="en-GB"/>
        </w:rPr>
        <w:t xml:space="preserve">            Contact Details:  </w:t>
      </w:r>
      <w:sdt>
        <w:sdtPr>
          <w:rPr>
            <w:rFonts w:asciiTheme="minorHAnsi" w:hAnsiTheme="minorHAnsi" w:cstheme="minorHAnsi"/>
            <w:sz w:val="22"/>
            <w:szCs w:val="22"/>
            <w:lang w:val="en-GB"/>
          </w:rPr>
          <w:id w:val="-1445922193"/>
          <w:showingPlcHdr/>
          <w:text/>
        </w:sdtPr>
        <w:sdtEndPr/>
        <w:sdtContent>
          <w:r w:rsidRPr="00D201BC">
            <w:rPr>
              <w:rFonts w:asciiTheme="minorHAnsi" w:hAnsiTheme="minorHAnsi" w:cstheme="minorHAnsi"/>
              <w:sz w:val="22"/>
              <w:szCs w:val="22"/>
              <w:u w:val="single"/>
              <w:lang w:val="en-GB"/>
            </w:rPr>
            <w:tab/>
          </w:r>
          <w:r w:rsidRPr="00D201BC">
            <w:rPr>
              <w:rFonts w:asciiTheme="minorHAnsi" w:hAnsiTheme="minorHAnsi" w:cstheme="minorHAnsi"/>
              <w:sz w:val="22"/>
              <w:szCs w:val="22"/>
              <w:u w:val="single"/>
              <w:lang w:val="en-GB"/>
            </w:rPr>
            <w:tab/>
          </w:r>
          <w:r w:rsidRPr="00D201BC">
            <w:rPr>
              <w:rFonts w:asciiTheme="minorHAnsi" w:hAnsiTheme="minorHAnsi" w:cstheme="minorHAnsi"/>
              <w:sz w:val="22"/>
              <w:szCs w:val="22"/>
              <w:u w:val="single"/>
              <w:lang w:val="en-GB"/>
            </w:rPr>
            <w:tab/>
          </w:r>
          <w:r w:rsidRPr="00D201BC">
            <w:rPr>
              <w:rFonts w:asciiTheme="minorHAnsi" w:hAnsiTheme="minorHAnsi" w:cstheme="minorHAnsi"/>
              <w:sz w:val="22"/>
              <w:szCs w:val="22"/>
              <w:u w:val="single"/>
              <w:lang w:val="en-GB"/>
            </w:rPr>
            <w:tab/>
          </w:r>
          <w:r w:rsidRPr="00D201BC">
            <w:rPr>
              <w:rFonts w:asciiTheme="minorHAnsi" w:hAnsiTheme="minorHAnsi" w:cstheme="minorHAnsi"/>
              <w:sz w:val="22"/>
              <w:szCs w:val="22"/>
              <w:u w:val="single"/>
              <w:lang w:val="en-GB"/>
            </w:rPr>
            <w:tab/>
          </w:r>
          <w:r w:rsidRPr="00D201BC">
            <w:rPr>
              <w:rFonts w:asciiTheme="minorHAnsi" w:hAnsiTheme="minorHAnsi" w:cstheme="minorHAnsi"/>
              <w:sz w:val="22"/>
              <w:szCs w:val="22"/>
              <w:u w:val="single"/>
              <w:lang w:val="en-GB"/>
            </w:rPr>
            <w:tab/>
          </w:r>
          <w:r w:rsidRPr="00D201BC">
            <w:rPr>
              <w:rFonts w:asciiTheme="minorHAnsi" w:hAnsiTheme="minorHAnsi" w:cstheme="minorHAnsi"/>
              <w:sz w:val="22"/>
              <w:szCs w:val="22"/>
              <w:u w:val="single"/>
              <w:lang w:val="en-GB"/>
            </w:rPr>
            <w:tab/>
          </w:r>
          <w:r w:rsidRPr="00D201BC">
            <w:rPr>
              <w:rFonts w:asciiTheme="minorHAnsi" w:hAnsiTheme="minorHAnsi" w:cstheme="minorHAnsi"/>
              <w:sz w:val="22"/>
              <w:szCs w:val="22"/>
              <w:u w:val="single"/>
              <w:lang w:val="en-GB"/>
            </w:rPr>
            <w:tab/>
          </w:r>
          <w:r w:rsidRPr="00D201BC">
            <w:rPr>
              <w:rFonts w:asciiTheme="minorHAnsi" w:hAnsiTheme="minorHAnsi" w:cstheme="minorHAnsi"/>
              <w:sz w:val="22"/>
              <w:szCs w:val="22"/>
              <w:u w:val="single"/>
              <w:lang w:val="en-GB"/>
            </w:rPr>
            <w:tab/>
          </w:r>
        </w:sdtContent>
      </w:sdt>
    </w:p>
    <w:p w14:paraId="12DF0EB0" w14:textId="77777777" w:rsidR="002B03A5" w:rsidRPr="00D201BC" w:rsidRDefault="002B03A5" w:rsidP="002B03A5">
      <w:pPr>
        <w:pBdr>
          <w:bottom w:val="single" w:sz="4" w:space="7" w:color="auto"/>
        </w:pBdr>
        <w:spacing w:after="120"/>
        <w:rPr>
          <w:rFonts w:asciiTheme="minorHAnsi" w:hAnsiTheme="minorHAnsi" w:cstheme="minorHAnsi"/>
          <w:sz w:val="22"/>
          <w:szCs w:val="22"/>
          <w:u w:val="single"/>
          <w:lang w:val="en-GB"/>
        </w:rPr>
      </w:pPr>
    </w:p>
    <w:p w14:paraId="12433495" w14:textId="77777777" w:rsidR="002B03A5" w:rsidRPr="00D201BC" w:rsidRDefault="002B03A5" w:rsidP="002B03A5">
      <w:pPr>
        <w:pBdr>
          <w:bottom w:val="single" w:sz="4" w:space="27" w:color="auto"/>
        </w:pBdr>
        <w:spacing w:after="120"/>
        <w:jc w:val="center"/>
        <w:rPr>
          <w:rFonts w:asciiTheme="minorHAnsi" w:hAnsiTheme="minorHAnsi" w:cstheme="minorHAnsi"/>
          <w:i/>
          <w:sz w:val="22"/>
          <w:szCs w:val="22"/>
        </w:rPr>
      </w:pPr>
      <w:r w:rsidRPr="00D201BC">
        <w:rPr>
          <w:rFonts w:asciiTheme="minorHAnsi" w:hAnsiTheme="minorHAnsi" w:cstheme="minorHAnsi"/>
          <w:i/>
          <w:sz w:val="22"/>
          <w:szCs w:val="22"/>
          <w:u w:val="single"/>
          <w:lang w:val="en-GB"/>
        </w:rPr>
        <w:t>[please mark this letter with your corporate seal, if available]</w:t>
      </w:r>
    </w:p>
    <w:p w14:paraId="15334E4B" w14:textId="3070FFE4" w:rsidR="002B03A5" w:rsidRPr="00D201BC" w:rsidRDefault="00B74739" w:rsidP="00B74739">
      <w:pPr>
        <w:rPr>
          <w:rFonts w:asciiTheme="minorHAnsi" w:hAnsiTheme="minorHAnsi" w:cstheme="minorHAnsi"/>
          <w:b/>
          <w:sz w:val="22"/>
          <w:szCs w:val="22"/>
        </w:rPr>
      </w:pPr>
      <w:r w:rsidRPr="00D201BC">
        <w:rPr>
          <w:rFonts w:asciiTheme="minorHAnsi" w:hAnsiTheme="minorHAnsi" w:cstheme="minorHAnsi"/>
          <w:b/>
          <w:sz w:val="22"/>
          <w:szCs w:val="22"/>
        </w:rPr>
        <w:t xml:space="preserve"> </w:t>
      </w:r>
    </w:p>
    <w:p w14:paraId="1ABE5AF9" w14:textId="5BBAAD2C" w:rsidR="002B03A5" w:rsidRPr="00D201BC" w:rsidRDefault="002B03A5" w:rsidP="0015261A">
      <w:pPr>
        <w:spacing w:before="120" w:line="280" w:lineRule="atLeast"/>
        <w:rPr>
          <w:rFonts w:asciiTheme="minorHAnsi" w:hAnsiTheme="minorHAnsi" w:cstheme="minorHAnsi"/>
          <w:sz w:val="22"/>
          <w:szCs w:val="22"/>
        </w:rPr>
      </w:pPr>
    </w:p>
    <w:p w14:paraId="239269EC" w14:textId="42F63CA7" w:rsidR="00B57FF2" w:rsidRPr="00D201BC" w:rsidRDefault="00B57FF2" w:rsidP="0015261A">
      <w:pPr>
        <w:spacing w:before="120" w:line="280" w:lineRule="atLeast"/>
        <w:rPr>
          <w:rFonts w:asciiTheme="minorHAnsi" w:hAnsiTheme="minorHAnsi" w:cstheme="minorHAnsi"/>
          <w:sz w:val="22"/>
          <w:szCs w:val="22"/>
        </w:rPr>
      </w:pPr>
    </w:p>
    <w:p w14:paraId="7B81BC2A" w14:textId="77DDADDE" w:rsidR="00B57FF2" w:rsidRPr="00D201BC" w:rsidRDefault="00B57FF2" w:rsidP="0015261A">
      <w:pPr>
        <w:spacing w:before="120" w:line="280" w:lineRule="atLeast"/>
        <w:rPr>
          <w:rFonts w:asciiTheme="minorHAnsi" w:hAnsiTheme="minorHAnsi" w:cstheme="minorHAnsi"/>
          <w:sz w:val="22"/>
          <w:szCs w:val="22"/>
        </w:rPr>
      </w:pPr>
    </w:p>
    <w:p w14:paraId="0E640E6B" w14:textId="2F89E096" w:rsidR="00646747" w:rsidRPr="00D201BC" w:rsidRDefault="00646747" w:rsidP="0015261A">
      <w:pPr>
        <w:spacing w:before="120" w:line="280" w:lineRule="atLeast"/>
        <w:rPr>
          <w:rFonts w:asciiTheme="minorHAnsi" w:hAnsiTheme="minorHAnsi" w:cstheme="minorHAnsi"/>
          <w:sz w:val="22"/>
          <w:szCs w:val="22"/>
        </w:rPr>
      </w:pPr>
    </w:p>
    <w:p w14:paraId="5779996E" w14:textId="6F0000FA" w:rsidR="00646747" w:rsidRPr="00D201BC" w:rsidRDefault="00646747" w:rsidP="0015261A">
      <w:pPr>
        <w:spacing w:before="120" w:line="280" w:lineRule="atLeast"/>
        <w:rPr>
          <w:rFonts w:asciiTheme="minorHAnsi" w:hAnsiTheme="minorHAnsi" w:cstheme="minorHAnsi"/>
          <w:sz w:val="22"/>
          <w:szCs w:val="22"/>
        </w:rPr>
      </w:pPr>
    </w:p>
    <w:p w14:paraId="6E3265DD" w14:textId="1E7AB09F" w:rsidR="00646747" w:rsidRPr="00D201BC" w:rsidRDefault="00646747" w:rsidP="0015261A">
      <w:pPr>
        <w:spacing w:before="120" w:line="280" w:lineRule="atLeast"/>
        <w:rPr>
          <w:rFonts w:asciiTheme="minorHAnsi" w:hAnsiTheme="minorHAnsi" w:cstheme="minorHAnsi"/>
          <w:sz w:val="22"/>
          <w:szCs w:val="22"/>
        </w:rPr>
      </w:pPr>
    </w:p>
    <w:p w14:paraId="1D30C1B6" w14:textId="7284268D" w:rsidR="00646747" w:rsidRPr="00D201BC" w:rsidRDefault="00646747" w:rsidP="0015261A">
      <w:pPr>
        <w:spacing w:before="120" w:line="280" w:lineRule="atLeast"/>
        <w:rPr>
          <w:rFonts w:asciiTheme="minorHAnsi" w:hAnsiTheme="minorHAnsi" w:cstheme="minorHAnsi"/>
          <w:sz w:val="22"/>
          <w:szCs w:val="22"/>
        </w:rPr>
      </w:pPr>
    </w:p>
    <w:p w14:paraId="52C7DB58" w14:textId="094F9060" w:rsidR="00646747" w:rsidRDefault="00646747" w:rsidP="0015261A">
      <w:pPr>
        <w:spacing w:before="120" w:line="280" w:lineRule="atLeast"/>
        <w:rPr>
          <w:rFonts w:asciiTheme="minorHAnsi" w:hAnsiTheme="minorHAnsi" w:cstheme="minorHAnsi"/>
          <w:sz w:val="22"/>
          <w:szCs w:val="22"/>
        </w:rPr>
      </w:pPr>
    </w:p>
    <w:p w14:paraId="4C626095" w14:textId="75200653" w:rsidR="001C2EB3" w:rsidRDefault="001C2EB3" w:rsidP="0015261A">
      <w:pPr>
        <w:spacing w:before="120" w:line="280" w:lineRule="atLeast"/>
        <w:rPr>
          <w:rFonts w:asciiTheme="minorHAnsi" w:hAnsiTheme="minorHAnsi" w:cstheme="minorHAnsi"/>
          <w:sz w:val="22"/>
          <w:szCs w:val="22"/>
        </w:rPr>
      </w:pPr>
    </w:p>
    <w:p w14:paraId="689F81F4" w14:textId="4A496BBF" w:rsidR="001C2EB3" w:rsidRDefault="001C2EB3" w:rsidP="0015261A">
      <w:pPr>
        <w:spacing w:before="120" w:line="280" w:lineRule="atLeast"/>
        <w:rPr>
          <w:rFonts w:asciiTheme="minorHAnsi" w:hAnsiTheme="minorHAnsi" w:cstheme="minorHAnsi"/>
          <w:sz w:val="22"/>
          <w:szCs w:val="22"/>
        </w:rPr>
      </w:pPr>
    </w:p>
    <w:p w14:paraId="7DB74CC2" w14:textId="7C08AE87" w:rsidR="001C2EB3" w:rsidRDefault="001C2EB3" w:rsidP="0015261A">
      <w:pPr>
        <w:spacing w:before="120" w:line="280" w:lineRule="atLeast"/>
        <w:rPr>
          <w:rFonts w:asciiTheme="minorHAnsi" w:hAnsiTheme="minorHAnsi" w:cstheme="minorHAnsi"/>
          <w:sz w:val="22"/>
          <w:szCs w:val="22"/>
        </w:rPr>
      </w:pPr>
    </w:p>
    <w:p w14:paraId="741C5B37" w14:textId="7EE435A7" w:rsidR="001C2EB3" w:rsidRDefault="001C2EB3" w:rsidP="0015261A">
      <w:pPr>
        <w:spacing w:before="120" w:line="280" w:lineRule="atLeast"/>
        <w:rPr>
          <w:rFonts w:asciiTheme="minorHAnsi" w:hAnsiTheme="minorHAnsi" w:cstheme="minorHAnsi"/>
          <w:sz w:val="22"/>
          <w:szCs w:val="22"/>
        </w:rPr>
      </w:pPr>
    </w:p>
    <w:p w14:paraId="13EB3E6F" w14:textId="42C6D80E" w:rsidR="001C2EB3" w:rsidRDefault="001C2EB3" w:rsidP="0015261A">
      <w:pPr>
        <w:spacing w:before="120" w:line="280" w:lineRule="atLeast"/>
        <w:rPr>
          <w:rFonts w:asciiTheme="minorHAnsi" w:hAnsiTheme="minorHAnsi" w:cstheme="minorHAnsi"/>
          <w:sz w:val="22"/>
          <w:szCs w:val="22"/>
        </w:rPr>
      </w:pPr>
    </w:p>
    <w:p w14:paraId="615B5F9C" w14:textId="096FCB4D" w:rsidR="001C2EB3" w:rsidRDefault="001C2EB3" w:rsidP="0015261A">
      <w:pPr>
        <w:spacing w:before="120" w:line="280" w:lineRule="atLeast"/>
        <w:rPr>
          <w:rFonts w:asciiTheme="minorHAnsi" w:hAnsiTheme="minorHAnsi" w:cstheme="minorHAnsi"/>
          <w:sz w:val="22"/>
          <w:szCs w:val="22"/>
        </w:rPr>
      </w:pPr>
    </w:p>
    <w:p w14:paraId="20D70478" w14:textId="73D32B9C" w:rsidR="001C2EB3" w:rsidRDefault="001C2EB3" w:rsidP="0015261A">
      <w:pPr>
        <w:spacing w:before="120" w:line="280" w:lineRule="atLeast"/>
        <w:rPr>
          <w:rFonts w:asciiTheme="minorHAnsi" w:hAnsiTheme="minorHAnsi" w:cstheme="minorHAnsi"/>
          <w:sz w:val="22"/>
          <w:szCs w:val="22"/>
        </w:rPr>
      </w:pPr>
    </w:p>
    <w:p w14:paraId="073CEC79" w14:textId="4748878B" w:rsidR="001C2EB3" w:rsidRDefault="001C2EB3" w:rsidP="0015261A">
      <w:pPr>
        <w:spacing w:before="120" w:line="280" w:lineRule="atLeast"/>
        <w:rPr>
          <w:rFonts w:asciiTheme="minorHAnsi" w:hAnsiTheme="minorHAnsi" w:cstheme="minorHAnsi"/>
          <w:sz w:val="22"/>
          <w:szCs w:val="22"/>
        </w:rPr>
      </w:pPr>
    </w:p>
    <w:p w14:paraId="4484B211" w14:textId="31B01676" w:rsidR="001C2EB3" w:rsidRDefault="001C2EB3" w:rsidP="0015261A">
      <w:pPr>
        <w:spacing w:before="120" w:line="280" w:lineRule="atLeast"/>
        <w:rPr>
          <w:rFonts w:asciiTheme="minorHAnsi" w:hAnsiTheme="minorHAnsi" w:cstheme="minorHAnsi"/>
          <w:sz w:val="22"/>
          <w:szCs w:val="22"/>
        </w:rPr>
      </w:pPr>
    </w:p>
    <w:p w14:paraId="4B5A7001" w14:textId="6787A69C" w:rsidR="001C2EB3" w:rsidRDefault="001C2EB3" w:rsidP="0015261A">
      <w:pPr>
        <w:spacing w:before="120" w:line="280" w:lineRule="atLeast"/>
        <w:rPr>
          <w:rFonts w:asciiTheme="minorHAnsi" w:hAnsiTheme="minorHAnsi" w:cstheme="minorHAnsi"/>
          <w:sz w:val="22"/>
          <w:szCs w:val="22"/>
        </w:rPr>
      </w:pPr>
    </w:p>
    <w:p w14:paraId="5A0F9D1D" w14:textId="240B57B3" w:rsidR="001C2EB3" w:rsidRDefault="001C2EB3" w:rsidP="0015261A">
      <w:pPr>
        <w:spacing w:before="120" w:line="280" w:lineRule="atLeast"/>
        <w:rPr>
          <w:rFonts w:asciiTheme="minorHAnsi" w:hAnsiTheme="minorHAnsi" w:cstheme="minorHAnsi"/>
          <w:sz w:val="22"/>
          <w:szCs w:val="22"/>
        </w:rPr>
      </w:pPr>
    </w:p>
    <w:p w14:paraId="623032A9" w14:textId="77777777" w:rsidR="001C2EB3" w:rsidRPr="00D201BC" w:rsidRDefault="001C2EB3" w:rsidP="0015261A">
      <w:pPr>
        <w:spacing w:before="120" w:line="280" w:lineRule="atLeast"/>
        <w:rPr>
          <w:rFonts w:asciiTheme="minorHAnsi" w:hAnsiTheme="minorHAnsi" w:cstheme="minorHAnsi"/>
          <w:sz w:val="22"/>
          <w:szCs w:val="22"/>
        </w:rPr>
      </w:pPr>
    </w:p>
    <w:p w14:paraId="7016F750" w14:textId="77777777" w:rsidR="00646747" w:rsidRPr="00D201BC" w:rsidRDefault="00646747" w:rsidP="00646747">
      <w:pPr>
        <w:jc w:val="right"/>
        <w:rPr>
          <w:rFonts w:asciiTheme="minorHAnsi" w:hAnsiTheme="minorHAnsi" w:cstheme="minorHAnsi"/>
          <w:b/>
          <w:sz w:val="22"/>
          <w:szCs w:val="22"/>
        </w:rPr>
      </w:pPr>
      <w:r w:rsidRPr="00D201BC">
        <w:rPr>
          <w:rFonts w:asciiTheme="minorHAnsi" w:hAnsiTheme="minorHAnsi" w:cstheme="minorHAnsi"/>
          <w:b/>
          <w:sz w:val="22"/>
          <w:szCs w:val="22"/>
        </w:rPr>
        <w:t>Annex 3</w:t>
      </w:r>
    </w:p>
    <w:p w14:paraId="3C1AA23D" w14:textId="77777777" w:rsidR="00646747" w:rsidRPr="00D201BC" w:rsidRDefault="00646747" w:rsidP="00646747">
      <w:pPr>
        <w:ind w:left="2880" w:firstLine="720"/>
        <w:rPr>
          <w:rFonts w:asciiTheme="minorHAnsi" w:hAnsiTheme="minorHAnsi" w:cstheme="minorHAnsi"/>
          <w:b/>
          <w:sz w:val="22"/>
          <w:szCs w:val="22"/>
        </w:rPr>
      </w:pPr>
      <w:r w:rsidRPr="00D201BC">
        <w:rPr>
          <w:rFonts w:asciiTheme="minorHAnsi" w:hAnsiTheme="minorHAnsi" w:cstheme="minorHAnsi"/>
          <w:b/>
          <w:sz w:val="22"/>
          <w:szCs w:val="22"/>
        </w:rPr>
        <w:t>Evaluation criteria</w:t>
      </w:r>
    </w:p>
    <w:p w14:paraId="64CEC078" w14:textId="77777777" w:rsidR="00646747" w:rsidRPr="00D201BC" w:rsidRDefault="00646747" w:rsidP="00646747">
      <w:pPr>
        <w:ind w:left="2880" w:firstLine="720"/>
        <w:rPr>
          <w:rFonts w:asciiTheme="minorHAnsi" w:hAnsiTheme="minorHAnsi" w:cstheme="minorHAnsi"/>
          <w:b/>
          <w:sz w:val="22"/>
          <w:szCs w:val="22"/>
        </w:rPr>
      </w:pPr>
    </w:p>
    <w:p w14:paraId="6ABAB247" w14:textId="77777777" w:rsidR="00646747" w:rsidRPr="00D201BC" w:rsidRDefault="00646747" w:rsidP="00646747">
      <w:pPr>
        <w:ind w:left="2880" w:firstLine="720"/>
        <w:rPr>
          <w:rFonts w:asciiTheme="minorHAnsi" w:hAnsiTheme="minorHAnsi" w:cstheme="minorHAnsi"/>
          <w:b/>
          <w:sz w:val="22"/>
          <w:szCs w:val="22"/>
        </w:rPr>
      </w:pPr>
    </w:p>
    <w:p w14:paraId="17564335" w14:textId="77777777" w:rsidR="00646747" w:rsidRPr="00D201BC" w:rsidRDefault="00646747" w:rsidP="00646747">
      <w:pPr>
        <w:rPr>
          <w:rFonts w:asciiTheme="minorHAnsi" w:hAnsiTheme="minorHAnsi" w:cstheme="minorHAnsi"/>
          <w:b/>
          <w:bCs/>
          <w:color w:val="000000"/>
          <w:sz w:val="22"/>
          <w:szCs w:val="22"/>
          <w:lang w:val="en-GB"/>
        </w:rPr>
      </w:pPr>
      <w:r w:rsidRPr="00D201BC">
        <w:rPr>
          <w:rFonts w:asciiTheme="minorHAnsi" w:hAnsiTheme="minorHAnsi" w:cstheme="minorHAnsi"/>
          <w:b/>
          <w:bCs/>
          <w:color w:val="000000"/>
          <w:sz w:val="22"/>
          <w:szCs w:val="22"/>
          <w:lang w:val="en-GB"/>
        </w:rPr>
        <w:t>Evaluation criteria</w:t>
      </w:r>
    </w:p>
    <w:p w14:paraId="635D13EE" w14:textId="100EA9A8" w:rsidR="00646747" w:rsidRDefault="00646747" w:rsidP="00646747">
      <w:pPr>
        <w:rPr>
          <w:rFonts w:asciiTheme="minorHAnsi" w:hAnsiTheme="minorHAnsi" w:cstheme="minorHAnsi"/>
          <w:color w:val="000000"/>
          <w:sz w:val="22"/>
          <w:szCs w:val="22"/>
          <w:lang w:val="en-GB"/>
        </w:rPr>
      </w:pPr>
      <w:r w:rsidRPr="00D201BC">
        <w:rPr>
          <w:rFonts w:asciiTheme="minorHAnsi" w:hAnsiTheme="minorHAnsi" w:cstheme="minorHAnsi"/>
          <w:color w:val="000000"/>
          <w:sz w:val="22"/>
          <w:szCs w:val="22"/>
          <w:lang w:val="en-GB"/>
        </w:rPr>
        <w:t>Contract will be awarded to the Bidder that meets the criteria based on pass/fail method and offers the lowest offer.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22"/>
        <w:gridCol w:w="1752"/>
        <w:gridCol w:w="5593"/>
        <w:gridCol w:w="1614"/>
      </w:tblGrid>
      <w:tr w:rsidR="001C2EB3" w:rsidRPr="001C2EB3" w14:paraId="19AC1115" w14:textId="55CAD71C" w:rsidTr="001C2EB3">
        <w:trPr>
          <w:trHeight w:val="664"/>
          <w:jc w:val="center"/>
        </w:trPr>
        <w:tc>
          <w:tcPr>
            <w:tcW w:w="4137" w:type="pct"/>
            <w:gridSpan w:val="4"/>
            <w:tcBorders>
              <w:top w:val="single" w:sz="4" w:space="0" w:color="auto"/>
              <w:left w:val="single" w:sz="4" w:space="0" w:color="auto"/>
              <w:bottom w:val="single" w:sz="4" w:space="0" w:color="auto"/>
              <w:right w:val="single" w:sz="4" w:space="0" w:color="auto"/>
            </w:tcBorders>
            <w:vAlign w:val="center"/>
          </w:tcPr>
          <w:p w14:paraId="1D13BFA6" w14:textId="77777777" w:rsidR="001C2EB3" w:rsidRPr="001C2EB3" w:rsidRDefault="001C2EB3" w:rsidP="00A44A07">
            <w:pPr>
              <w:tabs>
                <w:tab w:val="left" w:pos="725"/>
              </w:tabs>
              <w:jc w:val="center"/>
              <w:rPr>
                <w:rFonts w:asciiTheme="minorHAnsi" w:hAnsiTheme="minorHAnsi" w:cs="Calibri"/>
                <w:b/>
                <w:lang w:val="mk-MK" w:eastAsia="mk-MK"/>
              </w:rPr>
            </w:pPr>
            <w:r w:rsidRPr="001C2EB3">
              <w:rPr>
                <w:rFonts w:asciiTheme="minorHAnsi" w:hAnsiTheme="minorHAnsi" w:cs="Calibri"/>
                <w:b/>
                <w:lang w:val="mk-MK" w:eastAsia="mk-MK"/>
              </w:rPr>
              <w:t>Минимум квалификации</w:t>
            </w:r>
          </w:p>
        </w:tc>
        <w:tc>
          <w:tcPr>
            <w:tcW w:w="863" w:type="pct"/>
            <w:tcBorders>
              <w:top w:val="single" w:sz="4" w:space="0" w:color="auto"/>
              <w:left w:val="single" w:sz="4" w:space="0" w:color="auto"/>
              <w:bottom w:val="single" w:sz="4" w:space="0" w:color="auto"/>
              <w:right w:val="single" w:sz="4" w:space="0" w:color="auto"/>
            </w:tcBorders>
          </w:tcPr>
          <w:p w14:paraId="61AB20A4" w14:textId="11AF4B4D" w:rsidR="001C2EB3" w:rsidRPr="001C2EB3" w:rsidRDefault="001C2EB3" w:rsidP="00A44A07">
            <w:pPr>
              <w:tabs>
                <w:tab w:val="left" w:pos="725"/>
              </w:tabs>
              <w:jc w:val="center"/>
              <w:rPr>
                <w:rFonts w:asciiTheme="minorHAnsi" w:hAnsiTheme="minorHAnsi" w:cs="Calibri"/>
                <w:b/>
                <w:lang w:val="mk-MK" w:eastAsia="mk-MK"/>
              </w:rPr>
            </w:pPr>
            <w:r w:rsidRPr="001C2EB3">
              <w:rPr>
                <w:rFonts w:asciiTheme="minorHAnsi" w:hAnsiTheme="minorHAnsi" w:cs="Calibri"/>
                <w:b/>
                <w:lang w:val="mk-MK" w:eastAsia="mk-MK"/>
              </w:rPr>
              <w:t>ДА/НЕ</w:t>
            </w:r>
          </w:p>
        </w:tc>
      </w:tr>
      <w:tr w:rsidR="006B1F93" w:rsidRPr="001C2EB3" w14:paraId="33474C1A" w14:textId="77777777" w:rsidTr="006B1F93">
        <w:trPr>
          <w:trHeight w:val="271"/>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14:paraId="5F574D8F" w14:textId="4120B584" w:rsidR="006B1F93" w:rsidRPr="001C2EB3" w:rsidRDefault="006B1F93" w:rsidP="001C2EB3">
            <w:pPr>
              <w:tabs>
                <w:tab w:val="left" w:pos="725"/>
              </w:tabs>
              <w:rPr>
                <w:rFonts w:asciiTheme="minorHAnsi" w:hAnsiTheme="minorHAnsi" w:cs="Calibri"/>
                <w:b/>
                <w:lang w:val="mk-MK" w:eastAsia="mk-MK"/>
              </w:rPr>
            </w:pPr>
            <w:r w:rsidRPr="001C2EB3">
              <w:rPr>
                <w:rFonts w:asciiTheme="minorHAnsi" w:hAnsiTheme="minorHAnsi" w:cs="Calibri"/>
                <w:b/>
                <w:lang w:val="mk-MK" w:eastAsia="mk-MK"/>
              </w:rPr>
              <w:t>За фирмата</w:t>
            </w:r>
          </w:p>
        </w:tc>
      </w:tr>
      <w:tr w:rsidR="001C2EB3" w:rsidRPr="001C2EB3" w14:paraId="6D53E27E" w14:textId="77777777" w:rsidTr="001C2EB3">
        <w:trPr>
          <w:trHeight w:val="271"/>
          <w:jc w:val="center"/>
        </w:trPr>
        <w:tc>
          <w:tcPr>
            <w:tcW w:w="209" w:type="pct"/>
            <w:gridSpan w:val="2"/>
            <w:tcBorders>
              <w:top w:val="single" w:sz="4" w:space="0" w:color="auto"/>
              <w:left w:val="single" w:sz="4" w:space="0" w:color="auto"/>
              <w:bottom w:val="single" w:sz="4" w:space="0" w:color="auto"/>
              <w:right w:val="single" w:sz="4" w:space="0" w:color="auto"/>
            </w:tcBorders>
            <w:vAlign w:val="center"/>
          </w:tcPr>
          <w:p w14:paraId="6028C0E0" w14:textId="64A4A658" w:rsidR="001C2EB3" w:rsidRPr="001C2EB3" w:rsidRDefault="001C2EB3" w:rsidP="001C2EB3">
            <w:pPr>
              <w:tabs>
                <w:tab w:val="left" w:pos="725"/>
              </w:tabs>
              <w:rPr>
                <w:rFonts w:asciiTheme="minorHAnsi" w:hAnsiTheme="minorHAnsi" w:cs="Calibri"/>
                <w:b/>
                <w:lang w:eastAsia="mk-MK"/>
              </w:rPr>
            </w:pPr>
            <w:r w:rsidRPr="001C2EB3">
              <w:rPr>
                <w:rFonts w:asciiTheme="minorHAnsi" w:hAnsiTheme="minorHAnsi" w:cs="Calibri"/>
                <w:b/>
                <w:lang w:val="mk-MK" w:eastAsia="mk-MK"/>
              </w:rPr>
              <w:t>1</w:t>
            </w:r>
            <w:r w:rsidRPr="001C2EB3">
              <w:rPr>
                <w:rFonts w:asciiTheme="minorHAnsi" w:hAnsiTheme="minorHAnsi" w:cs="Calibri"/>
                <w:b/>
                <w:lang w:eastAsia="mk-MK"/>
              </w:rPr>
              <w:t>.</w:t>
            </w:r>
          </w:p>
        </w:tc>
        <w:tc>
          <w:tcPr>
            <w:tcW w:w="3928" w:type="pct"/>
            <w:gridSpan w:val="2"/>
            <w:tcBorders>
              <w:top w:val="single" w:sz="4" w:space="0" w:color="auto"/>
              <w:left w:val="single" w:sz="4" w:space="0" w:color="auto"/>
              <w:bottom w:val="single" w:sz="4" w:space="0" w:color="auto"/>
              <w:right w:val="single" w:sz="4" w:space="0" w:color="auto"/>
            </w:tcBorders>
            <w:vAlign w:val="center"/>
          </w:tcPr>
          <w:p w14:paraId="7EA5615F" w14:textId="57BF5786" w:rsidR="001C2EB3" w:rsidRPr="001C2EB3" w:rsidRDefault="001C2EB3" w:rsidP="001C2EB3">
            <w:pPr>
              <w:tabs>
                <w:tab w:val="left" w:pos="725"/>
              </w:tabs>
              <w:rPr>
                <w:rFonts w:asciiTheme="minorHAnsi" w:hAnsiTheme="minorHAnsi" w:cs="Calibri"/>
                <w:bCs/>
                <w:lang w:val="mk-MK" w:eastAsia="mk-MK"/>
              </w:rPr>
            </w:pPr>
            <w:r w:rsidRPr="001C2EB3">
              <w:rPr>
                <w:rFonts w:asciiTheme="minorHAnsi" w:hAnsiTheme="minorHAnsi" w:cs="Calibri"/>
                <w:bCs/>
                <w:lang w:val="mk-MK" w:eastAsia="mk-MK"/>
              </w:rPr>
              <w:t>Најмалку 8 години искуство воизработка на проектна документација (пр., идејни, основни, изведбени проекти)</w:t>
            </w:r>
          </w:p>
        </w:tc>
        <w:tc>
          <w:tcPr>
            <w:tcW w:w="863" w:type="pct"/>
            <w:tcBorders>
              <w:top w:val="single" w:sz="4" w:space="0" w:color="auto"/>
              <w:left w:val="single" w:sz="4" w:space="0" w:color="auto"/>
              <w:bottom w:val="single" w:sz="4" w:space="0" w:color="auto"/>
              <w:right w:val="single" w:sz="4" w:space="0" w:color="auto"/>
            </w:tcBorders>
            <w:vAlign w:val="center"/>
          </w:tcPr>
          <w:p w14:paraId="214EF684" w14:textId="710A8EA6" w:rsidR="001C2EB3" w:rsidRPr="001C2EB3" w:rsidRDefault="001C2EB3" w:rsidP="001C2EB3">
            <w:pPr>
              <w:tabs>
                <w:tab w:val="left" w:pos="725"/>
              </w:tabs>
              <w:jc w:val="center"/>
              <w:rPr>
                <w:rFonts w:asciiTheme="minorHAnsi" w:hAnsiTheme="minorHAnsi" w:cs="Calibri"/>
                <w:bCs/>
                <w:lang w:val="mk-MK" w:eastAsia="mk-MK"/>
              </w:rPr>
            </w:pPr>
            <w:r w:rsidRPr="001C2EB3">
              <w:rPr>
                <w:rFonts w:asciiTheme="minorHAnsi" w:hAnsiTheme="minorHAnsi" w:cs="Calibri"/>
                <w:bCs/>
                <w:lang w:val="mk-MK" w:eastAsia="mk-MK"/>
              </w:rPr>
              <w:t>ДА/НЕ</w:t>
            </w:r>
          </w:p>
        </w:tc>
      </w:tr>
      <w:tr w:rsidR="001C2EB3" w:rsidRPr="001C2EB3" w14:paraId="3065D1F1" w14:textId="77777777" w:rsidTr="001C2EB3">
        <w:trPr>
          <w:trHeight w:val="271"/>
          <w:jc w:val="center"/>
        </w:trPr>
        <w:tc>
          <w:tcPr>
            <w:tcW w:w="209" w:type="pct"/>
            <w:gridSpan w:val="2"/>
            <w:tcBorders>
              <w:top w:val="single" w:sz="4" w:space="0" w:color="auto"/>
              <w:left w:val="single" w:sz="4" w:space="0" w:color="auto"/>
              <w:bottom w:val="single" w:sz="4" w:space="0" w:color="auto"/>
              <w:right w:val="single" w:sz="4" w:space="0" w:color="auto"/>
            </w:tcBorders>
            <w:vAlign w:val="center"/>
          </w:tcPr>
          <w:p w14:paraId="55F4EEA1" w14:textId="4769CE7B" w:rsidR="001C2EB3" w:rsidRPr="001C2EB3" w:rsidRDefault="001C2EB3" w:rsidP="001C2EB3">
            <w:pPr>
              <w:tabs>
                <w:tab w:val="left" w:pos="725"/>
              </w:tabs>
              <w:rPr>
                <w:rFonts w:asciiTheme="minorHAnsi" w:hAnsiTheme="minorHAnsi" w:cs="Calibri"/>
                <w:b/>
                <w:lang w:val="mk-MK" w:eastAsia="mk-MK"/>
              </w:rPr>
            </w:pPr>
            <w:r w:rsidRPr="001C2EB3">
              <w:rPr>
                <w:rFonts w:asciiTheme="minorHAnsi" w:hAnsiTheme="minorHAnsi" w:cs="Calibri"/>
                <w:b/>
                <w:lang w:val="mk-MK" w:eastAsia="mk-MK"/>
              </w:rPr>
              <w:t>2.</w:t>
            </w:r>
          </w:p>
        </w:tc>
        <w:tc>
          <w:tcPr>
            <w:tcW w:w="3928" w:type="pct"/>
            <w:gridSpan w:val="2"/>
            <w:tcBorders>
              <w:top w:val="single" w:sz="4" w:space="0" w:color="auto"/>
              <w:left w:val="single" w:sz="4" w:space="0" w:color="auto"/>
              <w:bottom w:val="single" w:sz="4" w:space="0" w:color="auto"/>
              <w:right w:val="single" w:sz="4" w:space="0" w:color="auto"/>
            </w:tcBorders>
            <w:vAlign w:val="center"/>
          </w:tcPr>
          <w:p w14:paraId="3073750D" w14:textId="4D33CA04" w:rsidR="001C2EB3" w:rsidRPr="001C2EB3" w:rsidRDefault="001C2EB3" w:rsidP="001C2EB3">
            <w:pPr>
              <w:tabs>
                <w:tab w:val="left" w:pos="725"/>
              </w:tabs>
              <w:rPr>
                <w:rFonts w:asciiTheme="minorHAnsi" w:hAnsiTheme="minorHAnsi" w:cs="Calibri"/>
                <w:bCs/>
                <w:lang w:val="mk-MK" w:eastAsia="mk-MK"/>
              </w:rPr>
            </w:pPr>
            <w:r w:rsidRPr="001C2EB3">
              <w:rPr>
                <w:rFonts w:asciiTheme="minorHAnsi" w:hAnsiTheme="minorHAnsi" w:cs="Calibri"/>
                <w:lang w:val="mk-MK" w:eastAsia="mk-MK"/>
              </w:rPr>
              <w:t>Лиценца А за проектирање на објекти од градежништвото од прва категорија</w:t>
            </w:r>
          </w:p>
        </w:tc>
        <w:tc>
          <w:tcPr>
            <w:tcW w:w="863" w:type="pct"/>
            <w:tcBorders>
              <w:top w:val="single" w:sz="4" w:space="0" w:color="auto"/>
              <w:left w:val="single" w:sz="4" w:space="0" w:color="auto"/>
              <w:bottom w:val="single" w:sz="4" w:space="0" w:color="auto"/>
              <w:right w:val="single" w:sz="4" w:space="0" w:color="auto"/>
            </w:tcBorders>
            <w:vAlign w:val="center"/>
          </w:tcPr>
          <w:p w14:paraId="585E300A" w14:textId="749C5F1A" w:rsidR="001C2EB3" w:rsidRPr="001C2EB3" w:rsidRDefault="001C2EB3" w:rsidP="001C2EB3">
            <w:pPr>
              <w:tabs>
                <w:tab w:val="left" w:pos="725"/>
              </w:tabs>
              <w:jc w:val="center"/>
              <w:rPr>
                <w:rFonts w:asciiTheme="minorHAnsi" w:hAnsiTheme="minorHAnsi" w:cs="Calibri"/>
                <w:bCs/>
                <w:lang w:val="mk-MK" w:eastAsia="mk-MK"/>
              </w:rPr>
            </w:pPr>
            <w:r w:rsidRPr="001C2EB3">
              <w:rPr>
                <w:rFonts w:asciiTheme="minorHAnsi" w:hAnsiTheme="minorHAnsi" w:cs="Calibri"/>
                <w:bCs/>
                <w:lang w:val="mk-MK" w:eastAsia="mk-MK"/>
              </w:rPr>
              <w:t>ДА/НЕ</w:t>
            </w:r>
          </w:p>
        </w:tc>
      </w:tr>
      <w:tr w:rsidR="001C2EB3" w:rsidRPr="001C2EB3" w14:paraId="5FCD8407" w14:textId="77777777" w:rsidTr="001C2EB3">
        <w:trPr>
          <w:trHeight w:val="271"/>
          <w:jc w:val="center"/>
        </w:trPr>
        <w:tc>
          <w:tcPr>
            <w:tcW w:w="209" w:type="pct"/>
            <w:gridSpan w:val="2"/>
            <w:tcBorders>
              <w:top w:val="single" w:sz="4" w:space="0" w:color="auto"/>
              <w:left w:val="single" w:sz="4" w:space="0" w:color="auto"/>
              <w:bottom w:val="single" w:sz="4" w:space="0" w:color="auto"/>
              <w:right w:val="single" w:sz="4" w:space="0" w:color="auto"/>
            </w:tcBorders>
            <w:vAlign w:val="center"/>
          </w:tcPr>
          <w:p w14:paraId="53690E24" w14:textId="10747F80" w:rsidR="001C2EB3" w:rsidRPr="001C2EB3" w:rsidRDefault="001C2EB3" w:rsidP="001C2EB3">
            <w:pPr>
              <w:tabs>
                <w:tab w:val="left" w:pos="725"/>
              </w:tabs>
              <w:rPr>
                <w:rFonts w:asciiTheme="minorHAnsi" w:hAnsiTheme="minorHAnsi" w:cs="Calibri"/>
                <w:b/>
                <w:lang w:val="mk-MK" w:eastAsia="mk-MK"/>
              </w:rPr>
            </w:pPr>
            <w:r w:rsidRPr="001C2EB3">
              <w:rPr>
                <w:rFonts w:asciiTheme="minorHAnsi" w:hAnsiTheme="minorHAnsi" w:cs="Calibri"/>
                <w:b/>
                <w:lang w:val="mk-MK" w:eastAsia="mk-MK"/>
              </w:rPr>
              <w:t>3.</w:t>
            </w:r>
          </w:p>
        </w:tc>
        <w:tc>
          <w:tcPr>
            <w:tcW w:w="3928" w:type="pct"/>
            <w:gridSpan w:val="2"/>
            <w:tcBorders>
              <w:top w:val="single" w:sz="4" w:space="0" w:color="auto"/>
              <w:left w:val="single" w:sz="4" w:space="0" w:color="auto"/>
              <w:bottom w:val="single" w:sz="4" w:space="0" w:color="auto"/>
              <w:right w:val="single" w:sz="4" w:space="0" w:color="auto"/>
            </w:tcBorders>
            <w:vAlign w:val="center"/>
          </w:tcPr>
          <w:p w14:paraId="005053CC" w14:textId="499D3719" w:rsidR="001C2EB3" w:rsidRPr="001C2EB3" w:rsidRDefault="001C2EB3" w:rsidP="001C2EB3">
            <w:pPr>
              <w:spacing w:after="60"/>
              <w:rPr>
                <w:rFonts w:asciiTheme="minorHAnsi" w:hAnsiTheme="minorHAnsi" w:cs="Calibri"/>
                <w:lang w:val="mk-MK" w:eastAsia="mk-MK"/>
              </w:rPr>
            </w:pPr>
            <w:r w:rsidRPr="001C2EB3">
              <w:rPr>
                <w:rFonts w:asciiTheme="minorHAnsi" w:hAnsiTheme="minorHAnsi" w:cs="Calibri"/>
                <w:lang w:val="mk-MK" w:eastAsia="mk-MK"/>
              </w:rPr>
              <w:t>Најмалку 2 завршени и позитивно ревидирани проекти во регулација на реки</w:t>
            </w:r>
          </w:p>
        </w:tc>
        <w:tc>
          <w:tcPr>
            <w:tcW w:w="863" w:type="pct"/>
            <w:tcBorders>
              <w:top w:val="single" w:sz="4" w:space="0" w:color="auto"/>
              <w:left w:val="single" w:sz="4" w:space="0" w:color="auto"/>
              <w:bottom w:val="single" w:sz="4" w:space="0" w:color="auto"/>
              <w:right w:val="single" w:sz="4" w:space="0" w:color="auto"/>
            </w:tcBorders>
            <w:vAlign w:val="center"/>
          </w:tcPr>
          <w:p w14:paraId="24AB6EFC" w14:textId="626D3155" w:rsidR="001C2EB3" w:rsidRPr="001C2EB3" w:rsidRDefault="001C2EB3" w:rsidP="001C2EB3">
            <w:pPr>
              <w:tabs>
                <w:tab w:val="left" w:pos="725"/>
              </w:tabs>
              <w:jc w:val="center"/>
              <w:rPr>
                <w:rFonts w:asciiTheme="minorHAnsi" w:hAnsiTheme="minorHAnsi" w:cs="Calibri"/>
                <w:bCs/>
                <w:lang w:val="mk-MK" w:eastAsia="mk-MK"/>
              </w:rPr>
            </w:pPr>
            <w:r w:rsidRPr="001C2EB3">
              <w:rPr>
                <w:rFonts w:asciiTheme="minorHAnsi" w:hAnsiTheme="minorHAnsi" w:cs="Calibri"/>
                <w:bCs/>
                <w:lang w:val="mk-MK" w:eastAsia="mk-MK"/>
              </w:rPr>
              <w:t>ДА/НЕ</w:t>
            </w:r>
          </w:p>
        </w:tc>
      </w:tr>
      <w:tr w:rsidR="001C2EB3" w:rsidRPr="001C2EB3" w14:paraId="18740AEF" w14:textId="77777777" w:rsidTr="001C2EB3">
        <w:trPr>
          <w:trHeight w:val="271"/>
          <w:jc w:val="center"/>
        </w:trPr>
        <w:tc>
          <w:tcPr>
            <w:tcW w:w="209" w:type="pct"/>
            <w:gridSpan w:val="2"/>
            <w:tcBorders>
              <w:top w:val="single" w:sz="4" w:space="0" w:color="auto"/>
              <w:left w:val="single" w:sz="4" w:space="0" w:color="auto"/>
              <w:bottom w:val="single" w:sz="4" w:space="0" w:color="auto"/>
              <w:right w:val="single" w:sz="4" w:space="0" w:color="auto"/>
            </w:tcBorders>
            <w:vAlign w:val="center"/>
          </w:tcPr>
          <w:p w14:paraId="18F885B3" w14:textId="031BF1AB" w:rsidR="001C2EB3" w:rsidRPr="001C2EB3" w:rsidRDefault="001C2EB3" w:rsidP="001C2EB3">
            <w:pPr>
              <w:tabs>
                <w:tab w:val="left" w:pos="725"/>
              </w:tabs>
              <w:rPr>
                <w:rFonts w:asciiTheme="minorHAnsi" w:hAnsiTheme="minorHAnsi" w:cs="Calibri"/>
                <w:b/>
                <w:lang w:val="mk-MK" w:eastAsia="mk-MK"/>
              </w:rPr>
            </w:pPr>
            <w:r w:rsidRPr="001C2EB3">
              <w:rPr>
                <w:rFonts w:asciiTheme="minorHAnsi" w:hAnsiTheme="minorHAnsi" w:cs="Calibri"/>
                <w:b/>
                <w:lang w:val="mk-MK" w:eastAsia="mk-MK"/>
              </w:rPr>
              <w:t>4.</w:t>
            </w:r>
          </w:p>
        </w:tc>
        <w:tc>
          <w:tcPr>
            <w:tcW w:w="3928" w:type="pct"/>
            <w:gridSpan w:val="2"/>
            <w:tcBorders>
              <w:top w:val="single" w:sz="4" w:space="0" w:color="auto"/>
              <w:left w:val="single" w:sz="4" w:space="0" w:color="auto"/>
              <w:bottom w:val="single" w:sz="4" w:space="0" w:color="auto"/>
              <w:right w:val="single" w:sz="4" w:space="0" w:color="auto"/>
            </w:tcBorders>
            <w:vAlign w:val="center"/>
          </w:tcPr>
          <w:p w14:paraId="112DE093" w14:textId="302E9D9E" w:rsidR="001C2EB3" w:rsidRPr="001C2EB3" w:rsidRDefault="001C2EB3" w:rsidP="001C2EB3">
            <w:pPr>
              <w:spacing w:after="60"/>
              <w:rPr>
                <w:rFonts w:asciiTheme="minorHAnsi" w:hAnsiTheme="minorHAnsi" w:cs="Calibri"/>
                <w:lang w:val="mk-MK" w:eastAsia="mk-MK"/>
              </w:rPr>
            </w:pPr>
            <w:r w:rsidRPr="001C2EB3">
              <w:rPr>
                <w:rFonts w:asciiTheme="minorHAnsi" w:hAnsiTheme="minorHAnsi" w:cs="Calibri"/>
                <w:lang w:val="mk-MK" w:eastAsia="mk-MK"/>
              </w:rPr>
              <w:t>Најмалку 2 завршени и позитивно ревидирани проекти во транспортна инфраструктура (патишта и мостови)</w:t>
            </w:r>
          </w:p>
        </w:tc>
        <w:tc>
          <w:tcPr>
            <w:tcW w:w="863" w:type="pct"/>
            <w:tcBorders>
              <w:top w:val="single" w:sz="4" w:space="0" w:color="auto"/>
              <w:left w:val="single" w:sz="4" w:space="0" w:color="auto"/>
              <w:bottom w:val="single" w:sz="4" w:space="0" w:color="auto"/>
              <w:right w:val="single" w:sz="4" w:space="0" w:color="auto"/>
            </w:tcBorders>
            <w:vAlign w:val="center"/>
          </w:tcPr>
          <w:p w14:paraId="280D11E3" w14:textId="77777777" w:rsidR="001C2EB3" w:rsidRPr="001C2EB3" w:rsidRDefault="001C2EB3" w:rsidP="001C2EB3">
            <w:pPr>
              <w:tabs>
                <w:tab w:val="left" w:pos="725"/>
              </w:tabs>
              <w:jc w:val="center"/>
              <w:rPr>
                <w:rFonts w:asciiTheme="minorHAnsi" w:hAnsiTheme="minorHAnsi" w:cs="Calibri"/>
                <w:bCs/>
                <w:lang w:val="mk-MK" w:eastAsia="mk-MK"/>
              </w:rPr>
            </w:pPr>
          </w:p>
        </w:tc>
      </w:tr>
      <w:tr w:rsidR="001C2EB3" w:rsidRPr="001C2EB3" w14:paraId="129B38F0" w14:textId="77777777" w:rsidTr="001C2EB3">
        <w:trPr>
          <w:trHeight w:val="271"/>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14:paraId="102911C4" w14:textId="66C60EC2" w:rsidR="001C2EB3" w:rsidRPr="001C2EB3" w:rsidRDefault="001C2EB3" w:rsidP="001C2EB3">
            <w:pPr>
              <w:tabs>
                <w:tab w:val="left" w:pos="725"/>
              </w:tabs>
              <w:rPr>
                <w:rFonts w:asciiTheme="minorHAnsi" w:hAnsiTheme="minorHAnsi" w:cs="Calibri"/>
                <w:b/>
                <w:lang w:val="mk-MK" w:eastAsia="mk-MK"/>
              </w:rPr>
            </w:pPr>
            <w:r w:rsidRPr="001C2EB3">
              <w:rPr>
                <w:rFonts w:asciiTheme="minorHAnsi" w:hAnsiTheme="minorHAnsi" w:cs="Calibri"/>
                <w:b/>
                <w:lang w:val="mk-MK" w:eastAsia="mk-MK"/>
              </w:rPr>
              <w:t>За инженерите</w:t>
            </w:r>
          </w:p>
        </w:tc>
      </w:tr>
      <w:tr w:rsidR="00777114" w:rsidRPr="001C2EB3" w14:paraId="1CE96BA7" w14:textId="7D102863" w:rsidTr="001C2EB3">
        <w:trPr>
          <w:trHeight w:val="584"/>
          <w:jc w:val="center"/>
        </w:trPr>
        <w:tc>
          <w:tcPr>
            <w:tcW w:w="209" w:type="pct"/>
            <w:gridSpan w:val="2"/>
            <w:vMerge w:val="restart"/>
            <w:tcBorders>
              <w:top w:val="single" w:sz="4" w:space="0" w:color="auto"/>
              <w:left w:val="single" w:sz="4" w:space="0" w:color="auto"/>
              <w:right w:val="single" w:sz="4" w:space="0" w:color="auto"/>
            </w:tcBorders>
            <w:vAlign w:val="center"/>
          </w:tcPr>
          <w:p w14:paraId="79181AEE" w14:textId="77777777" w:rsidR="00777114" w:rsidRPr="001C2EB3" w:rsidRDefault="00777114" w:rsidP="00A44A07">
            <w:pPr>
              <w:tabs>
                <w:tab w:val="left" w:pos="725"/>
              </w:tabs>
              <w:spacing w:after="200"/>
              <w:rPr>
                <w:rFonts w:asciiTheme="minorHAnsi" w:hAnsiTheme="minorHAnsi" w:cs="Calibri"/>
                <w:b/>
                <w:lang w:val="mk-MK" w:eastAsia="mk-MK"/>
              </w:rPr>
            </w:pPr>
            <w:r w:rsidRPr="001C2EB3">
              <w:rPr>
                <w:rFonts w:asciiTheme="minorHAnsi" w:hAnsiTheme="minorHAnsi" w:cs="Calibri"/>
                <w:b/>
                <w:lang w:val="mk-MK" w:eastAsia="mk-MK"/>
              </w:rPr>
              <w:t>1.</w:t>
            </w:r>
          </w:p>
        </w:tc>
        <w:tc>
          <w:tcPr>
            <w:tcW w:w="937" w:type="pct"/>
            <w:vMerge w:val="restart"/>
            <w:tcBorders>
              <w:top w:val="single" w:sz="4" w:space="0" w:color="auto"/>
              <w:left w:val="single" w:sz="4" w:space="0" w:color="auto"/>
              <w:right w:val="single" w:sz="4" w:space="0" w:color="auto"/>
            </w:tcBorders>
            <w:vAlign w:val="center"/>
          </w:tcPr>
          <w:p w14:paraId="2CCE2788" w14:textId="77777777" w:rsidR="00777114" w:rsidRPr="001C2EB3" w:rsidRDefault="00777114" w:rsidP="00A44A07">
            <w:pPr>
              <w:tabs>
                <w:tab w:val="left" w:pos="725"/>
              </w:tabs>
              <w:spacing w:after="200"/>
              <w:rPr>
                <w:rFonts w:asciiTheme="minorHAnsi" w:hAnsiTheme="minorHAnsi" w:cs="Calibri"/>
                <w:lang w:val="mk-MK" w:eastAsia="mk-MK"/>
              </w:rPr>
            </w:pPr>
            <w:r w:rsidRPr="001C2EB3">
              <w:rPr>
                <w:rFonts w:asciiTheme="minorHAnsi" w:hAnsiTheme="minorHAnsi" w:cs="Calibri"/>
                <w:lang w:val="mk-MK" w:eastAsia="mk-MK"/>
              </w:rPr>
              <w:t xml:space="preserve">Одговорен проектант / градежен инженер </w:t>
            </w:r>
          </w:p>
        </w:tc>
        <w:tc>
          <w:tcPr>
            <w:tcW w:w="2991" w:type="pct"/>
            <w:vMerge w:val="restart"/>
            <w:tcBorders>
              <w:top w:val="single" w:sz="4" w:space="0" w:color="auto"/>
              <w:left w:val="single" w:sz="4" w:space="0" w:color="auto"/>
              <w:right w:val="single" w:sz="4" w:space="0" w:color="auto"/>
            </w:tcBorders>
            <w:vAlign w:val="center"/>
          </w:tcPr>
          <w:p w14:paraId="7BCF44AD" w14:textId="77777777" w:rsidR="00777114" w:rsidRPr="001C2EB3" w:rsidRDefault="00777114" w:rsidP="00777114">
            <w:pPr>
              <w:widowControl w:val="0"/>
              <w:numPr>
                <w:ilvl w:val="0"/>
                <w:numId w:val="3"/>
              </w:numPr>
              <w:autoSpaceDE w:val="0"/>
              <w:autoSpaceDN w:val="0"/>
              <w:adjustRightInd w:val="0"/>
              <w:spacing w:after="60"/>
              <w:rPr>
                <w:rFonts w:asciiTheme="minorHAnsi" w:hAnsiTheme="minorHAnsi" w:cs="Calibri"/>
                <w:lang w:val="mk-MK" w:eastAsia="mk-MK"/>
              </w:rPr>
            </w:pPr>
            <w:r w:rsidRPr="001C2EB3">
              <w:rPr>
                <w:rFonts w:asciiTheme="minorHAnsi" w:hAnsiTheme="minorHAnsi" w:cs="Calibri"/>
                <w:lang w:val="mk-MK" w:eastAsia="mk-MK"/>
              </w:rPr>
              <w:t>Минимум диплома за завршено универзитетско образование од областа на градежништвото</w:t>
            </w:r>
          </w:p>
          <w:p w14:paraId="598A8A7F" w14:textId="77777777" w:rsidR="00777114" w:rsidRPr="001C2EB3" w:rsidRDefault="00777114" w:rsidP="00777114">
            <w:pPr>
              <w:widowControl w:val="0"/>
              <w:numPr>
                <w:ilvl w:val="0"/>
                <w:numId w:val="3"/>
              </w:numPr>
              <w:autoSpaceDE w:val="0"/>
              <w:autoSpaceDN w:val="0"/>
              <w:adjustRightInd w:val="0"/>
              <w:spacing w:after="60"/>
              <w:rPr>
                <w:rFonts w:asciiTheme="minorHAnsi" w:hAnsiTheme="minorHAnsi" w:cs="Calibri"/>
                <w:lang w:val="mk-MK" w:eastAsia="mk-MK"/>
              </w:rPr>
            </w:pPr>
            <w:r w:rsidRPr="001C2EB3">
              <w:rPr>
                <w:rFonts w:asciiTheme="minorHAnsi" w:hAnsiTheme="minorHAnsi" w:cs="Calibri"/>
                <w:lang w:val="mk-MK" w:eastAsia="mk-MK"/>
              </w:rPr>
              <w:t>Најмалку 8 години релевантно професионално искуство (проектирање, изработка на студии од областа на хидротехниката и/или транспортната инфраструктура)</w:t>
            </w:r>
          </w:p>
          <w:p w14:paraId="32F00879" w14:textId="77777777" w:rsidR="00777114" w:rsidRPr="001C2EB3" w:rsidRDefault="00777114" w:rsidP="00777114">
            <w:pPr>
              <w:widowControl w:val="0"/>
              <w:numPr>
                <w:ilvl w:val="0"/>
                <w:numId w:val="3"/>
              </w:numPr>
              <w:autoSpaceDE w:val="0"/>
              <w:autoSpaceDN w:val="0"/>
              <w:adjustRightInd w:val="0"/>
              <w:spacing w:after="60"/>
              <w:rPr>
                <w:rFonts w:asciiTheme="minorHAnsi" w:hAnsiTheme="minorHAnsi" w:cs="Calibri"/>
                <w:lang w:val="mk-MK" w:eastAsia="mk-MK"/>
              </w:rPr>
            </w:pPr>
            <w:r w:rsidRPr="001C2EB3">
              <w:rPr>
                <w:rFonts w:asciiTheme="minorHAnsi" w:hAnsiTheme="minorHAnsi" w:cs="Calibri"/>
                <w:lang w:val="mk-MK" w:eastAsia="mk-MK"/>
              </w:rPr>
              <w:t xml:space="preserve">Овластување А за проектирање на објекти од градежништвото од прва категорија </w:t>
            </w:r>
          </w:p>
          <w:p w14:paraId="3D81D7BC" w14:textId="77777777" w:rsidR="00777114" w:rsidRPr="001C2EB3" w:rsidRDefault="00777114" w:rsidP="00777114">
            <w:pPr>
              <w:widowControl w:val="0"/>
              <w:numPr>
                <w:ilvl w:val="0"/>
                <w:numId w:val="3"/>
              </w:numPr>
              <w:autoSpaceDE w:val="0"/>
              <w:autoSpaceDN w:val="0"/>
              <w:adjustRightInd w:val="0"/>
              <w:spacing w:after="60"/>
              <w:rPr>
                <w:rFonts w:asciiTheme="minorHAnsi" w:hAnsiTheme="minorHAnsi" w:cs="Calibri"/>
                <w:lang w:val="mk-MK" w:eastAsia="mk-MK"/>
              </w:rPr>
            </w:pPr>
            <w:r w:rsidRPr="001C2EB3">
              <w:rPr>
                <w:rFonts w:asciiTheme="minorHAnsi" w:hAnsiTheme="minorHAnsi" w:cs="Calibri"/>
                <w:lang w:val="mk-MK" w:eastAsia="mk-MK"/>
              </w:rPr>
              <w:t>Искуство од најмалку 4 проекти од сличен обем и комплексност во својство на проектант (изработка на идеен, основен/главен или изведбен проект за регулација на реки/порои, мостови, транспортна инфраструктура)</w:t>
            </w:r>
          </w:p>
          <w:p w14:paraId="393E0F9A" w14:textId="77777777" w:rsidR="00777114" w:rsidRPr="001C2EB3" w:rsidRDefault="00777114" w:rsidP="00777114">
            <w:pPr>
              <w:widowControl w:val="0"/>
              <w:numPr>
                <w:ilvl w:val="0"/>
                <w:numId w:val="3"/>
              </w:numPr>
              <w:autoSpaceDE w:val="0"/>
              <w:autoSpaceDN w:val="0"/>
              <w:adjustRightInd w:val="0"/>
              <w:spacing w:after="60"/>
              <w:rPr>
                <w:rFonts w:asciiTheme="minorHAnsi" w:hAnsiTheme="minorHAnsi" w:cs="Calibri"/>
                <w:lang w:val="mk-MK" w:eastAsia="mk-MK"/>
              </w:rPr>
            </w:pPr>
            <w:r w:rsidRPr="001C2EB3">
              <w:rPr>
                <w:rFonts w:asciiTheme="minorHAnsi" w:hAnsiTheme="minorHAnsi" w:cs="Calibri"/>
                <w:lang w:val="mk-MK" w:eastAsia="mk-MK"/>
              </w:rPr>
              <w:t>Искуство од минимум 4 проекти во својство на Одговорен/Главен проектант (изработка на идеен, основен/главен или изведбен проект за регулација на реки/порои, мостови, транспортна инфраструктура)</w:t>
            </w:r>
            <w:r w:rsidRPr="001C2EB3">
              <w:rPr>
                <w:rFonts w:asciiTheme="minorHAnsi" w:hAnsiTheme="minorHAnsi" w:cs="Calibri"/>
                <w:lang w:eastAsia="mk-MK"/>
              </w:rPr>
              <w:t>.</w:t>
            </w:r>
          </w:p>
        </w:tc>
        <w:tc>
          <w:tcPr>
            <w:tcW w:w="863" w:type="pct"/>
            <w:tcBorders>
              <w:top w:val="single" w:sz="4" w:space="0" w:color="auto"/>
              <w:left w:val="single" w:sz="4" w:space="0" w:color="auto"/>
              <w:bottom w:val="single" w:sz="4" w:space="0" w:color="auto"/>
              <w:right w:val="single" w:sz="4" w:space="0" w:color="auto"/>
            </w:tcBorders>
          </w:tcPr>
          <w:p w14:paraId="6FEA64FC" w14:textId="2519D228" w:rsidR="00777114" w:rsidRPr="001C2EB3" w:rsidRDefault="00777114" w:rsidP="00777114">
            <w:pPr>
              <w:widowControl w:val="0"/>
              <w:autoSpaceDE w:val="0"/>
              <w:autoSpaceDN w:val="0"/>
              <w:adjustRightInd w:val="0"/>
              <w:spacing w:after="60"/>
              <w:jc w:val="center"/>
              <w:rPr>
                <w:rFonts w:asciiTheme="minorHAnsi" w:hAnsiTheme="minorHAnsi" w:cs="Calibri"/>
                <w:bCs/>
                <w:lang w:val="mk-MK" w:eastAsia="mk-MK"/>
              </w:rPr>
            </w:pPr>
            <w:r w:rsidRPr="001C2EB3">
              <w:rPr>
                <w:rFonts w:asciiTheme="minorHAnsi" w:hAnsiTheme="minorHAnsi" w:cs="Calibri"/>
                <w:bCs/>
                <w:lang w:val="mk-MK" w:eastAsia="mk-MK"/>
              </w:rPr>
              <w:t>ДА/НЕ</w:t>
            </w:r>
          </w:p>
        </w:tc>
      </w:tr>
      <w:tr w:rsidR="00777114" w:rsidRPr="001C2EB3" w14:paraId="3707F524" w14:textId="77777777" w:rsidTr="001C2EB3">
        <w:trPr>
          <w:trHeight w:val="1061"/>
          <w:jc w:val="center"/>
        </w:trPr>
        <w:tc>
          <w:tcPr>
            <w:tcW w:w="209" w:type="pct"/>
            <w:gridSpan w:val="2"/>
            <w:vMerge/>
            <w:tcBorders>
              <w:left w:val="single" w:sz="4" w:space="0" w:color="auto"/>
              <w:right w:val="single" w:sz="4" w:space="0" w:color="auto"/>
            </w:tcBorders>
            <w:vAlign w:val="center"/>
          </w:tcPr>
          <w:p w14:paraId="0A0BD3DB" w14:textId="77777777" w:rsidR="00777114" w:rsidRPr="001C2EB3" w:rsidRDefault="00777114" w:rsidP="00A44A07">
            <w:pPr>
              <w:tabs>
                <w:tab w:val="left" w:pos="725"/>
              </w:tabs>
              <w:spacing w:after="200"/>
              <w:rPr>
                <w:rFonts w:asciiTheme="minorHAnsi" w:hAnsiTheme="minorHAnsi" w:cs="Calibri"/>
                <w:b/>
                <w:lang w:val="mk-MK" w:eastAsia="mk-MK"/>
              </w:rPr>
            </w:pPr>
          </w:p>
        </w:tc>
        <w:tc>
          <w:tcPr>
            <w:tcW w:w="937" w:type="pct"/>
            <w:vMerge/>
            <w:tcBorders>
              <w:left w:val="single" w:sz="4" w:space="0" w:color="auto"/>
              <w:right w:val="single" w:sz="4" w:space="0" w:color="auto"/>
            </w:tcBorders>
            <w:vAlign w:val="center"/>
          </w:tcPr>
          <w:p w14:paraId="02CB2585" w14:textId="77777777" w:rsidR="00777114" w:rsidRPr="001C2EB3" w:rsidRDefault="00777114" w:rsidP="00A44A07">
            <w:pPr>
              <w:tabs>
                <w:tab w:val="left" w:pos="725"/>
              </w:tabs>
              <w:spacing w:after="200"/>
              <w:rPr>
                <w:rFonts w:asciiTheme="minorHAnsi" w:hAnsiTheme="minorHAnsi" w:cs="Calibri"/>
                <w:lang w:val="mk-MK" w:eastAsia="mk-MK"/>
              </w:rPr>
            </w:pPr>
          </w:p>
        </w:tc>
        <w:tc>
          <w:tcPr>
            <w:tcW w:w="2991" w:type="pct"/>
            <w:vMerge/>
            <w:tcBorders>
              <w:left w:val="single" w:sz="4" w:space="0" w:color="auto"/>
              <w:right w:val="single" w:sz="4" w:space="0" w:color="auto"/>
            </w:tcBorders>
            <w:vAlign w:val="center"/>
          </w:tcPr>
          <w:p w14:paraId="466B1231" w14:textId="77777777" w:rsidR="00777114" w:rsidRPr="001C2EB3" w:rsidRDefault="00777114" w:rsidP="00777114">
            <w:pPr>
              <w:widowControl w:val="0"/>
              <w:numPr>
                <w:ilvl w:val="0"/>
                <w:numId w:val="3"/>
              </w:numPr>
              <w:autoSpaceDE w:val="0"/>
              <w:autoSpaceDN w:val="0"/>
              <w:adjustRightInd w:val="0"/>
              <w:spacing w:after="60"/>
              <w:rPr>
                <w:rFonts w:asciiTheme="minorHAnsi" w:hAnsiTheme="minorHAnsi" w:cs="Calibri"/>
                <w:lang w:val="mk-MK" w:eastAsia="mk-MK"/>
              </w:rPr>
            </w:pPr>
          </w:p>
        </w:tc>
        <w:tc>
          <w:tcPr>
            <w:tcW w:w="863" w:type="pct"/>
            <w:tcBorders>
              <w:top w:val="single" w:sz="4" w:space="0" w:color="auto"/>
              <w:left w:val="single" w:sz="4" w:space="0" w:color="auto"/>
              <w:bottom w:val="single" w:sz="4" w:space="0" w:color="auto"/>
              <w:right w:val="single" w:sz="4" w:space="0" w:color="auto"/>
            </w:tcBorders>
          </w:tcPr>
          <w:p w14:paraId="14A5C875" w14:textId="684E7636" w:rsidR="00777114" w:rsidRPr="001C2EB3" w:rsidRDefault="00777114" w:rsidP="00777114">
            <w:pPr>
              <w:widowControl w:val="0"/>
              <w:autoSpaceDE w:val="0"/>
              <w:autoSpaceDN w:val="0"/>
              <w:adjustRightInd w:val="0"/>
              <w:spacing w:after="60"/>
              <w:jc w:val="center"/>
              <w:rPr>
                <w:rFonts w:asciiTheme="minorHAnsi" w:hAnsiTheme="minorHAnsi" w:cs="Calibri"/>
                <w:bCs/>
                <w:lang w:val="mk-MK" w:eastAsia="mk-MK"/>
              </w:rPr>
            </w:pPr>
            <w:r w:rsidRPr="001C2EB3">
              <w:rPr>
                <w:rFonts w:asciiTheme="minorHAnsi" w:hAnsiTheme="minorHAnsi" w:cs="Calibri"/>
                <w:bCs/>
                <w:lang w:val="mk-MK" w:eastAsia="mk-MK"/>
              </w:rPr>
              <w:t>ДА/НЕ</w:t>
            </w:r>
          </w:p>
        </w:tc>
      </w:tr>
      <w:tr w:rsidR="00777114" w:rsidRPr="001C2EB3" w14:paraId="0E2A48F5" w14:textId="77777777" w:rsidTr="001C2EB3">
        <w:trPr>
          <w:trHeight w:val="539"/>
          <w:jc w:val="center"/>
        </w:trPr>
        <w:tc>
          <w:tcPr>
            <w:tcW w:w="209" w:type="pct"/>
            <w:gridSpan w:val="2"/>
            <w:vMerge/>
            <w:tcBorders>
              <w:left w:val="single" w:sz="4" w:space="0" w:color="auto"/>
              <w:right w:val="single" w:sz="4" w:space="0" w:color="auto"/>
            </w:tcBorders>
            <w:vAlign w:val="center"/>
          </w:tcPr>
          <w:p w14:paraId="4754283D" w14:textId="77777777" w:rsidR="00777114" w:rsidRPr="001C2EB3" w:rsidRDefault="00777114" w:rsidP="00A44A07">
            <w:pPr>
              <w:tabs>
                <w:tab w:val="left" w:pos="725"/>
              </w:tabs>
              <w:spacing w:after="200"/>
              <w:rPr>
                <w:rFonts w:asciiTheme="minorHAnsi" w:hAnsiTheme="minorHAnsi" w:cs="Calibri"/>
                <w:b/>
                <w:lang w:val="mk-MK" w:eastAsia="mk-MK"/>
              </w:rPr>
            </w:pPr>
          </w:p>
        </w:tc>
        <w:tc>
          <w:tcPr>
            <w:tcW w:w="937" w:type="pct"/>
            <w:vMerge/>
            <w:tcBorders>
              <w:left w:val="single" w:sz="4" w:space="0" w:color="auto"/>
              <w:right w:val="single" w:sz="4" w:space="0" w:color="auto"/>
            </w:tcBorders>
            <w:vAlign w:val="center"/>
          </w:tcPr>
          <w:p w14:paraId="029894EA" w14:textId="77777777" w:rsidR="00777114" w:rsidRPr="001C2EB3" w:rsidRDefault="00777114" w:rsidP="00A44A07">
            <w:pPr>
              <w:tabs>
                <w:tab w:val="left" w:pos="725"/>
              </w:tabs>
              <w:spacing w:after="200"/>
              <w:rPr>
                <w:rFonts w:asciiTheme="minorHAnsi" w:hAnsiTheme="minorHAnsi" w:cs="Calibri"/>
                <w:lang w:val="mk-MK" w:eastAsia="mk-MK"/>
              </w:rPr>
            </w:pPr>
          </w:p>
        </w:tc>
        <w:tc>
          <w:tcPr>
            <w:tcW w:w="2991" w:type="pct"/>
            <w:vMerge/>
            <w:tcBorders>
              <w:left w:val="single" w:sz="4" w:space="0" w:color="auto"/>
              <w:right w:val="single" w:sz="4" w:space="0" w:color="auto"/>
            </w:tcBorders>
            <w:vAlign w:val="center"/>
          </w:tcPr>
          <w:p w14:paraId="329585F0" w14:textId="77777777" w:rsidR="00777114" w:rsidRPr="001C2EB3" w:rsidRDefault="00777114" w:rsidP="00777114">
            <w:pPr>
              <w:widowControl w:val="0"/>
              <w:numPr>
                <w:ilvl w:val="0"/>
                <w:numId w:val="3"/>
              </w:numPr>
              <w:autoSpaceDE w:val="0"/>
              <w:autoSpaceDN w:val="0"/>
              <w:adjustRightInd w:val="0"/>
              <w:spacing w:after="60"/>
              <w:rPr>
                <w:rFonts w:asciiTheme="minorHAnsi" w:hAnsiTheme="minorHAnsi" w:cs="Calibri"/>
                <w:lang w:val="mk-MK" w:eastAsia="mk-MK"/>
              </w:rPr>
            </w:pPr>
          </w:p>
        </w:tc>
        <w:tc>
          <w:tcPr>
            <w:tcW w:w="863" w:type="pct"/>
            <w:tcBorders>
              <w:top w:val="single" w:sz="4" w:space="0" w:color="auto"/>
              <w:left w:val="single" w:sz="4" w:space="0" w:color="auto"/>
              <w:bottom w:val="single" w:sz="4" w:space="0" w:color="auto"/>
              <w:right w:val="single" w:sz="4" w:space="0" w:color="auto"/>
            </w:tcBorders>
          </w:tcPr>
          <w:p w14:paraId="2D40131F" w14:textId="0F8258F5" w:rsidR="00777114" w:rsidRPr="001C2EB3" w:rsidRDefault="00777114" w:rsidP="00777114">
            <w:pPr>
              <w:widowControl w:val="0"/>
              <w:autoSpaceDE w:val="0"/>
              <w:autoSpaceDN w:val="0"/>
              <w:adjustRightInd w:val="0"/>
              <w:spacing w:after="60"/>
              <w:jc w:val="center"/>
              <w:rPr>
                <w:rFonts w:asciiTheme="minorHAnsi" w:hAnsiTheme="minorHAnsi" w:cs="Calibri"/>
                <w:lang w:val="mk-MK" w:eastAsia="mk-MK"/>
              </w:rPr>
            </w:pPr>
            <w:r w:rsidRPr="001C2EB3">
              <w:rPr>
                <w:rFonts w:asciiTheme="minorHAnsi" w:hAnsiTheme="minorHAnsi" w:cs="Calibri"/>
                <w:bCs/>
                <w:lang w:val="mk-MK" w:eastAsia="mk-MK"/>
              </w:rPr>
              <w:t>ДА/НЕ</w:t>
            </w:r>
          </w:p>
        </w:tc>
      </w:tr>
      <w:tr w:rsidR="00777114" w:rsidRPr="001C2EB3" w14:paraId="19DFE879" w14:textId="77777777" w:rsidTr="001C2EB3">
        <w:trPr>
          <w:trHeight w:val="1430"/>
          <w:jc w:val="center"/>
        </w:trPr>
        <w:tc>
          <w:tcPr>
            <w:tcW w:w="209" w:type="pct"/>
            <w:gridSpan w:val="2"/>
            <w:vMerge/>
            <w:tcBorders>
              <w:left w:val="single" w:sz="4" w:space="0" w:color="auto"/>
              <w:right w:val="single" w:sz="4" w:space="0" w:color="auto"/>
            </w:tcBorders>
            <w:vAlign w:val="center"/>
          </w:tcPr>
          <w:p w14:paraId="073D976E" w14:textId="77777777" w:rsidR="00777114" w:rsidRPr="001C2EB3" w:rsidRDefault="00777114" w:rsidP="00A44A07">
            <w:pPr>
              <w:tabs>
                <w:tab w:val="left" w:pos="725"/>
              </w:tabs>
              <w:spacing w:after="200"/>
              <w:rPr>
                <w:rFonts w:asciiTheme="minorHAnsi" w:hAnsiTheme="minorHAnsi" w:cs="Calibri"/>
                <w:b/>
                <w:lang w:val="mk-MK" w:eastAsia="mk-MK"/>
              </w:rPr>
            </w:pPr>
          </w:p>
        </w:tc>
        <w:tc>
          <w:tcPr>
            <w:tcW w:w="937" w:type="pct"/>
            <w:vMerge/>
            <w:tcBorders>
              <w:left w:val="single" w:sz="4" w:space="0" w:color="auto"/>
              <w:right w:val="single" w:sz="4" w:space="0" w:color="auto"/>
            </w:tcBorders>
            <w:vAlign w:val="center"/>
          </w:tcPr>
          <w:p w14:paraId="60E701D1" w14:textId="77777777" w:rsidR="00777114" w:rsidRPr="001C2EB3" w:rsidRDefault="00777114" w:rsidP="00A44A07">
            <w:pPr>
              <w:tabs>
                <w:tab w:val="left" w:pos="725"/>
              </w:tabs>
              <w:spacing w:after="200"/>
              <w:rPr>
                <w:rFonts w:asciiTheme="minorHAnsi" w:hAnsiTheme="minorHAnsi" w:cs="Calibri"/>
                <w:lang w:val="mk-MK" w:eastAsia="mk-MK"/>
              </w:rPr>
            </w:pPr>
          </w:p>
        </w:tc>
        <w:tc>
          <w:tcPr>
            <w:tcW w:w="2991" w:type="pct"/>
            <w:vMerge/>
            <w:tcBorders>
              <w:left w:val="single" w:sz="4" w:space="0" w:color="auto"/>
              <w:right w:val="single" w:sz="4" w:space="0" w:color="auto"/>
            </w:tcBorders>
            <w:vAlign w:val="center"/>
          </w:tcPr>
          <w:p w14:paraId="193DAB3C" w14:textId="77777777" w:rsidR="00777114" w:rsidRPr="001C2EB3" w:rsidRDefault="00777114" w:rsidP="00777114">
            <w:pPr>
              <w:widowControl w:val="0"/>
              <w:numPr>
                <w:ilvl w:val="0"/>
                <w:numId w:val="3"/>
              </w:numPr>
              <w:autoSpaceDE w:val="0"/>
              <w:autoSpaceDN w:val="0"/>
              <w:adjustRightInd w:val="0"/>
              <w:spacing w:after="60"/>
              <w:rPr>
                <w:rFonts w:asciiTheme="minorHAnsi" w:hAnsiTheme="minorHAnsi" w:cs="Calibri"/>
                <w:lang w:val="mk-MK" w:eastAsia="mk-MK"/>
              </w:rPr>
            </w:pPr>
          </w:p>
        </w:tc>
        <w:tc>
          <w:tcPr>
            <w:tcW w:w="863" w:type="pct"/>
            <w:tcBorders>
              <w:top w:val="single" w:sz="4" w:space="0" w:color="auto"/>
              <w:left w:val="single" w:sz="4" w:space="0" w:color="auto"/>
              <w:bottom w:val="single" w:sz="4" w:space="0" w:color="auto"/>
              <w:right w:val="single" w:sz="4" w:space="0" w:color="auto"/>
            </w:tcBorders>
          </w:tcPr>
          <w:p w14:paraId="6DDEDD62" w14:textId="169B603C" w:rsidR="00777114" w:rsidRPr="001C2EB3" w:rsidRDefault="00777114" w:rsidP="00777114">
            <w:pPr>
              <w:widowControl w:val="0"/>
              <w:autoSpaceDE w:val="0"/>
              <w:autoSpaceDN w:val="0"/>
              <w:adjustRightInd w:val="0"/>
              <w:spacing w:after="60"/>
              <w:jc w:val="center"/>
              <w:rPr>
                <w:rFonts w:asciiTheme="minorHAnsi" w:hAnsiTheme="minorHAnsi" w:cs="Calibri"/>
                <w:lang w:val="mk-MK" w:eastAsia="mk-MK"/>
              </w:rPr>
            </w:pPr>
            <w:r w:rsidRPr="001C2EB3">
              <w:rPr>
                <w:rFonts w:asciiTheme="minorHAnsi" w:hAnsiTheme="minorHAnsi" w:cs="Calibri"/>
                <w:bCs/>
                <w:lang w:val="mk-MK" w:eastAsia="mk-MK"/>
              </w:rPr>
              <w:t>ДА/НЕ</w:t>
            </w:r>
          </w:p>
        </w:tc>
      </w:tr>
      <w:tr w:rsidR="00777114" w:rsidRPr="001C2EB3" w14:paraId="15FC717C" w14:textId="77777777" w:rsidTr="001C2EB3">
        <w:trPr>
          <w:trHeight w:val="1027"/>
          <w:jc w:val="center"/>
        </w:trPr>
        <w:tc>
          <w:tcPr>
            <w:tcW w:w="209" w:type="pct"/>
            <w:gridSpan w:val="2"/>
            <w:vMerge/>
            <w:tcBorders>
              <w:left w:val="single" w:sz="4" w:space="0" w:color="auto"/>
              <w:bottom w:val="single" w:sz="4" w:space="0" w:color="auto"/>
              <w:right w:val="single" w:sz="4" w:space="0" w:color="auto"/>
            </w:tcBorders>
            <w:vAlign w:val="center"/>
          </w:tcPr>
          <w:p w14:paraId="3DE624C7" w14:textId="77777777" w:rsidR="00777114" w:rsidRPr="001C2EB3" w:rsidRDefault="00777114" w:rsidP="00A44A07">
            <w:pPr>
              <w:tabs>
                <w:tab w:val="left" w:pos="725"/>
              </w:tabs>
              <w:spacing w:after="200"/>
              <w:rPr>
                <w:rFonts w:asciiTheme="minorHAnsi" w:hAnsiTheme="minorHAnsi" w:cs="Calibri"/>
                <w:b/>
                <w:lang w:val="mk-MK" w:eastAsia="mk-MK"/>
              </w:rPr>
            </w:pPr>
          </w:p>
        </w:tc>
        <w:tc>
          <w:tcPr>
            <w:tcW w:w="937" w:type="pct"/>
            <w:vMerge/>
            <w:tcBorders>
              <w:left w:val="single" w:sz="4" w:space="0" w:color="auto"/>
              <w:bottom w:val="single" w:sz="4" w:space="0" w:color="auto"/>
              <w:right w:val="single" w:sz="4" w:space="0" w:color="auto"/>
            </w:tcBorders>
            <w:vAlign w:val="center"/>
          </w:tcPr>
          <w:p w14:paraId="411DB053" w14:textId="77777777" w:rsidR="00777114" w:rsidRPr="001C2EB3" w:rsidRDefault="00777114" w:rsidP="00A44A07">
            <w:pPr>
              <w:tabs>
                <w:tab w:val="left" w:pos="725"/>
              </w:tabs>
              <w:spacing w:after="200"/>
              <w:rPr>
                <w:rFonts w:asciiTheme="minorHAnsi" w:hAnsiTheme="minorHAnsi" w:cs="Calibri"/>
                <w:lang w:val="mk-MK" w:eastAsia="mk-MK"/>
              </w:rPr>
            </w:pPr>
          </w:p>
        </w:tc>
        <w:tc>
          <w:tcPr>
            <w:tcW w:w="2991" w:type="pct"/>
            <w:vMerge/>
            <w:tcBorders>
              <w:left w:val="single" w:sz="4" w:space="0" w:color="auto"/>
              <w:bottom w:val="single" w:sz="4" w:space="0" w:color="auto"/>
              <w:right w:val="single" w:sz="4" w:space="0" w:color="auto"/>
            </w:tcBorders>
            <w:vAlign w:val="center"/>
          </w:tcPr>
          <w:p w14:paraId="2B022550" w14:textId="77777777" w:rsidR="00777114" w:rsidRPr="001C2EB3" w:rsidRDefault="00777114" w:rsidP="00777114">
            <w:pPr>
              <w:widowControl w:val="0"/>
              <w:numPr>
                <w:ilvl w:val="0"/>
                <w:numId w:val="3"/>
              </w:numPr>
              <w:autoSpaceDE w:val="0"/>
              <w:autoSpaceDN w:val="0"/>
              <w:adjustRightInd w:val="0"/>
              <w:spacing w:after="60"/>
              <w:rPr>
                <w:rFonts w:asciiTheme="minorHAnsi" w:hAnsiTheme="minorHAnsi" w:cs="Calibri"/>
                <w:lang w:val="mk-MK" w:eastAsia="mk-MK"/>
              </w:rPr>
            </w:pPr>
          </w:p>
        </w:tc>
        <w:tc>
          <w:tcPr>
            <w:tcW w:w="863" w:type="pct"/>
            <w:tcBorders>
              <w:top w:val="single" w:sz="4" w:space="0" w:color="auto"/>
              <w:left w:val="single" w:sz="4" w:space="0" w:color="auto"/>
              <w:bottom w:val="single" w:sz="4" w:space="0" w:color="auto"/>
              <w:right w:val="single" w:sz="4" w:space="0" w:color="auto"/>
            </w:tcBorders>
          </w:tcPr>
          <w:p w14:paraId="0C5E3AA5" w14:textId="61C79E3C" w:rsidR="00777114" w:rsidRPr="001C2EB3" w:rsidRDefault="00777114" w:rsidP="00777114">
            <w:pPr>
              <w:widowControl w:val="0"/>
              <w:autoSpaceDE w:val="0"/>
              <w:autoSpaceDN w:val="0"/>
              <w:adjustRightInd w:val="0"/>
              <w:spacing w:after="60"/>
              <w:jc w:val="center"/>
              <w:rPr>
                <w:rFonts w:asciiTheme="minorHAnsi" w:hAnsiTheme="minorHAnsi" w:cs="Calibri"/>
                <w:lang w:val="mk-MK" w:eastAsia="mk-MK"/>
              </w:rPr>
            </w:pPr>
            <w:r w:rsidRPr="001C2EB3">
              <w:rPr>
                <w:rFonts w:asciiTheme="minorHAnsi" w:hAnsiTheme="minorHAnsi" w:cs="Calibri"/>
                <w:bCs/>
                <w:lang w:val="mk-MK" w:eastAsia="mk-MK"/>
              </w:rPr>
              <w:t>ДА/НЕ</w:t>
            </w:r>
          </w:p>
        </w:tc>
      </w:tr>
      <w:tr w:rsidR="00777114" w:rsidRPr="001C2EB3" w14:paraId="36B50C2A" w14:textId="0E30FDAD" w:rsidTr="001C2EB3">
        <w:trPr>
          <w:trHeight w:val="984"/>
          <w:jc w:val="center"/>
        </w:trPr>
        <w:tc>
          <w:tcPr>
            <w:tcW w:w="209" w:type="pct"/>
            <w:gridSpan w:val="2"/>
            <w:vMerge w:val="restart"/>
            <w:tcBorders>
              <w:top w:val="single" w:sz="4" w:space="0" w:color="auto"/>
              <w:left w:val="single" w:sz="4" w:space="0" w:color="auto"/>
              <w:right w:val="single" w:sz="4" w:space="0" w:color="auto"/>
            </w:tcBorders>
            <w:vAlign w:val="center"/>
          </w:tcPr>
          <w:p w14:paraId="41D39DF0" w14:textId="77777777" w:rsidR="00777114" w:rsidRPr="001C2EB3" w:rsidRDefault="00777114" w:rsidP="00A44A07">
            <w:pPr>
              <w:tabs>
                <w:tab w:val="left" w:pos="725"/>
              </w:tabs>
              <w:spacing w:after="200"/>
              <w:rPr>
                <w:rFonts w:asciiTheme="minorHAnsi" w:hAnsiTheme="minorHAnsi" w:cs="Calibri"/>
                <w:b/>
                <w:lang w:val="mk-MK" w:eastAsia="mk-MK"/>
              </w:rPr>
            </w:pPr>
            <w:r w:rsidRPr="001C2EB3">
              <w:rPr>
                <w:rFonts w:asciiTheme="minorHAnsi" w:hAnsiTheme="minorHAnsi" w:cs="Calibri"/>
                <w:b/>
                <w:lang w:val="mk-MK" w:eastAsia="mk-MK"/>
              </w:rPr>
              <w:t>2.</w:t>
            </w:r>
          </w:p>
        </w:tc>
        <w:tc>
          <w:tcPr>
            <w:tcW w:w="937" w:type="pct"/>
            <w:vMerge w:val="restart"/>
            <w:tcBorders>
              <w:top w:val="single" w:sz="4" w:space="0" w:color="auto"/>
              <w:left w:val="single" w:sz="4" w:space="0" w:color="auto"/>
              <w:right w:val="single" w:sz="4" w:space="0" w:color="auto"/>
            </w:tcBorders>
            <w:vAlign w:val="center"/>
          </w:tcPr>
          <w:p w14:paraId="6E5EE9D5" w14:textId="77777777" w:rsidR="00777114" w:rsidRPr="001C2EB3" w:rsidRDefault="00777114" w:rsidP="00A44A07">
            <w:pPr>
              <w:shd w:val="clear" w:color="auto" w:fill="FFFFFF"/>
              <w:tabs>
                <w:tab w:val="left" w:pos="725"/>
              </w:tabs>
              <w:spacing w:after="60"/>
              <w:rPr>
                <w:rFonts w:asciiTheme="minorHAnsi" w:hAnsiTheme="minorHAnsi" w:cs="Calibri"/>
                <w:lang w:val="mk-MK" w:eastAsia="mk-MK"/>
              </w:rPr>
            </w:pPr>
            <w:r w:rsidRPr="001C2EB3">
              <w:rPr>
                <w:rFonts w:asciiTheme="minorHAnsi" w:hAnsiTheme="minorHAnsi" w:cs="Calibri"/>
                <w:lang w:val="mk-MK" w:eastAsia="mk-MK"/>
              </w:rPr>
              <w:t>Хидрологија, хидраулика и управување со поплави</w:t>
            </w:r>
          </w:p>
        </w:tc>
        <w:tc>
          <w:tcPr>
            <w:tcW w:w="2991" w:type="pct"/>
            <w:vMerge w:val="restart"/>
            <w:tcBorders>
              <w:top w:val="single" w:sz="4" w:space="0" w:color="auto"/>
              <w:left w:val="single" w:sz="4" w:space="0" w:color="auto"/>
              <w:right w:val="single" w:sz="4" w:space="0" w:color="auto"/>
            </w:tcBorders>
            <w:vAlign w:val="center"/>
          </w:tcPr>
          <w:p w14:paraId="4A3D94ED" w14:textId="77777777" w:rsidR="00777114" w:rsidRPr="001C2EB3" w:rsidRDefault="00777114" w:rsidP="00777114">
            <w:pPr>
              <w:pStyle w:val="NoSpacing"/>
              <w:numPr>
                <w:ilvl w:val="0"/>
                <w:numId w:val="22"/>
              </w:numPr>
              <w:ind w:left="391"/>
              <w:rPr>
                <w:rFonts w:asciiTheme="minorHAnsi" w:hAnsiTheme="minorHAnsi" w:cs="Calibri"/>
                <w:sz w:val="20"/>
                <w:szCs w:val="20"/>
                <w:lang w:val="mk-MK" w:eastAsia="mk-MK"/>
              </w:rPr>
            </w:pPr>
            <w:r w:rsidRPr="001C2EB3">
              <w:rPr>
                <w:rFonts w:asciiTheme="minorHAnsi" w:hAnsiTheme="minorHAnsi" w:cs="Calibri"/>
                <w:sz w:val="20"/>
                <w:szCs w:val="20"/>
                <w:lang w:val="mk-MK" w:eastAsia="mk-MK"/>
              </w:rPr>
              <w:t>Минимум диплома за завршено универзитетско образование од областа на градежништвото, хидрологијата, и сродни дисциплини од областа на инженерството</w:t>
            </w:r>
          </w:p>
          <w:p w14:paraId="37872E60" w14:textId="77777777" w:rsidR="00777114" w:rsidRPr="001C2EB3" w:rsidRDefault="00777114" w:rsidP="00777114">
            <w:pPr>
              <w:pStyle w:val="NoSpacing"/>
              <w:numPr>
                <w:ilvl w:val="0"/>
                <w:numId w:val="22"/>
              </w:numPr>
              <w:ind w:left="391"/>
              <w:rPr>
                <w:rFonts w:asciiTheme="minorHAnsi" w:hAnsiTheme="minorHAnsi" w:cs="Calibri"/>
                <w:sz w:val="20"/>
                <w:szCs w:val="20"/>
                <w:lang w:val="mk-MK" w:eastAsia="mk-MK"/>
              </w:rPr>
            </w:pPr>
            <w:r w:rsidRPr="001C2EB3">
              <w:rPr>
                <w:rFonts w:asciiTheme="minorHAnsi" w:hAnsiTheme="minorHAnsi" w:cs="Calibri"/>
                <w:sz w:val="20"/>
                <w:szCs w:val="20"/>
                <w:lang w:val="mk-MK" w:eastAsia="mk-MK"/>
              </w:rPr>
              <w:t>Најмалку 8 години релевантно професионално искуство (хидролошко/хидрауличко моделирање, изработка на техничка документација од областа на хидротехниката</w:t>
            </w:r>
            <w:r w:rsidRPr="001C2EB3">
              <w:rPr>
                <w:rFonts w:asciiTheme="minorHAnsi" w:hAnsiTheme="minorHAnsi" w:cs="Calibri"/>
                <w:sz w:val="20"/>
                <w:szCs w:val="20"/>
                <w:lang w:eastAsia="mk-MK"/>
              </w:rPr>
              <w:t>)</w:t>
            </w:r>
          </w:p>
          <w:p w14:paraId="580AF064" w14:textId="77777777" w:rsidR="00777114" w:rsidRPr="001C2EB3" w:rsidRDefault="00777114" w:rsidP="00777114">
            <w:pPr>
              <w:pStyle w:val="NoSpacing"/>
              <w:numPr>
                <w:ilvl w:val="0"/>
                <w:numId w:val="22"/>
              </w:numPr>
              <w:ind w:left="391"/>
              <w:rPr>
                <w:rFonts w:asciiTheme="minorHAnsi" w:hAnsiTheme="minorHAnsi" w:cs="Calibri"/>
                <w:sz w:val="20"/>
                <w:szCs w:val="20"/>
                <w:lang w:val="mk-MK" w:eastAsia="mk-MK"/>
              </w:rPr>
            </w:pPr>
            <w:r w:rsidRPr="001C2EB3">
              <w:rPr>
                <w:rFonts w:asciiTheme="minorHAnsi" w:hAnsiTheme="minorHAnsi" w:cs="Calibri"/>
                <w:sz w:val="20"/>
                <w:szCs w:val="20"/>
                <w:lang w:val="mk-MK" w:eastAsia="mk-MK"/>
              </w:rPr>
              <w:t xml:space="preserve">Искуство од најмалку 5 релевантни проекти од областа на хидролошкото и хидрауличкото моделирање </w:t>
            </w:r>
          </w:p>
        </w:tc>
        <w:tc>
          <w:tcPr>
            <w:tcW w:w="863" w:type="pct"/>
            <w:tcBorders>
              <w:top w:val="single" w:sz="4" w:space="0" w:color="auto"/>
              <w:left w:val="single" w:sz="4" w:space="0" w:color="auto"/>
              <w:bottom w:val="single" w:sz="4" w:space="0" w:color="auto"/>
              <w:right w:val="single" w:sz="4" w:space="0" w:color="auto"/>
            </w:tcBorders>
          </w:tcPr>
          <w:p w14:paraId="08809F82" w14:textId="2FBC9EE9" w:rsidR="00777114" w:rsidRPr="001C2EB3" w:rsidRDefault="00777114" w:rsidP="00777114">
            <w:pPr>
              <w:pStyle w:val="NoSpacing"/>
              <w:jc w:val="center"/>
              <w:rPr>
                <w:rFonts w:asciiTheme="minorHAnsi" w:hAnsiTheme="minorHAnsi" w:cs="Calibri"/>
                <w:sz w:val="20"/>
                <w:szCs w:val="20"/>
                <w:lang w:val="mk-MK" w:eastAsia="mk-MK"/>
              </w:rPr>
            </w:pPr>
            <w:r w:rsidRPr="001C2EB3">
              <w:rPr>
                <w:rFonts w:asciiTheme="minorHAnsi" w:hAnsiTheme="minorHAnsi" w:cs="Calibri"/>
                <w:bCs/>
                <w:sz w:val="20"/>
                <w:szCs w:val="20"/>
                <w:lang w:val="mk-MK" w:eastAsia="mk-MK"/>
              </w:rPr>
              <w:t>ДА/НЕ</w:t>
            </w:r>
          </w:p>
        </w:tc>
      </w:tr>
      <w:tr w:rsidR="00777114" w:rsidRPr="001C2EB3" w14:paraId="35D32E2B" w14:textId="77777777" w:rsidTr="001C2EB3">
        <w:trPr>
          <w:trHeight w:val="984"/>
          <w:jc w:val="center"/>
        </w:trPr>
        <w:tc>
          <w:tcPr>
            <w:tcW w:w="209" w:type="pct"/>
            <w:gridSpan w:val="2"/>
            <w:vMerge/>
            <w:tcBorders>
              <w:left w:val="single" w:sz="4" w:space="0" w:color="auto"/>
              <w:right w:val="single" w:sz="4" w:space="0" w:color="auto"/>
            </w:tcBorders>
            <w:vAlign w:val="center"/>
          </w:tcPr>
          <w:p w14:paraId="206DD882" w14:textId="77777777" w:rsidR="00777114" w:rsidRPr="001C2EB3" w:rsidRDefault="00777114" w:rsidP="00A44A07">
            <w:pPr>
              <w:tabs>
                <w:tab w:val="left" w:pos="725"/>
              </w:tabs>
              <w:spacing w:after="200"/>
              <w:rPr>
                <w:rFonts w:asciiTheme="minorHAnsi" w:hAnsiTheme="minorHAnsi" w:cs="Calibri"/>
                <w:b/>
                <w:lang w:val="mk-MK" w:eastAsia="mk-MK"/>
              </w:rPr>
            </w:pPr>
          </w:p>
        </w:tc>
        <w:tc>
          <w:tcPr>
            <w:tcW w:w="937" w:type="pct"/>
            <w:vMerge/>
            <w:tcBorders>
              <w:left w:val="single" w:sz="4" w:space="0" w:color="auto"/>
              <w:right w:val="single" w:sz="4" w:space="0" w:color="auto"/>
            </w:tcBorders>
            <w:vAlign w:val="center"/>
          </w:tcPr>
          <w:p w14:paraId="3117B2EB" w14:textId="77777777" w:rsidR="00777114" w:rsidRPr="001C2EB3" w:rsidRDefault="00777114" w:rsidP="00A44A07">
            <w:pPr>
              <w:shd w:val="clear" w:color="auto" w:fill="FFFFFF"/>
              <w:tabs>
                <w:tab w:val="left" w:pos="725"/>
              </w:tabs>
              <w:spacing w:after="60"/>
              <w:rPr>
                <w:rFonts w:asciiTheme="minorHAnsi" w:hAnsiTheme="minorHAnsi" w:cs="Calibri"/>
                <w:lang w:val="mk-MK" w:eastAsia="mk-MK"/>
              </w:rPr>
            </w:pPr>
          </w:p>
        </w:tc>
        <w:tc>
          <w:tcPr>
            <w:tcW w:w="2991" w:type="pct"/>
            <w:vMerge/>
            <w:tcBorders>
              <w:left w:val="single" w:sz="4" w:space="0" w:color="auto"/>
              <w:right w:val="single" w:sz="4" w:space="0" w:color="auto"/>
            </w:tcBorders>
            <w:vAlign w:val="center"/>
          </w:tcPr>
          <w:p w14:paraId="7537A3FB" w14:textId="77777777" w:rsidR="00777114" w:rsidRPr="001C2EB3" w:rsidRDefault="00777114" w:rsidP="00777114">
            <w:pPr>
              <w:pStyle w:val="NoSpacing"/>
              <w:numPr>
                <w:ilvl w:val="0"/>
                <w:numId w:val="22"/>
              </w:numPr>
              <w:ind w:left="391"/>
              <w:rPr>
                <w:rFonts w:asciiTheme="minorHAnsi" w:hAnsiTheme="minorHAnsi" w:cs="Calibri"/>
                <w:sz w:val="20"/>
                <w:szCs w:val="20"/>
                <w:lang w:val="mk-MK" w:eastAsia="mk-MK"/>
              </w:rPr>
            </w:pPr>
          </w:p>
        </w:tc>
        <w:tc>
          <w:tcPr>
            <w:tcW w:w="863" w:type="pct"/>
            <w:tcBorders>
              <w:top w:val="single" w:sz="4" w:space="0" w:color="auto"/>
              <w:left w:val="single" w:sz="4" w:space="0" w:color="auto"/>
              <w:bottom w:val="single" w:sz="4" w:space="0" w:color="auto"/>
              <w:right w:val="single" w:sz="4" w:space="0" w:color="auto"/>
            </w:tcBorders>
          </w:tcPr>
          <w:p w14:paraId="729AC061" w14:textId="72290F0F" w:rsidR="00777114" w:rsidRPr="001C2EB3" w:rsidRDefault="00777114" w:rsidP="00777114">
            <w:pPr>
              <w:pStyle w:val="NoSpacing"/>
              <w:jc w:val="center"/>
              <w:rPr>
                <w:rFonts w:asciiTheme="minorHAnsi" w:hAnsiTheme="minorHAnsi" w:cs="Calibri"/>
                <w:sz w:val="20"/>
                <w:szCs w:val="20"/>
                <w:lang w:val="mk-MK" w:eastAsia="mk-MK"/>
              </w:rPr>
            </w:pPr>
            <w:r w:rsidRPr="001C2EB3">
              <w:rPr>
                <w:rFonts w:asciiTheme="minorHAnsi" w:hAnsiTheme="minorHAnsi" w:cs="Calibri"/>
                <w:bCs/>
                <w:sz w:val="20"/>
                <w:szCs w:val="20"/>
                <w:lang w:val="mk-MK" w:eastAsia="mk-MK"/>
              </w:rPr>
              <w:t>ДА/НЕ</w:t>
            </w:r>
          </w:p>
        </w:tc>
      </w:tr>
      <w:tr w:rsidR="00777114" w:rsidRPr="001C2EB3" w14:paraId="0EA57042" w14:textId="77777777" w:rsidTr="001C2EB3">
        <w:trPr>
          <w:trHeight w:val="984"/>
          <w:jc w:val="center"/>
        </w:trPr>
        <w:tc>
          <w:tcPr>
            <w:tcW w:w="209" w:type="pct"/>
            <w:gridSpan w:val="2"/>
            <w:vMerge/>
            <w:tcBorders>
              <w:left w:val="single" w:sz="4" w:space="0" w:color="auto"/>
              <w:bottom w:val="single" w:sz="4" w:space="0" w:color="auto"/>
              <w:right w:val="single" w:sz="4" w:space="0" w:color="auto"/>
            </w:tcBorders>
            <w:vAlign w:val="center"/>
          </w:tcPr>
          <w:p w14:paraId="019EF4E0" w14:textId="77777777" w:rsidR="00777114" w:rsidRPr="001C2EB3" w:rsidRDefault="00777114" w:rsidP="00A44A07">
            <w:pPr>
              <w:tabs>
                <w:tab w:val="left" w:pos="725"/>
              </w:tabs>
              <w:spacing w:after="200"/>
              <w:rPr>
                <w:rFonts w:asciiTheme="minorHAnsi" w:hAnsiTheme="minorHAnsi" w:cs="Calibri"/>
                <w:b/>
                <w:lang w:val="mk-MK" w:eastAsia="mk-MK"/>
              </w:rPr>
            </w:pPr>
          </w:p>
        </w:tc>
        <w:tc>
          <w:tcPr>
            <w:tcW w:w="937" w:type="pct"/>
            <w:vMerge/>
            <w:tcBorders>
              <w:left w:val="single" w:sz="4" w:space="0" w:color="auto"/>
              <w:bottom w:val="single" w:sz="4" w:space="0" w:color="auto"/>
              <w:right w:val="single" w:sz="4" w:space="0" w:color="auto"/>
            </w:tcBorders>
            <w:vAlign w:val="center"/>
          </w:tcPr>
          <w:p w14:paraId="4A24F344" w14:textId="77777777" w:rsidR="00777114" w:rsidRPr="001C2EB3" w:rsidRDefault="00777114" w:rsidP="00A44A07">
            <w:pPr>
              <w:shd w:val="clear" w:color="auto" w:fill="FFFFFF"/>
              <w:tabs>
                <w:tab w:val="left" w:pos="725"/>
              </w:tabs>
              <w:spacing w:after="60"/>
              <w:rPr>
                <w:rFonts w:asciiTheme="minorHAnsi" w:hAnsiTheme="minorHAnsi" w:cs="Calibri"/>
                <w:lang w:val="mk-MK" w:eastAsia="mk-MK"/>
              </w:rPr>
            </w:pPr>
          </w:p>
        </w:tc>
        <w:tc>
          <w:tcPr>
            <w:tcW w:w="2991" w:type="pct"/>
            <w:vMerge/>
            <w:tcBorders>
              <w:left w:val="single" w:sz="4" w:space="0" w:color="auto"/>
              <w:bottom w:val="single" w:sz="4" w:space="0" w:color="auto"/>
              <w:right w:val="single" w:sz="4" w:space="0" w:color="auto"/>
            </w:tcBorders>
            <w:vAlign w:val="center"/>
          </w:tcPr>
          <w:p w14:paraId="069552E5" w14:textId="77777777" w:rsidR="00777114" w:rsidRPr="001C2EB3" w:rsidRDefault="00777114" w:rsidP="00777114">
            <w:pPr>
              <w:pStyle w:val="NoSpacing"/>
              <w:numPr>
                <w:ilvl w:val="0"/>
                <w:numId w:val="22"/>
              </w:numPr>
              <w:ind w:left="391"/>
              <w:rPr>
                <w:rFonts w:asciiTheme="minorHAnsi" w:hAnsiTheme="minorHAnsi" w:cs="Calibri"/>
                <w:sz w:val="20"/>
                <w:szCs w:val="20"/>
                <w:lang w:val="mk-MK" w:eastAsia="mk-MK"/>
              </w:rPr>
            </w:pPr>
          </w:p>
        </w:tc>
        <w:tc>
          <w:tcPr>
            <w:tcW w:w="863" w:type="pct"/>
            <w:tcBorders>
              <w:top w:val="single" w:sz="4" w:space="0" w:color="auto"/>
              <w:left w:val="single" w:sz="4" w:space="0" w:color="auto"/>
              <w:bottom w:val="single" w:sz="4" w:space="0" w:color="auto"/>
              <w:right w:val="single" w:sz="4" w:space="0" w:color="auto"/>
            </w:tcBorders>
          </w:tcPr>
          <w:p w14:paraId="2999DC4E" w14:textId="3E7299DA" w:rsidR="00777114" w:rsidRPr="001C2EB3" w:rsidRDefault="00777114" w:rsidP="00777114">
            <w:pPr>
              <w:pStyle w:val="NoSpacing"/>
              <w:jc w:val="center"/>
              <w:rPr>
                <w:rFonts w:asciiTheme="minorHAnsi" w:hAnsiTheme="minorHAnsi" w:cs="Calibri"/>
                <w:sz w:val="20"/>
                <w:szCs w:val="20"/>
                <w:lang w:val="mk-MK" w:eastAsia="mk-MK"/>
              </w:rPr>
            </w:pPr>
            <w:r w:rsidRPr="001C2EB3">
              <w:rPr>
                <w:rFonts w:asciiTheme="minorHAnsi" w:hAnsiTheme="minorHAnsi" w:cs="Calibri"/>
                <w:bCs/>
                <w:sz w:val="20"/>
                <w:szCs w:val="20"/>
                <w:lang w:val="mk-MK" w:eastAsia="mk-MK"/>
              </w:rPr>
              <w:t>ДА/НЕ</w:t>
            </w:r>
          </w:p>
        </w:tc>
      </w:tr>
      <w:tr w:rsidR="00777114" w:rsidRPr="001C2EB3" w14:paraId="0F5D67AD" w14:textId="4973E08B" w:rsidTr="001C2EB3">
        <w:trPr>
          <w:trHeight w:val="873"/>
          <w:jc w:val="center"/>
        </w:trPr>
        <w:tc>
          <w:tcPr>
            <w:tcW w:w="209" w:type="pct"/>
            <w:gridSpan w:val="2"/>
            <w:vMerge w:val="restart"/>
            <w:tcBorders>
              <w:top w:val="single" w:sz="4" w:space="0" w:color="auto"/>
              <w:left w:val="single" w:sz="4" w:space="0" w:color="auto"/>
              <w:right w:val="single" w:sz="4" w:space="0" w:color="auto"/>
            </w:tcBorders>
            <w:vAlign w:val="center"/>
          </w:tcPr>
          <w:p w14:paraId="5AA066F2" w14:textId="77777777" w:rsidR="00777114" w:rsidRPr="001C2EB3" w:rsidRDefault="00777114" w:rsidP="00A44A07">
            <w:pPr>
              <w:tabs>
                <w:tab w:val="left" w:pos="725"/>
              </w:tabs>
              <w:spacing w:after="200"/>
              <w:rPr>
                <w:rFonts w:asciiTheme="minorHAnsi" w:hAnsiTheme="minorHAnsi" w:cs="Calibri"/>
                <w:b/>
                <w:lang w:val="mk-MK" w:eastAsia="mk-MK"/>
              </w:rPr>
            </w:pPr>
            <w:r w:rsidRPr="001C2EB3">
              <w:rPr>
                <w:rFonts w:asciiTheme="minorHAnsi" w:hAnsiTheme="minorHAnsi" w:cs="Calibri"/>
                <w:b/>
                <w:lang w:val="mk-MK" w:eastAsia="mk-MK"/>
              </w:rPr>
              <w:lastRenderedPageBreak/>
              <w:t>3.</w:t>
            </w:r>
          </w:p>
        </w:tc>
        <w:tc>
          <w:tcPr>
            <w:tcW w:w="937" w:type="pct"/>
            <w:vMerge w:val="restart"/>
            <w:tcBorders>
              <w:top w:val="single" w:sz="4" w:space="0" w:color="auto"/>
              <w:left w:val="single" w:sz="4" w:space="0" w:color="auto"/>
              <w:right w:val="single" w:sz="4" w:space="0" w:color="auto"/>
            </w:tcBorders>
            <w:vAlign w:val="center"/>
          </w:tcPr>
          <w:p w14:paraId="569A3AE3" w14:textId="77777777" w:rsidR="00777114" w:rsidRPr="001C2EB3" w:rsidRDefault="00777114" w:rsidP="00A44A07">
            <w:pPr>
              <w:shd w:val="clear" w:color="auto" w:fill="FFFFFF"/>
              <w:tabs>
                <w:tab w:val="left" w:pos="725"/>
              </w:tabs>
              <w:spacing w:after="60"/>
              <w:rPr>
                <w:rFonts w:asciiTheme="minorHAnsi" w:hAnsiTheme="minorHAnsi" w:cs="Calibri"/>
                <w:lang w:val="mk-MK" w:eastAsia="mk-MK"/>
              </w:rPr>
            </w:pPr>
            <w:r w:rsidRPr="001C2EB3">
              <w:rPr>
                <w:rFonts w:asciiTheme="minorHAnsi" w:hAnsiTheme="minorHAnsi" w:cs="Calibri"/>
                <w:lang w:val="mk-MK" w:eastAsia="mk-MK"/>
              </w:rPr>
              <w:t>Геотехника</w:t>
            </w:r>
          </w:p>
        </w:tc>
        <w:tc>
          <w:tcPr>
            <w:tcW w:w="2991" w:type="pct"/>
            <w:vMerge w:val="restart"/>
            <w:tcBorders>
              <w:top w:val="single" w:sz="4" w:space="0" w:color="auto"/>
              <w:left w:val="single" w:sz="4" w:space="0" w:color="auto"/>
              <w:right w:val="single" w:sz="4" w:space="0" w:color="auto"/>
            </w:tcBorders>
            <w:vAlign w:val="center"/>
          </w:tcPr>
          <w:p w14:paraId="75D202A9" w14:textId="77777777" w:rsidR="00777114" w:rsidRPr="001C2EB3" w:rsidRDefault="00777114" w:rsidP="00777114">
            <w:pPr>
              <w:pStyle w:val="NoSpacing"/>
              <w:numPr>
                <w:ilvl w:val="0"/>
                <w:numId w:val="23"/>
              </w:numPr>
              <w:ind w:left="481"/>
              <w:jc w:val="left"/>
              <w:rPr>
                <w:rFonts w:asciiTheme="minorHAnsi" w:hAnsiTheme="minorHAnsi" w:cs="Calibri"/>
                <w:sz w:val="20"/>
                <w:szCs w:val="20"/>
                <w:lang w:val="mk-MK" w:eastAsia="mk-MK"/>
              </w:rPr>
            </w:pPr>
            <w:r w:rsidRPr="001C2EB3">
              <w:rPr>
                <w:rFonts w:asciiTheme="minorHAnsi" w:hAnsiTheme="minorHAnsi" w:cs="Calibri"/>
                <w:sz w:val="20"/>
                <w:szCs w:val="20"/>
                <w:lang w:val="mk-MK" w:eastAsia="mk-MK"/>
              </w:rPr>
              <w:t>Минимум диплома за завршено универзитетско образование од областа на градежништвото</w:t>
            </w:r>
            <w:r w:rsidRPr="001C2EB3">
              <w:rPr>
                <w:rFonts w:asciiTheme="minorHAnsi" w:hAnsiTheme="minorHAnsi" w:cs="Calibri"/>
                <w:sz w:val="20"/>
                <w:szCs w:val="20"/>
                <w:lang w:eastAsia="mk-MK"/>
              </w:rPr>
              <w:t xml:space="preserve">, </w:t>
            </w:r>
            <w:r w:rsidRPr="001C2EB3">
              <w:rPr>
                <w:rFonts w:asciiTheme="minorHAnsi" w:hAnsiTheme="minorHAnsi" w:cs="Calibri"/>
                <w:sz w:val="20"/>
                <w:szCs w:val="20"/>
                <w:lang w:val="mk-MK" w:eastAsia="mk-MK"/>
              </w:rPr>
              <w:t>геотехника или геологија.</w:t>
            </w:r>
          </w:p>
          <w:p w14:paraId="14BCF253" w14:textId="77777777" w:rsidR="00777114" w:rsidRPr="001C2EB3" w:rsidRDefault="00777114" w:rsidP="00777114">
            <w:pPr>
              <w:pStyle w:val="NoSpacing"/>
              <w:numPr>
                <w:ilvl w:val="0"/>
                <w:numId w:val="23"/>
              </w:numPr>
              <w:ind w:left="481"/>
              <w:jc w:val="left"/>
              <w:rPr>
                <w:rFonts w:asciiTheme="minorHAnsi" w:hAnsiTheme="minorHAnsi" w:cs="Calibri"/>
                <w:sz w:val="20"/>
                <w:szCs w:val="20"/>
                <w:lang w:val="mk-MK" w:eastAsia="mk-MK"/>
              </w:rPr>
            </w:pPr>
            <w:r w:rsidRPr="001C2EB3">
              <w:rPr>
                <w:rFonts w:asciiTheme="minorHAnsi" w:hAnsiTheme="minorHAnsi" w:cs="Calibri"/>
                <w:sz w:val="20"/>
                <w:szCs w:val="20"/>
                <w:lang w:val="mk-MK" w:eastAsia="mk-MK"/>
              </w:rPr>
              <w:t>Најмалку 8 години релевантно професионално искуство (геотехника, инженерска геологија, геомеханички истраги)</w:t>
            </w:r>
          </w:p>
          <w:p w14:paraId="2FA92768" w14:textId="77777777" w:rsidR="00777114" w:rsidRPr="001C2EB3" w:rsidRDefault="00777114" w:rsidP="00777114">
            <w:pPr>
              <w:pStyle w:val="NoSpacing"/>
              <w:numPr>
                <w:ilvl w:val="0"/>
                <w:numId w:val="23"/>
              </w:numPr>
              <w:ind w:left="481"/>
              <w:jc w:val="left"/>
              <w:rPr>
                <w:rFonts w:asciiTheme="minorHAnsi" w:hAnsiTheme="minorHAnsi" w:cs="Calibri"/>
                <w:sz w:val="20"/>
                <w:szCs w:val="20"/>
                <w:lang w:val="mk-MK" w:eastAsia="mk-MK"/>
              </w:rPr>
            </w:pPr>
            <w:r w:rsidRPr="001C2EB3">
              <w:rPr>
                <w:rFonts w:asciiTheme="minorHAnsi" w:hAnsiTheme="minorHAnsi" w:cs="Calibri"/>
                <w:sz w:val="20"/>
                <w:szCs w:val="20"/>
                <w:lang w:val="mk-MK" w:eastAsia="mk-MK"/>
              </w:rPr>
              <w:t>Овластување А за проектирање од областа на геотехниката</w:t>
            </w:r>
          </w:p>
          <w:p w14:paraId="07597EAD" w14:textId="77777777" w:rsidR="00777114" w:rsidRPr="001C2EB3" w:rsidRDefault="00777114" w:rsidP="00777114">
            <w:pPr>
              <w:pStyle w:val="NoSpacing"/>
              <w:numPr>
                <w:ilvl w:val="0"/>
                <w:numId w:val="23"/>
              </w:numPr>
              <w:ind w:left="481"/>
              <w:jc w:val="left"/>
              <w:rPr>
                <w:rFonts w:asciiTheme="minorHAnsi" w:hAnsiTheme="minorHAnsi" w:cs="Calibri"/>
                <w:sz w:val="20"/>
                <w:szCs w:val="20"/>
                <w:lang w:val="mk-MK" w:eastAsia="mk-MK"/>
              </w:rPr>
            </w:pPr>
            <w:r w:rsidRPr="001C2EB3">
              <w:rPr>
                <w:rFonts w:asciiTheme="minorHAnsi" w:hAnsiTheme="minorHAnsi" w:cs="Calibri"/>
                <w:sz w:val="20"/>
                <w:szCs w:val="20"/>
                <w:lang w:val="mk-MK" w:eastAsia="mk-MK"/>
              </w:rPr>
              <w:t>Искуство од најмалку  4 релевантни проекти од областа на геотехниката (проектирање во геотехника, геотехнички/геомеханички истраги) за објекти од хидротехника или транспортна инфраструктура</w:t>
            </w:r>
          </w:p>
        </w:tc>
        <w:tc>
          <w:tcPr>
            <w:tcW w:w="863" w:type="pct"/>
            <w:tcBorders>
              <w:top w:val="single" w:sz="4" w:space="0" w:color="auto"/>
              <w:left w:val="single" w:sz="4" w:space="0" w:color="auto"/>
              <w:bottom w:val="single" w:sz="4" w:space="0" w:color="auto"/>
              <w:right w:val="single" w:sz="4" w:space="0" w:color="auto"/>
            </w:tcBorders>
          </w:tcPr>
          <w:p w14:paraId="7D7A15AD" w14:textId="4D852007" w:rsidR="00777114" w:rsidRPr="001C2EB3" w:rsidRDefault="00777114" w:rsidP="00777114">
            <w:pPr>
              <w:pStyle w:val="NoSpacing"/>
              <w:numPr>
                <w:ilvl w:val="0"/>
                <w:numId w:val="23"/>
              </w:numPr>
              <w:ind w:left="481"/>
              <w:jc w:val="left"/>
              <w:rPr>
                <w:rFonts w:asciiTheme="minorHAnsi" w:hAnsiTheme="minorHAnsi" w:cs="Calibri"/>
                <w:sz w:val="20"/>
                <w:szCs w:val="20"/>
                <w:lang w:val="mk-MK" w:eastAsia="mk-MK"/>
              </w:rPr>
            </w:pPr>
            <w:r w:rsidRPr="001C2EB3">
              <w:rPr>
                <w:rFonts w:asciiTheme="minorHAnsi" w:hAnsiTheme="minorHAnsi" w:cs="Calibri"/>
                <w:bCs/>
                <w:sz w:val="20"/>
                <w:szCs w:val="20"/>
                <w:lang w:val="mk-MK" w:eastAsia="mk-MK"/>
              </w:rPr>
              <w:t>ДА/НЕ</w:t>
            </w:r>
          </w:p>
        </w:tc>
      </w:tr>
      <w:tr w:rsidR="00777114" w:rsidRPr="001C2EB3" w14:paraId="15102B73" w14:textId="77777777" w:rsidTr="001C2EB3">
        <w:trPr>
          <w:trHeight w:val="873"/>
          <w:jc w:val="center"/>
        </w:trPr>
        <w:tc>
          <w:tcPr>
            <w:tcW w:w="209" w:type="pct"/>
            <w:gridSpan w:val="2"/>
            <w:vMerge/>
            <w:tcBorders>
              <w:left w:val="single" w:sz="4" w:space="0" w:color="auto"/>
              <w:right w:val="single" w:sz="4" w:space="0" w:color="auto"/>
            </w:tcBorders>
            <w:vAlign w:val="center"/>
          </w:tcPr>
          <w:p w14:paraId="2F1E35D3" w14:textId="77777777" w:rsidR="00777114" w:rsidRPr="001C2EB3" w:rsidRDefault="00777114" w:rsidP="00A44A07">
            <w:pPr>
              <w:tabs>
                <w:tab w:val="left" w:pos="725"/>
              </w:tabs>
              <w:spacing w:after="200"/>
              <w:rPr>
                <w:rFonts w:asciiTheme="minorHAnsi" w:hAnsiTheme="minorHAnsi" w:cs="Calibri"/>
                <w:b/>
                <w:lang w:val="mk-MK" w:eastAsia="mk-MK"/>
              </w:rPr>
            </w:pPr>
          </w:p>
        </w:tc>
        <w:tc>
          <w:tcPr>
            <w:tcW w:w="937" w:type="pct"/>
            <w:vMerge/>
            <w:tcBorders>
              <w:left w:val="single" w:sz="4" w:space="0" w:color="auto"/>
              <w:right w:val="single" w:sz="4" w:space="0" w:color="auto"/>
            </w:tcBorders>
            <w:vAlign w:val="center"/>
          </w:tcPr>
          <w:p w14:paraId="3503B3B9" w14:textId="77777777" w:rsidR="00777114" w:rsidRPr="001C2EB3" w:rsidRDefault="00777114" w:rsidP="00A44A07">
            <w:pPr>
              <w:shd w:val="clear" w:color="auto" w:fill="FFFFFF"/>
              <w:tabs>
                <w:tab w:val="left" w:pos="725"/>
              </w:tabs>
              <w:spacing w:after="60"/>
              <w:rPr>
                <w:rFonts w:asciiTheme="minorHAnsi" w:hAnsiTheme="minorHAnsi" w:cs="Calibri"/>
                <w:lang w:val="mk-MK" w:eastAsia="mk-MK"/>
              </w:rPr>
            </w:pPr>
          </w:p>
        </w:tc>
        <w:tc>
          <w:tcPr>
            <w:tcW w:w="2991" w:type="pct"/>
            <w:vMerge/>
            <w:tcBorders>
              <w:left w:val="single" w:sz="4" w:space="0" w:color="auto"/>
              <w:right w:val="single" w:sz="4" w:space="0" w:color="auto"/>
            </w:tcBorders>
            <w:vAlign w:val="center"/>
          </w:tcPr>
          <w:p w14:paraId="6A129267" w14:textId="77777777" w:rsidR="00777114" w:rsidRPr="001C2EB3" w:rsidRDefault="00777114" w:rsidP="00777114">
            <w:pPr>
              <w:pStyle w:val="NoSpacing"/>
              <w:numPr>
                <w:ilvl w:val="0"/>
                <w:numId w:val="23"/>
              </w:numPr>
              <w:ind w:left="481"/>
              <w:jc w:val="left"/>
              <w:rPr>
                <w:rFonts w:asciiTheme="minorHAnsi" w:hAnsiTheme="minorHAnsi" w:cs="Calibri"/>
                <w:sz w:val="20"/>
                <w:szCs w:val="20"/>
                <w:lang w:val="mk-MK" w:eastAsia="mk-MK"/>
              </w:rPr>
            </w:pPr>
          </w:p>
        </w:tc>
        <w:tc>
          <w:tcPr>
            <w:tcW w:w="863" w:type="pct"/>
            <w:tcBorders>
              <w:top w:val="single" w:sz="4" w:space="0" w:color="auto"/>
              <w:left w:val="single" w:sz="4" w:space="0" w:color="auto"/>
              <w:bottom w:val="single" w:sz="4" w:space="0" w:color="auto"/>
              <w:right w:val="single" w:sz="4" w:space="0" w:color="auto"/>
            </w:tcBorders>
          </w:tcPr>
          <w:p w14:paraId="65875D38" w14:textId="072A9299" w:rsidR="00777114" w:rsidRPr="001C2EB3" w:rsidRDefault="00777114" w:rsidP="00777114">
            <w:pPr>
              <w:pStyle w:val="NoSpacing"/>
              <w:numPr>
                <w:ilvl w:val="0"/>
                <w:numId w:val="23"/>
              </w:numPr>
              <w:ind w:left="481"/>
              <w:jc w:val="left"/>
              <w:rPr>
                <w:rFonts w:asciiTheme="minorHAnsi" w:hAnsiTheme="minorHAnsi" w:cs="Calibri"/>
                <w:sz w:val="20"/>
                <w:szCs w:val="20"/>
                <w:lang w:val="mk-MK" w:eastAsia="mk-MK"/>
              </w:rPr>
            </w:pPr>
            <w:r w:rsidRPr="001C2EB3">
              <w:rPr>
                <w:rFonts w:asciiTheme="minorHAnsi" w:hAnsiTheme="minorHAnsi" w:cs="Calibri"/>
                <w:bCs/>
                <w:sz w:val="20"/>
                <w:szCs w:val="20"/>
                <w:lang w:val="mk-MK" w:eastAsia="mk-MK"/>
              </w:rPr>
              <w:t>ДА/НЕ</w:t>
            </w:r>
          </w:p>
        </w:tc>
      </w:tr>
      <w:tr w:rsidR="00777114" w:rsidRPr="001C2EB3" w14:paraId="54C19E3C" w14:textId="77777777" w:rsidTr="001C2EB3">
        <w:trPr>
          <w:trHeight w:val="873"/>
          <w:jc w:val="center"/>
        </w:trPr>
        <w:tc>
          <w:tcPr>
            <w:tcW w:w="209" w:type="pct"/>
            <w:gridSpan w:val="2"/>
            <w:vMerge/>
            <w:tcBorders>
              <w:left w:val="single" w:sz="4" w:space="0" w:color="auto"/>
              <w:right w:val="single" w:sz="4" w:space="0" w:color="auto"/>
            </w:tcBorders>
            <w:vAlign w:val="center"/>
          </w:tcPr>
          <w:p w14:paraId="285FA927" w14:textId="77777777" w:rsidR="00777114" w:rsidRPr="001C2EB3" w:rsidRDefault="00777114" w:rsidP="00A44A07">
            <w:pPr>
              <w:tabs>
                <w:tab w:val="left" w:pos="725"/>
              </w:tabs>
              <w:spacing w:after="200"/>
              <w:rPr>
                <w:rFonts w:asciiTheme="minorHAnsi" w:hAnsiTheme="minorHAnsi" w:cs="Calibri"/>
                <w:b/>
                <w:lang w:val="mk-MK" w:eastAsia="mk-MK"/>
              </w:rPr>
            </w:pPr>
          </w:p>
        </w:tc>
        <w:tc>
          <w:tcPr>
            <w:tcW w:w="937" w:type="pct"/>
            <w:vMerge/>
            <w:tcBorders>
              <w:left w:val="single" w:sz="4" w:space="0" w:color="auto"/>
              <w:right w:val="single" w:sz="4" w:space="0" w:color="auto"/>
            </w:tcBorders>
            <w:vAlign w:val="center"/>
          </w:tcPr>
          <w:p w14:paraId="78E916DB" w14:textId="77777777" w:rsidR="00777114" w:rsidRPr="001C2EB3" w:rsidRDefault="00777114" w:rsidP="00A44A07">
            <w:pPr>
              <w:shd w:val="clear" w:color="auto" w:fill="FFFFFF"/>
              <w:tabs>
                <w:tab w:val="left" w:pos="725"/>
              </w:tabs>
              <w:spacing w:after="60"/>
              <w:rPr>
                <w:rFonts w:asciiTheme="minorHAnsi" w:hAnsiTheme="minorHAnsi" w:cs="Calibri"/>
                <w:lang w:val="mk-MK" w:eastAsia="mk-MK"/>
              </w:rPr>
            </w:pPr>
          </w:p>
        </w:tc>
        <w:tc>
          <w:tcPr>
            <w:tcW w:w="2991" w:type="pct"/>
            <w:vMerge/>
            <w:tcBorders>
              <w:left w:val="single" w:sz="4" w:space="0" w:color="auto"/>
              <w:right w:val="single" w:sz="4" w:space="0" w:color="auto"/>
            </w:tcBorders>
            <w:vAlign w:val="center"/>
          </w:tcPr>
          <w:p w14:paraId="211EB9A9" w14:textId="77777777" w:rsidR="00777114" w:rsidRPr="001C2EB3" w:rsidRDefault="00777114" w:rsidP="00777114">
            <w:pPr>
              <w:pStyle w:val="NoSpacing"/>
              <w:numPr>
                <w:ilvl w:val="0"/>
                <w:numId w:val="23"/>
              </w:numPr>
              <w:ind w:left="481"/>
              <w:jc w:val="left"/>
              <w:rPr>
                <w:rFonts w:asciiTheme="minorHAnsi" w:hAnsiTheme="minorHAnsi" w:cs="Calibri"/>
                <w:sz w:val="20"/>
                <w:szCs w:val="20"/>
                <w:lang w:val="mk-MK" w:eastAsia="mk-MK"/>
              </w:rPr>
            </w:pPr>
          </w:p>
        </w:tc>
        <w:tc>
          <w:tcPr>
            <w:tcW w:w="863" w:type="pct"/>
            <w:tcBorders>
              <w:top w:val="single" w:sz="4" w:space="0" w:color="auto"/>
              <w:left w:val="single" w:sz="4" w:space="0" w:color="auto"/>
              <w:bottom w:val="single" w:sz="4" w:space="0" w:color="auto"/>
              <w:right w:val="single" w:sz="4" w:space="0" w:color="auto"/>
            </w:tcBorders>
          </w:tcPr>
          <w:p w14:paraId="32C543AA" w14:textId="45F2DBF5" w:rsidR="00777114" w:rsidRPr="001C2EB3" w:rsidRDefault="00777114" w:rsidP="00777114">
            <w:pPr>
              <w:pStyle w:val="NoSpacing"/>
              <w:numPr>
                <w:ilvl w:val="0"/>
                <w:numId w:val="23"/>
              </w:numPr>
              <w:ind w:left="481"/>
              <w:jc w:val="left"/>
              <w:rPr>
                <w:rFonts w:asciiTheme="minorHAnsi" w:hAnsiTheme="minorHAnsi" w:cs="Calibri"/>
                <w:sz w:val="20"/>
                <w:szCs w:val="20"/>
                <w:lang w:val="mk-MK" w:eastAsia="mk-MK"/>
              </w:rPr>
            </w:pPr>
            <w:r w:rsidRPr="001C2EB3">
              <w:rPr>
                <w:rFonts w:asciiTheme="minorHAnsi" w:hAnsiTheme="minorHAnsi" w:cs="Calibri"/>
                <w:bCs/>
                <w:sz w:val="20"/>
                <w:szCs w:val="20"/>
                <w:lang w:val="mk-MK" w:eastAsia="mk-MK"/>
              </w:rPr>
              <w:t>ДА/НЕ</w:t>
            </w:r>
          </w:p>
        </w:tc>
      </w:tr>
      <w:tr w:rsidR="00777114" w:rsidRPr="001C2EB3" w14:paraId="3104213D" w14:textId="77777777" w:rsidTr="001C2EB3">
        <w:trPr>
          <w:trHeight w:val="873"/>
          <w:jc w:val="center"/>
        </w:trPr>
        <w:tc>
          <w:tcPr>
            <w:tcW w:w="209" w:type="pct"/>
            <w:gridSpan w:val="2"/>
            <w:vMerge/>
            <w:tcBorders>
              <w:left w:val="single" w:sz="4" w:space="0" w:color="auto"/>
              <w:bottom w:val="single" w:sz="4" w:space="0" w:color="auto"/>
              <w:right w:val="single" w:sz="4" w:space="0" w:color="auto"/>
            </w:tcBorders>
            <w:vAlign w:val="center"/>
          </w:tcPr>
          <w:p w14:paraId="22E03698" w14:textId="77777777" w:rsidR="00777114" w:rsidRPr="001C2EB3" w:rsidRDefault="00777114" w:rsidP="00A44A07">
            <w:pPr>
              <w:tabs>
                <w:tab w:val="left" w:pos="725"/>
              </w:tabs>
              <w:spacing w:after="200"/>
              <w:rPr>
                <w:rFonts w:asciiTheme="minorHAnsi" w:hAnsiTheme="minorHAnsi" w:cs="Calibri"/>
                <w:b/>
                <w:lang w:val="mk-MK" w:eastAsia="mk-MK"/>
              </w:rPr>
            </w:pPr>
          </w:p>
        </w:tc>
        <w:tc>
          <w:tcPr>
            <w:tcW w:w="937" w:type="pct"/>
            <w:vMerge/>
            <w:tcBorders>
              <w:left w:val="single" w:sz="4" w:space="0" w:color="auto"/>
              <w:bottom w:val="single" w:sz="4" w:space="0" w:color="auto"/>
              <w:right w:val="single" w:sz="4" w:space="0" w:color="auto"/>
            </w:tcBorders>
            <w:vAlign w:val="center"/>
          </w:tcPr>
          <w:p w14:paraId="0E9B340C" w14:textId="77777777" w:rsidR="00777114" w:rsidRPr="001C2EB3" w:rsidRDefault="00777114" w:rsidP="00A44A07">
            <w:pPr>
              <w:shd w:val="clear" w:color="auto" w:fill="FFFFFF"/>
              <w:tabs>
                <w:tab w:val="left" w:pos="725"/>
              </w:tabs>
              <w:spacing w:after="60"/>
              <w:rPr>
                <w:rFonts w:asciiTheme="minorHAnsi" w:hAnsiTheme="minorHAnsi" w:cs="Calibri"/>
                <w:lang w:val="mk-MK" w:eastAsia="mk-MK"/>
              </w:rPr>
            </w:pPr>
          </w:p>
        </w:tc>
        <w:tc>
          <w:tcPr>
            <w:tcW w:w="2991" w:type="pct"/>
            <w:vMerge/>
            <w:tcBorders>
              <w:left w:val="single" w:sz="4" w:space="0" w:color="auto"/>
              <w:bottom w:val="single" w:sz="4" w:space="0" w:color="auto"/>
              <w:right w:val="single" w:sz="4" w:space="0" w:color="auto"/>
            </w:tcBorders>
            <w:vAlign w:val="center"/>
          </w:tcPr>
          <w:p w14:paraId="73286721" w14:textId="77777777" w:rsidR="00777114" w:rsidRPr="001C2EB3" w:rsidRDefault="00777114" w:rsidP="00777114">
            <w:pPr>
              <w:pStyle w:val="NoSpacing"/>
              <w:numPr>
                <w:ilvl w:val="0"/>
                <w:numId w:val="23"/>
              </w:numPr>
              <w:ind w:left="481"/>
              <w:jc w:val="left"/>
              <w:rPr>
                <w:rFonts w:asciiTheme="minorHAnsi" w:hAnsiTheme="minorHAnsi" w:cs="Calibri"/>
                <w:sz w:val="20"/>
                <w:szCs w:val="20"/>
                <w:lang w:val="mk-MK" w:eastAsia="mk-MK"/>
              </w:rPr>
            </w:pPr>
          </w:p>
        </w:tc>
        <w:tc>
          <w:tcPr>
            <w:tcW w:w="863" w:type="pct"/>
            <w:tcBorders>
              <w:top w:val="single" w:sz="4" w:space="0" w:color="auto"/>
              <w:left w:val="single" w:sz="4" w:space="0" w:color="auto"/>
              <w:bottom w:val="single" w:sz="4" w:space="0" w:color="auto"/>
              <w:right w:val="single" w:sz="4" w:space="0" w:color="auto"/>
            </w:tcBorders>
          </w:tcPr>
          <w:p w14:paraId="700954B9" w14:textId="2D5C3891" w:rsidR="00777114" w:rsidRPr="001C2EB3" w:rsidRDefault="00777114" w:rsidP="00777114">
            <w:pPr>
              <w:pStyle w:val="NoSpacing"/>
              <w:numPr>
                <w:ilvl w:val="0"/>
                <w:numId w:val="23"/>
              </w:numPr>
              <w:ind w:left="481"/>
              <w:jc w:val="left"/>
              <w:rPr>
                <w:rFonts w:asciiTheme="minorHAnsi" w:hAnsiTheme="minorHAnsi" w:cs="Calibri"/>
                <w:sz w:val="20"/>
                <w:szCs w:val="20"/>
                <w:lang w:val="mk-MK" w:eastAsia="mk-MK"/>
              </w:rPr>
            </w:pPr>
            <w:r w:rsidRPr="001C2EB3">
              <w:rPr>
                <w:rFonts w:asciiTheme="minorHAnsi" w:hAnsiTheme="minorHAnsi" w:cs="Calibri"/>
                <w:bCs/>
                <w:sz w:val="20"/>
                <w:szCs w:val="20"/>
                <w:lang w:val="mk-MK" w:eastAsia="mk-MK"/>
              </w:rPr>
              <w:t>ДА/НЕ</w:t>
            </w:r>
          </w:p>
        </w:tc>
      </w:tr>
      <w:tr w:rsidR="00777114" w:rsidRPr="001C2EB3" w14:paraId="03A9F923" w14:textId="4F9E7E3D" w:rsidTr="001C2EB3">
        <w:trPr>
          <w:trHeight w:val="984"/>
          <w:jc w:val="center"/>
        </w:trPr>
        <w:tc>
          <w:tcPr>
            <w:tcW w:w="209" w:type="pct"/>
            <w:gridSpan w:val="2"/>
            <w:vMerge w:val="restart"/>
            <w:tcBorders>
              <w:top w:val="single" w:sz="4" w:space="0" w:color="auto"/>
              <w:left w:val="single" w:sz="4" w:space="0" w:color="auto"/>
              <w:right w:val="single" w:sz="4" w:space="0" w:color="auto"/>
            </w:tcBorders>
            <w:vAlign w:val="center"/>
          </w:tcPr>
          <w:p w14:paraId="0D5F0D80" w14:textId="77777777" w:rsidR="00777114" w:rsidRPr="001C2EB3" w:rsidRDefault="00777114" w:rsidP="00A44A07">
            <w:pPr>
              <w:tabs>
                <w:tab w:val="left" w:pos="725"/>
              </w:tabs>
              <w:spacing w:after="200"/>
              <w:rPr>
                <w:rFonts w:asciiTheme="minorHAnsi" w:hAnsiTheme="minorHAnsi" w:cs="Calibri"/>
                <w:b/>
                <w:lang w:val="mk-MK" w:eastAsia="mk-MK"/>
              </w:rPr>
            </w:pPr>
            <w:r w:rsidRPr="001C2EB3">
              <w:rPr>
                <w:rFonts w:asciiTheme="minorHAnsi" w:hAnsiTheme="minorHAnsi" w:cs="Calibri"/>
                <w:b/>
                <w:lang w:val="mk-MK" w:eastAsia="mk-MK"/>
              </w:rPr>
              <w:t>4.</w:t>
            </w:r>
          </w:p>
        </w:tc>
        <w:tc>
          <w:tcPr>
            <w:tcW w:w="937" w:type="pct"/>
            <w:vMerge w:val="restart"/>
            <w:tcBorders>
              <w:top w:val="single" w:sz="4" w:space="0" w:color="auto"/>
              <w:left w:val="single" w:sz="4" w:space="0" w:color="auto"/>
              <w:right w:val="single" w:sz="4" w:space="0" w:color="auto"/>
            </w:tcBorders>
            <w:vAlign w:val="center"/>
          </w:tcPr>
          <w:p w14:paraId="12959D14" w14:textId="77777777" w:rsidR="00777114" w:rsidRPr="001C2EB3" w:rsidRDefault="00777114" w:rsidP="00A44A07">
            <w:pPr>
              <w:shd w:val="clear" w:color="auto" w:fill="FFFFFF"/>
              <w:tabs>
                <w:tab w:val="left" w:pos="725"/>
              </w:tabs>
              <w:spacing w:after="60"/>
              <w:rPr>
                <w:rFonts w:asciiTheme="minorHAnsi" w:hAnsiTheme="minorHAnsi" w:cs="Calibri"/>
                <w:lang w:val="mk-MK" w:eastAsia="mk-MK"/>
              </w:rPr>
            </w:pPr>
            <w:r w:rsidRPr="001C2EB3">
              <w:rPr>
                <w:rFonts w:asciiTheme="minorHAnsi" w:hAnsiTheme="minorHAnsi" w:cs="Calibri"/>
                <w:lang w:val="mk-MK" w:eastAsia="mk-MK"/>
              </w:rPr>
              <w:t>Геоморфологија и контрола на ерозивни процеси</w:t>
            </w:r>
          </w:p>
        </w:tc>
        <w:tc>
          <w:tcPr>
            <w:tcW w:w="2991" w:type="pct"/>
            <w:vMerge w:val="restart"/>
            <w:tcBorders>
              <w:top w:val="single" w:sz="4" w:space="0" w:color="auto"/>
              <w:left w:val="single" w:sz="4" w:space="0" w:color="auto"/>
              <w:right w:val="single" w:sz="4" w:space="0" w:color="auto"/>
            </w:tcBorders>
            <w:vAlign w:val="center"/>
          </w:tcPr>
          <w:p w14:paraId="10B7B6E0" w14:textId="77777777" w:rsidR="00777114" w:rsidRPr="001C2EB3" w:rsidRDefault="00777114" w:rsidP="00777114">
            <w:pPr>
              <w:pStyle w:val="NoSpacing"/>
              <w:numPr>
                <w:ilvl w:val="0"/>
                <w:numId w:val="24"/>
              </w:numPr>
              <w:ind w:left="481"/>
              <w:jc w:val="left"/>
              <w:rPr>
                <w:rFonts w:asciiTheme="minorHAnsi" w:hAnsiTheme="minorHAnsi" w:cs="Calibri"/>
                <w:sz w:val="20"/>
                <w:szCs w:val="20"/>
                <w:lang w:val="mk-MK" w:eastAsia="mk-MK"/>
              </w:rPr>
            </w:pPr>
            <w:r w:rsidRPr="001C2EB3">
              <w:rPr>
                <w:rFonts w:asciiTheme="minorHAnsi" w:hAnsiTheme="minorHAnsi" w:cs="Calibri"/>
                <w:sz w:val="20"/>
                <w:szCs w:val="20"/>
                <w:lang w:val="mk-MK" w:eastAsia="mk-MK"/>
              </w:rPr>
              <w:t>Најмалку универзитетско образование од областа на шумарството, градежништвото, природните науки</w:t>
            </w:r>
          </w:p>
          <w:p w14:paraId="72EF6219" w14:textId="77777777" w:rsidR="00777114" w:rsidRPr="001C2EB3" w:rsidRDefault="00777114" w:rsidP="00777114">
            <w:pPr>
              <w:pStyle w:val="NoSpacing"/>
              <w:numPr>
                <w:ilvl w:val="0"/>
                <w:numId w:val="24"/>
              </w:numPr>
              <w:ind w:left="481"/>
              <w:jc w:val="left"/>
              <w:rPr>
                <w:rFonts w:asciiTheme="minorHAnsi" w:hAnsiTheme="minorHAnsi" w:cs="Calibri"/>
                <w:sz w:val="20"/>
                <w:szCs w:val="20"/>
                <w:lang w:val="mk-MK" w:eastAsia="mk-MK"/>
              </w:rPr>
            </w:pPr>
            <w:r w:rsidRPr="001C2EB3">
              <w:rPr>
                <w:rFonts w:asciiTheme="minorHAnsi" w:hAnsiTheme="minorHAnsi" w:cs="Calibri"/>
                <w:sz w:val="20"/>
                <w:szCs w:val="20"/>
                <w:lang w:val="mk-MK" w:eastAsia="mk-MK"/>
              </w:rPr>
              <w:t>Најмалку 8 години релевантно професионално искуство (управување со ерозивни процеси, уредување на порои, моделирање на транспорт на нанос)</w:t>
            </w:r>
          </w:p>
          <w:p w14:paraId="64935829" w14:textId="77777777" w:rsidR="00777114" w:rsidRPr="001C2EB3" w:rsidRDefault="00777114" w:rsidP="00777114">
            <w:pPr>
              <w:pStyle w:val="NoSpacing"/>
              <w:numPr>
                <w:ilvl w:val="0"/>
                <w:numId w:val="24"/>
              </w:numPr>
              <w:ind w:left="481"/>
              <w:jc w:val="left"/>
              <w:rPr>
                <w:rFonts w:asciiTheme="minorHAnsi" w:hAnsiTheme="minorHAnsi" w:cs="Calibri"/>
                <w:sz w:val="20"/>
                <w:szCs w:val="20"/>
                <w:lang w:val="mk-MK" w:eastAsia="mk-MK"/>
              </w:rPr>
            </w:pPr>
            <w:r w:rsidRPr="001C2EB3">
              <w:rPr>
                <w:rFonts w:asciiTheme="minorHAnsi" w:hAnsiTheme="minorHAnsi" w:cs="Calibri"/>
                <w:sz w:val="20"/>
                <w:szCs w:val="20"/>
                <w:lang w:val="mk-MK" w:eastAsia="mk-MK"/>
              </w:rPr>
              <w:t>Искуство од најмалку 5 релевантни проекти (управување со ерозивни процеси, уредување на порои, моделирање на транспорт на нанос, истражувања од областа на геоморфологијата)</w:t>
            </w:r>
          </w:p>
        </w:tc>
        <w:tc>
          <w:tcPr>
            <w:tcW w:w="863" w:type="pct"/>
            <w:tcBorders>
              <w:top w:val="single" w:sz="4" w:space="0" w:color="auto"/>
              <w:left w:val="single" w:sz="4" w:space="0" w:color="auto"/>
              <w:bottom w:val="single" w:sz="4" w:space="0" w:color="auto"/>
              <w:right w:val="single" w:sz="4" w:space="0" w:color="auto"/>
            </w:tcBorders>
          </w:tcPr>
          <w:p w14:paraId="0E5DD5B0" w14:textId="5D5B9350" w:rsidR="00777114" w:rsidRPr="001C2EB3" w:rsidRDefault="00777114" w:rsidP="00777114">
            <w:pPr>
              <w:pStyle w:val="NoSpacing"/>
              <w:numPr>
                <w:ilvl w:val="0"/>
                <w:numId w:val="24"/>
              </w:numPr>
              <w:ind w:left="481"/>
              <w:jc w:val="left"/>
              <w:rPr>
                <w:rFonts w:asciiTheme="minorHAnsi" w:hAnsiTheme="minorHAnsi" w:cs="Calibri"/>
                <w:sz w:val="20"/>
                <w:szCs w:val="20"/>
                <w:lang w:val="mk-MK" w:eastAsia="mk-MK"/>
              </w:rPr>
            </w:pPr>
            <w:r w:rsidRPr="001C2EB3">
              <w:rPr>
                <w:rFonts w:asciiTheme="minorHAnsi" w:hAnsiTheme="minorHAnsi" w:cs="Calibri"/>
                <w:bCs/>
                <w:sz w:val="20"/>
                <w:szCs w:val="20"/>
                <w:lang w:val="mk-MK" w:eastAsia="mk-MK"/>
              </w:rPr>
              <w:t>ДА/НЕ</w:t>
            </w:r>
          </w:p>
        </w:tc>
      </w:tr>
      <w:tr w:rsidR="00777114" w:rsidRPr="001C2EB3" w14:paraId="5D158F60" w14:textId="77777777" w:rsidTr="001C2EB3">
        <w:trPr>
          <w:trHeight w:val="984"/>
          <w:jc w:val="center"/>
        </w:trPr>
        <w:tc>
          <w:tcPr>
            <w:tcW w:w="209" w:type="pct"/>
            <w:gridSpan w:val="2"/>
            <w:vMerge/>
            <w:tcBorders>
              <w:left w:val="single" w:sz="4" w:space="0" w:color="auto"/>
              <w:right w:val="single" w:sz="4" w:space="0" w:color="auto"/>
            </w:tcBorders>
            <w:vAlign w:val="center"/>
          </w:tcPr>
          <w:p w14:paraId="4A64F8C1" w14:textId="77777777" w:rsidR="00777114" w:rsidRPr="001C2EB3" w:rsidRDefault="00777114" w:rsidP="00A44A07">
            <w:pPr>
              <w:tabs>
                <w:tab w:val="left" w:pos="725"/>
              </w:tabs>
              <w:spacing w:after="200"/>
              <w:rPr>
                <w:rFonts w:asciiTheme="minorHAnsi" w:hAnsiTheme="minorHAnsi" w:cs="Calibri"/>
                <w:b/>
                <w:lang w:val="mk-MK" w:eastAsia="mk-MK"/>
              </w:rPr>
            </w:pPr>
          </w:p>
        </w:tc>
        <w:tc>
          <w:tcPr>
            <w:tcW w:w="937" w:type="pct"/>
            <w:vMerge/>
            <w:tcBorders>
              <w:left w:val="single" w:sz="4" w:space="0" w:color="auto"/>
              <w:right w:val="single" w:sz="4" w:space="0" w:color="auto"/>
            </w:tcBorders>
            <w:vAlign w:val="center"/>
          </w:tcPr>
          <w:p w14:paraId="1EA7E90B" w14:textId="77777777" w:rsidR="00777114" w:rsidRPr="001C2EB3" w:rsidRDefault="00777114" w:rsidP="00A44A07">
            <w:pPr>
              <w:shd w:val="clear" w:color="auto" w:fill="FFFFFF"/>
              <w:tabs>
                <w:tab w:val="left" w:pos="725"/>
              </w:tabs>
              <w:spacing w:after="60"/>
              <w:rPr>
                <w:rFonts w:asciiTheme="minorHAnsi" w:hAnsiTheme="minorHAnsi" w:cs="Calibri"/>
                <w:lang w:val="mk-MK" w:eastAsia="mk-MK"/>
              </w:rPr>
            </w:pPr>
          </w:p>
        </w:tc>
        <w:tc>
          <w:tcPr>
            <w:tcW w:w="2991" w:type="pct"/>
            <w:vMerge/>
            <w:tcBorders>
              <w:left w:val="single" w:sz="4" w:space="0" w:color="auto"/>
              <w:right w:val="single" w:sz="4" w:space="0" w:color="auto"/>
            </w:tcBorders>
            <w:vAlign w:val="center"/>
          </w:tcPr>
          <w:p w14:paraId="2AA4182D" w14:textId="77777777" w:rsidR="00777114" w:rsidRPr="001C2EB3" w:rsidRDefault="00777114" w:rsidP="00777114">
            <w:pPr>
              <w:pStyle w:val="NoSpacing"/>
              <w:numPr>
                <w:ilvl w:val="0"/>
                <w:numId w:val="24"/>
              </w:numPr>
              <w:ind w:left="481"/>
              <w:jc w:val="left"/>
              <w:rPr>
                <w:rFonts w:asciiTheme="minorHAnsi" w:hAnsiTheme="minorHAnsi" w:cs="Calibri"/>
                <w:sz w:val="20"/>
                <w:szCs w:val="20"/>
                <w:lang w:val="mk-MK" w:eastAsia="mk-MK"/>
              </w:rPr>
            </w:pPr>
          </w:p>
        </w:tc>
        <w:tc>
          <w:tcPr>
            <w:tcW w:w="863" w:type="pct"/>
            <w:tcBorders>
              <w:top w:val="single" w:sz="4" w:space="0" w:color="auto"/>
              <w:left w:val="single" w:sz="4" w:space="0" w:color="auto"/>
              <w:bottom w:val="single" w:sz="4" w:space="0" w:color="auto"/>
              <w:right w:val="single" w:sz="4" w:space="0" w:color="auto"/>
            </w:tcBorders>
          </w:tcPr>
          <w:p w14:paraId="74402D44" w14:textId="1D2F3FC7" w:rsidR="00777114" w:rsidRPr="001C2EB3" w:rsidRDefault="00777114" w:rsidP="00777114">
            <w:pPr>
              <w:pStyle w:val="NoSpacing"/>
              <w:numPr>
                <w:ilvl w:val="0"/>
                <w:numId w:val="24"/>
              </w:numPr>
              <w:ind w:left="481"/>
              <w:jc w:val="left"/>
              <w:rPr>
                <w:rFonts w:asciiTheme="minorHAnsi" w:hAnsiTheme="minorHAnsi" w:cs="Calibri"/>
                <w:sz w:val="20"/>
                <w:szCs w:val="20"/>
                <w:lang w:val="mk-MK" w:eastAsia="mk-MK"/>
              </w:rPr>
            </w:pPr>
            <w:r w:rsidRPr="001C2EB3">
              <w:rPr>
                <w:rFonts w:asciiTheme="minorHAnsi" w:hAnsiTheme="minorHAnsi" w:cs="Calibri"/>
                <w:bCs/>
                <w:sz w:val="20"/>
                <w:szCs w:val="20"/>
                <w:lang w:val="mk-MK" w:eastAsia="mk-MK"/>
              </w:rPr>
              <w:t>ДА/НЕ</w:t>
            </w:r>
          </w:p>
        </w:tc>
      </w:tr>
      <w:tr w:rsidR="00777114" w:rsidRPr="001C2EB3" w14:paraId="246C14F5" w14:textId="77777777" w:rsidTr="001C2EB3">
        <w:trPr>
          <w:trHeight w:val="984"/>
          <w:jc w:val="center"/>
        </w:trPr>
        <w:tc>
          <w:tcPr>
            <w:tcW w:w="209" w:type="pct"/>
            <w:gridSpan w:val="2"/>
            <w:vMerge/>
            <w:tcBorders>
              <w:left w:val="single" w:sz="4" w:space="0" w:color="auto"/>
              <w:bottom w:val="single" w:sz="4" w:space="0" w:color="auto"/>
              <w:right w:val="single" w:sz="4" w:space="0" w:color="auto"/>
            </w:tcBorders>
            <w:vAlign w:val="center"/>
          </w:tcPr>
          <w:p w14:paraId="1F2A3184" w14:textId="77777777" w:rsidR="00777114" w:rsidRPr="001C2EB3" w:rsidRDefault="00777114" w:rsidP="00A44A07">
            <w:pPr>
              <w:tabs>
                <w:tab w:val="left" w:pos="725"/>
              </w:tabs>
              <w:spacing w:after="200"/>
              <w:rPr>
                <w:rFonts w:asciiTheme="minorHAnsi" w:hAnsiTheme="minorHAnsi" w:cs="Calibri"/>
                <w:b/>
                <w:lang w:val="mk-MK" w:eastAsia="mk-MK"/>
              </w:rPr>
            </w:pPr>
          </w:p>
        </w:tc>
        <w:tc>
          <w:tcPr>
            <w:tcW w:w="937" w:type="pct"/>
            <w:vMerge/>
            <w:tcBorders>
              <w:left w:val="single" w:sz="4" w:space="0" w:color="auto"/>
              <w:bottom w:val="single" w:sz="4" w:space="0" w:color="auto"/>
              <w:right w:val="single" w:sz="4" w:space="0" w:color="auto"/>
            </w:tcBorders>
            <w:vAlign w:val="center"/>
          </w:tcPr>
          <w:p w14:paraId="30BA4E0D" w14:textId="77777777" w:rsidR="00777114" w:rsidRPr="001C2EB3" w:rsidRDefault="00777114" w:rsidP="00A44A07">
            <w:pPr>
              <w:shd w:val="clear" w:color="auto" w:fill="FFFFFF"/>
              <w:tabs>
                <w:tab w:val="left" w:pos="725"/>
              </w:tabs>
              <w:spacing w:after="60"/>
              <w:rPr>
                <w:rFonts w:asciiTheme="minorHAnsi" w:hAnsiTheme="minorHAnsi" w:cs="Calibri"/>
                <w:lang w:val="mk-MK" w:eastAsia="mk-MK"/>
              </w:rPr>
            </w:pPr>
          </w:p>
        </w:tc>
        <w:tc>
          <w:tcPr>
            <w:tcW w:w="2991" w:type="pct"/>
            <w:vMerge/>
            <w:tcBorders>
              <w:left w:val="single" w:sz="4" w:space="0" w:color="auto"/>
              <w:bottom w:val="single" w:sz="4" w:space="0" w:color="auto"/>
              <w:right w:val="single" w:sz="4" w:space="0" w:color="auto"/>
            </w:tcBorders>
            <w:vAlign w:val="center"/>
          </w:tcPr>
          <w:p w14:paraId="76510BEE" w14:textId="77777777" w:rsidR="00777114" w:rsidRPr="001C2EB3" w:rsidRDefault="00777114" w:rsidP="00777114">
            <w:pPr>
              <w:pStyle w:val="NoSpacing"/>
              <w:numPr>
                <w:ilvl w:val="0"/>
                <w:numId w:val="24"/>
              </w:numPr>
              <w:ind w:left="481"/>
              <w:jc w:val="left"/>
              <w:rPr>
                <w:rFonts w:asciiTheme="minorHAnsi" w:hAnsiTheme="minorHAnsi" w:cs="Calibri"/>
                <w:sz w:val="20"/>
                <w:szCs w:val="20"/>
                <w:lang w:val="mk-MK" w:eastAsia="mk-MK"/>
              </w:rPr>
            </w:pPr>
          </w:p>
        </w:tc>
        <w:tc>
          <w:tcPr>
            <w:tcW w:w="863" w:type="pct"/>
            <w:tcBorders>
              <w:top w:val="single" w:sz="4" w:space="0" w:color="auto"/>
              <w:left w:val="single" w:sz="4" w:space="0" w:color="auto"/>
              <w:bottom w:val="single" w:sz="4" w:space="0" w:color="auto"/>
              <w:right w:val="single" w:sz="4" w:space="0" w:color="auto"/>
            </w:tcBorders>
          </w:tcPr>
          <w:p w14:paraId="1E43A70B" w14:textId="38AE755C" w:rsidR="00777114" w:rsidRPr="001C2EB3" w:rsidRDefault="00777114" w:rsidP="00777114">
            <w:pPr>
              <w:pStyle w:val="NoSpacing"/>
              <w:numPr>
                <w:ilvl w:val="0"/>
                <w:numId w:val="24"/>
              </w:numPr>
              <w:ind w:left="481"/>
              <w:jc w:val="left"/>
              <w:rPr>
                <w:rFonts w:asciiTheme="minorHAnsi" w:hAnsiTheme="minorHAnsi" w:cs="Calibri"/>
                <w:sz w:val="20"/>
                <w:szCs w:val="20"/>
                <w:lang w:val="mk-MK" w:eastAsia="mk-MK"/>
              </w:rPr>
            </w:pPr>
            <w:r w:rsidRPr="001C2EB3">
              <w:rPr>
                <w:rFonts w:asciiTheme="minorHAnsi" w:hAnsiTheme="minorHAnsi" w:cs="Calibri"/>
                <w:bCs/>
                <w:sz w:val="20"/>
                <w:szCs w:val="20"/>
                <w:lang w:val="mk-MK" w:eastAsia="mk-MK"/>
              </w:rPr>
              <w:t>ДА/НЕ</w:t>
            </w:r>
          </w:p>
        </w:tc>
      </w:tr>
      <w:tr w:rsidR="00777114" w:rsidRPr="001C2EB3" w14:paraId="0228E58D" w14:textId="40DB6727" w:rsidTr="001C2EB3">
        <w:trPr>
          <w:trHeight w:val="628"/>
          <w:jc w:val="center"/>
        </w:trPr>
        <w:tc>
          <w:tcPr>
            <w:tcW w:w="197" w:type="pct"/>
            <w:vMerge w:val="restart"/>
            <w:tcBorders>
              <w:top w:val="single" w:sz="4" w:space="0" w:color="auto"/>
              <w:left w:val="single" w:sz="4" w:space="0" w:color="auto"/>
              <w:right w:val="single" w:sz="4" w:space="0" w:color="auto"/>
            </w:tcBorders>
            <w:vAlign w:val="center"/>
          </w:tcPr>
          <w:p w14:paraId="2AC757D5" w14:textId="77777777" w:rsidR="00777114" w:rsidRPr="001C2EB3" w:rsidRDefault="00777114" w:rsidP="00A44A07">
            <w:pPr>
              <w:tabs>
                <w:tab w:val="left" w:pos="725"/>
              </w:tabs>
              <w:spacing w:after="200"/>
              <w:rPr>
                <w:rFonts w:asciiTheme="minorHAnsi" w:hAnsiTheme="minorHAnsi" w:cs="Calibri"/>
                <w:b/>
                <w:lang w:val="mk-MK" w:eastAsia="mk-MK"/>
              </w:rPr>
            </w:pPr>
            <w:r w:rsidRPr="001C2EB3">
              <w:rPr>
                <w:rFonts w:asciiTheme="minorHAnsi" w:hAnsiTheme="minorHAnsi" w:cs="Calibri"/>
                <w:b/>
                <w:lang w:val="mk-MK" w:eastAsia="mk-MK"/>
              </w:rPr>
              <w:t>5</w:t>
            </w:r>
          </w:p>
        </w:tc>
        <w:tc>
          <w:tcPr>
            <w:tcW w:w="949" w:type="pct"/>
            <w:gridSpan w:val="2"/>
            <w:vMerge w:val="restart"/>
            <w:tcBorders>
              <w:top w:val="single" w:sz="4" w:space="0" w:color="auto"/>
              <w:left w:val="single" w:sz="4" w:space="0" w:color="auto"/>
              <w:right w:val="single" w:sz="4" w:space="0" w:color="auto"/>
            </w:tcBorders>
            <w:vAlign w:val="center"/>
          </w:tcPr>
          <w:p w14:paraId="3C814EFC" w14:textId="77777777" w:rsidR="00777114" w:rsidRPr="001C2EB3" w:rsidRDefault="00777114" w:rsidP="00A44A07">
            <w:pPr>
              <w:shd w:val="clear" w:color="auto" w:fill="FFFFFF"/>
              <w:tabs>
                <w:tab w:val="left" w:pos="725"/>
              </w:tabs>
              <w:spacing w:after="60"/>
              <w:rPr>
                <w:rFonts w:asciiTheme="minorHAnsi" w:hAnsiTheme="minorHAnsi" w:cs="Calibri"/>
                <w:lang w:val="mk-MK" w:eastAsia="mk-MK"/>
              </w:rPr>
            </w:pPr>
            <w:r w:rsidRPr="001C2EB3">
              <w:rPr>
                <w:rFonts w:asciiTheme="minorHAnsi" w:hAnsiTheme="minorHAnsi" w:cs="Calibri"/>
                <w:lang w:val="mk-MK" w:eastAsia="mk-MK"/>
              </w:rPr>
              <w:t>Сообраќајно инженерство</w:t>
            </w:r>
          </w:p>
        </w:tc>
        <w:tc>
          <w:tcPr>
            <w:tcW w:w="2991" w:type="pct"/>
            <w:vMerge w:val="restart"/>
            <w:tcBorders>
              <w:top w:val="single" w:sz="4" w:space="0" w:color="auto"/>
              <w:left w:val="single" w:sz="4" w:space="0" w:color="auto"/>
              <w:right w:val="single" w:sz="4" w:space="0" w:color="auto"/>
            </w:tcBorders>
            <w:vAlign w:val="center"/>
          </w:tcPr>
          <w:p w14:paraId="47BFF3C3" w14:textId="77777777" w:rsidR="00777114" w:rsidRPr="001C2EB3" w:rsidRDefault="00777114" w:rsidP="00777114">
            <w:pPr>
              <w:pStyle w:val="NoSpacing"/>
              <w:numPr>
                <w:ilvl w:val="0"/>
                <w:numId w:val="25"/>
              </w:numPr>
              <w:ind w:left="481"/>
              <w:jc w:val="left"/>
              <w:rPr>
                <w:rFonts w:asciiTheme="minorHAnsi" w:hAnsiTheme="minorHAnsi" w:cs="Calibri"/>
                <w:sz w:val="20"/>
                <w:szCs w:val="20"/>
                <w:lang w:val="mk-MK" w:eastAsia="mk-MK"/>
              </w:rPr>
            </w:pPr>
            <w:r w:rsidRPr="001C2EB3">
              <w:rPr>
                <w:rFonts w:asciiTheme="minorHAnsi" w:hAnsiTheme="minorHAnsi" w:cs="Calibri"/>
                <w:sz w:val="20"/>
                <w:szCs w:val="20"/>
                <w:lang w:val="mk-MK" w:eastAsia="mk-MK"/>
              </w:rPr>
              <w:t>Најмалку 8  години релевантно искуство (изработка на сообраќајни решенија)</w:t>
            </w:r>
          </w:p>
          <w:p w14:paraId="29F74DFE" w14:textId="77777777" w:rsidR="00777114" w:rsidRPr="001C2EB3" w:rsidRDefault="00777114" w:rsidP="00777114">
            <w:pPr>
              <w:pStyle w:val="NoSpacing"/>
              <w:numPr>
                <w:ilvl w:val="0"/>
                <w:numId w:val="25"/>
              </w:numPr>
              <w:ind w:left="481"/>
              <w:jc w:val="left"/>
              <w:rPr>
                <w:rFonts w:asciiTheme="minorHAnsi" w:hAnsiTheme="minorHAnsi" w:cs="Calibri"/>
                <w:sz w:val="20"/>
                <w:szCs w:val="20"/>
                <w:lang w:val="mk-MK" w:eastAsia="mk-MK"/>
              </w:rPr>
            </w:pPr>
            <w:r w:rsidRPr="001C2EB3">
              <w:rPr>
                <w:rFonts w:asciiTheme="minorHAnsi" w:hAnsiTheme="minorHAnsi" w:cs="Calibri"/>
                <w:sz w:val="20"/>
                <w:szCs w:val="20"/>
                <w:lang w:val="mk-MK" w:eastAsia="mk-MK"/>
              </w:rPr>
              <w:t>Овластување А за проектирање од областа на сообраќајно инженерство</w:t>
            </w:r>
          </w:p>
          <w:p w14:paraId="0F77CE10" w14:textId="77777777" w:rsidR="00777114" w:rsidRPr="001C2EB3" w:rsidRDefault="00777114" w:rsidP="00777114">
            <w:pPr>
              <w:pStyle w:val="NoSpacing"/>
              <w:numPr>
                <w:ilvl w:val="0"/>
                <w:numId w:val="25"/>
              </w:numPr>
              <w:ind w:left="481"/>
              <w:jc w:val="left"/>
              <w:rPr>
                <w:rFonts w:asciiTheme="minorHAnsi" w:hAnsiTheme="minorHAnsi" w:cs="Calibri"/>
                <w:sz w:val="20"/>
                <w:szCs w:val="20"/>
                <w:lang w:val="mk-MK" w:eastAsia="mk-MK"/>
              </w:rPr>
            </w:pPr>
            <w:r w:rsidRPr="001C2EB3">
              <w:rPr>
                <w:rFonts w:asciiTheme="minorHAnsi" w:hAnsiTheme="minorHAnsi" w:cs="Calibri"/>
                <w:sz w:val="20"/>
                <w:szCs w:val="20"/>
                <w:lang w:val="mk-MK" w:eastAsia="mk-MK"/>
              </w:rPr>
              <w:t xml:space="preserve">Искуство од најмалку 5 релевантни проекти од областа на сообраќајното инженерство во својство на проектант </w:t>
            </w:r>
          </w:p>
        </w:tc>
        <w:tc>
          <w:tcPr>
            <w:tcW w:w="863" w:type="pct"/>
            <w:tcBorders>
              <w:top w:val="single" w:sz="4" w:space="0" w:color="auto"/>
              <w:left w:val="single" w:sz="4" w:space="0" w:color="auto"/>
              <w:bottom w:val="single" w:sz="4" w:space="0" w:color="auto"/>
              <w:right w:val="single" w:sz="4" w:space="0" w:color="auto"/>
            </w:tcBorders>
          </w:tcPr>
          <w:p w14:paraId="3C110F12" w14:textId="1D86DAFE" w:rsidR="00777114" w:rsidRPr="001C2EB3" w:rsidRDefault="00777114" w:rsidP="00777114">
            <w:pPr>
              <w:pStyle w:val="NoSpacing"/>
              <w:numPr>
                <w:ilvl w:val="0"/>
                <w:numId w:val="25"/>
              </w:numPr>
              <w:ind w:left="481"/>
              <w:jc w:val="left"/>
              <w:rPr>
                <w:rFonts w:asciiTheme="minorHAnsi" w:hAnsiTheme="minorHAnsi" w:cs="Calibri"/>
                <w:sz w:val="20"/>
                <w:szCs w:val="20"/>
                <w:lang w:val="mk-MK" w:eastAsia="mk-MK"/>
              </w:rPr>
            </w:pPr>
            <w:r w:rsidRPr="001C2EB3">
              <w:rPr>
                <w:rFonts w:asciiTheme="minorHAnsi" w:hAnsiTheme="minorHAnsi" w:cs="Calibri"/>
                <w:bCs/>
                <w:sz w:val="20"/>
                <w:szCs w:val="20"/>
                <w:lang w:val="mk-MK" w:eastAsia="mk-MK"/>
              </w:rPr>
              <w:t>ДА/НЕ</w:t>
            </w:r>
          </w:p>
        </w:tc>
      </w:tr>
      <w:tr w:rsidR="00777114" w:rsidRPr="001C2EB3" w14:paraId="69927C1A" w14:textId="77777777" w:rsidTr="001C2EB3">
        <w:trPr>
          <w:trHeight w:val="628"/>
          <w:jc w:val="center"/>
        </w:trPr>
        <w:tc>
          <w:tcPr>
            <w:tcW w:w="197" w:type="pct"/>
            <w:vMerge/>
            <w:tcBorders>
              <w:left w:val="single" w:sz="4" w:space="0" w:color="auto"/>
              <w:right w:val="single" w:sz="4" w:space="0" w:color="auto"/>
            </w:tcBorders>
            <w:vAlign w:val="center"/>
          </w:tcPr>
          <w:p w14:paraId="29C587BE" w14:textId="77777777" w:rsidR="00777114" w:rsidRPr="001C2EB3" w:rsidRDefault="00777114" w:rsidP="00A44A07">
            <w:pPr>
              <w:tabs>
                <w:tab w:val="left" w:pos="725"/>
              </w:tabs>
              <w:spacing w:after="200"/>
              <w:rPr>
                <w:rFonts w:asciiTheme="minorHAnsi" w:hAnsiTheme="minorHAnsi" w:cs="Calibri"/>
                <w:b/>
                <w:lang w:val="mk-MK" w:eastAsia="mk-MK"/>
              </w:rPr>
            </w:pPr>
          </w:p>
        </w:tc>
        <w:tc>
          <w:tcPr>
            <w:tcW w:w="949" w:type="pct"/>
            <w:gridSpan w:val="2"/>
            <w:vMerge/>
            <w:tcBorders>
              <w:left w:val="single" w:sz="4" w:space="0" w:color="auto"/>
              <w:right w:val="single" w:sz="4" w:space="0" w:color="auto"/>
            </w:tcBorders>
            <w:vAlign w:val="center"/>
          </w:tcPr>
          <w:p w14:paraId="19F54D4E" w14:textId="77777777" w:rsidR="00777114" w:rsidRPr="001C2EB3" w:rsidRDefault="00777114" w:rsidP="00A44A07">
            <w:pPr>
              <w:shd w:val="clear" w:color="auto" w:fill="FFFFFF"/>
              <w:tabs>
                <w:tab w:val="left" w:pos="725"/>
              </w:tabs>
              <w:spacing w:after="60"/>
              <w:rPr>
                <w:rFonts w:asciiTheme="minorHAnsi" w:hAnsiTheme="minorHAnsi" w:cs="Calibri"/>
                <w:lang w:val="mk-MK" w:eastAsia="mk-MK"/>
              </w:rPr>
            </w:pPr>
          </w:p>
        </w:tc>
        <w:tc>
          <w:tcPr>
            <w:tcW w:w="2991" w:type="pct"/>
            <w:vMerge/>
            <w:tcBorders>
              <w:left w:val="single" w:sz="4" w:space="0" w:color="auto"/>
              <w:right w:val="single" w:sz="4" w:space="0" w:color="auto"/>
            </w:tcBorders>
            <w:vAlign w:val="center"/>
          </w:tcPr>
          <w:p w14:paraId="72A37589" w14:textId="77777777" w:rsidR="00777114" w:rsidRPr="001C2EB3" w:rsidRDefault="00777114" w:rsidP="00777114">
            <w:pPr>
              <w:pStyle w:val="NoSpacing"/>
              <w:numPr>
                <w:ilvl w:val="0"/>
                <w:numId w:val="25"/>
              </w:numPr>
              <w:ind w:left="481"/>
              <w:jc w:val="left"/>
              <w:rPr>
                <w:rFonts w:asciiTheme="minorHAnsi" w:hAnsiTheme="minorHAnsi" w:cs="Calibri"/>
                <w:sz w:val="20"/>
                <w:szCs w:val="20"/>
                <w:lang w:val="mk-MK" w:eastAsia="mk-MK"/>
              </w:rPr>
            </w:pPr>
          </w:p>
        </w:tc>
        <w:tc>
          <w:tcPr>
            <w:tcW w:w="863" w:type="pct"/>
            <w:tcBorders>
              <w:top w:val="single" w:sz="4" w:space="0" w:color="auto"/>
              <w:left w:val="single" w:sz="4" w:space="0" w:color="auto"/>
              <w:bottom w:val="single" w:sz="4" w:space="0" w:color="auto"/>
              <w:right w:val="single" w:sz="4" w:space="0" w:color="auto"/>
            </w:tcBorders>
          </w:tcPr>
          <w:p w14:paraId="03E0FE90" w14:textId="598C11D9" w:rsidR="00777114" w:rsidRPr="001C2EB3" w:rsidRDefault="00777114" w:rsidP="00777114">
            <w:pPr>
              <w:pStyle w:val="NoSpacing"/>
              <w:numPr>
                <w:ilvl w:val="0"/>
                <w:numId w:val="25"/>
              </w:numPr>
              <w:ind w:left="481"/>
              <w:jc w:val="left"/>
              <w:rPr>
                <w:rFonts w:asciiTheme="minorHAnsi" w:hAnsiTheme="minorHAnsi" w:cs="Calibri"/>
                <w:sz w:val="20"/>
                <w:szCs w:val="20"/>
                <w:lang w:val="mk-MK" w:eastAsia="mk-MK"/>
              </w:rPr>
            </w:pPr>
            <w:r w:rsidRPr="001C2EB3">
              <w:rPr>
                <w:rFonts w:asciiTheme="minorHAnsi" w:hAnsiTheme="minorHAnsi" w:cs="Calibri"/>
                <w:bCs/>
                <w:sz w:val="20"/>
                <w:szCs w:val="20"/>
                <w:lang w:val="mk-MK" w:eastAsia="mk-MK"/>
              </w:rPr>
              <w:t>ДА/НЕ</w:t>
            </w:r>
          </w:p>
        </w:tc>
      </w:tr>
      <w:tr w:rsidR="00777114" w:rsidRPr="001C2EB3" w14:paraId="252FE318" w14:textId="77777777" w:rsidTr="001C2EB3">
        <w:trPr>
          <w:trHeight w:val="628"/>
          <w:jc w:val="center"/>
        </w:trPr>
        <w:tc>
          <w:tcPr>
            <w:tcW w:w="197" w:type="pct"/>
            <w:vMerge/>
            <w:tcBorders>
              <w:left w:val="single" w:sz="4" w:space="0" w:color="auto"/>
              <w:bottom w:val="single" w:sz="4" w:space="0" w:color="auto"/>
              <w:right w:val="single" w:sz="4" w:space="0" w:color="auto"/>
            </w:tcBorders>
            <w:vAlign w:val="center"/>
          </w:tcPr>
          <w:p w14:paraId="33AFEE94" w14:textId="77777777" w:rsidR="00777114" w:rsidRPr="001C2EB3" w:rsidRDefault="00777114" w:rsidP="00A44A07">
            <w:pPr>
              <w:tabs>
                <w:tab w:val="left" w:pos="725"/>
              </w:tabs>
              <w:spacing w:after="200"/>
              <w:rPr>
                <w:rFonts w:asciiTheme="minorHAnsi" w:hAnsiTheme="minorHAnsi" w:cs="Calibri"/>
                <w:b/>
                <w:lang w:val="mk-MK" w:eastAsia="mk-MK"/>
              </w:rPr>
            </w:pPr>
          </w:p>
        </w:tc>
        <w:tc>
          <w:tcPr>
            <w:tcW w:w="949" w:type="pct"/>
            <w:gridSpan w:val="2"/>
            <w:vMerge/>
            <w:tcBorders>
              <w:left w:val="single" w:sz="4" w:space="0" w:color="auto"/>
              <w:bottom w:val="single" w:sz="4" w:space="0" w:color="auto"/>
              <w:right w:val="single" w:sz="4" w:space="0" w:color="auto"/>
            </w:tcBorders>
            <w:vAlign w:val="center"/>
          </w:tcPr>
          <w:p w14:paraId="7F606446" w14:textId="77777777" w:rsidR="00777114" w:rsidRPr="001C2EB3" w:rsidRDefault="00777114" w:rsidP="00A44A07">
            <w:pPr>
              <w:shd w:val="clear" w:color="auto" w:fill="FFFFFF"/>
              <w:tabs>
                <w:tab w:val="left" w:pos="725"/>
              </w:tabs>
              <w:spacing w:after="60"/>
              <w:rPr>
                <w:rFonts w:asciiTheme="minorHAnsi" w:hAnsiTheme="minorHAnsi" w:cs="Calibri"/>
                <w:lang w:val="mk-MK" w:eastAsia="mk-MK"/>
              </w:rPr>
            </w:pPr>
          </w:p>
        </w:tc>
        <w:tc>
          <w:tcPr>
            <w:tcW w:w="2991" w:type="pct"/>
            <w:vMerge/>
            <w:tcBorders>
              <w:left w:val="single" w:sz="4" w:space="0" w:color="auto"/>
              <w:bottom w:val="single" w:sz="4" w:space="0" w:color="auto"/>
              <w:right w:val="single" w:sz="4" w:space="0" w:color="auto"/>
            </w:tcBorders>
            <w:vAlign w:val="center"/>
          </w:tcPr>
          <w:p w14:paraId="2FF3E0B2" w14:textId="77777777" w:rsidR="00777114" w:rsidRPr="001C2EB3" w:rsidRDefault="00777114" w:rsidP="00777114">
            <w:pPr>
              <w:pStyle w:val="NoSpacing"/>
              <w:numPr>
                <w:ilvl w:val="0"/>
                <w:numId w:val="25"/>
              </w:numPr>
              <w:ind w:left="481"/>
              <w:jc w:val="left"/>
              <w:rPr>
                <w:rFonts w:asciiTheme="minorHAnsi" w:hAnsiTheme="minorHAnsi" w:cs="Calibri"/>
                <w:sz w:val="20"/>
                <w:szCs w:val="20"/>
                <w:lang w:val="mk-MK" w:eastAsia="mk-MK"/>
              </w:rPr>
            </w:pPr>
          </w:p>
        </w:tc>
        <w:tc>
          <w:tcPr>
            <w:tcW w:w="863" w:type="pct"/>
            <w:tcBorders>
              <w:top w:val="single" w:sz="4" w:space="0" w:color="auto"/>
              <w:left w:val="single" w:sz="4" w:space="0" w:color="auto"/>
              <w:bottom w:val="single" w:sz="4" w:space="0" w:color="auto"/>
              <w:right w:val="single" w:sz="4" w:space="0" w:color="auto"/>
            </w:tcBorders>
          </w:tcPr>
          <w:p w14:paraId="39FFCB88" w14:textId="6D95936C" w:rsidR="00777114" w:rsidRPr="001C2EB3" w:rsidRDefault="00777114" w:rsidP="00777114">
            <w:pPr>
              <w:pStyle w:val="NoSpacing"/>
              <w:numPr>
                <w:ilvl w:val="0"/>
                <w:numId w:val="25"/>
              </w:numPr>
              <w:ind w:left="481"/>
              <w:jc w:val="left"/>
              <w:rPr>
                <w:rFonts w:asciiTheme="minorHAnsi" w:hAnsiTheme="minorHAnsi" w:cs="Calibri"/>
                <w:sz w:val="20"/>
                <w:szCs w:val="20"/>
                <w:lang w:val="mk-MK" w:eastAsia="mk-MK"/>
              </w:rPr>
            </w:pPr>
            <w:r w:rsidRPr="001C2EB3">
              <w:rPr>
                <w:rFonts w:asciiTheme="minorHAnsi" w:hAnsiTheme="minorHAnsi" w:cs="Calibri"/>
                <w:bCs/>
                <w:sz w:val="20"/>
                <w:szCs w:val="20"/>
                <w:lang w:val="mk-MK" w:eastAsia="mk-MK"/>
              </w:rPr>
              <w:t>ДА/НЕ</w:t>
            </w:r>
          </w:p>
        </w:tc>
      </w:tr>
    </w:tbl>
    <w:p w14:paraId="1D8F52B2" w14:textId="1E644724" w:rsidR="00977F33" w:rsidRDefault="00977F33" w:rsidP="00646747">
      <w:pPr>
        <w:rPr>
          <w:rFonts w:asciiTheme="minorHAnsi" w:hAnsiTheme="minorHAnsi" w:cstheme="minorHAnsi"/>
          <w:color w:val="000000"/>
          <w:sz w:val="22"/>
          <w:szCs w:val="22"/>
          <w:lang w:val="en-GB"/>
        </w:rPr>
      </w:pPr>
    </w:p>
    <w:p w14:paraId="4A1B6CFF" w14:textId="19314B94" w:rsidR="00977F33" w:rsidRDefault="00977F33" w:rsidP="00646747">
      <w:pPr>
        <w:rPr>
          <w:rFonts w:asciiTheme="minorHAnsi" w:hAnsiTheme="minorHAnsi" w:cstheme="minorHAnsi"/>
          <w:color w:val="000000"/>
          <w:sz w:val="22"/>
          <w:szCs w:val="22"/>
          <w:lang w:val="en-GB"/>
        </w:rPr>
      </w:pPr>
    </w:p>
    <w:p w14:paraId="132D378C" w14:textId="77777777" w:rsidR="00977F33" w:rsidRPr="00D201BC" w:rsidRDefault="00977F33" w:rsidP="00646747">
      <w:pPr>
        <w:rPr>
          <w:rFonts w:asciiTheme="minorHAnsi" w:hAnsiTheme="minorHAnsi" w:cstheme="minorHAnsi"/>
          <w:color w:val="000000"/>
          <w:sz w:val="22"/>
          <w:szCs w:val="22"/>
          <w:lang w:val="en-GB"/>
        </w:rPr>
      </w:pPr>
    </w:p>
    <w:p w14:paraId="62DF6057" w14:textId="2E7FC744" w:rsidR="00646747" w:rsidRPr="00D201BC" w:rsidRDefault="00646747" w:rsidP="0015261A">
      <w:pPr>
        <w:spacing w:before="120" w:line="280" w:lineRule="atLeast"/>
        <w:rPr>
          <w:rFonts w:asciiTheme="minorHAnsi" w:hAnsiTheme="minorHAnsi" w:cstheme="minorHAnsi"/>
          <w:sz w:val="22"/>
          <w:szCs w:val="22"/>
        </w:rPr>
      </w:pPr>
    </w:p>
    <w:p w14:paraId="770C577D" w14:textId="2F8543CF" w:rsidR="00646747" w:rsidRPr="00D201BC" w:rsidRDefault="00646747" w:rsidP="0015261A">
      <w:pPr>
        <w:spacing w:before="120" w:line="280" w:lineRule="atLeast"/>
        <w:rPr>
          <w:rFonts w:asciiTheme="minorHAnsi" w:hAnsiTheme="minorHAnsi" w:cstheme="minorHAnsi"/>
          <w:sz w:val="22"/>
          <w:szCs w:val="22"/>
        </w:rPr>
      </w:pPr>
    </w:p>
    <w:p w14:paraId="3BCB8899" w14:textId="77777777" w:rsidR="007D4E11" w:rsidRPr="00D201BC" w:rsidRDefault="007D4E11" w:rsidP="007D4E11">
      <w:pPr>
        <w:spacing w:before="120" w:line="280" w:lineRule="atLeast"/>
        <w:rPr>
          <w:rFonts w:asciiTheme="minorHAnsi" w:hAnsiTheme="minorHAnsi" w:cstheme="minorHAnsi"/>
          <w:sz w:val="22"/>
          <w:szCs w:val="22"/>
        </w:rPr>
      </w:pPr>
    </w:p>
    <w:sectPr w:rsidR="007D4E11" w:rsidRPr="00D201BC" w:rsidSect="00BA0E6E">
      <w:footerReference w:type="even" r:id="rId22"/>
      <w:footerReference w:type="default" r:id="rId23"/>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59E6A" w14:textId="77777777" w:rsidR="00593B94" w:rsidRDefault="00593B94">
      <w:r>
        <w:separator/>
      </w:r>
    </w:p>
  </w:endnote>
  <w:endnote w:type="continuationSeparator" w:id="0">
    <w:p w14:paraId="5CBE1B5A" w14:textId="77777777" w:rsidR="00593B94" w:rsidRDefault="00593B94">
      <w:r>
        <w:continuationSeparator/>
      </w:r>
    </w:p>
  </w:endnote>
  <w:endnote w:type="continuationNotice" w:id="1">
    <w:p w14:paraId="2CEDC757" w14:textId="77777777" w:rsidR="00593B94" w:rsidRDefault="00593B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 w:name="Arial,Bold">
    <w:altName w:val="Times New Roman"/>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Semilight">
    <w:panose1 w:val="020B0502040204020203"/>
    <w:charset w:val="80"/>
    <w:family w:val="swiss"/>
    <w:pitch w:val="variable"/>
    <w:sig w:usb0="B0000AAF" w:usb1="09DF7CFB" w:usb2="00000012" w:usb3="00000000" w:csb0="003E01BD" w:csb1="00000000"/>
  </w:font>
  <w:font w:name="Arial Unicode MS">
    <w:altName w:val="Yu Gothic"/>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F00B5" w14:textId="77777777" w:rsidR="00A44A07" w:rsidRDefault="00A44A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2AF10D" w14:textId="77777777" w:rsidR="00A44A07" w:rsidRDefault="00A44A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70E0F" w14:textId="3E542EC0" w:rsidR="00A44A07" w:rsidRDefault="00A44A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03C300C3" w14:textId="77777777" w:rsidR="00A44A07" w:rsidRDefault="00A44A07">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B84AB" w14:textId="77777777" w:rsidR="00593B94" w:rsidRDefault="00593B94">
      <w:r>
        <w:separator/>
      </w:r>
    </w:p>
  </w:footnote>
  <w:footnote w:type="continuationSeparator" w:id="0">
    <w:p w14:paraId="63B896C8" w14:textId="77777777" w:rsidR="00593B94" w:rsidRDefault="00593B94">
      <w:r>
        <w:continuationSeparator/>
      </w:r>
    </w:p>
  </w:footnote>
  <w:footnote w:type="continuationNotice" w:id="1">
    <w:p w14:paraId="52DEDA4A" w14:textId="77777777" w:rsidR="00593B94" w:rsidRDefault="00593B94"/>
  </w:footnote>
  <w:footnote w:id="2">
    <w:p w14:paraId="10FD3ED3" w14:textId="77777777" w:rsidR="00A44A07" w:rsidRPr="00BA31CD" w:rsidRDefault="00A44A07" w:rsidP="00442904">
      <w:pPr>
        <w:pStyle w:val="FootnoteText"/>
        <w:spacing w:after="60"/>
        <w:rPr>
          <w:rFonts w:ascii="Calibri" w:hAnsi="Calibri" w:cs="Calibri"/>
          <w:lang w:val="mk-MK"/>
        </w:rPr>
      </w:pPr>
      <w:r w:rsidRPr="00BA31CD">
        <w:rPr>
          <w:rStyle w:val="FootnoteReference"/>
          <w:rFonts w:ascii="Calibri" w:hAnsi="Calibri" w:cs="Calibri"/>
        </w:rPr>
        <w:footnoteRef/>
      </w:r>
      <w:r w:rsidRPr="00BA31CD">
        <w:rPr>
          <w:rFonts w:ascii="Calibri" w:hAnsi="Calibri" w:cs="Calibri"/>
        </w:rPr>
        <w:t xml:space="preserve"> </w:t>
      </w:r>
      <w:r w:rsidRPr="00BA31CD">
        <w:rPr>
          <w:rFonts w:ascii="Calibri" w:hAnsi="Calibri" w:cs="Calibri"/>
          <w:lang w:val="mk-MK"/>
        </w:rPr>
        <w:t xml:space="preserve">Причина за тоа се потребните големи инвестиции, очекуваните потешкотии во изведбата, досегашните искуства од изведбата и одржувањето на постојниот систем за конктрола на наносот, времето потребно мерките за заштита да почнат да „функционираат“ </w:t>
      </w:r>
    </w:p>
  </w:footnote>
  <w:footnote w:id="3">
    <w:p w14:paraId="5E5FDBCC" w14:textId="77777777" w:rsidR="00A44A07" w:rsidRPr="00BA31CD" w:rsidRDefault="00A44A07" w:rsidP="00442904">
      <w:pPr>
        <w:pStyle w:val="FootnoteText"/>
        <w:spacing w:after="60"/>
        <w:rPr>
          <w:rFonts w:ascii="Calibri" w:hAnsi="Calibri" w:cs="Calibri"/>
          <w:lang w:val="mk-MK"/>
        </w:rPr>
      </w:pPr>
      <w:r>
        <w:rPr>
          <w:rStyle w:val="FootnoteReference"/>
        </w:rPr>
        <w:footnoteRef/>
      </w:r>
      <w:r w:rsidRPr="00755486">
        <w:rPr>
          <w:lang w:val="mk-MK"/>
        </w:rPr>
        <w:t xml:space="preserve"> </w:t>
      </w:r>
      <w:r w:rsidRPr="00BA31CD">
        <w:rPr>
          <w:rFonts w:ascii="Calibri" w:hAnsi="Calibri" w:cs="Calibri"/>
          <w:lang w:val="mk-MK"/>
        </w:rPr>
        <w:t>Можните алтернативни решенија кои би се разгледувале во рамките на прелиминарната студија на изводливост би вклучувале изведба на нов мост со поголема пропусна способност, задржување на мостот и изградба нов мост кој би бил во употреба во случај на поплава, но и во редовен сообраќаеј режим; варијации на промена на нивелетата на патот. Каде што има потреба, решението треба да вклучува таложник за задржување на наносот со цел да се заштитат низводните објекти (железница, канали за наводнување и друга инфраструктура)</w:t>
      </w:r>
    </w:p>
  </w:footnote>
  <w:footnote w:id="4">
    <w:p w14:paraId="1E801553" w14:textId="77777777" w:rsidR="00A44A07" w:rsidRPr="005736F6" w:rsidRDefault="00A44A07" w:rsidP="00442904">
      <w:pPr>
        <w:pStyle w:val="FootnoteText"/>
        <w:spacing w:after="60"/>
        <w:rPr>
          <w:rFonts w:ascii="Calibri" w:hAnsi="Calibri" w:cs="Calibri"/>
          <w:lang w:val="mk-MK"/>
        </w:rPr>
      </w:pPr>
      <w:r>
        <w:rPr>
          <w:rStyle w:val="FootnoteReference"/>
        </w:rPr>
        <w:footnoteRef/>
      </w:r>
      <w:r w:rsidRPr="005736F6">
        <w:rPr>
          <w:lang w:val="mk-MK"/>
        </w:rPr>
        <w:t xml:space="preserve"> </w:t>
      </w:r>
      <w:r w:rsidRPr="005736F6">
        <w:rPr>
          <w:rFonts w:ascii="Calibri" w:hAnsi="Calibri" w:cs="Calibri"/>
          <w:lang w:val="mk-MK"/>
        </w:rPr>
        <w:t xml:space="preserve">Притоа треба да се води сметка сите овие анализи да може да се искористат при изработката на Основниот проект и другата пропратна техничка документација. </w:t>
      </w:r>
    </w:p>
  </w:footnote>
  <w:footnote w:id="5">
    <w:p w14:paraId="32BEE06D" w14:textId="77777777" w:rsidR="00A44A07" w:rsidRPr="005A75E9" w:rsidRDefault="00A44A07" w:rsidP="00442904">
      <w:pPr>
        <w:pStyle w:val="FootnoteText"/>
        <w:spacing w:after="60"/>
        <w:rPr>
          <w:rFonts w:ascii="Calibri" w:hAnsi="Calibri" w:cs="Calibri"/>
        </w:rPr>
      </w:pPr>
      <w:r w:rsidRPr="005A75E9">
        <w:rPr>
          <w:rStyle w:val="FootnoteReference"/>
          <w:rFonts w:ascii="Calibri" w:hAnsi="Calibri" w:cs="Calibri"/>
        </w:rPr>
        <w:footnoteRef/>
      </w:r>
      <w:r w:rsidRPr="00096AAB">
        <w:rPr>
          <w:rFonts w:ascii="Calibri" w:hAnsi="Calibri" w:cs="Calibri"/>
          <w:lang w:val="mk-MK"/>
        </w:rPr>
        <w:t xml:space="preserve"> За оваа цел на Проектантот ќе му бидат дадени на располагање резултатите од хидролошкото моделирање (протоци/поплави со различен повратен период) и процените на ризикот од поплави. </w:t>
      </w:r>
      <w:r w:rsidRPr="005A75E9">
        <w:rPr>
          <w:rFonts w:ascii="Calibri" w:hAnsi="Calibri" w:cs="Calibri"/>
        </w:rPr>
        <w:t xml:space="preserve">Обврска е на Проектантот да ги провери и, доколку има потреба, уточни овие резултати за потребите на проектирањето. </w:t>
      </w:r>
    </w:p>
  </w:footnote>
  <w:footnote w:id="6">
    <w:p w14:paraId="5FB4962E" w14:textId="77777777" w:rsidR="00A44A07" w:rsidRPr="000D5947" w:rsidRDefault="00A44A07" w:rsidP="00442904">
      <w:pPr>
        <w:pStyle w:val="FootnoteText"/>
        <w:spacing w:after="60"/>
      </w:pPr>
      <w:r w:rsidRPr="005A75E9">
        <w:rPr>
          <w:rStyle w:val="FootnoteReference"/>
          <w:rFonts w:ascii="Calibri" w:hAnsi="Calibri" w:cs="Calibri"/>
        </w:rPr>
        <w:footnoteRef/>
      </w:r>
      <w:r w:rsidRPr="005A75E9">
        <w:rPr>
          <w:rFonts w:ascii="Calibri" w:hAnsi="Calibri" w:cs="Calibri"/>
        </w:rPr>
        <w:t xml:space="preserve">За овие потреби, на Проектантот на располагање ќе му се дадат извадоци од новиот Дигитален модел на теренот (DTM) за сливот на </w:t>
      </w:r>
      <w:r w:rsidRPr="005A75E9">
        <w:rPr>
          <w:rFonts w:ascii="Calibri" w:hAnsi="Calibri" w:cs="Calibri"/>
          <w:lang w:val="mk-MK"/>
        </w:rPr>
        <w:t>р</w:t>
      </w:r>
      <w:r w:rsidRPr="005A75E9">
        <w:rPr>
          <w:rFonts w:ascii="Calibri" w:hAnsi="Calibri" w:cs="Calibri"/>
        </w:rPr>
        <w:t xml:space="preserve">ека </w:t>
      </w:r>
      <w:r w:rsidRPr="005A75E9">
        <w:rPr>
          <w:rFonts w:ascii="Calibri" w:hAnsi="Calibri" w:cs="Calibri"/>
          <w:lang w:val="mk-MK"/>
        </w:rPr>
        <w:t xml:space="preserve">Порој </w:t>
      </w:r>
      <w:r w:rsidRPr="005A75E9">
        <w:rPr>
          <w:rFonts w:ascii="Calibri" w:hAnsi="Calibri" w:cs="Calibri"/>
        </w:rPr>
        <w:t xml:space="preserve">што е изработен во рамките на пошироката кампања за снимање на делови од државата со помош на LiDAR техника (проект на Агенција за катастар на недвижности). </w:t>
      </w:r>
    </w:p>
  </w:footnote>
  <w:footnote w:id="7">
    <w:p w14:paraId="2DF241B9" w14:textId="77777777" w:rsidR="00A44A07" w:rsidRPr="00707540" w:rsidRDefault="00A44A07" w:rsidP="00442904">
      <w:pPr>
        <w:pStyle w:val="FootnoteText"/>
        <w:spacing w:after="60"/>
        <w:rPr>
          <w:rFonts w:ascii="Calibri" w:hAnsi="Calibri" w:cs="Calibri"/>
          <w:lang w:val="mk-MK"/>
        </w:rPr>
      </w:pPr>
      <w:r>
        <w:rPr>
          <w:rStyle w:val="FootnoteReference"/>
        </w:rPr>
        <w:footnoteRef/>
      </w:r>
      <w:r>
        <w:t xml:space="preserve"> </w:t>
      </w:r>
      <w:r w:rsidRPr="00707540">
        <w:rPr>
          <w:rFonts w:ascii="Calibri" w:hAnsi="Calibri" w:cs="Calibri"/>
          <w:lang w:val="mk-MK"/>
        </w:rPr>
        <w:t>За потребите на анализата не се очекуваат детални економски анализи (анализа на трошоци и добивки), туку само прелиминарна проценка на инвестициските трошоци</w:t>
      </w:r>
      <w:r>
        <w:rPr>
          <w:rFonts w:ascii="Calibri" w:hAnsi="Calibri" w:cs="Calibri"/>
          <w:lang w:val="mk-MK"/>
        </w:rPr>
        <w:t xml:space="preserve">. Доколку се потребни подтални економски анализи, истите ќе бидат обезбедени од страна на УНДП во рамките на други договорни аранжмани. </w:t>
      </w:r>
    </w:p>
  </w:footnote>
  <w:footnote w:id="8">
    <w:p w14:paraId="41D015F9" w14:textId="77777777" w:rsidR="00A44A07" w:rsidRPr="00651F68" w:rsidRDefault="00A44A07" w:rsidP="00442904">
      <w:pPr>
        <w:pStyle w:val="FootnoteText"/>
        <w:spacing w:after="60"/>
        <w:rPr>
          <w:rFonts w:ascii="Calibri" w:hAnsi="Calibri" w:cs="Calibri"/>
          <w:lang w:val="mk-MK"/>
        </w:rPr>
      </w:pPr>
      <w:r>
        <w:rPr>
          <w:rStyle w:val="FootnoteReference"/>
        </w:rPr>
        <w:footnoteRef/>
      </w:r>
      <w:r w:rsidRPr="00651F68">
        <w:rPr>
          <w:lang w:val="mk-MK"/>
        </w:rPr>
        <w:t xml:space="preserve"> </w:t>
      </w:r>
      <w:r w:rsidRPr="00651F68">
        <w:rPr>
          <w:rFonts w:ascii="Calibri" w:hAnsi="Calibri" w:cs="Calibri"/>
          <w:lang w:val="mk-MK"/>
        </w:rPr>
        <w:t>Овие аспекти треба да се земат во предвид и при споредбата на алтернативните решенија.</w:t>
      </w:r>
    </w:p>
  </w:footnote>
  <w:footnote w:id="9">
    <w:p w14:paraId="66E7BB09" w14:textId="77777777" w:rsidR="00A44A07" w:rsidRPr="007B1107" w:rsidRDefault="00A44A07" w:rsidP="00442904">
      <w:pPr>
        <w:pStyle w:val="FootnoteText"/>
        <w:rPr>
          <w:rFonts w:ascii="Calibri" w:hAnsi="Calibri" w:cs="Calibri"/>
          <w:lang w:val="mk-MK"/>
        </w:rPr>
      </w:pPr>
      <w:r>
        <w:rPr>
          <w:rStyle w:val="FootnoteReference"/>
        </w:rPr>
        <w:footnoteRef/>
      </w:r>
      <w:r w:rsidRPr="007B1107">
        <w:rPr>
          <w:lang w:val="mk-MK"/>
        </w:rPr>
        <w:t xml:space="preserve"> </w:t>
      </w:r>
      <w:r w:rsidRPr="007B1107">
        <w:rPr>
          <w:rFonts w:ascii="Calibri" w:hAnsi="Calibri" w:cs="Calibri"/>
          <w:lang w:val="mk-MK"/>
        </w:rPr>
        <w:t>Изработувачот на Идејниот проект нема да може да се јави на повикот за избор на Проектант за изработка на Основниот проект</w:t>
      </w:r>
      <w:r>
        <w:rPr>
          <w:rFonts w:ascii="Calibri" w:hAnsi="Calibri" w:cs="Calibri"/>
          <w:lang w:val="mk-MK"/>
        </w:rPr>
        <w:t>.</w:t>
      </w:r>
    </w:p>
  </w:footnote>
  <w:footnote w:id="10">
    <w:p w14:paraId="62FF3058" w14:textId="77777777" w:rsidR="00A44A07" w:rsidRPr="00BA31CD" w:rsidRDefault="00A44A07" w:rsidP="00442904">
      <w:pPr>
        <w:pStyle w:val="FootnoteText"/>
        <w:rPr>
          <w:rFonts w:ascii="Calibri" w:hAnsi="Calibri" w:cs="Calibri"/>
          <w:lang w:val="mk-MK"/>
        </w:rPr>
      </w:pPr>
      <w:r w:rsidRPr="00BA31CD">
        <w:rPr>
          <w:rStyle w:val="FootnoteReference"/>
          <w:rFonts w:ascii="Calibri" w:hAnsi="Calibri" w:cs="Calibri"/>
        </w:rPr>
        <w:footnoteRef/>
      </w:r>
      <w:r w:rsidRPr="00BA31CD">
        <w:rPr>
          <w:rFonts w:ascii="Calibri" w:hAnsi="Calibri" w:cs="Calibri"/>
          <w:lang w:val="mk-MK"/>
        </w:rPr>
        <w:t xml:space="preserve"> Може да се модифицира по договор со избраната фирма/Проектант</w:t>
      </w:r>
    </w:p>
  </w:footnote>
  <w:footnote w:id="11">
    <w:p w14:paraId="2B79F7AA" w14:textId="77777777" w:rsidR="00A44A07" w:rsidRPr="002B1388" w:rsidRDefault="00A44A07" w:rsidP="00F2553A">
      <w:pPr>
        <w:pStyle w:val="FootnoteText"/>
        <w:rPr>
          <w:rFonts w:ascii="Calibri" w:hAnsi="Calibri"/>
        </w:rPr>
      </w:pPr>
      <w:r w:rsidRPr="002B1388">
        <w:rPr>
          <w:rStyle w:val="FootnoteReference"/>
          <w:rFonts w:ascii="Calibri" w:hAnsi="Calibri"/>
        </w:rPr>
        <w:footnoteRef/>
      </w:r>
      <w:r w:rsidRPr="002B1388">
        <w:rPr>
          <w:rFonts w:ascii="Calibri" w:hAnsi="Calibri"/>
        </w:rPr>
        <w:t xml:space="preserve"> </w:t>
      </w:r>
      <w:r w:rsidRPr="002B1388">
        <w:rPr>
          <w:rFonts w:ascii="Calibri" w:hAnsi="Calibri"/>
          <w:i/>
          <w:iCs/>
        </w:rPr>
        <w:t xml:space="preserve">CVs in English with clear and relevant information about </w:t>
      </w:r>
      <w:r>
        <w:rPr>
          <w:rFonts w:ascii="Calibri" w:hAnsi="Calibri"/>
          <w:i/>
          <w:iCs/>
        </w:rPr>
        <w:t>reviewer</w:t>
      </w:r>
      <w:r w:rsidRPr="002B1388">
        <w:rPr>
          <w:rFonts w:ascii="Calibri" w:hAnsi="Calibri"/>
          <w:i/>
          <w:iCs/>
        </w:rPr>
        <w:t>’s involvement in stated projects.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5B47"/>
    <w:multiLevelType w:val="hybridMultilevel"/>
    <w:tmpl w:val="D4C8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81DF5"/>
    <w:multiLevelType w:val="hybridMultilevel"/>
    <w:tmpl w:val="C8E48764"/>
    <w:lvl w:ilvl="0" w:tplc="B0146D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361E1"/>
    <w:multiLevelType w:val="hybridMultilevel"/>
    <w:tmpl w:val="0A78DB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B0A35"/>
    <w:multiLevelType w:val="hybridMultilevel"/>
    <w:tmpl w:val="A6C08C9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15:restartNumberingAfterBreak="0">
    <w:nsid w:val="174C682A"/>
    <w:multiLevelType w:val="hybridMultilevel"/>
    <w:tmpl w:val="9CFCEC2A"/>
    <w:lvl w:ilvl="0" w:tplc="D9FC4324">
      <w:start w:val="2"/>
      <w:numFmt w:val="bullet"/>
      <w:lvlText w:val="-"/>
      <w:lvlJc w:val="left"/>
      <w:pPr>
        <w:ind w:left="720" w:hanging="360"/>
      </w:pPr>
      <w:rPr>
        <w:rFonts w:ascii="Calibri" w:eastAsia="Times New Roman"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15:restartNumberingAfterBreak="0">
    <w:nsid w:val="17BC4DDC"/>
    <w:multiLevelType w:val="hybridMultilevel"/>
    <w:tmpl w:val="6E0C4954"/>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6" w15:restartNumberingAfterBreak="0">
    <w:nsid w:val="1ADB064E"/>
    <w:multiLevelType w:val="hybridMultilevel"/>
    <w:tmpl w:val="39C6E000"/>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0B27BAB"/>
    <w:multiLevelType w:val="hybridMultilevel"/>
    <w:tmpl w:val="480A0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DE5EAB"/>
    <w:multiLevelType w:val="hybridMultilevel"/>
    <w:tmpl w:val="08B680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566874"/>
    <w:multiLevelType w:val="hybridMultilevel"/>
    <w:tmpl w:val="A43C021E"/>
    <w:lvl w:ilvl="0" w:tplc="3502E25E">
      <w:start w:val="1"/>
      <w:numFmt w:val="bullet"/>
      <w:pStyle w:val="ListBullet"/>
      <w:lvlText w:val="·"/>
      <w:lvlJc w:val="left"/>
      <w:pPr>
        <w:tabs>
          <w:tab w:val="num" w:pos="850"/>
        </w:tabs>
        <w:ind w:left="850" w:hanging="408"/>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15:restartNumberingAfterBreak="0">
    <w:nsid w:val="3DB634C8"/>
    <w:multiLevelType w:val="hybridMultilevel"/>
    <w:tmpl w:val="0F26A8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F359BE"/>
    <w:multiLevelType w:val="hybridMultilevel"/>
    <w:tmpl w:val="0A8875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6360DC"/>
    <w:multiLevelType w:val="hybridMultilevel"/>
    <w:tmpl w:val="23360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A35D89"/>
    <w:multiLevelType w:val="hybridMultilevel"/>
    <w:tmpl w:val="47AC03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81083F"/>
    <w:multiLevelType w:val="multilevel"/>
    <w:tmpl w:val="8BA0F79A"/>
    <w:lvl w:ilvl="0">
      <w:start w:val="2"/>
      <w:numFmt w:val="decimal"/>
      <w:lvlText w:val="%1."/>
      <w:lvlJc w:val="left"/>
      <w:pPr>
        <w:ind w:left="360" w:hanging="360"/>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606F43D5"/>
    <w:multiLevelType w:val="hybridMultilevel"/>
    <w:tmpl w:val="26C4979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7" w15:restartNumberingAfterBreak="0">
    <w:nsid w:val="65B52801"/>
    <w:multiLevelType w:val="hybridMultilevel"/>
    <w:tmpl w:val="AB903436"/>
    <w:lvl w:ilvl="0" w:tplc="7D52477A">
      <w:start w:val="1"/>
      <w:numFmt w:val="decimal"/>
      <w:lvlText w:val="%1."/>
      <w:lvlJc w:val="left"/>
      <w:pPr>
        <w:ind w:left="720" w:hanging="360"/>
      </w:pPr>
      <w:rPr>
        <w:rFonts w:asciiTheme="minorHAnsi" w:hAnsiTheme="minorHAnsi" w:cstheme="minorHAns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5C71A6"/>
    <w:multiLevelType w:val="hybridMultilevel"/>
    <w:tmpl w:val="5FA6B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75E4C31"/>
    <w:multiLevelType w:val="hybridMultilevel"/>
    <w:tmpl w:val="EDCC618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0" w15:restartNumberingAfterBreak="0">
    <w:nsid w:val="6C4B3688"/>
    <w:multiLevelType w:val="hybridMultilevel"/>
    <w:tmpl w:val="657CD4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42009F"/>
    <w:multiLevelType w:val="hybridMultilevel"/>
    <w:tmpl w:val="DCC03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152D47"/>
    <w:multiLevelType w:val="hybridMultilevel"/>
    <w:tmpl w:val="600E7C0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31B286C"/>
    <w:multiLevelType w:val="hybridMultilevel"/>
    <w:tmpl w:val="FEAA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FE36E8"/>
    <w:multiLevelType w:val="hybridMultilevel"/>
    <w:tmpl w:val="1FCE67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9"/>
  </w:num>
  <w:num w:numId="3">
    <w:abstractNumId w:val="6"/>
  </w:num>
  <w:num w:numId="4">
    <w:abstractNumId w:val="10"/>
  </w:num>
  <w:num w:numId="5">
    <w:abstractNumId w:val="24"/>
  </w:num>
  <w:num w:numId="6">
    <w:abstractNumId w:val="1"/>
  </w:num>
  <w:num w:numId="7">
    <w:abstractNumId w:val="0"/>
  </w:num>
  <w:num w:numId="8">
    <w:abstractNumId w:val="17"/>
  </w:num>
  <w:num w:numId="9">
    <w:abstractNumId w:val="16"/>
  </w:num>
  <w:num w:numId="10">
    <w:abstractNumId w:val="2"/>
  </w:num>
  <w:num w:numId="11">
    <w:abstractNumId w:val="23"/>
  </w:num>
  <w:num w:numId="12">
    <w:abstractNumId w:val="5"/>
  </w:num>
  <w:num w:numId="13">
    <w:abstractNumId w:val="11"/>
  </w:num>
  <w:num w:numId="14">
    <w:abstractNumId w:val="3"/>
  </w:num>
  <w:num w:numId="15">
    <w:abstractNumId w:val="19"/>
  </w:num>
  <w:num w:numId="16">
    <w:abstractNumId w:val="15"/>
  </w:num>
  <w:num w:numId="17">
    <w:abstractNumId w:val="21"/>
  </w:num>
  <w:num w:numId="18">
    <w:abstractNumId w:val="4"/>
  </w:num>
  <w:num w:numId="19">
    <w:abstractNumId w:val="7"/>
  </w:num>
  <w:num w:numId="20">
    <w:abstractNumId w:val="18"/>
  </w:num>
  <w:num w:numId="21">
    <w:abstractNumId w:val="13"/>
  </w:num>
  <w:num w:numId="22">
    <w:abstractNumId w:val="20"/>
  </w:num>
  <w:num w:numId="23">
    <w:abstractNumId w:val="8"/>
  </w:num>
  <w:num w:numId="24">
    <w:abstractNumId w:val="12"/>
  </w:num>
  <w:num w:numId="25">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875"/>
    <w:rsid w:val="000009AC"/>
    <w:rsid w:val="000036A0"/>
    <w:rsid w:val="00005870"/>
    <w:rsid w:val="00011BF0"/>
    <w:rsid w:val="00014123"/>
    <w:rsid w:val="00014DD0"/>
    <w:rsid w:val="00017743"/>
    <w:rsid w:val="00017EBC"/>
    <w:rsid w:val="000207B3"/>
    <w:rsid w:val="00021112"/>
    <w:rsid w:val="000260A5"/>
    <w:rsid w:val="00026DCE"/>
    <w:rsid w:val="000275B5"/>
    <w:rsid w:val="0002794E"/>
    <w:rsid w:val="000363BA"/>
    <w:rsid w:val="00040E3E"/>
    <w:rsid w:val="0004353B"/>
    <w:rsid w:val="000449CE"/>
    <w:rsid w:val="00045DFB"/>
    <w:rsid w:val="00051012"/>
    <w:rsid w:val="00060444"/>
    <w:rsid w:val="00060F9E"/>
    <w:rsid w:val="0006177C"/>
    <w:rsid w:val="00061CE4"/>
    <w:rsid w:val="00063E98"/>
    <w:rsid w:val="00066AB4"/>
    <w:rsid w:val="0007090B"/>
    <w:rsid w:val="000713C5"/>
    <w:rsid w:val="000739C9"/>
    <w:rsid w:val="00073B8E"/>
    <w:rsid w:val="00074C9B"/>
    <w:rsid w:val="00076414"/>
    <w:rsid w:val="00076EE1"/>
    <w:rsid w:val="000874FA"/>
    <w:rsid w:val="00090DB8"/>
    <w:rsid w:val="00094800"/>
    <w:rsid w:val="000954D9"/>
    <w:rsid w:val="00096B73"/>
    <w:rsid w:val="000A5C4A"/>
    <w:rsid w:val="000B373B"/>
    <w:rsid w:val="000B585E"/>
    <w:rsid w:val="000B61B9"/>
    <w:rsid w:val="000B772D"/>
    <w:rsid w:val="000C7167"/>
    <w:rsid w:val="000D041C"/>
    <w:rsid w:val="000D0C53"/>
    <w:rsid w:val="000D1D9A"/>
    <w:rsid w:val="000D414E"/>
    <w:rsid w:val="000D5F37"/>
    <w:rsid w:val="000D6FE4"/>
    <w:rsid w:val="000E016B"/>
    <w:rsid w:val="000E4019"/>
    <w:rsid w:val="000E4D2B"/>
    <w:rsid w:val="000E5899"/>
    <w:rsid w:val="000F2AB3"/>
    <w:rsid w:val="000F32BE"/>
    <w:rsid w:val="000F5711"/>
    <w:rsid w:val="00101814"/>
    <w:rsid w:val="00101962"/>
    <w:rsid w:val="00102ABA"/>
    <w:rsid w:val="001056C7"/>
    <w:rsid w:val="00105E94"/>
    <w:rsid w:val="00105FA5"/>
    <w:rsid w:val="00114040"/>
    <w:rsid w:val="00114633"/>
    <w:rsid w:val="001307A6"/>
    <w:rsid w:val="00131338"/>
    <w:rsid w:val="00137A01"/>
    <w:rsid w:val="00144912"/>
    <w:rsid w:val="001449F7"/>
    <w:rsid w:val="00146D79"/>
    <w:rsid w:val="001475E0"/>
    <w:rsid w:val="00147929"/>
    <w:rsid w:val="00147F8D"/>
    <w:rsid w:val="0015261A"/>
    <w:rsid w:val="001542CF"/>
    <w:rsid w:val="0016135C"/>
    <w:rsid w:val="0016157E"/>
    <w:rsid w:val="00161970"/>
    <w:rsid w:val="00163CAD"/>
    <w:rsid w:val="00165692"/>
    <w:rsid w:val="00166BA4"/>
    <w:rsid w:val="0016737C"/>
    <w:rsid w:val="001677B8"/>
    <w:rsid w:val="0017129D"/>
    <w:rsid w:val="00173D47"/>
    <w:rsid w:val="0017471C"/>
    <w:rsid w:val="00175B21"/>
    <w:rsid w:val="00177468"/>
    <w:rsid w:val="00181369"/>
    <w:rsid w:val="001835B4"/>
    <w:rsid w:val="00183891"/>
    <w:rsid w:val="001851A9"/>
    <w:rsid w:val="00186CBF"/>
    <w:rsid w:val="00192804"/>
    <w:rsid w:val="001971AA"/>
    <w:rsid w:val="00197D07"/>
    <w:rsid w:val="001A11A2"/>
    <w:rsid w:val="001A4EB3"/>
    <w:rsid w:val="001A5B72"/>
    <w:rsid w:val="001B17EF"/>
    <w:rsid w:val="001B1F49"/>
    <w:rsid w:val="001C2EB3"/>
    <w:rsid w:val="001E270D"/>
    <w:rsid w:val="001E75F6"/>
    <w:rsid w:val="001E7875"/>
    <w:rsid w:val="001E7E98"/>
    <w:rsid w:val="001F31B5"/>
    <w:rsid w:val="001F3688"/>
    <w:rsid w:val="001F45B5"/>
    <w:rsid w:val="001F4995"/>
    <w:rsid w:val="00203CC1"/>
    <w:rsid w:val="002061B0"/>
    <w:rsid w:val="00206485"/>
    <w:rsid w:val="00206B22"/>
    <w:rsid w:val="0020742F"/>
    <w:rsid w:val="0021187D"/>
    <w:rsid w:val="002122FC"/>
    <w:rsid w:val="00212BD7"/>
    <w:rsid w:val="00212C20"/>
    <w:rsid w:val="00215FAE"/>
    <w:rsid w:val="00216788"/>
    <w:rsid w:val="00235FB5"/>
    <w:rsid w:val="00237611"/>
    <w:rsid w:val="00240284"/>
    <w:rsid w:val="00242C4A"/>
    <w:rsid w:val="0024352E"/>
    <w:rsid w:val="00261D13"/>
    <w:rsid w:val="00262445"/>
    <w:rsid w:val="002637BD"/>
    <w:rsid w:val="00264DCA"/>
    <w:rsid w:val="00264E2F"/>
    <w:rsid w:val="00265D58"/>
    <w:rsid w:val="00267B44"/>
    <w:rsid w:val="002702E5"/>
    <w:rsid w:val="00270BA6"/>
    <w:rsid w:val="002726B1"/>
    <w:rsid w:val="0028386A"/>
    <w:rsid w:val="00283B97"/>
    <w:rsid w:val="00283C97"/>
    <w:rsid w:val="00285BE0"/>
    <w:rsid w:val="00285EBC"/>
    <w:rsid w:val="00287221"/>
    <w:rsid w:val="00291902"/>
    <w:rsid w:val="00293F22"/>
    <w:rsid w:val="00296B95"/>
    <w:rsid w:val="002A312F"/>
    <w:rsid w:val="002A5E26"/>
    <w:rsid w:val="002A6082"/>
    <w:rsid w:val="002A7F13"/>
    <w:rsid w:val="002B03A5"/>
    <w:rsid w:val="002B425D"/>
    <w:rsid w:val="002C08B6"/>
    <w:rsid w:val="002D0A95"/>
    <w:rsid w:val="002D0D4C"/>
    <w:rsid w:val="002D345A"/>
    <w:rsid w:val="002D4431"/>
    <w:rsid w:val="002D535B"/>
    <w:rsid w:val="002E13FD"/>
    <w:rsid w:val="002E196B"/>
    <w:rsid w:val="002E3F79"/>
    <w:rsid w:val="002F7345"/>
    <w:rsid w:val="00300D3E"/>
    <w:rsid w:val="00301B30"/>
    <w:rsid w:val="00307F3E"/>
    <w:rsid w:val="00315A8D"/>
    <w:rsid w:val="003162F1"/>
    <w:rsid w:val="00321832"/>
    <w:rsid w:val="003225D0"/>
    <w:rsid w:val="00323A2F"/>
    <w:rsid w:val="00324260"/>
    <w:rsid w:val="00324784"/>
    <w:rsid w:val="003338DE"/>
    <w:rsid w:val="00333932"/>
    <w:rsid w:val="00333C64"/>
    <w:rsid w:val="00342677"/>
    <w:rsid w:val="00344D91"/>
    <w:rsid w:val="00344ECD"/>
    <w:rsid w:val="00346384"/>
    <w:rsid w:val="00351566"/>
    <w:rsid w:val="00357261"/>
    <w:rsid w:val="00370AC5"/>
    <w:rsid w:val="003749FA"/>
    <w:rsid w:val="00374DE6"/>
    <w:rsid w:val="003818EB"/>
    <w:rsid w:val="00381AA0"/>
    <w:rsid w:val="00390C82"/>
    <w:rsid w:val="003931F1"/>
    <w:rsid w:val="003939B5"/>
    <w:rsid w:val="00393F66"/>
    <w:rsid w:val="00396DBE"/>
    <w:rsid w:val="00397037"/>
    <w:rsid w:val="003A0D41"/>
    <w:rsid w:val="003A4797"/>
    <w:rsid w:val="003A4C45"/>
    <w:rsid w:val="003A4F81"/>
    <w:rsid w:val="003A5D8C"/>
    <w:rsid w:val="003B0929"/>
    <w:rsid w:val="003B4433"/>
    <w:rsid w:val="003B56A5"/>
    <w:rsid w:val="003B6F99"/>
    <w:rsid w:val="003C2288"/>
    <w:rsid w:val="003C6224"/>
    <w:rsid w:val="003D08FE"/>
    <w:rsid w:val="003D1F3F"/>
    <w:rsid w:val="003D44BB"/>
    <w:rsid w:val="003E1F1D"/>
    <w:rsid w:val="003E41DD"/>
    <w:rsid w:val="003E55F5"/>
    <w:rsid w:val="003E651B"/>
    <w:rsid w:val="003F05E5"/>
    <w:rsid w:val="003F4FA6"/>
    <w:rsid w:val="003F62E0"/>
    <w:rsid w:val="00404BA3"/>
    <w:rsid w:val="00405630"/>
    <w:rsid w:val="004056ED"/>
    <w:rsid w:val="00407704"/>
    <w:rsid w:val="00415797"/>
    <w:rsid w:val="00417595"/>
    <w:rsid w:val="004252E1"/>
    <w:rsid w:val="004254D7"/>
    <w:rsid w:val="00425637"/>
    <w:rsid w:val="00426C1C"/>
    <w:rsid w:val="00430359"/>
    <w:rsid w:val="00430F40"/>
    <w:rsid w:val="00436E0E"/>
    <w:rsid w:val="00437CF9"/>
    <w:rsid w:val="00442904"/>
    <w:rsid w:val="00445EEC"/>
    <w:rsid w:val="0044683B"/>
    <w:rsid w:val="004471D4"/>
    <w:rsid w:val="00450F73"/>
    <w:rsid w:val="004549B5"/>
    <w:rsid w:val="00456B7D"/>
    <w:rsid w:val="004578F4"/>
    <w:rsid w:val="0046463F"/>
    <w:rsid w:val="004671F1"/>
    <w:rsid w:val="00472A63"/>
    <w:rsid w:val="004778D3"/>
    <w:rsid w:val="00482282"/>
    <w:rsid w:val="00482DA3"/>
    <w:rsid w:val="004857EC"/>
    <w:rsid w:val="00494BC8"/>
    <w:rsid w:val="00495004"/>
    <w:rsid w:val="00497ECD"/>
    <w:rsid w:val="004A0210"/>
    <w:rsid w:val="004A0260"/>
    <w:rsid w:val="004A4833"/>
    <w:rsid w:val="004A4F25"/>
    <w:rsid w:val="004A7BC4"/>
    <w:rsid w:val="004B2B40"/>
    <w:rsid w:val="004B30E5"/>
    <w:rsid w:val="004B6EA3"/>
    <w:rsid w:val="004C00E5"/>
    <w:rsid w:val="004C2C16"/>
    <w:rsid w:val="004C51A7"/>
    <w:rsid w:val="004C545B"/>
    <w:rsid w:val="004D0510"/>
    <w:rsid w:val="004D09EE"/>
    <w:rsid w:val="004D2699"/>
    <w:rsid w:val="004D29F0"/>
    <w:rsid w:val="004D4AD1"/>
    <w:rsid w:val="004E0184"/>
    <w:rsid w:val="004E207F"/>
    <w:rsid w:val="004F273C"/>
    <w:rsid w:val="004F337F"/>
    <w:rsid w:val="004F3773"/>
    <w:rsid w:val="005032B4"/>
    <w:rsid w:val="00503D6F"/>
    <w:rsid w:val="00503D9A"/>
    <w:rsid w:val="00504FE7"/>
    <w:rsid w:val="00507DA9"/>
    <w:rsid w:val="00511C1C"/>
    <w:rsid w:val="00512B46"/>
    <w:rsid w:val="00513ED3"/>
    <w:rsid w:val="00516D4E"/>
    <w:rsid w:val="00524E11"/>
    <w:rsid w:val="00526DA5"/>
    <w:rsid w:val="00531501"/>
    <w:rsid w:val="00532583"/>
    <w:rsid w:val="00533D5C"/>
    <w:rsid w:val="00535884"/>
    <w:rsid w:val="00537B6A"/>
    <w:rsid w:val="00540B3F"/>
    <w:rsid w:val="00542FD4"/>
    <w:rsid w:val="0054660D"/>
    <w:rsid w:val="00546822"/>
    <w:rsid w:val="00552843"/>
    <w:rsid w:val="0056093B"/>
    <w:rsid w:val="00561714"/>
    <w:rsid w:val="0056273C"/>
    <w:rsid w:val="00566E36"/>
    <w:rsid w:val="005674BC"/>
    <w:rsid w:val="005726D3"/>
    <w:rsid w:val="005773DD"/>
    <w:rsid w:val="005775C3"/>
    <w:rsid w:val="00580E93"/>
    <w:rsid w:val="00581FCC"/>
    <w:rsid w:val="00582C64"/>
    <w:rsid w:val="00583871"/>
    <w:rsid w:val="00584805"/>
    <w:rsid w:val="0059268D"/>
    <w:rsid w:val="00593B94"/>
    <w:rsid w:val="005946C2"/>
    <w:rsid w:val="00595CA7"/>
    <w:rsid w:val="005A50DB"/>
    <w:rsid w:val="005A5E1D"/>
    <w:rsid w:val="005B0BCD"/>
    <w:rsid w:val="005B278F"/>
    <w:rsid w:val="005B2C12"/>
    <w:rsid w:val="005B42C9"/>
    <w:rsid w:val="005B4DA5"/>
    <w:rsid w:val="005B5D92"/>
    <w:rsid w:val="005C49B6"/>
    <w:rsid w:val="005C50FE"/>
    <w:rsid w:val="005C726D"/>
    <w:rsid w:val="005D0BFE"/>
    <w:rsid w:val="005D4736"/>
    <w:rsid w:val="005D6ECF"/>
    <w:rsid w:val="005E0342"/>
    <w:rsid w:val="005E3895"/>
    <w:rsid w:val="005E5912"/>
    <w:rsid w:val="005E5C86"/>
    <w:rsid w:val="005F25FD"/>
    <w:rsid w:val="005F6F98"/>
    <w:rsid w:val="005F7E3D"/>
    <w:rsid w:val="006061F3"/>
    <w:rsid w:val="0061217E"/>
    <w:rsid w:val="00613EAC"/>
    <w:rsid w:val="0062173C"/>
    <w:rsid w:val="00624A34"/>
    <w:rsid w:val="006358CB"/>
    <w:rsid w:val="006366F5"/>
    <w:rsid w:val="00637232"/>
    <w:rsid w:val="00643FCB"/>
    <w:rsid w:val="00644127"/>
    <w:rsid w:val="00646747"/>
    <w:rsid w:val="00646B07"/>
    <w:rsid w:val="006605BA"/>
    <w:rsid w:val="006606DA"/>
    <w:rsid w:val="00662A9F"/>
    <w:rsid w:val="00663F5D"/>
    <w:rsid w:val="00672547"/>
    <w:rsid w:val="00675D75"/>
    <w:rsid w:val="00677B46"/>
    <w:rsid w:val="00680DD1"/>
    <w:rsid w:val="00686142"/>
    <w:rsid w:val="00690417"/>
    <w:rsid w:val="00692D20"/>
    <w:rsid w:val="0069500A"/>
    <w:rsid w:val="006A1332"/>
    <w:rsid w:val="006A2C5D"/>
    <w:rsid w:val="006A3010"/>
    <w:rsid w:val="006A4B36"/>
    <w:rsid w:val="006A5889"/>
    <w:rsid w:val="006B11F3"/>
    <w:rsid w:val="006B1E82"/>
    <w:rsid w:val="006B1F93"/>
    <w:rsid w:val="006B2A62"/>
    <w:rsid w:val="006B31B3"/>
    <w:rsid w:val="006B3840"/>
    <w:rsid w:val="006B6130"/>
    <w:rsid w:val="006C0BCE"/>
    <w:rsid w:val="006C1245"/>
    <w:rsid w:val="006C1333"/>
    <w:rsid w:val="006C5E4F"/>
    <w:rsid w:val="006D31B7"/>
    <w:rsid w:val="006D53C7"/>
    <w:rsid w:val="006D6297"/>
    <w:rsid w:val="006D7DA9"/>
    <w:rsid w:val="006E0F8D"/>
    <w:rsid w:val="006E10F4"/>
    <w:rsid w:val="006E137C"/>
    <w:rsid w:val="006E3568"/>
    <w:rsid w:val="006E791B"/>
    <w:rsid w:val="006F1596"/>
    <w:rsid w:val="006F34EC"/>
    <w:rsid w:val="0070074F"/>
    <w:rsid w:val="00705AF3"/>
    <w:rsid w:val="00705FAF"/>
    <w:rsid w:val="00707AE8"/>
    <w:rsid w:val="007104C0"/>
    <w:rsid w:val="00711276"/>
    <w:rsid w:val="00711F97"/>
    <w:rsid w:val="00720C18"/>
    <w:rsid w:val="00721CE6"/>
    <w:rsid w:val="007230C8"/>
    <w:rsid w:val="00724E5E"/>
    <w:rsid w:val="00727587"/>
    <w:rsid w:val="00730092"/>
    <w:rsid w:val="007304AB"/>
    <w:rsid w:val="00733339"/>
    <w:rsid w:val="007443E7"/>
    <w:rsid w:val="00755CF2"/>
    <w:rsid w:val="00757465"/>
    <w:rsid w:val="00763ACC"/>
    <w:rsid w:val="007641F1"/>
    <w:rsid w:val="007648DB"/>
    <w:rsid w:val="00765B3A"/>
    <w:rsid w:val="00767F9B"/>
    <w:rsid w:val="007733B5"/>
    <w:rsid w:val="00773D02"/>
    <w:rsid w:val="00777114"/>
    <w:rsid w:val="00780BCC"/>
    <w:rsid w:val="007827DB"/>
    <w:rsid w:val="00784A5E"/>
    <w:rsid w:val="00785B9B"/>
    <w:rsid w:val="007876CD"/>
    <w:rsid w:val="00787AD2"/>
    <w:rsid w:val="007912E8"/>
    <w:rsid w:val="00794EA2"/>
    <w:rsid w:val="007A0B0E"/>
    <w:rsid w:val="007A227A"/>
    <w:rsid w:val="007A3577"/>
    <w:rsid w:val="007A3F8D"/>
    <w:rsid w:val="007A77C7"/>
    <w:rsid w:val="007A7C81"/>
    <w:rsid w:val="007B11E6"/>
    <w:rsid w:val="007B3D34"/>
    <w:rsid w:val="007B5255"/>
    <w:rsid w:val="007C0E90"/>
    <w:rsid w:val="007C1A80"/>
    <w:rsid w:val="007C2D07"/>
    <w:rsid w:val="007C70BD"/>
    <w:rsid w:val="007D0C44"/>
    <w:rsid w:val="007D1549"/>
    <w:rsid w:val="007D2912"/>
    <w:rsid w:val="007D29FF"/>
    <w:rsid w:val="007D2AD8"/>
    <w:rsid w:val="007D4E11"/>
    <w:rsid w:val="007E0114"/>
    <w:rsid w:val="007E03DA"/>
    <w:rsid w:val="007E6019"/>
    <w:rsid w:val="007E6B87"/>
    <w:rsid w:val="007F0F39"/>
    <w:rsid w:val="007F6174"/>
    <w:rsid w:val="007F69D1"/>
    <w:rsid w:val="00801089"/>
    <w:rsid w:val="00803434"/>
    <w:rsid w:val="0082736E"/>
    <w:rsid w:val="00831740"/>
    <w:rsid w:val="00836CF5"/>
    <w:rsid w:val="008403D5"/>
    <w:rsid w:val="008419F2"/>
    <w:rsid w:val="008428B1"/>
    <w:rsid w:val="0084315A"/>
    <w:rsid w:val="00843C89"/>
    <w:rsid w:val="00844CE5"/>
    <w:rsid w:val="0084548F"/>
    <w:rsid w:val="00850357"/>
    <w:rsid w:val="00857FDC"/>
    <w:rsid w:val="008621E5"/>
    <w:rsid w:val="00862B71"/>
    <w:rsid w:val="00863CF6"/>
    <w:rsid w:val="0087341A"/>
    <w:rsid w:val="00877F64"/>
    <w:rsid w:val="0088197A"/>
    <w:rsid w:val="008870C6"/>
    <w:rsid w:val="008871D8"/>
    <w:rsid w:val="00893913"/>
    <w:rsid w:val="008A2DD6"/>
    <w:rsid w:val="008B24F4"/>
    <w:rsid w:val="008B29C2"/>
    <w:rsid w:val="008B4A92"/>
    <w:rsid w:val="008B6454"/>
    <w:rsid w:val="008B6703"/>
    <w:rsid w:val="008B768B"/>
    <w:rsid w:val="008B7C5A"/>
    <w:rsid w:val="008C23C9"/>
    <w:rsid w:val="008C417A"/>
    <w:rsid w:val="008C67AA"/>
    <w:rsid w:val="008D1A45"/>
    <w:rsid w:val="008D4B00"/>
    <w:rsid w:val="008D79D0"/>
    <w:rsid w:val="008E165D"/>
    <w:rsid w:val="008E29C8"/>
    <w:rsid w:val="008E47C1"/>
    <w:rsid w:val="008E68BB"/>
    <w:rsid w:val="008F16D4"/>
    <w:rsid w:val="008F2697"/>
    <w:rsid w:val="008F4E05"/>
    <w:rsid w:val="008F6FD9"/>
    <w:rsid w:val="00901A26"/>
    <w:rsid w:val="00902FB4"/>
    <w:rsid w:val="0090630F"/>
    <w:rsid w:val="009073A8"/>
    <w:rsid w:val="00911A53"/>
    <w:rsid w:val="00916BF0"/>
    <w:rsid w:val="00921846"/>
    <w:rsid w:val="00921894"/>
    <w:rsid w:val="00922803"/>
    <w:rsid w:val="00922B20"/>
    <w:rsid w:val="00923A05"/>
    <w:rsid w:val="00925857"/>
    <w:rsid w:val="0093221D"/>
    <w:rsid w:val="0093299E"/>
    <w:rsid w:val="009331FE"/>
    <w:rsid w:val="00937406"/>
    <w:rsid w:val="00937F33"/>
    <w:rsid w:val="00943F8E"/>
    <w:rsid w:val="00946AB0"/>
    <w:rsid w:val="00952100"/>
    <w:rsid w:val="00954CE8"/>
    <w:rsid w:val="009607C5"/>
    <w:rsid w:val="00961FC4"/>
    <w:rsid w:val="00964A52"/>
    <w:rsid w:val="00965D70"/>
    <w:rsid w:val="00974FAA"/>
    <w:rsid w:val="00975CEF"/>
    <w:rsid w:val="00977F33"/>
    <w:rsid w:val="0098140C"/>
    <w:rsid w:val="00990EA2"/>
    <w:rsid w:val="0099399B"/>
    <w:rsid w:val="009971BB"/>
    <w:rsid w:val="009A751F"/>
    <w:rsid w:val="009B4ED3"/>
    <w:rsid w:val="009B6178"/>
    <w:rsid w:val="009B64D0"/>
    <w:rsid w:val="009B6742"/>
    <w:rsid w:val="009B6B5C"/>
    <w:rsid w:val="009C15AD"/>
    <w:rsid w:val="009C699D"/>
    <w:rsid w:val="009D2800"/>
    <w:rsid w:val="009D520C"/>
    <w:rsid w:val="009D5424"/>
    <w:rsid w:val="009E1C14"/>
    <w:rsid w:val="009E3381"/>
    <w:rsid w:val="009E3B0B"/>
    <w:rsid w:val="009E5436"/>
    <w:rsid w:val="009E5BBC"/>
    <w:rsid w:val="009E5C7F"/>
    <w:rsid w:val="009E60F0"/>
    <w:rsid w:val="009E6BD7"/>
    <w:rsid w:val="009E6DA3"/>
    <w:rsid w:val="009F2832"/>
    <w:rsid w:val="009F39DE"/>
    <w:rsid w:val="00A02498"/>
    <w:rsid w:val="00A03A76"/>
    <w:rsid w:val="00A13C37"/>
    <w:rsid w:val="00A16E34"/>
    <w:rsid w:val="00A1723B"/>
    <w:rsid w:val="00A31920"/>
    <w:rsid w:val="00A35BC4"/>
    <w:rsid w:val="00A35EE6"/>
    <w:rsid w:val="00A378C4"/>
    <w:rsid w:val="00A40D58"/>
    <w:rsid w:val="00A41853"/>
    <w:rsid w:val="00A41A0A"/>
    <w:rsid w:val="00A44189"/>
    <w:rsid w:val="00A4476B"/>
    <w:rsid w:val="00A44A07"/>
    <w:rsid w:val="00A46242"/>
    <w:rsid w:val="00A564ED"/>
    <w:rsid w:val="00A56EE3"/>
    <w:rsid w:val="00A64735"/>
    <w:rsid w:val="00A66D20"/>
    <w:rsid w:val="00A715B2"/>
    <w:rsid w:val="00A7508B"/>
    <w:rsid w:val="00A769B8"/>
    <w:rsid w:val="00A80178"/>
    <w:rsid w:val="00A83CDC"/>
    <w:rsid w:val="00A8421B"/>
    <w:rsid w:val="00A857A5"/>
    <w:rsid w:val="00A87282"/>
    <w:rsid w:val="00A909C4"/>
    <w:rsid w:val="00AA2D27"/>
    <w:rsid w:val="00AA3E46"/>
    <w:rsid w:val="00AA4D93"/>
    <w:rsid w:val="00AA5146"/>
    <w:rsid w:val="00AA6986"/>
    <w:rsid w:val="00AB140A"/>
    <w:rsid w:val="00AC1F30"/>
    <w:rsid w:val="00AC3C3E"/>
    <w:rsid w:val="00AC5AA7"/>
    <w:rsid w:val="00AD298E"/>
    <w:rsid w:val="00AE2469"/>
    <w:rsid w:val="00AE729F"/>
    <w:rsid w:val="00AF04DF"/>
    <w:rsid w:val="00AF0C77"/>
    <w:rsid w:val="00AF33D4"/>
    <w:rsid w:val="00AF471B"/>
    <w:rsid w:val="00AF5B51"/>
    <w:rsid w:val="00AF5CA1"/>
    <w:rsid w:val="00AF660C"/>
    <w:rsid w:val="00AF7619"/>
    <w:rsid w:val="00B01B3E"/>
    <w:rsid w:val="00B124AF"/>
    <w:rsid w:val="00B12521"/>
    <w:rsid w:val="00B127EC"/>
    <w:rsid w:val="00B13AB4"/>
    <w:rsid w:val="00B13B3A"/>
    <w:rsid w:val="00B1797F"/>
    <w:rsid w:val="00B231F2"/>
    <w:rsid w:val="00B23608"/>
    <w:rsid w:val="00B23921"/>
    <w:rsid w:val="00B346B2"/>
    <w:rsid w:val="00B35E40"/>
    <w:rsid w:val="00B371A4"/>
    <w:rsid w:val="00B403AA"/>
    <w:rsid w:val="00B41B3B"/>
    <w:rsid w:val="00B4367A"/>
    <w:rsid w:val="00B528E2"/>
    <w:rsid w:val="00B55276"/>
    <w:rsid w:val="00B56109"/>
    <w:rsid w:val="00B57FF2"/>
    <w:rsid w:val="00B62D71"/>
    <w:rsid w:val="00B65BFA"/>
    <w:rsid w:val="00B66BD1"/>
    <w:rsid w:val="00B67D9C"/>
    <w:rsid w:val="00B70E0D"/>
    <w:rsid w:val="00B70FA8"/>
    <w:rsid w:val="00B7194B"/>
    <w:rsid w:val="00B7445D"/>
    <w:rsid w:val="00B74739"/>
    <w:rsid w:val="00B81864"/>
    <w:rsid w:val="00B849C0"/>
    <w:rsid w:val="00B85ECE"/>
    <w:rsid w:val="00B93551"/>
    <w:rsid w:val="00B9379D"/>
    <w:rsid w:val="00B97D52"/>
    <w:rsid w:val="00BA0E6E"/>
    <w:rsid w:val="00BA4792"/>
    <w:rsid w:val="00BA51E6"/>
    <w:rsid w:val="00BA5DC1"/>
    <w:rsid w:val="00BA6DC4"/>
    <w:rsid w:val="00BB13AA"/>
    <w:rsid w:val="00BC0385"/>
    <w:rsid w:val="00BC6BB4"/>
    <w:rsid w:val="00BD1112"/>
    <w:rsid w:val="00BD33CE"/>
    <w:rsid w:val="00BD3609"/>
    <w:rsid w:val="00BE45B5"/>
    <w:rsid w:val="00BE4871"/>
    <w:rsid w:val="00BE630B"/>
    <w:rsid w:val="00BE6322"/>
    <w:rsid w:val="00BE72EF"/>
    <w:rsid w:val="00BF18F3"/>
    <w:rsid w:val="00BF22A9"/>
    <w:rsid w:val="00BF5336"/>
    <w:rsid w:val="00BF5ADA"/>
    <w:rsid w:val="00C01190"/>
    <w:rsid w:val="00C0317B"/>
    <w:rsid w:val="00C03DDF"/>
    <w:rsid w:val="00C04586"/>
    <w:rsid w:val="00C06393"/>
    <w:rsid w:val="00C075DF"/>
    <w:rsid w:val="00C07889"/>
    <w:rsid w:val="00C16058"/>
    <w:rsid w:val="00C23CEF"/>
    <w:rsid w:val="00C25D0F"/>
    <w:rsid w:val="00C31CEC"/>
    <w:rsid w:val="00C33A0E"/>
    <w:rsid w:val="00C36A93"/>
    <w:rsid w:val="00C4060A"/>
    <w:rsid w:val="00C40799"/>
    <w:rsid w:val="00C40C85"/>
    <w:rsid w:val="00C417CC"/>
    <w:rsid w:val="00C424F4"/>
    <w:rsid w:val="00C45620"/>
    <w:rsid w:val="00C45DA4"/>
    <w:rsid w:val="00C47F07"/>
    <w:rsid w:val="00C56435"/>
    <w:rsid w:val="00C568C7"/>
    <w:rsid w:val="00C56EC4"/>
    <w:rsid w:val="00C625D2"/>
    <w:rsid w:val="00C63D10"/>
    <w:rsid w:val="00C65F7D"/>
    <w:rsid w:val="00C7292D"/>
    <w:rsid w:val="00C759F7"/>
    <w:rsid w:val="00C7644D"/>
    <w:rsid w:val="00C8367B"/>
    <w:rsid w:val="00C843A1"/>
    <w:rsid w:val="00C907B4"/>
    <w:rsid w:val="00C9208A"/>
    <w:rsid w:val="00CB4972"/>
    <w:rsid w:val="00CB4A50"/>
    <w:rsid w:val="00CC156B"/>
    <w:rsid w:val="00CC1944"/>
    <w:rsid w:val="00CC4744"/>
    <w:rsid w:val="00CC5232"/>
    <w:rsid w:val="00CC6B95"/>
    <w:rsid w:val="00CD0457"/>
    <w:rsid w:val="00CD6DD6"/>
    <w:rsid w:val="00CF14DB"/>
    <w:rsid w:val="00CF3BAE"/>
    <w:rsid w:val="00CF7E42"/>
    <w:rsid w:val="00D02D74"/>
    <w:rsid w:val="00D03B98"/>
    <w:rsid w:val="00D03D27"/>
    <w:rsid w:val="00D06832"/>
    <w:rsid w:val="00D0752A"/>
    <w:rsid w:val="00D13280"/>
    <w:rsid w:val="00D164C7"/>
    <w:rsid w:val="00D16C58"/>
    <w:rsid w:val="00D201BC"/>
    <w:rsid w:val="00D21E01"/>
    <w:rsid w:val="00D2749A"/>
    <w:rsid w:val="00D30D46"/>
    <w:rsid w:val="00D31E34"/>
    <w:rsid w:val="00D36616"/>
    <w:rsid w:val="00D401EA"/>
    <w:rsid w:val="00D43F65"/>
    <w:rsid w:val="00D47DB2"/>
    <w:rsid w:val="00D50953"/>
    <w:rsid w:val="00D544EE"/>
    <w:rsid w:val="00D60311"/>
    <w:rsid w:val="00D63BD1"/>
    <w:rsid w:val="00D63D17"/>
    <w:rsid w:val="00D70002"/>
    <w:rsid w:val="00D71F03"/>
    <w:rsid w:val="00D731AB"/>
    <w:rsid w:val="00D734AE"/>
    <w:rsid w:val="00D76BE5"/>
    <w:rsid w:val="00D77366"/>
    <w:rsid w:val="00D83728"/>
    <w:rsid w:val="00D85132"/>
    <w:rsid w:val="00D85C6C"/>
    <w:rsid w:val="00D95AF2"/>
    <w:rsid w:val="00DA1F67"/>
    <w:rsid w:val="00DA7BFB"/>
    <w:rsid w:val="00DB0075"/>
    <w:rsid w:val="00DB21ED"/>
    <w:rsid w:val="00DB24D7"/>
    <w:rsid w:val="00DB7701"/>
    <w:rsid w:val="00DC0535"/>
    <w:rsid w:val="00DC6D66"/>
    <w:rsid w:val="00DC76D1"/>
    <w:rsid w:val="00DD4681"/>
    <w:rsid w:val="00DD4CAC"/>
    <w:rsid w:val="00DE2BCB"/>
    <w:rsid w:val="00DE47CB"/>
    <w:rsid w:val="00DE611A"/>
    <w:rsid w:val="00DE6745"/>
    <w:rsid w:val="00DF06FF"/>
    <w:rsid w:val="00DF24B2"/>
    <w:rsid w:val="00DF5222"/>
    <w:rsid w:val="00DF76D0"/>
    <w:rsid w:val="00E07A6D"/>
    <w:rsid w:val="00E1127B"/>
    <w:rsid w:val="00E14516"/>
    <w:rsid w:val="00E145E4"/>
    <w:rsid w:val="00E1483A"/>
    <w:rsid w:val="00E14C97"/>
    <w:rsid w:val="00E164E8"/>
    <w:rsid w:val="00E16E26"/>
    <w:rsid w:val="00E1709D"/>
    <w:rsid w:val="00E20A04"/>
    <w:rsid w:val="00E21171"/>
    <w:rsid w:val="00E237A1"/>
    <w:rsid w:val="00E27FCA"/>
    <w:rsid w:val="00E31012"/>
    <w:rsid w:val="00E31F0A"/>
    <w:rsid w:val="00E32D00"/>
    <w:rsid w:val="00E3633C"/>
    <w:rsid w:val="00E3705C"/>
    <w:rsid w:val="00E4416E"/>
    <w:rsid w:val="00E5182B"/>
    <w:rsid w:val="00E52095"/>
    <w:rsid w:val="00E53B55"/>
    <w:rsid w:val="00E552FC"/>
    <w:rsid w:val="00E559B4"/>
    <w:rsid w:val="00E66B56"/>
    <w:rsid w:val="00E66F9C"/>
    <w:rsid w:val="00E67E33"/>
    <w:rsid w:val="00E70CAA"/>
    <w:rsid w:val="00E723CE"/>
    <w:rsid w:val="00E75F65"/>
    <w:rsid w:val="00E77E0C"/>
    <w:rsid w:val="00E824FD"/>
    <w:rsid w:val="00E84378"/>
    <w:rsid w:val="00E84C63"/>
    <w:rsid w:val="00E86504"/>
    <w:rsid w:val="00E913C0"/>
    <w:rsid w:val="00E92F9E"/>
    <w:rsid w:val="00E93379"/>
    <w:rsid w:val="00E960B3"/>
    <w:rsid w:val="00E9666A"/>
    <w:rsid w:val="00EA69C7"/>
    <w:rsid w:val="00EB4053"/>
    <w:rsid w:val="00EB486B"/>
    <w:rsid w:val="00EB6322"/>
    <w:rsid w:val="00EB6A74"/>
    <w:rsid w:val="00EC5B65"/>
    <w:rsid w:val="00ED1734"/>
    <w:rsid w:val="00ED1B74"/>
    <w:rsid w:val="00ED4068"/>
    <w:rsid w:val="00ED70B2"/>
    <w:rsid w:val="00EE6A55"/>
    <w:rsid w:val="00EE7C60"/>
    <w:rsid w:val="00F02BA4"/>
    <w:rsid w:val="00F037E2"/>
    <w:rsid w:val="00F04435"/>
    <w:rsid w:val="00F14EA1"/>
    <w:rsid w:val="00F15BE8"/>
    <w:rsid w:val="00F200DB"/>
    <w:rsid w:val="00F20245"/>
    <w:rsid w:val="00F20B2E"/>
    <w:rsid w:val="00F24883"/>
    <w:rsid w:val="00F2553A"/>
    <w:rsid w:val="00F25B4D"/>
    <w:rsid w:val="00F348F9"/>
    <w:rsid w:val="00F35C1E"/>
    <w:rsid w:val="00F36E4D"/>
    <w:rsid w:val="00F402BB"/>
    <w:rsid w:val="00F41417"/>
    <w:rsid w:val="00F4394D"/>
    <w:rsid w:val="00F44C7C"/>
    <w:rsid w:val="00F44CD7"/>
    <w:rsid w:val="00F45070"/>
    <w:rsid w:val="00F4597A"/>
    <w:rsid w:val="00F54A50"/>
    <w:rsid w:val="00F5623F"/>
    <w:rsid w:val="00F63DC6"/>
    <w:rsid w:val="00F668B5"/>
    <w:rsid w:val="00F80C56"/>
    <w:rsid w:val="00F81EA6"/>
    <w:rsid w:val="00F83245"/>
    <w:rsid w:val="00F84374"/>
    <w:rsid w:val="00F858BC"/>
    <w:rsid w:val="00F9021B"/>
    <w:rsid w:val="00FA7755"/>
    <w:rsid w:val="00FB0919"/>
    <w:rsid w:val="00FB2B7C"/>
    <w:rsid w:val="00FB2FD0"/>
    <w:rsid w:val="00FC0120"/>
    <w:rsid w:val="00FC0645"/>
    <w:rsid w:val="00FC077D"/>
    <w:rsid w:val="00FC2F14"/>
    <w:rsid w:val="00FC647D"/>
    <w:rsid w:val="00FD76E1"/>
    <w:rsid w:val="00FF6504"/>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F821DD"/>
  <w15:docId w15:val="{00C87B5F-E79B-41A6-8D84-A3C272AC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114"/>
  </w:style>
  <w:style w:type="paragraph" w:styleId="Heading1">
    <w:name w:val="heading 1"/>
    <w:basedOn w:val="Normal"/>
    <w:next w:val="Normal"/>
    <w:qFormat/>
    <w:rsid w:val="00323A2F"/>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23A2F"/>
    <w:pPr>
      <w:shd w:val="clear" w:color="auto" w:fill="000080"/>
    </w:pPr>
    <w:rPr>
      <w:rFonts w:ascii="Tahoma" w:hAnsi="Tahoma"/>
    </w:rPr>
  </w:style>
  <w:style w:type="paragraph" w:styleId="Header">
    <w:name w:val="header"/>
    <w:basedOn w:val="Normal"/>
    <w:link w:val="HeaderChar"/>
    <w:rsid w:val="00323A2F"/>
    <w:pPr>
      <w:tabs>
        <w:tab w:val="center" w:pos="4320"/>
        <w:tab w:val="right" w:pos="8640"/>
      </w:tabs>
    </w:pPr>
  </w:style>
  <w:style w:type="paragraph" w:styleId="Footer">
    <w:name w:val="footer"/>
    <w:basedOn w:val="Normal"/>
    <w:semiHidden/>
    <w:rsid w:val="00323A2F"/>
    <w:pPr>
      <w:tabs>
        <w:tab w:val="center" w:pos="4320"/>
        <w:tab w:val="right" w:pos="8640"/>
      </w:tabs>
    </w:pPr>
  </w:style>
  <w:style w:type="character" w:styleId="PageNumber">
    <w:name w:val="page number"/>
    <w:basedOn w:val="DefaultParagraphFont"/>
    <w:semiHidden/>
    <w:rsid w:val="00323A2F"/>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aliases w:val="ftref,BVI fnr,Знак сноски 1,16 Point,Superscript 6 Point,Ref,de nota al pie,Char Char Char Char Car Char,Appel note de bas de page,Appel note de bas de,note bp,Error-Fußnotenzeichen5,Error-Fußnotenzeichen6,SUPERS,BVI f,R,stylish,fr"/>
    <w:link w:val="BVIfnrCharCharChar1CharCharCharCharCharCharChar1CharCharChar1Char"/>
    <w:uiPriority w:val="99"/>
    <w:qFormat/>
    <w:rsid w:val="00BB13AA"/>
    <w:rPr>
      <w:vertAlign w:val="superscript"/>
    </w:rPr>
  </w:style>
  <w:style w:type="paragraph" w:styleId="FootnoteText">
    <w:name w:val="footnote text"/>
    <w:aliases w:val="Geneva 9,Font: Geneva 9,Boston 10,f,single space,Footnote Text Char Char Char Char,Footnote Text Char Char,footnote text,Footnote Text Char2,Footnote Text Char1 Char1,Footnote Text Char Char Char,Footnote Text Char2 Char Char Char,ADB,fn"/>
    <w:basedOn w:val="Normal"/>
    <w:link w:val="FootnoteTextChar"/>
    <w:uiPriority w:val="99"/>
    <w:unhideWhenUsed/>
    <w:qFormat/>
    <w:rsid w:val="006E137C"/>
  </w:style>
  <w:style w:type="character" w:customStyle="1" w:styleId="FootnoteTextChar">
    <w:name w:val="Footnote Text Char"/>
    <w:aliases w:val="Geneva 9 Char,Font: Geneva 9 Char,Boston 10 Char,f Char,single space Char,Footnote Text Char Char Char Char Char,Footnote Text Char Char Char1,footnote text Char,Footnote Text Char2 Char,Footnote Text Char1 Char1 Char,ADB Char,fn Char"/>
    <w:link w:val="FootnoteText"/>
    <w:uiPriority w:val="99"/>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aliases w:val="Naslov 1,List Paragraph (numbered (a)),WB Para,List Paragraph1,Akapit z listą BS,Foot note,Bullet Points,Liste Paragraf,Table of contents numbered,lp1"/>
    <w:basedOn w:val="Normal"/>
    <w:link w:val="ListParagraphChar"/>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 w:type="paragraph" w:styleId="Revision">
    <w:name w:val="Revision"/>
    <w:hidden/>
    <w:uiPriority w:val="99"/>
    <w:semiHidden/>
    <w:rsid w:val="0070074F"/>
  </w:style>
  <w:style w:type="paragraph" w:styleId="ListBullet">
    <w:name w:val="List Bullet"/>
    <w:basedOn w:val="Normal"/>
    <w:rsid w:val="00831740"/>
    <w:pPr>
      <w:numPr>
        <w:numId w:val="2"/>
      </w:numPr>
    </w:pPr>
    <w:rPr>
      <w:sz w:val="24"/>
      <w:szCs w:val="24"/>
    </w:rPr>
  </w:style>
  <w:style w:type="character" w:customStyle="1" w:styleId="ListParagraphChar">
    <w:name w:val="List Paragraph Char"/>
    <w:aliases w:val="Naslov 1 Char,List Paragraph (numbered (a)) Char,WB Para Char,List Paragraph1 Char,Akapit z listą BS Char,Foot note Char,Bullet Points Char,Liste Paragraf Char,Table of contents numbered Char,lp1 Char"/>
    <w:link w:val="ListParagraph"/>
    <w:uiPriority w:val="34"/>
    <w:locked/>
    <w:rsid w:val="00831740"/>
    <w:rPr>
      <w:kern w:val="28"/>
      <w:sz w:val="22"/>
      <w:szCs w:val="24"/>
    </w:rPr>
  </w:style>
  <w:style w:type="paragraph" w:customStyle="1" w:styleId="Default">
    <w:name w:val="Default"/>
    <w:rsid w:val="00E3705C"/>
    <w:pPr>
      <w:autoSpaceDE w:val="0"/>
      <w:autoSpaceDN w:val="0"/>
      <w:adjustRightInd w:val="0"/>
    </w:pPr>
    <w:rPr>
      <w:rFonts w:ascii="Arial,Bold" w:hAnsi="Arial,Bold" w:cs="Arial,Bold"/>
    </w:rPr>
  </w:style>
  <w:style w:type="paragraph" w:customStyle="1" w:styleId="TableParagraph">
    <w:name w:val="Table Paragraph"/>
    <w:basedOn w:val="Normal"/>
    <w:uiPriority w:val="1"/>
    <w:qFormat/>
    <w:rsid w:val="00D43F65"/>
    <w:pPr>
      <w:widowControl w:val="0"/>
      <w:autoSpaceDE w:val="0"/>
      <w:autoSpaceDN w:val="0"/>
      <w:spacing w:before="19"/>
      <w:ind w:left="103"/>
    </w:pPr>
    <w:rPr>
      <w:rFonts w:ascii="Arial" w:eastAsia="Arial" w:hAnsi="Arial" w:cs="Arial"/>
      <w:sz w:val="22"/>
      <w:szCs w:val="22"/>
    </w:rPr>
  </w:style>
  <w:style w:type="paragraph" w:styleId="NoSpacing">
    <w:name w:val="No Spacing"/>
    <w:uiPriority w:val="1"/>
    <w:qFormat/>
    <w:rsid w:val="00C16058"/>
    <w:pPr>
      <w:jc w:val="both"/>
    </w:pPr>
    <w:rPr>
      <w:rFonts w:ascii="Arial" w:eastAsiaTheme="minorHAnsi" w:hAnsi="Arial" w:cstheme="minorBidi"/>
      <w:sz w:val="24"/>
      <w:szCs w:val="22"/>
      <w:lang w:val="en-GB"/>
    </w:rPr>
  </w:style>
  <w:style w:type="paragraph" w:customStyle="1" w:styleId="xmsonormal">
    <w:name w:val="x_msonormal"/>
    <w:basedOn w:val="Normal"/>
    <w:rsid w:val="00F2553A"/>
    <w:pPr>
      <w:spacing w:before="100" w:beforeAutospacing="1" w:after="100" w:afterAutospacing="1"/>
    </w:pPr>
    <w:rPr>
      <w:sz w:val="24"/>
      <w:szCs w:val="24"/>
    </w:rPr>
  </w:style>
  <w:style w:type="paragraph" w:customStyle="1" w:styleId="xmsolistparagraph">
    <w:name w:val="x_msolistparagraph"/>
    <w:basedOn w:val="Normal"/>
    <w:rsid w:val="00F2553A"/>
    <w:pPr>
      <w:spacing w:before="100" w:beforeAutospacing="1" w:after="100" w:afterAutospacing="1"/>
    </w:pPr>
    <w:rPr>
      <w:sz w:val="24"/>
      <w:szCs w:val="24"/>
    </w:r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442904"/>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ers.mk@undp.org" TargetMode="External"/><Relationship Id="rId18" Type="http://schemas.openxmlformats.org/officeDocument/2006/relationships/hyperlink" Target="https://www.therrc.co.uk/manual-river-restoration-techniqu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usbr.gov/uc/albuq/envdocs/reports/mrgRivMaint/CompPlan/Plan_Guide.pdf" TargetMode="External"/><Relationship Id="rId7" Type="http://schemas.openxmlformats.org/officeDocument/2006/relationships/settings" Target="settings.xml"/><Relationship Id="rId12" Type="http://schemas.openxmlformats.org/officeDocument/2006/relationships/hyperlink" Target="mailto:offers.mk@undp.org" TargetMode="External"/><Relationship Id="rId17" Type="http://schemas.openxmlformats.org/officeDocument/2006/relationships/hyperlink" Target="http://documents.worldbank.org/"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documents.worldbank.org/" TargetMode="External"/><Relationship Id="rId20" Type="http://schemas.openxmlformats.org/officeDocument/2006/relationships/hyperlink" Target="https://www.usbr.gov/uc/albuq/envdocs/ba/MRG/Part2/Attach-RivMaintMeth.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ec.europa.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dp.org/content/undp/en/home/procurement/business/how-we-buy.html"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7211FCCEE44CCC8145FE29D1E81E72"/>
        <w:category>
          <w:name w:val="General"/>
          <w:gallery w:val="placeholder"/>
        </w:category>
        <w:types>
          <w:type w:val="bbPlcHdr"/>
        </w:types>
        <w:behaviors>
          <w:behavior w:val="content"/>
        </w:behaviors>
        <w:guid w:val="{AF7539E8-3C7D-40D5-8454-7E7576A2CB07}"/>
      </w:docPartPr>
      <w:docPartBody>
        <w:p w:rsidR="00D932BE" w:rsidRDefault="00D932BE" w:rsidP="00D932BE">
          <w:pPr>
            <w:pStyle w:val="4C7211FCCEE44CCC8145FE29D1E81E721"/>
          </w:pPr>
          <w:r w:rsidRPr="00F740A5">
            <w:rPr>
              <w:rStyle w:val="PlaceholderText"/>
            </w:rPr>
            <w:t>Click here to enter a date.</w:t>
          </w:r>
        </w:p>
      </w:docPartBody>
    </w:docPart>
    <w:docPart>
      <w:docPartPr>
        <w:name w:val="7A9EB4C1680F499285C415ADEE8EDB0B"/>
        <w:category>
          <w:name w:val="General"/>
          <w:gallery w:val="placeholder"/>
        </w:category>
        <w:types>
          <w:type w:val="bbPlcHdr"/>
        </w:types>
        <w:behaviors>
          <w:behavior w:val="content"/>
        </w:behaviors>
        <w:guid w:val="{4D864171-A577-47DF-A6F3-D36E4C2087DB}"/>
      </w:docPartPr>
      <w:docPartBody>
        <w:p w:rsidR="004A57BE" w:rsidRDefault="003C6CDC" w:rsidP="003C6CDC">
          <w:pPr>
            <w:pStyle w:val="7A9EB4C1680F499285C415ADEE8EDB0B"/>
          </w:pPr>
          <w:r w:rsidRPr="0073023C">
            <w:rPr>
              <w:rStyle w:val="PlaceholderText"/>
            </w:rPr>
            <w:t>[indicate the deadline for submission]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 w:name="Arial,Bold">
    <w:altName w:val="Times New Roman"/>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Semilight">
    <w:panose1 w:val="020B0502040204020203"/>
    <w:charset w:val="80"/>
    <w:family w:val="swiss"/>
    <w:pitch w:val="variable"/>
    <w:sig w:usb0="B0000AAF" w:usb1="09DF7CFB" w:usb2="00000012" w:usb3="00000000" w:csb0="003E01BD" w:csb1="00000000"/>
  </w:font>
  <w:font w:name="Arial Unicode MS">
    <w:altName w:val="Yu Gothic"/>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81313"/>
    <w:rsid w:val="00057439"/>
    <w:rsid w:val="00061AA4"/>
    <w:rsid w:val="000627F0"/>
    <w:rsid w:val="000A31CA"/>
    <w:rsid w:val="000B4158"/>
    <w:rsid w:val="001065E8"/>
    <w:rsid w:val="001609EA"/>
    <w:rsid w:val="001972E1"/>
    <w:rsid w:val="001A5E5B"/>
    <w:rsid w:val="002D2472"/>
    <w:rsid w:val="00305B45"/>
    <w:rsid w:val="00377153"/>
    <w:rsid w:val="003A0155"/>
    <w:rsid w:val="003C6CDC"/>
    <w:rsid w:val="003F5696"/>
    <w:rsid w:val="00446BD4"/>
    <w:rsid w:val="004A57BE"/>
    <w:rsid w:val="00500A30"/>
    <w:rsid w:val="00520BE5"/>
    <w:rsid w:val="00530F76"/>
    <w:rsid w:val="005C313F"/>
    <w:rsid w:val="005F7C4E"/>
    <w:rsid w:val="006213DE"/>
    <w:rsid w:val="00626CF1"/>
    <w:rsid w:val="006D610E"/>
    <w:rsid w:val="006F382C"/>
    <w:rsid w:val="00780648"/>
    <w:rsid w:val="007A7E43"/>
    <w:rsid w:val="007B4E23"/>
    <w:rsid w:val="007E54CA"/>
    <w:rsid w:val="00817C47"/>
    <w:rsid w:val="008735BD"/>
    <w:rsid w:val="008833C7"/>
    <w:rsid w:val="008A5AE9"/>
    <w:rsid w:val="0090049E"/>
    <w:rsid w:val="00914AC6"/>
    <w:rsid w:val="00957359"/>
    <w:rsid w:val="00981313"/>
    <w:rsid w:val="009A260A"/>
    <w:rsid w:val="009D3F2C"/>
    <w:rsid w:val="00A849B3"/>
    <w:rsid w:val="00AB7477"/>
    <w:rsid w:val="00B005F4"/>
    <w:rsid w:val="00B11995"/>
    <w:rsid w:val="00B31696"/>
    <w:rsid w:val="00C02ABB"/>
    <w:rsid w:val="00C345FE"/>
    <w:rsid w:val="00D04F8C"/>
    <w:rsid w:val="00D575C1"/>
    <w:rsid w:val="00D932BE"/>
    <w:rsid w:val="00DA1541"/>
    <w:rsid w:val="00E04BA3"/>
    <w:rsid w:val="00E33D87"/>
    <w:rsid w:val="00E422E4"/>
    <w:rsid w:val="00EA7ACA"/>
    <w:rsid w:val="00F36564"/>
    <w:rsid w:val="00F41F5B"/>
    <w:rsid w:val="00F4651C"/>
    <w:rsid w:val="00F705DB"/>
    <w:rsid w:val="00FA72B6"/>
    <w:rsid w:val="00FE1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A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6CDC"/>
    <w:rPr>
      <w:color w:val="808080"/>
    </w:rPr>
  </w:style>
  <w:style w:type="paragraph" w:customStyle="1" w:styleId="B29F6F23380140DFB02C8472FEC233A5">
    <w:name w:val="B29F6F23380140DFB02C8472FEC233A5"/>
    <w:rsid w:val="00981313"/>
  </w:style>
  <w:style w:type="paragraph" w:customStyle="1" w:styleId="7D6CF5FB2ACF4620911E97005BA03D1C">
    <w:name w:val="7D6CF5FB2ACF4620911E97005BA03D1C"/>
    <w:rsid w:val="00981313"/>
    <w:pPr>
      <w:spacing w:after="0" w:line="240" w:lineRule="auto"/>
    </w:pPr>
    <w:rPr>
      <w:rFonts w:ascii="Times New Roman" w:eastAsia="Times New Roman" w:hAnsi="Times New Roman" w:cs="Times New Roman"/>
      <w:sz w:val="20"/>
      <w:szCs w:val="20"/>
    </w:rPr>
  </w:style>
  <w:style w:type="paragraph" w:customStyle="1" w:styleId="4C7211FCCEE44CCC8145FE29D1E81E72">
    <w:name w:val="4C7211FCCEE44CCC8145FE29D1E81E72"/>
    <w:rsid w:val="00981313"/>
    <w:pPr>
      <w:spacing w:after="0" w:line="240" w:lineRule="auto"/>
    </w:pPr>
    <w:rPr>
      <w:rFonts w:ascii="Times New Roman" w:eastAsia="Times New Roman" w:hAnsi="Times New Roman" w:cs="Times New Roman"/>
      <w:sz w:val="20"/>
      <w:szCs w:val="20"/>
    </w:rPr>
  </w:style>
  <w:style w:type="paragraph" w:customStyle="1" w:styleId="179AFD0358854DF781795525F2C522EC">
    <w:name w:val="179AFD0358854DF781795525F2C522EC"/>
    <w:rsid w:val="00981313"/>
    <w:pPr>
      <w:spacing w:after="0" w:line="240" w:lineRule="auto"/>
    </w:pPr>
    <w:rPr>
      <w:rFonts w:ascii="Times New Roman" w:eastAsia="Times New Roman" w:hAnsi="Times New Roman" w:cs="Times New Roman"/>
      <w:sz w:val="20"/>
      <w:szCs w:val="20"/>
    </w:rPr>
  </w:style>
  <w:style w:type="paragraph" w:customStyle="1" w:styleId="6F251170F57B41D5BF32887072A6CC2F">
    <w:name w:val="6F251170F57B41D5BF32887072A6CC2F"/>
    <w:rsid w:val="00981313"/>
    <w:pPr>
      <w:spacing w:after="0" w:line="240" w:lineRule="auto"/>
    </w:pPr>
    <w:rPr>
      <w:rFonts w:ascii="Times New Roman" w:eastAsia="Times New Roman" w:hAnsi="Times New Roman" w:cs="Times New Roman"/>
      <w:sz w:val="20"/>
      <w:szCs w:val="20"/>
    </w:rPr>
  </w:style>
  <w:style w:type="paragraph" w:customStyle="1" w:styleId="1A835EB85E4C40BE95607CC768D15475">
    <w:name w:val="1A835EB85E4C40BE95607CC768D15475"/>
    <w:rsid w:val="00981313"/>
    <w:pPr>
      <w:spacing w:after="0" w:line="240" w:lineRule="auto"/>
    </w:pPr>
    <w:rPr>
      <w:rFonts w:ascii="Times New Roman" w:eastAsia="Times New Roman" w:hAnsi="Times New Roman" w:cs="Times New Roman"/>
      <w:sz w:val="20"/>
      <w:szCs w:val="20"/>
    </w:rPr>
  </w:style>
  <w:style w:type="paragraph" w:customStyle="1" w:styleId="D7A48463C44E43829DC73532E3BC39ED">
    <w:name w:val="D7A48463C44E43829DC73532E3BC39ED"/>
    <w:rsid w:val="00981313"/>
    <w:pPr>
      <w:spacing w:after="0" w:line="240" w:lineRule="auto"/>
    </w:pPr>
    <w:rPr>
      <w:rFonts w:ascii="Times New Roman" w:eastAsia="Times New Roman" w:hAnsi="Times New Roman" w:cs="Times New Roman"/>
      <w:sz w:val="20"/>
      <w:szCs w:val="20"/>
    </w:rPr>
  </w:style>
  <w:style w:type="paragraph" w:customStyle="1" w:styleId="6A2807B9A0224718928A5E6D4EA8E06F">
    <w:name w:val="6A2807B9A0224718928A5E6D4EA8E06F"/>
    <w:rsid w:val="00981313"/>
    <w:pPr>
      <w:spacing w:after="0" w:line="240" w:lineRule="auto"/>
    </w:pPr>
    <w:rPr>
      <w:rFonts w:ascii="Times New Roman" w:eastAsia="Times New Roman" w:hAnsi="Times New Roman" w:cs="Times New Roman"/>
      <w:sz w:val="20"/>
      <w:szCs w:val="20"/>
    </w:rPr>
  </w:style>
  <w:style w:type="paragraph" w:customStyle="1" w:styleId="0706DD8EA5304BF5918E6FA99A2CDAB1">
    <w:name w:val="0706DD8EA5304BF5918E6FA99A2CDAB1"/>
    <w:rsid w:val="00981313"/>
    <w:pPr>
      <w:spacing w:after="0" w:line="240" w:lineRule="auto"/>
    </w:pPr>
    <w:rPr>
      <w:rFonts w:ascii="Times New Roman" w:eastAsia="Times New Roman" w:hAnsi="Times New Roman" w:cs="Times New Roman"/>
      <w:sz w:val="20"/>
      <w:szCs w:val="20"/>
    </w:rPr>
  </w:style>
  <w:style w:type="paragraph" w:customStyle="1" w:styleId="A4DB42D15C5044EAAE518FBBF9A6E92E">
    <w:name w:val="A4DB42D15C5044EAAE518FBBF9A6E92E"/>
    <w:rsid w:val="00981313"/>
    <w:pPr>
      <w:spacing w:after="0" w:line="240" w:lineRule="auto"/>
    </w:pPr>
    <w:rPr>
      <w:rFonts w:ascii="Times New Roman" w:eastAsia="Times New Roman" w:hAnsi="Times New Roman" w:cs="Times New Roman"/>
      <w:sz w:val="20"/>
      <w:szCs w:val="20"/>
    </w:rPr>
  </w:style>
  <w:style w:type="paragraph" w:customStyle="1" w:styleId="3CC0C4BB285740168B1203CFA5353697">
    <w:name w:val="3CC0C4BB285740168B1203CFA5353697"/>
    <w:rsid w:val="00981313"/>
    <w:pPr>
      <w:spacing w:after="0" w:line="240" w:lineRule="auto"/>
    </w:pPr>
    <w:rPr>
      <w:rFonts w:ascii="Times New Roman" w:eastAsia="Times New Roman" w:hAnsi="Times New Roman" w:cs="Times New Roman"/>
      <w:sz w:val="20"/>
      <w:szCs w:val="20"/>
    </w:rPr>
  </w:style>
  <w:style w:type="paragraph" w:customStyle="1" w:styleId="F19AD9A4D8DD450EABDAD79A7E6E4D66">
    <w:name w:val="F19AD9A4D8DD450EABDAD79A7E6E4D66"/>
    <w:rsid w:val="00981313"/>
    <w:pPr>
      <w:spacing w:after="0" w:line="240" w:lineRule="auto"/>
    </w:pPr>
    <w:rPr>
      <w:rFonts w:ascii="Times New Roman" w:eastAsia="Times New Roman" w:hAnsi="Times New Roman" w:cs="Times New Roman"/>
      <w:sz w:val="20"/>
      <w:szCs w:val="20"/>
    </w:rPr>
  </w:style>
  <w:style w:type="paragraph" w:customStyle="1" w:styleId="108410579A374F51900AFBC32B485961">
    <w:name w:val="108410579A374F51900AFBC32B485961"/>
    <w:rsid w:val="00981313"/>
    <w:pPr>
      <w:spacing w:after="0" w:line="240" w:lineRule="auto"/>
    </w:pPr>
    <w:rPr>
      <w:rFonts w:ascii="Times New Roman" w:eastAsia="Times New Roman" w:hAnsi="Times New Roman" w:cs="Times New Roman"/>
      <w:sz w:val="20"/>
      <w:szCs w:val="20"/>
    </w:rPr>
  </w:style>
  <w:style w:type="paragraph" w:customStyle="1" w:styleId="7360BC3592C043F5971D19490B1ADC5B">
    <w:name w:val="7360BC3592C043F5971D19490B1ADC5B"/>
    <w:rsid w:val="00981313"/>
    <w:pPr>
      <w:spacing w:after="0" w:line="240" w:lineRule="auto"/>
    </w:pPr>
    <w:rPr>
      <w:rFonts w:ascii="Times New Roman" w:eastAsia="Times New Roman" w:hAnsi="Times New Roman" w:cs="Times New Roman"/>
      <w:sz w:val="20"/>
      <w:szCs w:val="20"/>
    </w:rPr>
  </w:style>
  <w:style w:type="paragraph" w:customStyle="1" w:styleId="1CC6E8EBDE554FE7A337F53B97033957">
    <w:name w:val="1CC6E8EBDE554FE7A337F53B97033957"/>
    <w:rsid w:val="00981313"/>
  </w:style>
  <w:style w:type="paragraph" w:customStyle="1" w:styleId="31144C07AE694A5AB72C459A2068A9AB">
    <w:name w:val="31144C07AE694A5AB72C459A2068A9AB"/>
    <w:rsid w:val="00981313"/>
  </w:style>
  <w:style w:type="paragraph" w:customStyle="1" w:styleId="B8D121B42F92400EA26D6D8AF560B702">
    <w:name w:val="B8D121B42F92400EA26D6D8AF560B702"/>
    <w:rsid w:val="00981313"/>
  </w:style>
  <w:style w:type="paragraph" w:customStyle="1" w:styleId="064F0878C4244612B3D880B4755D5355">
    <w:name w:val="064F0878C4244612B3D880B4755D5355"/>
    <w:rsid w:val="00981313"/>
  </w:style>
  <w:style w:type="paragraph" w:customStyle="1" w:styleId="EB0C08C5FC9D4A39B8A2CF463B2E94B5">
    <w:name w:val="EB0C08C5FC9D4A39B8A2CF463B2E94B5"/>
    <w:rsid w:val="00981313"/>
  </w:style>
  <w:style w:type="paragraph" w:customStyle="1" w:styleId="7D6CF5FB2ACF4620911E97005BA03D1C1">
    <w:name w:val="7D6CF5FB2ACF4620911E97005BA03D1C1"/>
    <w:rsid w:val="00D932BE"/>
    <w:pPr>
      <w:spacing w:after="0" w:line="240" w:lineRule="auto"/>
    </w:pPr>
    <w:rPr>
      <w:rFonts w:ascii="Times New Roman" w:eastAsia="Times New Roman" w:hAnsi="Times New Roman" w:cs="Times New Roman"/>
      <w:sz w:val="20"/>
      <w:szCs w:val="20"/>
    </w:rPr>
  </w:style>
  <w:style w:type="paragraph" w:customStyle="1" w:styleId="4C7211FCCEE44CCC8145FE29D1E81E721">
    <w:name w:val="4C7211FCCEE44CCC8145FE29D1E81E721"/>
    <w:rsid w:val="00D932BE"/>
    <w:pPr>
      <w:spacing w:after="0" w:line="240" w:lineRule="auto"/>
    </w:pPr>
    <w:rPr>
      <w:rFonts w:ascii="Times New Roman" w:eastAsia="Times New Roman" w:hAnsi="Times New Roman" w:cs="Times New Roman"/>
      <w:sz w:val="20"/>
      <w:szCs w:val="20"/>
    </w:rPr>
  </w:style>
  <w:style w:type="paragraph" w:customStyle="1" w:styleId="179AFD0358854DF781795525F2C522EC1">
    <w:name w:val="179AFD0358854DF781795525F2C522EC1"/>
    <w:rsid w:val="00D932BE"/>
    <w:pPr>
      <w:spacing w:after="0" w:line="240" w:lineRule="auto"/>
    </w:pPr>
    <w:rPr>
      <w:rFonts w:ascii="Times New Roman" w:eastAsia="Times New Roman" w:hAnsi="Times New Roman" w:cs="Times New Roman"/>
      <w:sz w:val="20"/>
      <w:szCs w:val="20"/>
    </w:rPr>
  </w:style>
  <w:style w:type="paragraph" w:customStyle="1" w:styleId="6F251170F57B41D5BF32887072A6CC2F1">
    <w:name w:val="6F251170F57B41D5BF32887072A6CC2F1"/>
    <w:rsid w:val="00D932BE"/>
    <w:pPr>
      <w:spacing w:after="0" w:line="240" w:lineRule="auto"/>
    </w:pPr>
    <w:rPr>
      <w:rFonts w:ascii="Times New Roman" w:eastAsia="Times New Roman" w:hAnsi="Times New Roman" w:cs="Times New Roman"/>
      <w:sz w:val="20"/>
      <w:szCs w:val="20"/>
    </w:rPr>
  </w:style>
  <w:style w:type="paragraph" w:customStyle="1" w:styleId="1A835EB85E4C40BE95607CC768D154751">
    <w:name w:val="1A835EB85E4C40BE95607CC768D154751"/>
    <w:rsid w:val="00D932BE"/>
    <w:pPr>
      <w:spacing w:after="0" w:line="240" w:lineRule="auto"/>
    </w:pPr>
    <w:rPr>
      <w:rFonts w:ascii="Times New Roman" w:eastAsia="Times New Roman" w:hAnsi="Times New Roman" w:cs="Times New Roman"/>
      <w:sz w:val="20"/>
      <w:szCs w:val="20"/>
    </w:rPr>
  </w:style>
  <w:style w:type="paragraph" w:customStyle="1" w:styleId="D7A48463C44E43829DC73532E3BC39ED1">
    <w:name w:val="D7A48463C44E43829DC73532E3BC39ED1"/>
    <w:rsid w:val="00D932BE"/>
    <w:pPr>
      <w:spacing w:after="0" w:line="240" w:lineRule="auto"/>
    </w:pPr>
    <w:rPr>
      <w:rFonts w:ascii="Times New Roman" w:eastAsia="Times New Roman" w:hAnsi="Times New Roman" w:cs="Times New Roman"/>
      <w:sz w:val="20"/>
      <w:szCs w:val="20"/>
    </w:rPr>
  </w:style>
  <w:style w:type="paragraph" w:customStyle="1" w:styleId="6A2807B9A0224718928A5E6D4EA8E06F1">
    <w:name w:val="6A2807B9A0224718928A5E6D4EA8E06F1"/>
    <w:rsid w:val="00D932BE"/>
    <w:pPr>
      <w:spacing w:after="0" w:line="240" w:lineRule="auto"/>
    </w:pPr>
    <w:rPr>
      <w:rFonts w:ascii="Times New Roman" w:eastAsia="Times New Roman" w:hAnsi="Times New Roman" w:cs="Times New Roman"/>
      <w:sz w:val="20"/>
      <w:szCs w:val="20"/>
    </w:rPr>
  </w:style>
  <w:style w:type="paragraph" w:customStyle="1" w:styleId="0706DD8EA5304BF5918E6FA99A2CDAB11">
    <w:name w:val="0706DD8EA5304BF5918E6FA99A2CDAB11"/>
    <w:rsid w:val="00D932BE"/>
    <w:pPr>
      <w:spacing w:after="0" w:line="240" w:lineRule="auto"/>
    </w:pPr>
    <w:rPr>
      <w:rFonts w:ascii="Times New Roman" w:eastAsia="Times New Roman" w:hAnsi="Times New Roman" w:cs="Times New Roman"/>
      <w:sz w:val="20"/>
      <w:szCs w:val="20"/>
    </w:rPr>
  </w:style>
  <w:style w:type="paragraph" w:customStyle="1" w:styleId="A4DB42D15C5044EAAE518FBBF9A6E92E1">
    <w:name w:val="A4DB42D15C5044EAAE518FBBF9A6E92E1"/>
    <w:rsid w:val="00D932BE"/>
    <w:pPr>
      <w:spacing w:after="0" w:line="240" w:lineRule="auto"/>
    </w:pPr>
    <w:rPr>
      <w:rFonts w:ascii="Times New Roman" w:eastAsia="Times New Roman" w:hAnsi="Times New Roman" w:cs="Times New Roman"/>
      <w:sz w:val="20"/>
      <w:szCs w:val="20"/>
    </w:rPr>
  </w:style>
  <w:style w:type="paragraph" w:customStyle="1" w:styleId="3CC0C4BB285740168B1203CFA53536971">
    <w:name w:val="3CC0C4BB285740168B1203CFA53536971"/>
    <w:rsid w:val="00D932BE"/>
    <w:pPr>
      <w:spacing w:after="0" w:line="240" w:lineRule="auto"/>
    </w:pPr>
    <w:rPr>
      <w:rFonts w:ascii="Times New Roman" w:eastAsia="Times New Roman" w:hAnsi="Times New Roman" w:cs="Times New Roman"/>
      <w:sz w:val="20"/>
      <w:szCs w:val="20"/>
    </w:rPr>
  </w:style>
  <w:style w:type="paragraph" w:customStyle="1" w:styleId="F19AD9A4D8DD450EABDAD79A7E6E4D661">
    <w:name w:val="F19AD9A4D8DD450EABDAD79A7E6E4D661"/>
    <w:rsid w:val="00D932BE"/>
    <w:pPr>
      <w:spacing w:after="0" w:line="240" w:lineRule="auto"/>
    </w:pPr>
    <w:rPr>
      <w:rFonts w:ascii="Times New Roman" w:eastAsia="Times New Roman" w:hAnsi="Times New Roman" w:cs="Times New Roman"/>
      <w:sz w:val="20"/>
      <w:szCs w:val="20"/>
    </w:rPr>
  </w:style>
  <w:style w:type="paragraph" w:customStyle="1" w:styleId="108410579A374F51900AFBC32B4859611">
    <w:name w:val="108410579A374F51900AFBC32B4859611"/>
    <w:rsid w:val="00D932BE"/>
    <w:pPr>
      <w:spacing w:after="0" w:line="240" w:lineRule="auto"/>
    </w:pPr>
    <w:rPr>
      <w:rFonts w:ascii="Times New Roman" w:eastAsia="Times New Roman" w:hAnsi="Times New Roman" w:cs="Times New Roman"/>
      <w:sz w:val="20"/>
      <w:szCs w:val="20"/>
    </w:rPr>
  </w:style>
  <w:style w:type="paragraph" w:customStyle="1" w:styleId="7360BC3592C043F5971D19490B1ADC5B1">
    <w:name w:val="7360BC3592C043F5971D19490B1ADC5B1"/>
    <w:rsid w:val="00D932BE"/>
    <w:pPr>
      <w:spacing w:after="0" w:line="240" w:lineRule="auto"/>
    </w:pPr>
    <w:rPr>
      <w:rFonts w:ascii="Times New Roman" w:eastAsia="Times New Roman" w:hAnsi="Times New Roman" w:cs="Times New Roman"/>
      <w:sz w:val="20"/>
      <w:szCs w:val="20"/>
    </w:rPr>
  </w:style>
  <w:style w:type="paragraph" w:customStyle="1" w:styleId="E650D3E7EB3D44EF90A8C82DC08EB281">
    <w:name w:val="E650D3E7EB3D44EF90A8C82DC08EB281"/>
    <w:rsid w:val="00D932BE"/>
    <w:pPr>
      <w:spacing w:after="240" w:line="240" w:lineRule="auto"/>
    </w:pPr>
    <w:rPr>
      <w:rFonts w:ascii="Times New Roman" w:eastAsia="Times New Roman" w:hAnsi="Times New Roman" w:cs="Times New Roman"/>
      <w:sz w:val="24"/>
      <w:szCs w:val="20"/>
    </w:rPr>
  </w:style>
  <w:style w:type="paragraph" w:customStyle="1" w:styleId="1CC6E8EBDE554FE7A337F53B970339571">
    <w:name w:val="1CC6E8EBDE554FE7A337F53B970339571"/>
    <w:rsid w:val="00D932BE"/>
    <w:pPr>
      <w:spacing w:after="0" w:line="240" w:lineRule="auto"/>
    </w:pPr>
    <w:rPr>
      <w:rFonts w:ascii="Times New Roman" w:eastAsia="Times New Roman" w:hAnsi="Times New Roman" w:cs="Times New Roman"/>
      <w:sz w:val="20"/>
      <w:szCs w:val="20"/>
    </w:rPr>
  </w:style>
  <w:style w:type="paragraph" w:customStyle="1" w:styleId="644E6F5E43C1489C9571144488389036">
    <w:name w:val="644E6F5E43C1489C9571144488389036"/>
    <w:rsid w:val="00D932BE"/>
    <w:pPr>
      <w:spacing w:after="0" w:line="240" w:lineRule="auto"/>
    </w:pPr>
    <w:rPr>
      <w:rFonts w:ascii="Times New Roman" w:eastAsia="Times New Roman" w:hAnsi="Times New Roman" w:cs="Times New Roman"/>
      <w:sz w:val="20"/>
      <w:szCs w:val="20"/>
    </w:rPr>
  </w:style>
  <w:style w:type="paragraph" w:customStyle="1" w:styleId="A6C6E95EBE9A44B8A955BF588220049A">
    <w:name w:val="A6C6E95EBE9A44B8A955BF588220049A"/>
    <w:rsid w:val="00D932BE"/>
    <w:pPr>
      <w:spacing w:after="0" w:line="240" w:lineRule="auto"/>
    </w:pPr>
    <w:rPr>
      <w:rFonts w:ascii="Times New Roman" w:eastAsia="Times New Roman" w:hAnsi="Times New Roman" w:cs="Times New Roman"/>
      <w:sz w:val="20"/>
      <w:szCs w:val="20"/>
    </w:rPr>
  </w:style>
  <w:style w:type="paragraph" w:customStyle="1" w:styleId="C36EC5D9B1C84A3784F30CA1863D0FDF">
    <w:name w:val="C36EC5D9B1C84A3784F30CA1863D0FDF"/>
    <w:rsid w:val="00D932BE"/>
    <w:pPr>
      <w:spacing w:after="240" w:line="240" w:lineRule="auto"/>
    </w:pPr>
    <w:rPr>
      <w:rFonts w:ascii="Times New Roman" w:eastAsia="Times New Roman" w:hAnsi="Times New Roman" w:cs="Times New Roman"/>
      <w:sz w:val="24"/>
      <w:szCs w:val="20"/>
    </w:rPr>
  </w:style>
  <w:style w:type="paragraph" w:customStyle="1" w:styleId="EE6A131479CC42E89633F89BFE3214A9">
    <w:name w:val="EE6A131479CC42E89633F89BFE3214A9"/>
    <w:rsid w:val="00D932BE"/>
    <w:pPr>
      <w:spacing w:after="240" w:line="240" w:lineRule="auto"/>
    </w:pPr>
    <w:rPr>
      <w:rFonts w:ascii="Times New Roman" w:eastAsia="Times New Roman" w:hAnsi="Times New Roman" w:cs="Times New Roman"/>
      <w:sz w:val="24"/>
      <w:szCs w:val="20"/>
    </w:rPr>
  </w:style>
  <w:style w:type="paragraph" w:customStyle="1" w:styleId="6D88459C9A1A4266A2714BAA2BD8721D">
    <w:name w:val="6D88459C9A1A4266A2714BAA2BD8721D"/>
    <w:rsid w:val="00D932BE"/>
    <w:pPr>
      <w:spacing w:after="240" w:line="240" w:lineRule="auto"/>
    </w:pPr>
    <w:rPr>
      <w:rFonts w:ascii="Times New Roman" w:eastAsia="Times New Roman" w:hAnsi="Times New Roman" w:cs="Times New Roman"/>
      <w:sz w:val="24"/>
      <w:szCs w:val="20"/>
    </w:rPr>
  </w:style>
  <w:style w:type="paragraph" w:customStyle="1" w:styleId="7A8AF98B917F46A0A3F47B722A29E62E">
    <w:name w:val="7A8AF98B917F46A0A3F47B722A29E62E"/>
    <w:rsid w:val="00D932BE"/>
    <w:pPr>
      <w:spacing w:after="0" w:line="240" w:lineRule="auto"/>
    </w:pPr>
    <w:rPr>
      <w:rFonts w:ascii="Times New Roman" w:eastAsia="Times New Roman" w:hAnsi="Times New Roman" w:cs="Times New Roman"/>
      <w:sz w:val="20"/>
      <w:szCs w:val="20"/>
    </w:rPr>
  </w:style>
  <w:style w:type="paragraph" w:customStyle="1" w:styleId="EDACE657C3D14B13B16E209EA89176F7">
    <w:name w:val="EDACE657C3D14B13B16E209EA89176F7"/>
    <w:rsid w:val="00D932BE"/>
    <w:pPr>
      <w:spacing w:after="0" w:line="240" w:lineRule="auto"/>
    </w:pPr>
    <w:rPr>
      <w:rFonts w:ascii="Times New Roman" w:eastAsia="Times New Roman" w:hAnsi="Times New Roman" w:cs="Times New Roman"/>
      <w:sz w:val="20"/>
      <w:szCs w:val="20"/>
    </w:rPr>
  </w:style>
  <w:style w:type="paragraph" w:customStyle="1" w:styleId="8BE75935117C40AB98F136A08AE588C9">
    <w:name w:val="8BE75935117C40AB98F136A08AE588C9"/>
    <w:rsid w:val="00D932BE"/>
    <w:pPr>
      <w:spacing w:after="0" w:line="240" w:lineRule="auto"/>
    </w:pPr>
    <w:rPr>
      <w:rFonts w:ascii="Times New Roman" w:eastAsia="Times New Roman" w:hAnsi="Times New Roman" w:cs="Times New Roman"/>
      <w:sz w:val="20"/>
      <w:szCs w:val="20"/>
    </w:rPr>
  </w:style>
  <w:style w:type="paragraph" w:customStyle="1" w:styleId="E7D66F46515F435A9EED2B6FBDBD41AD">
    <w:name w:val="E7D66F46515F435A9EED2B6FBDBD41AD"/>
    <w:rsid w:val="00D932BE"/>
    <w:pPr>
      <w:spacing w:after="0" w:line="240" w:lineRule="auto"/>
    </w:pPr>
    <w:rPr>
      <w:rFonts w:ascii="Times New Roman" w:eastAsia="Times New Roman" w:hAnsi="Times New Roman" w:cs="Times New Roman"/>
      <w:sz w:val="20"/>
      <w:szCs w:val="20"/>
    </w:rPr>
  </w:style>
  <w:style w:type="paragraph" w:customStyle="1" w:styleId="93DBD7FC3E3D4FEBB470542A87F6CD29">
    <w:name w:val="93DBD7FC3E3D4FEBB470542A87F6CD29"/>
    <w:rsid w:val="00D932BE"/>
    <w:pPr>
      <w:spacing w:after="0" w:line="240" w:lineRule="auto"/>
    </w:pPr>
    <w:rPr>
      <w:rFonts w:ascii="Times New Roman" w:eastAsia="Times New Roman" w:hAnsi="Times New Roman" w:cs="Times New Roman"/>
      <w:sz w:val="20"/>
      <w:szCs w:val="20"/>
    </w:rPr>
  </w:style>
  <w:style w:type="paragraph" w:customStyle="1" w:styleId="535104EDA2774DFCBD92C0E0C16713E9">
    <w:name w:val="535104EDA2774DFCBD92C0E0C16713E9"/>
    <w:rsid w:val="00D932BE"/>
    <w:pPr>
      <w:spacing w:after="0" w:line="240" w:lineRule="auto"/>
    </w:pPr>
    <w:rPr>
      <w:rFonts w:ascii="Times New Roman" w:eastAsia="Times New Roman" w:hAnsi="Times New Roman" w:cs="Times New Roman"/>
      <w:sz w:val="20"/>
      <w:szCs w:val="20"/>
    </w:rPr>
  </w:style>
  <w:style w:type="paragraph" w:customStyle="1" w:styleId="0C1E29127ADA4E9C93AE97E4531EBE64">
    <w:name w:val="0C1E29127ADA4E9C93AE97E4531EBE64"/>
    <w:rsid w:val="00D932BE"/>
    <w:pPr>
      <w:spacing w:after="0" w:line="240" w:lineRule="auto"/>
    </w:pPr>
    <w:rPr>
      <w:rFonts w:ascii="Times New Roman" w:eastAsia="Times New Roman" w:hAnsi="Times New Roman" w:cs="Times New Roman"/>
      <w:sz w:val="20"/>
      <w:szCs w:val="20"/>
    </w:rPr>
  </w:style>
  <w:style w:type="paragraph" w:customStyle="1" w:styleId="BF2A4D7A9027447AA6D27FDE2A2EBD77">
    <w:name w:val="BF2A4D7A9027447AA6D27FDE2A2EBD77"/>
    <w:rsid w:val="00D932BE"/>
    <w:pPr>
      <w:spacing w:after="0" w:line="240" w:lineRule="auto"/>
    </w:pPr>
    <w:rPr>
      <w:rFonts w:ascii="Times New Roman" w:eastAsia="Times New Roman" w:hAnsi="Times New Roman" w:cs="Times New Roman"/>
      <w:sz w:val="20"/>
      <w:szCs w:val="20"/>
    </w:rPr>
  </w:style>
  <w:style w:type="paragraph" w:customStyle="1" w:styleId="B1D43DC654A442F5AB53D366823A4DE7">
    <w:name w:val="B1D43DC654A442F5AB53D366823A4DE7"/>
    <w:rsid w:val="00D932BE"/>
    <w:pPr>
      <w:spacing w:after="0" w:line="240" w:lineRule="auto"/>
    </w:pPr>
    <w:rPr>
      <w:rFonts w:ascii="Times New Roman" w:eastAsia="Times New Roman" w:hAnsi="Times New Roman" w:cs="Times New Roman"/>
      <w:sz w:val="20"/>
      <w:szCs w:val="20"/>
    </w:rPr>
  </w:style>
  <w:style w:type="paragraph" w:customStyle="1" w:styleId="654DF17AA7A746498943A3C152810E61">
    <w:name w:val="654DF17AA7A746498943A3C152810E61"/>
    <w:rsid w:val="003C6CDC"/>
    <w:pPr>
      <w:spacing w:after="160" w:line="259" w:lineRule="auto"/>
    </w:pPr>
  </w:style>
  <w:style w:type="paragraph" w:customStyle="1" w:styleId="18237DD8E7864B5694D3C9125F60B75F">
    <w:name w:val="18237DD8E7864B5694D3C9125F60B75F"/>
    <w:rsid w:val="003C6CDC"/>
    <w:pPr>
      <w:spacing w:after="160" w:line="259" w:lineRule="auto"/>
    </w:pPr>
  </w:style>
  <w:style w:type="paragraph" w:customStyle="1" w:styleId="7A9EB4C1680F499285C415ADEE8EDB0B">
    <w:name w:val="7A9EB4C1680F499285C415ADEE8EDB0B"/>
    <w:rsid w:val="003C6CD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C2CCF91A797E428246BC4DCDA57C52" ma:contentTypeVersion="13" ma:contentTypeDescription="Create a new document." ma:contentTypeScope="" ma:versionID="bb1f46d3faaaabac00c1aa5622135329">
  <xsd:schema xmlns:xsd="http://www.w3.org/2001/XMLSchema" xmlns:xs="http://www.w3.org/2001/XMLSchema" xmlns:p="http://schemas.microsoft.com/office/2006/metadata/properties" xmlns:ns3="0b3a3bc0-3152-477e-b763-ab5b39cf85ac" xmlns:ns4="eeeb78c5-bc88-4add-ad32-76fa4a4f666f" targetNamespace="http://schemas.microsoft.com/office/2006/metadata/properties" ma:root="true" ma:fieldsID="22e7dc09c6060e3a4fc1b653b2a2cd86" ns3:_="" ns4:_="">
    <xsd:import namespace="0b3a3bc0-3152-477e-b763-ab5b39cf85ac"/>
    <xsd:import namespace="eeeb78c5-bc88-4add-ad32-76fa4a4f66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a3bc0-3152-477e-b763-ab5b39cf85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eb78c5-bc88-4add-ad32-76fa4a4f666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84C50-1A89-41E6-9092-CC5B6B531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a3bc0-3152-477e-b763-ab5b39cf85ac"/>
    <ds:schemaRef ds:uri="eeeb78c5-bc88-4add-ad32-76fa4a4f6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3.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12B4DF-BB42-4797-ADD3-9815B0BEC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6367</Words>
  <Characters>36298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Request for Proposal (RFP) - Below 100k</vt:lpstr>
    </vt:vector>
  </TitlesOfParts>
  <Company>UNDP</Company>
  <LinksUpToDate>false</LinksUpToDate>
  <CharactersWithSpaces>42580</CharactersWithSpaces>
  <SharedDoc>false</SharedDoc>
  <HLinks>
    <vt:vector size="12" baseType="variant">
      <vt:variant>
        <vt:i4>983084</vt:i4>
      </vt:variant>
      <vt:variant>
        <vt:i4>3</vt:i4>
      </vt:variant>
      <vt:variant>
        <vt:i4>0</vt:i4>
      </vt:variant>
      <vt:variant>
        <vt:i4>5</vt:i4>
      </vt:variant>
      <vt:variant>
        <vt:lpwstr>http://www.un.org/depts/ptd/pdf/conduct_english.pdf</vt:lpwstr>
      </vt:variant>
      <vt:variant>
        <vt:lpwstr/>
      </vt:variant>
      <vt:variant>
        <vt:i4>1769537</vt:i4>
      </vt:variant>
      <vt:variant>
        <vt:i4>0</vt:i4>
      </vt:variant>
      <vt:variant>
        <vt:i4>0</vt:i4>
      </vt:variant>
      <vt:variant>
        <vt:i4>5</vt:i4>
      </vt:variant>
      <vt:variant>
        <vt:lpwstr>http://www.undp.org/content/undp/en/home/operations/procurement/protestandsanctions/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creator>tsd</dc:creator>
  <cp:lastModifiedBy>Igor Gjorgjevic</cp:lastModifiedBy>
  <cp:revision>2</cp:revision>
  <cp:lastPrinted>2018-03-23T20:34:00Z</cp:lastPrinted>
  <dcterms:created xsi:type="dcterms:W3CDTF">2020-10-23T11:35:00Z</dcterms:created>
  <dcterms:modified xsi:type="dcterms:W3CDTF">2020-10-23T11:35:00Z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0x0101005CC2CCF91A797E428246BC4DCDA57C52</vt:lpwstr>
  </property>
  <property fmtid="{D5CDD505-2E9C-101B-9397-08002B2CF9AE}" pid="3" name="_dlc_DocIdItemGuid">
    <vt:lpwstr>264d52fb-13ba-4523-89ac-1cf9fe31521a</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