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06C2" w14:textId="77777777" w:rsidR="00A45893" w:rsidRPr="00B62D71" w:rsidRDefault="00A45893" w:rsidP="00A45893">
      <w:pPr>
        <w:jc w:val="right"/>
        <w:rPr>
          <w:rFonts w:ascii="Calibri" w:hAnsi="Calibri" w:cs="Calibri"/>
          <w:b/>
          <w:sz w:val="32"/>
          <w:szCs w:val="32"/>
        </w:rPr>
      </w:pPr>
      <w:r>
        <w:rPr>
          <w:rFonts w:ascii="Calibri" w:hAnsi="Calibri" w:cs="Calibri"/>
          <w:b/>
          <w:noProof/>
        </w:rPr>
        <w:drawing>
          <wp:inline distT="0" distB="0" distL="0" distR="0" wp14:anchorId="4606E6E7" wp14:editId="11D50CA7">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DDF45FF" w14:textId="77777777" w:rsidR="00A45893" w:rsidRDefault="00A45893" w:rsidP="00A45893">
      <w:pPr>
        <w:jc w:val="center"/>
        <w:rPr>
          <w:rFonts w:ascii="Calibri" w:hAnsi="Calibri" w:cs="Calibri"/>
          <w:b/>
          <w:sz w:val="28"/>
          <w:szCs w:val="28"/>
        </w:rPr>
      </w:pPr>
    </w:p>
    <w:p w14:paraId="298D3BDA" w14:textId="77777777" w:rsidR="00A45893" w:rsidRDefault="00A45893" w:rsidP="00A45893">
      <w:pPr>
        <w:jc w:val="center"/>
        <w:rPr>
          <w:rFonts w:ascii="Calibri" w:hAnsi="Calibri" w:cs="Calibri"/>
          <w:b/>
          <w:sz w:val="28"/>
          <w:szCs w:val="28"/>
        </w:rPr>
      </w:pPr>
    </w:p>
    <w:tbl>
      <w:tblPr>
        <w:tblW w:w="9438" w:type="dxa"/>
        <w:tblLayout w:type="fixed"/>
        <w:tblLook w:val="0000" w:firstRow="0" w:lastRow="0" w:firstColumn="0" w:lastColumn="0" w:noHBand="0" w:noVBand="0"/>
      </w:tblPr>
      <w:tblGrid>
        <w:gridCol w:w="9438"/>
      </w:tblGrid>
      <w:tr w:rsidR="00A45893" w:rsidRPr="00B62D71" w14:paraId="6A017E71" w14:textId="77777777" w:rsidTr="00F8432E">
        <w:trPr>
          <w:trHeight w:val="405"/>
        </w:trPr>
        <w:tc>
          <w:tcPr>
            <w:tcW w:w="9438" w:type="dxa"/>
          </w:tcPr>
          <w:p w14:paraId="424EF45D" w14:textId="77777777" w:rsidR="00A45893" w:rsidRPr="00B62D71" w:rsidRDefault="00A45893" w:rsidP="007002E8">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7002E8">
        <w:trPr>
          <w:cantSplit/>
        </w:trPr>
        <w:tc>
          <w:tcPr>
            <w:tcW w:w="5400" w:type="dxa"/>
            <w:vMerge w:val="restart"/>
          </w:tcPr>
          <w:p w14:paraId="5100E48F" w14:textId="77777777" w:rsidR="00A45893" w:rsidRPr="00B62D71" w:rsidRDefault="00A45893" w:rsidP="007002E8">
            <w:pPr>
              <w:jc w:val="center"/>
              <w:rPr>
                <w:rFonts w:ascii="Calibri" w:hAnsi="Calibri" w:cs="Calibri"/>
                <w:color w:val="FF0000"/>
                <w:sz w:val="22"/>
                <w:szCs w:val="22"/>
              </w:rPr>
            </w:pPr>
          </w:p>
          <w:p w14:paraId="2A4D32F1" w14:textId="77777777" w:rsidR="00A45893" w:rsidRDefault="00A45893" w:rsidP="007002E8">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7002E8">
            <w:pPr>
              <w:jc w:val="center"/>
              <w:rPr>
                <w:rFonts w:ascii="Calibri" w:hAnsi="Calibri" w:cs="Calibri"/>
                <w:color w:val="FF0000"/>
                <w:sz w:val="22"/>
                <w:szCs w:val="22"/>
              </w:rPr>
            </w:pPr>
          </w:p>
        </w:tc>
        <w:tc>
          <w:tcPr>
            <w:tcW w:w="3960" w:type="dxa"/>
          </w:tcPr>
          <w:p w14:paraId="429750B1" w14:textId="77777777" w:rsidR="00A45893" w:rsidRPr="00B62D71" w:rsidRDefault="00A45893" w:rsidP="007002E8">
            <w:pPr>
              <w:rPr>
                <w:rFonts w:ascii="Calibri" w:hAnsi="Calibri" w:cs="Calibri"/>
                <w:color w:val="FF0000"/>
                <w:sz w:val="22"/>
                <w:szCs w:val="22"/>
              </w:rPr>
            </w:pPr>
          </w:p>
          <w:p w14:paraId="41FF655A" w14:textId="0C561987" w:rsidR="00A45893" w:rsidRPr="00B62D71" w:rsidRDefault="00A45893" w:rsidP="007002E8">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0-10-22T00:00:00Z">
                  <w:dateFormat w:val="MMMM d, yyyy"/>
                  <w:lid w:val="en-US"/>
                  <w:storeMappedDataAs w:val="dateTime"/>
                  <w:calendar w:val="gregorian"/>
                </w:date>
              </w:sdtPr>
              <w:sdtContent>
                <w:r w:rsidR="001F754F">
                  <w:rPr>
                    <w:rFonts w:ascii="Calibri" w:hAnsi="Calibri" w:cs="Calibri"/>
                    <w:color w:val="FF0000"/>
                    <w:sz w:val="22"/>
                    <w:szCs w:val="22"/>
                  </w:rPr>
                  <w:t>October 22, 2020</w:t>
                </w:r>
              </w:sdtContent>
            </w:sdt>
          </w:p>
        </w:tc>
      </w:tr>
      <w:tr w:rsidR="00A45893" w:rsidRPr="00B62D71" w14:paraId="1E69FDB3" w14:textId="77777777" w:rsidTr="007002E8">
        <w:trPr>
          <w:cantSplit/>
          <w:trHeight w:val="460"/>
        </w:trPr>
        <w:tc>
          <w:tcPr>
            <w:tcW w:w="5400" w:type="dxa"/>
            <w:vMerge/>
          </w:tcPr>
          <w:p w14:paraId="146E9CE3" w14:textId="77777777" w:rsidR="00A45893" w:rsidRPr="00B62D71" w:rsidRDefault="00A45893" w:rsidP="007002E8">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7002E8">
            <w:pPr>
              <w:rPr>
                <w:rFonts w:ascii="Calibri" w:hAnsi="Calibri" w:cs="Calibri"/>
                <w:color w:val="FF0000"/>
                <w:sz w:val="22"/>
                <w:szCs w:val="22"/>
              </w:rPr>
            </w:pPr>
          </w:p>
          <w:p w14:paraId="040712D4" w14:textId="7FB749B6" w:rsidR="00A45893" w:rsidRPr="00B62D71" w:rsidRDefault="00A45893" w:rsidP="007002E8">
            <w:pPr>
              <w:rPr>
                <w:rFonts w:ascii="Calibri" w:hAnsi="Calibri" w:cs="Calibri"/>
                <w:color w:val="FF0000"/>
                <w:sz w:val="22"/>
                <w:szCs w:val="22"/>
              </w:rPr>
            </w:pPr>
            <w:r w:rsidRPr="00B62D71">
              <w:rPr>
                <w:rFonts w:ascii="Calibri" w:hAnsi="Calibri" w:cs="Calibri"/>
                <w:color w:val="FF0000"/>
                <w:sz w:val="22"/>
                <w:szCs w:val="22"/>
              </w:rPr>
              <w:t xml:space="preserve">REFERENCE: </w:t>
            </w:r>
            <w:r w:rsidR="00D428EB">
              <w:rPr>
                <w:rFonts w:asciiTheme="minorHAnsi" w:hAnsiTheme="minorHAnsi" w:cstheme="minorHAnsi"/>
                <w:color w:val="FF0000"/>
                <w:sz w:val="22"/>
                <w:szCs w:val="22"/>
              </w:rPr>
              <w:t>RFP15/2020</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164B3EB3" w:rsidR="00A45893" w:rsidRPr="00F25239" w:rsidRDefault="00A45893" w:rsidP="00A45893">
      <w:pPr>
        <w:ind w:firstLine="720"/>
        <w:jc w:val="both"/>
        <w:outlineLvl w:val="0"/>
        <w:rPr>
          <w:rFonts w:asciiTheme="minorHAnsi" w:hAnsiTheme="minorHAnsi" w:cstheme="minorHAnsi"/>
          <w:sz w:val="22"/>
          <w:szCs w:val="22"/>
        </w:rPr>
      </w:pPr>
      <w:r w:rsidRPr="00B62D71">
        <w:rPr>
          <w:rFonts w:ascii="Calibri" w:hAnsi="Calibri" w:cs="Calibri"/>
          <w:sz w:val="22"/>
          <w:szCs w:val="22"/>
        </w:rPr>
        <w:t xml:space="preserve">We kindly request you to submit your </w:t>
      </w:r>
      <w:r w:rsidRPr="009F1BB6">
        <w:rPr>
          <w:rFonts w:ascii="Calibri" w:hAnsi="Calibri" w:cs="Calibri"/>
          <w:b/>
          <w:bCs/>
          <w:sz w:val="22"/>
          <w:szCs w:val="22"/>
        </w:rPr>
        <w:t xml:space="preserve">Proposal for </w:t>
      </w:r>
      <w:sdt>
        <w:sdtPr>
          <w:rPr>
            <w:rFonts w:asciiTheme="minorHAnsi" w:hAnsiTheme="minorHAnsi" w:cstheme="minorHAnsi"/>
            <w:b/>
            <w:bCs/>
            <w:sz w:val="22"/>
            <w:szCs w:val="22"/>
          </w:rPr>
          <w:id w:val="1370645091"/>
          <w:placeholder>
            <w:docPart w:val="E09F4C6201B84A9EA33A12AE4E9EA8BE"/>
          </w:placeholder>
          <w:text/>
        </w:sdtPr>
        <w:sdtContent>
          <w:r w:rsidR="00F25239" w:rsidRPr="009F1BB6">
            <w:rPr>
              <w:rFonts w:asciiTheme="minorHAnsi" w:hAnsiTheme="minorHAnsi" w:cstheme="minorHAnsi"/>
              <w:b/>
              <w:bCs/>
              <w:sz w:val="22"/>
              <w:szCs w:val="22"/>
            </w:rPr>
            <w:t>t</w:t>
          </w:r>
          <w:r w:rsidR="00D6580D" w:rsidRPr="009F1BB6">
            <w:rPr>
              <w:rFonts w:asciiTheme="minorHAnsi" w:hAnsiTheme="minorHAnsi" w:cstheme="minorHAnsi"/>
              <w:b/>
              <w:bCs/>
              <w:sz w:val="22"/>
              <w:szCs w:val="22"/>
            </w:rPr>
            <w:t>he design and execution of a communication campaign to raise awareness amongst the whole of society about the country’s climate plan and engage stakeholders in its revision process</w:t>
          </w:r>
        </w:sdtContent>
      </w:sdt>
      <w:r w:rsidRPr="00F25239">
        <w:rPr>
          <w:rFonts w:asciiTheme="minorHAnsi" w:hAnsiTheme="minorHAnsi" w:cstheme="minorHAnsi"/>
          <w:sz w:val="22"/>
          <w:szCs w:val="22"/>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494BF232" w14:textId="73CB2B5C" w:rsidR="00A45893" w:rsidRPr="00B62D71" w:rsidRDefault="00A45893" w:rsidP="00D428EB">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date w:fullDate="2020-11-08T00:00:00Z">
            <w:dateFormat w:val="dddd, MMMM dd, yyyy"/>
            <w:lid w:val="en-US"/>
            <w:storeMappedDataAs w:val="dateTime"/>
            <w:calendar w:val="gregorian"/>
          </w:date>
        </w:sdtPr>
        <w:sdtContent>
          <w:r w:rsidR="001F754F">
            <w:rPr>
              <w:rFonts w:ascii="Calibri" w:hAnsi="Calibri" w:cs="Calibri"/>
              <w:sz w:val="22"/>
              <w:szCs w:val="22"/>
            </w:rPr>
            <w:t>Sunday, November 08, 2020</w:t>
          </w:r>
        </w:sdtContent>
      </w:sdt>
      <w:r w:rsidR="001F754F">
        <w:rPr>
          <w:rFonts w:ascii="Calibri" w:hAnsi="Calibri" w:cs="Calibri"/>
          <w:sz w:val="22"/>
          <w:szCs w:val="22"/>
        </w:rPr>
        <w:t xml:space="preserve">, 23h00 GMT </w:t>
      </w:r>
      <w:r w:rsidRPr="00B62D71">
        <w:rPr>
          <w:rFonts w:ascii="Calibri" w:hAnsi="Calibri" w:cs="Calibri"/>
          <w:sz w:val="22"/>
          <w:szCs w:val="22"/>
        </w:rPr>
        <w:t xml:space="preserve">and via email, </w:t>
      </w:r>
      <w:hyperlink r:id="rId14" w:history="1">
        <w:r w:rsidR="00D428EB" w:rsidRPr="00D428EB">
          <w:rPr>
            <w:rStyle w:val="Hyperlink"/>
            <w:rFonts w:asciiTheme="minorHAnsi" w:hAnsiTheme="minorHAnsi"/>
            <w:color w:val="0070C0"/>
            <w:sz w:val="22"/>
            <w:szCs w:val="22"/>
          </w:rPr>
          <w:t>BidsSTP@undp.org</w:t>
        </w:r>
      </w:hyperlink>
      <w:r w:rsidR="00D428EB">
        <w:rPr>
          <w:rFonts w:ascii="Calibri" w:hAnsi="Calibri" w:cs="Calibri"/>
          <w:sz w:val="22"/>
          <w:szCs w:val="22"/>
        </w:rPr>
        <w:t xml:space="preserve">. </w:t>
      </w:r>
      <w:r w:rsidRPr="00B62D71">
        <w:rPr>
          <w:rFonts w:ascii="Calibri" w:hAnsi="Calibri" w:cs="Calibri"/>
          <w:sz w:val="22"/>
          <w:szCs w:val="22"/>
        </w:rPr>
        <w:t xml:space="preserve">Your </w:t>
      </w:r>
      <w:r>
        <w:rPr>
          <w:rFonts w:ascii="Calibri" w:hAnsi="Calibri" w:cs="Calibri"/>
          <w:sz w:val="22"/>
          <w:szCs w:val="22"/>
        </w:rPr>
        <w:t>Proposal</w:t>
      </w:r>
      <w:r w:rsidRPr="00B62D71">
        <w:rPr>
          <w:rFonts w:ascii="Calibri" w:hAnsi="Calibri" w:cs="Calibri"/>
          <w:sz w:val="22"/>
          <w:szCs w:val="22"/>
        </w:rPr>
        <w:t xml:space="preserve"> must be expressed </w:t>
      </w:r>
      <w:r w:rsidRPr="00E86C92">
        <w:rPr>
          <w:rFonts w:ascii="Calibri" w:hAnsi="Calibri" w:cs="Calibri"/>
          <w:sz w:val="22"/>
          <w:szCs w:val="22"/>
        </w:rPr>
        <w:t xml:space="preserve">in </w:t>
      </w:r>
      <w:sdt>
        <w:sdtPr>
          <w:rPr>
            <w:rFonts w:ascii="Calibri" w:hAnsi="Calibri" w:cs="Calibri"/>
            <w:sz w:val="22"/>
            <w:szCs w:val="22"/>
          </w:rPr>
          <w:id w:val="1947578100"/>
          <w:placeholder>
            <w:docPart w:val="28E34B4006914D8A8D8F0CC125BD3144"/>
          </w:placeholder>
          <w:text/>
        </w:sdtPr>
        <w:sdtContent>
          <w:r w:rsidR="00D428EB" w:rsidRPr="00E86C92">
            <w:rPr>
              <w:rFonts w:ascii="Calibri" w:hAnsi="Calibri" w:cs="Calibri"/>
              <w:sz w:val="22"/>
              <w:szCs w:val="22"/>
            </w:rPr>
            <w:t>Portuguese or 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Content>
          <w:r w:rsidR="00D428EB">
            <w:rPr>
              <w:rFonts w:ascii="Calibri" w:hAnsi="Calibri" w:cs="Calibri"/>
              <w:sz w:val="22"/>
              <w:szCs w:val="22"/>
            </w:rPr>
            <w:t>60 days</w:t>
          </w:r>
        </w:sdtContent>
      </w:sdt>
    </w:p>
    <w:p w14:paraId="019746A7" w14:textId="77777777" w:rsidR="00A45893" w:rsidRPr="00B62D71" w:rsidRDefault="00A45893" w:rsidP="00A45893">
      <w:pPr>
        <w:jc w:val="both"/>
        <w:rPr>
          <w:rFonts w:ascii="Calibri" w:hAnsi="Calibri" w:cs="Calibri"/>
          <w:sz w:val="22"/>
          <w:szCs w:val="22"/>
        </w:rPr>
      </w:pPr>
    </w:p>
    <w:p w14:paraId="237E2A05" w14:textId="4DE58D9D" w:rsidR="00A45893" w:rsidRPr="00B62D71" w:rsidRDefault="00F25239" w:rsidP="00A45893">
      <w:pPr>
        <w:ind w:firstLine="720"/>
        <w:jc w:val="both"/>
        <w:rPr>
          <w:rFonts w:ascii="Calibri" w:hAnsi="Calibri" w:cs="Calibri"/>
          <w:sz w:val="22"/>
          <w:szCs w:val="22"/>
        </w:rPr>
      </w:pPr>
      <w:r w:rsidRPr="00B62D71">
        <w:rPr>
          <w:rFonts w:ascii="Calibri" w:hAnsi="Calibri" w:cs="Calibri"/>
          <w:sz w:val="22"/>
          <w:szCs w:val="22"/>
        </w:rPr>
        <w:t>While</w:t>
      </w:r>
      <w:r w:rsidR="00A45893" w:rsidRPr="00B62D71">
        <w:rPr>
          <w:rFonts w:ascii="Calibri" w:hAnsi="Calibri" w:cs="Calibri"/>
          <w:sz w:val="22"/>
          <w:szCs w:val="22"/>
        </w:rPr>
        <w:t xml:space="preserve"> prepar</w:t>
      </w:r>
      <w:r w:rsidR="00A45893">
        <w:rPr>
          <w:rFonts w:ascii="Calibri" w:hAnsi="Calibri" w:cs="Calibri"/>
          <w:sz w:val="22"/>
          <w:szCs w:val="22"/>
        </w:rPr>
        <w:t>ing your Proposal,</w:t>
      </w:r>
      <w:r w:rsidR="00A45893" w:rsidRPr="00B62D71">
        <w:rPr>
          <w:rFonts w:ascii="Calibri" w:hAnsi="Calibri" w:cs="Calibri"/>
          <w:sz w:val="22"/>
          <w:szCs w:val="22"/>
        </w:rPr>
        <w:t xml:space="preserve"> it shall remain your responsibility to ensure that </w:t>
      </w:r>
      <w:r w:rsidR="00A45893">
        <w:rPr>
          <w:rFonts w:ascii="Calibri" w:hAnsi="Calibri" w:cs="Calibri"/>
          <w:sz w:val="22"/>
          <w:szCs w:val="22"/>
        </w:rPr>
        <w:t>it</w:t>
      </w:r>
      <w:r w:rsidR="00A45893" w:rsidRPr="00B62D71">
        <w:rPr>
          <w:rFonts w:ascii="Calibri" w:hAnsi="Calibri" w:cs="Calibri"/>
          <w:sz w:val="22"/>
          <w:szCs w:val="22"/>
        </w:rPr>
        <w:t xml:space="preserve"> reach</w:t>
      </w:r>
      <w:r w:rsidR="00A45893">
        <w:rPr>
          <w:rFonts w:ascii="Calibri" w:hAnsi="Calibri" w:cs="Calibri"/>
          <w:sz w:val="22"/>
          <w:szCs w:val="22"/>
        </w:rPr>
        <w:t>es</w:t>
      </w:r>
      <w:r w:rsidR="00A45893" w:rsidRPr="00B62D71">
        <w:rPr>
          <w:rFonts w:ascii="Calibri" w:hAnsi="Calibri" w:cs="Calibri"/>
          <w:sz w:val="22"/>
          <w:szCs w:val="22"/>
        </w:rPr>
        <w:t xml:space="preserve"> the address above on or before the deadline.  </w:t>
      </w:r>
      <w:r w:rsidR="00A45893">
        <w:rPr>
          <w:rFonts w:ascii="Calibri" w:hAnsi="Calibri" w:cs="Calibri"/>
          <w:sz w:val="22"/>
          <w:szCs w:val="22"/>
        </w:rPr>
        <w:t>Proposals</w:t>
      </w:r>
      <w:r w:rsidR="00A45893"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A45893">
        <w:rPr>
          <w:rFonts w:ascii="Calibri" w:hAnsi="Calibri" w:cs="Calibri"/>
          <w:sz w:val="22"/>
          <w:szCs w:val="22"/>
        </w:rPr>
        <w:t>Proposal</w:t>
      </w:r>
      <w:r w:rsidR="00A45893" w:rsidRPr="00B62D71">
        <w:rPr>
          <w:rFonts w:ascii="Calibri" w:hAnsi="Calibri" w:cs="Calibri"/>
          <w:sz w:val="22"/>
          <w:szCs w:val="22"/>
        </w:rPr>
        <w:t xml:space="preserve"> by email, kindly ensure that they are signed and in the .pdf format</w:t>
      </w:r>
      <w:r w:rsidR="00A45893">
        <w:rPr>
          <w:rFonts w:ascii="Calibri" w:hAnsi="Calibri" w:cs="Calibri"/>
          <w:sz w:val="22"/>
          <w:szCs w:val="22"/>
        </w:rPr>
        <w:t>, and free from any virus or corrupted files</w:t>
      </w:r>
      <w:r w:rsidR="00A45893"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1C89AC5F"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r w:rsidR="00F25239" w:rsidRPr="00437CF9">
        <w:rPr>
          <w:rFonts w:ascii="Calibri" w:hAnsi="Calibri" w:cs="Calibri"/>
          <w:sz w:val="22"/>
          <w:szCs w:val="22"/>
        </w:rPr>
        <w:t>all</w:t>
      </w:r>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lastRenderedPageBreak/>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667C847A"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w:t>
      </w:r>
      <w:r w:rsidR="00E86C92">
        <w:rPr>
          <w:rFonts w:ascii="Calibri" w:hAnsi="Calibri" w:cs="Calibri"/>
          <w:bCs/>
          <w:szCs w:val="22"/>
          <w:lang w:val="en-GB"/>
        </w:rPr>
        <w:t>number</w:t>
      </w:r>
      <w:r>
        <w:rPr>
          <w:rFonts w:ascii="Calibri" w:hAnsi="Calibri" w:cs="Calibri"/>
          <w:bCs/>
          <w:szCs w:val="22"/>
          <w:lang w:val="en-GB"/>
        </w:rPr>
        <w:t xml:space="preserve"> of services and/or goods, by up to a maximum </w:t>
      </w:r>
      <w:r w:rsidR="00E86C92">
        <w:rPr>
          <w:rFonts w:ascii="Calibri" w:hAnsi="Calibri" w:cs="Calibri"/>
          <w:bCs/>
          <w:szCs w:val="22"/>
          <w:lang w:val="en-GB"/>
        </w:rPr>
        <w:t xml:space="preserve">of </w:t>
      </w:r>
      <w:r>
        <w:rPr>
          <w:rFonts w:ascii="Calibri" w:hAnsi="Calibri" w:cs="Calibri"/>
          <w:bCs/>
          <w:szCs w:val="22"/>
          <w:lang w:val="en-GB"/>
        </w:rPr>
        <w:t xml:space="preserve">twenty-five percent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3E9A06DC"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r w:rsidR="00F25239" w:rsidRPr="00437CF9">
        <w:rPr>
          <w:rFonts w:ascii="Calibri" w:hAnsi="Calibri" w:cs="Calibri"/>
          <w:iCs/>
          <w:sz w:val="22"/>
          <w:szCs w:val="22"/>
        </w:rPr>
        <w:t>did not award</w:t>
      </w:r>
      <w:r>
        <w:rPr>
          <w:rFonts w:ascii="Calibri" w:hAnsi="Calibri" w:cs="Calibri"/>
          <w:iCs/>
          <w:sz w:val="22"/>
          <w:szCs w:val="22"/>
        </w:rPr>
        <w:t xml:space="preserve">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F74247" w:rsidP="00A45893">
      <w:pPr>
        <w:jc w:val="both"/>
        <w:rPr>
          <w:rStyle w:val="Strong"/>
          <w:rFonts w:asciiTheme="minorHAnsi" w:hAnsiTheme="minorHAnsi" w:cstheme="minorHAnsi"/>
          <w:b w:val="0"/>
          <w:bCs w:val="0"/>
          <w:iCs/>
          <w:snapToGrid w:val="0"/>
          <w:sz w:val="22"/>
          <w:szCs w:val="22"/>
        </w:rPr>
      </w:pPr>
      <w:hyperlink r:id="rId15"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01EC8572"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w:t>
      </w:r>
      <w:r w:rsidRPr="00E86C92">
        <w:rPr>
          <w:rFonts w:ascii="Calibri" w:hAnsi="Calibri" w:cs="Calibri"/>
          <w:sz w:val="22"/>
          <w:szCs w:val="22"/>
        </w:rPr>
        <w:t>r pro</w:t>
      </w:r>
      <w:r w:rsidR="00E86C92" w:rsidRPr="00E86C92">
        <w:rPr>
          <w:rFonts w:ascii="Calibri" w:hAnsi="Calibri" w:cs="Calibri"/>
          <w:sz w:val="22"/>
          <w:szCs w:val="22"/>
        </w:rPr>
        <w:t>hibited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6"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Content>
        <w:p w14:paraId="16B68E2B" w14:textId="619D5CBA" w:rsidR="00A45893" w:rsidRDefault="00D428EB" w:rsidP="00A45893">
          <w:pPr>
            <w:ind w:left="5760" w:firstLine="720"/>
            <w:jc w:val="both"/>
            <w:rPr>
              <w:rFonts w:ascii="Calibri" w:hAnsi="Calibri" w:cs="Calibri"/>
              <w:i/>
              <w:iCs/>
              <w:snapToGrid w:val="0"/>
              <w:color w:val="000000" w:themeColor="text1"/>
              <w:sz w:val="22"/>
              <w:szCs w:val="22"/>
            </w:rPr>
          </w:pPr>
          <w:proofErr w:type="spellStart"/>
          <w:r>
            <w:rPr>
              <w:rFonts w:ascii="Calibri" w:hAnsi="Calibri" w:cs="Calibri"/>
              <w:i/>
              <w:iCs/>
              <w:snapToGrid w:val="0"/>
              <w:color w:val="000000" w:themeColor="text1"/>
              <w:sz w:val="22"/>
              <w:szCs w:val="22"/>
            </w:rPr>
            <w:t>Antónia</w:t>
          </w:r>
          <w:proofErr w:type="spellEnd"/>
          <w:r>
            <w:rPr>
              <w:rFonts w:ascii="Calibri" w:hAnsi="Calibri" w:cs="Calibri"/>
              <w:i/>
              <w:iCs/>
              <w:snapToGrid w:val="0"/>
              <w:color w:val="000000" w:themeColor="text1"/>
              <w:sz w:val="22"/>
              <w:szCs w:val="22"/>
            </w:rPr>
            <w:t xml:space="preserve"> Daio</w:t>
          </w:r>
        </w:p>
      </w:sdtContent>
    </w:sdt>
    <w:p w14:paraId="7478CEA6" w14:textId="76D4D3AF" w:rsidR="00A45893" w:rsidRPr="009E1C14" w:rsidRDefault="00F74247" w:rsidP="00D428EB">
      <w:pPr>
        <w:jc w:val="right"/>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Content>
          <w:proofErr w:type="spellStart"/>
          <w:r w:rsidR="00D428EB">
            <w:rPr>
              <w:rFonts w:ascii="Calibri" w:hAnsi="Calibri" w:cs="Calibri"/>
              <w:i/>
              <w:iCs/>
              <w:snapToGrid w:val="0"/>
              <w:color w:val="000000" w:themeColor="text1"/>
              <w:sz w:val="22"/>
              <w:szCs w:val="22"/>
            </w:rPr>
            <w:t>Representante</w:t>
          </w:r>
          <w:proofErr w:type="spellEnd"/>
          <w:r w:rsidR="00D428EB">
            <w:rPr>
              <w:rFonts w:ascii="Calibri" w:hAnsi="Calibri" w:cs="Calibri"/>
              <w:i/>
              <w:iCs/>
              <w:snapToGrid w:val="0"/>
              <w:color w:val="000000" w:themeColor="text1"/>
              <w:sz w:val="22"/>
              <w:szCs w:val="22"/>
            </w:rPr>
            <w:t xml:space="preserve"> </w:t>
          </w:r>
          <w:proofErr w:type="spellStart"/>
          <w:r w:rsidR="00D428EB">
            <w:rPr>
              <w:rFonts w:ascii="Calibri" w:hAnsi="Calibri" w:cs="Calibri"/>
              <w:i/>
              <w:iCs/>
              <w:snapToGrid w:val="0"/>
              <w:color w:val="000000" w:themeColor="text1"/>
              <w:sz w:val="22"/>
              <w:szCs w:val="22"/>
            </w:rPr>
            <w:t>Residente</w:t>
          </w:r>
          <w:proofErr w:type="spellEnd"/>
          <w:r w:rsidR="00D428EB">
            <w:rPr>
              <w:rFonts w:ascii="Calibri" w:hAnsi="Calibri" w:cs="Calibri"/>
              <w:i/>
              <w:iCs/>
              <w:snapToGrid w:val="0"/>
              <w:color w:val="000000" w:themeColor="text1"/>
              <w:sz w:val="22"/>
              <w:szCs w:val="22"/>
            </w:rPr>
            <w:t xml:space="preserve"> Assistente/Operation</w:t>
          </w:r>
        </w:sdtContent>
      </w:sdt>
    </w:p>
    <w:sdt>
      <w:sdtPr>
        <w:rPr>
          <w:rFonts w:ascii="Calibri" w:hAnsi="Calibri" w:cs="Calibri"/>
          <w:sz w:val="22"/>
          <w:szCs w:val="22"/>
        </w:rPr>
        <w:id w:val="542486367"/>
        <w:placeholder>
          <w:docPart w:val="E5C57E65851949AB8D7655E6F5FC4D45"/>
        </w:placeholder>
        <w:date w:fullDate="2020-10-22T00:00:00Z">
          <w:dateFormat w:val="M/d/yyyy"/>
          <w:lid w:val="en-US"/>
          <w:storeMappedDataAs w:val="dateTime"/>
          <w:calendar w:val="gregorian"/>
        </w:date>
      </w:sdtPr>
      <w:sdtContent>
        <w:p w14:paraId="599CBE00" w14:textId="0B2820B6" w:rsidR="00A45893" w:rsidRPr="009E1C14" w:rsidRDefault="001F754F"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10/22/2020</w:t>
          </w:r>
        </w:p>
      </w:sdtContent>
    </w:sdt>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7002E8">
        <w:tc>
          <w:tcPr>
            <w:tcW w:w="2741" w:type="dxa"/>
            <w:shd w:val="clear" w:color="auto" w:fill="auto"/>
          </w:tcPr>
          <w:p w14:paraId="7D933F45" w14:textId="77777777" w:rsidR="00A45893" w:rsidRPr="0021187D" w:rsidRDefault="00A45893" w:rsidP="007002E8">
            <w:pPr>
              <w:rPr>
                <w:rFonts w:ascii="Calibri" w:hAnsi="Calibri" w:cs="Calibri"/>
                <w:bCs/>
                <w:sz w:val="22"/>
                <w:szCs w:val="22"/>
              </w:rPr>
            </w:pPr>
          </w:p>
          <w:p w14:paraId="14EF32B4"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77777777" w:rsidR="00A45893" w:rsidRPr="008B0660" w:rsidRDefault="00A45893" w:rsidP="007002E8">
            <w:pPr>
              <w:jc w:val="both"/>
              <w:rPr>
                <w:rFonts w:cstheme="minorHAnsi"/>
                <w:kern w:val="28"/>
                <w:sz w:val="22"/>
                <w:szCs w:val="24"/>
              </w:rPr>
            </w:pPr>
          </w:p>
          <w:sdt>
            <w:sdtPr>
              <w:rPr>
                <w:rFonts w:cstheme="minorHAnsi"/>
                <w:kern w:val="28"/>
                <w:sz w:val="22"/>
                <w:szCs w:val="24"/>
              </w:rPr>
              <w:id w:val="-784042717"/>
              <w:placeholder>
                <w:docPart w:val="0F9AE48939BC4B7D9E8A3B81C7527F60"/>
              </w:placeholder>
              <w:text/>
            </w:sdtPr>
            <w:sdtContent>
              <w:p w14:paraId="346736D6" w14:textId="06BD55C7" w:rsidR="00A45893" w:rsidRPr="008B0660" w:rsidRDefault="00D428EB" w:rsidP="007002E8">
                <w:pPr>
                  <w:jc w:val="both"/>
                  <w:rPr>
                    <w:rFonts w:cstheme="minorHAnsi"/>
                    <w:kern w:val="28"/>
                    <w:sz w:val="22"/>
                    <w:szCs w:val="24"/>
                  </w:rPr>
                </w:pPr>
                <w:r w:rsidRPr="008B0660">
                  <w:rPr>
                    <w:rFonts w:cstheme="minorHAnsi"/>
                    <w:kern w:val="28"/>
                    <w:sz w:val="22"/>
                    <w:szCs w:val="24"/>
                  </w:rPr>
                  <w:t xml:space="preserve">Delivering Climate Promise in Sao Tome and Principe. -                                                                            As the signatory of </w:t>
                </w:r>
                <w:r w:rsidR="00E86C92">
                  <w:rPr>
                    <w:rFonts w:cstheme="minorHAnsi"/>
                    <w:kern w:val="28"/>
                    <w:sz w:val="22"/>
                    <w:szCs w:val="24"/>
                  </w:rPr>
                  <w:t xml:space="preserve">the </w:t>
                </w:r>
                <w:r w:rsidRPr="008B0660">
                  <w:rPr>
                    <w:rFonts w:cstheme="minorHAnsi"/>
                    <w:kern w:val="28"/>
                    <w:sz w:val="22"/>
                    <w:szCs w:val="24"/>
                  </w:rPr>
                  <w:t>Paris A</w:t>
                </w:r>
                <w:r w:rsidR="00E86C92">
                  <w:rPr>
                    <w:rFonts w:cstheme="minorHAnsi"/>
                    <w:kern w:val="28"/>
                    <w:sz w:val="22"/>
                    <w:szCs w:val="24"/>
                  </w:rPr>
                  <w:t>greement</w:t>
                </w:r>
                <w:r w:rsidRPr="008B0660">
                  <w:rPr>
                    <w:rFonts w:cstheme="minorHAnsi"/>
                    <w:kern w:val="28"/>
                    <w:sz w:val="22"/>
                    <w:szCs w:val="24"/>
                  </w:rPr>
                  <w:t>, Sao Tome and Principe, has agreed to communicate its efforts in the fight against climate change on the international arena. This consists of two processes, first which is to report biannually what has been done in the fronts of climate change adaptation and mitigation and the second one is the Nationally Determined Contributions, or NDC.</w:t>
                </w:r>
              </w:p>
            </w:sdtContent>
          </w:sdt>
        </w:tc>
      </w:tr>
      <w:tr w:rsidR="00A45893" w:rsidRPr="0021187D" w14:paraId="6D058724" w14:textId="77777777" w:rsidTr="007002E8">
        <w:tc>
          <w:tcPr>
            <w:tcW w:w="2741" w:type="dxa"/>
            <w:shd w:val="clear" w:color="auto" w:fill="auto"/>
          </w:tcPr>
          <w:p w14:paraId="44584C2B"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77777777" w:rsidR="00A45893" w:rsidRPr="008B0660" w:rsidRDefault="00A45893" w:rsidP="007002E8">
            <w:pPr>
              <w:jc w:val="both"/>
              <w:rPr>
                <w:rFonts w:cstheme="minorHAnsi"/>
                <w:kern w:val="28"/>
                <w:sz w:val="22"/>
                <w:szCs w:val="24"/>
              </w:rPr>
            </w:pPr>
          </w:p>
          <w:p w14:paraId="59FD7F32" w14:textId="6688690B" w:rsidR="00A45893" w:rsidRPr="008B0660" w:rsidRDefault="00D428EB" w:rsidP="007002E8">
            <w:pPr>
              <w:jc w:val="both"/>
              <w:rPr>
                <w:rFonts w:cstheme="minorHAnsi"/>
                <w:kern w:val="28"/>
                <w:sz w:val="22"/>
                <w:szCs w:val="24"/>
              </w:rPr>
            </w:pPr>
            <w:r w:rsidRPr="008B0660">
              <w:rPr>
                <w:rFonts w:cstheme="minorHAnsi"/>
                <w:kern w:val="28"/>
                <w:sz w:val="22"/>
                <w:szCs w:val="24"/>
              </w:rPr>
              <w:t>DGA</w:t>
            </w:r>
            <w:r w:rsidR="00E86C92">
              <w:rPr>
                <w:rFonts w:cstheme="minorHAnsi"/>
                <w:kern w:val="28"/>
                <w:sz w:val="22"/>
                <w:szCs w:val="24"/>
              </w:rPr>
              <w:t>, General directorate for Environment</w:t>
            </w:r>
          </w:p>
        </w:tc>
      </w:tr>
      <w:tr w:rsidR="00A45893" w:rsidRPr="0021187D" w14:paraId="00B36B4C" w14:textId="77777777" w:rsidTr="007002E8">
        <w:tc>
          <w:tcPr>
            <w:tcW w:w="2741" w:type="dxa"/>
            <w:shd w:val="clear" w:color="auto" w:fill="auto"/>
          </w:tcPr>
          <w:p w14:paraId="081E5217" w14:textId="77777777" w:rsidR="00A45893" w:rsidRPr="0021187D" w:rsidRDefault="00A45893" w:rsidP="007002E8">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72186FFB" w14:textId="296DD7EB" w:rsidR="00D6580D" w:rsidRPr="008B0660" w:rsidRDefault="00D6580D" w:rsidP="00D6580D">
            <w:pPr>
              <w:spacing w:line="276" w:lineRule="auto"/>
              <w:jc w:val="both"/>
              <w:rPr>
                <w:rFonts w:cstheme="minorHAnsi"/>
                <w:kern w:val="28"/>
                <w:sz w:val="22"/>
                <w:szCs w:val="24"/>
              </w:rPr>
            </w:pPr>
            <w:r w:rsidRPr="008B0660">
              <w:rPr>
                <w:rFonts w:cstheme="minorHAnsi"/>
                <w:kern w:val="28"/>
                <w:sz w:val="22"/>
                <w:szCs w:val="24"/>
              </w:rPr>
              <w:t xml:space="preserve">Communicating for development means engaging in dialogue, supporting social change and communicating in a way that is adapted to the needs and capacities of the target groups. In this sense, this consultancy will be carried out under </w:t>
            </w:r>
            <w:r w:rsidR="00E86C92">
              <w:rPr>
                <w:rFonts w:cstheme="minorHAnsi"/>
                <w:kern w:val="28"/>
                <w:sz w:val="22"/>
                <w:szCs w:val="24"/>
              </w:rPr>
              <w:t xml:space="preserve">the </w:t>
            </w:r>
            <w:r w:rsidRPr="008B0660">
              <w:rPr>
                <w:rFonts w:cstheme="minorHAnsi"/>
                <w:kern w:val="28"/>
                <w:sz w:val="22"/>
                <w:szCs w:val="24"/>
              </w:rPr>
              <w:t>guidance and supervision of UNDP and the national implementing partner, the General Directorate of Environment, in close collaboration with the Ministry of Environment and Ministry of Finance, Planning</w:t>
            </w:r>
            <w:r w:rsidR="00E86C92">
              <w:rPr>
                <w:rFonts w:cstheme="minorHAnsi"/>
                <w:kern w:val="28"/>
                <w:sz w:val="22"/>
                <w:szCs w:val="24"/>
              </w:rPr>
              <w:t>,</w:t>
            </w:r>
            <w:r w:rsidRPr="008B0660">
              <w:rPr>
                <w:rFonts w:cstheme="minorHAnsi"/>
                <w:kern w:val="28"/>
                <w:sz w:val="22"/>
                <w:szCs w:val="24"/>
              </w:rPr>
              <w:t xml:space="preserve"> and Blue Economy.</w:t>
            </w:r>
          </w:p>
          <w:p w14:paraId="2E8CD304" w14:textId="77777777" w:rsidR="00D6580D" w:rsidRPr="008B0660" w:rsidRDefault="00D6580D" w:rsidP="00D6580D">
            <w:pPr>
              <w:spacing w:line="276" w:lineRule="auto"/>
              <w:jc w:val="both"/>
              <w:rPr>
                <w:rFonts w:cstheme="minorHAnsi"/>
                <w:kern w:val="28"/>
                <w:sz w:val="22"/>
                <w:szCs w:val="24"/>
              </w:rPr>
            </w:pPr>
            <w:r w:rsidRPr="008B0660">
              <w:rPr>
                <w:rFonts w:cstheme="minorHAnsi"/>
                <w:kern w:val="28"/>
                <w:sz w:val="22"/>
                <w:szCs w:val="24"/>
              </w:rPr>
              <w:t>The consultancy is expected to carry out the following activities:</w:t>
            </w:r>
          </w:p>
          <w:p w14:paraId="6B880A68" w14:textId="77777777" w:rsidR="00D6580D" w:rsidRDefault="00D6580D" w:rsidP="00D6580D">
            <w:pPr>
              <w:pStyle w:val="ListParagraph"/>
              <w:widowControl/>
              <w:numPr>
                <w:ilvl w:val="0"/>
                <w:numId w:val="28"/>
              </w:numPr>
              <w:overflowPunct/>
              <w:adjustRightInd/>
              <w:spacing w:after="160" w:line="276" w:lineRule="auto"/>
              <w:jc w:val="both"/>
              <w:rPr>
                <w:rFonts w:cstheme="minorHAnsi"/>
              </w:rPr>
            </w:pPr>
            <w:r>
              <w:rPr>
                <w:rFonts w:cstheme="minorHAnsi"/>
              </w:rPr>
              <w:t>R</w:t>
            </w:r>
            <w:r w:rsidRPr="00B26A16">
              <w:rPr>
                <w:rFonts w:cstheme="minorHAnsi"/>
              </w:rPr>
              <w:t xml:space="preserve">elevant documents </w:t>
            </w:r>
            <w:r>
              <w:rPr>
                <w:rFonts w:cstheme="minorHAnsi"/>
              </w:rPr>
              <w:t>regarding the NDC are provided for the consultancy in order to help them understand the theme and its contextualization better</w:t>
            </w:r>
            <w:r w:rsidRPr="00B26A16">
              <w:rPr>
                <w:rFonts w:cstheme="minorHAnsi"/>
              </w:rPr>
              <w:t>;</w:t>
            </w:r>
          </w:p>
          <w:p w14:paraId="5D041C55" w14:textId="77777777" w:rsidR="00D6580D" w:rsidRDefault="00D6580D" w:rsidP="00D6580D">
            <w:pPr>
              <w:pStyle w:val="ListParagraph"/>
              <w:widowControl/>
              <w:numPr>
                <w:ilvl w:val="0"/>
                <w:numId w:val="28"/>
              </w:numPr>
              <w:overflowPunct/>
              <w:adjustRightInd/>
              <w:spacing w:after="160" w:line="276" w:lineRule="auto"/>
              <w:jc w:val="both"/>
              <w:rPr>
                <w:rFonts w:cstheme="minorHAnsi"/>
              </w:rPr>
            </w:pPr>
            <w:r>
              <w:rPr>
                <w:rFonts w:cstheme="minorHAnsi"/>
              </w:rPr>
              <w:t xml:space="preserve">Map and contact relevant stakeholders (high-level decision-makers, technical-level practitioners, civil society, marginalized communities and donors) and carry out a representative baseline survey to obtain information on the current level of awareness of the NDC; </w:t>
            </w:r>
          </w:p>
          <w:p w14:paraId="01BFE018" w14:textId="77777777" w:rsidR="00D6580D" w:rsidRDefault="00D6580D" w:rsidP="00D6580D">
            <w:pPr>
              <w:pStyle w:val="ListParagraph"/>
              <w:widowControl/>
              <w:numPr>
                <w:ilvl w:val="0"/>
                <w:numId w:val="28"/>
              </w:numPr>
              <w:overflowPunct/>
              <w:adjustRightInd/>
              <w:spacing w:after="160" w:line="276" w:lineRule="auto"/>
              <w:jc w:val="both"/>
              <w:rPr>
                <w:rFonts w:cstheme="minorHAnsi"/>
              </w:rPr>
            </w:pPr>
            <w:r>
              <w:rPr>
                <w:rFonts w:cstheme="minorHAnsi"/>
              </w:rPr>
              <w:t xml:space="preserve">Identify potential climate champions and advocates and design and execute an outreach campaign specific to these stakeholders; </w:t>
            </w:r>
          </w:p>
          <w:p w14:paraId="3904ABD2" w14:textId="77777777" w:rsidR="00D6580D" w:rsidRDefault="00D6580D" w:rsidP="00D6580D">
            <w:pPr>
              <w:pStyle w:val="ListParagraph"/>
              <w:widowControl/>
              <w:numPr>
                <w:ilvl w:val="0"/>
                <w:numId w:val="28"/>
              </w:numPr>
              <w:overflowPunct/>
              <w:adjustRightInd/>
              <w:spacing w:after="160" w:line="276" w:lineRule="auto"/>
              <w:jc w:val="both"/>
              <w:rPr>
                <w:rFonts w:cstheme="minorHAnsi"/>
              </w:rPr>
            </w:pPr>
            <w:r>
              <w:rPr>
                <w:rFonts w:cstheme="minorHAnsi"/>
              </w:rPr>
              <w:t xml:space="preserve">Consult climate champions and advocates as well as other groups representative of all layers of society to support the planning/design and execution of the NDC campaign; </w:t>
            </w:r>
          </w:p>
          <w:p w14:paraId="03406C7D" w14:textId="77777777" w:rsidR="00D6580D" w:rsidRPr="00B26A16" w:rsidRDefault="00D6580D" w:rsidP="00D6580D">
            <w:pPr>
              <w:pStyle w:val="ListParagraph"/>
              <w:widowControl/>
              <w:numPr>
                <w:ilvl w:val="0"/>
                <w:numId w:val="28"/>
              </w:numPr>
              <w:overflowPunct/>
              <w:adjustRightInd/>
              <w:spacing w:after="160" w:line="276" w:lineRule="auto"/>
              <w:jc w:val="both"/>
              <w:rPr>
                <w:rFonts w:cstheme="minorHAnsi"/>
              </w:rPr>
            </w:pPr>
            <w:r>
              <w:rPr>
                <w:rFonts w:cstheme="minorHAnsi"/>
              </w:rPr>
              <w:t>As part of the design phase, tasks would include:</w:t>
            </w:r>
          </w:p>
          <w:p w14:paraId="598EAFAE" w14:textId="77777777" w:rsidR="00D6580D" w:rsidRDefault="00D6580D" w:rsidP="00D6580D">
            <w:pPr>
              <w:pStyle w:val="ListParagraph"/>
              <w:widowControl/>
              <w:numPr>
                <w:ilvl w:val="1"/>
                <w:numId w:val="28"/>
              </w:numPr>
              <w:overflowPunct/>
              <w:adjustRightInd/>
              <w:spacing w:after="160" w:line="276" w:lineRule="auto"/>
              <w:jc w:val="both"/>
              <w:rPr>
                <w:rFonts w:cstheme="minorHAnsi"/>
              </w:rPr>
            </w:pPr>
            <w:r>
              <w:rPr>
                <w:rFonts w:cstheme="minorHAnsi"/>
              </w:rPr>
              <w:t>Target groups mapping. Target groups should include at least: high-level institutions (presidency, parliament, prime minister, line ministries, political parties), specific organizations or sectors (technical-level staff from relevant ministries, civil society organizations (CSOs), religious organizations, private sector) and civil society (youth, children, women, community members, community leaders), and other groups that the consultancy might deem necessary;</w:t>
            </w:r>
          </w:p>
          <w:p w14:paraId="51F68FDD" w14:textId="77777777" w:rsidR="00D6580D" w:rsidRPr="00F44553" w:rsidRDefault="00D6580D" w:rsidP="00D6580D">
            <w:pPr>
              <w:pStyle w:val="ListParagraph"/>
              <w:widowControl/>
              <w:numPr>
                <w:ilvl w:val="1"/>
                <w:numId w:val="28"/>
              </w:numPr>
              <w:overflowPunct/>
              <w:adjustRightInd/>
              <w:spacing w:after="160" w:line="276" w:lineRule="auto"/>
              <w:jc w:val="both"/>
              <w:rPr>
                <w:rFonts w:cstheme="minorHAnsi"/>
              </w:rPr>
            </w:pPr>
            <w:r w:rsidRPr="00B26A16">
              <w:rPr>
                <w:rFonts w:cstheme="minorHAnsi"/>
              </w:rPr>
              <w:lastRenderedPageBreak/>
              <w:t>Elaborat</w:t>
            </w:r>
            <w:r>
              <w:rPr>
                <w:rFonts w:cstheme="minorHAnsi"/>
              </w:rPr>
              <w:t>ion</w:t>
            </w:r>
            <w:r w:rsidRPr="00B26A16">
              <w:rPr>
                <w:rFonts w:cstheme="minorHAnsi"/>
              </w:rPr>
              <w:t xml:space="preserve"> and </w:t>
            </w:r>
            <w:r>
              <w:rPr>
                <w:rFonts w:cstheme="minorHAnsi"/>
              </w:rPr>
              <w:t>development</w:t>
            </w:r>
            <w:r w:rsidRPr="00B26A16">
              <w:rPr>
                <w:rFonts w:cstheme="minorHAnsi"/>
              </w:rPr>
              <w:t xml:space="preserve"> </w:t>
            </w:r>
            <w:r>
              <w:rPr>
                <w:rFonts w:cstheme="minorHAnsi"/>
              </w:rPr>
              <w:t>of</w:t>
            </w:r>
            <w:r w:rsidRPr="00B26A16">
              <w:rPr>
                <w:rFonts w:cstheme="minorHAnsi"/>
              </w:rPr>
              <w:t xml:space="preserve"> communication products (layout, art direction) to be used in the </w:t>
            </w:r>
            <w:r>
              <w:rPr>
                <w:rFonts w:cstheme="minorHAnsi"/>
              </w:rPr>
              <w:t>execution</w:t>
            </w:r>
            <w:r w:rsidRPr="00B26A16">
              <w:rPr>
                <w:rFonts w:cstheme="minorHAnsi"/>
              </w:rPr>
              <w:t xml:space="preserve"> of the </w:t>
            </w:r>
            <w:r>
              <w:rPr>
                <w:rFonts w:cstheme="minorHAnsi"/>
              </w:rPr>
              <w:t xml:space="preserve">campaign to reach and mobilize each target group; </w:t>
            </w:r>
          </w:p>
          <w:p w14:paraId="7AF9E01B" w14:textId="77777777" w:rsidR="00D6580D" w:rsidRDefault="00D6580D" w:rsidP="00D6580D">
            <w:pPr>
              <w:pStyle w:val="ListParagraph"/>
              <w:widowControl/>
              <w:numPr>
                <w:ilvl w:val="1"/>
                <w:numId w:val="28"/>
              </w:numPr>
              <w:overflowPunct/>
              <w:adjustRightInd/>
              <w:spacing w:after="160" w:line="276" w:lineRule="auto"/>
              <w:jc w:val="both"/>
              <w:rPr>
                <w:rFonts w:cstheme="minorHAnsi"/>
              </w:rPr>
            </w:pPr>
            <w:r w:rsidRPr="00B26A16">
              <w:rPr>
                <w:rFonts w:cstheme="minorHAnsi"/>
              </w:rPr>
              <w:t>Develop</w:t>
            </w:r>
            <w:r>
              <w:rPr>
                <w:rFonts w:cstheme="minorHAnsi"/>
              </w:rPr>
              <w:t>ment of</w:t>
            </w:r>
            <w:r w:rsidRPr="00B26A16">
              <w:rPr>
                <w:rFonts w:cstheme="minorHAnsi"/>
              </w:rPr>
              <w:t xml:space="preserve"> the media plan</w:t>
            </w:r>
            <w:r>
              <w:rPr>
                <w:rFonts w:cstheme="minorHAnsi"/>
              </w:rPr>
              <w:t xml:space="preserve"> which includes</w:t>
            </w:r>
            <w:r w:rsidRPr="00B26A16">
              <w:rPr>
                <w:rFonts w:cstheme="minorHAnsi"/>
              </w:rPr>
              <w:t xml:space="preserve"> identify</w:t>
            </w:r>
            <w:r>
              <w:rPr>
                <w:rFonts w:cstheme="minorHAnsi"/>
              </w:rPr>
              <w:t>ing</w:t>
            </w:r>
            <w:r w:rsidRPr="00B26A16">
              <w:rPr>
                <w:rFonts w:cstheme="minorHAnsi"/>
              </w:rPr>
              <w:t xml:space="preserve"> the channels for dissemination of</w:t>
            </w:r>
            <w:r>
              <w:rPr>
                <w:rFonts w:cstheme="minorHAnsi"/>
              </w:rPr>
              <w:t xml:space="preserve"> developed and approved</w:t>
            </w:r>
            <w:r w:rsidRPr="00B26A16">
              <w:rPr>
                <w:rFonts w:cstheme="minorHAnsi"/>
              </w:rPr>
              <w:t xml:space="preserve"> messag</w:t>
            </w:r>
            <w:r>
              <w:rPr>
                <w:rFonts w:cstheme="minorHAnsi"/>
              </w:rPr>
              <w:t>ing</w:t>
            </w:r>
            <w:r w:rsidRPr="00B26A16">
              <w:rPr>
                <w:rFonts w:cstheme="minorHAnsi"/>
              </w:rPr>
              <w:t>;</w:t>
            </w:r>
          </w:p>
          <w:p w14:paraId="5F176F4E" w14:textId="77777777" w:rsidR="00D6580D" w:rsidRPr="00B26A16" w:rsidRDefault="00D6580D" w:rsidP="00D6580D">
            <w:pPr>
              <w:pStyle w:val="ListParagraph"/>
              <w:widowControl/>
              <w:numPr>
                <w:ilvl w:val="1"/>
                <w:numId w:val="28"/>
              </w:numPr>
              <w:overflowPunct/>
              <w:adjustRightInd/>
              <w:spacing w:after="160" w:line="276" w:lineRule="auto"/>
              <w:jc w:val="both"/>
              <w:rPr>
                <w:rFonts w:cstheme="minorHAnsi"/>
              </w:rPr>
            </w:pPr>
            <w:r>
              <w:rPr>
                <w:rFonts w:cstheme="minorHAnsi"/>
              </w:rPr>
              <w:t>Organization of and participation in the necessary trainings to increase media reach and impact (</w:t>
            </w:r>
            <w:proofErr w:type="spellStart"/>
            <w:r>
              <w:rPr>
                <w:rFonts w:cstheme="minorHAnsi"/>
              </w:rPr>
              <w:t>e.g</w:t>
            </w:r>
            <w:proofErr w:type="spellEnd"/>
            <w:r>
              <w:rPr>
                <w:rFonts w:cstheme="minorHAnsi"/>
              </w:rPr>
              <w:t xml:space="preserve">, workshop/training for journalists, CSOs, etc.); </w:t>
            </w:r>
          </w:p>
          <w:p w14:paraId="2115FB26" w14:textId="77777777" w:rsidR="00D6580D" w:rsidRPr="00B26A16" w:rsidRDefault="00D6580D" w:rsidP="00D6580D">
            <w:pPr>
              <w:pStyle w:val="ListParagraph"/>
              <w:widowControl/>
              <w:numPr>
                <w:ilvl w:val="1"/>
                <w:numId w:val="28"/>
              </w:numPr>
              <w:overflowPunct/>
              <w:adjustRightInd/>
              <w:spacing w:after="160" w:line="276" w:lineRule="auto"/>
              <w:jc w:val="both"/>
              <w:rPr>
                <w:rFonts w:cstheme="minorHAnsi"/>
              </w:rPr>
            </w:pPr>
            <w:r w:rsidRPr="00B26A16">
              <w:rPr>
                <w:rFonts w:cstheme="minorHAnsi"/>
              </w:rPr>
              <w:t>Establish</w:t>
            </w:r>
            <w:r>
              <w:rPr>
                <w:rFonts w:cstheme="minorHAnsi"/>
              </w:rPr>
              <w:t>ment of</w:t>
            </w:r>
            <w:r w:rsidRPr="00B26A16">
              <w:rPr>
                <w:rFonts w:cstheme="minorHAnsi"/>
              </w:rPr>
              <w:t xml:space="preserve"> a detailed schedule for the </w:t>
            </w:r>
            <w:r>
              <w:rPr>
                <w:rFonts w:cstheme="minorHAnsi"/>
              </w:rPr>
              <w:t>execution</w:t>
            </w:r>
            <w:r w:rsidRPr="00B26A16">
              <w:rPr>
                <w:rFonts w:cstheme="minorHAnsi"/>
              </w:rPr>
              <w:t xml:space="preserve"> of the</w:t>
            </w:r>
            <w:r>
              <w:rPr>
                <w:rFonts w:cstheme="minorHAnsi"/>
              </w:rPr>
              <w:t xml:space="preserve"> campaign</w:t>
            </w:r>
            <w:r w:rsidRPr="00B26A16">
              <w:rPr>
                <w:rFonts w:cstheme="minorHAnsi"/>
              </w:rPr>
              <w:t xml:space="preserve"> with the identification of dates for dissemination of the content produced for each of the channels identified and actions in the field;</w:t>
            </w:r>
            <w:r>
              <w:rPr>
                <w:rFonts w:cstheme="minorHAnsi"/>
              </w:rPr>
              <w:t xml:space="preserve"> and</w:t>
            </w:r>
          </w:p>
          <w:p w14:paraId="6350A54A" w14:textId="77777777" w:rsidR="00D6580D" w:rsidRPr="00B26A16" w:rsidRDefault="00D6580D" w:rsidP="00D6580D">
            <w:pPr>
              <w:pStyle w:val="ListParagraph"/>
              <w:widowControl/>
              <w:numPr>
                <w:ilvl w:val="1"/>
                <w:numId w:val="28"/>
              </w:numPr>
              <w:overflowPunct/>
              <w:adjustRightInd/>
              <w:spacing w:after="160" w:line="276" w:lineRule="auto"/>
              <w:jc w:val="both"/>
              <w:rPr>
                <w:rFonts w:cstheme="minorHAnsi"/>
              </w:rPr>
            </w:pPr>
            <w:r w:rsidRPr="00B26A16">
              <w:rPr>
                <w:rFonts w:cstheme="minorHAnsi"/>
              </w:rPr>
              <w:t>Defin</w:t>
            </w:r>
            <w:r>
              <w:rPr>
                <w:rFonts w:cstheme="minorHAnsi"/>
              </w:rPr>
              <w:t>ition of</w:t>
            </w:r>
            <w:r w:rsidRPr="00B26A16">
              <w:rPr>
                <w:rFonts w:cstheme="minorHAnsi"/>
              </w:rPr>
              <w:t xml:space="preserve"> a monitoring and evaluation </w:t>
            </w:r>
            <w:r>
              <w:rPr>
                <w:rFonts w:cstheme="minorHAnsi"/>
              </w:rPr>
              <w:t>plan</w:t>
            </w:r>
            <w:r w:rsidRPr="00B26A16">
              <w:rPr>
                <w:rFonts w:cstheme="minorHAnsi"/>
              </w:rPr>
              <w:t xml:space="preserve"> for the </w:t>
            </w:r>
            <w:r>
              <w:rPr>
                <w:rFonts w:cstheme="minorHAnsi"/>
              </w:rPr>
              <w:t>execution</w:t>
            </w:r>
            <w:r w:rsidRPr="00B26A16">
              <w:rPr>
                <w:rFonts w:cstheme="minorHAnsi"/>
              </w:rPr>
              <w:t xml:space="preserve"> of the </w:t>
            </w:r>
            <w:r>
              <w:rPr>
                <w:rFonts w:cstheme="minorHAnsi"/>
              </w:rPr>
              <w:t>campaign</w:t>
            </w:r>
            <w:r w:rsidRPr="00B26A16">
              <w:rPr>
                <w:rFonts w:cstheme="minorHAnsi"/>
              </w:rPr>
              <w:t xml:space="preserve"> </w:t>
            </w:r>
            <w:r>
              <w:rPr>
                <w:rFonts w:cstheme="minorHAnsi"/>
              </w:rPr>
              <w:t>which</w:t>
            </w:r>
            <w:r w:rsidRPr="00B26A16">
              <w:rPr>
                <w:rFonts w:cstheme="minorHAnsi"/>
              </w:rPr>
              <w:t xml:space="preserve"> includes key indicators that will allow its impact to be assessed;</w:t>
            </w:r>
            <w:r>
              <w:rPr>
                <w:rFonts w:cstheme="minorHAnsi"/>
              </w:rPr>
              <w:t xml:space="preserve"> and</w:t>
            </w:r>
          </w:p>
          <w:p w14:paraId="27E1E279" w14:textId="77777777" w:rsidR="00D6580D" w:rsidRPr="00E2024F" w:rsidRDefault="00D6580D" w:rsidP="00D6580D">
            <w:pPr>
              <w:pStyle w:val="ListParagraph"/>
              <w:widowControl/>
              <w:numPr>
                <w:ilvl w:val="0"/>
                <w:numId w:val="28"/>
              </w:numPr>
              <w:overflowPunct/>
              <w:adjustRightInd/>
              <w:spacing w:after="160" w:line="276" w:lineRule="auto"/>
              <w:jc w:val="both"/>
              <w:rPr>
                <w:rFonts w:cstheme="minorHAnsi"/>
              </w:rPr>
            </w:pPr>
            <w:r>
              <w:rPr>
                <w:rFonts w:cstheme="minorHAnsi"/>
              </w:rPr>
              <w:t>Execute the campaign</w:t>
            </w:r>
            <w:r w:rsidRPr="00995536">
              <w:rPr>
                <w:rFonts w:cstheme="minorHAnsi"/>
              </w:rPr>
              <w:t xml:space="preserve"> </w:t>
            </w:r>
            <w:r>
              <w:rPr>
                <w:rFonts w:cstheme="minorHAnsi"/>
              </w:rPr>
              <w:t>over</w:t>
            </w:r>
            <w:r w:rsidRPr="00995536">
              <w:rPr>
                <w:rFonts w:cstheme="minorHAnsi"/>
              </w:rPr>
              <w:t xml:space="preserve"> 18 months, covering all negotiations with media a</w:t>
            </w:r>
            <w:r>
              <w:rPr>
                <w:rFonts w:cstheme="minorHAnsi"/>
              </w:rPr>
              <w:t>s well as any</w:t>
            </w:r>
            <w:r w:rsidRPr="00995536">
              <w:rPr>
                <w:rFonts w:cstheme="minorHAnsi"/>
              </w:rPr>
              <w:t xml:space="preserve"> expenses derived from this</w:t>
            </w:r>
            <w:r>
              <w:rPr>
                <w:rFonts w:cstheme="minorHAnsi"/>
              </w:rPr>
              <w:t>.</w:t>
            </w:r>
          </w:p>
          <w:p w14:paraId="1FBA0697" w14:textId="77777777" w:rsidR="00D6580D" w:rsidRPr="008B0660" w:rsidRDefault="00D6580D" w:rsidP="00D6580D">
            <w:pPr>
              <w:spacing w:line="276" w:lineRule="auto"/>
              <w:jc w:val="both"/>
              <w:rPr>
                <w:rFonts w:cstheme="minorHAnsi"/>
                <w:kern w:val="28"/>
                <w:sz w:val="22"/>
                <w:szCs w:val="24"/>
              </w:rPr>
            </w:pPr>
            <w:r w:rsidRPr="008B0660">
              <w:rPr>
                <w:rFonts w:cstheme="minorHAnsi"/>
                <w:kern w:val="28"/>
                <w:sz w:val="22"/>
                <w:szCs w:val="24"/>
              </w:rPr>
              <w:t>Important note: all production and printing costs of all necessary materials needs to be included in the financial proposal.</w:t>
            </w:r>
          </w:p>
          <w:p w14:paraId="437F2B78" w14:textId="77777777" w:rsidR="00A45893" w:rsidRPr="008B0660" w:rsidRDefault="00A45893" w:rsidP="007002E8">
            <w:pPr>
              <w:jc w:val="both"/>
              <w:rPr>
                <w:rFonts w:cstheme="minorHAnsi"/>
                <w:kern w:val="28"/>
                <w:sz w:val="22"/>
                <w:szCs w:val="24"/>
              </w:rPr>
            </w:pPr>
          </w:p>
        </w:tc>
      </w:tr>
      <w:tr w:rsidR="00A45893" w:rsidRPr="0021187D" w14:paraId="63587E3B" w14:textId="77777777" w:rsidTr="007002E8">
        <w:tc>
          <w:tcPr>
            <w:tcW w:w="2741" w:type="dxa"/>
            <w:shd w:val="clear" w:color="auto" w:fill="auto"/>
          </w:tcPr>
          <w:p w14:paraId="7E27E7C5"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lastRenderedPageBreak/>
              <w:t>List and Description of Expected Outputs</w:t>
            </w:r>
            <w:r>
              <w:rPr>
                <w:rFonts w:ascii="Calibri" w:hAnsi="Calibri" w:cs="Calibri"/>
                <w:bCs/>
                <w:sz w:val="22"/>
                <w:szCs w:val="22"/>
              </w:rPr>
              <w:t xml:space="preserve"> to be Delivered</w:t>
            </w:r>
          </w:p>
        </w:tc>
        <w:tc>
          <w:tcPr>
            <w:tcW w:w="6609" w:type="dxa"/>
            <w:shd w:val="clear" w:color="auto" w:fill="auto"/>
          </w:tcPr>
          <w:p w14:paraId="64AF18AC" w14:textId="77777777" w:rsidR="00D6580D" w:rsidRPr="008B0660" w:rsidRDefault="00D6580D" w:rsidP="00D6580D">
            <w:pPr>
              <w:pStyle w:val="ListParagraph"/>
              <w:widowControl/>
              <w:numPr>
                <w:ilvl w:val="1"/>
                <w:numId w:val="29"/>
              </w:numPr>
              <w:overflowPunct/>
              <w:adjustRightInd/>
              <w:spacing w:after="200" w:line="276" w:lineRule="auto"/>
              <w:jc w:val="both"/>
              <w:rPr>
                <w:rFonts w:cstheme="minorHAnsi"/>
              </w:rPr>
            </w:pPr>
            <w:r w:rsidRPr="008B0660">
              <w:rPr>
                <w:rFonts w:cstheme="minorHAnsi"/>
              </w:rPr>
              <w:t>Stakeholder and climate champions mapping (deadline: 1 week from signing the contract):</w:t>
            </w:r>
          </w:p>
          <w:p w14:paraId="2C526BE2" w14:textId="77777777" w:rsidR="00D6580D" w:rsidRPr="008B0660" w:rsidRDefault="00D6580D" w:rsidP="00D6580D">
            <w:pPr>
              <w:pStyle w:val="ListParagraph"/>
              <w:widowControl/>
              <w:numPr>
                <w:ilvl w:val="3"/>
                <w:numId w:val="38"/>
              </w:numPr>
              <w:overflowPunct/>
              <w:adjustRightInd/>
              <w:spacing w:after="200" w:line="276" w:lineRule="auto"/>
              <w:jc w:val="both"/>
              <w:rPr>
                <w:rFonts w:cstheme="minorHAnsi"/>
              </w:rPr>
            </w:pPr>
            <w:r w:rsidRPr="008B0660">
              <w:rPr>
                <w:rFonts w:cstheme="minorHAnsi"/>
              </w:rPr>
              <w:t xml:space="preserve">Draft stakeholder mapping and identify communication target groups in collaboration with the NDC development Lead Consultant; and </w:t>
            </w:r>
          </w:p>
          <w:p w14:paraId="71017811" w14:textId="77777777" w:rsidR="00D6580D" w:rsidRPr="008B0660" w:rsidRDefault="00D6580D" w:rsidP="00D6580D">
            <w:pPr>
              <w:pStyle w:val="ListParagraph"/>
              <w:widowControl/>
              <w:numPr>
                <w:ilvl w:val="3"/>
                <w:numId w:val="38"/>
              </w:numPr>
              <w:overflowPunct/>
              <w:adjustRightInd/>
              <w:spacing w:after="200" w:line="276" w:lineRule="auto"/>
              <w:jc w:val="both"/>
              <w:rPr>
                <w:rFonts w:cstheme="minorHAnsi"/>
              </w:rPr>
            </w:pPr>
            <w:r w:rsidRPr="008B0660">
              <w:rPr>
                <w:rFonts w:cstheme="minorHAnsi"/>
              </w:rPr>
              <w:t xml:space="preserve">Collect information on potential climate champions and advocates and identify who could be part of the planning/design and execution phases of the communication campaign. </w:t>
            </w:r>
          </w:p>
          <w:p w14:paraId="60682281" w14:textId="77777777" w:rsidR="00D6580D" w:rsidRPr="008B0660" w:rsidRDefault="00D6580D" w:rsidP="00D6580D">
            <w:pPr>
              <w:pStyle w:val="ListParagraph"/>
              <w:widowControl/>
              <w:numPr>
                <w:ilvl w:val="1"/>
                <w:numId w:val="29"/>
              </w:numPr>
              <w:overflowPunct/>
              <w:adjustRightInd/>
              <w:spacing w:after="200" w:line="276" w:lineRule="auto"/>
              <w:jc w:val="both"/>
              <w:rPr>
                <w:rFonts w:cstheme="minorHAnsi"/>
              </w:rPr>
            </w:pPr>
            <w:r w:rsidRPr="008B0660">
              <w:rPr>
                <w:rFonts w:cstheme="minorHAnsi"/>
              </w:rPr>
              <w:t xml:space="preserve">Design and execute the outreach campaign to potential climate champions and advocates (to start no later than two weeks from signing the contract). </w:t>
            </w:r>
          </w:p>
          <w:p w14:paraId="1600924C" w14:textId="77777777" w:rsidR="00D6580D" w:rsidRPr="008B0660" w:rsidRDefault="00D6580D" w:rsidP="00D6580D">
            <w:pPr>
              <w:pStyle w:val="ListParagraph"/>
              <w:widowControl/>
              <w:numPr>
                <w:ilvl w:val="1"/>
                <w:numId w:val="29"/>
              </w:numPr>
              <w:overflowPunct/>
              <w:adjustRightInd/>
              <w:spacing w:after="200" w:line="276" w:lineRule="auto"/>
              <w:jc w:val="both"/>
              <w:rPr>
                <w:rFonts w:cstheme="minorHAnsi"/>
              </w:rPr>
            </w:pPr>
            <w:r w:rsidRPr="008B0660">
              <w:rPr>
                <w:rFonts w:cstheme="minorHAnsi"/>
              </w:rPr>
              <w:t>Design the communication campaign, timetable and media plan (Deadline: 6 weeks from signing the contract) which will need to be approved by UNDP and the government project management unit (PMU). The design will be supported by the stakeholder mapping developed in collaboration with the NDC development Lead Consultant, UNDP and PMU. This entails at least:</w:t>
            </w:r>
          </w:p>
          <w:p w14:paraId="2EF92283" w14:textId="77777777" w:rsidR="00D6580D" w:rsidRPr="008B0660" w:rsidRDefault="00D6580D" w:rsidP="00D6580D">
            <w:pPr>
              <w:pStyle w:val="ListParagraph"/>
              <w:widowControl/>
              <w:numPr>
                <w:ilvl w:val="3"/>
                <w:numId w:val="39"/>
              </w:numPr>
              <w:overflowPunct/>
              <w:adjustRightInd/>
              <w:spacing w:after="200" w:line="276" w:lineRule="auto"/>
              <w:jc w:val="both"/>
              <w:rPr>
                <w:rFonts w:cstheme="minorHAnsi"/>
              </w:rPr>
            </w:pPr>
            <w:r w:rsidRPr="008B0660">
              <w:rPr>
                <w:rFonts w:cstheme="minorHAnsi"/>
              </w:rPr>
              <w:t>Defining appropriately, in collaboration with the different stakeholders including the UNDP and PMU, the main messages adapted to each target group;</w:t>
            </w:r>
          </w:p>
          <w:p w14:paraId="26ADB835" w14:textId="77777777" w:rsidR="00D6580D" w:rsidRPr="008B0660" w:rsidRDefault="00D6580D" w:rsidP="00D6580D">
            <w:pPr>
              <w:pStyle w:val="ListParagraph"/>
              <w:widowControl/>
              <w:numPr>
                <w:ilvl w:val="3"/>
                <w:numId w:val="39"/>
              </w:numPr>
              <w:overflowPunct/>
              <w:adjustRightInd/>
              <w:spacing w:after="200" w:line="276" w:lineRule="auto"/>
              <w:jc w:val="both"/>
              <w:rPr>
                <w:rFonts w:cstheme="minorHAnsi"/>
              </w:rPr>
            </w:pPr>
            <w:r w:rsidRPr="00995536">
              <w:rPr>
                <w:rFonts w:cstheme="minorHAnsi"/>
              </w:rPr>
              <w:t>Elaborat</w:t>
            </w:r>
            <w:r>
              <w:rPr>
                <w:rFonts w:cstheme="minorHAnsi"/>
              </w:rPr>
              <w:t>ing</w:t>
            </w:r>
            <w:r w:rsidRPr="00995536">
              <w:rPr>
                <w:rFonts w:cstheme="minorHAnsi"/>
              </w:rPr>
              <w:t xml:space="preserve"> and produc</w:t>
            </w:r>
            <w:r>
              <w:rPr>
                <w:rFonts w:cstheme="minorHAnsi"/>
              </w:rPr>
              <w:t>ing</w:t>
            </w:r>
            <w:r w:rsidRPr="00995536">
              <w:rPr>
                <w:rFonts w:cstheme="minorHAnsi"/>
              </w:rPr>
              <w:t xml:space="preserve"> the communication products</w:t>
            </w:r>
            <w:r>
              <w:rPr>
                <w:rFonts w:cstheme="minorHAnsi"/>
              </w:rPr>
              <w:t xml:space="preserve"> for each target group</w:t>
            </w:r>
            <w:r w:rsidRPr="00995536">
              <w:rPr>
                <w:rFonts w:cstheme="minorHAnsi"/>
              </w:rPr>
              <w:t xml:space="preserve"> (</w:t>
            </w:r>
            <w:r>
              <w:rPr>
                <w:rFonts w:cstheme="minorHAnsi"/>
              </w:rPr>
              <w:t xml:space="preserve">graphic designs, </w:t>
            </w:r>
            <w:r w:rsidRPr="00995536">
              <w:rPr>
                <w:rFonts w:cstheme="minorHAnsi"/>
              </w:rPr>
              <w:t>layout, art direction</w:t>
            </w:r>
            <w:r>
              <w:rPr>
                <w:rFonts w:cstheme="minorHAnsi"/>
              </w:rPr>
              <w:t>, social media products, etc.</w:t>
            </w:r>
            <w:r w:rsidRPr="00995536">
              <w:rPr>
                <w:rFonts w:cstheme="minorHAnsi"/>
              </w:rPr>
              <w:t xml:space="preserve">) to be used in the </w:t>
            </w:r>
            <w:r>
              <w:rPr>
                <w:rFonts w:cstheme="minorHAnsi"/>
              </w:rPr>
              <w:t>executio</w:t>
            </w:r>
            <w:r w:rsidRPr="00995536">
              <w:rPr>
                <w:rFonts w:cstheme="minorHAnsi"/>
              </w:rPr>
              <w:t xml:space="preserve">n of the campaign.  </w:t>
            </w:r>
            <w:r w:rsidRPr="008B0660">
              <w:rPr>
                <w:rFonts w:cstheme="minorHAnsi"/>
              </w:rPr>
              <w:t xml:space="preserve">Please note that all products developed will remain the intellectual </w:t>
            </w:r>
            <w:r w:rsidRPr="008B0660">
              <w:rPr>
                <w:rFonts w:cstheme="minorHAnsi"/>
              </w:rPr>
              <w:lastRenderedPageBreak/>
              <w:t>property of UNDP and UNDP reserves the right to use them in future activities and/or campaigns.</w:t>
            </w:r>
          </w:p>
          <w:p w14:paraId="7180A111" w14:textId="77777777" w:rsidR="00D6580D" w:rsidRPr="008B0660" w:rsidRDefault="00D6580D" w:rsidP="00D6580D">
            <w:pPr>
              <w:pStyle w:val="ListParagraph"/>
              <w:widowControl/>
              <w:numPr>
                <w:ilvl w:val="3"/>
                <w:numId w:val="39"/>
              </w:numPr>
              <w:overflowPunct/>
              <w:adjustRightInd/>
              <w:spacing w:after="200" w:line="276" w:lineRule="auto"/>
              <w:jc w:val="both"/>
              <w:rPr>
                <w:rFonts w:cstheme="minorHAnsi"/>
              </w:rPr>
            </w:pPr>
            <w:r w:rsidRPr="008B0660">
              <w:rPr>
                <w:rFonts w:cstheme="minorHAnsi"/>
              </w:rPr>
              <w:t>Designing a media plan, identifying the best media channels or communication instruments to be utilized for each target group.  A short analysis on the rationale for the choice of selected channels or instruments for communication is expected from the consultancy to justify the campaign design;</w:t>
            </w:r>
          </w:p>
          <w:p w14:paraId="6EB004E1" w14:textId="77777777" w:rsidR="00D6580D" w:rsidRPr="008B0660" w:rsidRDefault="00D6580D" w:rsidP="00D6580D">
            <w:pPr>
              <w:pStyle w:val="ListParagraph"/>
              <w:widowControl/>
              <w:numPr>
                <w:ilvl w:val="3"/>
                <w:numId w:val="39"/>
              </w:numPr>
              <w:overflowPunct/>
              <w:adjustRightInd/>
              <w:spacing w:after="200" w:line="276" w:lineRule="auto"/>
              <w:jc w:val="both"/>
              <w:rPr>
                <w:rFonts w:cstheme="minorHAnsi"/>
              </w:rPr>
            </w:pPr>
            <w:r w:rsidRPr="008B0660">
              <w:rPr>
                <w:rFonts w:cstheme="minorHAnsi"/>
              </w:rPr>
              <w:t xml:space="preserve">Developing the timetable of the roll-out of the campaign; and   </w:t>
            </w:r>
          </w:p>
          <w:p w14:paraId="71B827BE" w14:textId="77777777" w:rsidR="00D6580D" w:rsidRPr="008B0660" w:rsidRDefault="00D6580D" w:rsidP="00D6580D">
            <w:pPr>
              <w:pStyle w:val="ListParagraph"/>
              <w:widowControl/>
              <w:numPr>
                <w:ilvl w:val="3"/>
                <w:numId w:val="39"/>
              </w:numPr>
              <w:overflowPunct/>
              <w:adjustRightInd/>
              <w:spacing w:after="200" w:line="276" w:lineRule="auto"/>
              <w:jc w:val="both"/>
              <w:rPr>
                <w:rFonts w:cstheme="minorHAnsi"/>
              </w:rPr>
            </w:pPr>
            <w:r w:rsidRPr="008B0660">
              <w:rPr>
                <w:rFonts w:cstheme="minorHAnsi"/>
              </w:rPr>
              <w:t>Creating and managing the social network products related to the campaign.</w:t>
            </w:r>
          </w:p>
          <w:p w14:paraId="40D9958A" w14:textId="77777777" w:rsidR="00D6580D" w:rsidRPr="008B0660" w:rsidRDefault="00D6580D" w:rsidP="00D6580D">
            <w:pPr>
              <w:pStyle w:val="ListParagraph"/>
              <w:widowControl/>
              <w:numPr>
                <w:ilvl w:val="1"/>
                <w:numId w:val="29"/>
              </w:numPr>
              <w:overflowPunct/>
              <w:adjustRightInd/>
              <w:spacing w:after="200" w:line="276" w:lineRule="auto"/>
              <w:jc w:val="both"/>
              <w:rPr>
                <w:rFonts w:cstheme="minorHAnsi"/>
              </w:rPr>
            </w:pPr>
            <w:r w:rsidRPr="008B0660">
              <w:rPr>
                <w:rFonts w:cstheme="minorHAnsi"/>
              </w:rPr>
              <w:t>Design the monitoring and evaluation protocol for the campaign (Deadline: 6 weeks from signing the contract), including:</w:t>
            </w:r>
          </w:p>
          <w:p w14:paraId="764AB029" w14:textId="77777777" w:rsidR="00D6580D" w:rsidRPr="008B0660" w:rsidRDefault="00D6580D" w:rsidP="00D6580D">
            <w:pPr>
              <w:pStyle w:val="ListParagraph"/>
              <w:widowControl/>
              <w:numPr>
                <w:ilvl w:val="3"/>
                <w:numId w:val="40"/>
              </w:numPr>
              <w:overflowPunct/>
              <w:adjustRightInd/>
              <w:spacing w:after="200" w:line="276" w:lineRule="auto"/>
              <w:jc w:val="both"/>
              <w:rPr>
                <w:rFonts w:cstheme="minorHAnsi"/>
              </w:rPr>
            </w:pPr>
            <w:r w:rsidRPr="008B0660">
              <w:rPr>
                <w:rFonts w:cstheme="minorHAnsi"/>
              </w:rPr>
              <w:t xml:space="preserve">Designing the indicators for measuring the campaign’s success and planning the collection of data for impact evaluation. </w:t>
            </w:r>
          </w:p>
          <w:p w14:paraId="2A551DB7" w14:textId="77777777" w:rsidR="00D6580D" w:rsidRPr="008B0660" w:rsidRDefault="00D6580D" w:rsidP="00D6580D">
            <w:pPr>
              <w:pStyle w:val="ListParagraph"/>
              <w:widowControl/>
              <w:numPr>
                <w:ilvl w:val="1"/>
                <w:numId w:val="29"/>
              </w:numPr>
              <w:overflowPunct/>
              <w:adjustRightInd/>
              <w:spacing w:after="200" w:line="276" w:lineRule="auto"/>
              <w:jc w:val="both"/>
              <w:rPr>
                <w:rFonts w:cstheme="minorHAnsi"/>
              </w:rPr>
            </w:pPr>
            <w:r w:rsidRPr="008B0660">
              <w:rPr>
                <w:rFonts w:cstheme="minorHAnsi"/>
              </w:rPr>
              <w:t xml:space="preserve">Develop a training </w:t>
            </w:r>
            <w:proofErr w:type="spellStart"/>
            <w:r w:rsidRPr="008B0660">
              <w:rPr>
                <w:rFonts w:cstheme="minorHAnsi"/>
              </w:rPr>
              <w:t>programme</w:t>
            </w:r>
            <w:proofErr w:type="spellEnd"/>
            <w:r w:rsidRPr="008B0660">
              <w:rPr>
                <w:rFonts w:cstheme="minorHAnsi"/>
              </w:rPr>
              <w:t xml:space="preserve"> and provide training to at least 15 journalists and members of CSOs for a period of no less than 5 days on climate issues, the NDC and how to successfully communicate these important issues to the whole-of-society.  </w:t>
            </w:r>
          </w:p>
          <w:p w14:paraId="1E61C309" w14:textId="77777777" w:rsidR="00D6580D" w:rsidRPr="008B0660" w:rsidRDefault="00D6580D" w:rsidP="00D6580D">
            <w:pPr>
              <w:pStyle w:val="ListParagraph"/>
              <w:widowControl/>
              <w:numPr>
                <w:ilvl w:val="1"/>
                <w:numId w:val="29"/>
              </w:numPr>
              <w:overflowPunct/>
              <w:adjustRightInd/>
              <w:spacing w:after="200" w:line="276" w:lineRule="auto"/>
              <w:jc w:val="both"/>
              <w:rPr>
                <w:rFonts w:cstheme="minorHAnsi"/>
              </w:rPr>
            </w:pPr>
            <w:r w:rsidRPr="008B0660">
              <w:rPr>
                <w:rFonts w:cstheme="minorHAnsi"/>
              </w:rPr>
              <w:t xml:space="preserve">Develop quarterly reports on the execution progress of the campaign (campaign starting no later than 7 weeks from signing the contract). Please note that the consultancy will be supported by UNDP’s communications team during the execution of the campaign and the campaign will be executed under the supervision and approval of UNDP and PMU. </w:t>
            </w:r>
          </w:p>
          <w:p w14:paraId="6D25EF41" w14:textId="21B17757" w:rsidR="00A45893" w:rsidRPr="00D6580D" w:rsidRDefault="00D6580D" w:rsidP="007002E8">
            <w:pPr>
              <w:pStyle w:val="ListParagraph"/>
              <w:widowControl/>
              <w:numPr>
                <w:ilvl w:val="1"/>
                <w:numId w:val="29"/>
              </w:numPr>
              <w:overflowPunct/>
              <w:adjustRightInd/>
              <w:spacing w:after="200" w:line="276" w:lineRule="auto"/>
              <w:jc w:val="both"/>
              <w:rPr>
                <w:rFonts w:cstheme="minorHAnsi"/>
              </w:rPr>
            </w:pPr>
            <w:r w:rsidRPr="008B0660">
              <w:rPr>
                <w:rFonts w:cstheme="minorHAnsi"/>
              </w:rPr>
              <w:t>Develop a final evaluation report on the campaign (deadline: March 2022) which will include the reporting of the campaign’s impact including gender</w:t>
            </w:r>
            <w:r w:rsidR="00E86C92">
              <w:rPr>
                <w:rFonts w:cstheme="minorHAnsi"/>
              </w:rPr>
              <w:t>-</w:t>
            </w:r>
            <w:r w:rsidRPr="008B0660">
              <w:rPr>
                <w:rFonts w:cstheme="minorHAnsi"/>
              </w:rPr>
              <w:t>disaggregated data.</w:t>
            </w:r>
          </w:p>
        </w:tc>
      </w:tr>
      <w:tr w:rsidR="00A45893" w:rsidRPr="00706E02" w14:paraId="10024D06" w14:textId="77777777" w:rsidTr="007002E8">
        <w:tc>
          <w:tcPr>
            <w:tcW w:w="2741" w:type="dxa"/>
            <w:shd w:val="clear" w:color="auto" w:fill="auto"/>
          </w:tcPr>
          <w:p w14:paraId="54EF93BF"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lastRenderedPageBreak/>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0603D8F6" w14:textId="77777777" w:rsidR="00A45893" w:rsidRPr="009E1C14" w:rsidRDefault="00A45893" w:rsidP="007002E8">
            <w:pPr>
              <w:jc w:val="both"/>
              <w:rPr>
                <w:rFonts w:ascii="Calibri" w:hAnsi="Calibri" w:cs="Calibri"/>
                <w:bCs/>
                <w:color w:val="000000" w:themeColor="text1"/>
                <w:sz w:val="22"/>
                <w:szCs w:val="22"/>
              </w:rPr>
            </w:pPr>
          </w:p>
          <w:sdt>
            <w:sdtPr>
              <w:rPr>
                <w:rFonts w:cstheme="minorHAnsi"/>
                <w:kern w:val="28"/>
                <w:sz w:val="22"/>
                <w:szCs w:val="24"/>
              </w:rPr>
              <w:id w:val="889462855"/>
              <w:placeholder>
                <w:docPart w:val="0F9AE48939BC4B7D9E8A3B81C7527F60"/>
              </w:placeholder>
              <w:text/>
            </w:sdtPr>
            <w:sdtContent>
              <w:p w14:paraId="5CA70F49" w14:textId="2FE15C1B" w:rsidR="00A45893" w:rsidRPr="00706E02" w:rsidRDefault="00706E02" w:rsidP="007002E8">
                <w:pPr>
                  <w:jc w:val="both"/>
                  <w:rPr>
                    <w:rFonts w:ascii="Calibri" w:hAnsi="Calibri" w:cs="Calibri"/>
                    <w:bCs/>
                    <w:i/>
                    <w:color w:val="000000" w:themeColor="text1"/>
                    <w:sz w:val="22"/>
                    <w:szCs w:val="22"/>
                    <w:lang w:val="pt-PT"/>
                  </w:rPr>
                </w:pPr>
                <w:r w:rsidRPr="008B0660">
                  <w:rPr>
                    <w:rFonts w:cstheme="minorHAnsi"/>
                    <w:kern w:val="28"/>
                    <w:sz w:val="22"/>
                    <w:szCs w:val="24"/>
                  </w:rPr>
                  <w:t>Environment Directorate, Lourenço Monteiro and ARR/P PNUD, Aderito Santana</w:t>
                </w:r>
              </w:p>
            </w:sdtContent>
          </w:sdt>
        </w:tc>
      </w:tr>
      <w:tr w:rsidR="00A45893" w:rsidRPr="0021187D" w14:paraId="7A49C8C6" w14:textId="77777777" w:rsidTr="007002E8">
        <w:tc>
          <w:tcPr>
            <w:tcW w:w="2741" w:type="dxa"/>
            <w:shd w:val="clear" w:color="auto" w:fill="auto"/>
          </w:tcPr>
          <w:p w14:paraId="43518911"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Content>
            <w:tc>
              <w:tcPr>
                <w:tcW w:w="6609" w:type="dxa"/>
                <w:shd w:val="clear" w:color="auto" w:fill="auto"/>
              </w:tcPr>
              <w:p w14:paraId="2A041942" w14:textId="31081205" w:rsidR="00A45893" w:rsidRPr="009E1C14" w:rsidRDefault="00E86C92" w:rsidP="007002E8">
                <w:pPr>
                  <w:jc w:val="both"/>
                  <w:rPr>
                    <w:rFonts w:ascii="Calibri" w:hAnsi="Calibri" w:cs="Calibri"/>
                    <w:bCs/>
                    <w:i/>
                    <w:color w:val="000000" w:themeColor="text1"/>
                    <w:sz w:val="22"/>
                    <w:szCs w:val="22"/>
                  </w:rPr>
                </w:pPr>
                <w:r>
                  <w:rPr>
                    <w:rFonts w:ascii="Calibri" w:hAnsi="Calibri" w:cs="Calibri"/>
                    <w:bCs/>
                    <w:i/>
                    <w:color w:val="000000" w:themeColor="text1"/>
                    <w:sz w:val="22"/>
                    <w:szCs w:val="22"/>
                  </w:rPr>
                  <w:t>Quarterly</w:t>
                </w:r>
              </w:p>
            </w:tc>
          </w:sdtContent>
        </w:sdt>
      </w:tr>
      <w:tr w:rsidR="00A45893" w:rsidRPr="0021187D" w14:paraId="0CDDA6C2" w14:textId="77777777" w:rsidTr="007002E8">
        <w:tc>
          <w:tcPr>
            <w:tcW w:w="2741" w:type="dxa"/>
            <w:shd w:val="clear" w:color="auto" w:fill="auto"/>
          </w:tcPr>
          <w:p w14:paraId="7BA83EED" w14:textId="77777777" w:rsidR="00A45893" w:rsidRPr="0021187D" w:rsidRDefault="00A45893" w:rsidP="007002E8">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065FADBA" w:rsidR="00A45893" w:rsidRPr="001F754F" w:rsidRDefault="00E86C92" w:rsidP="007002E8">
            <w:pPr>
              <w:jc w:val="both"/>
              <w:rPr>
                <w:rFonts w:ascii="Calibri" w:hAnsi="Calibri" w:cs="Calibri"/>
                <w:bCs/>
                <w:sz w:val="22"/>
                <w:szCs w:val="22"/>
              </w:rPr>
            </w:pPr>
            <w:r w:rsidRPr="001F754F">
              <w:rPr>
                <w:rFonts w:ascii="Calibri" w:hAnsi="Calibri" w:cs="Calibri"/>
                <w:bCs/>
                <w:sz w:val="22"/>
                <w:szCs w:val="22"/>
              </w:rPr>
              <w:t>The service provider is expected to provide a quarterly report based on the indicators developed for measuring the impact of the campaign. The reporting template needs to be pre-approved by the UNDP.</w:t>
            </w:r>
          </w:p>
          <w:p w14:paraId="3AA2A696" w14:textId="77777777" w:rsidR="00A45893" w:rsidRPr="001F754F" w:rsidRDefault="00A45893" w:rsidP="007002E8">
            <w:pPr>
              <w:jc w:val="both"/>
              <w:rPr>
                <w:rFonts w:ascii="Calibri" w:hAnsi="Calibri" w:cs="Calibri"/>
                <w:bCs/>
                <w:sz w:val="22"/>
                <w:szCs w:val="22"/>
              </w:rPr>
            </w:pPr>
          </w:p>
        </w:tc>
      </w:tr>
      <w:tr w:rsidR="00A45893" w:rsidRPr="0021187D" w14:paraId="1A39CCA3" w14:textId="77777777" w:rsidTr="007002E8">
        <w:tc>
          <w:tcPr>
            <w:tcW w:w="2741" w:type="dxa"/>
            <w:shd w:val="clear" w:color="auto" w:fill="auto"/>
          </w:tcPr>
          <w:p w14:paraId="2E530C63" w14:textId="77777777" w:rsidR="00A45893" w:rsidRDefault="00A45893" w:rsidP="007002E8">
            <w:pPr>
              <w:rPr>
                <w:rFonts w:ascii="Calibri" w:hAnsi="Calibri" w:cs="Calibri"/>
                <w:bCs/>
                <w:sz w:val="22"/>
                <w:szCs w:val="22"/>
              </w:rPr>
            </w:pPr>
          </w:p>
          <w:p w14:paraId="430EF660"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00E947F" w14:textId="196DD212" w:rsidR="00A45893" w:rsidRPr="0021187D"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Arial Unicode MS"/>
                  <w14:uncheckedState w14:val="2610" w14:font="Arial Unicode MS"/>
                </w14:checkbox>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D6580D">
              <w:rPr>
                <w:rFonts w:ascii="Calibri" w:hAnsi="Calibri" w:cs="Calibri"/>
                <w:snapToGrid w:val="0"/>
                <w:sz w:val="22"/>
                <w:szCs w:val="22"/>
              </w:rPr>
              <w:t>São Tomé and Principe</w:t>
            </w:r>
          </w:p>
          <w:p w14:paraId="3A639AE3" w14:textId="0CBD6772" w:rsidR="00A45893" w:rsidRPr="0021187D" w:rsidRDefault="00A45893" w:rsidP="007002E8">
            <w:pPr>
              <w:pStyle w:val="BankNormal"/>
              <w:spacing w:after="0"/>
              <w:rPr>
                <w:rFonts w:ascii="Calibri" w:hAnsi="Calibri" w:cs="Calibri"/>
                <w:snapToGrid w:val="0"/>
                <w:sz w:val="22"/>
                <w:szCs w:val="22"/>
              </w:rPr>
            </w:pPr>
          </w:p>
        </w:tc>
      </w:tr>
      <w:tr w:rsidR="00A45893" w:rsidRPr="0021187D" w14:paraId="3AB9E330" w14:textId="77777777" w:rsidTr="007002E8">
        <w:tc>
          <w:tcPr>
            <w:tcW w:w="2741" w:type="dxa"/>
            <w:shd w:val="clear" w:color="auto" w:fill="auto"/>
          </w:tcPr>
          <w:p w14:paraId="366C3858" w14:textId="77777777" w:rsidR="00A45893" w:rsidRPr="0021187D" w:rsidRDefault="00A45893" w:rsidP="007002E8">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70BA6B79" w14:textId="360602AF" w:rsidR="00A45893" w:rsidRPr="0021187D" w:rsidRDefault="00D6580D" w:rsidP="007002E8">
            <w:pPr>
              <w:jc w:val="both"/>
              <w:rPr>
                <w:rFonts w:ascii="Calibri" w:hAnsi="Calibri" w:cs="Calibri"/>
                <w:bCs/>
                <w:sz w:val="22"/>
                <w:szCs w:val="22"/>
              </w:rPr>
            </w:pPr>
            <w:r>
              <w:rPr>
                <w:rFonts w:ascii="Calibri" w:hAnsi="Calibri" w:cs="Calibri"/>
                <w:bCs/>
                <w:sz w:val="22"/>
                <w:szCs w:val="22"/>
              </w:rPr>
              <w:t>18 month</w:t>
            </w:r>
            <w:r w:rsidR="00F25239">
              <w:rPr>
                <w:rFonts w:ascii="Calibri" w:hAnsi="Calibri" w:cs="Calibri"/>
                <w:bCs/>
                <w:sz w:val="22"/>
                <w:szCs w:val="22"/>
              </w:rPr>
              <w:t>s</w:t>
            </w:r>
          </w:p>
        </w:tc>
      </w:tr>
      <w:tr w:rsidR="00A45893" w:rsidRPr="0021187D" w14:paraId="748B622F" w14:textId="77777777" w:rsidTr="007002E8">
        <w:tc>
          <w:tcPr>
            <w:tcW w:w="2741" w:type="dxa"/>
            <w:shd w:val="clear" w:color="auto" w:fill="auto"/>
          </w:tcPr>
          <w:p w14:paraId="084D8760" w14:textId="77777777" w:rsidR="00A45893" w:rsidRPr="0021187D" w:rsidRDefault="00A45893" w:rsidP="007002E8">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0DCB0558" w:rsidR="00A45893" w:rsidRPr="0021187D" w:rsidRDefault="008A7309" w:rsidP="007002E8">
            <w:pPr>
              <w:jc w:val="both"/>
              <w:rPr>
                <w:rFonts w:ascii="Calibri" w:hAnsi="Calibri" w:cs="Calibri"/>
                <w:bCs/>
                <w:sz w:val="22"/>
                <w:szCs w:val="22"/>
              </w:rPr>
            </w:pPr>
            <w:r>
              <w:rPr>
                <w:rFonts w:ascii="Calibri" w:hAnsi="Calibri" w:cs="Calibri"/>
                <w:bCs/>
                <w:sz w:val="22"/>
                <w:szCs w:val="22"/>
              </w:rPr>
              <w:t>Beginning of November 2020</w:t>
            </w:r>
          </w:p>
        </w:tc>
      </w:tr>
      <w:tr w:rsidR="00A45893" w:rsidRPr="0021187D" w14:paraId="47357A5F" w14:textId="77777777" w:rsidTr="007002E8">
        <w:tc>
          <w:tcPr>
            <w:tcW w:w="2741" w:type="dxa"/>
            <w:shd w:val="clear" w:color="auto" w:fill="auto"/>
          </w:tcPr>
          <w:p w14:paraId="22428CC7" w14:textId="77777777" w:rsidR="00A45893" w:rsidRPr="0021187D" w:rsidRDefault="00A45893" w:rsidP="007002E8">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58B2795A" w:rsidR="00A45893" w:rsidRPr="0021187D" w:rsidRDefault="008A7309" w:rsidP="007002E8">
            <w:pPr>
              <w:jc w:val="both"/>
              <w:rPr>
                <w:rFonts w:ascii="Calibri" w:hAnsi="Calibri" w:cs="Calibri"/>
                <w:bCs/>
                <w:sz w:val="22"/>
                <w:szCs w:val="22"/>
              </w:rPr>
            </w:pPr>
            <w:r>
              <w:rPr>
                <w:rFonts w:ascii="Calibri" w:hAnsi="Calibri" w:cs="Calibri"/>
                <w:bCs/>
                <w:sz w:val="22"/>
                <w:szCs w:val="22"/>
              </w:rPr>
              <w:t>May 2022</w:t>
            </w:r>
          </w:p>
        </w:tc>
      </w:tr>
      <w:tr w:rsidR="00A45893" w:rsidRPr="0021187D" w14:paraId="5EF70514" w14:textId="77777777" w:rsidTr="007002E8">
        <w:tc>
          <w:tcPr>
            <w:tcW w:w="2741" w:type="dxa"/>
            <w:shd w:val="clear" w:color="auto" w:fill="auto"/>
          </w:tcPr>
          <w:p w14:paraId="69A47BD4" w14:textId="77777777" w:rsidR="00A45893" w:rsidRPr="0021187D" w:rsidRDefault="00A45893" w:rsidP="007002E8">
            <w:pPr>
              <w:rPr>
                <w:rFonts w:ascii="Calibri" w:hAnsi="Calibri" w:cs="Calibri"/>
                <w:bCs/>
                <w:sz w:val="22"/>
                <w:szCs w:val="22"/>
              </w:rPr>
            </w:pPr>
          </w:p>
          <w:p w14:paraId="662F74BE"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77777777" w:rsidR="00A45893" w:rsidRPr="0021187D" w:rsidRDefault="00A45893" w:rsidP="007002E8">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7002E8">
              <w:tc>
                <w:tcPr>
                  <w:tcW w:w="1460" w:type="dxa"/>
                  <w:shd w:val="clear" w:color="auto" w:fill="auto"/>
                </w:tcPr>
                <w:p w14:paraId="6B990A13" w14:textId="77777777" w:rsidR="00A45893" w:rsidRPr="004C51A7" w:rsidRDefault="00A45893" w:rsidP="007002E8">
                  <w:pPr>
                    <w:jc w:val="center"/>
                    <w:rPr>
                      <w:rFonts w:ascii="Calibri" w:hAnsi="Calibri" w:cs="Calibri"/>
                      <w:b/>
                      <w:bCs/>
                    </w:rPr>
                  </w:pPr>
                </w:p>
                <w:p w14:paraId="6924721C" w14:textId="77777777" w:rsidR="00A45893" w:rsidRPr="004C51A7" w:rsidRDefault="00A45893" w:rsidP="007002E8">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7002E8">
                  <w:pPr>
                    <w:jc w:val="center"/>
                    <w:rPr>
                      <w:rFonts w:ascii="Calibri" w:hAnsi="Calibri" w:cs="Calibri"/>
                      <w:b/>
                      <w:bCs/>
                    </w:rPr>
                  </w:pPr>
                </w:p>
                <w:p w14:paraId="01826111" w14:textId="77777777" w:rsidR="00A45893" w:rsidRPr="004C51A7" w:rsidRDefault="00A45893" w:rsidP="007002E8">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7002E8">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7002E8">
                  <w:pPr>
                    <w:jc w:val="center"/>
                    <w:rPr>
                      <w:rFonts w:ascii="Calibri" w:hAnsi="Calibri" w:cs="Calibri"/>
                      <w:b/>
                      <w:bCs/>
                    </w:rPr>
                  </w:pPr>
                </w:p>
                <w:p w14:paraId="1C954719" w14:textId="77777777" w:rsidR="00A45893" w:rsidRPr="004C51A7" w:rsidRDefault="00A45893" w:rsidP="007002E8">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7002E8">
              <w:tc>
                <w:tcPr>
                  <w:tcW w:w="1460" w:type="dxa"/>
                  <w:shd w:val="clear" w:color="auto" w:fill="auto"/>
                </w:tcPr>
                <w:p w14:paraId="03EDAEE7" w14:textId="77777777" w:rsidR="00A45893" w:rsidRPr="004C51A7" w:rsidRDefault="00A45893" w:rsidP="007002E8">
                  <w:pPr>
                    <w:jc w:val="both"/>
                    <w:rPr>
                      <w:rFonts w:ascii="Calibri" w:hAnsi="Calibri" w:cs="Calibri"/>
                      <w:bCs/>
                    </w:rPr>
                  </w:pPr>
                </w:p>
              </w:tc>
              <w:tc>
                <w:tcPr>
                  <w:tcW w:w="1952" w:type="dxa"/>
                  <w:shd w:val="clear" w:color="auto" w:fill="auto"/>
                </w:tcPr>
                <w:p w14:paraId="505B7988" w14:textId="77777777" w:rsidR="00A45893" w:rsidRPr="004C51A7" w:rsidRDefault="00A45893" w:rsidP="007002E8">
                  <w:pPr>
                    <w:jc w:val="both"/>
                    <w:rPr>
                      <w:rFonts w:ascii="Calibri" w:hAnsi="Calibri" w:cs="Calibri"/>
                      <w:bCs/>
                    </w:rPr>
                  </w:pPr>
                </w:p>
              </w:tc>
              <w:tc>
                <w:tcPr>
                  <w:tcW w:w="1785" w:type="dxa"/>
                </w:tcPr>
                <w:p w14:paraId="60523749" w14:textId="77777777" w:rsidR="00A45893" w:rsidRPr="004C51A7" w:rsidRDefault="00A45893" w:rsidP="007002E8">
                  <w:pPr>
                    <w:jc w:val="both"/>
                    <w:rPr>
                      <w:rFonts w:ascii="Calibri" w:hAnsi="Calibri" w:cs="Calibri"/>
                      <w:bCs/>
                    </w:rPr>
                  </w:pPr>
                </w:p>
              </w:tc>
              <w:tc>
                <w:tcPr>
                  <w:tcW w:w="1345" w:type="dxa"/>
                  <w:shd w:val="clear" w:color="auto" w:fill="auto"/>
                </w:tcPr>
                <w:p w14:paraId="4D1FE667" w14:textId="77777777" w:rsidR="00A45893" w:rsidRPr="004C51A7" w:rsidRDefault="00A45893" w:rsidP="007002E8">
                  <w:pPr>
                    <w:jc w:val="both"/>
                    <w:rPr>
                      <w:rFonts w:ascii="Calibri" w:hAnsi="Calibri" w:cs="Calibri"/>
                      <w:bCs/>
                    </w:rPr>
                  </w:pPr>
                </w:p>
              </w:tc>
            </w:tr>
            <w:tr w:rsidR="00A45893" w:rsidRPr="0021187D" w14:paraId="63D31258" w14:textId="77777777" w:rsidTr="007002E8">
              <w:tc>
                <w:tcPr>
                  <w:tcW w:w="1460" w:type="dxa"/>
                  <w:shd w:val="clear" w:color="auto" w:fill="auto"/>
                </w:tcPr>
                <w:p w14:paraId="5B6BD7E4" w14:textId="77777777" w:rsidR="00A45893" w:rsidRPr="004C51A7" w:rsidRDefault="00A45893" w:rsidP="007002E8">
                  <w:pPr>
                    <w:jc w:val="both"/>
                    <w:rPr>
                      <w:rFonts w:ascii="Calibri" w:hAnsi="Calibri" w:cs="Calibri"/>
                      <w:bCs/>
                    </w:rPr>
                  </w:pPr>
                </w:p>
              </w:tc>
              <w:tc>
                <w:tcPr>
                  <w:tcW w:w="1952" w:type="dxa"/>
                  <w:shd w:val="clear" w:color="auto" w:fill="auto"/>
                </w:tcPr>
                <w:p w14:paraId="53461FD1" w14:textId="77777777" w:rsidR="00A45893" w:rsidRPr="004C51A7" w:rsidRDefault="00A45893" w:rsidP="007002E8">
                  <w:pPr>
                    <w:jc w:val="both"/>
                    <w:rPr>
                      <w:rFonts w:ascii="Calibri" w:hAnsi="Calibri" w:cs="Calibri"/>
                      <w:bCs/>
                    </w:rPr>
                  </w:pPr>
                </w:p>
              </w:tc>
              <w:tc>
                <w:tcPr>
                  <w:tcW w:w="1785" w:type="dxa"/>
                </w:tcPr>
                <w:p w14:paraId="443F7489" w14:textId="77777777" w:rsidR="00A45893" w:rsidRPr="004C51A7" w:rsidRDefault="00A45893" w:rsidP="007002E8">
                  <w:pPr>
                    <w:jc w:val="both"/>
                    <w:rPr>
                      <w:rFonts w:ascii="Calibri" w:hAnsi="Calibri" w:cs="Calibri"/>
                      <w:bCs/>
                    </w:rPr>
                  </w:pPr>
                </w:p>
              </w:tc>
              <w:tc>
                <w:tcPr>
                  <w:tcW w:w="1345" w:type="dxa"/>
                  <w:shd w:val="clear" w:color="auto" w:fill="auto"/>
                </w:tcPr>
                <w:p w14:paraId="51667CEB" w14:textId="77777777" w:rsidR="00A45893" w:rsidRPr="004C51A7" w:rsidRDefault="00A45893" w:rsidP="007002E8">
                  <w:pPr>
                    <w:jc w:val="both"/>
                    <w:rPr>
                      <w:rFonts w:ascii="Calibri" w:hAnsi="Calibri" w:cs="Calibri"/>
                      <w:bCs/>
                    </w:rPr>
                  </w:pPr>
                </w:p>
              </w:tc>
            </w:tr>
            <w:tr w:rsidR="00A45893" w:rsidRPr="0021187D" w14:paraId="600CA282" w14:textId="77777777" w:rsidTr="007002E8">
              <w:tc>
                <w:tcPr>
                  <w:tcW w:w="1460" w:type="dxa"/>
                  <w:shd w:val="clear" w:color="auto" w:fill="auto"/>
                </w:tcPr>
                <w:p w14:paraId="3373A50B" w14:textId="77777777" w:rsidR="00A45893" w:rsidRPr="004C51A7" w:rsidRDefault="00A45893" w:rsidP="007002E8">
                  <w:pPr>
                    <w:jc w:val="both"/>
                    <w:rPr>
                      <w:rFonts w:ascii="Calibri" w:hAnsi="Calibri" w:cs="Calibri"/>
                      <w:bCs/>
                    </w:rPr>
                  </w:pPr>
                </w:p>
              </w:tc>
              <w:tc>
                <w:tcPr>
                  <w:tcW w:w="1952" w:type="dxa"/>
                  <w:shd w:val="clear" w:color="auto" w:fill="auto"/>
                </w:tcPr>
                <w:p w14:paraId="768F6020" w14:textId="77777777" w:rsidR="00A45893" w:rsidRPr="004C51A7" w:rsidRDefault="00A45893" w:rsidP="007002E8">
                  <w:pPr>
                    <w:jc w:val="both"/>
                    <w:rPr>
                      <w:rFonts w:ascii="Calibri" w:hAnsi="Calibri" w:cs="Calibri"/>
                      <w:bCs/>
                    </w:rPr>
                  </w:pPr>
                </w:p>
              </w:tc>
              <w:tc>
                <w:tcPr>
                  <w:tcW w:w="1785" w:type="dxa"/>
                </w:tcPr>
                <w:p w14:paraId="75679040" w14:textId="77777777" w:rsidR="00A45893" w:rsidRPr="004C51A7" w:rsidRDefault="00A45893" w:rsidP="007002E8">
                  <w:pPr>
                    <w:jc w:val="both"/>
                    <w:rPr>
                      <w:rFonts w:ascii="Calibri" w:hAnsi="Calibri" w:cs="Calibri"/>
                      <w:bCs/>
                    </w:rPr>
                  </w:pPr>
                </w:p>
              </w:tc>
              <w:tc>
                <w:tcPr>
                  <w:tcW w:w="1345" w:type="dxa"/>
                  <w:shd w:val="clear" w:color="auto" w:fill="auto"/>
                </w:tcPr>
                <w:p w14:paraId="2115E55B" w14:textId="77777777" w:rsidR="00A45893" w:rsidRPr="004C51A7" w:rsidRDefault="00A45893" w:rsidP="007002E8">
                  <w:pPr>
                    <w:jc w:val="both"/>
                    <w:rPr>
                      <w:rFonts w:ascii="Calibri" w:hAnsi="Calibri" w:cs="Calibri"/>
                      <w:bCs/>
                    </w:rPr>
                  </w:pPr>
                </w:p>
              </w:tc>
            </w:tr>
          </w:tbl>
          <w:p w14:paraId="5FC335E2" w14:textId="77777777" w:rsidR="00A45893" w:rsidRPr="0021187D" w:rsidRDefault="00A45893" w:rsidP="007002E8">
            <w:pPr>
              <w:jc w:val="both"/>
              <w:rPr>
                <w:rFonts w:ascii="Calibri" w:hAnsi="Calibri" w:cs="Calibri"/>
                <w:bCs/>
                <w:sz w:val="22"/>
                <w:szCs w:val="22"/>
              </w:rPr>
            </w:pPr>
          </w:p>
        </w:tc>
      </w:tr>
      <w:tr w:rsidR="00A45893" w:rsidRPr="00E933A8" w14:paraId="3C3CC5FA" w14:textId="77777777" w:rsidTr="007002E8">
        <w:tblPrEx>
          <w:tblLook w:val="0000" w:firstRow="0" w:lastRow="0" w:firstColumn="0" w:lastColumn="0" w:noHBand="0" w:noVBand="0"/>
        </w:tblPrEx>
        <w:tc>
          <w:tcPr>
            <w:tcW w:w="2741" w:type="dxa"/>
          </w:tcPr>
          <w:p w14:paraId="458AB246" w14:textId="77777777" w:rsidR="00A45893" w:rsidRDefault="00A45893" w:rsidP="007002E8">
            <w:pPr>
              <w:rPr>
                <w:rFonts w:ascii="Calibri" w:hAnsi="Calibri" w:cs="Calibri"/>
                <w:sz w:val="22"/>
                <w:szCs w:val="22"/>
              </w:rPr>
            </w:pPr>
          </w:p>
          <w:p w14:paraId="74E5F162" w14:textId="77777777" w:rsidR="00A45893" w:rsidRDefault="00A45893" w:rsidP="007002E8">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346A2128" w14:textId="77777777" w:rsidR="00A45893" w:rsidRDefault="00A45893" w:rsidP="007002E8">
            <w:pPr>
              <w:ind w:left="432"/>
              <w:rPr>
                <w:rFonts w:ascii="Calibri" w:hAnsi="Calibri" w:cs="Calibri"/>
                <w:sz w:val="22"/>
                <w:szCs w:val="22"/>
              </w:rPr>
            </w:pPr>
          </w:p>
          <w:p w14:paraId="6686CC60" w14:textId="77777777" w:rsidR="00A45893" w:rsidRDefault="00F74247" w:rsidP="007002E8">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14:paraId="5C5B7EB4" w14:textId="77777777" w:rsidR="00A45893" w:rsidRDefault="00F74247" w:rsidP="007002E8">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Completion of UN’s Basic and Advanced Security Training </w:t>
            </w:r>
          </w:p>
          <w:p w14:paraId="3D189496" w14:textId="77777777" w:rsidR="00A45893" w:rsidRDefault="00F74247" w:rsidP="007002E8">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Comprehensive Travel Insurance</w:t>
            </w:r>
          </w:p>
          <w:p w14:paraId="7309061F" w14:textId="77777777" w:rsidR="00A45893" w:rsidRPr="008C23C9" w:rsidRDefault="00F74247" w:rsidP="007002E8">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showingPlcHdr/>
                <w:text/>
              </w:sdtPr>
              <w:sdtContent>
                <w:r w:rsidR="00A45893" w:rsidRPr="009E1C14">
                  <w:rPr>
                    <w:rFonts w:ascii="Calibri" w:hAnsi="Calibri" w:cs="Calibri"/>
                    <w:i/>
                    <w:snapToGrid w:val="0"/>
                    <w:color w:val="000000" w:themeColor="text1"/>
                    <w:sz w:val="22"/>
                    <w:szCs w:val="22"/>
                  </w:rPr>
                  <w:t>[pls. specify]</w:t>
                </w:r>
              </w:sdtContent>
            </w:sdt>
          </w:p>
        </w:tc>
      </w:tr>
      <w:tr w:rsidR="00A45893" w:rsidRPr="00E933A8" w14:paraId="09445DA5" w14:textId="77777777" w:rsidTr="007002E8">
        <w:tblPrEx>
          <w:tblLook w:val="0000" w:firstRow="0" w:lastRow="0" w:firstColumn="0" w:lastColumn="0" w:noHBand="0" w:noVBand="0"/>
        </w:tblPrEx>
        <w:tc>
          <w:tcPr>
            <w:tcW w:w="2741" w:type="dxa"/>
          </w:tcPr>
          <w:p w14:paraId="0283E543" w14:textId="77777777" w:rsidR="00A45893" w:rsidRDefault="00A45893" w:rsidP="007002E8">
            <w:pPr>
              <w:rPr>
                <w:rFonts w:ascii="Calibri" w:hAnsi="Calibri" w:cs="Calibri"/>
                <w:sz w:val="22"/>
                <w:szCs w:val="22"/>
              </w:rPr>
            </w:pPr>
          </w:p>
          <w:p w14:paraId="18FEDBDD" w14:textId="77777777" w:rsidR="00A45893" w:rsidRDefault="00A45893" w:rsidP="007002E8">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04455A53" w14:textId="77777777" w:rsidR="00A45893" w:rsidRDefault="00A45893" w:rsidP="007002E8">
            <w:pPr>
              <w:ind w:left="432"/>
              <w:rPr>
                <w:rFonts w:ascii="Calibri" w:hAnsi="Calibri" w:cs="Calibri"/>
                <w:sz w:val="22"/>
                <w:szCs w:val="22"/>
              </w:rPr>
            </w:pPr>
          </w:p>
          <w:p w14:paraId="73A6CCA2" w14:textId="77777777" w:rsidR="00A45893" w:rsidRDefault="00F74247" w:rsidP="007002E8">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Office space and facilities</w:t>
            </w:r>
          </w:p>
          <w:p w14:paraId="610562AD" w14:textId="77777777" w:rsidR="00A45893" w:rsidRDefault="00F74247" w:rsidP="007002E8">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14:paraId="26A7828E" w14:textId="77777777" w:rsidR="00A45893" w:rsidRDefault="00F74247" w:rsidP="007002E8">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59531863"/>
                <w:showingPlcHdr/>
                <w:text/>
              </w:sdtPr>
              <w:sdtContent>
                <w:r w:rsidR="00A45893" w:rsidRPr="009E1C14">
                  <w:rPr>
                    <w:rFonts w:ascii="Calibri" w:hAnsi="Calibri" w:cs="Calibri"/>
                    <w:i/>
                    <w:snapToGrid w:val="0"/>
                    <w:color w:val="000000" w:themeColor="text1"/>
                    <w:sz w:val="22"/>
                    <w:szCs w:val="22"/>
                  </w:rPr>
                  <w:t>[pls. specify]</w:t>
                </w:r>
              </w:sdtContent>
            </w:sdt>
          </w:p>
          <w:p w14:paraId="03485728" w14:textId="77777777" w:rsidR="00A45893" w:rsidRDefault="00A45893" w:rsidP="007002E8">
            <w:pPr>
              <w:ind w:left="432"/>
              <w:rPr>
                <w:rFonts w:ascii="Calibri" w:hAnsi="Calibri" w:cs="Calibri"/>
                <w:sz w:val="22"/>
                <w:szCs w:val="22"/>
              </w:rPr>
            </w:pPr>
          </w:p>
        </w:tc>
      </w:tr>
      <w:tr w:rsidR="00A45893" w:rsidRPr="00E933A8" w14:paraId="6E122E95" w14:textId="77777777" w:rsidTr="007002E8">
        <w:tblPrEx>
          <w:tblLook w:val="0000" w:firstRow="0" w:lastRow="0" w:firstColumn="0" w:lastColumn="0" w:noHBand="0" w:noVBand="0"/>
        </w:tblPrEx>
        <w:tc>
          <w:tcPr>
            <w:tcW w:w="2741" w:type="dxa"/>
          </w:tcPr>
          <w:p w14:paraId="1EC93AB1" w14:textId="77777777" w:rsidR="00A45893" w:rsidRPr="00E933A8" w:rsidRDefault="00A45893" w:rsidP="007002E8">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7002E8">
            <w:pPr>
              <w:ind w:left="432"/>
              <w:rPr>
                <w:rFonts w:ascii="Calibri" w:hAnsi="Calibri" w:cs="Calibri"/>
                <w:sz w:val="22"/>
                <w:szCs w:val="22"/>
              </w:rPr>
            </w:pPr>
          </w:p>
          <w:p w14:paraId="50F1F5FA" w14:textId="7F170A45" w:rsidR="00A45893" w:rsidRDefault="00F74247" w:rsidP="007002E8">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Content>
                <w:r w:rsidR="00706E0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6D764A6D" w14:textId="77777777" w:rsidR="00A45893" w:rsidRPr="00E933A8" w:rsidRDefault="00F74247" w:rsidP="007002E8">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E933A8" w14:paraId="59B45480" w14:textId="77777777" w:rsidTr="007002E8">
        <w:tblPrEx>
          <w:tblLook w:val="0000" w:firstRow="0" w:lastRow="0" w:firstColumn="0" w:lastColumn="0" w:noHBand="0" w:noVBand="0"/>
        </w:tblPrEx>
        <w:tc>
          <w:tcPr>
            <w:tcW w:w="2741" w:type="dxa"/>
          </w:tcPr>
          <w:p w14:paraId="4A91F50D" w14:textId="77777777" w:rsidR="00A45893" w:rsidRPr="00E933A8" w:rsidRDefault="00A45893" w:rsidP="007002E8">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7002E8">
            <w:pPr>
              <w:ind w:left="432"/>
              <w:rPr>
                <w:rFonts w:ascii="Calibri" w:hAnsi="Calibri" w:cs="Calibri"/>
                <w:sz w:val="22"/>
                <w:szCs w:val="22"/>
              </w:rPr>
            </w:pPr>
          </w:p>
          <w:p w14:paraId="3C6FD189" w14:textId="2D0E25B5" w:rsidR="00A45893" w:rsidRDefault="00F74247" w:rsidP="007002E8">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Content>
                <w:r w:rsidR="00706E0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28C64791" w14:textId="77777777" w:rsidR="00A45893" w:rsidRPr="00E933A8" w:rsidRDefault="00F74247" w:rsidP="007002E8">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21187D" w14:paraId="3BC3727B" w14:textId="77777777" w:rsidTr="007002E8">
        <w:tc>
          <w:tcPr>
            <w:tcW w:w="2741" w:type="dxa"/>
            <w:shd w:val="clear" w:color="auto" w:fill="auto"/>
          </w:tcPr>
          <w:p w14:paraId="761A8FA2" w14:textId="77777777" w:rsidR="00A45893" w:rsidRDefault="00A45893" w:rsidP="007002E8">
            <w:pPr>
              <w:rPr>
                <w:rFonts w:ascii="Calibri" w:hAnsi="Calibri" w:cs="Calibri"/>
                <w:bCs/>
                <w:sz w:val="22"/>
                <w:szCs w:val="22"/>
              </w:rPr>
            </w:pPr>
          </w:p>
          <w:p w14:paraId="74053196"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7002E8">
            <w:pPr>
              <w:jc w:val="both"/>
              <w:rPr>
                <w:rFonts w:ascii="Calibri" w:hAnsi="Calibri" w:cs="Calibri"/>
                <w:bCs/>
                <w:sz w:val="22"/>
                <w:szCs w:val="22"/>
              </w:rPr>
            </w:pPr>
          </w:p>
          <w:p w14:paraId="332E7A0A" w14:textId="531BC7E3" w:rsidR="00A45893"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Content>
                <w:r w:rsidR="00122523">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United </w:t>
            </w:r>
            <w:r w:rsidR="00A45893" w:rsidRPr="008A7309">
              <w:rPr>
                <w:rFonts w:ascii="Calibri" w:hAnsi="Calibri" w:cs="Calibri"/>
                <w:snapToGrid w:val="0"/>
                <w:sz w:val="22"/>
                <w:szCs w:val="22"/>
              </w:rPr>
              <w:t>States Dollars</w:t>
            </w:r>
            <w:r w:rsidR="00122523">
              <w:rPr>
                <w:rFonts w:ascii="Calibri" w:hAnsi="Calibri" w:cs="Calibri"/>
                <w:snapToGrid w:val="0"/>
                <w:sz w:val="22"/>
                <w:szCs w:val="22"/>
              </w:rPr>
              <w:t xml:space="preserve"> with change amount in </w:t>
            </w:r>
            <w:r w:rsidR="00F25239">
              <w:rPr>
                <w:rFonts w:ascii="Calibri" w:hAnsi="Calibri" w:cs="Calibri"/>
                <w:snapToGrid w:val="0"/>
                <w:sz w:val="22"/>
                <w:szCs w:val="22"/>
              </w:rPr>
              <w:t>STD</w:t>
            </w:r>
            <w:r w:rsidR="00B95454">
              <w:rPr>
                <w:rFonts w:ascii="Calibri" w:hAnsi="Calibri" w:cs="Calibri"/>
                <w:snapToGrid w:val="0"/>
                <w:sz w:val="22"/>
                <w:szCs w:val="22"/>
              </w:rPr>
              <w:t xml:space="preserve"> (local concurrency)</w:t>
            </w:r>
          </w:p>
          <w:p w14:paraId="190C9A9E" w14:textId="77777777" w:rsidR="00A45893"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Euro</w:t>
            </w:r>
          </w:p>
          <w:p w14:paraId="13944FBB" w14:textId="6A520FB6" w:rsidR="00A45893" w:rsidRPr="003D08FE"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Arial Unicode MS"/>
                  <w14:uncheckedState w14:val="2610" w14:font="Arial Unicode MS"/>
                </w14:checkbox>
              </w:sdtPr>
              <w:sdtContent>
                <w:r w:rsidR="00122523">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Local Currency</w:t>
            </w:r>
          </w:p>
        </w:tc>
      </w:tr>
      <w:tr w:rsidR="00A45893" w:rsidRPr="00E933A8" w14:paraId="3E02344F" w14:textId="77777777" w:rsidTr="007002E8">
        <w:tblPrEx>
          <w:tblLook w:val="0000" w:firstRow="0" w:lastRow="0" w:firstColumn="0" w:lastColumn="0" w:noHBand="0" w:noVBand="0"/>
        </w:tblPrEx>
        <w:tc>
          <w:tcPr>
            <w:tcW w:w="2741" w:type="dxa"/>
          </w:tcPr>
          <w:p w14:paraId="540B9F57" w14:textId="77777777" w:rsidR="00A45893" w:rsidRPr="00E933A8" w:rsidRDefault="00A45893" w:rsidP="007002E8">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5CECB175" w14:textId="77777777" w:rsidR="00A45893" w:rsidRPr="00E933A8" w:rsidRDefault="00F74247" w:rsidP="007002E8">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0101DC97" w:rsidR="00A45893" w:rsidRPr="00E933A8" w:rsidRDefault="00F74247" w:rsidP="007002E8">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Content>
                <w:r w:rsidR="008A7309">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7002E8">
        <w:tc>
          <w:tcPr>
            <w:tcW w:w="2741" w:type="dxa"/>
            <w:shd w:val="clear" w:color="auto" w:fill="auto"/>
          </w:tcPr>
          <w:p w14:paraId="759D99A1" w14:textId="77777777" w:rsidR="00A45893" w:rsidRDefault="00A45893" w:rsidP="007002E8">
            <w:pPr>
              <w:rPr>
                <w:rFonts w:ascii="Calibri" w:hAnsi="Calibri" w:cs="Calibri"/>
                <w:bCs/>
                <w:sz w:val="22"/>
                <w:szCs w:val="22"/>
              </w:rPr>
            </w:pPr>
          </w:p>
          <w:p w14:paraId="3A1BBB03" w14:textId="77777777" w:rsidR="00A45893" w:rsidRPr="0021187D" w:rsidRDefault="00A45893" w:rsidP="007002E8">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7002E8">
            <w:pPr>
              <w:rPr>
                <w:rFonts w:ascii="Calibri" w:hAnsi="Calibri" w:cs="Calibri"/>
                <w:iCs/>
                <w:sz w:val="22"/>
                <w:szCs w:val="22"/>
              </w:rPr>
            </w:pPr>
          </w:p>
          <w:p w14:paraId="0455FFD4" w14:textId="0960E4AE" w:rsidR="00A45893" w:rsidRPr="00074C9B" w:rsidRDefault="00F74247" w:rsidP="007002E8">
            <w:pPr>
              <w:ind w:left="432" w:hanging="360"/>
              <w:rPr>
                <w:rFonts w:ascii="Calibri" w:hAnsi="Calibri" w:cs="Calibri"/>
                <w:iCs/>
                <w:sz w:val="22"/>
                <w:szCs w:val="22"/>
              </w:rPr>
            </w:pPr>
            <w:sdt>
              <w:sdtPr>
                <w:rPr>
                  <w:rFonts w:ascii="Calibri" w:hAnsi="Calibri" w:cs="Calibri"/>
                  <w:iCs/>
                  <w:sz w:val="22"/>
                  <w:szCs w:val="22"/>
                </w:rPr>
                <w:id w:val="1199587725"/>
                <w14:checkbox>
                  <w14:checked w14:val="1"/>
                  <w14:checkedState w14:val="2612" w14:font="Arial Unicode MS"/>
                  <w14:uncheckedState w14:val="2610" w14:font="Arial Unicode MS"/>
                </w14:checkbox>
              </w:sdtPr>
              <w:sdtContent>
                <w:r w:rsidR="00706E02">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77777777" w:rsidR="00A45893" w:rsidRPr="00074C9B" w:rsidRDefault="00F74247" w:rsidP="007002E8">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Arial Unicode MS"/>
                  <w14:uncheckedState w14:val="2610" w14:font="Arial Unicode MS"/>
                </w14:checkbox>
              </w:sdt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7777777" w:rsidR="00A45893" w:rsidRDefault="00F74247" w:rsidP="007002E8">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7002E8">
            <w:pPr>
              <w:ind w:left="432" w:hanging="360"/>
              <w:jc w:val="both"/>
              <w:rPr>
                <w:rFonts w:ascii="Calibri" w:hAnsi="Calibri" w:cs="Calibri"/>
                <w:iCs/>
                <w:sz w:val="22"/>
                <w:szCs w:val="22"/>
              </w:rPr>
            </w:pPr>
          </w:p>
          <w:p w14:paraId="00AA6750" w14:textId="77777777" w:rsidR="00A45893" w:rsidRPr="00E86504" w:rsidRDefault="00A45893" w:rsidP="007002E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w:t>
            </w:r>
            <w:r>
              <w:rPr>
                <w:rFonts w:ascii="Calibri" w:hAnsi="Calibri" w:cs="Calibri"/>
                <w:iCs/>
                <w:sz w:val="22"/>
                <w:szCs w:val="22"/>
              </w:rPr>
              <w:lastRenderedPageBreak/>
              <w:t xml:space="preserve">Proposal shall then confirm the extension in writing, without any modification whatsoever on the Proposal.  </w:t>
            </w:r>
          </w:p>
        </w:tc>
      </w:tr>
      <w:tr w:rsidR="00A45893" w:rsidRPr="00E933A8" w14:paraId="489FC150" w14:textId="77777777" w:rsidTr="007002E8">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7002E8">
            <w:pPr>
              <w:rPr>
                <w:rFonts w:ascii="Calibri" w:hAnsi="Calibri" w:cs="Calibri"/>
                <w:sz w:val="22"/>
                <w:szCs w:val="22"/>
              </w:rPr>
            </w:pPr>
          </w:p>
          <w:p w14:paraId="2091B0F5" w14:textId="77777777" w:rsidR="00A45893" w:rsidRPr="00E933A8" w:rsidRDefault="00A45893" w:rsidP="007002E8">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7002E8">
            <w:pPr>
              <w:ind w:left="432" w:hanging="360"/>
              <w:rPr>
                <w:rFonts w:ascii="Calibri" w:hAnsi="Calibri" w:cs="Calibri"/>
                <w:iCs/>
                <w:sz w:val="22"/>
                <w:szCs w:val="22"/>
              </w:rPr>
            </w:pPr>
          </w:p>
          <w:p w14:paraId="42C316A0" w14:textId="3D2A4B0A" w:rsidR="00A45893" w:rsidRPr="00074C9B" w:rsidRDefault="00F74247" w:rsidP="007002E8">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Content>
                <w:r w:rsidR="00706E02">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358F282D" w:rsidR="00A45893" w:rsidRPr="00074C9B" w:rsidRDefault="00F74247" w:rsidP="007002E8">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F25239" w:rsidRPr="00074C9B">
              <w:rPr>
                <w:rFonts w:ascii="Calibri" w:hAnsi="Calibri" w:cs="Calibri"/>
                <w:iCs/>
                <w:sz w:val="22"/>
                <w:szCs w:val="22"/>
              </w:rPr>
              <w:t xml:space="preserve">Permitted </w:t>
            </w:r>
            <w:r w:rsidR="00F25239" w:rsidRPr="00F25239">
              <w:rPr>
                <w:rFonts w:ascii="Calibri" w:hAnsi="Calibri" w:cs="Calibri"/>
                <w:iCs/>
                <w:color w:val="FF0000"/>
                <w:sz w:val="22"/>
                <w:szCs w:val="22"/>
              </w:rPr>
              <w:t>[</w:t>
            </w:r>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7002E8">
        <w:tc>
          <w:tcPr>
            <w:tcW w:w="2741" w:type="dxa"/>
            <w:shd w:val="clear" w:color="auto" w:fill="auto"/>
          </w:tcPr>
          <w:p w14:paraId="33C7E6F1" w14:textId="77777777" w:rsidR="00A45893" w:rsidRDefault="00A45893" w:rsidP="007002E8">
            <w:pPr>
              <w:rPr>
                <w:rFonts w:ascii="Calibri" w:hAnsi="Calibri" w:cs="Calibri"/>
                <w:bCs/>
                <w:sz w:val="22"/>
                <w:szCs w:val="22"/>
              </w:rPr>
            </w:pPr>
          </w:p>
          <w:p w14:paraId="16F36CF7"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9" w:type="dxa"/>
            <w:shd w:val="clear" w:color="auto" w:fill="auto"/>
          </w:tcPr>
          <w:p w14:paraId="13A8092A" w14:textId="77777777" w:rsidR="00A45893" w:rsidRPr="001F754F" w:rsidRDefault="00A45893" w:rsidP="007002E8">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26"/>
              <w:gridCol w:w="1483"/>
              <w:gridCol w:w="1636"/>
            </w:tblGrid>
            <w:tr w:rsidR="001F754F" w:rsidRPr="001F754F" w14:paraId="06867C88" w14:textId="77777777" w:rsidTr="001F754F">
              <w:tc>
                <w:tcPr>
                  <w:tcW w:w="1638" w:type="dxa"/>
                </w:tcPr>
                <w:p w14:paraId="30744409" w14:textId="77777777" w:rsidR="001F754F" w:rsidRPr="001F754F" w:rsidRDefault="001F754F" w:rsidP="007002E8">
                  <w:pPr>
                    <w:jc w:val="center"/>
                    <w:rPr>
                      <w:rFonts w:ascii="Calibri" w:hAnsi="Calibri" w:cs="Calibri"/>
                      <w:bCs/>
                      <w:sz w:val="22"/>
                      <w:szCs w:val="22"/>
                    </w:rPr>
                  </w:pPr>
                  <w:r w:rsidRPr="001F754F">
                    <w:rPr>
                      <w:rFonts w:ascii="Calibri" w:hAnsi="Calibri" w:cs="Calibri"/>
                      <w:bCs/>
                      <w:sz w:val="22"/>
                      <w:szCs w:val="22"/>
                    </w:rPr>
                    <w:t>Outputs</w:t>
                  </w:r>
                </w:p>
              </w:tc>
              <w:tc>
                <w:tcPr>
                  <w:tcW w:w="1226" w:type="dxa"/>
                </w:tcPr>
                <w:p w14:paraId="550C31D6" w14:textId="455BFFD8" w:rsidR="001F754F" w:rsidRPr="001F754F" w:rsidRDefault="001F754F" w:rsidP="007002E8">
                  <w:pPr>
                    <w:jc w:val="center"/>
                    <w:rPr>
                      <w:rFonts w:ascii="Calibri" w:hAnsi="Calibri" w:cs="Calibri"/>
                      <w:bCs/>
                      <w:sz w:val="22"/>
                      <w:szCs w:val="22"/>
                    </w:rPr>
                  </w:pPr>
                  <w:r>
                    <w:rPr>
                      <w:rFonts w:ascii="Calibri" w:hAnsi="Calibri" w:cs="Calibri"/>
                      <w:bCs/>
                      <w:sz w:val="22"/>
                      <w:szCs w:val="22"/>
                    </w:rPr>
                    <w:t>Percentage</w:t>
                  </w:r>
                </w:p>
              </w:tc>
              <w:tc>
                <w:tcPr>
                  <w:tcW w:w="1483" w:type="dxa"/>
                  <w:shd w:val="clear" w:color="auto" w:fill="auto"/>
                </w:tcPr>
                <w:p w14:paraId="257D2F0C" w14:textId="14BA95A9" w:rsidR="001F754F" w:rsidRPr="001F754F" w:rsidRDefault="001F754F" w:rsidP="007002E8">
                  <w:pPr>
                    <w:jc w:val="center"/>
                    <w:rPr>
                      <w:rFonts w:ascii="Calibri" w:hAnsi="Calibri" w:cs="Calibri"/>
                      <w:bCs/>
                      <w:sz w:val="22"/>
                      <w:szCs w:val="22"/>
                    </w:rPr>
                  </w:pPr>
                  <w:r w:rsidRPr="001F754F">
                    <w:rPr>
                      <w:rFonts w:ascii="Calibri" w:hAnsi="Calibri" w:cs="Calibri"/>
                      <w:bCs/>
                      <w:sz w:val="22"/>
                      <w:szCs w:val="22"/>
                    </w:rPr>
                    <w:t>Timing</w:t>
                  </w:r>
                </w:p>
              </w:tc>
              <w:tc>
                <w:tcPr>
                  <w:tcW w:w="1636" w:type="dxa"/>
                  <w:shd w:val="clear" w:color="auto" w:fill="auto"/>
                </w:tcPr>
                <w:p w14:paraId="4E82AF28" w14:textId="77777777" w:rsidR="001F754F" w:rsidRPr="001F754F" w:rsidRDefault="001F754F" w:rsidP="007002E8">
                  <w:pPr>
                    <w:jc w:val="center"/>
                    <w:rPr>
                      <w:rFonts w:ascii="Calibri" w:hAnsi="Calibri" w:cs="Calibri"/>
                      <w:bCs/>
                      <w:sz w:val="22"/>
                      <w:szCs w:val="22"/>
                    </w:rPr>
                  </w:pPr>
                  <w:r w:rsidRPr="001F754F">
                    <w:rPr>
                      <w:rFonts w:ascii="Calibri" w:hAnsi="Calibri" w:cs="Calibri"/>
                      <w:bCs/>
                      <w:sz w:val="22"/>
                      <w:szCs w:val="22"/>
                    </w:rPr>
                    <w:t>Condition for Payment Release</w:t>
                  </w:r>
                </w:p>
              </w:tc>
            </w:tr>
            <w:tr w:rsidR="001F754F" w:rsidRPr="001F754F" w14:paraId="125FF294" w14:textId="77777777" w:rsidTr="001F754F">
              <w:tc>
                <w:tcPr>
                  <w:tcW w:w="1638" w:type="dxa"/>
                </w:tcPr>
                <w:p w14:paraId="0967122B" w14:textId="32959A45" w:rsidR="001F754F" w:rsidRPr="001F754F" w:rsidRDefault="001F754F" w:rsidP="00706E02">
                  <w:pPr>
                    <w:spacing w:after="200" w:line="276" w:lineRule="auto"/>
                    <w:jc w:val="both"/>
                    <w:rPr>
                      <w:rFonts w:cstheme="minorHAnsi"/>
                      <w:bCs/>
                    </w:rPr>
                  </w:pPr>
                  <w:r w:rsidRPr="001F754F">
                    <w:rPr>
                      <w:rFonts w:cstheme="minorHAnsi"/>
                      <w:bCs/>
                    </w:rPr>
                    <w:t xml:space="preserve">Deliverable 1&amp; 2 -Design and implement reach-out campaign to potential champions and advocates </w:t>
                  </w:r>
                </w:p>
                <w:p w14:paraId="70642F91" w14:textId="77777777" w:rsidR="001F754F" w:rsidRPr="001F754F" w:rsidRDefault="001F754F" w:rsidP="007002E8">
                  <w:pPr>
                    <w:jc w:val="both"/>
                    <w:rPr>
                      <w:rFonts w:ascii="Calibri" w:hAnsi="Calibri" w:cs="Calibri"/>
                      <w:bCs/>
                      <w:sz w:val="22"/>
                      <w:szCs w:val="22"/>
                    </w:rPr>
                  </w:pPr>
                </w:p>
              </w:tc>
              <w:tc>
                <w:tcPr>
                  <w:tcW w:w="1226" w:type="dxa"/>
                </w:tcPr>
                <w:p w14:paraId="7E37F9B7" w14:textId="566AFBEF" w:rsidR="001F754F" w:rsidRPr="001F754F" w:rsidRDefault="001F754F" w:rsidP="007002E8">
                  <w:pPr>
                    <w:jc w:val="both"/>
                    <w:rPr>
                      <w:bCs/>
                    </w:rPr>
                  </w:pPr>
                  <w:r>
                    <w:rPr>
                      <w:bCs/>
                    </w:rPr>
                    <w:t>10%</w:t>
                  </w:r>
                </w:p>
              </w:tc>
              <w:tc>
                <w:tcPr>
                  <w:tcW w:w="1483" w:type="dxa"/>
                  <w:shd w:val="clear" w:color="auto" w:fill="auto"/>
                </w:tcPr>
                <w:p w14:paraId="7A8B977F" w14:textId="4FE0CD7C" w:rsidR="001F754F" w:rsidRPr="001F754F" w:rsidRDefault="001F754F" w:rsidP="007002E8">
                  <w:pPr>
                    <w:jc w:val="both"/>
                    <w:rPr>
                      <w:bCs/>
                    </w:rPr>
                  </w:pPr>
                  <w:r w:rsidRPr="001F754F">
                    <w:rPr>
                      <w:bCs/>
                    </w:rPr>
                    <w:t>Implementation to start within 2 weeks from signing the contract</w:t>
                  </w:r>
                </w:p>
              </w:tc>
              <w:tc>
                <w:tcPr>
                  <w:tcW w:w="1636" w:type="dxa"/>
                  <w:vMerge w:val="restart"/>
                  <w:shd w:val="clear" w:color="auto" w:fill="auto"/>
                </w:tcPr>
                <w:p w14:paraId="583FCD4F" w14:textId="77777777" w:rsidR="001F754F" w:rsidRPr="001F754F" w:rsidRDefault="001F754F" w:rsidP="007002E8">
                  <w:pPr>
                    <w:jc w:val="both"/>
                    <w:rPr>
                      <w:rFonts w:ascii="Calibri" w:hAnsi="Calibri" w:cs="Calibri"/>
                      <w:bCs/>
                    </w:rPr>
                  </w:pPr>
                  <w:r w:rsidRPr="001F754F">
                    <w:rPr>
                      <w:rFonts w:ascii="Calibri" w:hAnsi="Calibri" w:cs="Calibri"/>
                      <w:bCs/>
                    </w:rPr>
                    <w:t>Within thirty (30) days from the date of meeting the following conditions:</w:t>
                  </w:r>
                </w:p>
                <w:p w14:paraId="22B43860" w14:textId="77777777" w:rsidR="001F754F" w:rsidRPr="001F754F" w:rsidRDefault="001F754F" w:rsidP="007002E8">
                  <w:pPr>
                    <w:numPr>
                      <w:ilvl w:val="0"/>
                      <w:numId w:val="25"/>
                    </w:numPr>
                    <w:ind w:left="381"/>
                    <w:rPr>
                      <w:rFonts w:ascii="Calibri" w:hAnsi="Calibri" w:cs="Calibri"/>
                      <w:bCs/>
                    </w:rPr>
                  </w:pPr>
                  <w:r w:rsidRPr="001F754F">
                    <w:rPr>
                      <w:rFonts w:ascii="Calibri" w:hAnsi="Calibri" w:cs="Calibri"/>
                      <w:bCs/>
                    </w:rPr>
                    <w:t xml:space="preserve">UNDP’s written acceptance (i.e., not mere receipt) of the quality of the outputs; and </w:t>
                  </w:r>
                </w:p>
                <w:p w14:paraId="76E38B32" w14:textId="77777777" w:rsidR="001F754F" w:rsidRPr="001F754F" w:rsidRDefault="001F754F" w:rsidP="007002E8">
                  <w:pPr>
                    <w:numPr>
                      <w:ilvl w:val="0"/>
                      <w:numId w:val="25"/>
                    </w:numPr>
                    <w:ind w:left="381"/>
                    <w:rPr>
                      <w:rFonts w:ascii="Calibri" w:hAnsi="Calibri" w:cs="Calibri"/>
                      <w:bCs/>
                      <w:sz w:val="22"/>
                      <w:szCs w:val="22"/>
                    </w:rPr>
                  </w:pPr>
                  <w:r w:rsidRPr="001F754F">
                    <w:rPr>
                      <w:rFonts w:ascii="Calibri" w:hAnsi="Calibri" w:cs="Calibri"/>
                      <w:bCs/>
                    </w:rPr>
                    <w:t>Receipt of invoice from the Service Provider.</w:t>
                  </w:r>
                </w:p>
              </w:tc>
            </w:tr>
            <w:tr w:rsidR="001F754F" w:rsidRPr="001F754F" w14:paraId="79E89CD9" w14:textId="77777777" w:rsidTr="001F754F">
              <w:trPr>
                <w:trHeight w:val="593"/>
              </w:trPr>
              <w:tc>
                <w:tcPr>
                  <w:tcW w:w="1638" w:type="dxa"/>
                </w:tcPr>
                <w:p w14:paraId="6C30F0DA" w14:textId="7283D419" w:rsidR="001F754F" w:rsidRPr="001F754F" w:rsidRDefault="001F754F" w:rsidP="00706E02">
                  <w:pPr>
                    <w:spacing w:after="200" w:line="276" w:lineRule="auto"/>
                    <w:jc w:val="both"/>
                    <w:rPr>
                      <w:rFonts w:cstheme="minorHAnsi"/>
                      <w:bCs/>
                    </w:rPr>
                  </w:pPr>
                  <w:r w:rsidRPr="001F754F">
                    <w:rPr>
                      <w:rFonts w:cstheme="minorHAnsi"/>
                      <w:bCs/>
                    </w:rPr>
                    <w:t>Deliverable 3&amp; 4 -Design of the communication campaign, timetable and media plan and Design of the monitoring and evaluation protocol for the campaign</w:t>
                  </w:r>
                </w:p>
                <w:p w14:paraId="05E9E386" w14:textId="77777777" w:rsidR="001F754F" w:rsidRPr="001F754F" w:rsidRDefault="001F754F" w:rsidP="007002E8">
                  <w:pPr>
                    <w:jc w:val="both"/>
                    <w:rPr>
                      <w:rFonts w:ascii="Calibri" w:hAnsi="Calibri" w:cs="Calibri"/>
                      <w:bCs/>
                      <w:sz w:val="22"/>
                      <w:szCs w:val="22"/>
                    </w:rPr>
                  </w:pPr>
                </w:p>
              </w:tc>
              <w:tc>
                <w:tcPr>
                  <w:tcW w:w="1226" w:type="dxa"/>
                </w:tcPr>
                <w:p w14:paraId="2CBFA715" w14:textId="41326F78" w:rsidR="001F754F" w:rsidRPr="001F754F" w:rsidRDefault="001F754F" w:rsidP="007002E8">
                  <w:pPr>
                    <w:jc w:val="both"/>
                    <w:rPr>
                      <w:rFonts w:ascii="Calibri" w:hAnsi="Calibri" w:cs="Calibri"/>
                      <w:bCs/>
                      <w:sz w:val="22"/>
                      <w:szCs w:val="22"/>
                    </w:rPr>
                  </w:pPr>
                  <w:r>
                    <w:rPr>
                      <w:rFonts w:ascii="Calibri" w:hAnsi="Calibri" w:cs="Calibri"/>
                      <w:bCs/>
                      <w:sz w:val="22"/>
                      <w:szCs w:val="22"/>
                    </w:rPr>
                    <w:t>20%</w:t>
                  </w:r>
                </w:p>
              </w:tc>
              <w:tc>
                <w:tcPr>
                  <w:tcW w:w="1483" w:type="dxa"/>
                  <w:shd w:val="clear" w:color="auto" w:fill="auto"/>
                </w:tcPr>
                <w:p w14:paraId="7FD1EB20" w14:textId="4473E25B" w:rsidR="001F754F" w:rsidRPr="001F754F" w:rsidRDefault="001F754F" w:rsidP="007002E8">
                  <w:pPr>
                    <w:jc w:val="both"/>
                    <w:rPr>
                      <w:rFonts w:ascii="Calibri" w:hAnsi="Calibri" w:cs="Calibri"/>
                      <w:bCs/>
                      <w:sz w:val="22"/>
                      <w:szCs w:val="22"/>
                    </w:rPr>
                  </w:pPr>
                </w:p>
                <w:p w14:paraId="33362595" w14:textId="6F8CB127" w:rsidR="001F754F" w:rsidRPr="001F754F" w:rsidRDefault="001F754F" w:rsidP="007002E8">
                  <w:pPr>
                    <w:jc w:val="both"/>
                    <w:rPr>
                      <w:rFonts w:ascii="Calibri" w:hAnsi="Calibri" w:cs="Calibri"/>
                      <w:bCs/>
                      <w:sz w:val="22"/>
                      <w:szCs w:val="22"/>
                    </w:rPr>
                  </w:pPr>
                  <w:r w:rsidRPr="001F754F">
                    <w:rPr>
                      <w:rFonts w:cstheme="minorHAnsi"/>
                      <w:bCs/>
                    </w:rPr>
                    <w:t>6 weeks from signing the contract</w:t>
                  </w:r>
                </w:p>
              </w:tc>
              <w:tc>
                <w:tcPr>
                  <w:tcW w:w="1636" w:type="dxa"/>
                  <w:vMerge/>
                  <w:shd w:val="clear" w:color="auto" w:fill="auto"/>
                </w:tcPr>
                <w:p w14:paraId="3F4CA1D1" w14:textId="77777777" w:rsidR="001F754F" w:rsidRPr="001F754F" w:rsidRDefault="001F754F" w:rsidP="007002E8">
                  <w:pPr>
                    <w:jc w:val="both"/>
                    <w:rPr>
                      <w:rFonts w:ascii="Calibri" w:hAnsi="Calibri" w:cs="Calibri"/>
                      <w:bCs/>
                      <w:sz w:val="22"/>
                      <w:szCs w:val="22"/>
                    </w:rPr>
                  </w:pPr>
                </w:p>
              </w:tc>
            </w:tr>
            <w:tr w:rsidR="001F754F" w:rsidRPr="001F754F" w14:paraId="1288927A" w14:textId="77777777" w:rsidTr="001F754F">
              <w:trPr>
                <w:trHeight w:val="405"/>
              </w:trPr>
              <w:tc>
                <w:tcPr>
                  <w:tcW w:w="1638" w:type="dxa"/>
                </w:tcPr>
                <w:p w14:paraId="533F53DA" w14:textId="77777777" w:rsidR="001F754F" w:rsidRPr="001F754F" w:rsidRDefault="001F754F" w:rsidP="007002E8">
                  <w:pPr>
                    <w:jc w:val="both"/>
                    <w:rPr>
                      <w:rFonts w:cstheme="minorHAnsi"/>
                      <w:bCs/>
                    </w:rPr>
                  </w:pPr>
                  <w:r w:rsidRPr="001F754F">
                    <w:rPr>
                      <w:rFonts w:cstheme="minorHAnsi"/>
                      <w:bCs/>
                    </w:rPr>
                    <w:t xml:space="preserve">Deliverable 5- </w:t>
                  </w:r>
                </w:p>
                <w:p w14:paraId="4879AE3D" w14:textId="0B164F1E" w:rsidR="001F754F" w:rsidRPr="001F754F" w:rsidRDefault="001F754F" w:rsidP="007002E8">
                  <w:pPr>
                    <w:jc w:val="both"/>
                    <w:rPr>
                      <w:rFonts w:cstheme="minorHAnsi"/>
                      <w:bCs/>
                    </w:rPr>
                  </w:pPr>
                  <w:r w:rsidRPr="001F754F">
                    <w:rPr>
                      <w:rFonts w:cstheme="minorHAnsi"/>
                    </w:rPr>
                    <w:t xml:space="preserve">Develop a training </w:t>
                  </w:r>
                  <w:proofErr w:type="spellStart"/>
                  <w:r w:rsidRPr="001F754F">
                    <w:rPr>
                      <w:rFonts w:cstheme="minorHAnsi"/>
                    </w:rPr>
                    <w:t>programme</w:t>
                  </w:r>
                  <w:proofErr w:type="spellEnd"/>
                  <w:r w:rsidRPr="001F754F">
                    <w:rPr>
                      <w:rFonts w:cstheme="minorHAnsi"/>
                    </w:rPr>
                    <w:t xml:space="preserve"> and provide the training</w:t>
                  </w:r>
                </w:p>
                <w:p w14:paraId="47727681" w14:textId="77777777" w:rsidR="001F754F" w:rsidRPr="001F754F" w:rsidRDefault="001F754F" w:rsidP="007002E8">
                  <w:pPr>
                    <w:jc w:val="both"/>
                    <w:rPr>
                      <w:rFonts w:cstheme="minorHAnsi"/>
                      <w:bCs/>
                    </w:rPr>
                  </w:pPr>
                </w:p>
                <w:p w14:paraId="6BD62D6F" w14:textId="6CD7E20E" w:rsidR="001F754F" w:rsidRPr="001F754F" w:rsidRDefault="001F754F" w:rsidP="007002E8">
                  <w:pPr>
                    <w:jc w:val="both"/>
                    <w:rPr>
                      <w:rFonts w:ascii="Calibri" w:hAnsi="Calibri" w:cs="Calibri"/>
                      <w:bCs/>
                      <w:sz w:val="22"/>
                      <w:szCs w:val="22"/>
                    </w:rPr>
                  </w:pPr>
                </w:p>
              </w:tc>
              <w:tc>
                <w:tcPr>
                  <w:tcW w:w="1226" w:type="dxa"/>
                </w:tcPr>
                <w:p w14:paraId="09AD2DD9" w14:textId="5189F487" w:rsidR="001F754F" w:rsidRPr="001F754F" w:rsidRDefault="001F754F" w:rsidP="007002E8">
                  <w:pPr>
                    <w:jc w:val="both"/>
                    <w:rPr>
                      <w:rFonts w:ascii="Calibri" w:hAnsi="Calibri" w:cs="Calibri"/>
                      <w:bCs/>
                      <w:sz w:val="22"/>
                      <w:szCs w:val="22"/>
                    </w:rPr>
                  </w:pPr>
                  <w:r>
                    <w:rPr>
                      <w:rFonts w:ascii="Calibri" w:hAnsi="Calibri" w:cs="Calibri"/>
                      <w:bCs/>
                      <w:sz w:val="22"/>
                      <w:szCs w:val="22"/>
                    </w:rPr>
                    <w:t>13%</w:t>
                  </w:r>
                </w:p>
              </w:tc>
              <w:tc>
                <w:tcPr>
                  <w:tcW w:w="1483" w:type="dxa"/>
                  <w:shd w:val="clear" w:color="auto" w:fill="auto"/>
                </w:tcPr>
                <w:p w14:paraId="6E1078CD" w14:textId="4F79AB4B" w:rsidR="001F754F" w:rsidRPr="001F754F" w:rsidRDefault="001F754F" w:rsidP="007002E8">
                  <w:pPr>
                    <w:jc w:val="both"/>
                    <w:rPr>
                      <w:rFonts w:ascii="Calibri" w:hAnsi="Calibri" w:cs="Calibri"/>
                      <w:bCs/>
                      <w:sz w:val="22"/>
                      <w:szCs w:val="22"/>
                    </w:rPr>
                  </w:pPr>
                  <w:r w:rsidRPr="001F754F">
                    <w:rPr>
                      <w:rFonts w:ascii="Calibri" w:hAnsi="Calibri" w:cs="Calibri"/>
                      <w:bCs/>
                      <w:sz w:val="22"/>
                      <w:szCs w:val="22"/>
                    </w:rPr>
                    <w:t>First half of 2021</w:t>
                  </w:r>
                </w:p>
              </w:tc>
              <w:tc>
                <w:tcPr>
                  <w:tcW w:w="1636" w:type="dxa"/>
                  <w:vMerge/>
                  <w:shd w:val="clear" w:color="auto" w:fill="auto"/>
                </w:tcPr>
                <w:p w14:paraId="08F74E6E" w14:textId="77777777" w:rsidR="001F754F" w:rsidRPr="001F754F" w:rsidRDefault="001F754F" w:rsidP="007002E8">
                  <w:pPr>
                    <w:jc w:val="both"/>
                    <w:rPr>
                      <w:rFonts w:ascii="Calibri" w:hAnsi="Calibri" w:cs="Calibri"/>
                      <w:bCs/>
                      <w:sz w:val="22"/>
                      <w:szCs w:val="22"/>
                    </w:rPr>
                  </w:pPr>
                </w:p>
              </w:tc>
            </w:tr>
            <w:tr w:rsidR="001F754F" w:rsidRPr="001F754F" w14:paraId="1F5F376A" w14:textId="77777777" w:rsidTr="001F754F">
              <w:trPr>
                <w:trHeight w:val="668"/>
              </w:trPr>
              <w:tc>
                <w:tcPr>
                  <w:tcW w:w="1638" w:type="dxa"/>
                </w:tcPr>
                <w:p w14:paraId="1C6814DC" w14:textId="169DD329" w:rsidR="001F754F" w:rsidRPr="001F754F" w:rsidRDefault="001F754F" w:rsidP="007002E8">
                  <w:pPr>
                    <w:jc w:val="both"/>
                    <w:rPr>
                      <w:rFonts w:ascii="Calibri" w:hAnsi="Calibri" w:cs="Calibri"/>
                      <w:bCs/>
                      <w:sz w:val="22"/>
                      <w:szCs w:val="22"/>
                    </w:rPr>
                  </w:pPr>
                  <w:r w:rsidRPr="001F754F">
                    <w:rPr>
                      <w:rFonts w:cstheme="minorHAnsi"/>
                      <w:bCs/>
                    </w:rPr>
                    <w:t>Deliverable 6- Up to 6 Quarterly reports on the progress of the campaign</w:t>
                  </w:r>
                </w:p>
              </w:tc>
              <w:tc>
                <w:tcPr>
                  <w:tcW w:w="1226" w:type="dxa"/>
                </w:tcPr>
                <w:p w14:paraId="35EAC22D" w14:textId="078CFECA" w:rsidR="001F754F" w:rsidRPr="001F754F" w:rsidRDefault="001F754F" w:rsidP="007002E8">
                  <w:pPr>
                    <w:jc w:val="both"/>
                    <w:rPr>
                      <w:rFonts w:cstheme="minorHAnsi"/>
                      <w:bCs/>
                    </w:rPr>
                  </w:pPr>
                  <w:r>
                    <w:rPr>
                      <w:rFonts w:cstheme="minorHAnsi"/>
                      <w:bCs/>
                    </w:rPr>
                    <w:t>42%</w:t>
                  </w:r>
                </w:p>
              </w:tc>
              <w:tc>
                <w:tcPr>
                  <w:tcW w:w="1483" w:type="dxa"/>
                  <w:shd w:val="clear" w:color="auto" w:fill="auto"/>
                </w:tcPr>
                <w:p w14:paraId="5445DA11" w14:textId="53C489E4" w:rsidR="001F754F" w:rsidRPr="001F754F" w:rsidRDefault="001F754F" w:rsidP="007002E8">
                  <w:pPr>
                    <w:jc w:val="both"/>
                    <w:rPr>
                      <w:rFonts w:ascii="Calibri" w:hAnsi="Calibri" w:cs="Calibri"/>
                      <w:bCs/>
                      <w:sz w:val="22"/>
                      <w:szCs w:val="22"/>
                    </w:rPr>
                  </w:pPr>
                  <w:r w:rsidRPr="001F754F">
                    <w:rPr>
                      <w:rFonts w:cstheme="minorHAnsi"/>
                      <w:bCs/>
                    </w:rPr>
                    <w:t xml:space="preserve">Quarterly </w:t>
                  </w:r>
                </w:p>
              </w:tc>
              <w:tc>
                <w:tcPr>
                  <w:tcW w:w="1636" w:type="dxa"/>
                  <w:vMerge/>
                  <w:shd w:val="clear" w:color="auto" w:fill="auto"/>
                </w:tcPr>
                <w:p w14:paraId="16CBB158" w14:textId="77777777" w:rsidR="001F754F" w:rsidRPr="001F754F" w:rsidRDefault="001F754F" w:rsidP="007002E8">
                  <w:pPr>
                    <w:jc w:val="both"/>
                    <w:rPr>
                      <w:rFonts w:ascii="Calibri" w:hAnsi="Calibri" w:cs="Calibri"/>
                      <w:bCs/>
                      <w:sz w:val="22"/>
                      <w:szCs w:val="22"/>
                    </w:rPr>
                  </w:pPr>
                </w:p>
              </w:tc>
            </w:tr>
            <w:tr w:rsidR="001F754F" w:rsidRPr="001F754F" w14:paraId="7CB1D4D7" w14:textId="77777777" w:rsidTr="001F754F">
              <w:trPr>
                <w:trHeight w:val="667"/>
              </w:trPr>
              <w:tc>
                <w:tcPr>
                  <w:tcW w:w="1638" w:type="dxa"/>
                </w:tcPr>
                <w:p w14:paraId="22DDAB10" w14:textId="67EBA311" w:rsidR="001F754F" w:rsidRPr="001F754F" w:rsidRDefault="001F754F" w:rsidP="007002E8">
                  <w:pPr>
                    <w:jc w:val="both"/>
                    <w:rPr>
                      <w:rFonts w:ascii="Calibri" w:hAnsi="Calibri" w:cs="Calibri"/>
                      <w:bCs/>
                      <w:sz w:val="22"/>
                      <w:szCs w:val="22"/>
                    </w:rPr>
                  </w:pPr>
                  <w:r w:rsidRPr="001F754F">
                    <w:rPr>
                      <w:rFonts w:cstheme="minorHAnsi"/>
                      <w:bCs/>
                    </w:rPr>
                    <w:lastRenderedPageBreak/>
                    <w:t>Deliverable 7- Final evaluation report of the campaign</w:t>
                  </w:r>
                </w:p>
              </w:tc>
              <w:tc>
                <w:tcPr>
                  <w:tcW w:w="1226" w:type="dxa"/>
                </w:tcPr>
                <w:p w14:paraId="3C23C612" w14:textId="77777777" w:rsidR="001F754F" w:rsidRPr="001F754F" w:rsidRDefault="001F754F" w:rsidP="007002E8">
                  <w:pPr>
                    <w:jc w:val="both"/>
                    <w:rPr>
                      <w:rFonts w:cstheme="minorHAnsi"/>
                      <w:bCs/>
                    </w:rPr>
                  </w:pPr>
                </w:p>
              </w:tc>
              <w:tc>
                <w:tcPr>
                  <w:tcW w:w="1483" w:type="dxa"/>
                  <w:shd w:val="clear" w:color="auto" w:fill="auto"/>
                </w:tcPr>
                <w:p w14:paraId="499160AF" w14:textId="0A2803BB" w:rsidR="001F754F" w:rsidRPr="001F754F" w:rsidRDefault="001F754F" w:rsidP="007002E8">
                  <w:pPr>
                    <w:jc w:val="both"/>
                    <w:rPr>
                      <w:rFonts w:ascii="Calibri" w:hAnsi="Calibri" w:cs="Calibri"/>
                      <w:bCs/>
                      <w:sz w:val="22"/>
                      <w:szCs w:val="22"/>
                    </w:rPr>
                  </w:pPr>
                  <w:r w:rsidRPr="001F754F">
                    <w:rPr>
                      <w:rFonts w:cstheme="minorHAnsi"/>
                      <w:bCs/>
                    </w:rPr>
                    <w:t>(Deadline May 2022)</w:t>
                  </w:r>
                </w:p>
              </w:tc>
              <w:tc>
                <w:tcPr>
                  <w:tcW w:w="1636" w:type="dxa"/>
                  <w:vMerge/>
                  <w:shd w:val="clear" w:color="auto" w:fill="auto"/>
                </w:tcPr>
                <w:p w14:paraId="6936F715" w14:textId="77777777" w:rsidR="001F754F" w:rsidRPr="001F754F" w:rsidRDefault="001F754F" w:rsidP="007002E8">
                  <w:pPr>
                    <w:jc w:val="both"/>
                    <w:rPr>
                      <w:rFonts w:ascii="Calibri" w:hAnsi="Calibri" w:cs="Calibri"/>
                      <w:bCs/>
                      <w:sz w:val="22"/>
                      <w:szCs w:val="22"/>
                    </w:rPr>
                  </w:pPr>
                </w:p>
              </w:tc>
            </w:tr>
          </w:tbl>
          <w:p w14:paraId="4D3F31BE" w14:textId="77777777" w:rsidR="00A45893" w:rsidRPr="001F754F" w:rsidRDefault="00A45893" w:rsidP="007002E8">
            <w:pPr>
              <w:jc w:val="both"/>
              <w:rPr>
                <w:rFonts w:ascii="Calibri" w:hAnsi="Calibri" w:cs="Calibri"/>
                <w:bCs/>
                <w:sz w:val="22"/>
                <w:szCs w:val="22"/>
              </w:rPr>
            </w:pPr>
          </w:p>
        </w:tc>
      </w:tr>
      <w:tr w:rsidR="00A45893" w:rsidRPr="0021187D" w14:paraId="0AD482F2" w14:textId="77777777" w:rsidTr="007002E8">
        <w:tc>
          <w:tcPr>
            <w:tcW w:w="2741" w:type="dxa"/>
            <w:shd w:val="clear" w:color="auto" w:fill="auto"/>
          </w:tcPr>
          <w:p w14:paraId="792FA70E" w14:textId="77777777" w:rsidR="00A45893" w:rsidRPr="0021187D" w:rsidRDefault="00A45893" w:rsidP="007002E8">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7002E8">
            <w:pPr>
              <w:jc w:val="both"/>
              <w:rPr>
                <w:rFonts w:ascii="Calibri" w:hAnsi="Calibri" w:cs="Calibri"/>
                <w:bCs/>
                <w:i/>
                <w:color w:val="FF0000"/>
                <w:sz w:val="22"/>
                <w:szCs w:val="22"/>
              </w:rPr>
            </w:pPr>
          </w:p>
          <w:sdt>
            <w:sdtPr>
              <w:rPr>
                <w:rFonts w:ascii="Calibri" w:hAnsi="Calibri" w:cs="Calibri"/>
                <w:bCs/>
                <w:i/>
                <w:color w:val="000000" w:themeColor="text1"/>
                <w:sz w:val="22"/>
                <w:szCs w:val="22"/>
                <w:lang w:val="pt-PT"/>
              </w:rPr>
              <w:id w:val="1025286465"/>
              <w:text/>
            </w:sdtPr>
            <w:sdtContent>
              <w:p w14:paraId="1B9A55A6" w14:textId="29F82B48" w:rsidR="00A45893" w:rsidRPr="0021187D" w:rsidRDefault="007002E8" w:rsidP="007002E8">
                <w:pPr>
                  <w:jc w:val="both"/>
                  <w:rPr>
                    <w:rFonts w:ascii="Calibri" w:hAnsi="Calibri" w:cs="Calibri"/>
                    <w:bCs/>
                    <w:sz w:val="22"/>
                    <w:szCs w:val="22"/>
                  </w:rPr>
                </w:pPr>
                <w:r w:rsidRPr="007002E8">
                  <w:rPr>
                    <w:rFonts w:ascii="Calibri" w:hAnsi="Calibri" w:cs="Calibri"/>
                    <w:bCs/>
                    <w:i/>
                    <w:color w:val="000000" w:themeColor="text1"/>
                    <w:sz w:val="22"/>
                    <w:szCs w:val="22"/>
                    <w:lang w:val="pt-PT"/>
                  </w:rPr>
                  <w:t>Environment Directorate, Lourenço Monteiro and ARR/P PNUD, Aderito Santana</w:t>
                </w:r>
              </w:p>
            </w:sdtContent>
          </w:sdt>
        </w:tc>
      </w:tr>
      <w:tr w:rsidR="00A45893" w:rsidRPr="0021187D" w14:paraId="3910102F" w14:textId="77777777" w:rsidTr="007002E8">
        <w:tc>
          <w:tcPr>
            <w:tcW w:w="2741" w:type="dxa"/>
            <w:shd w:val="clear" w:color="auto" w:fill="auto"/>
          </w:tcPr>
          <w:p w14:paraId="15B035E3" w14:textId="77777777" w:rsidR="00A45893" w:rsidRPr="0021187D" w:rsidRDefault="00A45893" w:rsidP="007002E8">
            <w:pPr>
              <w:rPr>
                <w:rFonts w:ascii="Calibri" w:hAnsi="Calibri" w:cs="Calibri"/>
                <w:bCs/>
                <w:sz w:val="22"/>
                <w:szCs w:val="22"/>
              </w:rPr>
            </w:pPr>
          </w:p>
          <w:p w14:paraId="2410133E"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7BEF9D5" w14:textId="77777777" w:rsidR="00A45893" w:rsidRPr="0021187D" w:rsidRDefault="00A45893" w:rsidP="007002E8">
            <w:pPr>
              <w:jc w:val="both"/>
              <w:rPr>
                <w:rFonts w:ascii="Calibri" w:hAnsi="Calibri" w:cs="Calibri"/>
                <w:bCs/>
                <w:sz w:val="22"/>
                <w:szCs w:val="22"/>
              </w:rPr>
            </w:pPr>
          </w:p>
          <w:p w14:paraId="14831EB9" w14:textId="77777777" w:rsidR="00A45893" w:rsidRPr="0021187D"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Arial Unicode MS"/>
                  <w14:uncheckedState w14:val="2610" w14:font="Arial Unicode MS"/>
                </w14:checkbox>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053E577B" w14:textId="1DB40678" w:rsidR="00A45893"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Arial Unicode MS"/>
                  <w14:uncheckedState w14:val="2610" w14:font="Arial Unicode MS"/>
                </w14:checkbox>
              </w:sdtPr>
              <w:sdtContent>
                <w:r w:rsidR="007002E8">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14:paraId="43AECCF8" w14:textId="77777777" w:rsidR="00A45893"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0"/>
                  <w14:checkedState w14:val="2612" w14:font="Arial Unicode MS"/>
                  <w14:uncheckedState w14:val="2610" w14:font="Arial Unicode MS"/>
                </w14:checkbox>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Contract for Professional Services</w:t>
            </w:r>
          </w:p>
          <w:p w14:paraId="23FA2448" w14:textId="77777777" w:rsidR="00A45893" w:rsidRPr="0021187D"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FootnoteReference"/>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14:paraId="4E4E9DFF" w14:textId="77777777" w:rsidR="00A45893" w:rsidRPr="0021187D"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14:paraId="205692F5" w14:textId="77777777" w:rsidTr="007002E8">
        <w:tc>
          <w:tcPr>
            <w:tcW w:w="2741" w:type="dxa"/>
            <w:shd w:val="clear" w:color="auto" w:fill="auto"/>
          </w:tcPr>
          <w:p w14:paraId="3849BF08" w14:textId="77777777" w:rsidR="00A45893" w:rsidRPr="0021187D" w:rsidRDefault="00A45893" w:rsidP="007002E8">
            <w:pPr>
              <w:rPr>
                <w:rFonts w:ascii="Calibri" w:hAnsi="Calibri" w:cs="Calibri"/>
                <w:bCs/>
                <w:sz w:val="22"/>
                <w:szCs w:val="22"/>
              </w:rPr>
            </w:pPr>
          </w:p>
          <w:p w14:paraId="0032553A" w14:textId="77777777" w:rsidR="00A45893" w:rsidRPr="0021187D" w:rsidRDefault="00A45893" w:rsidP="007002E8">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7002E8">
            <w:pPr>
              <w:pStyle w:val="BankNormal"/>
              <w:spacing w:after="0"/>
              <w:ind w:left="342"/>
              <w:jc w:val="both"/>
              <w:rPr>
                <w:rFonts w:ascii="Calibri" w:hAnsi="Calibri" w:cs="Calibri"/>
                <w:snapToGrid w:val="0"/>
                <w:sz w:val="22"/>
                <w:szCs w:val="22"/>
              </w:rPr>
            </w:pPr>
          </w:p>
          <w:p w14:paraId="5710DF8B" w14:textId="77777777" w:rsidR="00A45893" w:rsidRPr="0021187D" w:rsidRDefault="00F74247" w:rsidP="007002E8">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14:paraId="3D5CC8F0" w14:textId="25A62442" w:rsidR="00A45893" w:rsidRPr="00B346B2" w:rsidRDefault="00F74247" w:rsidP="007002E8">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Content>
                <w:r w:rsidR="001F754F">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64ADDC2D" w:rsidR="00A45893" w:rsidRPr="0021187D" w:rsidRDefault="00F74247" w:rsidP="007002E8">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Content>
                <w:r w:rsidR="007002E8">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1F754F" w:rsidRPr="0021187D" w14:paraId="0EC8080D" w14:textId="77777777" w:rsidTr="007002E8">
        <w:tc>
          <w:tcPr>
            <w:tcW w:w="2741" w:type="dxa"/>
            <w:shd w:val="clear" w:color="auto" w:fill="auto"/>
          </w:tcPr>
          <w:p w14:paraId="13B5364B" w14:textId="5E97F172" w:rsidR="001F754F" w:rsidRDefault="001F754F" w:rsidP="007002E8">
            <w:pPr>
              <w:rPr>
                <w:rFonts w:ascii="Calibri" w:hAnsi="Calibri" w:cs="Calibri"/>
                <w:bCs/>
                <w:sz w:val="22"/>
                <w:szCs w:val="22"/>
              </w:rPr>
            </w:pPr>
            <w:r>
              <w:rPr>
                <w:rFonts w:ascii="Calibri" w:hAnsi="Calibri" w:cs="Calibri"/>
                <w:bCs/>
                <w:sz w:val="22"/>
                <w:szCs w:val="22"/>
              </w:rPr>
              <w:t>Document to be submitted</w:t>
            </w:r>
          </w:p>
        </w:tc>
        <w:tc>
          <w:tcPr>
            <w:tcW w:w="6609" w:type="dxa"/>
            <w:shd w:val="clear" w:color="auto" w:fill="auto"/>
          </w:tcPr>
          <w:p w14:paraId="270FDA3A" w14:textId="6085A975" w:rsidR="00534706" w:rsidRPr="009F1BB6" w:rsidRDefault="009F1BB6" w:rsidP="001F754F">
            <w:pPr>
              <w:pStyle w:val="BankNormal"/>
              <w:spacing w:after="0"/>
              <w:jc w:val="both"/>
              <w:rPr>
                <w:rFonts w:cstheme="minorHAnsi"/>
                <w:bCs/>
              </w:rPr>
            </w:pPr>
            <w:r w:rsidRPr="009F1BB6">
              <w:rPr>
                <w:rFonts w:cstheme="minorHAnsi"/>
                <w:bCs/>
              </w:rPr>
              <w:t>The application should follow the template in Annex 2 and include</w:t>
            </w:r>
            <w:r w:rsidRPr="009F1BB6">
              <w:rPr>
                <w:rFonts w:cstheme="minorHAnsi"/>
                <w:bCs/>
              </w:rPr>
              <w:t>:</w:t>
            </w:r>
          </w:p>
          <w:p w14:paraId="7CC4F10F" w14:textId="6BD35FD2" w:rsidR="00534706" w:rsidRPr="009F1BB6" w:rsidRDefault="00534706" w:rsidP="001F754F">
            <w:pPr>
              <w:pStyle w:val="BankNormal"/>
              <w:spacing w:after="0"/>
              <w:jc w:val="both"/>
              <w:rPr>
                <w:rFonts w:cstheme="minorHAnsi"/>
                <w:bCs/>
              </w:rPr>
            </w:pPr>
            <w:sdt>
              <w:sdtPr>
                <w:rPr>
                  <w:rFonts w:cstheme="minorHAnsi"/>
                  <w:bCs/>
                </w:rPr>
                <w:id w:val="-901510125"/>
                <w14:checkbox>
                  <w14:checked w14:val="1"/>
                  <w14:checkedState w14:val="2612" w14:font="Arial Unicode MS"/>
                  <w14:uncheckedState w14:val="2610" w14:font="Arial Unicode MS"/>
                </w14:checkbox>
              </w:sdtPr>
              <w:sdtContent>
                <w:r w:rsidRPr="009F1BB6">
                  <w:rPr>
                    <w:rFonts w:ascii="Segoe UI Symbol" w:hAnsi="Segoe UI Symbol" w:cs="Segoe UI Symbol"/>
                    <w:bCs/>
                  </w:rPr>
                  <w:t>☒</w:t>
                </w:r>
              </w:sdtContent>
            </w:sdt>
            <w:r w:rsidRPr="00122523">
              <w:rPr>
                <w:rFonts w:cstheme="minorHAnsi"/>
                <w:bCs/>
              </w:rPr>
              <w:t xml:space="preserve"> </w:t>
            </w:r>
            <w:r w:rsidRPr="00122523">
              <w:rPr>
                <w:rFonts w:cstheme="minorHAnsi"/>
                <w:bCs/>
              </w:rPr>
              <w:t xml:space="preserve">Profile of the bidding company as well as complete CV </w:t>
            </w:r>
            <w:proofErr w:type="gramStart"/>
            <w:r w:rsidRPr="00122523">
              <w:rPr>
                <w:rFonts w:cstheme="minorHAnsi"/>
                <w:bCs/>
              </w:rPr>
              <w:t>of  its</w:t>
            </w:r>
            <w:proofErr w:type="gramEnd"/>
            <w:r w:rsidRPr="00122523">
              <w:rPr>
                <w:rFonts w:cstheme="minorHAnsi"/>
                <w:bCs/>
              </w:rPr>
              <w:t xml:space="preserve"> team members, with attention to experience related to this consultancy</w:t>
            </w:r>
          </w:p>
          <w:p w14:paraId="7ACCAE38" w14:textId="6B265B3C" w:rsidR="005E4040" w:rsidRPr="009F1BB6" w:rsidRDefault="00F74247" w:rsidP="001F754F">
            <w:pPr>
              <w:pStyle w:val="BankNormal"/>
              <w:spacing w:after="0"/>
              <w:jc w:val="both"/>
              <w:rPr>
                <w:rFonts w:cstheme="minorHAnsi"/>
                <w:bCs/>
              </w:rPr>
            </w:pPr>
            <w:sdt>
              <w:sdtPr>
                <w:rPr>
                  <w:rFonts w:cstheme="minorHAnsi"/>
                  <w:bCs/>
                </w:rPr>
                <w:id w:val="-2073184056"/>
                <w14:checkbox>
                  <w14:checked w14:val="1"/>
                  <w14:checkedState w14:val="2612" w14:font="Arial Unicode MS"/>
                  <w14:uncheckedState w14:val="2610" w14:font="Arial Unicode MS"/>
                </w14:checkbox>
              </w:sdtPr>
              <w:sdtContent>
                <w:r w:rsidR="005E4040" w:rsidRPr="009F1BB6">
                  <w:rPr>
                    <w:rFonts w:ascii="Segoe UI Symbol" w:hAnsi="Segoe UI Symbol" w:cs="Segoe UI Symbol"/>
                    <w:bCs/>
                  </w:rPr>
                  <w:t>☒</w:t>
                </w:r>
              </w:sdtContent>
            </w:sdt>
            <w:r w:rsidR="005E4040" w:rsidRPr="009F1BB6">
              <w:rPr>
                <w:rFonts w:cstheme="minorHAnsi"/>
                <w:bCs/>
              </w:rPr>
              <w:t xml:space="preserve"> Business Registration</w:t>
            </w:r>
          </w:p>
          <w:p w14:paraId="7533CCDD" w14:textId="3B418019" w:rsidR="005E4040" w:rsidRPr="009F1BB6" w:rsidRDefault="00F74247" w:rsidP="001F754F">
            <w:pPr>
              <w:pStyle w:val="BankNormal"/>
              <w:spacing w:after="0"/>
              <w:jc w:val="both"/>
              <w:rPr>
                <w:rFonts w:cstheme="minorHAnsi"/>
                <w:bCs/>
              </w:rPr>
            </w:pPr>
            <w:sdt>
              <w:sdtPr>
                <w:rPr>
                  <w:rFonts w:cstheme="minorHAnsi"/>
                  <w:bCs/>
                </w:rPr>
                <w:id w:val="-391501063"/>
                <w14:checkbox>
                  <w14:checked w14:val="1"/>
                  <w14:checkedState w14:val="2612" w14:font="Arial Unicode MS"/>
                  <w14:uncheckedState w14:val="2610" w14:font="Arial Unicode MS"/>
                </w14:checkbox>
              </w:sdtPr>
              <w:sdtContent>
                <w:r w:rsidR="005E4040" w:rsidRPr="009F1BB6">
                  <w:rPr>
                    <w:rFonts w:ascii="Segoe UI Symbol" w:hAnsi="Segoe UI Symbol" w:cs="Segoe UI Symbol"/>
                    <w:bCs/>
                  </w:rPr>
                  <w:t>☒</w:t>
                </w:r>
              </w:sdtContent>
            </w:sdt>
            <w:r w:rsidR="005E4040" w:rsidRPr="009F1BB6">
              <w:rPr>
                <w:rFonts w:cstheme="minorHAnsi"/>
                <w:bCs/>
              </w:rPr>
              <w:t xml:space="preserve"> </w:t>
            </w:r>
            <w:r w:rsidR="00534706" w:rsidRPr="009F1BB6">
              <w:rPr>
                <w:rFonts w:cstheme="minorHAnsi"/>
                <w:bCs/>
              </w:rPr>
              <w:t xml:space="preserve">A </w:t>
            </w:r>
            <w:r w:rsidR="00534706" w:rsidRPr="00122523">
              <w:rPr>
                <w:rFonts w:cstheme="minorHAnsi"/>
                <w:bCs/>
              </w:rPr>
              <w:t>comprehensive library of past work (links, publications, briefs, etc.) and at least 3 references.</w:t>
            </w:r>
            <w:r w:rsidR="005E4040" w:rsidRPr="009F1BB6">
              <w:rPr>
                <w:rFonts w:cstheme="minorHAnsi"/>
                <w:bCs/>
              </w:rPr>
              <w:t xml:space="preserve"> </w:t>
            </w:r>
          </w:p>
          <w:p w14:paraId="3766F590" w14:textId="33BB06A2" w:rsidR="005E4040" w:rsidRPr="009F1BB6" w:rsidRDefault="00F74247" w:rsidP="001F754F">
            <w:pPr>
              <w:pStyle w:val="BankNormal"/>
              <w:spacing w:after="0"/>
              <w:jc w:val="both"/>
              <w:rPr>
                <w:rFonts w:cstheme="minorHAnsi"/>
                <w:bCs/>
              </w:rPr>
            </w:pPr>
            <w:sdt>
              <w:sdtPr>
                <w:rPr>
                  <w:rFonts w:cstheme="minorHAnsi"/>
                  <w:bCs/>
                </w:rPr>
                <w:id w:val="-2043196194"/>
                <w14:checkbox>
                  <w14:checked w14:val="1"/>
                  <w14:checkedState w14:val="2612" w14:font="Arial Unicode MS"/>
                  <w14:uncheckedState w14:val="2610" w14:font="Arial Unicode MS"/>
                </w14:checkbox>
              </w:sdtPr>
              <w:sdtContent>
                <w:r w:rsidR="005E4040" w:rsidRPr="009F1BB6">
                  <w:rPr>
                    <w:rFonts w:ascii="Segoe UI Symbol" w:hAnsi="Segoe UI Symbol" w:cs="Segoe UI Symbol"/>
                    <w:bCs/>
                  </w:rPr>
                  <w:t>☒</w:t>
                </w:r>
              </w:sdtContent>
            </w:sdt>
            <w:r w:rsidR="005E4040" w:rsidRPr="009F1BB6">
              <w:rPr>
                <w:rFonts w:cstheme="minorHAnsi"/>
                <w:bCs/>
              </w:rPr>
              <w:t xml:space="preserve"> </w:t>
            </w:r>
            <w:r w:rsidR="00534706" w:rsidRPr="009F1BB6">
              <w:rPr>
                <w:rFonts w:cstheme="minorHAnsi"/>
                <w:bCs/>
              </w:rPr>
              <w:t xml:space="preserve">Initial </w:t>
            </w:r>
            <w:r w:rsidR="00534706" w:rsidRPr="00122523">
              <w:rPr>
                <w:rFonts w:cstheme="minorHAnsi"/>
                <w:bCs/>
              </w:rPr>
              <w:t>methodology for the assignment</w:t>
            </w:r>
          </w:p>
          <w:p w14:paraId="5F09C9B1" w14:textId="44459DFA" w:rsidR="005E4040" w:rsidRPr="009F1BB6" w:rsidRDefault="00F74247" w:rsidP="001F754F">
            <w:pPr>
              <w:pStyle w:val="BankNormal"/>
              <w:spacing w:after="0"/>
              <w:jc w:val="both"/>
              <w:rPr>
                <w:rFonts w:cstheme="minorHAnsi"/>
                <w:bCs/>
              </w:rPr>
            </w:pPr>
            <w:sdt>
              <w:sdtPr>
                <w:rPr>
                  <w:rFonts w:cstheme="minorHAnsi"/>
                  <w:bCs/>
                </w:rPr>
                <w:id w:val="-1013996017"/>
                <w14:checkbox>
                  <w14:checked w14:val="1"/>
                  <w14:checkedState w14:val="2612" w14:font="Arial Unicode MS"/>
                  <w14:uncheckedState w14:val="2610" w14:font="Arial Unicode MS"/>
                </w14:checkbox>
              </w:sdtPr>
              <w:sdtContent>
                <w:r w:rsidR="00534706" w:rsidRPr="009F1BB6">
                  <w:rPr>
                    <w:rFonts w:ascii="Segoe UI Symbol" w:hAnsi="Segoe UI Symbol" w:cs="Segoe UI Symbol"/>
                    <w:bCs/>
                  </w:rPr>
                  <w:t>☒</w:t>
                </w:r>
              </w:sdtContent>
            </w:sdt>
            <w:r w:rsidR="005E4040" w:rsidRPr="009F1BB6">
              <w:rPr>
                <w:rFonts w:cstheme="minorHAnsi"/>
                <w:bCs/>
              </w:rPr>
              <w:t xml:space="preserve"> </w:t>
            </w:r>
            <w:r w:rsidR="00534706" w:rsidRPr="009F1BB6">
              <w:rPr>
                <w:rFonts w:cstheme="minorHAnsi"/>
                <w:bCs/>
              </w:rPr>
              <w:t>Proposed tasks and number of workdays allocated to the campaign of each team member</w:t>
            </w:r>
          </w:p>
          <w:p w14:paraId="29F09D1C" w14:textId="7D83CC68" w:rsidR="00534706" w:rsidRPr="009F1BB6" w:rsidRDefault="00534706" w:rsidP="001F754F">
            <w:pPr>
              <w:pStyle w:val="BankNormal"/>
              <w:spacing w:after="0"/>
              <w:jc w:val="both"/>
              <w:rPr>
                <w:rFonts w:cstheme="minorHAnsi"/>
                <w:bCs/>
              </w:rPr>
            </w:pPr>
            <w:sdt>
              <w:sdtPr>
                <w:rPr>
                  <w:rFonts w:cstheme="minorHAnsi"/>
                  <w:bCs/>
                </w:rPr>
                <w:id w:val="1126890937"/>
                <w14:checkbox>
                  <w14:checked w14:val="1"/>
                  <w14:checkedState w14:val="2612" w14:font="Arial Unicode MS"/>
                  <w14:uncheckedState w14:val="2610" w14:font="Arial Unicode MS"/>
                </w14:checkbox>
              </w:sdtPr>
              <w:sdtContent>
                <w:r w:rsidRPr="009F1BB6">
                  <w:rPr>
                    <w:rFonts w:ascii="Segoe UI Symbol" w:hAnsi="Segoe UI Symbol" w:cs="Segoe UI Symbol"/>
                    <w:bCs/>
                  </w:rPr>
                  <w:t>☒</w:t>
                </w:r>
              </w:sdtContent>
            </w:sdt>
            <w:r w:rsidRPr="009F1BB6">
              <w:rPr>
                <w:rFonts w:cstheme="minorHAnsi"/>
                <w:bCs/>
              </w:rPr>
              <w:t xml:space="preserve"> </w:t>
            </w:r>
            <w:r w:rsidRPr="009F1BB6">
              <w:rPr>
                <w:rFonts w:cstheme="minorHAnsi"/>
                <w:bCs/>
              </w:rPr>
              <w:t>Complete workplan by activity and deliverable</w:t>
            </w:r>
          </w:p>
        </w:tc>
      </w:tr>
      <w:tr w:rsidR="00A45893" w:rsidRPr="0021187D" w14:paraId="26BBE3C5" w14:textId="77777777" w:rsidTr="007002E8">
        <w:tc>
          <w:tcPr>
            <w:tcW w:w="2741" w:type="dxa"/>
            <w:shd w:val="clear" w:color="auto" w:fill="auto"/>
          </w:tcPr>
          <w:p w14:paraId="34509227" w14:textId="77777777" w:rsidR="00A45893" w:rsidRDefault="00A45893" w:rsidP="007002E8">
            <w:pPr>
              <w:rPr>
                <w:rFonts w:ascii="Calibri" w:hAnsi="Calibri" w:cs="Calibri"/>
                <w:bCs/>
                <w:sz w:val="22"/>
                <w:szCs w:val="22"/>
              </w:rPr>
            </w:pPr>
          </w:p>
          <w:p w14:paraId="1203B125" w14:textId="77777777" w:rsidR="00A45893" w:rsidRDefault="00A45893" w:rsidP="007002E8">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32AF9D27" w14:textId="77777777" w:rsidR="00A45893" w:rsidRDefault="00A45893" w:rsidP="007002E8">
            <w:pPr>
              <w:pStyle w:val="BankNormal"/>
              <w:spacing w:after="0"/>
              <w:ind w:left="342"/>
              <w:jc w:val="both"/>
              <w:rPr>
                <w:rFonts w:ascii="Calibri" w:hAnsi="Calibri" w:cs="Calibri"/>
                <w:snapToGrid w:val="0"/>
                <w:sz w:val="22"/>
                <w:szCs w:val="22"/>
              </w:rPr>
            </w:pPr>
          </w:p>
          <w:p w14:paraId="162CAA4D" w14:textId="37DC7BDE" w:rsidR="00A45893" w:rsidRPr="005A5E1D" w:rsidRDefault="00A45893" w:rsidP="007002E8">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r w:rsidR="005D3880">
              <w:rPr>
                <w:rFonts w:ascii="Calibri" w:hAnsi="Calibri" w:cs="Calibri"/>
                <w:b/>
                <w:snapToGrid w:val="0"/>
                <w:sz w:val="22"/>
                <w:szCs w:val="22"/>
                <w:u w:val="single"/>
              </w:rPr>
              <w:t>: 700 points</w:t>
            </w:r>
          </w:p>
          <w:p w14:paraId="4A8E0A3D" w14:textId="07AF7F19" w:rsidR="00A45893" w:rsidRPr="00445EEC" w:rsidRDefault="00F74247" w:rsidP="007002E8">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Content>
                <w:r w:rsidR="007002E8">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b/>
                  <w:bCs/>
                  <w:snapToGrid w:val="0"/>
                  <w:color w:val="000000" w:themeColor="text1"/>
                  <w:sz w:val="22"/>
                  <w:szCs w:val="22"/>
                </w:rPr>
                <w:id w:val="631143815"/>
                <w:text/>
              </w:sdtPr>
              <w:sdtContent>
                <w:r w:rsidR="007002E8" w:rsidRPr="00122523">
                  <w:rPr>
                    <w:rFonts w:ascii="Calibri" w:hAnsi="Calibri" w:cs="Calibri"/>
                    <w:b/>
                    <w:bCs/>
                    <w:snapToGrid w:val="0"/>
                    <w:color w:val="000000" w:themeColor="text1"/>
                    <w:sz w:val="22"/>
                    <w:szCs w:val="22"/>
                  </w:rPr>
                  <w:t>2</w:t>
                </w:r>
                <w:r w:rsidR="00122523" w:rsidRPr="00122523">
                  <w:rPr>
                    <w:rFonts w:ascii="Calibri" w:hAnsi="Calibri" w:cs="Calibri"/>
                    <w:b/>
                    <w:bCs/>
                    <w:snapToGrid w:val="0"/>
                    <w:color w:val="000000" w:themeColor="text1"/>
                    <w:sz w:val="22"/>
                    <w:szCs w:val="22"/>
                  </w:rPr>
                  <w:t>30 points</w:t>
                </w:r>
              </w:sdtContent>
            </w:sdt>
          </w:p>
          <w:p w14:paraId="462B9DD4" w14:textId="429FD25B" w:rsidR="00A45893" w:rsidRPr="00445EEC" w:rsidRDefault="00F74247" w:rsidP="007002E8">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Content>
                <w:r w:rsidR="007002E8">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b/>
                  <w:bCs/>
                  <w:snapToGrid w:val="0"/>
                  <w:color w:val="000000" w:themeColor="text1"/>
                  <w:sz w:val="22"/>
                  <w:szCs w:val="22"/>
                </w:rPr>
                <w:id w:val="-1561239514"/>
                <w:text/>
              </w:sdtPr>
              <w:sdtContent>
                <w:r w:rsidR="00122523" w:rsidRPr="00122523">
                  <w:rPr>
                    <w:rFonts w:ascii="Calibri" w:hAnsi="Calibri" w:cs="Calibri"/>
                    <w:b/>
                    <w:bCs/>
                    <w:snapToGrid w:val="0"/>
                    <w:color w:val="000000" w:themeColor="text1"/>
                    <w:sz w:val="22"/>
                    <w:szCs w:val="22"/>
                  </w:rPr>
                  <w:t>110 points</w:t>
                </w:r>
              </w:sdtContent>
            </w:sdt>
          </w:p>
          <w:p w14:paraId="1252956D" w14:textId="0AB9F046" w:rsidR="00A45893" w:rsidRPr="00445EEC" w:rsidRDefault="00F74247" w:rsidP="007002E8">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Content>
                <w:r w:rsidR="007002E8">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b/>
                  <w:bCs/>
                  <w:snapToGrid w:val="0"/>
                  <w:color w:val="000000" w:themeColor="text1"/>
                  <w:sz w:val="22"/>
                  <w:szCs w:val="22"/>
                </w:rPr>
                <w:id w:val="-1213420557"/>
                <w:text/>
              </w:sdtPr>
              <w:sdtContent>
                <w:r w:rsidR="00122523" w:rsidRPr="00122523">
                  <w:rPr>
                    <w:rFonts w:ascii="Calibri" w:hAnsi="Calibri" w:cs="Calibri"/>
                    <w:b/>
                    <w:bCs/>
                    <w:snapToGrid w:val="0"/>
                    <w:color w:val="000000" w:themeColor="text1"/>
                    <w:sz w:val="22"/>
                    <w:szCs w:val="22"/>
                  </w:rPr>
                  <w:t>300 points</w:t>
                </w:r>
              </w:sdtContent>
            </w:sdt>
          </w:p>
          <w:p w14:paraId="053B2E0C" w14:textId="48FF3356" w:rsidR="00A45893" w:rsidRPr="00122523" w:rsidRDefault="00F74247" w:rsidP="007002E8">
            <w:pPr>
              <w:pStyle w:val="BankNormal"/>
              <w:spacing w:after="0"/>
              <w:jc w:val="both"/>
              <w:rPr>
                <w:rFonts w:ascii="Calibri" w:hAnsi="Calibri" w:cs="Calibri"/>
                <w:b/>
                <w:bCs/>
                <w:snapToGrid w:val="0"/>
                <w:color w:val="000000" w:themeColor="text1"/>
                <w:sz w:val="22"/>
                <w:szCs w:val="22"/>
              </w:rPr>
            </w:pPr>
            <w:sdt>
              <w:sdtPr>
                <w:rPr>
                  <w:rFonts w:ascii="Calibri" w:hAnsi="Calibri" w:cs="Calibri"/>
                  <w:snapToGrid w:val="0"/>
                  <w:color w:val="000000" w:themeColor="text1"/>
                  <w:sz w:val="22"/>
                  <w:szCs w:val="22"/>
                </w:rPr>
                <w:id w:val="-1169252754"/>
                <w14:checkbox>
                  <w14:checked w14:val="1"/>
                  <w14:checkedState w14:val="2612" w14:font="Arial Unicode MS"/>
                  <w14:uncheckedState w14:val="2610" w14:font="Arial Unicode MS"/>
                </w14:checkbox>
              </w:sdtPr>
              <w:sdtContent>
                <w:r w:rsidR="007002E8">
                  <w:rPr>
                    <w:rFonts w:ascii="Segoe UI Symbol" w:eastAsia="Arial Unicode MS" w:hAnsi="Segoe UI Symbol" w:cs="Segoe UI Symbol"/>
                    <w:snapToGrid w:val="0"/>
                    <w:color w:val="000000" w:themeColor="text1"/>
                    <w:sz w:val="22"/>
                    <w:szCs w:val="22"/>
                  </w:rPr>
                  <w:t>☒</w:t>
                </w:r>
              </w:sdtContent>
            </w:sdt>
            <w:r w:rsidR="007002E8" w:rsidRPr="007002E8">
              <w:rPr>
                <w:rFonts w:ascii="Calibri" w:hAnsi="Calibri" w:cs="Calibri"/>
                <w:snapToGrid w:val="0"/>
                <w:color w:val="000000" w:themeColor="text1"/>
                <w:sz w:val="22"/>
                <w:szCs w:val="22"/>
              </w:rPr>
              <w:t xml:space="preserve"> Knowledge of the rural and institutional context of São Tomé and Príncipe</w:t>
            </w:r>
            <w:r w:rsidR="007002E8">
              <w:rPr>
                <w:rFonts w:ascii="Calibri" w:hAnsi="Calibri" w:cs="Calibri"/>
                <w:snapToGrid w:val="0"/>
                <w:color w:val="000000" w:themeColor="text1"/>
                <w:sz w:val="22"/>
                <w:szCs w:val="22"/>
              </w:rPr>
              <w:t xml:space="preserve"> </w:t>
            </w:r>
            <w:sdt>
              <w:sdtPr>
                <w:rPr>
                  <w:rFonts w:ascii="Calibri" w:hAnsi="Calibri" w:cs="Calibri"/>
                  <w:b/>
                  <w:bCs/>
                  <w:snapToGrid w:val="0"/>
                  <w:color w:val="000000" w:themeColor="text1"/>
                  <w:sz w:val="22"/>
                  <w:szCs w:val="22"/>
                </w:rPr>
                <w:id w:val="1441727263"/>
                <w:text/>
              </w:sdtPr>
              <w:sdtContent>
                <w:r w:rsidR="00122523" w:rsidRPr="00122523">
                  <w:rPr>
                    <w:rFonts w:ascii="Calibri" w:hAnsi="Calibri" w:cs="Calibri"/>
                    <w:b/>
                    <w:bCs/>
                    <w:snapToGrid w:val="0"/>
                    <w:color w:val="000000" w:themeColor="text1"/>
                    <w:sz w:val="22"/>
                    <w:szCs w:val="22"/>
                  </w:rPr>
                  <w:t>60 points</w:t>
                </w:r>
              </w:sdtContent>
            </w:sdt>
          </w:p>
          <w:p w14:paraId="163919B9" w14:textId="77777777" w:rsidR="007002E8" w:rsidRDefault="007002E8" w:rsidP="007002E8">
            <w:pPr>
              <w:pStyle w:val="BankNormal"/>
              <w:spacing w:after="0"/>
              <w:jc w:val="both"/>
              <w:rPr>
                <w:rFonts w:ascii="Calibri" w:hAnsi="Calibri" w:cs="Calibri"/>
                <w:b/>
                <w:snapToGrid w:val="0"/>
                <w:sz w:val="22"/>
                <w:szCs w:val="22"/>
                <w:u w:val="single"/>
              </w:rPr>
            </w:pPr>
          </w:p>
          <w:p w14:paraId="4A6245B8" w14:textId="1FB56C1A" w:rsidR="00A45893" w:rsidRPr="005A5E1D" w:rsidRDefault="00A45893" w:rsidP="007002E8">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r w:rsidR="005D3880">
              <w:rPr>
                <w:rFonts w:ascii="Calibri" w:hAnsi="Calibri" w:cs="Calibri"/>
                <w:b/>
                <w:snapToGrid w:val="0"/>
                <w:sz w:val="22"/>
                <w:szCs w:val="22"/>
                <w:u w:val="single"/>
              </w:rPr>
              <w:t>: 300 points</w:t>
            </w:r>
          </w:p>
          <w:p w14:paraId="371988FF" w14:textId="77777777" w:rsidR="00A45893" w:rsidRDefault="00A45893" w:rsidP="007002E8">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7002E8">
            <w:pPr>
              <w:pStyle w:val="BankNormal"/>
              <w:spacing w:after="0"/>
              <w:jc w:val="both"/>
              <w:rPr>
                <w:rFonts w:ascii="Calibri" w:hAnsi="Calibri" w:cs="Calibri"/>
                <w:snapToGrid w:val="0"/>
                <w:sz w:val="22"/>
                <w:szCs w:val="22"/>
              </w:rPr>
            </w:pPr>
          </w:p>
        </w:tc>
      </w:tr>
      <w:tr w:rsidR="00A45893" w:rsidRPr="0021187D" w14:paraId="58C102F4" w14:textId="77777777" w:rsidTr="007002E8">
        <w:tc>
          <w:tcPr>
            <w:tcW w:w="2741" w:type="dxa"/>
            <w:shd w:val="clear" w:color="auto" w:fill="auto"/>
          </w:tcPr>
          <w:p w14:paraId="111DB6A4" w14:textId="77777777" w:rsidR="00A45893" w:rsidRPr="00063E98" w:rsidRDefault="00A45893" w:rsidP="007002E8">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7002E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063E98" w:rsidRDefault="00A45893" w:rsidP="007002E8">
            <w:pPr>
              <w:pStyle w:val="BankNormal"/>
              <w:tabs>
                <w:tab w:val="left" w:pos="342"/>
                <w:tab w:val="right" w:pos="7218"/>
              </w:tabs>
              <w:spacing w:after="0"/>
              <w:ind w:left="378"/>
              <w:rPr>
                <w:rFonts w:ascii="Calibri" w:hAnsi="Calibri" w:cs="Calibri"/>
                <w:sz w:val="22"/>
                <w:szCs w:val="22"/>
                <w:lang w:val="en-GB"/>
              </w:rPr>
            </w:pPr>
          </w:p>
          <w:p w14:paraId="1C96D5A9" w14:textId="76E78D72" w:rsidR="00A45893" w:rsidRPr="00063E98" w:rsidRDefault="00F74247" w:rsidP="007002E8">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Content>
                <w:r w:rsidR="007002E8">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77777777" w:rsidR="00A45893" w:rsidRPr="00063E98" w:rsidRDefault="00F74247" w:rsidP="007002E8">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depending on the following factors</w:t>
            </w:r>
            <w:proofErr w:type="gramStart"/>
            <w:r w:rsidR="00A45893" w:rsidRPr="00063E98">
              <w:rPr>
                <w:rFonts w:ascii="Calibri" w:hAnsi="Calibri" w:cs="Calibri"/>
                <w:sz w:val="22"/>
                <w:szCs w:val="22"/>
                <w:lang w:val="en-GB"/>
              </w:rPr>
              <w:t xml:space="preserve">:  </w:t>
            </w:r>
            <w:r w:rsidR="00A45893" w:rsidRPr="00063E98">
              <w:rPr>
                <w:rFonts w:ascii="Calibri" w:hAnsi="Calibri" w:cs="Calibri"/>
                <w:i/>
                <w:color w:val="FF0000"/>
                <w:sz w:val="22"/>
                <w:szCs w:val="22"/>
                <w:lang w:val="en-GB"/>
              </w:rPr>
              <w:t>[</w:t>
            </w:r>
            <w:proofErr w:type="gramEnd"/>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14:paraId="7DBFD2A3" w14:textId="77777777" w:rsidTr="007002E8">
        <w:tc>
          <w:tcPr>
            <w:tcW w:w="2741" w:type="dxa"/>
            <w:shd w:val="clear" w:color="auto" w:fill="auto"/>
          </w:tcPr>
          <w:p w14:paraId="7F9B36E9" w14:textId="77777777" w:rsidR="00A45893" w:rsidRPr="00063E98" w:rsidRDefault="00A45893" w:rsidP="007002E8">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6609" w:type="dxa"/>
            <w:shd w:val="clear" w:color="auto" w:fill="auto"/>
          </w:tcPr>
          <w:p w14:paraId="0096748C" w14:textId="77777777" w:rsidR="00A45893" w:rsidRPr="00A12B17" w:rsidRDefault="00F74247" w:rsidP="007002E8">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Content>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2701C18E" w14:textId="77777777" w:rsidR="00A45893" w:rsidRPr="00A12B17" w:rsidRDefault="00F74247" w:rsidP="007002E8">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Content>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14:paraId="096B1BE3" w14:textId="77777777" w:rsidR="00A45893" w:rsidRPr="00A12B17" w:rsidRDefault="00A45893" w:rsidP="007002E8">
            <w:pPr>
              <w:shd w:val="clear" w:color="auto" w:fill="FEFEFE"/>
              <w:rPr>
                <w:rFonts w:ascii="Calibri" w:hAnsi="Calibri" w:cs="Arial"/>
                <w:color w:val="0A0A0A"/>
                <w:spacing w:val="8"/>
                <w:sz w:val="22"/>
                <w:szCs w:val="22"/>
              </w:rPr>
            </w:pPr>
          </w:p>
          <w:p w14:paraId="6D199463" w14:textId="77777777" w:rsidR="00A45893" w:rsidRPr="00A12B17" w:rsidRDefault="00A45893" w:rsidP="007002E8">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F74247" w:rsidP="007002E8">
            <w:pPr>
              <w:shd w:val="clear" w:color="auto" w:fill="FEFEFE"/>
              <w:rPr>
                <w:rFonts w:ascii="Calibri" w:hAnsi="Calibri" w:cs="Arial"/>
                <w:color w:val="0A0A0A"/>
                <w:spacing w:val="8"/>
                <w:sz w:val="22"/>
                <w:szCs w:val="22"/>
              </w:rPr>
            </w:pPr>
            <w:hyperlink r:id="rId17"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7002E8">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7002E8">
        <w:tblPrEx>
          <w:tblLook w:val="0000" w:firstRow="0" w:lastRow="0" w:firstColumn="0" w:lastColumn="0" w:noHBand="0" w:noVBand="0"/>
        </w:tblPrEx>
        <w:trPr>
          <w:cantSplit/>
          <w:trHeight w:val="460"/>
        </w:trPr>
        <w:tc>
          <w:tcPr>
            <w:tcW w:w="2741" w:type="dxa"/>
          </w:tcPr>
          <w:p w14:paraId="4300A822" w14:textId="77777777" w:rsidR="00A45893" w:rsidRPr="00E933A8" w:rsidRDefault="00A45893" w:rsidP="007002E8">
            <w:pPr>
              <w:rPr>
                <w:rFonts w:ascii="Calibri" w:hAnsi="Calibri" w:cs="Calibri"/>
                <w:sz w:val="22"/>
                <w:szCs w:val="22"/>
              </w:rPr>
            </w:pPr>
          </w:p>
          <w:p w14:paraId="0B3EF001" w14:textId="77777777" w:rsidR="00A45893" w:rsidRPr="00E933A8" w:rsidRDefault="00A45893" w:rsidP="007002E8">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6609" w:type="dxa"/>
          </w:tcPr>
          <w:p w14:paraId="088A0D11" w14:textId="77777777" w:rsidR="00A45893" w:rsidRPr="00E933A8" w:rsidRDefault="00A45893" w:rsidP="007002E8">
            <w:pPr>
              <w:ind w:left="342"/>
              <w:rPr>
                <w:rFonts w:ascii="Calibri" w:hAnsi="Calibri" w:cs="Calibri"/>
                <w:sz w:val="22"/>
                <w:szCs w:val="22"/>
              </w:rPr>
            </w:pPr>
          </w:p>
          <w:p w14:paraId="3323E938" w14:textId="6AF7B918" w:rsidR="00A45893" w:rsidRPr="00E933A8" w:rsidRDefault="00F74247" w:rsidP="007002E8">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Content>
                <w:r w:rsidR="007002E8">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4E0D8635" w:rsidR="00A45893" w:rsidRPr="00A378C4" w:rsidRDefault="00F74247" w:rsidP="007002E8">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Content>
                <w:r w:rsidR="007002E8">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[optional if this form has been accomplished comprehensively]</w:t>
            </w:r>
          </w:p>
          <w:p w14:paraId="1695DD85" w14:textId="77777777" w:rsidR="00A45893" w:rsidRPr="009E3B0B" w:rsidRDefault="00F74247" w:rsidP="007002E8">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8"/>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Content>
                <w:r w:rsidR="00A45893" w:rsidRPr="00445EEC">
                  <w:rPr>
                    <w:rFonts w:ascii="Calibri" w:hAnsi="Calibri" w:cs="Calibri"/>
                    <w:i/>
                    <w:snapToGrid w:val="0"/>
                    <w:color w:val="000000" w:themeColor="text1"/>
                    <w:sz w:val="22"/>
                    <w:szCs w:val="22"/>
                  </w:rPr>
                  <w:t>[pls. specify]</w:t>
                </w:r>
              </w:sdtContent>
            </w:sdt>
          </w:p>
        </w:tc>
      </w:tr>
      <w:tr w:rsidR="00A45893" w:rsidRPr="00E933A8" w14:paraId="36252708" w14:textId="77777777" w:rsidTr="007002E8">
        <w:tblPrEx>
          <w:tblLook w:val="0000" w:firstRow="0" w:lastRow="0" w:firstColumn="0" w:lastColumn="0" w:noHBand="0" w:noVBand="0"/>
        </w:tblPrEx>
        <w:trPr>
          <w:cantSplit/>
          <w:trHeight w:val="460"/>
        </w:trPr>
        <w:tc>
          <w:tcPr>
            <w:tcW w:w="2741" w:type="dxa"/>
          </w:tcPr>
          <w:p w14:paraId="14B03207" w14:textId="77777777" w:rsidR="00A45893" w:rsidRPr="00E933A8" w:rsidRDefault="00A45893" w:rsidP="007002E8">
            <w:pPr>
              <w:rPr>
                <w:rFonts w:ascii="Calibri" w:hAnsi="Calibri" w:cs="Calibri"/>
                <w:sz w:val="22"/>
                <w:szCs w:val="22"/>
              </w:rPr>
            </w:pPr>
          </w:p>
          <w:p w14:paraId="467BF4E2" w14:textId="77777777" w:rsidR="00A45893" w:rsidRPr="00E933A8" w:rsidRDefault="00A45893" w:rsidP="007002E8">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7002E8">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609" w:type="dxa"/>
          </w:tcPr>
          <w:p w14:paraId="5181F5F2" w14:textId="77777777" w:rsidR="00A45893" w:rsidRPr="00E933A8" w:rsidRDefault="00A45893" w:rsidP="007002E8">
            <w:pPr>
              <w:rPr>
                <w:rFonts w:ascii="Calibri" w:hAnsi="Calibri" w:cs="Calibri"/>
                <w:sz w:val="22"/>
                <w:szCs w:val="22"/>
              </w:rPr>
            </w:pPr>
          </w:p>
          <w:sdt>
            <w:sdtPr>
              <w:rPr>
                <w:rFonts w:ascii="Calibri" w:hAnsi="Calibri" w:cs="Calibri"/>
                <w:i/>
                <w:color w:val="000000" w:themeColor="text1"/>
                <w:sz w:val="22"/>
                <w:szCs w:val="22"/>
                <w:lang w:val="pt-PT"/>
              </w:rPr>
              <w:id w:val="1703199993"/>
              <w:text/>
            </w:sdtPr>
            <w:sdtContent>
              <w:p w14:paraId="01C5231A" w14:textId="3D8575D4" w:rsidR="00A45893" w:rsidRPr="00D6580D" w:rsidRDefault="007002E8" w:rsidP="007002E8">
                <w:pPr>
                  <w:rPr>
                    <w:rFonts w:ascii="Calibri" w:hAnsi="Calibri" w:cs="Calibri"/>
                    <w:i/>
                    <w:color w:val="000000" w:themeColor="text1"/>
                    <w:sz w:val="22"/>
                    <w:szCs w:val="22"/>
                    <w:lang w:val="pt-PT"/>
                  </w:rPr>
                </w:pPr>
                <w:r w:rsidRPr="00D6580D">
                  <w:rPr>
                    <w:rFonts w:ascii="Calibri" w:hAnsi="Calibri" w:cs="Calibri"/>
                    <w:i/>
                    <w:color w:val="000000" w:themeColor="text1"/>
                    <w:sz w:val="22"/>
                    <w:szCs w:val="22"/>
                    <w:lang w:val="pt-PT"/>
                  </w:rPr>
                  <w:t>Cesaltina Almeida</w:t>
                </w:r>
              </w:p>
            </w:sdtContent>
          </w:sdt>
          <w:p w14:paraId="02E05C4A" w14:textId="186B3E9F" w:rsidR="00A45893" w:rsidRPr="00D6580D" w:rsidRDefault="00A45893" w:rsidP="007002E8">
            <w:pPr>
              <w:rPr>
                <w:rFonts w:ascii="Calibri" w:hAnsi="Calibri" w:cs="Calibri"/>
                <w:i/>
                <w:color w:val="000000" w:themeColor="text1"/>
                <w:sz w:val="22"/>
                <w:szCs w:val="22"/>
                <w:lang w:val="pt-PT"/>
              </w:rPr>
            </w:pPr>
            <w:r w:rsidRPr="00D6580D">
              <w:rPr>
                <w:rFonts w:ascii="Calibri" w:hAnsi="Calibri" w:cs="Calibri"/>
                <w:i/>
                <w:color w:val="000000" w:themeColor="text1"/>
                <w:sz w:val="22"/>
                <w:szCs w:val="22"/>
                <w:lang w:val="pt-PT"/>
              </w:rPr>
              <w:t xml:space="preserve"> </w:t>
            </w:r>
            <w:sdt>
              <w:sdtPr>
                <w:rPr>
                  <w:rFonts w:ascii="Calibri" w:hAnsi="Calibri" w:cs="Calibri"/>
                  <w:i/>
                  <w:color w:val="000000" w:themeColor="text1"/>
                  <w:sz w:val="22"/>
                  <w:szCs w:val="22"/>
                  <w:lang w:val="pt-PT"/>
                </w:rPr>
                <w:id w:val="-756057572"/>
                <w:text/>
              </w:sdtPr>
              <w:sdtContent>
                <w:r w:rsidR="007002E8" w:rsidRPr="00D6580D">
                  <w:rPr>
                    <w:rFonts w:ascii="Calibri" w:hAnsi="Calibri" w:cs="Calibri"/>
                    <w:i/>
                    <w:color w:val="000000" w:themeColor="text1"/>
                    <w:sz w:val="22"/>
                    <w:szCs w:val="22"/>
                    <w:lang w:val="pt-PT"/>
                  </w:rPr>
                  <w:t>Procurement Assistant</w:t>
                </w:r>
              </w:sdtContent>
            </w:sdt>
          </w:p>
          <w:sdt>
            <w:sdtPr>
              <w:rPr>
                <w:rFonts w:ascii="Calibri" w:hAnsi="Calibri" w:cs="Calibri"/>
                <w:i/>
                <w:color w:val="FF0000"/>
                <w:sz w:val="22"/>
                <w:szCs w:val="22"/>
                <w:lang w:val="pt-PT"/>
              </w:rPr>
              <w:id w:val="1470627282"/>
              <w:text/>
            </w:sdtPr>
            <w:sdtContent>
              <w:p w14:paraId="74412D11" w14:textId="2A1F94C4" w:rsidR="00A45893" w:rsidRPr="00D6580D" w:rsidRDefault="007002E8" w:rsidP="007002E8">
                <w:pPr>
                  <w:rPr>
                    <w:rFonts w:ascii="Calibri" w:hAnsi="Calibri" w:cs="Calibri"/>
                    <w:i/>
                    <w:color w:val="000000" w:themeColor="text1"/>
                    <w:sz w:val="22"/>
                    <w:szCs w:val="22"/>
                    <w:lang w:val="pt-PT"/>
                  </w:rPr>
                </w:pPr>
                <w:r w:rsidRPr="00D6580D">
                  <w:rPr>
                    <w:rFonts w:ascii="Calibri" w:hAnsi="Calibri" w:cs="Calibri"/>
                    <w:i/>
                    <w:color w:val="FF0000"/>
                    <w:sz w:val="22"/>
                    <w:szCs w:val="22"/>
                    <w:lang w:val="pt-PT"/>
                  </w:rPr>
                  <w:t>procurement.st@undp.org</w:t>
                </w:r>
              </w:p>
            </w:sdtContent>
          </w:sdt>
          <w:p w14:paraId="036AE022" w14:textId="77777777" w:rsidR="00A45893" w:rsidRPr="00E933A8" w:rsidRDefault="00A45893" w:rsidP="007002E8">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7002E8">
        <w:tblPrEx>
          <w:tblLook w:val="0000" w:firstRow="0" w:lastRow="0" w:firstColumn="0" w:lastColumn="0" w:noHBand="0" w:noVBand="0"/>
        </w:tblPrEx>
        <w:trPr>
          <w:cantSplit/>
          <w:trHeight w:val="460"/>
        </w:trPr>
        <w:tc>
          <w:tcPr>
            <w:tcW w:w="2741" w:type="dxa"/>
          </w:tcPr>
          <w:p w14:paraId="4A573DF7" w14:textId="77777777" w:rsidR="00A45893" w:rsidRDefault="00A45893" w:rsidP="007002E8">
            <w:pPr>
              <w:rPr>
                <w:rFonts w:ascii="Calibri" w:hAnsi="Calibri" w:cs="Calibri"/>
                <w:sz w:val="22"/>
                <w:szCs w:val="22"/>
              </w:rPr>
            </w:pPr>
          </w:p>
          <w:p w14:paraId="0FF10154" w14:textId="77777777" w:rsidR="00A45893" w:rsidRPr="00E933A8" w:rsidRDefault="00A45893" w:rsidP="007002E8">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77777777" w:rsidR="00A45893" w:rsidRPr="00E933A8" w:rsidRDefault="00A45893" w:rsidP="007002E8">
            <w:pPr>
              <w:rPr>
                <w:rFonts w:ascii="Calibri" w:hAnsi="Calibri" w:cs="Calibri"/>
                <w:sz w:val="22"/>
                <w:szCs w:val="22"/>
              </w:rPr>
            </w:pP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 :</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55A18AC2"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5D3880" w:rsidRPr="00990EA2">
        <w:rPr>
          <w:rFonts w:ascii="Calibri" w:hAnsi="Calibri" w:cs="Calibri"/>
          <w:i/>
          <w:snapToGrid w:val="0"/>
          <w:sz w:val="20"/>
          <w:szCs w:val="20"/>
        </w:rPr>
        <w:t>follo</w:t>
      </w:r>
      <w:r w:rsidR="005D3880">
        <w:rPr>
          <w:rFonts w:ascii="Calibri" w:hAnsi="Calibri" w:cs="Calibri"/>
          <w:i/>
          <w:snapToGrid w:val="0"/>
          <w:sz w:val="20"/>
          <w:szCs w:val="20"/>
        </w:rPr>
        <w:t>w</w:t>
      </w:r>
      <w:r w:rsidR="005D3880" w:rsidRPr="00990EA2">
        <w:rPr>
          <w:rFonts w:ascii="Calibri" w:hAnsi="Calibri" w:cs="Calibri"/>
          <w:i/>
          <w:snapToGrid w:val="0"/>
          <w:sz w:val="20"/>
          <w:szCs w:val="20"/>
        </w:rPr>
        <w:t>ing</w:t>
      </w:r>
      <w:r w:rsidRPr="00990EA2">
        <w:rPr>
          <w:rFonts w:ascii="Calibri" w:hAnsi="Calibri" w:cs="Calibri"/>
          <w:i/>
          <w:snapToGrid w:val="0"/>
          <w:sz w:val="20"/>
          <w:szCs w:val="20"/>
        </w:rPr>
        <w:t>:</w:t>
      </w:r>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02024D6C" w14:textId="5FB12407" w:rsidR="00A45893" w:rsidRPr="00E91029" w:rsidRDefault="00E91029"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F74247">
        <w:rPr>
          <w:rFonts w:ascii="Calibri" w:hAnsi="Calibri" w:cs="Calibri"/>
          <w:i/>
          <w:snapToGrid w:val="0"/>
          <w:sz w:val="20"/>
          <w:szCs w:val="20"/>
        </w:rPr>
        <w:t>Profile of the bidding company with attention to experience related to this consultancy</w:t>
      </w:r>
    </w:p>
    <w:p w14:paraId="4331700A" w14:textId="45230764" w:rsidR="00E91029" w:rsidRDefault="00F74247"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Business Registration</w:t>
      </w:r>
    </w:p>
    <w:p w14:paraId="6BDF5075" w14:textId="569FA349" w:rsidR="00F74247" w:rsidRDefault="00F74247"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A comprehensive library of past work (links, publications, </w:t>
      </w:r>
      <w:proofErr w:type="spellStart"/>
      <w:proofErr w:type="gramStart"/>
      <w:r>
        <w:rPr>
          <w:rFonts w:ascii="Calibri" w:hAnsi="Calibri" w:cs="Calibri"/>
          <w:i/>
          <w:snapToGrid w:val="0"/>
          <w:sz w:val="20"/>
          <w:szCs w:val="20"/>
        </w:rPr>
        <w:t>briefs,etc</w:t>
      </w:r>
      <w:proofErr w:type="spellEnd"/>
      <w:r>
        <w:rPr>
          <w:rFonts w:ascii="Calibri" w:hAnsi="Calibri" w:cs="Calibri"/>
          <w:i/>
          <w:snapToGrid w:val="0"/>
          <w:sz w:val="20"/>
          <w:szCs w:val="20"/>
        </w:rPr>
        <w:t>.</w:t>
      </w:r>
      <w:proofErr w:type="gramEnd"/>
      <w:r>
        <w:rPr>
          <w:rFonts w:ascii="Calibri" w:hAnsi="Calibri" w:cs="Calibri"/>
          <w:i/>
          <w:snapToGrid w:val="0"/>
          <w:sz w:val="20"/>
          <w:szCs w:val="20"/>
        </w:rPr>
        <w:t xml:space="preserve"> and at least 3 references</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7002E8">
        <w:tc>
          <w:tcPr>
            <w:tcW w:w="8910" w:type="dxa"/>
            <w:tcBorders>
              <w:top w:val="single" w:sz="4" w:space="0" w:color="auto"/>
              <w:bottom w:val="single" w:sz="4" w:space="0" w:color="auto"/>
            </w:tcBorders>
          </w:tcPr>
          <w:p w14:paraId="185F0E9D" w14:textId="77777777" w:rsidR="00A45893" w:rsidRDefault="00A45893" w:rsidP="007002E8">
            <w:pPr>
              <w:rPr>
                <w:rFonts w:ascii="Calibri" w:hAnsi="Calibri" w:cs="Calibri"/>
                <w:b/>
                <w:bCs/>
                <w:lang w:val="en-CA"/>
              </w:rPr>
            </w:pPr>
          </w:p>
          <w:p w14:paraId="11C06A97" w14:textId="70831F7D" w:rsidR="00A45893" w:rsidRDefault="00A45893" w:rsidP="007002E8">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715C0055" w14:textId="712BB5D6" w:rsidR="00F74247" w:rsidRDefault="00F74247" w:rsidP="007002E8">
            <w:pPr>
              <w:pStyle w:val="BodyText2"/>
              <w:spacing w:after="0" w:line="240" w:lineRule="auto"/>
              <w:jc w:val="both"/>
              <w:rPr>
                <w:rFonts w:ascii="Calibri" w:hAnsi="Calibri" w:cs="Calibri"/>
                <w:i/>
                <w:iCs/>
                <w:sz w:val="20"/>
                <w:szCs w:val="20"/>
                <w:lang w:val="en-CA"/>
              </w:rPr>
            </w:pPr>
          </w:p>
          <w:p w14:paraId="1DC5D642" w14:textId="48B0E86D" w:rsidR="00A45893" w:rsidRPr="00F83245" w:rsidRDefault="00534706" w:rsidP="00534706">
            <w:pPr>
              <w:pStyle w:val="BodyText2"/>
              <w:spacing w:after="0" w:line="240" w:lineRule="auto"/>
              <w:jc w:val="both"/>
              <w:rPr>
                <w:rFonts w:ascii="Calibri" w:hAnsi="Calibri" w:cs="Calibri"/>
                <w:b/>
                <w:bCs/>
                <w:lang w:val="en-CA"/>
              </w:rPr>
            </w:pPr>
            <w:r>
              <w:rPr>
                <w:rFonts w:ascii="Calibri" w:hAnsi="Calibri" w:cs="Calibri"/>
                <w:i/>
                <w:iCs/>
                <w:sz w:val="20"/>
                <w:szCs w:val="20"/>
                <w:lang w:val="en-CA"/>
              </w:rPr>
              <w:t>Complete workplan by activity and deliverable.</w:t>
            </w:r>
          </w:p>
        </w:tc>
      </w:tr>
    </w:tbl>
    <w:p w14:paraId="0EA3A397" w14:textId="18982132" w:rsidR="00534706" w:rsidRDefault="00534706" w:rsidP="00534706">
      <w:pPr>
        <w:pStyle w:val="BodyText2"/>
        <w:spacing w:after="0" w:line="240" w:lineRule="auto"/>
        <w:ind w:left="540"/>
        <w:rPr>
          <w:rFonts w:ascii="Calibri" w:hAnsi="Calibri" w:cs="Calibri"/>
          <w:b/>
          <w:sz w:val="22"/>
          <w:szCs w:val="22"/>
          <w:lang w:val="en-CA"/>
        </w:rPr>
      </w:pPr>
    </w:p>
    <w:p w14:paraId="1F3E3C0E" w14:textId="3192A41A" w:rsidR="00534706" w:rsidRDefault="00534706" w:rsidP="00534706">
      <w:pPr>
        <w:pStyle w:val="BodyText2"/>
        <w:spacing w:after="0" w:line="240" w:lineRule="auto"/>
        <w:ind w:left="540"/>
        <w:rPr>
          <w:rFonts w:ascii="Calibri" w:hAnsi="Calibri" w:cs="Calibri"/>
          <w:b/>
          <w:sz w:val="22"/>
          <w:szCs w:val="22"/>
          <w:lang w:val="en-CA"/>
        </w:rPr>
      </w:pPr>
    </w:p>
    <w:p w14:paraId="61AE4A11" w14:textId="77777777" w:rsidR="00534706" w:rsidRDefault="00534706" w:rsidP="00534706">
      <w:pPr>
        <w:pStyle w:val="BodyText2"/>
        <w:spacing w:after="0" w:line="240" w:lineRule="auto"/>
        <w:ind w:left="540"/>
        <w:rPr>
          <w:rFonts w:ascii="Calibri" w:hAnsi="Calibri" w:cs="Calibri"/>
          <w:b/>
          <w:sz w:val="22"/>
          <w:szCs w:val="22"/>
          <w:lang w:val="en-CA"/>
        </w:rPr>
      </w:pPr>
    </w:p>
    <w:p w14:paraId="1F199A7C" w14:textId="77777777" w:rsidR="00534706" w:rsidRDefault="00534706" w:rsidP="00534706">
      <w:pPr>
        <w:pStyle w:val="BodyText2"/>
        <w:spacing w:after="0" w:line="240" w:lineRule="auto"/>
        <w:ind w:left="540"/>
        <w:rPr>
          <w:rFonts w:ascii="Calibri" w:hAnsi="Calibri" w:cs="Calibri"/>
          <w:b/>
          <w:sz w:val="22"/>
          <w:szCs w:val="22"/>
          <w:lang w:val="en-CA"/>
        </w:rPr>
      </w:pPr>
    </w:p>
    <w:p w14:paraId="562D07FC" w14:textId="77777777" w:rsidR="00534706" w:rsidRDefault="00534706" w:rsidP="00534706">
      <w:pPr>
        <w:pStyle w:val="BodyText2"/>
        <w:spacing w:after="0" w:line="240" w:lineRule="auto"/>
        <w:ind w:left="540"/>
        <w:rPr>
          <w:rFonts w:ascii="Calibri" w:hAnsi="Calibri" w:cs="Calibri"/>
          <w:b/>
          <w:sz w:val="22"/>
          <w:szCs w:val="22"/>
          <w:lang w:val="en-CA"/>
        </w:rPr>
      </w:pPr>
    </w:p>
    <w:p w14:paraId="1B3F830F" w14:textId="3448568C"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31551968"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RFP, the Service Provider must provide:</w:t>
      </w: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29C019EE"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507EA83F" w14:textId="77777777" w:rsidR="00122523" w:rsidRPr="00122523" w:rsidRDefault="00122523" w:rsidP="00122523">
      <w:pPr>
        <w:jc w:val="both"/>
        <w:rPr>
          <w:rFonts w:ascii="Calibri" w:hAnsi="Calibri" w:cs="Calibri"/>
          <w:snapToGrid w:val="0"/>
        </w:rPr>
      </w:pPr>
      <w:r w:rsidRPr="00122523">
        <w:rPr>
          <w:rFonts w:ascii="Calibri" w:hAnsi="Calibri" w:cs="Calibri"/>
          <w:snapToGrid w:val="0"/>
        </w:rPr>
        <w:t xml:space="preserve">Interested parties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122523">
        <w:rPr>
          <w:rFonts w:ascii="Calibri" w:hAnsi="Calibri" w:cs="Calibri"/>
          <w:snapToGrid w:val="0"/>
        </w:rPr>
        <w:t>in the event that</w:t>
      </w:r>
      <w:proofErr w:type="gramEnd"/>
      <w:r w:rsidRPr="00122523">
        <w:rPr>
          <w:rFonts w:ascii="Calibri" w:hAnsi="Calibri" w:cs="Calibri"/>
          <w:snapToGrid w:val="0"/>
        </w:rPr>
        <w:t xml:space="preserve"> both parties have agreed to add new deliverables to the scope of services. </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7002E8">
        <w:tc>
          <w:tcPr>
            <w:tcW w:w="990" w:type="dxa"/>
          </w:tcPr>
          <w:p w14:paraId="49CBC628" w14:textId="77777777" w:rsidR="00A45893" w:rsidRPr="002E3F79" w:rsidRDefault="00A45893" w:rsidP="007002E8">
            <w:pPr>
              <w:jc w:val="center"/>
              <w:rPr>
                <w:rFonts w:ascii="Calibri" w:eastAsia="Calibri" w:hAnsi="Calibri" w:cs="Calibri"/>
                <w:b/>
                <w:snapToGrid w:val="0"/>
              </w:rPr>
            </w:pPr>
          </w:p>
        </w:tc>
        <w:tc>
          <w:tcPr>
            <w:tcW w:w="3510" w:type="dxa"/>
          </w:tcPr>
          <w:p w14:paraId="297DBFA1" w14:textId="77777777" w:rsidR="00A45893" w:rsidRPr="002E3F79" w:rsidRDefault="00A45893" w:rsidP="007002E8">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7002E8">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7002E8">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7002E8">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7002E8">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7002E8">
        <w:tc>
          <w:tcPr>
            <w:tcW w:w="990" w:type="dxa"/>
          </w:tcPr>
          <w:p w14:paraId="6858099F"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7002E8">
            <w:pPr>
              <w:rPr>
                <w:rFonts w:ascii="Calibri" w:eastAsia="Calibri" w:hAnsi="Calibri" w:cs="Calibri"/>
                <w:snapToGrid w:val="0"/>
              </w:rPr>
            </w:pPr>
          </w:p>
        </w:tc>
      </w:tr>
      <w:tr w:rsidR="00A45893" w:rsidRPr="002E3F79" w14:paraId="1CA7370F" w14:textId="77777777" w:rsidTr="007002E8">
        <w:tc>
          <w:tcPr>
            <w:tcW w:w="990" w:type="dxa"/>
          </w:tcPr>
          <w:p w14:paraId="1A24859B"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7002E8">
            <w:pPr>
              <w:rPr>
                <w:rFonts w:ascii="Calibri" w:eastAsia="Calibri" w:hAnsi="Calibri" w:cs="Calibri"/>
                <w:snapToGrid w:val="0"/>
              </w:rPr>
            </w:pPr>
          </w:p>
        </w:tc>
        <w:tc>
          <w:tcPr>
            <w:tcW w:w="1458" w:type="dxa"/>
          </w:tcPr>
          <w:p w14:paraId="6A1AAE8D" w14:textId="77777777" w:rsidR="00A45893" w:rsidRPr="002E3F79" w:rsidRDefault="00A45893" w:rsidP="007002E8">
            <w:pPr>
              <w:rPr>
                <w:rFonts w:ascii="Calibri" w:eastAsia="Calibri" w:hAnsi="Calibri" w:cs="Calibri"/>
                <w:snapToGrid w:val="0"/>
              </w:rPr>
            </w:pPr>
          </w:p>
        </w:tc>
      </w:tr>
      <w:tr w:rsidR="00A45893" w:rsidRPr="002E3F79" w14:paraId="35010955" w14:textId="77777777" w:rsidTr="007002E8">
        <w:tc>
          <w:tcPr>
            <w:tcW w:w="990" w:type="dxa"/>
          </w:tcPr>
          <w:p w14:paraId="55F7FA23"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7002E8">
            <w:pPr>
              <w:rPr>
                <w:rFonts w:ascii="Calibri" w:eastAsia="Calibri" w:hAnsi="Calibri" w:cs="Calibri"/>
                <w:snapToGrid w:val="0"/>
              </w:rPr>
            </w:pPr>
          </w:p>
        </w:tc>
        <w:tc>
          <w:tcPr>
            <w:tcW w:w="1458" w:type="dxa"/>
          </w:tcPr>
          <w:p w14:paraId="05D41A49" w14:textId="77777777" w:rsidR="00A45893" w:rsidRPr="002E3F79" w:rsidRDefault="00A45893" w:rsidP="007002E8">
            <w:pPr>
              <w:rPr>
                <w:rFonts w:ascii="Calibri" w:eastAsia="Calibri" w:hAnsi="Calibri" w:cs="Calibri"/>
                <w:snapToGrid w:val="0"/>
              </w:rPr>
            </w:pPr>
          </w:p>
        </w:tc>
      </w:tr>
      <w:tr w:rsidR="00A45893" w:rsidRPr="002E3F79" w14:paraId="22546AE4" w14:textId="77777777" w:rsidTr="007002E8">
        <w:tc>
          <w:tcPr>
            <w:tcW w:w="990" w:type="dxa"/>
          </w:tcPr>
          <w:p w14:paraId="03CFDF2B" w14:textId="77777777" w:rsidR="00A45893" w:rsidRPr="002E3F79" w:rsidRDefault="00A45893" w:rsidP="007002E8">
            <w:pPr>
              <w:rPr>
                <w:rFonts w:ascii="Calibri" w:eastAsia="Calibri" w:hAnsi="Calibri" w:cs="Calibri"/>
                <w:snapToGrid w:val="0"/>
              </w:rPr>
            </w:pPr>
          </w:p>
        </w:tc>
        <w:tc>
          <w:tcPr>
            <w:tcW w:w="3510" w:type="dxa"/>
          </w:tcPr>
          <w:p w14:paraId="58B12D91"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7002E8">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40E72931"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r w:rsidR="005D3880" w:rsidRPr="00990EA2">
        <w:rPr>
          <w:rFonts w:ascii="Calibri" w:hAnsi="Calibri" w:cs="Calibri"/>
          <w:b/>
          <w:snapToGrid w:val="0"/>
          <w:szCs w:val="22"/>
        </w:rPr>
        <w:t>Component</w:t>
      </w:r>
      <w:r w:rsidR="005D3880">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7002E8">
        <w:tc>
          <w:tcPr>
            <w:tcW w:w="3510" w:type="dxa"/>
          </w:tcPr>
          <w:p w14:paraId="40D07DD8" w14:textId="77777777" w:rsidR="00A45893" w:rsidRPr="002E3F79" w:rsidRDefault="00A45893" w:rsidP="007002E8">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7002E8">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7002E8">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7002E8">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7002E8">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7002E8">
        <w:tc>
          <w:tcPr>
            <w:tcW w:w="3510" w:type="dxa"/>
          </w:tcPr>
          <w:p w14:paraId="63A2A988" w14:textId="77777777" w:rsidR="00A45893" w:rsidRPr="002E3F79" w:rsidRDefault="00A45893" w:rsidP="007002E8">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7002E8">
            <w:pPr>
              <w:rPr>
                <w:rFonts w:ascii="Calibri" w:eastAsia="Calibri" w:hAnsi="Calibri" w:cs="Calibri"/>
                <w:snapToGrid w:val="0"/>
              </w:rPr>
            </w:pPr>
          </w:p>
        </w:tc>
        <w:tc>
          <w:tcPr>
            <w:tcW w:w="1571" w:type="dxa"/>
          </w:tcPr>
          <w:p w14:paraId="4F466CF6" w14:textId="77777777" w:rsidR="00A45893" w:rsidRPr="002E3F79" w:rsidRDefault="00A45893" w:rsidP="007002E8">
            <w:pPr>
              <w:rPr>
                <w:rFonts w:ascii="Calibri" w:eastAsia="Calibri" w:hAnsi="Calibri" w:cs="Calibri"/>
                <w:snapToGrid w:val="0"/>
              </w:rPr>
            </w:pPr>
          </w:p>
        </w:tc>
        <w:tc>
          <w:tcPr>
            <w:tcW w:w="1129" w:type="dxa"/>
          </w:tcPr>
          <w:p w14:paraId="5BCEF527" w14:textId="77777777" w:rsidR="00A45893" w:rsidRPr="002E3F79" w:rsidRDefault="00A45893" w:rsidP="007002E8">
            <w:pPr>
              <w:rPr>
                <w:rFonts w:ascii="Calibri" w:eastAsia="Calibri" w:hAnsi="Calibri" w:cs="Calibri"/>
                <w:snapToGrid w:val="0"/>
              </w:rPr>
            </w:pPr>
          </w:p>
        </w:tc>
        <w:tc>
          <w:tcPr>
            <w:tcW w:w="1350" w:type="dxa"/>
          </w:tcPr>
          <w:p w14:paraId="2D9FC691" w14:textId="77777777" w:rsidR="00A45893" w:rsidRPr="002E3F79" w:rsidRDefault="00A45893" w:rsidP="007002E8">
            <w:pPr>
              <w:rPr>
                <w:rFonts w:ascii="Calibri" w:eastAsia="Calibri" w:hAnsi="Calibri" w:cs="Calibri"/>
                <w:snapToGrid w:val="0"/>
              </w:rPr>
            </w:pPr>
          </w:p>
        </w:tc>
      </w:tr>
      <w:tr w:rsidR="00A45893" w:rsidRPr="002E3F79" w14:paraId="3A45A75F" w14:textId="77777777" w:rsidTr="007002E8">
        <w:tc>
          <w:tcPr>
            <w:tcW w:w="3510" w:type="dxa"/>
          </w:tcPr>
          <w:p w14:paraId="15A888E9"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7002E8">
            <w:pPr>
              <w:rPr>
                <w:rFonts w:ascii="Calibri" w:eastAsia="Calibri" w:hAnsi="Calibri" w:cs="Calibri"/>
                <w:snapToGrid w:val="0"/>
              </w:rPr>
            </w:pPr>
          </w:p>
        </w:tc>
        <w:tc>
          <w:tcPr>
            <w:tcW w:w="1571" w:type="dxa"/>
          </w:tcPr>
          <w:p w14:paraId="73F6D4A3" w14:textId="77777777" w:rsidR="00A45893" w:rsidRPr="002E3F79" w:rsidRDefault="00A45893" w:rsidP="007002E8">
            <w:pPr>
              <w:rPr>
                <w:rFonts w:ascii="Calibri" w:eastAsia="Calibri" w:hAnsi="Calibri" w:cs="Calibri"/>
                <w:snapToGrid w:val="0"/>
              </w:rPr>
            </w:pPr>
          </w:p>
        </w:tc>
        <w:tc>
          <w:tcPr>
            <w:tcW w:w="1129" w:type="dxa"/>
          </w:tcPr>
          <w:p w14:paraId="5F485C70" w14:textId="77777777" w:rsidR="00A45893" w:rsidRPr="002E3F79" w:rsidRDefault="00A45893" w:rsidP="007002E8">
            <w:pPr>
              <w:rPr>
                <w:rFonts w:ascii="Calibri" w:eastAsia="Calibri" w:hAnsi="Calibri" w:cs="Calibri"/>
                <w:snapToGrid w:val="0"/>
              </w:rPr>
            </w:pPr>
          </w:p>
        </w:tc>
        <w:tc>
          <w:tcPr>
            <w:tcW w:w="1350" w:type="dxa"/>
          </w:tcPr>
          <w:p w14:paraId="760F0BD3" w14:textId="77777777" w:rsidR="00A45893" w:rsidRPr="002E3F79" w:rsidRDefault="00A45893" w:rsidP="007002E8">
            <w:pPr>
              <w:rPr>
                <w:rFonts w:ascii="Calibri" w:eastAsia="Calibri" w:hAnsi="Calibri" w:cs="Calibri"/>
                <w:snapToGrid w:val="0"/>
              </w:rPr>
            </w:pPr>
          </w:p>
        </w:tc>
      </w:tr>
      <w:tr w:rsidR="00A45893" w:rsidRPr="002E3F79" w14:paraId="13C03C10" w14:textId="77777777" w:rsidTr="007002E8">
        <w:tc>
          <w:tcPr>
            <w:tcW w:w="3510" w:type="dxa"/>
          </w:tcPr>
          <w:p w14:paraId="1D32BBF5"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7002E8">
            <w:pPr>
              <w:rPr>
                <w:rFonts w:ascii="Calibri" w:eastAsia="Calibri" w:hAnsi="Calibri" w:cs="Calibri"/>
                <w:snapToGrid w:val="0"/>
              </w:rPr>
            </w:pPr>
          </w:p>
        </w:tc>
        <w:tc>
          <w:tcPr>
            <w:tcW w:w="1571" w:type="dxa"/>
          </w:tcPr>
          <w:p w14:paraId="3BC60669" w14:textId="77777777" w:rsidR="00A45893" w:rsidRPr="002E3F79" w:rsidRDefault="00A45893" w:rsidP="007002E8">
            <w:pPr>
              <w:rPr>
                <w:rFonts w:ascii="Calibri" w:eastAsia="Calibri" w:hAnsi="Calibri" w:cs="Calibri"/>
                <w:snapToGrid w:val="0"/>
              </w:rPr>
            </w:pPr>
          </w:p>
        </w:tc>
        <w:tc>
          <w:tcPr>
            <w:tcW w:w="1129" w:type="dxa"/>
          </w:tcPr>
          <w:p w14:paraId="36F0C3C2" w14:textId="77777777" w:rsidR="00A45893" w:rsidRPr="002E3F79" w:rsidRDefault="00A45893" w:rsidP="007002E8">
            <w:pPr>
              <w:rPr>
                <w:rFonts w:ascii="Calibri" w:eastAsia="Calibri" w:hAnsi="Calibri" w:cs="Calibri"/>
                <w:snapToGrid w:val="0"/>
              </w:rPr>
            </w:pPr>
          </w:p>
        </w:tc>
        <w:tc>
          <w:tcPr>
            <w:tcW w:w="1350" w:type="dxa"/>
          </w:tcPr>
          <w:p w14:paraId="4D92CC9B" w14:textId="77777777" w:rsidR="00A45893" w:rsidRPr="002E3F79" w:rsidRDefault="00A45893" w:rsidP="007002E8">
            <w:pPr>
              <w:rPr>
                <w:rFonts w:ascii="Calibri" w:eastAsia="Calibri" w:hAnsi="Calibri" w:cs="Calibri"/>
                <w:snapToGrid w:val="0"/>
              </w:rPr>
            </w:pPr>
          </w:p>
        </w:tc>
      </w:tr>
      <w:tr w:rsidR="00A45893" w:rsidRPr="002E3F79" w14:paraId="7E57F483" w14:textId="77777777" w:rsidTr="007002E8">
        <w:tc>
          <w:tcPr>
            <w:tcW w:w="3510" w:type="dxa"/>
          </w:tcPr>
          <w:p w14:paraId="50CCFEEA"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7002E8">
            <w:pPr>
              <w:rPr>
                <w:rFonts w:ascii="Calibri" w:eastAsia="Calibri" w:hAnsi="Calibri" w:cs="Calibri"/>
                <w:snapToGrid w:val="0"/>
              </w:rPr>
            </w:pPr>
          </w:p>
        </w:tc>
        <w:tc>
          <w:tcPr>
            <w:tcW w:w="1571" w:type="dxa"/>
          </w:tcPr>
          <w:p w14:paraId="6243AC95" w14:textId="77777777" w:rsidR="00A45893" w:rsidRPr="002E3F79" w:rsidRDefault="00A45893" w:rsidP="007002E8">
            <w:pPr>
              <w:rPr>
                <w:rFonts w:ascii="Calibri" w:eastAsia="Calibri" w:hAnsi="Calibri" w:cs="Calibri"/>
                <w:snapToGrid w:val="0"/>
              </w:rPr>
            </w:pPr>
          </w:p>
        </w:tc>
        <w:tc>
          <w:tcPr>
            <w:tcW w:w="1129" w:type="dxa"/>
          </w:tcPr>
          <w:p w14:paraId="5940AB64" w14:textId="77777777" w:rsidR="00A45893" w:rsidRPr="002E3F79" w:rsidRDefault="00A45893" w:rsidP="007002E8">
            <w:pPr>
              <w:rPr>
                <w:rFonts w:ascii="Calibri" w:eastAsia="Calibri" w:hAnsi="Calibri" w:cs="Calibri"/>
                <w:snapToGrid w:val="0"/>
              </w:rPr>
            </w:pPr>
          </w:p>
        </w:tc>
        <w:tc>
          <w:tcPr>
            <w:tcW w:w="1350" w:type="dxa"/>
          </w:tcPr>
          <w:p w14:paraId="20FBFE50" w14:textId="77777777" w:rsidR="00A45893" w:rsidRPr="002E3F79" w:rsidRDefault="00A45893" w:rsidP="007002E8">
            <w:pPr>
              <w:rPr>
                <w:rFonts w:ascii="Calibri" w:eastAsia="Calibri" w:hAnsi="Calibri" w:cs="Calibri"/>
                <w:snapToGrid w:val="0"/>
              </w:rPr>
            </w:pPr>
          </w:p>
        </w:tc>
      </w:tr>
      <w:tr w:rsidR="00A45893" w:rsidRPr="002E3F79" w14:paraId="7069A2D9" w14:textId="77777777" w:rsidTr="007002E8">
        <w:tc>
          <w:tcPr>
            <w:tcW w:w="3510" w:type="dxa"/>
          </w:tcPr>
          <w:p w14:paraId="0F4C414D"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7002E8">
            <w:pPr>
              <w:rPr>
                <w:rFonts w:ascii="Calibri" w:eastAsia="Calibri" w:hAnsi="Calibri" w:cs="Calibri"/>
                <w:snapToGrid w:val="0"/>
              </w:rPr>
            </w:pPr>
          </w:p>
        </w:tc>
        <w:tc>
          <w:tcPr>
            <w:tcW w:w="1571" w:type="dxa"/>
          </w:tcPr>
          <w:p w14:paraId="593546B1" w14:textId="77777777" w:rsidR="00A45893" w:rsidRPr="002E3F79" w:rsidRDefault="00A45893" w:rsidP="007002E8">
            <w:pPr>
              <w:rPr>
                <w:rFonts w:ascii="Calibri" w:eastAsia="Calibri" w:hAnsi="Calibri" w:cs="Calibri"/>
                <w:snapToGrid w:val="0"/>
              </w:rPr>
            </w:pPr>
          </w:p>
        </w:tc>
        <w:tc>
          <w:tcPr>
            <w:tcW w:w="1129" w:type="dxa"/>
          </w:tcPr>
          <w:p w14:paraId="6BE5CE70" w14:textId="77777777" w:rsidR="00A45893" w:rsidRPr="002E3F79" w:rsidRDefault="00A45893" w:rsidP="007002E8">
            <w:pPr>
              <w:rPr>
                <w:rFonts w:ascii="Calibri" w:eastAsia="Calibri" w:hAnsi="Calibri" w:cs="Calibri"/>
                <w:snapToGrid w:val="0"/>
              </w:rPr>
            </w:pPr>
          </w:p>
        </w:tc>
        <w:tc>
          <w:tcPr>
            <w:tcW w:w="1350" w:type="dxa"/>
          </w:tcPr>
          <w:p w14:paraId="6A2D8C3B" w14:textId="77777777" w:rsidR="00A45893" w:rsidRPr="002E3F79" w:rsidRDefault="00A45893" w:rsidP="007002E8">
            <w:pPr>
              <w:rPr>
                <w:rFonts w:ascii="Calibri" w:eastAsia="Calibri" w:hAnsi="Calibri" w:cs="Calibri"/>
                <w:snapToGrid w:val="0"/>
              </w:rPr>
            </w:pPr>
          </w:p>
        </w:tc>
      </w:tr>
      <w:tr w:rsidR="00A45893" w:rsidRPr="002E3F79" w14:paraId="1AE56F2D" w14:textId="77777777" w:rsidTr="007002E8">
        <w:tc>
          <w:tcPr>
            <w:tcW w:w="3510" w:type="dxa"/>
          </w:tcPr>
          <w:p w14:paraId="1F9962DC" w14:textId="0E00EA21"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A72477F" w14:textId="77777777" w:rsidR="00A45893" w:rsidRPr="002E3F79" w:rsidRDefault="00A45893" w:rsidP="007002E8">
            <w:pPr>
              <w:rPr>
                <w:rFonts w:ascii="Calibri" w:eastAsia="Calibri" w:hAnsi="Calibri" w:cs="Calibri"/>
                <w:snapToGrid w:val="0"/>
              </w:rPr>
            </w:pPr>
          </w:p>
        </w:tc>
        <w:tc>
          <w:tcPr>
            <w:tcW w:w="1571" w:type="dxa"/>
          </w:tcPr>
          <w:p w14:paraId="6D2DA81A" w14:textId="77777777" w:rsidR="00A45893" w:rsidRPr="002E3F79" w:rsidRDefault="00A45893" w:rsidP="007002E8">
            <w:pPr>
              <w:rPr>
                <w:rFonts w:ascii="Calibri" w:eastAsia="Calibri" w:hAnsi="Calibri" w:cs="Calibri"/>
                <w:snapToGrid w:val="0"/>
              </w:rPr>
            </w:pPr>
          </w:p>
        </w:tc>
        <w:tc>
          <w:tcPr>
            <w:tcW w:w="1129" w:type="dxa"/>
          </w:tcPr>
          <w:p w14:paraId="0B96ECE7" w14:textId="77777777" w:rsidR="00A45893" w:rsidRPr="002E3F79" w:rsidRDefault="00A45893" w:rsidP="007002E8">
            <w:pPr>
              <w:rPr>
                <w:rFonts w:ascii="Calibri" w:eastAsia="Calibri" w:hAnsi="Calibri" w:cs="Calibri"/>
                <w:snapToGrid w:val="0"/>
              </w:rPr>
            </w:pPr>
          </w:p>
        </w:tc>
        <w:tc>
          <w:tcPr>
            <w:tcW w:w="1350" w:type="dxa"/>
          </w:tcPr>
          <w:p w14:paraId="380B0C58" w14:textId="77777777" w:rsidR="00A45893" w:rsidRPr="002E3F79" w:rsidRDefault="00A45893" w:rsidP="007002E8">
            <w:pPr>
              <w:rPr>
                <w:rFonts w:ascii="Calibri" w:eastAsia="Calibri" w:hAnsi="Calibri" w:cs="Calibri"/>
                <w:snapToGrid w:val="0"/>
              </w:rPr>
            </w:pPr>
          </w:p>
        </w:tc>
      </w:tr>
      <w:tr w:rsidR="00A45893" w:rsidRPr="002E3F79" w14:paraId="27379D2D" w14:textId="77777777" w:rsidTr="007002E8">
        <w:tc>
          <w:tcPr>
            <w:tcW w:w="3510" w:type="dxa"/>
          </w:tcPr>
          <w:p w14:paraId="6EE6D7B4"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7002E8">
            <w:pPr>
              <w:rPr>
                <w:rFonts w:ascii="Calibri" w:eastAsia="Calibri" w:hAnsi="Calibri" w:cs="Calibri"/>
                <w:snapToGrid w:val="0"/>
              </w:rPr>
            </w:pPr>
          </w:p>
        </w:tc>
        <w:tc>
          <w:tcPr>
            <w:tcW w:w="1571" w:type="dxa"/>
          </w:tcPr>
          <w:p w14:paraId="4E121A23" w14:textId="77777777" w:rsidR="00A45893" w:rsidRPr="002E3F79" w:rsidRDefault="00A45893" w:rsidP="007002E8">
            <w:pPr>
              <w:rPr>
                <w:rFonts w:ascii="Calibri" w:eastAsia="Calibri" w:hAnsi="Calibri" w:cs="Calibri"/>
                <w:snapToGrid w:val="0"/>
              </w:rPr>
            </w:pPr>
          </w:p>
        </w:tc>
        <w:tc>
          <w:tcPr>
            <w:tcW w:w="1129" w:type="dxa"/>
          </w:tcPr>
          <w:p w14:paraId="27819E90" w14:textId="77777777" w:rsidR="00A45893" w:rsidRPr="002E3F79" w:rsidRDefault="00A45893" w:rsidP="007002E8">
            <w:pPr>
              <w:rPr>
                <w:rFonts w:ascii="Calibri" w:eastAsia="Calibri" w:hAnsi="Calibri" w:cs="Calibri"/>
                <w:snapToGrid w:val="0"/>
              </w:rPr>
            </w:pPr>
          </w:p>
        </w:tc>
        <w:tc>
          <w:tcPr>
            <w:tcW w:w="1350" w:type="dxa"/>
          </w:tcPr>
          <w:p w14:paraId="32ACB8BB" w14:textId="77777777" w:rsidR="00A45893" w:rsidRPr="002E3F79" w:rsidRDefault="00A45893" w:rsidP="007002E8">
            <w:pPr>
              <w:rPr>
                <w:rFonts w:ascii="Calibri" w:eastAsia="Calibri" w:hAnsi="Calibri" w:cs="Calibri"/>
                <w:snapToGrid w:val="0"/>
              </w:rPr>
            </w:pPr>
          </w:p>
        </w:tc>
      </w:tr>
      <w:tr w:rsidR="00A45893" w:rsidRPr="002E3F79" w14:paraId="59AC63BF" w14:textId="77777777" w:rsidTr="007002E8">
        <w:tc>
          <w:tcPr>
            <w:tcW w:w="3510" w:type="dxa"/>
          </w:tcPr>
          <w:p w14:paraId="1B958684"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7002E8">
            <w:pPr>
              <w:rPr>
                <w:rFonts w:ascii="Calibri" w:eastAsia="Calibri" w:hAnsi="Calibri" w:cs="Calibri"/>
                <w:snapToGrid w:val="0"/>
              </w:rPr>
            </w:pPr>
          </w:p>
        </w:tc>
        <w:tc>
          <w:tcPr>
            <w:tcW w:w="1571" w:type="dxa"/>
          </w:tcPr>
          <w:p w14:paraId="4F354A7C" w14:textId="77777777" w:rsidR="00A45893" w:rsidRPr="002E3F79" w:rsidRDefault="00A45893" w:rsidP="007002E8">
            <w:pPr>
              <w:rPr>
                <w:rFonts w:ascii="Calibri" w:eastAsia="Calibri" w:hAnsi="Calibri" w:cs="Calibri"/>
                <w:snapToGrid w:val="0"/>
              </w:rPr>
            </w:pPr>
          </w:p>
        </w:tc>
        <w:tc>
          <w:tcPr>
            <w:tcW w:w="1129" w:type="dxa"/>
          </w:tcPr>
          <w:p w14:paraId="4A77595A" w14:textId="77777777" w:rsidR="00A45893" w:rsidRPr="002E3F79" w:rsidRDefault="00A45893" w:rsidP="007002E8">
            <w:pPr>
              <w:rPr>
                <w:rFonts w:ascii="Calibri" w:eastAsia="Calibri" w:hAnsi="Calibri" w:cs="Calibri"/>
                <w:snapToGrid w:val="0"/>
              </w:rPr>
            </w:pPr>
          </w:p>
        </w:tc>
        <w:tc>
          <w:tcPr>
            <w:tcW w:w="1350" w:type="dxa"/>
          </w:tcPr>
          <w:p w14:paraId="5FABB785" w14:textId="77777777" w:rsidR="00A45893" w:rsidRPr="002E3F79" w:rsidRDefault="00A45893" w:rsidP="007002E8">
            <w:pPr>
              <w:rPr>
                <w:rFonts w:ascii="Calibri" w:eastAsia="Calibri" w:hAnsi="Calibri" w:cs="Calibri"/>
                <w:snapToGrid w:val="0"/>
              </w:rPr>
            </w:pPr>
          </w:p>
        </w:tc>
      </w:tr>
      <w:tr w:rsidR="00A45893" w:rsidRPr="002E3F79" w14:paraId="4C465A15" w14:textId="77777777" w:rsidTr="007002E8">
        <w:tc>
          <w:tcPr>
            <w:tcW w:w="3510" w:type="dxa"/>
          </w:tcPr>
          <w:p w14:paraId="457B8EF2"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7002E8">
            <w:pPr>
              <w:rPr>
                <w:rFonts w:ascii="Calibri" w:eastAsia="Calibri" w:hAnsi="Calibri" w:cs="Calibri"/>
                <w:snapToGrid w:val="0"/>
              </w:rPr>
            </w:pPr>
          </w:p>
        </w:tc>
        <w:tc>
          <w:tcPr>
            <w:tcW w:w="1571" w:type="dxa"/>
          </w:tcPr>
          <w:p w14:paraId="7FA61395" w14:textId="77777777" w:rsidR="00A45893" w:rsidRPr="002E3F79" w:rsidRDefault="00A45893" w:rsidP="007002E8">
            <w:pPr>
              <w:rPr>
                <w:rFonts w:ascii="Calibri" w:eastAsia="Calibri" w:hAnsi="Calibri" w:cs="Calibri"/>
                <w:snapToGrid w:val="0"/>
              </w:rPr>
            </w:pPr>
          </w:p>
        </w:tc>
        <w:tc>
          <w:tcPr>
            <w:tcW w:w="1129" w:type="dxa"/>
          </w:tcPr>
          <w:p w14:paraId="214A2FDF" w14:textId="77777777" w:rsidR="00A45893" w:rsidRPr="002E3F79" w:rsidRDefault="00A45893" w:rsidP="007002E8">
            <w:pPr>
              <w:rPr>
                <w:rFonts w:ascii="Calibri" w:eastAsia="Calibri" w:hAnsi="Calibri" w:cs="Calibri"/>
                <w:snapToGrid w:val="0"/>
              </w:rPr>
            </w:pPr>
          </w:p>
        </w:tc>
        <w:tc>
          <w:tcPr>
            <w:tcW w:w="1350" w:type="dxa"/>
          </w:tcPr>
          <w:p w14:paraId="361B317D" w14:textId="77777777" w:rsidR="00A45893" w:rsidRPr="002E3F79" w:rsidRDefault="00A45893" w:rsidP="007002E8">
            <w:pPr>
              <w:rPr>
                <w:rFonts w:ascii="Calibri" w:eastAsia="Calibri" w:hAnsi="Calibri" w:cs="Calibri"/>
                <w:snapToGrid w:val="0"/>
              </w:rPr>
            </w:pPr>
          </w:p>
        </w:tc>
      </w:tr>
      <w:tr w:rsidR="00A45893" w:rsidRPr="002E3F79" w14:paraId="71F0CFA8" w14:textId="77777777" w:rsidTr="007002E8">
        <w:tc>
          <w:tcPr>
            <w:tcW w:w="3510" w:type="dxa"/>
          </w:tcPr>
          <w:p w14:paraId="41FAB105"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7002E8">
            <w:pPr>
              <w:rPr>
                <w:rFonts w:ascii="Calibri" w:eastAsia="Calibri" w:hAnsi="Calibri" w:cs="Calibri"/>
                <w:snapToGrid w:val="0"/>
              </w:rPr>
            </w:pPr>
          </w:p>
        </w:tc>
        <w:tc>
          <w:tcPr>
            <w:tcW w:w="1571" w:type="dxa"/>
          </w:tcPr>
          <w:p w14:paraId="639100BF" w14:textId="77777777" w:rsidR="00A45893" w:rsidRPr="002E3F79" w:rsidRDefault="00A45893" w:rsidP="007002E8">
            <w:pPr>
              <w:rPr>
                <w:rFonts w:ascii="Calibri" w:eastAsia="Calibri" w:hAnsi="Calibri" w:cs="Calibri"/>
                <w:snapToGrid w:val="0"/>
              </w:rPr>
            </w:pPr>
          </w:p>
        </w:tc>
        <w:tc>
          <w:tcPr>
            <w:tcW w:w="1129" w:type="dxa"/>
          </w:tcPr>
          <w:p w14:paraId="4CD691BA" w14:textId="77777777" w:rsidR="00A45893" w:rsidRPr="002E3F79" w:rsidRDefault="00A45893" w:rsidP="007002E8">
            <w:pPr>
              <w:rPr>
                <w:rFonts w:ascii="Calibri" w:eastAsia="Calibri" w:hAnsi="Calibri" w:cs="Calibri"/>
                <w:snapToGrid w:val="0"/>
              </w:rPr>
            </w:pPr>
          </w:p>
        </w:tc>
        <w:tc>
          <w:tcPr>
            <w:tcW w:w="1350" w:type="dxa"/>
          </w:tcPr>
          <w:p w14:paraId="5EA16D73" w14:textId="77777777" w:rsidR="00A45893" w:rsidRPr="002E3F79" w:rsidRDefault="00A45893" w:rsidP="007002E8">
            <w:pPr>
              <w:rPr>
                <w:rFonts w:ascii="Calibri" w:eastAsia="Calibri" w:hAnsi="Calibri" w:cs="Calibri"/>
                <w:snapToGrid w:val="0"/>
              </w:rPr>
            </w:pPr>
          </w:p>
        </w:tc>
      </w:tr>
      <w:tr w:rsidR="00A45893" w:rsidRPr="002E3F79" w14:paraId="07AA512A" w14:textId="77777777" w:rsidTr="007002E8">
        <w:trPr>
          <w:trHeight w:val="251"/>
        </w:trPr>
        <w:tc>
          <w:tcPr>
            <w:tcW w:w="3510" w:type="dxa"/>
          </w:tcPr>
          <w:p w14:paraId="3E5B5C0A" w14:textId="77777777" w:rsidR="00A45893" w:rsidRPr="002E3F79" w:rsidRDefault="00A45893" w:rsidP="007002E8">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7002E8">
            <w:pPr>
              <w:rPr>
                <w:rFonts w:ascii="Calibri" w:eastAsia="Calibri" w:hAnsi="Calibri" w:cs="Calibri"/>
                <w:snapToGrid w:val="0"/>
              </w:rPr>
            </w:pPr>
          </w:p>
        </w:tc>
        <w:tc>
          <w:tcPr>
            <w:tcW w:w="1571" w:type="dxa"/>
          </w:tcPr>
          <w:p w14:paraId="1AFF1DFB" w14:textId="77777777" w:rsidR="00A45893" w:rsidRPr="002E3F79" w:rsidRDefault="00A45893" w:rsidP="007002E8">
            <w:pPr>
              <w:rPr>
                <w:rFonts w:ascii="Calibri" w:eastAsia="Calibri" w:hAnsi="Calibri" w:cs="Calibri"/>
                <w:snapToGrid w:val="0"/>
              </w:rPr>
            </w:pPr>
          </w:p>
        </w:tc>
        <w:tc>
          <w:tcPr>
            <w:tcW w:w="1129" w:type="dxa"/>
          </w:tcPr>
          <w:p w14:paraId="482DDB4F" w14:textId="77777777" w:rsidR="00A45893" w:rsidRPr="002E3F79" w:rsidRDefault="00A45893" w:rsidP="007002E8">
            <w:pPr>
              <w:rPr>
                <w:rFonts w:ascii="Calibri" w:eastAsia="Calibri" w:hAnsi="Calibri" w:cs="Calibri"/>
                <w:snapToGrid w:val="0"/>
              </w:rPr>
            </w:pPr>
          </w:p>
        </w:tc>
        <w:tc>
          <w:tcPr>
            <w:tcW w:w="1350" w:type="dxa"/>
          </w:tcPr>
          <w:p w14:paraId="22433739" w14:textId="77777777" w:rsidR="00A45893" w:rsidRPr="002E3F79" w:rsidRDefault="00A45893" w:rsidP="007002E8">
            <w:pPr>
              <w:rPr>
                <w:rFonts w:ascii="Calibri" w:eastAsia="Calibri" w:hAnsi="Calibri" w:cs="Calibri"/>
                <w:snapToGrid w:val="0"/>
              </w:rPr>
            </w:pPr>
          </w:p>
        </w:tc>
      </w:tr>
      <w:tr w:rsidR="00A45893" w:rsidRPr="002E3F79" w14:paraId="3D46DF22" w14:textId="77777777" w:rsidTr="007002E8">
        <w:trPr>
          <w:trHeight w:val="251"/>
        </w:trPr>
        <w:tc>
          <w:tcPr>
            <w:tcW w:w="3510" w:type="dxa"/>
          </w:tcPr>
          <w:p w14:paraId="2BF8685D"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7002E8">
            <w:pPr>
              <w:rPr>
                <w:rFonts w:ascii="Calibri" w:eastAsia="Calibri" w:hAnsi="Calibri" w:cs="Calibri"/>
                <w:snapToGrid w:val="0"/>
              </w:rPr>
            </w:pPr>
          </w:p>
        </w:tc>
        <w:tc>
          <w:tcPr>
            <w:tcW w:w="1571" w:type="dxa"/>
          </w:tcPr>
          <w:p w14:paraId="6E4E5267" w14:textId="77777777" w:rsidR="00A45893" w:rsidRPr="002E3F79" w:rsidRDefault="00A45893" w:rsidP="007002E8">
            <w:pPr>
              <w:rPr>
                <w:rFonts w:ascii="Calibri" w:eastAsia="Calibri" w:hAnsi="Calibri" w:cs="Calibri"/>
                <w:snapToGrid w:val="0"/>
              </w:rPr>
            </w:pPr>
          </w:p>
        </w:tc>
        <w:tc>
          <w:tcPr>
            <w:tcW w:w="1129" w:type="dxa"/>
          </w:tcPr>
          <w:p w14:paraId="4DBC1D26" w14:textId="77777777" w:rsidR="00A45893" w:rsidRPr="002E3F79" w:rsidRDefault="00A45893" w:rsidP="007002E8">
            <w:pPr>
              <w:rPr>
                <w:rFonts w:ascii="Calibri" w:eastAsia="Calibri" w:hAnsi="Calibri" w:cs="Calibri"/>
                <w:snapToGrid w:val="0"/>
              </w:rPr>
            </w:pPr>
          </w:p>
        </w:tc>
        <w:tc>
          <w:tcPr>
            <w:tcW w:w="1350" w:type="dxa"/>
          </w:tcPr>
          <w:p w14:paraId="44B70BA7" w14:textId="77777777" w:rsidR="00A45893" w:rsidRPr="002E3F79" w:rsidRDefault="00A45893" w:rsidP="007002E8">
            <w:pPr>
              <w:rPr>
                <w:rFonts w:ascii="Calibri" w:eastAsia="Calibri" w:hAnsi="Calibri" w:cs="Calibri"/>
                <w:snapToGrid w:val="0"/>
              </w:rPr>
            </w:pPr>
          </w:p>
        </w:tc>
      </w:tr>
      <w:tr w:rsidR="00A45893" w:rsidRPr="002E3F79" w14:paraId="0C7ABB3F" w14:textId="77777777" w:rsidTr="007002E8">
        <w:trPr>
          <w:trHeight w:val="251"/>
        </w:trPr>
        <w:tc>
          <w:tcPr>
            <w:tcW w:w="3510" w:type="dxa"/>
          </w:tcPr>
          <w:p w14:paraId="62EAF08B"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7002E8">
            <w:pPr>
              <w:rPr>
                <w:rFonts w:ascii="Calibri" w:eastAsia="Calibri" w:hAnsi="Calibri" w:cs="Calibri"/>
                <w:snapToGrid w:val="0"/>
              </w:rPr>
            </w:pPr>
          </w:p>
        </w:tc>
        <w:tc>
          <w:tcPr>
            <w:tcW w:w="1571" w:type="dxa"/>
          </w:tcPr>
          <w:p w14:paraId="26D59821" w14:textId="77777777" w:rsidR="00A45893" w:rsidRPr="002E3F79" w:rsidRDefault="00A45893" w:rsidP="007002E8">
            <w:pPr>
              <w:rPr>
                <w:rFonts w:ascii="Calibri" w:eastAsia="Calibri" w:hAnsi="Calibri" w:cs="Calibri"/>
                <w:snapToGrid w:val="0"/>
              </w:rPr>
            </w:pPr>
          </w:p>
        </w:tc>
        <w:tc>
          <w:tcPr>
            <w:tcW w:w="1129" w:type="dxa"/>
          </w:tcPr>
          <w:p w14:paraId="6B39E0FC" w14:textId="77777777" w:rsidR="00A45893" w:rsidRPr="002E3F79" w:rsidRDefault="00A45893" w:rsidP="007002E8">
            <w:pPr>
              <w:rPr>
                <w:rFonts w:ascii="Calibri" w:eastAsia="Calibri" w:hAnsi="Calibri" w:cs="Calibri"/>
                <w:snapToGrid w:val="0"/>
              </w:rPr>
            </w:pPr>
          </w:p>
        </w:tc>
        <w:tc>
          <w:tcPr>
            <w:tcW w:w="1350" w:type="dxa"/>
          </w:tcPr>
          <w:p w14:paraId="267909D3" w14:textId="77777777" w:rsidR="00A45893" w:rsidRPr="002E3F79" w:rsidRDefault="00A45893" w:rsidP="007002E8">
            <w:pPr>
              <w:rPr>
                <w:rFonts w:ascii="Calibri" w:eastAsia="Calibri" w:hAnsi="Calibri" w:cs="Calibri"/>
                <w:snapToGrid w:val="0"/>
              </w:rPr>
            </w:pPr>
          </w:p>
        </w:tc>
      </w:tr>
      <w:tr w:rsidR="00A45893" w:rsidRPr="002E3F79" w14:paraId="0BCD64EC" w14:textId="77777777" w:rsidTr="007002E8">
        <w:trPr>
          <w:trHeight w:val="251"/>
        </w:trPr>
        <w:tc>
          <w:tcPr>
            <w:tcW w:w="3510" w:type="dxa"/>
          </w:tcPr>
          <w:p w14:paraId="5B6E2053"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7002E8">
            <w:pPr>
              <w:rPr>
                <w:rFonts w:ascii="Calibri" w:eastAsia="Calibri" w:hAnsi="Calibri" w:cs="Calibri"/>
                <w:snapToGrid w:val="0"/>
              </w:rPr>
            </w:pPr>
          </w:p>
        </w:tc>
        <w:tc>
          <w:tcPr>
            <w:tcW w:w="1571" w:type="dxa"/>
          </w:tcPr>
          <w:p w14:paraId="2C85F8FB" w14:textId="77777777" w:rsidR="00A45893" w:rsidRPr="002E3F79" w:rsidRDefault="00A45893" w:rsidP="007002E8">
            <w:pPr>
              <w:rPr>
                <w:rFonts w:ascii="Calibri" w:eastAsia="Calibri" w:hAnsi="Calibri" w:cs="Calibri"/>
                <w:snapToGrid w:val="0"/>
              </w:rPr>
            </w:pPr>
          </w:p>
        </w:tc>
        <w:tc>
          <w:tcPr>
            <w:tcW w:w="1129" w:type="dxa"/>
          </w:tcPr>
          <w:p w14:paraId="2AAD777F" w14:textId="77777777" w:rsidR="00A45893" w:rsidRPr="002E3F79" w:rsidRDefault="00A45893" w:rsidP="007002E8">
            <w:pPr>
              <w:rPr>
                <w:rFonts w:ascii="Calibri" w:eastAsia="Calibri" w:hAnsi="Calibri" w:cs="Calibri"/>
                <w:snapToGrid w:val="0"/>
              </w:rPr>
            </w:pPr>
          </w:p>
        </w:tc>
        <w:tc>
          <w:tcPr>
            <w:tcW w:w="1350" w:type="dxa"/>
          </w:tcPr>
          <w:p w14:paraId="5BCE1375" w14:textId="77777777" w:rsidR="00A45893" w:rsidRPr="002E3F79" w:rsidRDefault="00A45893" w:rsidP="007002E8">
            <w:pPr>
              <w:rPr>
                <w:rFonts w:ascii="Calibri" w:eastAsia="Calibri" w:hAnsi="Calibri" w:cs="Calibri"/>
                <w:snapToGrid w:val="0"/>
              </w:rPr>
            </w:pPr>
          </w:p>
        </w:tc>
      </w:tr>
      <w:tr w:rsidR="00A45893" w:rsidRPr="002E3F79" w14:paraId="4702EAD4" w14:textId="77777777" w:rsidTr="007002E8">
        <w:trPr>
          <w:trHeight w:val="251"/>
        </w:trPr>
        <w:tc>
          <w:tcPr>
            <w:tcW w:w="3510" w:type="dxa"/>
          </w:tcPr>
          <w:p w14:paraId="61A5570C"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7002E8">
            <w:pPr>
              <w:rPr>
                <w:rFonts w:ascii="Calibri" w:eastAsia="Calibri" w:hAnsi="Calibri" w:cs="Calibri"/>
                <w:snapToGrid w:val="0"/>
              </w:rPr>
            </w:pPr>
          </w:p>
        </w:tc>
        <w:tc>
          <w:tcPr>
            <w:tcW w:w="1571" w:type="dxa"/>
          </w:tcPr>
          <w:p w14:paraId="43B7B4F0" w14:textId="77777777" w:rsidR="00A45893" w:rsidRPr="002E3F79" w:rsidRDefault="00A45893" w:rsidP="007002E8">
            <w:pPr>
              <w:rPr>
                <w:rFonts w:ascii="Calibri" w:eastAsia="Calibri" w:hAnsi="Calibri" w:cs="Calibri"/>
                <w:snapToGrid w:val="0"/>
              </w:rPr>
            </w:pPr>
          </w:p>
        </w:tc>
        <w:tc>
          <w:tcPr>
            <w:tcW w:w="1129" w:type="dxa"/>
          </w:tcPr>
          <w:p w14:paraId="79A52F54" w14:textId="77777777" w:rsidR="00A45893" w:rsidRPr="002E3F79" w:rsidRDefault="00A45893" w:rsidP="007002E8">
            <w:pPr>
              <w:rPr>
                <w:rFonts w:ascii="Calibri" w:eastAsia="Calibri" w:hAnsi="Calibri" w:cs="Calibri"/>
                <w:snapToGrid w:val="0"/>
              </w:rPr>
            </w:pPr>
          </w:p>
        </w:tc>
        <w:tc>
          <w:tcPr>
            <w:tcW w:w="1350" w:type="dxa"/>
          </w:tcPr>
          <w:p w14:paraId="5115A90B" w14:textId="77777777" w:rsidR="00A45893" w:rsidRPr="002E3F79" w:rsidRDefault="00A45893" w:rsidP="007002E8">
            <w:pPr>
              <w:rPr>
                <w:rFonts w:ascii="Calibri" w:eastAsia="Calibri" w:hAnsi="Calibri" w:cs="Calibri"/>
                <w:snapToGrid w:val="0"/>
              </w:rPr>
            </w:pPr>
          </w:p>
        </w:tc>
      </w:tr>
      <w:tr w:rsidR="00A45893" w:rsidRPr="002E3F79" w14:paraId="56B34DA6" w14:textId="77777777" w:rsidTr="007002E8">
        <w:trPr>
          <w:trHeight w:val="251"/>
        </w:trPr>
        <w:tc>
          <w:tcPr>
            <w:tcW w:w="3510" w:type="dxa"/>
          </w:tcPr>
          <w:p w14:paraId="55F7AD11"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7002E8">
            <w:pPr>
              <w:rPr>
                <w:rFonts w:ascii="Calibri" w:eastAsia="Calibri" w:hAnsi="Calibri" w:cs="Calibri"/>
                <w:snapToGrid w:val="0"/>
              </w:rPr>
            </w:pPr>
          </w:p>
        </w:tc>
        <w:tc>
          <w:tcPr>
            <w:tcW w:w="1571" w:type="dxa"/>
          </w:tcPr>
          <w:p w14:paraId="283DF401" w14:textId="77777777" w:rsidR="00A45893" w:rsidRPr="002E3F79" w:rsidRDefault="00A45893" w:rsidP="007002E8">
            <w:pPr>
              <w:rPr>
                <w:rFonts w:ascii="Calibri" w:eastAsia="Calibri" w:hAnsi="Calibri" w:cs="Calibri"/>
                <w:snapToGrid w:val="0"/>
              </w:rPr>
            </w:pPr>
          </w:p>
        </w:tc>
        <w:tc>
          <w:tcPr>
            <w:tcW w:w="1129" w:type="dxa"/>
          </w:tcPr>
          <w:p w14:paraId="6BC688ED" w14:textId="77777777" w:rsidR="00A45893" w:rsidRPr="002E3F79" w:rsidRDefault="00A45893" w:rsidP="007002E8">
            <w:pPr>
              <w:rPr>
                <w:rFonts w:ascii="Calibri" w:eastAsia="Calibri" w:hAnsi="Calibri" w:cs="Calibri"/>
                <w:snapToGrid w:val="0"/>
              </w:rPr>
            </w:pPr>
          </w:p>
        </w:tc>
        <w:tc>
          <w:tcPr>
            <w:tcW w:w="1350" w:type="dxa"/>
          </w:tcPr>
          <w:p w14:paraId="3A7FDFA3" w14:textId="77777777" w:rsidR="00A45893" w:rsidRPr="002E3F79" w:rsidRDefault="00A45893" w:rsidP="007002E8">
            <w:pPr>
              <w:rPr>
                <w:rFonts w:ascii="Calibri" w:eastAsia="Calibri" w:hAnsi="Calibri" w:cs="Calibri"/>
                <w:snapToGrid w:val="0"/>
              </w:rPr>
            </w:pPr>
          </w:p>
        </w:tc>
      </w:tr>
      <w:tr w:rsidR="00A45893" w:rsidRPr="002E3F79" w14:paraId="04AAAB08" w14:textId="77777777" w:rsidTr="007002E8">
        <w:trPr>
          <w:trHeight w:val="251"/>
        </w:trPr>
        <w:tc>
          <w:tcPr>
            <w:tcW w:w="3510" w:type="dxa"/>
          </w:tcPr>
          <w:p w14:paraId="37B6C68D" w14:textId="77777777" w:rsidR="00A45893" w:rsidRPr="002E3F79" w:rsidRDefault="00A45893" w:rsidP="007002E8">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7002E8">
            <w:pPr>
              <w:rPr>
                <w:rFonts w:ascii="Calibri" w:eastAsia="Calibri" w:hAnsi="Calibri" w:cs="Calibri"/>
                <w:snapToGrid w:val="0"/>
              </w:rPr>
            </w:pPr>
          </w:p>
        </w:tc>
        <w:tc>
          <w:tcPr>
            <w:tcW w:w="1571" w:type="dxa"/>
          </w:tcPr>
          <w:p w14:paraId="6961A79B" w14:textId="77777777" w:rsidR="00A45893" w:rsidRPr="002E3F79" w:rsidRDefault="00A45893" w:rsidP="007002E8">
            <w:pPr>
              <w:rPr>
                <w:rFonts w:ascii="Calibri" w:eastAsia="Calibri" w:hAnsi="Calibri" w:cs="Calibri"/>
                <w:snapToGrid w:val="0"/>
              </w:rPr>
            </w:pPr>
          </w:p>
        </w:tc>
        <w:tc>
          <w:tcPr>
            <w:tcW w:w="1129" w:type="dxa"/>
          </w:tcPr>
          <w:p w14:paraId="6267C7D6" w14:textId="77777777" w:rsidR="00A45893" w:rsidRPr="002E3F79" w:rsidRDefault="00A45893" w:rsidP="007002E8">
            <w:pPr>
              <w:rPr>
                <w:rFonts w:ascii="Calibri" w:eastAsia="Calibri" w:hAnsi="Calibri" w:cs="Calibri"/>
                <w:snapToGrid w:val="0"/>
              </w:rPr>
            </w:pPr>
          </w:p>
        </w:tc>
        <w:tc>
          <w:tcPr>
            <w:tcW w:w="1350" w:type="dxa"/>
          </w:tcPr>
          <w:p w14:paraId="426A577A" w14:textId="77777777" w:rsidR="00A45893" w:rsidRPr="002E3F79" w:rsidRDefault="00A45893" w:rsidP="007002E8">
            <w:pPr>
              <w:rPr>
                <w:rFonts w:ascii="Calibri" w:eastAsia="Calibri" w:hAnsi="Calibri" w:cs="Calibri"/>
                <w:snapToGrid w:val="0"/>
              </w:rPr>
            </w:pPr>
          </w:p>
        </w:tc>
      </w:tr>
      <w:tr w:rsidR="00A45893" w:rsidRPr="002E3F79" w14:paraId="72E02BDE" w14:textId="77777777" w:rsidTr="007002E8">
        <w:trPr>
          <w:trHeight w:val="251"/>
        </w:trPr>
        <w:tc>
          <w:tcPr>
            <w:tcW w:w="3510" w:type="dxa"/>
          </w:tcPr>
          <w:p w14:paraId="226FFEDE" w14:textId="77777777" w:rsidR="00A45893" w:rsidRPr="002E3F79" w:rsidRDefault="00A45893" w:rsidP="007002E8">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7002E8">
            <w:pPr>
              <w:rPr>
                <w:rFonts w:ascii="Calibri" w:eastAsia="Calibri" w:hAnsi="Calibri" w:cs="Calibri"/>
                <w:snapToGrid w:val="0"/>
              </w:rPr>
            </w:pPr>
          </w:p>
        </w:tc>
        <w:tc>
          <w:tcPr>
            <w:tcW w:w="1571" w:type="dxa"/>
          </w:tcPr>
          <w:p w14:paraId="07F22456" w14:textId="77777777" w:rsidR="00A45893" w:rsidRPr="002E3F79" w:rsidRDefault="00A45893" w:rsidP="007002E8">
            <w:pPr>
              <w:rPr>
                <w:rFonts w:ascii="Calibri" w:eastAsia="Calibri" w:hAnsi="Calibri" w:cs="Calibri"/>
                <w:snapToGrid w:val="0"/>
              </w:rPr>
            </w:pPr>
          </w:p>
        </w:tc>
        <w:tc>
          <w:tcPr>
            <w:tcW w:w="1129" w:type="dxa"/>
          </w:tcPr>
          <w:p w14:paraId="6F68A4DF" w14:textId="77777777" w:rsidR="00A45893" w:rsidRPr="002E3F79" w:rsidRDefault="00A45893" w:rsidP="007002E8">
            <w:pPr>
              <w:rPr>
                <w:rFonts w:ascii="Calibri" w:eastAsia="Calibri" w:hAnsi="Calibri" w:cs="Calibri"/>
                <w:snapToGrid w:val="0"/>
              </w:rPr>
            </w:pPr>
          </w:p>
        </w:tc>
        <w:tc>
          <w:tcPr>
            <w:tcW w:w="1350" w:type="dxa"/>
          </w:tcPr>
          <w:p w14:paraId="1C89F09B" w14:textId="77777777" w:rsidR="00A45893" w:rsidRPr="002E3F79" w:rsidRDefault="00A45893" w:rsidP="007002E8">
            <w:pPr>
              <w:rPr>
                <w:rFonts w:ascii="Calibri" w:eastAsia="Calibri" w:hAnsi="Calibri" w:cs="Calibri"/>
                <w:snapToGrid w:val="0"/>
              </w:rPr>
            </w:pPr>
          </w:p>
        </w:tc>
      </w:tr>
    </w:tbl>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4DCF58E7" w:rsidR="004671F1" w:rsidRDefault="00A45893" w:rsidP="00A45893">
      <w:pPr>
        <w:ind w:left="4320"/>
        <w:rPr>
          <w:i/>
          <w:sz w:val="22"/>
          <w:szCs w:val="22"/>
        </w:rPr>
      </w:pPr>
      <w:r w:rsidRPr="00EB486B">
        <w:rPr>
          <w:i/>
          <w:sz w:val="22"/>
          <w:szCs w:val="22"/>
        </w:rPr>
        <w:t>[Date]</w:t>
      </w:r>
    </w:p>
    <w:p w14:paraId="5AA83937" w14:textId="77777777" w:rsidR="00122523" w:rsidRDefault="00122523" w:rsidP="00122523">
      <w:pPr>
        <w:spacing w:line="276" w:lineRule="auto"/>
        <w:jc w:val="center"/>
        <w:rPr>
          <w:rFonts w:cstheme="minorHAnsi"/>
          <w:b/>
          <w:smallCaps/>
          <w:u w:val="single"/>
        </w:rPr>
      </w:pPr>
      <w:r>
        <w:rPr>
          <w:rFonts w:cstheme="minorHAnsi"/>
          <w:b/>
          <w:smallCaps/>
          <w:u w:val="single"/>
        </w:rPr>
        <w:t>TERMS OF REFERENCE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5952"/>
      </w:tblGrid>
      <w:tr w:rsidR="00122523" w:rsidRPr="00BE4496" w14:paraId="280B242E" w14:textId="77777777" w:rsidTr="00E86C92">
        <w:tc>
          <w:tcPr>
            <w:tcW w:w="2444" w:type="dxa"/>
            <w:hideMark/>
          </w:tcPr>
          <w:p w14:paraId="02A7E7F3" w14:textId="77777777" w:rsidR="00122523" w:rsidRDefault="00122523" w:rsidP="00122523">
            <w:pPr>
              <w:pStyle w:val="ListParagraph"/>
              <w:widowControl/>
              <w:numPr>
                <w:ilvl w:val="0"/>
                <w:numId w:val="34"/>
              </w:numPr>
              <w:overflowPunct/>
              <w:adjustRightInd/>
              <w:spacing w:line="276" w:lineRule="auto"/>
              <w:jc w:val="both"/>
              <w:rPr>
                <w:rFonts w:cstheme="minorHAnsi"/>
                <w:b/>
              </w:rPr>
            </w:pPr>
            <w:r>
              <w:rPr>
                <w:rFonts w:cstheme="minorHAnsi"/>
                <w:b/>
              </w:rPr>
              <w:lastRenderedPageBreak/>
              <w:t>Description:</w:t>
            </w:r>
          </w:p>
        </w:tc>
        <w:tc>
          <w:tcPr>
            <w:tcW w:w="5952" w:type="dxa"/>
            <w:hideMark/>
          </w:tcPr>
          <w:p w14:paraId="7E79F724" w14:textId="77777777" w:rsidR="00122523" w:rsidRPr="00B26A16" w:rsidRDefault="00122523" w:rsidP="00E86C92">
            <w:pPr>
              <w:pStyle w:val="ListParagraph"/>
              <w:spacing w:line="276" w:lineRule="auto"/>
              <w:ind w:left="0"/>
              <w:jc w:val="both"/>
              <w:rPr>
                <w:rFonts w:cstheme="minorHAnsi"/>
                <w:b/>
              </w:rPr>
            </w:pPr>
            <w:r w:rsidRPr="3C545CC6">
              <w:t xml:space="preserve">The design and </w:t>
            </w:r>
            <w:r>
              <w:t>execution</w:t>
            </w:r>
            <w:r w:rsidRPr="3C545CC6">
              <w:t xml:space="preserve"> of a </w:t>
            </w:r>
            <w:r>
              <w:t>c</w:t>
            </w:r>
            <w:r w:rsidRPr="3C545CC6">
              <w:t>ommunication</w:t>
            </w:r>
            <w:r>
              <w:t>s</w:t>
            </w:r>
            <w:r w:rsidRPr="3C545CC6">
              <w:t xml:space="preserve"> </w:t>
            </w:r>
            <w:r>
              <w:t>campaign</w:t>
            </w:r>
            <w:r w:rsidRPr="3C545CC6">
              <w:t xml:space="preserve"> </w:t>
            </w:r>
            <w:r>
              <w:t>to</w:t>
            </w:r>
            <w:r w:rsidRPr="3C545CC6">
              <w:t xml:space="preserve"> rais</w:t>
            </w:r>
            <w:r>
              <w:t>e</w:t>
            </w:r>
            <w:r w:rsidRPr="3C545CC6">
              <w:t xml:space="preserve"> awareness amongst </w:t>
            </w:r>
            <w:r>
              <w:t>the whole of</w:t>
            </w:r>
            <w:r w:rsidRPr="3C545CC6">
              <w:t xml:space="preserve"> society about the country’s climate plan</w:t>
            </w:r>
            <w:r>
              <w:t xml:space="preserve"> and engage stakeholders in its revision process</w:t>
            </w:r>
            <w:r w:rsidRPr="3C545CC6">
              <w:t xml:space="preserve"> </w:t>
            </w:r>
            <w:r w:rsidRPr="00B26A16">
              <w:rPr>
                <w:rFonts w:cstheme="minorHAnsi"/>
              </w:rPr>
              <w:t xml:space="preserve"> </w:t>
            </w:r>
          </w:p>
        </w:tc>
      </w:tr>
      <w:tr w:rsidR="00122523" w:rsidRPr="00BE4496" w14:paraId="05968EEC" w14:textId="77777777" w:rsidTr="00E86C92">
        <w:trPr>
          <w:trHeight w:val="600"/>
        </w:trPr>
        <w:tc>
          <w:tcPr>
            <w:tcW w:w="2444" w:type="dxa"/>
          </w:tcPr>
          <w:p w14:paraId="4E77CC1B" w14:textId="77777777" w:rsidR="00122523" w:rsidRDefault="00122523" w:rsidP="00122523">
            <w:pPr>
              <w:pStyle w:val="ListParagraph"/>
              <w:widowControl/>
              <w:numPr>
                <w:ilvl w:val="0"/>
                <w:numId w:val="34"/>
              </w:numPr>
              <w:overflowPunct/>
              <w:adjustRightInd/>
              <w:spacing w:line="276" w:lineRule="auto"/>
              <w:jc w:val="both"/>
              <w:rPr>
                <w:b/>
                <w:bCs/>
              </w:rPr>
            </w:pPr>
            <w:r w:rsidRPr="3C545CC6">
              <w:rPr>
                <w:b/>
                <w:bCs/>
              </w:rPr>
              <w:t>Title project:</w:t>
            </w:r>
          </w:p>
          <w:p w14:paraId="64DE0804" w14:textId="77777777" w:rsidR="00122523" w:rsidRDefault="00122523" w:rsidP="00E86C92">
            <w:pPr>
              <w:pStyle w:val="ListParagraph"/>
              <w:spacing w:line="276" w:lineRule="auto"/>
              <w:ind w:left="360"/>
              <w:jc w:val="both"/>
              <w:rPr>
                <w:rFonts w:cstheme="minorHAnsi"/>
                <w:b/>
              </w:rPr>
            </w:pPr>
          </w:p>
        </w:tc>
        <w:tc>
          <w:tcPr>
            <w:tcW w:w="5952" w:type="dxa"/>
            <w:hideMark/>
          </w:tcPr>
          <w:p w14:paraId="34E663FC" w14:textId="77777777" w:rsidR="00122523" w:rsidRPr="00885FAD" w:rsidRDefault="00122523" w:rsidP="00E86C92">
            <w:pPr>
              <w:pStyle w:val="ListParagraph"/>
              <w:spacing w:line="276" w:lineRule="auto"/>
              <w:ind w:left="0"/>
              <w:jc w:val="both"/>
              <w:rPr>
                <w:b/>
                <w:bCs/>
              </w:rPr>
            </w:pPr>
            <w:r w:rsidRPr="3C545CC6">
              <w:t xml:space="preserve">Delivering the Climate Promise in Sao Tome and Principe </w:t>
            </w:r>
          </w:p>
        </w:tc>
      </w:tr>
      <w:tr w:rsidR="00122523" w14:paraId="16E19ABC" w14:textId="77777777" w:rsidTr="00E86C92">
        <w:trPr>
          <w:trHeight w:val="436"/>
        </w:trPr>
        <w:tc>
          <w:tcPr>
            <w:tcW w:w="2444" w:type="dxa"/>
            <w:hideMark/>
          </w:tcPr>
          <w:p w14:paraId="7BF59513" w14:textId="77777777" w:rsidR="00122523" w:rsidRDefault="00122523" w:rsidP="00122523">
            <w:pPr>
              <w:pStyle w:val="ListParagraph"/>
              <w:widowControl/>
              <w:numPr>
                <w:ilvl w:val="0"/>
                <w:numId w:val="34"/>
              </w:numPr>
              <w:overflowPunct/>
              <w:adjustRightInd/>
              <w:spacing w:line="276" w:lineRule="auto"/>
              <w:jc w:val="both"/>
              <w:rPr>
                <w:rFonts w:cstheme="minorHAnsi"/>
                <w:b/>
              </w:rPr>
            </w:pPr>
            <w:r>
              <w:rPr>
                <w:rFonts w:cstheme="minorHAnsi"/>
                <w:b/>
              </w:rPr>
              <w:t>Duration:</w:t>
            </w:r>
          </w:p>
        </w:tc>
        <w:tc>
          <w:tcPr>
            <w:tcW w:w="5952" w:type="dxa"/>
            <w:hideMark/>
          </w:tcPr>
          <w:p w14:paraId="1764F397" w14:textId="77777777" w:rsidR="00122523" w:rsidRDefault="00122523" w:rsidP="00E86C92">
            <w:pPr>
              <w:spacing w:line="276" w:lineRule="auto"/>
              <w:jc w:val="both"/>
              <w:rPr>
                <w:rFonts w:cstheme="minorHAnsi"/>
              </w:rPr>
            </w:pPr>
            <w:r>
              <w:rPr>
                <w:rFonts w:cstheme="minorHAnsi"/>
              </w:rPr>
              <w:t>18 months</w:t>
            </w:r>
          </w:p>
        </w:tc>
      </w:tr>
      <w:tr w:rsidR="00122523" w14:paraId="729C2AA3" w14:textId="77777777" w:rsidTr="00E86C92">
        <w:trPr>
          <w:trHeight w:val="541"/>
        </w:trPr>
        <w:tc>
          <w:tcPr>
            <w:tcW w:w="2444" w:type="dxa"/>
            <w:hideMark/>
          </w:tcPr>
          <w:p w14:paraId="67F9DE95" w14:textId="77777777" w:rsidR="00122523" w:rsidRDefault="00122523" w:rsidP="00122523">
            <w:pPr>
              <w:pStyle w:val="ListParagraph"/>
              <w:widowControl/>
              <w:numPr>
                <w:ilvl w:val="0"/>
                <w:numId w:val="34"/>
              </w:numPr>
              <w:overflowPunct/>
              <w:adjustRightInd/>
              <w:spacing w:line="276" w:lineRule="auto"/>
              <w:jc w:val="both"/>
              <w:rPr>
                <w:rFonts w:cstheme="minorHAnsi"/>
                <w:b/>
              </w:rPr>
            </w:pPr>
            <w:r>
              <w:rPr>
                <w:rFonts w:cstheme="minorHAnsi"/>
                <w:b/>
              </w:rPr>
              <w:t xml:space="preserve">Place of work: </w:t>
            </w:r>
          </w:p>
        </w:tc>
        <w:tc>
          <w:tcPr>
            <w:tcW w:w="5952" w:type="dxa"/>
            <w:hideMark/>
          </w:tcPr>
          <w:p w14:paraId="77DCF47C" w14:textId="77777777" w:rsidR="00122523" w:rsidRDefault="00122523" w:rsidP="00E86C92">
            <w:pPr>
              <w:spacing w:line="276" w:lineRule="auto"/>
              <w:jc w:val="both"/>
              <w:rPr>
                <w:rFonts w:cstheme="minorHAnsi"/>
                <w:b/>
              </w:rPr>
            </w:pPr>
            <w:r>
              <w:rPr>
                <w:rFonts w:cstheme="minorHAnsi"/>
              </w:rPr>
              <w:t>Sao Tome and Principe</w:t>
            </w:r>
          </w:p>
        </w:tc>
      </w:tr>
      <w:tr w:rsidR="00122523" w:rsidRPr="00585A65" w14:paraId="4C962241" w14:textId="77777777" w:rsidTr="00E86C92">
        <w:trPr>
          <w:trHeight w:val="506"/>
        </w:trPr>
        <w:tc>
          <w:tcPr>
            <w:tcW w:w="2444" w:type="dxa"/>
            <w:hideMark/>
          </w:tcPr>
          <w:p w14:paraId="6C1C9723" w14:textId="77777777" w:rsidR="00122523" w:rsidRDefault="00122523" w:rsidP="00122523">
            <w:pPr>
              <w:pStyle w:val="ListParagraph"/>
              <w:widowControl/>
              <w:numPr>
                <w:ilvl w:val="0"/>
                <w:numId w:val="34"/>
              </w:numPr>
              <w:overflowPunct/>
              <w:adjustRightInd/>
              <w:spacing w:line="276" w:lineRule="auto"/>
              <w:jc w:val="both"/>
              <w:rPr>
                <w:rFonts w:cstheme="minorHAnsi"/>
                <w:b/>
              </w:rPr>
            </w:pPr>
            <w:r>
              <w:rPr>
                <w:rFonts w:cstheme="minorHAnsi"/>
                <w:b/>
              </w:rPr>
              <w:t>Start date:</w:t>
            </w:r>
          </w:p>
        </w:tc>
        <w:tc>
          <w:tcPr>
            <w:tcW w:w="5952" w:type="dxa"/>
            <w:hideMark/>
          </w:tcPr>
          <w:p w14:paraId="1FDF1786" w14:textId="77777777" w:rsidR="00122523" w:rsidRPr="00F44553" w:rsidRDefault="00122523" w:rsidP="00E86C92">
            <w:pPr>
              <w:spacing w:line="276" w:lineRule="auto"/>
              <w:jc w:val="both"/>
              <w:rPr>
                <w:rFonts w:cstheme="minorHAnsi"/>
              </w:rPr>
            </w:pPr>
            <w:r>
              <w:rPr>
                <w:rFonts w:cstheme="minorHAnsi"/>
              </w:rPr>
              <w:t>Upon</w:t>
            </w:r>
            <w:r w:rsidRPr="00F44553">
              <w:rPr>
                <w:rFonts w:cstheme="minorHAnsi"/>
              </w:rPr>
              <w:t xml:space="preserve"> signing the contract</w:t>
            </w:r>
          </w:p>
        </w:tc>
      </w:tr>
    </w:tbl>
    <w:p w14:paraId="36AD08C2" w14:textId="77777777" w:rsidR="00122523" w:rsidRPr="00F44553" w:rsidRDefault="00122523" w:rsidP="00122523">
      <w:pPr>
        <w:pStyle w:val="ListParagraph"/>
        <w:spacing w:line="276" w:lineRule="auto"/>
        <w:ind w:left="0"/>
        <w:jc w:val="both"/>
        <w:rPr>
          <w:rFonts w:cstheme="minorHAnsi"/>
        </w:rPr>
      </w:pPr>
    </w:p>
    <w:p w14:paraId="2735B898" w14:textId="77777777" w:rsidR="00122523" w:rsidRDefault="00122523" w:rsidP="00122523">
      <w:pPr>
        <w:pStyle w:val="ListParagraph"/>
        <w:widowControl/>
        <w:numPr>
          <w:ilvl w:val="0"/>
          <w:numId w:val="35"/>
        </w:numPr>
        <w:overflowPunct/>
        <w:adjustRightInd/>
        <w:spacing w:after="160" w:line="276" w:lineRule="auto"/>
        <w:jc w:val="both"/>
        <w:rPr>
          <w:rFonts w:cstheme="minorHAnsi"/>
          <w:b/>
        </w:rPr>
      </w:pPr>
      <w:r>
        <w:rPr>
          <w:rFonts w:cstheme="minorHAnsi"/>
          <w:b/>
        </w:rPr>
        <w:t xml:space="preserve">Context </w:t>
      </w:r>
    </w:p>
    <w:p w14:paraId="52F768F3" w14:textId="77777777" w:rsidR="00122523" w:rsidRDefault="00122523" w:rsidP="00122523">
      <w:pPr>
        <w:pStyle w:val="NoSpacing"/>
        <w:jc w:val="both"/>
        <w:rPr>
          <w:color w:val="000000" w:themeColor="text1"/>
          <w:lang w:val="en-US"/>
        </w:rPr>
      </w:pPr>
      <w:r w:rsidRPr="3C545CC6">
        <w:rPr>
          <w:color w:val="000000" w:themeColor="text1"/>
          <w:lang w:val="en-US"/>
        </w:rPr>
        <w:t xml:space="preserve">As a signatory of the Paris Agreement, Sao Tome and Principe has agreed to communicate to the international community its efforts in the fight against climate change. This consists of two processes: first, to develop an ambitious national climate plan, or Nationally Determined Contribution (NDC) under the Paris Agreement, and second, to report biannually the country’s achievements or envisaged action in terms of climate change mitigation and adaptation action under the NDC. The NDC is the country’s plan of action on climate change, which also informs the direction of national development, and </w:t>
      </w:r>
      <w:r>
        <w:rPr>
          <w:color w:val="000000" w:themeColor="text1"/>
          <w:lang w:val="en-US"/>
        </w:rPr>
        <w:t xml:space="preserve">it </w:t>
      </w:r>
      <w:r w:rsidRPr="3C545CC6">
        <w:rPr>
          <w:color w:val="000000" w:themeColor="text1"/>
          <w:lang w:val="en-US"/>
        </w:rPr>
        <w:t>will be revised</w:t>
      </w:r>
      <w:r>
        <w:rPr>
          <w:color w:val="000000" w:themeColor="text1"/>
          <w:lang w:val="en-US"/>
        </w:rPr>
        <w:t xml:space="preserve"> </w:t>
      </w:r>
      <w:r w:rsidRPr="3C545CC6">
        <w:rPr>
          <w:color w:val="000000" w:themeColor="text1"/>
          <w:lang w:val="en-US"/>
        </w:rPr>
        <w:t xml:space="preserve">over the coming months to raise climate ambition for the period 2020-2025. The NDC is based on voluntary contributions of the country to mitigate and adapt to climate change, national actions that will </w:t>
      </w:r>
      <w:r>
        <w:rPr>
          <w:color w:val="000000" w:themeColor="text1"/>
          <w:lang w:val="en-US"/>
        </w:rPr>
        <w:t>impact</w:t>
      </w:r>
      <w:r w:rsidRPr="3C545CC6">
        <w:rPr>
          <w:color w:val="000000" w:themeColor="text1"/>
          <w:lang w:val="en-US"/>
        </w:rPr>
        <w:t xml:space="preserve"> all layers of society. </w:t>
      </w:r>
      <w:r>
        <w:rPr>
          <w:color w:val="000000" w:themeColor="text1"/>
          <w:lang w:val="en-US"/>
        </w:rPr>
        <w:t xml:space="preserve">As such, </w:t>
      </w:r>
      <w:r w:rsidRPr="3C545CC6">
        <w:rPr>
          <w:color w:val="000000" w:themeColor="text1"/>
          <w:lang w:val="en-US"/>
        </w:rPr>
        <w:t xml:space="preserve">UNDP in partnership with the Government of Sao Tome and Principe is </w:t>
      </w:r>
      <w:r>
        <w:rPr>
          <w:color w:val="000000" w:themeColor="text1"/>
          <w:lang w:val="en-US"/>
        </w:rPr>
        <w:t>seeking to hire</w:t>
      </w:r>
      <w:r w:rsidRPr="3C545CC6">
        <w:rPr>
          <w:color w:val="000000" w:themeColor="text1"/>
          <w:lang w:val="en-US"/>
        </w:rPr>
        <w:t xml:space="preserve"> a communications company to </w:t>
      </w:r>
      <w:r>
        <w:rPr>
          <w:color w:val="000000" w:themeColor="text1"/>
          <w:lang w:val="en-US"/>
        </w:rPr>
        <w:t>design and execute a communications campaign with the aim to</w:t>
      </w:r>
      <w:r w:rsidRPr="3C545CC6">
        <w:rPr>
          <w:color w:val="000000" w:themeColor="text1"/>
          <w:lang w:val="en-US"/>
        </w:rPr>
        <w:t xml:space="preserve"> </w:t>
      </w:r>
      <w:r>
        <w:rPr>
          <w:color w:val="000000" w:themeColor="text1"/>
          <w:lang w:val="en-US"/>
        </w:rPr>
        <w:t xml:space="preserve">raise </w:t>
      </w:r>
      <w:r w:rsidRPr="3C545CC6">
        <w:rPr>
          <w:color w:val="000000" w:themeColor="text1"/>
          <w:lang w:val="en-US"/>
        </w:rPr>
        <w:t>awareness of</w:t>
      </w:r>
      <w:r>
        <w:rPr>
          <w:color w:val="000000" w:themeColor="text1"/>
          <w:lang w:val="en-US"/>
        </w:rPr>
        <w:t xml:space="preserve"> the</w:t>
      </w:r>
      <w:r w:rsidRPr="3C545CC6">
        <w:rPr>
          <w:color w:val="000000" w:themeColor="text1"/>
          <w:lang w:val="en-US"/>
        </w:rPr>
        <w:t xml:space="preserve"> </w:t>
      </w:r>
      <w:r>
        <w:rPr>
          <w:color w:val="000000" w:themeColor="text1"/>
          <w:lang w:val="en-US"/>
        </w:rPr>
        <w:t xml:space="preserve">NDC and engage the whole-of-society in the NDC revision process for enhanced climate action. </w:t>
      </w:r>
    </w:p>
    <w:p w14:paraId="788201EC" w14:textId="77777777" w:rsidR="00122523" w:rsidRPr="00F44553" w:rsidRDefault="00122523" w:rsidP="00122523">
      <w:pPr>
        <w:pStyle w:val="NoSpacing"/>
        <w:jc w:val="both"/>
        <w:rPr>
          <w:color w:val="000000"/>
          <w:lang w:val="en-US"/>
        </w:rPr>
      </w:pPr>
    </w:p>
    <w:p w14:paraId="2E90BE29" w14:textId="77777777" w:rsidR="00122523" w:rsidRPr="00F44553" w:rsidRDefault="00122523" w:rsidP="00122523">
      <w:pPr>
        <w:pStyle w:val="NoSpacing"/>
        <w:jc w:val="both"/>
        <w:rPr>
          <w:color w:val="000000"/>
          <w:lang w:val="en-US"/>
        </w:rPr>
      </w:pPr>
      <w:r w:rsidRPr="3C545CC6">
        <w:rPr>
          <w:color w:val="000000" w:themeColor="text1"/>
          <w:lang w:val="en-US"/>
        </w:rPr>
        <w:t xml:space="preserve">The communication campaign is part of a wider </w:t>
      </w:r>
      <w:r>
        <w:rPr>
          <w:color w:val="000000" w:themeColor="text1"/>
          <w:lang w:val="en-US"/>
        </w:rPr>
        <w:t xml:space="preserve">project </w:t>
      </w:r>
      <w:r w:rsidRPr="3C545CC6">
        <w:rPr>
          <w:color w:val="000000" w:themeColor="text1"/>
          <w:lang w:val="en-US"/>
        </w:rPr>
        <w:t>“Delivering the Climate Promise in Sao Tome and Principe” which is</w:t>
      </w:r>
      <w:r>
        <w:rPr>
          <w:color w:val="000000" w:themeColor="text1"/>
          <w:lang w:val="en-US"/>
        </w:rPr>
        <w:t xml:space="preserve"> aimed at </w:t>
      </w:r>
      <w:r w:rsidRPr="3C545CC6">
        <w:rPr>
          <w:color w:val="000000" w:themeColor="text1"/>
          <w:lang w:val="en-US"/>
        </w:rPr>
        <w:t>support</w:t>
      </w:r>
      <w:r>
        <w:rPr>
          <w:color w:val="000000" w:themeColor="text1"/>
          <w:lang w:val="en-US"/>
        </w:rPr>
        <w:t>ing</w:t>
      </w:r>
      <w:r w:rsidRPr="3C545CC6">
        <w:rPr>
          <w:color w:val="000000" w:themeColor="text1"/>
          <w:lang w:val="en-US"/>
        </w:rPr>
        <w:t xml:space="preserve"> the government </w:t>
      </w:r>
      <w:r>
        <w:rPr>
          <w:color w:val="000000" w:themeColor="text1"/>
          <w:lang w:val="en-US"/>
        </w:rPr>
        <w:t>to</w:t>
      </w:r>
      <w:r w:rsidRPr="3C545CC6">
        <w:rPr>
          <w:color w:val="000000" w:themeColor="text1"/>
          <w:lang w:val="en-US"/>
        </w:rPr>
        <w:t xml:space="preserve"> </w:t>
      </w:r>
      <w:r>
        <w:rPr>
          <w:color w:val="000000" w:themeColor="text1"/>
          <w:lang w:val="en-US"/>
        </w:rPr>
        <w:t>revise</w:t>
      </w:r>
      <w:r w:rsidRPr="3C545CC6">
        <w:rPr>
          <w:color w:val="000000" w:themeColor="text1"/>
          <w:lang w:val="en-US"/>
        </w:rPr>
        <w:t xml:space="preserve"> its NDC, build capacities within the country and mobilize further resources to help the country reach its climate and development goals and targets.</w:t>
      </w:r>
    </w:p>
    <w:p w14:paraId="01DBF574" w14:textId="77777777" w:rsidR="00122523" w:rsidRPr="00B26A16" w:rsidRDefault="00122523" w:rsidP="00122523">
      <w:pPr>
        <w:pStyle w:val="NoSpacing"/>
        <w:jc w:val="both"/>
        <w:rPr>
          <w:lang w:val="en-US"/>
        </w:rPr>
      </w:pPr>
      <w:r w:rsidRPr="00F44553">
        <w:rPr>
          <w:rFonts w:cstheme="minorHAnsi"/>
          <w:lang w:val="en-US"/>
        </w:rPr>
        <w:t xml:space="preserve"> </w:t>
      </w:r>
    </w:p>
    <w:p w14:paraId="6E640C59" w14:textId="77777777" w:rsidR="00122523" w:rsidRPr="00684DDA" w:rsidRDefault="00122523" w:rsidP="00122523">
      <w:pPr>
        <w:pStyle w:val="ListParagraph"/>
        <w:widowControl/>
        <w:numPr>
          <w:ilvl w:val="0"/>
          <w:numId w:val="35"/>
        </w:numPr>
        <w:overflowPunct/>
        <w:adjustRightInd/>
        <w:spacing w:after="120" w:line="276" w:lineRule="auto"/>
        <w:ind w:left="357" w:hanging="357"/>
        <w:jc w:val="both"/>
        <w:rPr>
          <w:rFonts w:cstheme="minorHAnsi"/>
          <w:b/>
        </w:rPr>
      </w:pPr>
      <w:r w:rsidRPr="00684DDA">
        <w:rPr>
          <w:rFonts w:cstheme="minorHAnsi"/>
          <w:b/>
        </w:rPr>
        <w:t>Scope of work and r</w:t>
      </w:r>
      <w:r>
        <w:rPr>
          <w:rFonts w:cstheme="minorHAnsi"/>
          <w:b/>
        </w:rPr>
        <w:t>esponsibilities</w:t>
      </w:r>
    </w:p>
    <w:p w14:paraId="0F3AAECB" w14:textId="77777777" w:rsidR="00122523" w:rsidRPr="00684DDA" w:rsidRDefault="00122523" w:rsidP="00122523">
      <w:pPr>
        <w:spacing w:after="200" w:line="276" w:lineRule="auto"/>
        <w:jc w:val="both"/>
        <w:rPr>
          <w:rFonts w:cstheme="minorHAnsi"/>
          <w:b/>
        </w:rPr>
      </w:pPr>
      <w:r w:rsidRPr="00684DDA">
        <w:rPr>
          <w:rFonts w:cstheme="minorHAnsi"/>
          <w:b/>
        </w:rPr>
        <w:t>General objective</w:t>
      </w:r>
    </w:p>
    <w:p w14:paraId="595060E9" w14:textId="77777777" w:rsidR="00122523" w:rsidRPr="00E2024F" w:rsidRDefault="00122523" w:rsidP="00122523">
      <w:pPr>
        <w:pStyle w:val="NoSpacing"/>
        <w:jc w:val="both"/>
        <w:rPr>
          <w:color w:val="000000"/>
          <w:lang w:val="en-US"/>
        </w:rPr>
      </w:pPr>
      <w:r w:rsidRPr="3C545CC6">
        <w:rPr>
          <w:lang w:val="en-US"/>
        </w:rPr>
        <w:t>The objective of the consultancy is to</w:t>
      </w:r>
      <w:r>
        <w:rPr>
          <w:lang w:val="en-US"/>
        </w:rPr>
        <w:t xml:space="preserve"> raise</w:t>
      </w:r>
      <w:r w:rsidRPr="3C545CC6">
        <w:rPr>
          <w:lang w:val="en-US"/>
        </w:rPr>
        <w:t xml:space="preserve"> awareness </w:t>
      </w:r>
      <w:r>
        <w:rPr>
          <w:lang w:val="en-US"/>
        </w:rPr>
        <w:t xml:space="preserve">of Sao Tome and Principe’s NDC </w:t>
      </w:r>
      <w:r w:rsidRPr="3C545CC6">
        <w:rPr>
          <w:lang w:val="en-US"/>
        </w:rPr>
        <w:t>and engage</w:t>
      </w:r>
      <w:r>
        <w:rPr>
          <w:lang w:val="en-US"/>
        </w:rPr>
        <w:t xml:space="preserve"> </w:t>
      </w:r>
      <w:r w:rsidRPr="3C545CC6">
        <w:rPr>
          <w:lang w:val="en-US"/>
        </w:rPr>
        <w:t xml:space="preserve">the whole-of-society in the NDC revision process </w:t>
      </w:r>
      <w:r>
        <w:rPr>
          <w:lang w:val="en-US"/>
        </w:rPr>
        <w:t>for enhanced</w:t>
      </w:r>
      <w:r w:rsidRPr="3C545CC6">
        <w:rPr>
          <w:lang w:val="en-US"/>
        </w:rPr>
        <w:t xml:space="preserve"> climate action.</w:t>
      </w:r>
      <w:r>
        <w:rPr>
          <w:lang w:val="en-US"/>
        </w:rPr>
        <w:t xml:space="preserve"> </w:t>
      </w:r>
      <w:r w:rsidRPr="3C545CC6">
        <w:rPr>
          <w:color w:val="000000" w:themeColor="text1"/>
          <w:lang w:val="en-US"/>
        </w:rPr>
        <w:t xml:space="preserve">The communication campaign needs to reach all layers of society, with a particular focus on marginalized groups such as women, youth and indigenous peoples, and will need to include consultations with local climate advocates, climate champions and other stakeholder groups. This </w:t>
      </w:r>
      <w:r>
        <w:rPr>
          <w:color w:val="000000" w:themeColor="text1"/>
          <w:lang w:val="en-US"/>
        </w:rPr>
        <w:t>will help</w:t>
      </w:r>
      <w:r w:rsidRPr="3C545CC6">
        <w:rPr>
          <w:color w:val="000000" w:themeColor="text1"/>
          <w:lang w:val="en-US"/>
        </w:rPr>
        <w:t xml:space="preserve"> </w:t>
      </w:r>
      <w:r>
        <w:rPr>
          <w:color w:val="000000" w:themeColor="text1"/>
          <w:lang w:val="en-US"/>
        </w:rPr>
        <w:t xml:space="preserve">raise </w:t>
      </w:r>
      <w:r w:rsidRPr="3C545CC6">
        <w:rPr>
          <w:color w:val="000000" w:themeColor="text1"/>
          <w:lang w:val="en-US"/>
        </w:rPr>
        <w:t xml:space="preserve">awareness </w:t>
      </w:r>
      <w:r>
        <w:rPr>
          <w:color w:val="000000" w:themeColor="text1"/>
          <w:lang w:val="en-US"/>
        </w:rPr>
        <w:t xml:space="preserve">amongst stakeholders, </w:t>
      </w:r>
      <w:r w:rsidRPr="3C545CC6">
        <w:rPr>
          <w:color w:val="000000" w:themeColor="text1"/>
          <w:lang w:val="en-US"/>
        </w:rPr>
        <w:t xml:space="preserve">increase stakeholder engagement </w:t>
      </w:r>
      <w:r>
        <w:rPr>
          <w:color w:val="000000" w:themeColor="text1"/>
          <w:lang w:val="en-US"/>
        </w:rPr>
        <w:t xml:space="preserve">in the NDC revision process </w:t>
      </w:r>
      <w:r w:rsidRPr="3C545CC6">
        <w:rPr>
          <w:color w:val="000000" w:themeColor="text1"/>
          <w:lang w:val="en-US"/>
        </w:rPr>
        <w:t xml:space="preserve">and as a result, </w:t>
      </w:r>
      <w:r>
        <w:rPr>
          <w:color w:val="000000" w:themeColor="text1"/>
          <w:lang w:val="en-US"/>
        </w:rPr>
        <w:t>increase</w:t>
      </w:r>
      <w:r w:rsidRPr="3C545CC6">
        <w:rPr>
          <w:color w:val="000000" w:themeColor="text1"/>
          <w:lang w:val="en-US"/>
        </w:rPr>
        <w:t xml:space="preserve"> societal ownership of the revised NDC. </w:t>
      </w:r>
    </w:p>
    <w:p w14:paraId="7BA2A933" w14:textId="77777777" w:rsidR="00122523" w:rsidRDefault="00122523" w:rsidP="00122523">
      <w:pPr>
        <w:pStyle w:val="NoSpacing"/>
        <w:rPr>
          <w:rFonts w:cstheme="minorHAnsi"/>
          <w:lang w:val="en-US"/>
        </w:rPr>
      </w:pPr>
    </w:p>
    <w:p w14:paraId="2A421293" w14:textId="77777777" w:rsidR="00122523" w:rsidRPr="00F44553" w:rsidRDefault="00122523" w:rsidP="00122523">
      <w:pPr>
        <w:pStyle w:val="NoSpacing"/>
        <w:jc w:val="both"/>
        <w:rPr>
          <w:color w:val="000000"/>
          <w:lang w:val="en-US"/>
        </w:rPr>
      </w:pPr>
      <w:r w:rsidRPr="3C545CC6">
        <w:rPr>
          <w:color w:val="000000" w:themeColor="text1"/>
          <w:lang w:val="en-US"/>
        </w:rPr>
        <w:t xml:space="preserve">The assignment of the contracted communication company will be </w:t>
      </w:r>
      <w:r>
        <w:rPr>
          <w:color w:val="000000" w:themeColor="text1"/>
          <w:lang w:val="en-US"/>
        </w:rPr>
        <w:t>aligned with UNDP’s</w:t>
      </w:r>
      <w:r w:rsidRPr="3C545CC6">
        <w:rPr>
          <w:color w:val="000000" w:themeColor="text1"/>
          <w:lang w:val="en-US"/>
        </w:rPr>
        <w:t xml:space="preserve"> communication and engagement strategy and will be done in close collabor</w:t>
      </w:r>
      <w:r>
        <w:rPr>
          <w:color w:val="000000" w:themeColor="text1"/>
          <w:lang w:val="en-US"/>
        </w:rPr>
        <w:t>ation with the NDC development Lead C</w:t>
      </w:r>
      <w:r w:rsidRPr="3C545CC6">
        <w:rPr>
          <w:color w:val="000000" w:themeColor="text1"/>
          <w:lang w:val="en-US"/>
        </w:rPr>
        <w:t xml:space="preserve">onsultant, </w:t>
      </w:r>
      <w:r>
        <w:rPr>
          <w:color w:val="000000" w:themeColor="text1"/>
          <w:lang w:val="en-US"/>
        </w:rPr>
        <w:t xml:space="preserve">the </w:t>
      </w:r>
      <w:r w:rsidRPr="3C545CC6">
        <w:rPr>
          <w:color w:val="000000" w:themeColor="text1"/>
          <w:lang w:val="en-US"/>
        </w:rPr>
        <w:t xml:space="preserve">UNDP country office, </w:t>
      </w:r>
      <w:r>
        <w:rPr>
          <w:color w:val="000000" w:themeColor="text1"/>
          <w:lang w:val="en-US"/>
        </w:rPr>
        <w:t xml:space="preserve">and </w:t>
      </w:r>
      <w:r w:rsidRPr="3C545CC6">
        <w:rPr>
          <w:color w:val="000000" w:themeColor="text1"/>
          <w:lang w:val="en-US"/>
        </w:rPr>
        <w:t xml:space="preserve">national government </w:t>
      </w:r>
      <w:r>
        <w:rPr>
          <w:color w:val="000000" w:themeColor="text1"/>
          <w:lang w:val="en-US"/>
        </w:rPr>
        <w:t xml:space="preserve">and NDC Partnership </w:t>
      </w:r>
      <w:r w:rsidRPr="3C545CC6">
        <w:rPr>
          <w:color w:val="000000" w:themeColor="text1"/>
          <w:lang w:val="en-US"/>
        </w:rPr>
        <w:t>focal</w:t>
      </w:r>
      <w:r>
        <w:rPr>
          <w:color w:val="000000" w:themeColor="text1"/>
          <w:lang w:val="en-US"/>
        </w:rPr>
        <w:t xml:space="preserve"> points</w:t>
      </w:r>
      <w:r w:rsidRPr="3C545CC6">
        <w:rPr>
          <w:color w:val="000000" w:themeColor="text1"/>
          <w:lang w:val="en-US"/>
        </w:rPr>
        <w:t>. The consultancy will be</w:t>
      </w:r>
      <w:r>
        <w:rPr>
          <w:color w:val="000000" w:themeColor="text1"/>
          <w:lang w:val="en-US"/>
        </w:rPr>
        <w:t xml:space="preserve"> responsible for designing and executing</w:t>
      </w:r>
      <w:r w:rsidRPr="3C545CC6">
        <w:rPr>
          <w:color w:val="000000" w:themeColor="text1"/>
          <w:lang w:val="en-US"/>
        </w:rPr>
        <w:t xml:space="preserve"> a communication</w:t>
      </w:r>
      <w:r>
        <w:rPr>
          <w:color w:val="000000" w:themeColor="text1"/>
          <w:lang w:val="en-US"/>
        </w:rPr>
        <w:t>s</w:t>
      </w:r>
      <w:r w:rsidRPr="3C545CC6">
        <w:rPr>
          <w:color w:val="000000" w:themeColor="text1"/>
          <w:lang w:val="en-US"/>
        </w:rPr>
        <w:t xml:space="preserve"> campaign on </w:t>
      </w:r>
      <w:r>
        <w:rPr>
          <w:color w:val="000000" w:themeColor="text1"/>
          <w:lang w:val="en-US"/>
        </w:rPr>
        <w:t>the</w:t>
      </w:r>
      <w:r w:rsidRPr="3C545CC6">
        <w:rPr>
          <w:color w:val="000000" w:themeColor="text1"/>
          <w:lang w:val="en-US"/>
        </w:rPr>
        <w:t xml:space="preserve"> NDC</w:t>
      </w:r>
      <w:r>
        <w:rPr>
          <w:color w:val="000000" w:themeColor="text1"/>
          <w:lang w:val="en-US"/>
        </w:rPr>
        <w:t xml:space="preserve"> </w:t>
      </w:r>
      <w:r w:rsidRPr="3C545CC6">
        <w:rPr>
          <w:color w:val="000000" w:themeColor="text1"/>
          <w:lang w:val="en-US"/>
        </w:rPr>
        <w:t>and will support the collection of stakeholder</w:t>
      </w:r>
      <w:r>
        <w:rPr>
          <w:color w:val="000000" w:themeColor="text1"/>
          <w:lang w:val="en-US"/>
        </w:rPr>
        <w:t xml:space="preserve"> suggestions for future policy recommendations</w:t>
      </w:r>
      <w:r w:rsidRPr="3C545CC6">
        <w:rPr>
          <w:color w:val="000000" w:themeColor="text1"/>
          <w:lang w:val="en-US"/>
        </w:rPr>
        <w:t xml:space="preserve">. Through this </w:t>
      </w:r>
      <w:r>
        <w:rPr>
          <w:color w:val="000000" w:themeColor="text1"/>
          <w:lang w:val="en-US"/>
        </w:rPr>
        <w:lastRenderedPageBreak/>
        <w:t xml:space="preserve">consultation </w:t>
      </w:r>
      <w:r w:rsidRPr="3C545CC6">
        <w:rPr>
          <w:color w:val="000000" w:themeColor="text1"/>
          <w:lang w:val="en-US"/>
        </w:rPr>
        <w:t xml:space="preserve">process, the consultancy will also be responsible for collecting data to measure the campaign’s </w:t>
      </w:r>
      <w:r>
        <w:rPr>
          <w:color w:val="000000" w:themeColor="text1"/>
          <w:lang w:val="en-US"/>
        </w:rPr>
        <w:t xml:space="preserve">longer-term </w:t>
      </w:r>
      <w:r w:rsidRPr="3C545CC6">
        <w:rPr>
          <w:color w:val="000000" w:themeColor="text1"/>
          <w:lang w:val="en-US"/>
        </w:rPr>
        <w:t xml:space="preserve">impact.  </w:t>
      </w:r>
    </w:p>
    <w:p w14:paraId="43CF4D6C" w14:textId="77777777" w:rsidR="00122523" w:rsidRDefault="00122523" w:rsidP="00122523">
      <w:pPr>
        <w:pStyle w:val="Default"/>
        <w:autoSpaceDE/>
        <w:adjustRightInd/>
        <w:spacing w:after="160" w:line="276" w:lineRule="auto"/>
        <w:contextualSpacing/>
        <w:jc w:val="both"/>
        <w:rPr>
          <w:rFonts w:asciiTheme="minorHAnsi" w:eastAsiaTheme="minorEastAsia" w:hAnsiTheme="minorHAnsi" w:cstheme="minorHAnsi"/>
          <w:color w:val="auto"/>
          <w:sz w:val="22"/>
          <w:szCs w:val="22"/>
          <w:lang w:val="en-US" w:eastAsia="pt-PT"/>
        </w:rPr>
      </w:pPr>
    </w:p>
    <w:p w14:paraId="02D9EEAC" w14:textId="77777777" w:rsidR="00122523" w:rsidRDefault="00122523" w:rsidP="00122523">
      <w:pPr>
        <w:pStyle w:val="Default"/>
        <w:autoSpaceDE/>
        <w:adjustRightInd/>
        <w:spacing w:after="160" w:line="276" w:lineRule="auto"/>
        <w:contextualSpacing/>
        <w:jc w:val="both"/>
        <w:rPr>
          <w:lang w:val="en-US"/>
        </w:rPr>
      </w:pPr>
      <w:r>
        <w:rPr>
          <w:rFonts w:asciiTheme="minorHAnsi" w:eastAsiaTheme="minorEastAsia" w:hAnsiTheme="minorHAnsi" w:cstheme="minorHAnsi"/>
          <w:color w:val="auto"/>
          <w:sz w:val="22"/>
          <w:szCs w:val="22"/>
          <w:lang w:val="en-US" w:eastAsia="pt-PT"/>
        </w:rPr>
        <w:t xml:space="preserve">Before launching the national communication campaign, the consultancy is expected to design and execute a smaller campaign aimed directly at potential climate champions and advocates who can be consulted in the planning phases and later, in the execution phase of the larger campaign. </w:t>
      </w:r>
    </w:p>
    <w:p w14:paraId="7DA5E611" w14:textId="77777777" w:rsidR="00122523" w:rsidRPr="00684DDA" w:rsidRDefault="00122523" w:rsidP="00122523">
      <w:pPr>
        <w:spacing w:after="120" w:line="276" w:lineRule="auto"/>
        <w:jc w:val="both"/>
        <w:rPr>
          <w:b/>
          <w:bCs/>
        </w:rPr>
      </w:pPr>
      <w:r w:rsidRPr="3C545CC6">
        <w:rPr>
          <w:b/>
          <w:bCs/>
        </w:rPr>
        <w:t>Description of work</w:t>
      </w:r>
    </w:p>
    <w:p w14:paraId="6078131C" w14:textId="77777777" w:rsidR="00122523" w:rsidRPr="00E22B68" w:rsidRDefault="00122523" w:rsidP="00122523">
      <w:pPr>
        <w:spacing w:line="276" w:lineRule="auto"/>
        <w:jc w:val="both"/>
        <w:rPr>
          <w:rFonts w:cstheme="minorHAnsi"/>
          <w:kern w:val="28"/>
          <w:sz w:val="22"/>
          <w:szCs w:val="24"/>
        </w:rPr>
      </w:pPr>
      <w:r w:rsidRPr="00E22B68">
        <w:rPr>
          <w:rFonts w:cstheme="minorHAnsi"/>
          <w:kern w:val="28"/>
          <w:sz w:val="22"/>
          <w:szCs w:val="24"/>
        </w:rPr>
        <w:t>Communicating for development means engaging in dialogue, supporting social change and communicating in a way that is adapted to the needs and capacities of the target groups. In this sense, this consultancy will be carried out under guidance and supervision of UNDP and the national implementing partner, the General Directorate of Environment, in close collaboration with the Ministry of Environment and Ministry of Finance, Planning and Blue Economy.</w:t>
      </w:r>
    </w:p>
    <w:p w14:paraId="79821088" w14:textId="77777777" w:rsidR="00122523" w:rsidRPr="00E22B68" w:rsidRDefault="00122523" w:rsidP="00122523">
      <w:pPr>
        <w:spacing w:line="276" w:lineRule="auto"/>
        <w:jc w:val="both"/>
        <w:rPr>
          <w:rFonts w:cstheme="minorHAnsi"/>
          <w:kern w:val="28"/>
          <w:sz w:val="22"/>
          <w:szCs w:val="24"/>
        </w:rPr>
      </w:pPr>
      <w:r w:rsidRPr="00E22B68">
        <w:rPr>
          <w:rFonts w:cstheme="minorHAnsi"/>
          <w:kern w:val="28"/>
          <w:sz w:val="22"/>
          <w:szCs w:val="24"/>
        </w:rPr>
        <w:t>The consultancy is expected to carry out the following activities:</w:t>
      </w:r>
    </w:p>
    <w:p w14:paraId="0DC118D0" w14:textId="77777777" w:rsidR="00122523" w:rsidRDefault="00122523" w:rsidP="00122523">
      <w:pPr>
        <w:pStyle w:val="ListParagraph"/>
        <w:widowControl/>
        <w:numPr>
          <w:ilvl w:val="0"/>
          <w:numId w:val="28"/>
        </w:numPr>
        <w:overflowPunct/>
        <w:adjustRightInd/>
        <w:spacing w:after="160" w:line="276" w:lineRule="auto"/>
        <w:jc w:val="both"/>
        <w:rPr>
          <w:rFonts w:cstheme="minorHAnsi"/>
        </w:rPr>
      </w:pPr>
      <w:r>
        <w:rPr>
          <w:rFonts w:cstheme="minorHAnsi"/>
        </w:rPr>
        <w:t>R</w:t>
      </w:r>
      <w:r w:rsidRPr="00B26A16">
        <w:rPr>
          <w:rFonts w:cstheme="minorHAnsi"/>
        </w:rPr>
        <w:t xml:space="preserve">elevant documents </w:t>
      </w:r>
      <w:r>
        <w:rPr>
          <w:rFonts w:cstheme="minorHAnsi"/>
        </w:rPr>
        <w:t>regarding the NDC are provided for the consultancy in order to help them understand the theme and its contextualization better</w:t>
      </w:r>
      <w:r w:rsidRPr="00B26A16">
        <w:rPr>
          <w:rFonts w:cstheme="minorHAnsi"/>
        </w:rPr>
        <w:t>;</w:t>
      </w:r>
    </w:p>
    <w:p w14:paraId="43E18A27" w14:textId="77777777" w:rsidR="00122523" w:rsidRDefault="00122523" w:rsidP="00122523">
      <w:pPr>
        <w:pStyle w:val="ListParagraph"/>
        <w:widowControl/>
        <w:numPr>
          <w:ilvl w:val="0"/>
          <w:numId w:val="28"/>
        </w:numPr>
        <w:overflowPunct/>
        <w:adjustRightInd/>
        <w:spacing w:after="160" w:line="276" w:lineRule="auto"/>
        <w:jc w:val="both"/>
        <w:rPr>
          <w:rFonts w:cstheme="minorHAnsi"/>
        </w:rPr>
      </w:pPr>
      <w:r>
        <w:rPr>
          <w:rFonts w:cstheme="minorHAnsi"/>
        </w:rPr>
        <w:t xml:space="preserve">Map and contact relevant stakeholders (high-level decision-makers, technical-level practitioners, civil society, marginalized communities and donors) and carry out a representative baseline survey to obtain information on the current level of awareness of the NDC; </w:t>
      </w:r>
    </w:p>
    <w:p w14:paraId="3E7DC28D" w14:textId="77777777" w:rsidR="00122523" w:rsidRDefault="00122523" w:rsidP="00122523">
      <w:pPr>
        <w:pStyle w:val="ListParagraph"/>
        <w:widowControl/>
        <w:numPr>
          <w:ilvl w:val="0"/>
          <w:numId w:val="28"/>
        </w:numPr>
        <w:overflowPunct/>
        <w:adjustRightInd/>
        <w:spacing w:after="160" w:line="276" w:lineRule="auto"/>
        <w:jc w:val="both"/>
        <w:rPr>
          <w:rFonts w:cstheme="minorHAnsi"/>
        </w:rPr>
      </w:pPr>
      <w:r>
        <w:rPr>
          <w:rFonts w:cstheme="minorHAnsi"/>
        </w:rPr>
        <w:t xml:space="preserve">Identify potential climate champions and advocates and design and execute an outreach campaign specific to these stakeholders; </w:t>
      </w:r>
    </w:p>
    <w:p w14:paraId="799D6087" w14:textId="77777777" w:rsidR="00122523" w:rsidRDefault="00122523" w:rsidP="00122523">
      <w:pPr>
        <w:pStyle w:val="ListParagraph"/>
        <w:widowControl/>
        <w:numPr>
          <w:ilvl w:val="0"/>
          <w:numId w:val="28"/>
        </w:numPr>
        <w:overflowPunct/>
        <w:adjustRightInd/>
        <w:spacing w:after="160" w:line="276" w:lineRule="auto"/>
        <w:jc w:val="both"/>
        <w:rPr>
          <w:rFonts w:cstheme="minorHAnsi"/>
        </w:rPr>
      </w:pPr>
      <w:r>
        <w:rPr>
          <w:rFonts w:cstheme="minorHAnsi"/>
        </w:rPr>
        <w:t xml:space="preserve">Consult climate champions and advocates as well as other groups representative of all layers of society to support the planning/design and execution of the NDC campaign; </w:t>
      </w:r>
    </w:p>
    <w:p w14:paraId="258D1BEC" w14:textId="77777777" w:rsidR="00122523" w:rsidRPr="00B26A16" w:rsidRDefault="00122523" w:rsidP="00122523">
      <w:pPr>
        <w:pStyle w:val="ListParagraph"/>
        <w:widowControl/>
        <w:numPr>
          <w:ilvl w:val="0"/>
          <w:numId w:val="28"/>
        </w:numPr>
        <w:overflowPunct/>
        <w:adjustRightInd/>
        <w:spacing w:after="160" w:line="276" w:lineRule="auto"/>
        <w:jc w:val="both"/>
        <w:rPr>
          <w:rFonts w:cstheme="minorHAnsi"/>
        </w:rPr>
      </w:pPr>
      <w:r>
        <w:rPr>
          <w:rFonts w:cstheme="minorHAnsi"/>
        </w:rPr>
        <w:t>As part of the design phase, tasks would include:</w:t>
      </w:r>
    </w:p>
    <w:p w14:paraId="3174F065" w14:textId="77777777" w:rsidR="00122523" w:rsidRDefault="00122523" w:rsidP="00122523">
      <w:pPr>
        <w:pStyle w:val="ListParagraph"/>
        <w:widowControl/>
        <w:numPr>
          <w:ilvl w:val="1"/>
          <w:numId w:val="28"/>
        </w:numPr>
        <w:overflowPunct/>
        <w:adjustRightInd/>
        <w:spacing w:after="160" w:line="276" w:lineRule="auto"/>
        <w:jc w:val="both"/>
        <w:rPr>
          <w:rFonts w:cstheme="minorHAnsi"/>
        </w:rPr>
      </w:pPr>
      <w:r>
        <w:rPr>
          <w:rFonts w:cstheme="minorHAnsi"/>
        </w:rPr>
        <w:t>Target groups mapping. Target groups should include at least: high-level institutions (presidency, parliament, prime minister, line ministries, political parties), specific organizations or sectors (technical-level staff from relevant ministries, civil society organizations (CSOs), religious organizations, private sector) and civil society (youth, children, women, community members, community leaders), and other groups that the consultancy might deem necessary;</w:t>
      </w:r>
    </w:p>
    <w:p w14:paraId="6E372D5A" w14:textId="77777777" w:rsidR="00122523" w:rsidRPr="00F44553" w:rsidRDefault="00122523" w:rsidP="00122523">
      <w:pPr>
        <w:pStyle w:val="ListParagraph"/>
        <w:widowControl/>
        <w:numPr>
          <w:ilvl w:val="1"/>
          <w:numId w:val="28"/>
        </w:numPr>
        <w:overflowPunct/>
        <w:adjustRightInd/>
        <w:spacing w:after="160" w:line="276" w:lineRule="auto"/>
        <w:jc w:val="both"/>
        <w:rPr>
          <w:rFonts w:cstheme="minorHAnsi"/>
        </w:rPr>
      </w:pPr>
      <w:r w:rsidRPr="00B26A16">
        <w:rPr>
          <w:rFonts w:cstheme="minorHAnsi"/>
        </w:rPr>
        <w:t>Elaborat</w:t>
      </w:r>
      <w:r>
        <w:rPr>
          <w:rFonts w:cstheme="minorHAnsi"/>
        </w:rPr>
        <w:t>ion</w:t>
      </w:r>
      <w:r w:rsidRPr="00B26A16">
        <w:rPr>
          <w:rFonts w:cstheme="minorHAnsi"/>
        </w:rPr>
        <w:t xml:space="preserve"> and </w:t>
      </w:r>
      <w:r>
        <w:rPr>
          <w:rFonts w:cstheme="minorHAnsi"/>
        </w:rPr>
        <w:t>development</w:t>
      </w:r>
      <w:r w:rsidRPr="00B26A16">
        <w:rPr>
          <w:rFonts w:cstheme="minorHAnsi"/>
        </w:rPr>
        <w:t xml:space="preserve"> </w:t>
      </w:r>
      <w:r>
        <w:rPr>
          <w:rFonts w:cstheme="minorHAnsi"/>
        </w:rPr>
        <w:t>of</w:t>
      </w:r>
      <w:r w:rsidRPr="00B26A16">
        <w:rPr>
          <w:rFonts w:cstheme="minorHAnsi"/>
        </w:rPr>
        <w:t xml:space="preserve"> communication products (layout, art direction) to be used in the </w:t>
      </w:r>
      <w:r>
        <w:rPr>
          <w:rFonts w:cstheme="minorHAnsi"/>
        </w:rPr>
        <w:t>execution</w:t>
      </w:r>
      <w:r w:rsidRPr="00B26A16">
        <w:rPr>
          <w:rFonts w:cstheme="minorHAnsi"/>
        </w:rPr>
        <w:t xml:space="preserve"> of the </w:t>
      </w:r>
      <w:r>
        <w:rPr>
          <w:rFonts w:cstheme="minorHAnsi"/>
        </w:rPr>
        <w:t xml:space="preserve">campaign to reach and mobilize each target group; </w:t>
      </w:r>
    </w:p>
    <w:p w14:paraId="55D3CDA8" w14:textId="77777777" w:rsidR="00122523" w:rsidRDefault="00122523" w:rsidP="00122523">
      <w:pPr>
        <w:pStyle w:val="ListParagraph"/>
        <w:widowControl/>
        <w:numPr>
          <w:ilvl w:val="1"/>
          <w:numId w:val="28"/>
        </w:numPr>
        <w:overflowPunct/>
        <w:adjustRightInd/>
        <w:spacing w:after="160" w:line="276" w:lineRule="auto"/>
        <w:jc w:val="both"/>
        <w:rPr>
          <w:rFonts w:cstheme="minorHAnsi"/>
        </w:rPr>
      </w:pPr>
      <w:r w:rsidRPr="00B26A16">
        <w:rPr>
          <w:rFonts w:cstheme="minorHAnsi"/>
        </w:rPr>
        <w:t>Develop</w:t>
      </w:r>
      <w:r>
        <w:rPr>
          <w:rFonts w:cstheme="minorHAnsi"/>
        </w:rPr>
        <w:t>ment of</w:t>
      </w:r>
      <w:r w:rsidRPr="00B26A16">
        <w:rPr>
          <w:rFonts w:cstheme="minorHAnsi"/>
        </w:rPr>
        <w:t xml:space="preserve"> the media plan</w:t>
      </w:r>
      <w:r>
        <w:rPr>
          <w:rFonts w:cstheme="minorHAnsi"/>
        </w:rPr>
        <w:t xml:space="preserve"> which includes</w:t>
      </w:r>
      <w:r w:rsidRPr="00B26A16">
        <w:rPr>
          <w:rFonts w:cstheme="minorHAnsi"/>
        </w:rPr>
        <w:t xml:space="preserve"> identify</w:t>
      </w:r>
      <w:r>
        <w:rPr>
          <w:rFonts w:cstheme="minorHAnsi"/>
        </w:rPr>
        <w:t>ing</w:t>
      </w:r>
      <w:r w:rsidRPr="00B26A16">
        <w:rPr>
          <w:rFonts w:cstheme="minorHAnsi"/>
        </w:rPr>
        <w:t xml:space="preserve"> the channels for dissemination of</w:t>
      </w:r>
      <w:r>
        <w:rPr>
          <w:rFonts w:cstheme="minorHAnsi"/>
        </w:rPr>
        <w:t xml:space="preserve"> developed and approved</w:t>
      </w:r>
      <w:r w:rsidRPr="00B26A16">
        <w:rPr>
          <w:rFonts w:cstheme="minorHAnsi"/>
        </w:rPr>
        <w:t xml:space="preserve"> messag</w:t>
      </w:r>
      <w:r>
        <w:rPr>
          <w:rFonts w:cstheme="minorHAnsi"/>
        </w:rPr>
        <w:t>ing</w:t>
      </w:r>
      <w:r w:rsidRPr="00B26A16">
        <w:rPr>
          <w:rFonts w:cstheme="minorHAnsi"/>
        </w:rPr>
        <w:t>;</w:t>
      </w:r>
    </w:p>
    <w:p w14:paraId="39857887" w14:textId="77777777" w:rsidR="00122523" w:rsidRPr="00B26A16" w:rsidRDefault="00122523" w:rsidP="00122523">
      <w:pPr>
        <w:pStyle w:val="ListParagraph"/>
        <w:widowControl/>
        <w:numPr>
          <w:ilvl w:val="1"/>
          <w:numId w:val="28"/>
        </w:numPr>
        <w:overflowPunct/>
        <w:adjustRightInd/>
        <w:spacing w:after="160" w:line="276" w:lineRule="auto"/>
        <w:jc w:val="both"/>
        <w:rPr>
          <w:rFonts w:cstheme="minorHAnsi"/>
        </w:rPr>
      </w:pPr>
      <w:r>
        <w:rPr>
          <w:rFonts w:cstheme="minorHAnsi"/>
        </w:rPr>
        <w:t>Organization of and participation in the necessary trainings to increase media reach and impact (</w:t>
      </w:r>
      <w:proofErr w:type="spellStart"/>
      <w:r>
        <w:rPr>
          <w:rFonts w:cstheme="minorHAnsi"/>
        </w:rPr>
        <w:t>e.g</w:t>
      </w:r>
      <w:proofErr w:type="spellEnd"/>
      <w:r>
        <w:rPr>
          <w:rFonts w:cstheme="minorHAnsi"/>
        </w:rPr>
        <w:t xml:space="preserve">, workshop/training for journalists, CSOs, etc.); </w:t>
      </w:r>
    </w:p>
    <w:p w14:paraId="506DAC5B" w14:textId="77777777" w:rsidR="00122523" w:rsidRPr="00B26A16" w:rsidRDefault="00122523" w:rsidP="00122523">
      <w:pPr>
        <w:pStyle w:val="ListParagraph"/>
        <w:widowControl/>
        <w:numPr>
          <w:ilvl w:val="1"/>
          <w:numId w:val="28"/>
        </w:numPr>
        <w:overflowPunct/>
        <w:adjustRightInd/>
        <w:spacing w:after="160" w:line="276" w:lineRule="auto"/>
        <w:jc w:val="both"/>
        <w:rPr>
          <w:rFonts w:cstheme="minorHAnsi"/>
        </w:rPr>
      </w:pPr>
      <w:r w:rsidRPr="00B26A16">
        <w:rPr>
          <w:rFonts w:cstheme="minorHAnsi"/>
        </w:rPr>
        <w:t>Establish</w:t>
      </w:r>
      <w:r>
        <w:rPr>
          <w:rFonts w:cstheme="minorHAnsi"/>
        </w:rPr>
        <w:t>ment of</w:t>
      </w:r>
      <w:r w:rsidRPr="00B26A16">
        <w:rPr>
          <w:rFonts w:cstheme="minorHAnsi"/>
        </w:rPr>
        <w:t xml:space="preserve"> a detailed schedule for the </w:t>
      </w:r>
      <w:r>
        <w:rPr>
          <w:rFonts w:cstheme="minorHAnsi"/>
        </w:rPr>
        <w:t>execution</w:t>
      </w:r>
      <w:r w:rsidRPr="00B26A16">
        <w:rPr>
          <w:rFonts w:cstheme="minorHAnsi"/>
        </w:rPr>
        <w:t xml:space="preserve"> of the</w:t>
      </w:r>
      <w:r>
        <w:rPr>
          <w:rFonts w:cstheme="minorHAnsi"/>
        </w:rPr>
        <w:t xml:space="preserve"> campaign</w:t>
      </w:r>
      <w:r w:rsidRPr="00B26A16">
        <w:rPr>
          <w:rFonts w:cstheme="minorHAnsi"/>
        </w:rPr>
        <w:t xml:space="preserve"> with the identification of dates for dissemination of the content produced for each of the channels identified and actions in the field;</w:t>
      </w:r>
      <w:r>
        <w:rPr>
          <w:rFonts w:cstheme="minorHAnsi"/>
        </w:rPr>
        <w:t xml:space="preserve"> and</w:t>
      </w:r>
    </w:p>
    <w:p w14:paraId="1A7A0CAE" w14:textId="77777777" w:rsidR="00122523" w:rsidRPr="00B26A16" w:rsidRDefault="00122523" w:rsidP="00122523">
      <w:pPr>
        <w:pStyle w:val="ListParagraph"/>
        <w:widowControl/>
        <w:numPr>
          <w:ilvl w:val="1"/>
          <w:numId w:val="28"/>
        </w:numPr>
        <w:overflowPunct/>
        <w:adjustRightInd/>
        <w:spacing w:after="160" w:line="276" w:lineRule="auto"/>
        <w:jc w:val="both"/>
        <w:rPr>
          <w:rFonts w:cstheme="minorHAnsi"/>
        </w:rPr>
      </w:pPr>
      <w:r w:rsidRPr="00B26A16">
        <w:rPr>
          <w:rFonts w:cstheme="minorHAnsi"/>
        </w:rPr>
        <w:t>Defin</w:t>
      </w:r>
      <w:r>
        <w:rPr>
          <w:rFonts w:cstheme="minorHAnsi"/>
        </w:rPr>
        <w:t>ition of</w:t>
      </w:r>
      <w:r w:rsidRPr="00B26A16">
        <w:rPr>
          <w:rFonts w:cstheme="minorHAnsi"/>
        </w:rPr>
        <w:t xml:space="preserve"> a monitoring and evaluation </w:t>
      </w:r>
      <w:r>
        <w:rPr>
          <w:rFonts w:cstheme="minorHAnsi"/>
        </w:rPr>
        <w:t>plan</w:t>
      </w:r>
      <w:r w:rsidRPr="00B26A16">
        <w:rPr>
          <w:rFonts w:cstheme="minorHAnsi"/>
        </w:rPr>
        <w:t xml:space="preserve"> for the </w:t>
      </w:r>
      <w:r>
        <w:rPr>
          <w:rFonts w:cstheme="minorHAnsi"/>
        </w:rPr>
        <w:t>execution</w:t>
      </w:r>
      <w:r w:rsidRPr="00B26A16">
        <w:rPr>
          <w:rFonts w:cstheme="minorHAnsi"/>
        </w:rPr>
        <w:t xml:space="preserve"> of the </w:t>
      </w:r>
      <w:r>
        <w:rPr>
          <w:rFonts w:cstheme="minorHAnsi"/>
        </w:rPr>
        <w:t>campaign</w:t>
      </w:r>
      <w:r w:rsidRPr="00B26A16">
        <w:rPr>
          <w:rFonts w:cstheme="minorHAnsi"/>
        </w:rPr>
        <w:t xml:space="preserve"> </w:t>
      </w:r>
      <w:r>
        <w:rPr>
          <w:rFonts w:cstheme="minorHAnsi"/>
        </w:rPr>
        <w:t>which</w:t>
      </w:r>
      <w:r w:rsidRPr="00B26A16">
        <w:rPr>
          <w:rFonts w:cstheme="minorHAnsi"/>
        </w:rPr>
        <w:t xml:space="preserve"> includes key indicators that will allow its impact to be assessed;</w:t>
      </w:r>
      <w:r>
        <w:rPr>
          <w:rFonts w:cstheme="minorHAnsi"/>
        </w:rPr>
        <w:t xml:space="preserve"> and</w:t>
      </w:r>
    </w:p>
    <w:p w14:paraId="57453F15" w14:textId="77777777" w:rsidR="00122523" w:rsidRPr="00E2024F" w:rsidRDefault="00122523" w:rsidP="00122523">
      <w:pPr>
        <w:pStyle w:val="ListParagraph"/>
        <w:widowControl/>
        <w:numPr>
          <w:ilvl w:val="0"/>
          <w:numId w:val="28"/>
        </w:numPr>
        <w:overflowPunct/>
        <w:adjustRightInd/>
        <w:spacing w:after="160" w:line="276" w:lineRule="auto"/>
        <w:jc w:val="both"/>
        <w:rPr>
          <w:rFonts w:cstheme="minorHAnsi"/>
        </w:rPr>
      </w:pPr>
      <w:r>
        <w:rPr>
          <w:rFonts w:cstheme="minorHAnsi"/>
        </w:rPr>
        <w:t>Execute the campaign</w:t>
      </w:r>
      <w:r w:rsidRPr="00995536">
        <w:rPr>
          <w:rFonts w:cstheme="minorHAnsi"/>
        </w:rPr>
        <w:t xml:space="preserve"> </w:t>
      </w:r>
      <w:r>
        <w:rPr>
          <w:rFonts w:cstheme="minorHAnsi"/>
        </w:rPr>
        <w:t>over</w:t>
      </w:r>
      <w:r w:rsidRPr="00995536">
        <w:rPr>
          <w:rFonts w:cstheme="minorHAnsi"/>
        </w:rPr>
        <w:t xml:space="preserve"> 18 months, covering all negotiations with media a</w:t>
      </w:r>
      <w:r>
        <w:rPr>
          <w:rFonts w:cstheme="minorHAnsi"/>
        </w:rPr>
        <w:t>s well as any</w:t>
      </w:r>
      <w:r w:rsidRPr="00995536">
        <w:rPr>
          <w:rFonts w:cstheme="minorHAnsi"/>
        </w:rPr>
        <w:t xml:space="preserve"> expenses derived from this</w:t>
      </w:r>
      <w:r>
        <w:rPr>
          <w:rFonts w:cstheme="minorHAnsi"/>
        </w:rPr>
        <w:t>.</w:t>
      </w:r>
    </w:p>
    <w:p w14:paraId="1691FA99" w14:textId="77777777" w:rsidR="00122523" w:rsidRPr="00361416" w:rsidRDefault="00122523" w:rsidP="00122523">
      <w:pPr>
        <w:spacing w:line="276" w:lineRule="auto"/>
        <w:jc w:val="both"/>
      </w:pPr>
      <w:r w:rsidRPr="3C545CC6">
        <w:rPr>
          <w:b/>
          <w:bCs/>
        </w:rPr>
        <w:t>Important note:</w:t>
      </w:r>
      <w:r w:rsidRPr="3C545CC6">
        <w:t xml:space="preserve"> all production and printing cost</w:t>
      </w:r>
      <w:r>
        <w:t>s</w:t>
      </w:r>
      <w:r w:rsidRPr="3C545CC6">
        <w:t xml:space="preserve"> of all necessary materials needs to be included in the financial proposal.</w:t>
      </w:r>
    </w:p>
    <w:p w14:paraId="79477D9F" w14:textId="77777777" w:rsidR="00122523" w:rsidRPr="00B26A16" w:rsidRDefault="00122523" w:rsidP="00122523">
      <w:pPr>
        <w:pStyle w:val="ListParagraph"/>
        <w:spacing w:line="276" w:lineRule="auto"/>
        <w:ind w:left="360"/>
        <w:jc w:val="both"/>
        <w:rPr>
          <w:rFonts w:cstheme="minorHAnsi"/>
        </w:rPr>
      </w:pPr>
    </w:p>
    <w:p w14:paraId="46AB25E3" w14:textId="77777777" w:rsidR="00122523" w:rsidRPr="00B26A16" w:rsidRDefault="00122523" w:rsidP="00122523">
      <w:pPr>
        <w:pStyle w:val="ListParagraph"/>
        <w:spacing w:line="276" w:lineRule="auto"/>
        <w:ind w:left="0"/>
        <w:jc w:val="both"/>
        <w:rPr>
          <w:rFonts w:cstheme="minorHAnsi"/>
        </w:rPr>
      </w:pPr>
    </w:p>
    <w:p w14:paraId="2ED94950" w14:textId="77777777" w:rsidR="00122523" w:rsidRPr="00684DDA" w:rsidRDefault="00122523" w:rsidP="00122523">
      <w:pPr>
        <w:spacing w:after="200" w:line="276" w:lineRule="auto"/>
        <w:jc w:val="both"/>
        <w:rPr>
          <w:rFonts w:cstheme="minorHAnsi"/>
          <w:b/>
        </w:rPr>
      </w:pPr>
      <w:r w:rsidRPr="00684DDA">
        <w:rPr>
          <w:rFonts w:cstheme="minorHAnsi"/>
          <w:b/>
        </w:rPr>
        <w:t>Deliverables</w:t>
      </w:r>
    </w:p>
    <w:p w14:paraId="60DE3F5A" w14:textId="77777777" w:rsidR="00122523" w:rsidRPr="001051A0" w:rsidRDefault="00122523" w:rsidP="00470CDB">
      <w:pPr>
        <w:pStyle w:val="ListParagraph"/>
        <w:widowControl/>
        <w:numPr>
          <w:ilvl w:val="1"/>
          <w:numId w:val="44"/>
        </w:numPr>
        <w:overflowPunct/>
        <w:adjustRightInd/>
        <w:spacing w:after="200" w:line="276" w:lineRule="auto"/>
        <w:jc w:val="both"/>
        <w:rPr>
          <w:rFonts w:cstheme="minorHAnsi"/>
          <w:bCs/>
        </w:rPr>
      </w:pPr>
      <w:r>
        <w:rPr>
          <w:rFonts w:cstheme="minorHAnsi"/>
          <w:bCs/>
        </w:rPr>
        <w:t>Stakeholder and climate champions mapping (deadline: 1 week from signing the contract):</w:t>
      </w:r>
    </w:p>
    <w:p w14:paraId="49314FDD" w14:textId="77777777" w:rsidR="00122523" w:rsidRDefault="00122523" w:rsidP="00470CDB">
      <w:pPr>
        <w:pStyle w:val="ListParagraph"/>
        <w:widowControl/>
        <w:numPr>
          <w:ilvl w:val="3"/>
          <w:numId w:val="45"/>
        </w:numPr>
        <w:overflowPunct/>
        <w:adjustRightInd/>
        <w:spacing w:after="200" w:line="276" w:lineRule="auto"/>
        <w:jc w:val="both"/>
        <w:rPr>
          <w:rFonts w:cstheme="minorHAnsi"/>
          <w:bCs/>
        </w:rPr>
      </w:pPr>
      <w:r w:rsidRPr="000063E1">
        <w:rPr>
          <w:rFonts w:cstheme="minorHAnsi"/>
          <w:bCs/>
        </w:rPr>
        <w:t>Draft stakeholder mapping and identify communication target groups in collaboration with the NDC development Lead Consultant</w:t>
      </w:r>
      <w:r>
        <w:rPr>
          <w:rFonts w:cstheme="minorHAnsi"/>
          <w:bCs/>
        </w:rPr>
        <w:t xml:space="preserve">; and </w:t>
      </w:r>
    </w:p>
    <w:p w14:paraId="03D1A7E8" w14:textId="77777777" w:rsidR="00122523" w:rsidRPr="000063E1" w:rsidRDefault="00122523" w:rsidP="00470CDB">
      <w:pPr>
        <w:pStyle w:val="ListParagraph"/>
        <w:widowControl/>
        <w:numPr>
          <w:ilvl w:val="3"/>
          <w:numId w:val="45"/>
        </w:numPr>
        <w:overflowPunct/>
        <w:adjustRightInd/>
        <w:spacing w:after="200" w:line="276" w:lineRule="auto"/>
        <w:jc w:val="both"/>
        <w:rPr>
          <w:rFonts w:cstheme="minorHAnsi"/>
          <w:bCs/>
        </w:rPr>
      </w:pPr>
      <w:r>
        <w:rPr>
          <w:rFonts w:cstheme="minorHAnsi"/>
          <w:bCs/>
        </w:rPr>
        <w:t xml:space="preserve">Collect information on potential climate champions and advocates and identify who could be part of the planning/design and execution phases of the communication campaign. </w:t>
      </w:r>
    </w:p>
    <w:p w14:paraId="1D2321DC" w14:textId="77777777" w:rsidR="00122523" w:rsidRDefault="00122523" w:rsidP="00470CDB">
      <w:pPr>
        <w:pStyle w:val="ListParagraph"/>
        <w:widowControl/>
        <w:numPr>
          <w:ilvl w:val="1"/>
          <w:numId w:val="44"/>
        </w:numPr>
        <w:overflowPunct/>
        <w:adjustRightInd/>
        <w:spacing w:after="200" w:line="276" w:lineRule="auto"/>
        <w:jc w:val="both"/>
        <w:rPr>
          <w:rFonts w:cstheme="minorHAnsi"/>
          <w:bCs/>
        </w:rPr>
      </w:pPr>
      <w:r>
        <w:rPr>
          <w:rFonts w:cstheme="minorHAnsi"/>
          <w:bCs/>
        </w:rPr>
        <w:t>Design and execute the outreach campaign to potential climate champions and advocates (to start no later than</w:t>
      </w:r>
      <w:r>
        <w:rPr>
          <w:rFonts w:cstheme="minorHAnsi"/>
          <w:bCs/>
          <w:vertAlign w:val="superscript"/>
        </w:rPr>
        <w:t xml:space="preserve"> </w:t>
      </w:r>
      <w:r>
        <w:rPr>
          <w:rFonts w:cstheme="minorHAnsi"/>
          <w:bCs/>
        </w:rPr>
        <w:t>two weeks from signing the contract).</w:t>
      </w:r>
      <w:r w:rsidRPr="00A8434A">
        <w:rPr>
          <w:rFonts w:cstheme="minorHAnsi"/>
          <w:bCs/>
        </w:rPr>
        <w:t xml:space="preserve"> </w:t>
      </w:r>
    </w:p>
    <w:p w14:paraId="67D6BFB3" w14:textId="77777777" w:rsidR="00122523" w:rsidRPr="0089776F" w:rsidRDefault="00122523" w:rsidP="00470CDB">
      <w:pPr>
        <w:pStyle w:val="ListParagraph"/>
        <w:widowControl/>
        <w:numPr>
          <w:ilvl w:val="1"/>
          <w:numId w:val="44"/>
        </w:numPr>
        <w:overflowPunct/>
        <w:adjustRightInd/>
        <w:spacing w:after="200" w:line="276" w:lineRule="auto"/>
        <w:jc w:val="both"/>
      </w:pPr>
      <w:r w:rsidRPr="00680488">
        <w:rPr>
          <w:rFonts w:cstheme="minorHAnsi"/>
          <w:bCs/>
        </w:rPr>
        <w:t xml:space="preserve">Design the communication campaign, </w:t>
      </w:r>
      <w:proofErr w:type="gramStart"/>
      <w:r w:rsidRPr="00680488">
        <w:rPr>
          <w:rFonts w:cstheme="minorHAnsi"/>
          <w:bCs/>
        </w:rPr>
        <w:t>timetable</w:t>
      </w:r>
      <w:proofErr w:type="gramEnd"/>
      <w:r w:rsidRPr="00680488">
        <w:rPr>
          <w:rFonts w:cstheme="minorHAnsi"/>
          <w:bCs/>
        </w:rPr>
        <w:t xml:space="preserve"> and media plan (</w:t>
      </w:r>
      <w:r>
        <w:rPr>
          <w:rFonts w:cstheme="minorHAnsi"/>
          <w:bCs/>
        </w:rPr>
        <w:t>Deadline: 6 weeks from signing the contract</w:t>
      </w:r>
      <w:r w:rsidRPr="00680488">
        <w:rPr>
          <w:rFonts w:cstheme="minorHAnsi"/>
          <w:bCs/>
        </w:rPr>
        <w:t>)</w:t>
      </w:r>
      <w:r>
        <w:rPr>
          <w:rFonts w:cstheme="minorHAnsi"/>
          <w:bCs/>
        </w:rPr>
        <w:t xml:space="preserve"> which will need to be </w:t>
      </w:r>
      <w:r w:rsidRPr="00680488">
        <w:rPr>
          <w:rFonts w:cstheme="minorHAnsi"/>
          <w:bCs/>
        </w:rPr>
        <w:t xml:space="preserve">approved by </w:t>
      </w:r>
      <w:r>
        <w:rPr>
          <w:rFonts w:cstheme="minorHAnsi"/>
          <w:bCs/>
        </w:rPr>
        <w:t>UNDP and the government project management unit (PMU)</w:t>
      </w:r>
      <w:r w:rsidRPr="00680488">
        <w:rPr>
          <w:rFonts w:cstheme="minorHAnsi"/>
          <w:bCs/>
        </w:rPr>
        <w:t xml:space="preserve">. The design will be supported by the stakeholder mapping developed in collaboration with the NDC development </w:t>
      </w:r>
      <w:r>
        <w:rPr>
          <w:rFonts w:cstheme="minorHAnsi"/>
          <w:bCs/>
        </w:rPr>
        <w:t>L</w:t>
      </w:r>
      <w:r w:rsidRPr="00680488">
        <w:rPr>
          <w:rFonts w:cstheme="minorHAnsi"/>
          <w:bCs/>
        </w:rPr>
        <w:t xml:space="preserve">ead </w:t>
      </w:r>
      <w:r>
        <w:rPr>
          <w:rFonts w:cstheme="minorHAnsi"/>
          <w:bCs/>
        </w:rPr>
        <w:t>C</w:t>
      </w:r>
      <w:r w:rsidRPr="00680488">
        <w:rPr>
          <w:rFonts w:cstheme="minorHAnsi"/>
          <w:bCs/>
        </w:rPr>
        <w:t>onsultant</w:t>
      </w:r>
      <w:r>
        <w:rPr>
          <w:rFonts w:cstheme="minorHAnsi"/>
          <w:bCs/>
        </w:rPr>
        <w:t>, UNDP and PMU</w:t>
      </w:r>
      <w:r w:rsidRPr="00680488">
        <w:rPr>
          <w:rFonts w:cstheme="minorHAnsi"/>
          <w:bCs/>
        </w:rPr>
        <w:t>. This entails at least:</w:t>
      </w:r>
    </w:p>
    <w:p w14:paraId="34851A82" w14:textId="77777777" w:rsidR="00122523" w:rsidRPr="007528F2" w:rsidRDefault="00122523" w:rsidP="00470CDB">
      <w:pPr>
        <w:pStyle w:val="ListParagraph"/>
        <w:widowControl/>
        <w:numPr>
          <w:ilvl w:val="3"/>
          <w:numId w:val="46"/>
        </w:numPr>
        <w:overflowPunct/>
        <w:adjustRightInd/>
        <w:spacing w:after="200" w:line="276" w:lineRule="auto"/>
        <w:jc w:val="both"/>
      </w:pPr>
      <w:r w:rsidRPr="007528F2">
        <w:t xml:space="preserve">Defining appropriately, in collaboration with the different stakeholders including the UNDP and PMU, the main messages adapted to each target </w:t>
      </w:r>
      <w:proofErr w:type="gramStart"/>
      <w:r w:rsidRPr="007528F2">
        <w:t>group;</w:t>
      </w:r>
      <w:proofErr w:type="gramEnd"/>
    </w:p>
    <w:p w14:paraId="7156B6F4" w14:textId="6E31DBE1" w:rsidR="00122523" w:rsidRPr="007528F2" w:rsidRDefault="00122523" w:rsidP="00470CDB">
      <w:pPr>
        <w:pStyle w:val="ListParagraph"/>
        <w:widowControl/>
        <w:numPr>
          <w:ilvl w:val="3"/>
          <w:numId w:val="46"/>
        </w:numPr>
        <w:overflowPunct/>
        <w:adjustRightInd/>
        <w:spacing w:after="200" w:line="276" w:lineRule="auto"/>
        <w:jc w:val="both"/>
      </w:pPr>
      <w:r w:rsidRPr="00020C7C">
        <w:rPr>
          <w:rFonts w:cstheme="minorHAnsi"/>
        </w:rPr>
        <w:t>Elaborating and producing the communication products</w:t>
      </w:r>
      <w:r w:rsidR="00C55B42" w:rsidRPr="00020C7C">
        <w:rPr>
          <w:rFonts w:cstheme="minorHAnsi"/>
        </w:rPr>
        <w:t>, minimum 5</w:t>
      </w:r>
      <w:r w:rsidR="00F8432E" w:rsidRPr="00020C7C">
        <w:rPr>
          <w:rFonts w:cstheme="minorHAnsi"/>
        </w:rPr>
        <w:t xml:space="preserve"> </w:t>
      </w:r>
      <w:r w:rsidR="00F8432E" w:rsidRPr="00020C7C">
        <w:rPr>
          <w:color w:val="000000"/>
          <w:sz w:val="24"/>
        </w:rPr>
        <w:t>(TV, radio, social media, graphic designs and child friendly materials)</w:t>
      </w:r>
      <w:r w:rsidR="00C55B42" w:rsidRPr="00020C7C">
        <w:rPr>
          <w:rFonts w:cstheme="minorHAnsi"/>
        </w:rPr>
        <w:t xml:space="preserve">, </w:t>
      </w:r>
      <w:r w:rsidR="00F8432E" w:rsidRPr="00020C7C">
        <w:rPr>
          <w:rFonts w:cstheme="minorHAnsi"/>
        </w:rPr>
        <w:t xml:space="preserve">It will be </w:t>
      </w:r>
      <w:r w:rsidR="00C55B42" w:rsidRPr="00020C7C">
        <w:rPr>
          <w:rFonts w:cstheme="minorHAnsi"/>
        </w:rPr>
        <w:t xml:space="preserve"> TV and radio campaign targeted for whole of society, graphic designs for the campaign, social media campaign (all products included) and specific communication materials directly targeted for youth and children.</w:t>
      </w:r>
      <w:r w:rsidRPr="00C55B42">
        <w:rPr>
          <w:rFonts w:cstheme="minorHAnsi"/>
        </w:rPr>
        <w:t xml:space="preserve"> (</w:t>
      </w:r>
      <w:r w:rsidR="00C55B42" w:rsidRPr="00C55B42">
        <w:rPr>
          <w:rFonts w:cstheme="minorHAnsi"/>
        </w:rPr>
        <w:t xml:space="preserve">including </w:t>
      </w:r>
      <w:r w:rsidRPr="00C55B42">
        <w:rPr>
          <w:rFonts w:cstheme="minorHAnsi"/>
        </w:rPr>
        <w:t xml:space="preserve">graphic designs, layout, art direction, social media products, etc.) to be used in the execution of the campaign.  </w:t>
      </w:r>
      <w:r w:rsidRPr="00C55B42">
        <w:rPr>
          <w:rFonts w:cstheme="minorHAnsi"/>
          <w:bCs/>
        </w:rPr>
        <w:t>Please note that all products developed will remain the intellectual property of UNDP and UNDP reserves the right to use them in future activities and/or campaigns.</w:t>
      </w:r>
    </w:p>
    <w:p w14:paraId="26B5A4A8" w14:textId="77777777" w:rsidR="00122523" w:rsidRPr="00995536" w:rsidRDefault="00122523" w:rsidP="00470CDB">
      <w:pPr>
        <w:pStyle w:val="ListParagraph"/>
        <w:widowControl/>
        <w:numPr>
          <w:ilvl w:val="3"/>
          <w:numId w:val="46"/>
        </w:numPr>
        <w:overflowPunct/>
        <w:adjustRightInd/>
        <w:spacing w:after="200" w:line="276" w:lineRule="auto"/>
        <w:jc w:val="both"/>
        <w:rPr>
          <w:rFonts w:cstheme="minorHAnsi"/>
          <w:bCs/>
        </w:rPr>
      </w:pPr>
      <w:r>
        <w:rPr>
          <w:rFonts w:cstheme="minorHAnsi"/>
          <w:bCs/>
        </w:rPr>
        <w:t>Designing a media plan, identifying the best media channels or communication instruments to be utilized for each target group.</w:t>
      </w:r>
      <w:r w:rsidRPr="00660358">
        <w:rPr>
          <w:rFonts w:cstheme="minorHAnsi"/>
          <w:bCs/>
        </w:rPr>
        <w:t xml:space="preserve"> </w:t>
      </w:r>
      <w:r>
        <w:rPr>
          <w:rFonts w:cstheme="minorHAnsi"/>
          <w:bCs/>
        </w:rPr>
        <w:t xml:space="preserve"> A short analysis on the rationale for the choice of selected channels or instruments for communication is expected from the consultancy to justify the campaign design;</w:t>
      </w:r>
    </w:p>
    <w:p w14:paraId="217A77CE" w14:textId="77777777" w:rsidR="00122523" w:rsidRDefault="00122523" w:rsidP="00470CDB">
      <w:pPr>
        <w:pStyle w:val="ListParagraph"/>
        <w:widowControl/>
        <w:numPr>
          <w:ilvl w:val="3"/>
          <w:numId w:val="46"/>
        </w:numPr>
        <w:overflowPunct/>
        <w:adjustRightInd/>
        <w:spacing w:after="200" w:line="276" w:lineRule="auto"/>
        <w:jc w:val="both"/>
        <w:rPr>
          <w:rFonts w:cstheme="minorHAnsi"/>
          <w:bCs/>
        </w:rPr>
      </w:pPr>
      <w:r>
        <w:rPr>
          <w:rFonts w:cstheme="minorHAnsi"/>
          <w:bCs/>
        </w:rPr>
        <w:t xml:space="preserve">Developing the timetable of the roll-out of the campaign; and   </w:t>
      </w:r>
    </w:p>
    <w:p w14:paraId="7252EB35" w14:textId="77777777" w:rsidR="00122523" w:rsidRPr="007528F2" w:rsidRDefault="00122523" w:rsidP="00470CDB">
      <w:pPr>
        <w:pStyle w:val="ListParagraph"/>
        <w:widowControl/>
        <w:numPr>
          <w:ilvl w:val="3"/>
          <w:numId w:val="46"/>
        </w:numPr>
        <w:overflowPunct/>
        <w:adjustRightInd/>
        <w:spacing w:after="200" w:line="276" w:lineRule="auto"/>
        <w:jc w:val="both"/>
        <w:rPr>
          <w:rFonts w:cstheme="minorHAnsi"/>
          <w:bCs/>
        </w:rPr>
      </w:pPr>
      <w:r w:rsidRPr="00780071">
        <w:rPr>
          <w:rFonts w:cstheme="minorHAnsi"/>
          <w:bCs/>
        </w:rPr>
        <w:t>Creat</w:t>
      </w:r>
      <w:r>
        <w:rPr>
          <w:rFonts w:cstheme="minorHAnsi"/>
          <w:bCs/>
        </w:rPr>
        <w:t>ing</w:t>
      </w:r>
      <w:r w:rsidRPr="00780071">
        <w:rPr>
          <w:rFonts w:cstheme="minorHAnsi"/>
          <w:bCs/>
        </w:rPr>
        <w:t xml:space="preserve"> and manag</w:t>
      </w:r>
      <w:r>
        <w:rPr>
          <w:rFonts w:cstheme="minorHAnsi"/>
          <w:bCs/>
        </w:rPr>
        <w:t>ing</w:t>
      </w:r>
      <w:r w:rsidRPr="00780071">
        <w:rPr>
          <w:rFonts w:cstheme="minorHAnsi"/>
          <w:bCs/>
        </w:rPr>
        <w:t xml:space="preserve"> the social network products related to the campaign.</w:t>
      </w:r>
    </w:p>
    <w:p w14:paraId="72163421" w14:textId="77777777" w:rsidR="00122523" w:rsidRDefault="00122523" w:rsidP="00470CDB">
      <w:pPr>
        <w:pStyle w:val="ListParagraph"/>
        <w:widowControl/>
        <w:numPr>
          <w:ilvl w:val="1"/>
          <w:numId w:val="44"/>
        </w:numPr>
        <w:overflowPunct/>
        <w:adjustRightInd/>
        <w:spacing w:after="200" w:line="276" w:lineRule="auto"/>
        <w:jc w:val="both"/>
        <w:rPr>
          <w:rFonts w:cstheme="minorHAnsi"/>
          <w:bCs/>
        </w:rPr>
      </w:pPr>
      <w:r>
        <w:rPr>
          <w:rFonts w:cstheme="minorHAnsi"/>
          <w:bCs/>
        </w:rPr>
        <w:t xml:space="preserve">Design the monitoring and evaluation protocol for the </w:t>
      </w:r>
      <w:r w:rsidRPr="00995536">
        <w:rPr>
          <w:rFonts w:cstheme="minorHAnsi"/>
          <w:bCs/>
        </w:rPr>
        <w:t>campaign (</w:t>
      </w:r>
      <w:r>
        <w:rPr>
          <w:rFonts w:cstheme="minorHAnsi"/>
          <w:bCs/>
        </w:rPr>
        <w:t>Deadline: 6 weeks from signing the contract</w:t>
      </w:r>
      <w:r w:rsidRPr="00995536">
        <w:rPr>
          <w:rFonts w:cstheme="minorHAnsi"/>
          <w:bCs/>
        </w:rPr>
        <w:t>)</w:t>
      </w:r>
      <w:r>
        <w:rPr>
          <w:rFonts w:cstheme="minorHAnsi"/>
          <w:bCs/>
        </w:rPr>
        <w:t>, including:</w:t>
      </w:r>
    </w:p>
    <w:p w14:paraId="58DADB22" w14:textId="77777777" w:rsidR="00122523" w:rsidRPr="00995536" w:rsidRDefault="00122523" w:rsidP="00470CDB">
      <w:pPr>
        <w:pStyle w:val="ListParagraph"/>
        <w:widowControl/>
        <w:numPr>
          <w:ilvl w:val="3"/>
          <w:numId w:val="47"/>
        </w:numPr>
        <w:overflowPunct/>
        <w:adjustRightInd/>
        <w:spacing w:after="200" w:line="276" w:lineRule="auto"/>
        <w:jc w:val="both"/>
        <w:rPr>
          <w:rFonts w:cstheme="minorHAnsi"/>
          <w:bCs/>
        </w:rPr>
      </w:pPr>
      <w:r>
        <w:rPr>
          <w:rFonts w:cstheme="minorHAnsi"/>
          <w:bCs/>
        </w:rPr>
        <w:t xml:space="preserve">Designing the indicators for measuring the campaign’s success and planning the collection of data for impact evaluation. </w:t>
      </w:r>
    </w:p>
    <w:p w14:paraId="5F159F03" w14:textId="77777777" w:rsidR="00122523" w:rsidRDefault="00122523" w:rsidP="00470CDB">
      <w:pPr>
        <w:pStyle w:val="ListParagraph"/>
        <w:widowControl/>
        <w:numPr>
          <w:ilvl w:val="1"/>
          <w:numId w:val="44"/>
        </w:numPr>
        <w:overflowPunct/>
        <w:adjustRightInd/>
        <w:spacing w:after="200" w:line="276" w:lineRule="auto"/>
        <w:jc w:val="both"/>
        <w:rPr>
          <w:rFonts w:cstheme="minorHAnsi"/>
          <w:bCs/>
        </w:rPr>
      </w:pPr>
      <w:r>
        <w:rPr>
          <w:rFonts w:cstheme="minorHAnsi"/>
          <w:bCs/>
        </w:rPr>
        <w:t xml:space="preserve">Develop a training </w:t>
      </w:r>
      <w:proofErr w:type="spellStart"/>
      <w:r>
        <w:rPr>
          <w:rFonts w:cstheme="minorHAnsi"/>
          <w:bCs/>
        </w:rPr>
        <w:t>programme</w:t>
      </w:r>
      <w:proofErr w:type="spellEnd"/>
      <w:r>
        <w:rPr>
          <w:rFonts w:cstheme="minorHAnsi"/>
          <w:bCs/>
        </w:rPr>
        <w:t xml:space="preserve"> and provide training to at least 15 journalists and members of CSOs for a period of no less than 5 days on climate issues, the NDC and how to successfully communicate these important issues to the whole-of-society.  </w:t>
      </w:r>
    </w:p>
    <w:p w14:paraId="5B821300" w14:textId="77777777" w:rsidR="00122523" w:rsidRPr="00391E9E" w:rsidRDefault="00122523" w:rsidP="00470CDB">
      <w:pPr>
        <w:pStyle w:val="ListParagraph"/>
        <w:widowControl/>
        <w:numPr>
          <w:ilvl w:val="1"/>
          <w:numId w:val="44"/>
        </w:numPr>
        <w:overflowPunct/>
        <w:adjustRightInd/>
        <w:spacing w:after="200" w:line="276" w:lineRule="auto"/>
        <w:jc w:val="both"/>
        <w:rPr>
          <w:rFonts w:cstheme="minorHAnsi"/>
          <w:bCs/>
        </w:rPr>
      </w:pPr>
      <w:r w:rsidRPr="00391E9E">
        <w:rPr>
          <w:rFonts w:cstheme="minorHAnsi"/>
          <w:bCs/>
        </w:rPr>
        <w:t xml:space="preserve">Develop quarterly reports on </w:t>
      </w:r>
      <w:r>
        <w:rPr>
          <w:rFonts w:cstheme="minorHAnsi"/>
          <w:bCs/>
        </w:rPr>
        <w:t xml:space="preserve">the </w:t>
      </w:r>
      <w:r w:rsidRPr="00391E9E">
        <w:rPr>
          <w:rFonts w:cstheme="minorHAnsi"/>
          <w:bCs/>
        </w:rPr>
        <w:t>execution progress of the campaign (campaign starting no later than</w:t>
      </w:r>
      <w:r>
        <w:rPr>
          <w:rFonts w:cstheme="minorHAnsi"/>
          <w:bCs/>
        </w:rPr>
        <w:t xml:space="preserve"> 7 weeks from signing the contract</w:t>
      </w:r>
      <w:r w:rsidRPr="00391E9E">
        <w:rPr>
          <w:rFonts w:cstheme="minorHAnsi"/>
          <w:bCs/>
        </w:rPr>
        <w:t>). Please note that the consultancy will be supported by UNDP’s communications team during the execution of the campaign and</w:t>
      </w:r>
      <w:r>
        <w:rPr>
          <w:rFonts w:cstheme="minorHAnsi"/>
          <w:bCs/>
        </w:rPr>
        <w:t xml:space="preserve"> t</w:t>
      </w:r>
      <w:r w:rsidRPr="00391E9E">
        <w:rPr>
          <w:rFonts w:cstheme="minorHAnsi"/>
          <w:bCs/>
        </w:rPr>
        <w:t xml:space="preserve">he campaign will be </w:t>
      </w:r>
      <w:r>
        <w:rPr>
          <w:rFonts w:cstheme="minorHAnsi"/>
          <w:bCs/>
        </w:rPr>
        <w:t>executed</w:t>
      </w:r>
      <w:r w:rsidRPr="00391E9E">
        <w:rPr>
          <w:rFonts w:cstheme="minorHAnsi"/>
          <w:bCs/>
        </w:rPr>
        <w:t xml:space="preserve"> under the supervision and approval </w:t>
      </w:r>
      <w:r>
        <w:rPr>
          <w:rFonts w:cstheme="minorHAnsi"/>
          <w:bCs/>
        </w:rPr>
        <w:t xml:space="preserve">of UNDP and PMU. </w:t>
      </w:r>
    </w:p>
    <w:p w14:paraId="281FC9D5" w14:textId="77777777" w:rsidR="00122523" w:rsidRPr="00E2024F" w:rsidRDefault="00122523" w:rsidP="00470CDB">
      <w:pPr>
        <w:pStyle w:val="ListParagraph"/>
        <w:widowControl/>
        <w:numPr>
          <w:ilvl w:val="1"/>
          <w:numId w:val="44"/>
        </w:numPr>
        <w:overflowPunct/>
        <w:adjustRightInd/>
        <w:spacing w:after="200" w:line="276" w:lineRule="auto"/>
        <w:jc w:val="both"/>
        <w:rPr>
          <w:rFonts w:cstheme="minorHAnsi"/>
        </w:rPr>
      </w:pPr>
      <w:r>
        <w:rPr>
          <w:rFonts w:cstheme="minorHAnsi"/>
          <w:bCs/>
        </w:rPr>
        <w:t>Develop a f</w:t>
      </w:r>
      <w:r w:rsidRPr="00995536">
        <w:rPr>
          <w:rFonts w:cstheme="minorHAnsi"/>
          <w:bCs/>
        </w:rPr>
        <w:t>inal evaluation report on the campaign</w:t>
      </w:r>
      <w:r>
        <w:rPr>
          <w:rFonts w:cstheme="minorHAnsi"/>
          <w:bCs/>
        </w:rPr>
        <w:t xml:space="preserve"> </w:t>
      </w:r>
      <w:r w:rsidRPr="00995536">
        <w:rPr>
          <w:rFonts w:cstheme="minorHAnsi"/>
          <w:bCs/>
        </w:rPr>
        <w:t>(</w:t>
      </w:r>
      <w:r>
        <w:rPr>
          <w:rFonts w:cstheme="minorHAnsi"/>
          <w:bCs/>
        </w:rPr>
        <w:t>d</w:t>
      </w:r>
      <w:r w:rsidRPr="00995536">
        <w:rPr>
          <w:rFonts w:cstheme="minorHAnsi"/>
          <w:bCs/>
        </w:rPr>
        <w:t>eadline</w:t>
      </w:r>
      <w:r>
        <w:rPr>
          <w:rFonts w:cstheme="minorHAnsi"/>
          <w:bCs/>
        </w:rPr>
        <w:t>:</w:t>
      </w:r>
      <w:r w:rsidRPr="00995536">
        <w:rPr>
          <w:rFonts w:cstheme="minorHAnsi"/>
          <w:bCs/>
        </w:rPr>
        <w:t xml:space="preserve"> March 2022)</w:t>
      </w:r>
      <w:r>
        <w:rPr>
          <w:rFonts w:cstheme="minorHAnsi"/>
          <w:bCs/>
        </w:rPr>
        <w:t xml:space="preserve"> which will include the r</w:t>
      </w:r>
      <w:r w:rsidRPr="00391E9E">
        <w:rPr>
          <w:rFonts w:cstheme="minorHAnsi"/>
          <w:bCs/>
        </w:rPr>
        <w:t>eport</w:t>
      </w:r>
      <w:r>
        <w:rPr>
          <w:rFonts w:cstheme="minorHAnsi"/>
          <w:bCs/>
        </w:rPr>
        <w:t xml:space="preserve">ing of </w:t>
      </w:r>
      <w:r w:rsidRPr="00391E9E">
        <w:rPr>
          <w:rFonts w:cstheme="minorHAnsi"/>
          <w:bCs/>
        </w:rPr>
        <w:t>the</w:t>
      </w:r>
      <w:r>
        <w:rPr>
          <w:rFonts w:cstheme="minorHAnsi"/>
          <w:bCs/>
        </w:rPr>
        <w:t xml:space="preserve"> campaign’s</w:t>
      </w:r>
      <w:r w:rsidRPr="00391E9E">
        <w:rPr>
          <w:rFonts w:cstheme="minorHAnsi"/>
          <w:bCs/>
        </w:rPr>
        <w:t xml:space="preserve"> impact</w:t>
      </w:r>
      <w:r>
        <w:rPr>
          <w:rFonts w:cstheme="minorHAnsi"/>
          <w:bCs/>
        </w:rPr>
        <w:t xml:space="preserve"> including </w:t>
      </w:r>
      <w:r w:rsidRPr="008108DE">
        <w:rPr>
          <w:rFonts w:cstheme="minorHAnsi"/>
          <w:bCs/>
        </w:rPr>
        <w:t>gender disaggregated data</w:t>
      </w:r>
      <w:r>
        <w:rPr>
          <w:rFonts w:cstheme="minorHAnsi"/>
          <w:bCs/>
        </w:rPr>
        <w:t>.</w:t>
      </w:r>
    </w:p>
    <w:p w14:paraId="668EBA42" w14:textId="77777777" w:rsidR="00122523" w:rsidRPr="00B26A16" w:rsidRDefault="00122523" w:rsidP="00122523">
      <w:pPr>
        <w:pStyle w:val="ListParagraph"/>
        <w:spacing w:line="276" w:lineRule="auto"/>
        <w:jc w:val="both"/>
        <w:rPr>
          <w:rFonts w:cstheme="minorHAnsi"/>
        </w:rPr>
      </w:pPr>
    </w:p>
    <w:p w14:paraId="0C8C5391" w14:textId="77777777" w:rsidR="00122523" w:rsidRPr="00995536" w:rsidRDefault="00122523" w:rsidP="00122523">
      <w:pPr>
        <w:pStyle w:val="ListParagraph"/>
        <w:widowControl/>
        <w:numPr>
          <w:ilvl w:val="0"/>
          <w:numId w:val="35"/>
        </w:numPr>
        <w:overflowPunct/>
        <w:adjustRightInd/>
        <w:spacing w:after="160" w:line="276" w:lineRule="auto"/>
        <w:jc w:val="both"/>
        <w:rPr>
          <w:b/>
          <w:bCs/>
        </w:rPr>
      </w:pPr>
      <w:r w:rsidRPr="3C545CC6">
        <w:rPr>
          <w:b/>
          <w:bCs/>
        </w:rPr>
        <w:t>Company/contractor profile</w:t>
      </w:r>
    </w:p>
    <w:p w14:paraId="7E6E9021" w14:textId="77777777" w:rsidR="00122523" w:rsidRPr="00F44553" w:rsidRDefault="00122523" w:rsidP="00122523">
      <w:pPr>
        <w:spacing w:line="276" w:lineRule="auto"/>
        <w:jc w:val="both"/>
        <w:rPr>
          <w:rFonts w:cstheme="minorHAnsi"/>
        </w:rPr>
      </w:pPr>
      <w:r>
        <w:rPr>
          <w:rFonts w:cstheme="minorHAnsi"/>
        </w:rPr>
        <w:t>To be eligible for this assignment, the bidding company should</w:t>
      </w:r>
      <w:r w:rsidRPr="00F44553">
        <w:rPr>
          <w:rFonts w:cstheme="minorHAnsi"/>
        </w:rPr>
        <w:t>:</w:t>
      </w:r>
    </w:p>
    <w:p w14:paraId="729C3380" w14:textId="127FFD1A" w:rsidR="00122523" w:rsidRPr="00122523" w:rsidRDefault="00122523" w:rsidP="00122523">
      <w:pPr>
        <w:pStyle w:val="ListParagraph"/>
        <w:widowControl/>
        <w:numPr>
          <w:ilvl w:val="0"/>
          <w:numId w:val="36"/>
        </w:numPr>
        <w:overflowPunct/>
        <w:adjustRightInd/>
        <w:spacing w:after="160" w:line="276" w:lineRule="auto"/>
        <w:jc w:val="both"/>
        <w:rPr>
          <w:rFonts w:cstheme="minorHAnsi"/>
          <w:bCs/>
        </w:rPr>
      </w:pPr>
      <w:r w:rsidRPr="00122523">
        <w:rPr>
          <w:rFonts w:cstheme="minorHAnsi"/>
          <w:bCs/>
        </w:rPr>
        <w:t xml:space="preserve">Have at least 5 years’ experience </w:t>
      </w:r>
      <w:proofErr w:type="gramStart"/>
      <w:r w:rsidRPr="00122523">
        <w:rPr>
          <w:rFonts w:cstheme="minorHAnsi"/>
          <w:bCs/>
        </w:rPr>
        <w:t>in the area of</w:t>
      </w:r>
      <w:proofErr w:type="gramEnd"/>
      <w:r w:rsidRPr="00122523">
        <w:rPr>
          <w:rFonts w:cstheme="minorHAnsi"/>
          <w:bCs/>
        </w:rPr>
        <w:t xml:space="preserve"> development communication for development; expertise in climate-related communication will be a highly value</w:t>
      </w:r>
      <w:r w:rsidR="00470CDB">
        <w:rPr>
          <w:rFonts w:cstheme="minorHAnsi"/>
          <w:bCs/>
        </w:rPr>
        <w:t>d</w:t>
      </w:r>
      <w:r w:rsidR="001F1BAD">
        <w:rPr>
          <w:rFonts w:cstheme="minorHAnsi"/>
          <w:bCs/>
        </w:rPr>
        <w:t xml:space="preserve"> </w:t>
      </w:r>
      <w:r w:rsidR="005D3880" w:rsidRPr="00122523">
        <w:rPr>
          <w:rFonts w:cstheme="minorHAnsi"/>
          <w:bCs/>
        </w:rPr>
        <w:t>asset</w:t>
      </w:r>
    </w:p>
    <w:p w14:paraId="6D70BCE5" w14:textId="77777777" w:rsidR="00122523" w:rsidRPr="00122523" w:rsidRDefault="00122523" w:rsidP="00122523">
      <w:pPr>
        <w:pStyle w:val="ListParagraph"/>
        <w:widowControl/>
        <w:numPr>
          <w:ilvl w:val="0"/>
          <w:numId w:val="36"/>
        </w:numPr>
        <w:overflowPunct/>
        <w:adjustRightInd/>
        <w:spacing w:after="160" w:line="276" w:lineRule="auto"/>
        <w:jc w:val="both"/>
        <w:rPr>
          <w:rFonts w:cstheme="minorHAnsi"/>
          <w:bCs/>
        </w:rPr>
      </w:pPr>
      <w:r w:rsidRPr="00122523">
        <w:rPr>
          <w:rFonts w:cstheme="minorHAnsi"/>
          <w:bCs/>
        </w:rPr>
        <w:t xml:space="preserve">Ensure team members have the adequate training and experience in leading communication campaigns, with </w:t>
      </w:r>
      <w:proofErr w:type="gramStart"/>
      <w:r w:rsidRPr="00122523">
        <w:rPr>
          <w:rFonts w:cstheme="minorHAnsi"/>
          <w:bCs/>
        </w:rPr>
        <w:t>particular expertise</w:t>
      </w:r>
      <w:proofErr w:type="gramEnd"/>
      <w:r w:rsidRPr="00122523">
        <w:rPr>
          <w:rFonts w:cstheme="minorHAnsi"/>
          <w:bCs/>
        </w:rPr>
        <w:t xml:space="preserve"> on:  </w:t>
      </w:r>
    </w:p>
    <w:p w14:paraId="190B7FBA" w14:textId="77777777" w:rsidR="00122523" w:rsidRPr="00122523" w:rsidRDefault="00122523" w:rsidP="00122523">
      <w:pPr>
        <w:pStyle w:val="ListParagraph"/>
        <w:widowControl/>
        <w:numPr>
          <w:ilvl w:val="2"/>
          <w:numId w:val="36"/>
        </w:numPr>
        <w:overflowPunct/>
        <w:adjustRightInd/>
        <w:spacing w:after="160" w:line="276" w:lineRule="auto"/>
        <w:jc w:val="both"/>
        <w:rPr>
          <w:rFonts w:cstheme="minorHAnsi"/>
          <w:bCs/>
        </w:rPr>
      </w:pPr>
      <w:r w:rsidRPr="00122523">
        <w:rPr>
          <w:rFonts w:cstheme="minorHAnsi"/>
          <w:bCs/>
        </w:rPr>
        <w:t>Team member 1 - Social marketing, journalism, communication and content management; at least 5 years’ experience in communication for development</w:t>
      </w:r>
    </w:p>
    <w:p w14:paraId="692FB0A6" w14:textId="77777777" w:rsidR="00122523" w:rsidRPr="00122523" w:rsidRDefault="00122523" w:rsidP="00122523">
      <w:pPr>
        <w:pStyle w:val="ListParagraph"/>
        <w:widowControl/>
        <w:numPr>
          <w:ilvl w:val="2"/>
          <w:numId w:val="36"/>
        </w:numPr>
        <w:overflowPunct/>
        <w:adjustRightInd/>
        <w:spacing w:after="160" w:line="276" w:lineRule="auto"/>
        <w:jc w:val="both"/>
        <w:rPr>
          <w:rFonts w:cstheme="minorHAnsi"/>
          <w:bCs/>
        </w:rPr>
      </w:pPr>
      <w:r w:rsidRPr="00122523">
        <w:rPr>
          <w:rFonts w:cstheme="minorHAnsi"/>
          <w:bCs/>
        </w:rPr>
        <w:t xml:space="preserve">Team member 2 - Climate and development issues; at least 5 years’ working experience on climate issues </w:t>
      </w:r>
    </w:p>
    <w:p w14:paraId="6598C557" w14:textId="77777777" w:rsidR="00122523" w:rsidRPr="00122523" w:rsidRDefault="00122523" w:rsidP="00122523">
      <w:pPr>
        <w:pStyle w:val="ListParagraph"/>
        <w:widowControl/>
        <w:numPr>
          <w:ilvl w:val="2"/>
          <w:numId w:val="36"/>
        </w:numPr>
        <w:overflowPunct/>
        <w:adjustRightInd/>
        <w:spacing w:after="160" w:line="276" w:lineRule="auto"/>
        <w:jc w:val="both"/>
        <w:rPr>
          <w:rFonts w:cstheme="minorHAnsi"/>
          <w:bCs/>
        </w:rPr>
      </w:pPr>
      <w:r w:rsidRPr="00122523">
        <w:rPr>
          <w:rFonts w:cstheme="minorHAnsi"/>
          <w:bCs/>
        </w:rPr>
        <w:t>Team member 3 - Graphic design and audio/visual production. At least 5 years’ experience combined of graphic design and audiovisual production</w:t>
      </w:r>
    </w:p>
    <w:p w14:paraId="30D7902B" w14:textId="77777777" w:rsidR="00122523" w:rsidRPr="00122523" w:rsidRDefault="00122523" w:rsidP="00122523">
      <w:pPr>
        <w:pStyle w:val="ListParagraph"/>
        <w:widowControl/>
        <w:numPr>
          <w:ilvl w:val="2"/>
          <w:numId w:val="36"/>
        </w:numPr>
        <w:overflowPunct/>
        <w:adjustRightInd/>
        <w:spacing w:after="160" w:line="276" w:lineRule="auto"/>
        <w:jc w:val="both"/>
        <w:rPr>
          <w:rFonts w:cstheme="minorHAnsi"/>
          <w:bCs/>
        </w:rPr>
      </w:pPr>
      <w:r w:rsidRPr="00122523">
        <w:rPr>
          <w:rFonts w:cstheme="minorHAnsi"/>
          <w:bCs/>
        </w:rPr>
        <w:t>The bidding company will be able to propose other team members that add value to the proposal</w:t>
      </w:r>
    </w:p>
    <w:p w14:paraId="58C29B3C" w14:textId="77777777" w:rsidR="00122523" w:rsidRPr="00122523" w:rsidRDefault="00122523" w:rsidP="00122523">
      <w:pPr>
        <w:pStyle w:val="ListParagraph"/>
        <w:widowControl/>
        <w:numPr>
          <w:ilvl w:val="0"/>
          <w:numId w:val="36"/>
        </w:numPr>
        <w:overflowPunct/>
        <w:adjustRightInd/>
        <w:spacing w:after="160" w:line="276" w:lineRule="auto"/>
        <w:jc w:val="both"/>
        <w:rPr>
          <w:rFonts w:cstheme="minorHAnsi"/>
          <w:bCs/>
        </w:rPr>
      </w:pPr>
      <w:r w:rsidRPr="00122523">
        <w:rPr>
          <w:rFonts w:cstheme="minorHAnsi"/>
          <w:bCs/>
        </w:rPr>
        <w:t xml:space="preserve">Have ample experience in producing graphic material (infographics), content and social media network management; </w:t>
      </w:r>
    </w:p>
    <w:p w14:paraId="3CCA2FED" w14:textId="77777777" w:rsidR="00122523" w:rsidRPr="00122523" w:rsidRDefault="00122523" w:rsidP="00122523">
      <w:pPr>
        <w:pStyle w:val="ListParagraph"/>
        <w:widowControl/>
        <w:numPr>
          <w:ilvl w:val="0"/>
          <w:numId w:val="36"/>
        </w:numPr>
        <w:overflowPunct/>
        <w:adjustRightInd/>
        <w:spacing w:after="160" w:line="276" w:lineRule="auto"/>
        <w:jc w:val="both"/>
        <w:rPr>
          <w:rFonts w:cstheme="minorHAnsi"/>
          <w:bCs/>
        </w:rPr>
      </w:pPr>
      <w:r w:rsidRPr="00122523">
        <w:rPr>
          <w:rFonts w:cstheme="minorHAnsi"/>
          <w:bCs/>
        </w:rPr>
        <w:t xml:space="preserve">Have ample experience in engaging civil society, with a focus on marginalized groups, and can ensure any cultural or gender sensitivities are considered; </w:t>
      </w:r>
    </w:p>
    <w:p w14:paraId="339D7CDA" w14:textId="77777777" w:rsidR="00122523" w:rsidRPr="00122523" w:rsidRDefault="00122523" w:rsidP="00122523">
      <w:pPr>
        <w:pStyle w:val="ListParagraph"/>
        <w:widowControl/>
        <w:numPr>
          <w:ilvl w:val="0"/>
          <w:numId w:val="36"/>
        </w:numPr>
        <w:overflowPunct/>
        <w:adjustRightInd/>
        <w:spacing w:after="160" w:line="276" w:lineRule="auto"/>
        <w:jc w:val="both"/>
        <w:rPr>
          <w:rFonts w:cstheme="minorHAnsi"/>
          <w:bCs/>
        </w:rPr>
      </w:pPr>
      <w:r w:rsidRPr="00122523">
        <w:rPr>
          <w:rFonts w:cstheme="minorHAnsi"/>
          <w:bCs/>
        </w:rPr>
        <w:t xml:space="preserve">Have ample knowledge or willingness to learn about the UNFCCC process under the Paris Agreement, NDCs and international climate policy in general. </w:t>
      </w:r>
    </w:p>
    <w:p w14:paraId="3BCB844C" w14:textId="77777777" w:rsidR="00122523" w:rsidRPr="00122523" w:rsidRDefault="00122523" w:rsidP="00122523">
      <w:pPr>
        <w:pStyle w:val="ListParagraph"/>
        <w:widowControl/>
        <w:numPr>
          <w:ilvl w:val="0"/>
          <w:numId w:val="36"/>
        </w:numPr>
        <w:overflowPunct/>
        <w:adjustRightInd/>
        <w:spacing w:after="160" w:line="276" w:lineRule="auto"/>
        <w:jc w:val="both"/>
        <w:rPr>
          <w:rFonts w:cstheme="minorHAnsi"/>
          <w:bCs/>
        </w:rPr>
      </w:pPr>
      <w:r w:rsidRPr="00122523">
        <w:rPr>
          <w:rFonts w:cstheme="minorHAnsi"/>
          <w:bCs/>
        </w:rPr>
        <w:t xml:space="preserve">Ensure through own experience or through the engagement of adequate local partners the knowledge of the rural and institutional context of Sao Tome and Principe </w:t>
      </w:r>
    </w:p>
    <w:p w14:paraId="099F2DEE" w14:textId="77777777" w:rsidR="00122523" w:rsidRPr="00122523" w:rsidRDefault="00122523" w:rsidP="00122523">
      <w:pPr>
        <w:pStyle w:val="ListParagraph"/>
        <w:spacing w:line="276" w:lineRule="auto"/>
        <w:ind w:left="360"/>
        <w:jc w:val="both"/>
        <w:rPr>
          <w:rFonts w:cstheme="minorHAnsi"/>
          <w:bCs/>
        </w:rPr>
      </w:pPr>
    </w:p>
    <w:p w14:paraId="3AB1C087" w14:textId="77777777" w:rsidR="00122523" w:rsidRPr="00470CDB" w:rsidRDefault="00122523" w:rsidP="00122523">
      <w:pPr>
        <w:pStyle w:val="ListParagraph"/>
        <w:widowControl/>
        <w:numPr>
          <w:ilvl w:val="0"/>
          <w:numId w:val="35"/>
        </w:numPr>
        <w:overflowPunct/>
        <w:adjustRightInd/>
        <w:spacing w:after="160" w:line="276" w:lineRule="auto"/>
        <w:jc w:val="both"/>
        <w:rPr>
          <w:b/>
          <w:bCs/>
        </w:rPr>
      </w:pPr>
      <w:r w:rsidRPr="00470CDB">
        <w:rPr>
          <w:b/>
          <w:bCs/>
        </w:rPr>
        <w:t xml:space="preserve">Period and timetable for implementation </w:t>
      </w:r>
    </w:p>
    <w:p w14:paraId="5033D64E" w14:textId="77777777" w:rsidR="00122523" w:rsidRPr="00122523" w:rsidRDefault="00122523" w:rsidP="00122523">
      <w:pPr>
        <w:spacing w:line="276" w:lineRule="auto"/>
        <w:jc w:val="both"/>
        <w:rPr>
          <w:rFonts w:cstheme="minorHAnsi"/>
          <w:bCs/>
          <w:kern w:val="28"/>
          <w:sz w:val="22"/>
          <w:szCs w:val="24"/>
        </w:rPr>
      </w:pPr>
      <w:r w:rsidRPr="00122523">
        <w:rPr>
          <w:rFonts w:cstheme="minorHAnsi"/>
          <w:bCs/>
          <w:kern w:val="28"/>
          <w:sz w:val="22"/>
          <w:szCs w:val="24"/>
        </w:rPr>
        <w:t xml:space="preserve">This consultancy will be carried out over a period of up to 18 months and will commence upon signing the contract. </w:t>
      </w:r>
    </w:p>
    <w:p w14:paraId="6FB15150" w14:textId="77777777" w:rsidR="00122523" w:rsidRPr="00470CDB" w:rsidRDefault="00122523" w:rsidP="00122523">
      <w:pPr>
        <w:pStyle w:val="ListParagraph"/>
        <w:widowControl/>
        <w:numPr>
          <w:ilvl w:val="0"/>
          <w:numId w:val="35"/>
        </w:numPr>
        <w:overflowPunct/>
        <w:adjustRightInd/>
        <w:spacing w:after="160" w:line="276" w:lineRule="auto"/>
        <w:jc w:val="both"/>
        <w:rPr>
          <w:b/>
          <w:bCs/>
        </w:rPr>
      </w:pPr>
      <w:r w:rsidRPr="00470CDB">
        <w:rPr>
          <w:b/>
          <w:bCs/>
        </w:rPr>
        <w:t>Submission of the application</w:t>
      </w:r>
    </w:p>
    <w:p w14:paraId="0089683F" w14:textId="16A4BF5A" w:rsidR="00122523" w:rsidRPr="00122523" w:rsidRDefault="00122523" w:rsidP="00122523">
      <w:pPr>
        <w:spacing w:line="276" w:lineRule="auto"/>
        <w:jc w:val="both"/>
        <w:rPr>
          <w:rFonts w:cstheme="minorHAnsi"/>
          <w:bCs/>
          <w:kern w:val="28"/>
          <w:sz w:val="22"/>
          <w:szCs w:val="24"/>
        </w:rPr>
      </w:pPr>
      <w:r w:rsidRPr="00122523">
        <w:rPr>
          <w:rFonts w:cstheme="minorHAnsi"/>
          <w:bCs/>
          <w:kern w:val="28"/>
          <w:sz w:val="22"/>
          <w:szCs w:val="24"/>
        </w:rPr>
        <w:t>The application should</w:t>
      </w:r>
      <w:r w:rsidR="0083420F">
        <w:rPr>
          <w:rFonts w:cstheme="minorHAnsi"/>
          <w:bCs/>
          <w:kern w:val="28"/>
          <w:sz w:val="22"/>
          <w:szCs w:val="24"/>
        </w:rPr>
        <w:t xml:space="preserve"> follow the template in Annex 2 and include technical and financial proposal</w:t>
      </w:r>
      <w:r w:rsidRPr="00122523">
        <w:rPr>
          <w:rFonts w:cstheme="minorHAnsi"/>
          <w:bCs/>
          <w:kern w:val="28"/>
          <w:sz w:val="22"/>
          <w:szCs w:val="24"/>
        </w:rPr>
        <w:t xml:space="preserve">: </w:t>
      </w:r>
    </w:p>
    <w:p w14:paraId="3270E7DE" w14:textId="77777777" w:rsidR="00122523" w:rsidRPr="00470CDB" w:rsidRDefault="00122523" w:rsidP="00122523">
      <w:pPr>
        <w:pStyle w:val="ListParagraph"/>
        <w:widowControl/>
        <w:numPr>
          <w:ilvl w:val="0"/>
          <w:numId w:val="37"/>
        </w:numPr>
        <w:overflowPunct/>
        <w:adjustRightInd/>
        <w:spacing w:after="120" w:line="276" w:lineRule="auto"/>
        <w:jc w:val="both"/>
        <w:rPr>
          <w:rFonts w:cstheme="minorHAnsi"/>
          <w:b/>
        </w:rPr>
      </w:pPr>
      <w:r w:rsidRPr="00470CDB">
        <w:rPr>
          <w:rFonts w:cstheme="minorHAnsi"/>
          <w:b/>
        </w:rPr>
        <w:t>Technical proposal which should include:</w:t>
      </w:r>
    </w:p>
    <w:p w14:paraId="5532030B" w14:textId="7790305C" w:rsidR="008B0660" w:rsidRDefault="00122523" w:rsidP="00122523">
      <w:pPr>
        <w:pStyle w:val="ListParagraph"/>
        <w:widowControl/>
        <w:numPr>
          <w:ilvl w:val="1"/>
          <w:numId w:val="37"/>
        </w:numPr>
        <w:overflowPunct/>
        <w:adjustRightInd/>
        <w:spacing w:after="120" w:line="276" w:lineRule="auto"/>
        <w:jc w:val="both"/>
        <w:rPr>
          <w:rFonts w:cstheme="minorHAnsi"/>
          <w:bCs/>
        </w:rPr>
      </w:pPr>
      <w:bookmarkStart w:id="0" w:name="_Hlk54333457"/>
      <w:r w:rsidRPr="00122523">
        <w:rPr>
          <w:rFonts w:cstheme="minorHAnsi"/>
          <w:bCs/>
        </w:rPr>
        <w:t xml:space="preserve">Profile of the bidding company as well as complete CV </w:t>
      </w:r>
      <w:proofErr w:type="gramStart"/>
      <w:r w:rsidRPr="00122523">
        <w:rPr>
          <w:rFonts w:cstheme="minorHAnsi"/>
          <w:bCs/>
        </w:rPr>
        <w:t>of  its</w:t>
      </w:r>
      <w:proofErr w:type="gramEnd"/>
      <w:r w:rsidRPr="00122523">
        <w:rPr>
          <w:rFonts w:cstheme="minorHAnsi"/>
          <w:bCs/>
        </w:rPr>
        <w:t xml:space="preserve"> team members, with attention to experience related to this consultancy</w:t>
      </w:r>
      <w:r w:rsidR="00F74247">
        <w:rPr>
          <w:rFonts w:cstheme="minorHAnsi"/>
          <w:bCs/>
        </w:rPr>
        <w:t>,</w:t>
      </w:r>
    </w:p>
    <w:p w14:paraId="0E3F4913" w14:textId="3ABA0AEF" w:rsidR="005B7D58" w:rsidRDefault="005B7D58" w:rsidP="00122523">
      <w:pPr>
        <w:pStyle w:val="ListParagraph"/>
        <w:widowControl/>
        <w:numPr>
          <w:ilvl w:val="1"/>
          <w:numId w:val="37"/>
        </w:numPr>
        <w:overflowPunct/>
        <w:adjustRightInd/>
        <w:spacing w:after="120" w:line="276" w:lineRule="auto"/>
        <w:jc w:val="both"/>
        <w:rPr>
          <w:rFonts w:cstheme="minorHAnsi"/>
          <w:bCs/>
        </w:rPr>
      </w:pPr>
      <w:r w:rsidRPr="005B7D58">
        <w:rPr>
          <w:rFonts w:cstheme="minorHAnsi"/>
          <w:bCs/>
        </w:rPr>
        <w:t>Business Registration</w:t>
      </w:r>
      <w:r w:rsidR="00E91029">
        <w:rPr>
          <w:rFonts w:cstheme="minorHAnsi"/>
          <w:bCs/>
        </w:rPr>
        <w:t>,</w:t>
      </w:r>
    </w:p>
    <w:p w14:paraId="20E104F5" w14:textId="42C2D1BF" w:rsidR="00122523" w:rsidRPr="00122523" w:rsidRDefault="00122523" w:rsidP="00122523">
      <w:pPr>
        <w:pStyle w:val="ListParagraph"/>
        <w:widowControl/>
        <w:numPr>
          <w:ilvl w:val="1"/>
          <w:numId w:val="37"/>
        </w:numPr>
        <w:overflowPunct/>
        <w:adjustRightInd/>
        <w:spacing w:after="120" w:line="276" w:lineRule="auto"/>
        <w:jc w:val="both"/>
        <w:rPr>
          <w:rFonts w:cstheme="minorHAnsi"/>
          <w:bCs/>
        </w:rPr>
      </w:pPr>
      <w:r w:rsidRPr="00122523">
        <w:rPr>
          <w:rFonts w:cstheme="minorHAnsi"/>
          <w:bCs/>
        </w:rPr>
        <w:t xml:space="preserve">A comprehensive library of past work (links, publications, briefs, etc.) and at least 3 </w:t>
      </w:r>
      <w:r w:rsidR="0083420F" w:rsidRPr="00122523">
        <w:rPr>
          <w:rFonts w:cstheme="minorHAnsi"/>
          <w:bCs/>
        </w:rPr>
        <w:t>references.</w:t>
      </w:r>
    </w:p>
    <w:p w14:paraId="7387F165" w14:textId="27204A93" w:rsidR="00122523" w:rsidRPr="00122523" w:rsidRDefault="00122523" w:rsidP="00122523">
      <w:pPr>
        <w:pStyle w:val="ListParagraph"/>
        <w:widowControl/>
        <w:numPr>
          <w:ilvl w:val="1"/>
          <w:numId w:val="37"/>
        </w:numPr>
        <w:overflowPunct/>
        <w:adjustRightInd/>
        <w:spacing w:after="120" w:line="276" w:lineRule="auto"/>
        <w:jc w:val="both"/>
        <w:rPr>
          <w:rFonts w:cstheme="minorHAnsi"/>
          <w:bCs/>
        </w:rPr>
      </w:pPr>
      <w:r w:rsidRPr="00122523">
        <w:rPr>
          <w:rFonts w:cstheme="minorHAnsi"/>
          <w:bCs/>
        </w:rPr>
        <w:t>Initial methodology for the assignment</w:t>
      </w:r>
      <w:r w:rsidR="00E91029">
        <w:rPr>
          <w:rFonts w:cstheme="minorHAnsi"/>
          <w:bCs/>
        </w:rPr>
        <w:t>,</w:t>
      </w:r>
    </w:p>
    <w:p w14:paraId="08C7EECF" w14:textId="65EDD82E" w:rsidR="0083420F" w:rsidRDefault="00122523" w:rsidP="00122523">
      <w:pPr>
        <w:pStyle w:val="ListParagraph"/>
        <w:widowControl/>
        <w:numPr>
          <w:ilvl w:val="1"/>
          <w:numId w:val="37"/>
        </w:numPr>
        <w:overflowPunct/>
        <w:adjustRightInd/>
        <w:spacing w:after="120" w:line="276" w:lineRule="auto"/>
        <w:jc w:val="both"/>
        <w:rPr>
          <w:rFonts w:cstheme="minorHAnsi"/>
          <w:bCs/>
        </w:rPr>
      </w:pPr>
      <w:r w:rsidRPr="00122523">
        <w:rPr>
          <w:rFonts w:cstheme="minorHAnsi"/>
          <w:bCs/>
        </w:rPr>
        <w:t>Proposed tasks and number of workdays allocated to the campaign of each team member</w:t>
      </w:r>
      <w:r w:rsidR="00E91029">
        <w:rPr>
          <w:rFonts w:cstheme="minorHAnsi"/>
          <w:bCs/>
        </w:rPr>
        <w:t>,</w:t>
      </w:r>
    </w:p>
    <w:p w14:paraId="4144B5B3" w14:textId="1E4DA0E9" w:rsidR="00122523" w:rsidRPr="00122523" w:rsidRDefault="00E91029" w:rsidP="00122523">
      <w:pPr>
        <w:pStyle w:val="ListParagraph"/>
        <w:widowControl/>
        <w:numPr>
          <w:ilvl w:val="1"/>
          <w:numId w:val="37"/>
        </w:numPr>
        <w:overflowPunct/>
        <w:adjustRightInd/>
        <w:spacing w:after="120" w:line="276" w:lineRule="auto"/>
        <w:jc w:val="both"/>
        <w:rPr>
          <w:rFonts w:cstheme="minorHAnsi"/>
          <w:bCs/>
        </w:rPr>
      </w:pPr>
      <w:r>
        <w:rPr>
          <w:rFonts w:cstheme="minorHAnsi"/>
          <w:bCs/>
        </w:rPr>
        <w:t>C</w:t>
      </w:r>
      <w:r w:rsidR="0083420F">
        <w:rPr>
          <w:rFonts w:cstheme="minorHAnsi"/>
          <w:bCs/>
        </w:rPr>
        <w:t>omplete workplan by activity and deliverable</w:t>
      </w:r>
      <w:r>
        <w:rPr>
          <w:rFonts w:cstheme="minorHAnsi"/>
          <w:bCs/>
        </w:rPr>
        <w:t>,</w:t>
      </w:r>
    </w:p>
    <w:p w14:paraId="03FB7BF5" w14:textId="7EF08D92" w:rsidR="00122523" w:rsidRDefault="00122523" w:rsidP="00122523">
      <w:pPr>
        <w:pStyle w:val="ListParagraph"/>
        <w:widowControl/>
        <w:numPr>
          <w:ilvl w:val="2"/>
          <w:numId w:val="37"/>
        </w:numPr>
        <w:overflowPunct/>
        <w:adjustRightInd/>
        <w:spacing w:after="120" w:line="276" w:lineRule="auto"/>
        <w:jc w:val="both"/>
        <w:rPr>
          <w:rFonts w:cstheme="minorHAnsi"/>
          <w:bCs/>
        </w:rPr>
      </w:pPr>
      <w:r w:rsidRPr="00122523">
        <w:rPr>
          <w:rFonts w:cstheme="minorHAnsi"/>
          <w:bCs/>
        </w:rPr>
        <w:t>Team members cannot be substituted after the proposal is submitted</w:t>
      </w:r>
    </w:p>
    <w:bookmarkEnd w:id="0"/>
    <w:p w14:paraId="6D7421BB" w14:textId="77777777" w:rsidR="008B0660" w:rsidRPr="008B0660" w:rsidRDefault="008B0660" w:rsidP="008B0660">
      <w:pPr>
        <w:pStyle w:val="ListParagraph"/>
        <w:spacing w:after="120" w:line="276" w:lineRule="auto"/>
        <w:jc w:val="both"/>
        <w:rPr>
          <w:rFonts w:cstheme="minorHAnsi"/>
          <w:bCs/>
        </w:rPr>
      </w:pPr>
    </w:p>
    <w:p w14:paraId="61CF1701" w14:textId="7407CB39" w:rsidR="00122523" w:rsidRPr="00122523" w:rsidRDefault="00122523" w:rsidP="00122523">
      <w:pPr>
        <w:pStyle w:val="ListParagraph"/>
        <w:widowControl/>
        <w:numPr>
          <w:ilvl w:val="0"/>
          <w:numId w:val="37"/>
        </w:numPr>
        <w:overflowPunct/>
        <w:adjustRightInd/>
        <w:spacing w:after="120" w:line="276" w:lineRule="auto"/>
        <w:jc w:val="both"/>
        <w:rPr>
          <w:rFonts w:cstheme="minorHAnsi"/>
          <w:bCs/>
        </w:rPr>
      </w:pPr>
      <w:r w:rsidRPr="00122523">
        <w:rPr>
          <w:rFonts w:cstheme="minorHAnsi"/>
          <w:bCs/>
        </w:rPr>
        <w:t xml:space="preserve">Financial proposal should be expressed in USD and detailing all costs associated with the proper performance of the consultancy (see attached financial proposal form). The financial proposal </w:t>
      </w:r>
      <w:r w:rsidRPr="00122523">
        <w:rPr>
          <w:rFonts w:cstheme="minorHAnsi"/>
          <w:bCs/>
        </w:rPr>
        <w:lastRenderedPageBreak/>
        <w:t>should include the cost for each deliverable as well as the cost by component, as per the Annex</w:t>
      </w:r>
      <w:r w:rsidR="00E22B68">
        <w:rPr>
          <w:rFonts w:cstheme="minorHAnsi"/>
          <w:bCs/>
        </w:rPr>
        <w:t xml:space="preserve"> </w:t>
      </w:r>
      <w:r w:rsidR="005D3880">
        <w:rPr>
          <w:rFonts w:cstheme="minorHAnsi"/>
          <w:bCs/>
        </w:rPr>
        <w:t>2</w:t>
      </w:r>
      <w:r w:rsidR="005D3880" w:rsidRPr="00122523">
        <w:rPr>
          <w:rFonts w:cstheme="minorHAnsi"/>
          <w:bCs/>
        </w:rPr>
        <w:t xml:space="preserve"> of</w:t>
      </w:r>
      <w:r w:rsidRPr="00122523">
        <w:rPr>
          <w:rFonts w:cstheme="minorHAnsi"/>
          <w:bCs/>
        </w:rPr>
        <w:t xml:space="preserve"> this </w:t>
      </w:r>
      <w:r w:rsidR="008B0660">
        <w:rPr>
          <w:rFonts w:cstheme="minorHAnsi"/>
          <w:bCs/>
        </w:rPr>
        <w:t>RFP</w:t>
      </w:r>
    </w:p>
    <w:p w14:paraId="60B2799F" w14:textId="77777777" w:rsidR="00122523" w:rsidRPr="00122523" w:rsidRDefault="00122523" w:rsidP="00122523">
      <w:pPr>
        <w:spacing w:after="120" w:line="276" w:lineRule="auto"/>
        <w:jc w:val="both"/>
        <w:rPr>
          <w:rFonts w:cstheme="minorHAnsi"/>
          <w:bCs/>
          <w:kern w:val="28"/>
          <w:sz w:val="22"/>
          <w:szCs w:val="24"/>
        </w:rPr>
      </w:pPr>
      <w:r w:rsidRPr="00122523">
        <w:rPr>
          <w:rFonts w:cstheme="minorHAnsi"/>
          <w:bCs/>
          <w:kern w:val="28"/>
          <w:sz w:val="22"/>
          <w:szCs w:val="24"/>
        </w:rPr>
        <w:t>The applications will be selected considering the best price for quality ratio.</w:t>
      </w:r>
    </w:p>
    <w:p w14:paraId="39F0B70F" w14:textId="77777777" w:rsidR="00122523" w:rsidRPr="00122523" w:rsidRDefault="00122523" w:rsidP="00122523">
      <w:pPr>
        <w:spacing w:after="120" w:line="276" w:lineRule="auto"/>
        <w:jc w:val="both"/>
        <w:rPr>
          <w:rFonts w:cstheme="minorHAnsi"/>
          <w:bCs/>
          <w:kern w:val="28"/>
          <w:sz w:val="22"/>
          <w:szCs w:val="24"/>
        </w:rPr>
      </w:pPr>
      <w:r w:rsidRPr="00122523">
        <w:rPr>
          <w:rFonts w:cstheme="minorHAnsi"/>
          <w:bCs/>
          <w:kern w:val="28"/>
          <w:sz w:val="22"/>
          <w:szCs w:val="24"/>
        </w:rPr>
        <w:t xml:space="preserve">The proposal budget should include all costs deemed necessary (transport, communications, fees, daily allowances, insurance, taxes, reproduction of documents, etc.) for the proper execution of this consultancy. </w:t>
      </w:r>
    </w:p>
    <w:p w14:paraId="62AB7C4F" w14:textId="77777777" w:rsidR="00122523" w:rsidRPr="00122523" w:rsidRDefault="00122523" w:rsidP="00122523">
      <w:pPr>
        <w:spacing w:after="120" w:line="276" w:lineRule="auto"/>
        <w:jc w:val="both"/>
        <w:rPr>
          <w:rFonts w:cstheme="minorHAnsi"/>
          <w:bCs/>
          <w:kern w:val="28"/>
          <w:sz w:val="22"/>
          <w:szCs w:val="24"/>
        </w:rPr>
      </w:pPr>
      <w:r w:rsidRPr="00122523">
        <w:rPr>
          <w:rFonts w:cstheme="minorHAnsi"/>
          <w:bCs/>
          <w:kern w:val="28"/>
          <w:sz w:val="22"/>
          <w:szCs w:val="24"/>
        </w:rPr>
        <w:t>All materials needed for the consultancy (e.g. laptop computer, recorders, cameras, etc.) should be provided by the consultancy.</w:t>
      </w:r>
    </w:p>
    <w:p w14:paraId="67CCD5F0" w14:textId="77777777" w:rsidR="00122523" w:rsidRPr="00122523" w:rsidRDefault="00122523" w:rsidP="00122523">
      <w:pPr>
        <w:spacing w:after="120" w:line="276" w:lineRule="auto"/>
        <w:jc w:val="both"/>
        <w:rPr>
          <w:rFonts w:cstheme="minorHAnsi"/>
          <w:bCs/>
          <w:kern w:val="28"/>
          <w:sz w:val="22"/>
          <w:szCs w:val="24"/>
        </w:rPr>
      </w:pPr>
      <w:r w:rsidRPr="00122523">
        <w:rPr>
          <w:rFonts w:cstheme="minorHAnsi"/>
          <w:bCs/>
          <w:kern w:val="28"/>
          <w:sz w:val="22"/>
          <w:szCs w:val="24"/>
        </w:rPr>
        <w:t>Field trips necessary for community consultations shall be on behalf of the consultancy. Field trips, workshops and outreach need to include institutions, authorities and communities from all the territory of Sao Tome and Principe Autonomous Region to ensure a whole-of-society approach.</w:t>
      </w:r>
    </w:p>
    <w:p w14:paraId="38383FF7" w14:textId="77777777" w:rsidR="00122523" w:rsidRPr="00122523" w:rsidRDefault="00122523" w:rsidP="00122523">
      <w:pPr>
        <w:jc w:val="both"/>
        <w:rPr>
          <w:rFonts w:cstheme="minorHAnsi"/>
          <w:bCs/>
          <w:kern w:val="28"/>
          <w:sz w:val="22"/>
          <w:szCs w:val="24"/>
        </w:rPr>
      </w:pPr>
    </w:p>
    <w:p w14:paraId="60FAB029" w14:textId="77777777" w:rsidR="00122523" w:rsidRPr="00470CDB" w:rsidRDefault="00122523" w:rsidP="00122523">
      <w:pPr>
        <w:pStyle w:val="ListParagraph"/>
        <w:widowControl/>
        <w:numPr>
          <w:ilvl w:val="0"/>
          <w:numId w:val="35"/>
        </w:numPr>
        <w:overflowPunct/>
        <w:adjustRightInd/>
        <w:spacing w:after="160" w:line="276" w:lineRule="auto"/>
        <w:jc w:val="both"/>
        <w:rPr>
          <w:b/>
          <w:bCs/>
        </w:rPr>
      </w:pPr>
      <w:r w:rsidRPr="00470CDB">
        <w:rPr>
          <w:b/>
          <w:bCs/>
        </w:rPr>
        <w:t>Evaluation criteria</w:t>
      </w:r>
    </w:p>
    <w:p w14:paraId="0C44EF09" w14:textId="77777777" w:rsidR="00122523" w:rsidRPr="00122523" w:rsidRDefault="00122523" w:rsidP="00122523">
      <w:pPr>
        <w:tabs>
          <w:tab w:val="left" w:pos="960"/>
        </w:tabs>
        <w:spacing w:line="276" w:lineRule="auto"/>
        <w:rPr>
          <w:rFonts w:cstheme="minorHAnsi"/>
          <w:bCs/>
          <w:kern w:val="28"/>
          <w:sz w:val="22"/>
          <w:szCs w:val="24"/>
        </w:rPr>
      </w:pPr>
      <w:r w:rsidRPr="00122523">
        <w:rPr>
          <w:rFonts w:cstheme="minorHAnsi"/>
          <w:bCs/>
          <w:kern w:val="28"/>
          <w:sz w:val="22"/>
          <w:szCs w:val="24"/>
        </w:rPr>
        <w:t>The proposed technical and financial weighting will be used. With a score of 70% for the technical proposal and 30% for the financial proposal.</w:t>
      </w:r>
    </w:p>
    <w:p w14:paraId="4B92F373" w14:textId="77777777" w:rsidR="00122523" w:rsidRPr="00122523" w:rsidRDefault="00122523" w:rsidP="00122523">
      <w:pPr>
        <w:tabs>
          <w:tab w:val="left" w:pos="960"/>
        </w:tabs>
        <w:spacing w:line="276" w:lineRule="auto"/>
        <w:rPr>
          <w:rFonts w:cstheme="minorHAnsi"/>
          <w:bCs/>
          <w:kern w:val="28"/>
          <w:sz w:val="22"/>
          <w:szCs w:val="24"/>
        </w:rPr>
      </w:pPr>
      <w:r w:rsidRPr="00122523">
        <w:rPr>
          <w:rFonts w:cstheme="minorHAnsi"/>
          <w:bCs/>
          <w:kern w:val="28"/>
          <w:sz w:val="22"/>
          <w:szCs w:val="24"/>
        </w:rPr>
        <w:t xml:space="preserve">Technical proposal = 700 points </w:t>
      </w:r>
    </w:p>
    <w:p w14:paraId="5F92720B" w14:textId="77777777" w:rsidR="00122523" w:rsidRPr="00122523" w:rsidRDefault="00122523" w:rsidP="00122523">
      <w:pPr>
        <w:tabs>
          <w:tab w:val="left" w:pos="960"/>
        </w:tabs>
        <w:spacing w:line="276" w:lineRule="auto"/>
        <w:rPr>
          <w:rFonts w:cstheme="minorHAnsi"/>
          <w:bCs/>
          <w:kern w:val="28"/>
          <w:sz w:val="22"/>
          <w:szCs w:val="24"/>
        </w:rPr>
      </w:pPr>
      <w:r w:rsidRPr="00122523">
        <w:rPr>
          <w:rFonts w:cstheme="minorHAnsi"/>
          <w:bCs/>
          <w:kern w:val="28"/>
          <w:sz w:val="22"/>
          <w:szCs w:val="24"/>
        </w:rPr>
        <w:t>Note: Minimum requirement is at least 5 years of communicating for development experience</w:t>
      </w: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31"/>
        <w:gridCol w:w="3135"/>
      </w:tblGrid>
      <w:tr w:rsidR="00122523" w:rsidRPr="00122523" w14:paraId="2486193A" w14:textId="77777777" w:rsidTr="00122523">
        <w:trPr>
          <w:trHeight w:val="665"/>
        </w:trPr>
        <w:tc>
          <w:tcPr>
            <w:tcW w:w="675" w:type="dxa"/>
            <w:tcBorders>
              <w:top w:val="single" w:sz="4" w:space="0" w:color="auto"/>
              <w:left w:val="single" w:sz="4" w:space="0" w:color="auto"/>
              <w:bottom w:val="single" w:sz="4" w:space="0" w:color="auto"/>
              <w:right w:val="single" w:sz="4" w:space="0" w:color="auto"/>
            </w:tcBorders>
          </w:tcPr>
          <w:p w14:paraId="102E0616"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1</w:t>
            </w:r>
          </w:p>
        </w:tc>
        <w:tc>
          <w:tcPr>
            <w:tcW w:w="5931" w:type="dxa"/>
            <w:tcBorders>
              <w:top w:val="single" w:sz="4" w:space="0" w:color="auto"/>
              <w:left w:val="single" w:sz="4" w:space="0" w:color="auto"/>
              <w:bottom w:val="single" w:sz="4" w:space="0" w:color="auto"/>
              <w:right w:val="single" w:sz="4" w:space="0" w:color="auto"/>
            </w:tcBorders>
            <w:hideMark/>
          </w:tcPr>
          <w:p w14:paraId="50AC37A8"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Proven successful experience in the area of Communication for Development for at least five years</w:t>
            </w:r>
          </w:p>
        </w:tc>
        <w:tc>
          <w:tcPr>
            <w:tcW w:w="3135" w:type="dxa"/>
            <w:tcBorders>
              <w:top w:val="single" w:sz="4" w:space="0" w:color="auto"/>
              <w:left w:val="single" w:sz="4" w:space="0" w:color="auto"/>
              <w:bottom w:val="single" w:sz="4" w:space="0" w:color="auto"/>
              <w:right w:val="single" w:sz="4" w:space="0" w:color="auto"/>
            </w:tcBorders>
            <w:hideMark/>
          </w:tcPr>
          <w:p w14:paraId="79E014AD"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30</w:t>
            </w:r>
          </w:p>
        </w:tc>
      </w:tr>
      <w:tr w:rsidR="00122523" w:rsidRPr="00122523" w14:paraId="173F5E40" w14:textId="77777777" w:rsidTr="00122523">
        <w:trPr>
          <w:trHeight w:val="620"/>
        </w:trPr>
        <w:tc>
          <w:tcPr>
            <w:tcW w:w="675" w:type="dxa"/>
            <w:tcBorders>
              <w:top w:val="single" w:sz="4" w:space="0" w:color="auto"/>
              <w:left w:val="single" w:sz="4" w:space="0" w:color="auto"/>
              <w:bottom w:val="single" w:sz="4" w:space="0" w:color="auto"/>
              <w:right w:val="single" w:sz="4" w:space="0" w:color="auto"/>
            </w:tcBorders>
          </w:tcPr>
          <w:p w14:paraId="47827A98"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2</w:t>
            </w:r>
          </w:p>
        </w:tc>
        <w:tc>
          <w:tcPr>
            <w:tcW w:w="5931" w:type="dxa"/>
            <w:tcBorders>
              <w:top w:val="single" w:sz="4" w:space="0" w:color="auto"/>
              <w:left w:val="single" w:sz="4" w:space="0" w:color="auto"/>
              <w:bottom w:val="single" w:sz="4" w:space="0" w:color="auto"/>
              <w:right w:val="single" w:sz="4" w:space="0" w:color="auto"/>
            </w:tcBorders>
          </w:tcPr>
          <w:p w14:paraId="73A5FFB8"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Specific experience in climate &amp; climate change related communication for Development</w:t>
            </w:r>
          </w:p>
        </w:tc>
        <w:tc>
          <w:tcPr>
            <w:tcW w:w="3135" w:type="dxa"/>
            <w:tcBorders>
              <w:top w:val="single" w:sz="4" w:space="0" w:color="auto"/>
              <w:left w:val="single" w:sz="4" w:space="0" w:color="auto"/>
              <w:bottom w:val="single" w:sz="4" w:space="0" w:color="auto"/>
              <w:right w:val="single" w:sz="4" w:space="0" w:color="auto"/>
            </w:tcBorders>
          </w:tcPr>
          <w:p w14:paraId="42502244"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50</w:t>
            </w:r>
          </w:p>
        </w:tc>
      </w:tr>
      <w:tr w:rsidR="00122523" w:rsidRPr="00122523" w14:paraId="4EA58621" w14:textId="77777777" w:rsidTr="00122523">
        <w:trPr>
          <w:trHeight w:val="260"/>
        </w:trPr>
        <w:tc>
          <w:tcPr>
            <w:tcW w:w="675" w:type="dxa"/>
            <w:tcBorders>
              <w:top w:val="single" w:sz="4" w:space="0" w:color="auto"/>
              <w:left w:val="single" w:sz="4" w:space="0" w:color="auto"/>
              <w:bottom w:val="single" w:sz="4" w:space="0" w:color="auto"/>
              <w:right w:val="single" w:sz="4" w:space="0" w:color="auto"/>
            </w:tcBorders>
          </w:tcPr>
          <w:p w14:paraId="750F8507"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3</w:t>
            </w:r>
          </w:p>
        </w:tc>
        <w:tc>
          <w:tcPr>
            <w:tcW w:w="5931" w:type="dxa"/>
            <w:tcBorders>
              <w:top w:val="single" w:sz="4" w:space="0" w:color="auto"/>
              <w:left w:val="single" w:sz="4" w:space="0" w:color="auto"/>
              <w:bottom w:val="single" w:sz="4" w:space="0" w:color="auto"/>
              <w:right w:val="single" w:sz="4" w:space="0" w:color="auto"/>
            </w:tcBorders>
          </w:tcPr>
          <w:p w14:paraId="6F6F5E31"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 xml:space="preserve">Experience in producing graphic material (infographics), content </w:t>
            </w:r>
          </w:p>
        </w:tc>
        <w:tc>
          <w:tcPr>
            <w:tcW w:w="3135" w:type="dxa"/>
            <w:tcBorders>
              <w:top w:val="single" w:sz="4" w:space="0" w:color="auto"/>
              <w:left w:val="single" w:sz="4" w:space="0" w:color="auto"/>
              <w:bottom w:val="single" w:sz="4" w:space="0" w:color="auto"/>
              <w:right w:val="single" w:sz="4" w:space="0" w:color="auto"/>
            </w:tcBorders>
          </w:tcPr>
          <w:p w14:paraId="1E7D795C"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30</w:t>
            </w:r>
          </w:p>
        </w:tc>
      </w:tr>
      <w:tr w:rsidR="00122523" w:rsidRPr="00122523" w14:paraId="239CFB1B" w14:textId="77777777" w:rsidTr="00122523">
        <w:trPr>
          <w:trHeight w:val="323"/>
        </w:trPr>
        <w:tc>
          <w:tcPr>
            <w:tcW w:w="675" w:type="dxa"/>
            <w:tcBorders>
              <w:top w:val="single" w:sz="4" w:space="0" w:color="auto"/>
              <w:left w:val="single" w:sz="4" w:space="0" w:color="auto"/>
              <w:bottom w:val="single" w:sz="4" w:space="0" w:color="auto"/>
              <w:right w:val="single" w:sz="4" w:space="0" w:color="auto"/>
            </w:tcBorders>
          </w:tcPr>
          <w:p w14:paraId="3F17734F"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4</w:t>
            </w:r>
          </w:p>
        </w:tc>
        <w:tc>
          <w:tcPr>
            <w:tcW w:w="5931" w:type="dxa"/>
            <w:tcBorders>
              <w:top w:val="single" w:sz="4" w:space="0" w:color="auto"/>
              <w:left w:val="single" w:sz="4" w:space="0" w:color="auto"/>
              <w:bottom w:val="single" w:sz="4" w:space="0" w:color="auto"/>
              <w:right w:val="single" w:sz="4" w:space="0" w:color="auto"/>
            </w:tcBorders>
          </w:tcPr>
          <w:p w14:paraId="01AF76F1"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Experience in social media network management</w:t>
            </w:r>
          </w:p>
        </w:tc>
        <w:tc>
          <w:tcPr>
            <w:tcW w:w="3135" w:type="dxa"/>
            <w:tcBorders>
              <w:top w:val="single" w:sz="4" w:space="0" w:color="auto"/>
              <w:left w:val="single" w:sz="4" w:space="0" w:color="auto"/>
              <w:bottom w:val="single" w:sz="4" w:space="0" w:color="auto"/>
              <w:right w:val="single" w:sz="4" w:space="0" w:color="auto"/>
            </w:tcBorders>
          </w:tcPr>
          <w:p w14:paraId="4372BBD7"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50</w:t>
            </w:r>
          </w:p>
        </w:tc>
      </w:tr>
      <w:tr w:rsidR="00122523" w:rsidRPr="00122523" w14:paraId="15A601BD" w14:textId="77777777" w:rsidTr="00122523">
        <w:trPr>
          <w:trHeight w:val="620"/>
        </w:trPr>
        <w:tc>
          <w:tcPr>
            <w:tcW w:w="675" w:type="dxa"/>
            <w:tcBorders>
              <w:top w:val="single" w:sz="4" w:space="0" w:color="auto"/>
              <w:left w:val="single" w:sz="4" w:space="0" w:color="auto"/>
              <w:bottom w:val="single" w:sz="4" w:space="0" w:color="auto"/>
              <w:right w:val="single" w:sz="4" w:space="0" w:color="auto"/>
            </w:tcBorders>
          </w:tcPr>
          <w:p w14:paraId="5859F6AD"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5</w:t>
            </w:r>
          </w:p>
        </w:tc>
        <w:tc>
          <w:tcPr>
            <w:tcW w:w="5931" w:type="dxa"/>
            <w:tcBorders>
              <w:top w:val="single" w:sz="4" w:space="0" w:color="auto"/>
              <w:left w:val="single" w:sz="4" w:space="0" w:color="auto"/>
              <w:bottom w:val="single" w:sz="4" w:space="0" w:color="auto"/>
              <w:right w:val="single" w:sz="4" w:space="0" w:color="auto"/>
            </w:tcBorders>
          </w:tcPr>
          <w:p w14:paraId="0E5929B6"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Proven successful experience in engaging stakeholders for action in developing countries</w:t>
            </w:r>
          </w:p>
        </w:tc>
        <w:tc>
          <w:tcPr>
            <w:tcW w:w="3135" w:type="dxa"/>
            <w:tcBorders>
              <w:top w:val="single" w:sz="4" w:space="0" w:color="auto"/>
              <w:left w:val="single" w:sz="4" w:space="0" w:color="auto"/>
              <w:bottom w:val="single" w:sz="4" w:space="0" w:color="auto"/>
              <w:right w:val="single" w:sz="4" w:space="0" w:color="auto"/>
            </w:tcBorders>
          </w:tcPr>
          <w:p w14:paraId="0DA1DCF3"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70</w:t>
            </w:r>
          </w:p>
        </w:tc>
      </w:tr>
      <w:tr w:rsidR="00122523" w:rsidRPr="00122523" w14:paraId="0634E7C9" w14:textId="77777777" w:rsidTr="00122523">
        <w:trPr>
          <w:trHeight w:val="620"/>
        </w:trPr>
        <w:tc>
          <w:tcPr>
            <w:tcW w:w="675" w:type="dxa"/>
            <w:tcBorders>
              <w:top w:val="single" w:sz="4" w:space="0" w:color="auto"/>
              <w:left w:val="single" w:sz="4" w:space="0" w:color="auto"/>
              <w:bottom w:val="single" w:sz="4" w:space="0" w:color="auto"/>
              <w:right w:val="single" w:sz="4" w:space="0" w:color="auto"/>
            </w:tcBorders>
          </w:tcPr>
          <w:p w14:paraId="1C9D70A0"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6</w:t>
            </w:r>
          </w:p>
        </w:tc>
        <w:tc>
          <w:tcPr>
            <w:tcW w:w="5931" w:type="dxa"/>
            <w:tcBorders>
              <w:top w:val="single" w:sz="4" w:space="0" w:color="auto"/>
              <w:left w:val="single" w:sz="4" w:space="0" w:color="auto"/>
              <w:bottom w:val="single" w:sz="4" w:space="0" w:color="auto"/>
              <w:right w:val="single" w:sz="4" w:space="0" w:color="auto"/>
            </w:tcBorders>
          </w:tcPr>
          <w:p w14:paraId="5EF6701B"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 xml:space="preserve">Knowledge of the rural and institutional context of Sao Tome and Principe </w:t>
            </w:r>
          </w:p>
        </w:tc>
        <w:tc>
          <w:tcPr>
            <w:tcW w:w="3135" w:type="dxa"/>
            <w:tcBorders>
              <w:top w:val="single" w:sz="4" w:space="0" w:color="auto"/>
              <w:left w:val="single" w:sz="4" w:space="0" w:color="auto"/>
              <w:bottom w:val="single" w:sz="4" w:space="0" w:color="auto"/>
              <w:right w:val="single" w:sz="4" w:space="0" w:color="auto"/>
            </w:tcBorders>
          </w:tcPr>
          <w:p w14:paraId="2F37AEAD"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60</w:t>
            </w:r>
          </w:p>
        </w:tc>
      </w:tr>
      <w:tr w:rsidR="00122523" w:rsidRPr="00122523" w14:paraId="37F6B270" w14:textId="77777777" w:rsidTr="00E86C92">
        <w:trPr>
          <w:trHeight w:val="378"/>
        </w:trPr>
        <w:tc>
          <w:tcPr>
            <w:tcW w:w="675" w:type="dxa"/>
            <w:tcBorders>
              <w:top w:val="single" w:sz="4" w:space="0" w:color="auto"/>
              <w:left w:val="single" w:sz="4" w:space="0" w:color="auto"/>
              <w:bottom w:val="single" w:sz="4" w:space="0" w:color="auto"/>
              <w:right w:val="single" w:sz="4" w:space="0" w:color="auto"/>
            </w:tcBorders>
          </w:tcPr>
          <w:p w14:paraId="36ACC1B1"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7</w:t>
            </w:r>
          </w:p>
        </w:tc>
        <w:tc>
          <w:tcPr>
            <w:tcW w:w="5931" w:type="dxa"/>
            <w:tcBorders>
              <w:top w:val="single" w:sz="4" w:space="0" w:color="auto"/>
              <w:left w:val="single" w:sz="4" w:space="0" w:color="auto"/>
              <w:bottom w:val="single" w:sz="4" w:space="0" w:color="auto"/>
              <w:right w:val="single" w:sz="4" w:space="0" w:color="auto"/>
            </w:tcBorders>
          </w:tcPr>
          <w:p w14:paraId="1C8F7B92"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Quality of the proposal (methodology)</w:t>
            </w:r>
            <w:r w:rsidRPr="00122523">
              <w:rPr>
                <w:rFonts w:cstheme="minorHAnsi"/>
                <w:bCs/>
                <w:kern w:val="28"/>
                <w:sz w:val="22"/>
                <w:szCs w:val="24"/>
              </w:rPr>
              <w:tab/>
            </w:r>
          </w:p>
        </w:tc>
        <w:tc>
          <w:tcPr>
            <w:tcW w:w="3135" w:type="dxa"/>
            <w:tcBorders>
              <w:top w:val="single" w:sz="4" w:space="0" w:color="auto"/>
              <w:left w:val="single" w:sz="4" w:space="0" w:color="auto"/>
              <w:bottom w:val="single" w:sz="4" w:space="0" w:color="auto"/>
              <w:right w:val="single" w:sz="4" w:space="0" w:color="auto"/>
            </w:tcBorders>
          </w:tcPr>
          <w:p w14:paraId="47844277"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110</w:t>
            </w:r>
          </w:p>
        </w:tc>
      </w:tr>
      <w:tr w:rsidR="00122523" w:rsidRPr="00122523" w14:paraId="2683BD85" w14:textId="77777777" w:rsidTr="00122523">
        <w:trPr>
          <w:trHeight w:val="503"/>
        </w:trPr>
        <w:tc>
          <w:tcPr>
            <w:tcW w:w="675" w:type="dxa"/>
            <w:tcBorders>
              <w:top w:val="single" w:sz="4" w:space="0" w:color="auto"/>
              <w:left w:val="single" w:sz="4" w:space="0" w:color="auto"/>
              <w:bottom w:val="single" w:sz="4" w:space="0" w:color="auto"/>
              <w:right w:val="single" w:sz="4" w:space="0" w:color="auto"/>
            </w:tcBorders>
          </w:tcPr>
          <w:p w14:paraId="0E28390C"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8</w:t>
            </w:r>
          </w:p>
        </w:tc>
        <w:tc>
          <w:tcPr>
            <w:tcW w:w="5931" w:type="dxa"/>
            <w:tcBorders>
              <w:top w:val="single" w:sz="4" w:space="0" w:color="auto"/>
              <w:left w:val="single" w:sz="4" w:space="0" w:color="auto"/>
              <w:bottom w:val="single" w:sz="4" w:space="0" w:color="auto"/>
              <w:right w:val="single" w:sz="4" w:space="0" w:color="auto"/>
            </w:tcBorders>
          </w:tcPr>
          <w:p w14:paraId="38214A57" w14:textId="12805CF1"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 xml:space="preserve">Team member 1 - Social marketing, journalism, </w:t>
            </w:r>
            <w:r w:rsidR="00E22B68" w:rsidRPr="00122523">
              <w:rPr>
                <w:rFonts w:cstheme="minorHAnsi"/>
                <w:bCs/>
                <w:kern w:val="28"/>
                <w:sz w:val="22"/>
                <w:szCs w:val="24"/>
              </w:rPr>
              <w:t>communication,</w:t>
            </w:r>
            <w:r w:rsidRPr="00122523">
              <w:rPr>
                <w:rFonts w:cstheme="minorHAnsi"/>
                <w:bCs/>
                <w:kern w:val="28"/>
                <w:sz w:val="22"/>
                <w:szCs w:val="24"/>
              </w:rPr>
              <w:t xml:space="preserve"> and content management;</w:t>
            </w:r>
          </w:p>
        </w:tc>
        <w:tc>
          <w:tcPr>
            <w:tcW w:w="3135" w:type="dxa"/>
            <w:tcBorders>
              <w:top w:val="single" w:sz="4" w:space="0" w:color="auto"/>
              <w:left w:val="single" w:sz="4" w:space="0" w:color="auto"/>
              <w:bottom w:val="single" w:sz="4" w:space="0" w:color="auto"/>
              <w:right w:val="single" w:sz="4" w:space="0" w:color="auto"/>
            </w:tcBorders>
          </w:tcPr>
          <w:p w14:paraId="702DC24B"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90</w:t>
            </w:r>
          </w:p>
        </w:tc>
      </w:tr>
      <w:tr w:rsidR="00122523" w:rsidRPr="00122523" w14:paraId="19707D7A" w14:textId="77777777" w:rsidTr="00122523">
        <w:trPr>
          <w:trHeight w:val="350"/>
        </w:trPr>
        <w:tc>
          <w:tcPr>
            <w:tcW w:w="675" w:type="dxa"/>
            <w:tcBorders>
              <w:top w:val="single" w:sz="4" w:space="0" w:color="auto"/>
              <w:left w:val="single" w:sz="4" w:space="0" w:color="auto"/>
              <w:bottom w:val="single" w:sz="4" w:space="0" w:color="auto"/>
              <w:right w:val="single" w:sz="4" w:space="0" w:color="auto"/>
            </w:tcBorders>
          </w:tcPr>
          <w:p w14:paraId="270A5DFA"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9</w:t>
            </w:r>
          </w:p>
        </w:tc>
        <w:tc>
          <w:tcPr>
            <w:tcW w:w="5931" w:type="dxa"/>
            <w:tcBorders>
              <w:top w:val="single" w:sz="4" w:space="0" w:color="auto"/>
              <w:left w:val="single" w:sz="4" w:space="0" w:color="auto"/>
              <w:bottom w:val="single" w:sz="4" w:space="0" w:color="auto"/>
              <w:right w:val="single" w:sz="4" w:space="0" w:color="auto"/>
            </w:tcBorders>
          </w:tcPr>
          <w:p w14:paraId="53C3FE4F"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Team member 2 - Climate and development issues</w:t>
            </w:r>
          </w:p>
        </w:tc>
        <w:tc>
          <w:tcPr>
            <w:tcW w:w="3135" w:type="dxa"/>
            <w:tcBorders>
              <w:top w:val="single" w:sz="4" w:space="0" w:color="auto"/>
              <w:left w:val="single" w:sz="4" w:space="0" w:color="auto"/>
              <w:bottom w:val="single" w:sz="4" w:space="0" w:color="auto"/>
              <w:right w:val="single" w:sz="4" w:space="0" w:color="auto"/>
            </w:tcBorders>
          </w:tcPr>
          <w:p w14:paraId="21000946"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90</w:t>
            </w:r>
          </w:p>
        </w:tc>
      </w:tr>
      <w:tr w:rsidR="00122523" w:rsidRPr="00122523" w14:paraId="3309E160" w14:textId="77777777" w:rsidTr="00122523">
        <w:trPr>
          <w:trHeight w:val="260"/>
        </w:trPr>
        <w:tc>
          <w:tcPr>
            <w:tcW w:w="675" w:type="dxa"/>
            <w:tcBorders>
              <w:top w:val="single" w:sz="4" w:space="0" w:color="auto"/>
              <w:left w:val="single" w:sz="4" w:space="0" w:color="auto"/>
              <w:bottom w:val="single" w:sz="4" w:space="0" w:color="auto"/>
              <w:right w:val="single" w:sz="4" w:space="0" w:color="auto"/>
            </w:tcBorders>
          </w:tcPr>
          <w:p w14:paraId="0B8A69E5"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10</w:t>
            </w:r>
          </w:p>
        </w:tc>
        <w:tc>
          <w:tcPr>
            <w:tcW w:w="5931" w:type="dxa"/>
            <w:tcBorders>
              <w:top w:val="single" w:sz="4" w:space="0" w:color="auto"/>
              <w:left w:val="single" w:sz="4" w:space="0" w:color="auto"/>
              <w:bottom w:val="single" w:sz="4" w:space="0" w:color="auto"/>
              <w:right w:val="single" w:sz="4" w:space="0" w:color="auto"/>
            </w:tcBorders>
          </w:tcPr>
          <w:p w14:paraId="580D2EFC"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Team member 3 - Graphic design and audio/visual production</w:t>
            </w:r>
          </w:p>
        </w:tc>
        <w:tc>
          <w:tcPr>
            <w:tcW w:w="3135" w:type="dxa"/>
            <w:tcBorders>
              <w:top w:val="single" w:sz="4" w:space="0" w:color="auto"/>
              <w:left w:val="single" w:sz="4" w:space="0" w:color="auto"/>
              <w:bottom w:val="single" w:sz="4" w:space="0" w:color="auto"/>
              <w:right w:val="single" w:sz="4" w:space="0" w:color="auto"/>
            </w:tcBorders>
          </w:tcPr>
          <w:p w14:paraId="0CD06D9D"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55</w:t>
            </w:r>
          </w:p>
        </w:tc>
      </w:tr>
      <w:tr w:rsidR="00122523" w:rsidRPr="00122523" w14:paraId="038F54EA" w14:textId="77777777" w:rsidTr="00E86C92">
        <w:trPr>
          <w:trHeight w:val="468"/>
        </w:trPr>
        <w:tc>
          <w:tcPr>
            <w:tcW w:w="675" w:type="dxa"/>
            <w:tcBorders>
              <w:top w:val="single" w:sz="4" w:space="0" w:color="auto"/>
              <w:left w:val="single" w:sz="4" w:space="0" w:color="auto"/>
              <w:bottom w:val="single" w:sz="4" w:space="0" w:color="auto"/>
              <w:right w:val="single" w:sz="4" w:space="0" w:color="auto"/>
            </w:tcBorders>
          </w:tcPr>
          <w:p w14:paraId="1D17E257"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11</w:t>
            </w:r>
          </w:p>
        </w:tc>
        <w:tc>
          <w:tcPr>
            <w:tcW w:w="5931" w:type="dxa"/>
            <w:tcBorders>
              <w:top w:val="single" w:sz="4" w:space="0" w:color="auto"/>
              <w:left w:val="single" w:sz="4" w:space="0" w:color="auto"/>
              <w:bottom w:val="single" w:sz="4" w:space="0" w:color="auto"/>
              <w:right w:val="single" w:sz="4" w:space="0" w:color="auto"/>
            </w:tcBorders>
          </w:tcPr>
          <w:p w14:paraId="3852DB81" w14:textId="77777777" w:rsidR="00122523" w:rsidRPr="00122523" w:rsidRDefault="00122523" w:rsidP="00E86C92">
            <w:pPr>
              <w:spacing w:line="276" w:lineRule="auto"/>
              <w:jc w:val="both"/>
              <w:rPr>
                <w:rFonts w:cstheme="minorHAnsi"/>
                <w:bCs/>
                <w:kern w:val="28"/>
                <w:sz w:val="22"/>
                <w:szCs w:val="24"/>
              </w:rPr>
            </w:pPr>
            <w:r w:rsidRPr="00122523">
              <w:rPr>
                <w:rFonts w:cstheme="minorHAnsi"/>
                <w:bCs/>
                <w:kern w:val="28"/>
                <w:sz w:val="22"/>
                <w:szCs w:val="24"/>
              </w:rPr>
              <w:t>Other team members that add value to the proposal</w:t>
            </w:r>
          </w:p>
        </w:tc>
        <w:tc>
          <w:tcPr>
            <w:tcW w:w="3135" w:type="dxa"/>
            <w:tcBorders>
              <w:top w:val="single" w:sz="4" w:space="0" w:color="auto"/>
              <w:left w:val="single" w:sz="4" w:space="0" w:color="auto"/>
              <w:bottom w:val="single" w:sz="4" w:space="0" w:color="auto"/>
              <w:right w:val="single" w:sz="4" w:space="0" w:color="auto"/>
            </w:tcBorders>
          </w:tcPr>
          <w:p w14:paraId="5DBBAAAB" w14:textId="77777777" w:rsidR="00122523" w:rsidRPr="00122523" w:rsidRDefault="00122523" w:rsidP="00E86C92">
            <w:pPr>
              <w:tabs>
                <w:tab w:val="left" w:pos="960"/>
              </w:tabs>
              <w:spacing w:line="276" w:lineRule="auto"/>
              <w:jc w:val="center"/>
              <w:rPr>
                <w:rFonts w:cstheme="minorHAnsi"/>
                <w:bCs/>
                <w:kern w:val="28"/>
                <w:sz w:val="22"/>
                <w:szCs w:val="24"/>
              </w:rPr>
            </w:pPr>
            <w:r w:rsidRPr="00122523">
              <w:rPr>
                <w:rFonts w:cstheme="minorHAnsi"/>
                <w:bCs/>
                <w:kern w:val="28"/>
                <w:sz w:val="22"/>
                <w:szCs w:val="24"/>
              </w:rPr>
              <w:t>65</w:t>
            </w:r>
          </w:p>
        </w:tc>
      </w:tr>
    </w:tbl>
    <w:p w14:paraId="2CB952FA" w14:textId="77777777" w:rsidR="00122523" w:rsidRPr="00122523" w:rsidRDefault="00122523" w:rsidP="00122523">
      <w:pPr>
        <w:tabs>
          <w:tab w:val="left" w:pos="4219"/>
        </w:tabs>
        <w:spacing w:line="276" w:lineRule="auto"/>
        <w:ind w:left="113"/>
        <w:rPr>
          <w:rFonts w:cstheme="minorHAnsi"/>
          <w:bCs/>
          <w:kern w:val="28"/>
          <w:sz w:val="22"/>
          <w:szCs w:val="24"/>
        </w:rPr>
      </w:pPr>
      <w:r w:rsidRPr="00122523">
        <w:rPr>
          <w:rFonts w:cstheme="minorHAnsi"/>
          <w:bCs/>
          <w:kern w:val="28"/>
          <w:sz w:val="22"/>
          <w:szCs w:val="24"/>
        </w:rPr>
        <w:tab/>
      </w:r>
    </w:p>
    <w:p w14:paraId="26926E8F" w14:textId="77777777" w:rsidR="00122523" w:rsidRPr="00122523" w:rsidRDefault="00122523" w:rsidP="00A45893">
      <w:pPr>
        <w:ind w:left="4320"/>
        <w:rPr>
          <w:rFonts w:cstheme="minorHAnsi"/>
          <w:bCs/>
          <w:kern w:val="28"/>
          <w:sz w:val="22"/>
          <w:szCs w:val="24"/>
        </w:rPr>
      </w:pPr>
    </w:p>
    <w:sectPr w:rsidR="00122523" w:rsidRPr="00122523" w:rsidSect="00BA0E6E">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3849B" w14:textId="77777777" w:rsidR="00380301" w:rsidRDefault="00380301">
      <w:r>
        <w:separator/>
      </w:r>
    </w:p>
  </w:endnote>
  <w:endnote w:type="continuationSeparator" w:id="0">
    <w:p w14:paraId="40D68C87" w14:textId="77777777" w:rsidR="00380301" w:rsidRDefault="00380301">
      <w:r>
        <w:continuationSeparator/>
      </w:r>
    </w:p>
  </w:endnote>
  <w:endnote w:type="continuationNotice" w:id="1">
    <w:p w14:paraId="211A7E5A" w14:textId="77777777" w:rsidR="00380301" w:rsidRDefault="00380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F74247" w:rsidRDefault="00F7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F74247" w:rsidRDefault="00F74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F74247" w:rsidRDefault="00F7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F74247" w:rsidRDefault="00F7424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D75E2" w14:textId="77777777" w:rsidR="00380301" w:rsidRDefault="00380301">
      <w:r>
        <w:separator/>
      </w:r>
    </w:p>
  </w:footnote>
  <w:footnote w:type="continuationSeparator" w:id="0">
    <w:p w14:paraId="6CCEA9FA" w14:textId="77777777" w:rsidR="00380301" w:rsidRDefault="00380301">
      <w:r>
        <w:continuationSeparator/>
      </w:r>
    </w:p>
  </w:footnote>
  <w:footnote w:type="continuationNotice" w:id="1">
    <w:p w14:paraId="0E5D2EA9" w14:textId="77777777" w:rsidR="00380301" w:rsidRDefault="00380301"/>
  </w:footnote>
  <w:footnote w:id="2">
    <w:p w14:paraId="2228BB0C" w14:textId="77777777" w:rsidR="00F74247" w:rsidRDefault="00F74247"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F74247" w:rsidRPr="006C1245" w:rsidRDefault="00F74247"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F74247" w:rsidRPr="00074C9B" w:rsidRDefault="00F74247"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F74247" w:rsidRPr="000B373B" w:rsidRDefault="00F74247"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F74247" w:rsidRPr="007F6174" w:rsidRDefault="00F74247"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F74247" w:rsidRPr="006C0BCE" w:rsidRDefault="00F74247"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F74247" w:rsidRDefault="00F74247"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F74247" w:rsidRPr="00183891" w:rsidRDefault="00F74247"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F74247" w:rsidRPr="00CF14DB" w:rsidRDefault="00F74247"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F74247" w:rsidRPr="007E6019" w:rsidRDefault="00F74247"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12C"/>
    <w:multiLevelType w:val="multilevel"/>
    <w:tmpl w:val="798EA10E"/>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10DA5"/>
    <w:multiLevelType w:val="multilevel"/>
    <w:tmpl w:val="798EA10E"/>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823C7"/>
    <w:multiLevelType w:val="multilevel"/>
    <w:tmpl w:val="8E2E2634"/>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5CB361A"/>
    <w:multiLevelType w:val="multilevel"/>
    <w:tmpl w:val="7A6E5B34"/>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13095D"/>
    <w:multiLevelType w:val="multilevel"/>
    <w:tmpl w:val="8E2E2634"/>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0E6A6A"/>
    <w:multiLevelType w:val="multilevel"/>
    <w:tmpl w:val="798EA10E"/>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C11D37"/>
    <w:multiLevelType w:val="multilevel"/>
    <w:tmpl w:val="5D8C1922"/>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D63972"/>
    <w:multiLevelType w:val="hybridMultilevel"/>
    <w:tmpl w:val="2F8437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9B77DCE"/>
    <w:multiLevelType w:val="multilevel"/>
    <w:tmpl w:val="2A14CE1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D94446"/>
    <w:multiLevelType w:val="multilevel"/>
    <w:tmpl w:val="08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644BC"/>
    <w:multiLevelType w:val="multilevel"/>
    <w:tmpl w:val="798EA10E"/>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6D7741"/>
    <w:multiLevelType w:val="multilevel"/>
    <w:tmpl w:val="5D8C1922"/>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E892262"/>
    <w:multiLevelType w:val="hybridMultilevel"/>
    <w:tmpl w:val="C44413F0"/>
    <w:lvl w:ilvl="0" w:tplc="08160015">
      <w:start w:val="1"/>
      <w:numFmt w:val="upperLetter"/>
      <w:lvlText w:val="%1."/>
      <w:lvlJc w:val="left"/>
      <w:pPr>
        <w:ind w:left="720" w:hanging="360"/>
      </w:pPr>
      <w:rPr>
        <w:b w:val="0"/>
      </w:rPr>
    </w:lvl>
    <w:lvl w:ilvl="1" w:tplc="08160005">
      <w:start w:val="1"/>
      <w:numFmt w:val="bullet"/>
      <w:lvlText w:val=""/>
      <w:lvlJc w:val="left"/>
      <w:pPr>
        <w:ind w:left="1440" w:hanging="360"/>
      </w:pPr>
      <w:rPr>
        <w:rFonts w:ascii="Wingdings" w:hAnsi="Wingdings" w:hint="default"/>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4" w15:restartNumberingAfterBreak="0">
    <w:nsid w:val="4F471BF6"/>
    <w:multiLevelType w:val="multilevel"/>
    <w:tmpl w:val="798EA10E"/>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5D56B0"/>
    <w:multiLevelType w:val="hybridMultilevel"/>
    <w:tmpl w:val="E67223A4"/>
    <w:lvl w:ilvl="0" w:tplc="08160001">
      <w:start w:val="1"/>
      <w:numFmt w:val="bullet"/>
      <w:lvlText w:val=""/>
      <w:lvlJc w:val="left"/>
      <w:pPr>
        <w:ind w:left="36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28"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51853"/>
    <w:multiLevelType w:val="hybridMultilevel"/>
    <w:tmpl w:val="B6FA40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9904E4D"/>
    <w:multiLevelType w:val="multilevel"/>
    <w:tmpl w:val="7A6E5B34"/>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C2278A6"/>
    <w:multiLevelType w:val="multilevel"/>
    <w:tmpl w:val="798EA10E"/>
    <w:lvl w:ilvl="0">
      <w:start w:val="1"/>
      <w:numFmt w:val="decimal"/>
      <w:lvlText w:val="%1)"/>
      <w:lvlJc w:val="left"/>
      <w:pPr>
        <w:ind w:left="360" w:hanging="360"/>
      </w:pPr>
    </w:lvl>
    <w:lvl w:ilvl="1">
      <w:start w:val="1"/>
      <w:numFmt w:val="decimal"/>
      <w:lvlText w:val="%2)"/>
      <w:lvlJc w:val="left"/>
      <w:pPr>
        <w:ind w:left="720" w:hanging="360"/>
      </w:pPr>
      <w:rPr>
        <w:lang w:val="en-U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8E6DC3"/>
    <w:multiLevelType w:val="hybridMultilevel"/>
    <w:tmpl w:val="1D70B7F6"/>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4"/>
  </w:num>
  <w:num w:numId="2">
    <w:abstractNumId w:val="26"/>
  </w:num>
  <w:num w:numId="3">
    <w:abstractNumId w:val="22"/>
  </w:num>
  <w:num w:numId="4">
    <w:abstractNumId w:val="41"/>
  </w:num>
  <w:num w:numId="5">
    <w:abstractNumId w:val="44"/>
  </w:num>
  <w:num w:numId="6">
    <w:abstractNumId w:val="7"/>
  </w:num>
  <w:num w:numId="7">
    <w:abstractNumId w:val="15"/>
  </w:num>
  <w:num w:numId="8">
    <w:abstractNumId w:val="21"/>
  </w:num>
  <w:num w:numId="9">
    <w:abstractNumId w:val="28"/>
  </w:num>
  <w:num w:numId="10">
    <w:abstractNumId w:val="38"/>
  </w:num>
  <w:num w:numId="11">
    <w:abstractNumId w:val="37"/>
  </w:num>
  <w:num w:numId="12">
    <w:abstractNumId w:val="30"/>
  </w:num>
  <w:num w:numId="13">
    <w:abstractNumId w:val="35"/>
  </w:num>
  <w:num w:numId="14">
    <w:abstractNumId w:val="40"/>
  </w:num>
  <w:num w:numId="15">
    <w:abstractNumId w:val="25"/>
  </w:num>
  <w:num w:numId="16">
    <w:abstractNumId w:val="34"/>
  </w:num>
  <w:num w:numId="17">
    <w:abstractNumId w:val="18"/>
  </w:num>
  <w:num w:numId="18">
    <w:abstractNumId w:val="31"/>
  </w:num>
  <w:num w:numId="19">
    <w:abstractNumId w:val="4"/>
  </w:num>
  <w:num w:numId="20">
    <w:abstractNumId w:val="33"/>
  </w:num>
  <w:num w:numId="21">
    <w:abstractNumId w:val="32"/>
  </w:num>
  <w:num w:numId="22">
    <w:abstractNumId w:val="36"/>
  </w:num>
  <w:num w:numId="23">
    <w:abstractNumId w:val="3"/>
  </w:num>
  <w:num w:numId="24">
    <w:abstractNumId w:val="29"/>
  </w:num>
  <w:num w:numId="25">
    <w:abstractNumId w:val="5"/>
  </w:num>
  <w:num w:numId="26">
    <w:abstractNumId w:val="2"/>
  </w:num>
  <w:num w:numId="27">
    <w:abstractNumId w:val="16"/>
  </w:num>
  <w:num w:numId="28">
    <w:abstractNumId w:val="13"/>
  </w:num>
  <w:num w:numId="29">
    <w:abstractNumId w:val="0"/>
  </w:num>
  <w:num w:numId="30">
    <w:abstractNumId w:val="10"/>
  </w:num>
  <w:num w:numId="31">
    <w:abstractNumId w:val="1"/>
  </w:num>
  <w:num w:numId="32">
    <w:abstractNumId w:val="24"/>
  </w:num>
  <w:num w:numId="33">
    <w:abstractNumId w:val="42"/>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8"/>
  </w:num>
  <w:num w:numId="40">
    <w:abstractNumId w:val="6"/>
  </w:num>
  <w:num w:numId="41">
    <w:abstractNumId w:val="27"/>
  </w:num>
  <w:num w:numId="42">
    <w:abstractNumId w:val="23"/>
  </w:num>
  <w:num w:numId="43">
    <w:abstractNumId w:val="12"/>
  </w:num>
  <w:num w:numId="44">
    <w:abstractNumId w:val="19"/>
  </w:num>
  <w:num w:numId="45">
    <w:abstractNumId w:val="11"/>
  </w:num>
  <w:num w:numId="46">
    <w:abstractNumId w:val="39"/>
  </w:num>
  <w:num w:numId="4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DE1MjGwNDE2NzBX0lEKTi0uzszPAykwqgUA56+N0ywAAAA="/>
  </w:docVars>
  <w:rsids>
    <w:rsidRoot w:val="001E7875"/>
    <w:rsid w:val="000009AC"/>
    <w:rsid w:val="000036A0"/>
    <w:rsid w:val="00005870"/>
    <w:rsid w:val="00014DD0"/>
    <w:rsid w:val="00020C7C"/>
    <w:rsid w:val="0002794E"/>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1060B"/>
    <w:rsid w:val="00121CC5"/>
    <w:rsid w:val="00122523"/>
    <w:rsid w:val="00144912"/>
    <w:rsid w:val="001542CF"/>
    <w:rsid w:val="0016135C"/>
    <w:rsid w:val="00163CAD"/>
    <w:rsid w:val="00165692"/>
    <w:rsid w:val="00166BA4"/>
    <w:rsid w:val="001677B8"/>
    <w:rsid w:val="00183891"/>
    <w:rsid w:val="00186CBF"/>
    <w:rsid w:val="001971AA"/>
    <w:rsid w:val="00197D07"/>
    <w:rsid w:val="001A4EB3"/>
    <w:rsid w:val="001B17EF"/>
    <w:rsid w:val="001E75F6"/>
    <w:rsid w:val="001E7875"/>
    <w:rsid w:val="001E7E98"/>
    <w:rsid w:val="001F1BAD"/>
    <w:rsid w:val="001F31B5"/>
    <w:rsid w:val="001F45B5"/>
    <w:rsid w:val="001F4995"/>
    <w:rsid w:val="001F754F"/>
    <w:rsid w:val="00203CC1"/>
    <w:rsid w:val="00206B22"/>
    <w:rsid w:val="0021187D"/>
    <w:rsid w:val="002122FC"/>
    <w:rsid w:val="00212C20"/>
    <w:rsid w:val="00216788"/>
    <w:rsid w:val="00237611"/>
    <w:rsid w:val="00262445"/>
    <w:rsid w:val="002637BD"/>
    <w:rsid w:val="00264E2F"/>
    <w:rsid w:val="00265D58"/>
    <w:rsid w:val="002702E5"/>
    <w:rsid w:val="00272628"/>
    <w:rsid w:val="002726B1"/>
    <w:rsid w:val="002856BE"/>
    <w:rsid w:val="00285BE0"/>
    <w:rsid w:val="00287221"/>
    <w:rsid w:val="00293F22"/>
    <w:rsid w:val="00296B95"/>
    <w:rsid w:val="002A5E26"/>
    <w:rsid w:val="002A6082"/>
    <w:rsid w:val="002A7F13"/>
    <w:rsid w:val="002B425D"/>
    <w:rsid w:val="002C08B6"/>
    <w:rsid w:val="002D0A95"/>
    <w:rsid w:val="002D345A"/>
    <w:rsid w:val="002D4431"/>
    <w:rsid w:val="002E2844"/>
    <w:rsid w:val="002E3F79"/>
    <w:rsid w:val="002F7345"/>
    <w:rsid w:val="00301B30"/>
    <w:rsid w:val="00307F3E"/>
    <w:rsid w:val="003162F1"/>
    <w:rsid w:val="00321832"/>
    <w:rsid w:val="00324260"/>
    <w:rsid w:val="003338DE"/>
    <w:rsid w:val="00334F66"/>
    <w:rsid w:val="00344ECD"/>
    <w:rsid w:val="00346384"/>
    <w:rsid w:val="00351566"/>
    <w:rsid w:val="00370AC5"/>
    <w:rsid w:val="003749FA"/>
    <w:rsid w:val="00374DE6"/>
    <w:rsid w:val="00380301"/>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0CDB"/>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4706"/>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B7D58"/>
    <w:rsid w:val="005C726D"/>
    <w:rsid w:val="005D3880"/>
    <w:rsid w:val="005E3895"/>
    <w:rsid w:val="005E4040"/>
    <w:rsid w:val="005E5912"/>
    <w:rsid w:val="005F25FD"/>
    <w:rsid w:val="005F7E3D"/>
    <w:rsid w:val="006061F3"/>
    <w:rsid w:val="0061217E"/>
    <w:rsid w:val="0062173C"/>
    <w:rsid w:val="00624A34"/>
    <w:rsid w:val="00625436"/>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02E8"/>
    <w:rsid w:val="00701468"/>
    <w:rsid w:val="00705AF3"/>
    <w:rsid w:val="00705FAF"/>
    <w:rsid w:val="00706E02"/>
    <w:rsid w:val="007104C0"/>
    <w:rsid w:val="00720C18"/>
    <w:rsid w:val="0072133B"/>
    <w:rsid w:val="00724E5E"/>
    <w:rsid w:val="00727587"/>
    <w:rsid w:val="00730092"/>
    <w:rsid w:val="007304AB"/>
    <w:rsid w:val="00742E86"/>
    <w:rsid w:val="007602B8"/>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3420F"/>
    <w:rsid w:val="0083425E"/>
    <w:rsid w:val="00836CF5"/>
    <w:rsid w:val="008419F2"/>
    <w:rsid w:val="008428B1"/>
    <w:rsid w:val="0084315A"/>
    <w:rsid w:val="00843C89"/>
    <w:rsid w:val="00844CE5"/>
    <w:rsid w:val="00863CF6"/>
    <w:rsid w:val="0088197A"/>
    <w:rsid w:val="008870C6"/>
    <w:rsid w:val="008871D8"/>
    <w:rsid w:val="00893913"/>
    <w:rsid w:val="008A2DD6"/>
    <w:rsid w:val="008A7309"/>
    <w:rsid w:val="008B0660"/>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1BB6"/>
    <w:rsid w:val="009F2832"/>
    <w:rsid w:val="009F39DE"/>
    <w:rsid w:val="00A03A76"/>
    <w:rsid w:val="00A13C37"/>
    <w:rsid w:val="00A16E34"/>
    <w:rsid w:val="00A1723B"/>
    <w:rsid w:val="00A35EE6"/>
    <w:rsid w:val="00A378C4"/>
    <w:rsid w:val="00A41853"/>
    <w:rsid w:val="00A41A0A"/>
    <w:rsid w:val="00A45893"/>
    <w:rsid w:val="00A544E5"/>
    <w:rsid w:val="00A56EE3"/>
    <w:rsid w:val="00A66D20"/>
    <w:rsid w:val="00A715B2"/>
    <w:rsid w:val="00A7508B"/>
    <w:rsid w:val="00A75BD0"/>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0626C"/>
    <w:rsid w:val="00B12521"/>
    <w:rsid w:val="00B231F2"/>
    <w:rsid w:val="00B346B2"/>
    <w:rsid w:val="00B371A4"/>
    <w:rsid w:val="00B41B3B"/>
    <w:rsid w:val="00B5640B"/>
    <w:rsid w:val="00B62D71"/>
    <w:rsid w:val="00B70E0D"/>
    <w:rsid w:val="00B70FA8"/>
    <w:rsid w:val="00B7194B"/>
    <w:rsid w:val="00B7445D"/>
    <w:rsid w:val="00B81864"/>
    <w:rsid w:val="00B85ECE"/>
    <w:rsid w:val="00B93551"/>
    <w:rsid w:val="00B9379D"/>
    <w:rsid w:val="00B95454"/>
    <w:rsid w:val="00BA0E6E"/>
    <w:rsid w:val="00BA4792"/>
    <w:rsid w:val="00BA5DC1"/>
    <w:rsid w:val="00BA6DC4"/>
    <w:rsid w:val="00BB13AA"/>
    <w:rsid w:val="00BD1112"/>
    <w:rsid w:val="00BD2B86"/>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5B42"/>
    <w:rsid w:val="00C56EC4"/>
    <w:rsid w:val="00C625D2"/>
    <w:rsid w:val="00C63D10"/>
    <w:rsid w:val="00C65F7D"/>
    <w:rsid w:val="00C759F7"/>
    <w:rsid w:val="00C9208A"/>
    <w:rsid w:val="00CA19AB"/>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28EB"/>
    <w:rsid w:val="00D47DB2"/>
    <w:rsid w:val="00D50953"/>
    <w:rsid w:val="00D60311"/>
    <w:rsid w:val="00D63BD1"/>
    <w:rsid w:val="00D6580D"/>
    <w:rsid w:val="00D70002"/>
    <w:rsid w:val="00D731AB"/>
    <w:rsid w:val="00D83728"/>
    <w:rsid w:val="00D85C6C"/>
    <w:rsid w:val="00D95AF2"/>
    <w:rsid w:val="00D963B8"/>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22B68"/>
    <w:rsid w:val="00E32D00"/>
    <w:rsid w:val="00E4416E"/>
    <w:rsid w:val="00E5182B"/>
    <w:rsid w:val="00E552FC"/>
    <w:rsid w:val="00E559B4"/>
    <w:rsid w:val="00E66B56"/>
    <w:rsid w:val="00E66F9C"/>
    <w:rsid w:val="00E70CAA"/>
    <w:rsid w:val="00E84378"/>
    <w:rsid w:val="00E86504"/>
    <w:rsid w:val="00E86C92"/>
    <w:rsid w:val="00E91029"/>
    <w:rsid w:val="00E92F9E"/>
    <w:rsid w:val="00E960B3"/>
    <w:rsid w:val="00EA69C7"/>
    <w:rsid w:val="00EB4053"/>
    <w:rsid w:val="00EB486B"/>
    <w:rsid w:val="00EB6A74"/>
    <w:rsid w:val="00EC4E29"/>
    <w:rsid w:val="00ED1734"/>
    <w:rsid w:val="00ED1B74"/>
    <w:rsid w:val="00ED70B2"/>
    <w:rsid w:val="00EE6A55"/>
    <w:rsid w:val="00EE7C60"/>
    <w:rsid w:val="00F02BA4"/>
    <w:rsid w:val="00F037E2"/>
    <w:rsid w:val="00F07B39"/>
    <w:rsid w:val="00F14EA1"/>
    <w:rsid w:val="00F200DB"/>
    <w:rsid w:val="00F20245"/>
    <w:rsid w:val="00F25239"/>
    <w:rsid w:val="00F348F9"/>
    <w:rsid w:val="00F35C1E"/>
    <w:rsid w:val="00F41417"/>
    <w:rsid w:val="00F44C7C"/>
    <w:rsid w:val="00F5623F"/>
    <w:rsid w:val="00F63DC6"/>
    <w:rsid w:val="00F74247"/>
    <w:rsid w:val="00F81EA6"/>
    <w:rsid w:val="00F83245"/>
    <w:rsid w:val="00F8432E"/>
    <w:rsid w:val="00F84374"/>
    <w:rsid w:val="00F87EA0"/>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References,List Paragraph (numbered (a)),Lapis Bulleted List,Dot pt,F5 List Paragraph,List Paragraph1,No Spacing1,List Paragraph Char Char Char,Indicator Text,Numbered Para 1,Bullet 1,List Paragraph12,Bullet Points,MAIN CONTENT"/>
    <w:basedOn w:val="Normal"/>
    <w:link w:val="ListParagraphChar"/>
    <w:uiPriority w:val="99"/>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aliases w:val="References Char,List Paragraph (numbered (a)) Char,Lapis Bulleted List Char,Dot pt Char,F5 List Paragraph Char,List Paragraph1 Char,No Spacing1 Char,List Paragraph Char Char Char Char,Indicator Text Char,Numbered Para 1 Char"/>
    <w:link w:val="ListParagraph"/>
    <w:uiPriority w:val="99"/>
    <w:locked/>
    <w:rsid w:val="00D428EB"/>
    <w:rPr>
      <w:kern w:val="28"/>
      <w:sz w:val="22"/>
      <w:szCs w:val="24"/>
    </w:rPr>
  </w:style>
  <w:style w:type="paragraph" w:styleId="NoSpacing">
    <w:name w:val="No Spacing"/>
    <w:uiPriority w:val="1"/>
    <w:qFormat/>
    <w:rsid w:val="007002E8"/>
    <w:rPr>
      <w:rFonts w:asciiTheme="minorHAnsi" w:eastAsiaTheme="minorEastAsia" w:hAnsiTheme="minorHAnsi" w:cstheme="minorBidi"/>
      <w:sz w:val="22"/>
      <w:szCs w:val="22"/>
      <w:lang w:val="pt-PT" w:eastAsia="pt-PT"/>
    </w:rPr>
  </w:style>
  <w:style w:type="paragraph" w:customStyle="1" w:styleId="Default">
    <w:name w:val="Default"/>
    <w:rsid w:val="007002E8"/>
    <w:pPr>
      <w:autoSpaceDE w:val="0"/>
      <w:autoSpaceDN w:val="0"/>
      <w:adjustRightInd w:val="0"/>
    </w:pPr>
    <w:rPr>
      <w:rFonts w:ascii="Book Antiqua" w:eastAsiaTheme="minorHAnsi" w:hAnsi="Book Antiqua" w:cs="Book Antiqua"/>
      <w:color w:val="000000"/>
      <w:sz w:val="24"/>
      <w:szCs w:val="24"/>
      <w:lang w:val="pt-PT"/>
    </w:rPr>
  </w:style>
  <w:style w:type="character" w:styleId="UnresolvedMention">
    <w:name w:val="Unresolved Mention"/>
    <w:basedOn w:val="DefaultParagraphFont"/>
    <w:uiPriority w:val="99"/>
    <w:semiHidden/>
    <w:unhideWhenUsed/>
    <w:rsid w:val="00700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s://www.un.org/Depts/ptd/sites/www.un.org.Depts.ptd/files/files/attachment/page/pdf/unscc/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business/protest-and-sanctions.htm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STP@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1766FC"/>
    <w:rsid w:val="00300BE2"/>
    <w:rsid w:val="003B09D6"/>
    <w:rsid w:val="00450A80"/>
    <w:rsid w:val="004C6225"/>
    <w:rsid w:val="005027D8"/>
    <w:rsid w:val="00817C47"/>
    <w:rsid w:val="008B10A8"/>
    <w:rsid w:val="00981313"/>
    <w:rsid w:val="00A05125"/>
    <w:rsid w:val="00A849B3"/>
    <w:rsid w:val="00AF15DA"/>
    <w:rsid w:val="00BC7C33"/>
    <w:rsid w:val="00D932BE"/>
    <w:rsid w:val="00DA1541"/>
    <w:rsid w:val="00EC0BC5"/>
    <w:rsid w:val="00FF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EBED-430E-409C-89FC-0A8E98BF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D1633-195A-4AD0-B9FB-077949B2A758}">
  <ds:schemaRefs>
    <ds:schemaRef ds:uri="office.server.policy"/>
  </ds:schemaRefs>
</ds:datastoreItem>
</file>

<file path=customXml/itemProps3.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6.xml><?xml version="1.0" encoding="utf-8"?>
<ds:datastoreItem xmlns:ds="http://schemas.openxmlformats.org/officeDocument/2006/customXml" ds:itemID="{95F5658D-E007-4EB0-A0CB-0FF1DA38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5386</Words>
  <Characters>29090</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34408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Cesaltina Almeida</cp:lastModifiedBy>
  <cp:revision>3</cp:revision>
  <cp:lastPrinted>2020-10-23T13:58:00Z</cp:lastPrinted>
  <dcterms:created xsi:type="dcterms:W3CDTF">2020-10-22T18:00:00Z</dcterms:created>
  <dcterms:modified xsi:type="dcterms:W3CDTF">2020-10-23T15:07:00Z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