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FEA7" w14:textId="77777777" w:rsidR="00BF1815" w:rsidRPr="005B76C6" w:rsidRDefault="00BF1815" w:rsidP="00BF1815">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ascii="Calibri" w:eastAsia="Calibri" w:hAnsi="Calibri" w:cs="Calibri"/>
          <w:color w:val="000000"/>
        </w:rPr>
      </w:pPr>
      <w:r w:rsidRPr="005B76C6">
        <w:rPr>
          <w:rFonts w:ascii="Calibri" w:eastAsia="Calibri" w:hAnsi="Calibri" w:cs="Calibri"/>
          <w:color w:val="000000"/>
        </w:rPr>
        <w:tab/>
      </w:r>
      <w:r w:rsidRPr="005B76C6">
        <w:rPr>
          <w:rFonts w:ascii="Times New Roman" w:eastAsia="Times New Roman" w:hAnsi="Times New Roman" w:cs="Times New Roman"/>
          <w:b/>
          <w:color w:val="000000"/>
        </w:rPr>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t xml:space="preserve"> </w:t>
      </w:r>
      <w:r w:rsidRPr="005B76C6">
        <w:rPr>
          <w:rFonts w:ascii="Times New Roman" w:eastAsia="Times New Roman" w:hAnsi="Times New Roman" w:cs="Times New Roman"/>
          <w:b/>
          <w:color w:val="000000"/>
        </w:rPr>
        <w:tab/>
      </w:r>
      <w:r w:rsidRPr="005B76C6">
        <w:rPr>
          <w:rFonts w:ascii="Calibri" w:eastAsia="Calibri" w:hAnsi="Calibri" w:cs="Calibri"/>
          <w:noProof/>
          <w:color w:val="000000"/>
        </w:rPr>
        <w:drawing>
          <wp:inline distT="0" distB="0" distL="0" distR="0" wp14:anchorId="1AC1CCBC" wp14:editId="44B06A96">
            <wp:extent cx="374015" cy="838200"/>
            <wp:effectExtent l="0" t="0" r="6985"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374015" cy="838200"/>
                    </a:xfrm>
                    <a:prstGeom prst="rect">
                      <a:avLst/>
                    </a:prstGeom>
                  </pic:spPr>
                </pic:pic>
              </a:graphicData>
            </a:graphic>
          </wp:inline>
        </w:drawing>
      </w:r>
      <w:r w:rsidRPr="005B76C6">
        <w:rPr>
          <w:rFonts w:ascii="Times New Roman" w:eastAsia="Times New Roman" w:hAnsi="Times New Roman" w:cs="Times New Roman"/>
          <w:b/>
          <w:color w:val="000000"/>
        </w:rPr>
        <w:t xml:space="preserve"> </w:t>
      </w:r>
    </w:p>
    <w:p w14:paraId="3505D0DC" w14:textId="6AAC126B" w:rsidR="00025E39" w:rsidRDefault="00BF1815" w:rsidP="00C60FE5">
      <w:pPr>
        <w:spacing w:after="4" w:line="268" w:lineRule="auto"/>
        <w:ind w:left="190" w:hanging="10"/>
        <w:jc w:val="both"/>
        <w:rPr>
          <w:rFonts w:ascii="Calibri" w:eastAsia="Calibri" w:hAnsi="Calibri" w:cs="Calibri"/>
          <w:b/>
          <w:color w:val="000000"/>
        </w:rPr>
      </w:pPr>
      <w:r w:rsidRPr="005B76C6">
        <w:rPr>
          <w:rFonts w:ascii="Calibri" w:eastAsia="Calibri" w:hAnsi="Calibri" w:cs="Calibri"/>
          <w:b/>
          <w:color w:val="000000"/>
        </w:rPr>
        <w:t>PROCUREMENT NOTICE</w:t>
      </w:r>
      <w:r w:rsidR="00F70036">
        <w:rPr>
          <w:rFonts w:ascii="Calibri" w:eastAsia="Calibri" w:hAnsi="Calibri" w:cs="Calibri"/>
          <w:b/>
          <w:color w:val="000000"/>
        </w:rPr>
        <w:t xml:space="preserve">: </w:t>
      </w:r>
      <w:bookmarkStart w:id="0" w:name="_Hlk56157802"/>
      <w:r w:rsidR="00F70036">
        <w:rPr>
          <w:rFonts w:ascii="Calibri" w:eastAsia="Calibri" w:hAnsi="Calibri" w:cs="Calibri"/>
          <w:b/>
          <w:color w:val="000000"/>
        </w:rPr>
        <w:t>NATIONAL CONSULTANT TO CONDUCT A GENDER ANALYSIS ON THE UTILIZATION (ALLOCATION AND EXPENDITURE) OF THE COVID 19 EMERGENCY RELIEF FUND</w:t>
      </w:r>
      <w:r w:rsidRPr="005B76C6">
        <w:rPr>
          <w:rFonts w:ascii="Calibri" w:eastAsia="Calibri" w:hAnsi="Calibri" w:cs="Calibri"/>
          <w:b/>
          <w:color w:val="000000"/>
        </w:rPr>
        <w:t xml:space="preserve"> </w:t>
      </w:r>
    </w:p>
    <w:bookmarkEnd w:id="0"/>
    <w:p w14:paraId="664B87FB" w14:textId="77777777" w:rsidR="00F70036" w:rsidRDefault="00F70036" w:rsidP="00C60FE5">
      <w:pPr>
        <w:spacing w:after="4" w:line="268" w:lineRule="auto"/>
        <w:ind w:left="190" w:hanging="10"/>
        <w:jc w:val="both"/>
        <w:rPr>
          <w:rFonts w:ascii="Calibri" w:eastAsia="Calibri" w:hAnsi="Calibri" w:cs="Calibri"/>
          <w:b/>
          <w:color w:val="000000"/>
        </w:rPr>
      </w:pPr>
    </w:p>
    <w:p w14:paraId="044373F9" w14:textId="48B53EB9" w:rsidR="00BF1815" w:rsidRPr="003F5D71" w:rsidRDefault="00BF1815" w:rsidP="00C60FE5">
      <w:pPr>
        <w:spacing w:after="4" w:line="268" w:lineRule="auto"/>
        <w:ind w:left="190" w:hanging="10"/>
        <w:jc w:val="both"/>
        <w:rPr>
          <w:rFonts w:ascii="Calibri" w:eastAsia="Calibri" w:hAnsi="Calibri" w:cs="Calibri"/>
          <w:b/>
          <w:color w:val="000000"/>
          <w:highlight w:val="yellow"/>
        </w:rPr>
      </w:pPr>
      <w:bookmarkStart w:id="1" w:name="_Hlk56157921"/>
      <w:r w:rsidRPr="003F5D71">
        <w:rPr>
          <w:rFonts w:ascii="Calibri" w:eastAsia="Calibri" w:hAnsi="Calibri" w:cs="Calibri"/>
          <w:b/>
          <w:color w:val="000000"/>
          <w:highlight w:val="yellow"/>
        </w:rPr>
        <w:t xml:space="preserve">PROCUREMENT NOTICE No. </w:t>
      </w:r>
      <w:bookmarkStart w:id="2" w:name="_Hlk51151967"/>
      <w:bookmarkStart w:id="3" w:name="_Hlk48674966"/>
      <w:r w:rsidRPr="003F5D71">
        <w:rPr>
          <w:rFonts w:ascii="Calibri" w:eastAsia="Calibri" w:hAnsi="Calibri" w:cs="Calibri"/>
          <w:b/>
          <w:color w:val="000000"/>
          <w:highlight w:val="yellow"/>
        </w:rPr>
        <w:t>IC/UNDP/</w:t>
      </w:r>
      <w:r w:rsidR="005F7D45">
        <w:rPr>
          <w:rFonts w:ascii="Calibri" w:eastAsia="Calibri" w:hAnsi="Calibri" w:cs="Calibri"/>
          <w:b/>
          <w:color w:val="000000"/>
          <w:highlight w:val="yellow"/>
        </w:rPr>
        <w:t>NATL</w:t>
      </w:r>
      <w:r w:rsidR="00E50AB7">
        <w:rPr>
          <w:rFonts w:ascii="Calibri" w:eastAsia="Calibri" w:hAnsi="Calibri" w:cs="Calibri"/>
          <w:b/>
          <w:color w:val="000000"/>
          <w:highlight w:val="yellow"/>
        </w:rPr>
        <w:t>/</w:t>
      </w:r>
      <w:r w:rsidR="00F70036">
        <w:rPr>
          <w:rFonts w:ascii="Calibri" w:eastAsia="Calibri" w:hAnsi="Calibri" w:cs="Calibri"/>
          <w:b/>
          <w:color w:val="000000"/>
          <w:highlight w:val="yellow"/>
        </w:rPr>
        <w:t>UNWOMEN</w:t>
      </w:r>
      <w:r w:rsidRPr="003F5D71">
        <w:rPr>
          <w:rFonts w:ascii="Calibri" w:eastAsia="Calibri" w:hAnsi="Calibri" w:cs="Calibri"/>
          <w:b/>
          <w:color w:val="000000"/>
          <w:highlight w:val="yellow"/>
        </w:rPr>
        <w:t>/</w:t>
      </w:r>
      <w:r w:rsidR="00C60FE5">
        <w:rPr>
          <w:rFonts w:ascii="Calibri" w:eastAsia="Calibri" w:hAnsi="Calibri" w:cs="Calibri"/>
          <w:b/>
          <w:color w:val="000000"/>
          <w:highlight w:val="yellow"/>
        </w:rPr>
        <w:t>2020/</w:t>
      </w:r>
      <w:r w:rsidR="005A6742">
        <w:rPr>
          <w:rFonts w:ascii="Calibri" w:eastAsia="Calibri" w:hAnsi="Calibri" w:cs="Calibri"/>
          <w:b/>
          <w:color w:val="000000"/>
          <w:highlight w:val="yellow"/>
        </w:rPr>
        <w:t>0</w:t>
      </w:r>
      <w:bookmarkEnd w:id="2"/>
      <w:r w:rsidR="00F70036">
        <w:rPr>
          <w:rFonts w:ascii="Calibri" w:eastAsia="Calibri" w:hAnsi="Calibri" w:cs="Calibri"/>
          <w:b/>
          <w:color w:val="000000"/>
          <w:highlight w:val="yellow"/>
        </w:rPr>
        <w:t>70</w:t>
      </w:r>
      <w:r w:rsidR="0077060E">
        <w:rPr>
          <w:rFonts w:ascii="Calibri" w:eastAsia="Calibri" w:hAnsi="Calibri" w:cs="Calibri"/>
          <w:b/>
          <w:color w:val="000000"/>
          <w:highlight w:val="yellow"/>
        </w:rPr>
        <w:t xml:space="preserve"> </w:t>
      </w:r>
    </w:p>
    <w:bookmarkEnd w:id="1"/>
    <w:bookmarkEnd w:id="3"/>
    <w:p w14:paraId="2AC4CA43" w14:textId="2490A612" w:rsidR="00BF1815" w:rsidRPr="00496013" w:rsidRDefault="00BF1815" w:rsidP="00BF1815">
      <w:pPr>
        <w:spacing w:after="0"/>
        <w:ind w:right="516"/>
        <w:jc w:val="right"/>
        <w:rPr>
          <w:rFonts w:ascii="Calibri" w:eastAsia="Calibri" w:hAnsi="Calibri" w:cs="Calibri"/>
          <w:b/>
          <w:color w:val="000000"/>
        </w:rPr>
      </w:pPr>
      <w:r w:rsidRPr="00496013">
        <w:rPr>
          <w:rFonts w:ascii="Calibri" w:eastAsia="Calibri" w:hAnsi="Calibri" w:cs="Calibri"/>
          <w:b/>
          <w:color w:val="000000"/>
        </w:rPr>
        <w:t xml:space="preserve">Date: </w:t>
      </w:r>
      <w:r w:rsidR="00F70036">
        <w:rPr>
          <w:rFonts w:ascii="Calibri" w:eastAsia="Calibri" w:hAnsi="Calibri" w:cs="Calibri"/>
          <w:b/>
          <w:color w:val="000000"/>
        </w:rPr>
        <w:t>November 13</w:t>
      </w:r>
      <w:r w:rsidR="0077060E">
        <w:rPr>
          <w:rFonts w:ascii="Calibri" w:eastAsia="Calibri" w:hAnsi="Calibri" w:cs="Calibri"/>
          <w:b/>
          <w:color w:val="000000"/>
        </w:rPr>
        <w:t>,</w:t>
      </w:r>
      <w:r w:rsidR="004D54DB">
        <w:rPr>
          <w:rFonts w:ascii="Calibri" w:eastAsia="Calibri" w:hAnsi="Calibri" w:cs="Calibri"/>
          <w:b/>
          <w:color w:val="000000"/>
        </w:rPr>
        <w:t xml:space="preserve"> 2020</w:t>
      </w:r>
      <w:r w:rsidRPr="00496013">
        <w:rPr>
          <w:rFonts w:ascii="Calibri" w:eastAsia="Calibri" w:hAnsi="Calibri" w:cs="Calibri"/>
          <w:b/>
          <w:color w:val="000000"/>
        </w:rPr>
        <w:t xml:space="preserve"> </w:t>
      </w:r>
    </w:p>
    <w:p w14:paraId="5A9025A9" w14:textId="77777777" w:rsidR="00BF1815" w:rsidRPr="00496013" w:rsidRDefault="00BF1815" w:rsidP="00BF1815">
      <w:pPr>
        <w:spacing w:after="0"/>
        <w:ind w:right="516"/>
        <w:jc w:val="right"/>
        <w:rPr>
          <w:rFonts w:ascii="Calibri" w:eastAsia="Calibri" w:hAnsi="Calibri" w:cs="Calibri"/>
          <w:color w:val="000000"/>
        </w:rPr>
      </w:pPr>
      <w:r w:rsidRPr="00496013">
        <w:rPr>
          <w:rFonts w:ascii="Calibri" w:eastAsia="Calibri" w:hAnsi="Calibri" w:cs="Calibri"/>
          <w:b/>
          <w:color w:val="000000"/>
        </w:rPr>
        <w:t xml:space="preserve">Country: Liberia </w:t>
      </w:r>
    </w:p>
    <w:p w14:paraId="67019C82" w14:textId="77777777" w:rsidR="00BF1815" w:rsidRPr="00496013" w:rsidRDefault="00BF1815" w:rsidP="00BF1815">
      <w:pPr>
        <w:spacing w:after="131"/>
        <w:ind w:left="-4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54EB20B4" wp14:editId="5B527746">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xmlns:w16cex="http://schemas.microsoft.com/office/word/2018/wordml/cex" xmlns:w16="http://schemas.microsoft.com/office/word/2018/wordml">
            <w:pict>
              <v:group w14:anchorId="7CEEE635"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43DE1871"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 Country: </w:t>
      </w:r>
      <w:r w:rsidRPr="00496013">
        <w:rPr>
          <w:rFonts w:ascii="Calibri" w:eastAsia="Calibri" w:hAnsi="Calibri" w:cs="Calibri"/>
          <w:color w:val="000000"/>
        </w:rPr>
        <w:t>Liberia</w:t>
      </w:r>
    </w:p>
    <w:p w14:paraId="3A5C9280"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0C6CFE1D"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r w:rsidRPr="00496013">
        <w:rPr>
          <w:rFonts w:ascii="Calibri" w:eastAsia="Calibri" w:hAnsi="Calibri" w:cs="Calibri"/>
          <w:b/>
          <w:color w:val="000000"/>
        </w:rPr>
        <w:t xml:space="preserve">Duty Station: Monrovia   </w:t>
      </w:r>
    </w:p>
    <w:p w14:paraId="4C5D4832" w14:textId="77777777" w:rsidR="00BF1815" w:rsidRPr="00496013" w:rsidRDefault="00BF1815" w:rsidP="00BF1815">
      <w:pPr>
        <w:spacing w:after="4" w:line="268" w:lineRule="auto"/>
        <w:ind w:left="175" w:right="351" w:hanging="10"/>
        <w:jc w:val="both"/>
        <w:rPr>
          <w:rFonts w:ascii="Calibri" w:eastAsia="Calibri" w:hAnsi="Calibri" w:cs="Calibri"/>
          <w:b/>
          <w:color w:val="000000"/>
        </w:rPr>
      </w:pPr>
    </w:p>
    <w:p w14:paraId="34CD733D" w14:textId="77777777" w:rsidR="00F70036" w:rsidRDefault="00BF1815" w:rsidP="00F70036">
      <w:pPr>
        <w:spacing w:after="4" w:line="268" w:lineRule="auto"/>
        <w:ind w:left="190" w:hanging="10"/>
        <w:jc w:val="both"/>
        <w:rPr>
          <w:rFonts w:ascii="Calibri" w:eastAsia="Calibri" w:hAnsi="Calibri" w:cs="Calibri"/>
          <w:b/>
          <w:color w:val="000000"/>
        </w:rPr>
      </w:pPr>
      <w:r w:rsidRPr="00496013">
        <w:rPr>
          <w:rFonts w:ascii="Calibri" w:eastAsia="Calibri" w:hAnsi="Calibri" w:cs="Calibri"/>
          <w:b/>
          <w:color w:val="000000"/>
        </w:rPr>
        <w:t>Description of the assignment:</w:t>
      </w:r>
      <w:r w:rsidRPr="00CC7420">
        <w:t xml:space="preserve"> </w:t>
      </w:r>
      <w:r w:rsidR="00F70036">
        <w:rPr>
          <w:rFonts w:ascii="Calibri" w:eastAsia="Calibri" w:hAnsi="Calibri" w:cs="Calibri"/>
          <w:b/>
          <w:color w:val="000000"/>
        </w:rPr>
        <w:t>NATIONAL CONSULTANT TO CONDUCT A GENDER ANALYSIS ON THE UTILIZATION (ALLOCATION AND EXPENDITURE) OF THE COVID 19 EMERGENCY RELIEF FUND</w:t>
      </w:r>
      <w:r w:rsidR="00F70036" w:rsidRPr="005B76C6">
        <w:rPr>
          <w:rFonts w:ascii="Calibri" w:eastAsia="Calibri" w:hAnsi="Calibri" w:cs="Calibri"/>
          <w:b/>
          <w:color w:val="000000"/>
        </w:rPr>
        <w:t xml:space="preserve"> </w:t>
      </w:r>
    </w:p>
    <w:p w14:paraId="08838216" w14:textId="77777777" w:rsidR="00F70036" w:rsidRDefault="00F70036" w:rsidP="00BF1815">
      <w:pPr>
        <w:spacing w:after="4" w:line="268" w:lineRule="auto"/>
        <w:ind w:left="175" w:right="351" w:hanging="10"/>
        <w:jc w:val="both"/>
        <w:rPr>
          <w:rFonts w:eastAsia="Calibri" w:cstheme="minorHAnsi"/>
          <w:b/>
          <w:color w:val="000000"/>
        </w:rPr>
      </w:pPr>
    </w:p>
    <w:p w14:paraId="49C90DD0" w14:textId="723D5387" w:rsidR="00AC1E30" w:rsidRPr="0013401F" w:rsidRDefault="00BF1815" w:rsidP="00BF1815">
      <w:pPr>
        <w:spacing w:after="4" w:line="268" w:lineRule="auto"/>
        <w:ind w:left="175" w:right="351" w:hanging="10"/>
        <w:jc w:val="both"/>
        <w:rPr>
          <w:rFonts w:eastAsia="Calibri" w:cstheme="minorHAnsi"/>
          <w:b/>
          <w:sz w:val="24"/>
          <w:szCs w:val="24"/>
        </w:rPr>
      </w:pPr>
      <w:r w:rsidRPr="0013401F">
        <w:rPr>
          <w:rFonts w:eastAsia="Calibri" w:cstheme="minorHAnsi"/>
          <w:b/>
          <w:color w:val="000000"/>
        </w:rPr>
        <w:t xml:space="preserve">Project name: </w:t>
      </w:r>
      <w:r w:rsidR="004D54DB" w:rsidRPr="0013401F">
        <w:rPr>
          <w:rFonts w:eastAsia="Calibri" w:cstheme="minorHAnsi"/>
          <w:b/>
          <w:color w:val="000000"/>
        </w:rPr>
        <w:tab/>
        <w:t xml:space="preserve">          </w:t>
      </w:r>
      <w:r w:rsidR="00F70036">
        <w:rPr>
          <w:rFonts w:eastAsia="Calibri" w:cstheme="minorHAnsi"/>
          <w:b/>
          <w:color w:val="000000"/>
        </w:rPr>
        <w:t>UN WOMEN</w:t>
      </w:r>
    </w:p>
    <w:p w14:paraId="2363F8CF" w14:textId="6C778314" w:rsidR="005A6742" w:rsidRPr="0013401F" w:rsidRDefault="005A6742" w:rsidP="005A6742">
      <w:pPr>
        <w:spacing w:after="4" w:line="268" w:lineRule="auto"/>
        <w:ind w:left="175" w:right="351" w:hanging="10"/>
        <w:jc w:val="both"/>
        <w:rPr>
          <w:rFonts w:eastAsia="Calibri" w:cstheme="minorHAnsi"/>
          <w:bCs/>
          <w:sz w:val="24"/>
          <w:szCs w:val="24"/>
        </w:rPr>
      </w:pPr>
      <w:r w:rsidRPr="0013401F">
        <w:rPr>
          <w:rFonts w:eastAsia="Calibri" w:cstheme="minorHAnsi"/>
          <w:b/>
          <w:sz w:val="24"/>
          <w:szCs w:val="24"/>
        </w:rPr>
        <w:t xml:space="preserve">Duty Station                 </w:t>
      </w:r>
      <w:r w:rsidR="004D54DB" w:rsidRPr="0013401F">
        <w:rPr>
          <w:rFonts w:eastAsia="Calibri" w:cstheme="minorHAnsi"/>
          <w:b/>
          <w:sz w:val="24"/>
          <w:szCs w:val="24"/>
        </w:rPr>
        <w:t xml:space="preserve">   </w:t>
      </w:r>
      <w:r w:rsidR="0013401F">
        <w:rPr>
          <w:rFonts w:eastAsia="Calibri" w:cstheme="minorHAnsi"/>
          <w:b/>
          <w:sz w:val="24"/>
          <w:szCs w:val="24"/>
        </w:rPr>
        <w:t xml:space="preserve">   </w:t>
      </w:r>
      <w:r w:rsidRPr="0013401F">
        <w:rPr>
          <w:rFonts w:eastAsia="Calibri" w:cstheme="minorHAnsi"/>
          <w:b/>
          <w:sz w:val="24"/>
          <w:szCs w:val="24"/>
        </w:rPr>
        <w:t>Monrovia, Liberia</w:t>
      </w:r>
    </w:p>
    <w:p w14:paraId="4D4CDDB6" w14:textId="0CFF6593" w:rsidR="005A6742" w:rsidRPr="0013401F" w:rsidRDefault="005A6742" w:rsidP="005A6742">
      <w:pPr>
        <w:spacing w:after="4" w:line="268" w:lineRule="auto"/>
        <w:ind w:left="175" w:right="351" w:hanging="10"/>
        <w:jc w:val="both"/>
        <w:rPr>
          <w:rFonts w:eastAsia="Calibri" w:cstheme="minorHAnsi"/>
          <w:bCs/>
          <w:sz w:val="24"/>
          <w:szCs w:val="24"/>
        </w:rPr>
      </w:pPr>
      <w:r w:rsidRPr="0013401F">
        <w:rPr>
          <w:rFonts w:eastAsia="Calibri" w:cstheme="minorHAnsi"/>
          <w:b/>
          <w:sz w:val="24"/>
          <w:szCs w:val="24"/>
        </w:rPr>
        <w:t>Start Date:</w:t>
      </w:r>
      <w:r w:rsidRPr="0013401F">
        <w:rPr>
          <w:rFonts w:eastAsia="Calibri" w:cstheme="minorHAnsi"/>
          <w:bCs/>
          <w:sz w:val="24"/>
          <w:szCs w:val="24"/>
        </w:rPr>
        <w:tab/>
      </w:r>
      <w:r w:rsidRPr="0013401F">
        <w:rPr>
          <w:rFonts w:eastAsia="Calibri" w:cstheme="minorHAnsi"/>
          <w:bCs/>
          <w:sz w:val="24"/>
          <w:szCs w:val="24"/>
        </w:rPr>
        <w:tab/>
      </w:r>
      <w:r w:rsidRPr="0013401F">
        <w:rPr>
          <w:rFonts w:eastAsia="Calibri" w:cstheme="minorHAnsi"/>
          <w:b/>
          <w:sz w:val="24"/>
          <w:szCs w:val="24"/>
        </w:rPr>
        <w:t xml:space="preserve">       </w:t>
      </w:r>
      <w:r w:rsidR="0013401F" w:rsidRPr="0013401F">
        <w:rPr>
          <w:rFonts w:eastAsia="Calibri" w:cstheme="minorHAnsi"/>
          <w:b/>
          <w:sz w:val="24"/>
          <w:szCs w:val="24"/>
        </w:rPr>
        <w:t xml:space="preserve"> </w:t>
      </w:r>
      <w:r w:rsidRPr="0013401F">
        <w:rPr>
          <w:rFonts w:eastAsia="Calibri" w:cstheme="minorHAnsi"/>
          <w:b/>
          <w:sz w:val="24"/>
          <w:szCs w:val="24"/>
        </w:rPr>
        <w:t xml:space="preserve"> Immediate</w:t>
      </w:r>
      <w:r w:rsidRPr="0013401F">
        <w:rPr>
          <w:rFonts w:eastAsia="Calibri" w:cstheme="minorHAnsi"/>
          <w:bCs/>
          <w:sz w:val="24"/>
          <w:szCs w:val="24"/>
        </w:rPr>
        <w:t xml:space="preserve"> </w:t>
      </w:r>
    </w:p>
    <w:p w14:paraId="1FAE00DA" w14:textId="24E7ED58" w:rsidR="00C60FE5" w:rsidRDefault="005A6742" w:rsidP="00BF1815">
      <w:pPr>
        <w:spacing w:after="4" w:line="268" w:lineRule="auto"/>
        <w:ind w:left="175" w:right="351" w:hanging="10"/>
        <w:jc w:val="both"/>
        <w:rPr>
          <w:rFonts w:eastAsia="Calibri" w:cstheme="minorHAnsi"/>
          <w:b/>
          <w:color w:val="000000"/>
        </w:rPr>
      </w:pPr>
      <w:r w:rsidRPr="0013401F">
        <w:rPr>
          <w:rFonts w:eastAsia="Calibri" w:cstheme="minorHAnsi"/>
          <w:b/>
        </w:rPr>
        <w:t xml:space="preserve">Duration of Assignment:  </w:t>
      </w:r>
      <w:r w:rsidR="00C60FE5">
        <w:rPr>
          <w:rFonts w:eastAsia="Calibri" w:cstheme="minorHAnsi"/>
          <w:b/>
        </w:rPr>
        <w:t xml:space="preserve">   </w:t>
      </w:r>
      <w:r w:rsidR="003D3830">
        <w:rPr>
          <w:rFonts w:asciiTheme="majorBidi" w:hAnsiTheme="majorBidi" w:cstheme="majorBidi"/>
          <w:b/>
          <w:color w:val="000000" w:themeColor="text1"/>
          <w:lang w:val="en-GB"/>
        </w:rPr>
        <w:t>One month, three weeks</w:t>
      </w:r>
    </w:p>
    <w:p w14:paraId="3BD25429" w14:textId="14E13B56" w:rsidR="00BF1815" w:rsidRPr="0013401F" w:rsidRDefault="00BF1815" w:rsidP="00BF1815">
      <w:pPr>
        <w:spacing w:after="4" w:line="268" w:lineRule="auto"/>
        <w:ind w:left="175" w:right="351" w:hanging="10"/>
        <w:jc w:val="both"/>
        <w:rPr>
          <w:rFonts w:eastAsia="Calibri" w:cstheme="minorHAnsi"/>
          <w:b/>
          <w:color w:val="000000"/>
        </w:rPr>
      </w:pPr>
      <w:r w:rsidRPr="0013401F">
        <w:rPr>
          <w:rFonts w:eastAsia="Calibri" w:cstheme="minorHAnsi"/>
          <w:b/>
          <w:color w:val="000000"/>
        </w:rPr>
        <w:t xml:space="preserve">Contract type: </w:t>
      </w:r>
      <w:r w:rsidR="005F7D45" w:rsidRPr="0013401F">
        <w:rPr>
          <w:rFonts w:eastAsia="Calibri" w:cstheme="minorHAnsi"/>
          <w:b/>
          <w:bCs/>
          <w:color w:val="000000"/>
        </w:rPr>
        <w:t>N</w:t>
      </w:r>
      <w:r w:rsidRPr="0013401F">
        <w:rPr>
          <w:rFonts w:eastAsia="Calibri" w:cstheme="minorHAnsi"/>
          <w:b/>
          <w:bCs/>
          <w:color w:val="000000"/>
        </w:rPr>
        <w:t>ational Individual Contractor</w:t>
      </w:r>
      <w:r w:rsidRPr="0013401F">
        <w:rPr>
          <w:rFonts w:eastAsia="Calibri" w:cstheme="minorHAnsi"/>
          <w:b/>
          <w:color w:val="000000"/>
        </w:rPr>
        <w:t xml:space="preserve"> </w:t>
      </w:r>
    </w:p>
    <w:p w14:paraId="0EF3770C" w14:textId="77777777" w:rsidR="00BF1815" w:rsidRPr="0013401F" w:rsidRDefault="00BF1815" w:rsidP="00BF1815">
      <w:pPr>
        <w:spacing w:after="4" w:line="268" w:lineRule="auto"/>
        <w:ind w:left="175" w:right="351" w:hanging="10"/>
        <w:jc w:val="both"/>
        <w:rPr>
          <w:rFonts w:eastAsia="Calibri" w:cstheme="minorHAnsi"/>
          <w:color w:val="000000"/>
        </w:rPr>
      </w:pPr>
      <w:r w:rsidRPr="0013401F">
        <w:rPr>
          <w:rFonts w:eastAsia="Calibri" w:cstheme="minorHAnsi"/>
          <w:b/>
          <w:color w:val="000000"/>
        </w:rPr>
        <w:t>Languages:</w:t>
      </w:r>
      <w:r w:rsidRPr="0013401F">
        <w:rPr>
          <w:rFonts w:eastAsia="Calibri" w:cstheme="minorHAnsi"/>
          <w:b/>
          <w:bCs/>
          <w:color w:val="000000"/>
        </w:rPr>
        <w:t xml:space="preserve"> English</w:t>
      </w:r>
    </w:p>
    <w:p w14:paraId="2D2ACC25" w14:textId="77777777" w:rsidR="00BF1815" w:rsidRPr="00496013" w:rsidRDefault="00BF1815" w:rsidP="00BF1815">
      <w:pPr>
        <w:spacing w:after="16"/>
        <w:ind w:left="180"/>
        <w:rPr>
          <w:rFonts w:ascii="Calibri" w:eastAsia="Calibri" w:hAnsi="Calibri" w:cs="Calibri"/>
          <w:color w:val="000000"/>
        </w:rPr>
      </w:pPr>
      <w:r w:rsidRPr="00496013">
        <w:rPr>
          <w:rFonts w:ascii="Calibri" w:eastAsia="Calibri" w:hAnsi="Calibri" w:cs="Calibri"/>
          <w:color w:val="000000"/>
        </w:rPr>
        <w:t xml:space="preserve"> </w:t>
      </w:r>
    </w:p>
    <w:p w14:paraId="5DE6778A" w14:textId="750C09A9" w:rsidR="00BF1815" w:rsidRPr="00496013" w:rsidRDefault="00BF1815" w:rsidP="00F70036">
      <w:pPr>
        <w:spacing w:after="4" w:line="268" w:lineRule="auto"/>
        <w:ind w:left="190" w:hanging="10"/>
        <w:jc w:val="both"/>
        <w:rPr>
          <w:rFonts w:ascii="Calibri" w:eastAsia="Calibri" w:hAnsi="Calibri" w:cs="Calibri"/>
          <w:color w:val="000000"/>
        </w:rPr>
      </w:pPr>
      <w:r w:rsidRPr="00496013">
        <w:rPr>
          <w:rFonts w:ascii="Calibri" w:eastAsia="Calibri" w:hAnsi="Calibri" w:cs="Calibri"/>
          <w:color w:val="000000"/>
        </w:rPr>
        <w:t xml:space="preserve">Proposals should be submitted at the following address: </w:t>
      </w:r>
      <w:r w:rsidRPr="00025E39">
        <w:rPr>
          <w:rFonts w:ascii="Calibri" w:eastAsia="Calibri" w:hAnsi="Calibri" w:cs="Calibri"/>
          <w:color w:val="000000"/>
          <w:sz w:val="24"/>
          <w:szCs w:val="24"/>
        </w:rPr>
        <w:t xml:space="preserve">by email to </w:t>
      </w:r>
      <w:r w:rsidR="00263935" w:rsidRPr="00263935">
        <w:rPr>
          <w:rFonts w:ascii="Calibri" w:eastAsia="Calibri" w:hAnsi="Calibri" w:cs="Calibri"/>
          <w:color w:val="0000FF"/>
          <w:sz w:val="24"/>
          <w:szCs w:val="24"/>
          <w:u w:val="single" w:color="0000FF"/>
        </w:rPr>
        <w:t>liberia.procurement@unwomen.org</w:t>
      </w:r>
      <w:r w:rsidR="00263935" w:rsidRPr="00263935">
        <w:rPr>
          <w:rFonts w:ascii="Calibri" w:eastAsia="Calibri" w:hAnsi="Calibri" w:cs="Calibri"/>
          <w:color w:val="0000FF"/>
          <w:sz w:val="24"/>
          <w:szCs w:val="24"/>
          <w:u w:val="single" w:color="0000FF"/>
        </w:rPr>
        <w:t xml:space="preserve"> </w:t>
      </w:r>
      <w:r w:rsidRPr="00025E39">
        <w:rPr>
          <w:rFonts w:ascii="Calibri" w:eastAsia="Calibri" w:hAnsi="Calibri" w:cs="Calibri"/>
          <w:color w:val="000000"/>
        </w:rPr>
        <w:t>(</w:t>
      </w:r>
      <w:r w:rsidRPr="00025E39">
        <w:rPr>
          <w:rFonts w:ascii="Calibri" w:eastAsia="Calibri" w:hAnsi="Calibri" w:cs="Calibri"/>
          <w:b/>
          <w:color w:val="000000"/>
        </w:rPr>
        <w:t>Please include procurement notice number in the subject area-</w:t>
      </w:r>
      <w:r w:rsidR="004D54DB" w:rsidRPr="004D54DB">
        <w:t xml:space="preserve"> </w:t>
      </w:r>
      <w:r w:rsidR="00F70036" w:rsidRPr="003F5D71">
        <w:rPr>
          <w:rFonts w:ascii="Calibri" w:eastAsia="Calibri" w:hAnsi="Calibri" w:cs="Calibri"/>
          <w:b/>
          <w:color w:val="000000"/>
          <w:highlight w:val="yellow"/>
        </w:rPr>
        <w:t>PROCUREMENT NOTICE No. IC/UNDP/</w:t>
      </w:r>
      <w:r w:rsidR="00F70036">
        <w:rPr>
          <w:rFonts w:ascii="Calibri" w:eastAsia="Calibri" w:hAnsi="Calibri" w:cs="Calibri"/>
          <w:b/>
          <w:color w:val="000000"/>
          <w:highlight w:val="yellow"/>
        </w:rPr>
        <w:t>NATL/UNWOMEN</w:t>
      </w:r>
      <w:r w:rsidR="00F70036" w:rsidRPr="003F5D71">
        <w:rPr>
          <w:rFonts w:ascii="Calibri" w:eastAsia="Calibri" w:hAnsi="Calibri" w:cs="Calibri"/>
          <w:b/>
          <w:color w:val="000000"/>
          <w:highlight w:val="yellow"/>
        </w:rPr>
        <w:t>/</w:t>
      </w:r>
      <w:r w:rsidR="00F70036">
        <w:rPr>
          <w:rFonts w:ascii="Calibri" w:eastAsia="Calibri" w:hAnsi="Calibri" w:cs="Calibri"/>
          <w:b/>
          <w:color w:val="000000"/>
          <w:highlight w:val="yellow"/>
        </w:rPr>
        <w:t>2020/</w:t>
      </w:r>
      <w:proofErr w:type="gramStart"/>
      <w:r w:rsidR="00F70036">
        <w:rPr>
          <w:rFonts w:ascii="Calibri" w:eastAsia="Calibri" w:hAnsi="Calibri" w:cs="Calibri"/>
          <w:b/>
          <w:color w:val="000000"/>
          <w:highlight w:val="yellow"/>
        </w:rPr>
        <w:t xml:space="preserve">070 </w:t>
      </w:r>
      <w:r w:rsidR="00F70036">
        <w:rPr>
          <w:rFonts w:ascii="Calibri" w:eastAsia="Calibri" w:hAnsi="Calibri" w:cs="Calibri"/>
          <w:b/>
          <w:color w:val="000000"/>
        </w:rPr>
        <w:t xml:space="preserve"> </w:t>
      </w:r>
      <w:r w:rsidR="005162BE">
        <w:rPr>
          <w:rFonts w:ascii="Calibri" w:eastAsia="Calibri" w:hAnsi="Calibri" w:cs="Calibri"/>
          <w:b/>
          <w:color w:val="000000"/>
        </w:rPr>
        <w:t>.</w:t>
      </w:r>
      <w:proofErr w:type="gramEnd"/>
      <w:r w:rsidR="005162BE">
        <w:rPr>
          <w:rFonts w:ascii="Calibri" w:eastAsia="Calibri" w:hAnsi="Calibri" w:cs="Calibri"/>
          <w:b/>
          <w:color w:val="000000"/>
        </w:rPr>
        <w:t xml:space="preserve">  </w:t>
      </w:r>
      <w:bookmarkStart w:id="4" w:name="_GoBack"/>
      <w:bookmarkEnd w:id="4"/>
      <w:r w:rsidRPr="00496013">
        <w:rPr>
          <w:rFonts w:ascii="Calibri" w:eastAsia="Calibri" w:hAnsi="Calibri" w:cs="Calibri"/>
          <w:color w:val="000000"/>
        </w:rPr>
        <w:t xml:space="preserve">All bids should </w:t>
      </w:r>
      <w:r>
        <w:rPr>
          <w:rFonts w:ascii="Calibri" w:eastAsia="Calibri" w:hAnsi="Calibri" w:cs="Calibri"/>
          <w:color w:val="000000"/>
        </w:rPr>
        <w:t>be submitted</w:t>
      </w:r>
      <w:r w:rsidR="00E563D9">
        <w:rPr>
          <w:rFonts w:ascii="Calibri" w:eastAsia="Calibri" w:hAnsi="Calibri" w:cs="Calibri"/>
          <w:color w:val="000000"/>
        </w:rPr>
        <w:t xml:space="preserve"> </w:t>
      </w:r>
      <w:r w:rsidRPr="00496013">
        <w:rPr>
          <w:rFonts w:ascii="Calibri" w:eastAsia="Calibri" w:hAnsi="Calibri" w:cs="Calibri"/>
          <w:color w:val="000000"/>
        </w:rPr>
        <w:t>no later than</w:t>
      </w:r>
      <w:r w:rsidR="00B117A9">
        <w:rPr>
          <w:rFonts w:ascii="Calibri" w:eastAsia="Calibri" w:hAnsi="Calibri" w:cs="Calibri"/>
          <w:color w:val="000000"/>
        </w:rPr>
        <w:t xml:space="preserve"> </w:t>
      </w:r>
      <w:r w:rsidR="00F70036">
        <w:rPr>
          <w:rFonts w:ascii="Calibri" w:eastAsia="Calibri" w:hAnsi="Calibri" w:cs="Arial"/>
          <w:b/>
          <w:color w:val="000000"/>
          <w:sz w:val="20"/>
          <w:szCs w:val="20"/>
          <w:highlight w:val="yellow"/>
        </w:rPr>
        <w:t xml:space="preserve"> </w:t>
      </w:r>
      <w:r w:rsidR="00E83660">
        <w:rPr>
          <w:rFonts w:ascii="Calibri" w:eastAsia="Calibri" w:hAnsi="Calibri" w:cs="Arial"/>
          <w:b/>
          <w:color w:val="000000"/>
          <w:sz w:val="20"/>
          <w:szCs w:val="20"/>
          <w:highlight w:val="yellow"/>
        </w:rPr>
        <w:t>2</w:t>
      </w:r>
      <w:r w:rsidR="00476532">
        <w:rPr>
          <w:rFonts w:ascii="Calibri" w:eastAsia="Calibri" w:hAnsi="Calibri" w:cs="Arial"/>
          <w:b/>
          <w:color w:val="000000"/>
          <w:sz w:val="20"/>
          <w:szCs w:val="20"/>
          <w:highlight w:val="yellow"/>
        </w:rPr>
        <w:t>2</w:t>
      </w:r>
      <w:r w:rsidR="00E50AB7" w:rsidRPr="00025E39">
        <w:rPr>
          <w:rFonts w:ascii="Calibri" w:eastAsia="Calibri" w:hAnsi="Calibri" w:cs="Arial"/>
          <w:b/>
          <w:color w:val="000000"/>
          <w:sz w:val="20"/>
          <w:szCs w:val="20"/>
          <w:highlight w:val="yellow"/>
        </w:rPr>
        <w:t xml:space="preserve"> </w:t>
      </w:r>
      <w:r w:rsidR="00025E39" w:rsidRPr="00025E39">
        <w:rPr>
          <w:rFonts w:ascii="Calibri" w:eastAsia="Calibri" w:hAnsi="Calibri" w:cs="Arial"/>
          <w:b/>
          <w:color w:val="000000"/>
          <w:sz w:val="20"/>
          <w:szCs w:val="20"/>
          <w:highlight w:val="yellow"/>
        </w:rPr>
        <w:t>November</w:t>
      </w:r>
      <w:r w:rsidR="00E50AB7" w:rsidRPr="00025E39">
        <w:rPr>
          <w:rFonts w:ascii="Calibri" w:eastAsia="Calibri" w:hAnsi="Calibri" w:cs="Arial"/>
          <w:b/>
          <w:color w:val="000000"/>
          <w:sz w:val="20"/>
          <w:szCs w:val="20"/>
          <w:highlight w:val="yellow"/>
        </w:rPr>
        <w:t xml:space="preserve"> </w:t>
      </w:r>
      <w:r w:rsidR="00C71E7F" w:rsidRPr="00025E39">
        <w:rPr>
          <w:rFonts w:ascii="Calibri" w:eastAsia="Calibri" w:hAnsi="Calibri" w:cs="Arial"/>
          <w:b/>
          <w:color w:val="000000"/>
          <w:sz w:val="20"/>
          <w:szCs w:val="20"/>
          <w:highlight w:val="yellow"/>
        </w:rPr>
        <w:t>2020</w:t>
      </w:r>
      <w:r w:rsidRPr="00025E39">
        <w:rPr>
          <w:rFonts w:ascii="Calibri" w:eastAsia="Calibri" w:hAnsi="Calibri" w:cs="Arial"/>
          <w:b/>
          <w:color w:val="000000"/>
          <w:sz w:val="20"/>
          <w:szCs w:val="20"/>
          <w:highlight w:val="yellow"/>
        </w:rPr>
        <w:t xml:space="preserve"> at </w:t>
      </w:r>
      <w:r w:rsidR="00476532">
        <w:rPr>
          <w:rFonts w:ascii="Calibri" w:eastAsia="Calibri" w:hAnsi="Calibri" w:cs="Arial"/>
          <w:b/>
          <w:color w:val="000000"/>
          <w:sz w:val="20"/>
          <w:szCs w:val="20"/>
          <w:highlight w:val="yellow"/>
        </w:rPr>
        <w:t>12</w:t>
      </w:r>
      <w:r w:rsidRPr="00025E39">
        <w:rPr>
          <w:rFonts w:ascii="Calibri" w:eastAsia="Calibri" w:hAnsi="Calibri" w:cs="Arial"/>
          <w:b/>
          <w:color w:val="000000"/>
          <w:sz w:val="20"/>
          <w:szCs w:val="20"/>
          <w:highlight w:val="yellow"/>
        </w:rPr>
        <w:t xml:space="preserve">:00 </w:t>
      </w:r>
      <w:r w:rsidR="00025E39" w:rsidRPr="00025E39">
        <w:rPr>
          <w:rFonts w:ascii="Calibri" w:eastAsia="Calibri" w:hAnsi="Calibri" w:cs="Arial"/>
          <w:b/>
          <w:color w:val="000000"/>
          <w:sz w:val="20"/>
          <w:szCs w:val="20"/>
          <w:highlight w:val="yellow"/>
        </w:rPr>
        <w:t>NOON</w:t>
      </w:r>
      <w:r w:rsidRPr="00025E39">
        <w:rPr>
          <w:rFonts w:ascii="Calibri" w:eastAsia="Calibri" w:hAnsi="Calibri" w:cs="Arial"/>
          <w:b/>
          <w:color w:val="000000"/>
          <w:sz w:val="20"/>
          <w:szCs w:val="20"/>
          <w:highlight w:val="yellow"/>
        </w:rPr>
        <w:t xml:space="preserve"> (GMT</w:t>
      </w:r>
      <w:r w:rsidRPr="00496013">
        <w:rPr>
          <w:rFonts w:ascii="Calibri" w:eastAsia="Calibri" w:hAnsi="Calibri" w:cs="Arial"/>
          <w:b/>
          <w:color w:val="000000"/>
          <w:sz w:val="20"/>
          <w:szCs w:val="20"/>
        </w:rPr>
        <w:t>)</w:t>
      </w:r>
      <w:r w:rsidRPr="00496013">
        <w:rPr>
          <w:rFonts w:ascii="Calibri" w:eastAsia="Calibri" w:hAnsi="Calibri" w:cs="Calibri"/>
          <w:color w:val="000000"/>
        </w:rPr>
        <w:t xml:space="preserve">.  Any request for clarification must be sent by standard electronic communication to the address or e-mail indicated below: </w:t>
      </w:r>
      <w:r w:rsidRPr="00496013">
        <w:rPr>
          <w:rFonts w:ascii="Calibri" w:eastAsia="Calibri" w:hAnsi="Calibri" w:cs="Calibri"/>
          <w:color w:val="0000FF"/>
          <w:u w:val="single" w:color="0000FF"/>
        </w:rPr>
        <w:t>info.lr.procurement@undp.org</w:t>
      </w:r>
      <w:r w:rsidR="00F70036">
        <w:rPr>
          <w:rFonts w:ascii="Calibri" w:eastAsia="Calibri" w:hAnsi="Calibri" w:cs="Calibri"/>
          <w:color w:val="0000FF"/>
          <w:u w:val="single" w:color="0000FF"/>
        </w:rPr>
        <w:t>.</w:t>
      </w:r>
      <w:r w:rsidRPr="00496013">
        <w:rPr>
          <w:rFonts w:ascii="Calibri" w:eastAsia="Calibri" w:hAnsi="Calibri" w:cs="Calibri"/>
          <w:color w:val="000000"/>
        </w:rPr>
        <w:t xml:space="preserve"> </w:t>
      </w:r>
    </w:p>
    <w:p w14:paraId="6D84C9A3" w14:textId="38DABC42" w:rsidR="00BF1815" w:rsidRPr="00496013" w:rsidRDefault="00BF1815" w:rsidP="00BF1815">
      <w:pPr>
        <w:spacing w:after="4" w:line="268" w:lineRule="auto"/>
        <w:ind w:left="175" w:hanging="10"/>
        <w:jc w:val="both"/>
        <w:rPr>
          <w:rFonts w:ascii="Calibri" w:eastAsia="Calibri" w:hAnsi="Calibri" w:cs="Calibri"/>
          <w:color w:val="000000"/>
        </w:rPr>
      </w:pPr>
      <w:r w:rsidRPr="00496013">
        <w:rPr>
          <w:rFonts w:ascii="Calibri" w:eastAsia="Calibri" w:hAnsi="Calibri" w:cs="Calibri"/>
          <w:color w:val="000000"/>
        </w:rPr>
        <w:t xml:space="preserve">UNDP will respond by standard electronic mail and will send written copies of the response, including an explanation of the query without identifying the source of inquiry, to all consultants. </w:t>
      </w:r>
      <w:r w:rsidR="00025E39">
        <w:rPr>
          <w:rFonts w:ascii="Calibri" w:eastAsia="Calibri" w:hAnsi="Calibri" w:cs="Calibri"/>
          <w:color w:val="000000"/>
        </w:rPr>
        <w:t xml:space="preserve">  </w:t>
      </w:r>
    </w:p>
    <w:p w14:paraId="1A38709F" w14:textId="77777777" w:rsidR="00BF1815" w:rsidRPr="00496013" w:rsidRDefault="00BF1815" w:rsidP="00BF1815">
      <w:pPr>
        <w:spacing w:after="51"/>
        <w:ind w:left="-27" w:right="-222"/>
        <w:rPr>
          <w:rFonts w:ascii="Calibri" w:eastAsia="Calibri" w:hAnsi="Calibri" w:cs="Calibri"/>
          <w:color w:val="000000"/>
        </w:rPr>
      </w:pPr>
      <w:r w:rsidRPr="00496013">
        <w:rPr>
          <w:rFonts w:ascii="Calibri" w:eastAsia="Calibri" w:hAnsi="Calibri" w:cs="Calibri"/>
          <w:noProof/>
          <w:color w:val="000000"/>
        </w:rPr>
        <mc:AlternateContent>
          <mc:Choice Requires="wpg">
            <w:drawing>
              <wp:inline distT="0" distB="0" distL="0" distR="0" wp14:anchorId="05B6A920" wp14:editId="4B82EB4B">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xmlns:w16cex="http://schemas.microsoft.com/office/word/2018/wordml/cex" xmlns:w16="http://schemas.microsoft.com/office/word/2018/wordml">
            <w:pict>
              <v:group w14:anchorId="02CF9E0D"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496013">
        <w:rPr>
          <w:rFonts w:ascii="Calibri" w:eastAsia="Calibri" w:hAnsi="Calibri" w:cs="Calibri"/>
          <w:b/>
          <w:color w:val="000000"/>
        </w:rPr>
        <w:t xml:space="preserve"> </w:t>
      </w:r>
    </w:p>
    <w:p w14:paraId="024547BA" w14:textId="77777777" w:rsidR="00BF1815" w:rsidRPr="00496013" w:rsidRDefault="00BF1815" w:rsidP="00BF1815">
      <w:pPr>
        <w:numPr>
          <w:ilvl w:val="0"/>
          <w:numId w:val="2"/>
        </w:numPr>
        <w:spacing w:after="200" w:line="276" w:lineRule="auto"/>
        <w:jc w:val="both"/>
        <w:rPr>
          <w:rFonts w:ascii="Times New Roman" w:eastAsia="Calibri" w:hAnsi="Times New Roman" w:cs="Times New Roman"/>
          <w:b/>
          <w:lang w:val="en-GB"/>
        </w:rPr>
      </w:pPr>
      <w:r w:rsidRPr="00496013">
        <w:rPr>
          <w:rFonts w:ascii="Calibri" w:eastAsia="Calibri" w:hAnsi="Calibri" w:cs="Calibri"/>
        </w:rPr>
        <w:tab/>
      </w:r>
      <w:r w:rsidRPr="00496013">
        <w:rPr>
          <w:rFonts w:ascii="Times New Roman" w:eastAsia="Calibri" w:hAnsi="Times New Roman" w:cs="Times New Roman"/>
          <w:b/>
          <w:lang w:val="en-GB"/>
        </w:rPr>
        <w:t>Background</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182DC8C0" w14:textId="77777777" w:rsidTr="00C71E7F">
        <w:tc>
          <w:tcPr>
            <w:tcW w:w="9805" w:type="dxa"/>
          </w:tcPr>
          <w:p w14:paraId="57A571CF"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t>The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peace and security.</w:t>
            </w:r>
          </w:p>
          <w:p w14:paraId="010BEB98"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p>
          <w:p w14:paraId="4159CE15"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lastRenderedPageBreak/>
              <w:t>UN Women’s goal in Liberia is to promote women’s human rights and gender equality which are key in sustaining and furthering achievements in stability and development. In this regard, its programming in the Country is connected to five corporate priority areas: women’s leadership and political participation; enhancing women’s economic empowerment; engaging women in all aspects of women, peace and security processes; advancing women’s rights to live free from violence and gender responsive budgeting and governance. UN Women also coordinates and promotes the UN system’s joint work in advancing gender equality.</w:t>
            </w:r>
          </w:p>
          <w:p w14:paraId="2D43C762"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p>
          <w:p w14:paraId="1C44D20C"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t>Since Liberia recorded its first Coronavirus case in March 2020, the Government has been pooling and shifting resources (COVID 19 Emergency Relief Fund) to support the fight against this deadly disease. Part of this effort includes reprioritizing and reallocating to the National Covid-19 Emergency Response funds that had been previously committed to other priorities. The initial strategy was to provide immediate emergency support through the Special Presidential Advisory Committee’s (SPACOC), Incident Management System (IMS) to ministries and agencies that had critical roles to play to help the country adequately prepare to fight the deadly COVID-19. The goal was to contain and limit the spread of the virus to the extent possible. The Government took several measures that had serious budgetary implications and developed separate COVID-19 Response budgets for about four trenches of disbursement. The COVID 19 Emergency Relief Funds were earmarked to be spent largely on preparedness and response which included support to key response hospitals, holding centers, logistics, salaries etc.</w:t>
            </w:r>
          </w:p>
          <w:p w14:paraId="173AC8DD"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p>
          <w:p w14:paraId="58B49BE0" w14:textId="76FB2588" w:rsidR="00F70036" w:rsidRPr="00F70036"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t>With the current drastic fall in revenue, it is unlikely that government can fully finance the response and will therefore needs the support of development partners like the World Bank and the Center for Disease Control (CDC) both of whom have committed US$ 17 Million and US$5 Million respectively. The support from the World Bank is part loan and part grant but pinned to specific expenditure priorities while the CDC’s support is entire grant but also pinned to specific priorities. The government has not received significant budget which it prefers in the wake of the emergency response. Budget support gives some degree of flexibility to spend on the priorities of the Government, in this case, Covid-19 interventions. Governments usually attract budget support by being fiscally prudent, abiding by planning and budgeting laws and meeting expenditures, among others. One of such commitments is Gender Responsive Planning and Budgeting which the Government of Liberia has committed to</w:t>
            </w:r>
            <w:r>
              <w:rPr>
                <w:rFonts w:asciiTheme="majorBidi" w:hAnsiTheme="majorBidi" w:cstheme="majorBidi"/>
                <w:color w:val="000000" w:themeColor="text1"/>
                <w:szCs w:val="22"/>
              </w:rPr>
              <w:t xml:space="preserve"> </w:t>
            </w:r>
            <w:r w:rsidRPr="00F70036">
              <w:rPr>
                <w:rFonts w:asciiTheme="majorBidi" w:hAnsiTheme="majorBidi" w:cstheme="majorBidi"/>
                <w:color w:val="000000" w:themeColor="text1"/>
                <w:szCs w:val="22"/>
              </w:rPr>
              <w:t>doing and claims to be making effort toward mainstreaming gender-responsiveness in its development interventions and resource allocations across government.</w:t>
            </w:r>
          </w:p>
          <w:p w14:paraId="23CCD1BE"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p>
          <w:p w14:paraId="0397390C"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t>This is particularly important during the current health emergency because women and girls are the most vulnerable and the most exposed and affected segment of the population to this virus. This is so because in our society, women and girls are the primary caregivers and usually cater for sick relatives. Also, a huge majority of our health workers are women and their exposure to hazard cannot be overemphasized. Most of them still carry out their customary caregiver roles in their respective homes in addition to their healthcare jobs and must come into closer and more physical contact with most of their household.</w:t>
            </w:r>
          </w:p>
          <w:p w14:paraId="5B743EB9" w14:textId="77777777" w:rsidR="00F70036" w:rsidRPr="00F70036" w:rsidRDefault="00F70036" w:rsidP="00F70036">
            <w:pPr>
              <w:pStyle w:val="NoSpacing"/>
              <w:tabs>
                <w:tab w:val="left" w:pos="5812"/>
              </w:tabs>
              <w:jc w:val="both"/>
              <w:rPr>
                <w:rFonts w:asciiTheme="majorBidi" w:hAnsiTheme="majorBidi" w:cstheme="majorBidi"/>
                <w:color w:val="000000" w:themeColor="text1"/>
                <w:szCs w:val="22"/>
              </w:rPr>
            </w:pPr>
          </w:p>
          <w:p w14:paraId="46C8F05A" w14:textId="15973659" w:rsidR="00C60FE5" w:rsidRDefault="00F70036" w:rsidP="00F70036">
            <w:pPr>
              <w:pStyle w:val="NoSpacing"/>
              <w:tabs>
                <w:tab w:val="left" w:pos="5812"/>
              </w:tabs>
              <w:jc w:val="both"/>
              <w:rPr>
                <w:rFonts w:asciiTheme="majorBidi" w:hAnsiTheme="majorBidi" w:cstheme="majorBidi"/>
                <w:color w:val="000000" w:themeColor="text1"/>
                <w:szCs w:val="22"/>
              </w:rPr>
            </w:pPr>
            <w:r w:rsidRPr="00F70036">
              <w:rPr>
                <w:rFonts w:asciiTheme="majorBidi" w:hAnsiTheme="majorBidi" w:cstheme="majorBidi"/>
                <w:color w:val="000000" w:themeColor="text1"/>
                <w:szCs w:val="22"/>
              </w:rPr>
              <w:t>In this context, UN Women Liberia under the implementation of the United Nations Joint Programme on Accelerating Progress toward the Economic Empowerment of Rural Women (JP RWEE) seeks to hire a national consultant to conduct an analysis of COVID-19 national efforts for monitoring the gender-responsive utilization of the COVID 19 Emergency Relief Fund to addressing the pandemic and as an advocacy tool for ensuring that the post recovery effort strongly takes into account the needs of women and girls.</w:t>
            </w:r>
          </w:p>
          <w:p w14:paraId="1A3FAF1E" w14:textId="3A74FC67" w:rsidR="00DF6FC7" w:rsidRPr="00DF6FC7" w:rsidRDefault="00DF6FC7" w:rsidP="00C60FE5">
            <w:pPr>
              <w:spacing w:after="0" w:line="240" w:lineRule="auto"/>
              <w:jc w:val="both"/>
              <w:rPr>
                <w:rFonts w:ascii="Arial" w:eastAsia="Times New Roman" w:hAnsi="Arial" w:cs="Arial"/>
                <w:color w:val="000000"/>
                <w:sz w:val="19"/>
                <w:szCs w:val="19"/>
                <w:lang w:eastAsia="nl-NL"/>
              </w:rPr>
            </w:pPr>
          </w:p>
        </w:tc>
      </w:tr>
    </w:tbl>
    <w:p w14:paraId="2F7B1FBA"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217D0255" w14:textId="77777777" w:rsidR="00DF6FC7" w:rsidRPr="00DF6FC7" w:rsidRDefault="00DF6FC7" w:rsidP="00DF6FC7">
      <w:pPr>
        <w:spacing w:after="0" w:line="240" w:lineRule="auto"/>
        <w:rPr>
          <w:rFonts w:ascii="Arial" w:eastAsia="Times New Roman" w:hAnsi="Arial" w:cs="Arial"/>
          <w:color w:val="000000"/>
          <w:sz w:val="19"/>
          <w:szCs w:val="19"/>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662F1592" w14:textId="77777777" w:rsidTr="0013401F">
        <w:tc>
          <w:tcPr>
            <w:tcW w:w="9805" w:type="dxa"/>
            <w:shd w:val="clear" w:color="auto" w:fill="E0E0E0"/>
          </w:tcPr>
          <w:p w14:paraId="53CF2F99" w14:textId="77777777" w:rsidR="00DF6FC7" w:rsidRPr="00DF6FC7" w:rsidRDefault="00DF6FC7" w:rsidP="00DF6FC7">
            <w:pPr>
              <w:spacing w:after="0" w:line="240" w:lineRule="auto"/>
              <w:rPr>
                <w:rFonts w:ascii="Arial" w:eastAsia="Times New Roman" w:hAnsi="Arial" w:cs="Arial"/>
                <w:b/>
                <w:bCs/>
                <w:color w:val="000000"/>
                <w:sz w:val="20"/>
                <w:szCs w:val="20"/>
                <w:lang w:val="en-GB"/>
              </w:rPr>
            </w:pPr>
          </w:p>
          <w:p w14:paraId="4E61EDAD" w14:textId="77777777" w:rsidR="00DF6FC7" w:rsidRPr="00DF6FC7" w:rsidRDefault="00DF6FC7" w:rsidP="00DF6FC7">
            <w:pPr>
              <w:keepNext/>
              <w:spacing w:after="0" w:line="240" w:lineRule="auto"/>
              <w:outlineLvl w:val="0"/>
              <w:rPr>
                <w:rFonts w:ascii="Arial" w:eastAsia="Times New Roman" w:hAnsi="Arial" w:cs="Arial"/>
                <w:b/>
                <w:bCs/>
                <w:color w:val="000000"/>
                <w:sz w:val="20"/>
                <w:szCs w:val="20"/>
                <w:lang w:val="en-GB"/>
              </w:rPr>
            </w:pPr>
            <w:r w:rsidRPr="00DF6FC7">
              <w:rPr>
                <w:rFonts w:ascii="Arial" w:eastAsia="Times New Roman" w:hAnsi="Arial" w:cs="Arial"/>
                <w:b/>
                <w:bCs/>
                <w:color w:val="000000"/>
                <w:sz w:val="20"/>
                <w:szCs w:val="20"/>
                <w:lang w:val="en-GB"/>
              </w:rPr>
              <w:t>III. Scope of Work</w:t>
            </w:r>
          </w:p>
          <w:p w14:paraId="1DE7F1AC" w14:textId="77777777" w:rsidR="00DF6FC7" w:rsidRPr="00DF6FC7" w:rsidRDefault="00DF6FC7" w:rsidP="00DF6FC7">
            <w:pPr>
              <w:spacing w:after="0" w:line="240" w:lineRule="auto"/>
              <w:rPr>
                <w:rFonts w:ascii="Arial" w:eastAsia="Times New Roman" w:hAnsi="Arial" w:cs="Arial"/>
                <w:i/>
                <w:iCs/>
                <w:color w:val="000000"/>
                <w:sz w:val="20"/>
                <w:szCs w:val="20"/>
                <w:lang w:val="en-GB"/>
              </w:rPr>
            </w:pPr>
          </w:p>
        </w:tc>
      </w:tr>
      <w:tr w:rsidR="00DF6FC7" w:rsidRPr="00817CAF" w14:paraId="120D299B" w14:textId="77777777" w:rsidTr="0013401F">
        <w:tc>
          <w:tcPr>
            <w:tcW w:w="9805" w:type="dxa"/>
          </w:tcPr>
          <w:p w14:paraId="5A78E92B" w14:textId="77777777" w:rsidR="00F72552" w:rsidRDefault="00F70036" w:rsidP="00F70036">
            <w:pPr>
              <w:tabs>
                <w:tab w:val="left" w:pos="5812"/>
              </w:tabs>
              <w:spacing w:after="200" w:line="276" w:lineRule="auto"/>
              <w:rPr>
                <w:rFonts w:asciiTheme="majorBidi" w:hAnsiTheme="majorBidi" w:cstheme="majorBidi"/>
                <w:color w:val="000000" w:themeColor="text1"/>
              </w:rPr>
            </w:pPr>
            <w:r w:rsidRPr="00F70036">
              <w:rPr>
                <w:rFonts w:asciiTheme="majorBidi" w:hAnsiTheme="majorBidi" w:cstheme="majorBidi"/>
                <w:color w:val="000000" w:themeColor="text1"/>
              </w:rPr>
              <w:lastRenderedPageBreak/>
              <w:t xml:space="preserve">Under the overall guidance of the Deputy Country Representative of UN Women and direct supervision from the Gender Responsive Budgeting (GRB) </w:t>
            </w:r>
            <w:proofErr w:type="spellStart"/>
            <w:r w:rsidRPr="00F70036">
              <w:rPr>
                <w:rFonts w:asciiTheme="majorBidi" w:hAnsiTheme="majorBidi" w:cstheme="majorBidi"/>
                <w:color w:val="000000" w:themeColor="text1"/>
              </w:rPr>
              <w:t>Programme</w:t>
            </w:r>
            <w:proofErr w:type="spellEnd"/>
            <w:r w:rsidRPr="00F70036">
              <w:rPr>
                <w:rFonts w:asciiTheme="majorBidi" w:hAnsiTheme="majorBidi" w:cstheme="majorBidi"/>
                <w:color w:val="000000" w:themeColor="text1"/>
              </w:rPr>
              <w:t xml:space="preserve"> Specialist and in close consultation with the UN Women </w:t>
            </w:r>
            <w:proofErr w:type="spellStart"/>
            <w:r w:rsidRPr="00F70036">
              <w:rPr>
                <w:rFonts w:asciiTheme="majorBidi" w:hAnsiTheme="majorBidi" w:cstheme="majorBidi"/>
                <w:color w:val="000000" w:themeColor="text1"/>
              </w:rPr>
              <w:t>Programme</w:t>
            </w:r>
            <w:proofErr w:type="spellEnd"/>
            <w:r w:rsidRPr="00F70036">
              <w:rPr>
                <w:rFonts w:asciiTheme="majorBidi" w:hAnsiTheme="majorBidi" w:cstheme="majorBidi"/>
                <w:color w:val="000000" w:themeColor="text1"/>
              </w:rPr>
              <w:t xml:space="preserve"> Manager on Women’s Economic Empowerment. The National Consultant, will work closely with, the Ministry of Finance and Development Planning (MFDP), the Ministry of Gender, Children and Social Protection (MGCSP), the Ministry of Health (MOH), General Service Agency (GSA), and the National Public Health Institute of Liberia (NPHIL). The Consultant will accomplish the following tasks:</w:t>
            </w:r>
            <w:r w:rsidRPr="00B31C3F">
              <w:rPr>
                <w:rFonts w:asciiTheme="majorBidi" w:hAnsiTheme="majorBidi" w:cstheme="majorBidi"/>
                <w:color w:val="000000" w:themeColor="text1"/>
              </w:rPr>
              <w:t xml:space="preserve"> </w:t>
            </w:r>
          </w:p>
          <w:p w14:paraId="01619767" w14:textId="0D220D3A" w:rsidR="00F70036" w:rsidRPr="00F70036" w:rsidRDefault="00F70036" w:rsidP="00F70036">
            <w:pPr>
              <w:tabs>
                <w:tab w:val="left" w:pos="5812"/>
              </w:tabs>
              <w:spacing w:after="200" w:line="276" w:lineRule="auto"/>
              <w:rPr>
                <w:rFonts w:ascii="Calibri" w:eastAsia="Calibri" w:hAnsi="Calibri" w:cs="Arial"/>
                <w:b/>
                <w:bCs/>
                <w:lang w:val="en-GB"/>
              </w:rPr>
            </w:pPr>
            <w:r w:rsidRPr="00F70036">
              <w:rPr>
                <w:rFonts w:ascii="Calibri" w:eastAsia="Calibri" w:hAnsi="Calibri" w:cs="Arial"/>
                <w:b/>
                <w:bCs/>
                <w:lang w:val="en-GB"/>
              </w:rPr>
              <w:t>Task 1. Desk review and development of a consultancy plan</w:t>
            </w:r>
          </w:p>
          <w:p w14:paraId="6E622A6E" w14:textId="7A3544D8" w:rsidR="00F70036" w:rsidRPr="00F70036" w:rsidRDefault="00F70036" w:rsidP="00F70036">
            <w:pPr>
              <w:tabs>
                <w:tab w:val="left" w:pos="5812"/>
              </w:tabs>
              <w:spacing w:after="200" w:line="276" w:lineRule="auto"/>
              <w:rPr>
                <w:rFonts w:ascii="Calibri" w:eastAsia="Calibri" w:hAnsi="Calibri" w:cs="Arial"/>
                <w:b/>
                <w:bCs/>
                <w:lang w:val="en-GB"/>
              </w:rPr>
            </w:pPr>
            <w:r w:rsidRPr="00F70036">
              <w:rPr>
                <w:rFonts w:ascii="Calibri" w:eastAsia="Calibri" w:hAnsi="Calibri" w:cs="Arial"/>
                <w:b/>
                <w:bCs/>
                <w:lang w:val="en-GB"/>
              </w:rPr>
              <w:t>Task 2. Conduct an Analysis from a gender perspective of COVID-19 response plan, COVID 19 Emergency Relief Fund and budget allocations and expenditure</w:t>
            </w:r>
          </w:p>
          <w:p w14:paraId="689F0508" w14:textId="1415BCBE" w:rsidR="00F70036" w:rsidRPr="00F70036" w:rsidRDefault="00F70036" w:rsidP="00F70036">
            <w:pPr>
              <w:tabs>
                <w:tab w:val="left" w:pos="5812"/>
              </w:tabs>
              <w:spacing w:after="200" w:line="276" w:lineRule="auto"/>
              <w:rPr>
                <w:rFonts w:ascii="Calibri" w:eastAsia="Calibri" w:hAnsi="Calibri" w:cs="Arial"/>
                <w:b/>
                <w:bCs/>
                <w:lang w:val="en-GB"/>
              </w:rPr>
            </w:pPr>
            <w:r w:rsidRPr="00F70036">
              <w:rPr>
                <w:rFonts w:ascii="Calibri" w:eastAsia="Calibri" w:hAnsi="Calibri" w:cs="Arial"/>
                <w:b/>
                <w:bCs/>
                <w:lang w:val="en-GB"/>
              </w:rPr>
              <w:t>Task 3. Dissemination of the analysis to promote accountability and transparency</w:t>
            </w:r>
          </w:p>
          <w:p w14:paraId="20F6937A" w14:textId="1F3B8DB2" w:rsidR="00F70036" w:rsidRPr="00F70036" w:rsidRDefault="00F70036" w:rsidP="00F70036">
            <w:pPr>
              <w:tabs>
                <w:tab w:val="left" w:pos="5812"/>
              </w:tabs>
              <w:spacing w:after="200" w:line="276" w:lineRule="auto"/>
              <w:rPr>
                <w:rFonts w:ascii="Calibri" w:eastAsia="Calibri" w:hAnsi="Calibri" w:cs="Arial"/>
                <w:b/>
                <w:bCs/>
                <w:lang w:val="en-GB"/>
              </w:rPr>
            </w:pPr>
            <w:r w:rsidRPr="00F70036">
              <w:rPr>
                <w:rFonts w:ascii="Calibri" w:eastAsia="Calibri" w:hAnsi="Calibri" w:cs="Arial"/>
                <w:b/>
                <w:bCs/>
                <w:lang w:val="en-GB"/>
              </w:rPr>
              <w:t>Task 4. Submit final report</w:t>
            </w:r>
          </w:p>
          <w:p w14:paraId="4CE54176" w14:textId="5492089F" w:rsidR="00F70036" w:rsidRPr="00817CAF" w:rsidRDefault="00F70036" w:rsidP="00F70036">
            <w:pPr>
              <w:tabs>
                <w:tab w:val="left" w:pos="5812"/>
              </w:tabs>
              <w:spacing w:after="200" w:line="276" w:lineRule="auto"/>
              <w:rPr>
                <w:rFonts w:ascii="Calibri" w:eastAsia="Calibri" w:hAnsi="Calibri" w:cs="Arial"/>
                <w:lang w:val="en-GB"/>
              </w:rPr>
            </w:pPr>
          </w:p>
        </w:tc>
      </w:tr>
    </w:tbl>
    <w:p w14:paraId="1E01DBB4" w14:textId="77777777" w:rsidR="00DF6FC7" w:rsidRPr="00817CAF" w:rsidRDefault="00DF6FC7" w:rsidP="00DF6FC7">
      <w:pPr>
        <w:autoSpaceDE w:val="0"/>
        <w:autoSpaceDN w:val="0"/>
        <w:adjustRightInd w:val="0"/>
        <w:spacing w:after="0" w:line="240" w:lineRule="auto"/>
        <w:jc w:val="both"/>
        <w:rPr>
          <w:rFonts w:ascii="Arial" w:eastAsia="Times New Roman" w:hAnsi="Arial" w:cs="Arial"/>
          <w:color w:val="000000"/>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817CAF" w14:paraId="060460B6" w14:textId="77777777" w:rsidTr="0013401F">
        <w:tc>
          <w:tcPr>
            <w:tcW w:w="9805" w:type="dxa"/>
            <w:shd w:val="clear" w:color="auto" w:fill="E0E0E0"/>
          </w:tcPr>
          <w:p w14:paraId="48564B4D" w14:textId="77777777" w:rsidR="00DF6FC7" w:rsidRPr="00817CAF" w:rsidRDefault="00DF6FC7" w:rsidP="00DF6FC7">
            <w:pPr>
              <w:spacing w:after="0" w:line="240" w:lineRule="auto"/>
              <w:rPr>
                <w:rFonts w:ascii="Arial" w:eastAsia="Times New Roman" w:hAnsi="Arial" w:cs="Arial"/>
                <w:b/>
                <w:bCs/>
                <w:color w:val="000000"/>
                <w:lang w:val="en-GB"/>
              </w:rPr>
            </w:pPr>
          </w:p>
          <w:p w14:paraId="3193AAAE" w14:textId="77777777" w:rsidR="00DF6FC7" w:rsidRPr="00817CAF" w:rsidRDefault="00DF6FC7" w:rsidP="00DF6FC7">
            <w:pPr>
              <w:keepNext/>
              <w:spacing w:after="0" w:line="240" w:lineRule="auto"/>
              <w:outlineLvl w:val="0"/>
              <w:rPr>
                <w:rFonts w:ascii="Arial" w:eastAsia="Times New Roman" w:hAnsi="Arial" w:cs="Arial"/>
                <w:b/>
                <w:bCs/>
                <w:color w:val="000000"/>
                <w:lang w:val="en-GB"/>
              </w:rPr>
            </w:pPr>
            <w:r w:rsidRPr="00817CAF">
              <w:rPr>
                <w:rFonts w:ascii="Arial" w:eastAsia="Times New Roman" w:hAnsi="Arial" w:cs="Arial"/>
                <w:b/>
                <w:bCs/>
                <w:color w:val="000000"/>
                <w:lang w:val="en-GB"/>
              </w:rPr>
              <w:t>IV. Deliverables</w:t>
            </w:r>
          </w:p>
          <w:p w14:paraId="0907A9A9" w14:textId="77777777" w:rsidR="00DF6FC7" w:rsidRPr="00817CAF" w:rsidRDefault="00DF6FC7" w:rsidP="00DF6FC7">
            <w:pPr>
              <w:spacing w:after="0" w:line="240" w:lineRule="auto"/>
              <w:rPr>
                <w:rFonts w:ascii="Arial" w:eastAsia="Times New Roman" w:hAnsi="Arial" w:cs="Arial"/>
                <w:i/>
                <w:iCs/>
                <w:color w:val="000000"/>
                <w:lang w:val="en-GB"/>
              </w:rPr>
            </w:pPr>
          </w:p>
        </w:tc>
      </w:tr>
      <w:tr w:rsidR="00DF6FC7" w:rsidRPr="00817CAF" w14:paraId="7E702215" w14:textId="77777777" w:rsidTr="0013401F">
        <w:tc>
          <w:tcPr>
            <w:tcW w:w="9805" w:type="dxa"/>
          </w:tcPr>
          <w:tbl>
            <w:tblPr>
              <w:tblW w:w="0" w:type="auto"/>
              <w:tblInd w:w="10" w:type="dxa"/>
              <w:tblCellMar>
                <w:left w:w="0" w:type="dxa"/>
                <w:right w:w="0" w:type="dxa"/>
              </w:tblCellMar>
              <w:tblLook w:val="0000" w:firstRow="0" w:lastRow="0" w:firstColumn="0" w:lastColumn="0" w:noHBand="0" w:noVBand="0"/>
            </w:tblPr>
            <w:tblGrid>
              <w:gridCol w:w="100"/>
              <w:gridCol w:w="420"/>
              <w:gridCol w:w="2460"/>
              <w:gridCol w:w="3240"/>
              <w:gridCol w:w="2700"/>
            </w:tblGrid>
            <w:tr w:rsidR="00F70036" w:rsidRPr="00F70036" w14:paraId="5EB4A462" w14:textId="77777777" w:rsidTr="00C36F3A">
              <w:trPr>
                <w:trHeight w:val="274"/>
              </w:trPr>
              <w:tc>
                <w:tcPr>
                  <w:tcW w:w="520" w:type="dxa"/>
                  <w:gridSpan w:val="2"/>
                  <w:tcBorders>
                    <w:top w:val="single" w:sz="8" w:space="0" w:color="auto"/>
                    <w:left w:val="single" w:sz="8" w:space="0" w:color="auto"/>
                    <w:right w:val="single" w:sz="8" w:space="0" w:color="auto"/>
                  </w:tcBorders>
                  <w:shd w:val="clear" w:color="auto" w:fill="F1F1F1"/>
                  <w:vAlign w:val="bottom"/>
                </w:tcPr>
                <w:p w14:paraId="620B2888" w14:textId="77777777" w:rsidR="00F70036" w:rsidRPr="00F70036" w:rsidRDefault="00F70036" w:rsidP="00F70036">
                  <w:pPr>
                    <w:spacing w:after="0" w:line="0" w:lineRule="atLeast"/>
                    <w:ind w:right="260"/>
                    <w:jc w:val="right"/>
                    <w:rPr>
                      <w:rFonts w:ascii="Calibri Light" w:eastAsia="Calibri Light" w:hAnsi="Calibri Light" w:cs="Arial"/>
                      <w:b/>
                      <w:szCs w:val="20"/>
                    </w:rPr>
                  </w:pPr>
                  <w:r w:rsidRPr="00F70036">
                    <w:rPr>
                      <w:rFonts w:ascii="Calibri Light" w:eastAsia="Calibri Light" w:hAnsi="Calibri Light" w:cs="Arial"/>
                      <w:b/>
                      <w:szCs w:val="20"/>
                    </w:rPr>
                    <w:t>#</w:t>
                  </w:r>
                </w:p>
              </w:tc>
              <w:tc>
                <w:tcPr>
                  <w:tcW w:w="5700" w:type="dxa"/>
                  <w:gridSpan w:val="2"/>
                  <w:tcBorders>
                    <w:top w:val="single" w:sz="8" w:space="0" w:color="auto"/>
                    <w:right w:val="single" w:sz="8" w:space="0" w:color="auto"/>
                  </w:tcBorders>
                  <w:shd w:val="clear" w:color="auto" w:fill="F1F1F1"/>
                  <w:vAlign w:val="bottom"/>
                </w:tcPr>
                <w:p w14:paraId="611EE15D" w14:textId="77777777" w:rsidR="00F70036" w:rsidRPr="00F70036" w:rsidRDefault="00F70036" w:rsidP="00F70036">
                  <w:pPr>
                    <w:spacing w:after="0" w:line="0" w:lineRule="atLeast"/>
                    <w:ind w:left="2400"/>
                    <w:rPr>
                      <w:rFonts w:ascii="Calibri Light" w:eastAsia="Calibri Light" w:hAnsi="Calibri Light" w:cs="Arial"/>
                      <w:b/>
                      <w:szCs w:val="20"/>
                    </w:rPr>
                  </w:pPr>
                  <w:r w:rsidRPr="00F70036">
                    <w:rPr>
                      <w:rFonts w:ascii="Calibri Light" w:eastAsia="Calibri Light" w:hAnsi="Calibri Light" w:cs="Arial"/>
                      <w:b/>
                      <w:szCs w:val="20"/>
                    </w:rPr>
                    <w:t>Deliverables</w:t>
                  </w:r>
                </w:p>
              </w:tc>
              <w:tc>
                <w:tcPr>
                  <w:tcW w:w="2700" w:type="dxa"/>
                  <w:tcBorders>
                    <w:top w:val="single" w:sz="8" w:space="0" w:color="auto"/>
                    <w:right w:val="single" w:sz="8" w:space="0" w:color="auto"/>
                  </w:tcBorders>
                  <w:shd w:val="clear" w:color="auto" w:fill="F1F1F1"/>
                  <w:vAlign w:val="bottom"/>
                </w:tcPr>
                <w:p w14:paraId="78B8A591" w14:textId="77777777" w:rsidR="00F70036" w:rsidRPr="00F70036" w:rsidRDefault="00F70036" w:rsidP="00F70036">
                  <w:pPr>
                    <w:spacing w:after="0" w:line="0" w:lineRule="atLeast"/>
                    <w:ind w:left="56"/>
                    <w:jc w:val="center"/>
                    <w:rPr>
                      <w:rFonts w:ascii="Calibri Light" w:eastAsia="Calibri Light" w:hAnsi="Calibri Light" w:cs="Arial"/>
                      <w:b/>
                      <w:szCs w:val="20"/>
                    </w:rPr>
                  </w:pPr>
                  <w:r w:rsidRPr="00F70036">
                    <w:rPr>
                      <w:rFonts w:ascii="Calibri Light" w:eastAsia="Calibri Light" w:hAnsi="Calibri Light" w:cs="Arial"/>
                      <w:b/>
                      <w:szCs w:val="20"/>
                    </w:rPr>
                    <w:t>Indicative</w:t>
                  </w:r>
                </w:p>
              </w:tc>
            </w:tr>
            <w:tr w:rsidR="00F70036" w:rsidRPr="00F70036" w14:paraId="034ED4AF" w14:textId="77777777" w:rsidTr="00C36F3A">
              <w:trPr>
                <w:trHeight w:val="310"/>
              </w:trPr>
              <w:tc>
                <w:tcPr>
                  <w:tcW w:w="100" w:type="dxa"/>
                  <w:tcBorders>
                    <w:left w:val="single" w:sz="8" w:space="0" w:color="auto"/>
                  </w:tcBorders>
                  <w:shd w:val="clear" w:color="auto" w:fill="F1F1F1"/>
                  <w:vAlign w:val="bottom"/>
                </w:tcPr>
                <w:p w14:paraId="5313356B"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420" w:type="dxa"/>
                  <w:tcBorders>
                    <w:right w:val="single" w:sz="8" w:space="0" w:color="auto"/>
                  </w:tcBorders>
                  <w:shd w:val="clear" w:color="auto" w:fill="F1F1F1"/>
                  <w:vAlign w:val="bottom"/>
                </w:tcPr>
                <w:p w14:paraId="22F52057"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2460" w:type="dxa"/>
                  <w:shd w:val="clear" w:color="auto" w:fill="F1F1F1"/>
                  <w:vAlign w:val="bottom"/>
                </w:tcPr>
                <w:p w14:paraId="30E6749C"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3240" w:type="dxa"/>
                  <w:tcBorders>
                    <w:right w:val="single" w:sz="8" w:space="0" w:color="auto"/>
                  </w:tcBorders>
                  <w:shd w:val="clear" w:color="auto" w:fill="F1F1F1"/>
                  <w:vAlign w:val="bottom"/>
                </w:tcPr>
                <w:p w14:paraId="141457B2"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2700" w:type="dxa"/>
                  <w:tcBorders>
                    <w:right w:val="single" w:sz="8" w:space="0" w:color="auto"/>
                  </w:tcBorders>
                  <w:shd w:val="clear" w:color="auto" w:fill="F1F1F1"/>
                  <w:vAlign w:val="bottom"/>
                </w:tcPr>
                <w:p w14:paraId="6B750507" w14:textId="77777777" w:rsidR="00F70036" w:rsidRPr="00F70036" w:rsidRDefault="00F70036" w:rsidP="00F70036">
                  <w:pPr>
                    <w:spacing w:after="0" w:line="0" w:lineRule="atLeast"/>
                    <w:ind w:left="76"/>
                    <w:jc w:val="center"/>
                    <w:rPr>
                      <w:rFonts w:ascii="Calibri Light" w:eastAsia="Calibri Light" w:hAnsi="Calibri Light" w:cs="Arial"/>
                      <w:b/>
                      <w:szCs w:val="20"/>
                    </w:rPr>
                  </w:pPr>
                  <w:r w:rsidRPr="00F70036">
                    <w:rPr>
                      <w:rFonts w:ascii="Calibri Light" w:eastAsia="Calibri Light" w:hAnsi="Calibri Light" w:cs="Arial"/>
                      <w:b/>
                      <w:szCs w:val="20"/>
                    </w:rPr>
                    <w:t>Deadline</w:t>
                  </w:r>
                </w:p>
              </w:tc>
            </w:tr>
            <w:tr w:rsidR="00F70036" w:rsidRPr="00F70036" w14:paraId="568CC867" w14:textId="77777777" w:rsidTr="00C36F3A">
              <w:trPr>
                <w:trHeight w:val="156"/>
              </w:trPr>
              <w:tc>
                <w:tcPr>
                  <w:tcW w:w="100" w:type="dxa"/>
                  <w:tcBorders>
                    <w:left w:val="single" w:sz="8" w:space="0" w:color="auto"/>
                    <w:bottom w:val="single" w:sz="8" w:space="0" w:color="auto"/>
                  </w:tcBorders>
                  <w:shd w:val="clear" w:color="auto" w:fill="F1F1F1"/>
                  <w:vAlign w:val="bottom"/>
                </w:tcPr>
                <w:p w14:paraId="0241E9DC"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420" w:type="dxa"/>
                  <w:tcBorders>
                    <w:bottom w:val="single" w:sz="8" w:space="0" w:color="auto"/>
                    <w:right w:val="single" w:sz="8" w:space="0" w:color="auto"/>
                  </w:tcBorders>
                  <w:shd w:val="clear" w:color="auto" w:fill="F1F1F1"/>
                  <w:vAlign w:val="bottom"/>
                </w:tcPr>
                <w:p w14:paraId="35B55DD0"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2460" w:type="dxa"/>
                  <w:tcBorders>
                    <w:bottom w:val="single" w:sz="8" w:space="0" w:color="auto"/>
                  </w:tcBorders>
                  <w:shd w:val="clear" w:color="auto" w:fill="F1F1F1"/>
                  <w:vAlign w:val="bottom"/>
                </w:tcPr>
                <w:p w14:paraId="09DCCA94"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3240" w:type="dxa"/>
                  <w:tcBorders>
                    <w:bottom w:val="single" w:sz="8" w:space="0" w:color="auto"/>
                    <w:right w:val="single" w:sz="8" w:space="0" w:color="auto"/>
                  </w:tcBorders>
                  <w:shd w:val="clear" w:color="auto" w:fill="F1F1F1"/>
                  <w:vAlign w:val="bottom"/>
                </w:tcPr>
                <w:p w14:paraId="76544FAD"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2700" w:type="dxa"/>
                  <w:tcBorders>
                    <w:bottom w:val="single" w:sz="8" w:space="0" w:color="auto"/>
                    <w:right w:val="single" w:sz="8" w:space="0" w:color="auto"/>
                  </w:tcBorders>
                  <w:shd w:val="clear" w:color="auto" w:fill="F1F1F1"/>
                  <w:vAlign w:val="bottom"/>
                </w:tcPr>
                <w:p w14:paraId="1B819DBB" w14:textId="77777777" w:rsidR="00F70036" w:rsidRPr="00F70036" w:rsidRDefault="00F70036" w:rsidP="00F70036">
                  <w:pPr>
                    <w:spacing w:after="0" w:line="0" w:lineRule="atLeast"/>
                    <w:rPr>
                      <w:rFonts w:ascii="Times New Roman" w:eastAsia="Times New Roman" w:hAnsi="Times New Roman" w:cs="Arial"/>
                      <w:sz w:val="13"/>
                      <w:szCs w:val="20"/>
                    </w:rPr>
                  </w:pPr>
                </w:p>
              </w:tc>
            </w:tr>
            <w:tr w:rsidR="00F70036" w:rsidRPr="00F70036" w14:paraId="575D72CF" w14:textId="77777777" w:rsidTr="00C36F3A">
              <w:trPr>
                <w:trHeight w:val="316"/>
              </w:trPr>
              <w:tc>
                <w:tcPr>
                  <w:tcW w:w="520" w:type="dxa"/>
                  <w:gridSpan w:val="2"/>
                  <w:tcBorders>
                    <w:left w:val="single" w:sz="8" w:space="0" w:color="auto"/>
                    <w:right w:val="single" w:sz="8" w:space="0" w:color="auto"/>
                  </w:tcBorders>
                  <w:shd w:val="clear" w:color="auto" w:fill="auto"/>
                  <w:vAlign w:val="bottom"/>
                </w:tcPr>
                <w:p w14:paraId="71F0FD78" w14:textId="77777777" w:rsidR="00F70036" w:rsidRPr="00F70036" w:rsidRDefault="00F70036" w:rsidP="00F70036">
                  <w:pPr>
                    <w:spacing w:after="0" w:line="249" w:lineRule="exact"/>
                    <w:ind w:right="140"/>
                    <w:jc w:val="right"/>
                    <w:rPr>
                      <w:rFonts w:ascii="Calibri Light" w:eastAsia="Calibri Light" w:hAnsi="Calibri Light" w:cs="Arial"/>
                      <w:szCs w:val="20"/>
                    </w:rPr>
                  </w:pPr>
                  <w:r w:rsidRPr="00F70036">
                    <w:rPr>
                      <w:rFonts w:ascii="Calibri Light" w:eastAsia="Calibri Light" w:hAnsi="Calibri Light" w:cs="Arial"/>
                      <w:szCs w:val="20"/>
                    </w:rPr>
                    <w:t>1</w:t>
                  </w:r>
                </w:p>
              </w:tc>
              <w:tc>
                <w:tcPr>
                  <w:tcW w:w="5700" w:type="dxa"/>
                  <w:gridSpan w:val="2"/>
                  <w:tcBorders>
                    <w:right w:val="single" w:sz="8" w:space="0" w:color="auto"/>
                  </w:tcBorders>
                  <w:shd w:val="clear" w:color="auto" w:fill="auto"/>
                  <w:vAlign w:val="bottom"/>
                </w:tcPr>
                <w:p w14:paraId="4538CD91" w14:textId="77777777" w:rsidR="00F70036" w:rsidRPr="00F70036" w:rsidRDefault="00F70036" w:rsidP="00F70036">
                  <w:pPr>
                    <w:spacing w:after="0" w:line="249" w:lineRule="exact"/>
                    <w:ind w:left="200"/>
                    <w:rPr>
                      <w:rFonts w:ascii="Calibri Light" w:eastAsia="Calibri Light" w:hAnsi="Calibri Light" w:cs="Arial"/>
                      <w:szCs w:val="20"/>
                    </w:rPr>
                  </w:pPr>
                  <w:r w:rsidRPr="00F70036">
                    <w:rPr>
                      <w:rFonts w:ascii="Calibri Light" w:eastAsia="Calibri Light" w:hAnsi="Calibri Light" w:cs="Arial"/>
                      <w:szCs w:val="20"/>
                    </w:rPr>
                    <w:t>Consultancy plan submitted</w:t>
                  </w:r>
                </w:p>
              </w:tc>
              <w:tc>
                <w:tcPr>
                  <w:tcW w:w="2700" w:type="dxa"/>
                  <w:tcBorders>
                    <w:right w:val="single" w:sz="8" w:space="0" w:color="auto"/>
                  </w:tcBorders>
                  <w:shd w:val="clear" w:color="auto" w:fill="auto"/>
                  <w:vAlign w:val="bottom"/>
                </w:tcPr>
                <w:p w14:paraId="2F331FF3" w14:textId="5E127466" w:rsidR="00F70036" w:rsidRPr="00F70036" w:rsidRDefault="00F70036" w:rsidP="00F70036">
                  <w:pPr>
                    <w:spacing w:after="0" w:line="317" w:lineRule="exact"/>
                    <w:ind w:left="180"/>
                    <w:rPr>
                      <w:rFonts w:ascii="Calibri Light" w:eastAsia="Calibri Light" w:hAnsi="Calibri Light" w:cs="Arial"/>
                      <w:szCs w:val="20"/>
                    </w:rPr>
                  </w:pPr>
                  <w:r>
                    <w:rPr>
                      <w:rFonts w:ascii="Calibri Light" w:eastAsia="Calibri Light" w:hAnsi="Calibri Light" w:cs="Arial"/>
                      <w:szCs w:val="20"/>
                    </w:rPr>
                    <w:t>To be determined</w:t>
                  </w:r>
                </w:p>
              </w:tc>
            </w:tr>
            <w:tr w:rsidR="00F70036" w:rsidRPr="00F70036" w14:paraId="015C3052" w14:textId="77777777" w:rsidTr="00C36F3A">
              <w:trPr>
                <w:trHeight w:val="169"/>
              </w:trPr>
              <w:tc>
                <w:tcPr>
                  <w:tcW w:w="100" w:type="dxa"/>
                  <w:tcBorders>
                    <w:left w:val="single" w:sz="8" w:space="0" w:color="auto"/>
                    <w:bottom w:val="single" w:sz="8" w:space="0" w:color="auto"/>
                  </w:tcBorders>
                  <w:shd w:val="clear" w:color="auto" w:fill="auto"/>
                  <w:vAlign w:val="bottom"/>
                </w:tcPr>
                <w:p w14:paraId="370A5E9E" w14:textId="77777777" w:rsidR="00F70036" w:rsidRPr="00F70036" w:rsidRDefault="00F70036" w:rsidP="00F70036">
                  <w:pPr>
                    <w:spacing w:after="0" w:line="0" w:lineRule="atLeast"/>
                    <w:rPr>
                      <w:rFonts w:ascii="Times New Roman" w:eastAsia="Times New Roman" w:hAnsi="Times New Roman" w:cs="Arial"/>
                      <w:sz w:val="14"/>
                      <w:szCs w:val="20"/>
                    </w:rPr>
                  </w:pPr>
                </w:p>
              </w:tc>
              <w:tc>
                <w:tcPr>
                  <w:tcW w:w="420" w:type="dxa"/>
                  <w:tcBorders>
                    <w:bottom w:val="single" w:sz="8" w:space="0" w:color="auto"/>
                    <w:right w:val="single" w:sz="8" w:space="0" w:color="auto"/>
                  </w:tcBorders>
                  <w:shd w:val="clear" w:color="auto" w:fill="auto"/>
                  <w:vAlign w:val="bottom"/>
                </w:tcPr>
                <w:p w14:paraId="23DCB110" w14:textId="77777777" w:rsidR="00F70036" w:rsidRPr="00F70036" w:rsidRDefault="00F70036" w:rsidP="00F70036">
                  <w:pPr>
                    <w:spacing w:after="0" w:line="0" w:lineRule="atLeast"/>
                    <w:rPr>
                      <w:rFonts w:ascii="Times New Roman" w:eastAsia="Times New Roman" w:hAnsi="Times New Roman" w:cs="Arial"/>
                      <w:sz w:val="14"/>
                      <w:szCs w:val="20"/>
                    </w:rPr>
                  </w:pPr>
                </w:p>
              </w:tc>
              <w:tc>
                <w:tcPr>
                  <w:tcW w:w="2460" w:type="dxa"/>
                  <w:tcBorders>
                    <w:bottom w:val="single" w:sz="8" w:space="0" w:color="auto"/>
                  </w:tcBorders>
                  <w:shd w:val="clear" w:color="auto" w:fill="auto"/>
                  <w:vAlign w:val="bottom"/>
                </w:tcPr>
                <w:p w14:paraId="6481683C" w14:textId="77777777" w:rsidR="00F70036" w:rsidRPr="00F70036" w:rsidRDefault="00F70036" w:rsidP="00F70036">
                  <w:pPr>
                    <w:spacing w:after="0" w:line="0" w:lineRule="atLeast"/>
                    <w:rPr>
                      <w:rFonts w:ascii="Times New Roman" w:eastAsia="Times New Roman" w:hAnsi="Times New Roman" w:cs="Arial"/>
                      <w:sz w:val="14"/>
                      <w:szCs w:val="20"/>
                    </w:rPr>
                  </w:pPr>
                </w:p>
              </w:tc>
              <w:tc>
                <w:tcPr>
                  <w:tcW w:w="3240" w:type="dxa"/>
                  <w:tcBorders>
                    <w:bottom w:val="single" w:sz="8" w:space="0" w:color="auto"/>
                    <w:right w:val="single" w:sz="8" w:space="0" w:color="auto"/>
                  </w:tcBorders>
                  <w:shd w:val="clear" w:color="auto" w:fill="auto"/>
                  <w:vAlign w:val="bottom"/>
                </w:tcPr>
                <w:p w14:paraId="5388B331" w14:textId="77777777" w:rsidR="00F70036" w:rsidRPr="00F70036" w:rsidRDefault="00F70036" w:rsidP="00F70036">
                  <w:pPr>
                    <w:spacing w:after="0" w:line="0" w:lineRule="atLeast"/>
                    <w:rPr>
                      <w:rFonts w:ascii="Times New Roman" w:eastAsia="Times New Roman" w:hAnsi="Times New Roman" w:cs="Arial"/>
                      <w:sz w:val="14"/>
                      <w:szCs w:val="20"/>
                    </w:rPr>
                  </w:pPr>
                </w:p>
              </w:tc>
              <w:tc>
                <w:tcPr>
                  <w:tcW w:w="2700" w:type="dxa"/>
                  <w:tcBorders>
                    <w:bottom w:val="single" w:sz="8" w:space="0" w:color="auto"/>
                    <w:right w:val="single" w:sz="8" w:space="0" w:color="auto"/>
                  </w:tcBorders>
                  <w:shd w:val="clear" w:color="auto" w:fill="auto"/>
                  <w:vAlign w:val="bottom"/>
                </w:tcPr>
                <w:p w14:paraId="3E4F4022" w14:textId="77777777" w:rsidR="00F70036" w:rsidRPr="00F70036" w:rsidRDefault="00F70036" w:rsidP="00F70036">
                  <w:pPr>
                    <w:spacing w:after="0" w:line="0" w:lineRule="atLeast"/>
                    <w:rPr>
                      <w:rFonts w:ascii="Times New Roman" w:eastAsia="Times New Roman" w:hAnsi="Times New Roman" w:cs="Arial"/>
                      <w:sz w:val="14"/>
                      <w:szCs w:val="20"/>
                    </w:rPr>
                  </w:pPr>
                </w:p>
              </w:tc>
            </w:tr>
            <w:tr w:rsidR="00F70036" w:rsidRPr="00F70036" w14:paraId="276DC3B1" w14:textId="77777777" w:rsidTr="00C36F3A">
              <w:trPr>
                <w:trHeight w:val="317"/>
              </w:trPr>
              <w:tc>
                <w:tcPr>
                  <w:tcW w:w="520" w:type="dxa"/>
                  <w:gridSpan w:val="2"/>
                  <w:tcBorders>
                    <w:left w:val="single" w:sz="8" w:space="0" w:color="auto"/>
                    <w:right w:val="single" w:sz="8" w:space="0" w:color="auto"/>
                  </w:tcBorders>
                  <w:shd w:val="clear" w:color="auto" w:fill="auto"/>
                  <w:vAlign w:val="bottom"/>
                </w:tcPr>
                <w:p w14:paraId="48B676B5" w14:textId="77777777" w:rsidR="00F70036" w:rsidRPr="00F70036" w:rsidRDefault="00F70036" w:rsidP="00F70036">
                  <w:pPr>
                    <w:spacing w:after="0" w:line="249" w:lineRule="exact"/>
                    <w:ind w:right="140"/>
                    <w:jc w:val="right"/>
                    <w:rPr>
                      <w:rFonts w:ascii="Calibri Light" w:eastAsia="Calibri Light" w:hAnsi="Calibri Light" w:cs="Arial"/>
                      <w:szCs w:val="20"/>
                    </w:rPr>
                  </w:pPr>
                  <w:r w:rsidRPr="00F70036">
                    <w:rPr>
                      <w:rFonts w:ascii="Calibri Light" w:eastAsia="Calibri Light" w:hAnsi="Calibri Light" w:cs="Arial"/>
                      <w:szCs w:val="20"/>
                    </w:rPr>
                    <w:t>2</w:t>
                  </w:r>
                </w:p>
              </w:tc>
              <w:tc>
                <w:tcPr>
                  <w:tcW w:w="5700" w:type="dxa"/>
                  <w:gridSpan w:val="2"/>
                  <w:tcBorders>
                    <w:right w:val="single" w:sz="8" w:space="0" w:color="auto"/>
                  </w:tcBorders>
                  <w:shd w:val="clear" w:color="auto" w:fill="auto"/>
                  <w:vAlign w:val="bottom"/>
                </w:tcPr>
                <w:p w14:paraId="1AF4CB15" w14:textId="77777777" w:rsidR="00F70036" w:rsidRPr="00F70036" w:rsidRDefault="00F70036" w:rsidP="00F70036">
                  <w:pPr>
                    <w:spacing w:after="0" w:line="0" w:lineRule="atLeast"/>
                    <w:ind w:left="200"/>
                    <w:rPr>
                      <w:rFonts w:ascii="Calibri Light" w:eastAsia="Calibri Light" w:hAnsi="Calibri Light" w:cs="Arial"/>
                      <w:szCs w:val="20"/>
                    </w:rPr>
                  </w:pPr>
                  <w:r w:rsidRPr="00F70036">
                    <w:rPr>
                      <w:rFonts w:ascii="Calibri Light" w:eastAsia="Calibri Light" w:hAnsi="Calibri Light" w:cs="Arial"/>
                      <w:szCs w:val="20"/>
                    </w:rPr>
                    <w:t xml:space="preserve"> Analysis from a gender perspective of COVID19</w:t>
                  </w:r>
                </w:p>
              </w:tc>
              <w:tc>
                <w:tcPr>
                  <w:tcW w:w="2700" w:type="dxa"/>
                  <w:tcBorders>
                    <w:right w:val="single" w:sz="8" w:space="0" w:color="auto"/>
                  </w:tcBorders>
                  <w:shd w:val="clear" w:color="auto" w:fill="auto"/>
                  <w:vAlign w:val="bottom"/>
                </w:tcPr>
                <w:p w14:paraId="3C1FB4F4" w14:textId="677DE9E6" w:rsidR="00F70036" w:rsidRPr="00F70036" w:rsidRDefault="00F70036" w:rsidP="00F70036">
                  <w:pPr>
                    <w:spacing w:after="0" w:line="317" w:lineRule="exact"/>
                    <w:ind w:left="180"/>
                    <w:rPr>
                      <w:rFonts w:ascii="Calibri Light" w:eastAsia="Calibri Light" w:hAnsi="Calibri Light" w:cs="Arial"/>
                      <w:szCs w:val="20"/>
                    </w:rPr>
                  </w:pPr>
                  <w:r>
                    <w:rPr>
                      <w:rFonts w:ascii="Calibri Light" w:eastAsia="Calibri Light" w:hAnsi="Calibri Light" w:cs="Arial"/>
                      <w:szCs w:val="20"/>
                    </w:rPr>
                    <w:t>To be determined</w:t>
                  </w:r>
                </w:p>
              </w:tc>
            </w:tr>
            <w:tr w:rsidR="00F70036" w:rsidRPr="00F70036" w14:paraId="5ABACE6C" w14:textId="77777777" w:rsidTr="00C36F3A">
              <w:trPr>
                <w:trHeight w:val="243"/>
              </w:trPr>
              <w:tc>
                <w:tcPr>
                  <w:tcW w:w="100" w:type="dxa"/>
                  <w:tcBorders>
                    <w:left w:val="single" w:sz="8" w:space="0" w:color="auto"/>
                  </w:tcBorders>
                  <w:shd w:val="clear" w:color="auto" w:fill="auto"/>
                  <w:vAlign w:val="bottom"/>
                </w:tcPr>
                <w:p w14:paraId="38F928FB" w14:textId="77777777" w:rsidR="00F70036" w:rsidRPr="00F70036" w:rsidRDefault="00F70036" w:rsidP="00F70036">
                  <w:pPr>
                    <w:spacing w:after="0" w:line="0" w:lineRule="atLeast"/>
                    <w:rPr>
                      <w:rFonts w:ascii="Times New Roman" w:eastAsia="Times New Roman" w:hAnsi="Times New Roman" w:cs="Arial"/>
                      <w:sz w:val="21"/>
                      <w:szCs w:val="20"/>
                    </w:rPr>
                  </w:pPr>
                </w:p>
              </w:tc>
              <w:tc>
                <w:tcPr>
                  <w:tcW w:w="420" w:type="dxa"/>
                  <w:tcBorders>
                    <w:right w:val="single" w:sz="8" w:space="0" w:color="auto"/>
                  </w:tcBorders>
                  <w:shd w:val="clear" w:color="auto" w:fill="auto"/>
                  <w:vAlign w:val="bottom"/>
                </w:tcPr>
                <w:p w14:paraId="49A5EA31" w14:textId="77777777" w:rsidR="00F70036" w:rsidRPr="00F70036" w:rsidRDefault="00F70036" w:rsidP="00F70036">
                  <w:pPr>
                    <w:spacing w:after="0" w:line="0" w:lineRule="atLeast"/>
                    <w:rPr>
                      <w:rFonts w:ascii="Times New Roman" w:eastAsia="Times New Roman" w:hAnsi="Times New Roman" w:cs="Arial"/>
                      <w:sz w:val="21"/>
                      <w:szCs w:val="20"/>
                    </w:rPr>
                  </w:pPr>
                </w:p>
              </w:tc>
              <w:tc>
                <w:tcPr>
                  <w:tcW w:w="5700" w:type="dxa"/>
                  <w:gridSpan w:val="2"/>
                  <w:tcBorders>
                    <w:right w:val="single" w:sz="8" w:space="0" w:color="auto"/>
                  </w:tcBorders>
                  <w:shd w:val="clear" w:color="auto" w:fill="auto"/>
                  <w:vAlign w:val="bottom"/>
                </w:tcPr>
                <w:p w14:paraId="7D163ECD" w14:textId="77777777" w:rsidR="00F70036" w:rsidRPr="00F70036" w:rsidRDefault="00F70036" w:rsidP="00F70036">
                  <w:pPr>
                    <w:spacing w:after="0" w:line="242" w:lineRule="exact"/>
                    <w:ind w:left="200"/>
                    <w:rPr>
                      <w:rFonts w:ascii="Calibri Light" w:eastAsia="Calibri Light" w:hAnsi="Calibri Light" w:cs="Arial"/>
                      <w:szCs w:val="20"/>
                    </w:rPr>
                  </w:pPr>
                  <w:r w:rsidRPr="00F70036">
                    <w:rPr>
                      <w:rFonts w:ascii="Calibri Light" w:eastAsia="Calibri Light" w:hAnsi="Calibri Light" w:cs="Arial"/>
                      <w:szCs w:val="20"/>
                    </w:rPr>
                    <w:t>response plan and budget allocation developed</w:t>
                  </w:r>
                </w:p>
              </w:tc>
              <w:tc>
                <w:tcPr>
                  <w:tcW w:w="2700" w:type="dxa"/>
                  <w:tcBorders>
                    <w:right w:val="single" w:sz="8" w:space="0" w:color="auto"/>
                  </w:tcBorders>
                  <w:shd w:val="clear" w:color="auto" w:fill="auto"/>
                  <w:vAlign w:val="bottom"/>
                </w:tcPr>
                <w:p w14:paraId="597438FB" w14:textId="77777777" w:rsidR="00F70036" w:rsidRPr="00F70036" w:rsidRDefault="00F70036" w:rsidP="00F70036">
                  <w:pPr>
                    <w:spacing w:after="0" w:line="0" w:lineRule="atLeast"/>
                    <w:rPr>
                      <w:rFonts w:ascii="Times New Roman" w:eastAsia="Times New Roman" w:hAnsi="Times New Roman" w:cs="Arial"/>
                      <w:sz w:val="21"/>
                      <w:szCs w:val="20"/>
                    </w:rPr>
                  </w:pPr>
                </w:p>
              </w:tc>
            </w:tr>
            <w:tr w:rsidR="00F70036" w:rsidRPr="00F70036" w14:paraId="4DBE1E98" w14:textId="77777777" w:rsidTr="00C36F3A">
              <w:trPr>
                <w:trHeight w:val="156"/>
              </w:trPr>
              <w:tc>
                <w:tcPr>
                  <w:tcW w:w="100" w:type="dxa"/>
                  <w:tcBorders>
                    <w:left w:val="single" w:sz="8" w:space="0" w:color="auto"/>
                    <w:bottom w:val="single" w:sz="8" w:space="0" w:color="auto"/>
                  </w:tcBorders>
                  <w:shd w:val="clear" w:color="auto" w:fill="auto"/>
                  <w:vAlign w:val="bottom"/>
                </w:tcPr>
                <w:p w14:paraId="4B8DEBE3"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420" w:type="dxa"/>
                  <w:tcBorders>
                    <w:bottom w:val="single" w:sz="8" w:space="0" w:color="auto"/>
                    <w:right w:val="single" w:sz="8" w:space="0" w:color="auto"/>
                  </w:tcBorders>
                  <w:shd w:val="clear" w:color="auto" w:fill="auto"/>
                  <w:vAlign w:val="bottom"/>
                </w:tcPr>
                <w:p w14:paraId="1E9F3776"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2460" w:type="dxa"/>
                  <w:tcBorders>
                    <w:bottom w:val="single" w:sz="8" w:space="0" w:color="auto"/>
                  </w:tcBorders>
                  <w:shd w:val="clear" w:color="auto" w:fill="auto"/>
                  <w:vAlign w:val="bottom"/>
                </w:tcPr>
                <w:p w14:paraId="5D1F7518"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3240" w:type="dxa"/>
                  <w:tcBorders>
                    <w:bottom w:val="single" w:sz="8" w:space="0" w:color="auto"/>
                    <w:right w:val="single" w:sz="8" w:space="0" w:color="auto"/>
                  </w:tcBorders>
                  <w:shd w:val="clear" w:color="auto" w:fill="auto"/>
                  <w:vAlign w:val="bottom"/>
                </w:tcPr>
                <w:p w14:paraId="1ADC01A6" w14:textId="77777777" w:rsidR="00F70036" w:rsidRPr="00F70036" w:rsidRDefault="00F70036" w:rsidP="00F70036">
                  <w:pPr>
                    <w:spacing w:after="0" w:line="0" w:lineRule="atLeast"/>
                    <w:rPr>
                      <w:rFonts w:ascii="Times New Roman" w:eastAsia="Times New Roman" w:hAnsi="Times New Roman" w:cs="Arial"/>
                      <w:sz w:val="13"/>
                      <w:szCs w:val="20"/>
                    </w:rPr>
                  </w:pPr>
                </w:p>
              </w:tc>
              <w:tc>
                <w:tcPr>
                  <w:tcW w:w="2700" w:type="dxa"/>
                  <w:tcBorders>
                    <w:bottom w:val="single" w:sz="8" w:space="0" w:color="auto"/>
                    <w:right w:val="single" w:sz="8" w:space="0" w:color="auto"/>
                  </w:tcBorders>
                  <w:shd w:val="clear" w:color="auto" w:fill="auto"/>
                  <w:vAlign w:val="bottom"/>
                </w:tcPr>
                <w:p w14:paraId="0537EE50" w14:textId="77777777" w:rsidR="00F70036" w:rsidRPr="00F70036" w:rsidRDefault="00F70036" w:rsidP="00F70036">
                  <w:pPr>
                    <w:spacing w:after="0" w:line="0" w:lineRule="atLeast"/>
                    <w:rPr>
                      <w:rFonts w:ascii="Times New Roman" w:eastAsia="Times New Roman" w:hAnsi="Times New Roman" w:cs="Arial"/>
                      <w:sz w:val="13"/>
                      <w:szCs w:val="20"/>
                    </w:rPr>
                  </w:pPr>
                </w:p>
              </w:tc>
            </w:tr>
            <w:tr w:rsidR="00F70036" w:rsidRPr="00F70036" w14:paraId="61BA1E3F" w14:textId="77777777" w:rsidTr="00C36F3A">
              <w:trPr>
                <w:trHeight w:val="254"/>
              </w:trPr>
              <w:tc>
                <w:tcPr>
                  <w:tcW w:w="520" w:type="dxa"/>
                  <w:gridSpan w:val="2"/>
                  <w:tcBorders>
                    <w:left w:val="single" w:sz="8" w:space="0" w:color="auto"/>
                    <w:right w:val="single" w:sz="8" w:space="0" w:color="auto"/>
                  </w:tcBorders>
                  <w:shd w:val="clear" w:color="auto" w:fill="auto"/>
                  <w:vAlign w:val="bottom"/>
                </w:tcPr>
                <w:p w14:paraId="11A89B84" w14:textId="77777777" w:rsidR="00F70036" w:rsidRPr="00F70036" w:rsidRDefault="00F70036" w:rsidP="00F70036">
                  <w:pPr>
                    <w:spacing w:after="0" w:line="253" w:lineRule="exact"/>
                    <w:ind w:right="140"/>
                    <w:jc w:val="right"/>
                    <w:rPr>
                      <w:rFonts w:ascii="Calibri Light" w:eastAsia="Calibri Light" w:hAnsi="Calibri Light" w:cs="Arial"/>
                      <w:szCs w:val="20"/>
                    </w:rPr>
                  </w:pPr>
                  <w:r w:rsidRPr="00F70036">
                    <w:rPr>
                      <w:rFonts w:ascii="Calibri Light" w:eastAsia="Calibri Light" w:hAnsi="Calibri Light" w:cs="Arial"/>
                      <w:szCs w:val="20"/>
                    </w:rPr>
                    <w:t>3</w:t>
                  </w:r>
                </w:p>
              </w:tc>
              <w:tc>
                <w:tcPr>
                  <w:tcW w:w="5700" w:type="dxa"/>
                  <w:gridSpan w:val="2"/>
                  <w:tcBorders>
                    <w:right w:val="single" w:sz="8" w:space="0" w:color="auto"/>
                  </w:tcBorders>
                  <w:shd w:val="clear" w:color="auto" w:fill="auto"/>
                  <w:vAlign w:val="bottom"/>
                </w:tcPr>
                <w:p w14:paraId="0C62D8D2" w14:textId="77777777" w:rsidR="00F70036" w:rsidRPr="00F70036" w:rsidRDefault="00F70036" w:rsidP="00F70036">
                  <w:pPr>
                    <w:spacing w:after="0" w:line="253" w:lineRule="exact"/>
                    <w:ind w:left="120"/>
                    <w:rPr>
                      <w:rFonts w:ascii="Calibri Light" w:eastAsia="Calibri Light" w:hAnsi="Calibri Light" w:cs="Arial"/>
                      <w:szCs w:val="20"/>
                    </w:rPr>
                  </w:pPr>
                  <w:r w:rsidRPr="00F70036">
                    <w:rPr>
                      <w:rFonts w:ascii="Calibri Light" w:eastAsia="Calibri Light" w:hAnsi="Calibri Light" w:cs="Arial"/>
                      <w:szCs w:val="20"/>
                    </w:rPr>
                    <w:t xml:space="preserve">Analysis of </w:t>
                  </w:r>
                  <w:r w:rsidRPr="00F70036">
                    <w:rPr>
                      <w:rFonts w:ascii="Calibri Light" w:eastAsia="Calibri Light" w:hAnsi="Calibri Light" w:cs="Arial"/>
                      <w:b/>
                      <w:szCs w:val="20"/>
                    </w:rPr>
                    <w:t>COVID 19 Emergency Relief Fund</w:t>
                  </w:r>
                  <w:r w:rsidRPr="00F70036">
                    <w:rPr>
                      <w:rFonts w:ascii="Calibri Light" w:eastAsia="Calibri Light" w:hAnsi="Calibri Light" w:cs="Arial"/>
                      <w:szCs w:val="20"/>
                    </w:rPr>
                    <w:t xml:space="preserve"> to promote</w:t>
                  </w:r>
                </w:p>
              </w:tc>
              <w:tc>
                <w:tcPr>
                  <w:tcW w:w="2700" w:type="dxa"/>
                  <w:tcBorders>
                    <w:right w:val="single" w:sz="8" w:space="0" w:color="auto"/>
                  </w:tcBorders>
                  <w:shd w:val="clear" w:color="auto" w:fill="auto"/>
                  <w:vAlign w:val="bottom"/>
                </w:tcPr>
                <w:p w14:paraId="472496CD" w14:textId="77777777" w:rsidR="00F70036" w:rsidRPr="00F70036" w:rsidRDefault="00F70036" w:rsidP="00F70036">
                  <w:pPr>
                    <w:spacing w:after="0" w:line="0" w:lineRule="atLeast"/>
                    <w:rPr>
                      <w:rFonts w:ascii="Times New Roman" w:eastAsia="Times New Roman" w:hAnsi="Times New Roman" w:cs="Arial"/>
                      <w:szCs w:val="20"/>
                    </w:rPr>
                  </w:pPr>
                </w:p>
              </w:tc>
            </w:tr>
            <w:tr w:rsidR="00F70036" w:rsidRPr="00F70036" w14:paraId="7B446BA9" w14:textId="77777777" w:rsidTr="00C36F3A">
              <w:trPr>
                <w:trHeight w:val="211"/>
              </w:trPr>
              <w:tc>
                <w:tcPr>
                  <w:tcW w:w="100" w:type="dxa"/>
                  <w:tcBorders>
                    <w:left w:val="single" w:sz="8" w:space="0" w:color="auto"/>
                  </w:tcBorders>
                  <w:shd w:val="clear" w:color="auto" w:fill="auto"/>
                  <w:vAlign w:val="bottom"/>
                </w:tcPr>
                <w:p w14:paraId="3C2746AE" w14:textId="77777777" w:rsidR="00F70036" w:rsidRPr="00F70036" w:rsidRDefault="00F70036" w:rsidP="00F70036">
                  <w:pPr>
                    <w:spacing w:after="0" w:line="0" w:lineRule="atLeast"/>
                    <w:rPr>
                      <w:rFonts w:ascii="Times New Roman" w:eastAsia="Times New Roman" w:hAnsi="Times New Roman" w:cs="Arial"/>
                      <w:sz w:val="18"/>
                      <w:szCs w:val="20"/>
                    </w:rPr>
                  </w:pPr>
                </w:p>
              </w:tc>
              <w:tc>
                <w:tcPr>
                  <w:tcW w:w="420" w:type="dxa"/>
                  <w:tcBorders>
                    <w:right w:val="single" w:sz="8" w:space="0" w:color="auto"/>
                  </w:tcBorders>
                  <w:shd w:val="clear" w:color="auto" w:fill="auto"/>
                  <w:vAlign w:val="bottom"/>
                </w:tcPr>
                <w:p w14:paraId="49CF5B59" w14:textId="77777777" w:rsidR="00F70036" w:rsidRPr="00F70036" w:rsidRDefault="00F70036" w:rsidP="00F70036">
                  <w:pPr>
                    <w:spacing w:after="0" w:line="0" w:lineRule="atLeast"/>
                    <w:rPr>
                      <w:rFonts w:ascii="Times New Roman" w:eastAsia="Times New Roman" w:hAnsi="Times New Roman" w:cs="Arial"/>
                      <w:sz w:val="18"/>
                      <w:szCs w:val="20"/>
                    </w:rPr>
                  </w:pPr>
                </w:p>
              </w:tc>
              <w:tc>
                <w:tcPr>
                  <w:tcW w:w="5700" w:type="dxa"/>
                  <w:gridSpan w:val="2"/>
                  <w:tcBorders>
                    <w:right w:val="single" w:sz="8" w:space="0" w:color="auto"/>
                  </w:tcBorders>
                  <w:shd w:val="clear" w:color="auto" w:fill="auto"/>
                  <w:vAlign w:val="bottom"/>
                </w:tcPr>
                <w:p w14:paraId="32F052E1" w14:textId="77777777" w:rsidR="00F70036" w:rsidRPr="00F70036" w:rsidRDefault="00F70036" w:rsidP="00F70036">
                  <w:pPr>
                    <w:spacing w:after="0" w:line="211" w:lineRule="exact"/>
                    <w:ind w:left="120"/>
                    <w:rPr>
                      <w:rFonts w:ascii="Calibri Light" w:eastAsia="Calibri Light" w:hAnsi="Calibri Light" w:cs="Arial"/>
                      <w:szCs w:val="20"/>
                    </w:rPr>
                  </w:pPr>
                  <w:r w:rsidRPr="00F70036">
                    <w:rPr>
                      <w:rFonts w:ascii="Calibri Light" w:eastAsia="Calibri Light" w:hAnsi="Calibri Light" w:cs="Arial"/>
                      <w:szCs w:val="20"/>
                    </w:rPr>
                    <w:t>accountability and transparency disseminated</w:t>
                  </w:r>
                </w:p>
              </w:tc>
              <w:tc>
                <w:tcPr>
                  <w:tcW w:w="2700" w:type="dxa"/>
                  <w:tcBorders>
                    <w:right w:val="single" w:sz="8" w:space="0" w:color="auto"/>
                  </w:tcBorders>
                  <w:shd w:val="clear" w:color="auto" w:fill="auto"/>
                  <w:vAlign w:val="bottom"/>
                </w:tcPr>
                <w:p w14:paraId="48A84AA5" w14:textId="77777777" w:rsidR="00F70036" w:rsidRPr="00F70036" w:rsidRDefault="00F70036" w:rsidP="00F70036">
                  <w:pPr>
                    <w:spacing w:after="0" w:line="0" w:lineRule="atLeast"/>
                    <w:ind w:left="1180"/>
                    <w:rPr>
                      <w:rFonts w:ascii="Calibri Light" w:eastAsia="Calibri Light" w:hAnsi="Calibri Light" w:cs="Arial"/>
                      <w:sz w:val="14"/>
                      <w:szCs w:val="20"/>
                    </w:rPr>
                  </w:pPr>
                </w:p>
              </w:tc>
            </w:tr>
            <w:tr w:rsidR="00F70036" w:rsidRPr="00F70036" w14:paraId="04CF6B2B" w14:textId="77777777" w:rsidTr="00C36F3A">
              <w:trPr>
                <w:trHeight w:val="219"/>
              </w:trPr>
              <w:tc>
                <w:tcPr>
                  <w:tcW w:w="100" w:type="dxa"/>
                  <w:tcBorders>
                    <w:left w:val="single" w:sz="8" w:space="0" w:color="auto"/>
                  </w:tcBorders>
                  <w:shd w:val="clear" w:color="auto" w:fill="auto"/>
                  <w:vAlign w:val="bottom"/>
                </w:tcPr>
                <w:p w14:paraId="0AE33CCA"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420" w:type="dxa"/>
                  <w:tcBorders>
                    <w:right w:val="single" w:sz="8" w:space="0" w:color="auto"/>
                  </w:tcBorders>
                  <w:shd w:val="clear" w:color="auto" w:fill="auto"/>
                  <w:vAlign w:val="bottom"/>
                </w:tcPr>
                <w:p w14:paraId="4A9FD7BD"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2460" w:type="dxa"/>
                  <w:shd w:val="clear" w:color="auto" w:fill="auto"/>
                  <w:vAlign w:val="bottom"/>
                </w:tcPr>
                <w:p w14:paraId="71245D00"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3240" w:type="dxa"/>
                  <w:tcBorders>
                    <w:right w:val="single" w:sz="8" w:space="0" w:color="auto"/>
                  </w:tcBorders>
                  <w:shd w:val="clear" w:color="auto" w:fill="auto"/>
                  <w:vAlign w:val="bottom"/>
                </w:tcPr>
                <w:p w14:paraId="1B10C60F"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2700" w:type="dxa"/>
                  <w:tcBorders>
                    <w:right w:val="single" w:sz="8" w:space="0" w:color="auto"/>
                  </w:tcBorders>
                  <w:shd w:val="clear" w:color="auto" w:fill="auto"/>
                  <w:vAlign w:val="bottom"/>
                </w:tcPr>
                <w:p w14:paraId="6D8AE711" w14:textId="748BE090" w:rsidR="00F70036" w:rsidRPr="00F70036" w:rsidRDefault="00B40C14" w:rsidP="00F70036">
                  <w:pPr>
                    <w:spacing w:after="0" w:line="219" w:lineRule="exact"/>
                    <w:ind w:right="636"/>
                    <w:jc w:val="center"/>
                    <w:rPr>
                      <w:rFonts w:ascii="Calibri Light" w:eastAsia="Calibri Light" w:hAnsi="Calibri Light" w:cs="Arial"/>
                      <w:szCs w:val="20"/>
                    </w:rPr>
                  </w:pPr>
                  <w:r>
                    <w:rPr>
                      <w:rFonts w:ascii="Calibri Light" w:eastAsia="Calibri Light" w:hAnsi="Calibri Light" w:cs="Arial"/>
                      <w:szCs w:val="20"/>
                    </w:rPr>
                    <w:t>To be determined</w:t>
                  </w:r>
                </w:p>
              </w:tc>
            </w:tr>
            <w:tr w:rsidR="00F70036" w:rsidRPr="00F70036" w14:paraId="2843278C" w14:textId="77777777" w:rsidTr="00C36F3A">
              <w:trPr>
                <w:trHeight w:val="131"/>
              </w:trPr>
              <w:tc>
                <w:tcPr>
                  <w:tcW w:w="100" w:type="dxa"/>
                  <w:tcBorders>
                    <w:left w:val="single" w:sz="8" w:space="0" w:color="auto"/>
                    <w:bottom w:val="single" w:sz="8" w:space="0" w:color="auto"/>
                  </w:tcBorders>
                  <w:shd w:val="clear" w:color="auto" w:fill="auto"/>
                  <w:vAlign w:val="bottom"/>
                </w:tcPr>
                <w:p w14:paraId="244F0AFE" w14:textId="77777777" w:rsidR="00F70036" w:rsidRPr="00F70036" w:rsidRDefault="00F70036" w:rsidP="00F70036">
                  <w:pPr>
                    <w:spacing w:after="0" w:line="0" w:lineRule="atLeast"/>
                    <w:rPr>
                      <w:rFonts w:ascii="Times New Roman" w:eastAsia="Times New Roman" w:hAnsi="Times New Roman" w:cs="Arial"/>
                      <w:sz w:val="11"/>
                      <w:szCs w:val="20"/>
                    </w:rPr>
                  </w:pPr>
                </w:p>
              </w:tc>
              <w:tc>
                <w:tcPr>
                  <w:tcW w:w="420" w:type="dxa"/>
                  <w:tcBorders>
                    <w:bottom w:val="single" w:sz="8" w:space="0" w:color="auto"/>
                    <w:right w:val="single" w:sz="8" w:space="0" w:color="auto"/>
                  </w:tcBorders>
                  <w:shd w:val="clear" w:color="auto" w:fill="auto"/>
                  <w:vAlign w:val="bottom"/>
                </w:tcPr>
                <w:p w14:paraId="076578DC" w14:textId="77777777" w:rsidR="00F70036" w:rsidRPr="00F70036" w:rsidRDefault="00F70036" w:rsidP="00F70036">
                  <w:pPr>
                    <w:spacing w:after="0" w:line="0" w:lineRule="atLeast"/>
                    <w:rPr>
                      <w:rFonts w:ascii="Times New Roman" w:eastAsia="Times New Roman" w:hAnsi="Times New Roman" w:cs="Arial"/>
                      <w:sz w:val="11"/>
                      <w:szCs w:val="20"/>
                    </w:rPr>
                  </w:pPr>
                </w:p>
              </w:tc>
              <w:tc>
                <w:tcPr>
                  <w:tcW w:w="2460" w:type="dxa"/>
                  <w:tcBorders>
                    <w:bottom w:val="single" w:sz="8" w:space="0" w:color="auto"/>
                  </w:tcBorders>
                  <w:shd w:val="clear" w:color="auto" w:fill="auto"/>
                  <w:vAlign w:val="bottom"/>
                </w:tcPr>
                <w:p w14:paraId="5ADA4771" w14:textId="77777777" w:rsidR="00F70036" w:rsidRPr="00F70036" w:rsidRDefault="00F70036" w:rsidP="00F70036">
                  <w:pPr>
                    <w:spacing w:after="0" w:line="0" w:lineRule="atLeast"/>
                    <w:rPr>
                      <w:rFonts w:ascii="Times New Roman" w:eastAsia="Times New Roman" w:hAnsi="Times New Roman" w:cs="Arial"/>
                      <w:sz w:val="11"/>
                      <w:szCs w:val="20"/>
                    </w:rPr>
                  </w:pPr>
                </w:p>
              </w:tc>
              <w:tc>
                <w:tcPr>
                  <w:tcW w:w="3240" w:type="dxa"/>
                  <w:tcBorders>
                    <w:bottom w:val="single" w:sz="8" w:space="0" w:color="auto"/>
                    <w:right w:val="single" w:sz="8" w:space="0" w:color="auto"/>
                  </w:tcBorders>
                  <w:shd w:val="clear" w:color="auto" w:fill="auto"/>
                  <w:vAlign w:val="bottom"/>
                </w:tcPr>
                <w:p w14:paraId="02F3AABF" w14:textId="77777777" w:rsidR="00F70036" w:rsidRPr="00F70036" w:rsidRDefault="00F70036" w:rsidP="00F70036">
                  <w:pPr>
                    <w:spacing w:after="0" w:line="0" w:lineRule="atLeast"/>
                    <w:rPr>
                      <w:rFonts w:ascii="Times New Roman" w:eastAsia="Times New Roman" w:hAnsi="Times New Roman" w:cs="Arial"/>
                      <w:sz w:val="11"/>
                      <w:szCs w:val="20"/>
                    </w:rPr>
                  </w:pPr>
                </w:p>
              </w:tc>
              <w:tc>
                <w:tcPr>
                  <w:tcW w:w="2700" w:type="dxa"/>
                  <w:tcBorders>
                    <w:bottom w:val="single" w:sz="8" w:space="0" w:color="auto"/>
                    <w:right w:val="single" w:sz="8" w:space="0" w:color="auto"/>
                  </w:tcBorders>
                  <w:shd w:val="clear" w:color="auto" w:fill="auto"/>
                  <w:vAlign w:val="bottom"/>
                </w:tcPr>
                <w:p w14:paraId="58EA1C0E" w14:textId="77777777" w:rsidR="00F70036" w:rsidRPr="00F70036" w:rsidRDefault="00F70036" w:rsidP="00F70036">
                  <w:pPr>
                    <w:spacing w:after="0" w:line="0" w:lineRule="atLeast"/>
                    <w:rPr>
                      <w:rFonts w:ascii="Times New Roman" w:eastAsia="Times New Roman" w:hAnsi="Times New Roman" w:cs="Arial"/>
                      <w:sz w:val="11"/>
                      <w:szCs w:val="20"/>
                    </w:rPr>
                  </w:pPr>
                </w:p>
              </w:tc>
            </w:tr>
            <w:tr w:rsidR="00F70036" w:rsidRPr="00F70036" w14:paraId="7B76D6DE" w14:textId="77777777" w:rsidTr="00C36F3A">
              <w:trPr>
                <w:trHeight w:val="305"/>
              </w:trPr>
              <w:tc>
                <w:tcPr>
                  <w:tcW w:w="520" w:type="dxa"/>
                  <w:gridSpan w:val="2"/>
                  <w:tcBorders>
                    <w:left w:val="single" w:sz="8" w:space="0" w:color="auto"/>
                    <w:right w:val="single" w:sz="8" w:space="0" w:color="auto"/>
                  </w:tcBorders>
                  <w:shd w:val="clear" w:color="auto" w:fill="auto"/>
                  <w:vAlign w:val="bottom"/>
                </w:tcPr>
                <w:p w14:paraId="3350E3E7" w14:textId="77777777" w:rsidR="00F70036" w:rsidRPr="00F70036" w:rsidRDefault="00F70036" w:rsidP="00F70036">
                  <w:pPr>
                    <w:spacing w:after="0" w:line="253" w:lineRule="exact"/>
                    <w:ind w:right="140"/>
                    <w:jc w:val="right"/>
                    <w:rPr>
                      <w:rFonts w:ascii="Calibri Light" w:eastAsia="Calibri Light" w:hAnsi="Calibri Light" w:cs="Arial"/>
                      <w:szCs w:val="20"/>
                    </w:rPr>
                  </w:pPr>
                  <w:r w:rsidRPr="00F70036">
                    <w:rPr>
                      <w:rFonts w:ascii="Calibri Light" w:eastAsia="Calibri Light" w:hAnsi="Calibri Light" w:cs="Arial"/>
                      <w:szCs w:val="20"/>
                    </w:rPr>
                    <w:t>4</w:t>
                  </w:r>
                </w:p>
              </w:tc>
              <w:tc>
                <w:tcPr>
                  <w:tcW w:w="5700" w:type="dxa"/>
                  <w:gridSpan w:val="2"/>
                  <w:tcBorders>
                    <w:right w:val="single" w:sz="8" w:space="0" w:color="auto"/>
                  </w:tcBorders>
                  <w:shd w:val="clear" w:color="auto" w:fill="auto"/>
                  <w:vAlign w:val="bottom"/>
                </w:tcPr>
                <w:p w14:paraId="4143D7AE" w14:textId="77777777" w:rsidR="00F70036" w:rsidRPr="00F70036" w:rsidRDefault="00F70036" w:rsidP="00F70036">
                  <w:pPr>
                    <w:spacing w:after="0" w:line="253" w:lineRule="exact"/>
                    <w:ind w:left="120"/>
                    <w:rPr>
                      <w:rFonts w:ascii="Calibri Light" w:eastAsia="Calibri Light" w:hAnsi="Calibri Light" w:cs="Arial"/>
                      <w:szCs w:val="20"/>
                    </w:rPr>
                  </w:pPr>
                  <w:r w:rsidRPr="00F70036">
                    <w:rPr>
                      <w:rFonts w:ascii="Calibri Light" w:eastAsia="Calibri Light" w:hAnsi="Calibri Light" w:cs="Arial"/>
                      <w:szCs w:val="20"/>
                    </w:rPr>
                    <w:t xml:space="preserve">Final report </w:t>
                  </w:r>
                </w:p>
              </w:tc>
              <w:tc>
                <w:tcPr>
                  <w:tcW w:w="2700" w:type="dxa"/>
                  <w:tcBorders>
                    <w:right w:val="single" w:sz="8" w:space="0" w:color="auto"/>
                  </w:tcBorders>
                  <w:shd w:val="clear" w:color="auto" w:fill="auto"/>
                  <w:vAlign w:val="bottom"/>
                </w:tcPr>
                <w:p w14:paraId="62B601FB" w14:textId="5B95DB9F" w:rsidR="00F70036" w:rsidRPr="00F70036" w:rsidRDefault="00B40C14" w:rsidP="00F70036">
                  <w:pPr>
                    <w:spacing w:after="0" w:line="305" w:lineRule="exact"/>
                    <w:ind w:right="656"/>
                    <w:jc w:val="center"/>
                    <w:rPr>
                      <w:rFonts w:ascii="Calibri Light" w:eastAsia="Calibri Light" w:hAnsi="Calibri Light" w:cs="Arial"/>
                      <w:w w:val="97"/>
                      <w:szCs w:val="20"/>
                    </w:rPr>
                  </w:pPr>
                  <w:r>
                    <w:rPr>
                      <w:rFonts w:ascii="Calibri Light" w:eastAsia="Calibri Light" w:hAnsi="Calibri Light" w:cs="Arial"/>
                      <w:w w:val="97"/>
                      <w:szCs w:val="20"/>
                    </w:rPr>
                    <w:t>To be determined</w:t>
                  </w:r>
                </w:p>
              </w:tc>
            </w:tr>
            <w:tr w:rsidR="00F70036" w:rsidRPr="00F70036" w14:paraId="4F549501" w14:textId="77777777" w:rsidTr="00C36F3A">
              <w:trPr>
                <w:trHeight w:val="219"/>
              </w:trPr>
              <w:tc>
                <w:tcPr>
                  <w:tcW w:w="100" w:type="dxa"/>
                  <w:tcBorders>
                    <w:left w:val="single" w:sz="8" w:space="0" w:color="auto"/>
                  </w:tcBorders>
                  <w:shd w:val="clear" w:color="auto" w:fill="auto"/>
                  <w:vAlign w:val="bottom"/>
                </w:tcPr>
                <w:p w14:paraId="191DF6F1"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420" w:type="dxa"/>
                  <w:tcBorders>
                    <w:right w:val="single" w:sz="8" w:space="0" w:color="auto"/>
                  </w:tcBorders>
                  <w:shd w:val="clear" w:color="auto" w:fill="auto"/>
                  <w:vAlign w:val="bottom"/>
                </w:tcPr>
                <w:p w14:paraId="2D972B6E" w14:textId="77777777" w:rsidR="00F70036" w:rsidRPr="00F70036" w:rsidRDefault="00F70036" w:rsidP="00F70036">
                  <w:pPr>
                    <w:spacing w:after="0" w:line="0" w:lineRule="atLeast"/>
                    <w:rPr>
                      <w:rFonts w:ascii="Times New Roman" w:eastAsia="Times New Roman" w:hAnsi="Times New Roman" w:cs="Arial"/>
                      <w:sz w:val="19"/>
                      <w:szCs w:val="20"/>
                    </w:rPr>
                  </w:pPr>
                </w:p>
              </w:tc>
              <w:tc>
                <w:tcPr>
                  <w:tcW w:w="5700" w:type="dxa"/>
                  <w:gridSpan w:val="2"/>
                  <w:tcBorders>
                    <w:right w:val="single" w:sz="8" w:space="0" w:color="auto"/>
                  </w:tcBorders>
                  <w:shd w:val="clear" w:color="auto" w:fill="auto"/>
                  <w:vAlign w:val="bottom"/>
                </w:tcPr>
                <w:p w14:paraId="1B69F76D" w14:textId="77777777" w:rsidR="00F70036" w:rsidRPr="00F70036" w:rsidRDefault="00F70036" w:rsidP="00F70036">
                  <w:pPr>
                    <w:spacing w:after="0" w:line="219" w:lineRule="exact"/>
                    <w:ind w:left="120"/>
                    <w:rPr>
                      <w:rFonts w:ascii="Calibri Light" w:eastAsia="Calibri Light" w:hAnsi="Calibri Light" w:cs="Arial"/>
                      <w:szCs w:val="20"/>
                    </w:rPr>
                  </w:pPr>
                </w:p>
              </w:tc>
              <w:tc>
                <w:tcPr>
                  <w:tcW w:w="2700" w:type="dxa"/>
                  <w:tcBorders>
                    <w:right w:val="single" w:sz="8" w:space="0" w:color="auto"/>
                  </w:tcBorders>
                  <w:shd w:val="clear" w:color="auto" w:fill="auto"/>
                  <w:vAlign w:val="bottom"/>
                </w:tcPr>
                <w:p w14:paraId="4B45C99E" w14:textId="77777777" w:rsidR="00F70036" w:rsidRPr="00F70036" w:rsidRDefault="00F70036" w:rsidP="00F70036">
                  <w:pPr>
                    <w:spacing w:after="0" w:line="0" w:lineRule="atLeast"/>
                    <w:rPr>
                      <w:rFonts w:ascii="Times New Roman" w:eastAsia="Times New Roman" w:hAnsi="Times New Roman" w:cs="Arial"/>
                      <w:sz w:val="19"/>
                      <w:szCs w:val="20"/>
                    </w:rPr>
                  </w:pPr>
                </w:p>
              </w:tc>
            </w:tr>
            <w:tr w:rsidR="00F70036" w:rsidRPr="00F70036" w14:paraId="275DFD50" w14:textId="77777777" w:rsidTr="00C36F3A">
              <w:trPr>
                <w:trHeight w:val="270"/>
              </w:trPr>
              <w:tc>
                <w:tcPr>
                  <w:tcW w:w="100" w:type="dxa"/>
                  <w:tcBorders>
                    <w:left w:val="single" w:sz="8" w:space="0" w:color="auto"/>
                  </w:tcBorders>
                  <w:shd w:val="clear" w:color="auto" w:fill="auto"/>
                  <w:vAlign w:val="bottom"/>
                </w:tcPr>
                <w:p w14:paraId="7AE522B3" w14:textId="77777777" w:rsidR="00F70036" w:rsidRPr="00F70036" w:rsidRDefault="00F70036" w:rsidP="00F70036">
                  <w:pPr>
                    <w:spacing w:after="0" w:line="0" w:lineRule="atLeast"/>
                    <w:rPr>
                      <w:rFonts w:ascii="Times New Roman" w:eastAsia="Times New Roman" w:hAnsi="Times New Roman" w:cs="Arial"/>
                      <w:sz w:val="23"/>
                      <w:szCs w:val="20"/>
                    </w:rPr>
                  </w:pPr>
                </w:p>
              </w:tc>
              <w:tc>
                <w:tcPr>
                  <w:tcW w:w="420" w:type="dxa"/>
                  <w:tcBorders>
                    <w:right w:val="single" w:sz="8" w:space="0" w:color="auto"/>
                  </w:tcBorders>
                  <w:shd w:val="clear" w:color="auto" w:fill="auto"/>
                  <w:vAlign w:val="bottom"/>
                </w:tcPr>
                <w:p w14:paraId="437116FA" w14:textId="77777777" w:rsidR="00F70036" w:rsidRPr="00F70036" w:rsidRDefault="00F70036" w:rsidP="00F70036">
                  <w:pPr>
                    <w:spacing w:after="0" w:line="0" w:lineRule="atLeast"/>
                    <w:rPr>
                      <w:rFonts w:ascii="Times New Roman" w:eastAsia="Times New Roman" w:hAnsi="Times New Roman" w:cs="Arial"/>
                      <w:sz w:val="23"/>
                      <w:szCs w:val="20"/>
                    </w:rPr>
                  </w:pPr>
                </w:p>
              </w:tc>
              <w:tc>
                <w:tcPr>
                  <w:tcW w:w="5700" w:type="dxa"/>
                  <w:gridSpan w:val="2"/>
                  <w:tcBorders>
                    <w:right w:val="single" w:sz="8" w:space="0" w:color="auto"/>
                  </w:tcBorders>
                  <w:shd w:val="clear" w:color="auto" w:fill="auto"/>
                  <w:vAlign w:val="bottom"/>
                </w:tcPr>
                <w:p w14:paraId="648B48AA" w14:textId="77777777" w:rsidR="00F70036" w:rsidRPr="00F70036" w:rsidRDefault="00F70036" w:rsidP="00F70036">
                  <w:pPr>
                    <w:spacing w:after="0" w:line="0" w:lineRule="atLeast"/>
                    <w:ind w:left="120"/>
                    <w:rPr>
                      <w:rFonts w:ascii="Calibri Light" w:eastAsia="Calibri Light" w:hAnsi="Calibri Light" w:cs="Arial"/>
                      <w:szCs w:val="20"/>
                    </w:rPr>
                  </w:pPr>
                  <w:r w:rsidRPr="00F70036">
                    <w:rPr>
                      <w:rFonts w:ascii="Calibri Light" w:eastAsia="Calibri Light" w:hAnsi="Calibri Light" w:cs="Arial"/>
                      <w:szCs w:val="20"/>
                    </w:rPr>
                    <w:t xml:space="preserve"> to UN Women on </w:t>
                  </w:r>
                  <w:r w:rsidRPr="00F70036">
                    <w:rPr>
                      <w:rFonts w:ascii="Calibri Light" w:eastAsia="Calibri Light" w:hAnsi="Calibri Light" w:cs="Arial"/>
                      <w:b/>
                      <w:szCs w:val="20"/>
                    </w:rPr>
                    <w:t>COVID 19 Emergency Relief Fund</w:t>
                  </w:r>
                  <w:r w:rsidRPr="00F70036">
                    <w:rPr>
                      <w:rFonts w:ascii="Calibri Light" w:eastAsia="Calibri Light" w:hAnsi="Calibri Light" w:cs="Arial"/>
                      <w:szCs w:val="20"/>
                    </w:rPr>
                    <w:t xml:space="preserve"> through the Gender Responsive</w:t>
                  </w:r>
                </w:p>
              </w:tc>
              <w:tc>
                <w:tcPr>
                  <w:tcW w:w="2700" w:type="dxa"/>
                  <w:tcBorders>
                    <w:right w:val="single" w:sz="8" w:space="0" w:color="auto"/>
                  </w:tcBorders>
                  <w:shd w:val="clear" w:color="auto" w:fill="auto"/>
                  <w:vAlign w:val="bottom"/>
                </w:tcPr>
                <w:p w14:paraId="4E6F8569" w14:textId="77777777" w:rsidR="00F70036" w:rsidRPr="00F70036" w:rsidRDefault="00F70036" w:rsidP="00F70036">
                  <w:pPr>
                    <w:spacing w:after="0" w:line="0" w:lineRule="atLeast"/>
                    <w:rPr>
                      <w:rFonts w:ascii="Times New Roman" w:eastAsia="Times New Roman" w:hAnsi="Times New Roman" w:cs="Arial"/>
                      <w:sz w:val="23"/>
                      <w:szCs w:val="20"/>
                    </w:rPr>
                  </w:pPr>
                </w:p>
              </w:tc>
            </w:tr>
            <w:tr w:rsidR="00F70036" w:rsidRPr="00F70036" w14:paraId="7892B8AB" w14:textId="77777777" w:rsidTr="00C36F3A">
              <w:trPr>
                <w:trHeight w:val="265"/>
              </w:trPr>
              <w:tc>
                <w:tcPr>
                  <w:tcW w:w="100" w:type="dxa"/>
                  <w:tcBorders>
                    <w:left w:val="single" w:sz="8" w:space="0" w:color="auto"/>
                  </w:tcBorders>
                  <w:shd w:val="clear" w:color="auto" w:fill="auto"/>
                  <w:vAlign w:val="bottom"/>
                </w:tcPr>
                <w:p w14:paraId="5BCBBCAE" w14:textId="77777777" w:rsidR="00F70036" w:rsidRPr="00F70036" w:rsidRDefault="00F70036" w:rsidP="00F70036">
                  <w:pPr>
                    <w:spacing w:after="0" w:line="0" w:lineRule="atLeast"/>
                    <w:rPr>
                      <w:rFonts w:ascii="Times New Roman" w:eastAsia="Times New Roman" w:hAnsi="Times New Roman" w:cs="Arial"/>
                      <w:sz w:val="23"/>
                      <w:szCs w:val="20"/>
                    </w:rPr>
                  </w:pPr>
                </w:p>
              </w:tc>
              <w:tc>
                <w:tcPr>
                  <w:tcW w:w="420" w:type="dxa"/>
                  <w:tcBorders>
                    <w:right w:val="single" w:sz="8" w:space="0" w:color="auto"/>
                  </w:tcBorders>
                  <w:shd w:val="clear" w:color="auto" w:fill="auto"/>
                  <w:vAlign w:val="bottom"/>
                </w:tcPr>
                <w:p w14:paraId="32123827" w14:textId="77777777" w:rsidR="00F70036" w:rsidRPr="00F70036" w:rsidRDefault="00F70036" w:rsidP="00F70036">
                  <w:pPr>
                    <w:spacing w:after="0" w:line="0" w:lineRule="atLeast"/>
                    <w:rPr>
                      <w:rFonts w:ascii="Times New Roman" w:eastAsia="Times New Roman" w:hAnsi="Times New Roman" w:cs="Arial"/>
                      <w:sz w:val="23"/>
                      <w:szCs w:val="20"/>
                    </w:rPr>
                  </w:pPr>
                </w:p>
              </w:tc>
              <w:tc>
                <w:tcPr>
                  <w:tcW w:w="5700" w:type="dxa"/>
                  <w:gridSpan w:val="2"/>
                  <w:tcBorders>
                    <w:right w:val="single" w:sz="8" w:space="0" w:color="auto"/>
                  </w:tcBorders>
                  <w:shd w:val="clear" w:color="auto" w:fill="auto"/>
                  <w:vAlign w:val="bottom"/>
                </w:tcPr>
                <w:p w14:paraId="0000FAF3" w14:textId="77777777" w:rsidR="00F70036" w:rsidRPr="00F70036" w:rsidRDefault="00F70036" w:rsidP="00F70036">
                  <w:pPr>
                    <w:spacing w:after="0" w:line="265" w:lineRule="exact"/>
                    <w:ind w:left="120"/>
                    <w:rPr>
                      <w:rFonts w:ascii="Calibri Light" w:eastAsia="Calibri Light" w:hAnsi="Calibri Light" w:cs="Arial"/>
                      <w:szCs w:val="20"/>
                    </w:rPr>
                  </w:pPr>
                  <w:r w:rsidRPr="00F70036">
                    <w:rPr>
                      <w:rFonts w:ascii="Calibri Light" w:eastAsia="Calibri Light" w:hAnsi="Calibri Light" w:cs="Arial"/>
                      <w:szCs w:val="20"/>
                    </w:rPr>
                    <w:t xml:space="preserve">Budgeting (GRB) </w:t>
                  </w:r>
                  <w:proofErr w:type="spellStart"/>
                  <w:r w:rsidRPr="00F70036">
                    <w:rPr>
                      <w:rFonts w:ascii="Calibri Light" w:eastAsia="Calibri Light" w:hAnsi="Calibri Light" w:cs="Arial"/>
                      <w:szCs w:val="20"/>
                    </w:rPr>
                    <w:t>Programme</w:t>
                  </w:r>
                  <w:proofErr w:type="spellEnd"/>
                  <w:r w:rsidRPr="00F70036">
                    <w:rPr>
                      <w:rFonts w:ascii="Calibri Light" w:eastAsia="Calibri Light" w:hAnsi="Calibri Light" w:cs="Arial"/>
                      <w:szCs w:val="20"/>
                    </w:rPr>
                    <w:t xml:space="preserve"> Specialist submitted. The Final Report should consist:</w:t>
                  </w:r>
                </w:p>
                <w:tbl>
                  <w:tblPr>
                    <w:tblW w:w="0" w:type="auto"/>
                    <w:tblInd w:w="10" w:type="dxa"/>
                    <w:tblCellMar>
                      <w:left w:w="0" w:type="dxa"/>
                      <w:right w:w="0" w:type="dxa"/>
                    </w:tblCellMar>
                    <w:tblLook w:val="0000" w:firstRow="0" w:lastRow="0" w:firstColumn="0" w:lastColumn="0" w:noHBand="0" w:noVBand="0"/>
                  </w:tblPr>
                  <w:tblGrid>
                    <w:gridCol w:w="5660"/>
                  </w:tblGrid>
                  <w:tr w:rsidR="00F70036" w:rsidRPr="00F70036" w14:paraId="073DBE6D" w14:textId="77777777" w:rsidTr="00C36F3A">
                    <w:trPr>
                      <w:trHeight w:val="305"/>
                    </w:trPr>
                    <w:tc>
                      <w:tcPr>
                        <w:tcW w:w="5700" w:type="dxa"/>
                        <w:tcBorders>
                          <w:right w:val="single" w:sz="8" w:space="0" w:color="auto"/>
                        </w:tcBorders>
                        <w:shd w:val="clear" w:color="auto" w:fill="auto"/>
                        <w:vAlign w:val="bottom"/>
                      </w:tcPr>
                      <w:p w14:paraId="40A7FA65" w14:textId="77777777" w:rsidR="00F70036" w:rsidRPr="00F70036" w:rsidRDefault="00F70036" w:rsidP="00F70036">
                        <w:pPr>
                          <w:spacing w:after="0" w:line="253" w:lineRule="exact"/>
                          <w:ind w:left="120"/>
                          <w:rPr>
                            <w:rFonts w:ascii="Calibri Light" w:eastAsia="Calibri Light" w:hAnsi="Calibri Light" w:cs="Arial"/>
                            <w:szCs w:val="20"/>
                          </w:rPr>
                        </w:pPr>
                        <w:r w:rsidRPr="00F70036">
                          <w:rPr>
                            <w:rFonts w:ascii="Calibri Light" w:eastAsia="Calibri Light" w:hAnsi="Calibri Light" w:cs="Arial"/>
                            <w:szCs w:val="20"/>
                          </w:rPr>
                          <w:t xml:space="preserve"> an overview of activities, results, challenges</w:t>
                        </w:r>
                      </w:p>
                    </w:tc>
                  </w:tr>
                  <w:tr w:rsidR="00F70036" w:rsidRPr="00F70036" w14:paraId="4B3EF73D" w14:textId="77777777" w:rsidTr="00C36F3A">
                    <w:trPr>
                      <w:trHeight w:val="219"/>
                    </w:trPr>
                    <w:tc>
                      <w:tcPr>
                        <w:tcW w:w="5700" w:type="dxa"/>
                        <w:tcBorders>
                          <w:right w:val="single" w:sz="8" w:space="0" w:color="auto"/>
                        </w:tcBorders>
                        <w:shd w:val="clear" w:color="auto" w:fill="auto"/>
                        <w:vAlign w:val="bottom"/>
                      </w:tcPr>
                      <w:p w14:paraId="66BF12BE" w14:textId="77777777" w:rsidR="00F70036" w:rsidRPr="00F70036" w:rsidRDefault="00F70036" w:rsidP="00F70036">
                        <w:pPr>
                          <w:spacing w:after="0" w:line="219" w:lineRule="exact"/>
                          <w:ind w:left="120"/>
                          <w:rPr>
                            <w:rFonts w:ascii="Calibri Light" w:eastAsia="Calibri Light" w:hAnsi="Calibri Light" w:cs="Arial"/>
                            <w:szCs w:val="20"/>
                          </w:rPr>
                        </w:pPr>
                        <w:r w:rsidRPr="00F70036">
                          <w:rPr>
                            <w:rFonts w:ascii="Calibri Light" w:eastAsia="Calibri Light" w:hAnsi="Calibri Light" w:cs="Arial"/>
                            <w:szCs w:val="20"/>
                          </w:rPr>
                          <w:t>and recommendations, and costed action plan for future</w:t>
                        </w:r>
                      </w:p>
                    </w:tc>
                  </w:tr>
                  <w:tr w:rsidR="00F70036" w:rsidRPr="00F70036" w14:paraId="0DF3B8E9" w14:textId="77777777" w:rsidTr="00C36F3A">
                    <w:trPr>
                      <w:trHeight w:val="270"/>
                    </w:trPr>
                    <w:tc>
                      <w:tcPr>
                        <w:tcW w:w="5700" w:type="dxa"/>
                        <w:tcBorders>
                          <w:right w:val="single" w:sz="8" w:space="0" w:color="auto"/>
                        </w:tcBorders>
                        <w:shd w:val="clear" w:color="auto" w:fill="auto"/>
                        <w:vAlign w:val="bottom"/>
                      </w:tcPr>
                      <w:p w14:paraId="499FAE6F" w14:textId="77777777" w:rsidR="00F70036" w:rsidRPr="00F70036" w:rsidRDefault="00F70036" w:rsidP="00F70036">
                        <w:pPr>
                          <w:spacing w:after="0" w:line="0" w:lineRule="atLeast"/>
                          <w:ind w:left="120"/>
                          <w:rPr>
                            <w:rFonts w:ascii="Calibri Light" w:eastAsia="Calibri Light" w:hAnsi="Calibri Light" w:cs="Arial"/>
                            <w:szCs w:val="20"/>
                          </w:rPr>
                        </w:pPr>
                        <w:r w:rsidRPr="00F70036">
                          <w:rPr>
                            <w:rFonts w:ascii="Calibri Light" w:eastAsia="Calibri Light" w:hAnsi="Calibri Light" w:cs="Arial"/>
                            <w:szCs w:val="20"/>
                          </w:rPr>
                          <w:t xml:space="preserve">actions </w:t>
                        </w:r>
                      </w:p>
                    </w:tc>
                  </w:tr>
                </w:tbl>
                <w:p w14:paraId="5A097B4A" w14:textId="77777777" w:rsidR="00F70036" w:rsidRPr="00F70036" w:rsidRDefault="00F70036" w:rsidP="00F70036">
                  <w:pPr>
                    <w:spacing w:after="0" w:line="265" w:lineRule="exact"/>
                    <w:ind w:left="120"/>
                    <w:rPr>
                      <w:rFonts w:ascii="Calibri Light" w:eastAsia="Calibri Light" w:hAnsi="Calibri Light" w:cs="Arial"/>
                      <w:szCs w:val="20"/>
                    </w:rPr>
                  </w:pPr>
                </w:p>
              </w:tc>
              <w:tc>
                <w:tcPr>
                  <w:tcW w:w="2700" w:type="dxa"/>
                  <w:tcBorders>
                    <w:right w:val="single" w:sz="8" w:space="0" w:color="auto"/>
                  </w:tcBorders>
                  <w:shd w:val="clear" w:color="auto" w:fill="auto"/>
                  <w:vAlign w:val="bottom"/>
                </w:tcPr>
                <w:p w14:paraId="38CBAC03" w14:textId="77777777" w:rsidR="00F70036" w:rsidRPr="00F70036" w:rsidRDefault="00F70036" w:rsidP="00F70036">
                  <w:pPr>
                    <w:spacing w:after="0" w:line="0" w:lineRule="atLeast"/>
                    <w:rPr>
                      <w:rFonts w:ascii="Times New Roman" w:eastAsia="Times New Roman" w:hAnsi="Times New Roman" w:cs="Arial"/>
                      <w:sz w:val="23"/>
                      <w:szCs w:val="20"/>
                    </w:rPr>
                  </w:pPr>
                </w:p>
              </w:tc>
            </w:tr>
            <w:tr w:rsidR="00F70036" w:rsidRPr="00F70036" w14:paraId="7319FD56" w14:textId="77777777" w:rsidTr="00C36F3A">
              <w:trPr>
                <w:trHeight w:val="396"/>
              </w:trPr>
              <w:tc>
                <w:tcPr>
                  <w:tcW w:w="100" w:type="dxa"/>
                  <w:tcBorders>
                    <w:left w:val="single" w:sz="8" w:space="0" w:color="auto"/>
                    <w:bottom w:val="single" w:sz="8" w:space="0" w:color="auto"/>
                  </w:tcBorders>
                  <w:shd w:val="clear" w:color="auto" w:fill="auto"/>
                  <w:vAlign w:val="bottom"/>
                </w:tcPr>
                <w:p w14:paraId="2FC36033"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420" w:type="dxa"/>
                  <w:tcBorders>
                    <w:bottom w:val="single" w:sz="8" w:space="0" w:color="auto"/>
                    <w:right w:val="single" w:sz="8" w:space="0" w:color="auto"/>
                  </w:tcBorders>
                  <w:shd w:val="clear" w:color="auto" w:fill="auto"/>
                  <w:vAlign w:val="bottom"/>
                </w:tcPr>
                <w:p w14:paraId="754E438A"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2460" w:type="dxa"/>
                  <w:tcBorders>
                    <w:bottom w:val="single" w:sz="8" w:space="0" w:color="auto"/>
                  </w:tcBorders>
                  <w:shd w:val="clear" w:color="auto" w:fill="auto"/>
                  <w:vAlign w:val="bottom"/>
                </w:tcPr>
                <w:p w14:paraId="5681FC1E"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3240" w:type="dxa"/>
                  <w:tcBorders>
                    <w:bottom w:val="single" w:sz="8" w:space="0" w:color="auto"/>
                    <w:right w:val="single" w:sz="8" w:space="0" w:color="auto"/>
                  </w:tcBorders>
                  <w:shd w:val="clear" w:color="auto" w:fill="auto"/>
                  <w:vAlign w:val="bottom"/>
                </w:tcPr>
                <w:p w14:paraId="53B1F5D2" w14:textId="77777777" w:rsidR="00F70036" w:rsidRPr="00F70036" w:rsidRDefault="00F70036" w:rsidP="00F70036">
                  <w:pPr>
                    <w:spacing w:after="0" w:line="0" w:lineRule="atLeast"/>
                    <w:rPr>
                      <w:rFonts w:ascii="Times New Roman" w:eastAsia="Times New Roman" w:hAnsi="Times New Roman" w:cs="Arial"/>
                      <w:sz w:val="24"/>
                      <w:szCs w:val="20"/>
                    </w:rPr>
                  </w:pPr>
                </w:p>
              </w:tc>
              <w:tc>
                <w:tcPr>
                  <w:tcW w:w="2700" w:type="dxa"/>
                  <w:tcBorders>
                    <w:bottom w:val="single" w:sz="8" w:space="0" w:color="auto"/>
                    <w:right w:val="single" w:sz="8" w:space="0" w:color="auto"/>
                  </w:tcBorders>
                  <w:shd w:val="clear" w:color="auto" w:fill="auto"/>
                  <w:vAlign w:val="bottom"/>
                </w:tcPr>
                <w:p w14:paraId="6D305AD8" w14:textId="77777777" w:rsidR="00F70036" w:rsidRPr="00F70036" w:rsidRDefault="00F70036" w:rsidP="00F70036">
                  <w:pPr>
                    <w:spacing w:after="0" w:line="0" w:lineRule="atLeast"/>
                    <w:rPr>
                      <w:rFonts w:ascii="Times New Roman" w:eastAsia="Times New Roman" w:hAnsi="Times New Roman" w:cs="Arial"/>
                      <w:sz w:val="24"/>
                      <w:szCs w:val="20"/>
                    </w:rPr>
                  </w:pPr>
                </w:p>
              </w:tc>
            </w:tr>
          </w:tbl>
          <w:p w14:paraId="294654F8" w14:textId="77777777" w:rsidR="00B40C14" w:rsidRPr="00B40C14" w:rsidRDefault="00B40C14" w:rsidP="00B40C14">
            <w:pPr>
              <w:spacing w:after="0" w:line="240" w:lineRule="auto"/>
              <w:jc w:val="both"/>
              <w:rPr>
                <w:rFonts w:ascii="Times New Roman" w:eastAsia="Times New Roman" w:hAnsi="Times New Roman" w:cs="Times New Roman"/>
                <w:color w:val="000000"/>
              </w:rPr>
            </w:pPr>
            <w:r w:rsidRPr="00B40C14">
              <w:rPr>
                <w:rFonts w:ascii="Times New Roman" w:eastAsia="Times New Roman" w:hAnsi="Times New Roman" w:cs="Times New Roman"/>
                <w:color w:val="000000"/>
              </w:rPr>
              <w:t>All the deliverables, including annexes, notes and reports should be submitted in English.</w:t>
            </w:r>
          </w:p>
          <w:p w14:paraId="6474E242" w14:textId="77777777" w:rsidR="00B40C14" w:rsidRPr="00B40C14" w:rsidRDefault="00B40C14" w:rsidP="00B40C14">
            <w:pPr>
              <w:spacing w:after="0" w:line="240" w:lineRule="auto"/>
              <w:jc w:val="both"/>
              <w:rPr>
                <w:rFonts w:ascii="Times New Roman" w:eastAsia="Times New Roman" w:hAnsi="Times New Roman" w:cs="Times New Roman"/>
                <w:color w:val="000000"/>
              </w:rPr>
            </w:pPr>
          </w:p>
          <w:p w14:paraId="0BB01DB3" w14:textId="7318F722" w:rsidR="00DF6FC7" w:rsidRPr="00760E33" w:rsidRDefault="00B40C14" w:rsidP="00B40C14">
            <w:pPr>
              <w:jc w:val="both"/>
              <w:rPr>
                <w:rFonts w:asciiTheme="majorBidi" w:hAnsiTheme="majorBidi" w:cstheme="majorBidi"/>
                <w:color w:val="000000" w:themeColor="text1"/>
              </w:rPr>
            </w:pPr>
            <w:r w:rsidRPr="00B40C14">
              <w:rPr>
                <w:rFonts w:ascii="Times New Roman" w:eastAsia="Times New Roman" w:hAnsi="Times New Roman" w:cs="Times New Roman"/>
                <w:color w:val="000000"/>
              </w:rPr>
              <w:lastRenderedPageBreak/>
              <w:t>Upon receipt of the deliverables and prior to the payment of the first installment, the deliverables and related reports and documents will be reviewed and approved by UN Women. The period of review is one week after receipt.</w:t>
            </w:r>
          </w:p>
        </w:tc>
      </w:tr>
    </w:tbl>
    <w:p w14:paraId="010B5550" w14:textId="77777777" w:rsidR="00DF6FC7" w:rsidRPr="00DF6FC7" w:rsidRDefault="00DF6FC7" w:rsidP="00DF6FC7">
      <w:pPr>
        <w:autoSpaceDE w:val="0"/>
        <w:autoSpaceDN w:val="0"/>
        <w:adjustRightInd w:val="0"/>
        <w:spacing w:after="0" w:line="240" w:lineRule="auto"/>
        <w:jc w:val="both"/>
        <w:rPr>
          <w:rFonts w:ascii="Arial" w:eastAsia="Times New Roman" w:hAnsi="Arial" w:cs="Arial"/>
          <w:color w:val="000000"/>
          <w:sz w:val="19"/>
          <w:szCs w:val="19"/>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05"/>
      </w:tblGrid>
      <w:tr w:rsidR="00DF6FC7" w:rsidRPr="00DF6FC7" w14:paraId="1453B6E0" w14:textId="77777777" w:rsidTr="006454B7">
        <w:tc>
          <w:tcPr>
            <w:tcW w:w="9805" w:type="dxa"/>
            <w:shd w:val="clear" w:color="auto" w:fill="E0E0E0"/>
          </w:tcPr>
          <w:p w14:paraId="2AD47CA3"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34BE30E4"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r w:rsidRPr="00DF6FC7">
              <w:rPr>
                <w:rFonts w:ascii="Arial" w:eastAsia="Times New Roman" w:hAnsi="Arial" w:cs="Arial"/>
                <w:b/>
                <w:bCs/>
                <w:color w:val="000000"/>
                <w:sz w:val="19"/>
                <w:szCs w:val="19"/>
                <w:lang w:val="en-GB"/>
              </w:rPr>
              <w:t>V. Impact of Results</w:t>
            </w:r>
          </w:p>
          <w:p w14:paraId="7F66583A"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bl>
    <w:p w14:paraId="1EA08BD4" w14:textId="77777777" w:rsidR="00760E33" w:rsidRPr="00DF6FC7" w:rsidRDefault="00760E33" w:rsidP="00DF6FC7">
      <w:pPr>
        <w:spacing w:after="0" w:line="240" w:lineRule="auto"/>
        <w:rPr>
          <w:rFonts w:ascii="Arial" w:eastAsia="Times New Roman" w:hAnsi="Arial" w:cs="Arial"/>
          <w:color w:val="000000"/>
          <w:sz w:val="19"/>
          <w:szCs w:val="19"/>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378"/>
        <w:gridCol w:w="6427"/>
      </w:tblGrid>
      <w:tr w:rsidR="00DF6FC7" w:rsidRPr="00DF6FC7" w14:paraId="531DA90F" w14:textId="77777777" w:rsidTr="006454B7">
        <w:trPr>
          <w:trHeight w:val="616"/>
        </w:trPr>
        <w:tc>
          <w:tcPr>
            <w:tcW w:w="9805" w:type="dxa"/>
            <w:gridSpan w:val="2"/>
            <w:shd w:val="clear" w:color="auto" w:fill="E0E0E0"/>
          </w:tcPr>
          <w:p w14:paraId="1745B924"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p w14:paraId="68DC5CD6"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r w:rsidRPr="00DF6FC7">
              <w:rPr>
                <w:rFonts w:ascii="Arial" w:eastAsia="Times New Roman" w:hAnsi="Arial" w:cs="Arial"/>
                <w:b/>
                <w:bCs/>
                <w:color w:val="000000"/>
                <w:sz w:val="19"/>
                <w:szCs w:val="19"/>
                <w:lang w:val="en-GB"/>
              </w:rPr>
              <w:t>VI. Recruitment Qualifications</w:t>
            </w:r>
          </w:p>
          <w:p w14:paraId="68E277E0" w14:textId="77777777" w:rsidR="00DF6FC7" w:rsidRPr="00DF6FC7" w:rsidRDefault="00DF6FC7" w:rsidP="00DF6FC7">
            <w:pPr>
              <w:spacing w:after="0" w:line="240" w:lineRule="auto"/>
              <w:rPr>
                <w:rFonts w:ascii="Arial" w:eastAsia="Times New Roman" w:hAnsi="Arial" w:cs="Arial"/>
                <w:b/>
                <w:bCs/>
                <w:color w:val="000000"/>
                <w:sz w:val="19"/>
                <w:szCs w:val="19"/>
                <w:lang w:val="en-GB"/>
              </w:rPr>
            </w:pPr>
          </w:p>
        </w:tc>
      </w:tr>
      <w:tr w:rsidR="00DF6FC7" w:rsidRPr="00DF6FC7" w14:paraId="30F94D6B" w14:textId="77777777" w:rsidTr="006454B7">
        <w:trPr>
          <w:trHeight w:val="214"/>
        </w:trPr>
        <w:tc>
          <w:tcPr>
            <w:tcW w:w="3378" w:type="dxa"/>
            <w:tcBorders>
              <w:bottom w:val="single" w:sz="4" w:space="0" w:color="auto"/>
            </w:tcBorders>
          </w:tcPr>
          <w:p w14:paraId="33EB98BD"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704F60E6"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Education:</w:t>
            </w:r>
          </w:p>
        </w:tc>
        <w:tc>
          <w:tcPr>
            <w:tcW w:w="6427" w:type="dxa"/>
            <w:tcBorders>
              <w:bottom w:val="single" w:sz="4" w:space="0" w:color="auto"/>
            </w:tcBorders>
          </w:tcPr>
          <w:p w14:paraId="4574E81C" w14:textId="339E8721" w:rsidR="00DF6FC7" w:rsidRPr="000C2A4C" w:rsidRDefault="00B40C14" w:rsidP="000C2A4C">
            <w:pPr>
              <w:jc w:val="both"/>
              <w:rPr>
                <w:rFonts w:asciiTheme="majorBidi" w:hAnsiTheme="majorBidi" w:cstheme="majorBidi"/>
                <w:color w:val="000000" w:themeColor="text1"/>
                <w:lang w:val="en-GB"/>
              </w:rPr>
            </w:pPr>
            <w:r w:rsidRPr="00B40C14">
              <w:rPr>
                <w:rFonts w:asciiTheme="majorBidi" w:hAnsiTheme="majorBidi" w:cstheme="majorBidi"/>
                <w:color w:val="000000" w:themeColor="text1"/>
                <w:lang w:val="en-GB"/>
              </w:rPr>
              <w:t>University degree (master’s degree) in gender studies, Social Sciences, Public Finance, Law, Human Rights, or other related fields. Ph.D. is an asset.</w:t>
            </w:r>
          </w:p>
        </w:tc>
      </w:tr>
      <w:tr w:rsidR="00DF6FC7" w:rsidRPr="00DF6FC7" w14:paraId="0E15AA2E" w14:textId="77777777" w:rsidTr="006454B7">
        <w:trPr>
          <w:trHeight w:val="2870"/>
        </w:trPr>
        <w:tc>
          <w:tcPr>
            <w:tcW w:w="3378" w:type="dxa"/>
            <w:tcBorders>
              <w:bottom w:val="single" w:sz="4" w:space="0" w:color="auto"/>
            </w:tcBorders>
          </w:tcPr>
          <w:p w14:paraId="671BD424"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1A653DA" w14:textId="77777777" w:rsidR="00DF6FC7" w:rsidRPr="00DF6FC7" w:rsidRDefault="00DF6FC7" w:rsidP="00DF6FC7">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Experience:</w:t>
            </w:r>
          </w:p>
        </w:tc>
        <w:tc>
          <w:tcPr>
            <w:tcW w:w="6427" w:type="dxa"/>
            <w:tcBorders>
              <w:bottom w:val="single" w:sz="4" w:space="0" w:color="auto"/>
            </w:tcBorders>
          </w:tcPr>
          <w:p w14:paraId="13618868" w14:textId="77777777" w:rsidR="00B40C14" w:rsidRPr="00B40C14" w:rsidRDefault="00B40C14" w:rsidP="00B40C14">
            <w:pPr>
              <w:numPr>
                <w:ilvl w:val="1"/>
                <w:numId w:val="26"/>
              </w:numPr>
              <w:tabs>
                <w:tab w:val="left" w:pos="1000"/>
              </w:tabs>
              <w:spacing w:after="0" w:line="212" w:lineRule="auto"/>
              <w:ind w:left="1000" w:right="440" w:hanging="359"/>
              <w:rPr>
                <w:rFonts w:ascii="Arial" w:eastAsia="Arial" w:hAnsi="Arial" w:cs="Arial"/>
                <w:sz w:val="24"/>
                <w:szCs w:val="20"/>
              </w:rPr>
            </w:pPr>
            <w:r w:rsidRPr="00B40C14">
              <w:rPr>
                <w:rFonts w:ascii="Calibri Light" w:eastAsia="Calibri Light" w:hAnsi="Calibri Light" w:cs="Arial"/>
                <w:szCs w:val="20"/>
              </w:rPr>
              <w:t>At least 7 years of proven experience in gender, gender mainstreaming and public financial management.</w:t>
            </w:r>
          </w:p>
          <w:p w14:paraId="1FBABE4C" w14:textId="77777777" w:rsidR="00B40C14" w:rsidRPr="00B40C14" w:rsidRDefault="00B40C14" w:rsidP="00B40C14">
            <w:pPr>
              <w:spacing w:after="0" w:line="82" w:lineRule="exact"/>
              <w:rPr>
                <w:rFonts w:ascii="Arial" w:eastAsia="Arial" w:hAnsi="Arial" w:cs="Arial"/>
                <w:sz w:val="24"/>
                <w:szCs w:val="20"/>
              </w:rPr>
            </w:pPr>
          </w:p>
          <w:p w14:paraId="5A232C25" w14:textId="77777777" w:rsidR="00B40C14" w:rsidRPr="00B40C14" w:rsidRDefault="00B40C14" w:rsidP="00B40C14">
            <w:pPr>
              <w:numPr>
                <w:ilvl w:val="1"/>
                <w:numId w:val="26"/>
              </w:numPr>
              <w:tabs>
                <w:tab w:val="left" w:pos="1000"/>
              </w:tabs>
              <w:spacing w:after="0" w:line="212" w:lineRule="auto"/>
              <w:ind w:left="1000" w:right="460" w:hanging="359"/>
              <w:rPr>
                <w:rFonts w:ascii="Arial" w:eastAsia="Arial" w:hAnsi="Arial" w:cs="Arial"/>
                <w:sz w:val="24"/>
                <w:szCs w:val="20"/>
              </w:rPr>
            </w:pPr>
            <w:r w:rsidRPr="00B40C14">
              <w:rPr>
                <w:rFonts w:ascii="Calibri Light" w:eastAsia="Calibri Light" w:hAnsi="Calibri Light" w:cs="Arial"/>
                <w:szCs w:val="20"/>
              </w:rPr>
              <w:t>Expertise on gender equality, women’s empowerment issues and working with the parliament.</w:t>
            </w:r>
          </w:p>
          <w:p w14:paraId="12616CAC" w14:textId="77777777" w:rsidR="00B40C14" w:rsidRPr="00B40C14" w:rsidRDefault="00B40C14" w:rsidP="00B40C14">
            <w:pPr>
              <w:spacing w:after="0" w:line="16" w:lineRule="exact"/>
              <w:rPr>
                <w:rFonts w:ascii="Arial" w:eastAsia="Arial" w:hAnsi="Arial" w:cs="Arial"/>
                <w:sz w:val="24"/>
                <w:szCs w:val="20"/>
              </w:rPr>
            </w:pPr>
          </w:p>
          <w:p w14:paraId="3E92C52C" w14:textId="77777777" w:rsidR="00B40C14" w:rsidRPr="00B40C14" w:rsidRDefault="00B40C14" w:rsidP="00B40C14">
            <w:pPr>
              <w:numPr>
                <w:ilvl w:val="1"/>
                <w:numId w:val="26"/>
              </w:numPr>
              <w:tabs>
                <w:tab w:val="left" w:pos="1000"/>
              </w:tabs>
              <w:spacing w:after="0" w:line="0" w:lineRule="atLeast"/>
              <w:ind w:left="1000" w:hanging="359"/>
              <w:rPr>
                <w:rFonts w:ascii="Arial" w:eastAsia="Arial" w:hAnsi="Arial" w:cs="Arial"/>
                <w:sz w:val="24"/>
                <w:szCs w:val="20"/>
              </w:rPr>
            </w:pPr>
            <w:r w:rsidRPr="00B40C14">
              <w:rPr>
                <w:rFonts w:ascii="Calibri Light" w:eastAsia="Calibri Light" w:hAnsi="Calibri Light" w:cs="Arial"/>
                <w:szCs w:val="20"/>
              </w:rPr>
              <w:t>Experience working with the Ministry of Finance is an asset</w:t>
            </w:r>
          </w:p>
          <w:p w14:paraId="1FA2F5CA" w14:textId="77777777" w:rsidR="00B40C14" w:rsidRPr="00B40C14" w:rsidRDefault="00B40C14" w:rsidP="00B40C14">
            <w:pPr>
              <w:spacing w:after="0" w:line="80" w:lineRule="exact"/>
              <w:rPr>
                <w:rFonts w:ascii="Arial" w:eastAsia="Arial" w:hAnsi="Arial" w:cs="Arial"/>
                <w:sz w:val="24"/>
                <w:szCs w:val="20"/>
              </w:rPr>
            </w:pPr>
          </w:p>
          <w:p w14:paraId="49BC00D4" w14:textId="77777777" w:rsidR="00B40C14" w:rsidRPr="00B40C14" w:rsidRDefault="00B40C14" w:rsidP="00B40C14">
            <w:pPr>
              <w:numPr>
                <w:ilvl w:val="1"/>
                <w:numId w:val="26"/>
              </w:numPr>
              <w:tabs>
                <w:tab w:val="left" w:pos="1000"/>
              </w:tabs>
              <w:spacing w:after="0" w:line="220" w:lineRule="auto"/>
              <w:ind w:left="1000" w:right="440" w:hanging="359"/>
              <w:jc w:val="both"/>
              <w:rPr>
                <w:rFonts w:ascii="Arial" w:eastAsia="Arial" w:hAnsi="Arial" w:cs="Arial"/>
                <w:sz w:val="24"/>
                <w:szCs w:val="20"/>
              </w:rPr>
            </w:pPr>
            <w:r w:rsidRPr="00B40C14">
              <w:rPr>
                <w:rFonts w:ascii="Calibri Light" w:eastAsia="Calibri Light" w:hAnsi="Calibri Light" w:cs="Arial"/>
                <w:szCs w:val="20"/>
              </w:rPr>
              <w:t xml:space="preserve">Proven exposure/experience in public financial management reforms, gender studies, including the design/development/implementation of capacity development support </w:t>
            </w:r>
            <w:proofErr w:type="spellStart"/>
            <w:r w:rsidRPr="00B40C14">
              <w:rPr>
                <w:rFonts w:ascii="Calibri Light" w:eastAsia="Calibri Light" w:hAnsi="Calibri Light" w:cs="Arial"/>
                <w:szCs w:val="20"/>
              </w:rPr>
              <w:t>programmes</w:t>
            </w:r>
            <w:proofErr w:type="spellEnd"/>
          </w:p>
          <w:p w14:paraId="4C789291" w14:textId="77777777" w:rsidR="00B40C14" w:rsidRPr="00B40C14" w:rsidRDefault="00B40C14" w:rsidP="00B40C14">
            <w:pPr>
              <w:spacing w:after="0" w:line="17" w:lineRule="exact"/>
              <w:rPr>
                <w:rFonts w:ascii="Arial" w:eastAsia="Arial" w:hAnsi="Arial" w:cs="Arial"/>
                <w:sz w:val="24"/>
                <w:szCs w:val="20"/>
              </w:rPr>
            </w:pPr>
          </w:p>
          <w:p w14:paraId="489B9E71" w14:textId="77777777" w:rsidR="00B40C14" w:rsidRPr="00B40C14" w:rsidRDefault="00B40C14" w:rsidP="00B40C14">
            <w:pPr>
              <w:numPr>
                <w:ilvl w:val="1"/>
                <w:numId w:val="26"/>
              </w:numPr>
              <w:tabs>
                <w:tab w:val="left" w:pos="1000"/>
              </w:tabs>
              <w:spacing w:after="0" w:line="0" w:lineRule="atLeast"/>
              <w:ind w:left="1000" w:hanging="359"/>
              <w:rPr>
                <w:rFonts w:ascii="Arial" w:eastAsia="Arial" w:hAnsi="Arial" w:cs="Arial"/>
                <w:sz w:val="24"/>
                <w:szCs w:val="20"/>
              </w:rPr>
            </w:pPr>
            <w:r w:rsidRPr="00B40C14">
              <w:rPr>
                <w:rFonts w:ascii="Calibri Light" w:eastAsia="Calibri Light" w:hAnsi="Calibri Light" w:cs="Arial"/>
                <w:szCs w:val="20"/>
              </w:rPr>
              <w:t>Proven experience in leading and facilitating workshops and</w:t>
            </w:r>
          </w:p>
          <w:p w14:paraId="151A1FC2" w14:textId="77777777" w:rsidR="00B40C14" w:rsidRPr="00B40C14" w:rsidRDefault="00B40C14" w:rsidP="00B40C14">
            <w:pPr>
              <w:spacing w:after="0" w:line="80" w:lineRule="exact"/>
              <w:rPr>
                <w:rFonts w:ascii="Arial" w:eastAsia="Arial" w:hAnsi="Arial" w:cs="Arial"/>
                <w:sz w:val="24"/>
                <w:szCs w:val="20"/>
              </w:rPr>
            </w:pPr>
          </w:p>
          <w:p w14:paraId="26410CA0" w14:textId="77777777" w:rsidR="00B40C14" w:rsidRPr="00B40C14" w:rsidRDefault="00B40C14" w:rsidP="00B40C14">
            <w:pPr>
              <w:numPr>
                <w:ilvl w:val="1"/>
                <w:numId w:val="26"/>
              </w:numPr>
              <w:tabs>
                <w:tab w:val="left" w:pos="1000"/>
              </w:tabs>
              <w:spacing w:after="0" w:line="212" w:lineRule="auto"/>
              <w:ind w:left="1000" w:right="440" w:hanging="359"/>
              <w:rPr>
                <w:rFonts w:ascii="Arial" w:eastAsia="Arial" w:hAnsi="Arial" w:cs="Arial"/>
                <w:sz w:val="24"/>
                <w:szCs w:val="20"/>
              </w:rPr>
            </w:pPr>
            <w:r w:rsidRPr="00B40C14">
              <w:rPr>
                <w:rFonts w:ascii="Calibri Light" w:eastAsia="Calibri Light" w:hAnsi="Calibri Light" w:cs="Arial"/>
                <w:szCs w:val="20"/>
              </w:rPr>
              <w:t>Previous experience in conducting gender audits and developing gender policies would be an asset</w:t>
            </w:r>
          </w:p>
          <w:p w14:paraId="0ECA9DD5" w14:textId="5907A555" w:rsidR="00DF6FC7" w:rsidRPr="00B40C14" w:rsidRDefault="00DF6FC7" w:rsidP="00B40C14">
            <w:pPr>
              <w:tabs>
                <w:tab w:val="left" w:pos="5812"/>
              </w:tabs>
              <w:jc w:val="both"/>
              <w:rPr>
                <w:rFonts w:ascii="Arial" w:eastAsia="Times New Roman" w:hAnsi="Arial" w:cs="Arial"/>
                <w:color w:val="000000"/>
                <w:sz w:val="19"/>
                <w:szCs w:val="19"/>
                <w:lang w:val="en-GB"/>
              </w:rPr>
            </w:pPr>
          </w:p>
        </w:tc>
      </w:tr>
      <w:tr w:rsidR="00DF6FC7" w:rsidRPr="00DF6FC7" w14:paraId="14E589EF" w14:textId="77777777" w:rsidTr="006454B7">
        <w:trPr>
          <w:trHeight w:val="428"/>
        </w:trPr>
        <w:tc>
          <w:tcPr>
            <w:tcW w:w="3378" w:type="dxa"/>
          </w:tcPr>
          <w:p w14:paraId="702E6A38" w14:textId="77777777" w:rsidR="00DF6FC7" w:rsidRPr="00DF6FC7" w:rsidRDefault="00DF6FC7" w:rsidP="00DF6FC7">
            <w:pPr>
              <w:spacing w:after="0" w:line="240" w:lineRule="auto"/>
              <w:rPr>
                <w:rFonts w:ascii="Arial" w:eastAsia="Times New Roman" w:hAnsi="Arial" w:cs="Arial"/>
                <w:color w:val="000000"/>
                <w:sz w:val="19"/>
                <w:szCs w:val="19"/>
                <w:lang w:val="en-GB"/>
              </w:rPr>
            </w:pPr>
          </w:p>
          <w:p w14:paraId="3FADD96F" w14:textId="727470B4" w:rsidR="00AF1AE6" w:rsidRPr="00DF6FC7" w:rsidRDefault="00DF6FC7" w:rsidP="00AF1AE6">
            <w:pPr>
              <w:spacing w:after="0" w:line="240" w:lineRule="auto"/>
              <w:rPr>
                <w:rFonts w:ascii="Arial" w:eastAsia="Times New Roman" w:hAnsi="Arial" w:cs="Arial"/>
                <w:color w:val="000000"/>
                <w:sz w:val="19"/>
                <w:szCs w:val="19"/>
                <w:lang w:val="en-GB"/>
              </w:rPr>
            </w:pPr>
            <w:r w:rsidRPr="00DF6FC7">
              <w:rPr>
                <w:rFonts w:ascii="Arial" w:eastAsia="Times New Roman" w:hAnsi="Arial" w:cs="Arial"/>
                <w:color w:val="000000"/>
                <w:sz w:val="19"/>
                <w:szCs w:val="19"/>
                <w:lang w:val="en-GB"/>
              </w:rPr>
              <w:t>Language Requirements</w:t>
            </w:r>
            <w:r w:rsidR="00AF1AE6">
              <w:rPr>
                <w:rFonts w:ascii="Arial" w:eastAsia="Times New Roman" w:hAnsi="Arial" w:cs="Arial"/>
                <w:color w:val="000000"/>
                <w:sz w:val="19"/>
                <w:szCs w:val="19"/>
                <w:lang w:val="en-GB"/>
              </w:rPr>
              <w:t>:</w:t>
            </w:r>
          </w:p>
        </w:tc>
        <w:tc>
          <w:tcPr>
            <w:tcW w:w="6427" w:type="dxa"/>
          </w:tcPr>
          <w:p w14:paraId="35FE6A69" w14:textId="77777777" w:rsidR="00126D83" w:rsidRPr="00154AAD" w:rsidRDefault="00126D83" w:rsidP="00126D83">
            <w:pPr>
              <w:pStyle w:val="ListParagraph"/>
              <w:numPr>
                <w:ilvl w:val="0"/>
                <w:numId w:val="22"/>
              </w:numPr>
              <w:rPr>
                <w:rFonts w:ascii="Arial" w:eastAsia="Times New Roman" w:hAnsi="Arial" w:cs="Arial"/>
                <w:color w:val="000000"/>
                <w:sz w:val="19"/>
                <w:szCs w:val="19"/>
              </w:rPr>
            </w:pPr>
            <w:r w:rsidRPr="00154AAD">
              <w:rPr>
                <w:rFonts w:ascii="Arial" w:eastAsia="Times New Roman" w:hAnsi="Arial" w:cs="Arial"/>
                <w:color w:val="000000"/>
                <w:sz w:val="19"/>
                <w:szCs w:val="19"/>
              </w:rPr>
              <w:t>Fluency in English, excellent oral and written communication skills and outstanding interpersonal skills</w:t>
            </w:r>
          </w:p>
          <w:p w14:paraId="0B7B512B" w14:textId="0D61D307" w:rsidR="00DF6FC7" w:rsidRPr="00DF6FC7" w:rsidRDefault="00DF6FC7" w:rsidP="00DF6FC7">
            <w:pPr>
              <w:spacing w:after="0" w:line="240" w:lineRule="auto"/>
              <w:jc w:val="both"/>
              <w:rPr>
                <w:rFonts w:ascii="Arial" w:eastAsia="Times New Roman" w:hAnsi="Arial" w:cs="Arial"/>
                <w:color w:val="000000"/>
                <w:sz w:val="19"/>
                <w:szCs w:val="19"/>
                <w:lang w:val="en-GB" w:eastAsia="nl-NL"/>
              </w:rPr>
            </w:pPr>
          </w:p>
        </w:tc>
      </w:tr>
    </w:tbl>
    <w:p w14:paraId="2420E94B" w14:textId="4AD01DE0" w:rsidR="00E453C9" w:rsidRDefault="00E453C9" w:rsidP="00B117A9">
      <w:pPr>
        <w:suppressAutoHyphens/>
        <w:spacing w:after="0" w:line="240" w:lineRule="auto"/>
        <w:ind w:left="360"/>
        <w:rPr>
          <w:rFonts w:ascii="Times New Roman" w:eastAsia="Times New Roman" w:hAnsi="Times New Roman" w:cs="Times New Roman"/>
          <w:b/>
          <w:bCs/>
        </w:rPr>
      </w:pPr>
    </w:p>
    <w:p w14:paraId="0928F449" w14:textId="547B9571" w:rsidR="00B117A9" w:rsidRPr="00B117A9" w:rsidRDefault="00B117A9" w:rsidP="00B117A9">
      <w:pPr>
        <w:suppressAutoHyphens/>
        <w:spacing w:after="0" w:line="240" w:lineRule="auto"/>
        <w:ind w:left="360"/>
        <w:rPr>
          <w:rFonts w:ascii="Times New Roman" w:eastAsia="Times New Roman" w:hAnsi="Times New Roman" w:cs="Times New Roman"/>
          <w:b/>
          <w:bCs/>
        </w:rPr>
      </w:pPr>
      <w:r w:rsidRPr="00B117A9">
        <w:rPr>
          <w:rFonts w:ascii="Times New Roman" w:eastAsia="Times New Roman" w:hAnsi="Times New Roman" w:cs="Times New Roman"/>
          <w:b/>
          <w:bCs/>
        </w:rPr>
        <w:t>Core Competencies</w:t>
      </w:r>
    </w:p>
    <w:p w14:paraId="644FB0A7" w14:textId="77777777" w:rsidR="00B40C14" w:rsidRPr="00B40C14" w:rsidRDefault="00B40C14" w:rsidP="00B40C14">
      <w:pPr>
        <w:numPr>
          <w:ilvl w:val="0"/>
          <w:numId w:val="27"/>
        </w:numPr>
        <w:tabs>
          <w:tab w:val="left" w:pos="1000"/>
        </w:tabs>
        <w:spacing w:after="0" w:line="0" w:lineRule="atLeast"/>
        <w:ind w:left="1000" w:hanging="359"/>
        <w:rPr>
          <w:rFonts w:ascii="Arial" w:eastAsia="Arial" w:hAnsi="Arial" w:cs="Arial"/>
          <w:sz w:val="24"/>
          <w:szCs w:val="20"/>
        </w:rPr>
      </w:pPr>
      <w:r w:rsidRPr="00B40C14">
        <w:rPr>
          <w:rFonts w:ascii="Calibri Light" w:eastAsia="Calibri Light" w:hAnsi="Calibri Light" w:cs="Arial"/>
          <w:szCs w:val="20"/>
        </w:rPr>
        <w:t>Proficiency in oral and written English</w:t>
      </w:r>
    </w:p>
    <w:p w14:paraId="6038F0E0" w14:textId="77777777" w:rsidR="00B40C14" w:rsidRPr="00B40C14" w:rsidRDefault="00B40C14" w:rsidP="00B40C14">
      <w:pPr>
        <w:spacing w:after="0" w:line="15" w:lineRule="exact"/>
        <w:rPr>
          <w:rFonts w:ascii="Arial" w:eastAsia="Arial" w:hAnsi="Arial" w:cs="Arial"/>
          <w:sz w:val="24"/>
          <w:szCs w:val="20"/>
        </w:rPr>
      </w:pPr>
    </w:p>
    <w:p w14:paraId="037DA509" w14:textId="77777777" w:rsidR="00B40C14" w:rsidRPr="00B40C14" w:rsidRDefault="00B40C14" w:rsidP="00B40C14">
      <w:pPr>
        <w:numPr>
          <w:ilvl w:val="0"/>
          <w:numId w:val="27"/>
        </w:numPr>
        <w:tabs>
          <w:tab w:val="left" w:pos="1000"/>
        </w:tabs>
        <w:spacing w:after="0" w:line="0" w:lineRule="atLeast"/>
        <w:ind w:left="1000" w:hanging="359"/>
        <w:rPr>
          <w:rFonts w:ascii="Arial" w:eastAsia="Arial" w:hAnsi="Arial" w:cs="Arial"/>
          <w:sz w:val="24"/>
          <w:szCs w:val="20"/>
        </w:rPr>
      </w:pPr>
      <w:r w:rsidRPr="00B40C14">
        <w:rPr>
          <w:rFonts w:ascii="Calibri Light" w:eastAsia="Calibri Light" w:hAnsi="Calibri Light" w:cs="Arial"/>
          <w:szCs w:val="20"/>
        </w:rPr>
        <w:t>Must be capable of effectively using MS Word and Excel</w:t>
      </w:r>
    </w:p>
    <w:p w14:paraId="0630EDB7" w14:textId="77777777" w:rsidR="00B40C14" w:rsidRPr="00B40C14" w:rsidRDefault="00B40C14" w:rsidP="00B40C14">
      <w:pPr>
        <w:spacing w:after="0" w:line="15" w:lineRule="exact"/>
        <w:rPr>
          <w:rFonts w:ascii="Arial" w:eastAsia="Arial" w:hAnsi="Arial" w:cs="Arial"/>
          <w:sz w:val="24"/>
          <w:szCs w:val="20"/>
        </w:rPr>
      </w:pPr>
    </w:p>
    <w:p w14:paraId="1E1C35BD" w14:textId="77777777" w:rsidR="00B40C14" w:rsidRPr="00B40C14" w:rsidRDefault="00B40C14" w:rsidP="00B40C14">
      <w:pPr>
        <w:numPr>
          <w:ilvl w:val="0"/>
          <w:numId w:val="27"/>
        </w:numPr>
        <w:tabs>
          <w:tab w:val="left" w:pos="1000"/>
        </w:tabs>
        <w:spacing w:after="0" w:line="0" w:lineRule="atLeast"/>
        <w:ind w:left="1000" w:hanging="359"/>
        <w:rPr>
          <w:rFonts w:ascii="Arial" w:eastAsia="Arial" w:hAnsi="Arial" w:cs="Arial"/>
          <w:sz w:val="24"/>
          <w:szCs w:val="20"/>
        </w:rPr>
      </w:pPr>
      <w:r w:rsidRPr="00B40C14">
        <w:rPr>
          <w:rFonts w:ascii="Calibri Light" w:eastAsia="Calibri Light" w:hAnsi="Calibri Light" w:cs="Arial"/>
          <w:szCs w:val="20"/>
        </w:rPr>
        <w:t>Excellent facilitation and training skills</w:t>
      </w:r>
    </w:p>
    <w:p w14:paraId="45B0C403" w14:textId="77777777" w:rsidR="00B55128" w:rsidRDefault="00B55128" w:rsidP="00BF1815">
      <w:pPr>
        <w:autoSpaceDE w:val="0"/>
        <w:autoSpaceDN w:val="0"/>
        <w:adjustRightInd w:val="0"/>
        <w:spacing w:after="0" w:line="240" w:lineRule="auto"/>
        <w:contextualSpacing/>
        <w:jc w:val="both"/>
        <w:rPr>
          <w:rFonts w:ascii="Calibri" w:eastAsia="Calibri" w:hAnsi="Calibri" w:cs="Calibri"/>
          <w:b/>
          <w:bCs/>
          <w:color w:val="000000"/>
          <w:sz w:val="24"/>
          <w:szCs w:val="24"/>
          <w:highlight w:val="cyan"/>
          <w:lang w:val="en-GB" w:eastAsia="en-GB"/>
        </w:rPr>
      </w:pPr>
    </w:p>
    <w:p w14:paraId="12FD9EC9" w14:textId="1F7424B4" w:rsidR="00BF1815" w:rsidRPr="00496013" w:rsidRDefault="00BF1815" w:rsidP="00BF1815">
      <w:pPr>
        <w:autoSpaceDE w:val="0"/>
        <w:autoSpaceDN w:val="0"/>
        <w:adjustRightInd w:val="0"/>
        <w:spacing w:after="0" w:line="240" w:lineRule="auto"/>
        <w:contextualSpacing/>
        <w:jc w:val="both"/>
        <w:rPr>
          <w:rFonts w:ascii="Calibri" w:eastAsia="Calibri" w:hAnsi="Calibri" w:cs="Calibri"/>
          <w:b/>
          <w:bCs/>
          <w:color w:val="000000"/>
          <w:sz w:val="24"/>
          <w:szCs w:val="24"/>
          <w:highlight w:val="cyan"/>
          <w:lang w:val="en-GB" w:eastAsia="en-GB"/>
        </w:rPr>
      </w:pPr>
      <w:r w:rsidRPr="00496013">
        <w:rPr>
          <w:rFonts w:ascii="Calibri" w:eastAsia="Calibri" w:hAnsi="Calibri" w:cs="Calibri"/>
          <w:b/>
          <w:bCs/>
          <w:color w:val="000000"/>
          <w:sz w:val="24"/>
          <w:szCs w:val="24"/>
          <w:highlight w:val="cyan"/>
          <w:lang w:val="en-GB" w:eastAsia="en-GB"/>
        </w:rPr>
        <w:t>Documents to be included when submitting the proposals:</w:t>
      </w:r>
    </w:p>
    <w:p w14:paraId="26C13799" w14:textId="77777777" w:rsidR="00BF1815" w:rsidRPr="00496013" w:rsidRDefault="00BF1815" w:rsidP="00BF1815">
      <w:pPr>
        <w:autoSpaceDE w:val="0"/>
        <w:autoSpaceDN w:val="0"/>
        <w:adjustRightInd w:val="0"/>
        <w:spacing w:after="0" w:line="240" w:lineRule="auto"/>
        <w:ind w:left="190" w:hanging="10"/>
        <w:jc w:val="both"/>
        <w:rPr>
          <w:rFonts w:ascii="Calibri" w:eastAsia="Calibri" w:hAnsi="Calibri" w:cs="Calibri"/>
          <w:color w:val="000000"/>
          <w:szCs w:val="24"/>
        </w:rPr>
      </w:pPr>
    </w:p>
    <w:p w14:paraId="4059E564" w14:textId="686635BC" w:rsidR="00B40C14" w:rsidRPr="00B40C14" w:rsidRDefault="00B40C14" w:rsidP="00B40C14">
      <w:pPr>
        <w:spacing w:after="0" w:line="218" w:lineRule="auto"/>
        <w:rPr>
          <w:rFonts w:ascii="Calibri Light" w:eastAsia="Calibri Light" w:hAnsi="Calibri Light" w:cs="Arial"/>
          <w:szCs w:val="20"/>
        </w:rPr>
      </w:pPr>
      <w:r w:rsidRPr="00B40C14">
        <w:rPr>
          <w:rFonts w:ascii="Calibri Light" w:eastAsia="Calibri Light" w:hAnsi="Calibri Light" w:cs="Arial"/>
          <w:szCs w:val="20"/>
        </w:rPr>
        <w:t xml:space="preserve">Interested candidates are requested to submit electronic application to </w:t>
      </w:r>
      <w:hyperlink r:id="rId8" w:history="1">
        <w:r w:rsidRPr="00B40C14">
          <w:rPr>
            <w:rStyle w:val="Hyperlink"/>
            <w:rFonts w:ascii="Calibri Light" w:eastAsia="Calibri Light" w:hAnsi="Calibri Light" w:cs="Arial"/>
            <w:szCs w:val="20"/>
          </w:rPr>
          <w:t>liberia.procurement@unwomen.org</w:t>
        </w:r>
      </w:hyperlink>
      <w:r w:rsidRPr="00B40C14">
        <w:rPr>
          <w:rFonts w:ascii="Calibri Light" w:eastAsia="Calibri Light" w:hAnsi="Calibri Light" w:cs="Arial"/>
          <w:szCs w:val="20"/>
        </w:rPr>
        <w:t xml:space="preserve"> no later than October 27</w:t>
      </w:r>
      <w:r w:rsidRPr="00B40C14">
        <w:rPr>
          <w:rFonts w:ascii="Calibri Light" w:eastAsia="Calibri Light" w:hAnsi="Calibri Light" w:cs="Arial"/>
          <w:sz w:val="28"/>
          <w:szCs w:val="20"/>
          <w:vertAlign w:val="superscript"/>
        </w:rPr>
        <w:t>th</w:t>
      </w:r>
      <w:r w:rsidRPr="00B40C14">
        <w:rPr>
          <w:rFonts w:ascii="Calibri Light" w:eastAsia="Calibri Light" w:hAnsi="Calibri Light" w:cs="Arial"/>
          <w:szCs w:val="20"/>
        </w:rPr>
        <w:t>, 2020.</w:t>
      </w:r>
    </w:p>
    <w:p w14:paraId="53C1F914" w14:textId="77777777" w:rsidR="00B40C14" w:rsidRPr="00B40C14" w:rsidRDefault="00B40C14" w:rsidP="00B40C14">
      <w:pPr>
        <w:spacing w:after="0" w:line="146" w:lineRule="exact"/>
        <w:rPr>
          <w:rFonts w:ascii="Times New Roman" w:eastAsia="Times New Roman" w:hAnsi="Times New Roman" w:cs="Arial"/>
          <w:sz w:val="20"/>
          <w:szCs w:val="20"/>
        </w:rPr>
      </w:pPr>
    </w:p>
    <w:p w14:paraId="537D669B" w14:textId="77777777" w:rsidR="00B40C14" w:rsidRPr="00B40C14" w:rsidRDefault="00B40C14" w:rsidP="00B40C14">
      <w:pPr>
        <w:spacing w:after="0" w:line="0" w:lineRule="atLeast"/>
        <w:rPr>
          <w:rFonts w:ascii="Calibri Light" w:eastAsia="Calibri Light" w:hAnsi="Calibri Light" w:cs="Arial"/>
          <w:b/>
          <w:szCs w:val="20"/>
        </w:rPr>
      </w:pPr>
      <w:r w:rsidRPr="00B40C14">
        <w:rPr>
          <w:rFonts w:ascii="Calibri Light" w:eastAsia="Calibri Light" w:hAnsi="Calibri Light" w:cs="Arial"/>
          <w:b/>
          <w:szCs w:val="20"/>
        </w:rPr>
        <w:t>Submission of package</w:t>
      </w:r>
    </w:p>
    <w:p w14:paraId="0CD62932" w14:textId="77777777" w:rsidR="00B40C14" w:rsidRPr="00B40C14" w:rsidRDefault="00B40C14" w:rsidP="00B40C14">
      <w:pPr>
        <w:spacing w:after="0" w:line="36" w:lineRule="exact"/>
        <w:rPr>
          <w:rFonts w:ascii="Times New Roman" w:eastAsia="Times New Roman" w:hAnsi="Times New Roman" w:cs="Arial"/>
          <w:sz w:val="20"/>
          <w:szCs w:val="20"/>
        </w:rPr>
      </w:pPr>
    </w:p>
    <w:p w14:paraId="0EF71153" w14:textId="77777777" w:rsidR="00B40C14" w:rsidRPr="00B40C14" w:rsidRDefault="00B40C14" w:rsidP="00B40C14">
      <w:pPr>
        <w:numPr>
          <w:ilvl w:val="0"/>
          <w:numId w:val="28"/>
        </w:numPr>
        <w:tabs>
          <w:tab w:val="left" w:pos="640"/>
        </w:tabs>
        <w:spacing w:after="0" w:line="0" w:lineRule="atLeast"/>
        <w:ind w:left="640" w:hanging="359"/>
        <w:rPr>
          <w:rFonts w:ascii="Calibri Light" w:eastAsia="Calibri Light" w:hAnsi="Calibri Light" w:cs="Arial"/>
          <w:szCs w:val="20"/>
        </w:rPr>
      </w:pPr>
      <w:r w:rsidRPr="00B40C14">
        <w:rPr>
          <w:rFonts w:ascii="Calibri Light" w:eastAsia="Calibri Light" w:hAnsi="Calibri Light" w:cs="Arial"/>
          <w:szCs w:val="20"/>
        </w:rPr>
        <w:t>Cover letter;</w:t>
      </w:r>
    </w:p>
    <w:p w14:paraId="37604C6F" w14:textId="77777777" w:rsidR="00B40C14" w:rsidRPr="00B40C14" w:rsidRDefault="00B40C14" w:rsidP="00B40C14">
      <w:pPr>
        <w:spacing w:after="0" w:line="41" w:lineRule="exact"/>
        <w:rPr>
          <w:rFonts w:ascii="Calibri Light" w:eastAsia="Calibri Light" w:hAnsi="Calibri Light" w:cs="Arial"/>
          <w:szCs w:val="20"/>
        </w:rPr>
      </w:pPr>
    </w:p>
    <w:p w14:paraId="04610968" w14:textId="77777777" w:rsidR="00B40C14" w:rsidRPr="00B40C14" w:rsidRDefault="00B40C14" w:rsidP="00B40C14">
      <w:pPr>
        <w:numPr>
          <w:ilvl w:val="0"/>
          <w:numId w:val="28"/>
        </w:numPr>
        <w:tabs>
          <w:tab w:val="left" w:pos="640"/>
        </w:tabs>
        <w:spacing w:after="0" w:line="0" w:lineRule="atLeast"/>
        <w:ind w:left="640" w:hanging="359"/>
        <w:rPr>
          <w:rFonts w:ascii="Calibri Light" w:eastAsia="Calibri Light" w:hAnsi="Calibri Light" w:cs="Arial"/>
          <w:szCs w:val="20"/>
        </w:rPr>
      </w:pPr>
      <w:r w:rsidRPr="00B40C14">
        <w:rPr>
          <w:rFonts w:ascii="Calibri Light" w:eastAsia="Calibri Light" w:hAnsi="Calibri Light" w:cs="Arial"/>
          <w:szCs w:val="20"/>
        </w:rPr>
        <w:t>CV, including contact information of 3 referees.</w:t>
      </w:r>
    </w:p>
    <w:p w14:paraId="19B28E69" w14:textId="77777777" w:rsidR="00B40C14" w:rsidRPr="00B40C14" w:rsidRDefault="00B40C14" w:rsidP="00B40C14">
      <w:pPr>
        <w:spacing w:after="0" w:line="90" w:lineRule="exact"/>
        <w:rPr>
          <w:rFonts w:ascii="Calibri Light" w:eastAsia="Calibri Light" w:hAnsi="Calibri Light" w:cs="Arial"/>
          <w:szCs w:val="20"/>
        </w:rPr>
      </w:pPr>
    </w:p>
    <w:p w14:paraId="720E0B63" w14:textId="77777777" w:rsidR="00B40C14" w:rsidRPr="00B40C14" w:rsidRDefault="00B40C14" w:rsidP="00B40C14">
      <w:pPr>
        <w:numPr>
          <w:ilvl w:val="0"/>
          <w:numId w:val="28"/>
        </w:numPr>
        <w:tabs>
          <w:tab w:val="left" w:pos="640"/>
        </w:tabs>
        <w:spacing w:after="0" w:line="218" w:lineRule="auto"/>
        <w:ind w:left="640" w:right="420" w:hanging="359"/>
        <w:jc w:val="both"/>
        <w:rPr>
          <w:rFonts w:ascii="Calibri Light" w:eastAsia="Calibri Light" w:hAnsi="Calibri Light" w:cs="Arial"/>
          <w:b/>
          <w:szCs w:val="20"/>
        </w:rPr>
      </w:pPr>
      <w:r w:rsidRPr="00B40C14">
        <w:rPr>
          <w:rFonts w:ascii="Calibri Light" w:eastAsia="Calibri Light" w:hAnsi="Calibri Light" w:cs="Arial"/>
          <w:szCs w:val="20"/>
        </w:rPr>
        <w:t>Financial proposal. The financial proposal shall specify a total lump sum amount per each deliverable, including any travel, per diem and administrative fees, based on the template in</w:t>
      </w:r>
    </w:p>
    <w:p w14:paraId="1FD7CC7A" w14:textId="77777777" w:rsidR="00B40C14" w:rsidRPr="00B40C14" w:rsidRDefault="00B40C14" w:rsidP="00B40C14">
      <w:pPr>
        <w:spacing w:after="0" w:line="2" w:lineRule="exact"/>
        <w:rPr>
          <w:rFonts w:ascii="Calibri Light" w:eastAsia="Calibri Light" w:hAnsi="Calibri Light" w:cs="Arial"/>
          <w:b/>
          <w:szCs w:val="20"/>
        </w:rPr>
      </w:pPr>
    </w:p>
    <w:p w14:paraId="34CC335F" w14:textId="77777777" w:rsidR="00B40C14" w:rsidRPr="00B40C14" w:rsidRDefault="00B40C14" w:rsidP="00B40C14">
      <w:pPr>
        <w:spacing w:after="0" w:line="0" w:lineRule="atLeast"/>
        <w:ind w:left="640"/>
        <w:rPr>
          <w:rFonts w:ascii="Calibri Light" w:eastAsia="Calibri Light" w:hAnsi="Calibri Light" w:cs="Arial"/>
          <w:b/>
          <w:szCs w:val="20"/>
        </w:rPr>
      </w:pPr>
      <w:r w:rsidRPr="00B40C14">
        <w:rPr>
          <w:rFonts w:ascii="Calibri Light" w:eastAsia="Calibri Light" w:hAnsi="Calibri Light" w:cs="Arial"/>
          <w:b/>
          <w:szCs w:val="20"/>
        </w:rPr>
        <w:t>Annex 1. The lump sum costs must be accompanied by a detailed breakdown of costs calculation.</w:t>
      </w:r>
    </w:p>
    <w:p w14:paraId="18DB8F31" w14:textId="77777777" w:rsidR="00B40C14" w:rsidRPr="00B40C14" w:rsidRDefault="00B40C14" w:rsidP="00B40C14">
      <w:pPr>
        <w:spacing w:after="0" w:line="316" w:lineRule="exact"/>
        <w:rPr>
          <w:rFonts w:ascii="Times New Roman" w:eastAsia="Times New Roman" w:hAnsi="Times New Roman" w:cs="Arial"/>
          <w:sz w:val="20"/>
          <w:szCs w:val="20"/>
        </w:rPr>
      </w:pPr>
    </w:p>
    <w:p w14:paraId="3A110FCF" w14:textId="77777777" w:rsidR="00B40C14" w:rsidRPr="00B40C14" w:rsidRDefault="00B40C14" w:rsidP="00B40C14">
      <w:pPr>
        <w:spacing w:after="0" w:line="226" w:lineRule="auto"/>
        <w:ind w:left="100" w:right="440"/>
        <w:rPr>
          <w:rFonts w:ascii="Calibri Light" w:eastAsia="Calibri Light" w:hAnsi="Calibri Light" w:cs="Arial"/>
          <w:szCs w:val="20"/>
        </w:rPr>
      </w:pPr>
      <w:r w:rsidRPr="00B40C14">
        <w:rPr>
          <w:rFonts w:ascii="Calibri Light" w:eastAsia="Calibri Light" w:hAnsi="Calibri Light" w:cs="Arial"/>
          <w:szCs w:val="20"/>
        </w:rPr>
        <w:t>All applications must include (as attachment) a CV and financial proposal. Applications without a financial proposal will be treated as incomplete and will not be considered for further processing. Please note that only short-listed candidates will be invited for the interview.</w:t>
      </w:r>
    </w:p>
    <w:p w14:paraId="3B985D34" w14:textId="77777777" w:rsidR="00B40C14" w:rsidRPr="00B40C14" w:rsidRDefault="00B40C14" w:rsidP="00B40C14">
      <w:pPr>
        <w:spacing w:after="0" w:line="162" w:lineRule="exact"/>
        <w:rPr>
          <w:rFonts w:ascii="Times New Roman" w:eastAsia="Times New Roman" w:hAnsi="Times New Roman" w:cs="Arial"/>
          <w:sz w:val="20"/>
          <w:szCs w:val="20"/>
        </w:rPr>
      </w:pPr>
    </w:p>
    <w:p w14:paraId="5F3C6809" w14:textId="77777777" w:rsidR="00B40C14" w:rsidRPr="00B40C14" w:rsidRDefault="00B40C14" w:rsidP="00B40C14">
      <w:pPr>
        <w:spacing w:after="0" w:line="0" w:lineRule="atLeast"/>
        <w:ind w:left="100"/>
        <w:rPr>
          <w:rFonts w:ascii="Calibri Light" w:eastAsia="Calibri Light" w:hAnsi="Calibri Light" w:cs="Arial"/>
          <w:b/>
          <w:szCs w:val="20"/>
        </w:rPr>
      </w:pPr>
      <w:r w:rsidRPr="00B40C14">
        <w:rPr>
          <w:rFonts w:ascii="Calibri Light" w:eastAsia="Calibri Light" w:hAnsi="Calibri Light" w:cs="Arial"/>
          <w:b/>
          <w:szCs w:val="20"/>
        </w:rPr>
        <w:t>Selected candidates will need to submit prior to commencement of work:</w:t>
      </w:r>
    </w:p>
    <w:p w14:paraId="2B6FFA70" w14:textId="77777777" w:rsidR="00B40C14" w:rsidRPr="00B40C14" w:rsidRDefault="00B40C14" w:rsidP="00B40C14">
      <w:pPr>
        <w:spacing w:after="0" w:line="37" w:lineRule="exact"/>
        <w:rPr>
          <w:rFonts w:ascii="Times New Roman" w:eastAsia="Times New Roman" w:hAnsi="Times New Roman" w:cs="Arial"/>
          <w:sz w:val="20"/>
          <w:szCs w:val="20"/>
        </w:rPr>
      </w:pPr>
    </w:p>
    <w:p w14:paraId="01E75403" w14:textId="77777777" w:rsidR="00B40C14" w:rsidRPr="00B40C14" w:rsidRDefault="00B40C14" w:rsidP="00B40C14">
      <w:pPr>
        <w:numPr>
          <w:ilvl w:val="1"/>
          <w:numId w:val="29"/>
        </w:numPr>
        <w:tabs>
          <w:tab w:val="left" w:pos="640"/>
        </w:tabs>
        <w:spacing w:after="0" w:line="0" w:lineRule="atLeast"/>
        <w:ind w:left="640" w:hanging="359"/>
        <w:rPr>
          <w:rFonts w:ascii="Times New Roman" w:eastAsia="Times New Roman" w:hAnsi="Times New Roman" w:cs="Arial"/>
          <w:sz w:val="24"/>
          <w:szCs w:val="20"/>
        </w:rPr>
      </w:pPr>
      <w:r w:rsidRPr="00B40C14">
        <w:rPr>
          <w:rFonts w:ascii="Calibri Light" w:eastAsia="Calibri Light" w:hAnsi="Calibri Light" w:cs="Arial"/>
          <w:szCs w:val="20"/>
        </w:rPr>
        <w:t>A copy of the latest academic certificate</w:t>
      </w:r>
    </w:p>
    <w:p w14:paraId="228EA8D8" w14:textId="77777777" w:rsidR="00B40C14" w:rsidRPr="00B40C14" w:rsidRDefault="00B40C14" w:rsidP="00B40C14">
      <w:pPr>
        <w:spacing w:after="0" w:line="41" w:lineRule="exact"/>
        <w:rPr>
          <w:rFonts w:ascii="Times New Roman" w:eastAsia="Times New Roman" w:hAnsi="Times New Roman" w:cs="Arial"/>
          <w:sz w:val="24"/>
          <w:szCs w:val="20"/>
        </w:rPr>
      </w:pPr>
    </w:p>
    <w:p w14:paraId="55F03153" w14:textId="77777777" w:rsidR="00B40C14" w:rsidRPr="00B40C14" w:rsidRDefault="00B40C14" w:rsidP="00B40C14">
      <w:pPr>
        <w:numPr>
          <w:ilvl w:val="1"/>
          <w:numId w:val="29"/>
        </w:numPr>
        <w:tabs>
          <w:tab w:val="left" w:pos="640"/>
        </w:tabs>
        <w:spacing w:after="0" w:line="0" w:lineRule="atLeast"/>
        <w:ind w:left="640" w:hanging="359"/>
        <w:rPr>
          <w:rFonts w:ascii="Times New Roman" w:eastAsia="Times New Roman" w:hAnsi="Times New Roman" w:cs="Arial"/>
          <w:sz w:val="24"/>
          <w:szCs w:val="20"/>
        </w:rPr>
      </w:pPr>
      <w:r w:rsidRPr="00B40C14">
        <w:rPr>
          <w:rFonts w:ascii="Calibri Light" w:eastAsia="Calibri Light" w:hAnsi="Calibri Light" w:cs="Arial"/>
          <w:szCs w:val="20"/>
        </w:rPr>
        <w:t>A statement from a medical doctor of ‘good health and fit for travel’</w:t>
      </w:r>
    </w:p>
    <w:p w14:paraId="7AA1193C" w14:textId="77777777" w:rsidR="00B40C14" w:rsidRPr="00B40C14" w:rsidRDefault="00B40C14" w:rsidP="00B40C14">
      <w:pPr>
        <w:spacing w:after="0" w:line="41" w:lineRule="exact"/>
        <w:rPr>
          <w:rFonts w:ascii="Times New Roman" w:eastAsia="Times New Roman" w:hAnsi="Times New Roman" w:cs="Arial"/>
          <w:sz w:val="24"/>
          <w:szCs w:val="20"/>
        </w:rPr>
      </w:pPr>
    </w:p>
    <w:p w14:paraId="11521C12" w14:textId="77777777" w:rsidR="00B40C14" w:rsidRPr="00B40C14" w:rsidRDefault="00B40C14" w:rsidP="00B40C14">
      <w:pPr>
        <w:numPr>
          <w:ilvl w:val="1"/>
          <w:numId w:val="29"/>
        </w:numPr>
        <w:tabs>
          <w:tab w:val="left" w:pos="640"/>
        </w:tabs>
        <w:spacing w:after="0" w:line="0" w:lineRule="atLeast"/>
        <w:ind w:left="640" w:hanging="359"/>
        <w:rPr>
          <w:rFonts w:ascii="Times New Roman" w:eastAsia="Times New Roman" w:hAnsi="Times New Roman" w:cs="Arial"/>
          <w:sz w:val="24"/>
          <w:szCs w:val="20"/>
        </w:rPr>
      </w:pPr>
      <w:r w:rsidRPr="00B40C14">
        <w:rPr>
          <w:rFonts w:ascii="Calibri Light" w:eastAsia="Calibri Light" w:hAnsi="Calibri Light" w:cs="Arial"/>
          <w:szCs w:val="20"/>
        </w:rPr>
        <w:t>Before any travel outside of Monrovia, the consultant will need to provide proof (certificate) of</w:t>
      </w:r>
    </w:p>
    <w:p w14:paraId="160B8907" w14:textId="77777777" w:rsidR="00B40C14" w:rsidRPr="00B40C14" w:rsidRDefault="00B40C14" w:rsidP="00B40C14">
      <w:pPr>
        <w:spacing w:after="0" w:line="2" w:lineRule="exact"/>
        <w:rPr>
          <w:rFonts w:ascii="Times New Roman" w:eastAsia="Times New Roman" w:hAnsi="Times New Roman" w:cs="Arial"/>
          <w:sz w:val="24"/>
          <w:szCs w:val="20"/>
        </w:rPr>
      </w:pPr>
    </w:p>
    <w:p w14:paraId="539484A5" w14:textId="77777777" w:rsidR="00B40C14" w:rsidRPr="00B40C14" w:rsidRDefault="00B40C14" w:rsidP="00B40C14">
      <w:pPr>
        <w:spacing w:after="0" w:line="0" w:lineRule="atLeast"/>
        <w:ind w:left="640"/>
        <w:rPr>
          <w:rFonts w:ascii="Calibri Light" w:eastAsia="Calibri Light" w:hAnsi="Calibri Light" w:cs="Arial"/>
          <w:szCs w:val="20"/>
        </w:rPr>
      </w:pPr>
      <w:r w:rsidRPr="00B40C14">
        <w:rPr>
          <w:rFonts w:ascii="Calibri Light" w:eastAsia="Calibri Light" w:hAnsi="Calibri Light" w:cs="Arial"/>
          <w:szCs w:val="20"/>
        </w:rPr>
        <w:t>“Basic and Advanced Security in the Field” (which can be accessed here: undss.trip.org)</w:t>
      </w:r>
    </w:p>
    <w:p w14:paraId="399C3905" w14:textId="77777777" w:rsidR="00B40C14" w:rsidRPr="00B40C14" w:rsidRDefault="00B40C14" w:rsidP="00B40C14">
      <w:pPr>
        <w:spacing w:after="4" w:line="268" w:lineRule="auto"/>
        <w:ind w:left="-180" w:right="-360" w:hanging="10"/>
        <w:jc w:val="both"/>
        <w:rPr>
          <w:rFonts w:ascii="Calibri" w:eastAsia="Calibri" w:hAnsi="Calibri" w:cs="Calibri"/>
          <w:color w:val="000000"/>
        </w:rPr>
      </w:pPr>
    </w:p>
    <w:p w14:paraId="278E2BA5" w14:textId="77777777" w:rsidR="00B40C14" w:rsidRPr="00B40C14" w:rsidRDefault="00B40C14" w:rsidP="00B40C14">
      <w:pPr>
        <w:numPr>
          <w:ilvl w:val="0"/>
          <w:numId w:val="30"/>
        </w:numPr>
        <w:tabs>
          <w:tab w:val="left" w:pos="820"/>
        </w:tabs>
        <w:spacing w:after="0" w:line="0" w:lineRule="atLeast"/>
        <w:ind w:left="820" w:hanging="719"/>
        <w:rPr>
          <w:rFonts w:ascii="Times New Roman" w:eastAsia="Times New Roman" w:hAnsi="Times New Roman" w:cs="Arial"/>
          <w:b/>
          <w:sz w:val="24"/>
          <w:szCs w:val="20"/>
        </w:rPr>
      </w:pPr>
      <w:r w:rsidRPr="00B40C14">
        <w:rPr>
          <w:rFonts w:ascii="Calibri Light" w:eastAsia="Calibri Light" w:hAnsi="Calibri Light" w:cs="Arial"/>
          <w:b/>
          <w:szCs w:val="20"/>
        </w:rPr>
        <w:t>Evaluation</w:t>
      </w:r>
    </w:p>
    <w:p w14:paraId="142D28E5" w14:textId="1EECF559" w:rsidR="00B40C14" w:rsidRPr="00B40C14" w:rsidRDefault="00B40C14" w:rsidP="00B40C14">
      <w:pPr>
        <w:spacing w:after="0" w:line="20" w:lineRule="exact"/>
        <w:rPr>
          <w:rFonts w:ascii="Times New Roman" w:eastAsia="Times New Roman" w:hAnsi="Times New Roman" w:cs="Arial"/>
          <w:sz w:val="20"/>
          <w:szCs w:val="20"/>
        </w:rPr>
      </w:pPr>
      <w:r w:rsidRPr="00B40C14">
        <w:rPr>
          <w:rFonts w:ascii="Times New Roman" w:eastAsia="Times New Roman" w:hAnsi="Times New Roman" w:cs="Arial"/>
          <w:b/>
          <w:noProof/>
          <w:sz w:val="24"/>
          <w:szCs w:val="20"/>
        </w:rPr>
        <mc:AlternateContent>
          <mc:Choice Requires="wps">
            <w:drawing>
              <wp:anchor distT="0" distB="0" distL="114300" distR="114300" simplePos="0" relativeHeight="251659264" behindDoc="1" locked="0" layoutInCell="1" allowOverlap="1" wp14:anchorId="7F8189BE" wp14:editId="419226F2">
                <wp:simplePos x="0" y="0"/>
                <wp:positionH relativeFrom="column">
                  <wp:posOffset>45085</wp:posOffset>
                </wp:positionH>
                <wp:positionV relativeFrom="paragraph">
                  <wp:posOffset>-530225</wp:posOffset>
                </wp:positionV>
                <wp:extent cx="5982970" cy="0"/>
                <wp:effectExtent l="10160" t="5715" r="762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CB20"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1.75pt" to="474.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" strokecolor="#d9d9d9" strokeweight=".48pt"/>
            </w:pict>
          </mc:Fallback>
        </mc:AlternateContent>
      </w:r>
    </w:p>
    <w:p w14:paraId="23868567" w14:textId="77777777" w:rsidR="00B40C14" w:rsidRPr="00B40C14" w:rsidRDefault="00B40C14" w:rsidP="00B40C14">
      <w:pPr>
        <w:spacing w:after="0" w:line="200" w:lineRule="exact"/>
        <w:rPr>
          <w:rFonts w:ascii="Times New Roman" w:eastAsia="Times New Roman" w:hAnsi="Times New Roman" w:cs="Arial"/>
          <w:sz w:val="20"/>
          <w:szCs w:val="20"/>
        </w:rPr>
      </w:pPr>
    </w:p>
    <w:p w14:paraId="7AB87A56" w14:textId="77777777" w:rsidR="00B40C14" w:rsidRPr="00B40C14" w:rsidRDefault="00B40C14" w:rsidP="00B40C14">
      <w:pPr>
        <w:spacing w:after="0" w:line="0" w:lineRule="atLeast"/>
        <w:ind w:left="60"/>
        <w:rPr>
          <w:rFonts w:ascii="Calibri Light" w:eastAsia="Calibri Light" w:hAnsi="Calibri Light" w:cs="Arial"/>
          <w:szCs w:val="20"/>
        </w:rPr>
      </w:pPr>
      <w:bookmarkStart w:id="5" w:name="page5"/>
      <w:bookmarkEnd w:id="5"/>
      <w:r w:rsidRPr="00B40C14">
        <w:rPr>
          <w:rFonts w:ascii="Calibri Light" w:eastAsia="Calibri Light" w:hAnsi="Calibri Light" w:cs="Arial"/>
          <w:szCs w:val="20"/>
        </w:rPr>
        <w:t>Applications will be evaluated based on the Cumulative analysis.</w:t>
      </w:r>
    </w:p>
    <w:p w14:paraId="123A1EBF" w14:textId="77777777" w:rsidR="00B40C14" w:rsidRPr="00B40C14" w:rsidRDefault="00B40C14" w:rsidP="00B40C14">
      <w:pPr>
        <w:spacing w:after="0" w:line="56" w:lineRule="exact"/>
        <w:rPr>
          <w:rFonts w:ascii="Times New Roman" w:eastAsia="Times New Roman" w:hAnsi="Times New Roman" w:cs="Arial"/>
          <w:sz w:val="20"/>
          <w:szCs w:val="20"/>
        </w:rPr>
      </w:pPr>
    </w:p>
    <w:p w14:paraId="5ABA2F45" w14:textId="77777777" w:rsidR="00B40C14" w:rsidRPr="00B40C14" w:rsidRDefault="00B40C14" w:rsidP="00B40C14">
      <w:pPr>
        <w:numPr>
          <w:ilvl w:val="0"/>
          <w:numId w:val="31"/>
        </w:numPr>
        <w:tabs>
          <w:tab w:val="left" w:pos="780"/>
        </w:tabs>
        <w:spacing w:after="0" w:line="0" w:lineRule="atLeast"/>
        <w:ind w:left="780" w:hanging="359"/>
        <w:rPr>
          <w:rFonts w:ascii="Arial" w:eastAsia="Arial" w:hAnsi="Arial" w:cs="Arial"/>
          <w:sz w:val="24"/>
          <w:szCs w:val="20"/>
        </w:rPr>
      </w:pPr>
      <w:r w:rsidRPr="00B40C14">
        <w:rPr>
          <w:rFonts w:ascii="Calibri Light" w:eastAsia="Calibri Light" w:hAnsi="Calibri Light" w:cs="Arial"/>
          <w:szCs w:val="20"/>
        </w:rPr>
        <w:t>Technical Qualification (100 points) weight; [70%]</w:t>
      </w:r>
    </w:p>
    <w:p w14:paraId="33B45883" w14:textId="77777777" w:rsidR="00B40C14" w:rsidRPr="00B40C14" w:rsidRDefault="00B40C14" w:rsidP="00B40C14">
      <w:pPr>
        <w:spacing w:after="0" w:line="55" w:lineRule="exact"/>
        <w:rPr>
          <w:rFonts w:ascii="Arial" w:eastAsia="Arial" w:hAnsi="Arial" w:cs="Arial"/>
          <w:sz w:val="24"/>
          <w:szCs w:val="20"/>
        </w:rPr>
      </w:pPr>
    </w:p>
    <w:p w14:paraId="28B46964" w14:textId="77777777" w:rsidR="00B40C14" w:rsidRPr="00B40C14" w:rsidRDefault="00B40C14" w:rsidP="00B40C14">
      <w:pPr>
        <w:numPr>
          <w:ilvl w:val="0"/>
          <w:numId w:val="31"/>
        </w:numPr>
        <w:tabs>
          <w:tab w:val="left" w:pos="780"/>
        </w:tabs>
        <w:spacing w:after="0" w:line="0" w:lineRule="atLeast"/>
        <w:ind w:left="780" w:hanging="359"/>
        <w:rPr>
          <w:rFonts w:ascii="Arial" w:eastAsia="Arial" w:hAnsi="Arial" w:cs="Arial"/>
          <w:sz w:val="24"/>
          <w:szCs w:val="20"/>
        </w:rPr>
      </w:pPr>
      <w:r w:rsidRPr="00B40C14">
        <w:rPr>
          <w:rFonts w:ascii="Calibri Light" w:eastAsia="Calibri Light" w:hAnsi="Calibri Light" w:cs="Arial"/>
          <w:szCs w:val="20"/>
        </w:rPr>
        <w:t>Financial Proposal (100 points) weight; [30%]</w:t>
      </w:r>
    </w:p>
    <w:p w14:paraId="2C3BE5F7" w14:textId="77777777" w:rsidR="00B40C14" w:rsidRPr="00B40C14" w:rsidRDefault="00B40C14" w:rsidP="00B40C14">
      <w:pPr>
        <w:spacing w:after="0" w:line="331" w:lineRule="exact"/>
        <w:rPr>
          <w:rFonts w:ascii="Times New Roman" w:eastAsia="Times New Roman" w:hAnsi="Times New Roman" w:cs="Arial"/>
          <w:sz w:val="20"/>
          <w:szCs w:val="20"/>
        </w:rPr>
      </w:pPr>
    </w:p>
    <w:p w14:paraId="10F1F6E5" w14:textId="77777777" w:rsidR="00B40C14" w:rsidRPr="00B40C14" w:rsidRDefault="00B40C14" w:rsidP="00B40C14">
      <w:pPr>
        <w:spacing w:after="0" w:line="228" w:lineRule="auto"/>
        <w:ind w:left="60"/>
        <w:jc w:val="both"/>
        <w:rPr>
          <w:rFonts w:ascii="Calibri Light" w:eastAsia="Calibri Light" w:hAnsi="Calibri Light" w:cs="Arial"/>
          <w:szCs w:val="20"/>
        </w:rPr>
      </w:pPr>
      <w:r w:rsidRPr="00B40C14">
        <w:rPr>
          <w:rFonts w:ascii="Calibri Light" w:eastAsia="Calibri Light" w:hAnsi="Calibri Light" w:cs="Arial"/>
          <w:szCs w:val="20"/>
        </w:rPr>
        <w:t>A two-stage procedure is utilized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2D997194" w14:textId="77777777" w:rsidR="00B40C14" w:rsidRPr="00B40C14" w:rsidRDefault="00B40C14" w:rsidP="00B40C14">
      <w:pPr>
        <w:spacing w:after="0" w:line="80" w:lineRule="exact"/>
        <w:rPr>
          <w:rFonts w:ascii="Times New Roman" w:eastAsia="Times New Roman" w:hAnsi="Times New Roman" w:cs="Arial"/>
          <w:sz w:val="20"/>
          <w:szCs w:val="20"/>
        </w:rPr>
      </w:pPr>
    </w:p>
    <w:p w14:paraId="72A7120E" w14:textId="77777777" w:rsidR="00B40C14" w:rsidRPr="00B40C14" w:rsidRDefault="00B40C14" w:rsidP="00B40C14">
      <w:pPr>
        <w:spacing w:after="0" w:line="0" w:lineRule="atLeast"/>
        <w:ind w:left="60"/>
        <w:rPr>
          <w:rFonts w:ascii="Calibri Light" w:eastAsia="Calibri Light" w:hAnsi="Calibri Light" w:cs="Arial"/>
          <w:b/>
          <w:szCs w:val="20"/>
        </w:rPr>
      </w:pPr>
      <w:r w:rsidRPr="00B40C14">
        <w:rPr>
          <w:rFonts w:ascii="Calibri Light" w:eastAsia="Calibri Light" w:hAnsi="Calibri Light" w:cs="Arial"/>
          <w:b/>
          <w:szCs w:val="20"/>
        </w:rPr>
        <w:t>Technical qualification evaluation criteria:</w:t>
      </w:r>
    </w:p>
    <w:p w14:paraId="0E6C9462" w14:textId="77777777" w:rsidR="00B40C14" w:rsidRPr="00B40C14" w:rsidRDefault="00B40C14" w:rsidP="00B40C14">
      <w:pPr>
        <w:spacing w:after="0" w:line="207" w:lineRule="exact"/>
        <w:rPr>
          <w:rFonts w:ascii="Times New Roman" w:eastAsia="Times New Roman" w:hAnsi="Times New Roman" w:cs="Arial"/>
          <w:sz w:val="20"/>
          <w:szCs w:val="20"/>
        </w:rPr>
      </w:pPr>
    </w:p>
    <w:p w14:paraId="7685194A" w14:textId="77777777" w:rsidR="00B40C14" w:rsidRPr="00B40C14" w:rsidRDefault="00B40C14" w:rsidP="00B40C14">
      <w:pPr>
        <w:spacing w:after="0" w:line="228" w:lineRule="auto"/>
        <w:ind w:left="60"/>
        <w:jc w:val="both"/>
        <w:rPr>
          <w:rFonts w:ascii="Calibri Light" w:eastAsia="Calibri Light" w:hAnsi="Calibri Light" w:cs="Arial"/>
          <w:sz w:val="21"/>
          <w:szCs w:val="20"/>
        </w:rPr>
      </w:pPr>
      <w:r w:rsidRPr="00B40C14">
        <w:rPr>
          <w:rFonts w:ascii="Calibri Light" w:eastAsia="Calibri Light" w:hAnsi="Calibri Light" w:cs="Arial"/>
          <w:sz w:val="21"/>
          <w:szCs w:val="20"/>
        </w:rPr>
        <w:t>The total number of points allotted for the technical qualification component is 100. The technical qualification of the individual is evaluated based on following technical qualification evaluation criteria:</w:t>
      </w:r>
    </w:p>
    <w:p w14:paraId="6B2813BB" w14:textId="77777777" w:rsidR="00B40C14" w:rsidRPr="00B40C14" w:rsidRDefault="00B40C14" w:rsidP="00B40C14">
      <w:pPr>
        <w:spacing w:after="0" w:line="258" w:lineRule="exact"/>
        <w:rPr>
          <w:rFonts w:ascii="Times New Roman" w:eastAsia="Times New Roman" w:hAnsi="Times New Roman" w:cs="Arial"/>
          <w:sz w:val="20"/>
          <w:szCs w:val="20"/>
        </w:rPr>
      </w:pPr>
    </w:p>
    <w:tbl>
      <w:tblPr>
        <w:tblW w:w="0" w:type="auto"/>
        <w:tblInd w:w="270" w:type="dxa"/>
        <w:tblLayout w:type="fixed"/>
        <w:tblCellMar>
          <w:left w:w="0" w:type="dxa"/>
          <w:right w:w="0" w:type="dxa"/>
        </w:tblCellMar>
        <w:tblLook w:val="0000" w:firstRow="0" w:lastRow="0" w:firstColumn="0" w:lastColumn="0" w:noHBand="0" w:noVBand="0"/>
      </w:tblPr>
      <w:tblGrid>
        <w:gridCol w:w="3880"/>
        <w:gridCol w:w="2320"/>
      </w:tblGrid>
      <w:tr w:rsidR="00B40C14" w:rsidRPr="00B40C14" w14:paraId="5B3729DB" w14:textId="77777777" w:rsidTr="00C36F3A">
        <w:trPr>
          <w:trHeight w:val="274"/>
        </w:trPr>
        <w:tc>
          <w:tcPr>
            <w:tcW w:w="3880" w:type="dxa"/>
            <w:tcBorders>
              <w:top w:val="single" w:sz="8" w:space="0" w:color="auto"/>
              <w:left w:val="single" w:sz="8" w:space="0" w:color="auto"/>
              <w:right w:val="single" w:sz="8" w:space="0" w:color="auto"/>
            </w:tcBorders>
            <w:shd w:val="clear" w:color="auto" w:fill="auto"/>
            <w:vAlign w:val="bottom"/>
          </w:tcPr>
          <w:p w14:paraId="7B89E3D7" w14:textId="77777777" w:rsidR="00B40C14" w:rsidRPr="00B40C14" w:rsidRDefault="00B40C14" w:rsidP="00B40C14">
            <w:pPr>
              <w:spacing w:after="0" w:line="0" w:lineRule="atLeast"/>
              <w:ind w:left="320"/>
              <w:rPr>
                <w:rFonts w:ascii="Calibri Light" w:eastAsia="Calibri Light" w:hAnsi="Calibri Light" w:cs="Arial"/>
                <w:b/>
                <w:szCs w:val="20"/>
              </w:rPr>
            </w:pPr>
            <w:r w:rsidRPr="00B40C14">
              <w:rPr>
                <w:rFonts w:ascii="Calibri Light" w:eastAsia="Calibri Light" w:hAnsi="Calibri Light" w:cs="Arial"/>
                <w:b/>
                <w:szCs w:val="20"/>
              </w:rPr>
              <w:t>Technical Evaluation Criteria</w:t>
            </w:r>
          </w:p>
        </w:tc>
        <w:tc>
          <w:tcPr>
            <w:tcW w:w="2320" w:type="dxa"/>
            <w:tcBorders>
              <w:top w:val="single" w:sz="8" w:space="0" w:color="auto"/>
              <w:right w:val="single" w:sz="8" w:space="0" w:color="auto"/>
            </w:tcBorders>
            <w:shd w:val="clear" w:color="auto" w:fill="auto"/>
            <w:vAlign w:val="bottom"/>
          </w:tcPr>
          <w:p w14:paraId="73F6B97F" w14:textId="77777777" w:rsidR="00B40C14" w:rsidRPr="00B40C14" w:rsidRDefault="00B40C14" w:rsidP="00B40C14">
            <w:pPr>
              <w:spacing w:after="0" w:line="0" w:lineRule="atLeast"/>
              <w:ind w:left="280"/>
              <w:rPr>
                <w:rFonts w:ascii="Calibri Light" w:eastAsia="Calibri Light" w:hAnsi="Calibri Light" w:cs="Arial"/>
                <w:b/>
                <w:szCs w:val="20"/>
              </w:rPr>
            </w:pPr>
            <w:r w:rsidRPr="00B40C14">
              <w:rPr>
                <w:rFonts w:ascii="Calibri Light" w:eastAsia="Calibri Light" w:hAnsi="Calibri Light" w:cs="Arial"/>
                <w:b/>
                <w:szCs w:val="20"/>
              </w:rPr>
              <w:t>Obtainable Score</w:t>
            </w:r>
          </w:p>
        </w:tc>
      </w:tr>
      <w:tr w:rsidR="00B40C14" w:rsidRPr="00B40C14" w14:paraId="7DA75B9E" w14:textId="77777777" w:rsidTr="00C36F3A">
        <w:trPr>
          <w:trHeight w:val="56"/>
        </w:trPr>
        <w:tc>
          <w:tcPr>
            <w:tcW w:w="3880" w:type="dxa"/>
            <w:tcBorders>
              <w:left w:val="single" w:sz="8" w:space="0" w:color="auto"/>
              <w:bottom w:val="single" w:sz="8" w:space="0" w:color="auto"/>
              <w:right w:val="single" w:sz="8" w:space="0" w:color="auto"/>
            </w:tcBorders>
            <w:shd w:val="clear" w:color="auto" w:fill="auto"/>
            <w:vAlign w:val="bottom"/>
          </w:tcPr>
          <w:p w14:paraId="6E4DA5F9" w14:textId="77777777" w:rsidR="00B40C14" w:rsidRPr="00B40C14" w:rsidRDefault="00B40C14" w:rsidP="00B40C14">
            <w:pPr>
              <w:spacing w:after="0" w:line="0" w:lineRule="atLeast"/>
              <w:rPr>
                <w:rFonts w:ascii="Times New Roman" w:eastAsia="Times New Roman" w:hAnsi="Times New Roman" w:cs="Arial"/>
                <w:sz w:val="4"/>
                <w:szCs w:val="20"/>
              </w:rPr>
            </w:pPr>
          </w:p>
        </w:tc>
        <w:tc>
          <w:tcPr>
            <w:tcW w:w="2320" w:type="dxa"/>
            <w:tcBorders>
              <w:bottom w:val="single" w:sz="8" w:space="0" w:color="auto"/>
              <w:right w:val="single" w:sz="8" w:space="0" w:color="auto"/>
            </w:tcBorders>
            <w:shd w:val="clear" w:color="auto" w:fill="auto"/>
            <w:vAlign w:val="bottom"/>
          </w:tcPr>
          <w:p w14:paraId="33E5457B" w14:textId="77777777" w:rsidR="00B40C14" w:rsidRPr="00B40C14" w:rsidRDefault="00B40C14" w:rsidP="00B40C14">
            <w:pPr>
              <w:spacing w:after="0" w:line="0" w:lineRule="atLeast"/>
              <w:rPr>
                <w:rFonts w:ascii="Times New Roman" w:eastAsia="Times New Roman" w:hAnsi="Times New Roman" w:cs="Arial"/>
                <w:sz w:val="4"/>
                <w:szCs w:val="20"/>
              </w:rPr>
            </w:pPr>
          </w:p>
        </w:tc>
      </w:tr>
      <w:tr w:rsidR="00B40C14" w:rsidRPr="00B40C14" w14:paraId="763330A2" w14:textId="77777777" w:rsidTr="00C36F3A">
        <w:trPr>
          <w:trHeight w:val="249"/>
        </w:trPr>
        <w:tc>
          <w:tcPr>
            <w:tcW w:w="3880" w:type="dxa"/>
            <w:tcBorders>
              <w:left w:val="single" w:sz="8" w:space="0" w:color="auto"/>
              <w:right w:val="single" w:sz="8" w:space="0" w:color="auto"/>
            </w:tcBorders>
            <w:shd w:val="clear" w:color="auto" w:fill="auto"/>
            <w:vAlign w:val="bottom"/>
          </w:tcPr>
          <w:p w14:paraId="1872B7BC" w14:textId="77777777" w:rsidR="00B40C14" w:rsidRPr="00B40C14" w:rsidRDefault="00B40C14" w:rsidP="00B40C14">
            <w:pPr>
              <w:spacing w:after="0" w:line="249" w:lineRule="exact"/>
              <w:ind w:left="320"/>
              <w:rPr>
                <w:rFonts w:ascii="Calibri Light" w:eastAsia="Calibri Light" w:hAnsi="Calibri Light" w:cs="Arial"/>
                <w:szCs w:val="20"/>
              </w:rPr>
            </w:pPr>
            <w:r w:rsidRPr="00B40C14">
              <w:rPr>
                <w:rFonts w:ascii="Calibri Light" w:eastAsia="Calibri Light" w:hAnsi="Calibri Light" w:cs="Arial"/>
                <w:szCs w:val="20"/>
              </w:rPr>
              <w:t>Education and area of Expertise</w:t>
            </w:r>
          </w:p>
        </w:tc>
        <w:tc>
          <w:tcPr>
            <w:tcW w:w="2320" w:type="dxa"/>
            <w:tcBorders>
              <w:right w:val="single" w:sz="8" w:space="0" w:color="auto"/>
            </w:tcBorders>
            <w:shd w:val="clear" w:color="auto" w:fill="auto"/>
            <w:vAlign w:val="bottom"/>
          </w:tcPr>
          <w:p w14:paraId="03FF5A2D" w14:textId="77777777" w:rsidR="00B40C14" w:rsidRPr="00B40C14" w:rsidRDefault="00B40C14" w:rsidP="00B40C14">
            <w:pPr>
              <w:spacing w:after="0" w:line="249" w:lineRule="exact"/>
              <w:ind w:left="280"/>
              <w:rPr>
                <w:rFonts w:ascii="Calibri Light" w:eastAsia="Calibri Light" w:hAnsi="Calibri Light" w:cs="Arial"/>
                <w:szCs w:val="20"/>
              </w:rPr>
            </w:pPr>
            <w:r w:rsidRPr="00B40C14">
              <w:rPr>
                <w:rFonts w:ascii="Calibri Light" w:eastAsia="Calibri Light" w:hAnsi="Calibri Light" w:cs="Arial"/>
                <w:szCs w:val="20"/>
              </w:rPr>
              <w:t>30%</w:t>
            </w:r>
          </w:p>
        </w:tc>
      </w:tr>
      <w:tr w:rsidR="00B40C14" w:rsidRPr="00B40C14" w14:paraId="380F3944" w14:textId="77777777" w:rsidTr="00C36F3A">
        <w:trPr>
          <w:trHeight w:val="56"/>
        </w:trPr>
        <w:tc>
          <w:tcPr>
            <w:tcW w:w="3880" w:type="dxa"/>
            <w:tcBorders>
              <w:left w:val="single" w:sz="8" w:space="0" w:color="auto"/>
              <w:bottom w:val="single" w:sz="8" w:space="0" w:color="auto"/>
              <w:right w:val="single" w:sz="8" w:space="0" w:color="auto"/>
            </w:tcBorders>
            <w:shd w:val="clear" w:color="auto" w:fill="auto"/>
            <w:vAlign w:val="bottom"/>
          </w:tcPr>
          <w:p w14:paraId="24DDB136" w14:textId="77777777" w:rsidR="00B40C14" w:rsidRPr="00B40C14" w:rsidRDefault="00B40C14" w:rsidP="00B40C14">
            <w:pPr>
              <w:spacing w:after="0" w:line="0" w:lineRule="atLeast"/>
              <w:rPr>
                <w:rFonts w:ascii="Times New Roman" w:eastAsia="Times New Roman" w:hAnsi="Times New Roman" w:cs="Arial"/>
                <w:sz w:val="4"/>
                <w:szCs w:val="20"/>
              </w:rPr>
            </w:pPr>
          </w:p>
        </w:tc>
        <w:tc>
          <w:tcPr>
            <w:tcW w:w="2320" w:type="dxa"/>
            <w:tcBorders>
              <w:bottom w:val="single" w:sz="8" w:space="0" w:color="auto"/>
              <w:right w:val="single" w:sz="8" w:space="0" w:color="auto"/>
            </w:tcBorders>
            <w:shd w:val="clear" w:color="auto" w:fill="auto"/>
            <w:vAlign w:val="bottom"/>
          </w:tcPr>
          <w:p w14:paraId="67E42FEB" w14:textId="77777777" w:rsidR="00B40C14" w:rsidRPr="00B40C14" w:rsidRDefault="00B40C14" w:rsidP="00B40C14">
            <w:pPr>
              <w:spacing w:after="0" w:line="0" w:lineRule="atLeast"/>
              <w:rPr>
                <w:rFonts w:ascii="Times New Roman" w:eastAsia="Times New Roman" w:hAnsi="Times New Roman" w:cs="Arial"/>
                <w:sz w:val="4"/>
                <w:szCs w:val="20"/>
              </w:rPr>
            </w:pPr>
          </w:p>
        </w:tc>
      </w:tr>
      <w:tr w:rsidR="00B40C14" w:rsidRPr="00B40C14" w14:paraId="420929A2" w14:textId="77777777" w:rsidTr="00C36F3A">
        <w:trPr>
          <w:trHeight w:val="254"/>
        </w:trPr>
        <w:tc>
          <w:tcPr>
            <w:tcW w:w="3880" w:type="dxa"/>
            <w:tcBorders>
              <w:left w:val="single" w:sz="8" w:space="0" w:color="auto"/>
              <w:right w:val="single" w:sz="8" w:space="0" w:color="auto"/>
            </w:tcBorders>
            <w:shd w:val="clear" w:color="auto" w:fill="auto"/>
            <w:vAlign w:val="bottom"/>
          </w:tcPr>
          <w:p w14:paraId="3B14B8F3" w14:textId="77777777" w:rsidR="00B40C14" w:rsidRPr="00B40C14" w:rsidRDefault="00B40C14" w:rsidP="00B40C14">
            <w:pPr>
              <w:spacing w:after="0" w:line="253" w:lineRule="exact"/>
              <w:ind w:left="320"/>
              <w:rPr>
                <w:rFonts w:ascii="Calibri Light" w:eastAsia="Calibri Light" w:hAnsi="Calibri Light" w:cs="Arial"/>
                <w:szCs w:val="20"/>
              </w:rPr>
            </w:pPr>
            <w:r w:rsidRPr="00B40C14">
              <w:rPr>
                <w:rFonts w:ascii="Calibri Light" w:eastAsia="Calibri Light" w:hAnsi="Calibri Light" w:cs="Arial"/>
                <w:szCs w:val="20"/>
              </w:rPr>
              <w:t>Proven Work Experience and skills</w:t>
            </w:r>
          </w:p>
        </w:tc>
        <w:tc>
          <w:tcPr>
            <w:tcW w:w="2320" w:type="dxa"/>
            <w:tcBorders>
              <w:right w:val="single" w:sz="8" w:space="0" w:color="auto"/>
            </w:tcBorders>
            <w:shd w:val="clear" w:color="auto" w:fill="auto"/>
            <w:vAlign w:val="bottom"/>
          </w:tcPr>
          <w:p w14:paraId="2508148D" w14:textId="77777777" w:rsidR="00B40C14" w:rsidRPr="00B40C14" w:rsidRDefault="00B40C14" w:rsidP="00B40C14">
            <w:pPr>
              <w:spacing w:after="0" w:line="253" w:lineRule="exact"/>
              <w:ind w:left="280"/>
              <w:rPr>
                <w:rFonts w:ascii="Calibri Light" w:eastAsia="Calibri Light" w:hAnsi="Calibri Light" w:cs="Arial"/>
                <w:szCs w:val="20"/>
              </w:rPr>
            </w:pPr>
            <w:r w:rsidRPr="00B40C14">
              <w:rPr>
                <w:rFonts w:ascii="Calibri Light" w:eastAsia="Calibri Light" w:hAnsi="Calibri Light" w:cs="Arial"/>
                <w:szCs w:val="20"/>
              </w:rPr>
              <w:t>60 %</w:t>
            </w:r>
          </w:p>
        </w:tc>
      </w:tr>
      <w:tr w:rsidR="00B40C14" w:rsidRPr="00B40C14" w14:paraId="648E5CFF" w14:textId="77777777" w:rsidTr="00C36F3A">
        <w:trPr>
          <w:trHeight w:val="51"/>
        </w:trPr>
        <w:tc>
          <w:tcPr>
            <w:tcW w:w="3880" w:type="dxa"/>
            <w:tcBorders>
              <w:left w:val="single" w:sz="8" w:space="0" w:color="auto"/>
              <w:bottom w:val="single" w:sz="8" w:space="0" w:color="auto"/>
              <w:right w:val="single" w:sz="8" w:space="0" w:color="auto"/>
            </w:tcBorders>
            <w:shd w:val="clear" w:color="auto" w:fill="auto"/>
            <w:vAlign w:val="bottom"/>
          </w:tcPr>
          <w:p w14:paraId="748EFF78" w14:textId="77777777" w:rsidR="00B40C14" w:rsidRPr="00B40C14" w:rsidRDefault="00B40C14" w:rsidP="00B40C14">
            <w:pPr>
              <w:spacing w:after="0" w:line="0" w:lineRule="atLeast"/>
              <w:rPr>
                <w:rFonts w:ascii="Times New Roman" w:eastAsia="Times New Roman" w:hAnsi="Times New Roman" w:cs="Arial"/>
                <w:sz w:val="4"/>
                <w:szCs w:val="20"/>
              </w:rPr>
            </w:pPr>
          </w:p>
        </w:tc>
        <w:tc>
          <w:tcPr>
            <w:tcW w:w="2320" w:type="dxa"/>
            <w:tcBorders>
              <w:bottom w:val="single" w:sz="8" w:space="0" w:color="auto"/>
              <w:right w:val="single" w:sz="8" w:space="0" w:color="auto"/>
            </w:tcBorders>
            <w:shd w:val="clear" w:color="auto" w:fill="auto"/>
            <w:vAlign w:val="bottom"/>
          </w:tcPr>
          <w:p w14:paraId="2CEB93B5" w14:textId="77777777" w:rsidR="00B40C14" w:rsidRPr="00B40C14" w:rsidRDefault="00B40C14" w:rsidP="00B40C14">
            <w:pPr>
              <w:spacing w:after="0" w:line="0" w:lineRule="atLeast"/>
              <w:rPr>
                <w:rFonts w:ascii="Times New Roman" w:eastAsia="Times New Roman" w:hAnsi="Times New Roman" w:cs="Arial"/>
                <w:sz w:val="4"/>
                <w:szCs w:val="20"/>
              </w:rPr>
            </w:pPr>
          </w:p>
        </w:tc>
      </w:tr>
      <w:tr w:rsidR="00B40C14" w:rsidRPr="00B40C14" w14:paraId="2764D4D7" w14:textId="77777777" w:rsidTr="00C36F3A">
        <w:trPr>
          <w:trHeight w:val="254"/>
        </w:trPr>
        <w:tc>
          <w:tcPr>
            <w:tcW w:w="3880" w:type="dxa"/>
            <w:tcBorders>
              <w:left w:val="single" w:sz="8" w:space="0" w:color="auto"/>
              <w:right w:val="single" w:sz="8" w:space="0" w:color="auto"/>
            </w:tcBorders>
            <w:shd w:val="clear" w:color="auto" w:fill="auto"/>
            <w:vAlign w:val="bottom"/>
          </w:tcPr>
          <w:p w14:paraId="44927F19" w14:textId="77777777" w:rsidR="00B40C14" w:rsidRPr="00B40C14" w:rsidRDefault="00B40C14" w:rsidP="00B40C14">
            <w:pPr>
              <w:spacing w:after="0" w:line="253" w:lineRule="exact"/>
              <w:ind w:left="320"/>
              <w:rPr>
                <w:rFonts w:ascii="Calibri Light" w:eastAsia="Calibri Light" w:hAnsi="Calibri Light" w:cs="Arial"/>
                <w:szCs w:val="20"/>
              </w:rPr>
            </w:pPr>
            <w:r w:rsidRPr="00B40C14">
              <w:rPr>
                <w:rFonts w:ascii="Calibri Light" w:eastAsia="Calibri Light" w:hAnsi="Calibri Light" w:cs="Arial"/>
                <w:szCs w:val="20"/>
              </w:rPr>
              <w:t>Language and other skills</w:t>
            </w:r>
          </w:p>
        </w:tc>
        <w:tc>
          <w:tcPr>
            <w:tcW w:w="2320" w:type="dxa"/>
            <w:tcBorders>
              <w:right w:val="single" w:sz="8" w:space="0" w:color="auto"/>
            </w:tcBorders>
            <w:shd w:val="clear" w:color="auto" w:fill="auto"/>
            <w:vAlign w:val="bottom"/>
          </w:tcPr>
          <w:p w14:paraId="4322C177" w14:textId="77777777" w:rsidR="00B40C14" w:rsidRPr="00B40C14" w:rsidRDefault="00B40C14" w:rsidP="00B40C14">
            <w:pPr>
              <w:spacing w:after="0" w:line="253" w:lineRule="exact"/>
              <w:ind w:left="280"/>
              <w:rPr>
                <w:rFonts w:ascii="Calibri Light" w:eastAsia="Calibri Light" w:hAnsi="Calibri Light" w:cs="Arial"/>
                <w:szCs w:val="20"/>
              </w:rPr>
            </w:pPr>
            <w:r w:rsidRPr="00B40C14">
              <w:rPr>
                <w:rFonts w:ascii="Calibri Light" w:eastAsia="Calibri Light" w:hAnsi="Calibri Light" w:cs="Arial"/>
                <w:szCs w:val="20"/>
              </w:rPr>
              <w:t>10 %</w:t>
            </w:r>
          </w:p>
        </w:tc>
      </w:tr>
      <w:tr w:rsidR="00B40C14" w:rsidRPr="00B40C14" w14:paraId="6749EFAC" w14:textId="77777777" w:rsidTr="00C36F3A">
        <w:trPr>
          <w:trHeight w:val="51"/>
        </w:trPr>
        <w:tc>
          <w:tcPr>
            <w:tcW w:w="3880" w:type="dxa"/>
            <w:tcBorders>
              <w:left w:val="single" w:sz="8" w:space="0" w:color="auto"/>
              <w:bottom w:val="single" w:sz="8" w:space="0" w:color="auto"/>
              <w:right w:val="single" w:sz="8" w:space="0" w:color="auto"/>
            </w:tcBorders>
            <w:shd w:val="clear" w:color="auto" w:fill="auto"/>
            <w:vAlign w:val="bottom"/>
          </w:tcPr>
          <w:p w14:paraId="6245F114" w14:textId="77777777" w:rsidR="00B40C14" w:rsidRPr="00B40C14" w:rsidRDefault="00B40C14" w:rsidP="00B40C14">
            <w:pPr>
              <w:spacing w:after="0" w:line="0" w:lineRule="atLeast"/>
              <w:rPr>
                <w:rFonts w:ascii="Times New Roman" w:eastAsia="Times New Roman" w:hAnsi="Times New Roman" w:cs="Arial"/>
                <w:sz w:val="4"/>
                <w:szCs w:val="20"/>
              </w:rPr>
            </w:pPr>
          </w:p>
        </w:tc>
        <w:tc>
          <w:tcPr>
            <w:tcW w:w="2320" w:type="dxa"/>
            <w:tcBorders>
              <w:bottom w:val="single" w:sz="8" w:space="0" w:color="auto"/>
              <w:right w:val="single" w:sz="8" w:space="0" w:color="auto"/>
            </w:tcBorders>
            <w:shd w:val="clear" w:color="auto" w:fill="auto"/>
            <w:vAlign w:val="bottom"/>
          </w:tcPr>
          <w:p w14:paraId="303E7637" w14:textId="77777777" w:rsidR="00B40C14" w:rsidRPr="00B40C14" w:rsidRDefault="00B40C14" w:rsidP="00B40C14">
            <w:pPr>
              <w:spacing w:after="0" w:line="0" w:lineRule="atLeast"/>
              <w:rPr>
                <w:rFonts w:ascii="Times New Roman" w:eastAsia="Times New Roman" w:hAnsi="Times New Roman" w:cs="Arial"/>
                <w:sz w:val="4"/>
                <w:szCs w:val="20"/>
              </w:rPr>
            </w:pPr>
          </w:p>
        </w:tc>
      </w:tr>
      <w:tr w:rsidR="00B40C14" w:rsidRPr="00B40C14" w14:paraId="084F6814" w14:textId="77777777" w:rsidTr="00C36F3A">
        <w:trPr>
          <w:trHeight w:val="254"/>
        </w:trPr>
        <w:tc>
          <w:tcPr>
            <w:tcW w:w="3880" w:type="dxa"/>
            <w:tcBorders>
              <w:left w:val="single" w:sz="8" w:space="0" w:color="auto"/>
              <w:right w:val="single" w:sz="8" w:space="0" w:color="auto"/>
            </w:tcBorders>
            <w:shd w:val="clear" w:color="auto" w:fill="auto"/>
            <w:vAlign w:val="bottom"/>
          </w:tcPr>
          <w:p w14:paraId="1A7C9591" w14:textId="77777777" w:rsidR="00B40C14" w:rsidRPr="00B40C14" w:rsidRDefault="00B40C14" w:rsidP="00B40C14">
            <w:pPr>
              <w:spacing w:after="0" w:line="253" w:lineRule="exact"/>
              <w:ind w:left="320"/>
              <w:rPr>
                <w:rFonts w:ascii="Calibri Light" w:eastAsia="Calibri Light" w:hAnsi="Calibri Light" w:cs="Arial"/>
                <w:b/>
                <w:szCs w:val="20"/>
              </w:rPr>
            </w:pPr>
            <w:r w:rsidRPr="00B40C14">
              <w:rPr>
                <w:rFonts w:ascii="Calibri Light" w:eastAsia="Calibri Light" w:hAnsi="Calibri Light" w:cs="Arial"/>
                <w:b/>
                <w:szCs w:val="20"/>
              </w:rPr>
              <w:t>Total obtainable Score</w:t>
            </w:r>
          </w:p>
        </w:tc>
        <w:tc>
          <w:tcPr>
            <w:tcW w:w="2320" w:type="dxa"/>
            <w:tcBorders>
              <w:right w:val="single" w:sz="8" w:space="0" w:color="auto"/>
            </w:tcBorders>
            <w:shd w:val="clear" w:color="auto" w:fill="auto"/>
            <w:vAlign w:val="bottom"/>
          </w:tcPr>
          <w:p w14:paraId="3882ADB9" w14:textId="77777777" w:rsidR="00B40C14" w:rsidRPr="00B40C14" w:rsidRDefault="00B40C14" w:rsidP="00B40C14">
            <w:pPr>
              <w:spacing w:after="0" w:line="253" w:lineRule="exact"/>
              <w:ind w:left="280"/>
              <w:rPr>
                <w:rFonts w:ascii="Calibri Light" w:eastAsia="Calibri Light" w:hAnsi="Calibri Light" w:cs="Arial"/>
                <w:b/>
                <w:szCs w:val="20"/>
              </w:rPr>
            </w:pPr>
            <w:r w:rsidRPr="00B40C14">
              <w:rPr>
                <w:rFonts w:ascii="Calibri Light" w:eastAsia="Calibri Light" w:hAnsi="Calibri Light" w:cs="Arial"/>
                <w:b/>
                <w:szCs w:val="20"/>
              </w:rPr>
              <w:t>100 %</w:t>
            </w:r>
          </w:p>
        </w:tc>
      </w:tr>
      <w:tr w:rsidR="00B40C14" w:rsidRPr="00B40C14" w14:paraId="7B3B1D16" w14:textId="77777777" w:rsidTr="00C36F3A">
        <w:trPr>
          <w:trHeight w:val="61"/>
        </w:trPr>
        <w:tc>
          <w:tcPr>
            <w:tcW w:w="3880" w:type="dxa"/>
            <w:tcBorders>
              <w:left w:val="single" w:sz="8" w:space="0" w:color="auto"/>
              <w:bottom w:val="single" w:sz="8" w:space="0" w:color="auto"/>
              <w:right w:val="single" w:sz="8" w:space="0" w:color="auto"/>
            </w:tcBorders>
            <w:shd w:val="clear" w:color="auto" w:fill="auto"/>
            <w:vAlign w:val="bottom"/>
          </w:tcPr>
          <w:p w14:paraId="695880E2" w14:textId="77777777" w:rsidR="00B40C14" w:rsidRPr="00B40C14" w:rsidRDefault="00B40C14" w:rsidP="00B40C14">
            <w:pPr>
              <w:spacing w:after="0" w:line="0" w:lineRule="atLeast"/>
              <w:rPr>
                <w:rFonts w:ascii="Times New Roman" w:eastAsia="Times New Roman" w:hAnsi="Times New Roman" w:cs="Arial"/>
                <w:sz w:val="5"/>
                <w:szCs w:val="20"/>
              </w:rPr>
            </w:pPr>
          </w:p>
        </w:tc>
        <w:tc>
          <w:tcPr>
            <w:tcW w:w="2320" w:type="dxa"/>
            <w:tcBorders>
              <w:bottom w:val="single" w:sz="8" w:space="0" w:color="auto"/>
              <w:right w:val="single" w:sz="8" w:space="0" w:color="auto"/>
            </w:tcBorders>
            <w:shd w:val="clear" w:color="auto" w:fill="auto"/>
            <w:vAlign w:val="bottom"/>
          </w:tcPr>
          <w:p w14:paraId="03555218" w14:textId="77777777" w:rsidR="00B40C14" w:rsidRPr="00B40C14" w:rsidRDefault="00B40C14" w:rsidP="00B40C14">
            <w:pPr>
              <w:spacing w:after="0" w:line="0" w:lineRule="atLeast"/>
              <w:rPr>
                <w:rFonts w:ascii="Times New Roman" w:eastAsia="Times New Roman" w:hAnsi="Times New Roman" w:cs="Arial"/>
                <w:sz w:val="5"/>
                <w:szCs w:val="20"/>
              </w:rPr>
            </w:pPr>
          </w:p>
        </w:tc>
      </w:tr>
    </w:tbl>
    <w:p w14:paraId="25D7C1F1" w14:textId="77777777" w:rsidR="00B40C14" w:rsidRPr="00B40C14" w:rsidRDefault="00B40C14" w:rsidP="00B40C14">
      <w:pPr>
        <w:spacing w:after="0" w:line="320" w:lineRule="exact"/>
        <w:rPr>
          <w:rFonts w:ascii="Times New Roman" w:eastAsia="Times New Roman" w:hAnsi="Times New Roman" w:cs="Arial"/>
          <w:sz w:val="20"/>
          <w:szCs w:val="20"/>
        </w:rPr>
      </w:pPr>
    </w:p>
    <w:p w14:paraId="61380926" w14:textId="77777777" w:rsidR="00B40C14" w:rsidRPr="00B40C14" w:rsidRDefault="00B40C14" w:rsidP="00B40C14">
      <w:pPr>
        <w:spacing w:after="0" w:line="224" w:lineRule="auto"/>
        <w:ind w:left="60" w:right="20"/>
        <w:jc w:val="both"/>
        <w:rPr>
          <w:rFonts w:ascii="Calibri Light" w:eastAsia="Calibri Light" w:hAnsi="Calibri Light" w:cs="Arial"/>
          <w:szCs w:val="20"/>
        </w:rPr>
      </w:pPr>
      <w:r w:rsidRPr="00B40C14">
        <w:rPr>
          <w:rFonts w:ascii="Calibri Light" w:eastAsia="Calibri Light" w:hAnsi="Calibri Light" w:cs="Arial"/>
          <w:szCs w:val="20"/>
        </w:rPr>
        <w:t>Only the candidates who fit the minimum requirements will be longlisted and may be requested further documentation. Candidates with a minimum of 70% of total points will be considered as technically qualified candidates and will be shortlisted for potential interview.</w:t>
      </w:r>
    </w:p>
    <w:p w14:paraId="3DC3E566" w14:textId="77777777" w:rsidR="00B40C14" w:rsidRPr="00B40C14" w:rsidRDefault="00B40C14" w:rsidP="00B40C14">
      <w:pPr>
        <w:spacing w:after="0" w:line="284" w:lineRule="exact"/>
        <w:rPr>
          <w:rFonts w:ascii="Times New Roman" w:eastAsia="Times New Roman" w:hAnsi="Times New Roman" w:cs="Arial"/>
          <w:sz w:val="20"/>
          <w:szCs w:val="20"/>
        </w:rPr>
      </w:pPr>
    </w:p>
    <w:p w14:paraId="1F4457CB" w14:textId="77777777" w:rsidR="00B40C14" w:rsidRPr="00B40C14" w:rsidRDefault="00B40C14" w:rsidP="00B40C14">
      <w:pPr>
        <w:spacing w:after="0" w:line="0" w:lineRule="atLeast"/>
        <w:ind w:left="60"/>
        <w:rPr>
          <w:rFonts w:ascii="Calibri Light" w:eastAsia="Calibri Light" w:hAnsi="Calibri Light" w:cs="Arial"/>
          <w:b/>
          <w:color w:val="17365D"/>
          <w:szCs w:val="20"/>
        </w:rPr>
      </w:pPr>
      <w:r w:rsidRPr="00B40C14">
        <w:rPr>
          <w:rFonts w:ascii="Calibri Light" w:eastAsia="Calibri Light" w:hAnsi="Calibri Light" w:cs="Arial"/>
          <w:b/>
          <w:color w:val="17365D"/>
          <w:szCs w:val="20"/>
        </w:rPr>
        <w:t>Financial/Price Proposal evaluation:</w:t>
      </w:r>
    </w:p>
    <w:p w14:paraId="1BE8C324" w14:textId="77777777" w:rsidR="00B40C14" w:rsidRPr="00B40C14" w:rsidRDefault="00B40C14" w:rsidP="00B40C14">
      <w:pPr>
        <w:spacing w:after="0" w:line="91" w:lineRule="exact"/>
        <w:rPr>
          <w:rFonts w:ascii="Times New Roman" w:eastAsia="Times New Roman" w:hAnsi="Times New Roman" w:cs="Arial"/>
          <w:sz w:val="20"/>
          <w:szCs w:val="20"/>
        </w:rPr>
      </w:pPr>
    </w:p>
    <w:p w14:paraId="4B92FEFD" w14:textId="77777777" w:rsidR="00B40C14" w:rsidRPr="00B40C14" w:rsidRDefault="00B40C14" w:rsidP="00B40C14">
      <w:pPr>
        <w:numPr>
          <w:ilvl w:val="0"/>
          <w:numId w:val="32"/>
        </w:numPr>
        <w:tabs>
          <w:tab w:val="left" w:pos="780"/>
        </w:tabs>
        <w:spacing w:after="0" w:line="185" w:lineRule="auto"/>
        <w:ind w:left="780" w:right="20" w:hanging="359"/>
        <w:rPr>
          <w:rFonts w:ascii="Arial" w:eastAsia="Arial" w:hAnsi="Arial" w:cs="Arial"/>
          <w:sz w:val="36"/>
          <w:szCs w:val="20"/>
          <w:vertAlign w:val="superscript"/>
        </w:rPr>
      </w:pPr>
      <w:r w:rsidRPr="00B40C14">
        <w:rPr>
          <w:rFonts w:ascii="Calibri Light" w:eastAsia="Calibri Light" w:hAnsi="Calibri Light" w:cs="Arial"/>
          <w:sz w:val="18"/>
          <w:szCs w:val="20"/>
        </w:rPr>
        <w:t>Only the financial proposal of candidates who have attained a minimum of 70% score in the technical evaluation will be considered and evaluated.</w:t>
      </w:r>
    </w:p>
    <w:p w14:paraId="614D119D" w14:textId="77777777" w:rsidR="00B40C14" w:rsidRPr="00B40C14" w:rsidRDefault="00B40C14" w:rsidP="00B40C14">
      <w:pPr>
        <w:numPr>
          <w:ilvl w:val="0"/>
          <w:numId w:val="32"/>
        </w:numPr>
        <w:tabs>
          <w:tab w:val="left" w:pos="780"/>
        </w:tabs>
        <w:spacing w:after="0" w:line="185" w:lineRule="auto"/>
        <w:ind w:left="780" w:hanging="359"/>
        <w:rPr>
          <w:rFonts w:ascii="Arial" w:eastAsia="Arial" w:hAnsi="Arial" w:cs="Arial"/>
          <w:sz w:val="31"/>
          <w:szCs w:val="20"/>
          <w:vertAlign w:val="superscript"/>
        </w:rPr>
      </w:pPr>
      <w:r w:rsidRPr="00B40C14">
        <w:rPr>
          <w:rFonts w:ascii="Calibri Light" w:eastAsia="Calibri Light" w:hAnsi="Calibri Light" w:cs="Arial"/>
          <w:sz w:val="17"/>
          <w:szCs w:val="20"/>
        </w:rPr>
        <w:t>The total number of points allotted for the price component is 100.</w:t>
      </w:r>
    </w:p>
    <w:p w14:paraId="64A9AED7" w14:textId="77777777" w:rsidR="00B40C14" w:rsidRPr="00B40C14" w:rsidRDefault="00B40C14" w:rsidP="00B40C14">
      <w:pPr>
        <w:spacing w:after="0" w:line="96" w:lineRule="exact"/>
        <w:rPr>
          <w:rFonts w:ascii="Arial" w:eastAsia="Arial" w:hAnsi="Arial" w:cs="Arial"/>
          <w:sz w:val="31"/>
          <w:szCs w:val="20"/>
          <w:vertAlign w:val="superscript"/>
        </w:rPr>
      </w:pPr>
    </w:p>
    <w:p w14:paraId="5CA56324" w14:textId="77777777" w:rsidR="00B40C14" w:rsidRPr="00B40C14" w:rsidRDefault="00B40C14" w:rsidP="00B40C14">
      <w:pPr>
        <w:numPr>
          <w:ilvl w:val="0"/>
          <w:numId w:val="32"/>
        </w:numPr>
        <w:tabs>
          <w:tab w:val="left" w:pos="780"/>
        </w:tabs>
        <w:spacing w:after="0" w:line="181" w:lineRule="auto"/>
        <w:ind w:left="780" w:right="20" w:hanging="359"/>
        <w:jc w:val="both"/>
        <w:rPr>
          <w:rFonts w:ascii="Arial" w:eastAsia="Arial" w:hAnsi="Arial" w:cs="Arial"/>
          <w:sz w:val="48"/>
          <w:szCs w:val="20"/>
          <w:vertAlign w:val="superscript"/>
        </w:rPr>
      </w:pPr>
      <w:r w:rsidRPr="00B40C14">
        <w:rPr>
          <w:rFonts w:ascii="Calibri Light" w:eastAsia="Calibri Light" w:hAnsi="Calibri Light" w:cs="Arial"/>
          <w:szCs w:val="20"/>
        </w:rPr>
        <w:t xml:space="preserve">The maximum number of points will be allotted to the lowest price proposal that is opened/ evaluated and compared among those technically qualified candidates who have attained a </w:t>
      </w:r>
      <w:r w:rsidRPr="00B40C14">
        <w:rPr>
          <w:rFonts w:ascii="Calibri Light" w:eastAsia="Calibri Light" w:hAnsi="Calibri Light" w:cs="Arial"/>
          <w:szCs w:val="20"/>
        </w:rPr>
        <w:lastRenderedPageBreak/>
        <w:t>minimum of 70% score in the technical evaluation. All other price proposals will receive points in inverse proportion to the lowest price.</w:t>
      </w:r>
    </w:p>
    <w:p w14:paraId="6B5F64CB" w14:textId="394442BE" w:rsidR="00B40C14" w:rsidRDefault="00B40C14" w:rsidP="00BF1815">
      <w:pPr>
        <w:spacing w:after="4" w:line="268" w:lineRule="auto"/>
        <w:ind w:left="-180" w:right="-360" w:hanging="10"/>
        <w:jc w:val="both"/>
        <w:rPr>
          <w:rFonts w:ascii="Calibri" w:eastAsia="Calibri" w:hAnsi="Calibri" w:cs="Calibri"/>
          <w:color w:val="000000"/>
          <w:lang w:val="en-GB"/>
        </w:rPr>
      </w:pPr>
    </w:p>
    <w:p w14:paraId="616F99EA" w14:textId="77777777" w:rsidR="00B40C14" w:rsidRPr="00B40C14" w:rsidRDefault="00B40C14" w:rsidP="00B40C14">
      <w:pPr>
        <w:spacing w:after="0" w:line="0" w:lineRule="atLeast"/>
        <w:rPr>
          <w:rFonts w:ascii="Calibri Light" w:eastAsia="Calibri Light" w:hAnsi="Calibri Light" w:cs="Arial"/>
          <w:b/>
          <w:szCs w:val="20"/>
        </w:rPr>
      </w:pPr>
      <w:r w:rsidRPr="00B40C14">
        <w:rPr>
          <w:rFonts w:ascii="Calibri Light" w:eastAsia="Calibri Light" w:hAnsi="Calibri Light" w:cs="Arial"/>
          <w:b/>
          <w:szCs w:val="20"/>
        </w:rPr>
        <w:t>Annex I: Financial Proposal</w:t>
      </w:r>
    </w:p>
    <w:p w14:paraId="117083D2" w14:textId="77777777" w:rsidR="00B40C14" w:rsidRPr="00B40C14" w:rsidRDefault="00B40C14" w:rsidP="00B40C14">
      <w:pPr>
        <w:spacing w:after="0" w:line="266" w:lineRule="exact"/>
        <w:rPr>
          <w:rFonts w:ascii="Times New Roman" w:eastAsia="Times New Roman" w:hAnsi="Times New Roman" w:cs="Arial"/>
          <w:sz w:val="20"/>
          <w:szCs w:val="20"/>
        </w:rPr>
      </w:pPr>
    </w:p>
    <w:p w14:paraId="247DD2A7" w14:textId="77777777" w:rsidR="00B40C14" w:rsidRPr="00B40C14" w:rsidRDefault="00B40C14" w:rsidP="00B40C14">
      <w:pPr>
        <w:spacing w:after="0" w:line="0" w:lineRule="atLeast"/>
        <w:rPr>
          <w:rFonts w:ascii="Calibri Light" w:eastAsia="Calibri Light" w:hAnsi="Calibri Light" w:cs="Arial"/>
          <w:b/>
          <w:szCs w:val="20"/>
        </w:rPr>
      </w:pPr>
      <w:r w:rsidRPr="00B40C14">
        <w:rPr>
          <w:rFonts w:ascii="Calibri Light" w:eastAsia="Calibri Light" w:hAnsi="Calibri Light" w:cs="Arial"/>
          <w:b/>
          <w:szCs w:val="20"/>
        </w:rPr>
        <w:t>BREAKDOWN OF COSTS SUPPORTING THE ALL-INCLUSIVE FINANCIAL PROPOSAL</w:t>
      </w:r>
    </w:p>
    <w:p w14:paraId="0A070F76" w14:textId="77777777" w:rsidR="00B40C14" w:rsidRPr="00B40C14" w:rsidRDefault="00B40C14" w:rsidP="00B40C14">
      <w:pPr>
        <w:spacing w:after="0" w:line="272" w:lineRule="exact"/>
        <w:rPr>
          <w:rFonts w:ascii="Times New Roman" w:eastAsia="Times New Roman" w:hAnsi="Times New Roman" w:cs="Arial"/>
          <w:sz w:val="20"/>
          <w:szCs w:val="20"/>
        </w:rPr>
      </w:pPr>
    </w:p>
    <w:p w14:paraId="4BE8DD96" w14:textId="77777777" w:rsidR="00B40C14" w:rsidRPr="00B40C14" w:rsidRDefault="00B40C14" w:rsidP="00B40C14">
      <w:pPr>
        <w:spacing w:after="0" w:line="0" w:lineRule="atLeast"/>
        <w:rPr>
          <w:rFonts w:ascii="Calibri Light" w:eastAsia="Calibri Light" w:hAnsi="Calibri Light" w:cs="Arial"/>
          <w:b/>
          <w:szCs w:val="20"/>
        </w:rPr>
      </w:pPr>
      <w:r w:rsidRPr="00B40C14">
        <w:rPr>
          <w:rFonts w:ascii="Calibri Light" w:eastAsia="Calibri Light" w:hAnsi="Calibri Light" w:cs="Arial"/>
          <w:b/>
          <w:szCs w:val="20"/>
        </w:rPr>
        <w:t>Breakdown of Cost by Components:</w:t>
      </w:r>
    </w:p>
    <w:p w14:paraId="3F89946A" w14:textId="77777777" w:rsidR="00B40C14" w:rsidRPr="00B40C14" w:rsidRDefault="00B40C14" w:rsidP="00B40C14">
      <w:pPr>
        <w:spacing w:after="0" w:line="251" w:lineRule="exact"/>
        <w:rPr>
          <w:rFonts w:ascii="Times New Roman" w:eastAsia="Times New Roman" w:hAnsi="Times New Roman" w:cs="Arial"/>
          <w:sz w:val="20"/>
          <w:szCs w:val="20"/>
        </w:rPr>
      </w:pPr>
    </w:p>
    <w:tbl>
      <w:tblPr>
        <w:tblW w:w="0" w:type="auto"/>
        <w:tblInd w:w="230" w:type="dxa"/>
        <w:tblLayout w:type="fixed"/>
        <w:tblCellMar>
          <w:left w:w="0" w:type="dxa"/>
          <w:right w:w="0" w:type="dxa"/>
        </w:tblCellMar>
        <w:tblLook w:val="0000" w:firstRow="0" w:lastRow="0" w:firstColumn="0" w:lastColumn="0" w:noHBand="0" w:noVBand="0"/>
      </w:tblPr>
      <w:tblGrid>
        <w:gridCol w:w="4980"/>
        <w:gridCol w:w="1520"/>
        <w:gridCol w:w="1440"/>
        <w:gridCol w:w="1540"/>
      </w:tblGrid>
      <w:tr w:rsidR="00B40C14" w:rsidRPr="00B40C14" w14:paraId="1C89EED5" w14:textId="77777777" w:rsidTr="00C36F3A">
        <w:trPr>
          <w:trHeight w:val="324"/>
        </w:trPr>
        <w:tc>
          <w:tcPr>
            <w:tcW w:w="4980" w:type="dxa"/>
            <w:tcBorders>
              <w:top w:val="single" w:sz="8" w:space="0" w:color="auto"/>
              <w:left w:val="single" w:sz="8" w:space="0" w:color="auto"/>
              <w:right w:val="single" w:sz="8" w:space="0" w:color="auto"/>
            </w:tcBorders>
            <w:shd w:val="clear" w:color="auto" w:fill="auto"/>
            <w:vAlign w:val="bottom"/>
          </w:tcPr>
          <w:p w14:paraId="1C0F86F1"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20" w:type="dxa"/>
            <w:tcBorders>
              <w:top w:val="single" w:sz="8" w:space="0" w:color="auto"/>
              <w:right w:val="single" w:sz="8" w:space="0" w:color="auto"/>
            </w:tcBorders>
            <w:shd w:val="clear" w:color="auto" w:fill="auto"/>
            <w:vAlign w:val="bottom"/>
          </w:tcPr>
          <w:p w14:paraId="1AB89CA0" w14:textId="77777777" w:rsidR="00B40C14" w:rsidRPr="00B40C14" w:rsidRDefault="00B40C14" w:rsidP="00B40C14">
            <w:pPr>
              <w:spacing w:after="0" w:line="0" w:lineRule="atLeast"/>
              <w:ind w:right="90"/>
              <w:jc w:val="center"/>
              <w:rPr>
                <w:rFonts w:ascii="Calibri Light" w:eastAsia="Calibri Light" w:hAnsi="Calibri Light" w:cs="Arial"/>
                <w:b/>
                <w:w w:val="99"/>
                <w:szCs w:val="20"/>
              </w:rPr>
            </w:pPr>
            <w:r w:rsidRPr="00B40C14">
              <w:rPr>
                <w:rFonts w:ascii="Calibri Light" w:eastAsia="Calibri Light" w:hAnsi="Calibri Light" w:cs="Arial"/>
                <w:b/>
                <w:w w:val="99"/>
                <w:szCs w:val="20"/>
              </w:rPr>
              <w:t>Percentage</w:t>
            </w:r>
          </w:p>
        </w:tc>
        <w:tc>
          <w:tcPr>
            <w:tcW w:w="1440" w:type="dxa"/>
            <w:tcBorders>
              <w:top w:val="single" w:sz="8" w:space="0" w:color="auto"/>
              <w:right w:val="single" w:sz="8" w:space="0" w:color="auto"/>
            </w:tcBorders>
            <w:shd w:val="clear" w:color="auto" w:fill="auto"/>
            <w:vAlign w:val="bottom"/>
          </w:tcPr>
          <w:p w14:paraId="375D6E22"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40" w:type="dxa"/>
            <w:tcBorders>
              <w:top w:val="single" w:sz="8" w:space="0" w:color="auto"/>
              <w:right w:val="single" w:sz="8" w:space="0" w:color="auto"/>
            </w:tcBorders>
            <w:shd w:val="clear" w:color="auto" w:fill="auto"/>
            <w:vAlign w:val="bottom"/>
          </w:tcPr>
          <w:p w14:paraId="1656D72F" w14:textId="77777777" w:rsidR="00B40C14" w:rsidRPr="00B40C14" w:rsidRDefault="00B40C14" w:rsidP="00B40C14">
            <w:pPr>
              <w:spacing w:after="0" w:line="0" w:lineRule="atLeast"/>
              <w:rPr>
                <w:rFonts w:ascii="Times New Roman" w:eastAsia="Times New Roman" w:hAnsi="Times New Roman" w:cs="Arial"/>
                <w:sz w:val="24"/>
                <w:szCs w:val="20"/>
              </w:rPr>
            </w:pPr>
          </w:p>
        </w:tc>
      </w:tr>
      <w:tr w:rsidR="00B40C14" w:rsidRPr="00B40C14" w14:paraId="6F4F6BBA" w14:textId="77777777" w:rsidTr="00C36F3A">
        <w:trPr>
          <w:trHeight w:val="270"/>
        </w:trPr>
        <w:tc>
          <w:tcPr>
            <w:tcW w:w="4980" w:type="dxa"/>
            <w:tcBorders>
              <w:left w:val="single" w:sz="8" w:space="0" w:color="auto"/>
              <w:right w:val="single" w:sz="8" w:space="0" w:color="auto"/>
            </w:tcBorders>
            <w:shd w:val="clear" w:color="auto" w:fill="auto"/>
            <w:vAlign w:val="bottom"/>
          </w:tcPr>
          <w:p w14:paraId="729C232A"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20" w:type="dxa"/>
            <w:tcBorders>
              <w:right w:val="single" w:sz="8" w:space="0" w:color="auto"/>
            </w:tcBorders>
            <w:shd w:val="clear" w:color="auto" w:fill="auto"/>
            <w:vAlign w:val="bottom"/>
          </w:tcPr>
          <w:p w14:paraId="6AFDEE87" w14:textId="77777777" w:rsidR="00B40C14" w:rsidRPr="00B40C14" w:rsidRDefault="00B40C14" w:rsidP="00B40C14">
            <w:pPr>
              <w:spacing w:after="0" w:line="0" w:lineRule="atLeast"/>
              <w:ind w:right="90"/>
              <w:jc w:val="center"/>
              <w:rPr>
                <w:rFonts w:ascii="Calibri Light" w:eastAsia="Calibri Light" w:hAnsi="Calibri Light" w:cs="Arial"/>
                <w:b/>
                <w:szCs w:val="20"/>
              </w:rPr>
            </w:pPr>
            <w:r w:rsidRPr="00B40C14">
              <w:rPr>
                <w:rFonts w:ascii="Calibri Light" w:eastAsia="Calibri Light" w:hAnsi="Calibri Light" w:cs="Arial"/>
                <w:b/>
                <w:szCs w:val="20"/>
              </w:rPr>
              <w:t>of Total</w:t>
            </w:r>
          </w:p>
        </w:tc>
        <w:tc>
          <w:tcPr>
            <w:tcW w:w="1440" w:type="dxa"/>
            <w:tcBorders>
              <w:right w:val="single" w:sz="8" w:space="0" w:color="auto"/>
            </w:tcBorders>
            <w:shd w:val="clear" w:color="auto" w:fill="auto"/>
            <w:vAlign w:val="bottom"/>
          </w:tcPr>
          <w:p w14:paraId="2AB49D04"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40" w:type="dxa"/>
            <w:tcBorders>
              <w:right w:val="single" w:sz="8" w:space="0" w:color="auto"/>
            </w:tcBorders>
            <w:shd w:val="clear" w:color="auto" w:fill="auto"/>
            <w:vAlign w:val="bottom"/>
          </w:tcPr>
          <w:p w14:paraId="6DF8728D" w14:textId="77777777" w:rsidR="00B40C14" w:rsidRPr="00B40C14" w:rsidRDefault="00B40C14" w:rsidP="00B40C14">
            <w:pPr>
              <w:spacing w:after="0" w:line="0" w:lineRule="atLeast"/>
              <w:rPr>
                <w:rFonts w:ascii="Times New Roman" w:eastAsia="Times New Roman" w:hAnsi="Times New Roman" w:cs="Arial"/>
                <w:sz w:val="23"/>
                <w:szCs w:val="20"/>
              </w:rPr>
            </w:pPr>
          </w:p>
        </w:tc>
      </w:tr>
      <w:tr w:rsidR="00B40C14" w:rsidRPr="00B40C14" w14:paraId="27CDD7B2" w14:textId="77777777" w:rsidTr="00C36F3A">
        <w:trPr>
          <w:trHeight w:val="270"/>
        </w:trPr>
        <w:tc>
          <w:tcPr>
            <w:tcW w:w="4980" w:type="dxa"/>
            <w:tcBorders>
              <w:left w:val="single" w:sz="8" w:space="0" w:color="auto"/>
              <w:right w:val="single" w:sz="8" w:space="0" w:color="auto"/>
            </w:tcBorders>
            <w:shd w:val="clear" w:color="auto" w:fill="auto"/>
            <w:vAlign w:val="bottom"/>
          </w:tcPr>
          <w:p w14:paraId="54E4BCF9" w14:textId="77777777" w:rsidR="00B40C14" w:rsidRPr="00B40C14" w:rsidRDefault="00B40C14" w:rsidP="00B40C14">
            <w:pPr>
              <w:spacing w:after="0" w:line="0" w:lineRule="atLeast"/>
              <w:ind w:left="2000"/>
              <w:rPr>
                <w:rFonts w:ascii="Calibri Light" w:eastAsia="Calibri Light" w:hAnsi="Calibri Light" w:cs="Arial"/>
                <w:b/>
                <w:szCs w:val="20"/>
              </w:rPr>
            </w:pPr>
            <w:r w:rsidRPr="00B40C14">
              <w:rPr>
                <w:rFonts w:ascii="Calibri Light" w:eastAsia="Calibri Light" w:hAnsi="Calibri Light" w:cs="Arial"/>
                <w:b/>
                <w:szCs w:val="20"/>
              </w:rPr>
              <w:t>Deliverables</w:t>
            </w:r>
          </w:p>
        </w:tc>
        <w:tc>
          <w:tcPr>
            <w:tcW w:w="1520" w:type="dxa"/>
            <w:tcBorders>
              <w:right w:val="single" w:sz="8" w:space="0" w:color="auto"/>
            </w:tcBorders>
            <w:shd w:val="clear" w:color="auto" w:fill="auto"/>
            <w:vAlign w:val="bottom"/>
          </w:tcPr>
          <w:p w14:paraId="663286C7" w14:textId="77777777" w:rsidR="00B40C14" w:rsidRPr="00B40C14" w:rsidRDefault="00B40C14" w:rsidP="00B40C14">
            <w:pPr>
              <w:spacing w:after="0" w:line="0" w:lineRule="atLeast"/>
              <w:ind w:right="90"/>
              <w:jc w:val="center"/>
              <w:rPr>
                <w:rFonts w:ascii="Calibri Light" w:eastAsia="Calibri Light" w:hAnsi="Calibri Light" w:cs="Arial"/>
                <w:b/>
                <w:szCs w:val="20"/>
              </w:rPr>
            </w:pPr>
            <w:r w:rsidRPr="00B40C14">
              <w:rPr>
                <w:rFonts w:ascii="Calibri Light" w:eastAsia="Calibri Light" w:hAnsi="Calibri Light" w:cs="Arial"/>
                <w:b/>
                <w:szCs w:val="20"/>
              </w:rPr>
              <w:t>Price</w:t>
            </w:r>
          </w:p>
        </w:tc>
        <w:tc>
          <w:tcPr>
            <w:tcW w:w="1440" w:type="dxa"/>
            <w:tcBorders>
              <w:right w:val="single" w:sz="8" w:space="0" w:color="auto"/>
            </w:tcBorders>
            <w:shd w:val="clear" w:color="auto" w:fill="auto"/>
            <w:vAlign w:val="bottom"/>
          </w:tcPr>
          <w:p w14:paraId="3B6976D5" w14:textId="77777777" w:rsidR="00B40C14" w:rsidRPr="00B40C14" w:rsidRDefault="00B40C14" w:rsidP="00B40C14">
            <w:pPr>
              <w:spacing w:after="0" w:line="0" w:lineRule="atLeast"/>
              <w:ind w:left="280"/>
              <w:rPr>
                <w:rFonts w:ascii="Calibri Light" w:eastAsia="Calibri Light" w:hAnsi="Calibri Light" w:cs="Arial"/>
                <w:b/>
                <w:szCs w:val="20"/>
              </w:rPr>
            </w:pPr>
            <w:r w:rsidRPr="00B40C14">
              <w:rPr>
                <w:rFonts w:ascii="Calibri Light" w:eastAsia="Calibri Light" w:hAnsi="Calibri Light" w:cs="Arial"/>
                <w:b/>
                <w:szCs w:val="20"/>
              </w:rPr>
              <w:t>Fixed price</w:t>
            </w:r>
          </w:p>
        </w:tc>
        <w:tc>
          <w:tcPr>
            <w:tcW w:w="1540" w:type="dxa"/>
            <w:tcBorders>
              <w:right w:val="single" w:sz="8" w:space="0" w:color="auto"/>
            </w:tcBorders>
            <w:shd w:val="clear" w:color="auto" w:fill="auto"/>
            <w:vAlign w:val="bottom"/>
          </w:tcPr>
          <w:p w14:paraId="58008A7E" w14:textId="77777777" w:rsidR="00B40C14" w:rsidRPr="00B40C14" w:rsidRDefault="00B40C14" w:rsidP="00B40C14">
            <w:pPr>
              <w:spacing w:after="0" w:line="0" w:lineRule="atLeast"/>
              <w:ind w:left="400"/>
              <w:rPr>
                <w:rFonts w:ascii="Calibri Light" w:eastAsia="Calibri Light" w:hAnsi="Calibri Light" w:cs="Arial"/>
                <w:b/>
                <w:szCs w:val="20"/>
              </w:rPr>
            </w:pPr>
            <w:r w:rsidRPr="00B40C14">
              <w:rPr>
                <w:rFonts w:ascii="Calibri Light" w:eastAsia="Calibri Light" w:hAnsi="Calibri Light" w:cs="Arial"/>
                <w:b/>
                <w:szCs w:val="20"/>
              </w:rPr>
              <w:t>Due Date</w:t>
            </w:r>
          </w:p>
        </w:tc>
      </w:tr>
      <w:tr w:rsidR="00B40C14" w:rsidRPr="00B40C14" w14:paraId="0BDBA5B1" w14:textId="77777777" w:rsidTr="00C36F3A">
        <w:trPr>
          <w:trHeight w:val="270"/>
        </w:trPr>
        <w:tc>
          <w:tcPr>
            <w:tcW w:w="4980" w:type="dxa"/>
            <w:tcBorders>
              <w:left w:val="single" w:sz="8" w:space="0" w:color="auto"/>
              <w:right w:val="single" w:sz="8" w:space="0" w:color="auto"/>
            </w:tcBorders>
            <w:shd w:val="clear" w:color="auto" w:fill="auto"/>
            <w:vAlign w:val="bottom"/>
          </w:tcPr>
          <w:p w14:paraId="1ED88BED"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20" w:type="dxa"/>
            <w:tcBorders>
              <w:right w:val="single" w:sz="8" w:space="0" w:color="auto"/>
            </w:tcBorders>
            <w:shd w:val="clear" w:color="auto" w:fill="auto"/>
            <w:vAlign w:val="bottom"/>
          </w:tcPr>
          <w:p w14:paraId="747CC8C7" w14:textId="77777777" w:rsidR="00B40C14" w:rsidRPr="00B40C14" w:rsidRDefault="00B40C14" w:rsidP="00B40C14">
            <w:pPr>
              <w:spacing w:after="0" w:line="0" w:lineRule="atLeast"/>
              <w:ind w:right="90"/>
              <w:jc w:val="center"/>
              <w:rPr>
                <w:rFonts w:ascii="Calibri Light" w:eastAsia="Calibri Light" w:hAnsi="Calibri Light" w:cs="Arial"/>
                <w:b/>
                <w:w w:val="99"/>
                <w:szCs w:val="20"/>
              </w:rPr>
            </w:pPr>
            <w:r w:rsidRPr="00B40C14">
              <w:rPr>
                <w:rFonts w:ascii="Calibri Light" w:eastAsia="Calibri Light" w:hAnsi="Calibri Light" w:cs="Arial"/>
                <w:b/>
                <w:w w:val="99"/>
                <w:szCs w:val="20"/>
              </w:rPr>
              <w:t>(Weigh) for</w:t>
            </w:r>
          </w:p>
        </w:tc>
        <w:tc>
          <w:tcPr>
            <w:tcW w:w="1440" w:type="dxa"/>
            <w:tcBorders>
              <w:right w:val="single" w:sz="8" w:space="0" w:color="auto"/>
            </w:tcBorders>
            <w:shd w:val="clear" w:color="auto" w:fill="auto"/>
            <w:vAlign w:val="bottom"/>
          </w:tcPr>
          <w:p w14:paraId="722F77A5"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40" w:type="dxa"/>
            <w:tcBorders>
              <w:right w:val="single" w:sz="8" w:space="0" w:color="auto"/>
            </w:tcBorders>
            <w:shd w:val="clear" w:color="auto" w:fill="auto"/>
            <w:vAlign w:val="bottom"/>
          </w:tcPr>
          <w:p w14:paraId="220DF0CD" w14:textId="77777777" w:rsidR="00B40C14" w:rsidRPr="00B40C14" w:rsidRDefault="00B40C14" w:rsidP="00B40C14">
            <w:pPr>
              <w:spacing w:after="0" w:line="0" w:lineRule="atLeast"/>
              <w:rPr>
                <w:rFonts w:ascii="Times New Roman" w:eastAsia="Times New Roman" w:hAnsi="Times New Roman" w:cs="Arial"/>
                <w:sz w:val="23"/>
                <w:szCs w:val="20"/>
              </w:rPr>
            </w:pPr>
          </w:p>
        </w:tc>
      </w:tr>
      <w:tr w:rsidR="00B40C14" w:rsidRPr="00B40C14" w14:paraId="1449C2CF" w14:textId="77777777" w:rsidTr="00C36F3A">
        <w:trPr>
          <w:trHeight w:val="266"/>
        </w:trPr>
        <w:tc>
          <w:tcPr>
            <w:tcW w:w="4980" w:type="dxa"/>
            <w:tcBorders>
              <w:left w:val="single" w:sz="8" w:space="0" w:color="auto"/>
              <w:right w:val="single" w:sz="8" w:space="0" w:color="auto"/>
            </w:tcBorders>
            <w:shd w:val="clear" w:color="auto" w:fill="auto"/>
            <w:vAlign w:val="bottom"/>
          </w:tcPr>
          <w:p w14:paraId="04703A24"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20" w:type="dxa"/>
            <w:tcBorders>
              <w:right w:val="single" w:sz="8" w:space="0" w:color="auto"/>
            </w:tcBorders>
            <w:shd w:val="clear" w:color="auto" w:fill="auto"/>
            <w:vAlign w:val="bottom"/>
          </w:tcPr>
          <w:p w14:paraId="60732B74" w14:textId="77777777" w:rsidR="00B40C14" w:rsidRPr="00B40C14" w:rsidRDefault="00B40C14" w:rsidP="00B40C14">
            <w:pPr>
              <w:spacing w:after="0" w:line="266" w:lineRule="exact"/>
              <w:ind w:right="90"/>
              <w:jc w:val="center"/>
              <w:rPr>
                <w:rFonts w:ascii="Calibri Light" w:eastAsia="Calibri Light" w:hAnsi="Calibri Light" w:cs="Arial"/>
                <w:b/>
                <w:w w:val="98"/>
                <w:szCs w:val="20"/>
              </w:rPr>
            </w:pPr>
            <w:r w:rsidRPr="00B40C14">
              <w:rPr>
                <w:rFonts w:ascii="Calibri Light" w:eastAsia="Calibri Light" w:hAnsi="Calibri Light" w:cs="Arial"/>
                <w:b/>
                <w:w w:val="98"/>
                <w:szCs w:val="20"/>
              </w:rPr>
              <w:t>payment)</w:t>
            </w:r>
          </w:p>
        </w:tc>
        <w:tc>
          <w:tcPr>
            <w:tcW w:w="1440" w:type="dxa"/>
            <w:tcBorders>
              <w:right w:val="single" w:sz="8" w:space="0" w:color="auto"/>
            </w:tcBorders>
            <w:shd w:val="clear" w:color="auto" w:fill="auto"/>
            <w:vAlign w:val="bottom"/>
          </w:tcPr>
          <w:p w14:paraId="3D56D9B5" w14:textId="77777777" w:rsidR="00B40C14" w:rsidRPr="00B40C14" w:rsidRDefault="00B40C14" w:rsidP="00B40C14">
            <w:pPr>
              <w:spacing w:after="0" w:line="0" w:lineRule="atLeast"/>
              <w:rPr>
                <w:rFonts w:ascii="Times New Roman" w:eastAsia="Times New Roman" w:hAnsi="Times New Roman" w:cs="Arial"/>
                <w:sz w:val="23"/>
                <w:szCs w:val="20"/>
              </w:rPr>
            </w:pPr>
          </w:p>
        </w:tc>
        <w:tc>
          <w:tcPr>
            <w:tcW w:w="1540" w:type="dxa"/>
            <w:tcBorders>
              <w:right w:val="single" w:sz="8" w:space="0" w:color="auto"/>
            </w:tcBorders>
            <w:shd w:val="clear" w:color="auto" w:fill="auto"/>
            <w:vAlign w:val="bottom"/>
          </w:tcPr>
          <w:p w14:paraId="47EAC30E" w14:textId="77777777" w:rsidR="00B40C14" w:rsidRPr="00B40C14" w:rsidRDefault="00B40C14" w:rsidP="00B40C14">
            <w:pPr>
              <w:spacing w:after="0" w:line="0" w:lineRule="atLeast"/>
              <w:rPr>
                <w:rFonts w:ascii="Times New Roman" w:eastAsia="Times New Roman" w:hAnsi="Times New Roman" w:cs="Arial"/>
                <w:sz w:val="23"/>
                <w:szCs w:val="20"/>
              </w:rPr>
            </w:pPr>
          </w:p>
        </w:tc>
      </w:tr>
      <w:tr w:rsidR="00B40C14" w:rsidRPr="00B40C14" w14:paraId="40A5F116" w14:textId="77777777" w:rsidTr="00C36F3A">
        <w:trPr>
          <w:trHeight w:val="61"/>
        </w:trPr>
        <w:tc>
          <w:tcPr>
            <w:tcW w:w="4980" w:type="dxa"/>
            <w:tcBorders>
              <w:left w:val="single" w:sz="8" w:space="0" w:color="auto"/>
              <w:bottom w:val="single" w:sz="8" w:space="0" w:color="auto"/>
              <w:right w:val="single" w:sz="8" w:space="0" w:color="auto"/>
            </w:tcBorders>
            <w:shd w:val="clear" w:color="auto" w:fill="auto"/>
            <w:vAlign w:val="bottom"/>
          </w:tcPr>
          <w:p w14:paraId="6CC3470E" w14:textId="77777777" w:rsidR="00B40C14" w:rsidRPr="00B40C14" w:rsidRDefault="00B40C14" w:rsidP="00B40C14">
            <w:pPr>
              <w:spacing w:after="0" w:line="0" w:lineRule="atLeast"/>
              <w:rPr>
                <w:rFonts w:ascii="Times New Roman" w:eastAsia="Times New Roman" w:hAnsi="Times New Roman" w:cs="Arial"/>
                <w:sz w:val="5"/>
                <w:szCs w:val="20"/>
              </w:rPr>
            </w:pPr>
          </w:p>
        </w:tc>
        <w:tc>
          <w:tcPr>
            <w:tcW w:w="1520" w:type="dxa"/>
            <w:tcBorders>
              <w:bottom w:val="single" w:sz="8" w:space="0" w:color="auto"/>
              <w:right w:val="single" w:sz="8" w:space="0" w:color="auto"/>
            </w:tcBorders>
            <w:shd w:val="clear" w:color="auto" w:fill="auto"/>
            <w:vAlign w:val="bottom"/>
          </w:tcPr>
          <w:p w14:paraId="1A89C558" w14:textId="77777777" w:rsidR="00B40C14" w:rsidRPr="00B40C14" w:rsidRDefault="00B40C14" w:rsidP="00B40C14">
            <w:pPr>
              <w:spacing w:after="0" w:line="0" w:lineRule="atLeast"/>
              <w:rPr>
                <w:rFonts w:ascii="Times New Roman" w:eastAsia="Times New Roman" w:hAnsi="Times New Roman" w:cs="Arial"/>
                <w:sz w:val="5"/>
                <w:szCs w:val="20"/>
              </w:rPr>
            </w:pPr>
          </w:p>
        </w:tc>
        <w:tc>
          <w:tcPr>
            <w:tcW w:w="1440" w:type="dxa"/>
            <w:tcBorders>
              <w:bottom w:val="single" w:sz="8" w:space="0" w:color="auto"/>
              <w:right w:val="single" w:sz="8" w:space="0" w:color="auto"/>
            </w:tcBorders>
            <w:shd w:val="clear" w:color="auto" w:fill="auto"/>
            <w:vAlign w:val="bottom"/>
          </w:tcPr>
          <w:p w14:paraId="3264921E" w14:textId="77777777" w:rsidR="00B40C14" w:rsidRPr="00B40C14" w:rsidRDefault="00B40C14" w:rsidP="00B40C14">
            <w:pPr>
              <w:spacing w:after="0" w:line="0" w:lineRule="atLeast"/>
              <w:rPr>
                <w:rFonts w:ascii="Times New Roman" w:eastAsia="Times New Roman" w:hAnsi="Times New Roman" w:cs="Arial"/>
                <w:sz w:val="5"/>
                <w:szCs w:val="20"/>
              </w:rPr>
            </w:pPr>
          </w:p>
        </w:tc>
        <w:tc>
          <w:tcPr>
            <w:tcW w:w="1540" w:type="dxa"/>
            <w:tcBorders>
              <w:bottom w:val="single" w:sz="8" w:space="0" w:color="auto"/>
              <w:right w:val="single" w:sz="8" w:space="0" w:color="auto"/>
            </w:tcBorders>
            <w:shd w:val="clear" w:color="auto" w:fill="auto"/>
            <w:vAlign w:val="bottom"/>
          </w:tcPr>
          <w:p w14:paraId="574657DF" w14:textId="77777777" w:rsidR="00B40C14" w:rsidRPr="00B40C14" w:rsidRDefault="00B40C14" w:rsidP="00B40C14">
            <w:pPr>
              <w:spacing w:after="0" w:line="0" w:lineRule="atLeast"/>
              <w:rPr>
                <w:rFonts w:ascii="Times New Roman" w:eastAsia="Times New Roman" w:hAnsi="Times New Roman" w:cs="Arial"/>
                <w:sz w:val="5"/>
                <w:szCs w:val="20"/>
              </w:rPr>
            </w:pPr>
          </w:p>
        </w:tc>
      </w:tr>
      <w:tr w:rsidR="00B40C14" w:rsidRPr="00B40C14" w14:paraId="135C664F" w14:textId="77777777" w:rsidTr="00C36F3A">
        <w:trPr>
          <w:trHeight w:val="950"/>
        </w:trPr>
        <w:tc>
          <w:tcPr>
            <w:tcW w:w="4980" w:type="dxa"/>
            <w:tcBorders>
              <w:left w:val="single" w:sz="8" w:space="0" w:color="auto"/>
              <w:bottom w:val="single" w:sz="8" w:space="0" w:color="auto"/>
              <w:right w:val="single" w:sz="8" w:space="0" w:color="auto"/>
            </w:tcBorders>
            <w:shd w:val="clear" w:color="auto" w:fill="auto"/>
            <w:vAlign w:val="bottom"/>
          </w:tcPr>
          <w:p w14:paraId="391EA21F"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20" w:type="dxa"/>
            <w:tcBorders>
              <w:bottom w:val="single" w:sz="8" w:space="0" w:color="auto"/>
              <w:right w:val="single" w:sz="8" w:space="0" w:color="auto"/>
            </w:tcBorders>
            <w:shd w:val="clear" w:color="auto" w:fill="auto"/>
            <w:vAlign w:val="bottom"/>
          </w:tcPr>
          <w:p w14:paraId="673E63E3"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440" w:type="dxa"/>
            <w:tcBorders>
              <w:bottom w:val="single" w:sz="8" w:space="0" w:color="auto"/>
              <w:right w:val="single" w:sz="8" w:space="0" w:color="auto"/>
            </w:tcBorders>
            <w:shd w:val="clear" w:color="auto" w:fill="auto"/>
            <w:vAlign w:val="bottom"/>
          </w:tcPr>
          <w:p w14:paraId="5F8AF97E"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40" w:type="dxa"/>
            <w:tcBorders>
              <w:bottom w:val="single" w:sz="8" w:space="0" w:color="auto"/>
              <w:right w:val="single" w:sz="8" w:space="0" w:color="auto"/>
            </w:tcBorders>
            <w:shd w:val="clear" w:color="auto" w:fill="auto"/>
            <w:vAlign w:val="bottom"/>
          </w:tcPr>
          <w:p w14:paraId="7192448A" w14:textId="77777777" w:rsidR="00B40C14" w:rsidRPr="00B40C14" w:rsidRDefault="00B40C14" w:rsidP="00B40C14">
            <w:pPr>
              <w:spacing w:after="0" w:line="0" w:lineRule="atLeast"/>
              <w:rPr>
                <w:rFonts w:ascii="Times New Roman" w:eastAsia="Times New Roman" w:hAnsi="Times New Roman" w:cs="Arial"/>
                <w:sz w:val="24"/>
                <w:szCs w:val="20"/>
              </w:rPr>
            </w:pPr>
          </w:p>
        </w:tc>
      </w:tr>
      <w:tr w:rsidR="00B40C14" w:rsidRPr="00B40C14" w14:paraId="4BBA00AA" w14:textId="77777777" w:rsidTr="00C36F3A">
        <w:trPr>
          <w:trHeight w:val="1425"/>
        </w:trPr>
        <w:tc>
          <w:tcPr>
            <w:tcW w:w="4980" w:type="dxa"/>
            <w:tcBorders>
              <w:left w:val="single" w:sz="8" w:space="0" w:color="auto"/>
              <w:bottom w:val="single" w:sz="8" w:space="0" w:color="auto"/>
              <w:right w:val="single" w:sz="8" w:space="0" w:color="auto"/>
            </w:tcBorders>
            <w:shd w:val="clear" w:color="auto" w:fill="auto"/>
            <w:vAlign w:val="bottom"/>
          </w:tcPr>
          <w:p w14:paraId="5ACDA80F"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20" w:type="dxa"/>
            <w:tcBorders>
              <w:bottom w:val="single" w:sz="8" w:space="0" w:color="auto"/>
              <w:right w:val="single" w:sz="8" w:space="0" w:color="auto"/>
            </w:tcBorders>
            <w:shd w:val="clear" w:color="auto" w:fill="auto"/>
            <w:vAlign w:val="bottom"/>
          </w:tcPr>
          <w:p w14:paraId="1EB52C9B"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440" w:type="dxa"/>
            <w:tcBorders>
              <w:bottom w:val="single" w:sz="8" w:space="0" w:color="auto"/>
              <w:right w:val="single" w:sz="8" w:space="0" w:color="auto"/>
            </w:tcBorders>
            <w:shd w:val="clear" w:color="auto" w:fill="auto"/>
            <w:vAlign w:val="bottom"/>
          </w:tcPr>
          <w:p w14:paraId="277CF207"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40" w:type="dxa"/>
            <w:tcBorders>
              <w:bottom w:val="single" w:sz="8" w:space="0" w:color="auto"/>
              <w:right w:val="single" w:sz="8" w:space="0" w:color="auto"/>
            </w:tcBorders>
            <w:shd w:val="clear" w:color="auto" w:fill="auto"/>
            <w:vAlign w:val="bottom"/>
          </w:tcPr>
          <w:p w14:paraId="7F5DC776" w14:textId="77777777" w:rsidR="00B40C14" w:rsidRPr="00B40C14" w:rsidRDefault="00B40C14" w:rsidP="00B40C14">
            <w:pPr>
              <w:spacing w:after="0" w:line="0" w:lineRule="atLeast"/>
              <w:rPr>
                <w:rFonts w:ascii="Times New Roman" w:eastAsia="Times New Roman" w:hAnsi="Times New Roman" w:cs="Arial"/>
                <w:sz w:val="24"/>
                <w:szCs w:val="20"/>
              </w:rPr>
            </w:pPr>
          </w:p>
        </w:tc>
      </w:tr>
      <w:tr w:rsidR="00B40C14" w:rsidRPr="00B40C14" w14:paraId="003466AE" w14:textId="77777777" w:rsidTr="00C36F3A">
        <w:trPr>
          <w:trHeight w:val="870"/>
        </w:trPr>
        <w:tc>
          <w:tcPr>
            <w:tcW w:w="4980" w:type="dxa"/>
            <w:tcBorders>
              <w:left w:val="single" w:sz="8" w:space="0" w:color="auto"/>
              <w:bottom w:val="single" w:sz="8" w:space="0" w:color="auto"/>
              <w:right w:val="single" w:sz="8" w:space="0" w:color="auto"/>
            </w:tcBorders>
            <w:shd w:val="clear" w:color="auto" w:fill="auto"/>
            <w:vAlign w:val="bottom"/>
          </w:tcPr>
          <w:p w14:paraId="39B84AE8"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20" w:type="dxa"/>
            <w:tcBorders>
              <w:bottom w:val="single" w:sz="8" w:space="0" w:color="auto"/>
              <w:right w:val="single" w:sz="8" w:space="0" w:color="auto"/>
            </w:tcBorders>
            <w:shd w:val="clear" w:color="auto" w:fill="auto"/>
            <w:vAlign w:val="bottom"/>
          </w:tcPr>
          <w:p w14:paraId="6E1E7541"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440" w:type="dxa"/>
            <w:tcBorders>
              <w:bottom w:val="single" w:sz="8" w:space="0" w:color="auto"/>
              <w:right w:val="single" w:sz="8" w:space="0" w:color="auto"/>
            </w:tcBorders>
            <w:shd w:val="clear" w:color="auto" w:fill="auto"/>
            <w:vAlign w:val="bottom"/>
          </w:tcPr>
          <w:p w14:paraId="218529B0" w14:textId="77777777" w:rsidR="00B40C14" w:rsidRPr="00B40C14" w:rsidRDefault="00B40C14" w:rsidP="00B40C14">
            <w:pPr>
              <w:spacing w:after="0" w:line="0" w:lineRule="atLeast"/>
              <w:rPr>
                <w:rFonts w:ascii="Times New Roman" w:eastAsia="Times New Roman" w:hAnsi="Times New Roman" w:cs="Arial"/>
                <w:sz w:val="24"/>
                <w:szCs w:val="20"/>
              </w:rPr>
            </w:pPr>
          </w:p>
        </w:tc>
        <w:tc>
          <w:tcPr>
            <w:tcW w:w="1540" w:type="dxa"/>
            <w:tcBorders>
              <w:bottom w:val="single" w:sz="8" w:space="0" w:color="auto"/>
              <w:right w:val="single" w:sz="8" w:space="0" w:color="auto"/>
            </w:tcBorders>
            <w:shd w:val="clear" w:color="auto" w:fill="auto"/>
            <w:vAlign w:val="bottom"/>
          </w:tcPr>
          <w:p w14:paraId="0C9D0E25" w14:textId="77777777" w:rsidR="00B40C14" w:rsidRPr="00B40C14" w:rsidRDefault="00B40C14" w:rsidP="00B40C14">
            <w:pPr>
              <w:spacing w:after="0" w:line="0" w:lineRule="atLeast"/>
              <w:rPr>
                <w:rFonts w:ascii="Times New Roman" w:eastAsia="Times New Roman" w:hAnsi="Times New Roman" w:cs="Arial"/>
                <w:sz w:val="24"/>
                <w:szCs w:val="20"/>
              </w:rPr>
            </w:pPr>
          </w:p>
        </w:tc>
      </w:tr>
    </w:tbl>
    <w:p w14:paraId="7553CE64" w14:textId="5E9C4D6A" w:rsidR="00B40C14" w:rsidRPr="00B40C14" w:rsidRDefault="00B40C14" w:rsidP="00B40C14">
      <w:pPr>
        <w:spacing w:after="0" w:line="20" w:lineRule="exact"/>
        <w:rPr>
          <w:rFonts w:ascii="Times New Roman" w:eastAsia="Times New Roman" w:hAnsi="Times New Roman" w:cs="Arial"/>
          <w:sz w:val="20"/>
          <w:szCs w:val="20"/>
        </w:rPr>
      </w:pPr>
      <w:r w:rsidRPr="00B40C14">
        <w:rPr>
          <w:rFonts w:ascii="Times New Roman" w:eastAsia="Times New Roman" w:hAnsi="Times New Roman" w:cs="Arial"/>
          <w:noProof/>
          <w:sz w:val="24"/>
          <w:szCs w:val="20"/>
        </w:rPr>
        <mc:AlternateContent>
          <mc:Choice Requires="wps">
            <w:drawing>
              <wp:anchor distT="0" distB="0" distL="114300" distR="114300" simplePos="0" relativeHeight="251661312" behindDoc="1" locked="0" layoutInCell="1" allowOverlap="1" wp14:anchorId="568FB069" wp14:editId="103BBBB2">
                <wp:simplePos x="0" y="0"/>
                <wp:positionH relativeFrom="column">
                  <wp:posOffset>45085</wp:posOffset>
                </wp:positionH>
                <wp:positionV relativeFrom="paragraph">
                  <wp:posOffset>4318000</wp:posOffset>
                </wp:positionV>
                <wp:extent cx="5982970" cy="0"/>
                <wp:effectExtent l="10160" t="13970" r="762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73365"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0pt" to="474.65pt,3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" strokecolor="#d9d9d9" strokeweight=".48pt"/>
            </w:pict>
          </mc:Fallback>
        </mc:AlternateContent>
      </w:r>
    </w:p>
    <w:p w14:paraId="2B21C07A" w14:textId="77777777" w:rsidR="00B40C14" w:rsidRPr="00B40C14" w:rsidRDefault="00B40C14" w:rsidP="00B40C14">
      <w:pPr>
        <w:spacing w:after="0" w:line="200" w:lineRule="exact"/>
        <w:rPr>
          <w:rFonts w:ascii="Times New Roman" w:eastAsia="Times New Roman" w:hAnsi="Times New Roman" w:cs="Arial"/>
          <w:sz w:val="20"/>
          <w:szCs w:val="20"/>
        </w:rPr>
      </w:pPr>
    </w:p>
    <w:p w14:paraId="48E1CAA2" w14:textId="77777777" w:rsidR="00B40C14" w:rsidRPr="00B40C14" w:rsidRDefault="00B40C14" w:rsidP="00B40C14">
      <w:pPr>
        <w:spacing w:after="0" w:line="200" w:lineRule="exact"/>
        <w:rPr>
          <w:rFonts w:ascii="Times New Roman" w:eastAsia="Times New Roman" w:hAnsi="Times New Roman" w:cs="Arial"/>
          <w:sz w:val="20"/>
          <w:szCs w:val="20"/>
        </w:rPr>
      </w:pPr>
    </w:p>
    <w:p w14:paraId="1927792D" w14:textId="77777777" w:rsidR="00B40C14" w:rsidRPr="00B40C14" w:rsidRDefault="00B40C14" w:rsidP="00B40C14">
      <w:pPr>
        <w:spacing w:after="0" w:line="200" w:lineRule="exact"/>
        <w:rPr>
          <w:rFonts w:ascii="Times New Roman" w:eastAsia="Times New Roman" w:hAnsi="Times New Roman" w:cs="Arial"/>
          <w:sz w:val="20"/>
          <w:szCs w:val="20"/>
        </w:rPr>
      </w:pPr>
    </w:p>
    <w:p w14:paraId="1A608266" w14:textId="77777777" w:rsidR="00B40C14" w:rsidRPr="00B40C14" w:rsidRDefault="00B40C14" w:rsidP="00B40C14">
      <w:pPr>
        <w:spacing w:after="0" w:line="200" w:lineRule="exact"/>
        <w:rPr>
          <w:rFonts w:ascii="Times New Roman" w:eastAsia="Times New Roman" w:hAnsi="Times New Roman" w:cs="Arial"/>
          <w:sz w:val="20"/>
          <w:szCs w:val="20"/>
        </w:rPr>
      </w:pPr>
    </w:p>
    <w:p w14:paraId="4150AD82" w14:textId="77777777" w:rsidR="00B40C14" w:rsidRDefault="00B40C14" w:rsidP="00BF1815">
      <w:pPr>
        <w:spacing w:after="4" w:line="268" w:lineRule="auto"/>
        <w:ind w:left="-180" w:right="-360" w:hanging="10"/>
        <w:jc w:val="both"/>
        <w:rPr>
          <w:rFonts w:ascii="Calibri" w:eastAsia="Calibri" w:hAnsi="Calibri" w:cs="Calibri"/>
          <w:color w:val="000000"/>
          <w:lang w:val="en-GB"/>
        </w:rPr>
      </w:pPr>
    </w:p>
    <w:p w14:paraId="2EA52687" w14:textId="77777777" w:rsidR="00B40C14" w:rsidRDefault="00B40C14" w:rsidP="00BF1815">
      <w:pPr>
        <w:spacing w:after="4" w:line="268" w:lineRule="auto"/>
        <w:ind w:left="-180" w:right="-360" w:hanging="10"/>
        <w:jc w:val="both"/>
        <w:rPr>
          <w:rFonts w:ascii="Calibri" w:eastAsia="Calibri" w:hAnsi="Calibri" w:cs="Calibri"/>
          <w:color w:val="000000"/>
          <w:lang w:val="en-GB"/>
        </w:rPr>
      </w:pPr>
    </w:p>
    <w:p w14:paraId="4573AED1" w14:textId="77777777" w:rsidR="00B40C14" w:rsidRDefault="00B40C14" w:rsidP="00BF1815">
      <w:pPr>
        <w:spacing w:after="4" w:line="268" w:lineRule="auto"/>
        <w:ind w:left="-180" w:right="-360" w:hanging="10"/>
        <w:jc w:val="both"/>
        <w:rPr>
          <w:rFonts w:ascii="Calibri" w:eastAsia="Calibri" w:hAnsi="Calibri" w:cs="Calibri"/>
          <w:color w:val="000000"/>
          <w:lang w:val="en-GB"/>
        </w:rPr>
      </w:pPr>
    </w:p>
    <w:p w14:paraId="70BA92B1" w14:textId="77777777" w:rsidR="00F847AA" w:rsidRDefault="00F847AA"/>
    <w:sectPr w:rsidR="00F847AA" w:rsidSect="00211564">
      <w:footerReference w:type="even" r:id="rId9"/>
      <w:footerReference w:type="default" r:id="rId10"/>
      <w:footerReference w:type="first" r:id="rId11"/>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A1CE" w14:textId="77777777" w:rsidR="00522946" w:rsidRDefault="00522946">
      <w:pPr>
        <w:spacing w:after="0" w:line="240" w:lineRule="auto"/>
      </w:pPr>
      <w:r>
        <w:separator/>
      </w:r>
    </w:p>
  </w:endnote>
  <w:endnote w:type="continuationSeparator" w:id="0">
    <w:p w14:paraId="42275ED1" w14:textId="77777777" w:rsidR="00522946" w:rsidRDefault="005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7EB3"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4DCE8CCB" w14:textId="77777777" w:rsidR="00994FED" w:rsidRDefault="002463CF">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A137" w14:textId="77777777" w:rsidR="00994FED" w:rsidRDefault="002463CF">
    <w:pPr>
      <w:spacing w:after="0"/>
      <w:ind w:right="361"/>
      <w:jc w:val="right"/>
    </w:pPr>
    <w:r>
      <w:fldChar w:fldCharType="begin"/>
    </w:r>
    <w:r>
      <w:instrText xml:space="preserve"> PAGE   \* MERGEFORMAT </w:instrText>
    </w:r>
    <w:r>
      <w:fldChar w:fldCharType="separate"/>
    </w:r>
    <w:r>
      <w:rPr>
        <w:noProof/>
      </w:rPr>
      <w:t>8</w:t>
    </w:r>
    <w:r>
      <w:fldChar w:fldCharType="end"/>
    </w:r>
    <w:r>
      <w:t xml:space="preserve"> </w:t>
    </w:r>
  </w:p>
  <w:p w14:paraId="1D57B9FD" w14:textId="77777777" w:rsidR="00994FED" w:rsidRDefault="002463CF">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7965" w14:textId="77777777" w:rsidR="00994FED" w:rsidRDefault="002463CF">
    <w:pPr>
      <w:spacing w:after="0"/>
      <w:ind w:right="361"/>
      <w:jc w:val="right"/>
    </w:pPr>
    <w:r>
      <w:fldChar w:fldCharType="begin"/>
    </w:r>
    <w:r>
      <w:instrText xml:space="preserve"> PAGE   \* MERGEFORMAT </w:instrText>
    </w:r>
    <w:r>
      <w:fldChar w:fldCharType="separate"/>
    </w:r>
    <w:r>
      <w:t>1</w:t>
    </w:r>
    <w:r>
      <w:fldChar w:fldCharType="end"/>
    </w:r>
    <w:r>
      <w:t xml:space="preserve"> </w:t>
    </w:r>
  </w:p>
  <w:p w14:paraId="285F022B" w14:textId="77777777" w:rsidR="00994FED" w:rsidRDefault="002463CF">
    <w:pPr>
      <w:spacing w:after="0"/>
      <w:ind w:left="18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94A1" w14:textId="77777777" w:rsidR="00522946" w:rsidRDefault="00522946">
      <w:pPr>
        <w:spacing w:after="0" w:line="240" w:lineRule="auto"/>
      </w:pPr>
      <w:r>
        <w:separator/>
      </w:r>
    </w:p>
  </w:footnote>
  <w:footnote w:type="continuationSeparator" w:id="0">
    <w:p w14:paraId="14B33950" w14:textId="77777777" w:rsidR="00522946" w:rsidRDefault="00522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3352255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7FDCC23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1BEFD79E"/>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465A6B"/>
    <w:multiLevelType w:val="hybridMultilevel"/>
    <w:tmpl w:val="ED50A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1625F"/>
    <w:multiLevelType w:val="hybridMultilevel"/>
    <w:tmpl w:val="2F646E5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141ECE"/>
    <w:multiLevelType w:val="hybridMultilevel"/>
    <w:tmpl w:val="4F7CA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34C2"/>
    <w:multiLevelType w:val="hybridMultilevel"/>
    <w:tmpl w:val="C4FA3C26"/>
    <w:lvl w:ilvl="0" w:tplc="1DD288A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F0422F0"/>
    <w:multiLevelType w:val="hybridMultilevel"/>
    <w:tmpl w:val="33EC6E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F7A4291"/>
    <w:multiLevelType w:val="hybridMultilevel"/>
    <w:tmpl w:val="5C1AD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B2DCA"/>
    <w:multiLevelType w:val="hybridMultilevel"/>
    <w:tmpl w:val="384E8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267577"/>
    <w:multiLevelType w:val="hybridMultilevel"/>
    <w:tmpl w:val="7A266AD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A8B5A80"/>
    <w:multiLevelType w:val="hybridMultilevel"/>
    <w:tmpl w:val="5830B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6D9"/>
    <w:multiLevelType w:val="hybridMultilevel"/>
    <w:tmpl w:val="50682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064A4"/>
    <w:multiLevelType w:val="hybridMultilevel"/>
    <w:tmpl w:val="02D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51552"/>
    <w:multiLevelType w:val="hybridMultilevel"/>
    <w:tmpl w:val="200E4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3679E"/>
    <w:multiLevelType w:val="hybridMultilevel"/>
    <w:tmpl w:val="A614C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B05FC"/>
    <w:multiLevelType w:val="hybridMultilevel"/>
    <w:tmpl w:val="32FC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32B2"/>
    <w:multiLevelType w:val="hybridMultilevel"/>
    <w:tmpl w:val="0DA6D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79B482A"/>
    <w:multiLevelType w:val="hybridMultilevel"/>
    <w:tmpl w:val="1720739C"/>
    <w:lvl w:ilvl="0" w:tplc="6CA0C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76FF1"/>
    <w:multiLevelType w:val="hybridMultilevel"/>
    <w:tmpl w:val="FDC04290"/>
    <w:lvl w:ilvl="0" w:tplc="0409000F">
      <w:start w:val="2"/>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26" w15:restartNumberingAfterBreak="0">
    <w:nsid w:val="5687483D"/>
    <w:multiLevelType w:val="multilevel"/>
    <w:tmpl w:val="167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8224E9"/>
    <w:multiLevelType w:val="hybridMultilevel"/>
    <w:tmpl w:val="821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C3D5C"/>
    <w:multiLevelType w:val="hybridMultilevel"/>
    <w:tmpl w:val="81C4D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B3541"/>
    <w:multiLevelType w:val="hybridMultilevel"/>
    <w:tmpl w:val="9B5800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6EA20763"/>
    <w:multiLevelType w:val="hybridMultilevel"/>
    <w:tmpl w:val="23EE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151EF"/>
    <w:multiLevelType w:val="hybridMultilevel"/>
    <w:tmpl w:val="47AC1448"/>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1"/>
  </w:num>
  <w:num w:numId="3">
    <w:abstractNumId w:val="8"/>
  </w:num>
  <w:num w:numId="4">
    <w:abstractNumId w:val="25"/>
  </w:num>
  <w:num w:numId="5">
    <w:abstractNumId w:val="12"/>
  </w:num>
  <w:num w:numId="6">
    <w:abstractNumId w:val="27"/>
  </w:num>
  <w:num w:numId="7">
    <w:abstractNumId w:val="23"/>
  </w:num>
  <w:num w:numId="8">
    <w:abstractNumId w:val="29"/>
  </w:num>
  <w:num w:numId="9">
    <w:abstractNumId w:val="11"/>
  </w:num>
  <w:num w:numId="10">
    <w:abstractNumId w:val="22"/>
  </w:num>
  <w:num w:numId="11">
    <w:abstractNumId w:val="15"/>
  </w:num>
  <w:num w:numId="12">
    <w:abstractNumId w:val="16"/>
  </w:num>
  <w:num w:numId="13">
    <w:abstractNumId w:val="17"/>
  </w:num>
  <w:num w:numId="14">
    <w:abstractNumId w:val="7"/>
  </w:num>
  <w:num w:numId="15">
    <w:abstractNumId w:val="13"/>
  </w:num>
  <w:num w:numId="16">
    <w:abstractNumId w:val="20"/>
  </w:num>
  <w:num w:numId="17">
    <w:abstractNumId w:val="9"/>
  </w:num>
  <w:num w:numId="18">
    <w:abstractNumId w:val="19"/>
  </w:num>
  <w:num w:numId="19">
    <w:abstractNumId w:val="2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8"/>
  </w:num>
  <w:num w:numId="23">
    <w:abstractNumId w:val="30"/>
  </w:num>
  <w:num w:numId="24">
    <w:abstractNumId w:val="10"/>
  </w:num>
  <w:num w:numId="25">
    <w:abstractNumId w:val="18"/>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5"/>
    <w:rsid w:val="000116E2"/>
    <w:rsid w:val="00025E39"/>
    <w:rsid w:val="00054095"/>
    <w:rsid w:val="00065474"/>
    <w:rsid w:val="0008541F"/>
    <w:rsid w:val="000B2C66"/>
    <w:rsid w:val="000C2A4C"/>
    <w:rsid w:val="00126D83"/>
    <w:rsid w:val="0013401F"/>
    <w:rsid w:val="00137740"/>
    <w:rsid w:val="00154AAD"/>
    <w:rsid w:val="001E5B3D"/>
    <w:rsid w:val="002463CF"/>
    <w:rsid w:val="00263935"/>
    <w:rsid w:val="00284395"/>
    <w:rsid w:val="002D1CCA"/>
    <w:rsid w:val="00316815"/>
    <w:rsid w:val="003622FC"/>
    <w:rsid w:val="00377EAB"/>
    <w:rsid w:val="003D3830"/>
    <w:rsid w:val="00473B41"/>
    <w:rsid w:val="00476532"/>
    <w:rsid w:val="004C6386"/>
    <w:rsid w:val="004D54DB"/>
    <w:rsid w:val="004E550A"/>
    <w:rsid w:val="005162BE"/>
    <w:rsid w:val="00522946"/>
    <w:rsid w:val="005A6742"/>
    <w:rsid w:val="005F7D45"/>
    <w:rsid w:val="006454B7"/>
    <w:rsid w:val="006463C0"/>
    <w:rsid w:val="00734911"/>
    <w:rsid w:val="00760E33"/>
    <w:rsid w:val="0077060E"/>
    <w:rsid w:val="007959B7"/>
    <w:rsid w:val="007C7610"/>
    <w:rsid w:val="007E1E58"/>
    <w:rsid w:val="007E743D"/>
    <w:rsid w:val="007F583A"/>
    <w:rsid w:val="00817CAF"/>
    <w:rsid w:val="00845880"/>
    <w:rsid w:val="0085381D"/>
    <w:rsid w:val="008E0432"/>
    <w:rsid w:val="008F2EA3"/>
    <w:rsid w:val="009C2D55"/>
    <w:rsid w:val="009E2677"/>
    <w:rsid w:val="00A02E3F"/>
    <w:rsid w:val="00A344D9"/>
    <w:rsid w:val="00A40666"/>
    <w:rsid w:val="00A57413"/>
    <w:rsid w:val="00A95182"/>
    <w:rsid w:val="00AC1E30"/>
    <w:rsid w:val="00AE72F8"/>
    <w:rsid w:val="00AE791E"/>
    <w:rsid w:val="00AF1AE6"/>
    <w:rsid w:val="00B117A9"/>
    <w:rsid w:val="00B20C78"/>
    <w:rsid w:val="00B40C14"/>
    <w:rsid w:val="00B55128"/>
    <w:rsid w:val="00B84F45"/>
    <w:rsid w:val="00BF1815"/>
    <w:rsid w:val="00C25E83"/>
    <w:rsid w:val="00C5532F"/>
    <w:rsid w:val="00C60FE5"/>
    <w:rsid w:val="00C71E7F"/>
    <w:rsid w:val="00CB2D0B"/>
    <w:rsid w:val="00CC45EE"/>
    <w:rsid w:val="00CE62B8"/>
    <w:rsid w:val="00D119DE"/>
    <w:rsid w:val="00D12E12"/>
    <w:rsid w:val="00D71139"/>
    <w:rsid w:val="00DF6FC7"/>
    <w:rsid w:val="00E453C9"/>
    <w:rsid w:val="00E5093B"/>
    <w:rsid w:val="00E50AB7"/>
    <w:rsid w:val="00E563D9"/>
    <w:rsid w:val="00E83660"/>
    <w:rsid w:val="00E92FF6"/>
    <w:rsid w:val="00ED1444"/>
    <w:rsid w:val="00F70036"/>
    <w:rsid w:val="00F72552"/>
    <w:rsid w:val="00F8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059E"/>
  <w15:chartTrackingRefBased/>
  <w15:docId w15:val="{49FB3A36-1857-41A4-B0B1-C833B445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15"/>
    <w:pPr>
      <w:ind w:left="720"/>
      <w:contextualSpacing/>
    </w:pPr>
  </w:style>
  <w:style w:type="paragraph" w:styleId="BalloonText">
    <w:name w:val="Balloon Text"/>
    <w:basedOn w:val="Normal"/>
    <w:link w:val="BalloonTextChar"/>
    <w:uiPriority w:val="99"/>
    <w:semiHidden/>
    <w:unhideWhenUsed/>
    <w:rsid w:val="00AC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30"/>
    <w:rPr>
      <w:rFonts w:ascii="Segoe UI" w:hAnsi="Segoe UI" w:cs="Segoe UI"/>
      <w:sz w:val="18"/>
      <w:szCs w:val="18"/>
    </w:rPr>
  </w:style>
  <w:style w:type="paragraph" w:styleId="NoSpacing">
    <w:name w:val="No Spacing"/>
    <w:link w:val="NoSpacingChar"/>
    <w:uiPriority w:val="1"/>
    <w:qFormat/>
    <w:rsid w:val="00C60FE5"/>
    <w:pPr>
      <w:spacing w:after="0" w:line="240" w:lineRule="auto"/>
    </w:pPr>
    <w:rPr>
      <w:rFonts w:ascii="Arial" w:eastAsia="Times New Roman" w:hAnsi="Arial" w:cs="Times New Roman"/>
      <w:noProof/>
      <w:szCs w:val="24"/>
      <w:lang w:val="en-GB"/>
    </w:rPr>
  </w:style>
  <w:style w:type="character" w:customStyle="1" w:styleId="NoSpacingChar">
    <w:name w:val="No Spacing Char"/>
    <w:basedOn w:val="DefaultParagraphFont"/>
    <w:link w:val="NoSpacing"/>
    <w:uiPriority w:val="1"/>
    <w:rsid w:val="00C60FE5"/>
    <w:rPr>
      <w:rFonts w:ascii="Arial" w:eastAsia="Times New Roman" w:hAnsi="Arial" w:cs="Times New Roman"/>
      <w:noProof/>
      <w:szCs w:val="24"/>
      <w:lang w:val="en-GB"/>
    </w:rPr>
  </w:style>
  <w:style w:type="paragraph" w:styleId="Title">
    <w:name w:val="Title"/>
    <w:basedOn w:val="Normal"/>
    <w:link w:val="TitleChar"/>
    <w:qFormat/>
    <w:rsid w:val="00C60FE5"/>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C60FE5"/>
    <w:rPr>
      <w:rFonts w:ascii="Arial" w:eastAsia="Times New Roman" w:hAnsi="Arial" w:cs="Times New Roman"/>
      <w:b/>
      <w:bCs/>
      <w:sz w:val="28"/>
      <w:szCs w:val="24"/>
    </w:rPr>
  </w:style>
  <w:style w:type="table" w:styleId="TableGrid">
    <w:name w:val="Table Grid"/>
    <w:basedOn w:val="TableNormal"/>
    <w:uiPriority w:val="59"/>
    <w:rsid w:val="00760E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C14"/>
    <w:rPr>
      <w:color w:val="0563C1" w:themeColor="hyperlink"/>
      <w:u w:val="single"/>
    </w:rPr>
  </w:style>
  <w:style w:type="character" w:styleId="UnresolvedMention">
    <w:name w:val="Unresolved Mention"/>
    <w:basedOn w:val="DefaultParagraphFont"/>
    <w:uiPriority w:val="99"/>
    <w:semiHidden/>
    <w:unhideWhenUsed/>
    <w:rsid w:val="00B4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eria.procurement@unwom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Lady-Pokolo Andrewson</dc:creator>
  <cp:keywords/>
  <dc:description/>
  <cp:lastModifiedBy>Comfort Decker</cp:lastModifiedBy>
  <cp:revision>7</cp:revision>
  <cp:lastPrinted>2020-11-10T13:05:00Z</cp:lastPrinted>
  <dcterms:created xsi:type="dcterms:W3CDTF">2020-11-13T11:20:00Z</dcterms:created>
  <dcterms:modified xsi:type="dcterms:W3CDTF">2020-11-13T11:41:00Z</dcterms:modified>
</cp:coreProperties>
</file>