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B144" w14:textId="2D509E71" w:rsidR="00564F04" w:rsidRDefault="00564F04" w:rsidP="00564F04">
      <w:pPr>
        <w:spacing w:line="259" w:lineRule="auto"/>
        <w:ind w:right="3"/>
        <w:jc w:val="center"/>
        <w:rPr>
          <w:b/>
        </w:rPr>
      </w:pPr>
      <w:r w:rsidRPr="00A36871">
        <w:rPr>
          <w:b/>
        </w:rPr>
        <w:t>ANNEX 1</w:t>
      </w:r>
    </w:p>
    <w:p w14:paraId="08DB0DED" w14:textId="77777777" w:rsidR="00F51F48" w:rsidRPr="00AB6FE4" w:rsidRDefault="00F51F48" w:rsidP="00564F04">
      <w:pPr>
        <w:spacing w:line="259" w:lineRule="auto"/>
        <w:ind w:right="3"/>
        <w:jc w:val="center"/>
      </w:pPr>
    </w:p>
    <w:p w14:paraId="775FB285" w14:textId="77777777" w:rsidR="00F51F48" w:rsidRPr="00F51F48" w:rsidRDefault="00564F04" w:rsidP="00564F04">
      <w:pPr>
        <w:spacing w:after="59" w:line="326" w:lineRule="auto"/>
        <w:ind w:left="-5"/>
        <w:jc w:val="center"/>
        <w:rPr>
          <w:b/>
          <w:sz w:val="28"/>
          <w:szCs w:val="28"/>
        </w:rPr>
      </w:pPr>
      <w:r w:rsidRPr="00F51F48">
        <w:rPr>
          <w:b/>
          <w:sz w:val="28"/>
          <w:szCs w:val="28"/>
        </w:rPr>
        <w:t>Application Submission Form</w:t>
      </w:r>
    </w:p>
    <w:p w14:paraId="382C59B7" w14:textId="61F461FB" w:rsidR="00564F04" w:rsidRPr="00A36871" w:rsidRDefault="00564F04" w:rsidP="00564F04">
      <w:pPr>
        <w:spacing w:after="59" w:line="326" w:lineRule="auto"/>
        <w:ind w:left="-5"/>
        <w:jc w:val="center"/>
      </w:pPr>
      <w:r w:rsidRPr="00A36871">
        <w:rPr>
          <w:b/>
        </w:rPr>
        <w:t xml:space="preserve"> </w:t>
      </w:r>
      <w:r w:rsidRPr="00A36871">
        <w:t>(</w:t>
      </w:r>
      <w:r w:rsidRPr="00A36871">
        <w:rPr>
          <w:i/>
        </w:rPr>
        <w:t xml:space="preserve">to be printed on company </w:t>
      </w:r>
      <w:r w:rsidRPr="00A36871">
        <w:rPr>
          <w:i/>
          <w:u w:val="single" w:color="000000"/>
        </w:rPr>
        <w:t>letterhead</w:t>
      </w:r>
      <w:r w:rsidRPr="00A36871">
        <w:rPr>
          <w:i/>
        </w:rPr>
        <w:t xml:space="preserve">, </w:t>
      </w:r>
      <w:r w:rsidRPr="00A36871">
        <w:rPr>
          <w:i/>
          <w:u w:val="single" w:color="000000"/>
        </w:rPr>
        <w:t>signed</w:t>
      </w:r>
      <w:r w:rsidRPr="00A36871">
        <w:rPr>
          <w:i/>
        </w:rPr>
        <w:t xml:space="preserve">, </w:t>
      </w:r>
      <w:r w:rsidRPr="00A36871">
        <w:rPr>
          <w:i/>
          <w:u w:val="single" w:color="000000"/>
        </w:rPr>
        <w:t>dated</w:t>
      </w:r>
      <w:r w:rsidRPr="00A36871">
        <w:rPr>
          <w:i/>
        </w:rPr>
        <w:t xml:space="preserve"> and </w:t>
      </w:r>
      <w:r w:rsidRPr="00A36871">
        <w:rPr>
          <w:i/>
          <w:u w:val="single" w:color="000000"/>
        </w:rPr>
        <w:t>stamped</w:t>
      </w:r>
      <w:r w:rsidRPr="00A36871">
        <w:t>)</w:t>
      </w:r>
    </w:p>
    <w:p w14:paraId="187A9D6C" w14:textId="77777777" w:rsidR="00564F04" w:rsidRPr="00A36871" w:rsidRDefault="00564F04" w:rsidP="00564F04">
      <w:pPr>
        <w:spacing w:after="127" w:line="259" w:lineRule="auto"/>
        <w:ind w:right="2"/>
        <w:jc w:val="right"/>
      </w:pPr>
      <w:r w:rsidRPr="00A36871">
        <w:t xml:space="preserve">Date: [insert day, month, year]  </w:t>
      </w:r>
    </w:p>
    <w:p w14:paraId="4850D1FF" w14:textId="77777777" w:rsidR="00F51F48" w:rsidRDefault="00564F04" w:rsidP="00F51F48">
      <w:pPr>
        <w:tabs>
          <w:tab w:val="center" w:pos="1120"/>
        </w:tabs>
        <w:spacing w:after="152"/>
      </w:pPr>
      <w:r w:rsidRPr="00A36871">
        <w:t xml:space="preserve">To: </w:t>
      </w:r>
      <w:r w:rsidRPr="00A36871">
        <w:tab/>
        <w:t xml:space="preserve">UNDP Procurement office  </w:t>
      </w:r>
    </w:p>
    <w:p w14:paraId="1EA59F33" w14:textId="51CD3400" w:rsidR="00564F04" w:rsidRPr="00A36871" w:rsidRDefault="00564F04" w:rsidP="00F51F48">
      <w:pPr>
        <w:tabs>
          <w:tab w:val="center" w:pos="1120"/>
        </w:tabs>
        <w:spacing w:after="152"/>
      </w:pPr>
      <w:r w:rsidRPr="00A36871">
        <w:tab/>
        <w:t xml:space="preserve">  </w:t>
      </w:r>
    </w:p>
    <w:p w14:paraId="52D919E1" w14:textId="34EA26DA" w:rsidR="00564F04" w:rsidRPr="00A36871" w:rsidRDefault="00564F04" w:rsidP="00564F04">
      <w:pPr>
        <w:spacing w:after="141"/>
        <w:ind w:left="15"/>
      </w:pPr>
      <w:r w:rsidRPr="00A36871">
        <w:t xml:space="preserve">We, the undersigned, apply for </w:t>
      </w:r>
      <w:r w:rsidR="004E7FA2">
        <w:t>Civil</w:t>
      </w:r>
      <w:r w:rsidRPr="00A36871">
        <w:t xml:space="preserve"> Works </w:t>
      </w:r>
      <w:r w:rsidR="004E7FA2">
        <w:t xml:space="preserve">based on the </w:t>
      </w:r>
      <w:r w:rsidRPr="00A36871">
        <w:t>Geographical Locations</w:t>
      </w:r>
      <w:r w:rsidR="004E7FA2">
        <w:t xml:space="preserve"> provided in the table below</w:t>
      </w:r>
      <w:r w:rsidRPr="00A36871">
        <w:t xml:space="preserve">: </w:t>
      </w:r>
    </w:p>
    <w:p w14:paraId="5FD9494C" w14:textId="34C757C2" w:rsidR="00564F04" w:rsidRPr="00A36871" w:rsidRDefault="00564F04" w:rsidP="00564F04">
      <w:pPr>
        <w:widowControl/>
        <w:overflowPunct/>
        <w:adjustRightInd/>
        <w:spacing w:after="26" w:line="249" w:lineRule="auto"/>
        <w:jc w:val="both"/>
      </w:pPr>
      <w:r w:rsidRPr="00A36871">
        <w:t>(</w:t>
      </w:r>
      <w:r w:rsidR="00224B2B">
        <w:rPr>
          <w:i/>
          <w:iCs/>
        </w:rPr>
        <w:t>Applicants</w:t>
      </w:r>
      <w:r w:rsidRPr="00A36871">
        <w:rPr>
          <w:i/>
          <w:iCs/>
        </w:rPr>
        <w:t xml:space="preserve"> are requested to indicate</w:t>
      </w:r>
      <w:r w:rsidR="003E3CA8">
        <w:rPr>
          <w:i/>
          <w:iCs/>
        </w:rPr>
        <w:t xml:space="preserve"> “X”</w:t>
      </w:r>
      <w:r w:rsidRPr="00A36871">
        <w:rPr>
          <w:i/>
          <w:iCs/>
        </w:rPr>
        <w:t xml:space="preserve"> the </w:t>
      </w:r>
      <w:r w:rsidR="003E3CA8">
        <w:rPr>
          <w:i/>
          <w:iCs/>
        </w:rPr>
        <w:t>Locations</w:t>
      </w:r>
      <w:r w:rsidRPr="00A36871">
        <w:rPr>
          <w:i/>
          <w:iCs/>
        </w:rPr>
        <w:t xml:space="preserve"> that they intended to apply for)</w:t>
      </w:r>
      <w:r w:rsidRPr="00A36871">
        <w:t>:</w:t>
      </w:r>
    </w:p>
    <w:p w14:paraId="2DDDD7BB" w14:textId="5EC8AB0B" w:rsidR="00564F04" w:rsidRDefault="00564F04" w:rsidP="00564F04">
      <w:pPr>
        <w:spacing w:line="259" w:lineRule="auto"/>
      </w:pPr>
    </w:p>
    <w:tbl>
      <w:tblPr>
        <w:tblStyle w:val="TableGrid0"/>
        <w:tblW w:w="9493" w:type="dxa"/>
        <w:tblLook w:val="04A0" w:firstRow="1" w:lastRow="0" w:firstColumn="1" w:lastColumn="0" w:noHBand="0" w:noVBand="1"/>
      </w:tblPr>
      <w:tblGrid>
        <w:gridCol w:w="2547"/>
        <w:gridCol w:w="1206"/>
        <w:gridCol w:w="1113"/>
        <w:gridCol w:w="1133"/>
        <w:gridCol w:w="1110"/>
        <w:gridCol w:w="1109"/>
        <w:gridCol w:w="1275"/>
      </w:tblGrid>
      <w:tr w:rsidR="003E3CA8" w14:paraId="485E77FA" w14:textId="77777777" w:rsidTr="000C05F4">
        <w:tc>
          <w:tcPr>
            <w:tcW w:w="2547" w:type="dxa"/>
            <w:vMerge w:val="restart"/>
          </w:tcPr>
          <w:p w14:paraId="11B85C89" w14:textId="044EDB5C" w:rsidR="003E3CA8" w:rsidRDefault="003E3CA8" w:rsidP="00564F04">
            <w:pPr>
              <w:spacing w:line="259" w:lineRule="auto"/>
            </w:pPr>
            <w:r>
              <w:t>Categories of Civil Works</w:t>
            </w:r>
          </w:p>
        </w:tc>
        <w:tc>
          <w:tcPr>
            <w:tcW w:w="6946" w:type="dxa"/>
            <w:gridSpan w:val="6"/>
          </w:tcPr>
          <w:p w14:paraId="397B404C" w14:textId="178C5E1F" w:rsidR="003E3CA8" w:rsidRPr="00F51F48" w:rsidRDefault="003E3CA8" w:rsidP="003E3CA8">
            <w:pPr>
              <w:spacing w:line="259" w:lineRule="auto"/>
              <w:jc w:val="center"/>
              <w:rPr>
                <w:b/>
                <w:bCs/>
                <w:color w:val="000000"/>
                <w:sz w:val="22"/>
                <w:szCs w:val="22"/>
              </w:rPr>
            </w:pPr>
            <w:r>
              <w:rPr>
                <w:b/>
                <w:bCs/>
                <w:color w:val="000000"/>
                <w:sz w:val="22"/>
                <w:szCs w:val="22"/>
              </w:rPr>
              <w:t>Regions</w:t>
            </w:r>
          </w:p>
        </w:tc>
      </w:tr>
      <w:tr w:rsidR="003E3CA8" w14:paraId="5C91F63C" w14:textId="77777777" w:rsidTr="003E3CA8">
        <w:tc>
          <w:tcPr>
            <w:tcW w:w="2547" w:type="dxa"/>
            <w:vMerge/>
          </w:tcPr>
          <w:p w14:paraId="3BEAC5AE" w14:textId="699F1089" w:rsidR="003E3CA8" w:rsidRDefault="003E3CA8" w:rsidP="00564F04">
            <w:pPr>
              <w:spacing w:line="259" w:lineRule="auto"/>
            </w:pPr>
          </w:p>
        </w:tc>
        <w:tc>
          <w:tcPr>
            <w:tcW w:w="1206" w:type="dxa"/>
          </w:tcPr>
          <w:p w14:paraId="38AE84F2" w14:textId="29AA6F46" w:rsidR="003E3CA8" w:rsidRDefault="003E3CA8" w:rsidP="00564F04">
            <w:pPr>
              <w:spacing w:line="259" w:lineRule="auto"/>
            </w:pPr>
            <w:r w:rsidRPr="00F51F48">
              <w:rPr>
                <w:b/>
                <w:bCs/>
                <w:color w:val="000000"/>
                <w:sz w:val="22"/>
                <w:szCs w:val="22"/>
              </w:rPr>
              <w:t>Khartoum</w:t>
            </w:r>
          </w:p>
        </w:tc>
        <w:tc>
          <w:tcPr>
            <w:tcW w:w="1113" w:type="dxa"/>
          </w:tcPr>
          <w:p w14:paraId="1A2EFE80" w14:textId="4FD0C2FD" w:rsidR="003E3CA8" w:rsidRDefault="003E3CA8" w:rsidP="00564F04">
            <w:pPr>
              <w:spacing w:line="259" w:lineRule="auto"/>
            </w:pPr>
            <w:r w:rsidRPr="00F51F48">
              <w:rPr>
                <w:b/>
                <w:bCs/>
                <w:color w:val="000000"/>
                <w:sz w:val="22"/>
                <w:szCs w:val="22"/>
              </w:rPr>
              <w:t>Eastern States</w:t>
            </w:r>
          </w:p>
        </w:tc>
        <w:tc>
          <w:tcPr>
            <w:tcW w:w="1133" w:type="dxa"/>
          </w:tcPr>
          <w:p w14:paraId="17E62C06" w14:textId="0DF89444" w:rsidR="003E3CA8" w:rsidRDefault="003E3CA8" w:rsidP="00564F04">
            <w:pPr>
              <w:spacing w:line="259" w:lineRule="auto"/>
            </w:pPr>
            <w:r w:rsidRPr="00F51F48">
              <w:rPr>
                <w:b/>
                <w:bCs/>
                <w:color w:val="000000"/>
                <w:sz w:val="22"/>
                <w:szCs w:val="22"/>
              </w:rPr>
              <w:t>Kordofan</w:t>
            </w:r>
          </w:p>
        </w:tc>
        <w:tc>
          <w:tcPr>
            <w:tcW w:w="1110" w:type="dxa"/>
          </w:tcPr>
          <w:p w14:paraId="7433AC81" w14:textId="14A13429" w:rsidR="003E3CA8" w:rsidRDefault="003E3CA8" w:rsidP="00564F04">
            <w:pPr>
              <w:spacing w:line="259" w:lineRule="auto"/>
            </w:pPr>
            <w:r w:rsidRPr="00F51F48">
              <w:rPr>
                <w:b/>
                <w:bCs/>
                <w:color w:val="000000"/>
                <w:sz w:val="22"/>
                <w:szCs w:val="22"/>
              </w:rPr>
              <w:t>Sennar and Blue Nile</w:t>
            </w:r>
          </w:p>
        </w:tc>
        <w:tc>
          <w:tcPr>
            <w:tcW w:w="1109" w:type="dxa"/>
          </w:tcPr>
          <w:p w14:paraId="7D6DD841" w14:textId="008F2336" w:rsidR="003E3CA8" w:rsidRDefault="003E3CA8" w:rsidP="00564F04">
            <w:pPr>
              <w:spacing w:line="259" w:lineRule="auto"/>
            </w:pPr>
            <w:r w:rsidRPr="00F51F48">
              <w:rPr>
                <w:b/>
                <w:bCs/>
                <w:color w:val="000000"/>
                <w:sz w:val="22"/>
                <w:szCs w:val="22"/>
              </w:rPr>
              <w:t>Darfur States</w:t>
            </w:r>
          </w:p>
        </w:tc>
        <w:tc>
          <w:tcPr>
            <w:tcW w:w="1275" w:type="dxa"/>
          </w:tcPr>
          <w:p w14:paraId="0F80D5AD" w14:textId="4A8A87D8" w:rsidR="003E3CA8" w:rsidRDefault="003E3CA8" w:rsidP="00564F04">
            <w:pPr>
              <w:spacing w:line="259" w:lineRule="auto"/>
            </w:pPr>
            <w:r w:rsidRPr="00F51F48">
              <w:rPr>
                <w:b/>
                <w:bCs/>
                <w:color w:val="000000"/>
                <w:sz w:val="22"/>
                <w:szCs w:val="22"/>
              </w:rPr>
              <w:t>Rest of Sudan</w:t>
            </w:r>
          </w:p>
        </w:tc>
      </w:tr>
      <w:tr w:rsidR="003E3CA8" w14:paraId="5EF122D8" w14:textId="77777777" w:rsidTr="003E3CA8">
        <w:tc>
          <w:tcPr>
            <w:tcW w:w="2547" w:type="dxa"/>
          </w:tcPr>
          <w:p w14:paraId="66A031F6" w14:textId="6A58F29A" w:rsidR="003E3CA8" w:rsidRPr="003E3CA8" w:rsidRDefault="003E3CA8" w:rsidP="00564F04">
            <w:pPr>
              <w:spacing w:line="259" w:lineRule="auto"/>
              <w:rPr>
                <w:b/>
                <w:bCs/>
              </w:rPr>
            </w:pPr>
            <w:r w:rsidRPr="00A36871">
              <w:t xml:space="preserve">Construction and rehabilitation of </w:t>
            </w:r>
            <w:r>
              <w:t>P</w:t>
            </w:r>
            <w:r w:rsidRPr="003435D5">
              <w:rPr>
                <w:b/>
                <w:bCs/>
              </w:rPr>
              <w:t xml:space="preserve">ublic </w:t>
            </w:r>
            <w:r>
              <w:rPr>
                <w:b/>
                <w:bCs/>
              </w:rPr>
              <w:t>S</w:t>
            </w:r>
            <w:r w:rsidRPr="003435D5">
              <w:rPr>
                <w:b/>
                <w:bCs/>
              </w:rPr>
              <w:t xml:space="preserve">ervices </w:t>
            </w:r>
            <w:r>
              <w:rPr>
                <w:b/>
                <w:bCs/>
              </w:rPr>
              <w:t>Buildings</w:t>
            </w:r>
            <w:r w:rsidR="004E7FA2">
              <w:rPr>
                <w:b/>
                <w:bCs/>
              </w:rPr>
              <w:t xml:space="preserve">, </w:t>
            </w:r>
            <w:r w:rsidR="004E7FA2">
              <w:t>W</w:t>
            </w:r>
            <w:r w:rsidR="004E7FA2" w:rsidRPr="003435D5">
              <w:rPr>
                <w:b/>
                <w:bCs/>
              </w:rPr>
              <w:t xml:space="preserve">ater </w:t>
            </w:r>
            <w:r w:rsidR="004E7FA2">
              <w:rPr>
                <w:b/>
                <w:bCs/>
              </w:rPr>
              <w:t>P</w:t>
            </w:r>
            <w:r w:rsidR="004E7FA2" w:rsidRPr="003435D5">
              <w:rPr>
                <w:b/>
                <w:bCs/>
              </w:rPr>
              <w:t>rojects</w:t>
            </w:r>
            <w:r w:rsidR="004E7FA2">
              <w:rPr>
                <w:b/>
                <w:bCs/>
              </w:rPr>
              <w:t xml:space="preserve">, </w:t>
            </w:r>
            <w:r w:rsidR="004E7FA2" w:rsidRPr="003E3CA8">
              <w:rPr>
                <w:b/>
                <w:bCs/>
              </w:rPr>
              <w:t>Roads</w:t>
            </w:r>
            <w:r w:rsidR="004E7FA2" w:rsidRPr="003435D5">
              <w:rPr>
                <w:b/>
                <w:bCs/>
              </w:rPr>
              <w:t xml:space="preserve"> and </w:t>
            </w:r>
            <w:r w:rsidR="004E7FA2">
              <w:rPr>
                <w:b/>
                <w:bCs/>
              </w:rPr>
              <w:t>B</w:t>
            </w:r>
            <w:r w:rsidR="004E7FA2" w:rsidRPr="003435D5">
              <w:rPr>
                <w:b/>
                <w:bCs/>
              </w:rPr>
              <w:t>ridges</w:t>
            </w:r>
          </w:p>
        </w:tc>
        <w:tc>
          <w:tcPr>
            <w:tcW w:w="1206" w:type="dxa"/>
          </w:tcPr>
          <w:p w14:paraId="2AA9A63A" w14:textId="77777777" w:rsidR="003E3CA8" w:rsidRDefault="003E3CA8" w:rsidP="00564F04">
            <w:pPr>
              <w:spacing w:line="259" w:lineRule="auto"/>
            </w:pPr>
          </w:p>
        </w:tc>
        <w:tc>
          <w:tcPr>
            <w:tcW w:w="1113" w:type="dxa"/>
          </w:tcPr>
          <w:p w14:paraId="495ABC36" w14:textId="77777777" w:rsidR="003E3CA8" w:rsidRDefault="003E3CA8" w:rsidP="00564F04">
            <w:pPr>
              <w:spacing w:line="259" w:lineRule="auto"/>
            </w:pPr>
          </w:p>
        </w:tc>
        <w:tc>
          <w:tcPr>
            <w:tcW w:w="1133" w:type="dxa"/>
          </w:tcPr>
          <w:p w14:paraId="38F345D9" w14:textId="77777777" w:rsidR="003E3CA8" w:rsidRDefault="003E3CA8" w:rsidP="00564F04">
            <w:pPr>
              <w:spacing w:line="259" w:lineRule="auto"/>
            </w:pPr>
          </w:p>
        </w:tc>
        <w:tc>
          <w:tcPr>
            <w:tcW w:w="1110" w:type="dxa"/>
          </w:tcPr>
          <w:p w14:paraId="67CB74B0" w14:textId="77777777" w:rsidR="003E3CA8" w:rsidRDefault="003E3CA8" w:rsidP="00564F04">
            <w:pPr>
              <w:spacing w:line="259" w:lineRule="auto"/>
            </w:pPr>
          </w:p>
        </w:tc>
        <w:tc>
          <w:tcPr>
            <w:tcW w:w="1109" w:type="dxa"/>
          </w:tcPr>
          <w:p w14:paraId="0348827F" w14:textId="77777777" w:rsidR="003E3CA8" w:rsidRDefault="003E3CA8" w:rsidP="00564F04">
            <w:pPr>
              <w:spacing w:line="259" w:lineRule="auto"/>
            </w:pPr>
          </w:p>
        </w:tc>
        <w:tc>
          <w:tcPr>
            <w:tcW w:w="1275" w:type="dxa"/>
          </w:tcPr>
          <w:p w14:paraId="4421C78C" w14:textId="77777777" w:rsidR="003E3CA8" w:rsidRDefault="003E3CA8" w:rsidP="00564F04">
            <w:pPr>
              <w:spacing w:line="259" w:lineRule="auto"/>
            </w:pPr>
          </w:p>
        </w:tc>
      </w:tr>
    </w:tbl>
    <w:p w14:paraId="4FBB9DD5" w14:textId="73FBA8B3" w:rsidR="00564F04" w:rsidRPr="00A36871" w:rsidRDefault="00564F04" w:rsidP="00564F04">
      <w:pPr>
        <w:pStyle w:val="BankNormal"/>
        <w:tabs>
          <w:tab w:val="left" w:pos="5686"/>
          <w:tab w:val="right" w:pos="7218"/>
        </w:tabs>
        <w:spacing w:after="0"/>
        <w:jc w:val="both"/>
        <w:rPr>
          <w:rFonts w:eastAsiaTheme="minorEastAsia"/>
          <w:kern w:val="28"/>
          <w:szCs w:val="22"/>
        </w:rPr>
      </w:pPr>
      <w:r>
        <w:t>*</w:t>
      </w:r>
      <w:r w:rsidR="003E3CA8" w:rsidRPr="003E3CA8">
        <w:rPr>
          <w:i/>
          <w:iCs/>
        </w:rPr>
        <w:t>Applicants</w:t>
      </w:r>
      <w:r w:rsidRPr="003E3CA8">
        <w:rPr>
          <w:i/>
          <w:iCs/>
        </w:rPr>
        <w:t xml:space="preserve"> should submit evidence of having office location in the respective </w:t>
      </w:r>
      <w:r w:rsidR="003E3CA8" w:rsidRPr="003E3CA8">
        <w:rPr>
          <w:i/>
          <w:iCs/>
        </w:rPr>
        <w:t>regions</w:t>
      </w:r>
      <w:r w:rsidRPr="003E3CA8">
        <w:rPr>
          <w:i/>
          <w:iCs/>
        </w:rPr>
        <w:t xml:space="preserve"> mentioned above</w:t>
      </w:r>
      <w:r>
        <w:t>.</w:t>
      </w:r>
    </w:p>
    <w:p w14:paraId="6BA2D3AF" w14:textId="77777777" w:rsidR="00564F04" w:rsidRPr="00A36871" w:rsidRDefault="00564F04" w:rsidP="00564F04">
      <w:pPr>
        <w:spacing w:after="141"/>
        <w:ind w:left="15"/>
      </w:pPr>
    </w:p>
    <w:p w14:paraId="609FE293" w14:textId="77777777" w:rsidR="00564F04" w:rsidRPr="00A36871" w:rsidRDefault="00564F04" w:rsidP="00564F04">
      <w:pPr>
        <w:spacing w:after="141"/>
        <w:ind w:left="15"/>
      </w:pPr>
      <w:r w:rsidRPr="00A36871">
        <w:t>We, the undersigned, apply to be prequalified for the referenced PREQ and declare that:</w:t>
      </w:r>
    </w:p>
    <w:p w14:paraId="70C400EF" w14:textId="77777777" w:rsidR="00564F04" w:rsidRPr="00A36871" w:rsidRDefault="00564F04" w:rsidP="00564F04">
      <w:pPr>
        <w:widowControl/>
        <w:numPr>
          <w:ilvl w:val="0"/>
          <w:numId w:val="3"/>
        </w:numPr>
        <w:overflowPunct/>
        <w:adjustRightInd/>
        <w:spacing w:after="136" w:line="249" w:lineRule="auto"/>
        <w:ind w:hanging="10"/>
        <w:jc w:val="both"/>
      </w:pPr>
      <w:r w:rsidRPr="00A36871">
        <w:t xml:space="preserve">We have examined and have no reservations to the Prequalification Application, including any Addendum (or Addenda to same effect), issued by the procuring UNDP entity in accordance with Instructions to Applicants (Clause 5). </w:t>
      </w:r>
    </w:p>
    <w:p w14:paraId="2A64C15E" w14:textId="77777777" w:rsidR="00564F04" w:rsidRPr="00A36871" w:rsidRDefault="00564F04" w:rsidP="00564F04">
      <w:pPr>
        <w:widowControl/>
        <w:numPr>
          <w:ilvl w:val="0"/>
          <w:numId w:val="3"/>
        </w:numPr>
        <w:overflowPunct/>
        <w:adjustRightInd/>
        <w:spacing w:after="149" w:line="249" w:lineRule="auto"/>
        <w:ind w:hanging="10"/>
        <w:jc w:val="both"/>
      </w:pPr>
      <w:r w:rsidRPr="00A36871">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 </w:t>
      </w:r>
    </w:p>
    <w:p w14:paraId="765B0664" w14:textId="77777777" w:rsidR="00564F04" w:rsidRPr="00A36871" w:rsidRDefault="00564F04" w:rsidP="00564F04">
      <w:pPr>
        <w:widowControl/>
        <w:numPr>
          <w:ilvl w:val="0"/>
          <w:numId w:val="3"/>
        </w:numPr>
        <w:overflowPunct/>
        <w:adjustRightInd/>
        <w:spacing w:after="139" w:line="245" w:lineRule="auto"/>
        <w:ind w:hanging="10"/>
        <w:jc w:val="both"/>
      </w:pPr>
      <w:r w:rsidRPr="00A36871">
        <w:t xml:space="preserve">We are not associated, or have been associated in the past, directly or indirectly, with a firm or any of its affiliates which have been engaged by UNDP to provide consulting services for the preparation of the design specifications, and other documents to be used for the construction services to be procured. </w:t>
      </w:r>
    </w:p>
    <w:p w14:paraId="1D1122F7" w14:textId="77777777" w:rsidR="00564F04" w:rsidRPr="00A36871" w:rsidRDefault="00564F04" w:rsidP="00564F04">
      <w:pPr>
        <w:widowControl/>
        <w:numPr>
          <w:ilvl w:val="0"/>
          <w:numId w:val="3"/>
        </w:numPr>
        <w:overflowPunct/>
        <w:adjustRightInd/>
        <w:spacing w:after="122" w:line="267" w:lineRule="auto"/>
        <w:ind w:hanging="10"/>
        <w:jc w:val="both"/>
      </w:pPr>
      <w:r w:rsidRPr="00A36871">
        <w:rPr>
          <w:i/>
        </w:rPr>
        <w:t xml:space="preserve">All the information and statements made in this PREQ are true and we accept that any misrepresentation contained in it may lead to our disqualification;  </w:t>
      </w:r>
    </w:p>
    <w:p w14:paraId="3577224A" w14:textId="77777777" w:rsidR="00564F04" w:rsidRPr="00A36871" w:rsidRDefault="00564F04" w:rsidP="00564F04">
      <w:pPr>
        <w:widowControl/>
        <w:numPr>
          <w:ilvl w:val="0"/>
          <w:numId w:val="3"/>
        </w:numPr>
        <w:overflowPunct/>
        <w:adjustRightInd/>
        <w:spacing w:after="136" w:line="249" w:lineRule="auto"/>
        <w:ind w:hanging="10"/>
        <w:jc w:val="both"/>
      </w:pPr>
      <w:r w:rsidRPr="00A36871">
        <w:lastRenderedPageBreak/>
        <w:t xml:space="preserve">We are currently not on the removed or suspended vendor list of the UN or other such lists of other UN agencies, nor are we associated with, any company or individual appearing on the 1267/1989 list of the UN Security Council; </w:t>
      </w:r>
    </w:p>
    <w:p w14:paraId="366B5271" w14:textId="77777777" w:rsidR="00564F04" w:rsidRPr="00A36871" w:rsidRDefault="00564F04" w:rsidP="00564F04">
      <w:pPr>
        <w:widowControl/>
        <w:numPr>
          <w:ilvl w:val="0"/>
          <w:numId w:val="3"/>
        </w:numPr>
        <w:overflowPunct/>
        <w:adjustRightInd/>
        <w:spacing w:after="136" w:line="249" w:lineRule="auto"/>
        <w:ind w:hanging="10"/>
        <w:jc w:val="both"/>
      </w:pPr>
      <w:r w:rsidRPr="00A36871">
        <w:t xml:space="preserve">We have no outstanding bankruptcy or pending litigation or any legal action that could impair our operation as a going concern; and we do not employ, nor anticipate employing, any person who is or was recently employed by the UN or UNDP. </w:t>
      </w:r>
    </w:p>
    <w:p w14:paraId="4E467F8F" w14:textId="77777777" w:rsidR="00564F04" w:rsidRPr="00A36871" w:rsidRDefault="00564F04" w:rsidP="00564F04">
      <w:pPr>
        <w:spacing w:after="143" w:line="259" w:lineRule="auto"/>
      </w:pPr>
      <w:r w:rsidRPr="00A36871">
        <w:t xml:space="preserve"> (g) </w:t>
      </w:r>
      <w:r w:rsidRPr="00A36871">
        <w:tab/>
        <w:t xml:space="preserve">The following information shall be used by UNDP to notify us: </w:t>
      </w:r>
    </w:p>
    <w:p w14:paraId="019867DF" w14:textId="77777777" w:rsidR="00564F04" w:rsidRPr="00A36871" w:rsidRDefault="00564F04" w:rsidP="00564F04">
      <w:pPr>
        <w:tabs>
          <w:tab w:val="center" w:pos="3262"/>
        </w:tabs>
      </w:pPr>
    </w:p>
    <w:tbl>
      <w:tblPr>
        <w:tblStyle w:val="TableGrid"/>
        <w:tblW w:w="6840" w:type="dxa"/>
        <w:tblInd w:w="1075" w:type="dxa"/>
        <w:tblCellMar>
          <w:top w:w="120" w:type="dxa"/>
          <w:left w:w="101" w:type="dxa"/>
          <w:right w:w="115" w:type="dxa"/>
        </w:tblCellMar>
        <w:tblLook w:val="04A0" w:firstRow="1" w:lastRow="0" w:firstColumn="1" w:lastColumn="0" w:noHBand="0" w:noVBand="1"/>
      </w:tblPr>
      <w:tblGrid>
        <w:gridCol w:w="6840"/>
      </w:tblGrid>
      <w:tr w:rsidR="00564F04" w:rsidRPr="00A36871" w14:paraId="6F5365BD" w14:textId="77777777" w:rsidTr="00F51F48">
        <w:trPr>
          <w:trHeight w:val="370"/>
        </w:trPr>
        <w:tc>
          <w:tcPr>
            <w:tcW w:w="6840" w:type="dxa"/>
            <w:tcBorders>
              <w:top w:val="single" w:sz="4" w:space="0" w:color="000000"/>
              <w:left w:val="single" w:sz="4" w:space="0" w:color="000000"/>
              <w:bottom w:val="single" w:sz="4" w:space="0" w:color="000000"/>
              <w:right w:val="single" w:sz="4" w:space="0" w:color="000000"/>
            </w:tcBorders>
          </w:tcPr>
          <w:p w14:paraId="4ED57E19" w14:textId="77777777" w:rsidR="00564F04" w:rsidRPr="00A36871" w:rsidRDefault="00564F04" w:rsidP="0014544C">
            <w:pPr>
              <w:tabs>
                <w:tab w:val="center" w:pos="2378"/>
              </w:tabs>
              <w:spacing w:line="259" w:lineRule="auto"/>
            </w:pPr>
            <w:r w:rsidRPr="00A36871">
              <w:t xml:space="preserve">Name  </w:t>
            </w:r>
            <w:r w:rsidRPr="00A36871">
              <w:tab/>
              <w:t xml:space="preserve"> </w:t>
            </w:r>
          </w:p>
        </w:tc>
      </w:tr>
      <w:tr w:rsidR="00564F04" w:rsidRPr="00A36871" w14:paraId="6E31C095" w14:textId="77777777" w:rsidTr="00F51F48">
        <w:trPr>
          <w:trHeight w:val="369"/>
        </w:trPr>
        <w:tc>
          <w:tcPr>
            <w:tcW w:w="6840" w:type="dxa"/>
            <w:tcBorders>
              <w:top w:val="single" w:sz="4" w:space="0" w:color="000000"/>
              <w:left w:val="single" w:sz="4" w:space="0" w:color="000000"/>
              <w:bottom w:val="single" w:sz="3" w:space="0" w:color="000000"/>
              <w:right w:val="single" w:sz="4" w:space="0" w:color="000000"/>
            </w:tcBorders>
          </w:tcPr>
          <w:p w14:paraId="6D72F519" w14:textId="77777777" w:rsidR="00564F04" w:rsidRPr="00A36871" w:rsidRDefault="00564F04" w:rsidP="0014544C">
            <w:pPr>
              <w:tabs>
                <w:tab w:val="center" w:pos="2378"/>
              </w:tabs>
              <w:spacing w:line="259" w:lineRule="auto"/>
            </w:pPr>
            <w:r w:rsidRPr="00A36871">
              <w:t xml:space="preserve">Title </w:t>
            </w:r>
            <w:r w:rsidRPr="00A36871">
              <w:tab/>
              <w:t xml:space="preserve"> </w:t>
            </w:r>
          </w:p>
        </w:tc>
      </w:tr>
      <w:tr w:rsidR="00564F04" w:rsidRPr="00A36871" w14:paraId="28313A45" w14:textId="77777777" w:rsidTr="00F51F48">
        <w:trPr>
          <w:trHeight w:val="1342"/>
        </w:trPr>
        <w:tc>
          <w:tcPr>
            <w:tcW w:w="6840" w:type="dxa"/>
            <w:tcBorders>
              <w:top w:val="single" w:sz="3" w:space="0" w:color="000000"/>
              <w:left w:val="single" w:sz="4" w:space="0" w:color="000000"/>
              <w:bottom w:val="single" w:sz="4" w:space="0" w:color="000000"/>
              <w:right w:val="single" w:sz="4" w:space="0" w:color="000000"/>
            </w:tcBorders>
          </w:tcPr>
          <w:p w14:paraId="05B601C1" w14:textId="77777777" w:rsidR="00564F04" w:rsidRPr="00A36871" w:rsidRDefault="00564F04" w:rsidP="0014544C">
            <w:pPr>
              <w:tabs>
                <w:tab w:val="center" w:pos="2378"/>
              </w:tabs>
              <w:spacing w:after="153" w:line="259" w:lineRule="auto"/>
            </w:pPr>
            <w:r w:rsidRPr="00A36871">
              <w:t xml:space="preserve">Address: </w:t>
            </w:r>
            <w:r w:rsidRPr="00A36871">
              <w:tab/>
              <w:t xml:space="preserve"> </w:t>
            </w:r>
          </w:p>
          <w:p w14:paraId="326DF2B3" w14:textId="77777777" w:rsidR="00564F04" w:rsidRPr="00A36871" w:rsidRDefault="00564F04" w:rsidP="0014544C">
            <w:pPr>
              <w:tabs>
                <w:tab w:val="center" w:pos="2378"/>
              </w:tabs>
              <w:spacing w:after="153" w:line="259" w:lineRule="auto"/>
            </w:pPr>
            <w:r w:rsidRPr="00A36871">
              <w:t xml:space="preserve">Tel: </w:t>
            </w:r>
            <w:r w:rsidRPr="00A36871">
              <w:tab/>
              <w:t xml:space="preserve"> </w:t>
            </w:r>
          </w:p>
          <w:p w14:paraId="3F048F99" w14:textId="77777777" w:rsidR="00564F04" w:rsidRPr="00A36871" w:rsidRDefault="00564F04" w:rsidP="0014544C">
            <w:pPr>
              <w:tabs>
                <w:tab w:val="center" w:pos="2378"/>
              </w:tabs>
              <w:spacing w:line="259" w:lineRule="auto"/>
            </w:pPr>
            <w:r w:rsidRPr="00A36871">
              <w:t xml:space="preserve">Fax: </w:t>
            </w:r>
            <w:r w:rsidRPr="00A36871">
              <w:tab/>
              <w:t xml:space="preserve"> </w:t>
            </w:r>
          </w:p>
          <w:p w14:paraId="2D05C0DE" w14:textId="77777777" w:rsidR="00564F04" w:rsidRPr="00A36871" w:rsidRDefault="00564F04" w:rsidP="0014544C">
            <w:pPr>
              <w:spacing w:line="259" w:lineRule="auto"/>
            </w:pPr>
            <w:r w:rsidRPr="00A36871">
              <w:t xml:space="preserve"> </w:t>
            </w:r>
          </w:p>
          <w:p w14:paraId="50C4C7C9" w14:textId="77777777" w:rsidR="00564F04" w:rsidRPr="00A36871" w:rsidRDefault="00564F04" w:rsidP="0014544C">
            <w:pPr>
              <w:spacing w:line="259" w:lineRule="auto"/>
            </w:pPr>
            <w:r w:rsidRPr="00A36871">
              <w:t xml:space="preserve">E mail:  </w:t>
            </w:r>
          </w:p>
        </w:tc>
      </w:tr>
    </w:tbl>
    <w:p w14:paraId="03953127" w14:textId="5F94EFFD" w:rsidR="00564F04" w:rsidRPr="00A36871" w:rsidRDefault="00564F04" w:rsidP="00564F04">
      <w:pPr>
        <w:spacing w:line="259" w:lineRule="auto"/>
      </w:pPr>
    </w:p>
    <w:p w14:paraId="0D8B4E9B" w14:textId="77777777" w:rsidR="00564F04" w:rsidRPr="00A36871" w:rsidRDefault="00564F04" w:rsidP="00564F04">
      <w:pPr>
        <w:spacing w:after="139"/>
        <w:ind w:left="15"/>
      </w:pPr>
      <w:r w:rsidRPr="00A36871">
        <w:t xml:space="preserve">Best regards, </w:t>
      </w:r>
    </w:p>
    <w:p w14:paraId="345354F2" w14:textId="77777777" w:rsidR="00564F04" w:rsidRPr="00A36871" w:rsidRDefault="00564F04" w:rsidP="00564F04">
      <w:pPr>
        <w:spacing w:after="122" w:line="267" w:lineRule="auto"/>
        <w:ind w:left="-5"/>
      </w:pPr>
      <w:r w:rsidRPr="00A36871">
        <w:t xml:space="preserve">Signed </w:t>
      </w:r>
      <w:r w:rsidRPr="00A36871">
        <w:rPr>
          <w:i/>
        </w:rPr>
        <w:t>[insert signature(s) of an authorized representative(s) of the Applicant]</w:t>
      </w:r>
      <w:r w:rsidRPr="00A36871">
        <w:t xml:space="preserve"> </w:t>
      </w:r>
    </w:p>
    <w:p w14:paraId="7BEE8A13" w14:textId="77777777" w:rsidR="00564F04" w:rsidRPr="00A36871" w:rsidRDefault="00564F04" w:rsidP="00564F04">
      <w:pPr>
        <w:spacing w:after="122" w:line="267" w:lineRule="auto"/>
        <w:ind w:left="-5"/>
      </w:pPr>
      <w:r w:rsidRPr="00A36871">
        <w:t xml:space="preserve">Name </w:t>
      </w:r>
      <w:r w:rsidRPr="00A36871">
        <w:rPr>
          <w:i/>
        </w:rPr>
        <w:t>[insert full name of person signing the application]</w:t>
      </w:r>
      <w:r w:rsidRPr="00A36871">
        <w:t xml:space="preserve"> </w:t>
      </w:r>
    </w:p>
    <w:p w14:paraId="0933E3A8" w14:textId="77777777" w:rsidR="00564F04" w:rsidRPr="00A36871" w:rsidRDefault="00564F04" w:rsidP="00564F04">
      <w:pPr>
        <w:spacing w:after="122" w:line="267" w:lineRule="auto"/>
        <w:ind w:left="-5"/>
      </w:pPr>
      <w:r w:rsidRPr="00A36871">
        <w:t xml:space="preserve">In the Capacity of </w:t>
      </w:r>
      <w:r w:rsidRPr="00A36871">
        <w:rPr>
          <w:i/>
        </w:rPr>
        <w:t>[insert capacity of person signing the application]</w:t>
      </w:r>
      <w:r w:rsidRPr="00A36871">
        <w:t xml:space="preserve"> </w:t>
      </w:r>
    </w:p>
    <w:p w14:paraId="26B1551C" w14:textId="4A3AD619" w:rsidR="00564F04" w:rsidRPr="00A36871" w:rsidRDefault="00564F04" w:rsidP="00564F04">
      <w:pPr>
        <w:spacing w:after="136"/>
        <w:ind w:left="15"/>
      </w:pPr>
      <w:r w:rsidRPr="00A36871">
        <w:t xml:space="preserve">Duly authorized to sign the application for and on behalf of: Applicant’s Name </w:t>
      </w:r>
      <w:r w:rsidRPr="00A36871">
        <w:rPr>
          <w:i/>
        </w:rPr>
        <w:t>[insert full name of Applicant]</w:t>
      </w:r>
      <w:r w:rsidRPr="00A36871">
        <w:t xml:space="preserve"> Address </w:t>
      </w:r>
      <w:r w:rsidR="008E4184">
        <w:t xml:space="preserve"> </w:t>
      </w:r>
      <w:r w:rsidRPr="00A36871">
        <w:rPr>
          <w:i/>
        </w:rPr>
        <w:t>[insert street number/town or city/country address]</w:t>
      </w:r>
      <w:r w:rsidRPr="00A36871">
        <w:t xml:space="preserve"> </w:t>
      </w:r>
    </w:p>
    <w:p w14:paraId="7C1AEC09" w14:textId="77777777" w:rsidR="00564F04" w:rsidRPr="00A36871" w:rsidRDefault="00564F04" w:rsidP="00564F04">
      <w:pPr>
        <w:spacing w:after="122" w:line="267" w:lineRule="auto"/>
        <w:ind w:left="-5"/>
      </w:pPr>
      <w:r w:rsidRPr="00A36871">
        <w:t xml:space="preserve">Dated on </w:t>
      </w:r>
      <w:r w:rsidRPr="00A36871">
        <w:rPr>
          <w:i/>
        </w:rPr>
        <w:t>[insert day number]</w:t>
      </w:r>
      <w:r w:rsidRPr="00A36871">
        <w:t xml:space="preserve"> day of </w:t>
      </w:r>
      <w:r w:rsidRPr="00A36871">
        <w:rPr>
          <w:i/>
        </w:rPr>
        <w:t xml:space="preserve">[insert month], [insert year] </w:t>
      </w:r>
    </w:p>
    <w:p w14:paraId="126C3B84" w14:textId="77777777" w:rsidR="00332AB2" w:rsidRDefault="00332AB2"/>
    <w:sectPr w:rsidR="0033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0721"/>
    <w:multiLevelType w:val="hybridMultilevel"/>
    <w:tmpl w:val="3D5C491A"/>
    <w:lvl w:ilvl="0" w:tplc="F214AF7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8AE0E8A">
      <w:start w:val="1"/>
      <w:numFmt w:val="bullet"/>
      <w:lvlText w:val="•"/>
      <w:lvlJc w:val="left"/>
      <w:pPr>
        <w:ind w:left="1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FB4D990">
      <w:start w:val="1"/>
      <w:numFmt w:val="bullet"/>
      <w:lvlText w:val="▪"/>
      <w:lvlJc w:val="left"/>
      <w:pPr>
        <w:ind w:left="17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7AC8F0">
      <w:start w:val="1"/>
      <w:numFmt w:val="bullet"/>
      <w:lvlText w:val="•"/>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5039CA">
      <w:start w:val="1"/>
      <w:numFmt w:val="bullet"/>
      <w:lvlText w:val="o"/>
      <w:lvlJc w:val="left"/>
      <w:pPr>
        <w:ind w:left="3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55052F0">
      <w:start w:val="1"/>
      <w:numFmt w:val="bullet"/>
      <w:lvlText w:val="▪"/>
      <w:lvlJc w:val="left"/>
      <w:pPr>
        <w:ind w:left="39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2C27F64">
      <w:start w:val="1"/>
      <w:numFmt w:val="bullet"/>
      <w:lvlText w:val="•"/>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88A992">
      <w:start w:val="1"/>
      <w:numFmt w:val="bullet"/>
      <w:lvlText w:val="o"/>
      <w:lvlJc w:val="left"/>
      <w:pPr>
        <w:ind w:left="5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2BC2CB2">
      <w:start w:val="1"/>
      <w:numFmt w:val="bullet"/>
      <w:lvlText w:val="▪"/>
      <w:lvlJc w:val="left"/>
      <w:pPr>
        <w:ind w:left="6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7571D5"/>
    <w:multiLevelType w:val="hybridMultilevel"/>
    <w:tmpl w:val="811CA63E"/>
    <w:lvl w:ilvl="0" w:tplc="F214AF74">
      <w:start w:val="1"/>
      <w:numFmt w:val="bullet"/>
      <w:lvlText w:val="•"/>
      <w:lvlJc w:val="left"/>
      <w:pPr>
        <w:ind w:left="1068"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3CB74A4"/>
    <w:multiLevelType w:val="hybridMultilevel"/>
    <w:tmpl w:val="123020BE"/>
    <w:lvl w:ilvl="0" w:tplc="62327254">
      <w:start w:val="1"/>
      <w:numFmt w:val="lowerLetter"/>
      <w:lvlText w:val="(%1)"/>
      <w:lvlJc w:val="left"/>
      <w:pPr>
        <w:ind w:left="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504792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A32F2F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DAA1F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96CC28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76E31A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944EB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0F4A45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870E96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9620339"/>
    <w:multiLevelType w:val="hybridMultilevel"/>
    <w:tmpl w:val="87D47B0A"/>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B2"/>
    <w:rsid w:val="00224B2B"/>
    <w:rsid w:val="00332AB2"/>
    <w:rsid w:val="003D1765"/>
    <w:rsid w:val="003E3CA8"/>
    <w:rsid w:val="004E7FA2"/>
    <w:rsid w:val="00564F04"/>
    <w:rsid w:val="00811728"/>
    <w:rsid w:val="008E4184"/>
    <w:rsid w:val="00F51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48D0"/>
  <w15:chartTrackingRefBased/>
  <w15:docId w15:val="{1C564155-80D6-4271-8736-BAADC4F2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6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nks,List - Numbered,Lapis Bulleted List,Bullets,List Paragraph1,List 100s,Bullet List,FooterText,Colorful List Accent 1,numbered,列出段落,列出段落1,Bulletr List Paragraph,List Paragraph2,List Paragraph21,Párrafo de lista1,Parágrafo da Lista1"/>
    <w:basedOn w:val="Normal"/>
    <w:link w:val="ListParagraphChar"/>
    <w:uiPriority w:val="34"/>
    <w:qFormat/>
    <w:rsid w:val="003D1765"/>
    <w:pPr>
      <w:spacing w:line="360" w:lineRule="auto"/>
      <w:ind w:left="720"/>
      <w:contextualSpacing/>
    </w:pPr>
    <w:rPr>
      <w:sz w:val="22"/>
    </w:rPr>
  </w:style>
  <w:style w:type="character" w:customStyle="1" w:styleId="ListParagraphChar">
    <w:name w:val="List Paragraph Char"/>
    <w:aliases w:val="Links Char,List - Numbered Char,Lapis Bulleted List Char,Bullets Char,List Paragraph1 Char,List 100s Char,Bullet List Char,FooterText Char,Colorful List Accent 1 Char,numbered Char,列出段落 Char,列出段落1 Char,Bulletr List Paragraph Char"/>
    <w:basedOn w:val="DefaultParagraphFont"/>
    <w:link w:val="ListParagraph"/>
    <w:uiPriority w:val="34"/>
    <w:qFormat/>
    <w:locked/>
    <w:rsid w:val="003D1765"/>
    <w:rPr>
      <w:rFonts w:ascii="Times New Roman" w:eastAsiaTheme="minorEastAsia" w:hAnsi="Times New Roman" w:cs="Times New Roman"/>
      <w:kern w:val="28"/>
      <w:szCs w:val="24"/>
    </w:rPr>
  </w:style>
  <w:style w:type="paragraph" w:customStyle="1" w:styleId="BankNormal">
    <w:name w:val="BankNormal"/>
    <w:basedOn w:val="Normal"/>
    <w:link w:val="BankNormalChar"/>
    <w:rsid w:val="00564F04"/>
    <w:pPr>
      <w:widowControl/>
      <w:overflowPunct/>
      <w:adjustRightInd/>
      <w:spacing w:after="240"/>
    </w:pPr>
    <w:rPr>
      <w:rFonts w:eastAsia="Times New Roman"/>
      <w:kern w:val="0"/>
      <w:szCs w:val="20"/>
    </w:rPr>
  </w:style>
  <w:style w:type="character" w:customStyle="1" w:styleId="BankNormalChar">
    <w:name w:val="BankNormal Char"/>
    <w:basedOn w:val="DefaultParagraphFont"/>
    <w:link w:val="BankNormal"/>
    <w:rsid w:val="00564F04"/>
    <w:rPr>
      <w:rFonts w:ascii="Times New Roman" w:eastAsia="Times New Roman" w:hAnsi="Times New Roman" w:cs="Times New Roman"/>
      <w:sz w:val="24"/>
      <w:szCs w:val="20"/>
    </w:rPr>
  </w:style>
  <w:style w:type="table" w:customStyle="1" w:styleId="TableGrid">
    <w:name w:val="TableGrid"/>
    <w:rsid w:val="00564F0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E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Mohammed</dc:creator>
  <cp:keywords/>
  <dc:description/>
  <cp:lastModifiedBy>Siham Mohammed</cp:lastModifiedBy>
  <cp:revision>4</cp:revision>
  <dcterms:created xsi:type="dcterms:W3CDTF">2021-03-06T17:29:00Z</dcterms:created>
  <dcterms:modified xsi:type="dcterms:W3CDTF">2021-03-07T08:38:00Z</dcterms:modified>
</cp:coreProperties>
</file>