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6BE9"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ANNEX II</w:t>
      </w:r>
    </w:p>
    <w:p w14:paraId="2060837E"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OFFEROR’S LETTER TO UNDP</w:t>
      </w:r>
    </w:p>
    <w:p w14:paraId="31A134F1"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CONFIRMING INTEREST AND AVAILABILITY </w:t>
      </w:r>
    </w:p>
    <w:p w14:paraId="1078D5EC"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FOR THE INDIVIDUAL CONTRACTOR (IC) ASSIGNMENT </w:t>
      </w:r>
    </w:p>
    <w:p w14:paraId="06B38672" w14:textId="77777777" w:rsidR="007137DD" w:rsidRPr="007137DD" w:rsidRDefault="007137DD" w:rsidP="007137DD">
      <w:pPr>
        <w:spacing w:after="0" w:line="240" w:lineRule="auto"/>
        <w:rPr>
          <w:rFonts w:ascii="Arial" w:eastAsia="Times New Roman" w:hAnsi="Arial" w:cs="Arial"/>
          <w:color w:val="000000"/>
          <w:sz w:val="24"/>
          <w:szCs w:val="20"/>
          <w:lang w:eastAsia="en-PH"/>
        </w:rPr>
      </w:pPr>
    </w:p>
    <w:p w14:paraId="3039705F" w14:textId="77777777" w:rsidR="007137DD" w:rsidRPr="007137DD" w:rsidRDefault="007137DD" w:rsidP="007137DD">
      <w:pPr>
        <w:spacing w:after="0" w:line="240" w:lineRule="auto"/>
        <w:rPr>
          <w:rFonts w:ascii="Arial" w:eastAsia="Times New Roman" w:hAnsi="Arial" w:cs="Arial"/>
          <w:color w:val="000000"/>
          <w:sz w:val="20"/>
          <w:szCs w:val="20"/>
          <w:lang w:eastAsia="en-PH"/>
        </w:rPr>
      </w:pPr>
    </w:p>
    <w:p w14:paraId="2698C5C1" w14:textId="77777777" w:rsidR="007137DD" w:rsidRPr="007137DD" w:rsidRDefault="007137DD" w:rsidP="007137DD">
      <w:pPr>
        <w:spacing w:after="0" w:line="240" w:lineRule="auto"/>
        <w:ind w:left="5040" w:firstLine="720"/>
        <w:rPr>
          <w:rFonts w:ascii="Arial" w:eastAsia="Times New Roman" w:hAnsi="Arial" w:cs="Arial"/>
          <w:color w:val="000000"/>
          <w:sz w:val="20"/>
          <w:szCs w:val="20"/>
          <w:u w:val="single"/>
          <w:lang w:eastAsia="en-PH"/>
        </w:rPr>
      </w:pPr>
      <w:r w:rsidRPr="007137DD">
        <w:rPr>
          <w:rFonts w:ascii="Arial" w:eastAsia="Times New Roman" w:hAnsi="Arial" w:cs="Arial"/>
          <w:color w:val="000000"/>
          <w:sz w:val="20"/>
          <w:szCs w:val="20"/>
          <w:lang w:eastAsia="en-PH"/>
        </w:rPr>
        <w:t xml:space="preserve">Date  </w:t>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p>
    <w:p w14:paraId="4DE73D67"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B2B6C6A"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0BEAE9BD" w14:textId="77777777" w:rsidR="007137DD" w:rsidRPr="007137DD" w:rsidRDefault="007137DD" w:rsidP="007137DD">
      <w:pPr>
        <w:spacing w:after="0" w:line="240" w:lineRule="auto"/>
        <w:rPr>
          <w:rFonts w:ascii="Arial" w:eastAsia="Times New Roman" w:hAnsi="Arial" w:cs="Arial"/>
          <w:sz w:val="20"/>
          <w:szCs w:val="20"/>
          <w:lang w:eastAsia="en-PH"/>
        </w:rPr>
      </w:pPr>
      <w:r w:rsidRPr="007137DD">
        <w:rPr>
          <w:rFonts w:ascii="Arial" w:eastAsia="Times New Roman" w:hAnsi="Arial" w:cs="Arial"/>
          <w:sz w:val="20"/>
          <w:szCs w:val="20"/>
          <w:lang w:eastAsia="en-PH"/>
        </w:rPr>
        <w:t>Pradeep Kurukulasuriya</w:t>
      </w:r>
    </w:p>
    <w:p w14:paraId="56EB16E7" w14:textId="11AF48FB" w:rsidR="00C66E04" w:rsidRPr="00C66E04" w:rsidRDefault="00C66E04" w:rsidP="00C66E04">
      <w:pPr>
        <w:tabs>
          <w:tab w:val="left" w:pos="9270"/>
        </w:tabs>
        <w:spacing w:after="0" w:line="240" w:lineRule="auto"/>
        <w:jc w:val="both"/>
        <w:rPr>
          <w:rFonts w:ascii="Arial" w:eastAsia="Times New Roman" w:hAnsi="Arial" w:cs="Arial"/>
          <w:sz w:val="20"/>
          <w:szCs w:val="20"/>
          <w:lang w:eastAsia="en-PH"/>
        </w:rPr>
      </w:pPr>
      <w:r w:rsidRPr="00C66E04">
        <w:rPr>
          <w:rFonts w:ascii="Arial" w:eastAsia="Times New Roman" w:hAnsi="Arial" w:cs="Arial"/>
          <w:sz w:val="20"/>
          <w:szCs w:val="20"/>
          <w:lang w:eastAsia="en-PH"/>
        </w:rPr>
        <w:t>Director and Executive Coordinator</w:t>
      </w:r>
      <w:r>
        <w:rPr>
          <w:rFonts w:ascii="Arial" w:eastAsia="Times New Roman" w:hAnsi="Arial" w:cs="Arial"/>
          <w:sz w:val="20"/>
          <w:szCs w:val="20"/>
          <w:lang w:eastAsia="en-PH"/>
        </w:rPr>
        <w:t xml:space="preserve"> </w:t>
      </w:r>
      <w:r w:rsidRPr="00C66E04">
        <w:rPr>
          <w:rFonts w:ascii="Arial" w:eastAsia="Times New Roman" w:hAnsi="Arial" w:cs="Arial"/>
          <w:sz w:val="20"/>
          <w:szCs w:val="20"/>
          <w:lang w:eastAsia="en-PH"/>
        </w:rPr>
        <w:t xml:space="preserve">- Environmental Finance &amp; </w:t>
      </w:r>
    </w:p>
    <w:p w14:paraId="72C75C37" w14:textId="77777777" w:rsidR="00C66E04" w:rsidRDefault="00C66E04" w:rsidP="00C66E04">
      <w:pPr>
        <w:tabs>
          <w:tab w:val="left" w:pos="9270"/>
        </w:tabs>
        <w:spacing w:after="0" w:line="240" w:lineRule="auto"/>
        <w:jc w:val="both"/>
        <w:rPr>
          <w:rFonts w:ascii="Arial" w:eastAsia="Times New Roman" w:hAnsi="Arial" w:cs="Arial"/>
          <w:sz w:val="20"/>
          <w:szCs w:val="20"/>
          <w:lang w:eastAsia="en-PH"/>
        </w:rPr>
      </w:pPr>
      <w:r w:rsidRPr="00C66E04">
        <w:rPr>
          <w:rFonts w:ascii="Arial" w:eastAsia="Times New Roman" w:hAnsi="Arial" w:cs="Arial"/>
          <w:sz w:val="20"/>
          <w:szCs w:val="20"/>
          <w:lang w:eastAsia="en-PH"/>
        </w:rPr>
        <w:t>Global Lead</w:t>
      </w:r>
      <w:r>
        <w:rPr>
          <w:rFonts w:ascii="Arial" w:eastAsia="Times New Roman" w:hAnsi="Arial" w:cs="Arial"/>
          <w:sz w:val="20"/>
          <w:szCs w:val="20"/>
          <w:lang w:eastAsia="en-PH"/>
        </w:rPr>
        <w:t xml:space="preserve"> –</w:t>
      </w:r>
      <w:r w:rsidRPr="00C66E04">
        <w:rPr>
          <w:rFonts w:ascii="Arial" w:eastAsia="Times New Roman" w:hAnsi="Arial" w:cs="Arial"/>
          <w:sz w:val="20"/>
          <w:szCs w:val="20"/>
          <w:lang w:eastAsia="en-PH"/>
        </w:rPr>
        <w:t xml:space="preserve"> Natur</w:t>
      </w:r>
      <w:r>
        <w:rPr>
          <w:rFonts w:ascii="Arial" w:eastAsia="Times New Roman" w:hAnsi="Arial" w:cs="Arial"/>
          <w:sz w:val="20"/>
          <w:szCs w:val="20"/>
          <w:lang w:eastAsia="en-PH"/>
        </w:rPr>
        <w:t>e</w:t>
      </w:r>
      <w:r w:rsidRPr="00C66E04">
        <w:rPr>
          <w:rFonts w:ascii="Arial" w:eastAsia="Times New Roman" w:hAnsi="Arial" w:cs="Arial"/>
          <w:sz w:val="20"/>
          <w:szCs w:val="20"/>
          <w:lang w:eastAsia="en-PH"/>
        </w:rPr>
        <w:t>, Climate Change</w:t>
      </w:r>
      <w:r>
        <w:rPr>
          <w:rFonts w:ascii="Arial" w:eastAsia="Times New Roman" w:hAnsi="Arial" w:cs="Arial"/>
          <w:sz w:val="20"/>
          <w:szCs w:val="20"/>
          <w:lang w:eastAsia="en-PH"/>
        </w:rPr>
        <w:t>,</w:t>
      </w:r>
      <w:r w:rsidRPr="00C66E04">
        <w:rPr>
          <w:rFonts w:ascii="Arial" w:eastAsia="Times New Roman" w:hAnsi="Arial" w:cs="Arial"/>
          <w:sz w:val="20"/>
          <w:szCs w:val="20"/>
          <w:lang w:eastAsia="en-PH"/>
        </w:rPr>
        <w:t xml:space="preserve"> and Energy </w:t>
      </w:r>
    </w:p>
    <w:p w14:paraId="326F9713" w14:textId="48E776DA" w:rsidR="007137DD" w:rsidRPr="007137DD" w:rsidRDefault="007137DD" w:rsidP="00C66E04">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Bureau for Programme and Policy Support</w:t>
      </w:r>
    </w:p>
    <w:p w14:paraId="7E0385CC"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 xml:space="preserve">United Nations Development Programme </w:t>
      </w:r>
    </w:p>
    <w:p w14:paraId="6830D167"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304 E. 45th St. 9th floor</w:t>
      </w:r>
    </w:p>
    <w:p w14:paraId="33DE44A5" w14:textId="77777777" w:rsidR="007137DD" w:rsidRPr="000D736D" w:rsidRDefault="007137DD" w:rsidP="007137DD">
      <w:pPr>
        <w:tabs>
          <w:tab w:val="left" w:pos="9270"/>
        </w:tabs>
        <w:spacing w:after="0" w:line="240" w:lineRule="auto"/>
        <w:jc w:val="both"/>
        <w:rPr>
          <w:rFonts w:ascii="Arial" w:eastAsia="Times New Roman" w:hAnsi="Arial" w:cs="Arial"/>
          <w:sz w:val="20"/>
          <w:szCs w:val="20"/>
          <w:lang w:eastAsia="en-PH"/>
        </w:rPr>
      </w:pPr>
      <w:r w:rsidRPr="000D736D">
        <w:rPr>
          <w:rFonts w:ascii="Arial" w:eastAsia="Times New Roman" w:hAnsi="Arial" w:cs="Arial"/>
          <w:sz w:val="20"/>
          <w:szCs w:val="20"/>
          <w:lang w:eastAsia="en-PH"/>
        </w:rPr>
        <w:t>NY, NY 10017 USA</w:t>
      </w:r>
    </w:p>
    <w:p w14:paraId="70FC3AD1" w14:textId="77777777" w:rsidR="007137DD" w:rsidRPr="000D736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17694BB4" w14:textId="77777777" w:rsidR="007137DD" w:rsidRPr="000D736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27C6F8AF" w14:textId="77777777" w:rsidR="00A96B14" w:rsidRPr="000D736D" w:rsidRDefault="00A96B14" w:rsidP="007137DD">
      <w:pPr>
        <w:tabs>
          <w:tab w:val="left" w:pos="9270"/>
        </w:tabs>
        <w:spacing w:after="0" w:line="240" w:lineRule="auto"/>
        <w:jc w:val="both"/>
        <w:rPr>
          <w:rFonts w:ascii="Arial" w:eastAsia="Times New Roman" w:hAnsi="Arial" w:cs="Arial"/>
          <w:color w:val="000000"/>
          <w:sz w:val="20"/>
          <w:szCs w:val="20"/>
          <w:lang w:eastAsia="en-PH"/>
        </w:rPr>
      </w:pPr>
    </w:p>
    <w:p w14:paraId="3D8A01E5" w14:textId="198894F3" w:rsidR="007137DD" w:rsidRPr="000D736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0D736D">
        <w:rPr>
          <w:rFonts w:ascii="Arial" w:eastAsia="Times New Roman" w:hAnsi="Arial" w:cs="Arial"/>
          <w:color w:val="000000"/>
          <w:sz w:val="20"/>
          <w:szCs w:val="20"/>
          <w:lang w:eastAsia="en-PH"/>
        </w:rPr>
        <w:t>Dear Sir:</w:t>
      </w:r>
    </w:p>
    <w:p w14:paraId="72778F4C" w14:textId="77777777" w:rsidR="007137DD" w:rsidRPr="000D736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63C2629F"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declare that:</w:t>
      </w:r>
    </w:p>
    <w:p w14:paraId="334E675F" w14:textId="77777777" w:rsidR="007137DD" w:rsidRPr="007137DD" w:rsidRDefault="007137DD" w:rsidP="007137DD">
      <w:pPr>
        <w:spacing w:after="0" w:line="240" w:lineRule="auto"/>
        <w:jc w:val="both"/>
        <w:rPr>
          <w:rFonts w:ascii="Arial" w:eastAsia="Times New Roman" w:hAnsi="Arial" w:cs="Arial"/>
          <w:color w:val="000000"/>
          <w:sz w:val="20"/>
          <w:szCs w:val="20"/>
          <w:lang w:eastAsia="en-PH"/>
        </w:rPr>
      </w:pPr>
    </w:p>
    <w:p w14:paraId="61E079C8" w14:textId="1635F510" w:rsidR="007137DD" w:rsidRPr="00A0781F" w:rsidRDefault="007137DD" w:rsidP="00A0781F">
      <w:pPr>
        <w:pStyle w:val="ListParagraph"/>
        <w:numPr>
          <w:ilvl w:val="0"/>
          <w:numId w:val="5"/>
        </w:numPr>
        <w:jc w:val="both"/>
        <w:rPr>
          <w:rFonts w:ascii="Arial" w:eastAsia="Times New Roman" w:hAnsi="Arial" w:cs="Arial"/>
          <w:color w:val="000000"/>
          <w:sz w:val="20"/>
          <w:szCs w:val="20"/>
          <w:lang w:val="en-PH" w:eastAsia="en-PH"/>
        </w:rPr>
      </w:pPr>
      <w:r w:rsidRPr="00115860">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A0781F" w:rsidRPr="00A0781F">
        <w:rPr>
          <w:rFonts w:ascii="Arial" w:eastAsia="Times New Roman" w:hAnsi="Arial" w:cs="Arial"/>
          <w:color w:val="000000"/>
          <w:sz w:val="20"/>
          <w:szCs w:val="20"/>
          <w:lang w:val="en-PH" w:eastAsia="en-PH"/>
        </w:rPr>
        <w:t>Monitoring and Evaluation</w:t>
      </w:r>
      <w:r w:rsidR="007E2ABD">
        <w:rPr>
          <w:rFonts w:ascii="Arial" w:eastAsia="Times New Roman" w:hAnsi="Arial" w:cs="Arial"/>
          <w:color w:val="000000"/>
          <w:sz w:val="20"/>
          <w:szCs w:val="20"/>
          <w:lang w:val="en-PH" w:eastAsia="en-PH"/>
        </w:rPr>
        <w:t xml:space="preserve"> Expert</w:t>
      </w:r>
      <w:r w:rsidR="00A0781F" w:rsidRPr="00A0781F">
        <w:rPr>
          <w:rFonts w:ascii="Arial" w:eastAsia="Times New Roman" w:hAnsi="Arial" w:cs="Arial"/>
          <w:color w:val="000000"/>
          <w:sz w:val="20"/>
          <w:szCs w:val="20"/>
          <w:lang w:val="en-PH" w:eastAsia="en-PH"/>
        </w:rPr>
        <w:t xml:space="preserve"> for the Biodiversity Finance Initiative (BIOFIN)</w:t>
      </w:r>
      <w:r w:rsidR="00A0781F">
        <w:rPr>
          <w:rFonts w:ascii="Arial" w:eastAsia="Times New Roman" w:hAnsi="Arial" w:cs="Arial"/>
          <w:color w:val="000000"/>
          <w:sz w:val="20"/>
          <w:szCs w:val="20"/>
          <w:lang w:val="en-PH" w:eastAsia="en-PH"/>
        </w:rPr>
        <w:t>;</w:t>
      </w:r>
    </w:p>
    <w:p w14:paraId="30F7C795"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CB06DE1"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77426E9"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E0567C7"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06AFA70" w14:textId="6069B06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14:paraId="2316568F"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B036473" w14:textId="0EAB765B"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hereby propose to complete the services based on the following payment rate: </w:t>
      </w:r>
    </w:p>
    <w:p w14:paraId="3C314D1B"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1B67461" w14:textId="77777777" w:rsidR="00FF30BE" w:rsidRPr="00897BC1" w:rsidRDefault="00FF30BE" w:rsidP="00FF30BE">
      <w:pPr>
        <w:pStyle w:val="ListParagraph"/>
        <w:numPr>
          <w:ilvl w:val="0"/>
          <w:numId w:val="2"/>
        </w:numPr>
        <w:tabs>
          <w:tab w:val="left" w:pos="1890"/>
        </w:tabs>
        <w:spacing w:after="200" w:line="276" w:lineRule="auto"/>
        <w:ind w:left="1080" w:hanging="630"/>
        <w:rPr>
          <w:rFonts w:ascii="Arial" w:eastAsia="Times New Roman" w:hAnsi="Arial" w:cs="Arial"/>
          <w:color w:val="000000"/>
          <w:sz w:val="20"/>
          <w:szCs w:val="20"/>
          <w:lang w:eastAsia="en-PH"/>
        </w:rPr>
      </w:pPr>
      <w:bookmarkStart w:id="0" w:name="_Hlk520197973"/>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bookmarkEnd w:id="0"/>
    <w:p w14:paraId="67B6C9D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For your evaluation, the breakdown of the abovementioned all-inclusive amount is attached hereto as Annex 2;</w:t>
      </w:r>
    </w:p>
    <w:p w14:paraId="6A6A2A6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05EA71F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E22C675"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6724330B" w14:textId="59DDD21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 xml:space="preserve">This offer shall remain valid for a total period of </w:t>
      </w:r>
      <w:r w:rsidR="00A96B14">
        <w:rPr>
          <w:rFonts w:ascii="Arial" w:eastAsia="Times New Roman" w:hAnsi="Arial" w:cs="Arial"/>
          <w:color w:val="000000"/>
          <w:sz w:val="20"/>
          <w:szCs w:val="20"/>
          <w:lang w:eastAsia="en-PH"/>
        </w:rPr>
        <w:t>12</w:t>
      </w:r>
      <w:r w:rsidR="00144CCB">
        <w:rPr>
          <w:rFonts w:ascii="Arial" w:eastAsia="Times New Roman" w:hAnsi="Arial" w:cs="Arial"/>
          <w:color w:val="000000"/>
          <w:sz w:val="20"/>
          <w:szCs w:val="20"/>
          <w:lang w:eastAsia="en-PH"/>
        </w:rPr>
        <w:t>0</w:t>
      </w:r>
      <w:r w:rsidRPr="007137DD">
        <w:rPr>
          <w:rFonts w:ascii="Arial" w:eastAsia="Times New Roman" w:hAnsi="Arial" w:cs="Arial"/>
          <w:color w:val="000000"/>
          <w:sz w:val="20"/>
          <w:szCs w:val="20"/>
          <w:lang w:eastAsia="en-PH"/>
        </w:rPr>
        <w:t xml:space="preserve"> days after the submission deadline; </w:t>
      </w:r>
    </w:p>
    <w:p w14:paraId="72C72434" w14:textId="77777777" w:rsidR="007137DD" w:rsidRPr="007137DD" w:rsidRDefault="007137DD" w:rsidP="007137DD">
      <w:pPr>
        <w:tabs>
          <w:tab w:val="left" w:pos="9270"/>
        </w:tabs>
        <w:spacing w:after="0" w:line="240" w:lineRule="auto"/>
        <w:jc w:val="both"/>
        <w:rPr>
          <w:rFonts w:ascii="Arial" w:eastAsia="Times New Roman" w:hAnsi="Arial" w:cs="Arial"/>
          <w:sz w:val="20"/>
          <w:szCs w:val="20"/>
        </w:rPr>
      </w:pPr>
    </w:p>
    <w:p w14:paraId="5CC4DEB8"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7137DD">
        <w:rPr>
          <w:rFonts w:ascii="Arial" w:eastAsia="Times New Roman" w:hAnsi="Arial" w:cs="Arial"/>
          <w:i/>
          <w:color w:val="FF0000"/>
          <w:sz w:val="20"/>
          <w:szCs w:val="20"/>
        </w:rPr>
        <w:t>[disclose the name of the relative, the UN office employing the relative, and the relationship if, any such relationship exists];</w:t>
      </w:r>
    </w:p>
    <w:p w14:paraId="07A10E31" w14:textId="77777777" w:rsidR="007137DD" w:rsidRPr="007137DD" w:rsidRDefault="007137DD" w:rsidP="007137DD">
      <w:pPr>
        <w:spacing w:after="0" w:line="240" w:lineRule="auto"/>
        <w:ind w:left="720"/>
        <w:rPr>
          <w:rFonts w:ascii="Arial" w:eastAsia="Times New Roman" w:hAnsi="Arial" w:cs="Arial"/>
          <w:sz w:val="20"/>
          <w:szCs w:val="20"/>
        </w:rPr>
      </w:pPr>
    </w:p>
    <w:p w14:paraId="4D410332" w14:textId="77777777" w:rsidR="00144CCB" w:rsidRDefault="00144CCB">
      <w:pPr>
        <w:rPr>
          <w:rFonts w:ascii="Arial" w:eastAsia="Times New Roman" w:hAnsi="Arial" w:cs="Arial"/>
          <w:sz w:val="20"/>
          <w:szCs w:val="20"/>
        </w:rPr>
      </w:pPr>
      <w:r>
        <w:rPr>
          <w:rFonts w:ascii="Arial" w:eastAsia="Times New Roman" w:hAnsi="Arial" w:cs="Arial"/>
          <w:sz w:val="20"/>
          <w:szCs w:val="20"/>
        </w:rPr>
        <w:br w:type="page"/>
      </w:r>
    </w:p>
    <w:p w14:paraId="48AA1D01" w14:textId="61EFF2C3"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lastRenderedPageBreak/>
        <w:t xml:space="preserve">If I am selected for this assignment, I shall </w:t>
      </w:r>
      <w:r w:rsidRPr="007137DD">
        <w:rPr>
          <w:rFonts w:ascii="Arial" w:eastAsia="Times New Roman" w:hAnsi="Arial" w:cs="Arial"/>
          <w:i/>
          <w:color w:val="FF0000"/>
          <w:sz w:val="20"/>
          <w:szCs w:val="20"/>
        </w:rPr>
        <w:t>[please check the appropriate box]:</w:t>
      </w:r>
    </w:p>
    <w:p w14:paraId="412799D6" w14:textId="77777777" w:rsidR="007137DD" w:rsidRPr="007137DD" w:rsidRDefault="007137DD" w:rsidP="007137DD">
      <w:pPr>
        <w:spacing w:after="0" w:line="240" w:lineRule="auto"/>
        <w:ind w:left="1080" w:hanging="630"/>
        <w:rPr>
          <w:rFonts w:ascii="Arial" w:eastAsia="Times New Roman" w:hAnsi="Arial" w:cs="Arial"/>
          <w:sz w:val="20"/>
          <w:szCs w:val="20"/>
        </w:rPr>
      </w:pPr>
    </w:p>
    <w:p w14:paraId="274584DB"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 xml:space="preserve">Sign an Individual Contract with UNDP; </w:t>
      </w:r>
    </w:p>
    <w:p w14:paraId="31067E6E" w14:textId="29271B8E" w:rsidR="007137DD" w:rsidRDefault="007137DD" w:rsidP="007137DD">
      <w:pPr>
        <w:numPr>
          <w:ilvl w:val="0"/>
          <w:numId w:val="2"/>
        </w:numPr>
        <w:tabs>
          <w:tab w:val="left" w:pos="216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Request my employer</w:t>
      </w:r>
      <w:r w:rsidRPr="007137DD">
        <w:rPr>
          <w:rFonts w:ascii="Arial" w:eastAsia="Times New Roman" w:hAnsi="Arial" w:cs="Arial"/>
          <w:i/>
          <w:color w:val="FF0000"/>
          <w:sz w:val="20"/>
          <w:szCs w:val="20"/>
        </w:rPr>
        <w:t xml:space="preserve"> [state name of company/organization/institution] </w:t>
      </w:r>
      <w:r w:rsidRPr="007137DD">
        <w:rPr>
          <w:rFonts w:ascii="Arial" w:eastAsia="Times New Roman" w:hAnsi="Arial" w:cs="Arial"/>
          <w:sz w:val="20"/>
          <w:szCs w:val="20"/>
        </w:rPr>
        <w:t>to sign with UNDP a Reimbursable Loan Agreement (RLA), for and on my behalf.  The contact person and details of my employer for this purpose are as follows:</w:t>
      </w:r>
    </w:p>
    <w:p w14:paraId="5C58DB72" w14:textId="77777777" w:rsidR="00144CCB" w:rsidRPr="007137DD" w:rsidRDefault="00144CCB" w:rsidP="00144CCB">
      <w:pPr>
        <w:tabs>
          <w:tab w:val="left" w:pos="2160"/>
        </w:tabs>
        <w:spacing w:after="200" w:line="276" w:lineRule="auto"/>
        <w:ind w:left="450"/>
        <w:contextualSpacing/>
        <w:rPr>
          <w:rFonts w:ascii="Arial" w:eastAsia="Times New Roman" w:hAnsi="Arial" w:cs="Arial"/>
          <w:sz w:val="20"/>
          <w:szCs w:val="20"/>
        </w:rPr>
      </w:pPr>
    </w:p>
    <w:p w14:paraId="5E2763FA" w14:textId="2DD19167" w:rsidR="00144CCB" w:rsidRPr="00C302F9" w:rsidRDefault="00A96B14" w:rsidP="007137DD">
      <w:pPr>
        <w:tabs>
          <w:tab w:val="left" w:pos="2160"/>
        </w:tabs>
        <w:spacing w:after="0" w:line="240" w:lineRule="auto"/>
        <w:ind w:left="108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w:t>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r w:rsidR="007137DD" w:rsidRPr="00C302F9">
        <w:rPr>
          <w:rFonts w:ascii="Arial" w:eastAsia="Times New Roman" w:hAnsi="Arial" w:cs="Arial"/>
          <w:sz w:val="20"/>
          <w:szCs w:val="20"/>
        </w:rPr>
        <w:tab/>
      </w:r>
    </w:p>
    <w:p w14:paraId="612D16A1" w14:textId="48BE2D99" w:rsidR="007137DD" w:rsidRPr="000D736D" w:rsidRDefault="00144CCB" w:rsidP="007137DD">
      <w:pPr>
        <w:tabs>
          <w:tab w:val="left" w:pos="2160"/>
        </w:tabs>
        <w:spacing w:after="0" w:line="240" w:lineRule="auto"/>
        <w:ind w:left="1080"/>
        <w:rPr>
          <w:rFonts w:ascii="Arial" w:eastAsia="Times New Roman" w:hAnsi="Arial" w:cs="Arial"/>
          <w:sz w:val="20"/>
          <w:szCs w:val="20"/>
        </w:rPr>
      </w:pPr>
      <w:r w:rsidRPr="00C302F9">
        <w:rPr>
          <w:rFonts w:ascii="Arial" w:eastAsia="Times New Roman" w:hAnsi="Arial" w:cs="Arial"/>
          <w:sz w:val="20"/>
          <w:szCs w:val="20"/>
        </w:rPr>
        <w:t>__________________________________________________________</w:t>
      </w:r>
      <w:r w:rsidR="00A96B14">
        <w:rPr>
          <w:rFonts w:ascii="Arial" w:eastAsia="Times New Roman" w:hAnsi="Arial" w:cs="Arial"/>
          <w:sz w:val="20"/>
          <w:szCs w:val="20"/>
        </w:rPr>
        <w:t>__________</w:t>
      </w:r>
    </w:p>
    <w:p w14:paraId="6678FA11" w14:textId="77777777" w:rsidR="00144CCB" w:rsidRPr="007137DD" w:rsidRDefault="00144CCB" w:rsidP="007137DD">
      <w:pPr>
        <w:tabs>
          <w:tab w:val="left" w:pos="2160"/>
        </w:tabs>
        <w:spacing w:after="0" w:line="240" w:lineRule="auto"/>
        <w:ind w:left="1080"/>
        <w:rPr>
          <w:rFonts w:ascii="Arial" w:eastAsia="Times New Roman" w:hAnsi="Arial" w:cs="Arial"/>
          <w:sz w:val="20"/>
          <w:szCs w:val="20"/>
          <w:u w:val="single"/>
        </w:rPr>
      </w:pPr>
    </w:p>
    <w:p w14:paraId="19CA021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hereby confirm that </w:t>
      </w:r>
      <w:r w:rsidRPr="007137DD">
        <w:rPr>
          <w:rFonts w:ascii="Arial" w:eastAsia="Times New Roman" w:hAnsi="Arial" w:cs="Arial"/>
          <w:i/>
          <w:color w:val="FF0000"/>
          <w:sz w:val="20"/>
          <w:szCs w:val="20"/>
        </w:rPr>
        <w:t>[check all that applies]</w:t>
      </w:r>
      <w:r w:rsidRPr="007137DD">
        <w:rPr>
          <w:rFonts w:ascii="Arial" w:eastAsia="Times New Roman" w:hAnsi="Arial" w:cs="Arial"/>
          <w:sz w:val="20"/>
          <w:szCs w:val="20"/>
        </w:rPr>
        <w:t>:</w:t>
      </w:r>
    </w:p>
    <w:p w14:paraId="75BE2F5F"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C2C509E" w14:textId="77777777" w:rsidR="007137DD" w:rsidRPr="007137DD" w:rsidRDefault="007137DD" w:rsidP="007137DD">
      <w:pPr>
        <w:numPr>
          <w:ilvl w:val="0"/>
          <w:numId w:val="2"/>
        </w:numPr>
        <w:spacing w:after="0" w:line="240" w:lineRule="auto"/>
        <w:ind w:left="1170" w:hanging="810"/>
        <w:contextualSpacing/>
        <w:jc w:val="both"/>
        <w:rPr>
          <w:rFonts w:ascii="Arial" w:eastAsia="Times New Roman" w:hAnsi="Arial" w:cs="Arial"/>
          <w:sz w:val="20"/>
          <w:szCs w:val="20"/>
        </w:rPr>
      </w:pPr>
      <w:r w:rsidRPr="007137DD">
        <w:rPr>
          <w:rFonts w:ascii="Arial" w:eastAsia="Times New Roman" w:hAnsi="Arial" w:cs="Arial"/>
          <w:sz w:val="20"/>
          <w:szCs w:val="20"/>
        </w:rPr>
        <w:t xml:space="preserve">At the time of this submission, I have no active Individual Contract or any form of engagement with any Business Unit of UNDP; </w:t>
      </w:r>
    </w:p>
    <w:p w14:paraId="6B1D6FAC"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currently engaged with UNDP and/or other entities for the following work:</w:t>
      </w:r>
    </w:p>
    <w:p w14:paraId="6352151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1941"/>
        <w:gridCol w:w="1461"/>
        <w:gridCol w:w="2185"/>
        <w:gridCol w:w="1400"/>
        <w:gridCol w:w="1412"/>
      </w:tblGrid>
      <w:tr w:rsidR="007137DD" w:rsidRPr="007137DD" w14:paraId="08AD479B" w14:textId="77777777" w:rsidTr="00624852">
        <w:trPr>
          <w:trHeight w:val="770"/>
          <w:jc w:val="center"/>
        </w:trPr>
        <w:tc>
          <w:tcPr>
            <w:tcW w:w="1941" w:type="dxa"/>
          </w:tcPr>
          <w:p w14:paraId="5F00EEA6" w14:textId="77777777" w:rsidR="007137DD" w:rsidRPr="007137DD" w:rsidRDefault="007137DD" w:rsidP="007137DD">
            <w:pPr>
              <w:tabs>
                <w:tab w:val="left" w:pos="1890"/>
              </w:tabs>
              <w:jc w:val="center"/>
              <w:rPr>
                <w:rFonts w:ascii="Arial" w:hAnsi="Arial" w:cs="Arial"/>
                <w:b/>
                <w:sz w:val="20"/>
                <w:szCs w:val="20"/>
              </w:rPr>
            </w:pPr>
          </w:p>
          <w:p w14:paraId="41D02C7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461" w:type="dxa"/>
          </w:tcPr>
          <w:p w14:paraId="6A46F373" w14:textId="77777777" w:rsidR="007137DD" w:rsidRPr="007137DD" w:rsidRDefault="007137DD" w:rsidP="007137DD">
            <w:pPr>
              <w:tabs>
                <w:tab w:val="left" w:pos="1890"/>
              </w:tabs>
              <w:jc w:val="center"/>
              <w:rPr>
                <w:rFonts w:ascii="Arial" w:hAnsi="Arial" w:cs="Arial"/>
                <w:b/>
                <w:sz w:val="20"/>
                <w:szCs w:val="20"/>
              </w:rPr>
            </w:pPr>
          </w:p>
          <w:p w14:paraId="3EF6664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Type</w:t>
            </w:r>
          </w:p>
        </w:tc>
        <w:tc>
          <w:tcPr>
            <w:tcW w:w="2185" w:type="dxa"/>
          </w:tcPr>
          <w:p w14:paraId="0DBEBA64"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UNDP Business Unit / Name of Institution/Company</w:t>
            </w:r>
          </w:p>
        </w:tc>
        <w:tc>
          <w:tcPr>
            <w:tcW w:w="1400" w:type="dxa"/>
          </w:tcPr>
          <w:p w14:paraId="690146D2" w14:textId="77777777" w:rsidR="007137DD" w:rsidRPr="007137DD" w:rsidRDefault="007137DD" w:rsidP="007137DD">
            <w:pPr>
              <w:tabs>
                <w:tab w:val="left" w:pos="1890"/>
              </w:tabs>
              <w:jc w:val="center"/>
              <w:rPr>
                <w:rFonts w:ascii="Arial" w:hAnsi="Arial" w:cs="Arial"/>
                <w:b/>
                <w:sz w:val="20"/>
                <w:szCs w:val="20"/>
              </w:rPr>
            </w:pPr>
          </w:p>
          <w:p w14:paraId="7106E4D7"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12" w:type="dxa"/>
          </w:tcPr>
          <w:p w14:paraId="3086044B" w14:textId="77777777" w:rsidR="007137DD" w:rsidRPr="007137DD" w:rsidRDefault="007137DD" w:rsidP="007137DD">
            <w:pPr>
              <w:tabs>
                <w:tab w:val="left" w:pos="1890"/>
              </w:tabs>
              <w:jc w:val="center"/>
              <w:rPr>
                <w:rFonts w:ascii="Arial" w:hAnsi="Arial" w:cs="Arial"/>
                <w:b/>
                <w:sz w:val="20"/>
                <w:szCs w:val="20"/>
              </w:rPr>
            </w:pPr>
          </w:p>
          <w:p w14:paraId="205F7236"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3815E9F4" w14:textId="77777777" w:rsidTr="00624852">
        <w:trPr>
          <w:trHeight w:val="251"/>
          <w:jc w:val="center"/>
        </w:trPr>
        <w:tc>
          <w:tcPr>
            <w:tcW w:w="1941" w:type="dxa"/>
          </w:tcPr>
          <w:p w14:paraId="7AA0AB72" w14:textId="77777777" w:rsidR="007137DD" w:rsidRPr="007137DD" w:rsidRDefault="007137DD" w:rsidP="007137DD">
            <w:pPr>
              <w:tabs>
                <w:tab w:val="left" w:pos="1890"/>
              </w:tabs>
              <w:rPr>
                <w:rFonts w:ascii="Arial" w:hAnsi="Arial" w:cs="Arial"/>
                <w:sz w:val="20"/>
                <w:szCs w:val="20"/>
              </w:rPr>
            </w:pPr>
          </w:p>
        </w:tc>
        <w:tc>
          <w:tcPr>
            <w:tcW w:w="1461" w:type="dxa"/>
          </w:tcPr>
          <w:p w14:paraId="00DE1FB7" w14:textId="77777777" w:rsidR="007137DD" w:rsidRPr="007137DD" w:rsidRDefault="007137DD" w:rsidP="007137DD">
            <w:pPr>
              <w:tabs>
                <w:tab w:val="left" w:pos="1890"/>
              </w:tabs>
              <w:rPr>
                <w:rFonts w:ascii="Arial" w:hAnsi="Arial" w:cs="Arial"/>
                <w:sz w:val="20"/>
                <w:szCs w:val="20"/>
              </w:rPr>
            </w:pPr>
          </w:p>
        </w:tc>
        <w:tc>
          <w:tcPr>
            <w:tcW w:w="2185" w:type="dxa"/>
          </w:tcPr>
          <w:p w14:paraId="64736726" w14:textId="77777777" w:rsidR="007137DD" w:rsidRPr="007137DD" w:rsidRDefault="007137DD" w:rsidP="007137DD">
            <w:pPr>
              <w:tabs>
                <w:tab w:val="left" w:pos="1890"/>
              </w:tabs>
              <w:rPr>
                <w:rFonts w:ascii="Arial" w:hAnsi="Arial" w:cs="Arial"/>
                <w:sz w:val="20"/>
                <w:szCs w:val="20"/>
              </w:rPr>
            </w:pPr>
          </w:p>
        </w:tc>
        <w:tc>
          <w:tcPr>
            <w:tcW w:w="1400" w:type="dxa"/>
          </w:tcPr>
          <w:p w14:paraId="3A491B6F" w14:textId="77777777" w:rsidR="007137DD" w:rsidRPr="007137DD" w:rsidRDefault="007137DD" w:rsidP="007137DD">
            <w:pPr>
              <w:tabs>
                <w:tab w:val="left" w:pos="1890"/>
              </w:tabs>
              <w:rPr>
                <w:rFonts w:ascii="Arial" w:hAnsi="Arial" w:cs="Arial"/>
                <w:sz w:val="20"/>
                <w:szCs w:val="20"/>
              </w:rPr>
            </w:pPr>
          </w:p>
        </w:tc>
        <w:tc>
          <w:tcPr>
            <w:tcW w:w="1412" w:type="dxa"/>
          </w:tcPr>
          <w:p w14:paraId="21AE5595" w14:textId="77777777" w:rsidR="007137DD" w:rsidRPr="007137DD" w:rsidRDefault="007137DD" w:rsidP="007137DD">
            <w:pPr>
              <w:tabs>
                <w:tab w:val="left" w:pos="1890"/>
              </w:tabs>
              <w:rPr>
                <w:rFonts w:ascii="Arial" w:hAnsi="Arial" w:cs="Arial"/>
                <w:sz w:val="20"/>
                <w:szCs w:val="20"/>
              </w:rPr>
            </w:pPr>
          </w:p>
        </w:tc>
      </w:tr>
      <w:tr w:rsidR="007137DD" w:rsidRPr="007137DD" w14:paraId="76F13229" w14:textId="77777777" w:rsidTr="00624852">
        <w:trPr>
          <w:trHeight w:val="251"/>
          <w:jc w:val="center"/>
        </w:trPr>
        <w:tc>
          <w:tcPr>
            <w:tcW w:w="1941" w:type="dxa"/>
          </w:tcPr>
          <w:p w14:paraId="3BBD11A7" w14:textId="77777777" w:rsidR="007137DD" w:rsidRPr="007137DD" w:rsidRDefault="007137DD" w:rsidP="007137DD">
            <w:pPr>
              <w:tabs>
                <w:tab w:val="left" w:pos="1890"/>
              </w:tabs>
              <w:rPr>
                <w:rFonts w:ascii="Arial" w:hAnsi="Arial" w:cs="Arial"/>
                <w:sz w:val="20"/>
                <w:szCs w:val="20"/>
              </w:rPr>
            </w:pPr>
          </w:p>
        </w:tc>
        <w:tc>
          <w:tcPr>
            <w:tcW w:w="1461" w:type="dxa"/>
          </w:tcPr>
          <w:p w14:paraId="5F5B0F9A" w14:textId="77777777" w:rsidR="007137DD" w:rsidRPr="007137DD" w:rsidRDefault="007137DD" w:rsidP="007137DD">
            <w:pPr>
              <w:tabs>
                <w:tab w:val="left" w:pos="1890"/>
              </w:tabs>
              <w:rPr>
                <w:rFonts w:ascii="Arial" w:hAnsi="Arial" w:cs="Arial"/>
                <w:sz w:val="20"/>
                <w:szCs w:val="20"/>
              </w:rPr>
            </w:pPr>
          </w:p>
        </w:tc>
        <w:tc>
          <w:tcPr>
            <w:tcW w:w="2185" w:type="dxa"/>
          </w:tcPr>
          <w:p w14:paraId="43728247" w14:textId="77777777" w:rsidR="007137DD" w:rsidRPr="007137DD" w:rsidRDefault="007137DD" w:rsidP="007137DD">
            <w:pPr>
              <w:tabs>
                <w:tab w:val="left" w:pos="1890"/>
              </w:tabs>
              <w:rPr>
                <w:rFonts w:ascii="Arial" w:hAnsi="Arial" w:cs="Arial"/>
                <w:sz w:val="20"/>
                <w:szCs w:val="20"/>
              </w:rPr>
            </w:pPr>
          </w:p>
        </w:tc>
        <w:tc>
          <w:tcPr>
            <w:tcW w:w="1400" w:type="dxa"/>
          </w:tcPr>
          <w:p w14:paraId="1AFCB6E3" w14:textId="77777777" w:rsidR="007137DD" w:rsidRPr="007137DD" w:rsidRDefault="007137DD" w:rsidP="007137DD">
            <w:pPr>
              <w:tabs>
                <w:tab w:val="left" w:pos="1890"/>
              </w:tabs>
              <w:rPr>
                <w:rFonts w:ascii="Arial" w:hAnsi="Arial" w:cs="Arial"/>
                <w:sz w:val="20"/>
                <w:szCs w:val="20"/>
              </w:rPr>
            </w:pPr>
          </w:p>
        </w:tc>
        <w:tc>
          <w:tcPr>
            <w:tcW w:w="1412" w:type="dxa"/>
          </w:tcPr>
          <w:p w14:paraId="6C00D4D0" w14:textId="77777777" w:rsidR="007137DD" w:rsidRPr="007137DD" w:rsidRDefault="007137DD" w:rsidP="007137DD">
            <w:pPr>
              <w:tabs>
                <w:tab w:val="left" w:pos="1890"/>
              </w:tabs>
              <w:rPr>
                <w:rFonts w:ascii="Arial" w:hAnsi="Arial" w:cs="Arial"/>
                <w:sz w:val="20"/>
                <w:szCs w:val="20"/>
              </w:rPr>
            </w:pPr>
          </w:p>
        </w:tc>
      </w:tr>
      <w:tr w:rsidR="007137DD" w:rsidRPr="007137DD" w14:paraId="72A5F179" w14:textId="77777777" w:rsidTr="00624852">
        <w:trPr>
          <w:trHeight w:val="234"/>
          <w:jc w:val="center"/>
        </w:trPr>
        <w:tc>
          <w:tcPr>
            <w:tcW w:w="1941" w:type="dxa"/>
          </w:tcPr>
          <w:p w14:paraId="1E1E3FD0" w14:textId="77777777" w:rsidR="007137DD" w:rsidRPr="007137DD" w:rsidRDefault="007137DD" w:rsidP="007137DD">
            <w:pPr>
              <w:tabs>
                <w:tab w:val="left" w:pos="1890"/>
              </w:tabs>
              <w:rPr>
                <w:rFonts w:ascii="Arial" w:hAnsi="Arial" w:cs="Arial"/>
                <w:sz w:val="20"/>
                <w:szCs w:val="20"/>
              </w:rPr>
            </w:pPr>
          </w:p>
        </w:tc>
        <w:tc>
          <w:tcPr>
            <w:tcW w:w="1461" w:type="dxa"/>
          </w:tcPr>
          <w:p w14:paraId="0982DE37" w14:textId="77777777" w:rsidR="007137DD" w:rsidRPr="007137DD" w:rsidRDefault="007137DD" w:rsidP="007137DD">
            <w:pPr>
              <w:tabs>
                <w:tab w:val="left" w:pos="1890"/>
              </w:tabs>
              <w:rPr>
                <w:rFonts w:ascii="Arial" w:hAnsi="Arial" w:cs="Arial"/>
                <w:sz w:val="20"/>
                <w:szCs w:val="20"/>
              </w:rPr>
            </w:pPr>
          </w:p>
        </w:tc>
        <w:tc>
          <w:tcPr>
            <w:tcW w:w="2185" w:type="dxa"/>
          </w:tcPr>
          <w:p w14:paraId="7C939AAD" w14:textId="77777777" w:rsidR="007137DD" w:rsidRPr="007137DD" w:rsidRDefault="007137DD" w:rsidP="007137DD">
            <w:pPr>
              <w:tabs>
                <w:tab w:val="left" w:pos="1890"/>
              </w:tabs>
              <w:rPr>
                <w:rFonts w:ascii="Arial" w:hAnsi="Arial" w:cs="Arial"/>
                <w:sz w:val="20"/>
                <w:szCs w:val="20"/>
              </w:rPr>
            </w:pPr>
          </w:p>
        </w:tc>
        <w:tc>
          <w:tcPr>
            <w:tcW w:w="1400" w:type="dxa"/>
          </w:tcPr>
          <w:p w14:paraId="45A1CF9D" w14:textId="77777777" w:rsidR="007137DD" w:rsidRPr="007137DD" w:rsidRDefault="007137DD" w:rsidP="007137DD">
            <w:pPr>
              <w:tabs>
                <w:tab w:val="left" w:pos="1890"/>
              </w:tabs>
              <w:rPr>
                <w:rFonts w:ascii="Arial" w:hAnsi="Arial" w:cs="Arial"/>
                <w:sz w:val="20"/>
                <w:szCs w:val="20"/>
              </w:rPr>
            </w:pPr>
          </w:p>
        </w:tc>
        <w:tc>
          <w:tcPr>
            <w:tcW w:w="1412" w:type="dxa"/>
          </w:tcPr>
          <w:p w14:paraId="6BA6A21C" w14:textId="77777777" w:rsidR="007137DD" w:rsidRPr="007137DD" w:rsidRDefault="007137DD" w:rsidP="007137DD">
            <w:pPr>
              <w:tabs>
                <w:tab w:val="left" w:pos="1890"/>
              </w:tabs>
              <w:rPr>
                <w:rFonts w:ascii="Arial" w:hAnsi="Arial" w:cs="Arial"/>
                <w:sz w:val="20"/>
                <w:szCs w:val="20"/>
              </w:rPr>
            </w:pPr>
          </w:p>
        </w:tc>
      </w:tr>
    </w:tbl>
    <w:p w14:paraId="632D9EF9"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6838A593"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also anticipating conclusion of the following work from UNDP and/or other entities for which I have submitted a proposal:</w:t>
      </w:r>
    </w:p>
    <w:p w14:paraId="6034E08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2011"/>
        <w:gridCol w:w="1511"/>
        <w:gridCol w:w="1878"/>
        <w:gridCol w:w="1442"/>
        <w:gridCol w:w="1456"/>
      </w:tblGrid>
      <w:tr w:rsidR="007137DD" w:rsidRPr="007137DD" w14:paraId="4A443254" w14:textId="77777777" w:rsidTr="005468FF">
        <w:trPr>
          <w:jc w:val="center"/>
        </w:trPr>
        <w:tc>
          <w:tcPr>
            <w:tcW w:w="2011" w:type="dxa"/>
            <w:tcBorders>
              <w:top w:val="single" w:sz="4" w:space="0" w:color="auto"/>
              <w:left w:val="single" w:sz="4" w:space="0" w:color="auto"/>
              <w:bottom w:val="single" w:sz="4" w:space="0" w:color="auto"/>
              <w:right w:val="single" w:sz="4" w:space="0" w:color="auto"/>
            </w:tcBorders>
          </w:tcPr>
          <w:p w14:paraId="67976D7E" w14:textId="77777777" w:rsidR="007137DD" w:rsidRPr="007137DD" w:rsidRDefault="007137DD" w:rsidP="007137DD">
            <w:pPr>
              <w:tabs>
                <w:tab w:val="left" w:pos="1890"/>
              </w:tabs>
              <w:jc w:val="center"/>
              <w:rPr>
                <w:rFonts w:ascii="Arial" w:hAnsi="Arial" w:cs="Arial"/>
                <w:b/>
                <w:sz w:val="20"/>
                <w:szCs w:val="20"/>
              </w:rPr>
            </w:pPr>
          </w:p>
          <w:p w14:paraId="375066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227F9D8B" w14:textId="77777777" w:rsidR="007137DD" w:rsidRPr="007137DD" w:rsidRDefault="007137DD" w:rsidP="007137DD">
            <w:pPr>
              <w:tabs>
                <w:tab w:val="left" w:pos="1890"/>
              </w:tabs>
              <w:jc w:val="center"/>
              <w:rPr>
                <w:rFonts w:ascii="Arial" w:hAnsi="Arial" w:cs="Arial"/>
                <w:b/>
                <w:sz w:val="20"/>
                <w:szCs w:val="20"/>
              </w:rPr>
            </w:pPr>
          </w:p>
          <w:p w14:paraId="14CB94C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1180B8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27F4DCC" w14:textId="77777777" w:rsidR="007137DD" w:rsidRPr="007137DD" w:rsidRDefault="007137DD" w:rsidP="007137DD">
            <w:pPr>
              <w:tabs>
                <w:tab w:val="left" w:pos="1890"/>
              </w:tabs>
              <w:jc w:val="center"/>
              <w:rPr>
                <w:rFonts w:ascii="Arial" w:hAnsi="Arial" w:cs="Arial"/>
                <w:b/>
                <w:sz w:val="20"/>
                <w:szCs w:val="20"/>
              </w:rPr>
            </w:pPr>
          </w:p>
          <w:p w14:paraId="18D892C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784C0E0" w14:textId="77777777" w:rsidR="007137DD" w:rsidRPr="007137DD" w:rsidRDefault="007137DD" w:rsidP="007137DD">
            <w:pPr>
              <w:tabs>
                <w:tab w:val="left" w:pos="1890"/>
              </w:tabs>
              <w:jc w:val="center"/>
              <w:rPr>
                <w:rFonts w:ascii="Arial" w:hAnsi="Arial" w:cs="Arial"/>
                <w:b/>
                <w:sz w:val="20"/>
                <w:szCs w:val="20"/>
              </w:rPr>
            </w:pPr>
          </w:p>
          <w:p w14:paraId="4AE83B9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453AA014" w14:textId="77777777" w:rsidTr="005468FF">
        <w:trPr>
          <w:jc w:val="center"/>
        </w:trPr>
        <w:tc>
          <w:tcPr>
            <w:tcW w:w="2011" w:type="dxa"/>
            <w:tcBorders>
              <w:top w:val="single" w:sz="4" w:space="0" w:color="auto"/>
              <w:left w:val="single" w:sz="4" w:space="0" w:color="auto"/>
              <w:bottom w:val="single" w:sz="4" w:space="0" w:color="auto"/>
              <w:right w:val="single" w:sz="4" w:space="0" w:color="auto"/>
            </w:tcBorders>
          </w:tcPr>
          <w:p w14:paraId="354BAC1D"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316A81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3AF56A"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BE5976E"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1EF5272" w14:textId="77777777" w:rsidR="007137DD" w:rsidRPr="007137DD" w:rsidRDefault="007137DD" w:rsidP="007137DD">
            <w:pPr>
              <w:tabs>
                <w:tab w:val="left" w:pos="1890"/>
              </w:tabs>
              <w:rPr>
                <w:rFonts w:ascii="Arial" w:hAnsi="Arial" w:cs="Arial"/>
                <w:sz w:val="20"/>
                <w:szCs w:val="20"/>
              </w:rPr>
            </w:pPr>
          </w:p>
        </w:tc>
      </w:tr>
      <w:tr w:rsidR="007137DD" w:rsidRPr="007137DD" w14:paraId="27E90BFA" w14:textId="77777777" w:rsidTr="005468FF">
        <w:trPr>
          <w:jc w:val="center"/>
        </w:trPr>
        <w:tc>
          <w:tcPr>
            <w:tcW w:w="2011" w:type="dxa"/>
            <w:tcBorders>
              <w:top w:val="single" w:sz="4" w:space="0" w:color="auto"/>
              <w:left w:val="single" w:sz="4" w:space="0" w:color="auto"/>
              <w:bottom w:val="single" w:sz="4" w:space="0" w:color="auto"/>
              <w:right w:val="single" w:sz="4" w:space="0" w:color="auto"/>
            </w:tcBorders>
          </w:tcPr>
          <w:p w14:paraId="751BEFBC"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BC902A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775DD0"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56E7A6"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801CB81" w14:textId="77777777" w:rsidR="007137DD" w:rsidRPr="007137DD" w:rsidRDefault="007137DD" w:rsidP="007137DD">
            <w:pPr>
              <w:tabs>
                <w:tab w:val="left" w:pos="1890"/>
              </w:tabs>
              <w:rPr>
                <w:rFonts w:ascii="Arial" w:hAnsi="Arial" w:cs="Arial"/>
                <w:sz w:val="20"/>
                <w:szCs w:val="20"/>
              </w:rPr>
            </w:pPr>
          </w:p>
        </w:tc>
      </w:tr>
      <w:tr w:rsidR="007137DD" w:rsidRPr="007137DD" w14:paraId="7DF7BD39" w14:textId="77777777" w:rsidTr="005468FF">
        <w:trPr>
          <w:jc w:val="center"/>
        </w:trPr>
        <w:tc>
          <w:tcPr>
            <w:tcW w:w="2011" w:type="dxa"/>
            <w:tcBorders>
              <w:top w:val="single" w:sz="4" w:space="0" w:color="auto"/>
              <w:left w:val="single" w:sz="4" w:space="0" w:color="auto"/>
              <w:bottom w:val="single" w:sz="4" w:space="0" w:color="auto"/>
              <w:right w:val="single" w:sz="4" w:space="0" w:color="auto"/>
            </w:tcBorders>
          </w:tcPr>
          <w:p w14:paraId="327D2FD1"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7A02F09"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7391209"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375ABB9"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449CAD8" w14:textId="77777777" w:rsidR="007137DD" w:rsidRPr="007137DD" w:rsidRDefault="007137DD" w:rsidP="007137DD">
            <w:pPr>
              <w:tabs>
                <w:tab w:val="left" w:pos="1890"/>
              </w:tabs>
              <w:rPr>
                <w:rFonts w:ascii="Arial" w:hAnsi="Arial" w:cs="Arial"/>
                <w:sz w:val="20"/>
                <w:szCs w:val="20"/>
              </w:rPr>
            </w:pPr>
          </w:p>
        </w:tc>
      </w:tr>
      <w:tr w:rsidR="007137DD" w:rsidRPr="007137DD" w14:paraId="2DBEE5B9" w14:textId="77777777" w:rsidTr="005468FF">
        <w:trPr>
          <w:jc w:val="center"/>
        </w:trPr>
        <w:tc>
          <w:tcPr>
            <w:tcW w:w="2011" w:type="dxa"/>
            <w:tcBorders>
              <w:top w:val="single" w:sz="4" w:space="0" w:color="auto"/>
              <w:left w:val="single" w:sz="4" w:space="0" w:color="auto"/>
              <w:bottom w:val="single" w:sz="4" w:space="0" w:color="auto"/>
              <w:right w:val="single" w:sz="4" w:space="0" w:color="auto"/>
            </w:tcBorders>
          </w:tcPr>
          <w:p w14:paraId="24231E1B"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246C8F3"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097F5A2"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0B71C4D"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C55E4A" w14:textId="77777777" w:rsidR="007137DD" w:rsidRPr="007137DD" w:rsidRDefault="007137DD" w:rsidP="007137DD">
            <w:pPr>
              <w:tabs>
                <w:tab w:val="left" w:pos="1890"/>
              </w:tabs>
              <w:rPr>
                <w:rFonts w:ascii="Arial" w:hAnsi="Arial" w:cs="Arial"/>
                <w:sz w:val="20"/>
                <w:szCs w:val="20"/>
              </w:rPr>
            </w:pPr>
          </w:p>
        </w:tc>
      </w:tr>
    </w:tbl>
    <w:p w14:paraId="0F7FA8F6" w14:textId="77777777" w:rsidR="007137DD" w:rsidRPr="007137DD" w:rsidRDefault="007137DD" w:rsidP="007137DD">
      <w:pPr>
        <w:spacing w:after="0" w:line="240" w:lineRule="auto"/>
        <w:ind w:left="1170"/>
        <w:rPr>
          <w:rFonts w:ascii="Arial" w:eastAsia="Times New Roman" w:hAnsi="Arial" w:cs="Arial"/>
          <w:sz w:val="20"/>
          <w:szCs w:val="20"/>
        </w:rPr>
      </w:pPr>
    </w:p>
    <w:p w14:paraId="2F81B0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1D67CED3"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napToGrid w:val="0"/>
          <w:sz w:val="20"/>
          <w:szCs w:val="20"/>
        </w:rPr>
        <w:t xml:space="preserve">I fully understand and recognize that UNDP is not bound to accept this proposal, and </w:t>
      </w:r>
      <w:r w:rsidRPr="007137DD">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2762E89" w14:textId="77777777" w:rsidR="007137DD" w:rsidRPr="007137DD" w:rsidRDefault="007137DD" w:rsidP="007137DD">
      <w:pPr>
        <w:tabs>
          <w:tab w:val="left" w:pos="9270"/>
        </w:tabs>
        <w:spacing w:after="0" w:line="240" w:lineRule="auto"/>
        <w:jc w:val="both"/>
        <w:rPr>
          <w:rFonts w:ascii="Arial" w:eastAsia="Times New Roman" w:hAnsi="Arial" w:cs="Arial"/>
          <w:color w:val="000000"/>
          <w:sz w:val="18"/>
          <w:szCs w:val="18"/>
          <w:lang w:eastAsia="en-PH"/>
        </w:rPr>
      </w:pPr>
    </w:p>
    <w:p w14:paraId="7AE41099"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18"/>
          <w:szCs w:val="18"/>
        </w:rPr>
      </w:pPr>
      <w:r w:rsidRPr="007137DD">
        <w:rPr>
          <w:rFonts w:ascii="Arial" w:eastAsia="Times New Roman" w:hAnsi="Arial" w:cs="Arial"/>
          <w:b/>
          <w:i/>
          <w:color w:val="FF0000"/>
          <w:sz w:val="20"/>
          <w:szCs w:val="20"/>
          <w:u w:val="single"/>
        </w:rPr>
        <w:t xml:space="preserve">If you are a former staff member of the United Nations recently separated, please add this section to your letter: </w:t>
      </w:r>
      <w:r w:rsidRPr="007137DD">
        <w:rPr>
          <w:rFonts w:ascii="Arial" w:eastAsia="Times New Roman" w:hAnsi="Arial" w:cs="Arial"/>
          <w:b/>
          <w:i/>
          <w:color w:val="FF0000"/>
          <w:sz w:val="20"/>
          <w:szCs w:val="20"/>
        </w:rPr>
        <w:t xml:space="preserve">  </w:t>
      </w:r>
      <w:r w:rsidRPr="007137DD">
        <w:rPr>
          <w:rFonts w:ascii="Arial" w:eastAsia="Times New Roman" w:hAnsi="Arial" w:cs="Arial"/>
          <w:sz w:val="20"/>
          <w:szCs w:val="20"/>
        </w:rPr>
        <w:t>I hereby confirm that I have complied with the minimum break in service required before I can be eligible for an Individual Contract</w:t>
      </w:r>
      <w:r w:rsidRPr="007137DD">
        <w:rPr>
          <w:rFonts w:ascii="Arial" w:eastAsia="Times New Roman" w:hAnsi="Arial" w:cs="Arial"/>
          <w:sz w:val="18"/>
          <w:szCs w:val="18"/>
        </w:rPr>
        <w:t>.</w:t>
      </w:r>
    </w:p>
    <w:p w14:paraId="1A5DC970" w14:textId="77777777" w:rsidR="007137DD" w:rsidRPr="007137DD" w:rsidRDefault="007137DD" w:rsidP="007137DD">
      <w:pPr>
        <w:spacing w:after="0" w:line="240" w:lineRule="auto"/>
        <w:ind w:left="720"/>
        <w:rPr>
          <w:rFonts w:ascii="Arial" w:eastAsia="Times New Roman" w:hAnsi="Arial" w:cs="Arial"/>
          <w:sz w:val="18"/>
          <w:szCs w:val="18"/>
        </w:rPr>
      </w:pPr>
    </w:p>
    <w:p w14:paraId="1B0595B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I also fully understand that, if I am engaged as an Individual Contractor, I have no expectations nor entitlements whatsoever to be re-instated or re-employed as a staff member.</w:t>
      </w:r>
      <w:r w:rsidRPr="007137DD">
        <w:rPr>
          <w:rFonts w:ascii="Arial" w:eastAsia="Times New Roman" w:hAnsi="Arial" w:cs="Arial"/>
          <w:sz w:val="20"/>
          <w:szCs w:val="20"/>
        </w:rPr>
        <w:br w:type="page"/>
      </w:r>
    </w:p>
    <w:p w14:paraId="404C967F" w14:textId="77777777" w:rsidR="007137DD" w:rsidRPr="007137DD" w:rsidRDefault="007137DD" w:rsidP="007137DD">
      <w:pPr>
        <w:numPr>
          <w:ilvl w:val="0"/>
          <w:numId w:val="4"/>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55364EE4" w14:textId="77777777" w:rsidR="007137DD" w:rsidRPr="007137DD" w:rsidRDefault="007137DD" w:rsidP="007137DD">
      <w:pPr>
        <w:tabs>
          <w:tab w:val="left" w:pos="-720"/>
        </w:tabs>
        <w:spacing w:after="0" w:line="240" w:lineRule="auto"/>
        <w:jc w:val="both"/>
        <w:rPr>
          <w:rFonts w:ascii="Arial" w:eastAsia="Times New Roman" w:hAnsi="Arial" w:cs="Arial"/>
          <w:sz w:val="18"/>
          <w:szCs w:val="18"/>
        </w:rPr>
      </w:pPr>
      <w:r w:rsidRPr="007137DD">
        <w:rPr>
          <w:rFonts w:ascii="Arial" w:eastAsia="Times New Roman" w:hAnsi="Arial" w:cs="Arial"/>
          <w:sz w:val="20"/>
          <w:szCs w:val="20"/>
          <w:lang w:val="en-GB"/>
        </w:rPr>
        <w:t xml:space="preserve">           </w:t>
      </w:r>
      <w:r w:rsidRPr="007137D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09B785" wp14:editId="77D22E5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55480B28" wp14:editId="47E0D1A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Arial" w:eastAsia="Times New Roman" w:hAnsi="Arial" w:cs="Arial"/>
          <w:sz w:val="18"/>
          <w:szCs w:val="18"/>
        </w:rPr>
        <w:t xml:space="preserve">         </w:t>
      </w:r>
      <w:r w:rsidRPr="007137DD">
        <w:rPr>
          <w:rFonts w:ascii="Arial" w:eastAsia="Times New Roman" w:hAnsi="Arial" w:cs="Arial"/>
          <w:sz w:val="20"/>
          <w:szCs w:val="20"/>
          <w:lang w:val="en-GB"/>
        </w:rPr>
        <w:t>If the answer is "yes", give the following information:</w:t>
      </w:r>
    </w:p>
    <w:p w14:paraId="1F7D68FB"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947"/>
        <w:gridCol w:w="2283"/>
        <w:gridCol w:w="2870"/>
      </w:tblGrid>
      <w:tr w:rsidR="007137DD" w:rsidRPr="007137DD" w14:paraId="6A06D0C7" w14:textId="77777777" w:rsidTr="005468FF">
        <w:trPr>
          <w:trHeight w:val="413"/>
          <w:jc w:val="center"/>
        </w:trPr>
        <w:tc>
          <w:tcPr>
            <w:tcW w:w="2947" w:type="dxa"/>
          </w:tcPr>
          <w:p w14:paraId="29312B18" w14:textId="77777777" w:rsidR="007137DD" w:rsidRPr="007137DD" w:rsidRDefault="007137DD" w:rsidP="007137DD">
            <w:pPr>
              <w:tabs>
                <w:tab w:val="left" w:pos="1890"/>
              </w:tabs>
              <w:jc w:val="center"/>
              <w:rPr>
                <w:rFonts w:ascii="Arial" w:hAnsi="Arial" w:cs="Arial"/>
                <w:b/>
                <w:sz w:val="20"/>
                <w:szCs w:val="20"/>
              </w:rPr>
            </w:pPr>
            <w:bookmarkStart w:id="1" w:name="_Hlk520198290"/>
            <w:r w:rsidRPr="007137DD">
              <w:rPr>
                <w:rFonts w:ascii="Arial" w:hAnsi="Arial" w:cs="Arial"/>
                <w:b/>
                <w:sz w:val="20"/>
                <w:szCs w:val="20"/>
              </w:rPr>
              <w:t>Name</w:t>
            </w:r>
          </w:p>
        </w:tc>
        <w:tc>
          <w:tcPr>
            <w:tcW w:w="2283" w:type="dxa"/>
          </w:tcPr>
          <w:p w14:paraId="5E4EFD40"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Relationship</w:t>
            </w:r>
          </w:p>
        </w:tc>
        <w:tc>
          <w:tcPr>
            <w:tcW w:w="2870" w:type="dxa"/>
          </w:tcPr>
          <w:p w14:paraId="17566F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International Organization</w:t>
            </w:r>
          </w:p>
        </w:tc>
      </w:tr>
      <w:tr w:rsidR="007137DD" w:rsidRPr="007137DD" w14:paraId="6823855A" w14:textId="77777777" w:rsidTr="005468FF">
        <w:trPr>
          <w:trHeight w:val="267"/>
          <w:jc w:val="center"/>
        </w:trPr>
        <w:tc>
          <w:tcPr>
            <w:tcW w:w="2947" w:type="dxa"/>
          </w:tcPr>
          <w:p w14:paraId="22846472" w14:textId="77777777" w:rsidR="007137DD" w:rsidRPr="007137DD" w:rsidRDefault="007137DD" w:rsidP="007137DD">
            <w:pPr>
              <w:tabs>
                <w:tab w:val="left" w:pos="1890"/>
              </w:tabs>
              <w:rPr>
                <w:rFonts w:ascii="Arial" w:hAnsi="Arial" w:cs="Arial"/>
                <w:sz w:val="18"/>
                <w:szCs w:val="18"/>
              </w:rPr>
            </w:pPr>
          </w:p>
        </w:tc>
        <w:tc>
          <w:tcPr>
            <w:tcW w:w="2283" w:type="dxa"/>
          </w:tcPr>
          <w:p w14:paraId="4C0E3072" w14:textId="77777777" w:rsidR="007137DD" w:rsidRPr="007137DD" w:rsidRDefault="007137DD" w:rsidP="007137DD">
            <w:pPr>
              <w:tabs>
                <w:tab w:val="left" w:pos="1890"/>
              </w:tabs>
              <w:rPr>
                <w:rFonts w:ascii="Arial" w:hAnsi="Arial" w:cs="Arial"/>
                <w:sz w:val="18"/>
                <w:szCs w:val="18"/>
              </w:rPr>
            </w:pPr>
          </w:p>
        </w:tc>
        <w:tc>
          <w:tcPr>
            <w:tcW w:w="2870" w:type="dxa"/>
          </w:tcPr>
          <w:p w14:paraId="576566BF" w14:textId="77777777" w:rsidR="007137DD" w:rsidRPr="007137DD" w:rsidRDefault="007137DD" w:rsidP="007137DD">
            <w:pPr>
              <w:tabs>
                <w:tab w:val="left" w:pos="1890"/>
              </w:tabs>
              <w:rPr>
                <w:rFonts w:ascii="Arial" w:hAnsi="Arial" w:cs="Arial"/>
                <w:sz w:val="18"/>
                <w:szCs w:val="18"/>
              </w:rPr>
            </w:pPr>
          </w:p>
        </w:tc>
      </w:tr>
      <w:tr w:rsidR="007137DD" w:rsidRPr="007137DD" w14:paraId="3F4902D3" w14:textId="77777777" w:rsidTr="005468FF">
        <w:trPr>
          <w:trHeight w:val="267"/>
          <w:jc w:val="center"/>
        </w:trPr>
        <w:tc>
          <w:tcPr>
            <w:tcW w:w="2947" w:type="dxa"/>
          </w:tcPr>
          <w:p w14:paraId="35BFB0FA" w14:textId="77777777" w:rsidR="007137DD" w:rsidRPr="007137DD" w:rsidRDefault="007137DD" w:rsidP="007137DD">
            <w:pPr>
              <w:tabs>
                <w:tab w:val="left" w:pos="1890"/>
              </w:tabs>
              <w:rPr>
                <w:rFonts w:ascii="Arial" w:hAnsi="Arial" w:cs="Arial"/>
                <w:sz w:val="18"/>
                <w:szCs w:val="18"/>
              </w:rPr>
            </w:pPr>
          </w:p>
        </w:tc>
        <w:tc>
          <w:tcPr>
            <w:tcW w:w="2283" w:type="dxa"/>
          </w:tcPr>
          <w:p w14:paraId="15F53426" w14:textId="77777777" w:rsidR="007137DD" w:rsidRPr="007137DD" w:rsidRDefault="007137DD" w:rsidP="007137DD">
            <w:pPr>
              <w:tabs>
                <w:tab w:val="left" w:pos="1890"/>
              </w:tabs>
              <w:rPr>
                <w:rFonts w:ascii="Arial" w:hAnsi="Arial" w:cs="Arial"/>
                <w:sz w:val="18"/>
                <w:szCs w:val="18"/>
              </w:rPr>
            </w:pPr>
          </w:p>
        </w:tc>
        <w:tc>
          <w:tcPr>
            <w:tcW w:w="2870" w:type="dxa"/>
          </w:tcPr>
          <w:p w14:paraId="7ADE5AA9" w14:textId="77777777" w:rsidR="007137DD" w:rsidRPr="007137DD" w:rsidRDefault="007137DD" w:rsidP="007137DD">
            <w:pPr>
              <w:tabs>
                <w:tab w:val="left" w:pos="1890"/>
              </w:tabs>
              <w:rPr>
                <w:rFonts w:ascii="Arial" w:hAnsi="Arial" w:cs="Arial"/>
                <w:sz w:val="18"/>
                <w:szCs w:val="18"/>
              </w:rPr>
            </w:pPr>
          </w:p>
        </w:tc>
      </w:tr>
      <w:tr w:rsidR="007137DD" w:rsidRPr="007137DD" w14:paraId="1531AF1B" w14:textId="77777777" w:rsidTr="005468FF">
        <w:trPr>
          <w:trHeight w:val="267"/>
          <w:jc w:val="center"/>
        </w:trPr>
        <w:tc>
          <w:tcPr>
            <w:tcW w:w="2947" w:type="dxa"/>
          </w:tcPr>
          <w:p w14:paraId="6EFE3530" w14:textId="77777777" w:rsidR="007137DD" w:rsidRPr="007137DD" w:rsidRDefault="007137DD" w:rsidP="007137DD">
            <w:pPr>
              <w:tabs>
                <w:tab w:val="left" w:pos="1890"/>
              </w:tabs>
              <w:rPr>
                <w:rFonts w:ascii="Arial" w:hAnsi="Arial" w:cs="Arial"/>
                <w:sz w:val="18"/>
                <w:szCs w:val="18"/>
              </w:rPr>
            </w:pPr>
          </w:p>
        </w:tc>
        <w:tc>
          <w:tcPr>
            <w:tcW w:w="2283" w:type="dxa"/>
          </w:tcPr>
          <w:p w14:paraId="294B58CB" w14:textId="77777777" w:rsidR="007137DD" w:rsidRPr="007137DD" w:rsidRDefault="007137DD" w:rsidP="007137DD">
            <w:pPr>
              <w:tabs>
                <w:tab w:val="left" w:pos="1890"/>
              </w:tabs>
              <w:rPr>
                <w:rFonts w:ascii="Arial" w:hAnsi="Arial" w:cs="Arial"/>
                <w:sz w:val="18"/>
                <w:szCs w:val="18"/>
              </w:rPr>
            </w:pPr>
          </w:p>
        </w:tc>
        <w:tc>
          <w:tcPr>
            <w:tcW w:w="2870" w:type="dxa"/>
          </w:tcPr>
          <w:p w14:paraId="4A9A1C04" w14:textId="77777777" w:rsidR="007137DD" w:rsidRPr="007137DD" w:rsidRDefault="007137DD" w:rsidP="007137DD">
            <w:pPr>
              <w:tabs>
                <w:tab w:val="left" w:pos="1890"/>
              </w:tabs>
              <w:rPr>
                <w:rFonts w:ascii="Arial" w:hAnsi="Arial" w:cs="Arial"/>
                <w:sz w:val="18"/>
                <w:szCs w:val="18"/>
              </w:rPr>
            </w:pPr>
          </w:p>
        </w:tc>
      </w:tr>
      <w:bookmarkEnd w:id="1"/>
    </w:tbl>
    <w:p w14:paraId="2E1756A2"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506344B1" w14:textId="77777777" w:rsidR="007137DD" w:rsidRPr="007137DD" w:rsidRDefault="007137DD" w:rsidP="007137DD">
      <w:pPr>
        <w:numPr>
          <w:ilvl w:val="0"/>
          <w:numId w:val="4"/>
        </w:numPr>
        <w:tabs>
          <w:tab w:val="left" w:pos="-720"/>
        </w:tabs>
        <w:spacing w:after="0" w:line="240" w:lineRule="auto"/>
        <w:contextualSpacing/>
        <w:rPr>
          <w:rFonts w:ascii="Arial" w:eastAsia="Times New Roman" w:hAnsi="Arial" w:cs="Arial"/>
          <w:sz w:val="20"/>
          <w:szCs w:val="20"/>
          <w:lang w:val="en-GB"/>
        </w:rPr>
      </w:pPr>
      <w:bookmarkStart w:id="2" w:name="_Hlk520198168"/>
      <w:r w:rsidRPr="007137DD">
        <w:rPr>
          <w:rFonts w:ascii="Arial" w:eastAsia="Times New Roman" w:hAnsi="Arial" w:cs="Arial"/>
          <w:sz w:val="20"/>
          <w:szCs w:val="20"/>
          <w:lang w:val="en-GB"/>
        </w:rPr>
        <w:t xml:space="preserve">  Do you have any objections to our making enquiries of your present employer?</w:t>
      </w:r>
    </w:p>
    <w:p w14:paraId="0B4F0ADA" w14:textId="77777777" w:rsidR="007137DD" w:rsidRPr="007137DD" w:rsidRDefault="007137DD" w:rsidP="007137DD">
      <w:pPr>
        <w:tabs>
          <w:tab w:val="left" w:pos="-720"/>
        </w:tabs>
        <w:spacing w:after="0" w:line="240" w:lineRule="auto"/>
        <w:ind w:left="352" w:hanging="352"/>
        <w:jc w:val="both"/>
        <w:rPr>
          <w:rFonts w:ascii="Arial" w:eastAsia="Times New Roman" w:hAnsi="Arial" w:cs="Arial"/>
          <w:sz w:val="20"/>
          <w:szCs w:val="20"/>
          <w:lang w:val="en-GB"/>
        </w:rPr>
      </w:pPr>
      <w:r w:rsidRPr="007137DD">
        <w:rPr>
          <w:rFonts w:ascii="Arial" w:eastAsia="Times New Roman" w:hAnsi="Arial" w:cs="Arial"/>
          <w:sz w:val="20"/>
          <w:szCs w:val="20"/>
          <w:lang w:val="en-GB"/>
        </w:rPr>
        <w:tab/>
        <w:t xml:space="preserve">      YES </w:t>
      </w:r>
      <w:r w:rsidRPr="007137DD">
        <w:rPr>
          <w:rFonts w:ascii="Times New Roman" w:eastAsia="Times New Roman" w:hAnsi="Times New Roman" w:cs="Times New Roman"/>
          <w:noProof/>
          <w:sz w:val="20"/>
          <w:szCs w:val="20"/>
        </w:rPr>
        <w:drawing>
          <wp:inline distT="0" distB="0" distL="0" distR="0" wp14:anchorId="16D8B304" wp14:editId="125859C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20"/>
          <w:szCs w:val="20"/>
          <w:lang w:val="en-GB"/>
        </w:rPr>
        <w:t xml:space="preserve">       NO  </w:t>
      </w:r>
      <w:r w:rsidRPr="007137DD">
        <w:rPr>
          <w:rFonts w:ascii="Times New Roman" w:eastAsia="Times New Roman" w:hAnsi="Times New Roman" w:cs="Times New Roman"/>
          <w:noProof/>
          <w:sz w:val="20"/>
          <w:szCs w:val="20"/>
        </w:rPr>
        <w:drawing>
          <wp:inline distT="0" distB="0" distL="0" distR="0" wp14:anchorId="6278D90B" wp14:editId="512B6C3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72600A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698AA6B2"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Are you now, or have you ever been a permanent civil servant in your government’s employ? </w:t>
      </w:r>
    </w:p>
    <w:p w14:paraId="0729E73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09E33F11" wp14:editId="6DF734C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3FB0D30B" wp14:editId="7D9D268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 xml:space="preserve">If answer is "yes", WHEN? </w:t>
      </w:r>
    </w:p>
    <w:bookmarkEnd w:id="2"/>
    <w:p w14:paraId="6D98CA34"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9920BD4"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20"/>
          <w:szCs w:val="20"/>
          <w:lang w:val="en-GB"/>
        </w:rPr>
      </w:pPr>
      <w:r w:rsidRPr="007137DD">
        <w:rPr>
          <w:rFonts w:ascii="Arial" w:eastAsia="Times New Roman" w:hAnsi="Arial" w:cs="Arial"/>
          <w:sz w:val="20"/>
          <w:szCs w:val="20"/>
          <w:lang w:val="en-GB"/>
        </w:rPr>
        <w:t>REFERENCES: List three persons, not related to you, who are familiar with your character and qualifications.</w:t>
      </w:r>
    </w:p>
    <w:p w14:paraId="12DC7CE4"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245"/>
        <w:gridCol w:w="2985"/>
        <w:gridCol w:w="2870"/>
      </w:tblGrid>
      <w:tr w:rsidR="007137DD" w:rsidRPr="007137DD" w14:paraId="16622123" w14:textId="77777777" w:rsidTr="00144CCB">
        <w:trPr>
          <w:trHeight w:val="350"/>
          <w:jc w:val="center"/>
        </w:trPr>
        <w:tc>
          <w:tcPr>
            <w:tcW w:w="2245" w:type="dxa"/>
          </w:tcPr>
          <w:p w14:paraId="2FAFE523"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Name</w:t>
            </w:r>
          </w:p>
        </w:tc>
        <w:tc>
          <w:tcPr>
            <w:tcW w:w="2985" w:type="dxa"/>
          </w:tcPr>
          <w:p w14:paraId="09F62CE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Address and Contact Details</w:t>
            </w:r>
          </w:p>
        </w:tc>
        <w:tc>
          <w:tcPr>
            <w:tcW w:w="2870" w:type="dxa"/>
          </w:tcPr>
          <w:p w14:paraId="44268FA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Business or Occupation</w:t>
            </w:r>
          </w:p>
        </w:tc>
      </w:tr>
      <w:tr w:rsidR="007137DD" w:rsidRPr="007137DD" w14:paraId="7672DC1B" w14:textId="77777777" w:rsidTr="00144CCB">
        <w:trPr>
          <w:trHeight w:val="267"/>
          <w:jc w:val="center"/>
        </w:trPr>
        <w:tc>
          <w:tcPr>
            <w:tcW w:w="2245" w:type="dxa"/>
          </w:tcPr>
          <w:p w14:paraId="4D9DEDEB" w14:textId="77777777" w:rsidR="007137DD" w:rsidRPr="007137DD" w:rsidRDefault="007137DD" w:rsidP="007137DD">
            <w:pPr>
              <w:tabs>
                <w:tab w:val="left" w:pos="1890"/>
              </w:tabs>
              <w:rPr>
                <w:rFonts w:ascii="Arial" w:hAnsi="Arial" w:cs="Arial"/>
                <w:sz w:val="18"/>
                <w:szCs w:val="18"/>
              </w:rPr>
            </w:pPr>
          </w:p>
        </w:tc>
        <w:tc>
          <w:tcPr>
            <w:tcW w:w="2985" w:type="dxa"/>
          </w:tcPr>
          <w:p w14:paraId="3EBD1EAC" w14:textId="77777777" w:rsidR="007137DD" w:rsidRPr="007137DD" w:rsidRDefault="007137DD" w:rsidP="007137DD">
            <w:pPr>
              <w:tabs>
                <w:tab w:val="left" w:pos="1890"/>
              </w:tabs>
              <w:rPr>
                <w:rFonts w:ascii="Arial" w:hAnsi="Arial" w:cs="Arial"/>
                <w:sz w:val="18"/>
                <w:szCs w:val="18"/>
              </w:rPr>
            </w:pPr>
          </w:p>
        </w:tc>
        <w:tc>
          <w:tcPr>
            <w:tcW w:w="2870" w:type="dxa"/>
          </w:tcPr>
          <w:p w14:paraId="784E7F34" w14:textId="77777777" w:rsidR="007137DD" w:rsidRPr="007137DD" w:rsidRDefault="007137DD" w:rsidP="007137DD">
            <w:pPr>
              <w:tabs>
                <w:tab w:val="left" w:pos="1890"/>
              </w:tabs>
              <w:rPr>
                <w:rFonts w:ascii="Arial" w:hAnsi="Arial" w:cs="Arial"/>
                <w:sz w:val="18"/>
                <w:szCs w:val="18"/>
              </w:rPr>
            </w:pPr>
          </w:p>
        </w:tc>
      </w:tr>
      <w:tr w:rsidR="007137DD" w:rsidRPr="007137DD" w14:paraId="5BBD29D3" w14:textId="77777777" w:rsidTr="00144CCB">
        <w:trPr>
          <w:trHeight w:val="267"/>
          <w:jc w:val="center"/>
        </w:trPr>
        <w:tc>
          <w:tcPr>
            <w:tcW w:w="2245" w:type="dxa"/>
          </w:tcPr>
          <w:p w14:paraId="2F72FF81" w14:textId="77777777" w:rsidR="007137DD" w:rsidRPr="007137DD" w:rsidRDefault="007137DD" w:rsidP="007137DD">
            <w:pPr>
              <w:tabs>
                <w:tab w:val="left" w:pos="1890"/>
              </w:tabs>
              <w:rPr>
                <w:rFonts w:ascii="Arial" w:hAnsi="Arial" w:cs="Arial"/>
                <w:sz w:val="18"/>
                <w:szCs w:val="18"/>
              </w:rPr>
            </w:pPr>
          </w:p>
        </w:tc>
        <w:tc>
          <w:tcPr>
            <w:tcW w:w="2985" w:type="dxa"/>
          </w:tcPr>
          <w:p w14:paraId="69C0CFE7" w14:textId="77777777" w:rsidR="007137DD" w:rsidRPr="007137DD" w:rsidRDefault="007137DD" w:rsidP="007137DD">
            <w:pPr>
              <w:tabs>
                <w:tab w:val="left" w:pos="1890"/>
              </w:tabs>
              <w:rPr>
                <w:rFonts w:ascii="Arial" w:hAnsi="Arial" w:cs="Arial"/>
                <w:sz w:val="18"/>
                <w:szCs w:val="18"/>
              </w:rPr>
            </w:pPr>
          </w:p>
        </w:tc>
        <w:tc>
          <w:tcPr>
            <w:tcW w:w="2870" w:type="dxa"/>
          </w:tcPr>
          <w:p w14:paraId="24F4BB2B" w14:textId="77777777" w:rsidR="007137DD" w:rsidRPr="007137DD" w:rsidRDefault="007137DD" w:rsidP="007137DD">
            <w:pPr>
              <w:tabs>
                <w:tab w:val="left" w:pos="1890"/>
              </w:tabs>
              <w:rPr>
                <w:rFonts w:ascii="Arial" w:hAnsi="Arial" w:cs="Arial"/>
                <w:sz w:val="18"/>
                <w:szCs w:val="18"/>
              </w:rPr>
            </w:pPr>
          </w:p>
        </w:tc>
      </w:tr>
      <w:tr w:rsidR="007137DD" w:rsidRPr="007137DD" w14:paraId="029BD620" w14:textId="77777777" w:rsidTr="00144CCB">
        <w:trPr>
          <w:trHeight w:val="267"/>
          <w:jc w:val="center"/>
        </w:trPr>
        <w:tc>
          <w:tcPr>
            <w:tcW w:w="2245" w:type="dxa"/>
          </w:tcPr>
          <w:p w14:paraId="02FA6F41" w14:textId="77777777" w:rsidR="007137DD" w:rsidRPr="007137DD" w:rsidRDefault="007137DD" w:rsidP="007137DD">
            <w:pPr>
              <w:tabs>
                <w:tab w:val="left" w:pos="1890"/>
              </w:tabs>
              <w:rPr>
                <w:rFonts w:ascii="Arial" w:hAnsi="Arial" w:cs="Arial"/>
                <w:sz w:val="18"/>
                <w:szCs w:val="18"/>
              </w:rPr>
            </w:pPr>
          </w:p>
        </w:tc>
        <w:tc>
          <w:tcPr>
            <w:tcW w:w="2985" w:type="dxa"/>
          </w:tcPr>
          <w:p w14:paraId="5C8ABDCB" w14:textId="77777777" w:rsidR="007137DD" w:rsidRPr="007137DD" w:rsidRDefault="007137DD" w:rsidP="007137DD">
            <w:pPr>
              <w:tabs>
                <w:tab w:val="left" w:pos="1890"/>
              </w:tabs>
              <w:rPr>
                <w:rFonts w:ascii="Arial" w:hAnsi="Arial" w:cs="Arial"/>
                <w:sz w:val="18"/>
                <w:szCs w:val="18"/>
              </w:rPr>
            </w:pPr>
          </w:p>
        </w:tc>
        <w:tc>
          <w:tcPr>
            <w:tcW w:w="2870" w:type="dxa"/>
          </w:tcPr>
          <w:p w14:paraId="51A002E4" w14:textId="77777777" w:rsidR="007137DD" w:rsidRPr="007137DD" w:rsidRDefault="007137DD" w:rsidP="007137DD">
            <w:pPr>
              <w:tabs>
                <w:tab w:val="left" w:pos="1890"/>
              </w:tabs>
              <w:rPr>
                <w:rFonts w:ascii="Arial" w:hAnsi="Arial" w:cs="Arial"/>
                <w:sz w:val="18"/>
                <w:szCs w:val="18"/>
              </w:rPr>
            </w:pPr>
          </w:p>
        </w:tc>
      </w:tr>
      <w:tr w:rsidR="007137DD" w:rsidRPr="007137DD" w14:paraId="3C2B9019" w14:textId="77777777" w:rsidTr="00144CCB">
        <w:trPr>
          <w:trHeight w:val="267"/>
          <w:jc w:val="center"/>
        </w:trPr>
        <w:tc>
          <w:tcPr>
            <w:tcW w:w="2245" w:type="dxa"/>
          </w:tcPr>
          <w:p w14:paraId="2F722F51" w14:textId="77777777" w:rsidR="007137DD" w:rsidRPr="007137DD" w:rsidRDefault="007137DD" w:rsidP="007137DD">
            <w:pPr>
              <w:tabs>
                <w:tab w:val="left" w:pos="1890"/>
              </w:tabs>
              <w:rPr>
                <w:rFonts w:ascii="Arial" w:hAnsi="Arial" w:cs="Arial"/>
                <w:sz w:val="18"/>
                <w:szCs w:val="18"/>
              </w:rPr>
            </w:pPr>
          </w:p>
        </w:tc>
        <w:tc>
          <w:tcPr>
            <w:tcW w:w="2985" w:type="dxa"/>
          </w:tcPr>
          <w:p w14:paraId="4A8DF7EA" w14:textId="77777777" w:rsidR="007137DD" w:rsidRPr="007137DD" w:rsidRDefault="007137DD" w:rsidP="007137DD">
            <w:pPr>
              <w:tabs>
                <w:tab w:val="left" w:pos="1890"/>
              </w:tabs>
              <w:rPr>
                <w:rFonts w:ascii="Arial" w:hAnsi="Arial" w:cs="Arial"/>
                <w:sz w:val="18"/>
                <w:szCs w:val="18"/>
              </w:rPr>
            </w:pPr>
          </w:p>
        </w:tc>
        <w:tc>
          <w:tcPr>
            <w:tcW w:w="2870" w:type="dxa"/>
          </w:tcPr>
          <w:p w14:paraId="436CB369" w14:textId="77777777" w:rsidR="007137DD" w:rsidRPr="007137DD" w:rsidRDefault="007137DD" w:rsidP="007137DD">
            <w:pPr>
              <w:tabs>
                <w:tab w:val="left" w:pos="1890"/>
              </w:tabs>
              <w:rPr>
                <w:rFonts w:ascii="Arial" w:hAnsi="Arial" w:cs="Arial"/>
                <w:sz w:val="18"/>
                <w:szCs w:val="18"/>
              </w:rPr>
            </w:pPr>
          </w:p>
        </w:tc>
      </w:tr>
    </w:tbl>
    <w:p w14:paraId="6E43D776"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3BADB58A"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7137DD">
        <w:rPr>
          <w:rFonts w:ascii="Arial" w:eastAsia="Times New Roman" w:hAnsi="Arial" w:cs="Arial"/>
          <w:sz w:val="18"/>
          <w:szCs w:val="18"/>
          <w:lang w:val="en-GB"/>
        </w:rPr>
        <w:t xml:space="preserve">  </w:t>
      </w:r>
    </w:p>
    <w:p w14:paraId="121A49B9"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YES  </w:t>
      </w:r>
      <w:r w:rsidRPr="007137DD">
        <w:rPr>
          <w:rFonts w:ascii="Times New Roman" w:eastAsia="Times New Roman" w:hAnsi="Times New Roman" w:cs="Times New Roman"/>
          <w:noProof/>
          <w:sz w:val="24"/>
          <w:szCs w:val="20"/>
        </w:rPr>
        <w:drawing>
          <wp:inline distT="0" distB="0" distL="0" distR="0" wp14:anchorId="10DC31EF" wp14:editId="6A74617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NO  </w:t>
      </w:r>
      <w:r w:rsidRPr="007137DD">
        <w:rPr>
          <w:rFonts w:ascii="Times New Roman" w:eastAsia="Times New Roman" w:hAnsi="Times New Roman" w:cs="Times New Roman"/>
          <w:noProof/>
          <w:sz w:val="24"/>
          <w:szCs w:val="20"/>
        </w:rPr>
        <w:drawing>
          <wp:inline distT="0" distB="0" distL="0" distR="0" wp14:anchorId="0DCCACB7" wp14:editId="000A93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"yes", give full particulars of each case in an attached statement.</w:t>
      </w:r>
    </w:p>
    <w:p w14:paraId="158B08D7"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1DED04A"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2BE9527E"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10E7AA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384FC97"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6FDAFA1B" w14:textId="77777777" w:rsidR="007137DD" w:rsidRPr="007137DD" w:rsidRDefault="007137DD" w:rsidP="007137DD">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DATE: </w:t>
      </w:r>
      <w:r w:rsidRPr="007137DD">
        <w:rPr>
          <w:rFonts w:ascii="Arial" w:eastAsia="Times New Roman" w:hAnsi="Arial" w:cs="Arial"/>
          <w:sz w:val="18"/>
          <w:szCs w:val="18"/>
          <w:u w:val="single"/>
          <w:lang w:val="en-GB"/>
        </w:rPr>
        <w:tab/>
      </w:r>
      <w:r w:rsidRPr="007137DD">
        <w:rPr>
          <w:rFonts w:ascii="Arial" w:eastAsia="Times New Roman" w:hAnsi="Arial" w:cs="Arial"/>
          <w:sz w:val="18"/>
          <w:szCs w:val="18"/>
          <w:lang w:val="en-GB"/>
        </w:rPr>
        <w:tab/>
        <w:t xml:space="preserve">SIGNATURE: </w:t>
      </w:r>
      <w:r w:rsidRPr="007137DD">
        <w:rPr>
          <w:rFonts w:ascii="Arial" w:eastAsia="Times New Roman" w:hAnsi="Arial" w:cs="Arial"/>
          <w:sz w:val="18"/>
          <w:szCs w:val="18"/>
          <w:u w:val="single"/>
          <w:lang w:val="en-GB"/>
        </w:rPr>
        <w:tab/>
        <w:t>__________________________________</w:t>
      </w:r>
      <w:r w:rsidRPr="007137DD">
        <w:rPr>
          <w:rFonts w:ascii="Arial" w:eastAsia="Times New Roman" w:hAnsi="Arial" w:cs="Arial"/>
          <w:sz w:val="18"/>
          <w:szCs w:val="18"/>
          <w:lang w:val="en-GB"/>
        </w:rPr>
        <w:tab/>
      </w:r>
    </w:p>
    <w:p w14:paraId="3EB9C210"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7756BB26"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5568AC1"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7415E1F5" w14:textId="77777777"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b/>
      </w:r>
    </w:p>
    <w:p w14:paraId="068A57AA" w14:textId="1EBE629D"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Annexe</w:t>
      </w:r>
      <w:r w:rsidRPr="007137DD">
        <w:rPr>
          <w:rFonts w:ascii="Arial" w:eastAsia="Times New Roman" w:hAnsi="Arial" w:cs="Arial"/>
          <w:b/>
          <w:sz w:val="20"/>
          <w:szCs w:val="20"/>
          <w:u w:val="single"/>
          <w:lang w:eastAsia="en-PH"/>
        </w:rPr>
        <w:t>s:</w:t>
      </w:r>
    </w:p>
    <w:p w14:paraId="313E9349" w14:textId="6272A259" w:rsid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CV and/or Duly signed P11 Form</w:t>
      </w:r>
    </w:p>
    <w:p w14:paraId="1C21002E" w14:textId="77777777" w:rsidR="00EA1794" w:rsidRP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 xml:space="preserve">Breakdown of Costs Supporting the Final All-Inclusive Price as per Template </w:t>
      </w:r>
    </w:p>
    <w:p w14:paraId="59535F29" w14:textId="24EABCE0"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br w:type="page"/>
      </w:r>
    </w:p>
    <w:p w14:paraId="6E7699C8" w14:textId="77777777" w:rsidR="007137DD" w:rsidRPr="007137DD" w:rsidRDefault="007137DD" w:rsidP="006C65BA">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lastRenderedPageBreak/>
        <w:t>ANNEX 2</w:t>
      </w:r>
    </w:p>
    <w:p w14:paraId="56F69174"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p>
    <w:p w14:paraId="4C36FC76"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BREAKDOWN OF COSTS</w:t>
      </w:r>
      <w:r w:rsidRPr="007137DD">
        <w:rPr>
          <w:rFonts w:ascii="Arial" w:eastAsia="Times New Roman" w:hAnsi="Arial" w:cs="Arial"/>
          <w:b/>
          <w:color w:val="000000"/>
          <w:sz w:val="20"/>
          <w:szCs w:val="20"/>
          <w:vertAlign w:val="superscript"/>
          <w:lang w:eastAsia="en-PH"/>
        </w:rPr>
        <w:footnoteReference w:id="1"/>
      </w:r>
    </w:p>
    <w:p w14:paraId="7480153A" w14:textId="52FBED54" w:rsid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SUPPORTING THE ALL-INCLUSIVE FINANCIAL PROPOSAL</w:t>
      </w:r>
    </w:p>
    <w:p w14:paraId="25CCA47B" w14:textId="77777777" w:rsidR="00144CCB" w:rsidRPr="007137DD" w:rsidRDefault="00144CCB" w:rsidP="007137DD">
      <w:pPr>
        <w:spacing w:after="0" w:line="240" w:lineRule="auto"/>
        <w:jc w:val="center"/>
        <w:rPr>
          <w:rFonts w:ascii="Arial" w:eastAsia="Times New Roman" w:hAnsi="Arial" w:cs="Arial"/>
          <w:b/>
          <w:color w:val="000000"/>
          <w:sz w:val="20"/>
          <w:szCs w:val="20"/>
          <w:lang w:eastAsia="en-PH"/>
        </w:rPr>
      </w:pPr>
    </w:p>
    <w:p w14:paraId="70BB5485"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p>
    <w:p w14:paraId="5DA6554C" w14:textId="016AAE41" w:rsidR="007137DD" w:rsidRPr="00EA1794" w:rsidRDefault="007137DD" w:rsidP="00EA1794">
      <w:pPr>
        <w:pStyle w:val="ListParagraph"/>
        <w:numPr>
          <w:ilvl w:val="0"/>
          <w:numId w:val="9"/>
        </w:numPr>
        <w:spacing w:after="0" w:line="360" w:lineRule="auto"/>
        <w:rPr>
          <w:rFonts w:ascii="Arial" w:eastAsia="Times New Roman" w:hAnsi="Arial" w:cs="Arial"/>
          <w:b/>
          <w:snapToGrid w:val="0"/>
          <w:sz w:val="20"/>
          <w:szCs w:val="20"/>
        </w:rPr>
      </w:pPr>
      <w:r w:rsidRPr="00EA1794">
        <w:rPr>
          <w:rFonts w:ascii="Arial" w:eastAsia="Times New Roman" w:hAnsi="Arial" w:cs="Arial"/>
          <w:b/>
          <w:snapToGrid w:val="0"/>
          <w:sz w:val="20"/>
          <w:szCs w:val="20"/>
        </w:rPr>
        <w:t xml:space="preserve">Breakdown of Cost by Components: </w:t>
      </w:r>
    </w:p>
    <w:p w14:paraId="0F236F56" w14:textId="5D7301D8" w:rsidR="00EA1794" w:rsidRDefault="00EA1794" w:rsidP="00EA1794">
      <w:pPr>
        <w:spacing w:after="0" w:line="360" w:lineRule="auto"/>
        <w:contextualSpacing/>
        <w:rPr>
          <w:rFonts w:ascii="Arial" w:eastAsia="Times New Roman" w:hAnsi="Arial" w:cs="Arial"/>
          <w:b/>
          <w:snapToGrid w:val="0"/>
          <w:sz w:val="20"/>
          <w:szCs w:val="20"/>
        </w:rPr>
      </w:pPr>
    </w:p>
    <w:tbl>
      <w:tblPr>
        <w:tblW w:w="8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440"/>
        <w:gridCol w:w="1350"/>
        <w:gridCol w:w="2075"/>
      </w:tblGrid>
      <w:tr w:rsidR="00EA1794" w:rsidRPr="000E611D" w14:paraId="46610B40" w14:textId="77777777" w:rsidTr="000D736D">
        <w:trPr>
          <w:trHeight w:val="597"/>
          <w:jc w:val="center"/>
        </w:trPr>
        <w:tc>
          <w:tcPr>
            <w:tcW w:w="3330" w:type="dxa"/>
            <w:vAlign w:val="center"/>
          </w:tcPr>
          <w:p w14:paraId="640C3E5F" w14:textId="77777777" w:rsidR="00EA1794" w:rsidRPr="00570846" w:rsidRDefault="00EA1794" w:rsidP="00E3333E">
            <w:pPr>
              <w:spacing w:after="0"/>
              <w:jc w:val="center"/>
              <w:rPr>
                <w:rFonts w:eastAsia="Calibri" w:cstheme="minorHAnsi"/>
                <w:b/>
                <w:snapToGrid w:val="0"/>
              </w:rPr>
            </w:pPr>
            <w:r w:rsidRPr="000E611D">
              <w:rPr>
                <w:rFonts w:eastAsia="Calibri" w:cstheme="minorHAnsi"/>
                <w:b/>
                <w:snapToGrid w:val="0"/>
              </w:rPr>
              <w:t>Cost Components</w:t>
            </w:r>
          </w:p>
        </w:tc>
        <w:tc>
          <w:tcPr>
            <w:tcW w:w="1440" w:type="dxa"/>
            <w:vAlign w:val="center"/>
          </w:tcPr>
          <w:p w14:paraId="44C1BA9F" w14:textId="77777777" w:rsidR="00EA1794" w:rsidRDefault="00EA1794" w:rsidP="00E3333E">
            <w:pPr>
              <w:spacing w:after="0"/>
              <w:ind w:right="134"/>
              <w:jc w:val="center"/>
              <w:rPr>
                <w:rFonts w:eastAsia="Calibri" w:cstheme="minorHAnsi"/>
                <w:b/>
                <w:snapToGrid w:val="0"/>
              </w:rPr>
            </w:pPr>
            <w:r>
              <w:rPr>
                <w:rFonts w:eastAsia="Calibri" w:cstheme="minorHAnsi"/>
                <w:b/>
                <w:snapToGrid w:val="0"/>
              </w:rPr>
              <w:t>Unit Cost</w:t>
            </w:r>
          </w:p>
          <w:p w14:paraId="5721461E" w14:textId="77777777" w:rsidR="00EA1794" w:rsidRPr="00056D4E" w:rsidRDefault="00EA1794" w:rsidP="00E3333E">
            <w:pPr>
              <w:spacing w:after="0"/>
              <w:ind w:right="134"/>
              <w:jc w:val="center"/>
              <w:rPr>
                <w:rFonts w:eastAsia="Calibri" w:cstheme="minorHAnsi"/>
                <w:snapToGrid w:val="0"/>
                <w:sz w:val="16"/>
                <w:szCs w:val="16"/>
              </w:rPr>
            </w:pPr>
            <w:r>
              <w:rPr>
                <w:rFonts w:eastAsia="Calibri" w:cstheme="minorHAnsi"/>
                <w:snapToGrid w:val="0"/>
                <w:sz w:val="16"/>
                <w:szCs w:val="16"/>
              </w:rPr>
              <w:t>Indicate currency</w:t>
            </w:r>
          </w:p>
        </w:tc>
        <w:tc>
          <w:tcPr>
            <w:tcW w:w="1350" w:type="dxa"/>
            <w:vAlign w:val="center"/>
          </w:tcPr>
          <w:p w14:paraId="1F151E25" w14:textId="77777777" w:rsidR="00EA1794" w:rsidRDefault="00EA1794" w:rsidP="00E3333E">
            <w:pPr>
              <w:spacing w:after="0"/>
              <w:ind w:right="72"/>
              <w:jc w:val="center"/>
              <w:rPr>
                <w:rFonts w:eastAsia="Calibri" w:cstheme="minorHAnsi"/>
                <w:b/>
                <w:snapToGrid w:val="0"/>
              </w:rPr>
            </w:pPr>
            <w:r>
              <w:rPr>
                <w:rFonts w:eastAsia="Calibri" w:cstheme="minorHAnsi"/>
                <w:b/>
                <w:snapToGrid w:val="0"/>
              </w:rPr>
              <w:t>Quantity</w:t>
            </w:r>
          </w:p>
          <w:p w14:paraId="328BDD5E" w14:textId="5839D4AF" w:rsidR="0016629A" w:rsidRPr="00C0482F" w:rsidRDefault="0016629A" w:rsidP="00E3333E">
            <w:pPr>
              <w:spacing w:after="0"/>
              <w:ind w:right="72"/>
              <w:jc w:val="center"/>
              <w:rPr>
                <w:rFonts w:eastAsia="Calibri" w:cstheme="minorHAnsi"/>
                <w:bCs/>
                <w:snapToGrid w:val="0"/>
                <w:sz w:val="16"/>
                <w:szCs w:val="16"/>
              </w:rPr>
            </w:pPr>
            <w:r>
              <w:rPr>
                <w:rFonts w:eastAsia="Calibri" w:cstheme="minorHAnsi"/>
                <w:bCs/>
                <w:snapToGrid w:val="0"/>
                <w:sz w:val="16"/>
                <w:szCs w:val="16"/>
              </w:rPr>
              <w:t>Indicate unit of measurement</w:t>
            </w:r>
          </w:p>
        </w:tc>
        <w:tc>
          <w:tcPr>
            <w:tcW w:w="2075" w:type="dxa"/>
            <w:vAlign w:val="center"/>
          </w:tcPr>
          <w:p w14:paraId="3AB82B47" w14:textId="77777777" w:rsidR="00EA1794" w:rsidRPr="000E611D" w:rsidRDefault="00EA1794" w:rsidP="00E3333E">
            <w:pPr>
              <w:spacing w:after="0"/>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EA1794" w:rsidRPr="000E611D" w14:paraId="6145AB6F" w14:textId="77777777" w:rsidTr="000D736D">
        <w:trPr>
          <w:jc w:val="center"/>
        </w:trPr>
        <w:tc>
          <w:tcPr>
            <w:tcW w:w="8195" w:type="dxa"/>
            <w:gridSpan w:val="4"/>
          </w:tcPr>
          <w:p w14:paraId="13F96288" w14:textId="77777777" w:rsidR="00EA1794" w:rsidRPr="000E611D" w:rsidRDefault="00EA1794" w:rsidP="00EA1794">
            <w:pPr>
              <w:pStyle w:val="ListParagraph"/>
              <w:numPr>
                <w:ilvl w:val="0"/>
                <w:numId w:val="3"/>
              </w:numPr>
              <w:spacing w:after="0" w:line="240" w:lineRule="auto"/>
              <w:ind w:left="342" w:hanging="360"/>
              <w:jc w:val="both"/>
              <w:rPr>
                <w:rFonts w:eastAsia="Calibri" w:cstheme="minorHAnsi"/>
                <w:snapToGrid w:val="0"/>
              </w:rPr>
            </w:pPr>
            <w:r w:rsidRPr="000F53CE">
              <w:rPr>
                <w:rFonts w:eastAsia="Calibri" w:cstheme="minorHAnsi"/>
                <w:b/>
                <w:snapToGrid w:val="0"/>
              </w:rPr>
              <w:t>Personnel Costs</w:t>
            </w:r>
          </w:p>
        </w:tc>
      </w:tr>
      <w:tr w:rsidR="00EA1794" w:rsidRPr="00D243BB" w14:paraId="5488CE89" w14:textId="77777777" w:rsidTr="000D736D">
        <w:trPr>
          <w:jc w:val="center"/>
        </w:trPr>
        <w:tc>
          <w:tcPr>
            <w:tcW w:w="3330" w:type="dxa"/>
          </w:tcPr>
          <w:p w14:paraId="48CEABB9" w14:textId="77777777" w:rsidR="00EA1794" w:rsidRPr="000F53CE" w:rsidRDefault="00EA1794" w:rsidP="00E3333E">
            <w:pPr>
              <w:spacing w:after="0" w:line="240" w:lineRule="auto"/>
              <w:jc w:val="both"/>
              <w:rPr>
                <w:rFonts w:eastAsia="Calibri" w:cstheme="minorHAnsi"/>
                <w:snapToGrid w:val="0"/>
              </w:rPr>
            </w:pPr>
            <w:r w:rsidRPr="000F53CE">
              <w:rPr>
                <w:rFonts w:eastAsia="Calibri" w:cstheme="minorHAnsi"/>
                <w:snapToGrid w:val="0"/>
              </w:rPr>
              <w:t>Professional Fees</w:t>
            </w:r>
          </w:p>
        </w:tc>
        <w:tc>
          <w:tcPr>
            <w:tcW w:w="1440" w:type="dxa"/>
          </w:tcPr>
          <w:p w14:paraId="3B9EAF59" w14:textId="77777777" w:rsidR="00EA1794" w:rsidRPr="000E611D" w:rsidRDefault="00EA1794" w:rsidP="00E3333E">
            <w:pPr>
              <w:spacing w:after="0" w:line="240" w:lineRule="auto"/>
              <w:jc w:val="both"/>
              <w:rPr>
                <w:rFonts w:eastAsia="Calibri" w:cstheme="minorHAnsi"/>
                <w:snapToGrid w:val="0"/>
              </w:rPr>
            </w:pPr>
          </w:p>
        </w:tc>
        <w:tc>
          <w:tcPr>
            <w:tcW w:w="1350" w:type="dxa"/>
          </w:tcPr>
          <w:p w14:paraId="51B9CCB0" w14:textId="3EA8A7FE" w:rsidR="00EA1794" w:rsidRPr="000E611D" w:rsidRDefault="00A0781F" w:rsidP="00115860">
            <w:pPr>
              <w:spacing w:after="0" w:line="240" w:lineRule="auto"/>
              <w:jc w:val="both"/>
              <w:rPr>
                <w:rFonts w:eastAsia="Calibri" w:cstheme="minorHAnsi"/>
                <w:snapToGrid w:val="0"/>
              </w:rPr>
            </w:pPr>
            <w:r>
              <w:rPr>
                <w:rFonts w:eastAsia="Calibri" w:cstheme="minorHAnsi"/>
                <w:snapToGrid w:val="0"/>
              </w:rPr>
              <w:t>15</w:t>
            </w:r>
            <w:r w:rsidR="00624852">
              <w:rPr>
                <w:rFonts w:eastAsia="Calibri" w:cstheme="minorHAnsi"/>
                <w:snapToGrid w:val="0"/>
              </w:rPr>
              <w:t>0</w:t>
            </w:r>
            <w:r w:rsidR="001C3DAE">
              <w:rPr>
                <w:rFonts w:eastAsia="Calibri" w:cstheme="minorHAnsi"/>
                <w:snapToGrid w:val="0"/>
              </w:rPr>
              <w:t xml:space="preserve"> </w:t>
            </w:r>
            <w:r w:rsidR="00EA1794">
              <w:rPr>
                <w:rFonts w:eastAsia="Calibri" w:cstheme="minorHAnsi"/>
                <w:snapToGrid w:val="0"/>
              </w:rPr>
              <w:t>days</w:t>
            </w:r>
          </w:p>
        </w:tc>
        <w:tc>
          <w:tcPr>
            <w:tcW w:w="2075" w:type="dxa"/>
          </w:tcPr>
          <w:p w14:paraId="5FEE503B" w14:textId="77777777" w:rsidR="00EA1794" w:rsidRPr="000E611D" w:rsidRDefault="00EA1794" w:rsidP="00E3333E">
            <w:pPr>
              <w:spacing w:after="0" w:line="240" w:lineRule="auto"/>
              <w:jc w:val="both"/>
              <w:rPr>
                <w:rFonts w:eastAsia="Calibri" w:cstheme="minorHAnsi"/>
                <w:snapToGrid w:val="0"/>
              </w:rPr>
            </w:pPr>
          </w:p>
        </w:tc>
      </w:tr>
      <w:tr w:rsidR="00EA1794" w:rsidRPr="00D243BB" w14:paraId="40316D1F" w14:textId="77777777" w:rsidTr="000D736D">
        <w:trPr>
          <w:jc w:val="center"/>
        </w:trPr>
        <w:tc>
          <w:tcPr>
            <w:tcW w:w="3330" w:type="dxa"/>
          </w:tcPr>
          <w:p w14:paraId="1F683537"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Life Insurance</w:t>
            </w:r>
          </w:p>
        </w:tc>
        <w:tc>
          <w:tcPr>
            <w:tcW w:w="1440" w:type="dxa"/>
          </w:tcPr>
          <w:p w14:paraId="7BCE317B" w14:textId="77777777" w:rsidR="00EA1794" w:rsidRPr="000E611D" w:rsidRDefault="00EA1794" w:rsidP="00E3333E">
            <w:pPr>
              <w:spacing w:after="0" w:line="240" w:lineRule="auto"/>
              <w:jc w:val="both"/>
              <w:rPr>
                <w:rFonts w:eastAsia="Calibri" w:cstheme="minorHAnsi"/>
                <w:snapToGrid w:val="0"/>
              </w:rPr>
            </w:pPr>
          </w:p>
        </w:tc>
        <w:tc>
          <w:tcPr>
            <w:tcW w:w="1350" w:type="dxa"/>
          </w:tcPr>
          <w:p w14:paraId="304D25DC" w14:textId="77777777" w:rsidR="00EA1794" w:rsidRPr="000E611D" w:rsidRDefault="00EA1794" w:rsidP="00E3333E">
            <w:pPr>
              <w:spacing w:after="0" w:line="240" w:lineRule="auto"/>
              <w:jc w:val="both"/>
              <w:rPr>
                <w:rFonts w:eastAsia="Calibri" w:cstheme="minorHAnsi"/>
                <w:snapToGrid w:val="0"/>
              </w:rPr>
            </w:pPr>
          </w:p>
        </w:tc>
        <w:tc>
          <w:tcPr>
            <w:tcW w:w="2075" w:type="dxa"/>
          </w:tcPr>
          <w:p w14:paraId="1AB22B3C"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9554CCA" w14:textId="77777777" w:rsidTr="000D736D">
        <w:trPr>
          <w:jc w:val="center"/>
        </w:trPr>
        <w:tc>
          <w:tcPr>
            <w:tcW w:w="3330" w:type="dxa"/>
          </w:tcPr>
          <w:p w14:paraId="43340D5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440" w:type="dxa"/>
          </w:tcPr>
          <w:p w14:paraId="3EEF81BE" w14:textId="77777777" w:rsidR="00EA1794" w:rsidRPr="000E611D" w:rsidRDefault="00EA1794" w:rsidP="00E3333E">
            <w:pPr>
              <w:spacing w:after="0" w:line="240" w:lineRule="auto"/>
              <w:jc w:val="both"/>
              <w:rPr>
                <w:rFonts w:eastAsia="Calibri" w:cstheme="minorHAnsi"/>
                <w:snapToGrid w:val="0"/>
              </w:rPr>
            </w:pPr>
          </w:p>
        </w:tc>
        <w:tc>
          <w:tcPr>
            <w:tcW w:w="1350" w:type="dxa"/>
          </w:tcPr>
          <w:p w14:paraId="05511B09" w14:textId="77777777" w:rsidR="00EA1794" w:rsidRPr="000E611D" w:rsidRDefault="00EA1794" w:rsidP="00E3333E">
            <w:pPr>
              <w:spacing w:after="0" w:line="240" w:lineRule="auto"/>
              <w:jc w:val="both"/>
              <w:rPr>
                <w:rFonts w:eastAsia="Calibri" w:cstheme="minorHAnsi"/>
                <w:snapToGrid w:val="0"/>
              </w:rPr>
            </w:pPr>
          </w:p>
        </w:tc>
        <w:tc>
          <w:tcPr>
            <w:tcW w:w="2075" w:type="dxa"/>
          </w:tcPr>
          <w:p w14:paraId="1386E6E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D884FD" w14:textId="77777777" w:rsidTr="000D736D">
        <w:trPr>
          <w:jc w:val="center"/>
        </w:trPr>
        <w:tc>
          <w:tcPr>
            <w:tcW w:w="3330" w:type="dxa"/>
          </w:tcPr>
          <w:p w14:paraId="186FBA8D"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Communications</w:t>
            </w:r>
          </w:p>
        </w:tc>
        <w:tc>
          <w:tcPr>
            <w:tcW w:w="1440" w:type="dxa"/>
          </w:tcPr>
          <w:p w14:paraId="11546C8C" w14:textId="77777777" w:rsidR="00EA1794" w:rsidRPr="000E611D" w:rsidRDefault="00EA1794" w:rsidP="00E3333E">
            <w:pPr>
              <w:spacing w:after="0" w:line="240" w:lineRule="auto"/>
              <w:jc w:val="both"/>
              <w:rPr>
                <w:rFonts w:eastAsia="Calibri" w:cstheme="minorHAnsi"/>
                <w:snapToGrid w:val="0"/>
              </w:rPr>
            </w:pPr>
          </w:p>
        </w:tc>
        <w:tc>
          <w:tcPr>
            <w:tcW w:w="1350" w:type="dxa"/>
          </w:tcPr>
          <w:p w14:paraId="6ED4E89C" w14:textId="77777777" w:rsidR="00EA1794" w:rsidRPr="000E611D" w:rsidRDefault="00EA1794" w:rsidP="00E3333E">
            <w:pPr>
              <w:spacing w:after="0" w:line="240" w:lineRule="auto"/>
              <w:jc w:val="both"/>
              <w:rPr>
                <w:rFonts w:eastAsia="Calibri" w:cstheme="minorHAnsi"/>
                <w:snapToGrid w:val="0"/>
              </w:rPr>
            </w:pPr>
          </w:p>
        </w:tc>
        <w:tc>
          <w:tcPr>
            <w:tcW w:w="2075" w:type="dxa"/>
          </w:tcPr>
          <w:p w14:paraId="78EC99E3"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568182" w14:textId="77777777" w:rsidTr="000D736D">
        <w:trPr>
          <w:jc w:val="center"/>
        </w:trPr>
        <w:tc>
          <w:tcPr>
            <w:tcW w:w="3330" w:type="dxa"/>
          </w:tcPr>
          <w:p w14:paraId="3872AA9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Others (pls. specify)</w:t>
            </w:r>
          </w:p>
        </w:tc>
        <w:tc>
          <w:tcPr>
            <w:tcW w:w="1440" w:type="dxa"/>
          </w:tcPr>
          <w:p w14:paraId="2206292F" w14:textId="77777777" w:rsidR="00EA1794" w:rsidRPr="000E611D" w:rsidRDefault="00EA1794" w:rsidP="00E3333E">
            <w:pPr>
              <w:spacing w:after="0" w:line="240" w:lineRule="auto"/>
              <w:jc w:val="both"/>
              <w:rPr>
                <w:rFonts w:eastAsia="Calibri" w:cstheme="minorHAnsi"/>
                <w:snapToGrid w:val="0"/>
              </w:rPr>
            </w:pPr>
          </w:p>
        </w:tc>
        <w:tc>
          <w:tcPr>
            <w:tcW w:w="1350" w:type="dxa"/>
          </w:tcPr>
          <w:p w14:paraId="6166C5DE" w14:textId="77777777" w:rsidR="00EA1794" w:rsidRPr="000E611D" w:rsidRDefault="00EA1794" w:rsidP="00E3333E">
            <w:pPr>
              <w:spacing w:after="0" w:line="240" w:lineRule="auto"/>
              <w:jc w:val="both"/>
              <w:rPr>
                <w:rFonts w:eastAsia="Calibri" w:cstheme="minorHAnsi"/>
                <w:snapToGrid w:val="0"/>
              </w:rPr>
            </w:pPr>
          </w:p>
        </w:tc>
        <w:tc>
          <w:tcPr>
            <w:tcW w:w="2075" w:type="dxa"/>
          </w:tcPr>
          <w:p w14:paraId="3EC1AEA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95F79C1" w14:textId="77777777" w:rsidTr="000D736D">
        <w:trPr>
          <w:jc w:val="center"/>
        </w:trPr>
        <w:tc>
          <w:tcPr>
            <w:tcW w:w="3330" w:type="dxa"/>
          </w:tcPr>
          <w:p w14:paraId="3CB31239"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 xml:space="preserve"> </w:t>
            </w:r>
          </w:p>
        </w:tc>
        <w:tc>
          <w:tcPr>
            <w:tcW w:w="1440" w:type="dxa"/>
          </w:tcPr>
          <w:p w14:paraId="3CCEDED0" w14:textId="77777777" w:rsidR="00EA1794" w:rsidRPr="000E611D" w:rsidRDefault="00EA1794" w:rsidP="00E3333E">
            <w:pPr>
              <w:spacing w:after="0" w:line="240" w:lineRule="auto"/>
              <w:jc w:val="both"/>
              <w:rPr>
                <w:rFonts w:eastAsia="Calibri" w:cstheme="minorHAnsi"/>
                <w:snapToGrid w:val="0"/>
              </w:rPr>
            </w:pPr>
          </w:p>
        </w:tc>
        <w:tc>
          <w:tcPr>
            <w:tcW w:w="1350" w:type="dxa"/>
          </w:tcPr>
          <w:p w14:paraId="67469DB0" w14:textId="77777777" w:rsidR="00EA1794" w:rsidRPr="000E611D" w:rsidRDefault="00EA1794" w:rsidP="00E3333E">
            <w:pPr>
              <w:spacing w:after="0" w:line="240" w:lineRule="auto"/>
              <w:jc w:val="both"/>
              <w:rPr>
                <w:rFonts w:eastAsia="Calibri" w:cstheme="minorHAnsi"/>
                <w:snapToGrid w:val="0"/>
              </w:rPr>
            </w:pPr>
          </w:p>
        </w:tc>
        <w:tc>
          <w:tcPr>
            <w:tcW w:w="2075" w:type="dxa"/>
          </w:tcPr>
          <w:p w14:paraId="1B1C57C2"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6F1A1FE" w14:textId="77777777" w:rsidTr="000D736D">
        <w:trPr>
          <w:jc w:val="center"/>
        </w:trPr>
        <w:tc>
          <w:tcPr>
            <w:tcW w:w="8195" w:type="dxa"/>
            <w:gridSpan w:val="4"/>
          </w:tcPr>
          <w:p w14:paraId="7D516737" w14:textId="5521A8BD" w:rsidR="00EA1794" w:rsidRPr="00056D4E" w:rsidRDefault="00FC6C12" w:rsidP="00EA1794">
            <w:pPr>
              <w:pStyle w:val="ListParagraph"/>
              <w:numPr>
                <w:ilvl w:val="0"/>
                <w:numId w:val="3"/>
              </w:numPr>
              <w:spacing w:after="0" w:line="240" w:lineRule="auto"/>
              <w:ind w:left="342" w:hanging="360"/>
              <w:jc w:val="both"/>
              <w:rPr>
                <w:rFonts w:eastAsia="Calibri" w:cstheme="minorHAnsi"/>
                <w:b/>
                <w:snapToGrid w:val="0"/>
              </w:rPr>
            </w:pPr>
            <w:r>
              <w:rPr>
                <w:rFonts w:eastAsia="Calibri" w:cstheme="minorHAnsi"/>
                <w:b/>
                <w:snapToGrid w:val="0"/>
              </w:rPr>
              <w:t>Duty Travel</w:t>
            </w:r>
            <w:r w:rsidR="00713351" w:rsidRPr="00713351">
              <w:rPr>
                <w:rFonts w:eastAsia="Calibri" w:cstheme="minorHAnsi"/>
                <w:b/>
                <w:snapToGrid w:val="0"/>
              </w:rPr>
              <w:t xml:space="preserve"> </w:t>
            </w:r>
            <w:r w:rsidR="00EA1794">
              <w:rPr>
                <w:rFonts w:eastAsia="Calibri" w:cstheme="minorHAnsi"/>
                <w:b/>
                <w:snapToGrid w:val="0"/>
              </w:rPr>
              <w:t>*</w:t>
            </w:r>
            <w:r w:rsidR="00EA1794" w:rsidRPr="000F53CE">
              <w:rPr>
                <w:rFonts w:eastAsia="Calibri" w:cstheme="minorHAnsi"/>
                <w:b/>
                <w:snapToGrid w:val="0"/>
              </w:rPr>
              <w:t xml:space="preserve"> </w:t>
            </w:r>
          </w:p>
        </w:tc>
      </w:tr>
      <w:tr w:rsidR="007C1F97" w:rsidRPr="00D243BB" w14:paraId="5D1AADA6" w14:textId="77777777" w:rsidTr="000D736D">
        <w:trPr>
          <w:jc w:val="center"/>
        </w:trPr>
        <w:tc>
          <w:tcPr>
            <w:tcW w:w="3330" w:type="dxa"/>
          </w:tcPr>
          <w:p w14:paraId="6EE04E3C" w14:textId="075338D9" w:rsidR="007C1F97" w:rsidRPr="000E611D" w:rsidRDefault="007C1F97" w:rsidP="007C1F97">
            <w:pPr>
              <w:spacing w:after="0" w:line="240" w:lineRule="auto"/>
              <w:rPr>
                <w:rFonts w:eastAsia="Calibri" w:cstheme="minorHAnsi"/>
                <w:snapToGrid w:val="0"/>
              </w:rPr>
            </w:pPr>
            <w:r>
              <w:rPr>
                <w:rFonts w:eastAsia="Calibri" w:cstheme="minorHAnsi"/>
                <w:snapToGrid w:val="0"/>
              </w:rPr>
              <w:t>Round Trip Airfares</w:t>
            </w:r>
          </w:p>
        </w:tc>
        <w:tc>
          <w:tcPr>
            <w:tcW w:w="1440" w:type="dxa"/>
            <w:shd w:val="clear" w:color="auto" w:fill="000000" w:themeFill="text1"/>
          </w:tcPr>
          <w:p w14:paraId="2E264025" w14:textId="77777777" w:rsidR="007C1F97" w:rsidRPr="000E611D" w:rsidRDefault="007C1F97" w:rsidP="007C1F97">
            <w:pPr>
              <w:spacing w:after="0" w:line="240" w:lineRule="auto"/>
              <w:jc w:val="both"/>
              <w:rPr>
                <w:rFonts w:eastAsia="Calibri" w:cstheme="minorHAnsi"/>
                <w:snapToGrid w:val="0"/>
              </w:rPr>
            </w:pPr>
          </w:p>
        </w:tc>
        <w:tc>
          <w:tcPr>
            <w:tcW w:w="1350" w:type="dxa"/>
            <w:shd w:val="clear" w:color="auto" w:fill="000000" w:themeFill="text1"/>
          </w:tcPr>
          <w:p w14:paraId="0C779819" w14:textId="77777777" w:rsidR="007C1F97" w:rsidRPr="000E611D" w:rsidRDefault="007C1F97" w:rsidP="007C1F97">
            <w:pPr>
              <w:spacing w:after="0" w:line="240" w:lineRule="auto"/>
              <w:jc w:val="both"/>
              <w:rPr>
                <w:rFonts w:eastAsia="Calibri" w:cstheme="minorHAnsi"/>
                <w:snapToGrid w:val="0"/>
              </w:rPr>
            </w:pPr>
          </w:p>
        </w:tc>
        <w:tc>
          <w:tcPr>
            <w:tcW w:w="2075" w:type="dxa"/>
            <w:shd w:val="clear" w:color="auto" w:fill="000000" w:themeFill="text1"/>
          </w:tcPr>
          <w:p w14:paraId="6312A396" w14:textId="77777777" w:rsidR="007C1F97" w:rsidRPr="000E611D" w:rsidRDefault="007C1F97" w:rsidP="007C1F97">
            <w:pPr>
              <w:spacing w:after="0" w:line="240" w:lineRule="auto"/>
              <w:jc w:val="both"/>
              <w:rPr>
                <w:rFonts w:eastAsia="Calibri" w:cstheme="minorHAnsi"/>
                <w:snapToGrid w:val="0"/>
              </w:rPr>
            </w:pPr>
          </w:p>
        </w:tc>
      </w:tr>
      <w:tr w:rsidR="007C1F97" w:rsidRPr="00D243BB" w14:paraId="5D00D196" w14:textId="77777777" w:rsidTr="000D736D">
        <w:trPr>
          <w:jc w:val="center"/>
        </w:trPr>
        <w:tc>
          <w:tcPr>
            <w:tcW w:w="3330" w:type="dxa"/>
          </w:tcPr>
          <w:p w14:paraId="63849251" w14:textId="1EB89CAC" w:rsidR="007C1F97" w:rsidRDefault="007C1F97" w:rsidP="007C1F97">
            <w:pPr>
              <w:spacing w:after="0" w:line="240" w:lineRule="auto"/>
              <w:jc w:val="both"/>
              <w:rPr>
                <w:rFonts w:eastAsia="Calibri" w:cstheme="minorHAnsi"/>
                <w:snapToGrid w:val="0"/>
              </w:rPr>
            </w:pPr>
            <w:r>
              <w:rPr>
                <w:rFonts w:eastAsia="Calibri" w:cstheme="minorHAnsi"/>
                <w:snapToGrid w:val="0"/>
              </w:rPr>
              <w:t>Living Allowance</w:t>
            </w:r>
          </w:p>
        </w:tc>
        <w:tc>
          <w:tcPr>
            <w:tcW w:w="1440" w:type="dxa"/>
            <w:shd w:val="clear" w:color="auto" w:fill="000000" w:themeFill="text1"/>
          </w:tcPr>
          <w:p w14:paraId="6FEE2589" w14:textId="77777777" w:rsidR="007C1F97" w:rsidRPr="000E611D" w:rsidRDefault="007C1F97" w:rsidP="007C1F97">
            <w:pPr>
              <w:spacing w:after="0" w:line="240" w:lineRule="auto"/>
              <w:jc w:val="both"/>
              <w:rPr>
                <w:rFonts w:eastAsia="Calibri" w:cstheme="minorHAnsi"/>
                <w:snapToGrid w:val="0"/>
              </w:rPr>
            </w:pPr>
          </w:p>
        </w:tc>
        <w:tc>
          <w:tcPr>
            <w:tcW w:w="1350" w:type="dxa"/>
            <w:shd w:val="clear" w:color="auto" w:fill="000000" w:themeFill="text1"/>
          </w:tcPr>
          <w:p w14:paraId="1E22D921" w14:textId="77777777" w:rsidR="007C1F97" w:rsidRPr="000E611D" w:rsidRDefault="007C1F97" w:rsidP="007C1F97">
            <w:pPr>
              <w:spacing w:after="0" w:line="240" w:lineRule="auto"/>
              <w:jc w:val="both"/>
              <w:rPr>
                <w:rFonts w:eastAsia="Calibri" w:cstheme="minorHAnsi"/>
                <w:snapToGrid w:val="0"/>
              </w:rPr>
            </w:pPr>
          </w:p>
        </w:tc>
        <w:tc>
          <w:tcPr>
            <w:tcW w:w="2075" w:type="dxa"/>
            <w:shd w:val="clear" w:color="auto" w:fill="000000" w:themeFill="text1"/>
          </w:tcPr>
          <w:p w14:paraId="39F0913E" w14:textId="77777777" w:rsidR="007C1F97" w:rsidRPr="000E611D" w:rsidRDefault="007C1F97" w:rsidP="007C1F97">
            <w:pPr>
              <w:spacing w:after="0" w:line="240" w:lineRule="auto"/>
              <w:jc w:val="both"/>
              <w:rPr>
                <w:rFonts w:eastAsia="Calibri" w:cstheme="minorHAnsi"/>
                <w:snapToGrid w:val="0"/>
              </w:rPr>
            </w:pPr>
          </w:p>
        </w:tc>
      </w:tr>
      <w:tr w:rsidR="007C1F97" w:rsidRPr="00D243BB" w14:paraId="5446DCD2" w14:textId="77777777" w:rsidTr="000D736D">
        <w:trPr>
          <w:jc w:val="center"/>
        </w:trPr>
        <w:tc>
          <w:tcPr>
            <w:tcW w:w="3330" w:type="dxa"/>
          </w:tcPr>
          <w:p w14:paraId="03754E13" w14:textId="2B5F4309" w:rsidR="007C1F97" w:rsidRPr="000E611D" w:rsidRDefault="007C1F97" w:rsidP="007C1F97">
            <w:pPr>
              <w:spacing w:after="0" w:line="240" w:lineRule="auto"/>
              <w:jc w:val="both"/>
              <w:rPr>
                <w:rFonts w:eastAsia="Calibri" w:cstheme="minorHAnsi"/>
                <w:snapToGrid w:val="0"/>
              </w:rPr>
            </w:pPr>
            <w:r>
              <w:rPr>
                <w:rFonts w:eastAsia="Calibri" w:cstheme="minorHAnsi"/>
                <w:snapToGrid w:val="0"/>
              </w:rPr>
              <w:t>Travel Insurance</w:t>
            </w:r>
          </w:p>
        </w:tc>
        <w:tc>
          <w:tcPr>
            <w:tcW w:w="1440" w:type="dxa"/>
            <w:shd w:val="clear" w:color="auto" w:fill="000000" w:themeFill="text1"/>
          </w:tcPr>
          <w:p w14:paraId="4640D591" w14:textId="77777777" w:rsidR="007C1F97" w:rsidRPr="000E611D" w:rsidRDefault="007C1F97" w:rsidP="007C1F97">
            <w:pPr>
              <w:spacing w:after="0" w:line="240" w:lineRule="auto"/>
              <w:jc w:val="both"/>
              <w:rPr>
                <w:rFonts w:eastAsia="Calibri" w:cstheme="minorHAnsi"/>
                <w:snapToGrid w:val="0"/>
              </w:rPr>
            </w:pPr>
          </w:p>
        </w:tc>
        <w:tc>
          <w:tcPr>
            <w:tcW w:w="1350" w:type="dxa"/>
            <w:shd w:val="clear" w:color="auto" w:fill="000000" w:themeFill="text1"/>
          </w:tcPr>
          <w:p w14:paraId="404DEB06" w14:textId="77777777" w:rsidR="007C1F97" w:rsidRPr="000E611D" w:rsidRDefault="007C1F97" w:rsidP="007C1F97">
            <w:pPr>
              <w:spacing w:after="0" w:line="240" w:lineRule="auto"/>
              <w:jc w:val="both"/>
              <w:rPr>
                <w:rFonts w:eastAsia="Calibri" w:cstheme="minorHAnsi"/>
                <w:snapToGrid w:val="0"/>
              </w:rPr>
            </w:pPr>
          </w:p>
        </w:tc>
        <w:tc>
          <w:tcPr>
            <w:tcW w:w="2075" w:type="dxa"/>
            <w:shd w:val="clear" w:color="auto" w:fill="000000" w:themeFill="text1"/>
          </w:tcPr>
          <w:p w14:paraId="083E2CBC" w14:textId="77777777" w:rsidR="007C1F97" w:rsidRPr="000E611D" w:rsidRDefault="007C1F97" w:rsidP="007C1F97">
            <w:pPr>
              <w:spacing w:after="0" w:line="240" w:lineRule="auto"/>
              <w:jc w:val="both"/>
              <w:rPr>
                <w:rFonts w:eastAsia="Calibri" w:cstheme="minorHAnsi"/>
                <w:snapToGrid w:val="0"/>
              </w:rPr>
            </w:pPr>
          </w:p>
        </w:tc>
      </w:tr>
      <w:tr w:rsidR="007C1F97" w:rsidRPr="00D243BB" w14:paraId="08867C14" w14:textId="77777777" w:rsidTr="000D736D">
        <w:trPr>
          <w:jc w:val="center"/>
        </w:trPr>
        <w:tc>
          <w:tcPr>
            <w:tcW w:w="3330" w:type="dxa"/>
          </w:tcPr>
          <w:p w14:paraId="3D924ACB" w14:textId="009B6DDD" w:rsidR="007C1F97" w:rsidRPr="000E611D" w:rsidRDefault="007C1F97" w:rsidP="007C1F97">
            <w:pPr>
              <w:spacing w:after="0" w:line="240" w:lineRule="auto"/>
              <w:jc w:val="both"/>
              <w:rPr>
                <w:rFonts w:eastAsia="Calibri" w:cstheme="minorHAnsi"/>
                <w:snapToGrid w:val="0"/>
              </w:rPr>
            </w:pPr>
            <w:r>
              <w:rPr>
                <w:rFonts w:eastAsia="Calibri" w:cstheme="minorHAnsi"/>
                <w:snapToGrid w:val="0"/>
              </w:rPr>
              <w:t>Terminal Expenses</w:t>
            </w:r>
          </w:p>
        </w:tc>
        <w:tc>
          <w:tcPr>
            <w:tcW w:w="1440" w:type="dxa"/>
            <w:shd w:val="clear" w:color="auto" w:fill="000000" w:themeFill="text1"/>
          </w:tcPr>
          <w:p w14:paraId="304C13CE" w14:textId="77777777" w:rsidR="007C1F97" w:rsidRPr="000E611D" w:rsidRDefault="007C1F97" w:rsidP="007C1F97">
            <w:pPr>
              <w:spacing w:after="0" w:line="240" w:lineRule="auto"/>
              <w:jc w:val="both"/>
              <w:rPr>
                <w:rFonts w:eastAsia="Calibri" w:cstheme="minorHAnsi"/>
                <w:snapToGrid w:val="0"/>
              </w:rPr>
            </w:pPr>
          </w:p>
        </w:tc>
        <w:tc>
          <w:tcPr>
            <w:tcW w:w="1350" w:type="dxa"/>
            <w:shd w:val="clear" w:color="auto" w:fill="000000" w:themeFill="text1"/>
          </w:tcPr>
          <w:p w14:paraId="71A0994E" w14:textId="77777777" w:rsidR="007C1F97" w:rsidRPr="000E611D" w:rsidRDefault="007C1F97" w:rsidP="007C1F97">
            <w:pPr>
              <w:spacing w:after="0" w:line="240" w:lineRule="auto"/>
              <w:jc w:val="both"/>
              <w:rPr>
                <w:rFonts w:eastAsia="Calibri" w:cstheme="minorHAnsi"/>
                <w:snapToGrid w:val="0"/>
              </w:rPr>
            </w:pPr>
          </w:p>
        </w:tc>
        <w:tc>
          <w:tcPr>
            <w:tcW w:w="2075" w:type="dxa"/>
            <w:shd w:val="clear" w:color="auto" w:fill="000000" w:themeFill="text1"/>
          </w:tcPr>
          <w:p w14:paraId="39262C83" w14:textId="77777777" w:rsidR="007C1F97" w:rsidRPr="000E611D" w:rsidRDefault="007C1F97" w:rsidP="007C1F97">
            <w:pPr>
              <w:spacing w:after="0" w:line="240" w:lineRule="auto"/>
              <w:jc w:val="both"/>
              <w:rPr>
                <w:rFonts w:eastAsia="Calibri" w:cstheme="minorHAnsi"/>
                <w:snapToGrid w:val="0"/>
              </w:rPr>
            </w:pPr>
          </w:p>
        </w:tc>
      </w:tr>
      <w:tr w:rsidR="007C1F97" w:rsidRPr="00D243BB" w14:paraId="2515821E" w14:textId="77777777" w:rsidTr="000D736D">
        <w:trPr>
          <w:jc w:val="center"/>
        </w:trPr>
        <w:tc>
          <w:tcPr>
            <w:tcW w:w="3330" w:type="dxa"/>
          </w:tcPr>
          <w:p w14:paraId="2A52C09E" w14:textId="65D27699" w:rsidR="007C1F97" w:rsidRPr="000E611D" w:rsidRDefault="007C1F97" w:rsidP="007C1F97">
            <w:pPr>
              <w:spacing w:after="0" w:line="240" w:lineRule="auto"/>
              <w:jc w:val="both"/>
              <w:rPr>
                <w:rFonts w:eastAsia="Calibri" w:cstheme="minorHAnsi"/>
                <w:snapToGrid w:val="0"/>
              </w:rPr>
            </w:pPr>
            <w:r>
              <w:rPr>
                <w:rFonts w:eastAsia="Calibri" w:cstheme="minorHAnsi"/>
                <w:snapToGrid w:val="0"/>
              </w:rPr>
              <w:t>Others (pls. specify)</w:t>
            </w:r>
          </w:p>
        </w:tc>
        <w:tc>
          <w:tcPr>
            <w:tcW w:w="1440" w:type="dxa"/>
            <w:shd w:val="clear" w:color="auto" w:fill="000000" w:themeFill="text1"/>
          </w:tcPr>
          <w:p w14:paraId="43B42D76" w14:textId="77777777" w:rsidR="007C1F97" w:rsidRPr="000E611D" w:rsidRDefault="007C1F97" w:rsidP="007C1F97">
            <w:pPr>
              <w:spacing w:after="0" w:line="240" w:lineRule="auto"/>
              <w:jc w:val="both"/>
              <w:rPr>
                <w:rFonts w:eastAsia="Calibri" w:cstheme="minorHAnsi"/>
                <w:snapToGrid w:val="0"/>
              </w:rPr>
            </w:pPr>
          </w:p>
        </w:tc>
        <w:tc>
          <w:tcPr>
            <w:tcW w:w="1350" w:type="dxa"/>
            <w:shd w:val="clear" w:color="auto" w:fill="000000" w:themeFill="text1"/>
          </w:tcPr>
          <w:p w14:paraId="7240ED51" w14:textId="77777777" w:rsidR="007C1F97" w:rsidRPr="000E611D" w:rsidRDefault="007C1F97" w:rsidP="007C1F97">
            <w:pPr>
              <w:spacing w:after="0" w:line="240" w:lineRule="auto"/>
              <w:jc w:val="both"/>
              <w:rPr>
                <w:rFonts w:eastAsia="Calibri" w:cstheme="minorHAnsi"/>
                <w:snapToGrid w:val="0"/>
              </w:rPr>
            </w:pPr>
          </w:p>
        </w:tc>
        <w:tc>
          <w:tcPr>
            <w:tcW w:w="2075" w:type="dxa"/>
            <w:shd w:val="clear" w:color="auto" w:fill="000000" w:themeFill="text1"/>
          </w:tcPr>
          <w:p w14:paraId="3FDD3A61" w14:textId="77777777" w:rsidR="007C1F97" w:rsidRPr="000E611D" w:rsidRDefault="007C1F97" w:rsidP="007C1F97">
            <w:pPr>
              <w:spacing w:after="0" w:line="240" w:lineRule="auto"/>
              <w:jc w:val="both"/>
              <w:rPr>
                <w:rFonts w:eastAsia="Calibri" w:cstheme="minorHAnsi"/>
                <w:snapToGrid w:val="0"/>
              </w:rPr>
            </w:pPr>
          </w:p>
        </w:tc>
      </w:tr>
      <w:tr w:rsidR="00EA1794" w:rsidRPr="004D3A92" w14:paraId="515341FC" w14:textId="77777777" w:rsidTr="000D736D">
        <w:trPr>
          <w:jc w:val="center"/>
        </w:trPr>
        <w:tc>
          <w:tcPr>
            <w:tcW w:w="3330" w:type="dxa"/>
          </w:tcPr>
          <w:p w14:paraId="452D7B6F" w14:textId="77777777" w:rsidR="00EA1794" w:rsidRPr="00056D4E" w:rsidRDefault="00EA1794" w:rsidP="00E3333E">
            <w:pPr>
              <w:spacing w:after="0" w:line="240" w:lineRule="auto"/>
              <w:jc w:val="right"/>
              <w:rPr>
                <w:rFonts w:eastAsia="Calibri" w:cstheme="minorHAnsi"/>
                <w:b/>
                <w:snapToGrid w:val="0"/>
              </w:rPr>
            </w:pPr>
            <w:r w:rsidRPr="00056D4E">
              <w:rPr>
                <w:rFonts w:eastAsia="Calibri" w:cstheme="minorHAnsi"/>
                <w:b/>
                <w:snapToGrid w:val="0"/>
              </w:rPr>
              <w:t>Total</w:t>
            </w:r>
          </w:p>
        </w:tc>
        <w:tc>
          <w:tcPr>
            <w:tcW w:w="1440" w:type="dxa"/>
          </w:tcPr>
          <w:p w14:paraId="7CE5368D" w14:textId="77777777" w:rsidR="00EA1794" w:rsidRPr="00056D4E" w:rsidRDefault="00EA1794" w:rsidP="00E3333E">
            <w:pPr>
              <w:spacing w:after="0" w:line="240" w:lineRule="auto"/>
              <w:jc w:val="both"/>
              <w:rPr>
                <w:rFonts w:eastAsia="Calibri" w:cstheme="minorHAnsi"/>
                <w:b/>
                <w:snapToGrid w:val="0"/>
              </w:rPr>
            </w:pPr>
          </w:p>
        </w:tc>
        <w:tc>
          <w:tcPr>
            <w:tcW w:w="1350" w:type="dxa"/>
          </w:tcPr>
          <w:p w14:paraId="006AA847" w14:textId="77777777" w:rsidR="00EA1794" w:rsidRPr="00056D4E" w:rsidRDefault="00EA1794" w:rsidP="00E3333E">
            <w:pPr>
              <w:spacing w:after="0" w:line="240" w:lineRule="auto"/>
              <w:jc w:val="both"/>
              <w:rPr>
                <w:rFonts w:eastAsia="Calibri" w:cstheme="minorHAnsi"/>
                <w:b/>
                <w:snapToGrid w:val="0"/>
              </w:rPr>
            </w:pPr>
          </w:p>
        </w:tc>
        <w:tc>
          <w:tcPr>
            <w:tcW w:w="2075" w:type="dxa"/>
          </w:tcPr>
          <w:p w14:paraId="16C65262" w14:textId="77777777" w:rsidR="00EA1794" w:rsidRPr="00056D4E" w:rsidRDefault="00EA1794" w:rsidP="00E3333E">
            <w:pPr>
              <w:spacing w:after="0" w:line="240" w:lineRule="auto"/>
              <w:jc w:val="both"/>
              <w:rPr>
                <w:rFonts w:eastAsia="Calibri" w:cstheme="minorHAnsi"/>
                <w:b/>
                <w:snapToGrid w:val="0"/>
              </w:rPr>
            </w:pPr>
          </w:p>
        </w:tc>
      </w:tr>
    </w:tbl>
    <w:p w14:paraId="2EF3C796" w14:textId="77777777" w:rsidR="00EA1794" w:rsidRPr="00EA1794" w:rsidRDefault="00EA1794" w:rsidP="000D736D">
      <w:pPr>
        <w:spacing w:after="0" w:line="240" w:lineRule="auto"/>
        <w:ind w:left="180"/>
        <w:contextualSpacing/>
        <w:jc w:val="both"/>
        <w:rPr>
          <w:rFonts w:ascii="Arial" w:eastAsia="Times New Roman" w:hAnsi="Arial" w:cs="Arial"/>
          <w:b/>
          <w:i/>
          <w:snapToGrid w:val="0"/>
          <w:sz w:val="16"/>
          <w:szCs w:val="16"/>
        </w:rPr>
      </w:pPr>
      <w:r w:rsidRPr="00EA1794">
        <w:rPr>
          <w:rFonts w:ascii="Arial" w:eastAsia="Times New Roman" w:hAnsi="Arial" w:cs="Arial"/>
          <w:b/>
          <w:i/>
          <w:snapToGrid w:val="0"/>
          <w:sz w:val="16"/>
          <w:szCs w:val="16"/>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 quotation and an F-10 claim form and supporting documents.</w:t>
      </w:r>
    </w:p>
    <w:p w14:paraId="58A86D7C" w14:textId="593C8B40" w:rsidR="00EA1794" w:rsidRDefault="00EA1794" w:rsidP="00EA1794">
      <w:pPr>
        <w:spacing w:after="0" w:line="240" w:lineRule="auto"/>
        <w:contextualSpacing/>
        <w:rPr>
          <w:rFonts w:ascii="Arial" w:eastAsia="Times New Roman" w:hAnsi="Arial" w:cs="Arial"/>
          <w:b/>
          <w:snapToGrid w:val="0"/>
          <w:sz w:val="20"/>
          <w:szCs w:val="20"/>
        </w:rPr>
      </w:pPr>
      <w:r w:rsidRPr="00EA1794">
        <w:rPr>
          <w:rFonts w:ascii="Arial" w:eastAsia="Times New Roman" w:hAnsi="Arial" w:cs="Arial"/>
          <w:b/>
          <w:snapToGrid w:val="0"/>
          <w:sz w:val="20"/>
          <w:szCs w:val="20"/>
        </w:rPr>
        <w:t> </w:t>
      </w:r>
    </w:p>
    <w:p w14:paraId="68119C38" w14:textId="06A30CF4" w:rsidR="00EA1794" w:rsidRDefault="00EA1794" w:rsidP="00EA1794">
      <w:pPr>
        <w:spacing w:after="0" w:line="360" w:lineRule="auto"/>
        <w:contextualSpacing/>
        <w:rPr>
          <w:rFonts w:ascii="Arial" w:eastAsia="Times New Roman" w:hAnsi="Arial" w:cs="Arial"/>
          <w:b/>
          <w:snapToGrid w:val="0"/>
          <w:sz w:val="20"/>
          <w:szCs w:val="20"/>
        </w:rPr>
      </w:pPr>
    </w:p>
    <w:p w14:paraId="3834A2BD" w14:textId="56540C0B" w:rsidR="00EA1794" w:rsidRDefault="00EA1794" w:rsidP="00EA1794">
      <w:pPr>
        <w:spacing w:after="0" w:line="360" w:lineRule="auto"/>
        <w:contextualSpacing/>
        <w:rPr>
          <w:rFonts w:ascii="Arial" w:eastAsia="Times New Roman" w:hAnsi="Arial" w:cs="Arial"/>
          <w:b/>
          <w:snapToGrid w:val="0"/>
          <w:sz w:val="20"/>
          <w:szCs w:val="20"/>
        </w:rPr>
      </w:pPr>
    </w:p>
    <w:p w14:paraId="715EE499" w14:textId="65D37D40" w:rsidR="00EA1794" w:rsidRDefault="00EA1794" w:rsidP="00EA1794">
      <w:pPr>
        <w:spacing w:after="0" w:line="360" w:lineRule="auto"/>
        <w:contextualSpacing/>
        <w:rPr>
          <w:rFonts w:ascii="Arial" w:eastAsia="Times New Roman" w:hAnsi="Arial" w:cs="Arial"/>
          <w:b/>
          <w:snapToGrid w:val="0"/>
          <w:sz w:val="20"/>
          <w:szCs w:val="20"/>
        </w:rPr>
      </w:pPr>
    </w:p>
    <w:p w14:paraId="7D78DF2E" w14:textId="2116ED3C" w:rsidR="00EA1794" w:rsidRDefault="00EA1794" w:rsidP="00EA1794">
      <w:pPr>
        <w:spacing w:after="0" w:line="360" w:lineRule="auto"/>
        <w:contextualSpacing/>
        <w:rPr>
          <w:rFonts w:ascii="Arial" w:eastAsia="Times New Roman" w:hAnsi="Arial" w:cs="Arial"/>
          <w:b/>
          <w:snapToGrid w:val="0"/>
          <w:sz w:val="20"/>
          <w:szCs w:val="20"/>
        </w:rPr>
      </w:pPr>
    </w:p>
    <w:p w14:paraId="0797E4A7" w14:textId="692B8394" w:rsidR="00EA1794" w:rsidRDefault="00EA1794" w:rsidP="00EA1794">
      <w:pPr>
        <w:spacing w:after="0" w:line="360" w:lineRule="auto"/>
        <w:contextualSpacing/>
        <w:rPr>
          <w:rFonts w:ascii="Arial" w:eastAsia="Times New Roman" w:hAnsi="Arial" w:cs="Arial"/>
          <w:b/>
          <w:snapToGrid w:val="0"/>
          <w:sz w:val="20"/>
          <w:szCs w:val="20"/>
        </w:rPr>
      </w:pPr>
    </w:p>
    <w:p w14:paraId="4563A559" w14:textId="0C28882A" w:rsidR="00EA1794" w:rsidRDefault="00EA1794" w:rsidP="00EA1794">
      <w:pPr>
        <w:spacing w:after="0" w:line="360" w:lineRule="auto"/>
        <w:contextualSpacing/>
        <w:rPr>
          <w:rFonts w:ascii="Arial" w:eastAsia="Times New Roman" w:hAnsi="Arial" w:cs="Arial"/>
          <w:b/>
          <w:snapToGrid w:val="0"/>
          <w:sz w:val="20"/>
          <w:szCs w:val="20"/>
        </w:rPr>
      </w:pPr>
    </w:p>
    <w:p w14:paraId="09FC71D4" w14:textId="34A778D4" w:rsidR="00115860" w:rsidRDefault="00115860" w:rsidP="00EA1794">
      <w:pPr>
        <w:spacing w:after="0" w:line="360" w:lineRule="auto"/>
        <w:contextualSpacing/>
        <w:rPr>
          <w:rFonts w:ascii="Arial" w:eastAsia="Times New Roman" w:hAnsi="Arial" w:cs="Arial"/>
          <w:b/>
          <w:snapToGrid w:val="0"/>
          <w:sz w:val="20"/>
          <w:szCs w:val="20"/>
        </w:rPr>
      </w:pPr>
    </w:p>
    <w:p w14:paraId="17D33A4E" w14:textId="1D707B49" w:rsidR="00115860" w:rsidRDefault="00115860" w:rsidP="00EA1794">
      <w:pPr>
        <w:spacing w:after="0" w:line="360" w:lineRule="auto"/>
        <w:contextualSpacing/>
        <w:rPr>
          <w:rFonts w:ascii="Arial" w:eastAsia="Times New Roman" w:hAnsi="Arial" w:cs="Arial"/>
          <w:b/>
          <w:snapToGrid w:val="0"/>
          <w:sz w:val="20"/>
          <w:szCs w:val="20"/>
        </w:rPr>
      </w:pPr>
    </w:p>
    <w:p w14:paraId="7F3654CA" w14:textId="625FCF34" w:rsidR="00115860" w:rsidRDefault="00115860" w:rsidP="00EA1794">
      <w:pPr>
        <w:spacing w:after="0" w:line="360" w:lineRule="auto"/>
        <w:contextualSpacing/>
        <w:rPr>
          <w:rFonts w:ascii="Arial" w:eastAsia="Times New Roman" w:hAnsi="Arial" w:cs="Arial"/>
          <w:b/>
          <w:snapToGrid w:val="0"/>
          <w:sz w:val="20"/>
          <w:szCs w:val="20"/>
        </w:rPr>
      </w:pPr>
    </w:p>
    <w:p w14:paraId="109CE79E" w14:textId="6E6E5730" w:rsidR="00115860" w:rsidRDefault="00115860" w:rsidP="00EA1794">
      <w:pPr>
        <w:spacing w:after="0" w:line="360" w:lineRule="auto"/>
        <w:contextualSpacing/>
        <w:rPr>
          <w:rFonts w:ascii="Arial" w:eastAsia="Times New Roman" w:hAnsi="Arial" w:cs="Arial"/>
          <w:b/>
          <w:snapToGrid w:val="0"/>
          <w:sz w:val="20"/>
          <w:szCs w:val="20"/>
        </w:rPr>
      </w:pPr>
    </w:p>
    <w:p w14:paraId="1A13AE85" w14:textId="001AF551" w:rsidR="00115860" w:rsidRDefault="00115860" w:rsidP="00EA1794">
      <w:pPr>
        <w:spacing w:after="0" w:line="360" w:lineRule="auto"/>
        <w:contextualSpacing/>
        <w:rPr>
          <w:rFonts w:ascii="Arial" w:eastAsia="Times New Roman" w:hAnsi="Arial" w:cs="Arial"/>
          <w:b/>
          <w:snapToGrid w:val="0"/>
          <w:sz w:val="20"/>
          <w:szCs w:val="20"/>
        </w:rPr>
      </w:pPr>
    </w:p>
    <w:p w14:paraId="2541E577" w14:textId="6C0CD32E" w:rsidR="00115860" w:rsidRDefault="00115860" w:rsidP="00EA1794">
      <w:pPr>
        <w:spacing w:after="0" w:line="360" w:lineRule="auto"/>
        <w:contextualSpacing/>
        <w:rPr>
          <w:rFonts w:ascii="Arial" w:eastAsia="Times New Roman" w:hAnsi="Arial" w:cs="Arial"/>
          <w:b/>
          <w:snapToGrid w:val="0"/>
          <w:sz w:val="20"/>
          <w:szCs w:val="20"/>
        </w:rPr>
      </w:pPr>
    </w:p>
    <w:p w14:paraId="430E88D7" w14:textId="77777777" w:rsidR="00115860" w:rsidRDefault="00115860" w:rsidP="00EA1794">
      <w:pPr>
        <w:spacing w:after="0" w:line="360" w:lineRule="auto"/>
        <w:contextualSpacing/>
        <w:rPr>
          <w:rFonts w:ascii="Arial" w:eastAsia="Times New Roman" w:hAnsi="Arial" w:cs="Arial"/>
          <w:b/>
          <w:snapToGrid w:val="0"/>
          <w:sz w:val="20"/>
          <w:szCs w:val="20"/>
        </w:rPr>
      </w:pPr>
    </w:p>
    <w:p w14:paraId="58E4DF99" w14:textId="7626AA91" w:rsidR="00EA1794" w:rsidRDefault="00EA1794" w:rsidP="00EA1794">
      <w:pPr>
        <w:spacing w:after="0" w:line="360" w:lineRule="auto"/>
        <w:contextualSpacing/>
        <w:rPr>
          <w:rFonts w:ascii="Arial" w:eastAsia="Times New Roman" w:hAnsi="Arial" w:cs="Arial"/>
          <w:b/>
          <w:snapToGrid w:val="0"/>
          <w:sz w:val="20"/>
          <w:szCs w:val="20"/>
        </w:rPr>
      </w:pPr>
    </w:p>
    <w:p w14:paraId="446A7B14" w14:textId="77777777" w:rsidR="00624852" w:rsidRDefault="00624852" w:rsidP="00EA1794">
      <w:pPr>
        <w:spacing w:after="0" w:line="360" w:lineRule="auto"/>
        <w:contextualSpacing/>
        <w:rPr>
          <w:rFonts w:ascii="Arial" w:eastAsia="Times New Roman" w:hAnsi="Arial" w:cs="Arial"/>
          <w:b/>
          <w:snapToGrid w:val="0"/>
          <w:sz w:val="20"/>
          <w:szCs w:val="20"/>
        </w:rPr>
      </w:pPr>
    </w:p>
    <w:p w14:paraId="224D20B7" w14:textId="77777777" w:rsidR="007C1F97" w:rsidRDefault="007C1F97">
      <w:pPr>
        <w:rPr>
          <w:rFonts w:eastAsia="Times New Roman" w:cstheme="minorHAnsi"/>
          <w:b/>
          <w:snapToGrid w:val="0"/>
          <w:sz w:val="24"/>
        </w:rPr>
      </w:pPr>
      <w:r>
        <w:rPr>
          <w:rFonts w:eastAsia="Times New Roman" w:cstheme="minorHAnsi"/>
          <w:b/>
          <w:snapToGrid w:val="0"/>
          <w:sz w:val="24"/>
        </w:rPr>
        <w:br w:type="page"/>
      </w:r>
    </w:p>
    <w:p w14:paraId="7C960AD0" w14:textId="1E51416F" w:rsidR="00557D6B" w:rsidRPr="00270851" w:rsidRDefault="00EA1794" w:rsidP="000D736D">
      <w:pPr>
        <w:pStyle w:val="ListParagraph"/>
        <w:widowControl w:val="0"/>
        <w:numPr>
          <w:ilvl w:val="0"/>
          <w:numId w:val="9"/>
        </w:numPr>
        <w:overflowPunct w:val="0"/>
        <w:adjustRightInd w:val="0"/>
        <w:spacing w:after="0" w:line="240" w:lineRule="auto"/>
        <w:rPr>
          <w:rFonts w:eastAsia="Times New Roman" w:cstheme="minorHAnsi"/>
          <w:b/>
          <w:snapToGrid w:val="0"/>
        </w:rPr>
      </w:pPr>
      <w:r w:rsidRPr="00EA1794">
        <w:rPr>
          <w:rFonts w:eastAsia="Times New Roman" w:cstheme="minorHAnsi"/>
          <w:b/>
          <w:snapToGrid w:val="0"/>
          <w:sz w:val="24"/>
        </w:rPr>
        <w:lastRenderedPageBreak/>
        <w:t>Breakdown of Cost by Deliverables*</w:t>
      </w:r>
    </w:p>
    <w:p w14:paraId="6FCAD710" w14:textId="53A9709B" w:rsidR="00EA1794" w:rsidRDefault="00EA1794" w:rsidP="00EA1794">
      <w:pPr>
        <w:spacing w:after="0" w:line="360" w:lineRule="auto"/>
        <w:contextualSpacing/>
        <w:rPr>
          <w:rFonts w:ascii="Arial" w:eastAsia="Times New Roman" w:hAnsi="Arial" w:cs="Arial"/>
          <w:b/>
          <w:snapToGrid w:val="0"/>
          <w:sz w:val="20"/>
          <w:szCs w:val="20"/>
        </w:rPr>
      </w:pPr>
    </w:p>
    <w:tbl>
      <w:tblPr>
        <w:tblStyle w:val="TableGrid"/>
        <w:tblW w:w="0" w:type="auto"/>
        <w:tblLook w:val="04A0" w:firstRow="1" w:lastRow="0" w:firstColumn="1" w:lastColumn="0" w:noHBand="0" w:noVBand="1"/>
      </w:tblPr>
      <w:tblGrid>
        <w:gridCol w:w="5807"/>
        <w:gridCol w:w="1701"/>
        <w:gridCol w:w="1435"/>
      </w:tblGrid>
      <w:tr w:rsidR="00A0781F" w14:paraId="7024CAA6" w14:textId="77777777" w:rsidTr="00A0781F">
        <w:trPr>
          <w:trHeight w:val="702"/>
        </w:trPr>
        <w:tc>
          <w:tcPr>
            <w:tcW w:w="5807" w:type="dxa"/>
          </w:tcPr>
          <w:p w14:paraId="65B15973" w14:textId="77777777" w:rsidR="00A0781F" w:rsidRPr="00784E31" w:rsidRDefault="00A0781F" w:rsidP="00A0781F">
            <w:pPr>
              <w:spacing w:before="100" w:beforeAutospacing="1" w:after="100" w:afterAutospacing="1" w:line="312" w:lineRule="auto"/>
              <w:rPr>
                <w:rFonts w:eastAsia="Times New Roman" w:cstheme="minorHAnsi"/>
                <w:b/>
                <w:bCs/>
                <w:lang w:val="en-GB"/>
              </w:rPr>
            </w:pPr>
            <w:r w:rsidRPr="00784E31">
              <w:rPr>
                <w:rFonts w:eastAsia="Times New Roman" w:cstheme="minorHAnsi"/>
                <w:b/>
                <w:bCs/>
                <w:lang w:val="en-GB"/>
              </w:rPr>
              <w:t>Deliverable</w:t>
            </w:r>
          </w:p>
        </w:tc>
        <w:tc>
          <w:tcPr>
            <w:tcW w:w="1701" w:type="dxa"/>
          </w:tcPr>
          <w:p w14:paraId="040D9A9B" w14:textId="77777777" w:rsidR="00A0781F" w:rsidRPr="00A0781F" w:rsidRDefault="00A0781F" w:rsidP="00A0781F">
            <w:pPr>
              <w:spacing w:before="100" w:beforeAutospacing="1" w:after="100" w:afterAutospacing="1" w:line="312" w:lineRule="auto"/>
              <w:rPr>
                <w:rFonts w:eastAsia="Times New Roman" w:cstheme="minorHAnsi"/>
                <w:b/>
                <w:bCs/>
                <w:lang w:val="en-GB"/>
              </w:rPr>
            </w:pPr>
            <w:r w:rsidRPr="00A0781F">
              <w:rPr>
                <w:rFonts w:eastAsia="Times New Roman" w:cstheme="minorHAnsi"/>
                <w:b/>
                <w:bCs/>
                <w:lang w:val="en-GB"/>
              </w:rPr>
              <w:t xml:space="preserve">Percentage of </w:t>
            </w:r>
          </w:p>
          <w:p w14:paraId="18F0D226" w14:textId="77777777" w:rsidR="00A0781F" w:rsidRPr="00A0781F" w:rsidRDefault="00A0781F" w:rsidP="00A0781F">
            <w:pPr>
              <w:spacing w:before="100" w:beforeAutospacing="1" w:after="100" w:afterAutospacing="1" w:line="312" w:lineRule="auto"/>
              <w:rPr>
                <w:rFonts w:eastAsia="Times New Roman" w:cstheme="minorHAnsi"/>
                <w:bCs/>
                <w:lang w:val="en-GB"/>
              </w:rPr>
            </w:pPr>
            <w:r w:rsidRPr="00A0781F">
              <w:rPr>
                <w:rFonts w:eastAsia="Times New Roman" w:cstheme="minorHAnsi"/>
                <w:bCs/>
                <w:lang w:val="en-GB"/>
              </w:rPr>
              <w:t>Total Price</w:t>
            </w:r>
          </w:p>
          <w:p w14:paraId="5FC171A8" w14:textId="69BACB3A" w:rsidR="00A0781F" w:rsidRPr="00784E31" w:rsidRDefault="00A0781F" w:rsidP="00A0781F">
            <w:pPr>
              <w:spacing w:before="100" w:beforeAutospacing="1" w:after="100" w:afterAutospacing="1" w:line="312" w:lineRule="auto"/>
              <w:rPr>
                <w:rFonts w:eastAsia="Times New Roman" w:cstheme="minorHAnsi"/>
                <w:b/>
                <w:bCs/>
                <w:lang w:val="en-GB"/>
              </w:rPr>
            </w:pPr>
            <w:r w:rsidRPr="00A0781F">
              <w:rPr>
                <w:rFonts w:eastAsia="Times New Roman" w:cstheme="minorHAnsi"/>
                <w:bCs/>
                <w:lang w:val="en-GB"/>
              </w:rPr>
              <w:t>(Weight for payment)</w:t>
            </w:r>
          </w:p>
        </w:tc>
        <w:tc>
          <w:tcPr>
            <w:tcW w:w="1435" w:type="dxa"/>
          </w:tcPr>
          <w:p w14:paraId="1B3234EB" w14:textId="056DA08E" w:rsidR="00A0781F" w:rsidRPr="00784E31" w:rsidRDefault="00A0781F" w:rsidP="00A0781F">
            <w:pPr>
              <w:spacing w:before="100" w:beforeAutospacing="1" w:after="100" w:afterAutospacing="1" w:line="312" w:lineRule="auto"/>
              <w:jc w:val="center"/>
              <w:rPr>
                <w:rFonts w:eastAsia="Times New Roman" w:cstheme="minorHAnsi"/>
                <w:b/>
                <w:bCs/>
                <w:lang w:val="en-GB"/>
              </w:rPr>
            </w:pPr>
            <w:r w:rsidRPr="00A0781F">
              <w:rPr>
                <w:rFonts w:eastAsia="Times New Roman" w:cstheme="minorHAnsi"/>
                <w:b/>
                <w:bCs/>
                <w:lang w:val="en-GB"/>
              </w:rPr>
              <w:t>Amount (USD)</w:t>
            </w:r>
          </w:p>
        </w:tc>
      </w:tr>
      <w:tr w:rsidR="00A0781F" w14:paraId="180ED903" w14:textId="77777777" w:rsidTr="00A0781F">
        <w:trPr>
          <w:trHeight w:val="702"/>
        </w:trPr>
        <w:tc>
          <w:tcPr>
            <w:tcW w:w="5807" w:type="dxa"/>
          </w:tcPr>
          <w:p w14:paraId="00F10088" w14:textId="023149E8" w:rsidR="00A0781F" w:rsidRDefault="00A0781F" w:rsidP="00A0781F">
            <w:pPr>
              <w:spacing w:before="100" w:beforeAutospacing="1" w:after="100" w:afterAutospacing="1" w:line="312" w:lineRule="auto"/>
              <w:rPr>
                <w:rFonts w:eastAsia="Times New Roman" w:cstheme="minorHAnsi"/>
                <w:lang w:val="en-GB"/>
              </w:rPr>
            </w:pPr>
            <w:r w:rsidRPr="00773ECB">
              <w:rPr>
                <w:rFonts w:eastAsia="Times New Roman" w:cstheme="minorHAnsi"/>
                <w:lang w:val="en-GB"/>
              </w:rPr>
              <w:t xml:space="preserve">Initial </w:t>
            </w:r>
            <w:r w:rsidR="00BE2CF8" w:rsidRPr="00773ECB">
              <w:rPr>
                <w:rFonts w:eastAsia="Times New Roman" w:cstheme="minorHAnsi"/>
                <w:lang w:val="en-GB"/>
              </w:rPr>
              <w:t>work plan</w:t>
            </w:r>
            <w:bookmarkStart w:id="3" w:name="_GoBack"/>
            <w:bookmarkEnd w:id="3"/>
            <w:r w:rsidRPr="00773ECB">
              <w:rPr>
                <w:rFonts w:eastAsia="Times New Roman" w:cstheme="minorHAnsi"/>
                <w:lang w:val="en-GB"/>
              </w:rPr>
              <w:t xml:space="preserve"> with updated timings for all deliverables (</w:t>
            </w:r>
            <w:r>
              <w:rPr>
                <w:rFonts w:eastAsia="Times New Roman" w:cstheme="minorHAnsi"/>
                <w:lang w:val="en-GB"/>
              </w:rPr>
              <w:t>three weeks</w:t>
            </w:r>
            <w:r w:rsidRPr="00773ECB">
              <w:rPr>
                <w:rFonts w:eastAsia="Times New Roman" w:cstheme="minorHAnsi"/>
                <w:lang w:val="en-GB"/>
              </w:rPr>
              <w:t xml:space="preserve"> after commencing assignment</w:t>
            </w:r>
            <w:r>
              <w:rPr>
                <w:rFonts w:eastAsia="Times New Roman" w:cstheme="minorHAnsi"/>
                <w:lang w:val="en-GB"/>
              </w:rPr>
              <w:t>)</w:t>
            </w:r>
          </w:p>
        </w:tc>
        <w:tc>
          <w:tcPr>
            <w:tcW w:w="1701" w:type="dxa"/>
          </w:tcPr>
          <w:p w14:paraId="38AE023A" w14:textId="58593778" w:rsidR="00A0781F" w:rsidRDefault="00A0781F" w:rsidP="00A0781F">
            <w:pPr>
              <w:spacing w:before="100" w:beforeAutospacing="1" w:after="100" w:afterAutospacing="1" w:line="312" w:lineRule="auto"/>
              <w:jc w:val="center"/>
              <w:rPr>
                <w:rFonts w:eastAsia="Times New Roman" w:cstheme="minorHAnsi"/>
                <w:lang w:val="en-GB"/>
              </w:rPr>
            </w:pPr>
            <w:r>
              <w:rPr>
                <w:rFonts w:eastAsia="Times New Roman" w:cstheme="minorHAnsi"/>
                <w:lang w:val="en-GB"/>
              </w:rPr>
              <w:t>4%</w:t>
            </w:r>
          </w:p>
        </w:tc>
        <w:tc>
          <w:tcPr>
            <w:tcW w:w="1435" w:type="dxa"/>
          </w:tcPr>
          <w:p w14:paraId="069833FB" w14:textId="475626F4" w:rsidR="00A0781F" w:rsidRDefault="00A0781F" w:rsidP="00A0781F">
            <w:pPr>
              <w:spacing w:before="100" w:beforeAutospacing="1" w:after="100" w:afterAutospacing="1" w:line="312" w:lineRule="auto"/>
              <w:jc w:val="center"/>
              <w:rPr>
                <w:rFonts w:eastAsia="Times New Roman" w:cstheme="minorHAnsi"/>
                <w:lang w:val="en-GB"/>
              </w:rPr>
            </w:pPr>
          </w:p>
        </w:tc>
      </w:tr>
      <w:tr w:rsidR="00A0781F" w14:paraId="1E886CC8" w14:textId="77777777" w:rsidTr="00A0781F">
        <w:trPr>
          <w:trHeight w:val="2183"/>
        </w:trPr>
        <w:tc>
          <w:tcPr>
            <w:tcW w:w="5807" w:type="dxa"/>
          </w:tcPr>
          <w:p w14:paraId="23BE1799" w14:textId="77777777" w:rsidR="00A0781F" w:rsidRPr="00815050" w:rsidRDefault="00A0781F" w:rsidP="00A0781F">
            <w:pPr>
              <w:spacing w:line="293" w:lineRule="atLeast"/>
              <w:jc w:val="both"/>
              <w:textAlignment w:val="baseline"/>
              <w:rPr>
                <w:rFonts w:eastAsia="Times New Roman" w:cstheme="minorHAnsi"/>
              </w:rPr>
            </w:pPr>
            <w:r w:rsidRPr="00784E31">
              <w:rPr>
                <w:rFonts w:eastAsia="Times New Roman" w:cstheme="minorHAnsi"/>
              </w:rPr>
              <w:t>Conduct a full review and spearhead the development of an M&amp;E system for BIOFIN, outlined in an updated M&amp;E Plan, including standard procedures and process to ensure credible, reliable, timely and cost-effective monitoring data to inform ongoing management decisions, strategic planning and uphold accountability, ensuring alignment with UNDP and donor M&amp;E Policies</w:t>
            </w:r>
            <w:r>
              <w:rPr>
                <w:rFonts w:eastAsia="Times New Roman" w:cstheme="minorHAnsi"/>
              </w:rPr>
              <w:t xml:space="preserve"> </w:t>
            </w:r>
          </w:p>
        </w:tc>
        <w:tc>
          <w:tcPr>
            <w:tcW w:w="1701" w:type="dxa"/>
          </w:tcPr>
          <w:p w14:paraId="4E9C1D8D" w14:textId="71B1D3E0" w:rsidR="00A0781F" w:rsidRDefault="00A0781F" w:rsidP="00A0781F">
            <w:pPr>
              <w:spacing w:before="100" w:beforeAutospacing="1" w:after="100" w:afterAutospacing="1" w:line="312" w:lineRule="auto"/>
              <w:jc w:val="center"/>
              <w:rPr>
                <w:rFonts w:eastAsia="Times New Roman" w:cstheme="minorHAnsi"/>
                <w:lang w:val="en-GB"/>
              </w:rPr>
            </w:pPr>
            <w:r>
              <w:rPr>
                <w:rFonts w:eastAsia="Times New Roman" w:cstheme="minorHAnsi"/>
                <w:lang w:val="en-GB"/>
              </w:rPr>
              <w:t>25%</w:t>
            </w:r>
          </w:p>
        </w:tc>
        <w:tc>
          <w:tcPr>
            <w:tcW w:w="1435" w:type="dxa"/>
          </w:tcPr>
          <w:p w14:paraId="56268350" w14:textId="4F213628" w:rsidR="00A0781F" w:rsidRDefault="00A0781F" w:rsidP="00A0781F">
            <w:pPr>
              <w:spacing w:before="100" w:beforeAutospacing="1" w:after="100" w:afterAutospacing="1" w:line="312" w:lineRule="auto"/>
              <w:jc w:val="center"/>
              <w:rPr>
                <w:rFonts w:eastAsia="Times New Roman" w:cstheme="minorHAnsi"/>
                <w:lang w:val="en-GB"/>
              </w:rPr>
            </w:pPr>
          </w:p>
        </w:tc>
      </w:tr>
      <w:tr w:rsidR="00A0781F" w14:paraId="4AF0400B" w14:textId="77777777" w:rsidTr="00A0781F">
        <w:trPr>
          <w:trHeight w:val="422"/>
        </w:trPr>
        <w:tc>
          <w:tcPr>
            <w:tcW w:w="5807" w:type="dxa"/>
          </w:tcPr>
          <w:p w14:paraId="144F2DE3" w14:textId="77777777" w:rsidR="00A0781F" w:rsidRPr="00784E31" w:rsidRDefault="00A0781F" w:rsidP="00A0781F">
            <w:pPr>
              <w:spacing w:line="293" w:lineRule="atLeast"/>
              <w:jc w:val="both"/>
              <w:textAlignment w:val="baseline"/>
              <w:rPr>
                <w:rFonts w:eastAsia="Times New Roman" w:cstheme="minorHAnsi"/>
              </w:rPr>
            </w:pPr>
            <w:r w:rsidRPr="00784E31">
              <w:rPr>
                <w:rFonts w:eastAsia="Times New Roman" w:cstheme="minorHAnsi"/>
              </w:rPr>
              <w:t xml:space="preserve">Review </w:t>
            </w:r>
            <w:r>
              <w:rPr>
                <w:rFonts w:eastAsia="Times New Roman" w:cstheme="minorHAnsi"/>
              </w:rPr>
              <w:t xml:space="preserve">38 </w:t>
            </w:r>
            <w:r w:rsidRPr="00784E31">
              <w:rPr>
                <w:rFonts w:eastAsia="Times New Roman" w:cstheme="minorHAnsi"/>
              </w:rPr>
              <w:t>national M&amp;E frameworks and advise on improved baselines, targets and indicators where needed</w:t>
            </w:r>
            <w:r>
              <w:rPr>
                <w:rFonts w:eastAsia="Times New Roman" w:cstheme="minorHAnsi"/>
              </w:rPr>
              <w:t xml:space="preserve"> </w:t>
            </w:r>
          </w:p>
        </w:tc>
        <w:tc>
          <w:tcPr>
            <w:tcW w:w="1701" w:type="dxa"/>
          </w:tcPr>
          <w:p w14:paraId="3CA02639" w14:textId="36051789" w:rsidR="00A0781F" w:rsidRPr="00BB485E" w:rsidRDefault="00A0781F" w:rsidP="00A0781F">
            <w:pPr>
              <w:spacing w:before="100" w:beforeAutospacing="1" w:after="100" w:afterAutospacing="1" w:line="312" w:lineRule="auto"/>
              <w:jc w:val="center"/>
              <w:rPr>
                <w:rFonts w:eastAsia="Times New Roman" w:cstheme="minorHAnsi"/>
                <w:lang w:val="en-GB"/>
              </w:rPr>
            </w:pPr>
            <w:r w:rsidRPr="00C261BC">
              <w:rPr>
                <w:rFonts w:eastAsia="Times New Roman" w:cstheme="minorHAnsi"/>
                <w:lang w:val="en-GB"/>
              </w:rPr>
              <w:t>3</w:t>
            </w:r>
            <w:r>
              <w:rPr>
                <w:rFonts w:eastAsia="Times New Roman" w:cstheme="minorHAnsi"/>
                <w:lang w:val="en-GB"/>
              </w:rPr>
              <w:t>5%</w:t>
            </w:r>
          </w:p>
        </w:tc>
        <w:tc>
          <w:tcPr>
            <w:tcW w:w="1435" w:type="dxa"/>
          </w:tcPr>
          <w:p w14:paraId="66E71A7E" w14:textId="1BCEDE2F" w:rsidR="00A0781F" w:rsidRDefault="00A0781F" w:rsidP="00A0781F">
            <w:pPr>
              <w:spacing w:before="100" w:beforeAutospacing="1" w:after="100" w:afterAutospacing="1" w:line="312" w:lineRule="auto"/>
              <w:jc w:val="center"/>
              <w:rPr>
                <w:rFonts w:eastAsia="Times New Roman" w:cstheme="minorHAnsi"/>
                <w:lang w:val="en-GB"/>
              </w:rPr>
            </w:pPr>
          </w:p>
        </w:tc>
      </w:tr>
      <w:tr w:rsidR="00A0781F" w14:paraId="7D763039" w14:textId="77777777" w:rsidTr="00A0781F">
        <w:trPr>
          <w:trHeight w:val="1241"/>
        </w:trPr>
        <w:tc>
          <w:tcPr>
            <w:tcW w:w="5807" w:type="dxa"/>
          </w:tcPr>
          <w:p w14:paraId="0EE20740" w14:textId="77777777" w:rsidR="00A0781F" w:rsidRPr="00784E31" w:rsidRDefault="00A0781F" w:rsidP="00A0781F">
            <w:pPr>
              <w:spacing w:line="293" w:lineRule="atLeast"/>
              <w:jc w:val="both"/>
              <w:textAlignment w:val="baseline"/>
              <w:rPr>
                <w:rFonts w:eastAsia="Times New Roman" w:cstheme="minorHAnsi"/>
              </w:rPr>
            </w:pPr>
            <w:r w:rsidRPr="00784E31">
              <w:rPr>
                <w:rFonts w:eastAsia="Times New Roman" w:cstheme="minorHAnsi"/>
              </w:rPr>
              <w:t>Development of the M&amp;E dashboard including: 1) latest finance and policy results in BIOFIN countries, 2) targets and indicators updates, 3) delivery rates, 4) opportunities for cross country analysis</w:t>
            </w:r>
            <w:r>
              <w:rPr>
                <w:rFonts w:eastAsia="Times New Roman" w:cstheme="minorHAnsi"/>
              </w:rPr>
              <w:t xml:space="preserve"> </w:t>
            </w:r>
          </w:p>
        </w:tc>
        <w:tc>
          <w:tcPr>
            <w:tcW w:w="1701" w:type="dxa"/>
          </w:tcPr>
          <w:p w14:paraId="103CD9A0" w14:textId="7C64A620" w:rsidR="00A0781F" w:rsidRDefault="00A0781F" w:rsidP="00A0781F">
            <w:pPr>
              <w:spacing w:before="100" w:beforeAutospacing="1" w:after="100" w:afterAutospacing="1" w:line="312" w:lineRule="auto"/>
              <w:jc w:val="center"/>
              <w:rPr>
                <w:rFonts w:eastAsia="Times New Roman" w:cstheme="minorHAnsi"/>
                <w:lang w:val="en-GB"/>
              </w:rPr>
            </w:pPr>
            <w:r w:rsidRPr="00C261BC">
              <w:rPr>
                <w:rFonts w:eastAsia="Times New Roman" w:cstheme="minorHAnsi"/>
                <w:lang w:val="en-GB"/>
              </w:rPr>
              <w:t>2</w:t>
            </w:r>
            <w:r>
              <w:rPr>
                <w:rFonts w:eastAsia="Times New Roman" w:cstheme="minorHAnsi"/>
                <w:lang w:val="en-GB"/>
              </w:rPr>
              <w:t>2%</w:t>
            </w:r>
          </w:p>
        </w:tc>
        <w:tc>
          <w:tcPr>
            <w:tcW w:w="1435" w:type="dxa"/>
          </w:tcPr>
          <w:p w14:paraId="09758B85" w14:textId="6A2E6A51" w:rsidR="00A0781F" w:rsidRPr="00C261BC" w:rsidDel="008D5346" w:rsidRDefault="00A0781F" w:rsidP="00A0781F">
            <w:pPr>
              <w:spacing w:before="100" w:beforeAutospacing="1" w:after="100" w:afterAutospacing="1" w:line="312" w:lineRule="auto"/>
              <w:jc w:val="center"/>
              <w:rPr>
                <w:rFonts w:eastAsia="Times New Roman" w:cstheme="minorHAnsi"/>
                <w:lang w:val="en-GB"/>
              </w:rPr>
            </w:pPr>
          </w:p>
        </w:tc>
      </w:tr>
      <w:tr w:rsidR="00A0781F" w14:paraId="5B113BAA" w14:textId="77777777" w:rsidTr="00A0781F">
        <w:trPr>
          <w:trHeight w:val="703"/>
        </w:trPr>
        <w:tc>
          <w:tcPr>
            <w:tcW w:w="5807" w:type="dxa"/>
          </w:tcPr>
          <w:p w14:paraId="38E860BD" w14:textId="77777777" w:rsidR="00A0781F" w:rsidRPr="00784E31" w:rsidRDefault="00A0781F" w:rsidP="00A0781F">
            <w:pPr>
              <w:spacing w:after="100" w:afterAutospacing="1"/>
              <w:jc w:val="both"/>
              <w:rPr>
                <w:rFonts w:eastAsia="Times New Roman" w:cstheme="minorHAnsi"/>
              </w:rPr>
            </w:pPr>
            <w:r w:rsidRPr="00773ECB">
              <w:rPr>
                <w:rFonts w:eastAsia="Times New Roman" w:cstheme="minorHAnsi"/>
                <w:lang w:val="en-GB"/>
              </w:rPr>
              <w:t xml:space="preserve">Write specific inputs on Monitoring and Evaluation </w:t>
            </w:r>
            <w:r>
              <w:rPr>
                <w:rFonts w:eastAsia="Times New Roman" w:cstheme="minorHAnsi"/>
                <w:lang w:val="en-GB"/>
              </w:rPr>
              <w:t xml:space="preserve">in the donor reports </w:t>
            </w:r>
            <w:r w:rsidRPr="00773ECB">
              <w:rPr>
                <w:rFonts w:eastAsia="Times New Roman" w:cstheme="minorHAnsi"/>
                <w:lang w:val="en-GB"/>
              </w:rPr>
              <w:t xml:space="preserve">and update the </w:t>
            </w:r>
            <w:r>
              <w:rPr>
                <w:rFonts w:eastAsia="Times New Roman" w:cstheme="minorHAnsi"/>
                <w:lang w:val="en-GB"/>
              </w:rPr>
              <w:t xml:space="preserve">results framework for BIOFIN Phase II </w:t>
            </w:r>
          </w:p>
        </w:tc>
        <w:tc>
          <w:tcPr>
            <w:tcW w:w="1701" w:type="dxa"/>
          </w:tcPr>
          <w:p w14:paraId="45D40156" w14:textId="3C462524" w:rsidR="00A0781F" w:rsidRDefault="00A0781F" w:rsidP="00A0781F">
            <w:pPr>
              <w:spacing w:before="100" w:beforeAutospacing="1" w:after="100" w:afterAutospacing="1" w:line="312" w:lineRule="auto"/>
              <w:jc w:val="center"/>
              <w:rPr>
                <w:rFonts w:eastAsia="Times New Roman" w:cstheme="minorHAnsi"/>
              </w:rPr>
            </w:pPr>
            <w:r>
              <w:rPr>
                <w:rFonts w:eastAsia="Times New Roman" w:cstheme="minorHAnsi"/>
                <w:lang w:val="en-GB"/>
              </w:rPr>
              <w:t>3%</w:t>
            </w:r>
          </w:p>
        </w:tc>
        <w:tc>
          <w:tcPr>
            <w:tcW w:w="1435" w:type="dxa"/>
          </w:tcPr>
          <w:p w14:paraId="71440F70" w14:textId="11B19CF1" w:rsidR="00A0781F" w:rsidRPr="00C261BC" w:rsidDel="008D5346" w:rsidRDefault="00A0781F" w:rsidP="00A0781F">
            <w:pPr>
              <w:spacing w:before="100" w:beforeAutospacing="1" w:after="100" w:afterAutospacing="1" w:line="312" w:lineRule="auto"/>
              <w:jc w:val="center"/>
              <w:rPr>
                <w:rFonts w:eastAsia="Times New Roman" w:cstheme="minorHAnsi"/>
                <w:lang w:val="en-GB"/>
              </w:rPr>
            </w:pPr>
          </w:p>
        </w:tc>
      </w:tr>
      <w:tr w:rsidR="00A0781F" w14:paraId="14110E5E" w14:textId="77777777" w:rsidTr="00A0781F">
        <w:trPr>
          <w:trHeight w:val="703"/>
        </w:trPr>
        <w:tc>
          <w:tcPr>
            <w:tcW w:w="5807" w:type="dxa"/>
          </w:tcPr>
          <w:p w14:paraId="67DCA937" w14:textId="77777777" w:rsidR="00A0781F" w:rsidRPr="00773ECB" w:rsidRDefault="00A0781F" w:rsidP="00A0781F">
            <w:pPr>
              <w:spacing w:before="100" w:beforeAutospacing="1"/>
              <w:contextualSpacing/>
              <w:jc w:val="both"/>
              <w:rPr>
                <w:rFonts w:eastAsia="Times New Roman" w:cstheme="minorHAnsi"/>
                <w:lang w:val="en-GB"/>
              </w:rPr>
            </w:pPr>
            <w:r>
              <w:rPr>
                <w:rFonts w:eastAsia="Times New Roman" w:cstheme="minorHAnsi"/>
                <w:lang w:val="en-GB"/>
              </w:rPr>
              <w:t>Review and assess the</w:t>
            </w:r>
            <w:r w:rsidRPr="00773ECB">
              <w:rPr>
                <w:rFonts w:eastAsia="Times New Roman" w:cstheme="minorHAnsi"/>
                <w:lang w:val="en-GB"/>
              </w:rPr>
              <w:t xml:space="preserve"> </w:t>
            </w:r>
            <w:r>
              <w:rPr>
                <w:rFonts w:eastAsia="Times New Roman" w:cstheme="minorHAnsi"/>
                <w:lang w:val="en-GB"/>
              </w:rPr>
              <w:t xml:space="preserve">data </w:t>
            </w:r>
            <w:r w:rsidRPr="00773ECB">
              <w:rPr>
                <w:rFonts w:eastAsia="Times New Roman" w:cstheme="minorHAnsi"/>
                <w:lang w:val="en-GB"/>
              </w:rPr>
              <w:t xml:space="preserve">quality </w:t>
            </w:r>
            <w:r>
              <w:rPr>
                <w:rFonts w:eastAsia="Times New Roman" w:cstheme="minorHAnsi"/>
                <w:lang w:val="en-GB"/>
              </w:rPr>
              <w:t>in</w:t>
            </w:r>
            <w:r w:rsidRPr="00773ECB">
              <w:rPr>
                <w:rFonts w:eastAsia="Times New Roman" w:cstheme="minorHAnsi"/>
                <w:lang w:val="en-GB"/>
              </w:rPr>
              <w:t xml:space="preserve"> the online </w:t>
            </w:r>
            <w:r>
              <w:rPr>
                <w:rFonts w:eastAsia="Times New Roman" w:cstheme="minorHAnsi"/>
                <w:bCs/>
                <w:lang w:val="en-GB"/>
              </w:rPr>
              <w:t>M&amp;E</w:t>
            </w:r>
            <w:r w:rsidRPr="005D7296">
              <w:rPr>
                <w:rFonts w:eastAsia="Times New Roman" w:cstheme="minorHAnsi"/>
                <w:bCs/>
                <w:lang w:val="en-GB"/>
              </w:rPr>
              <w:t xml:space="preserve"> </w:t>
            </w:r>
            <w:r>
              <w:rPr>
                <w:rFonts w:eastAsia="Times New Roman" w:cstheme="minorHAnsi"/>
                <w:bCs/>
                <w:lang w:val="en-GB"/>
              </w:rPr>
              <w:t>d</w:t>
            </w:r>
            <w:r w:rsidRPr="005D7296">
              <w:rPr>
                <w:rFonts w:eastAsia="Times New Roman" w:cstheme="minorHAnsi"/>
                <w:bCs/>
                <w:lang w:val="en-GB"/>
              </w:rPr>
              <w:t>ashboa</w:t>
            </w:r>
            <w:r w:rsidRPr="001D2657">
              <w:rPr>
                <w:rFonts w:eastAsia="Times New Roman" w:cstheme="minorHAnsi"/>
                <w:bCs/>
                <w:lang w:val="en-GB"/>
              </w:rPr>
              <w:t>rd</w:t>
            </w:r>
            <w:r w:rsidRPr="00BB485E">
              <w:rPr>
                <w:rFonts w:eastAsia="Times New Roman" w:cstheme="minorHAnsi"/>
                <w:bCs/>
                <w:lang w:val="en-GB"/>
              </w:rPr>
              <w:t xml:space="preserve"> </w:t>
            </w:r>
            <w:r>
              <w:rPr>
                <w:rFonts w:eastAsia="Times New Roman" w:cstheme="minorHAnsi"/>
                <w:bCs/>
                <w:lang w:val="en-GB"/>
              </w:rPr>
              <w:t>and produce a report with key results and recommendations</w:t>
            </w:r>
          </w:p>
        </w:tc>
        <w:tc>
          <w:tcPr>
            <w:tcW w:w="1701" w:type="dxa"/>
          </w:tcPr>
          <w:p w14:paraId="17549673" w14:textId="6A0BB84F" w:rsidR="00A0781F" w:rsidRDefault="00A0781F" w:rsidP="00A0781F">
            <w:pPr>
              <w:spacing w:before="100" w:beforeAutospacing="1" w:after="100" w:afterAutospacing="1" w:line="312" w:lineRule="auto"/>
              <w:jc w:val="center"/>
              <w:rPr>
                <w:rFonts w:eastAsia="Times New Roman" w:cstheme="minorHAnsi"/>
                <w:lang w:val="en-GB"/>
              </w:rPr>
            </w:pPr>
            <w:r>
              <w:rPr>
                <w:rFonts w:eastAsia="Times New Roman" w:cstheme="minorHAnsi"/>
                <w:lang w:val="en-GB"/>
              </w:rPr>
              <w:t>3%</w:t>
            </w:r>
          </w:p>
        </w:tc>
        <w:tc>
          <w:tcPr>
            <w:tcW w:w="1435" w:type="dxa"/>
          </w:tcPr>
          <w:p w14:paraId="231C69BC" w14:textId="65DE7229" w:rsidR="00A0781F" w:rsidRPr="00C261BC" w:rsidDel="008D5346" w:rsidRDefault="00A0781F" w:rsidP="00A0781F">
            <w:pPr>
              <w:spacing w:before="100" w:beforeAutospacing="1" w:after="100" w:afterAutospacing="1" w:line="312" w:lineRule="auto"/>
              <w:jc w:val="center"/>
              <w:rPr>
                <w:rFonts w:eastAsia="Times New Roman" w:cstheme="minorHAnsi"/>
                <w:lang w:val="en-GB"/>
              </w:rPr>
            </w:pPr>
          </w:p>
        </w:tc>
      </w:tr>
      <w:tr w:rsidR="00A0781F" w14:paraId="169AA63A" w14:textId="77777777" w:rsidTr="00A0781F">
        <w:trPr>
          <w:trHeight w:val="1200"/>
        </w:trPr>
        <w:tc>
          <w:tcPr>
            <w:tcW w:w="5807" w:type="dxa"/>
          </w:tcPr>
          <w:p w14:paraId="38A66C57" w14:textId="77777777" w:rsidR="00A0781F" w:rsidRDefault="00A0781F" w:rsidP="00A0781F">
            <w:pPr>
              <w:spacing w:before="100" w:beforeAutospacing="1" w:after="100" w:afterAutospacing="1"/>
              <w:jc w:val="both"/>
              <w:rPr>
                <w:rFonts w:eastAsia="Times New Roman" w:cstheme="minorHAnsi"/>
                <w:lang w:val="en-GB"/>
              </w:rPr>
            </w:pPr>
            <w:r w:rsidRPr="00013173">
              <w:rPr>
                <w:rFonts w:eastAsia="Times New Roman" w:cstheme="minorHAnsi"/>
                <w:lang w:val="en-GB"/>
              </w:rPr>
              <w:t xml:space="preserve">Build capacity of the global and national BIOFIN teams, through </w:t>
            </w:r>
            <w:r>
              <w:rPr>
                <w:rFonts w:eastAsia="Times New Roman" w:cstheme="minorHAnsi"/>
                <w:lang w:val="en-GB"/>
              </w:rPr>
              <w:t xml:space="preserve">a series of 5 </w:t>
            </w:r>
            <w:r w:rsidRPr="00013173">
              <w:rPr>
                <w:rFonts w:eastAsia="Times New Roman" w:cstheme="minorHAnsi"/>
                <w:lang w:val="en-GB"/>
              </w:rPr>
              <w:t>webinars, in incorporating appropriate M&amp;E systems into the project based on needs, donor requirements, resources and capacities</w:t>
            </w:r>
            <w:r>
              <w:rPr>
                <w:rFonts w:eastAsia="Times New Roman" w:cstheme="minorHAnsi"/>
                <w:lang w:val="en-GB"/>
              </w:rPr>
              <w:t xml:space="preserve"> </w:t>
            </w:r>
          </w:p>
        </w:tc>
        <w:tc>
          <w:tcPr>
            <w:tcW w:w="1701" w:type="dxa"/>
          </w:tcPr>
          <w:p w14:paraId="63971D7F" w14:textId="5EAA8D8F" w:rsidR="00A0781F" w:rsidRDefault="00A0781F" w:rsidP="00A0781F">
            <w:pPr>
              <w:spacing w:before="100" w:beforeAutospacing="1" w:after="100" w:afterAutospacing="1" w:line="312" w:lineRule="auto"/>
              <w:jc w:val="center"/>
              <w:rPr>
                <w:rFonts w:eastAsia="Times New Roman" w:cstheme="minorHAnsi"/>
                <w:lang w:val="en-GB"/>
              </w:rPr>
            </w:pPr>
            <w:r>
              <w:rPr>
                <w:rFonts w:eastAsia="Times New Roman" w:cstheme="minorHAnsi"/>
                <w:lang w:val="en-GB"/>
              </w:rPr>
              <w:t>4%</w:t>
            </w:r>
          </w:p>
        </w:tc>
        <w:tc>
          <w:tcPr>
            <w:tcW w:w="1435" w:type="dxa"/>
          </w:tcPr>
          <w:p w14:paraId="37536D73" w14:textId="21CE79F8" w:rsidR="00A0781F" w:rsidRPr="00C261BC" w:rsidDel="008D5346" w:rsidRDefault="00A0781F" w:rsidP="00A0781F">
            <w:pPr>
              <w:spacing w:before="100" w:beforeAutospacing="1" w:after="100" w:afterAutospacing="1" w:line="312" w:lineRule="auto"/>
              <w:jc w:val="center"/>
              <w:rPr>
                <w:rFonts w:eastAsia="Times New Roman" w:cstheme="minorHAnsi"/>
                <w:lang w:val="en-GB"/>
              </w:rPr>
            </w:pPr>
          </w:p>
        </w:tc>
      </w:tr>
      <w:tr w:rsidR="00A0781F" w14:paraId="03725FC3" w14:textId="77777777" w:rsidTr="00A0781F">
        <w:trPr>
          <w:trHeight w:val="1404"/>
        </w:trPr>
        <w:tc>
          <w:tcPr>
            <w:tcW w:w="5807" w:type="dxa"/>
          </w:tcPr>
          <w:p w14:paraId="6745F92C" w14:textId="77777777" w:rsidR="00A0781F" w:rsidRDefault="00A0781F" w:rsidP="00A0781F">
            <w:pPr>
              <w:spacing w:before="100" w:beforeAutospacing="1" w:after="100" w:afterAutospacing="1" w:line="312" w:lineRule="auto"/>
              <w:rPr>
                <w:rFonts w:eastAsia="Times New Roman" w:cstheme="minorHAnsi"/>
                <w:lang w:val="en-GB"/>
              </w:rPr>
            </w:pPr>
            <w:r w:rsidRPr="00362432">
              <w:rPr>
                <w:rFonts w:eastAsia="Times New Roman" w:cstheme="minorHAnsi"/>
                <w:lang w:val="en-GB"/>
              </w:rPr>
              <w:t xml:space="preserve">End-of assignment </w:t>
            </w:r>
            <w:r w:rsidRPr="00FF3C84">
              <w:rPr>
                <w:rFonts w:eastAsia="Times New Roman" w:cstheme="minorHAnsi"/>
                <w:lang w:val="en-GB"/>
              </w:rPr>
              <w:t>report (3- 5 pages), covering M&amp;E issues, recommendations for improvement and follow up items for BIOFIN team (to be submitted two weeks before the latest contract expiration date</w:t>
            </w:r>
            <w:r>
              <w:rPr>
                <w:rFonts w:eastAsia="Times New Roman" w:cstheme="minorHAnsi"/>
                <w:lang w:val="en-GB"/>
              </w:rPr>
              <w:t>)</w:t>
            </w:r>
          </w:p>
        </w:tc>
        <w:tc>
          <w:tcPr>
            <w:tcW w:w="1701" w:type="dxa"/>
          </w:tcPr>
          <w:p w14:paraId="0274FDFB" w14:textId="06ED77C5" w:rsidR="00A0781F" w:rsidRDefault="00A0781F" w:rsidP="00A0781F">
            <w:pPr>
              <w:spacing w:before="100" w:beforeAutospacing="1" w:after="100" w:afterAutospacing="1" w:line="312" w:lineRule="auto"/>
              <w:jc w:val="center"/>
              <w:rPr>
                <w:rFonts w:eastAsia="Times New Roman" w:cstheme="minorHAnsi"/>
                <w:lang w:val="en-GB"/>
              </w:rPr>
            </w:pPr>
            <w:r>
              <w:rPr>
                <w:rFonts w:eastAsia="Times New Roman" w:cstheme="minorHAnsi"/>
                <w:lang w:val="en-GB"/>
              </w:rPr>
              <w:t>4%</w:t>
            </w:r>
          </w:p>
        </w:tc>
        <w:tc>
          <w:tcPr>
            <w:tcW w:w="1435" w:type="dxa"/>
          </w:tcPr>
          <w:p w14:paraId="5D40365C" w14:textId="57CED150" w:rsidR="00A0781F" w:rsidRDefault="00A0781F" w:rsidP="00A0781F">
            <w:pPr>
              <w:spacing w:before="100" w:beforeAutospacing="1" w:after="100" w:afterAutospacing="1" w:line="312" w:lineRule="auto"/>
              <w:jc w:val="center"/>
              <w:rPr>
                <w:rFonts w:eastAsia="Times New Roman" w:cstheme="minorHAnsi"/>
                <w:lang w:val="en-GB"/>
              </w:rPr>
            </w:pPr>
          </w:p>
        </w:tc>
      </w:tr>
      <w:tr w:rsidR="00A0781F" w14:paraId="6210393C" w14:textId="77777777" w:rsidTr="00A0781F">
        <w:trPr>
          <w:trHeight w:val="346"/>
        </w:trPr>
        <w:tc>
          <w:tcPr>
            <w:tcW w:w="5807" w:type="dxa"/>
          </w:tcPr>
          <w:p w14:paraId="3A1A1347" w14:textId="77777777" w:rsidR="00A0781F" w:rsidRPr="00815050" w:rsidRDefault="00A0781F" w:rsidP="00A0781F">
            <w:pPr>
              <w:spacing w:before="100" w:beforeAutospacing="1" w:after="100" w:afterAutospacing="1" w:line="312" w:lineRule="auto"/>
              <w:rPr>
                <w:rFonts w:eastAsia="Times New Roman" w:cstheme="minorHAnsi"/>
                <w:b/>
                <w:lang w:val="en-GB"/>
              </w:rPr>
            </w:pPr>
            <w:r w:rsidRPr="00815050">
              <w:rPr>
                <w:rFonts w:eastAsia="Times New Roman" w:cstheme="minorHAnsi"/>
                <w:b/>
                <w:lang w:val="en-GB"/>
              </w:rPr>
              <w:t xml:space="preserve">Total </w:t>
            </w:r>
          </w:p>
        </w:tc>
        <w:tc>
          <w:tcPr>
            <w:tcW w:w="1701" w:type="dxa"/>
          </w:tcPr>
          <w:p w14:paraId="156258DF" w14:textId="5F187D55" w:rsidR="00A0781F" w:rsidRPr="00815050" w:rsidRDefault="00A0781F" w:rsidP="00A0781F">
            <w:pPr>
              <w:spacing w:before="100" w:beforeAutospacing="1" w:after="100" w:afterAutospacing="1" w:line="312" w:lineRule="auto"/>
              <w:jc w:val="center"/>
              <w:rPr>
                <w:rFonts w:eastAsia="Times New Roman" w:cstheme="minorHAnsi"/>
                <w:b/>
                <w:lang w:val="en-GB"/>
              </w:rPr>
            </w:pPr>
            <w:r w:rsidRPr="00815050">
              <w:rPr>
                <w:rFonts w:eastAsia="Times New Roman" w:cstheme="minorHAnsi"/>
                <w:b/>
                <w:lang w:val="en-GB"/>
              </w:rPr>
              <w:t>100%</w:t>
            </w:r>
          </w:p>
        </w:tc>
        <w:tc>
          <w:tcPr>
            <w:tcW w:w="1435" w:type="dxa"/>
          </w:tcPr>
          <w:p w14:paraId="78F820D3" w14:textId="546871F7" w:rsidR="00A0781F" w:rsidRPr="00815050" w:rsidDel="008D5346" w:rsidRDefault="00A0781F" w:rsidP="00A0781F">
            <w:pPr>
              <w:spacing w:before="100" w:beforeAutospacing="1" w:after="100" w:afterAutospacing="1" w:line="312" w:lineRule="auto"/>
              <w:jc w:val="center"/>
              <w:rPr>
                <w:rFonts w:eastAsia="Times New Roman" w:cstheme="minorHAnsi"/>
                <w:b/>
                <w:lang w:val="en-GB"/>
              </w:rPr>
            </w:pPr>
          </w:p>
        </w:tc>
      </w:tr>
    </w:tbl>
    <w:p w14:paraId="2651C473" w14:textId="77777777" w:rsidR="00EA1794" w:rsidRPr="007137DD" w:rsidRDefault="00EA1794" w:rsidP="00EA1794">
      <w:pPr>
        <w:spacing w:after="0" w:line="360" w:lineRule="auto"/>
        <w:contextualSpacing/>
        <w:rPr>
          <w:rFonts w:ascii="Arial" w:eastAsia="Times New Roman" w:hAnsi="Arial" w:cs="Arial"/>
          <w:b/>
          <w:snapToGrid w:val="0"/>
          <w:sz w:val="20"/>
          <w:szCs w:val="20"/>
        </w:rPr>
      </w:pPr>
    </w:p>
    <w:p w14:paraId="3F37D859"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5C73A88B"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183A98D8" w14:textId="77777777" w:rsidR="007137DD" w:rsidRPr="007137DD" w:rsidRDefault="007137DD" w:rsidP="007137DD">
      <w:pPr>
        <w:spacing w:after="0" w:line="240" w:lineRule="auto"/>
        <w:rPr>
          <w:rFonts w:ascii="Times New Roman" w:eastAsia="Times New Roman" w:hAnsi="Times New Roman" w:cs="Times New Roman"/>
          <w:sz w:val="24"/>
          <w:szCs w:val="20"/>
        </w:rPr>
      </w:pPr>
    </w:p>
    <w:p w14:paraId="1B064813"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p>
    <w:p w14:paraId="5B07BDD1" w14:textId="77777777" w:rsidR="00DC6ED6" w:rsidRDefault="00DC6ED6"/>
    <w:sectPr w:rsidR="00DC6ED6"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CAA8" w14:textId="77777777" w:rsidR="00BA1EB9" w:rsidRDefault="00BA1EB9" w:rsidP="007137DD">
      <w:pPr>
        <w:spacing w:after="0" w:line="240" w:lineRule="auto"/>
      </w:pPr>
      <w:r>
        <w:separator/>
      </w:r>
    </w:p>
  </w:endnote>
  <w:endnote w:type="continuationSeparator" w:id="0">
    <w:p w14:paraId="51ECB0B6" w14:textId="77777777" w:rsidR="00BA1EB9" w:rsidRDefault="00BA1EB9" w:rsidP="007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B699" w14:textId="77777777" w:rsidR="00BA1EB9" w:rsidRDefault="00BA1EB9" w:rsidP="007137DD">
      <w:pPr>
        <w:spacing w:after="0" w:line="240" w:lineRule="auto"/>
      </w:pPr>
      <w:r>
        <w:separator/>
      </w:r>
    </w:p>
  </w:footnote>
  <w:footnote w:type="continuationSeparator" w:id="0">
    <w:p w14:paraId="7A64E53B" w14:textId="77777777" w:rsidR="00BA1EB9" w:rsidRDefault="00BA1EB9" w:rsidP="007137DD">
      <w:pPr>
        <w:spacing w:after="0" w:line="240" w:lineRule="auto"/>
      </w:pPr>
      <w:r>
        <w:continuationSeparator/>
      </w:r>
    </w:p>
  </w:footnote>
  <w:footnote w:id="1">
    <w:p w14:paraId="49B4C93A" w14:textId="77777777" w:rsidR="007137DD" w:rsidRPr="007C01FC" w:rsidRDefault="007137DD" w:rsidP="007137DD">
      <w:pPr>
        <w:pStyle w:val="FootnoteText1"/>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904"/>
    <w:multiLevelType w:val="hybridMultilevel"/>
    <w:tmpl w:val="F89E53EE"/>
    <w:lvl w:ilvl="0" w:tplc="892271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0132B"/>
    <w:multiLevelType w:val="hybridMultilevel"/>
    <w:tmpl w:val="2AD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54E3"/>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2314BA7"/>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25F83"/>
    <w:multiLevelType w:val="hybridMultilevel"/>
    <w:tmpl w:val="CE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601DD"/>
    <w:multiLevelType w:val="hybridMultilevel"/>
    <w:tmpl w:val="48C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E7D4C55"/>
    <w:multiLevelType w:val="hybridMultilevel"/>
    <w:tmpl w:val="D19E47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7"/>
  </w:num>
  <w:num w:numId="5">
    <w:abstractNumId w:val="12"/>
  </w:num>
  <w:num w:numId="6">
    <w:abstractNumId w:val="5"/>
  </w:num>
  <w:num w:numId="7">
    <w:abstractNumId w:val="0"/>
  </w:num>
  <w:num w:numId="8">
    <w:abstractNumId w:val="11"/>
  </w:num>
  <w:num w:numId="9">
    <w:abstractNumId w:val="6"/>
  </w:num>
  <w:num w:numId="10">
    <w:abstractNumId w:val="2"/>
  </w:num>
  <w:num w:numId="11">
    <w:abstractNumId w:val="10"/>
  </w:num>
  <w:num w:numId="12">
    <w:abstractNumId w:val="14"/>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DD"/>
    <w:rsid w:val="00043CAE"/>
    <w:rsid w:val="000C45C6"/>
    <w:rsid w:val="000D736D"/>
    <w:rsid w:val="000E3E7B"/>
    <w:rsid w:val="00106253"/>
    <w:rsid w:val="00115860"/>
    <w:rsid w:val="00135FF4"/>
    <w:rsid w:val="00144CCB"/>
    <w:rsid w:val="00146A6E"/>
    <w:rsid w:val="0016629A"/>
    <w:rsid w:val="001C3DAE"/>
    <w:rsid w:val="00236174"/>
    <w:rsid w:val="00270851"/>
    <w:rsid w:val="002F42E3"/>
    <w:rsid w:val="00302F1B"/>
    <w:rsid w:val="00350BB4"/>
    <w:rsid w:val="003C786F"/>
    <w:rsid w:val="0049722D"/>
    <w:rsid w:val="004D3FA5"/>
    <w:rsid w:val="005468FF"/>
    <w:rsid w:val="00557D6B"/>
    <w:rsid w:val="00624852"/>
    <w:rsid w:val="006C65BA"/>
    <w:rsid w:val="006D19DA"/>
    <w:rsid w:val="006E39CF"/>
    <w:rsid w:val="00713351"/>
    <w:rsid w:val="007137DD"/>
    <w:rsid w:val="00731B09"/>
    <w:rsid w:val="0078295B"/>
    <w:rsid w:val="007A1084"/>
    <w:rsid w:val="007B67A3"/>
    <w:rsid w:val="007C1F97"/>
    <w:rsid w:val="007E2ABD"/>
    <w:rsid w:val="00834BB8"/>
    <w:rsid w:val="008526AE"/>
    <w:rsid w:val="008551D3"/>
    <w:rsid w:val="00887360"/>
    <w:rsid w:val="008E31C9"/>
    <w:rsid w:val="00934B89"/>
    <w:rsid w:val="009A5A82"/>
    <w:rsid w:val="009F74A6"/>
    <w:rsid w:val="00A0781F"/>
    <w:rsid w:val="00A13636"/>
    <w:rsid w:val="00A148CC"/>
    <w:rsid w:val="00A96B14"/>
    <w:rsid w:val="00AF23D6"/>
    <w:rsid w:val="00B40E09"/>
    <w:rsid w:val="00B4757D"/>
    <w:rsid w:val="00B87CBE"/>
    <w:rsid w:val="00BA1EB9"/>
    <w:rsid w:val="00BD3F97"/>
    <w:rsid w:val="00BE2CF8"/>
    <w:rsid w:val="00C0482F"/>
    <w:rsid w:val="00C069BF"/>
    <w:rsid w:val="00C302F9"/>
    <w:rsid w:val="00C42C3E"/>
    <w:rsid w:val="00C5258C"/>
    <w:rsid w:val="00C66E04"/>
    <w:rsid w:val="00DC6ED6"/>
    <w:rsid w:val="00E6233D"/>
    <w:rsid w:val="00E7660D"/>
    <w:rsid w:val="00EA1794"/>
    <w:rsid w:val="00FB096F"/>
    <w:rsid w:val="00FC6C12"/>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96D8"/>
  <w15:chartTrackingRefBased/>
  <w15:docId w15:val="{48DE4848-8252-4755-9566-F02BA8B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137DD"/>
    <w:rPr>
      <w:sz w:val="16"/>
      <w:szCs w:val="16"/>
    </w:rPr>
  </w:style>
  <w:style w:type="paragraph" w:styleId="CommentText">
    <w:name w:val="annotation text"/>
    <w:basedOn w:val="Normal"/>
    <w:link w:val="CommentTextChar"/>
    <w:unhideWhenUsed/>
    <w:rsid w:val="00713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37D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7137D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7137DD"/>
    <w:pPr>
      <w:spacing w:after="0" w:line="240" w:lineRule="auto"/>
    </w:pPr>
    <w:rPr>
      <w:sz w:val="20"/>
      <w:szCs w:val="20"/>
      <w:lang w:val="en-PH"/>
    </w:rPr>
  </w:style>
  <w:style w:type="character" w:customStyle="1" w:styleId="FootnoteTextChar">
    <w:name w:val="Footnote Text Char"/>
    <w:basedOn w:val="DefaultParagraphFont"/>
    <w:link w:val="FootnoteText1"/>
    <w:uiPriority w:val="99"/>
    <w:semiHidden/>
    <w:rsid w:val="007137DD"/>
    <w:rPr>
      <w:sz w:val="20"/>
      <w:szCs w:val="20"/>
      <w:lang w:val="en-PH"/>
    </w:rPr>
  </w:style>
  <w:style w:type="character" w:styleId="FootnoteReference">
    <w:name w:val="footnote reference"/>
    <w:basedOn w:val="DefaultParagraphFont"/>
    <w:uiPriority w:val="99"/>
    <w:semiHidden/>
    <w:unhideWhenUsed/>
    <w:rsid w:val="007137DD"/>
    <w:rPr>
      <w:vertAlign w:val="superscript"/>
    </w:rPr>
  </w:style>
  <w:style w:type="table" w:styleId="TableGrid">
    <w:name w:val="Table Grid"/>
    <w:basedOn w:val="TableNormal"/>
    <w:uiPriority w:val="39"/>
    <w:rsid w:val="0071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137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137DD"/>
    <w:rPr>
      <w:sz w:val="20"/>
      <w:szCs w:val="20"/>
    </w:rPr>
  </w:style>
  <w:style w:type="paragraph" w:styleId="BalloonText">
    <w:name w:val="Balloon Text"/>
    <w:basedOn w:val="Normal"/>
    <w:link w:val="BalloonTextChar"/>
    <w:uiPriority w:val="99"/>
    <w:semiHidden/>
    <w:unhideWhenUsed/>
    <w:rsid w:val="0071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DD"/>
    <w:rPr>
      <w:rFonts w:ascii="Segoe UI" w:hAnsi="Segoe UI" w:cs="Segoe UI"/>
      <w:sz w:val="18"/>
      <w:szCs w:val="18"/>
    </w:rPr>
  </w:style>
  <w:style w:type="paragraph" w:styleId="Revision">
    <w:name w:val="Revision"/>
    <w:hidden/>
    <w:uiPriority w:val="99"/>
    <w:semiHidden/>
    <w:rsid w:val="00A13636"/>
    <w:pPr>
      <w:spacing w:after="0" w:line="240" w:lineRule="auto"/>
    </w:pPr>
  </w:style>
  <w:style w:type="paragraph" w:styleId="ListParagraph">
    <w:name w:val="List Paragraph"/>
    <w:aliases w:val="Bullets,List Paragraph1,Heading"/>
    <w:basedOn w:val="Normal"/>
    <w:link w:val="ListParagraphChar"/>
    <w:uiPriority w:val="34"/>
    <w:qFormat/>
    <w:rsid w:val="00144CCB"/>
    <w:pPr>
      <w:ind w:left="720"/>
      <w:contextualSpacing/>
    </w:pPr>
  </w:style>
  <w:style w:type="paragraph" w:styleId="CommentSubject">
    <w:name w:val="annotation subject"/>
    <w:basedOn w:val="CommentText"/>
    <w:next w:val="CommentText"/>
    <w:link w:val="CommentSubjectChar"/>
    <w:uiPriority w:val="99"/>
    <w:semiHidden/>
    <w:unhideWhenUsed/>
    <w:rsid w:val="001662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629A"/>
    <w:rPr>
      <w:rFonts w:ascii="Times New Roman" w:eastAsia="Times New Roman" w:hAnsi="Times New Roman" w:cs="Times New Roman"/>
      <w:b/>
      <w:bCs/>
      <w:sz w:val="20"/>
      <w:szCs w:val="20"/>
    </w:rPr>
  </w:style>
  <w:style w:type="character" w:customStyle="1" w:styleId="ListParagraphChar">
    <w:name w:val="List Paragraph Char"/>
    <w:aliases w:val="Bullets Char,List Paragraph1 Char,Heading Char"/>
    <w:link w:val="ListParagraph"/>
    <w:uiPriority w:val="34"/>
    <w:locked/>
    <w:rsid w:val="0035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ACBB3-A10F-4546-AB2E-900D6639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969B0-A257-4C9B-A8CE-021762BE008D}">
  <ds:schemaRefs>
    <ds:schemaRef ds:uri="http://schemas.microsoft.com/sharepoint/v3/contenttype/forms"/>
  </ds:schemaRefs>
</ds:datastoreItem>
</file>

<file path=customXml/itemProps3.xml><?xml version="1.0" encoding="utf-8"?>
<ds:datastoreItem xmlns:ds="http://schemas.openxmlformats.org/officeDocument/2006/customXml" ds:itemID="{BA6A00D8-3A90-45F0-8558-7EFE829C8C6B}">
  <ds:schemaRefs>
    <ds:schemaRef ds:uri="http://purl.org/dc/terms/"/>
    <ds:schemaRef ds:uri="http://schemas.microsoft.com/office/infopath/2007/PartnerControls"/>
    <ds:schemaRef ds:uri="http://www.w3.org/XML/1998/namespace"/>
    <ds:schemaRef ds:uri="http://schemas.microsoft.com/office/2006/documentManagement/types"/>
    <ds:schemaRef ds:uri="afd8cec6-4bff-445d-8c7b-fab4bbe79a4f"/>
    <ds:schemaRef ds:uri="http://schemas.openxmlformats.org/package/2006/metadata/core-properties"/>
    <ds:schemaRef ds:uri="http://purl.org/dc/dcmitype/"/>
    <ds:schemaRef ds:uri="be75d5d0-9dc5-45f0-9c4e-cbacfcc1422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Matias</dc:creator>
  <cp:keywords/>
  <dc:description/>
  <cp:lastModifiedBy>Paul</cp:lastModifiedBy>
  <cp:revision>15</cp:revision>
  <dcterms:created xsi:type="dcterms:W3CDTF">2021-03-22T10:14:00Z</dcterms:created>
  <dcterms:modified xsi:type="dcterms:W3CDTF">2021-03-29T06:31:00Z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ies>
</file>