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65F0" w14:textId="77777777" w:rsidR="002B425D" w:rsidRPr="00B62D71" w:rsidRDefault="00E70CAA">
      <w:pPr>
        <w:jc w:val="right"/>
        <w:rPr>
          <w:rFonts w:ascii="Calibri" w:hAnsi="Calibri" w:cs="Calibri"/>
          <w:lang w:val="en-GB"/>
        </w:rPr>
      </w:pPr>
      <w:r>
        <w:rPr>
          <w:rFonts w:ascii="Calibri" w:hAnsi="Calibri" w:cs="Calibri"/>
          <w:noProof/>
        </w:rPr>
        <w:drawing>
          <wp:inline distT="0" distB="0" distL="0" distR="0" wp14:anchorId="646D2D1C" wp14:editId="4B686C8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77FED5D4" w14:textId="77777777" w:rsidTr="00EB486B">
        <w:trPr>
          <w:trHeight w:val="405"/>
        </w:trPr>
        <w:tc>
          <w:tcPr>
            <w:tcW w:w="9438" w:type="dxa"/>
          </w:tcPr>
          <w:p w14:paraId="2BA870DF" w14:textId="77777777" w:rsidR="000E4019" w:rsidRPr="00B62D71" w:rsidRDefault="000E4019" w:rsidP="00EB486B">
            <w:pPr>
              <w:ind w:right="-138"/>
              <w:jc w:val="center"/>
              <w:rPr>
                <w:rFonts w:ascii="Calibri" w:hAnsi="Calibri" w:cs="Calibri"/>
                <w:b/>
                <w:sz w:val="32"/>
                <w:szCs w:val="32"/>
              </w:rPr>
            </w:pPr>
          </w:p>
        </w:tc>
      </w:tr>
    </w:tbl>
    <w:p w14:paraId="065E1669" w14:textId="6E9823D1" w:rsidR="002B425D"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0FB69FEA"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23891160" w14:textId="77777777" w:rsidTr="00BA0E6E">
        <w:trPr>
          <w:cantSplit/>
        </w:trPr>
        <w:tc>
          <w:tcPr>
            <w:tcW w:w="5400" w:type="dxa"/>
            <w:vMerge w:val="restart"/>
          </w:tcPr>
          <w:p w14:paraId="6C219FE8" w14:textId="77777777" w:rsidR="00B41B3B" w:rsidRPr="001C4717" w:rsidRDefault="00B41B3B" w:rsidP="00BA0E6E">
            <w:pPr>
              <w:jc w:val="center"/>
              <w:rPr>
                <w:rFonts w:ascii="Calibri" w:hAnsi="Calibri" w:cs="Calibri"/>
                <w:sz w:val="22"/>
                <w:szCs w:val="22"/>
              </w:rPr>
            </w:pPr>
          </w:p>
          <w:p w14:paraId="6100878F" w14:textId="09809891" w:rsidR="002B425D" w:rsidRPr="001C4717" w:rsidRDefault="00127F3A" w:rsidP="00BA0E6E">
            <w:pPr>
              <w:jc w:val="center"/>
              <w:rPr>
                <w:rFonts w:ascii="Calibri" w:hAnsi="Calibri" w:cs="Calibri"/>
                <w:sz w:val="22"/>
                <w:szCs w:val="22"/>
              </w:rPr>
            </w:pPr>
            <w:r w:rsidRPr="001C4717">
              <w:rPr>
                <w:rFonts w:ascii="Calibri" w:hAnsi="Calibri" w:cs="Calibri"/>
                <w:sz w:val="22"/>
                <w:szCs w:val="22"/>
              </w:rPr>
              <w:t xml:space="preserve">TO: ALL </w:t>
            </w:r>
            <w:r w:rsidR="00EF3631">
              <w:rPr>
                <w:rFonts w:ascii="Calibri" w:hAnsi="Calibri" w:cs="Calibri"/>
                <w:sz w:val="22"/>
                <w:szCs w:val="22"/>
              </w:rPr>
              <w:t xml:space="preserve">NATIONAL </w:t>
            </w:r>
            <w:r w:rsidRPr="001C4717">
              <w:rPr>
                <w:rFonts w:ascii="Calibri" w:hAnsi="Calibri" w:cs="Calibri"/>
                <w:sz w:val="22"/>
                <w:szCs w:val="22"/>
              </w:rPr>
              <w:t>POTENTIAL VENDORS</w:t>
            </w:r>
          </w:p>
          <w:p w14:paraId="6C5D5196" w14:textId="77777777" w:rsidR="00E70CAA" w:rsidRPr="001C4717" w:rsidRDefault="00E70CAA" w:rsidP="003749FA">
            <w:pPr>
              <w:jc w:val="center"/>
              <w:rPr>
                <w:rFonts w:ascii="Calibri" w:hAnsi="Calibri" w:cs="Calibri"/>
                <w:sz w:val="22"/>
                <w:szCs w:val="22"/>
              </w:rPr>
            </w:pPr>
          </w:p>
        </w:tc>
        <w:tc>
          <w:tcPr>
            <w:tcW w:w="3960" w:type="dxa"/>
          </w:tcPr>
          <w:p w14:paraId="530FE31F" w14:textId="5342C169" w:rsidR="002B425D" w:rsidRPr="001C4717" w:rsidRDefault="002B425D">
            <w:pPr>
              <w:rPr>
                <w:rFonts w:ascii="Calibri" w:hAnsi="Calibri" w:cs="Calibri"/>
                <w:sz w:val="22"/>
                <w:szCs w:val="22"/>
              </w:rPr>
            </w:pPr>
            <w:r w:rsidRPr="001C4717">
              <w:rPr>
                <w:rFonts w:ascii="Calibri" w:hAnsi="Calibri" w:cs="Calibri"/>
                <w:sz w:val="22"/>
                <w:szCs w:val="22"/>
              </w:rPr>
              <w:t>DATE:</w:t>
            </w:r>
            <w:r w:rsidR="009E1C14" w:rsidRPr="001C4717">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1-04-20T00:00:00Z">
                  <w:dateFormat w:val="MMMM d, yyyy"/>
                  <w:lid w:val="en-US"/>
                  <w:storeMappedDataAs w:val="dateTime"/>
                  <w:calendar w:val="gregorian"/>
                </w:date>
              </w:sdtPr>
              <w:sdtContent>
                <w:r w:rsidR="0054614F">
                  <w:rPr>
                    <w:rFonts w:ascii="Calibri" w:hAnsi="Calibri" w:cs="Calibri"/>
                    <w:sz w:val="22"/>
                    <w:szCs w:val="22"/>
                  </w:rPr>
                  <w:t>April 20, 2021</w:t>
                </w:r>
              </w:sdtContent>
            </w:sdt>
          </w:p>
        </w:tc>
      </w:tr>
      <w:tr w:rsidR="002B425D" w:rsidRPr="00B62D71" w14:paraId="480E63EA" w14:textId="77777777" w:rsidTr="00BA0E6E">
        <w:trPr>
          <w:cantSplit/>
          <w:trHeight w:val="460"/>
        </w:trPr>
        <w:tc>
          <w:tcPr>
            <w:tcW w:w="5400" w:type="dxa"/>
            <w:vMerge/>
          </w:tcPr>
          <w:p w14:paraId="5C6C660B" w14:textId="77777777" w:rsidR="002B425D" w:rsidRPr="001C4717" w:rsidRDefault="002B425D">
            <w:pPr>
              <w:rPr>
                <w:rFonts w:ascii="Calibri" w:hAnsi="Calibri" w:cs="Calibri"/>
                <w:sz w:val="22"/>
                <w:szCs w:val="22"/>
              </w:rPr>
            </w:pPr>
          </w:p>
        </w:tc>
        <w:tc>
          <w:tcPr>
            <w:tcW w:w="3960" w:type="dxa"/>
            <w:tcBorders>
              <w:bottom w:val="single" w:sz="4" w:space="0" w:color="auto"/>
            </w:tcBorders>
          </w:tcPr>
          <w:p w14:paraId="4593897D" w14:textId="63DF3F00" w:rsidR="002B425D" w:rsidRPr="001C4717" w:rsidRDefault="002B425D" w:rsidP="003749FA">
            <w:pPr>
              <w:rPr>
                <w:rFonts w:ascii="Calibri" w:hAnsi="Calibri" w:cs="Calibri"/>
                <w:sz w:val="22"/>
                <w:szCs w:val="22"/>
              </w:rPr>
            </w:pPr>
            <w:r w:rsidRPr="001C4717">
              <w:rPr>
                <w:rFonts w:ascii="Calibri" w:hAnsi="Calibri" w:cs="Calibri"/>
                <w:sz w:val="22"/>
                <w:szCs w:val="22"/>
              </w:rPr>
              <w:t xml:space="preserve">REFERENCE: </w:t>
            </w:r>
            <w:r w:rsidR="00127F3A" w:rsidRPr="001C4717">
              <w:rPr>
                <w:rFonts w:ascii="Calibri" w:hAnsi="Calibri" w:cs="Calibri"/>
                <w:sz w:val="22"/>
                <w:szCs w:val="22"/>
              </w:rPr>
              <w:t>RFP/20</w:t>
            </w:r>
            <w:r w:rsidR="00DA7339">
              <w:rPr>
                <w:rFonts w:ascii="Calibri" w:hAnsi="Calibri" w:cs="Calibri"/>
                <w:sz w:val="22"/>
                <w:szCs w:val="22"/>
              </w:rPr>
              <w:t>2</w:t>
            </w:r>
            <w:r w:rsidR="0054614F">
              <w:rPr>
                <w:rFonts w:ascii="Calibri" w:hAnsi="Calibri" w:cs="Calibri"/>
                <w:sz w:val="22"/>
                <w:szCs w:val="22"/>
              </w:rPr>
              <w:t>1</w:t>
            </w:r>
            <w:r w:rsidR="00127F3A" w:rsidRPr="001C4717">
              <w:rPr>
                <w:rFonts w:ascii="Calibri" w:hAnsi="Calibri" w:cs="Calibri"/>
                <w:sz w:val="22"/>
                <w:szCs w:val="22"/>
              </w:rPr>
              <w:t>/0</w:t>
            </w:r>
            <w:r w:rsidR="00D20629">
              <w:rPr>
                <w:rFonts w:ascii="Calibri" w:hAnsi="Calibri" w:cs="Calibri"/>
                <w:sz w:val="22"/>
                <w:szCs w:val="22"/>
              </w:rPr>
              <w:t>1</w:t>
            </w:r>
            <w:r w:rsidR="0054614F">
              <w:rPr>
                <w:rFonts w:ascii="Calibri" w:hAnsi="Calibri" w:cs="Calibri"/>
                <w:sz w:val="22"/>
                <w:szCs w:val="22"/>
              </w:rPr>
              <w:t>1</w:t>
            </w:r>
            <w:r w:rsidR="001C4717">
              <w:rPr>
                <w:rFonts w:ascii="Calibri" w:hAnsi="Calibri" w:cs="Calibri"/>
                <w:sz w:val="22"/>
                <w:szCs w:val="22"/>
              </w:rPr>
              <w:t xml:space="preserve"> </w:t>
            </w:r>
            <w:r w:rsidR="00127F3A" w:rsidRPr="001C4717">
              <w:rPr>
                <w:rFonts w:ascii="Calibri" w:hAnsi="Calibri" w:cs="Calibri"/>
                <w:sz w:val="22"/>
                <w:szCs w:val="22"/>
              </w:rPr>
              <w:t>- CSC</w:t>
            </w:r>
          </w:p>
        </w:tc>
      </w:tr>
    </w:tbl>
    <w:p w14:paraId="6B1BEA3D" w14:textId="77777777" w:rsidR="002B425D" w:rsidRPr="00B62D71" w:rsidRDefault="002B425D">
      <w:pPr>
        <w:rPr>
          <w:rFonts w:ascii="Calibri" w:hAnsi="Calibri" w:cs="Calibri"/>
          <w:color w:val="FF0000"/>
          <w:sz w:val="22"/>
          <w:szCs w:val="22"/>
        </w:rPr>
      </w:pPr>
    </w:p>
    <w:p w14:paraId="28F60505" w14:textId="77777777" w:rsidR="009B6742" w:rsidRPr="00B62D71" w:rsidRDefault="009B6742">
      <w:pPr>
        <w:rPr>
          <w:rFonts w:ascii="Calibri" w:hAnsi="Calibri" w:cs="Calibri"/>
          <w:sz w:val="22"/>
          <w:szCs w:val="22"/>
        </w:rPr>
      </w:pPr>
    </w:p>
    <w:p w14:paraId="012B6929" w14:textId="77777777" w:rsidR="002B425D" w:rsidRPr="00B62D71" w:rsidRDefault="002B425D">
      <w:pPr>
        <w:rPr>
          <w:rFonts w:ascii="Calibri" w:hAnsi="Calibri" w:cs="Calibri"/>
          <w:sz w:val="22"/>
          <w:szCs w:val="22"/>
        </w:rPr>
      </w:pPr>
      <w:r w:rsidRPr="00B62D71">
        <w:rPr>
          <w:rFonts w:ascii="Calibri" w:hAnsi="Calibri" w:cs="Calibri"/>
          <w:sz w:val="22"/>
          <w:szCs w:val="22"/>
        </w:rPr>
        <w:t>Dear Sir/Madam:</w:t>
      </w:r>
    </w:p>
    <w:p w14:paraId="796E0349" w14:textId="77777777" w:rsidR="002B425D" w:rsidRPr="00B62D71" w:rsidRDefault="002B425D">
      <w:pPr>
        <w:rPr>
          <w:rFonts w:ascii="Calibri" w:hAnsi="Calibri" w:cs="Calibri"/>
          <w:sz w:val="22"/>
          <w:szCs w:val="22"/>
        </w:rPr>
      </w:pPr>
    </w:p>
    <w:p w14:paraId="0C810CF9" w14:textId="77777777" w:rsidR="009B6742" w:rsidRPr="00B62D71" w:rsidRDefault="009B6742">
      <w:pPr>
        <w:rPr>
          <w:rFonts w:ascii="Calibri" w:hAnsi="Calibri" w:cs="Calibri"/>
          <w:sz w:val="22"/>
          <w:szCs w:val="22"/>
        </w:rPr>
      </w:pPr>
    </w:p>
    <w:p w14:paraId="4DDB5870" w14:textId="2A9F660F" w:rsidR="000E4019" w:rsidRPr="00B62D71" w:rsidRDefault="009B6742" w:rsidP="00605805">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w:t>
      </w:r>
      <w:r w:rsidR="00605805" w:rsidRPr="00605805">
        <w:rPr>
          <w:rFonts w:ascii="Calibri" w:hAnsi="Calibri" w:cs="Calibri"/>
          <w:sz w:val="22"/>
          <w:szCs w:val="22"/>
        </w:rPr>
        <w:t xml:space="preserve">to </w:t>
      </w:r>
      <w:r w:rsidR="00B4152C">
        <w:rPr>
          <w:rFonts w:ascii="Calibri" w:hAnsi="Calibri" w:cs="Calibri"/>
          <w:sz w:val="22"/>
          <w:szCs w:val="22"/>
        </w:rPr>
        <w:t>develop</w:t>
      </w:r>
      <w:r w:rsidR="00D20629">
        <w:rPr>
          <w:rFonts w:ascii="Calibri" w:hAnsi="Calibri" w:cs="Calibri"/>
          <w:sz w:val="22"/>
          <w:szCs w:val="22"/>
        </w:rPr>
        <w:t xml:space="preserve"> </w:t>
      </w:r>
      <w:r w:rsidR="00853599">
        <w:rPr>
          <w:rFonts w:ascii="Calibri" w:hAnsi="Calibri" w:cs="Calibri"/>
          <w:sz w:val="22"/>
          <w:szCs w:val="22"/>
        </w:rPr>
        <w:t xml:space="preserve">series of training sessions and provide coaching facilitation service with theme of design thinking, behavioral insights, project management/reporting, data analytics/reporting, and communication strategies.  </w:t>
      </w:r>
    </w:p>
    <w:p w14:paraId="72DCB26D" w14:textId="77777777" w:rsidR="00605805" w:rsidRDefault="00605805" w:rsidP="000E4019">
      <w:pPr>
        <w:ind w:firstLine="720"/>
        <w:outlineLvl w:val="0"/>
        <w:rPr>
          <w:rFonts w:ascii="Calibri" w:hAnsi="Calibri" w:cs="Calibri"/>
          <w:sz w:val="22"/>
          <w:szCs w:val="22"/>
        </w:rPr>
      </w:pPr>
    </w:p>
    <w:p w14:paraId="17B5F576"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3A967F11" w14:textId="77777777" w:rsidR="000E4019" w:rsidRPr="00B62D71" w:rsidRDefault="000E4019" w:rsidP="000E4019">
      <w:pPr>
        <w:ind w:firstLine="720"/>
        <w:outlineLvl w:val="0"/>
        <w:rPr>
          <w:rFonts w:ascii="Calibri" w:hAnsi="Calibri" w:cs="Calibri"/>
          <w:sz w:val="22"/>
          <w:szCs w:val="22"/>
        </w:rPr>
      </w:pPr>
    </w:p>
    <w:p w14:paraId="3A9588CA" w14:textId="6D166A06" w:rsidR="000E4019" w:rsidRPr="00B62D71" w:rsidRDefault="00EB4053" w:rsidP="000E4019">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r w:rsidR="00853599">
        <w:rPr>
          <w:rFonts w:ascii="Calibri" w:hAnsi="Calibri" w:cs="Calibri"/>
          <w:sz w:val="22"/>
          <w:szCs w:val="22"/>
        </w:rPr>
        <w:t>6</w:t>
      </w:r>
      <w:r w:rsidR="00A35733">
        <w:rPr>
          <w:rFonts w:ascii="Calibri" w:hAnsi="Calibri" w:cs="Calibri"/>
          <w:sz w:val="22"/>
          <w:szCs w:val="22"/>
        </w:rPr>
        <w:t>:00</w:t>
      </w:r>
      <w:r w:rsidR="00853599">
        <w:rPr>
          <w:rFonts w:ascii="Calibri" w:hAnsi="Calibri" w:cs="Calibri"/>
          <w:sz w:val="22"/>
          <w:szCs w:val="22"/>
        </w:rPr>
        <w:t>p</w:t>
      </w:r>
      <w:r w:rsidR="00A35733">
        <w:rPr>
          <w:rFonts w:ascii="Calibri" w:hAnsi="Calibri" w:cs="Calibri"/>
          <w:sz w:val="22"/>
          <w:szCs w:val="22"/>
        </w:rPr>
        <w:t xml:space="preserve">m, </w:t>
      </w:r>
      <w:sdt>
        <w:sdtPr>
          <w:rPr>
            <w:rFonts w:ascii="Calibri" w:hAnsi="Calibri" w:cs="Calibri"/>
            <w:sz w:val="22"/>
            <w:szCs w:val="22"/>
          </w:rPr>
          <w:id w:val="1732731567"/>
          <w:placeholder>
            <w:docPart w:val="1A835EB85E4C40BE95607CC768D15475"/>
          </w:placeholder>
          <w:date w:fullDate="2021-05-04T00:00:00Z">
            <w:dateFormat w:val="dddd, MMMM dd, yyyy"/>
            <w:lid w:val="en-US"/>
            <w:storeMappedDataAs w:val="dateTime"/>
            <w:calendar w:val="gregorian"/>
          </w:date>
        </w:sdtPr>
        <w:sdtContent>
          <w:r w:rsidR="00853599">
            <w:rPr>
              <w:rFonts w:ascii="Calibri" w:hAnsi="Calibri" w:cs="Calibri"/>
              <w:sz w:val="22"/>
              <w:szCs w:val="22"/>
            </w:rPr>
            <w:t>Tuesday, May 04, 2021</w:t>
          </w:r>
        </w:sdtContent>
      </w:sdt>
      <w:r w:rsidR="009D47F5">
        <w:rPr>
          <w:rFonts w:ascii="Calibri" w:hAnsi="Calibri" w:cs="Calibri"/>
          <w:sz w:val="22"/>
          <w:szCs w:val="22"/>
        </w:rPr>
        <w:t xml:space="preserve"> </w:t>
      </w:r>
      <w:r w:rsidR="00A35733">
        <w:rPr>
          <w:rFonts w:ascii="Calibri" w:hAnsi="Calibri" w:cs="Calibri"/>
          <w:sz w:val="22"/>
          <w:szCs w:val="22"/>
        </w:rPr>
        <w:t xml:space="preserve">(GMT:08 - UB time)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105E94" w:rsidRPr="00B62D71">
        <w:rPr>
          <w:rFonts w:ascii="Calibri" w:hAnsi="Calibri" w:cs="Calibri"/>
          <w:sz w:val="22"/>
          <w:szCs w:val="22"/>
        </w:rPr>
        <w:t>email</w:t>
      </w:r>
      <w:r w:rsidR="00F5715E">
        <w:rPr>
          <w:rFonts w:ascii="Calibri" w:hAnsi="Calibri" w:cs="Calibri"/>
          <w:sz w:val="22"/>
          <w:szCs w:val="22"/>
        </w:rPr>
        <w:t xml:space="preserve"> </w:t>
      </w:r>
      <w:r w:rsidR="000E4019" w:rsidRPr="00B62D71">
        <w:rPr>
          <w:rFonts w:ascii="Calibri" w:hAnsi="Calibri" w:cs="Calibri"/>
          <w:sz w:val="22"/>
          <w:szCs w:val="22"/>
        </w:rPr>
        <w:t>to the address below:</w:t>
      </w:r>
    </w:p>
    <w:p w14:paraId="15AD9084" w14:textId="77777777" w:rsidR="000E4019" w:rsidRPr="00B62D71" w:rsidRDefault="000E4019" w:rsidP="000E4019">
      <w:pPr>
        <w:ind w:firstLine="720"/>
        <w:outlineLvl w:val="0"/>
        <w:rPr>
          <w:rFonts w:ascii="Calibri" w:hAnsi="Calibri" w:cs="Calibri"/>
          <w:sz w:val="22"/>
          <w:szCs w:val="22"/>
        </w:rPr>
      </w:pPr>
    </w:p>
    <w:sdt>
      <w:sdtPr>
        <w:rPr>
          <w:rFonts w:asciiTheme="minorHAnsi" w:hAnsiTheme="minorHAnsi" w:cstheme="minorHAnsi"/>
          <w:b/>
          <w:color w:val="000000" w:themeColor="text1"/>
          <w:sz w:val="22"/>
          <w:szCs w:val="22"/>
        </w:rPr>
        <w:id w:val="-1562475875"/>
        <w:placeholder>
          <w:docPart w:val="F07062B4145A49099742F853CCBEFBDC"/>
        </w:placeholder>
        <w:text/>
      </w:sdtPr>
      <w:sdtContent>
        <w:p w14:paraId="3E8DD758" w14:textId="77777777" w:rsidR="009D47F5" w:rsidRDefault="00F5715E" w:rsidP="009D47F5">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email: bids.mn@undp.org</w:t>
          </w:r>
        </w:p>
      </w:sdtContent>
    </w:sdt>
    <w:p w14:paraId="628B1811" w14:textId="77777777" w:rsidR="009D47F5" w:rsidRDefault="009D47F5" w:rsidP="000E4019">
      <w:pPr>
        <w:jc w:val="both"/>
        <w:rPr>
          <w:rFonts w:ascii="Calibri" w:hAnsi="Calibri" w:cs="Calibri"/>
          <w:sz w:val="22"/>
          <w:szCs w:val="22"/>
        </w:rPr>
      </w:pPr>
    </w:p>
    <w:p w14:paraId="0D2740DC" w14:textId="77777777" w:rsidR="00425637" w:rsidRPr="00B62D71" w:rsidRDefault="00425637" w:rsidP="000E4019">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Content>
          <w:r w:rsidR="009D47F5">
            <w:rPr>
              <w:rFonts w:ascii="Calibri" w:hAnsi="Calibri" w:cs="Calibri"/>
              <w:sz w:val="22"/>
              <w:szCs w:val="22"/>
            </w:rPr>
            <w:t>English language</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Content>
          <w:r w:rsidR="009D47F5">
            <w:rPr>
              <w:rFonts w:ascii="Calibri" w:hAnsi="Calibri" w:cs="Calibri"/>
              <w:sz w:val="22"/>
              <w:szCs w:val="22"/>
            </w:rPr>
            <w:t>120 days.</w:t>
          </w:r>
        </w:sdtContent>
      </w:sdt>
    </w:p>
    <w:p w14:paraId="35EFF4FD" w14:textId="77777777" w:rsidR="00425637" w:rsidRPr="00B62D71" w:rsidRDefault="00425637" w:rsidP="000E4019">
      <w:pPr>
        <w:jc w:val="both"/>
        <w:rPr>
          <w:rFonts w:ascii="Calibri" w:hAnsi="Calibri" w:cs="Calibri"/>
          <w:sz w:val="22"/>
          <w:szCs w:val="22"/>
        </w:rPr>
      </w:pPr>
    </w:p>
    <w:p w14:paraId="5196692C"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124D9FF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46FE9E8C"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31153634" w14:textId="77777777" w:rsidR="00437CF9" w:rsidRPr="00437CF9" w:rsidRDefault="00437CF9" w:rsidP="00437CF9">
      <w:pPr>
        <w:rPr>
          <w:rFonts w:ascii="Calibri" w:hAnsi="Calibri" w:cs="Calibri"/>
          <w:sz w:val="22"/>
          <w:szCs w:val="22"/>
        </w:rPr>
      </w:pPr>
    </w:p>
    <w:p w14:paraId="15CD3E7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7DE1F8F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1196CEE" w14:textId="77777777" w:rsidR="00437CF9" w:rsidRPr="00437CF9" w:rsidRDefault="00437CF9" w:rsidP="00437CF9">
      <w:pPr>
        <w:ind w:firstLine="720"/>
        <w:jc w:val="both"/>
        <w:rPr>
          <w:rFonts w:ascii="Calibri" w:hAnsi="Calibri" w:cs="Calibri"/>
          <w:sz w:val="22"/>
          <w:szCs w:val="22"/>
        </w:rPr>
      </w:pPr>
    </w:p>
    <w:p w14:paraId="2774C5B2"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45D11255" w14:textId="77777777" w:rsidR="00BD3609" w:rsidRPr="00437CF9" w:rsidRDefault="00BD3609" w:rsidP="00437CF9">
      <w:pPr>
        <w:jc w:val="both"/>
        <w:rPr>
          <w:rStyle w:val="Strong"/>
          <w:rFonts w:ascii="Calibri" w:hAnsi="Calibri" w:cs="Calibri"/>
          <w:b w:val="0"/>
          <w:iCs/>
          <w:sz w:val="22"/>
          <w:szCs w:val="22"/>
        </w:rPr>
      </w:pPr>
    </w:p>
    <w:p w14:paraId="00B92A7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lastRenderedPageBreak/>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5A9EB3B4" w14:textId="77777777" w:rsidR="00437CF9" w:rsidRPr="00437CF9" w:rsidRDefault="00437CF9" w:rsidP="00437CF9">
      <w:pPr>
        <w:ind w:firstLine="720"/>
        <w:rPr>
          <w:rFonts w:ascii="Calibri" w:hAnsi="Calibri" w:cs="Calibri"/>
          <w:sz w:val="22"/>
          <w:szCs w:val="22"/>
        </w:rPr>
      </w:pPr>
    </w:p>
    <w:p w14:paraId="1560DB22"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3FC36505" w14:textId="77777777" w:rsidR="00437CF9" w:rsidRPr="00437CF9" w:rsidRDefault="00437CF9" w:rsidP="00437CF9">
      <w:pPr>
        <w:ind w:firstLine="720"/>
        <w:jc w:val="both"/>
        <w:rPr>
          <w:rFonts w:ascii="Calibri" w:hAnsi="Calibri" w:cs="Calibri"/>
          <w:sz w:val="22"/>
          <w:szCs w:val="22"/>
        </w:rPr>
      </w:pPr>
    </w:p>
    <w:p w14:paraId="46073719"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sidR="0056093B">
        <w:rPr>
          <w:rFonts w:ascii="Calibri" w:hAnsi="Calibri" w:cs="Calibri"/>
          <w:iCs/>
          <w:sz w:val="22"/>
          <w:szCs w:val="22"/>
        </w:rPr>
        <w:t>warded</w:t>
      </w:r>
      <w:proofErr w:type="gramEnd"/>
      <w:r w:rsidR="0056093B">
        <w:rPr>
          <w:rFonts w:ascii="Calibri" w:hAnsi="Calibri" w:cs="Calibri"/>
          <w:iCs/>
          <w:sz w:val="22"/>
          <w:szCs w:val="22"/>
        </w:rPr>
        <w:t xml:space="preserve">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1DD9A276" w14:textId="77777777" w:rsidR="005B0BCD" w:rsidRDefault="0054614F" w:rsidP="00437CF9">
      <w:pPr>
        <w:jc w:val="both"/>
        <w:rPr>
          <w:rStyle w:val="Strong"/>
          <w:rFonts w:ascii="Calibri" w:hAnsi="Calibri" w:cs="Calibri"/>
          <w:b w:val="0"/>
          <w:iCs/>
          <w:sz w:val="22"/>
          <w:szCs w:val="22"/>
        </w:rPr>
      </w:pPr>
      <w:hyperlink r:id="rId13" w:history="1">
        <w:r w:rsidR="005B0BCD" w:rsidRPr="00813C33">
          <w:rPr>
            <w:rStyle w:val="Hyperlink"/>
            <w:rFonts w:ascii="Calibri" w:hAnsi="Calibri" w:cs="Calibri"/>
            <w:iCs/>
            <w:sz w:val="22"/>
            <w:szCs w:val="22"/>
          </w:rPr>
          <w:t>http://www.undp.org/content/undp/en/home/operations/procurement/protestandsanctions/</w:t>
        </w:r>
      </w:hyperlink>
    </w:p>
    <w:p w14:paraId="413A3D51" w14:textId="77777777" w:rsidR="00437CF9" w:rsidRPr="005B0BCD" w:rsidRDefault="00437CF9" w:rsidP="00437CF9">
      <w:pPr>
        <w:jc w:val="both"/>
        <w:rPr>
          <w:rStyle w:val="Strong"/>
          <w:rFonts w:ascii="Calibri" w:hAnsi="Calibri" w:cs="Calibri"/>
          <w:b w:val="0"/>
          <w:bCs w:val="0"/>
          <w:iCs/>
          <w:snapToGrid w:val="0"/>
          <w:sz w:val="22"/>
          <w:szCs w:val="22"/>
        </w:rPr>
      </w:pPr>
    </w:p>
    <w:p w14:paraId="724F2BF5"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256468B" w14:textId="77777777" w:rsidR="00D50953" w:rsidRPr="00437CF9" w:rsidRDefault="00D50953" w:rsidP="00437CF9">
      <w:pPr>
        <w:jc w:val="both"/>
        <w:rPr>
          <w:rFonts w:ascii="Calibri" w:hAnsi="Calibri" w:cs="Calibri"/>
          <w:sz w:val="22"/>
          <w:szCs w:val="22"/>
        </w:rPr>
      </w:pPr>
    </w:p>
    <w:p w14:paraId="22DD3C1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4"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1C57AA15" w14:textId="77777777" w:rsidR="00437CF9" w:rsidRPr="00437CF9" w:rsidRDefault="00437CF9" w:rsidP="00437CF9">
      <w:pPr>
        <w:rPr>
          <w:rFonts w:ascii="Calibri" w:hAnsi="Calibri" w:cs="Calibri"/>
          <w:sz w:val="22"/>
          <w:szCs w:val="22"/>
        </w:rPr>
      </w:pPr>
    </w:p>
    <w:p w14:paraId="6A24AC09"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1BE8CF41" w14:textId="77777777" w:rsidR="00EE7C60" w:rsidRDefault="00EE7C60" w:rsidP="00EE7C60">
      <w:pPr>
        <w:ind w:left="720"/>
        <w:rPr>
          <w:rStyle w:val="Strong"/>
          <w:rFonts w:ascii="Calibri" w:hAnsi="Calibri" w:cs="Calibri"/>
          <w:b w:val="0"/>
          <w:iCs/>
          <w:sz w:val="22"/>
          <w:szCs w:val="22"/>
        </w:rPr>
      </w:pPr>
    </w:p>
    <w:p w14:paraId="4D63BF5D" w14:textId="77777777" w:rsidR="00EE7C60" w:rsidRPr="00437CF9" w:rsidRDefault="00EE7C60" w:rsidP="00EE7C60">
      <w:pPr>
        <w:ind w:left="720"/>
        <w:rPr>
          <w:rStyle w:val="Strong"/>
          <w:rFonts w:ascii="Calibri" w:hAnsi="Calibri" w:cs="Calibri"/>
          <w:b w:val="0"/>
          <w:iCs/>
          <w:sz w:val="22"/>
          <w:szCs w:val="22"/>
        </w:rPr>
      </w:pPr>
    </w:p>
    <w:p w14:paraId="06B128F5" w14:textId="77777777" w:rsidR="00437CF9" w:rsidRPr="00437CF9" w:rsidRDefault="00437CF9" w:rsidP="00437CF9">
      <w:pPr>
        <w:jc w:val="both"/>
        <w:rPr>
          <w:rStyle w:val="Strong"/>
          <w:rFonts w:ascii="Calibri" w:hAnsi="Calibri" w:cs="Calibri"/>
          <w:b w:val="0"/>
          <w:iCs/>
          <w:sz w:val="22"/>
          <w:szCs w:val="22"/>
        </w:rPr>
      </w:pPr>
    </w:p>
    <w:p w14:paraId="557CEE22" w14:textId="77777777" w:rsidR="00437CF9" w:rsidRPr="00437CF9" w:rsidRDefault="00437CF9" w:rsidP="0067787C">
      <w:pPr>
        <w:ind w:left="5760" w:firstLine="720"/>
        <w:jc w:val="center"/>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34C871DB" w14:textId="76137E7F" w:rsidR="00437CF9" w:rsidRDefault="00437CF9" w:rsidP="0067787C">
      <w:pPr>
        <w:ind w:left="5760" w:firstLine="720"/>
        <w:jc w:val="center"/>
        <w:rPr>
          <w:rFonts w:ascii="Calibri" w:hAnsi="Calibri" w:cs="Calibri"/>
          <w:iCs/>
          <w:snapToGrid w:val="0"/>
          <w:color w:val="FF0000"/>
          <w:sz w:val="22"/>
          <w:szCs w:val="22"/>
        </w:rPr>
      </w:pPr>
    </w:p>
    <w:p w14:paraId="64E8D036" w14:textId="52888E0B" w:rsidR="00C07D53" w:rsidRDefault="00C07D53" w:rsidP="0067787C">
      <w:pPr>
        <w:ind w:left="5760" w:firstLine="720"/>
        <w:jc w:val="center"/>
        <w:rPr>
          <w:rFonts w:ascii="Calibri" w:hAnsi="Calibri" w:cs="Calibri"/>
          <w:iCs/>
          <w:snapToGrid w:val="0"/>
          <w:color w:val="FF0000"/>
          <w:sz w:val="22"/>
          <w:szCs w:val="22"/>
        </w:rPr>
      </w:pPr>
    </w:p>
    <w:p w14:paraId="5BBE2173" w14:textId="77777777" w:rsidR="00C07D53" w:rsidRDefault="00C07D53" w:rsidP="0067787C">
      <w:pPr>
        <w:ind w:left="5760" w:firstLine="720"/>
        <w:jc w:val="center"/>
        <w:rPr>
          <w:rFonts w:ascii="Calibri" w:hAnsi="Calibri" w:cs="Calibri"/>
          <w:iCs/>
          <w:snapToGrid w:val="0"/>
          <w:color w:val="FF0000"/>
          <w:sz w:val="22"/>
          <w:szCs w:val="22"/>
        </w:rPr>
      </w:pPr>
    </w:p>
    <w:p w14:paraId="08C4C0CB" w14:textId="77777777" w:rsidR="0067787C" w:rsidRPr="00437CF9" w:rsidRDefault="0067787C" w:rsidP="0067787C">
      <w:pPr>
        <w:ind w:left="5760" w:firstLine="720"/>
        <w:jc w:val="center"/>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289709974"/>
        <w:placeholder>
          <w:docPart w:val="F19AD9A4D8DD450EABDAD79A7E6E4D66"/>
        </w:placeholder>
        <w:text/>
      </w:sdtPr>
      <w:sdtContent>
        <w:p w14:paraId="7F24E43D" w14:textId="66408606" w:rsidR="009E1C14" w:rsidRDefault="00853599" w:rsidP="0067787C">
          <w:pPr>
            <w:ind w:left="5760" w:firstLine="720"/>
            <w:jc w:val="center"/>
            <w:rPr>
              <w:rFonts w:ascii="Calibri" w:hAnsi="Calibri" w:cs="Calibri"/>
              <w:i/>
              <w:iCs/>
              <w:snapToGrid w:val="0"/>
              <w:color w:val="000000" w:themeColor="text1"/>
              <w:sz w:val="22"/>
              <w:szCs w:val="22"/>
            </w:rPr>
          </w:pPr>
          <w:r>
            <w:rPr>
              <w:rFonts w:ascii="Calibri" w:hAnsi="Calibri" w:cs="Calibri"/>
              <w:b/>
              <w:bCs/>
              <w:i/>
              <w:iCs/>
              <w:snapToGrid w:val="0"/>
              <w:color w:val="000000" w:themeColor="text1"/>
              <w:sz w:val="22"/>
              <w:szCs w:val="22"/>
            </w:rPr>
            <w:t>Fasil Dessie</w:t>
          </w:r>
        </w:p>
      </w:sdtContent>
    </w:sdt>
    <w:p w14:paraId="4554F6B7" w14:textId="3059B407" w:rsidR="00437CF9" w:rsidRPr="009E1C14" w:rsidRDefault="0054614F" w:rsidP="00477AE4">
      <w:pPr>
        <w:jc w:val="right"/>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Content>
          <w:r w:rsidR="00D20629">
            <w:rPr>
              <w:rFonts w:ascii="Calibri" w:hAnsi="Calibri" w:cs="Calibri"/>
              <w:i/>
              <w:iCs/>
              <w:snapToGrid w:val="0"/>
              <w:color w:val="000000" w:themeColor="text1"/>
              <w:sz w:val="22"/>
              <w:szCs w:val="22"/>
            </w:rPr>
            <w:t>Assistant</w:t>
          </w:r>
          <w:r w:rsidR="00A35733">
            <w:rPr>
              <w:rFonts w:ascii="Calibri" w:hAnsi="Calibri" w:cs="Calibri"/>
              <w:i/>
              <w:iCs/>
              <w:snapToGrid w:val="0"/>
              <w:color w:val="000000" w:themeColor="text1"/>
              <w:sz w:val="22"/>
              <w:szCs w:val="22"/>
            </w:rPr>
            <w:t xml:space="preserve"> </w:t>
          </w:r>
          <w:r w:rsidR="00FA7549">
            <w:rPr>
              <w:rFonts w:ascii="Calibri" w:hAnsi="Calibri" w:cs="Calibri"/>
              <w:i/>
              <w:iCs/>
              <w:snapToGrid w:val="0"/>
              <w:color w:val="000000" w:themeColor="text1"/>
              <w:sz w:val="22"/>
              <w:szCs w:val="22"/>
            </w:rPr>
            <w:t>Resident Representative</w:t>
          </w:r>
          <w:r w:rsidR="00D20629">
            <w:rPr>
              <w:rFonts w:ascii="Calibri" w:hAnsi="Calibri" w:cs="Calibri"/>
              <w:i/>
              <w:iCs/>
              <w:snapToGrid w:val="0"/>
              <w:color w:val="000000" w:themeColor="text1"/>
              <w:sz w:val="22"/>
              <w:szCs w:val="22"/>
            </w:rPr>
            <w:t>(O)</w:t>
          </w:r>
        </w:sdtContent>
      </w:sdt>
    </w:p>
    <w:sdt>
      <w:sdtPr>
        <w:rPr>
          <w:rFonts w:ascii="Calibri" w:hAnsi="Calibri" w:cs="Calibri"/>
          <w:sz w:val="22"/>
          <w:szCs w:val="22"/>
        </w:rPr>
        <w:id w:val="542486367"/>
        <w:placeholder>
          <w:docPart w:val="7360BC3592C043F5971D19490B1ADC5B"/>
        </w:placeholder>
        <w:date w:fullDate="2021-04-20T00:00:00Z">
          <w:dateFormat w:val="M/d/yyyy"/>
          <w:lid w:val="en-US"/>
          <w:storeMappedDataAs w:val="dateTime"/>
          <w:calendar w:val="gregorian"/>
        </w:date>
      </w:sdtPr>
      <w:sdtContent>
        <w:p w14:paraId="67899C60" w14:textId="5C3AC048" w:rsidR="00437CF9" w:rsidRPr="009E1C14" w:rsidRDefault="00853599" w:rsidP="0067787C">
          <w:pPr>
            <w:ind w:left="5760" w:firstLine="720"/>
            <w:jc w:val="center"/>
            <w:rPr>
              <w:rFonts w:ascii="Calibri" w:hAnsi="Calibri" w:cs="Calibri"/>
              <w:i/>
              <w:iCs/>
              <w:snapToGrid w:val="0"/>
              <w:color w:val="000000" w:themeColor="text1"/>
              <w:sz w:val="22"/>
              <w:szCs w:val="22"/>
            </w:rPr>
          </w:pPr>
          <w:r>
            <w:rPr>
              <w:rFonts w:ascii="Calibri" w:hAnsi="Calibri" w:cs="Calibri"/>
              <w:sz w:val="22"/>
              <w:szCs w:val="22"/>
            </w:rPr>
            <w:t>4</w:t>
          </w:r>
          <w:r w:rsidR="00931AA0">
            <w:rPr>
              <w:rFonts w:ascii="Calibri" w:hAnsi="Calibri" w:cs="Calibri"/>
              <w:sz w:val="22"/>
              <w:szCs w:val="22"/>
            </w:rPr>
            <w:t>/</w:t>
          </w:r>
          <w:r>
            <w:rPr>
              <w:rFonts w:ascii="Calibri" w:hAnsi="Calibri" w:cs="Calibri"/>
              <w:sz w:val="22"/>
              <w:szCs w:val="22"/>
            </w:rPr>
            <w:t>20</w:t>
          </w:r>
          <w:r w:rsidR="00931AA0">
            <w:rPr>
              <w:rFonts w:ascii="Calibri" w:hAnsi="Calibri" w:cs="Calibri"/>
              <w:sz w:val="22"/>
              <w:szCs w:val="22"/>
            </w:rPr>
            <w:t>/20</w:t>
          </w:r>
          <w:r w:rsidR="00A35733">
            <w:rPr>
              <w:rFonts w:ascii="Calibri" w:hAnsi="Calibri" w:cs="Calibri"/>
              <w:sz w:val="22"/>
              <w:szCs w:val="22"/>
            </w:rPr>
            <w:t>2</w:t>
          </w:r>
          <w:r>
            <w:rPr>
              <w:rFonts w:ascii="Calibri" w:hAnsi="Calibri" w:cs="Calibri"/>
              <w:sz w:val="22"/>
              <w:szCs w:val="22"/>
            </w:rPr>
            <w:t>1</w:t>
          </w:r>
        </w:p>
      </w:sdtContent>
    </w:sdt>
    <w:p w14:paraId="2540FD2C" w14:textId="77777777" w:rsidR="00437CF9" w:rsidRPr="00437CF9" w:rsidRDefault="00FA7549" w:rsidP="00437CF9">
      <w:pPr>
        <w:rPr>
          <w:rFonts w:ascii="Calibri" w:hAnsi="Calibri" w:cs="Calibri"/>
          <w:sz w:val="22"/>
          <w:szCs w:val="22"/>
        </w:rPr>
      </w:pPr>
      <w:r>
        <w:rPr>
          <w:rFonts w:ascii="Calibri" w:hAnsi="Calibri" w:cs="Calibri"/>
          <w:sz w:val="22"/>
          <w:szCs w:val="22"/>
        </w:rPr>
        <w:t xml:space="preserve"> </w:t>
      </w:r>
    </w:p>
    <w:p w14:paraId="493D42D9"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t xml:space="preserve">Annex </w:t>
      </w:r>
      <w:r w:rsidR="00A7508B" w:rsidRPr="00B62D71">
        <w:rPr>
          <w:rFonts w:ascii="Calibri" w:hAnsi="Calibri" w:cs="Calibri"/>
          <w:b/>
          <w:sz w:val="22"/>
          <w:szCs w:val="22"/>
        </w:rPr>
        <w:t>1</w:t>
      </w:r>
    </w:p>
    <w:p w14:paraId="4E3A4BB5" w14:textId="77777777" w:rsidR="00BB13AA" w:rsidRPr="00B62D71" w:rsidRDefault="00BB13AA" w:rsidP="00BA0E6E">
      <w:pPr>
        <w:jc w:val="right"/>
        <w:rPr>
          <w:rFonts w:ascii="Calibri" w:hAnsi="Calibri" w:cs="Calibri"/>
          <w:b/>
          <w:sz w:val="22"/>
          <w:szCs w:val="22"/>
        </w:rPr>
      </w:pPr>
    </w:p>
    <w:p w14:paraId="2D774688" w14:textId="77777777" w:rsidR="00061CE4" w:rsidRPr="00B62D71" w:rsidRDefault="00061CE4" w:rsidP="00061CE4">
      <w:pPr>
        <w:rPr>
          <w:rFonts w:ascii="Calibri" w:hAnsi="Calibri" w:cs="Calibri"/>
          <w:b/>
          <w:sz w:val="28"/>
        </w:rPr>
      </w:pPr>
    </w:p>
    <w:p w14:paraId="53D998D6" w14:textId="77777777" w:rsidR="00061CE4" w:rsidRPr="00C07D53" w:rsidRDefault="00DB7701" w:rsidP="00061CE4">
      <w:pPr>
        <w:jc w:val="center"/>
        <w:rPr>
          <w:rFonts w:ascii="Calibri" w:hAnsi="Calibri" w:cs="Calibri"/>
          <w:b/>
          <w:sz w:val="22"/>
          <w:szCs w:val="22"/>
        </w:rPr>
      </w:pPr>
      <w:r w:rsidRPr="00C07D53">
        <w:rPr>
          <w:rFonts w:ascii="Calibri" w:hAnsi="Calibri" w:cs="Calibri"/>
          <w:b/>
          <w:sz w:val="22"/>
          <w:szCs w:val="22"/>
        </w:rPr>
        <w:t xml:space="preserve">Description of Requirements </w:t>
      </w:r>
    </w:p>
    <w:p w14:paraId="5DC923E1" w14:textId="77777777" w:rsidR="00DB7701" w:rsidRDefault="00DB7701" w:rsidP="00DB7701">
      <w:pPr>
        <w:jc w:val="both"/>
        <w:rPr>
          <w:rFonts w:ascii="Calibri" w:hAnsi="Calibri" w:cs="Calibri"/>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649"/>
      </w:tblGrid>
      <w:tr w:rsidR="00DB7701" w:rsidRPr="0021187D" w14:paraId="6E7EABD1" w14:textId="77777777" w:rsidTr="004A4975">
        <w:tc>
          <w:tcPr>
            <w:tcW w:w="1795" w:type="dxa"/>
            <w:shd w:val="clear" w:color="auto" w:fill="auto"/>
          </w:tcPr>
          <w:p w14:paraId="08725C4A" w14:textId="77777777" w:rsidR="00DB7701" w:rsidRPr="0021187D" w:rsidRDefault="00DB7701" w:rsidP="00D85C6C">
            <w:pPr>
              <w:rPr>
                <w:rFonts w:ascii="Calibri" w:hAnsi="Calibri" w:cs="Calibri"/>
                <w:bCs/>
                <w:sz w:val="22"/>
                <w:szCs w:val="22"/>
              </w:rPr>
            </w:pPr>
          </w:p>
          <w:p w14:paraId="264B256D"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560" w:type="dxa"/>
            <w:shd w:val="clear" w:color="auto" w:fill="auto"/>
          </w:tcPr>
          <w:p w14:paraId="1D27C935" w14:textId="77777777" w:rsidR="00853599" w:rsidRPr="00853599" w:rsidRDefault="00853599" w:rsidP="00853599">
            <w:pPr>
              <w:jc w:val="both"/>
              <w:rPr>
                <w:rFonts w:asciiTheme="minorHAnsi" w:hAnsiTheme="minorHAnsi" w:cstheme="minorHAnsi"/>
                <w:sz w:val="22"/>
                <w:szCs w:val="22"/>
              </w:rPr>
            </w:pPr>
            <w:r w:rsidRPr="00853599">
              <w:rPr>
                <w:rFonts w:asciiTheme="minorHAnsi" w:hAnsiTheme="minorHAnsi" w:cstheme="minorHAnsi"/>
                <w:sz w:val="22"/>
                <w:szCs w:val="22"/>
              </w:rPr>
              <w:t>The project “Towards a Professional and Citizen-</w:t>
            </w:r>
            <w:proofErr w:type="spellStart"/>
            <w:r w:rsidRPr="00853599">
              <w:rPr>
                <w:rFonts w:asciiTheme="minorHAnsi" w:hAnsiTheme="minorHAnsi" w:cstheme="minorHAnsi"/>
                <w:sz w:val="22"/>
                <w:szCs w:val="22"/>
              </w:rPr>
              <w:t>centred</w:t>
            </w:r>
            <w:proofErr w:type="spellEnd"/>
            <w:r w:rsidRPr="00853599">
              <w:rPr>
                <w:rFonts w:asciiTheme="minorHAnsi" w:hAnsiTheme="minorHAnsi" w:cstheme="minorHAnsi"/>
                <w:sz w:val="22"/>
                <w:szCs w:val="22"/>
              </w:rPr>
              <w:t xml:space="preserve"> Civil Service in Mongolia” (“Project”</w:t>
            </w:r>
            <w:r w:rsidRPr="00853599">
              <w:rPr>
                <w:rStyle w:val="FootnoteReference"/>
                <w:rFonts w:asciiTheme="minorHAnsi" w:hAnsiTheme="minorHAnsi" w:cstheme="minorHAnsi"/>
                <w:sz w:val="22"/>
                <w:szCs w:val="22"/>
              </w:rPr>
              <w:footnoteReference w:id="1"/>
            </w:r>
            <w:r w:rsidRPr="00853599">
              <w:rPr>
                <w:rFonts w:asciiTheme="minorHAnsi" w:hAnsiTheme="minorHAnsi" w:cstheme="minorHAnsi"/>
                <w:sz w:val="22"/>
                <w:szCs w:val="22"/>
              </w:rPr>
              <w:t>), was approved in February 2018 and will be implemented in 2018-2021, jointly with the Parliament of Mongolia, the Civil Service Council (CSC), the Cabinet Secretariat (CS) and other agencies involved in training of civil servants. The project is funded by the Government of Canada. The project will support the implementation of the civil service reform priorities towards creating a stable, impartial, professional and citizen-</w:t>
            </w:r>
            <w:proofErr w:type="spellStart"/>
            <w:r w:rsidRPr="00853599">
              <w:rPr>
                <w:rFonts w:asciiTheme="minorHAnsi" w:hAnsiTheme="minorHAnsi" w:cstheme="minorHAnsi"/>
                <w:sz w:val="22"/>
                <w:szCs w:val="22"/>
              </w:rPr>
              <w:t>centred</w:t>
            </w:r>
            <w:proofErr w:type="spellEnd"/>
            <w:r w:rsidRPr="00853599">
              <w:rPr>
                <w:rFonts w:asciiTheme="minorHAnsi" w:hAnsiTheme="minorHAnsi" w:cstheme="minorHAnsi"/>
                <w:sz w:val="22"/>
                <w:szCs w:val="22"/>
              </w:rPr>
              <w:t xml:space="preserve"> civil service and their implementation through capacity-building. </w:t>
            </w:r>
          </w:p>
          <w:p w14:paraId="1A5EBD97" w14:textId="77777777" w:rsidR="00853599" w:rsidRPr="00853599" w:rsidRDefault="00853599" w:rsidP="00853599">
            <w:pPr>
              <w:jc w:val="both"/>
              <w:rPr>
                <w:rFonts w:asciiTheme="minorHAnsi" w:hAnsiTheme="minorHAnsi" w:cstheme="minorHAnsi"/>
                <w:sz w:val="22"/>
                <w:szCs w:val="22"/>
              </w:rPr>
            </w:pPr>
            <w:r w:rsidRPr="00853599">
              <w:rPr>
                <w:rFonts w:asciiTheme="minorHAnsi" w:hAnsiTheme="minorHAnsi" w:cstheme="minorHAnsi"/>
                <w:sz w:val="22"/>
                <w:szCs w:val="22"/>
              </w:rPr>
              <w:t>The Project Document refers to piloting and scaling up innovative approaches in improving performance of public organizations and value orientation towards the goal of serving citizens more effectively. Within this framework, the Project launched “Policy Innovation – 2020” pilot in April 2020 among public administration agencies nationwide. Closely linked to the strategic and performance plans, this activity was initiated to incentivize public institutions to adopt innovative solutions for achievement of their strategic plan results.</w:t>
            </w:r>
          </w:p>
          <w:p w14:paraId="3F9BFA56" w14:textId="77777777" w:rsidR="00853599" w:rsidRPr="00853599" w:rsidRDefault="00853599" w:rsidP="00853599">
            <w:pPr>
              <w:jc w:val="both"/>
              <w:rPr>
                <w:rFonts w:asciiTheme="minorHAnsi" w:hAnsiTheme="minorHAnsi" w:cstheme="minorHAnsi"/>
                <w:sz w:val="22"/>
                <w:szCs w:val="22"/>
              </w:rPr>
            </w:pPr>
            <w:r w:rsidRPr="00853599">
              <w:rPr>
                <w:rFonts w:asciiTheme="minorHAnsi" w:hAnsiTheme="minorHAnsi" w:cstheme="minorHAnsi"/>
                <w:sz w:val="22"/>
                <w:szCs w:val="22"/>
              </w:rPr>
              <w:t xml:space="preserve">Second round of the policy innovation initiative was extended to all public organizations, was launched on 11 February 2021. </w:t>
            </w:r>
          </w:p>
          <w:p w14:paraId="5DDF7CB9" w14:textId="77777777" w:rsidR="00853599" w:rsidRPr="00853599" w:rsidRDefault="00853599" w:rsidP="00853599">
            <w:pPr>
              <w:jc w:val="both"/>
              <w:rPr>
                <w:rFonts w:asciiTheme="minorHAnsi" w:hAnsiTheme="minorHAnsi" w:cstheme="minorHAnsi"/>
                <w:sz w:val="22"/>
                <w:szCs w:val="22"/>
              </w:rPr>
            </w:pPr>
            <w:r w:rsidRPr="00853599">
              <w:rPr>
                <w:rFonts w:asciiTheme="minorHAnsi" w:hAnsiTheme="minorHAnsi" w:cstheme="minorHAnsi"/>
                <w:sz w:val="22"/>
                <w:szCs w:val="22"/>
              </w:rPr>
              <w:t xml:space="preserve">This year’s initiative drew the attention of </w:t>
            </w:r>
            <w:r w:rsidRPr="00853599">
              <w:rPr>
                <w:rFonts w:asciiTheme="minorHAnsi" w:hAnsiTheme="minorHAnsi" w:cstheme="minorHAnsi"/>
                <w:sz w:val="22"/>
                <w:szCs w:val="22"/>
                <w:lang w:val="mn-MN"/>
              </w:rPr>
              <w:t xml:space="preserve">21 </w:t>
            </w:r>
            <w:r w:rsidRPr="00853599">
              <w:rPr>
                <w:rFonts w:asciiTheme="minorHAnsi" w:hAnsiTheme="minorHAnsi" w:cstheme="minorHAnsi"/>
                <w:sz w:val="22"/>
                <w:szCs w:val="22"/>
              </w:rPr>
              <w:t xml:space="preserve">public organizations resulting in the submission of 39 proposals, of which 10 proposals were selected to be implemented with the Project support from April through November 2021. Results of the pilot projects are expected to be shared at a national workshop to provide insight to policymakers and explore potential ways for scaling up the use of policy innovation tools. </w:t>
            </w:r>
          </w:p>
          <w:p w14:paraId="2BE79653" w14:textId="36A37739" w:rsidR="002D4431" w:rsidRPr="00853599" w:rsidRDefault="00853599" w:rsidP="00853599">
            <w:pPr>
              <w:jc w:val="both"/>
              <w:rPr>
                <w:rFonts w:asciiTheme="minorHAnsi" w:hAnsiTheme="minorHAnsi" w:cstheme="minorHAnsi"/>
                <w:bCs/>
                <w:color w:val="000000" w:themeColor="text1"/>
                <w:sz w:val="22"/>
                <w:szCs w:val="22"/>
              </w:rPr>
            </w:pPr>
            <w:r w:rsidRPr="00853599">
              <w:rPr>
                <w:rFonts w:asciiTheme="minorHAnsi" w:hAnsiTheme="minorHAnsi" w:cstheme="minorHAnsi"/>
                <w:sz w:val="22"/>
                <w:szCs w:val="22"/>
              </w:rPr>
              <w:t xml:space="preserve">Project is supporting NAOG on developing modules on Design thinking and Systems thinking, which would be supplemented </w:t>
            </w:r>
            <w:r w:rsidRPr="00853599">
              <w:rPr>
                <w:rFonts w:asciiTheme="minorHAnsi" w:hAnsiTheme="minorHAnsi" w:cstheme="minorHAnsi"/>
                <w:sz w:val="22"/>
                <w:szCs w:val="22"/>
              </w:rPr>
              <w:t xml:space="preserve">by </w:t>
            </w:r>
            <w:proofErr w:type="gramStart"/>
            <w:r w:rsidRPr="00853599">
              <w:rPr>
                <w:rFonts w:asciiTheme="minorHAnsi" w:hAnsiTheme="minorHAnsi" w:cstheme="minorHAnsi"/>
                <w:sz w:val="22"/>
                <w:szCs w:val="22"/>
              </w:rPr>
              <w:t>hand</w:t>
            </w:r>
            <w:r w:rsidRPr="00853599">
              <w:rPr>
                <w:rFonts w:asciiTheme="minorHAnsi" w:hAnsiTheme="minorHAnsi" w:cstheme="minorHAnsi"/>
                <w:sz w:val="22"/>
                <w:szCs w:val="22"/>
              </w:rPr>
              <w:t xml:space="preserve"> books</w:t>
            </w:r>
            <w:proofErr w:type="gramEnd"/>
            <w:r w:rsidRPr="00853599">
              <w:rPr>
                <w:rFonts w:asciiTheme="minorHAnsi" w:hAnsiTheme="minorHAnsi" w:cstheme="minorHAnsi"/>
                <w:sz w:val="22"/>
                <w:szCs w:val="22"/>
              </w:rPr>
              <w:t xml:space="preserve"> containing case studies on pilot innovations pilots. These modules will be part of the orientation and mid-term professionalization training, which would target all incoming new recruits and serve as refresher training for middle managers.</w:t>
            </w:r>
          </w:p>
        </w:tc>
      </w:tr>
      <w:tr w:rsidR="00DB7701" w:rsidRPr="0021187D" w14:paraId="712F870F" w14:textId="77777777" w:rsidTr="004A4975">
        <w:tc>
          <w:tcPr>
            <w:tcW w:w="1795" w:type="dxa"/>
            <w:shd w:val="clear" w:color="auto" w:fill="auto"/>
          </w:tcPr>
          <w:p w14:paraId="0C925D93"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560" w:type="dxa"/>
            <w:shd w:val="clear" w:color="auto" w:fill="auto"/>
          </w:tcPr>
          <w:p w14:paraId="661C9290" w14:textId="77777777" w:rsidR="00FD76E1" w:rsidRPr="009E1C14" w:rsidRDefault="00F1307A" w:rsidP="0021187D">
            <w:pPr>
              <w:jc w:val="both"/>
              <w:rPr>
                <w:rFonts w:ascii="Calibri" w:hAnsi="Calibri" w:cs="Calibri"/>
                <w:bCs/>
                <w:color w:val="000000" w:themeColor="text1"/>
                <w:sz w:val="22"/>
                <w:szCs w:val="22"/>
              </w:rPr>
            </w:pPr>
            <w:r w:rsidRPr="00F1307A">
              <w:rPr>
                <w:rFonts w:ascii="Calibri" w:hAnsi="Calibri" w:cs="Calibri"/>
                <w:bCs/>
                <w:color w:val="000000" w:themeColor="text1"/>
                <w:sz w:val="22"/>
                <w:szCs w:val="22"/>
              </w:rPr>
              <w:t>Civil Service Council of Mongolia</w:t>
            </w:r>
          </w:p>
        </w:tc>
      </w:tr>
      <w:tr w:rsidR="00DB7701" w:rsidRPr="0021187D" w14:paraId="0E734496" w14:textId="77777777" w:rsidTr="004A4975">
        <w:tc>
          <w:tcPr>
            <w:tcW w:w="1795" w:type="dxa"/>
            <w:shd w:val="clear" w:color="auto" w:fill="auto"/>
          </w:tcPr>
          <w:p w14:paraId="475D481B"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2"/>
            </w:r>
          </w:p>
        </w:tc>
        <w:tc>
          <w:tcPr>
            <w:tcW w:w="7560" w:type="dxa"/>
            <w:shd w:val="clear" w:color="auto" w:fill="auto"/>
          </w:tcPr>
          <w:p w14:paraId="60A3FECF" w14:textId="45A71D26" w:rsidR="00FD76E1" w:rsidRPr="00853599" w:rsidRDefault="00853599" w:rsidP="00853599">
            <w:pPr>
              <w:widowControl w:val="0"/>
              <w:overflowPunct w:val="0"/>
              <w:adjustRightInd w:val="0"/>
              <w:jc w:val="both"/>
              <w:rPr>
                <w:rFonts w:asciiTheme="minorHAnsi" w:hAnsiTheme="minorHAnsi" w:cstheme="minorHAnsi"/>
                <w:sz w:val="22"/>
                <w:szCs w:val="22"/>
              </w:rPr>
            </w:pPr>
            <w:r w:rsidRPr="00853599">
              <w:rPr>
                <w:rFonts w:asciiTheme="minorHAnsi" w:hAnsiTheme="minorHAnsi" w:cstheme="minorHAnsi"/>
                <w:sz w:val="22"/>
                <w:szCs w:val="22"/>
              </w:rPr>
              <w:t xml:space="preserve">Under the scope of this training and coaching facilitation service provision work, the team/legal entity shall plan and produce series of training sessions and deliver them to project teams both online and offline. The central theme of the training and coaching shall be about design thinking, behavioral insights, project management/ reporting, data analytics/ reporting, and communication strategies. The training and coaching shall integrate possible solutions/proposed mindset and methodological insight to the project teams selected for a Policy Innovation Challenge. </w:t>
            </w:r>
          </w:p>
        </w:tc>
      </w:tr>
      <w:tr w:rsidR="00DB7701" w:rsidRPr="0021187D" w14:paraId="70AD72CD" w14:textId="77777777" w:rsidTr="004A4975">
        <w:tc>
          <w:tcPr>
            <w:tcW w:w="1795" w:type="dxa"/>
            <w:shd w:val="clear" w:color="auto" w:fill="auto"/>
          </w:tcPr>
          <w:p w14:paraId="771AEBDB"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560" w:type="dxa"/>
            <w:shd w:val="clear" w:color="auto" w:fill="auto"/>
          </w:tcPr>
          <w:p w14:paraId="2A7C7EDE" w14:textId="7BCFBC6F" w:rsidR="00B4152C" w:rsidRPr="00B4152C" w:rsidRDefault="00B4152C" w:rsidP="00B4152C">
            <w:pPr>
              <w:jc w:val="both"/>
              <w:rPr>
                <w:rFonts w:asciiTheme="minorHAnsi" w:hAnsiTheme="minorHAnsi" w:cstheme="minorHAnsi"/>
                <w:b/>
                <w:bCs/>
                <w:sz w:val="22"/>
                <w:szCs w:val="22"/>
              </w:rPr>
            </w:pPr>
            <w:r w:rsidRPr="00B4152C">
              <w:rPr>
                <w:rFonts w:asciiTheme="minorHAnsi" w:hAnsiTheme="minorHAnsi" w:cstheme="minorHAnsi"/>
                <w:b/>
                <w:bCs/>
                <w:sz w:val="22"/>
                <w:szCs w:val="22"/>
              </w:rPr>
              <w:t>Scope of Work</w:t>
            </w:r>
          </w:p>
          <w:p w14:paraId="44B50E93" w14:textId="77777777" w:rsidR="00C23BA5" w:rsidRDefault="00C23BA5" w:rsidP="00C23BA5">
            <w:pPr>
              <w:widowControl w:val="0"/>
              <w:overflowPunct w:val="0"/>
              <w:adjustRightInd w:val="0"/>
              <w:rPr>
                <w:rFonts w:cstheme="minorHAnsi"/>
              </w:rPr>
            </w:pPr>
            <w:r>
              <w:rPr>
                <w:rFonts w:cstheme="minorHAnsi"/>
              </w:rPr>
              <w:t>The main roles of the service provider shall follow under the following directions:</w:t>
            </w:r>
          </w:p>
          <w:p w14:paraId="70FD09D2" w14:textId="77777777" w:rsidR="00C23BA5" w:rsidRDefault="00C23BA5" w:rsidP="00C23BA5">
            <w:pPr>
              <w:widowControl w:val="0"/>
              <w:overflowPunct w:val="0"/>
              <w:adjustRightInd w:val="0"/>
              <w:rPr>
                <w:rFonts w:cstheme="minorHAnsi"/>
              </w:rPr>
            </w:pPr>
          </w:p>
          <w:p w14:paraId="366EB720" w14:textId="77777777" w:rsidR="00C23BA5" w:rsidRPr="00C23BA5" w:rsidRDefault="00C23BA5" w:rsidP="00C23BA5">
            <w:pPr>
              <w:pStyle w:val="ListParagraph"/>
              <w:numPr>
                <w:ilvl w:val="0"/>
                <w:numId w:val="43"/>
              </w:numPr>
              <w:spacing w:line="240" w:lineRule="auto"/>
              <w:ind w:left="483"/>
              <w:rPr>
                <w:rFonts w:asciiTheme="minorHAnsi" w:hAnsiTheme="minorHAnsi" w:cstheme="minorHAnsi"/>
              </w:rPr>
            </w:pPr>
            <w:r w:rsidRPr="00C23BA5">
              <w:rPr>
                <w:rFonts w:asciiTheme="minorHAnsi" w:hAnsiTheme="minorHAnsi" w:cstheme="minorHAnsi"/>
              </w:rPr>
              <w:t xml:space="preserve">Training series facilitation </w:t>
            </w:r>
          </w:p>
          <w:p w14:paraId="0E53F1D8" w14:textId="77777777" w:rsidR="00C23BA5" w:rsidRPr="00C23BA5" w:rsidRDefault="00C23BA5" w:rsidP="00C23BA5">
            <w:pPr>
              <w:pStyle w:val="ListParagraph"/>
              <w:numPr>
                <w:ilvl w:val="0"/>
                <w:numId w:val="42"/>
              </w:numPr>
              <w:spacing w:line="240" w:lineRule="auto"/>
              <w:ind w:left="908"/>
              <w:rPr>
                <w:rFonts w:asciiTheme="minorHAnsi" w:hAnsiTheme="minorHAnsi" w:cstheme="minorHAnsi"/>
              </w:rPr>
            </w:pPr>
            <w:r w:rsidRPr="00C23BA5">
              <w:rPr>
                <w:rFonts w:asciiTheme="minorHAnsi" w:hAnsiTheme="minorHAnsi" w:cstheme="minorHAnsi"/>
                <w:color w:val="232D39"/>
                <w:shd w:val="clear" w:color="auto" w:fill="FFFFFF"/>
              </w:rPr>
              <w:t xml:space="preserve">Thoroughly plan the training from scratch, with the topic – specific international expert, and in consultation with the UNDP Project team and the project </w:t>
            </w:r>
            <w:proofErr w:type="gramStart"/>
            <w:r w:rsidRPr="00C23BA5">
              <w:rPr>
                <w:rFonts w:asciiTheme="minorHAnsi" w:hAnsiTheme="minorHAnsi" w:cstheme="minorHAnsi"/>
                <w:color w:val="232D39"/>
                <w:shd w:val="clear" w:color="auto" w:fill="FFFFFF"/>
              </w:rPr>
              <w:t>consultant;</w:t>
            </w:r>
            <w:proofErr w:type="gramEnd"/>
          </w:p>
          <w:p w14:paraId="4571919B" w14:textId="77777777" w:rsidR="00C23BA5" w:rsidRPr="00C23BA5" w:rsidRDefault="00C23BA5" w:rsidP="00C23BA5">
            <w:pPr>
              <w:pStyle w:val="ListParagraph"/>
              <w:numPr>
                <w:ilvl w:val="0"/>
                <w:numId w:val="42"/>
              </w:numPr>
              <w:spacing w:line="240" w:lineRule="auto"/>
              <w:ind w:left="908"/>
              <w:rPr>
                <w:rFonts w:asciiTheme="minorHAnsi" w:hAnsiTheme="minorHAnsi" w:cstheme="minorHAnsi"/>
              </w:rPr>
            </w:pPr>
            <w:r w:rsidRPr="00C23BA5">
              <w:rPr>
                <w:rFonts w:asciiTheme="minorHAnsi" w:hAnsiTheme="minorHAnsi" w:cstheme="minorHAnsi"/>
                <w:color w:val="232D39"/>
                <w:shd w:val="clear" w:color="auto" w:fill="FFFFFF"/>
              </w:rPr>
              <w:t>Produce and facilitate the training series with the highest quality and the desired creativity and engagement of the participants.</w:t>
            </w:r>
          </w:p>
          <w:p w14:paraId="30EBD29B" w14:textId="77777777" w:rsidR="00C23BA5" w:rsidRPr="00C23BA5" w:rsidRDefault="00C23BA5" w:rsidP="00C23BA5">
            <w:pPr>
              <w:pStyle w:val="ListParagraph"/>
              <w:spacing w:line="240" w:lineRule="auto"/>
              <w:ind w:left="483"/>
              <w:rPr>
                <w:rFonts w:asciiTheme="minorHAnsi" w:hAnsiTheme="minorHAnsi" w:cstheme="minorHAnsi"/>
              </w:rPr>
            </w:pPr>
          </w:p>
          <w:p w14:paraId="61FB6258" w14:textId="77777777" w:rsidR="00C23BA5" w:rsidRPr="00C23BA5" w:rsidRDefault="00C23BA5" w:rsidP="00C23BA5">
            <w:pPr>
              <w:pStyle w:val="ListParagraph"/>
              <w:numPr>
                <w:ilvl w:val="0"/>
                <w:numId w:val="43"/>
              </w:numPr>
              <w:spacing w:line="240" w:lineRule="auto"/>
              <w:ind w:left="483"/>
              <w:rPr>
                <w:rFonts w:asciiTheme="minorHAnsi" w:hAnsiTheme="minorHAnsi" w:cstheme="minorHAnsi"/>
              </w:rPr>
            </w:pPr>
            <w:r w:rsidRPr="00C23BA5">
              <w:rPr>
                <w:rFonts w:asciiTheme="minorHAnsi" w:hAnsiTheme="minorHAnsi" w:cstheme="minorHAnsi"/>
              </w:rPr>
              <w:t>Monthly coaching sessions</w:t>
            </w:r>
          </w:p>
          <w:p w14:paraId="7474B096" w14:textId="677E7095" w:rsidR="00C23BA5" w:rsidRPr="00C23BA5" w:rsidRDefault="00C23BA5" w:rsidP="00C23BA5">
            <w:pPr>
              <w:pStyle w:val="ListParagraph"/>
              <w:numPr>
                <w:ilvl w:val="0"/>
                <w:numId w:val="42"/>
              </w:numPr>
              <w:spacing w:line="240" w:lineRule="auto"/>
              <w:ind w:left="908"/>
              <w:rPr>
                <w:rFonts w:asciiTheme="minorHAnsi" w:hAnsiTheme="minorHAnsi" w:cstheme="minorHAnsi"/>
              </w:rPr>
            </w:pPr>
            <w:r w:rsidRPr="00C23BA5">
              <w:rPr>
                <w:rFonts w:asciiTheme="minorHAnsi" w:hAnsiTheme="minorHAnsi" w:cstheme="minorHAnsi"/>
                <w:color w:val="232D39"/>
                <w:shd w:val="clear" w:color="auto" w:fill="FFFFFF"/>
              </w:rPr>
              <w:t>Schedule and facilitate coaching sessions for each team (10 separate sessions per month) on design thinking, behavioral insights, project management/reporting and PR/communications</w:t>
            </w:r>
            <w:r>
              <w:rPr>
                <w:rFonts w:asciiTheme="minorHAnsi" w:hAnsiTheme="minorHAnsi" w:cstheme="minorHAnsi"/>
                <w:color w:val="232D39"/>
                <w:shd w:val="clear" w:color="auto" w:fill="FFFFFF"/>
              </w:rPr>
              <w:t>.</w:t>
            </w:r>
          </w:p>
          <w:p w14:paraId="3BA74DB3" w14:textId="77777777" w:rsidR="00C23BA5" w:rsidRPr="00C23BA5" w:rsidRDefault="00C23BA5" w:rsidP="00C23BA5">
            <w:pPr>
              <w:pStyle w:val="ListParagraph"/>
              <w:numPr>
                <w:ilvl w:val="0"/>
                <w:numId w:val="42"/>
              </w:numPr>
              <w:spacing w:line="240" w:lineRule="auto"/>
              <w:ind w:left="908"/>
              <w:rPr>
                <w:rFonts w:asciiTheme="minorHAnsi" w:hAnsiTheme="minorHAnsi" w:cstheme="minorHAnsi"/>
              </w:rPr>
            </w:pPr>
            <w:r w:rsidRPr="00C23BA5">
              <w:rPr>
                <w:rFonts w:asciiTheme="minorHAnsi" w:hAnsiTheme="minorHAnsi" w:cstheme="minorHAnsi"/>
              </w:rPr>
              <w:t>Provide monthly progress report to the UNDP.</w:t>
            </w:r>
          </w:p>
          <w:p w14:paraId="1C5C9263" w14:textId="77777777" w:rsidR="00C23BA5" w:rsidRPr="00C23BA5" w:rsidRDefault="00C23BA5" w:rsidP="00C23BA5">
            <w:pPr>
              <w:widowControl w:val="0"/>
              <w:overflowPunct w:val="0"/>
              <w:adjustRightInd w:val="0"/>
              <w:ind w:left="483"/>
              <w:rPr>
                <w:rFonts w:asciiTheme="minorHAnsi" w:hAnsiTheme="minorHAnsi" w:cstheme="minorHAnsi"/>
              </w:rPr>
            </w:pPr>
          </w:p>
          <w:p w14:paraId="2668A8F2" w14:textId="77777777" w:rsidR="00C23BA5" w:rsidRPr="00C23BA5" w:rsidRDefault="00C23BA5" w:rsidP="00C23BA5">
            <w:pPr>
              <w:pStyle w:val="ListParagraph"/>
              <w:numPr>
                <w:ilvl w:val="0"/>
                <w:numId w:val="43"/>
              </w:numPr>
              <w:spacing w:line="240" w:lineRule="auto"/>
              <w:ind w:left="483"/>
              <w:rPr>
                <w:rFonts w:asciiTheme="minorHAnsi" w:hAnsiTheme="minorHAnsi" w:cstheme="minorHAnsi"/>
              </w:rPr>
            </w:pPr>
            <w:r w:rsidRPr="00C23BA5">
              <w:rPr>
                <w:rFonts w:asciiTheme="minorHAnsi" w:hAnsiTheme="minorHAnsi" w:cstheme="minorHAnsi"/>
              </w:rPr>
              <w:t xml:space="preserve">Project monitoring and reporting guidance </w:t>
            </w:r>
          </w:p>
          <w:p w14:paraId="0A0A7438" w14:textId="5D2127CC" w:rsidR="00C23BA5" w:rsidRPr="00C23BA5" w:rsidRDefault="00C23BA5" w:rsidP="00C23BA5">
            <w:pPr>
              <w:pStyle w:val="ListParagraph"/>
              <w:numPr>
                <w:ilvl w:val="0"/>
                <w:numId w:val="42"/>
              </w:numPr>
              <w:spacing w:line="240" w:lineRule="auto"/>
              <w:ind w:left="908"/>
              <w:rPr>
                <w:rFonts w:asciiTheme="minorHAnsi" w:hAnsiTheme="minorHAnsi" w:cstheme="minorHAnsi"/>
              </w:rPr>
            </w:pPr>
            <w:r w:rsidRPr="00C23BA5">
              <w:rPr>
                <w:rFonts w:asciiTheme="minorHAnsi" w:hAnsiTheme="minorHAnsi" w:cstheme="minorHAnsi"/>
                <w:color w:val="232D39"/>
                <w:shd w:val="clear" w:color="auto" w:fill="FFFFFF"/>
              </w:rPr>
              <w:t>Support the teams in their project monitoring and preparation of final reports</w:t>
            </w:r>
            <w:r>
              <w:rPr>
                <w:rFonts w:asciiTheme="minorHAnsi" w:hAnsiTheme="minorHAnsi" w:cstheme="minorHAnsi"/>
                <w:color w:val="232D39"/>
                <w:shd w:val="clear" w:color="auto" w:fill="FFFFFF"/>
              </w:rPr>
              <w:t>.</w:t>
            </w:r>
          </w:p>
          <w:p w14:paraId="4E194F00" w14:textId="1D443E9B" w:rsidR="00C23BA5" w:rsidRPr="00C23BA5" w:rsidRDefault="00C23BA5" w:rsidP="00C23BA5">
            <w:pPr>
              <w:pStyle w:val="ListParagraph"/>
              <w:numPr>
                <w:ilvl w:val="0"/>
                <w:numId w:val="42"/>
              </w:numPr>
              <w:spacing w:line="240" w:lineRule="auto"/>
              <w:ind w:left="908"/>
              <w:rPr>
                <w:rFonts w:asciiTheme="minorHAnsi" w:hAnsiTheme="minorHAnsi" w:cstheme="minorHAnsi"/>
              </w:rPr>
            </w:pPr>
            <w:r w:rsidRPr="00C23BA5">
              <w:rPr>
                <w:rFonts w:asciiTheme="minorHAnsi" w:hAnsiTheme="minorHAnsi" w:cstheme="minorHAnsi"/>
              </w:rPr>
              <w:t>Support the teams in preparing their communication materials for their intended audiences, including the citizens and the policy/decision – makers</w:t>
            </w:r>
            <w:r>
              <w:rPr>
                <w:rFonts w:asciiTheme="minorHAnsi" w:hAnsiTheme="minorHAnsi" w:cstheme="minorHAnsi"/>
              </w:rPr>
              <w:t>.</w:t>
            </w:r>
          </w:p>
          <w:p w14:paraId="3BF897DB" w14:textId="77777777" w:rsidR="00C23BA5" w:rsidRPr="00C23BA5" w:rsidRDefault="00C23BA5" w:rsidP="00C23BA5">
            <w:pPr>
              <w:pStyle w:val="ListParagraph"/>
              <w:spacing w:line="240" w:lineRule="auto"/>
              <w:ind w:left="483"/>
              <w:rPr>
                <w:rFonts w:asciiTheme="minorHAnsi" w:hAnsiTheme="minorHAnsi" w:cstheme="minorHAnsi"/>
              </w:rPr>
            </w:pPr>
          </w:p>
          <w:p w14:paraId="4AE672C4" w14:textId="77777777" w:rsidR="00C23BA5" w:rsidRPr="00C23BA5" w:rsidRDefault="00C23BA5" w:rsidP="00C23BA5">
            <w:pPr>
              <w:pStyle w:val="ListParagraph"/>
              <w:numPr>
                <w:ilvl w:val="0"/>
                <w:numId w:val="43"/>
              </w:numPr>
              <w:spacing w:line="240" w:lineRule="auto"/>
              <w:ind w:left="483"/>
              <w:rPr>
                <w:rFonts w:asciiTheme="minorHAnsi" w:hAnsiTheme="minorHAnsi" w:cstheme="minorHAnsi"/>
              </w:rPr>
            </w:pPr>
            <w:r w:rsidRPr="00C23BA5">
              <w:rPr>
                <w:rFonts w:asciiTheme="minorHAnsi" w:hAnsiTheme="minorHAnsi" w:cstheme="minorHAnsi"/>
              </w:rPr>
              <w:t>Closing/experience – sharing event organization</w:t>
            </w:r>
          </w:p>
          <w:p w14:paraId="3E17019B" w14:textId="6FABBF0B" w:rsidR="00C23BA5" w:rsidRPr="00C23BA5" w:rsidRDefault="00C23BA5" w:rsidP="00C23BA5">
            <w:pPr>
              <w:pStyle w:val="ListParagraph"/>
              <w:numPr>
                <w:ilvl w:val="0"/>
                <w:numId w:val="42"/>
              </w:numPr>
              <w:spacing w:line="240" w:lineRule="auto"/>
              <w:ind w:left="908"/>
              <w:rPr>
                <w:rFonts w:asciiTheme="minorHAnsi" w:hAnsiTheme="minorHAnsi" w:cstheme="minorHAnsi"/>
              </w:rPr>
            </w:pPr>
            <w:r w:rsidRPr="00C23BA5">
              <w:rPr>
                <w:rFonts w:asciiTheme="minorHAnsi" w:hAnsiTheme="minorHAnsi" w:cstheme="minorHAnsi"/>
                <w:color w:val="232D39"/>
                <w:shd w:val="clear" w:color="auto" w:fill="FFFFFF"/>
              </w:rPr>
              <w:t>Organize a final event to share experiences and lessons learnt</w:t>
            </w:r>
            <w:r>
              <w:rPr>
                <w:rFonts w:asciiTheme="minorHAnsi" w:hAnsiTheme="minorHAnsi" w:cstheme="minorHAnsi"/>
                <w:color w:val="232D39"/>
                <w:shd w:val="clear" w:color="auto" w:fill="FFFFFF"/>
              </w:rPr>
              <w:t>.</w:t>
            </w:r>
          </w:p>
          <w:p w14:paraId="3D047FF3" w14:textId="5324E576" w:rsidR="00A35733" w:rsidRPr="00C23BA5" w:rsidRDefault="00C23BA5" w:rsidP="00C23BA5">
            <w:pPr>
              <w:pStyle w:val="ListParagraph"/>
              <w:numPr>
                <w:ilvl w:val="0"/>
                <w:numId w:val="42"/>
              </w:numPr>
              <w:spacing w:line="240" w:lineRule="auto"/>
              <w:ind w:left="908"/>
              <w:rPr>
                <w:rFonts w:asciiTheme="minorHAnsi" w:hAnsiTheme="minorHAnsi" w:cstheme="minorHAnsi"/>
              </w:rPr>
            </w:pPr>
            <w:r w:rsidRPr="00C23BA5">
              <w:rPr>
                <w:rFonts w:asciiTheme="minorHAnsi" w:hAnsiTheme="minorHAnsi" w:cstheme="minorHAnsi"/>
              </w:rPr>
              <w:t>Submit a final report to the UNDP/ Civil Service Council (CSC)/National Academy of Governance (NAOG) as applicable.</w:t>
            </w:r>
          </w:p>
        </w:tc>
      </w:tr>
      <w:tr w:rsidR="00DB7701" w:rsidRPr="0021187D" w14:paraId="6A604E8F" w14:textId="77777777" w:rsidTr="004A4975">
        <w:tc>
          <w:tcPr>
            <w:tcW w:w="1795" w:type="dxa"/>
            <w:shd w:val="clear" w:color="auto" w:fill="auto"/>
          </w:tcPr>
          <w:p w14:paraId="491A2765"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560" w:type="dxa"/>
            <w:shd w:val="clear" w:color="auto" w:fill="auto"/>
          </w:tcPr>
          <w:p w14:paraId="0B663086" w14:textId="77777777" w:rsidR="002D4431" w:rsidRPr="009E1C14" w:rsidRDefault="00E31D4A"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National Project Manager, Civil Service Project</w:t>
            </w:r>
          </w:p>
        </w:tc>
      </w:tr>
      <w:tr w:rsidR="00DB7701" w:rsidRPr="0021187D" w14:paraId="19074103" w14:textId="77777777" w:rsidTr="004A4975">
        <w:tc>
          <w:tcPr>
            <w:tcW w:w="1795" w:type="dxa"/>
            <w:shd w:val="clear" w:color="auto" w:fill="auto"/>
          </w:tcPr>
          <w:p w14:paraId="0BB2A18A"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7560" w:type="dxa"/>
            <w:shd w:val="clear" w:color="auto" w:fill="auto"/>
          </w:tcPr>
          <w:p w14:paraId="5EEBD996" w14:textId="77777777" w:rsidR="00DB7701" w:rsidRPr="009E1C14" w:rsidRDefault="00C74283"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Provide weekly updates</w:t>
            </w:r>
          </w:p>
        </w:tc>
      </w:tr>
      <w:tr w:rsidR="002D4431" w:rsidRPr="0021187D" w14:paraId="0ADD7257" w14:textId="77777777" w:rsidTr="004A4975">
        <w:tc>
          <w:tcPr>
            <w:tcW w:w="1795" w:type="dxa"/>
            <w:shd w:val="clear" w:color="auto" w:fill="auto"/>
          </w:tcPr>
          <w:p w14:paraId="4655CAAF"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560" w:type="dxa"/>
            <w:shd w:val="clear" w:color="auto" w:fill="auto"/>
          </w:tcPr>
          <w:p w14:paraId="644D770F" w14:textId="77777777" w:rsidR="002D4431" w:rsidRPr="0021187D" w:rsidRDefault="0039028F" w:rsidP="009E1C14">
            <w:pPr>
              <w:pStyle w:val="BankNormal"/>
              <w:spacing w:after="0"/>
              <w:rPr>
                <w:rFonts w:ascii="Calibri" w:hAnsi="Calibri" w:cs="Calibri"/>
                <w:snapToGrid w:val="0"/>
                <w:sz w:val="22"/>
                <w:szCs w:val="22"/>
              </w:rPr>
            </w:pPr>
            <w:r>
              <w:rPr>
                <w:rFonts w:ascii="Calibri" w:hAnsi="Calibri" w:cs="Calibri"/>
                <w:snapToGrid w:val="0"/>
                <w:sz w:val="22"/>
                <w:szCs w:val="22"/>
              </w:rPr>
              <w:t>Civil Service Council of Mongolia</w:t>
            </w:r>
          </w:p>
        </w:tc>
      </w:tr>
      <w:tr w:rsidR="00D85C6C" w:rsidRPr="0021187D" w14:paraId="11E15282" w14:textId="77777777" w:rsidTr="004A4975">
        <w:tc>
          <w:tcPr>
            <w:tcW w:w="1795" w:type="dxa"/>
            <w:shd w:val="clear" w:color="auto" w:fill="auto"/>
          </w:tcPr>
          <w:p w14:paraId="6C7818B1"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560" w:type="dxa"/>
            <w:shd w:val="clear" w:color="auto" w:fill="auto"/>
          </w:tcPr>
          <w:p w14:paraId="56583B21" w14:textId="57B679AD" w:rsidR="00D85C6C" w:rsidRPr="0021187D" w:rsidRDefault="00C23BA5" w:rsidP="0021187D">
            <w:pPr>
              <w:jc w:val="both"/>
              <w:rPr>
                <w:rFonts w:ascii="Calibri" w:hAnsi="Calibri" w:cs="Calibri"/>
                <w:bCs/>
                <w:sz w:val="22"/>
                <w:szCs w:val="22"/>
              </w:rPr>
            </w:pPr>
            <w:r>
              <w:rPr>
                <w:rFonts w:ascii="Calibri" w:hAnsi="Calibri" w:cs="Calibri"/>
                <w:bCs/>
                <w:sz w:val="22"/>
                <w:szCs w:val="22"/>
              </w:rPr>
              <w:t>7 months</w:t>
            </w:r>
          </w:p>
        </w:tc>
      </w:tr>
      <w:tr w:rsidR="00D85C6C" w:rsidRPr="0021187D" w14:paraId="247801D1" w14:textId="77777777" w:rsidTr="004A4975">
        <w:tc>
          <w:tcPr>
            <w:tcW w:w="1795" w:type="dxa"/>
            <w:shd w:val="clear" w:color="auto" w:fill="auto"/>
          </w:tcPr>
          <w:p w14:paraId="0C26FFD3"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560" w:type="dxa"/>
            <w:shd w:val="clear" w:color="auto" w:fill="auto"/>
          </w:tcPr>
          <w:p w14:paraId="4F30F6C7" w14:textId="2DDF1996" w:rsidR="00D85C6C" w:rsidRPr="0021187D" w:rsidRDefault="00C23BA5" w:rsidP="0021187D">
            <w:pPr>
              <w:jc w:val="both"/>
              <w:rPr>
                <w:rFonts w:ascii="Calibri" w:hAnsi="Calibri" w:cs="Calibri"/>
                <w:bCs/>
                <w:sz w:val="22"/>
                <w:szCs w:val="22"/>
              </w:rPr>
            </w:pPr>
            <w:r>
              <w:rPr>
                <w:rFonts w:ascii="Calibri" w:hAnsi="Calibri" w:cs="Calibri"/>
                <w:bCs/>
                <w:sz w:val="22"/>
                <w:szCs w:val="22"/>
              </w:rPr>
              <w:t>May</w:t>
            </w:r>
            <w:r w:rsidR="002D217C">
              <w:rPr>
                <w:rFonts w:ascii="Calibri" w:hAnsi="Calibri" w:cs="Calibri"/>
                <w:bCs/>
                <w:sz w:val="22"/>
                <w:szCs w:val="22"/>
              </w:rPr>
              <w:t xml:space="preserve"> 20</w:t>
            </w:r>
            <w:r w:rsidR="00A35733">
              <w:rPr>
                <w:rFonts w:ascii="Calibri" w:hAnsi="Calibri" w:cs="Calibri"/>
                <w:bCs/>
                <w:sz w:val="22"/>
                <w:szCs w:val="22"/>
              </w:rPr>
              <w:t>2</w:t>
            </w:r>
            <w:r>
              <w:rPr>
                <w:rFonts w:ascii="Calibri" w:hAnsi="Calibri" w:cs="Calibri"/>
                <w:bCs/>
                <w:sz w:val="22"/>
                <w:szCs w:val="22"/>
              </w:rPr>
              <w:t>1</w:t>
            </w:r>
          </w:p>
        </w:tc>
      </w:tr>
      <w:tr w:rsidR="00D85C6C" w:rsidRPr="0021187D" w14:paraId="585F37C2" w14:textId="77777777" w:rsidTr="004A4975">
        <w:tc>
          <w:tcPr>
            <w:tcW w:w="1795" w:type="dxa"/>
            <w:shd w:val="clear" w:color="auto" w:fill="auto"/>
          </w:tcPr>
          <w:p w14:paraId="2AEA7A61"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560" w:type="dxa"/>
            <w:shd w:val="clear" w:color="auto" w:fill="auto"/>
          </w:tcPr>
          <w:p w14:paraId="0065B1B6" w14:textId="320116EA" w:rsidR="00D85C6C" w:rsidRPr="0021187D" w:rsidRDefault="00C23BA5" w:rsidP="0021187D">
            <w:pPr>
              <w:jc w:val="both"/>
              <w:rPr>
                <w:rFonts w:ascii="Calibri" w:hAnsi="Calibri" w:cs="Calibri"/>
                <w:bCs/>
                <w:sz w:val="22"/>
                <w:szCs w:val="22"/>
              </w:rPr>
            </w:pPr>
            <w:r>
              <w:rPr>
                <w:rFonts w:ascii="Calibri" w:hAnsi="Calibri" w:cs="Calibri"/>
                <w:bCs/>
                <w:sz w:val="22"/>
                <w:szCs w:val="22"/>
              </w:rPr>
              <w:t>November</w:t>
            </w:r>
            <w:r w:rsidR="002D217C">
              <w:rPr>
                <w:rFonts w:ascii="Calibri" w:hAnsi="Calibri" w:cs="Calibri"/>
                <w:bCs/>
                <w:sz w:val="22"/>
                <w:szCs w:val="22"/>
              </w:rPr>
              <w:t xml:space="preserve"> 202</w:t>
            </w:r>
            <w:r>
              <w:rPr>
                <w:rFonts w:ascii="Calibri" w:hAnsi="Calibri" w:cs="Calibri"/>
                <w:bCs/>
                <w:sz w:val="22"/>
                <w:szCs w:val="22"/>
              </w:rPr>
              <w:t>1</w:t>
            </w:r>
          </w:p>
        </w:tc>
      </w:tr>
      <w:tr w:rsidR="00D85C6C" w:rsidRPr="0021187D" w14:paraId="439A3B97" w14:textId="77777777" w:rsidTr="004A4975">
        <w:tc>
          <w:tcPr>
            <w:tcW w:w="1795" w:type="dxa"/>
            <w:shd w:val="clear" w:color="auto" w:fill="auto"/>
          </w:tcPr>
          <w:p w14:paraId="57EAE07F"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560" w:type="dxa"/>
            <w:shd w:val="clear" w:color="auto" w:fill="auto"/>
          </w:tcPr>
          <w:p w14:paraId="68B35A40" w14:textId="2DF79C10" w:rsidR="00C33A0E" w:rsidRPr="0021187D" w:rsidRDefault="00EF3631" w:rsidP="0021187D">
            <w:pPr>
              <w:jc w:val="both"/>
              <w:rPr>
                <w:rFonts w:ascii="Calibri" w:hAnsi="Calibri" w:cs="Calibri"/>
                <w:bCs/>
                <w:sz w:val="22"/>
                <w:szCs w:val="22"/>
              </w:rPr>
            </w:pPr>
            <w:r>
              <w:rPr>
                <w:rFonts w:ascii="Calibri" w:hAnsi="Calibri" w:cs="Calibri"/>
                <w:bCs/>
                <w:sz w:val="22"/>
                <w:szCs w:val="22"/>
              </w:rPr>
              <w:t>n/a</w:t>
            </w:r>
          </w:p>
        </w:tc>
      </w:tr>
      <w:tr w:rsidR="008C23C9" w:rsidRPr="00E933A8" w14:paraId="48D79800" w14:textId="77777777" w:rsidTr="004A4975">
        <w:tblPrEx>
          <w:tblLook w:val="0000" w:firstRow="0" w:lastRow="0" w:firstColumn="0" w:lastColumn="0" w:noHBand="0" w:noVBand="0"/>
        </w:tblPrEx>
        <w:tc>
          <w:tcPr>
            <w:tcW w:w="1795" w:type="dxa"/>
          </w:tcPr>
          <w:p w14:paraId="0EECF0BE"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560" w:type="dxa"/>
          </w:tcPr>
          <w:p w14:paraId="32DC572E" w14:textId="77777777" w:rsidR="008C23C9" w:rsidRDefault="0054614F" w:rsidP="009E1C14">
            <w:pPr>
              <w:rPr>
                <w:rFonts w:ascii="Calibri" w:hAnsi="Calibri" w:cs="Calibri"/>
                <w:sz w:val="22"/>
                <w:szCs w:val="22"/>
              </w:rPr>
            </w:pPr>
            <w:sdt>
              <w:sdtPr>
                <w:rPr>
                  <w:rFonts w:ascii="Calibri" w:hAnsi="Calibri" w:cs="Calibri"/>
                  <w:sz w:val="22"/>
                  <w:szCs w:val="22"/>
                </w:rPr>
                <w:id w:val="-3516211"/>
              </w:sdt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Security Clearance from UN prior to travelling</w:t>
            </w:r>
          </w:p>
          <w:p w14:paraId="4A09555B" w14:textId="77777777" w:rsidR="008C23C9" w:rsidRDefault="0054614F" w:rsidP="009E1C14">
            <w:pPr>
              <w:rPr>
                <w:rFonts w:ascii="Calibri" w:hAnsi="Calibri" w:cs="Calibri"/>
                <w:sz w:val="22"/>
                <w:szCs w:val="22"/>
              </w:rPr>
            </w:pPr>
            <w:sdt>
              <w:sdtPr>
                <w:rPr>
                  <w:rFonts w:ascii="Calibri" w:hAnsi="Calibri" w:cs="Calibri"/>
                  <w:sz w:val="22"/>
                  <w:szCs w:val="22"/>
                </w:rPr>
                <w:id w:val="-1070265244"/>
              </w:sdt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Completion of UN’s Basic and Advanced Security Training </w:t>
            </w:r>
          </w:p>
          <w:p w14:paraId="631C4F23" w14:textId="77777777" w:rsidR="008C23C9" w:rsidRDefault="0054614F" w:rsidP="009E1C14">
            <w:pPr>
              <w:rPr>
                <w:rFonts w:ascii="Calibri" w:hAnsi="Calibri" w:cs="Calibri"/>
                <w:sz w:val="22"/>
                <w:szCs w:val="22"/>
              </w:rPr>
            </w:pPr>
            <w:sdt>
              <w:sdtPr>
                <w:rPr>
                  <w:rFonts w:ascii="Calibri" w:hAnsi="Calibri" w:cs="Calibri"/>
                  <w:sz w:val="22"/>
                  <w:szCs w:val="22"/>
                </w:rPr>
                <w:id w:val="-1079365678"/>
              </w:sdtPr>
              <w:sdtContent>
                <w:sdt>
                  <w:sdtPr>
                    <w:rPr>
                      <w:rFonts w:ascii="Calibri" w:hAnsi="Calibri" w:cs="Calibri"/>
                      <w:sz w:val="22"/>
                      <w:szCs w:val="22"/>
                    </w:rPr>
                    <w:id w:val="-875000310"/>
                  </w:sdtPr>
                  <w:sdtContent>
                    <w:r w:rsidR="00224E9B">
                      <w:rPr>
                        <w:rFonts w:ascii="MS Gothic" w:eastAsia="MS Gothic" w:hAnsi="MS Gothic" w:cs="Calibri" w:hint="eastAsia"/>
                        <w:sz w:val="22"/>
                        <w:szCs w:val="22"/>
                      </w:rPr>
                      <w:t>☐</w:t>
                    </w:r>
                  </w:sdtContent>
                </w:sdt>
              </w:sdtContent>
            </w:sdt>
            <w:r w:rsidR="008C23C9">
              <w:rPr>
                <w:rFonts w:ascii="Calibri" w:hAnsi="Calibri" w:cs="Calibri"/>
                <w:sz w:val="22"/>
                <w:szCs w:val="22"/>
              </w:rPr>
              <w:t>Comprehensive Travel Insurance</w:t>
            </w:r>
          </w:p>
          <w:p w14:paraId="5014CBB4" w14:textId="77777777" w:rsidR="008C23C9" w:rsidRPr="008C23C9" w:rsidRDefault="0054614F" w:rsidP="009E1C14">
            <w:pPr>
              <w:rPr>
                <w:rFonts w:ascii="Calibri" w:hAnsi="Calibri" w:cs="Calibri"/>
                <w:sz w:val="22"/>
                <w:szCs w:val="22"/>
              </w:rPr>
            </w:pPr>
            <w:sdt>
              <w:sdtPr>
                <w:rPr>
                  <w:rFonts w:ascii="Calibri" w:hAnsi="Calibri" w:cs="Calibri"/>
                  <w:sz w:val="22"/>
                  <w:szCs w:val="22"/>
                </w:rPr>
                <w:id w:val="1632982748"/>
              </w:sdt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Others </w:t>
            </w:r>
            <w:sdt>
              <w:sdtPr>
                <w:rPr>
                  <w:rFonts w:ascii="Calibri" w:hAnsi="Calibri" w:cs="Calibri"/>
                  <w:snapToGrid w:val="0"/>
                  <w:sz w:val="22"/>
                  <w:szCs w:val="22"/>
                </w:rPr>
                <w:id w:val="485754126"/>
                <w:showingPlcHdr/>
                <w:text/>
              </w:sdtPr>
              <w:sdtContent>
                <w:r w:rsidR="009E1C14" w:rsidRPr="009E1C14">
                  <w:rPr>
                    <w:rFonts w:ascii="Calibri" w:hAnsi="Calibri" w:cs="Calibri"/>
                    <w:i/>
                    <w:snapToGrid w:val="0"/>
                    <w:color w:val="000000" w:themeColor="text1"/>
                    <w:sz w:val="22"/>
                    <w:szCs w:val="22"/>
                  </w:rPr>
                  <w:t>[pls. specify]</w:t>
                </w:r>
              </w:sdtContent>
            </w:sdt>
          </w:p>
        </w:tc>
      </w:tr>
      <w:tr w:rsidR="002726B1" w:rsidRPr="00E933A8" w14:paraId="3F693547" w14:textId="77777777" w:rsidTr="004A4975">
        <w:tblPrEx>
          <w:tblLook w:val="0000" w:firstRow="0" w:lastRow="0" w:firstColumn="0" w:lastColumn="0" w:noHBand="0" w:noVBand="0"/>
        </w:tblPrEx>
        <w:tc>
          <w:tcPr>
            <w:tcW w:w="1795" w:type="dxa"/>
          </w:tcPr>
          <w:p w14:paraId="11EF0927"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560" w:type="dxa"/>
          </w:tcPr>
          <w:p w14:paraId="1A3EC5C8" w14:textId="77777777" w:rsidR="002726B1" w:rsidRDefault="00AD43A9" w:rsidP="009E1C14">
            <w:pPr>
              <w:rPr>
                <w:rFonts w:ascii="Calibri" w:hAnsi="Calibri" w:cs="Calibri"/>
                <w:sz w:val="22"/>
                <w:szCs w:val="22"/>
              </w:rPr>
            </w:pPr>
            <w:r>
              <w:rPr>
                <w:rFonts w:ascii="Calibri" w:hAnsi="Calibri" w:cs="Calibri"/>
                <w:sz w:val="22"/>
                <w:szCs w:val="22"/>
              </w:rPr>
              <w:t xml:space="preserve">X </w:t>
            </w:r>
            <w:r w:rsidR="002726B1">
              <w:rPr>
                <w:rFonts w:ascii="Calibri" w:hAnsi="Calibri" w:cs="Calibri"/>
                <w:sz w:val="22"/>
                <w:szCs w:val="22"/>
              </w:rPr>
              <w:t>Required</w:t>
            </w:r>
          </w:p>
          <w:p w14:paraId="75364E5D" w14:textId="77777777" w:rsidR="002726B1" w:rsidRPr="00E933A8" w:rsidRDefault="002726B1" w:rsidP="009E1C14">
            <w:pPr>
              <w:rPr>
                <w:rFonts w:ascii="Calibri" w:hAnsi="Calibri" w:cs="Calibri"/>
                <w:sz w:val="22"/>
                <w:szCs w:val="22"/>
              </w:rPr>
            </w:pPr>
          </w:p>
        </w:tc>
      </w:tr>
      <w:tr w:rsidR="000B585E" w:rsidRPr="00E933A8" w14:paraId="7073A209" w14:textId="77777777" w:rsidTr="004A4975">
        <w:tblPrEx>
          <w:tblLook w:val="0000" w:firstRow="0" w:lastRow="0" w:firstColumn="0" w:lastColumn="0" w:noHBand="0" w:noVBand="0"/>
        </w:tblPrEx>
        <w:tc>
          <w:tcPr>
            <w:tcW w:w="1795" w:type="dxa"/>
          </w:tcPr>
          <w:p w14:paraId="422DC96C"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560" w:type="dxa"/>
          </w:tcPr>
          <w:p w14:paraId="71950BE6" w14:textId="77777777" w:rsidR="000B585E" w:rsidRDefault="00AD43A9" w:rsidP="009E1C14">
            <w:pPr>
              <w:rPr>
                <w:rFonts w:ascii="Calibri" w:hAnsi="Calibri" w:cs="Calibri"/>
                <w:sz w:val="22"/>
                <w:szCs w:val="22"/>
              </w:rPr>
            </w:pPr>
            <w:r>
              <w:rPr>
                <w:rFonts w:ascii="Calibri" w:hAnsi="Calibri" w:cs="Calibri"/>
                <w:sz w:val="22"/>
                <w:szCs w:val="22"/>
              </w:rPr>
              <w:t xml:space="preserve">X </w:t>
            </w:r>
            <w:r w:rsidR="000B585E">
              <w:rPr>
                <w:rFonts w:ascii="Calibri" w:hAnsi="Calibri" w:cs="Calibri"/>
                <w:sz w:val="22"/>
                <w:szCs w:val="22"/>
              </w:rPr>
              <w:t>Required</w:t>
            </w:r>
          </w:p>
          <w:p w14:paraId="7DF66452" w14:textId="77777777" w:rsidR="000B585E" w:rsidRPr="00E933A8" w:rsidRDefault="000B585E" w:rsidP="009E1C14">
            <w:pPr>
              <w:rPr>
                <w:rFonts w:ascii="Calibri" w:hAnsi="Calibri" w:cs="Calibri"/>
                <w:sz w:val="22"/>
                <w:szCs w:val="22"/>
              </w:rPr>
            </w:pPr>
          </w:p>
        </w:tc>
      </w:tr>
      <w:tr w:rsidR="00BE45B5" w:rsidRPr="0021187D" w14:paraId="1C99F646" w14:textId="77777777" w:rsidTr="004A4975">
        <w:tc>
          <w:tcPr>
            <w:tcW w:w="1795" w:type="dxa"/>
            <w:shd w:val="clear" w:color="auto" w:fill="auto"/>
          </w:tcPr>
          <w:p w14:paraId="1F1C240A"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560" w:type="dxa"/>
            <w:shd w:val="clear" w:color="auto" w:fill="auto"/>
          </w:tcPr>
          <w:p w14:paraId="159F5559" w14:textId="1BA98A3E" w:rsidR="00BE45B5" w:rsidRPr="003D08FE" w:rsidRDefault="006D35DD" w:rsidP="009E1C14">
            <w:pPr>
              <w:pStyle w:val="BankNormal"/>
              <w:spacing w:after="0"/>
              <w:rPr>
                <w:rFonts w:ascii="Calibri" w:hAnsi="Calibri" w:cs="Calibri"/>
                <w:snapToGrid w:val="0"/>
                <w:sz w:val="22"/>
                <w:szCs w:val="22"/>
              </w:rPr>
            </w:pPr>
            <w:r>
              <w:rPr>
                <w:rFonts w:ascii="Calibri" w:hAnsi="Calibri" w:cs="Calibri"/>
                <w:snapToGrid w:val="0"/>
                <w:sz w:val="22"/>
                <w:szCs w:val="22"/>
              </w:rPr>
              <w:t xml:space="preserve">X </w:t>
            </w:r>
            <w:r w:rsidR="00B11568">
              <w:rPr>
                <w:rFonts w:ascii="Calibri" w:hAnsi="Calibri" w:cs="Calibri"/>
                <w:snapToGrid w:val="0"/>
                <w:sz w:val="22"/>
                <w:szCs w:val="22"/>
              </w:rPr>
              <w:t>Mongolian Tugriks</w:t>
            </w:r>
          </w:p>
        </w:tc>
      </w:tr>
      <w:tr w:rsidR="00102ABA" w:rsidRPr="00E933A8" w14:paraId="59D978AA" w14:textId="77777777" w:rsidTr="004A4975">
        <w:tblPrEx>
          <w:tblLook w:val="0000" w:firstRow="0" w:lastRow="0" w:firstColumn="0" w:lastColumn="0" w:noHBand="0" w:noVBand="0"/>
        </w:tblPrEx>
        <w:tc>
          <w:tcPr>
            <w:tcW w:w="1795" w:type="dxa"/>
          </w:tcPr>
          <w:p w14:paraId="5989A515"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7560" w:type="dxa"/>
          </w:tcPr>
          <w:p w14:paraId="108F05AD" w14:textId="77777777" w:rsidR="00102ABA" w:rsidRPr="00E933A8" w:rsidRDefault="00322844" w:rsidP="009E1C14">
            <w:pPr>
              <w:rPr>
                <w:rFonts w:ascii="Calibri" w:hAnsi="Calibri" w:cs="Calibri"/>
                <w:sz w:val="22"/>
                <w:szCs w:val="22"/>
              </w:rPr>
            </w:pPr>
            <w:r>
              <w:rPr>
                <w:rFonts w:ascii="Calibri" w:hAnsi="Calibri" w:cs="Calibri"/>
                <w:sz w:val="22"/>
                <w:szCs w:val="22"/>
              </w:rPr>
              <w:t>X M</w:t>
            </w:r>
            <w:r w:rsidR="00102ABA" w:rsidRPr="00E933A8">
              <w:rPr>
                <w:rFonts w:ascii="Calibri" w:hAnsi="Calibri" w:cs="Calibri"/>
                <w:sz w:val="22"/>
                <w:szCs w:val="22"/>
              </w:rPr>
              <w:t>ust be inclusive of VAT and other applicable indirect taxes</w:t>
            </w:r>
          </w:p>
        </w:tc>
      </w:tr>
      <w:tr w:rsidR="005B4DA5" w:rsidRPr="0021187D" w14:paraId="1CE4AAA0" w14:textId="77777777" w:rsidTr="004A4975">
        <w:tc>
          <w:tcPr>
            <w:tcW w:w="1795" w:type="dxa"/>
            <w:shd w:val="clear" w:color="auto" w:fill="auto"/>
          </w:tcPr>
          <w:p w14:paraId="06F7022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560" w:type="dxa"/>
            <w:shd w:val="clear" w:color="auto" w:fill="auto"/>
          </w:tcPr>
          <w:p w14:paraId="4D1A5754" w14:textId="77777777" w:rsidR="00E86504" w:rsidRDefault="00023C88" w:rsidP="00E86504">
            <w:pPr>
              <w:ind w:left="432" w:hanging="360"/>
              <w:jc w:val="both"/>
              <w:rPr>
                <w:rFonts w:ascii="Calibri" w:hAnsi="Calibri" w:cs="Calibri"/>
                <w:iCs/>
                <w:sz w:val="22"/>
                <w:szCs w:val="22"/>
              </w:rPr>
            </w:pPr>
            <w:r>
              <w:rPr>
                <w:rFonts w:ascii="Calibri" w:hAnsi="Calibri" w:cs="Calibri"/>
                <w:iCs/>
                <w:sz w:val="22"/>
                <w:szCs w:val="22"/>
              </w:rPr>
              <w:t xml:space="preserve">X </w:t>
            </w:r>
            <w:r w:rsidR="007F6174" w:rsidRPr="00074C9B">
              <w:rPr>
                <w:rFonts w:ascii="Calibri" w:hAnsi="Calibri" w:cs="Calibri"/>
                <w:iCs/>
                <w:sz w:val="22"/>
                <w:szCs w:val="22"/>
              </w:rPr>
              <w:t>120 days</w:t>
            </w:r>
          </w:p>
          <w:p w14:paraId="0694FE19"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2DD409D0" w14:textId="77777777" w:rsidTr="004A4975">
        <w:tblPrEx>
          <w:tblLook w:val="0000" w:firstRow="0" w:lastRow="0" w:firstColumn="0" w:lastColumn="0" w:noHBand="0" w:noVBand="0"/>
        </w:tblPrEx>
        <w:tc>
          <w:tcPr>
            <w:tcW w:w="1795" w:type="dxa"/>
            <w:tcBorders>
              <w:top w:val="single" w:sz="4" w:space="0" w:color="auto"/>
              <w:left w:val="single" w:sz="4" w:space="0" w:color="auto"/>
              <w:bottom w:val="single" w:sz="4" w:space="0" w:color="auto"/>
              <w:right w:val="single" w:sz="4" w:space="0" w:color="auto"/>
            </w:tcBorders>
          </w:tcPr>
          <w:p w14:paraId="0B726FAE"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560" w:type="dxa"/>
            <w:tcBorders>
              <w:top w:val="single" w:sz="4" w:space="0" w:color="auto"/>
              <w:left w:val="single" w:sz="4" w:space="0" w:color="auto"/>
              <w:bottom w:val="single" w:sz="4" w:space="0" w:color="auto"/>
              <w:right w:val="single" w:sz="4" w:space="0" w:color="auto"/>
            </w:tcBorders>
          </w:tcPr>
          <w:p w14:paraId="4033187D" w14:textId="77777777" w:rsidR="007F6174" w:rsidRPr="00074C9B" w:rsidRDefault="00947668" w:rsidP="003B0929">
            <w:pPr>
              <w:ind w:left="432" w:hanging="360"/>
              <w:rPr>
                <w:rFonts w:ascii="Calibri" w:hAnsi="Calibri" w:cs="Calibri"/>
                <w:iCs/>
                <w:sz w:val="22"/>
                <w:szCs w:val="22"/>
              </w:rPr>
            </w:pPr>
            <w:r>
              <w:rPr>
                <w:rFonts w:ascii="Calibri" w:hAnsi="Calibri" w:cs="Calibri"/>
                <w:iCs/>
                <w:sz w:val="22"/>
                <w:szCs w:val="22"/>
              </w:rPr>
              <w:t xml:space="preserve">X </w:t>
            </w:r>
            <w:r w:rsidR="007F6174" w:rsidRPr="00074C9B">
              <w:rPr>
                <w:rFonts w:ascii="Calibri" w:hAnsi="Calibri" w:cs="Calibri"/>
                <w:iCs/>
                <w:sz w:val="22"/>
                <w:szCs w:val="22"/>
              </w:rPr>
              <w:t>Not permitted</w:t>
            </w:r>
          </w:p>
          <w:p w14:paraId="033F48AF" w14:textId="77777777" w:rsidR="007F6174" w:rsidRPr="00074C9B" w:rsidRDefault="007F6174" w:rsidP="003B0929">
            <w:pPr>
              <w:ind w:left="432" w:hanging="360"/>
              <w:rPr>
                <w:rFonts w:ascii="Calibri" w:hAnsi="Calibri" w:cs="Calibri"/>
                <w:iCs/>
                <w:sz w:val="22"/>
                <w:szCs w:val="22"/>
              </w:rPr>
            </w:pPr>
          </w:p>
        </w:tc>
      </w:tr>
      <w:tr w:rsidR="00D85C6C" w:rsidRPr="0021187D" w14:paraId="033FADAD" w14:textId="77777777" w:rsidTr="004A4975">
        <w:tc>
          <w:tcPr>
            <w:tcW w:w="1795" w:type="dxa"/>
            <w:shd w:val="clear" w:color="auto" w:fill="auto"/>
          </w:tcPr>
          <w:p w14:paraId="3A8938CC" w14:textId="77777777" w:rsidR="00BE45B5" w:rsidRDefault="00BE45B5" w:rsidP="0021187D">
            <w:pPr>
              <w:rPr>
                <w:rFonts w:ascii="Calibri" w:hAnsi="Calibri" w:cs="Calibri"/>
                <w:bCs/>
                <w:sz w:val="22"/>
                <w:szCs w:val="22"/>
              </w:rPr>
            </w:pPr>
          </w:p>
          <w:p w14:paraId="3D54B87C"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4"/>
            </w:r>
          </w:p>
        </w:tc>
        <w:tc>
          <w:tcPr>
            <w:tcW w:w="7560" w:type="dxa"/>
            <w:shd w:val="clear" w:color="auto" w:fill="auto"/>
          </w:tcPr>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53"/>
              <w:gridCol w:w="2996"/>
              <w:gridCol w:w="1560"/>
            </w:tblGrid>
            <w:tr w:rsidR="00296B95" w:rsidRPr="0021187D" w14:paraId="127DE41C" w14:textId="77777777" w:rsidTr="00C23BA5">
              <w:tc>
                <w:tcPr>
                  <w:tcW w:w="1314" w:type="dxa"/>
                </w:tcPr>
                <w:p w14:paraId="763646BC" w14:textId="77777777" w:rsidR="000D7F24" w:rsidRDefault="000D7F24" w:rsidP="008E6E69">
                  <w:pPr>
                    <w:rPr>
                      <w:rFonts w:ascii="Calibri" w:hAnsi="Calibri" w:cs="Calibri"/>
                      <w:bCs/>
                      <w:sz w:val="22"/>
                      <w:szCs w:val="22"/>
                    </w:rPr>
                  </w:pPr>
                </w:p>
                <w:p w14:paraId="1B448466" w14:textId="77777777" w:rsidR="00296B95" w:rsidRPr="0021187D" w:rsidRDefault="008E6E69" w:rsidP="008E6E69">
                  <w:pPr>
                    <w:rPr>
                      <w:rFonts w:ascii="Calibri" w:hAnsi="Calibri" w:cs="Calibri"/>
                      <w:bCs/>
                      <w:sz w:val="22"/>
                      <w:szCs w:val="22"/>
                    </w:rPr>
                  </w:pPr>
                  <w:r>
                    <w:rPr>
                      <w:rFonts w:ascii="Calibri" w:hAnsi="Calibri" w:cs="Calibri"/>
                      <w:bCs/>
                      <w:sz w:val="22"/>
                      <w:szCs w:val="22"/>
                    </w:rPr>
                    <w:t>Installments</w:t>
                  </w:r>
                </w:p>
              </w:tc>
              <w:tc>
                <w:tcPr>
                  <w:tcW w:w="1553" w:type="dxa"/>
                  <w:shd w:val="clear" w:color="auto" w:fill="auto"/>
                </w:tcPr>
                <w:p w14:paraId="2E97F853" w14:textId="77777777" w:rsidR="000D7F24" w:rsidRDefault="000D7F24" w:rsidP="0021187D">
                  <w:pPr>
                    <w:jc w:val="center"/>
                    <w:rPr>
                      <w:rFonts w:ascii="Calibri" w:hAnsi="Calibri" w:cs="Calibri"/>
                      <w:bCs/>
                      <w:sz w:val="22"/>
                      <w:szCs w:val="22"/>
                    </w:rPr>
                  </w:pPr>
                </w:p>
                <w:p w14:paraId="171E55A2" w14:textId="77777777" w:rsidR="00296B95" w:rsidRPr="0021187D" w:rsidRDefault="000D7F24" w:rsidP="0021187D">
                  <w:pPr>
                    <w:jc w:val="center"/>
                    <w:rPr>
                      <w:rFonts w:ascii="Calibri" w:hAnsi="Calibri" w:cs="Calibri"/>
                      <w:bCs/>
                      <w:sz w:val="22"/>
                      <w:szCs w:val="22"/>
                    </w:rPr>
                  </w:pPr>
                  <w:r>
                    <w:rPr>
                      <w:rFonts w:ascii="Calibri" w:hAnsi="Calibri" w:cs="Calibri"/>
                      <w:bCs/>
                      <w:sz w:val="22"/>
                      <w:szCs w:val="22"/>
                    </w:rPr>
                    <w:t>Deliverables</w:t>
                  </w:r>
                </w:p>
              </w:tc>
              <w:tc>
                <w:tcPr>
                  <w:tcW w:w="2996" w:type="dxa"/>
                  <w:shd w:val="clear" w:color="auto" w:fill="auto"/>
                  <w:vAlign w:val="center"/>
                </w:tcPr>
                <w:p w14:paraId="01C7D44A" w14:textId="77777777" w:rsidR="00296B95" w:rsidRPr="0021187D" w:rsidRDefault="00296B95" w:rsidP="00C07D53">
                  <w:pPr>
                    <w:jc w:val="center"/>
                    <w:rPr>
                      <w:rFonts w:ascii="Calibri" w:hAnsi="Calibri" w:cs="Calibri"/>
                      <w:bCs/>
                      <w:sz w:val="22"/>
                      <w:szCs w:val="22"/>
                    </w:rPr>
                  </w:pPr>
                  <w:r w:rsidRPr="0021187D">
                    <w:rPr>
                      <w:rFonts w:ascii="Calibri" w:hAnsi="Calibri" w:cs="Calibri"/>
                      <w:bCs/>
                      <w:sz w:val="22"/>
                      <w:szCs w:val="22"/>
                    </w:rPr>
                    <w:t>T</w:t>
                  </w:r>
                  <w:r w:rsidR="00FE5276">
                    <w:rPr>
                      <w:rFonts w:ascii="Calibri" w:hAnsi="Calibri" w:cs="Calibri"/>
                      <w:bCs/>
                      <w:sz w:val="22"/>
                      <w:szCs w:val="22"/>
                    </w:rPr>
                    <w:t>arget date</w:t>
                  </w:r>
                </w:p>
              </w:tc>
              <w:tc>
                <w:tcPr>
                  <w:tcW w:w="1560" w:type="dxa"/>
                  <w:shd w:val="clear" w:color="auto" w:fill="auto"/>
                </w:tcPr>
                <w:p w14:paraId="6A27C358"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Condition for Payment Release</w:t>
                  </w:r>
                </w:p>
              </w:tc>
            </w:tr>
            <w:tr w:rsidR="00C23BA5" w:rsidRPr="0021187D" w14:paraId="4077E3F0" w14:textId="77777777" w:rsidTr="00C23BA5">
              <w:tc>
                <w:tcPr>
                  <w:tcW w:w="1314" w:type="dxa"/>
                </w:tcPr>
                <w:p w14:paraId="02A4C830" w14:textId="0ECC0826" w:rsidR="00C23BA5" w:rsidRPr="00C07D53" w:rsidRDefault="00C23BA5" w:rsidP="00C23BA5">
                  <w:pPr>
                    <w:rPr>
                      <w:rFonts w:asciiTheme="minorHAnsi" w:hAnsiTheme="minorHAnsi" w:cstheme="minorHAnsi"/>
                      <w:sz w:val="22"/>
                      <w:szCs w:val="22"/>
                    </w:rPr>
                  </w:pPr>
                  <w:r w:rsidRPr="00C07D53">
                    <w:rPr>
                      <w:rFonts w:asciiTheme="minorHAnsi" w:hAnsiTheme="minorHAnsi" w:cstheme="minorHAnsi"/>
                      <w:sz w:val="22"/>
                      <w:szCs w:val="22"/>
                    </w:rPr>
                    <w:t>2</w:t>
                  </w:r>
                  <w:r>
                    <w:rPr>
                      <w:rFonts w:asciiTheme="minorHAnsi" w:hAnsiTheme="minorHAnsi" w:cstheme="minorHAnsi"/>
                      <w:sz w:val="22"/>
                      <w:szCs w:val="22"/>
                    </w:rPr>
                    <w:t>5</w:t>
                  </w:r>
                  <w:r w:rsidRPr="00C07D53">
                    <w:rPr>
                      <w:rFonts w:asciiTheme="minorHAnsi" w:hAnsiTheme="minorHAnsi" w:cstheme="minorHAnsi"/>
                      <w:sz w:val="22"/>
                      <w:szCs w:val="22"/>
                    </w:rPr>
                    <w:t>% of the total fee</w:t>
                  </w:r>
                </w:p>
              </w:tc>
              <w:tc>
                <w:tcPr>
                  <w:tcW w:w="1553" w:type="dxa"/>
                  <w:shd w:val="clear" w:color="auto" w:fill="auto"/>
                </w:tcPr>
                <w:p w14:paraId="06A08DE4" w14:textId="61B40958" w:rsidR="00C23BA5" w:rsidRPr="00C23BA5" w:rsidRDefault="00C23BA5" w:rsidP="00C23BA5">
                  <w:pPr>
                    <w:rPr>
                      <w:rFonts w:asciiTheme="minorHAnsi" w:hAnsiTheme="minorHAnsi" w:cstheme="minorHAnsi"/>
                      <w:sz w:val="22"/>
                      <w:szCs w:val="22"/>
                    </w:rPr>
                  </w:pPr>
                  <w:r w:rsidRPr="00C23BA5">
                    <w:rPr>
                      <w:rFonts w:asciiTheme="minorHAnsi" w:hAnsiTheme="minorHAnsi" w:cstheme="minorHAnsi"/>
                      <w:sz w:val="22"/>
                      <w:szCs w:val="22"/>
                    </w:rPr>
                    <w:t>Deliverable 1</w:t>
                  </w:r>
                </w:p>
              </w:tc>
              <w:tc>
                <w:tcPr>
                  <w:tcW w:w="299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8701D00" w14:textId="073D2E55" w:rsidR="00C23BA5" w:rsidRPr="00C23BA5" w:rsidRDefault="00C23BA5" w:rsidP="00C23BA5">
                  <w:pPr>
                    <w:rPr>
                      <w:rFonts w:asciiTheme="minorHAnsi" w:hAnsiTheme="minorHAnsi" w:cstheme="minorHAnsi"/>
                      <w:sz w:val="22"/>
                      <w:szCs w:val="22"/>
                    </w:rPr>
                  </w:pPr>
                  <w:r w:rsidRPr="00C23BA5">
                    <w:rPr>
                      <w:rFonts w:asciiTheme="minorHAnsi" w:hAnsiTheme="minorHAnsi" w:cstheme="minorHAnsi"/>
                      <w:sz w:val="22"/>
                      <w:szCs w:val="22"/>
                    </w:rPr>
                    <w:t>Within 4 weeks from the start of the contract. (5 days)</w:t>
                  </w:r>
                </w:p>
              </w:tc>
              <w:tc>
                <w:tcPr>
                  <w:tcW w:w="1560" w:type="dxa"/>
                  <w:vMerge w:val="restart"/>
                  <w:shd w:val="clear" w:color="auto" w:fill="auto"/>
                </w:tcPr>
                <w:p w14:paraId="60156A2C" w14:textId="77777777" w:rsidR="00C23BA5" w:rsidRPr="008E6E69" w:rsidRDefault="00C23BA5" w:rsidP="00C23BA5">
                  <w:pPr>
                    <w:jc w:val="both"/>
                    <w:rPr>
                      <w:rFonts w:ascii="Calibri" w:hAnsi="Calibri" w:cs="Calibri"/>
                      <w:bCs/>
                      <w:sz w:val="18"/>
                      <w:szCs w:val="18"/>
                    </w:rPr>
                  </w:pPr>
                  <w:r w:rsidRPr="008E6E69">
                    <w:rPr>
                      <w:rFonts w:ascii="Calibri" w:hAnsi="Calibri" w:cs="Calibri"/>
                      <w:bCs/>
                      <w:sz w:val="18"/>
                      <w:szCs w:val="18"/>
                    </w:rPr>
                    <w:t>Within thirty (30) days from the date of meeting the following conditions:</w:t>
                  </w:r>
                </w:p>
                <w:p w14:paraId="3096FB18" w14:textId="77777777" w:rsidR="00C23BA5" w:rsidRPr="008E6E69" w:rsidRDefault="00C23BA5" w:rsidP="00C23BA5">
                  <w:pPr>
                    <w:numPr>
                      <w:ilvl w:val="0"/>
                      <w:numId w:val="25"/>
                    </w:numPr>
                    <w:ind w:left="211" w:hanging="211"/>
                    <w:rPr>
                      <w:rFonts w:ascii="Calibri" w:hAnsi="Calibri" w:cs="Calibri"/>
                      <w:bCs/>
                      <w:sz w:val="18"/>
                      <w:szCs w:val="18"/>
                    </w:rPr>
                  </w:pPr>
                  <w:r w:rsidRPr="008E6E69">
                    <w:rPr>
                      <w:rFonts w:ascii="Calibri" w:hAnsi="Calibri" w:cs="Calibri"/>
                      <w:bCs/>
                      <w:sz w:val="18"/>
                      <w:szCs w:val="18"/>
                    </w:rPr>
                    <w:t xml:space="preserve">UNDP’s written acceptance (i.e., not mere receipt) of the quality of the outputs; and </w:t>
                  </w:r>
                </w:p>
                <w:p w14:paraId="2B2B8AC8" w14:textId="77777777" w:rsidR="00C23BA5" w:rsidRPr="00C04586" w:rsidRDefault="00C23BA5" w:rsidP="00C23BA5">
                  <w:pPr>
                    <w:numPr>
                      <w:ilvl w:val="0"/>
                      <w:numId w:val="25"/>
                    </w:numPr>
                    <w:ind w:left="211" w:hanging="211"/>
                    <w:rPr>
                      <w:rFonts w:ascii="Calibri" w:hAnsi="Calibri" w:cs="Calibri"/>
                      <w:bCs/>
                      <w:sz w:val="22"/>
                      <w:szCs w:val="22"/>
                    </w:rPr>
                  </w:pPr>
                  <w:r w:rsidRPr="008E6E69">
                    <w:rPr>
                      <w:rFonts w:ascii="Calibri" w:hAnsi="Calibri" w:cs="Calibri"/>
                      <w:bCs/>
                      <w:sz w:val="18"/>
                      <w:szCs w:val="18"/>
                    </w:rPr>
                    <w:t>Receipt of invoice from the Service Provider.</w:t>
                  </w:r>
                </w:p>
              </w:tc>
            </w:tr>
            <w:tr w:rsidR="00C23BA5" w:rsidRPr="0021187D" w14:paraId="517228E1" w14:textId="77777777" w:rsidTr="00C23BA5">
              <w:tc>
                <w:tcPr>
                  <w:tcW w:w="1314" w:type="dxa"/>
                </w:tcPr>
                <w:p w14:paraId="0367B453" w14:textId="6E6AD20A" w:rsidR="00C23BA5" w:rsidRPr="00C07D53" w:rsidRDefault="00C23BA5" w:rsidP="00C23BA5">
                  <w:pPr>
                    <w:rPr>
                      <w:rFonts w:asciiTheme="minorHAnsi" w:hAnsiTheme="minorHAnsi" w:cstheme="minorHAnsi"/>
                      <w:sz w:val="22"/>
                      <w:szCs w:val="22"/>
                    </w:rPr>
                  </w:pPr>
                  <w:r>
                    <w:rPr>
                      <w:rFonts w:asciiTheme="minorHAnsi" w:hAnsiTheme="minorHAnsi" w:cstheme="minorHAnsi"/>
                      <w:sz w:val="22"/>
                      <w:szCs w:val="22"/>
                    </w:rPr>
                    <w:t>25</w:t>
                  </w:r>
                  <w:r w:rsidRPr="00C07D53">
                    <w:rPr>
                      <w:rFonts w:asciiTheme="minorHAnsi" w:hAnsiTheme="minorHAnsi" w:cstheme="minorHAnsi"/>
                      <w:sz w:val="22"/>
                      <w:szCs w:val="22"/>
                    </w:rPr>
                    <w:t>% of the total fee</w:t>
                  </w:r>
                </w:p>
              </w:tc>
              <w:tc>
                <w:tcPr>
                  <w:tcW w:w="1553" w:type="dxa"/>
                  <w:shd w:val="clear" w:color="auto" w:fill="auto"/>
                </w:tcPr>
                <w:p w14:paraId="3C7D7592" w14:textId="18D72D6A" w:rsidR="00C23BA5" w:rsidRPr="00C23BA5" w:rsidRDefault="00C23BA5" w:rsidP="00C23BA5">
                  <w:pPr>
                    <w:rPr>
                      <w:rFonts w:asciiTheme="minorHAnsi" w:hAnsiTheme="minorHAnsi" w:cstheme="minorHAnsi"/>
                      <w:sz w:val="22"/>
                      <w:szCs w:val="22"/>
                    </w:rPr>
                  </w:pPr>
                  <w:r w:rsidRPr="00C23BA5">
                    <w:rPr>
                      <w:rFonts w:asciiTheme="minorHAnsi" w:hAnsiTheme="minorHAnsi" w:cstheme="minorHAnsi"/>
                      <w:sz w:val="22"/>
                      <w:szCs w:val="22"/>
                    </w:rPr>
                    <w:t>Deliverable 2</w:t>
                  </w:r>
                </w:p>
              </w:tc>
              <w:tc>
                <w:tcPr>
                  <w:tcW w:w="299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1272455" w14:textId="77777777" w:rsidR="00C23BA5" w:rsidRPr="00C23BA5" w:rsidRDefault="00C23BA5" w:rsidP="00C23BA5">
                  <w:pPr>
                    <w:spacing w:before="140"/>
                    <w:contextualSpacing/>
                    <w:rPr>
                      <w:rFonts w:asciiTheme="minorHAnsi" w:hAnsiTheme="minorHAnsi" w:cstheme="minorHAnsi"/>
                      <w:sz w:val="22"/>
                      <w:szCs w:val="22"/>
                    </w:rPr>
                  </w:pPr>
                  <w:r w:rsidRPr="00C23BA5">
                    <w:rPr>
                      <w:rFonts w:asciiTheme="minorHAnsi" w:hAnsiTheme="minorHAnsi" w:cstheme="minorHAnsi"/>
                      <w:sz w:val="22"/>
                      <w:szCs w:val="22"/>
                    </w:rPr>
                    <w:t>Within 8 weeks from the completion of Deliverable 1</w:t>
                  </w:r>
                </w:p>
                <w:p w14:paraId="34143C54" w14:textId="65A9A638" w:rsidR="00C23BA5" w:rsidRPr="00C23BA5" w:rsidRDefault="00C23BA5" w:rsidP="00C23BA5">
                  <w:pPr>
                    <w:rPr>
                      <w:rFonts w:asciiTheme="minorHAnsi" w:hAnsiTheme="minorHAnsi" w:cstheme="minorHAnsi"/>
                      <w:sz w:val="22"/>
                      <w:szCs w:val="22"/>
                    </w:rPr>
                  </w:pPr>
                  <w:r w:rsidRPr="00C23BA5">
                    <w:rPr>
                      <w:rFonts w:asciiTheme="minorHAnsi" w:hAnsiTheme="minorHAnsi" w:cstheme="minorHAnsi"/>
                      <w:sz w:val="22"/>
                      <w:szCs w:val="22"/>
                    </w:rPr>
                    <w:t>(5 days)</w:t>
                  </w:r>
                </w:p>
              </w:tc>
              <w:tc>
                <w:tcPr>
                  <w:tcW w:w="1560" w:type="dxa"/>
                  <w:vMerge/>
                  <w:shd w:val="clear" w:color="auto" w:fill="auto"/>
                </w:tcPr>
                <w:p w14:paraId="075B37A3" w14:textId="77777777" w:rsidR="00C23BA5" w:rsidRPr="008E6E69" w:rsidRDefault="00C23BA5" w:rsidP="00C23BA5">
                  <w:pPr>
                    <w:jc w:val="both"/>
                    <w:rPr>
                      <w:rFonts w:ascii="Calibri" w:hAnsi="Calibri" w:cs="Calibri"/>
                      <w:bCs/>
                      <w:sz w:val="18"/>
                      <w:szCs w:val="18"/>
                    </w:rPr>
                  </w:pPr>
                </w:p>
              </w:tc>
            </w:tr>
            <w:tr w:rsidR="00C23BA5" w:rsidRPr="0021187D" w14:paraId="1100D069" w14:textId="77777777" w:rsidTr="00C23BA5">
              <w:trPr>
                <w:trHeight w:val="593"/>
              </w:trPr>
              <w:tc>
                <w:tcPr>
                  <w:tcW w:w="1314" w:type="dxa"/>
                </w:tcPr>
                <w:p w14:paraId="52703A64" w14:textId="255EBCF8" w:rsidR="00C23BA5" w:rsidRPr="00C07D53" w:rsidRDefault="00C23BA5" w:rsidP="00C23BA5">
                  <w:pPr>
                    <w:rPr>
                      <w:rFonts w:asciiTheme="minorHAnsi" w:hAnsiTheme="minorHAnsi" w:cstheme="minorHAnsi"/>
                      <w:sz w:val="22"/>
                      <w:szCs w:val="22"/>
                    </w:rPr>
                  </w:pPr>
                  <w:r>
                    <w:rPr>
                      <w:rFonts w:asciiTheme="minorHAnsi" w:hAnsiTheme="minorHAnsi" w:cstheme="minorHAnsi"/>
                      <w:sz w:val="22"/>
                      <w:szCs w:val="22"/>
                    </w:rPr>
                    <w:t>25</w:t>
                  </w:r>
                  <w:r w:rsidRPr="00C07D53">
                    <w:rPr>
                      <w:rFonts w:asciiTheme="minorHAnsi" w:hAnsiTheme="minorHAnsi" w:cstheme="minorHAnsi"/>
                      <w:sz w:val="22"/>
                      <w:szCs w:val="22"/>
                    </w:rPr>
                    <w:t>% of the total fee</w:t>
                  </w:r>
                </w:p>
              </w:tc>
              <w:tc>
                <w:tcPr>
                  <w:tcW w:w="1553" w:type="dxa"/>
                  <w:shd w:val="clear" w:color="auto" w:fill="auto"/>
                </w:tcPr>
                <w:p w14:paraId="367CDDC1" w14:textId="619CCC01" w:rsidR="00C23BA5" w:rsidRPr="00C23BA5" w:rsidRDefault="00C23BA5" w:rsidP="00C23BA5">
                  <w:pPr>
                    <w:rPr>
                      <w:rFonts w:asciiTheme="minorHAnsi" w:hAnsiTheme="minorHAnsi" w:cstheme="minorHAnsi"/>
                      <w:sz w:val="22"/>
                      <w:szCs w:val="22"/>
                    </w:rPr>
                  </w:pPr>
                  <w:r w:rsidRPr="00C23BA5">
                    <w:rPr>
                      <w:rFonts w:asciiTheme="minorHAnsi" w:hAnsiTheme="minorHAnsi" w:cstheme="minorHAnsi"/>
                      <w:sz w:val="22"/>
                      <w:szCs w:val="22"/>
                    </w:rPr>
                    <w:t>Deliverable 3</w:t>
                  </w:r>
                </w:p>
              </w:tc>
              <w:tc>
                <w:tcPr>
                  <w:tcW w:w="299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85AAE47" w14:textId="77777777" w:rsidR="00C23BA5" w:rsidRPr="00C23BA5" w:rsidRDefault="00C23BA5" w:rsidP="00C23BA5">
                  <w:pPr>
                    <w:spacing w:before="140"/>
                    <w:contextualSpacing/>
                    <w:rPr>
                      <w:rFonts w:asciiTheme="minorHAnsi" w:hAnsiTheme="minorHAnsi" w:cstheme="minorHAnsi"/>
                      <w:sz w:val="22"/>
                      <w:szCs w:val="22"/>
                    </w:rPr>
                  </w:pPr>
                  <w:r w:rsidRPr="00C23BA5">
                    <w:rPr>
                      <w:rFonts w:asciiTheme="minorHAnsi" w:hAnsiTheme="minorHAnsi" w:cstheme="minorHAnsi"/>
                      <w:sz w:val="22"/>
                      <w:szCs w:val="22"/>
                    </w:rPr>
                    <w:t>Within 12 weeks /3 months/ after the completion of Deliverable 1</w:t>
                  </w:r>
                </w:p>
                <w:p w14:paraId="6F53FD44" w14:textId="09DC9DE8" w:rsidR="00C23BA5" w:rsidRPr="00C23BA5" w:rsidRDefault="00C23BA5" w:rsidP="00C23BA5">
                  <w:pPr>
                    <w:rPr>
                      <w:rFonts w:asciiTheme="minorHAnsi" w:hAnsiTheme="minorHAnsi" w:cstheme="minorHAnsi"/>
                      <w:sz w:val="22"/>
                      <w:szCs w:val="22"/>
                    </w:rPr>
                  </w:pPr>
                  <w:r w:rsidRPr="00C23BA5">
                    <w:rPr>
                      <w:rFonts w:asciiTheme="minorHAnsi" w:hAnsiTheme="minorHAnsi" w:cstheme="minorHAnsi"/>
                      <w:sz w:val="22"/>
                      <w:szCs w:val="22"/>
                    </w:rPr>
                    <w:t>(24 days, 2 days per pilot project team)</w:t>
                  </w:r>
                </w:p>
              </w:tc>
              <w:tc>
                <w:tcPr>
                  <w:tcW w:w="1560" w:type="dxa"/>
                  <w:vMerge/>
                  <w:shd w:val="clear" w:color="auto" w:fill="auto"/>
                </w:tcPr>
                <w:p w14:paraId="042816D6" w14:textId="77777777" w:rsidR="00C23BA5" w:rsidRPr="0021187D" w:rsidRDefault="00C23BA5" w:rsidP="00C23BA5">
                  <w:pPr>
                    <w:jc w:val="both"/>
                    <w:rPr>
                      <w:rFonts w:ascii="Calibri" w:hAnsi="Calibri" w:cs="Calibri"/>
                      <w:bCs/>
                      <w:sz w:val="22"/>
                      <w:szCs w:val="22"/>
                    </w:rPr>
                  </w:pPr>
                </w:p>
              </w:tc>
            </w:tr>
            <w:tr w:rsidR="00C23BA5" w:rsidRPr="0021187D" w14:paraId="58CBCF61" w14:textId="77777777" w:rsidTr="00C23BA5">
              <w:trPr>
                <w:trHeight w:val="405"/>
              </w:trPr>
              <w:tc>
                <w:tcPr>
                  <w:tcW w:w="1314" w:type="dxa"/>
                </w:tcPr>
                <w:p w14:paraId="6747F641" w14:textId="72E4AD8C" w:rsidR="00C23BA5" w:rsidRPr="00C07D53" w:rsidRDefault="00C23BA5" w:rsidP="00C23BA5">
                  <w:pPr>
                    <w:rPr>
                      <w:rFonts w:asciiTheme="minorHAnsi" w:hAnsiTheme="minorHAnsi" w:cstheme="minorHAnsi"/>
                      <w:sz w:val="22"/>
                      <w:szCs w:val="22"/>
                    </w:rPr>
                  </w:pPr>
                  <w:r w:rsidRPr="00C07D53">
                    <w:rPr>
                      <w:rFonts w:asciiTheme="minorHAnsi" w:hAnsiTheme="minorHAnsi" w:cstheme="minorHAnsi"/>
                      <w:sz w:val="22"/>
                      <w:szCs w:val="22"/>
                    </w:rPr>
                    <w:t>2</w:t>
                  </w:r>
                  <w:r>
                    <w:rPr>
                      <w:rFonts w:asciiTheme="minorHAnsi" w:hAnsiTheme="minorHAnsi" w:cstheme="minorHAnsi"/>
                      <w:sz w:val="22"/>
                      <w:szCs w:val="22"/>
                    </w:rPr>
                    <w:t>5</w:t>
                  </w:r>
                  <w:r w:rsidRPr="00C07D53">
                    <w:rPr>
                      <w:rFonts w:asciiTheme="minorHAnsi" w:hAnsiTheme="minorHAnsi" w:cstheme="minorHAnsi"/>
                      <w:sz w:val="22"/>
                      <w:szCs w:val="22"/>
                    </w:rPr>
                    <w:t>% of the total fee</w:t>
                  </w:r>
                </w:p>
              </w:tc>
              <w:tc>
                <w:tcPr>
                  <w:tcW w:w="1553" w:type="dxa"/>
                  <w:shd w:val="clear" w:color="auto" w:fill="auto"/>
                </w:tcPr>
                <w:p w14:paraId="4EBEF899" w14:textId="683AE5C7" w:rsidR="00C23BA5" w:rsidRPr="00C23BA5" w:rsidRDefault="00C23BA5" w:rsidP="00C23BA5">
                  <w:pPr>
                    <w:rPr>
                      <w:rFonts w:asciiTheme="minorHAnsi" w:hAnsiTheme="minorHAnsi" w:cstheme="minorHAnsi"/>
                      <w:sz w:val="22"/>
                      <w:szCs w:val="22"/>
                    </w:rPr>
                  </w:pPr>
                  <w:r w:rsidRPr="00C23BA5">
                    <w:rPr>
                      <w:rFonts w:asciiTheme="minorHAnsi" w:hAnsiTheme="minorHAnsi" w:cstheme="minorHAnsi"/>
                      <w:sz w:val="22"/>
                      <w:szCs w:val="22"/>
                    </w:rPr>
                    <w:t>Deliverable 4</w:t>
                  </w:r>
                </w:p>
              </w:tc>
              <w:tc>
                <w:tcPr>
                  <w:tcW w:w="299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FA28506" w14:textId="77777777" w:rsidR="00C23BA5" w:rsidRPr="00C23BA5" w:rsidRDefault="00C23BA5" w:rsidP="00C23BA5">
                  <w:pPr>
                    <w:spacing w:before="140"/>
                    <w:contextualSpacing/>
                    <w:rPr>
                      <w:rFonts w:asciiTheme="minorHAnsi" w:hAnsiTheme="minorHAnsi" w:cstheme="minorHAnsi"/>
                      <w:sz w:val="22"/>
                      <w:szCs w:val="22"/>
                    </w:rPr>
                  </w:pPr>
                  <w:r w:rsidRPr="00C23BA5">
                    <w:rPr>
                      <w:rFonts w:asciiTheme="minorHAnsi" w:hAnsiTheme="minorHAnsi" w:cstheme="minorHAnsi"/>
                      <w:sz w:val="22"/>
                      <w:szCs w:val="22"/>
                    </w:rPr>
                    <w:t>Within 4 weeks after the completion of Deliverable 2</w:t>
                  </w:r>
                </w:p>
                <w:p w14:paraId="0F53EF62" w14:textId="48D63CC7" w:rsidR="00C23BA5" w:rsidRPr="00C23BA5" w:rsidRDefault="00C23BA5" w:rsidP="00C23BA5">
                  <w:pPr>
                    <w:rPr>
                      <w:rFonts w:asciiTheme="minorHAnsi" w:hAnsiTheme="minorHAnsi" w:cstheme="minorHAnsi"/>
                      <w:sz w:val="22"/>
                      <w:szCs w:val="22"/>
                    </w:rPr>
                  </w:pPr>
                  <w:r w:rsidRPr="00C23BA5">
                    <w:rPr>
                      <w:rFonts w:asciiTheme="minorHAnsi" w:hAnsiTheme="minorHAnsi" w:cstheme="minorHAnsi"/>
                      <w:sz w:val="22"/>
                      <w:szCs w:val="22"/>
                    </w:rPr>
                    <w:t>(5 days)</w:t>
                  </w:r>
                </w:p>
              </w:tc>
              <w:tc>
                <w:tcPr>
                  <w:tcW w:w="1560" w:type="dxa"/>
                  <w:vMerge/>
                  <w:shd w:val="clear" w:color="auto" w:fill="auto"/>
                </w:tcPr>
                <w:p w14:paraId="2213485D" w14:textId="77777777" w:rsidR="00C23BA5" w:rsidRPr="0021187D" w:rsidRDefault="00C23BA5" w:rsidP="00C23BA5">
                  <w:pPr>
                    <w:jc w:val="both"/>
                    <w:rPr>
                      <w:rFonts w:ascii="Calibri" w:hAnsi="Calibri" w:cs="Calibri"/>
                      <w:bCs/>
                      <w:sz w:val="22"/>
                      <w:szCs w:val="22"/>
                    </w:rPr>
                  </w:pPr>
                </w:p>
              </w:tc>
            </w:tr>
          </w:tbl>
          <w:p w14:paraId="5C249A48" w14:textId="77777777" w:rsidR="00321832" w:rsidRPr="0021187D" w:rsidRDefault="00321832" w:rsidP="0021187D">
            <w:pPr>
              <w:jc w:val="both"/>
              <w:rPr>
                <w:rFonts w:ascii="Calibri" w:hAnsi="Calibri" w:cs="Calibri"/>
                <w:bCs/>
                <w:sz w:val="22"/>
                <w:szCs w:val="22"/>
              </w:rPr>
            </w:pPr>
          </w:p>
        </w:tc>
      </w:tr>
      <w:tr w:rsidR="00074C9B" w:rsidRPr="0021187D" w14:paraId="35F3ADC8" w14:textId="77777777" w:rsidTr="004A4975">
        <w:tc>
          <w:tcPr>
            <w:tcW w:w="1795" w:type="dxa"/>
            <w:shd w:val="clear" w:color="auto" w:fill="auto"/>
          </w:tcPr>
          <w:p w14:paraId="3CF68071"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560" w:type="dxa"/>
            <w:shd w:val="clear" w:color="auto" w:fill="auto"/>
          </w:tcPr>
          <w:p w14:paraId="57AA4A8A" w14:textId="77777777" w:rsidR="00074C9B" w:rsidRPr="0021187D" w:rsidRDefault="00074C9B" w:rsidP="00262445">
            <w:pPr>
              <w:jc w:val="both"/>
              <w:rPr>
                <w:rFonts w:ascii="Calibri" w:hAnsi="Calibri" w:cs="Calibri"/>
                <w:bCs/>
                <w:i/>
                <w:color w:val="FF0000"/>
                <w:sz w:val="22"/>
                <w:szCs w:val="22"/>
              </w:rPr>
            </w:pPr>
          </w:p>
          <w:p w14:paraId="3AFA78A9" w14:textId="77777777" w:rsidR="00074C9B" w:rsidRPr="0021187D" w:rsidRDefault="009B4706" w:rsidP="00262445">
            <w:pPr>
              <w:jc w:val="both"/>
              <w:rPr>
                <w:rFonts w:ascii="Calibri" w:hAnsi="Calibri" w:cs="Calibri"/>
                <w:bCs/>
                <w:sz w:val="22"/>
                <w:szCs w:val="22"/>
              </w:rPr>
            </w:pPr>
            <w:r>
              <w:rPr>
                <w:rFonts w:ascii="Calibri" w:hAnsi="Calibri" w:cs="Calibri"/>
                <w:bCs/>
                <w:sz w:val="22"/>
                <w:szCs w:val="22"/>
              </w:rPr>
              <w:t>National Project Manager, Civil Service Project</w:t>
            </w:r>
          </w:p>
        </w:tc>
      </w:tr>
      <w:tr w:rsidR="00D85C6C" w:rsidRPr="0021187D" w14:paraId="0B8C2631" w14:textId="77777777" w:rsidTr="004A4975">
        <w:tc>
          <w:tcPr>
            <w:tcW w:w="1795" w:type="dxa"/>
            <w:shd w:val="clear" w:color="auto" w:fill="auto"/>
          </w:tcPr>
          <w:p w14:paraId="605EA8F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560" w:type="dxa"/>
            <w:shd w:val="clear" w:color="auto" w:fill="auto"/>
          </w:tcPr>
          <w:p w14:paraId="2A843D35" w14:textId="77777777" w:rsidR="007C2D07" w:rsidRPr="0021187D" w:rsidRDefault="004A0457" w:rsidP="00445EEC">
            <w:pPr>
              <w:pStyle w:val="BankNormal"/>
              <w:spacing w:after="0"/>
              <w:rPr>
                <w:rFonts w:ascii="Calibri" w:hAnsi="Calibri" w:cs="Calibri"/>
                <w:snapToGrid w:val="0"/>
                <w:sz w:val="22"/>
                <w:szCs w:val="22"/>
              </w:rPr>
            </w:pPr>
            <w:r>
              <w:rPr>
                <w:rFonts w:ascii="Calibri" w:hAnsi="Calibri" w:cs="Calibri"/>
                <w:snapToGrid w:val="0"/>
                <w:sz w:val="22"/>
                <w:szCs w:val="22"/>
              </w:rPr>
              <w:t xml:space="preserve">X </w:t>
            </w:r>
            <w:r w:rsidR="007C2D07" w:rsidRPr="0021187D">
              <w:rPr>
                <w:rFonts w:ascii="Calibri" w:hAnsi="Calibri" w:cs="Calibri"/>
                <w:snapToGrid w:val="0"/>
                <w:sz w:val="22"/>
                <w:szCs w:val="22"/>
              </w:rPr>
              <w:t>Purchase Order</w:t>
            </w:r>
          </w:p>
          <w:p w14:paraId="2E2CE64F" w14:textId="77777777" w:rsidR="007C2D07" w:rsidRPr="0021187D" w:rsidRDefault="004A0457" w:rsidP="00445EEC">
            <w:pPr>
              <w:pStyle w:val="BankNormal"/>
              <w:spacing w:after="0"/>
              <w:rPr>
                <w:rFonts w:ascii="Calibri" w:hAnsi="Calibri" w:cs="Calibri"/>
                <w:snapToGrid w:val="0"/>
                <w:sz w:val="22"/>
                <w:szCs w:val="22"/>
              </w:rPr>
            </w:pPr>
            <w:r>
              <w:rPr>
                <w:rFonts w:ascii="Calibri" w:hAnsi="Calibri" w:cs="Calibri"/>
                <w:snapToGrid w:val="0"/>
                <w:sz w:val="22"/>
                <w:szCs w:val="22"/>
              </w:rPr>
              <w:t xml:space="preserve">X </w:t>
            </w:r>
            <w:r w:rsidR="002122FC">
              <w:rPr>
                <w:rFonts w:ascii="Calibri" w:hAnsi="Calibri" w:cs="Calibri"/>
                <w:snapToGrid w:val="0"/>
                <w:sz w:val="22"/>
                <w:szCs w:val="22"/>
              </w:rPr>
              <w:t>Contract for Professional Services</w:t>
            </w:r>
            <w:r w:rsidR="007C2D07" w:rsidRPr="0021187D">
              <w:rPr>
                <w:rFonts w:ascii="Calibri" w:hAnsi="Calibri" w:cs="Calibri"/>
                <w:snapToGrid w:val="0"/>
                <w:sz w:val="22"/>
                <w:szCs w:val="22"/>
              </w:rPr>
              <w:t xml:space="preserve"> </w:t>
            </w:r>
          </w:p>
        </w:tc>
      </w:tr>
      <w:tr w:rsidR="00D85C6C" w:rsidRPr="0021187D" w14:paraId="7A9C3B63" w14:textId="77777777" w:rsidTr="004A4975">
        <w:tc>
          <w:tcPr>
            <w:tcW w:w="1795" w:type="dxa"/>
            <w:shd w:val="clear" w:color="auto" w:fill="auto"/>
          </w:tcPr>
          <w:p w14:paraId="1AA1CFD7" w14:textId="77777777" w:rsidR="007104C0" w:rsidRPr="0021187D" w:rsidRDefault="007104C0" w:rsidP="0021187D">
            <w:pPr>
              <w:rPr>
                <w:rFonts w:ascii="Calibri" w:hAnsi="Calibri" w:cs="Calibri"/>
                <w:bCs/>
                <w:sz w:val="22"/>
                <w:szCs w:val="22"/>
              </w:rPr>
            </w:pPr>
          </w:p>
          <w:p w14:paraId="4CAF1AC2"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560" w:type="dxa"/>
            <w:shd w:val="clear" w:color="auto" w:fill="auto"/>
          </w:tcPr>
          <w:p w14:paraId="74A27265" w14:textId="77777777" w:rsidR="00B346B2" w:rsidRDefault="007471EF" w:rsidP="00445EEC">
            <w:pPr>
              <w:pStyle w:val="BankNormal"/>
              <w:spacing w:after="0"/>
              <w:rPr>
                <w:rFonts w:ascii="Calibri" w:hAnsi="Calibri" w:cs="Calibri"/>
                <w:sz w:val="22"/>
                <w:szCs w:val="22"/>
              </w:rPr>
            </w:pPr>
            <w:r>
              <w:rPr>
                <w:rFonts w:ascii="Calibri" w:hAnsi="Calibri" w:cs="Calibri"/>
                <w:snapToGrid w:val="0"/>
                <w:sz w:val="22"/>
                <w:szCs w:val="22"/>
              </w:rPr>
              <w:t xml:space="preserve">X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170B7871" w14:textId="77777777" w:rsidR="004A0457" w:rsidRPr="004A0457" w:rsidRDefault="004A0457" w:rsidP="004A0457">
            <w:pPr>
              <w:pStyle w:val="ListParagraph"/>
              <w:tabs>
                <w:tab w:val="left" w:pos="0"/>
              </w:tabs>
              <w:spacing w:line="240" w:lineRule="auto"/>
              <w:ind w:left="106"/>
              <w:rPr>
                <w:rFonts w:asciiTheme="minorHAnsi" w:hAnsiTheme="minorHAnsi" w:cstheme="minorHAnsi"/>
                <w:snapToGrid w:val="0"/>
                <w:szCs w:val="22"/>
              </w:rPr>
            </w:pPr>
            <w:r>
              <w:rPr>
                <w:rFonts w:asciiTheme="minorHAnsi" w:hAnsiTheme="minorHAnsi" w:cstheme="minorHAnsi"/>
                <w:szCs w:val="22"/>
                <w:lang w:val="en-GB"/>
              </w:rPr>
              <w:t>When the Data Sheet specifies a combined scoring method, t</w:t>
            </w:r>
            <w:r>
              <w:rPr>
                <w:rFonts w:asciiTheme="minorHAnsi" w:hAnsiTheme="minorHAnsi" w:cstheme="minorHAnsi"/>
                <w:snapToGrid w:val="0"/>
                <w:szCs w:val="22"/>
              </w:rPr>
              <w:t>he formula for the rating of the Proposals will be as follows:</w:t>
            </w:r>
          </w:p>
          <w:p w14:paraId="2E184252" w14:textId="77777777" w:rsidR="004A0457" w:rsidRDefault="004A0457" w:rsidP="004A045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06"/>
              <w:rPr>
                <w:rFonts w:asciiTheme="minorHAnsi" w:hAnsiTheme="minorHAnsi" w:cstheme="minorHAnsi"/>
                <w:snapToGrid w:val="0"/>
                <w:sz w:val="22"/>
                <w:szCs w:val="22"/>
              </w:rPr>
            </w:pPr>
          </w:p>
          <w:p w14:paraId="73B51143" w14:textId="77777777" w:rsidR="004A0457" w:rsidRDefault="004A0457" w:rsidP="004A045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06"/>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 the Technical Proposal (TP):</w:t>
            </w:r>
          </w:p>
          <w:p w14:paraId="04643081" w14:textId="77777777" w:rsidR="004A0457" w:rsidRDefault="004A0457" w:rsidP="004A0457">
            <w:pPr>
              <w:pBdr>
                <w:top w:val="single" w:sz="4" w:space="1" w:color="auto"/>
                <w:left w:val="single" w:sz="4" w:space="0" w:color="auto"/>
                <w:bottom w:val="single" w:sz="4" w:space="1" w:color="auto"/>
                <w:right w:val="single" w:sz="4" w:space="0" w:color="auto"/>
              </w:pBdr>
              <w:ind w:left="106"/>
              <w:rPr>
                <w:rFonts w:asciiTheme="minorHAnsi" w:hAnsiTheme="minorHAnsi" w:cstheme="minorHAnsi"/>
                <w:bCs/>
                <w:sz w:val="22"/>
                <w:szCs w:val="22"/>
              </w:rPr>
            </w:pPr>
          </w:p>
          <w:p w14:paraId="12A56D67" w14:textId="77777777" w:rsidR="004A0457" w:rsidRDefault="004A0457" w:rsidP="004A0457">
            <w:pPr>
              <w:pBdr>
                <w:top w:val="single" w:sz="4" w:space="1" w:color="auto"/>
                <w:left w:val="single" w:sz="4" w:space="0" w:color="auto"/>
                <w:bottom w:val="single" w:sz="4" w:space="1" w:color="auto"/>
                <w:right w:val="single" w:sz="4" w:space="0" w:color="auto"/>
              </w:pBdr>
              <w:ind w:left="106"/>
              <w:rPr>
                <w:rFonts w:asciiTheme="minorHAnsi" w:hAnsiTheme="minorHAnsi" w:cstheme="minorHAnsi"/>
                <w:bCs/>
                <w:sz w:val="22"/>
                <w:szCs w:val="22"/>
              </w:rPr>
            </w:pPr>
            <w:r>
              <w:rPr>
                <w:rFonts w:asciiTheme="minorHAnsi" w:hAnsiTheme="minorHAnsi" w:cstheme="minorHAnsi"/>
                <w:b/>
                <w:bCs/>
                <w:sz w:val="22"/>
                <w:szCs w:val="22"/>
              </w:rPr>
              <w:t>TP Rating</w:t>
            </w:r>
            <w:r>
              <w:rPr>
                <w:rFonts w:asciiTheme="minorHAnsi" w:hAnsiTheme="minorHAnsi" w:cstheme="minorHAnsi"/>
                <w:bCs/>
                <w:sz w:val="22"/>
                <w:szCs w:val="22"/>
              </w:rPr>
              <w:t xml:space="preserve"> = (Total Score Obtained by the Offer / Max. Obtainable Score for TP) x 100 </w:t>
            </w:r>
          </w:p>
          <w:p w14:paraId="6F62C628" w14:textId="77777777" w:rsidR="004A0457" w:rsidRDefault="004A0457" w:rsidP="004A045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06"/>
              <w:rPr>
                <w:rFonts w:asciiTheme="minorHAnsi" w:hAnsiTheme="minorHAnsi" w:cstheme="minorHAnsi"/>
                <w:snapToGrid w:val="0"/>
                <w:sz w:val="22"/>
                <w:szCs w:val="22"/>
                <w:u w:val="single"/>
              </w:rPr>
            </w:pPr>
          </w:p>
          <w:p w14:paraId="3B58E025" w14:textId="77777777" w:rsidR="004A0457" w:rsidRDefault="004A0457" w:rsidP="004A045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06"/>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Rating the Financial Proposal (FP):</w:t>
            </w:r>
          </w:p>
          <w:p w14:paraId="5B9BCFC5" w14:textId="77777777" w:rsidR="004A0457" w:rsidRDefault="004A0457" w:rsidP="004A0457">
            <w:pPr>
              <w:pBdr>
                <w:top w:val="single" w:sz="4" w:space="1" w:color="auto"/>
                <w:left w:val="single" w:sz="4" w:space="0" w:color="auto"/>
                <w:bottom w:val="single" w:sz="4" w:space="1" w:color="auto"/>
                <w:right w:val="single" w:sz="4" w:space="0" w:color="auto"/>
              </w:pBdr>
              <w:ind w:left="106"/>
              <w:rPr>
                <w:rFonts w:asciiTheme="minorHAnsi" w:hAnsiTheme="minorHAnsi" w:cstheme="minorHAnsi"/>
                <w:bCs/>
                <w:sz w:val="22"/>
                <w:szCs w:val="22"/>
              </w:rPr>
            </w:pPr>
          </w:p>
          <w:p w14:paraId="037E9ABA" w14:textId="77777777" w:rsidR="004A0457" w:rsidRDefault="004A0457" w:rsidP="004A0457">
            <w:pPr>
              <w:pBdr>
                <w:top w:val="single" w:sz="4" w:space="1" w:color="auto"/>
                <w:left w:val="single" w:sz="4" w:space="0" w:color="auto"/>
                <w:bottom w:val="single" w:sz="4" w:space="1" w:color="auto"/>
                <w:right w:val="single" w:sz="4" w:space="0" w:color="auto"/>
              </w:pBdr>
              <w:ind w:left="106"/>
              <w:rPr>
                <w:rFonts w:asciiTheme="minorHAnsi" w:hAnsiTheme="minorHAnsi" w:cstheme="minorHAnsi"/>
                <w:bCs/>
                <w:sz w:val="22"/>
                <w:szCs w:val="22"/>
              </w:rPr>
            </w:pPr>
            <w:r>
              <w:rPr>
                <w:rFonts w:asciiTheme="minorHAnsi" w:hAnsiTheme="minorHAnsi" w:cstheme="minorHAnsi"/>
                <w:b/>
                <w:bCs/>
                <w:sz w:val="22"/>
                <w:szCs w:val="22"/>
              </w:rPr>
              <w:t>FP Rating</w:t>
            </w:r>
            <w:r>
              <w:rPr>
                <w:rFonts w:asciiTheme="minorHAnsi" w:hAnsiTheme="minorHAnsi" w:cstheme="minorHAnsi"/>
                <w:bCs/>
                <w:sz w:val="22"/>
                <w:szCs w:val="22"/>
              </w:rPr>
              <w:t xml:space="preserve"> = (Lowest Priced Offer / Price of the Offer Being Reviewed) x 100</w:t>
            </w:r>
          </w:p>
          <w:p w14:paraId="2B028319"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06"/>
              <w:rPr>
                <w:rFonts w:asciiTheme="minorHAnsi" w:hAnsiTheme="minorHAnsi" w:cstheme="minorHAnsi"/>
                <w:bCs/>
                <w:szCs w:val="22"/>
                <w:u w:val="single"/>
                <w:lang w:val="en-GB"/>
              </w:rPr>
            </w:pPr>
            <w:r>
              <w:rPr>
                <w:rFonts w:asciiTheme="minorHAnsi" w:hAnsiTheme="minorHAnsi" w:cstheme="minorHAnsi"/>
                <w:bCs/>
                <w:szCs w:val="22"/>
                <w:u w:val="single"/>
                <w:lang w:val="en-GB"/>
              </w:rPr>
              <w:t>Total Combined Score:</w:t>
            </w:r>
          </w:p>
          <w:p w14:paraId="1A6C3265"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06"/>
              <w:rPr>
                <w:rFonts w:asciiTheme="minorHAnsi" w:hAnsiTheme="minorHAnsi" w:cstheme="minorHAnsi"/>
                <w:bCs/>
                <w:szCs w:val="22"/>
                <w:lang w:val="en-GB"/>
              </w:rPr>
            </w:pPr>
          </w:p>
          <w:p w14:paraId="43D61E23"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ind w:left="106"/>
              <w:rPr>
                <w:rFonts w:asciiTheme="minorHAnsi" w:hAnsiTheme="minorHAnsi" w:cstheme="minorHAnsi"/>
                <w:bCs/>
                <w:szCs w:val="22"/>
                <w:lang w:val="en-GB"/>
              </w:rPr>
            </w:pPr>
            <w:r>
              <w:rPr>
                <w:rFonts w:asciiTheme="minorHAnsi" w:hAnsiTheme="minorHAnsi" w:cstheme="minorHAnsi"/>
                <w:bCs/>
                <w:szCs w:val="22"/>
                <w:lang w:val="en-GB"/>
              </w:rPr>
              <w:t>(TP Rating) x (Weight of TP, e.g. 70%)</w:t>
            </w:r>
          </w:p>
          <w:p w14:paraId="084F0F91"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ind w:left="106"/>
              <w:rPr>
                <w:rFonts w:asciiTheme="minorHAnsi" w:hAnsiTheme="minorHAnsi" w:cstheme="minorHAnsi"/>
                <w:bCs/>
                <w:szCs w:val="22"/>
                <w:u w:val="single"/>
                <w:lang w:val="en-GB"/>
              </w:rPr>
            </w:pPr>
            <w:r>
              <w:rPr>
                <w:rFonts w:asciiTheme="minorHAnsi" w:hAnsiTheme="minorHAnsi" w:cstheme="minorHAnsi"/>
                <w:bCs/>
                <w:szCs w:val="22"/>
                <w:u w:val="single"/>
                <w:lang w:val="en-GB"/>
              </w:rPr>
              <w:tab/>
              <w:t>+ (FP Rating) x (Weight of FP, e.g., 30%)</w:t>
            </w:r>
            <w:r>
              <w:rPr>
                <w:rFonts w:asciiTheme="minorHAnsi" w:hAnsiTheme="minorHAnsi" w:cstheme="minorHAnsi"/>
                <w:bCs/>
                <w:szCs w:val="22"/>
                <w:u w:val="single"/>
                <w:lang w:val="en-GB"/>
              </w:rPr>
              <w:tab/>
            </w:r>
            <w:r>
              <w:rPr>
                <w:rFonts w:asciiTheme="minorHAnsi" w:hAnsiTheme="minorHAnsi" w:cstheme="minorHAnsi"/>
                <w:bCs/>
                <w:szCs w:val="22"/>
                <w:u w:val="single"/>
                <w:lang w:val="en-GB"/>
              </w:rPr>
              <w:tab/>
            </w:r>
          </w:p>
          <w:p w14:paraId="5C14E1E6" w14:textId="77777777" w:rsidR="004A0457" w:rsidRDefault="004A0457" w:rsidP="004A0457">
            <w:pPr>
              <w:pStyle w:val="ListParagraph"/>
              <w:pBdr>
                <w:top w:val="single" w:sz="4" w:space="1" w:color="auto"/>
                <w:left w:val="single" w:sz="4" w:space="0" w:color="auto"/>
                <w:bottom w:val="single" w:sz="4" w:space="1" w:color="auto"/>
                <w:right w:val="single" w:sz="4" w:space="0" w:color="auto"/>
              </w:pBdr>
              <w:tabs>
                <w:tab w:val="left" w:pos="0"/>
              </w:tabs>
              <w:ind w:left="106"/>
              <w:rPr>
                <w:rFonts w:asciiTheme="minorHAnsi" w:hAnsiTheme="minorHAnsi" w:cstheme="minorHAnsi"/>
                <w:b/>
                <w:bCs/>
                <w:szCs w:val="22"/>
                <w:lang w:val="en-GB"/>
              </w:rPr>
            </w:pPr>
            <w:r>
              <w:rPr>
                <w:rFonts w:asciiTheme="minorHAnsi" w:hAnsiTheme="minorHAnsi" w:cstheme="minorHAnsi"/>
                <w:b/>
                <w:bCs/>
                <w:szCs w:val="22"/>
                <w:lang w:val="en-GB"/>
              </w:rPr>
              <w:t>Total Combined and Final Rating of the Proposal</w:t>
            </w:r>
          </w:p>
          <w:p w14:paraId="282B258C" w14:textId="77777777" w:rsidR="004A0457" w:rsidRPr="00B346B2" w:rsidRDefault="004A0457" w:rsidP="00445EEC">
            <w:pPr>
              <w:pStyle w:val="BankNormal"/>
              <w:spacing w:after="0"/>
              <w:rPr>
                <w:rFonts w:ascii="Calibri" w:hAnsi="Calibri" w:cs="Calibri"/>
                <w:snapToGrid w:val="0"/>
                <w:sz w:val="22"/>
                <w:szCs w:val="22"/>
              </w:rPr>
            </w:pPr>
          </w:p>
          <w:p w14:paraId="1A4C4267" w14:textId="77777777" w:rsidR="00D85C6C" w:rsidRPr="0021187D" w:rsidRDefault="006B2D0D" w:rsidP="00445EEC">
            <w:pPr>
              <w:pStyle w:val="BankNormal"/>
              <w:spacing w:after="0"/>
              <w:rPr>
                <w:rFonts w:ascii="Calibri" w:hAnsi="Calibri" w:cs="Calibri"/>
                <w:snapToGrid w:val="0"/>
                <w:sz w:val="22"/>
                <w:szCs w:val="22"/>
              </w:rPr>
            </w:pPr>
            <w:r>
              <w:rPr>
                <w:rFonts w:ascii="Calibri" w:hAnsi="Calibri" w:cs="Calibri"/>
                <w:sz w:val="22"/>
                <w:szCs w:val="22"/>
              </w:rPr>
              <w:t xml:space="preserve">X </w:t>
            </w:r>
            <w:r w:rsidR="00B346B2" w:rsidRPr="00224E9B">
              <w:rPr>
                <w:rFonts w:ascii="Calibri" w:hAnsi="Calibri" w:cs="Calibri"/>
                <w:b/>
                <w:bCs/>
                <w:color w:val="FF0000"/>
                <w:sz w:val="22"/>
                <w:szCs w:val="22"/>
              </w:rPr>
              <w:t xml:space="preserve">Full </w:t>
            </w:r>
            <w:r w:rsidR="00705FAF" w:rsidRPr="00224E9B">
              <w:rPr>
                <w:rFonts w:ascii="Calibri" w:hAnsi="Calibri" w:cs="Calibri"/>
                <w:b/>
                <w:bCs/>
                <w:color w:val="FF0000"/>
                <w:sz w:val="22"/>
                <w:szCs w:val="22"/>
              </w:rPr>
              <w:t xml:space="preserve">acceptance of the UNDP </w:t>
            </w:r>
            <w:r w:rsidR="00B346B2" w:rsidRPr="00224E9B">
              <w:rPr>
                <w:rFonts w:ascii="Calibri" w:hAnsi="Calibri" w:cs="Calibri"/>
                <w:b/>
                <w:bCs/>
                <w:color w:val="FF0000"/>
                <w:sz w:val="22"/>
                <w:szCs w:val="22"/>
              </w:rPr>
              <w:t>Contract General Terms and Conditions</w:t>
            </w:r>
            <w:r w:rsidR="00BE4871" w:rsidRPr="00224E9B">
              <w:rPr>
                <w:rFonts w:ascii="Calibri" w:hAnsi="Calibri" w:cs="Calibri"/>
                <w:color w:val="FF0000"/>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proofErr w:type="gramStart"/>
            <w:r w:rsidR="00BE4871" w:rsidRPr="00705FAF">
              <w:rPr>
                <w:rFonts w:ascii="Calibri" w:hAnsi="Calibri" w:cs="Calibri"/>
                <w:sz w:val="22"/>
                <w:szCs w:val="22"/>
              </w:rPr>
              <w:t>mandatory criteria</w:t>
            </w:r>
            <w:proofErr w:type="gramEnd"/>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B0ECE5F" w14:textId="77777777" w:rsidTr="004A4975">
        <w:tc>
          <w:tcPr>
            <w:tcW w:w="1795" w:type="dxa"/>
            <w:shd w:val="clear" w:color="auto" w:fill="auto"/>
          </w:tcPr>
          <w:p w14:paraId="569F3A3A" w14:textId="77777777" w:rsidR="003D44BB" w:rsidRDefault="003D44BB" w:rsidP="00014DD0">
            <w:pPr>
              <w:rPr>
                <w:rFonts w:ascii="Calibri" w:hAnsi="Calibri" w:cs="Calibri"/>
                <w:bCs/>
                <w:sz w:val="22"/>
                <w:szCs w:val="22"/>
              </w:rPr>
            </w:pPr>
          </w:p>
          <w:p w14:paraId="3589A740"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560" w:type="dxa"/>
            <w:shd w:val="clear" w:color="auto" w:fill="auto"/>
          </w:tcPr>
          <w:p w14:paraId="7CE21677"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0884D9BB" w14:textId="6E3FF7EC" w:rsidR="003D44BB" w:rsidRPr="00445EEC" w:rsidRDefault="00B46C79" w:rsidP="00445EEC">
            <w:pPr>
              <w:pStyle w:val="BankNormal"/>
              <w:spacing w:after="0"/>
              <w:jc w:val="both"/>
              <w:rPr>
                <w:rFonts w:ascii="Calibri" w:hAnsi="Calibri" w:cs="Calibri"/>
                <w:snapToGrid w:val="0"/>
                <w:color w:val="000000" w:themeColor="text1"/>
                <w:sz w:val="22"/>
                <w:szCs w:val="22"/>
              </w:rPr>
            </w:pPr>
            <w:r>
              <w:rPr>
                <w:rFonts w:ascii="Calibri" w:hAnsi="Calibri" w:cs="Calibri"/>
                <w:snapToGrid w:val="0"/>
                <w:sz w:val="22"/>
                <w:szCs w:val="22"/>
              </w:rPr>
              <w:t xml:space="preserve">X </w:t>
            </w:r>
            <w:r w:rsidR="003D44BB">
              <w:rPr>
                <w:rFonts w:ascii="Calibri" w:hAnsi="Calibri" w:cs="Calibri"/>
                <w:snapToGrid w:val="0"/>
                <w:sz w:val="22"/>
                <w:szCs w:val="22"/>
              </w:rPr>
              <w:t>Expertise</w:t>
            </w:r>
            <w:r w:rsidR="00F90A12">
              <w:rPr>
                <w:rFonts w:ascii="Calibri" w:hAnsi="Calibri" w:cs="Calibri"/>
                <w:snapToGrid w:val="0"/>
                <w:sz w:val="22"/>
                <w:szCs w:val="22"/>
              </w:rPr>
              <w:t>/experience</w:t>
            </w:r>
            <w:r w:rsidR="003D44BB">
              <w:rPr>
                <w:rFonts w:ascii="Calibri" w:hAnsi="Calibri" w:cs="Calibri"/>
                <w:snapToGrid w:val="0"/>
                <w:sz w:val="22"/>
                <w:szCs w:val="22"/>
              </w:rPr>
              <w:t xml:space="preserve"> of the Fi</w:t>
            </w:r>
            <w:r w:rsidR="003D44BB" w:rsidRPr="00445EEC">
              <w:rPr>
                <w:rFonts w:ascii="Calibri" w:hAnsi="Calibri" w:cs="Calibri"/>
                <w:snapToGrid w:val="0"/>
                <w:color w:val="000000" w:themeColor="text1"/>
                <w:sz w:val="22"/>
                <w:szCs w:val="22"/>
              </w:rPr>
              <w:t xml:space="preserve">rm </w:t>
            </w:r>
            <w:r w:rsidR="00C23BA5" w:rsidRPr="00C23BA5">
              <w:rPr>
                <w:rFonts w:ascii="Calibri" w:hAnsi="Calibri" w:cs="Calibri"/>
                <w:b/>
                <w:bCs/>
                <w:snapToGrid w:val="0"/>
                <w:color w:val="000000" w:themeColor="text1"/>
                <w:sz w:val="22"/>
                <w:szCs w:val="22"/>
              </w:rPr>
              <w:t>40</w:t>
            </w:r>
            <w:r w:rsidR="00F90A12" w:rsidRPr="00F90A12">
              <w:rPr>
                <w:rFonts w:ascii="Calibri" w:hAnsi="Calibri" w:cs="Calibri"/>
                <w:b/>
                <w:snapToGrid w:val="0"/>
                <w:color w:val="000000" w:themeColor="text1"/>
                <w:sz w:val="22"/>
                <w:szCs w:val="22"/>
              </w:rPr>
              <w:t>p</w:t>
            </w:r>
          </w:p>
          <w:p w14:paraId="6BA19035" w14:textId="465E8DDA" w:rsidR="003D44BB" w:rsidRPr="00445EEC" w:rsidRDefault="00B46C79" w:rsidP="00445EEC">
            <w:pPr>
              <w:pStyle w:val="BankNormal"/>
              <w:spacing w:after="0"/>
              <w:jc w:val="both"/>
              <w:rPr>
                <w:rFonts w:ascii="Calibri" w:hAnsi="Calibri" w:cs="Calibri"/>
                <w:snapToGrid w:val="0"/>
                <w:color w:val="000000" w:themeColor="text1"/>
                <w:sz w:val="22"/>
                <w:szCs w:val="22"/>
              </w:rPr>
            </w:pPr>
            <w:r>
              <w:rPr>
                <w:rFonts w:ascii="Calibri" w:hAnsi="Calibri" w:cs="Calibri"/>
                <w:snapToGrid w:val="0"/>
                <w:color w:val="000000" w:themeColor="text1"/>
                <w:sz w:val="22"/>
                <w:szCs w:val="22"/>
              </w:rPr>
              <w:t xml:space="preserve">X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r w:rsidR="00C07D53">
              <w:rPr>
                <w:rFonts w:ascii="Calibri" w:hAnsi="Calibri" w:cs="Calibri"/>
                <w:b/>
                <w:snapToGrid w:val="0"/>
                <w:color w:val="000000" w:themeColor="text1"/>
                <w:sz w:val="22"/>
                <w:szCs w:val="22"/>
              </w:rPr>
              <w:t>2</w:t>
            </w:r>
            <w:r w:rsidRPr="00B46C79">
              <w:rPr>
                <w:rFonts w:ascii="Calibri" w:hAnsi="Calibri" w:cs="Calibri"/>
                <w:b/>
                <w:snapToGrid w:val="0"/>
                <w:color w:val="000000" w:themeColor="text1"/>
                <w:sz w:val="22"/>
                <w:szCs w:val="22"/>
              </w:rPr>
              <w:t>0p</w:t>
            </w:r>
          </w:p>
          <w:p w14:paraId="302620B7" w14:textId="37D4B299" w:rsidR="003D44BB" w:rsidRPr="00445EEC" w:rsidRDefault="00B46C79" w:rsidP="00445EEC">
            <w:pPr>
              <w:pStyle w:val="BankNormal"/>
              <w:spacing w:after="0"/>
              <w:jc w:val="both"/>
              <w:rPr>
                <w:rFonts w:ascii="Calibri" w:hAnsi="Calibri" w:cs="Calibri"/>
                <w:snapToGrid w:val="0"/>
                <w:color w:val="000000" w:themeColor="text1"/>
                <w:sz w:val="22"/>
                <w:szCs w:val="22"/>
              </w:rPr>
            </w:pPr>
            <w:r>
              <w:rPr>
                <w:rFonts w:ascii="Calibri" w:hAnsi="Calibri" w:cs="Calibri"/>
                <w:snapToGrid w:val="0"/>
                <w:color w:val="000000" w:themeColor="text1"/>
                <w:sz w:val="22"/>
                <w:szCs w:val="22"/>
              </w:rPr>
              <w:t xml:space="preserve">X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r w:rsidR="00C23BA5">
              <w:rPr>
                <w:rFonts w:ascii="Calibri" w:hAnsi="Calibri" w:cs="Calibri"/>
                <w:b/>
                <w:snapToGrid w:val="0"/>
                <w:color w:val="000000" w:themeColor="text1"/>
                <w:sz w:val="22"/>
                <w:szCs w:val="22"/>
              </w:rPr>
              <w:t>4</w:t>
            </w:r>
            <w:r w:rsidRPr="00B46C79">
              <w:rPr>
                <w:rFonts w:ascii="Calibri" w:hAnsi="Calibri" w:cs="Calibri"/>
                <w:b/>
                <w:snapToGrid w:val="0"/>
                <w:color w:val="000000" w:themeColor="text1"/>
                <w:sz w:val="22"/>
                <w:szCs w:val="22"/>
              </w:rPr>
              <w:t>0p</w:t>
            </w:r>
          </w:p>
          <w:p w14:paraId="41C1CFD7" w14:textId="77777777" w:rsidR="005A5E1D" w:rsidRDefault="005A5E1D" w:rsidP="005A5E1D">
            <w:pPr>
              <w:pStyle w:val="BankNormal"/>
              <w:spacing w:after="0"/>
              <w:jc w:val="both"/>
              <w:rPr>
                <w:rFonts w:ascii="Calibri" w:hAnsi="Calibri" w:cs="Calibri"/>
                <w:i/>
                <w:snapToGrid w:val="0"/>
                <w:color w:val="FF0000"/>
                <w:sz w:val="22"/>
                <w:szCs w:val="22"/>
              </w:rPr>
            </w:pPr>
          </w:p>
          <w:p w14:paraId="434F5042"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54C6D60F" w14:textId="77777777" w:rsidR="00C65F7D" w:rsidRPr="00C424F4"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730D7C9" w14:textId="77777777" w:rsidTr="004A4975">
        <w:tc>
          <w:tcPr>
            <w:tcW w:w="1795" w:type="dxa"/>
            <w:shd w:val="clear" w:color="auto" w:fill="auto"/>
          </w:tcPr>
          <w:p w14:paraId="320FF2F2"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560" w:type="dxa"/>
            <w:shd w:val="clear" w:color="auto" w:fill="auto"/>
          </w:tcPr>
          <w:p w14:paraId="28E7FF10" w14:textId="77777777" w:rsidR="00BF18F3" w:rsidRPr="00063E98" w:rsidRDefault="000702E6" w:rsidP="00445EEC">
            <w:pPr>
              <w:pStyle w:val="BankNormal"/>
              <w:tabs>
                <w:tab w:val="left" w:pos="342"/>
                <w:tab w:val="right" w:pos="7218"/>
              </w:tabs>
              <w:spacing w:after="0"/>
              <w:rPr>
                <w:rFonts w:ascii="Calibri" w:hAnsi="Calibri" w:cs="Calibri"/>
                <w:sz w:val="22"/>
                <w:szCs w:val="22"/>
                <w:lang w:val="en-GB"/>
              </w:rPr>
            </w:pPr>
            <w:r>
              <w:rPr>
                <w:rFonts w:ascii="Calibri" w:hAnsi="Calibri" w:cs="Calibri"/>
                <w:sz w:val="22"/>
                <w:szCs w:val="22"/>
              </w:rPr>
              <w:t xml:space="preserve">X </w:t>
            </w:r>
            <w:r w:rsidR="00BF18F3" w:rsidRPr="00063E98">
              <w:rPr>
                <w:rFonts w:ascii="Calibri" w:hAnsi="Calibri" w:cs="Calibri"/>
                <w:sz w:val="22"/>
                <w:szCs w:val="22"/>
              </w:rPr>
              <w:t>One and only one Service Provider</w:t>
            </w:r>
          </w:p>
        </w:tc>
      </w:tr>
      <w:tr w:rsidR="00BF18F3" w:rsidRPr="00E933A8" w14:paraId="2F7E7D02" w14:textId="77777777" w:rsidTr="004A4975">
        <w:tblPrEx>
          <w:tblLook w:val="0000" w:firstRow="0" w:lastRow="0" w:firstColumn="0" w:lastColumn="0" w:noHBand="0" w:noVBand="0"/>
        </w:tblPrEx>
        <w:trPr>
          <w:cantSplit/>
          <w:trHeight w:val="460"/>
        </w:trPr>
        <w:tc>
          <w:tcPr>
            <w:tcW w:w="1795" w:type="dxa"/>
          </w:tcPr>
          <w:p w14:paraId="57D32517"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5"/>
            </w:r>
          </w:p>
        </w:tc>
        <w:tc>
          <w:tcPr>
            <w:tcW w:w="7560" w:type="dxa"/>
          </w:tcPr>
          <w:p w14:paraId="5A42D2D9" w14:textId="77777777" w:rsidR="00BF18F3" w:rsidRPr="00E933A8" w:rsidRDefault="000379EE" w:rsidP="00445EEC">
            <w:pPr>
              <w:rPr>
                <w:rFonts w:ascii="Calibri" w:hAnsi="Calibri" w:cs="Calibri"/>
                <w:sz w:val="22"/>
                <w:szCs w:val="22"/>
              </w:rPr>
            </w:pPr>
            <w:r>
              <w:rPr>
                <w:rFonts w:ascii="Calibri" w:hAnsi="Calibri" w:cs="Calibri"/>
                <w:sz w:val="22"/>
                <w:szCs w:val="22"/>
              </w:rPr>
              <w:t xml:space="preserve">X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509FB376" w14:textId="77777777" w:rsidR="00BF18F3" w:rsidRDefault="000379EE" w:rsidP="00445EEC">
            <w:pPr>
              <w:rPr>
                <w:rFonts w:ascii="Calibri" w:hAnsi="Calibri" w:cs="Calibri"/>
                <w:sz w:val="22"/>
                <w:szCs w:val="22"/>
              </w:rPr>
            </w:pPr>
            <w:r>
              <w:rPr>
                <w:rFonts w:ascii="Calibri" w:hAnsi="Calibri" w:cs="Calibri"/>
                <w:sz w:val="22"/>
                <w:szCs w:val="22"/>
              </w:rPr>
              <w:t xml:space="preserve">X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6"/>
            </w:r>
          </w:p>
          <w:p w14:paraId="16D97587" w14:textId="12A7CCAF" w:rsidR="00C07D53" w:rsidRPr="009E3B0B" w:rsidRDefault="000379EE" w:rsidP="003E0071">
            <w:pPr>
              <w:rPr>
                <w:rFonts w:ascii="Calibri" w:hAnsi="Calibri" w:cs="Calibri"/>
                <w:sz w:val="22"/>
                <w:szCs w:val="22"/>
              </w:rPr>
            </w:pPr>
            <w:r>
              <w:rPr>
                <w:rFonts w:ascii="Calibri" w:hAnsi="Calibri" w:cs="Calibri"/>
                <w:sz w:val="22"/>
                <w:szCs w:val="22"/>
              </w:rPr>
              <w:t xml:space="preserve">X </w:t>
            </w:r>
            <w:r w:rsidR="00A378C4">
              <w:rPr>
                <w:rFonts w:ascii="Calibri" w:hAnsi="Calibri" w:cs="Calibri"/>
                <w:sz w:val="22"/>
                <w:szCs w:val="22"/>
              </w:rPr>
              <w:t xml:space="preserve">Detailed TOR </w:t>
            </w:r>
            <w:r>
              <w:rPr>
                <w:rFonts w:ascii="Calibri" w:hAnsi="Calibri" w:cs="Calibri"/>
                <w:sz w:val="22"/>
                <w:szCs w:val="22"/>
              </w:rPr>
              <w:t xml:space="preserve">(Annex 4) </w:t>
            </w:r>
          </w:p>
        </w:tc>
      </w:tr>
      <w:tr w:rsidR="00BF18F3" w:rsidRPr="00E933A8" w14:paraId="00782F0B" w14:textId="77777777" w:rsidTr="004A4975">
        <w:tblPrEx>
          <w:tblLook w:val="0000" w:firstRow="0" w:lastRow="0" w:firstColumn="0" w:lastColumn="0" w:noHBand="0" w:noVBand="0"/>
        </w:tblPrEx>
        <w:trPr>
          <w:cantSplit/>
          <w:trHeight w:val="460"/>
        </w:trPr>
        <w:tc>
          <w:tcPr>
            <w:tcW w:w="1795" w:type="dxa"/>
          </w:tcPr>
          <w:p w14:paraId="228E7BB6"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4F2CC19E"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7560" w:type="dxa"/>
          </w:tcPr>
          <w:p w14:paraId="030CB5B3" w14:textId="77777777" w:rsidR="00816D7E" w:rsidRPr="00862471" w:rsidRDefault="00816D7E" w:rsidP="00262445">
            <w:pPr>
              <w:rPr>
                <w:rFonts w:ascii="Calibri" w:hAnsi="Calibri" w:cs="Calibri"/>
                <w:i/>
                <w:snapToGrid w:val="0"/>
                <w:sz w:val="22"/>
                <w:szCs w:val="22"/>
              </w:rPr>
            </w:pPr>
            <w:r w:rsidRPr="00862471">
              <w:rPr>
                <w:rFonts w:ascii="Calibri" w:hAnsi="Calibri" w:cs="Calibri"/>
                <w:i/>
                <w:snapToGrid w:val="0"/>
                <w:sz w:val="22"/>
                <w:szCs w:val="22"/>
              </w:rPr>
              <w:t>Procurement Officer</w:t>
            </w:r>
          </w:p>
          <w:p w14:paraId="19A34BB4" w14:textId="77777777" w:rsidR="00816D7E" w:rsidRPr="00862471" w:rsidRDefault="0054614F" w:rsidP="00262445">
            <w:pPr>
              <w:rPr>
                <w:rFonts w:asciiTheme="minorHAnsi" w:hAnsiTheme="minorHAnsi" w:cstheme="minorHAnsi"/>
                <w:i/>
                <w:snapToGrid w:val="0"/>
                <w:sz w:val="22"/>
                <w:szCs w:val="22"/>
              </w:rPr>
            </w:pPr>
            <w:hyperlink r:id="rId15" w:history="1">
              <w:r w:rsidR="00816D7E" w:rsidRPr="00862471">
                <w:rPr>
                  <w:rStyle w:val="Hyperlink"/>
                  <w:rFonts w:asciiTheme="minorHAnsi" w:hAnsiTheme="minorHAnsi" w:cstheme="minorHAnsi"/>
                  <w:i/>
                  <w:sz w:val="22"/>
                  <w:szCs w:val="22"/>
                </w:rPr>
                <w:t>b</w:t>
              </w:r>
              <w:r w:rsidR="00816D7E" w:rsidRPr="00862471">
                <w:rPr>
                  <w:rStyle w:val="Hyperlink"/>
                  <w:rFonts w:asciiTheme="minorHAnsi" w:hAnsiTheme="minorHAnsi" w:cstheme="minorHAnsi"/>
                  <w:i/>
                  <w:snapToGrid w:val="0"/>
                  <w:sz w:val="22"/>
                  <w:szCs w:val="22"/>
                </w:rPr>
                <w:t>ids.mn@undp.org</w:t>
              </w:r>
            </w:hyperlink>
            <w:r w:rsidR="00816D7E" w:rsidRPr="00862471">
              <w:rPr>
                <w:rFonts w:asciiTheme="minorHAnsi" w:hAnsiTheme="minorHAnsi" w:cstheme="minorHAnsi"/>
                <w:i/>
                <w:sz w:val="22"/>
                <w:szCs w:val="22"/>
              </w:rPr>
              <w:t xml:space="preserve"> </w:t>
            </w:r>
            <w:r w:rsidR="00816D7E" w:rsidRPr="00862471">
              <w:rPr>
                <w:rFonts w:asciiTheme="minorHAnsi" w:hAnsiTheme="minorHAnsi" w:cstheme="minorHAnsi"/>
                <w:i/>
                <w:snapToGrid w:val="0"/>
                <w:sz w:val="22"/>
                <w:szCs w:val="22"/>
              </w:rPr>
              <w:t xml:space="preserve"> </w:t>
            </w:r>
          </w:p>
          <w:p w14:paraId="289BEA4C"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2798BFF2" w14:textId="77777777" w:rsidTr="004A4975">
        <w:tblPrEx>
          <w:tblLook w:val="0000" w:firstRow="0" w:lastRow="0" w:firstColumn="0" w:lastColumn="0" w:noHBand="0" w:noVBand="0"/>
        </w:tblPrEx>
        <w:trPr>
          <w:cantSplit/>
          <w:trHeight w:val="460"/>
        </w:trPr>
        <w:tc>
          <w:tcPr>
            <w:tcW w:w="1795" w:type="dxa"/>
          </w:tcPr>
          <w:p w14:paraId="1DB16CC6"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00445EEC" w:rsidRPr="00445EEC">
                  <w:rPr>
                    <w:rFonts w:ascii="Calibri" w:hAnsi="Calibri" w:cs="Calibri"/>
                    <w:i/>
                    <w:snapToGrid w:val="0"/>
                    <w:color w:val="000000" w:themeColor="text1"/>
                    <w:sz w:val="22"/>
                    <w:szCs w:val="22"/>
                  </w:rPr>
                  <w:t>[pls. specify]</w:t>
                </w:r>
              </w:sdtContent>
            </w:sdt>
          </w:p>
        </w:tc>
        <w:tc>
          <w:tcPr>
            <w:tcW w:w="7560" w:type="dxa"/>
          </w:tcPr>
          <w:p w14:paraId="3AA6AF1D" w14:textId="77777777" w:rsidR="00A378C4" w:rsidRPr="00E933A8" w:rsidRDefault="00A378C4" w:rsidP="00262445">
            <w:pPr>
              <w:rPr>
                <w:rFonts w:ascii="Calibri" w:hAnsi="Calibri" w:cs="Calibri"/>
                <w:sz w:val="22"/>
                <w:szCs w:val="22"/>
              </w:rPr>
            </w:pPr>
          </w:p>
        </w:tc>
      </w:tr>
    </w:tbl>
    <w:p w14:paraId="2A085EF6" w14:textId="77777777" w:rsidR="00535884" w:rsidRDefault="00535884" w:rsidP="00535884">
      <w:r>
        <w:br w:type="page"/>
      </w:r>
    </w:p>
    <w:p w14:paraId="1E2FD81D"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t xml:space="preserve">Annex </w:t>
      </w:r>
      <w:r w:rsidR="00430F40">
        <w:rPr>
          <w:rFonts w:ascii="Calibri" w:hAnsi="Calibri" w:cs="Calibri"/>
          <w:b/>
          <w:sz w:val="22"/>
          <w:szCs w:val="22"/>
        </w:rPr>
        <w:t>2</w:t>
      </w:r>
    </w:p>
    <w:p w14:paraId="2C8294B9" w14:textId="77777777" w:rsidR="00430F40" w:rsidRPr="00B62D71" w:rsidRDefault="00430F40" w:rsidP="00430F40">
      <w:pPr>
        <w:jc w:val="right"/>
        <w:rPr>
          <w:rFonts w:ascii="Calibri" w:hAnsi="Calibri" w:cs="Calibri"/>
          <w:sz w:val="22"/>
          <w:szCs w:val="22"/>
        </w:rPr>
      </w:pPr>
    </w:p>
    <w:p w14:paraId="28903BEC"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8"/>
      </w:r>
    </w:p>
    <w:p w14:paraId="4057A7D9" w14:textId="77777777" w:rsidR="002A7F13" w:rsidRDefault="002A7F13" w:rsidP="00BA0E6E">
      <w:pPr>
        <w:jc w:val="center"/>
        <w:rPr>
          <w:rFonts w:ascii="Calibri" w:hAnsi="Calibri" w:cs="Calibri"/>
          <w:b/>
          <w:i/>
          <w:color w:val="FF0000"/>
          <w:sz w:val="22"/>
          <w:szCs w:val="22"/>
        </w:rPr>
      </w:pPr>
    </w:p>
    <w:p w14:paraId="7DCF04DF"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09FAE570" w14:textId="77777777" w:rsidR="006D6297" w:rsidRDefault="006D6297" w:rsidP="00BA0E6E">
      <w:pPr>
        <w:pBdr>
          <w:bottom w:val="single" w:sz="6" w:space="1" w:color="auto"/>
        </w:pBdr>
        <w:jc w:val="center"/>
        <w:rPr>
          <w:rFonts w:ascii="Calibri" w:hAnsi="Calibri" w:cs="Calibri"/>
          <w:b/>
          <w:sz w:val="22"/>
          <w:szCs w:val="22"/>
        </w:rPr>
      </w:pPr>
    </w:p>
    <w:p w14:paraId="7940A811" w14:textId="77777777" w:rsidR="004A4833" w:rsidRPr="004A4833" w:rsidRDefault="004A4833" w:rsidP="00BA0E6E">
      <w:pPr>
        <w:jc w:val="center"/>
        <w:rPr>
          <w:rFonts w:ascii="Calibri" w:hAnsi="Calibri" w:cs="Calibri"/>
          <w:b/>
          <w:sz w:val="22"/>
          <w:szCs w:val="22"/>
        </w:rPr>
      </w:pPr>
    </w:p>
    <w:p w14:paraId="407C7EB9"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03166470"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0D17DF61"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7E132AD"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45620EA6" w14:textId="77777777" w:rsidR="004A4833" w:rsidRPr="004A4833" w:rsidRDefault="004A4833" w:rsidP="004A4833">
      <w:pPr>
        <w:rPr>
          <w:rFonts w:ascii="Calibri" w:hAnsi="Calibri" w:cs="Calibri"/>
          <w:sz w:val="22"/>
          <w:szCs w:val="22"/>
          <w:lang w:val="en-GB"/>
        </w:rPr>
      </w:pPr>
    </w:p>
    <w:p w14:paraId="5DD8D1DE"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1F80A23" w14:textId="77777777" w:rsidR="004A4833" w:rsidRPr="004A4833" w:rsidRDefault="004A4833" w:rsidP="004A4833">
      <w:pPr>
        <w:rPr>
          <w:rFonts w:ascii="Calibri" w:hAnsi="Calibri" w:cs="Calibri"/>
          <w:sz w:val="22"/>
          <w:szCs w:val="22"/>
          <w:lang w:val="en-GB"/>
        </w:rPr>
      </w:pPr>
    </w:p>
    <w:p w14:paraId="03A9CE6A"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A244CB" w:rsidRPr="00B62D71">
        <w:rPr>
          <w:rFonts w:ascii="Calibri" w:hAnsi="Calibri" w:cs="Calibri"/>
          <w:snapToGrid w:val="0"/>
          <w:sz w:val="22"/>
          <w:szCs w:val="22"/>
        </w:rPr>
        <w:t>Conditions:</w:t>
      </w:r>
    </w:p>
    <w:p w14:paraId="246068FD" w14:textId="77777777" w:rsidR="00F83245" w:rsidRDefault="00F83245" w:rsidP="00F83245">
      <w:pPr>
        <w:spacing w:before="120"/>
        <w:ind w:right="630" w:firstLine="720"/>
        <w:jc w:val="both"/>
        <w:rPr>
          <w:snapToGrid w:val="0"/>
          <w:sz w:val="22"/>
          <w:szCs w:val="22"/>
        </w:rPr>
      </w:pPr>
    </w:p>
    <w:p w14:paraId="21A87965"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5745D61B" w14:textId="77777777" w:rsidR="00990EA2" w:rsidRDefault="00990EA2" w:rsidP="00540B3F">
      <w:pPr>
        <w:pStyle w:val="ListParagraph"/>
        <w:spacing w:line="240" w:lineRule="auto"/>
        <w:ind w:left="630"/>
        <w:rPr>
          <w:rFonts w:ascii="Calibri" w:hAnsi="Calibri" w:cs="Calibri"/>
          <w:b/>
          <w:snapToGrid w:val="0"/>
        </w:rPr>
      </w:pPr>
    </w:p>
    <w:p w14:paraId="2D33AF6A"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2DD34A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A244CB" w:rsidRPr="00990EA2">
        <w:rPr>
          <w:rFonts w:ascii="Calibri" w:hAnsi="Calibri" w:cs="Calibri"/>
          <w:i/>
          <w:snapToGrid w:val="0"/>
          <w:sz w:val="20"/>
          <w:szCs w:val="20"/>
        </w:rPr>
        <w:t>following:</w:t>
      </w:r>
      <w:r w:rsidR="00540B3F">
        <w:rPr>
          <w:rFonts w:ascii="Calibri" w:hAnsi="Calibri" w:cs="Calibri"/>
          <w:i/>
          <w:snapToGrid w:val="0"/>
          <w:sz w:val="20"/>
          <w:szCs w:val="20"/>
        </w:rPr>
        <w:t xml:space="preserve"> </w:t>
      </w:r>
    </w:p>
    <w:p w14:paraId="6B3A890B"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3FA84DAD"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w:t>
      </w:r>
      <w:r w:rsidR="002B472C">
        <w:rPr>
          <w:rFonts w:ascii="Calibri" w:hAnsi="Calibri" w:cs="Calibri"/>
          <w:i/>
          <w:snapToGrid w:val="0"/>
          <w:sz w:val="20"/>
          <w:szCs w:val="20"/>
        </w:rPr>
        <w:t>;</w:t>
      </w:r>
      <w:r w:rsidR="00540B3F" w:rsidRPr="008871D8">
        <w:rPr>
          <w:rFonts w:ascii="Calibri" w:hAnsi="Calibri" w:cs="Calibri"/>
          <w:i/>
          <w:snapToGrid w:val="0"/>
          <w:sz w:val="20"/>
          <w:szCs w:val="20"/>
        </w:rPr>
        <w:t xml:space="preserve"> </w:t>
      </w:r>
    </w:p>
    <w:p w14:paraId="36B8C83B"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Business Licenses – Registration Papers, Tax Payment Certification, </w:t>
      </w:r>
      <w:r w:rsidR="00A244CB">
        <w:rPr>
          <w:rFonts w:ascii="Calibri" w:hAnsi="Calibri" w:cs="Calibri"/>
          <w:i/>
          <w:snapToGrid w:val="0"/>
          <w:sz w:val="20"/>
          <w:szCs w:val="20"/>
        </w:rPr>
        <w:t xml:space="preserve">Special permit </w:t>
      </w:r>
      <w:r w:rsidR="002B472C" w:rsidRPr="008871D8">
        <w:rPr>
          <w:rFonts w:ascii="Calibri" w:hAnsi="Calibri" w:cs="Calibri"/>
          <w:i/>
          <w:snapToGrid w:val="0"/>
          <w:sz w:val="20"/>
          <w:szCs w:val="20"/>
        </w:rPr>
        <w:t xml:space="preserve">licenses, certifications, </w:t>
      </w:r>
      <w:r w:rsidR="00A244CB">
        <w:rPr>
          <w:rFonts w:ascii="Calibri" w:hAnsi="Calibri" w:cs="Calibri"/>
          <w:i/>
          <w:snapToGrid w:val="0"/>
          <w:sz w:val="20"/>
          <w:szCs w:val="20"/>
        </w:rPr>
        <w:t>a</w:t>
      </w:r>
      <w:r w:rsidR="002B472C" w:rsidRPr="008871D8">
        <w:rPr>
          <w:rFonts w:ascii="Calibri" w:hAnsi="Calibri" w:cs="Calibri"/>
          <w:i/>
          <w:snapToGrid w:val="0"/>
          <w:sz w:val="20"/>
          <w:szCs w:val="20"/>
        </w:rPr>
        <w:t>ccreditations</w:t>
      </w:r>
      <w:r w:rsidR="00A244CB">
        <w:rPr>
          <w:rFonts w:ascii="Calibri" w:hAnsi="Calibri" w:cs="Calibri"/>
          <w:i/>
          <w:snapToGrid w:val="0"/>
          <w:sz w:val="20"/>
          <w:szCs w:val="20"/>
        </w:rPr>
        <w:t xml:space="preserve"> </w:t>
      </w:r>
      <w:r>
        <w:rPr>
          <w:rFonts w:ascii="Calibri" w:hAnsi="Calibri" w:cs="Calibri"/>
          <w:i/>
          <w:snapToGrid w:val="0"/>
          <w:sz w:val="20"/>
          <w:szCs w:val="20"/>
        </w:rPr>
        <w:t>etc.</w:t>
      </w:r>
    </w:p>
    <w:p w14:paraId="69E645DD"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w:t>
      </w:r>
      <w:r w:rsidR="00C27AD4">
        <w:rPr>
          <w:rFonts w:ascii="Calibri" w:hAnsi="Calibri" w:cs="Calibri"/>
          <w:i/>
          <w:snapToGrid w:val="0"/>
          <w:sz w:val="20"/>
          <w:szCs w:val="20"/>
        </w:rPr>
        <w:t>for the last 3 years</w:t>
      </w:r>
      <w:r>
        <w:rPr>
          <w:rFonts w:ascii="Calibri" w:hAnsi="Calibri" w:cs="Calibri"/>
          <w:i/>
          <w:snapToGrid w:val="0"/>
          <w:sz w:val="20"/>
          <w:szCs w:val="20"/>
        </w:rPr>
        <w:t>–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r w:rsidR="00A244CB">
        <w:rPr>
          <w:rFonts w:ascii="Calibri" w:hAnsi="Calibri" w:cs="Calibri"/>
          <w:i/>
          <w:snapToGrid w:val="0"/>
          <w:sz w:val="20"/>
          <w:szCs w:val="20"/>
        </w:rPr>
        <w:t>etc.;</w:t>
      </w:r>
    </w:p>
    <w:p w14:paraId="42132599"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73963126"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3E885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A547659"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454D31E9"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3D80A1F8"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0AD27745"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508D0E1C" w14:textId="77777777" w:rsidTr="00BD3609">
        <w:tc>
          <w:tcPr>
            <w:tcW w:w="8910" w:type="dxa"/>
            <w:tcBorders>
              <w:top w:val="single" w:sz="4" w:space="0" w:color="auto"/>
              <w:bottom w:val="single" w:sz="4" w:space="0" w:color="auto"/>
            </w:tcBorders>
          </w:tcPr>
          <w:p w14:paraId="4736532E" w14:textId="77777777" w:rsidR="00F83245" w:rsidRDefault="00F83245" w:rsidP="00B62D71">
            <w:pPr>
              <w:rPr>
                <w:rFonts w:ascii="Calibri" w:hAnsi="Calibri" w:cs="Calibri"/>
                <w:b/>
                <w:bCs/>
                <w:lang w:val="en-CA"/>
              </w:rPr>
            </w:pPr>
          </w:p>
          <w:p w14:paraId="0A21DFA2" w14:textId="77777777" w:rsidR="00C63D10" w:rsidRPr="008C7F24" w:rsidRDefault="005E5912" w:rsidP="008C7F24">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r w:rsidR="00D258EC">
              <w:rPr>
                <w:rFonts w:ascii="Calibri" w:hAnsi="Calibri" w:cs="Calibri"/>
                <w:i/>
                <w:iCs/>
                <w:sz w:val="20"/>
                <w:szCs w:val="20"/>
                <w:lang w:val="en-CA"/>
              </w:rPr>
              <w:t xml:space="preserve"> </w:t>
            </w:r>
            <w:r w:rsidR="00D258EC" w:rsidRPr="00D258EC">
              <w:rPr>
                <w:rFonts w:ascii="Calibri" w:hAnsi="Calibri" w:cs="Calibri"/>
                <w:i/>
                <w:iCs/>
                <w:sz w:val="20"/>
                <w:szCs w:val="20"/>
                <w:lang w:val="en-CA"/>
              </w:rPr>
              <w:t>Additionally, the provider shall identify all potential risk &amp; risk mitigation measures</w:t>
            </w:r>
            <w:r w:rsidR="00D258EC">
              <w:rPr>
                <w:rFonts w:ascii="Calibri" w:hAnsi="Calibri" w:cs="Calibri"/>
                <w:i/>
                <w:iCs/>
                <w:sz w:val="20"/>
                <w:szCs w:val="20"/>
                <w:lang w:val="en-CA"/>
              </w:rPr>
              <w:t xml:space="preserve"> that will be put into place. </w:t>
            </w:r>
          </w:p>
        </w:tc>
      </w:tr>
    </w:tbl>
    <w:p w14:paraId="4E633438" w14:textId="77777777" w:rsidR="00F83245" w:rsidRDefault="00F83245" w:rsidP="00F83245">
      <w:pPr>
        <w:rPr>
          <w:rFonts w:ascii="Calibri" w:hAnsi="Calibri" w:cs="Calibri"/>
          <w:b/>
          <w:lang w:val="en-CA"/>
        </w:rPr>
      </w:pPr>
    </w:p>
    <w:p w14:paraId="4ED71F56"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2DD9FBA9" w14:textId="77777777" w:rsidR="005E5912" w:rsidRPr="00C63D10" w:rsidRDefault="005E5912" w:rsidP="005E5912">
      <w:pPr>
        <w:pStyle w:val="BodyText2"/>
        <w:spacing w:after="0" w:line="240" w:lineRule="auto"/>
        <w:ind w:left="540"/>
        <w:rPr>
          <w:rFonts w:ascii="Calibri" w:hAnsi="Calibri" w:cs="Calibri"/>
          <w:b/>
          <w:sz w:val="20"/>
          <w:lang w:val="en-CA"/>
        </w:rPr>
      </w:pPr>
    </w:p>
    <w:p w14:paraId="1E985EE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567EB6D0"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5638280C"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4365301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1BF208F8"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sidR="00885AAA">
        <w:rPr>
          <w:rFonts w:ascii="Calibri" w:hAnsi="Calibri" w:cs="Calibri"/>
          <w:i/>
          <w:iCs/>
          <w:sz w:val="20"/>
          <w:szCs w:val="20"/>
        </w:rPr>
        <w:t xml:space="preserve">of the key personnel </w:t>
      </w:r>
      <w:r>
        <w:rPr>
          <w:rFonts w:ascii="Calibri" w:hAnsi="Calibri" w:cs="Calibri"/>
          <w:i/>
          <w:iCs/>
          <w:sz w:val="20"/>
          <w:szCs w:val="20"/>
        </w:rPr>
        <w:t>must be submitted</w:t>
      </w:r>
      <w:r w:rsidR="00644127">
        <w:rPr>
          <w:rFonts w:ascii="Calibri" w:hAnsi="Calibri" w:cs="Calibri"/>
          <w:i/>
          <w:iCs/>
          <w:sz w:val="20"/>
          <w:szCs w:val="20"/>
        </w:rPr>
        <w:t xml:space="preserve">; and </w:t>
      </w:r>
    </w:p>
    <w:p w14:paraId="2F4ED12F"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7DBBCFA9"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291A9390" w14:textId="77777777" w:rsidR="004056ED" w:rsidRPr="00F83245" w:rsidRDefault="004056ED" w:rsidP="00F83245">
      <w:pPr>
        <w:rPr>
          <w:rFonts w:ascii="Calibri" w:hAnsi="Calibri" w:cs="Calibri"/>
          <w:b/>
          <w:lang w:val="en-CA"/>
        </w:rPr>
      </w:pPr>
    </w:p>
    <w:p w14:paraId="7B9BB6E1"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1FC3BF17"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3267"/>
        <w:gridCol w:w="2775"/>
        <w:gridCol w:w="1408"/>
      </w:tblGrid>
      <w:tr w:rsidR="00F83245" w:rsidRPr="002E3F79" w14:paraId="7E029416" w14:textId="77777777" w:rsidTr="00C23BA5">
        <w:tc>
          <w:tcPr>
            <w:tcW w:w="918" w:type="dxa"/>
          </w:tcPr>
          <w:p w14:paraId="338697D1" w14:textId="77777777" w:rsidR="00F83245" w:rsidRPr="002E3F79" w:rsidRDefault="00F83245" w:rsidP="00BD3609">
            <w:pPr>
              <w:jc w:val="center"/>
              <w:rPr>
                <w:rFonts w:ascii="Calibri" w:eastAsia="Calibri" w:hAnsi="Calibri" w:cs="Calibri"/>
                <w:b/>
                <w:snapToGrid w:val="0"/>
              </w:rPr>
            </w:pPr>
          </w:p>
        </w:tc>
        <w:tc>
          <w:tcPr>
            <w:tcW w:w="3267" w:type="dxa"/>
          </w:tcPr>
          <w:p w14:paraId="4D7B0B2F"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0468F740"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775" w:type="dxa"/>
          </w:tcPr>
          <w:p w14:paraId="49E1F850"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08" w:type="dxa"/>
          </w:tcPr>
          <w:p w14:paraId="7CFFF963"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030F537D"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C23BA5" w:rsidRPr="002E3F79" w14:paraId="1D57A4DB" w14:textId="77777777" w:rsidTr="00C23BA5">
        <w:tc>
          <w:tcPr>
            <w:tcW w:w="918" w:type="dxa"/>
          </w:tcPr>
          <w:p w14:paraId="43F7FA3E" w14:textId="77777777" w:rsidR="00C23BA5" w:rsidRPr="002E3F79" w:rsidRDefault="00C23BA5" w:rsidP="00C23BA5">
            <w:pPr>
              <w:rPr>
                <w:rFonts w:ascii="Calibri" w:eastAsia="Calibri" w:hAnsi="Calibri" w:cs="Calibri"/>
                <w:snapToGrid w:val="0"/>
              </w:rPr>
            </w:pPr>
            <w:r w:rsidRPr="002E3F79">
              <w:rPr>
                <w:rFonts w:ascii="Calibri" w:eastAsia="Calibri" w:hAnsi="Calibri" w:cs="Calibri"/>
                <w:snapToGrid w:val="0"/>
              </w:rPr>
              <w:t>1</w:t>
            </w:r>
          </w:p>
        </w:tc>
        <w:tc>
          <w:tcPr>
            <w:tcW w:w="3267" w:type="dxa"/>
            <w:shd w:val="clear" w:color="auto" w:fill="auto"/>
          </w:tcPr>
          <w:p w14:paraId="1B47FCCF" w14:textId="0B8B493B" w:rsidR="00C23BA5" w:rsidRPr="002E3F79" w:rsidRDefault="00C23BA5" w:rsidP="00C23BA5">
            <w:pPr>
              <w:rPr>
                <w:rFonts w:ascii="Calibri" w:eastAsia="Calibri" w:hAnsi="Calibri" w:cs="Calibri"/>
                <w:snapToGrid w:val="0"/>
              </w:rPr>
            </w:pPr>
            <w:r w:rsidRPr="00C23BA5">
              <w:rPr>
                <w:rFonts w:asciiTheme="minorHAnsi" w:hAnsiTheme="minorHAnsi" w:cstheme="minorHAnsi"/>
                <w:sz w:val="22"/>
                <w:szCs w:val="22"/>
              </w:rPr>
              <w:t>Deliverable 1</w:t>
            </w:r>
          </w:p>
        </w:tc>
        <w:tc>
          <w:tcPr>
            <w:tcW w:w="2775" w:type="dxa"/>
          </w:tcPr>
          <w:p w14:paraId="33BA5456" w14:textId="29354BB0" w:rsidR="00C23BA5" w:rsidRPr="00C07D53" w:rsidRDefault="00C23BA5" w:rsidP="00C23BA5">
            <w:pPr>
              <w:jc w:val="center"/>
              <w:rPr>
                <w:rFonts w:ascii="Calibri" w:eastAsia="Calibri" w:hAnsi="Calibri" w:cs="Calibri"/>
                <w:snapToGrid w:val="0"/>
                <w:sz w:val="22"/>
                <w:szCs w:val="22"/>
              </w:rPr>
            </w:pPr>
            <w:r>
              <w:rPr>
                <w:rFonts w:ascii="Calibri" w:eastAsia="Calibri" w:hAnsi="Calibri" w:cs="Calibri"/>
                <w:snapToGrid w:val="0"/>
                <w:sz w:val="22"/>
                <w:szCs w:val="22"/>
              </w:rPr>
              <w:t>25%</w:t>
            </w:r>
          </w:p>
        </w:tc>
        <w:tc>
          <w:tcPr>
            <w:tcW w:w="1408" w:type="dxa"/>
          </w:tcPr>
          <w:p w14:paraId="0E42377E" w14:textId="77777777" w:rsidR="00C23BA5" w:rsidRPr="002E3F79" w:rsidRDefault="00C23BA5" w:rsidP="00C23BA5">
            <w:pPr>
              <w:rPr>
                <w:rFonts w:ascii="Calibri" w:eastAsia="Calibri" w:hAnsi="Calibri" w:cs="Calibri"/>
                <w:snapToGrid w:val="0"/>
              </w:rPr>
            </w:pPr>
          </w:p>
        </w:tc>
      </w:tr>
      <w:tr w:rsidR="00C23BA5" w:rsidRPr="002E3F79" w14:paraId="1F24EE36" w14:textId="77777777" w:rsidTr="00C23BA5">
        <w:tc>
          <w:tcPr>
            <w:tcW w:w="918" w:type="dxa"/>
          </w:tcPr>
          <w:p w14:paraId="473BAC9F" w14:textId="72FE5679" w:rsidR="00C23BA5" w:rsidRPr="002E3F79" w:rsidRDefault="00C23BA5" w:rsidP="00C23BA5">
            <w:pPr>
              <w:rPr>
                <w:rFonts w:ascii="Calibri" w:eastAsia="Calibri" w:hAnsi="Calibri" w:cs="Calibri"/>
                <w:snapToGrid w:val="0"/>
              </w:rPr>
            </w:pPr>
            <w:r w:rsidRPr="002E3F79">
              <w:rPr>
                <w:rFonts w:ascii="Calibri" w:eastAsia="Calibri" w:hAnsi="Calibri" w:cs="Calibri"/>
                <w:snapToGrid w:val="0"/>
              </w:rPr>
              <w:t>2</w:t>
            </w:r>
          </w:p>
        </w:tc>
        <w:tc>
          <w:tcPr>
            <w:tcW w:w="3267" w:type="dxa"/>
            <w:shd w:val="clear" w:color="auto" w:fill="auto"/>
          </w:tcPr>
          <w:p w14:paraId="575A1EBC" w14:textId="798513CD" w:rsidR="00C23BA5" w:rsidRPr="002E3F79" w:rsidRDefault="00C23BA5" w:rsidP="00C23BA5">
            <w:pPr>
              <w:rPr>
                <w:rFonts w:ascii="Calibri" w:eastAsia="Calibri" w:hAnsi="Calibri" w:cs="Calibri"/>
                <w:snapToGrid w:val="0"/>
              </w:rPr>
            </w:pPr>
            <w:r w:rsidRPr="00C23BA5">
              <w:rPr>
                <w:rFonts w:asciiTheme="minorHAnsi" w:hAnsiTheme="minorHAnsi" w:cstheme="minorHAnsi"/>
                <w:sz w:val="22"/>
                <w:szCs w:val="22"/>
              </w:rPr>
              <w:t>Deliverable 2</w:t>
            </w:r>
          </w:p>
        </w:tc>
        <w:tc>
          <w:tcPr>
            <w:tcW w:w="2775" w:type="dxa"/>
          </w:tcPr>
          <w:p w14:paraId="3759FD5F" w14:textId="7206283F" w:rsidR="00C23BA5" w:rsidRPr="00C07D53" w:rsidRDefault="00C23BA5" w:rsidP="00C23BA5">
            <w:pPr>
              <w:jc w:val="center"/>
              <w:rPr>
                <w:rFonts w:ascii="Calibri" w:eastAsia="Calibri" w:hAnsi="Calibri" w:cs="Calibri"/>
                <w:snapToGrid w:val="0"/>
                <w:sz w:val="22"/>
                <w:szCs w:val="22"/>
              </w:rPr>
            </w:pPr>
            <w:r>
              <w:rPr>
                <w:rFonts w:ascii="Calibri" w:eastAsia="Calibri" w:hAnsi="Calibri" w:cs="Calibri"/>
                <w:snapToGrid w:val="0"/>
                <w:sz w:val="22"/>
                <w:szCs w:val="22"/>
              </w:rPr>
              <w:t>25%</w:t>
            </w:r>
          </w:p>
        </w:tc>
        <w:tc>
          <w:tcPr>
            <w:tcW w:w="1408" w:type="dxa"/>
          </w:tcPr>
          <w:p w14:paraId="1259EEA5" w14:textId="77777777" w:rsidR="00C23BA5" w:rsidRPr="002E3F79" w:rsidRDefault="00C23BA5" w:rsidP="00C23BA5">
            <w:pPr>
              <w:rPr>
                <w:rFonts w:ascii="Calibri" w:eastAsia="Calibri" w:hAnsi="Calibri" w:cs="Calibri"/>
                <w:snapToGrid w:val="0"/>
              </w:rPr>
            </w:pPr>
          </w:p>
        </w:tc>
      </w:tr>
      <w:tr w:rsidR="00C23BA5" w:rsidRPr="002E3F79" w14:paraId="66B55F86" w14:textId="77777777" w:rsidTr="00C23BA5">
        <w:tc>
          <w:tcPr>
            <w:tcW w:w="918" w:type="dxa"/>
          </w:tcPr>
          <w:p w14:paraId="465C355B" w14:textId="22485778" w:rsidR="00C23BA5" w:rsidRPr="002E3F79" w:rsidRDefault="00C23BA5" w:rsidP="00C23BA5">
            <w:pPr>
              <w:rPr>
                <w:rFonts w:ascii="Calibri" w:eastAsia="Calibri" w:hAnsi="Calibri" w:cs="Calibri"/>
                <w:snapToGrid w:val="0"/>
              </w:rPr>
            </w:pPr>
            <w:r w:rsidRPr="002E3F79">
              <w:rPr>
                <w:rFonts w:ascii="Calibri" w:eastAsia="Calibri" w:hAnsi="Calibri" w:cs="Calibri"/>
                <w:snapToGrid w:val="0"/>
              </w:rPr>
              <w:t>3</w:t>
            </w:r>
          </w:p>
        </w:tc>
        <w:tc>
          <w:tcPr>
            <w:tcW w:w="3267" w:type="dxa"/>
            <w:shd w:val="clear" w:color="auto" w:fill="auto"/>
          </w:tcPr>
          <w:p w14:paraId="5A77CF0E" w14:textId="0155A898" w:rsidR="00C23BA5" w:rsidRPr="002E3F79" w:rsidRDefault="00C23BA5" w:rsidP="00C23BA5">
            <w:pPr>
              <w:rPr>
                <w:rFonts w:ascii="Calibri" w:eastAsia="Calibri" w:hAnsi="Calibri" w:cs="Calibri"/>
                <w:snapToGrid w:val="0"/>
              </w:rPr>
            </w:pPr>
            <w:r w:rsidRPr="00C23BA5">
              <w:rPr>
                <w:rFonts w:asciiTheme="minorHAnsi" w:hAnsiTheme="minorHAnsi" w:cstheme="minorHAnsi"/>
                <w:sz w:val="22"/>
                <w:szCs w:val="22"/>
              </w:rPr>
              <w:t>Deliverable 3</w:t>
            </w:r>
          </w:p>
        </w:tc>
        <w:tc>
          <w:tcPr>
            <w:tcW w:w="2775" w:type="dxa"/>
          </w:tcPr>
          <w:p w14:paraId="414F349C" w14:textId="71430094" w:rsidR="00C23BA5" w:rsidRPr="00C07D53" w:rsidRDefault="00C23BA5" w:rsidP="00C23BA5">
            <w:pPr>
              <w:jc w:val="center"/>
              <w:rPr>
                <w:rFonts w:ascii="Calibri" w:eastAsia="Calibri" w:hAnsi="Calibri" w:cs="Calibri"/>
                <w:snapToGrid w:val="0"/>
                <w:sz w:val="22"/>
                <w:szCs w:val="22"/>
              </w:rPr>
            </w:pPr>
            <w:r>
              <w:rPr>
                <w:rFonts w:ascii="Calibri" w:eastAsia="Calibri" w:hAnsi="Calibri" w:cs="Calibri"/>
                <w:snapToGrid w:val="0"/>
                <w:sz w:val="22"/>
                <w:szCs w:val="22"/>
              </w:rPr>
              <w:t>25%</w:t>
            </w:r>
          </w:p>
        </w:tc>
        <w:tc>
          <w:tcPr>
            <w:tcW w:w="1408" w:type="dxa"/>
          </w:tcPr>
          <w:p w14:paraId="16A22D6D" w14:textId="6900C677" w:rsidR="00C23BA5" w:rsidRPr="002E3F79" w:rsidRDefault="00C23BA5" w:rsidP="00C23BA5">
            <w:pPr>
              <w:rPr>
                <w:rFonts w:ascii="Calibri" w:eastAsia="Calibri" w:hAnsi="Calibri" w:cs="Calibri"/>
                <w:snapToGrid w:val="0"/>
              </w:rPr>
            </w:pPr>
          </w:p>
        </w:tc>
      </w:tr>
      <w:tr w:rsidR="00C23BA5" w:rsidRPr="002E3F79" w14:paraId="05A2D1C8" w14:textId="77777777" w:rsidTr="00C23BA5">
        <w:tc>
          <w:tcPr>
            <w:tcW w:w="918" w:type="dxa"/>
          </w:tcPr>
          <w:p w14:paraId="571E88F8" w14:textId="4C5065A5" w:rsidR="00C23BA5" w:rsidRPr="002E3F79" w:rsidRDefault="00C23BA5" w:rsidP="00C23BA5">
            <w:pPr>
              <w:rPr>
                <w:rFonts w:ascii="Calibri" w:eastAsia="Calibri" w:hAnsi="Calibri" w:cs="Calibri"/>
                <w:snapToGrid w:val="0"/>
              </w:rPr>
            </w:pPr>
            <w:r>
              <w:rPr>
                <w:rFonts w:ascii="Calibri" w:eastAsia="Calibri" w:hAnsi="Calibri" w:cs="Calibri"/>
                <w:snapToGrid w:val="0"/>
              </w:rPr>
              <w:t>4</w:t>
            </w:r>
          </w:p>
        </w:tc>
        <w:tc>
          <w:tcPr>
            <w:tcW w:w="3267" w:type="dxa"/>
            <w:shd w:val="clear" w:color="auto" w:fill="auto"/>
          </w:tcPr>
          <w:p w14:paraId="49798482" w14:textId="4E319247" w:rsidR="00C23BA5" w:rsidRPr="002E3F79" w:rsidRDefault="00C23BA5" w:rsidP="00C23BA5">
            <w:pPr>
              <w:rPr>
                <w:rFonts w:ascii="Calibri" w:eastAsia="Calibri" w:hAnsi="Calibri" w:cs="Calibri"/>
                <w:snapToGrid w:val="0"/>
              </w:rPr>
            </w:pPr>
            <w:r w:rsidRPr="00C23BA5">
              <w:rPr>
                <w:rFonts w:asciiTheme="minorHAnsi" w:hAnsiTheme="minorHAnsi" w:cstheme="minorHAnsi"/>
                <w:sz w:val="22"/>
                <w:szCs w:val="22"/>
              </w:rPr>
              <w:t>Deliverable 4</w:t>
            </w:r>
          </w:p>
        </w:tc>
        <w:tc>
          <w:tcPr>
            <w:tcW w:w="2775" w:type="dxa"/>
          </w:tcPr>
          <w:p w14:paraId="55DD5713" w14:textId="5DCABD96" w:rsidR="00C23BA5" w:rsidRPr="00C07D53" w:rsidRDefault="00C23BA5" w:rsidP="00C23BA5">
            <w:pPr>
              <w:jc w:val="center"/>
              <w:rPr>
                <w:rFonts w:ascii="Calibri" w:eastAsia="Calibri" w:hAnsi="Calibri" w:cs="Calibri"/>
                <w:snapToGrid w:val="0"/>
                <w:sz w:val="22"/>
                <w:szCs w:val="22"/>
              </w:rPr>
            </w:pPr>
            <w:r>
              <w:rPr>
                <w:rFonts w:ascii="Calibri" w:eastAsia="Calibri" w:hAnsi="Calibri" w:cs="Calibri"/>
                <w:snapToGrid w:val="0"/>
                <w:sz w:val="22"/>
                <w:szCs w:val="22"/>
              </w:rPr>
              <w:t>25%</w:t>
            </w:r>
          </w:p>
        </w:tc>
        <w:tc>
          <w:tcPr>
            <w:tcW w:w="1408" w:type="dxa"/>
          </w:tcPr>
          <w:p w14:paraId="27626AAA" w14:textId="77777777" w:rsidR="00C23BA5" w:rsidRPr="002E3F79" w:rsidRDefault="00C23BA5" w:rsidP="00C23BA5">
            <w:pPr>
              <w:rPr>
                <w:rFonts w:ascii="Calibri" w:eastAsia="Calibri" w:hAnsi="Calibri" w:cs="Calibri"/>
                <w:snapToGrid w:val="0"/>
              </w:rPr>
            </w:pPr>
          </w:p>
        </w:tc>
      </w:tr>
      <w:tr w:rsidR="00C23BA5" w:rsidRPr="002E3F79" w14:paraId="1FCA6648" w14:textId="77777777" w:rsidTr="00C23BA5">
        <w:tc>
          <w:tcPr>
            <w:tcW w:w="918" w:type="dxa"/>
          </w:tcPr>
          <w:p w14:paraId="65A0EC4F" w14:textId="77777777" w:rsidR="00C23BA5" w:rsidRPr="002E3F79" w:rsidRDefault="00C23BA5" w:rsidP="00C23BA5">
            <w:pPr>
              <w:rPr>
                <w:rFonts w:ascii="Calibri" w:eastAsia="Calibri" w:hAnsi="Calibri" w:cs="Calibri"/>
                <w:snapToGrid w:val="0"/>
              </w:rPr>
            </w:pPr>
          </w:p>
        </w:tc>
        <w:tc>
          <w:tcPr>
            <w:tcW w:w="3267" w:type="dxa"/>
          </w:tcPr>
          <w:p w14:paraId="699676E0" w14:textId="77777777" w:rsidR="00C23BA5" w:rsidRPr="002E3F79" w:rsidRDefault="00C23BA5" w:rsidP="00C23BA5">
            <w:pPr>
              <w:rPr>
                <w:rFonts w:ascii="Calibri" w:eastAsia="Calibri" w:hAnsi="Calibri" w:cs="Calibri"/>
                <w:snapToGrid w:val="0"/>
              </w:rPr>
            </w:pPr>
            <w:r w:rsidRPr="002E3F79">
              <w:rPr>
                <w:rFonts w:ascii="Calibri" w:eastAsia="Calibri" w:hAnsi="Calibri" w:cs="Calibri"/>
                <w:snapToGrid w:val="0"/>
              </w:rPr>
              <w:t xml:space="preserve">Total </w:t>
            </w:r>
          </w:p>
        </w:tc>
        <w:tc>
          <w:tcPr>
            <w:tcW w:w="2775" w:type="dxa"/>
          </w:tcPr>
          <w:p w14:paraId="4C5B69F5" w14:textId="77777777" w:rsidR="00C23BA5" w:rsidRPr="002E3F79" w:rsidRDefault="00C23BA5" w:rsidP="00C23BA5">
            <w:pPr>
              <w:rPr>
                <w:rFonts w:ascii="Calibri" w:eastAsia="Calibri" w:hAnsi="Calibri" w:cs="Calibri"/>
                <w:snapToGrid w:val="0"/>
              </w:rPr>
            </w:pPr>
            <w:r w:rsidRPr="002E3F79">
              <w:rPr>
                <w:rFonts w:ascii="Calibri" w:eastAsia="Calibri" w:hAnsi="Calibri" w:cs="Calibri"/>
                <w:snapToGrid w:val="0"/>
              </w:rPr>
              <w:t>100%</w:t>
            </w:r>
          </w:p>
        </w:tc>
        <w:tc>
          <w:tcPr>
            <w:tcW w:w="1408" w:type="dxa"/>
          </w:tcPr>
          <w:p w14:paraId="69FCBC22" w14:textId="77777777" w:rsidR="00C23BA5" w:rsidRPr="002E3F79" w:rsidRDefault="00C23BA5" w:rsidP="00C23BA5">
            <w:pPr>
              <w:rPr>
                <w:rFonts w:ascii="Calibri" w:eastAsia="Calibri" w:hAnsi="Calibri" w:cs="Calibri"/>
                <w:snapToGrid w:val="0"/>
              </w:rPr>
            </w:pPr>
          </w:p>
        </w:tc>
      </w:tr>
    </w:tbl>
    <w:p w14:paraId="32C28A49"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C3FD9D9" w14:textId="77777777" w:rsidR="00F83245" w:rsidRPr="00F83245" w:rsidRDefault="00F83245" w:rsidP="00F83245">
      <w:pPr>
        <w:pStyle w:val="ListParagraph"/>
        <w:widowControl/>
        <w:overflowPunct/>
        <w:adjustRightInd/>
        <w:ind w:left="0"/>
        <w:rPr>
          <w:rFonts w:ascii="Calibri" w:hAnsi="Calibri" w:cs="Calibri"/>
          <w:b/>
          <w:snapToGrid w:val="0"/>
        </w:rPr>
      </w:pPr>
    </w:p>
    <w:p w14:paraId="68955709" w14:textId="77777777" w:rsidR="00F83245" w:rsidRPr="00990EA2" w:rsidRDefault="00F83245" w:rsidP="00B62D71">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w:t>
      </w:r>
      <w:proofErr w:type="gramEnd"/>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3B655FDA" w14:textId="77777777" w:rsidTr="00BD3609">
        <w:tc>
          <w:tcPr>
            <w:tcW w:w="3510" w:type="dxa"/>
          </w:tcPr>
          <w:p w14:paraId="4438E230"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554A372F"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1B33E78F"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3147187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0F834E74"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35871280" w14:textId="77777777" w:rsidTr="00BD3609">
        <w:tc>
          <w:tcPr>
            <w:tcW w:w="3510" w:type="dxa"/>
          </w:tcPr>
          <w:p w14:paraId="3B1B1260"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189CC119" w14:textId="77777777" w:rsidR="00F83245" w:rsidRPr="002E3F79" w:rsidRDefault="00F83245" w:rsidP="00B62D71">
            <w:pPr>
              <w:rPr>
                <w:rFonts w:ascii="Calibri" w:eastAsia="Calibri" w:hAnsi="Calibri" w:cs="Calibri"/>
                <w:snapToGrid w:val="0"/>
              </w:rPr>
            </w:pPr>
          </w:p>
        </w:tc>
        <w:tc>
          <w:tcPr>
            <w:tcW w:w="1571" w:type="dxa"/>
          </w:tcPr>
          <w:p w14:paraId="50A895DA" w14:textId="77777777" w:rsidR="00F83245" w:rsidRPr="002E3F79" w:rsidRDefault="00F83245" w:rsidP="00B62D71">
            <w:pPr>
              <w:rPr>
                <w:rFonts w:ascii="Calibri" w:eastAsia="Calibri" w:hAnsi="Calibri" w:cs="Calibri"/>
                <w:snapToGrid w:val="0"/>
              </w:rPr>
            </w:pPr>
          </w:p>
        </w:tc>
        <w:tc>
          <w:tcPr>
            <w:tcW w:w="1129" w:type="dxa"/>
          </w:tcPr>
          <w:p w14:paraId="6E89A7C1" w14:textId="77777777" w:rsidR="00F83245" w:rsidRPr="002E3F79" w:rsidRDefault="00F83245" w:rsidP="00B62D71">
            <w:pPr>
              <w:rPr>
                <w:rFonts w:ascii="Calibri" w:eastAsia="Calibri" w:hAnsi="Calibri" w:cs="Calibri"/>
                <w:snapToGrid w:val="0"/>
              </w:rPr>
            </w:pPr>
          </w:p>
        </w:tc>
        <w:tc>
          <w:tcPr>
            <w:tcW w:w="1350" w:type="dxa"/>
          </w:tcPr>
          <w:p w14:paraId="31F595F8" w14:textId="77777777" w:rsidR="00F83245" w:rsidRPr="002E3F79" w:rsidRDefault="00F83245" w:rsidP="00B62D71">
            <w:pPr>
              <w:rPr>
                <w:rFonts w:ascii="Calibri" w:eastAsia="Calibri" w:hAnsi="Calibri" w:cs="Calibri"/>
                <w:snapToGrid w:val="0"/>
              </w:rPr>
            </w:pPr>
          </w:p>
        </w:tc>
      </w:tr>
      <w:tr w:rsidR="00F83245" w:rsidRPr="002E3F79" w14:paraId="12450D76" w14:textId="77777777" w:rsidTr="00BD3609">
        <w:tc>
          <w:tcPr>
            <w:tcW w:w="3510" w:type="dxa"/>
          </w:tcPr>
          <w:p w14:paraId="19DD9650" w14:textId="7A6239CE" w:rsidR="00F83245" w:rsidRPr="002E3F79" w:rsidRDefault="003E0071" w:rsidP="00B62D71">
            <w:pPr>
              <w:rPr>
                <w:rFonts w:ascii="Calibri" w:eastAsia="Calibri" w:hAnsi="Calibri" w:cs="Calibri"/>
                <w:snapToGrid w:val="0"/>
              </w:rPr>
            </w:pPr>
            <w:r>
              <w:rPr>
                <w:rFonts w:ascii="Calibri" w:eastAsia="Calibri" w:hAnsi="Calibri" w:cs="Calibri"/>
                <w:snapToGrid w:val="0"/>
              </w:rPr>
              <w:t>Team Leader/Policy Innovation advisor</w:t>
            </w:r>
          </w:p>
        </w:tc>
        <w:tc>
          <w:tcPr>
            <w:tcW w:w="1620" w:type="dxa"/>
          </w:tcPr>
          <w:p w14:paraId="64DC3E6C" w14:textId="77777777" w:rsidR="00F83245" w:rsidRPr="002E3F79" w:rsidRDefault="00F83245" w:rsidP="00B62D71">
            <w:pPr>
              <w:rPr>
                <w:rFonts w:ascii="Calibri" w:eastAsia="Calibri" w:hAnsi="Calibri" w:cs="Calibri"/>
                <w:snapToGrid w:val="0"/>
              </w:rPr>
            </w:pPr>
          </w:p>
        </w:tc>
        <w:tc>
          <w:tcPr>
            <w:tcW w:w="1571" w:type="dxa"/>
          </w:tcPr>
          <w:p w14:paraId="70539A63" w14:textId="77777777" w:rsidR="00F83245" w:rsidRPr="002E3F79" w:rsidRDefault="00F83245" w:rsidP="00B62D71">
            <w:pPr>
              <w:rPr>
                <w:rFonts w:ascii="Calibri" w:eastAsia="Calibri" w:hAnsi="Calibri" w:cs="Calibri"/>
                <w:snapToGrid w:val="0"/>
              </w:rPr>
            </w:pPr>
          </w:p>
        </w:tc>
        <w:tc>
          <w:tcPr>
            <w:tcW w:w="1129" w:type="dxa"/>
          </w:tcPr>
          <w:p w14:paraId="5256AA0C" w14:textId="77777777" w:rsidR="00F83245" w:rsidRPr="002E3F79" w:rsidRDefault="00F83245" w:rsidP="00B62D71">
            <w:pPr>
              <w:rPr>
                <w:rFonts w:ascii="Calibri" w:eastAsia="Calibri" w:hAnsi="Calibri" w:cs="Calibri"/>
                <w:snapToGrid w:val="0"/>
              </w:rPr>
            </w:pPr>
          </w:p>
        </w:tc>
        <w:tc>
          <w:tcPr>
            <w:tcW w:w="1350" w:type="dxa"/>
          </w:tcPr>
          <w:p w14:paraId="61C65F5B" w14:textId="77777777" w:rsidR="00F83245" w:rsidRPr="002E3F79" w:rsidRDefault="00F83245" w:rsidP="00B62D71">
            <w:pPr>
              <w:rPr>
                <w:rFonts w:ascii="Calibri" w:eastAsia="Calibri" w:hAnsi="Calibri" w:cs="Calibri"/>
                <w:snapToGrid w:val="0"/>
              </w:rPr>
            </w:pPr>
          </w:p>
        </w:tc>
      </w:tr>
      <w:tr w:rsidR="00F83245" w:rsidRPr="002E3F79" w14:paraId="4CF69E54" w14:textId="77777777" w:rsidTr="00BD3609">
        <w:tc>
          <w:tcPr>
            <w:tcW w:w="3510" w:type="dxa"/>
          </w:tcPr>
          <w:p w14:paraId="7E2234D1" w14:textId="0F92FBDB" w:rsidR="00F83245" w:rsidRPr="002E3F79" w:rsidRDefault="003E0071" w:rsidP="00B62D71">
            <w:pPr>
              <w:rPr>
                <w:rFonts w:ascii="Calibri" w:eastAsia="Calibri" w:hAnsi="Calibri" w:cs="Calibri"/>
                <w:snapToGrid w:val="0"/>
              </w:rPr>
            </w:pPr>
            <w:r>
              <w:rPr>
                <w:rFonts w:ascii="Calibri" w:eastAsia="Calibri" w:hAnsi="Calibri" w:cs="Calibri"/>
                <w:snapToGrid w:val="0"/>
              </w:rPr>
              <w:t>Communications advisor/Facilitator</w:t>
            </w:r>
          </w:p>
        </w:tc>
        <w:tc>
          <w:tcPr>
            <w:tcW w:w="1620" w:type="dxa"/>
          </w:tcPr>
          <w:p w14:paraId="015124AD" w14:textId="77777777" w:rsidR="00F83245" w:rsidRPr="002E3F79" w:rsidRDefault="00F83245" w:rsidP="00B62D71">
            <w:pPr>
              <w:rPr>
                <w:rFonts w:ascii="Calibri" w:eastAsia="Calibri" w:hAnsi="Calibri" w:cs="Calibri"/>
                <w:snapToGrid w:val="0"/>
              </w:rPr>
            </w:pPr>
          </w:p>
        </w:tc>
        <w:tc>
          <w:tcPr>
            <w:tcW w:w="1571" w:type="dxa"/>
          </w:tcPr>
          <w:p w14:paraId="20F89FF2" w14:textId="77777777" w:rsidR="00F83245" w:rsidRPr="002E3F79" w:rsidRDefault="00F83245" w:rsidP="00B62D71">
            <w:pPr>
              <w:rPr>
                <w:rFonts w:ascii="Calibri" w:eastAsia="Calibri" w:hAnsi="Calibri" w:cs="Calibri"/>
                <w:snapToGrid w:val="0"/>
              </w:rPr>
            </w:pPr>
          </w:p>
        </w:tc>
        <w:tc>
          <w:tcPr>
            <w:tcW w:w="1129" w:type="dxa"/>
          </w:tcPr>
          <w:p w14:paraId="7D1CC900" w14:textId="77777777" w:rsidR="00F83245" w:rsidRPr="002E3F79" w:rsidRDefault="00F83245" w:rsidP="00B62D71">
            <w:pPr>
              <w:rPr>
                <w:rFonts w:ascii="Calibri" w:eastAsia="Calibri" w:hAnsi="Calibri" w:cs="Calibri"/>
                <w:snapToGrid w:val="0"/>
              </w:rPr>
            </w:pPr>
          </w:p>
        </w:tc>
        <w:tc>
          <w:tcPr>
            <w:tcW w:w="1350" w:type="dxa"/>
          </w:tcPr>
          <w:p w14:paraId="5457F248" w14:textId="77777777" w:rsidR="00F83245" w:rsidRPr="002E3F79" w:rsidRDefault="00F83245" w:rsidP="00B62D71">
            <w:pPr>
              <w:rPr>
                <w:rFonts w:ascii="Calibri" w:eastAsia="Calibri" w:hAnsi="Calibri" w:cs="Calibri"/>
                <w:snapToGrid w:val="0"/>
              </w:rPr>
            </w:pPr>
          </w:p>
        </w:tc>
      </w:tr>
      <w:tr w:rsidR="00F83245" w:rsidRPr="002E3F79" w14:paraId="4C6CB7D2" w14:textId="77777777" w:rsidTr="00BD3609">
        <w:tc>
          <w:tcPr>
            <w:tcW w:w="3510" w:type="dxa"/>
          </w:tcPr>
          <w:p w14:paraId="2C24E51E" w14:textId="0FC224D0" w:rsidR="00F83245" w:rsidRPr="002E3F79" w:rsidRDefault="003E0071" w:rsidP="00B62D71">
            <w:pPr>
              <w:rPr>
                <w:rFonts w:ascii="Calibri" w:eastAsia="Calibri" w:hAnsi="Calibri" w:cs="Calibri"/>
                <w:snapToGrid w:val="0"/>
              </w:rPr>
            </w:pPr>
            <w:r>
              <w:rPr>
                <w:rFonts w:ascii="Calibri" w:eastAsia="Calibri" w:hAnsi="Calibri" w:cs="Calibri"/>
                <w:snapToGrid w:val="0"/>
              </w:rPr>
              <w:t>Project Management Specialist</w:t>
            </w:r>
          </w:p>
        </w:tc>
        <w:tc>
          <w:tcPr>
            <w:tcW w:w="1620" w:type="dxa"/>
          </w:tcPr>
          <w:p w14:paraId="1E767941" w14:textId="77777777" w:rsidR="00F83245" w:rsidRPr="002E3F79" w:rsidRDefault="00F83245" w:rsidP="00B62D71">
            <w:pPr>
              <w:rPr>
                <w:rFonts w:ascii="Calibri" w:eastAsia="Calibri" w:hAnsi="Calibri" w:cs="Calibri"/>
                <w:snapToGrid w:val="0"/>
              </w:rPr>
            </w:pPr>
          </w:p>
        </w:tc>
        <w:tc>
          <w:tcPr>
            <w:tcW w:w="1571" w:type="dxa"/>
          </w:tcPr>
          <w:p w14:paraId="421685C9" w14:textId="77777777" w:rsidR="00F83245" w:rsidRPr="002E3F79" w:rsidRDefault="00F83245" w:rsidP="00B62D71">
            <w:pPr>
              <w:rPr>
                <w:rFonts w:ascii="Calibri" w:eastAsia="Calibri" w:hAnsi="Calibri" w:cs="Calibri"/>
                <w:snapToGrid w:val="0"/>
              </w:rPr>
            </w:pPr>
          </w:p>
        </w:tc>
        <w:tc>
          <w:tcPr>
            <w:tcW w:w="1129" w:type="dxa"/>
          </w:tcPr>
          <w:p w14:paraId="75173B52" w14:textId="77777777" w:rsidR="00F83245" w:rsidRPr="002E3F79" w:rsidRDefault="00F83245" w:rsidP="00B62D71">
            <w:pPr>
              <w:rPr>
                <w:rFonts w:ascii="Calibri" w:eastAsia="Calibri" w:hAnsi="Calibri" w:cs="Calibri"/>
                <w:snapToGrid w:val="0"/>
              </w:rPr>
            </w:pPr>
          </w:p>
        </w:tc>
        <w:tc>
          <w:tcPr>
            <w:tcW w:w="1350" w:type="dxa"/>
          </w:tcPr>
          <w:p w14:paraId="174BA7B0" w14:textId="77777777" w:rsidR="00F83245" w:rsidRPr="002E3F79" w:rsidRDefault="00F83245" w:rsidP="00B62D71">
            <w:pPr>
              <w:rPr>
                <w:rFonts w:ascii="Calibri" w:eastAsia="Calibri" w:hAnsi="Calibri" w:cs="Calibri"/>
                <w:snapToGrid w:val="0"/>
              </w:rPr>
            </w:pPr>
          </w:p>
        </w:tc>
      </w:tr>
      <w:tr w:rsidR="00F83245" w:rsidRPr="002E3F79" w14:paraId="5188AF83" w14:textId="77777777" w:rsidTr="00BD3609">
        <w:tc>
          <w:tcPr>
            <w:tcW w:w="3510" w:type="dxa"/>
          </w:tcPr>
          <w:p w14:paraId="01D4C590" w14:textId="77777777" w:rsidR="00F83245" w:rsidRPr="002E3F79" w:rsidRDefault="00F83245" w:rsidP="00B62D71">
            <w:pPr>
              <w:rPr>
                <w:rFonts w:ascii="Calibri" w:eastAsia="Calibri" w:hAnsi="Calibri" w:cs="Calibri"/>
                <w:snapToGrid w:val="0"/>
              </w:rPr>
            </w:pPr>
          </w:p>
        </w:tc>
        <w:tc>
          <w:tcPr>
            <w:tcW w:w="1620" w:type="dxa"/>
          </w:tcPr>
          <w:p w14:paraId="5AABE9B9" w14:textId="77777777" w:rsidR="00F83245" w:rsidRPr="002E3F79" w:rsidRDefault="00F83245" w:rsidP="00B62D71">
            <w:pPr>
              <w:rPr>
                <w:rFonts w:ascii="Calibri" w:eastAsia="Calibri" w:hAnsi="Calibri" w:cs="Calibri"/>
                <w:snapToGrid w:val="0"/>
              </w:rPr>
            </w:pPr>
          </w:p>
        </w:tc>
        <w:tc>
          <w:tcPr>
            <w:tcW w:w="1571" w:type="dxa"/>
          </w:tcPr>
          <w:p w14:paraId="103231D5" w14:textId="77777777" w:rsidR="00F83245" w:rsidRPr="002E3F79" w:rsidRDefault="00F83245" w:rsidP="00B62D71">
            <w:pPr>
              <w:rPr>
                <w:rFonts w:ascii="Calibri" w:eastAsia="Calibri" w:hAnsi="Calibri" w:cs="Calibri"/>
                <w:snapToGrid w:val="0"/>
              </w:rPr>
            </w:pPr>
          </w:p>
        </w:tc>
        <w:tc>
          <w:tcPr>
            <w:tcW w:w="1129" w:type="dxa"/>
          </w:tcPr>
          <w:p w14:paraId="70AE77C4" w14:textId="77777777" w:rsidR="00F83245" w:rsidRPr="002E3F79" w:rsidRDefault="00F83245" w:rsidP="00B62D71">
            <w:pPr>
              <w:rPr>
                <w:rFonts w:ascii="Calibri" w:eastAsia="Calibri" w:hAnsi="Calibri" w:cs="Calibri"/>
                <w:snapToGrid w:val="0"/>
              </w:rPr>
            </w:pPr>
          </w:p>
        </w:tc>
        <w:tc>
          <w:tcPr>
            <w:tcW w:w="1350" w:type="dxa"/>
          </w:tcPr>
          <w:p w14:paraId="70358DAA" w14:textId="77777777" w:rsidR="00F83245" w:rsidRPr="002E3F79" w:rsidRDefault="00F83245" w:rsidP="00B62D71">
            <w:pPr>
              <w:rPr>
                <w:rFonts w:ascii="Calibri" w:eastAsia="Calibri" w:hAnsi="Calibri" w:cs="Calibri"/>
                <w:snapToGrid w:val="0"/>
              </w:rPr>
            </w:pPr>
          </w:p>
        </w:tc>
      </w:tr>
      <w:tr w:rsidR="00F83245" w:rsidRPr="002E3F79" w14:paraId="600E1E25" w14:textId="77777777" w:rsidTr="00BD3609">
        <w:tc>
          <w:tcPr>
            <w:tcW w:w="3510" w:type="dxa"/>
          </w:tcPr>
          <w:p w14:paraId="03C21F11" w14:textId="77777777" w:rsidR="00F83245" w:rsidRPr="002E3F79" w:rsidRDefault="00F83245" w:rsidP="00B62D71">
            <w:pPr>
              <w:rPr>
                <w:rFonts w:ascii="Calibri" w:eastAsia="Calibri" w:hAnsi="Calibri" w:cs="Calibri"/>
                <w:snapToGrid w:val="0"/>
              </w:rPr>
            </w:pPr>
          </w:p>
        </w:tc>
        <w:tc>
          <w:tcPr>
            <w:tcW w:w="1620" w:type="dxa"/>
          </w:tcPr>
          <w:p w14:paraId="492E86EC" w14:textId="77777777" w:rsidR="00F83245" w:rsidRPr="002E3F79" w:rsidRDefault="00F83245" w:rsidP="00B62D71">
            <w:pPr>
              <w:rPr>
                <w:rFonts w:ascii="Calibri" w:eastAsia="Calibri" w:hAnsi="Calibri" w:cs="Calibri"/>
                <w:snapToGrid w:val="0"/>
              </w:rPr>
            </w:pPr>
          </w:p>
        </w:tc>
        <w:tc>
          <w:tcPr>
            <w:tcW w:w="1571" w:type="dxa"/>
          </w:tcPr>
          <w:p w14:paraId="18FAEAF9" w14:textId="77777777" w:rsidR="00F83245" w:rsidRPr="002E3F79" w:rsidRDefault="00F83245" w:rsidP="00B62D71">
            <w:pPr>
              <w:rPr>
                <w:rFonts w:ascii="Calibri" w:eastAsia="Calibri" w:hAnsi="Calibri" w:cs="Calibri"/>
                <w:snapToGrid w:val="0"/>
              </w:rPr>
            </w:pPr>
          </w:p>
        </w:tc>
        <w:tc>
          <w:tcPr>
            <w:tcW w:w="1129" w:type="dxa"/>
          </w:tcPr>
          <w:p w14:paraId="6D1500C3" w14:textId="77777777" w:rsidR="00F83245" w:rsidRPr="002E3F79" w:rsidRDefault="00F83245" w:rsidP="00B62D71">
            <w:pPr>
              <w:rPr>
                <w:rFonts w:ascii="Calibri" w:eastAsia="Calibri" w:hAnsi="Calibri" w:cs="Calibri"/>
                <w:snapToGrid w:val="0"/>
              </w:rPr>
            </w:pPr>
          </w:p>
        </w:tc>
        <w:tc>
          <w:tcPr>
            <w:tcW w:w="1350" w:type="dxa"/>
          </w:tcPr>
          <w:p w14:paraId="59CB1C6B" w14:textId="77777777" w:rsidR="00F83245" w:rsidRPr="002E3F79" w:rsidRDefault="00F83245" w:rsidP="00B62D71">
            <w:pPr>
              <w:rPr>
                <w:rFonts w:ascii="Calibri" w:eastAsia="Calibri" w:hAnsi="Calibri" w:cs="Calibri"/>
                <w:snapToGrid w:val="0"/>
              </w:rPr>
            </w:pPr>
          </w:p>
        </w:tc>
      </w:tr>
      <w:tr w:rsidR="00F83245" w:rsidRPr="002E3F79" w14:paraId="3067034D" w14:textId="77777777" w:rsidTr="00BD3609">
        <w:tc>
          <w:tcPr>
            <w:tcW w:w="3510" w:type="dxa"/>
          </w:tcPr>
          <w:p w14:paraId="18A75327" w14:textId="77777777" w:rsidR="00F83245" w:rsidRPr="002E3F79" w:rsidRDefault="00F83245" w:rsidP="00B62D71">
            <w:pPr>
              <w:rPr>
                <w:rFonts w:ascii="Calibri" w:eastAsia="Calibri" w:hAnsi="Calibri" w:cs="Calibri"/>
                <w:snapToGrid w:val="0"/>
              </w:rPr>
            </w:pPr>
          </w:p>
        </w:tc>
        <w:tc>
          <w:tcPr>
            <w:tcW w:w="1620" w:type="dxa"/>
          </w:tcPr>
          <w:p w14:paraId="662DAD3F" w14:textId="77777777" w:rsidR="00F83245" w:rsidRPr="002E3F79" w:rsidRDefault="00F83245" w:rsidP="00B62D71">
            <w:pPr>
              <w:rPr>
                <w:rFonts w:ascii="Calibri" w:eastAsia="Calibri" w:hAnsi="Calibri" w:cs="Calibri"/>
                <w:snapToGrid w:val="0"/>
              </w:rPr>
            </w:pPr>
          </w:p>
        </w:tc>
        <w:tc>
          <w:tcPr>
            <w:tcW w:w="1571" w:type="dxa"/>
          </w:tcPr>
          <w:p w14:paraId="015C3EEE" w14:textId="77777777" w:rsidR="00F83245" w:rsidRPr="002E3F79" w:rsidRDefault="00F83245" w:rsidP="00B62D71">
            <w:pPr>
              <w:rPr>
                <w:rFonts w:ascii="Calibri" w:eastAsia="Calibri" w:hAnsi="Calibri" w:cs="Calibri"/>
                <w:snapToGrid w:val="0"/>
              </w:rPr>
            </w:pPr>
          </w:p>
        </w:tc>
        <w:tc>
          <w:tcPr>
            <w:tcW w:w="1129" w:type="dxa"/>
          </w:tcPr>
          <w:p w14:paraId="4AE6D94C" w14:textId="77777777" w:rsidR="00F83245" w:rsidRPr="002E3F79" w:rsidRDefault="00F83245" w:rsidP="00B62D71">
            <w:pPr>
              <w:rPr>
                <w:rFonts w:ascii="Calibri" w:eastAsia="Calibri" w:hAnsi="Calibri" w:cs="Calibri"/>
                <w:snapToGrid w:val="0"/>
              </w:rPr>
            </w:pPr>
          </w:p>
        </w:tc>
        <w:tc>
          <w:tcPr>
            <w:tcW w:w="1350" w:type="dxa"/>
          </w:tcPr>
          <w:p w14:paraId="152B123A" w14:textId="77777777" w:rsidR="00F83245" w:rsidRPr="002E3F79" w:rsidRDefault="00F83245" w:rsidP="00B62D71">
            <w:pPr>
              <w:rPr>
                <w:rFonts w:ascii="Calibri" w:eastAsia="Calibri" w:hAnsi="Calibri" w:cs="Calibri"/>
                <w:snapToGrid w:val="0"/>
              </w:rPr>
            </w:pPr>
          </w:p>
        </w:tc>
      </w:tr>
      <w:tr w:rsidR="00F83245" w:rsidRPr="002E3F79" w14:paraId="3A805EED" w14:textId="77777777" w:rsidTr="00BD3609">
        <w:tc>
          <w:tcPr>
            <w:tcW w:w="3510" w:type="dxa"/>
          </w:tcPr>
          <w:p w14:paraId="7AF67EB4" w14:textId="77777777" w:rsidR="00F83245" w:rsidRPr="002E3F79" w:rsidRDefault="00F83245" w:rsidP="00B62D71">
            <w:pPr>
              <w:rPr>
                <w:rFonts w:ascii="Calibri" w:eastAsia="Calibri" w:hAnsi="Calibri" w:cs="Calibri"/>
                <w:snapToGrid w:val="0"/>
              </w:rPr>
            </w:pPr>
          </w:p>
        </w:tc>
        <w:tc>
          <w:tcPr>
            <w:tcW w:w="1620" w:type="dxa"/>
          </w:tcPr>
          <w:p w14:paraId="5D67C882" w14:textId="77777777" w:rsidR="00F83245" w:rsidRPr="002E3F79" w:rsidRDefault="00F83245" w:rsidP="00B62D71">
            <w:pPr>
              <w:rPr>
                <w:rFonts w:ascii="Calibri" w:eastAsia="Calibri" w:hAnsi="Calibri" w:cs="Calibri"/>
                <w:snapToGrid w:val="0"/>
              </w:rPr>
            </w:pPr>
          </w:p>
        </w:tc>
        <w:tc>
          <w:tcPr>
            <w:tcW w:w="1571" w:type="dxa"/>
          </w:tcPr>
          <w:p w14:paraId="71840CA6" w14:textId="77777777" w:rsidR="00F83245" w:rsidRPr="002E3F79" w:rsidRDefault="00F83245" w:rsidP="00B62D71">
            <w:pPr>
              <w:rPr>
                <w:rFonts w:ascii="Calibri" w:eastAsia="Calibri" w:hAnsi="Calibri" w:cs="Calibri"/>
                <w:snapToGrid w:val="0"/>
              </w:rPr>
            </w:pPr>
          </w:p>
        </w:tc>
        <w:tc>
          <w:tcPr>
            <w:tcW w:w="1129" w:type="dxa"/>
          </w:tcPr>
          <w:p w14:paraId="71E62BF2" w14:textId="77777777" w:rsidR="00F83245" w:rsidRPr="002E3F79" w:rsidRDefault="00F83245" w:rsidP="00B62D71">
            <w:pPr>
              <w:rPr>
                <w:rFonts w:ascii="Calibri" w:eastAsia="Calibri" w:hAnsi="Calibri" w:cs="Calibri"/>
                <w:snapToGrid w:val="0"/>
              </w:rPr>
            </w:pPr>
          </w:p>
        </w:tc>
        <w:tc>
          <w:tcPr>
            <w:tcW w:w="1350" w:type="dxa"/>
          </w:tcPr>
          <w:p w14:paraId="2630D5A2" w14:textId="77777777" w:rsidR="00F83245" w:rsidRPr="002E3F79" w:rsidRDefault="00F83245" w:rsidP="00B62D71">
            <w:pPr>
              <w:rPr>
                <w:rFonts w:ascii="Calibri" w:eastAsia="Calibri" w:hAnsi="Calibri" w:cs="Calibri"/>
                <w:snapToGrid w:val="0"/>
              </w:rPr>
            </w:pPr>
          </w:p>
        </w:tc>
      </w:tr>
      <w:tr w:rsidR="00F83245" w:rsidRPr="002E3F79" w14:paraId="23183ADD" w14:textId="77777777" w:rsidTr="00BD3609">
        <w:tc>
          <w:tcPr>
            <w:tcW w:w="3510" w:type="dxa"/>
          </w:tcPr>
          <w:p w14:paraId="69C670FA" w14:textId="77777777" w:rsidR="00F83245" w:rsidRPr="002E3F79" w:rsidRDefault="00F83245" w:rsidP="00B62D71">
            <w:pPr>
              <w:rPr>
                <w:rFonts w:ascii="Calibri" w:eastAsia="Calibri" w:hAnsi="Calibri" w:cs="Calibri"/>
                <w:snapToGrid w:val="0"/>
              </w:rPr>
            </w:pPr>
          </w:p>
        </w:tc>
        <w:tc>
          <w:tcPr>
            <w:tcW w:w="1620" w:type="dxa"/>
          </w:tcPr>
          <w:p w14:paraId="7CE92093" w14:textId="77777777" w:rsidR="00F83245" w:rsidRPr="002E3F79" w:rsidRDefault="00F83245" w:rsidP="00B62D71">
            <w:pPr>
              <w:rPr>
                <w:rFonts w:ascii="Calibri" w:eastAsia="Calibri" w:hAnsi="Calibri" w:cs="Calibri"/>
                <w:snapToGrid w:val="0"/>
              </w:rPr>
            </w:pPr>
          </w:p>
        </w:tc>
        <w:tc>
          <w:tcPr>
            <w:tcW w:w="1571" w:type="dxa"/>
          </w:tcPr>
          <w:p w14:paraId="1693ADFA" w14:textId="77777777" w:rsidR="00F83245" w:rsidRPr="002E3F79" w:rsidRDefault="00F83245" w:rsidP="00B62D71">
            <w:pPr>
              <w:rPr>
                <w:rFonts w:ascii="Calibri" w:eastAsia="Calibri" w:hAnsi="Calibri" w:cs="Calibri"/>
                <w:snapToGrid w:val="0"/>
              </w:rPr>
            </w:pPr>
          </w:p>
        </w:tc>
        <w:tc>
          <w:tcPr>
            <w:tcW w:w="1129" w:type="dxa"/>
          </w:tcPr>
          <w:p w14:paraId="3A860BFD" w14:textId="77777777" w:rsidR="00F83245" w:rsidRPr="002E3F79" w:rsidRDefault="00F83245" w:rsidP="00B62D71">
            <w:pPr>
              <w:rPr>
                <w:rFonts w:ascii="Calibri" w:eastAsia="Calibri" w:hAnsi="Calibri" w:cs="Calibri"/>
                <w:snapToGrid w:val="0"/>
              </w:rPr>
            </w:pPr>
          </w:p>
        </w:tc>
        <w:tc>
          <w:tcPr>
            <w:tcW w:w="1350" w:type="dxa"/>
          </w:tcPr>
          <w:p w14:paraId="4386BD48" w14:textId="77777777" w:rsidR="00F83245" w:rsidRPr="002E3F79" w:rsidRDefault="00F83245" w:rsidP="00B62D71">
            <w:pPr>
              <w:rPr>
                <w:rFonts w:ascii="Calibri" w:eastAsia="Calibri" w:hAnsi="Calibri" w:cs="Calibri"/>
                <w:snapToGrid w:val="0"/>
              </w:rPr>
            </w:pPr>
          </w:p>
        </w:tc>
      </w:tr>
      <w:tr w:rsidR="00F83245" w:rsidRPr="002E3F79" w14:paraId="35EB67F9" w14:textId="77777777" w:rsidTr="00BD3609">
        <w:tc>
          <w:tcPr>
            <w:tcW w:w="3510" w:type="dxa"/>
          </w:tcPr>
          <w:p w14:paraId="7397039A" w14:textId="77777777" w:rsidR="00F83245" w:rsidRPr="002E3F79" w:rsidRDefault="00F83245" w:rsidP="00B62D71">
            <w:pPr>
              <w:rPr>
                <w:rFonts w:ascii="Calibri" w:eastAsia="Calibri" w:hAnsi="Calibri" w:cs="Calibri"/>
                <w:snapToGrid w:val="0"/>
              </w:rPr>
            </w:pPr>
          </w:p>
        </w:tc>
        <w:tc>
          <w:tcPr>
            <w:tcW w:w="1620" w:type="dxa"/>
          </w:tcPr>
          <w:p w14:paraId="03722A8D" w14:textId="77777777" w:rsidR="00F83245" w:rsidRPr="002E3F79" w:rsidRDefault="00F83245" w:rsidP="00B62D71">
            <w:pPr>
              <w:rPr>
                <w:rFonts w:ascii="Calibri" w:eastAsia="Calibri" w:hAnsi="Calibri" w:cs="Calibri"/>
                <w:snapToGrid w:val="0"/>
              </w:rPr>
            </w:pPr>
          </w:p>
        </w:tc>
        <w:tc>
          <w:tcPr>
            <w:tcW w:w="1571" w:type="dxa"/>
          </w:tcPr>
          <w:p w14:paraId="4DD72396" w14:textId="77777777" w:rsidR="00F83245" w:rsidRPr="002E3F79" w:rsidRDefault="00F83245" w:rsidP="00B62D71">
            <w:pPr>
              <w:rPr>
                <w:rFonts w:ascii="Calibri" w:eastAsia="Calibri" w:hAnsi="Calibri" w:cs="Calibri"/>
                <w:snapToGrid w:val="0"/>
              </w:rPr>
            </w:pPr>
          </w:p>
        </w:tc>
        <w:tc>
          <w:tcPr>
            <w:tcW w:w="1129" w:type="dxa"/>
          </w:tcPr>
          <w:p w14:paraId="517D0C74" w14:textId="77777777" w:rsidR="00F83245" w:rsidRPr="002E3F79" w:rsidRDefault="00F83245" w:rsidP="00B62D71">
            <w:pPr>
              <w:rPr>
                <w:rFonts w:ascii="Calibri" w:eastAsia="Calibri" w:hAnsi="Calibri" w:cs="Calibri"/>
                <w:snapToGrid w:val="0"/>
              </w:rPr>
            </w:pPr>
          </w:p>
        </w:tc>
        <w:tc>
          <w:tcPr>
            <w:tcW w:w="1350" w:type="dxa"/>
          </w:tcPr>
          <w:p w14:paraId="4553AB9C" w14:textId="77777777" w:rsidR="00F83245" w:rsidRPr="002E3F79" w:rsidRDefault="00F83245" w:rsidP="00B62D71">
            <w:pPr>
              <w:rPr>
                <w:rFonts w:ascii="Calibri" w:eastAsia="Calibri" w:hAnsi="Calibri" w:cs="Calibri"/>
                <w:snapToGrid w:val="0"/>
              </w:rPr>
            </w:pPr>
          </w:p>
        </w:tc>
      </w:tr>
      <w:tr w:rsidR="00F83245" w:rsidRPr="002E3F79" w14:paraId="583D13D9" w14:textId="77777777" w:rsidTr="00BD3609">
        <w:trPr>
          <w:trHeight w:val="251"/>
        </w:trPr>
        <w:tc>
          <w:tcPr>
            <w:tcW w:w="3510" w:type="dxa"/>
          </w:tcPr>
          <w:p w14:paraId="23008F4E"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78660A0" w14:textId="77777777" w:rsidR="00F83245" w:rsidRPr="002E3F79" w:rsidRDefault="00F83245" w:rsidP="00B62D71">
            <w:pPr>
              <w:rPr>
                <w:rFonts w:ascii="Calibri" w:eastAsia="Calibri" w:hAnsi="Calibri" w:cs="Calibri"/>
                <w:snapToGrid w:val="0"/>
              </w:rPr>
            </w:pPr>
          </w:p>
        </w:tc>
        <w:tc>
          <w:tcPr>
            <w:tcW w:w="1571" w:type="dxa"/>
          </w:tcPr>
          <w:p w14:paraId="2935CA4B" w14:textId="77777777" w:rsidR="00F83245" w:rsidRPr="002E3F79" w:rsidRDefault="00F83245" w:rsidP="00B62D71">
            <w:pPr>
              <w:rPr>
                <w:rFonts w:ascii="Calibri" w:eastAsia="Calibri" w:hAnsi="Calibri" w:cs="Calibri"/>
                <w:snapToGrid w:val="0"/>
              </w:rPr>
            </w:pPr>
          </w:p>
        </w:tc>
        <w:tc>
          <w:tcPr>
            <w:tcW w:w="1129" w:type="dxa"/>
          </w:tcPr>
          <w:p w14:paraId="0F9E75DE" w14:textId="77777777" w:rsidR="00F83245" w:rsidRPr="002E3F79" w:rsidRDefault="00F83245" w:rsidP="00B62D71">
            <w:pPr>
              <w:rPr>
                <w:rFonts w:ascii="Calibri" w:eastAsia="Calibri" w:hAnsi="Calibri" w:cs="Calibri"/>
                <w:snapToGrid w:val="0"/>
              </w:rPr>
            </w:pPr>
          </w:p>
        </w:tc>
        <w:tc>
          <w:tcPr>
            <w:tcW w:w="1350" w:type="dxa"/>
          </w:tcPr>
          <w:p w14:paraId="4D1C7839" w14:textId="77777777" w:rsidR="00F83245" w:rsidRPr="002E3F79" w:rsidRDefault="00F83245" w:rsidP="00B62D71">
            <w:pPr>
              <w:rPr>
                <w:rFonts w:ascii="Calibri" w:eastAsia="Calibri" w:hAnsi="Calibri" w:cs="Calibri"/>
                <w:snapToGrid w:val="0"/>
              </w:rPr>
            </w:pPr>
          </w:p>
        </w:tc>
      </w:tr>
      <w:tr w:rsidR="00F83245" w:rsidRPr="002E3F79" w14:paraId="21F0A1B2" w14:textId="77777777" w:rsidTr="00BD3609">
        <w:trPr>
          <w:trHeight w:val="251"/>
        </w:trPr>
        <w:tc>
          <w:tcPr>
            <w:tcW w:w="3510" w:type="dxa"/>
          </w:tcPr>
          <w:p w14:paraId="3A2F5050" w14:textId="77777777" w:rsidR="00F83245" w:rsidRPr="002E3F79" w:rsidRDefault="00F83245" w:rsidP="00B62D71">
            <w:pPr>
              <w:rPr>
                <w:rFonts w:ascii="Calibri" w:eastAsia="Calibri" w:hAnsi="Calibri" w:cs="Calibri"/>
                <w:snapToGrid w:val="0"/>
              </w:rPr>
            </w:pPr>
          </w:p>
        </w:tc>
        <w:tc>
          <w:tcPr>
            <w:tcW w:w="1620" w:type="dxa"/>
          </w:tcPr>
          <w:p w14:paraId="4428D6CB" w14:textId="77777777" w:rsidR="00F83245" w:rsidRPr="002E3F79" w:rsidRDefault="00F83245" w:rsidP="00B62D71">
            <w:pPr>
              <w:rPr>
                <w:rFonts w:ascii="Calibri" w:eastAsia="Calibri" w:hAnsi="Calibri" w:cs="Calibri"/>
                <w:snapToGrid w:val="0"/>
              </w:rPr>
            </w:pPr>
          </w:p>
        </w:tc>
        <w:tc>
          <w:tcPr>
            <w:tcW w:w="1571" w:type="dxa"/>
          </w:tcPr>
          <w:p w14:paraId="6DC4F964" w14:textId="77777777" w:rsidR="00F83245" w:rsidRPr="002E3F79" w:rsidRDefault="00F83245" w:rsidP="00B62D71">
            <w:pPr>
              <w:rPr>
                <w:rFonts w:ascii="Calibri" w:eastAsia="Calibri" w:hAnsi="Calibri" w:cs="Calibri"/>
                <w:snapToGrid w:val="0"/>
              </w:rPr>
            </w:pPr>
          </w:p>
        </w:tc>
        <w:tc>
          <w:tcPr>
            <w:tcW w:w="1129" w:type="dxa"/>
          </w:tcPr>
          <w:p w14:paraId="38A074C1" w14:textId="77777777" w:rsidR="00F83245" w:rsidRPr="002E3F79" w:rsidRDefault="00F83245" w:rsidP="00B62D71">
            <w:pPr>
              <w:rPr>
                <w:rFonts w:ascii="Calibri" w:eastAsia="Calibri" w:hAnsi="Calibri" w:cs="Calibri"/>
                <w:snapToGrid w:val="0"/>
              </w:rPr>
            </w:pPr>
          </w:p>
        </w:tc>
        <w:tc>
          <w:tcPr>
            <w:tcW w:w="1350" w:type="dxa"/>
          </w:tcPr>
          <w:p w14:paraId="7EABDAAA" w14:textId="77777777" w:rsidR="00F83245" w:rsidRPr="002E3F79" w:rsidRDefault="00F83245" w:rsidP="00B62D71">
            <w:pPr>
              <w:rPr>
                <w:rFonts w:ascii="Calibri" w:eastAsia="Calibri" w:hAnsi="Calibri" w:cs="Calibri"/>
                <w:snapToGrid w:val="0"/>
              </w:rPr>
            </w:pPr>
          </w:p>
        </w:tc>
      </w:tr>
      <w:tr w:rsidR="00F83245" w:rsidRPr="002E3F79" w14:paraId="198B63ED" w14:textId="77777777" w:rsidTr="00BD3609">
        <w:trPr>
          <w:trHeight w:val="251"/>
        </w:trPr>
        <w:tc>
          <w:tcPr>
            <w:tcW w:w="3510" w:type="dxa"/>
          </w:tcPr>
          <w:p w14:paraId="2777FFE9" w14:textId="77777777" w:rsidR="00F83245" w:rsidRPr="002E3F79" w:rsidRDefault="00F83245" w:rsidP="00B62D71">
            <w:pPr>
              <w:rPr>
                <w:rFonts w:ascii="Calibri" w:eastAsia="Calibri" w:hAnsi="Calibri" w:cs="Calibri"/>
                <w:snapToGrid w:val="0"/>
              </w:rPr>
            </w:pPr>
          </w:p>
        </w:tc>
        <w:tc>
          <w:tcPr>
            <w:tcW w:w="1620" w:type="dxa"/>
          </w:tcPr>
          <w:p w14:paraId="41A143BE" w14:textId="77777777" w:rsidR="00F83245" w:rsidRPr="002E3F79" w:rsidRDefault="00F83245" w:rsidP="00B62D71">
            <w:pPr>
              <w:rPr>
                <w:rFonts w:ascii="Calibri" w:eastAsia="Calibri" w:hAnsi="Calibri" w:cs="Calibri"/>
                <w:snapToGrid w:val="0"/>
              </w:rPr>
            </w:pPr>
          </w:p>
        </w:tc>
        <w:tc>
          <w:tcPr>
            <w:tcW w:w="1571" w:type="dxa"/>
          </w:tcPr>
          <w:p w14:paraId="62B0AF68" w14:textId="77777777" w:rsidR="00F83245" w:rsidRPr="002E3F79" w:rsidRDefault="00F83245" w:rsidP="00B62D71">
            <w:pPr>
              <w:rPr>
                <w:rFonts w:ascii="Calibri" w:eastAsia="Calibri" w:hAnsi="Calibri" w:cs="Calibri"/>
                <w:snapToGrid w:val="0"/>
              </w:rPr>
            </w:pPr>
          </w:p>
        </w:tc>
        <w:tc>
          <w:tcPr>
            <w:tcW w:w="1129" w:type="dxa"/>
          </w:tcPr>
          <w:p w14:paraId="2F460B63" w14:textId="77777777" w:rsidR="00F83245" w:rsidRPr="002E3F79" w:rsidRDefault="00F83245" w:rsidP="00B62D71">
            <w:pPr>
              <w:rPr>
                <w:rFonts w:ascii="Calibri" w:eastAsia="Calibri" w:hAnsi="Calibri" w:cs="Calibri"/>
                <w:snapToGrid w:val="0"/>
              </w:rPr>
            </w:pPr>
          </w:p>
        </w:tc>
        <w:tc>
          <w:tcPr>
            <w:tcW w:w="1350" w:type="dxa"/>
          </w:tcPr>
          <w:p w14:paraId="2D2FB04E" w14:textId="77777777" w:rsidR="00F83245" w:rsidRPr="002E3F79" w:rsidRDefault="00F83245" w:rsidP="00B62D71">
            <w:pPr>
              <w:rPr>
                <w:rFonts w:ascii="Calibri" w:eastAsia="Calibri" w:hAnsi="Calibri" w:cs="Calibri"/>
                <w:snapToGrid w:val="0"/>
              </w:rPr>
            </w:pPr>
          </w:p>
        </w:tc>
      </w:tr>
      <w:tr w:rsidR="00F83245" w:rsidRPr="002E3F79" w14:paraId="764B02CE" w14:textId="77777777" w:rsidTr="00BD3609">
        <w:trPr>
          <w:trHeight w:val="251"/>
        </w:trPr>
        <w:tc>
          <w:tcPr>
            <w:tcW w:w="3510" w:type="dxa"/>
          </w:tcPr>
          <w:p w14:paraId="1385286F" w14:textId="77777777" w:rsidR="00F83245" w:rsidRPr="002E3F79" w:rsidRDefault="00F83245" w:rsidP="00B62D71">
            <w:pPr>
              <w:rPr>
                <w:rFonts w:ascii="Calibri" w:eastAsia="Calibri" w:hAnsi="Calibri" w:cs="Calibri"/>
                <w:snapToGrid w:val="0"/>
              </w:rPr>
            </w:pPr>
          </w:p>
        </w:tc>
        <w:tc>
          <w:tcPr>
            <w:tcW w:w="1620" w:type="dxa"/>
          </w:tcPr>
          <w:p w14:paraId="766CD9AD" w14:textId="77777777" w:rsidR="00F83245" w:rsidRPr="002E3F79" w:rsidRDefault="00F83245" w:rsidP="00B62D71">
            <w:pPr>
              <w:rPr>
                <w:rFonts w:ascii="Calibri" w:eastAsia="Calibri" w:hAnsi="Calibri" w:cs="Calibri"/>
                <w:snapToGrid w:val="0"/>
              </w:rPr>
            </w:pPr>
          </w:p>
        </w:tc>
        <w:tc>
          <w:tcPr>
            <w:tcW w:w="1571" w:type="dxa"/>
          </w:tcPr>
          <w:p w14:paraId="48E7BA42" w14:textId="77777777" w:rsidR="00F83245" w:rsidRPr="002E3F79" w:rsidRDefault="00F83245" w:rsidP="00B62D71">
            <w:pPr>
              <w:rPr>
                <w:rFonts w:ascii="Calibri" w:eastAsia="Calibri" w:hAnsi="Calibri" w:cs="Calibri"/>
                <w:snapToGrid w:val="0"/>
              </w:rPr>
            </w:pPr>
          </w:p>
        </w:tc>
        <w:tc>
          <w:tcPr>
            <w:tcW w:w="1129" w:type="dxa"/>
          </w:tcPr>
          <w:p w14:paraId="7CE14BEA" w14:textId="77777777" w:rsidR="00F83245" w:rsidRPr="002E3F79" w:rsidRDefault="00F83245" w:rsidP="00B62D71">
            <w:pPr>
              <w:rPr>
                <w:rFonts w:ascii="Calibri" w:eastAsia="Calibri" w:hAnsi="Calibri" w:cs="Calibri"/>
                <w:snapToGrid w:val="0"/>
              </w:rPr>
            </w:pPr>
          </w:p>
        </w:tc>
        <w:tc>
          <w:tcPr>
            <w:tcW w:w="1350" w:type="dxa"/>
          </w:tcPr>
          <w:p w14:paraId="6A2A5D52" w14:textId="77777777" w:rsidR="00F83245" w:rsidRPr="002E3F79" w:rsidRDefault="00F83245" w:rsidP="00B62D71">
            <w:pPr>
              <w:rPr>
                <w:rFonts w:ascii="Calibri" w:eastAsia="Calibri" w:hAnsi="Calibri" w:cs="Calibri"/>
                <w:snapToGrid w:val="0"/>
              </w:rPr>
            </w:pPr>
          </w:p>
        </w:tc>
      </w:tr>
      <w:tr w:rsidR="00F83245" w:rsidRPr="002E3F79" w14:paraId="324BD06D" w14:textId="77777777" w:rsidTr="00BD3609">
        <w:trPr>
          <w:trHeight w:val="251"/>
        </w:trPr>
        <w:tc>
          <w:tcPr>
            <w:tcW w:w="3510" w:type="dxa"/>
          </w:tcPr>
          <w:p w14:paraId="36B787E1" w14:textId="77777777" w:rsidR="00F83245" w:rsidRPr="002E3F79" w:rsidRDefault="00F83245" w:rsidP="00B62D71">
            <w:pPr>
              <w:rPr>
                <w:rFonts w:ascii="Calibri" w:eastAsia="Calibri" w:hAnsi="Calibri" w:cs="Calibri"/>
                <w:snapToGrid w:val="0"/>
              </w:rPr>
            </w:pPr>
          </w:p>
        </w:tc>
        <w:tc>
          <w:tcPr>
            <w:tcW w:w="1620" w:type="dxa"/>
          </w:tcPr>
          <w:p w14:paraId="39E4A412" w14:textId="77777777" w:rsidR="00F83245" w:rsidRPr="002E3F79" w:rsidRDefault="00F83245" w:rsidP="00B62D71">
            <w:pPr>
              <w:rPr>
                <w:rFonts w:ascii="Calibri" w:eastAsia="Calibri" w:hAnsi="Calibri" w:cs="Calibri"/>
                <w:snapToGrid w:val="0"/>
              </w:rPr>
            </w:pPr>
          </w:p>
        </w:tc>
        <w:tc>
          <w:tcPr>
            <w:tcW w:w="1571" w:type="dxa"/>
          </w:tcPr>
          <w:p w14:paraId="13771E82" w14:textId="77777777" w:rsidR="00F83245" w:rsidRPr="002E3F79" w:rsidRDefault="00F83245" w:rsidP="00B62D71">
            <w:pPr>
              <w:rPr>
                <w:rFonts w:ascii="Calibri" w:eastAsia="Calibri" w:hAnsi="Calibri" w:cs="Calibri"/>
                <w:snapToGrid w:val="0"/>
              </w:rPr>
            </w:pPr>
          </w:p>
        </w:tc>
        <w:tc>
          <w:tcPr>
            <w:tcW w:w="1129" w:type="dxa"/>
          </w:tcPr>
          <w:p w14:paraId="5BDA1E24" w14:textId="77777777" w:rsidR="00F83245" w:rsidRPr="002E3F79" w:rsidRDefault="00F83245" w:rsidP="00B62D71">
            <w:pPr>
              <w:rPr>
                <w:rFonts w:ascii="Calibri" w:eastAsia="Calibri" w:hAnsi="Calibri" w:cs="Calibri"/>
                <w:snapToGrid w:val="0"/>
              </w:rPr>
            </w:pPr>
          </w:p>
        </w:tc>
        <w:tc>
          <w:tcPr>
            <w:tcW w:w="1350" w:type="dxa"/>
          </w:tcPr>
          <w:p w14:paraId="59C33EC4" w14:textId="77777777" w:rsidR="00F83245" w:rsidRPr="002E3F79" w:rsidRDefault="00F83245" w:rsidP="00B62D71">
            <w:pPr>
              <w:rPr>
                <w:rFonts w:ascii="Calibri" w:eastAsia="Calibri" w:hAnsi="Calibri" w:cs="Calibri"/>
                <w:snapToGrid w:val="0"/>
              </w:rPr>
            </w:pPr>
          </w:p>
        </w:tc>
      </w:tr>
      <w:tr w:rsidR="00F83245" w:rsidRPr="002E3F79" w14:paraId="2FF9A407" w14:textId="77777777" w:rsidTr="00BD3609">
        <w:trPr>
          <w:trHeight w:val="251"/>
        </w:trPr>
        <w:tc>
          <w:tcPr>
            <w:tcW w:w="3510" w:type="dxa"/>
          </w:tcPr>
          <w:p w14:paraId="2187BCAB" w14:textId="77777777" w:rsidR="00F83245" w:rsidRPr="002E3F79" w:rsidRDefault="00F83245" w:rsidP="00B62D71">
            <w:pPr>
              <w:rPr>
                <w:rFonts w:ascii="Calibri" w:eastAsia="Calibri" w:hAnsi="Calibri" w:cs="Calibri"/>
                <w:snapToGrid w:val="0"/>
              </w:rPr>
            </w:pPr>
          </w:p>
        </w:tc>
        <w:tc>
          <w:tcPr>
            <w:tcW w:w="1620" w:type="dxa"/>
          </w:tcPr>
          <w:p w14:paraId="6F5DA224" w14:textId="77777777" w:rsidR="00F83245" w:rsidRPr="002E3F79" w:rsidRDefault="00F83245" w:rsidP="00B62D71">
            <w:pPr>
              <w:rPr>
                <w:rFonts w:ascii="Calibri" w:eastAsia="Calibri" w:hAnsi="Calibri" w:cs="Calibri"/>
                <w:snapToGrid w:val="0"/>
              </w:rPr>
            </w:pPr>
          </w:p>
        </w:tc>
        <w:tc>
          <w:tcPr>
            <w:tcW w:w="1571" w:type="dxa"/>
          </w:tcPr>
          <w:p w14:paraId="76223DDB" w14:textId="77777777" w:rsidR="00F83245" w:rsidRPr="002E3F79" w:rsidRDefault="00F83245" w:rsidP="00B62D71">
            <w:pPr>
              <w:rPr>
                <w:rFonts w:ascii="Calibri" w:eastAsia="Calibri" w:hAnsi="Calibri" w:cs="Calibri"/>
                <w:snapToGrid w:val="0"/>
              </w:rPr>
            </w:pPr>
          </w:p>
        </w:tc>
        <w:tc>
          <w:tcPr>
            <w:tcW w:w="1129" w:type="dxa"/>
          </w:tcPr>
          <w:p w14:paraId="1AABE14A" w14:textId="77777777" w:rsidR="00F83245" w:rsidRPr="002E3F79" w:rsidRDefault="00F83245" w:rsidP="00B62D71">
            <w:pPr>
              <w:rPr>
                <w:rFonts w:ascii="Calibri" w:eastAsia="Calibri" w:hAnsi="Calibri" w:cs="Calibri"/>
                <w:snapToGrid w:val="0"/>
              </w:rPr>
            </w:pPr>
          </w:p>
        </w:tc>
        <w:tc>
          <w:tcPr>
            <w:tcW w:w="1350" w:type="dxa"/>
          </w:tcPr>
          <w:p w14:paraId="4EEE888F" w14:textId="77777777" w:rsidR="00F83245" w:rsidRPr="002E3F79" w:rsidRDefault="00F83245" w:rsidP="00B62D71">
            <w:pPr>
              <w:rPr>
                <w:rFonts w:ascii="Calibri" w:eastAsia="Calibri" w:hAnsi="Calibri" w:cs="Calibri"/>
                <w:snapToGrid w:val="0"/>
              </w:rPr>
            </w:pPr>
          </w:p>
        </w:tc>
      </w:tr>
      <w:tr w:rsidR="00F83245" w:rsidRPr="002E3F79" w14:paraId="0A417ACD" w14:textId="77777777" w:rsidTr="00BD3609">
        <w:trPr>
          <w:trHeight w:val="251"/>
        </w:trPr>
        <w:tc>
          <w:tcPr>
            <w:tcW w:w="3510" w:type="dxa"/>
          </w:tcPr>
          <w:p w14:paraId="17165E5D" w14:textId="77777777" w:rsidR="00F83245" w:rsidRPr="002E3F79" w:rsidRDefault="00F83245" w:rsidP="00B62D71">
            <w:pPr>
              <w:rPr>
                <w:rFonts w:ascii="Calibri" w:eastAsia="Calibri" w:hAnsi="Calibri" w:cs="Calibri"/>
                <w:snapToGrid w:val="0"/>
              </w:rPr>
            </w:pPr>
          </w:p>
        </w:tc>
        <w:tc>
          <w:tcPr>
            <w:tcW w:w="1620" w:type="dxa"/>
          </w:tcPr>
          <w:p w14:paraId="502EC3A4" w14:textId="77777777" w:rsidR="00F83245" w:rsidRPr="002E3F79" w:rsidRDefault="00F83245" w:rsidP="00B62D71">
            <w:pPr>
              <w:rPr>
                <w:rFonts w:ascii="Calibri" w:eastAsia="Calibri" w:hAnsi="Calibri" w:cs="Calibri"/>
                <w:snapToGrid w:val="0"/>
              </w:rPr>
            </w:pPr>
          </w:p>
        </w:tc>
        <w:tc>
          <w:tcPr>
            <w:tcW w:w="1571" w:type="dxa"/>
          </w:tcPr>
          <w:p w14:paraId="2D144AB6" w14:textId="77777777" w:rsidR="00F83245" w:rsidRPr="002E3F79" w:rsidRDefault="00F83245" w:rsidP="00B62D71">
            <w:pPr>
              <w:rPr>
                <w:rFonts w:ascii="Calibri" w:eastAsia="Calibri" w:hAnsi="Calibri" w:cs="Calibri"/>
                <w:snapToGrid w:val="0"/>
              </w:rPr>
            </w:pPr>
          </w:p>
        </w:tc>
        <w:tc>
          <w:tcPr>
            <w:tcW w:w="1129" w:type="dxa"/>
          </w:tcPr>
          <w:p w14:paraId="7E8303AD" w14:textId="77777777" w:rsidR="00F83245" w:rsidRPr="002E3F79" w:rsidRDefault="00F83245" w:rsidP="00B62D71">
            <w:pPr>
              <w:rPr>
                <w:rFonts w:ascii="Calibri" w:eastAsia="Calibri" w:hAnsi="Calibri" w:cs="Calibri"/>
                <w:snapToGrid w:val="0"/>
              </w:rPr>
            </w:pPr>
          </w:p>
        </w:tc>
        <w:tc>
          <w:tcPr>
            <w:tcW w:w="1350" w:type="dxa"/>
          </w:tcPr>
          <w:p w14:paraId="033102B5" w14:textId="77777777" w:rsidR="00F83245" w:rsidRPr="002E3F79" w:rsidRDefault="00F83245" w:rsidP="00B62D71">
            <w:pPr>
              <w:rPr>
                <w:rFonts w:ascii="Calibri" w:eastAsia="Calibri" w:hAnsi="Calibri" w:cs="Calibri"/>
                <w:snapToGrid w:val="0"/>
              </w:rPr>
            </w:pPr>
          </w:p>
        </w:tc>
      </w:tr>
      <w:tr w:rsidR="00F83245" w:rsidRPr="002E3F79" w14:paraId="2C8715C2" w14:textId="77777777" w:rsidTr="00BD3609">
        <w:trPr>
          <w:trHeight w:val="251"/>
        </w:trPr>
        <w:tc>
          <w:tcPr>
            <w:tcW w:w="3510" w:type="dxa"/>
          </w:tcPr>
          <w:p w14:paraId="0D10C1E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56EC5516" w14:textId="77777777" w:rsidR="00F83245" w:rsidRPr="002E3F79" w:rsidRDefault="00F83245" w:rsidP="00B62D71">
            <w:pPr>
              <w:rPr>
                <w:rFonts w:ascii="Calibri" w:eastAsia="Calibri" w:hAnsi="Calibri" w:cs="Calibri"/>
                <w:snapToGrid w:val="0"/>
              </w:rPr>
            </w:pPr>
          </w:p>
        </w:tc>
        <w:tc>
          <w:tcPr>
            <w:tcW w:w="1571" w:type="dxa"/>
          </w:tcPr>
          <w:p w14:paraId="4389202F" w14:textId="77777777" w:rsidR="00F83245" w:rsidRPr="002E3F79" w:rsidRDefault="00F83245" w:rsidP="00B62D71">
            <w:pPr>
              <w:rPr>
                <w:rFonts w:ascii="Calibri" w:eastAsia="Calibri" w:hAnsi="Calibri" w:cs="Calibri"/>
                <w:snapToGrid w:val="0"/>
              </w:rPr>
            </w:pPr>
          </w:p>
        </w:tc>
        <w:tc>
          <w:tcPr>
            <w:tcW w:w="1129" w:type="dxa"/>
          </w:tcPr>
          <w:p w14:paraId="7EA4934C" w14:textId="77777777" w:rsidR="00F83245" w:rsidRPr="002E3F79" w:rsidRDefault="00F83245" w:rsidP="00B62D71">
            <w:pPr>
              <w:rPr>
                <w:rFonts w:ascii="Calibri" w:eastAsia="Calibri" w:hAnsi="Calibri" w:cs="Calibri"/>
                <w:snapToGrid w:val="0"/>
              </w:rPr>
            </w:pPr>
          </w:p>
        </w:tc>
        <w:tc>
          <w:tcPr>
            <w:tcW w:w="1350" w:type="dxa"/>
          </w:tcPr>
          <w:p w14:paraId="0AB3BDDA" w14:textId="77777777" w:rsidR="00F83245" w:rsidRPr="002E3F79" w:rsidRDefault="00F83245" w:rsidP="00B62D71">
            <w:pPr>
              <w:rPr>
                <w:rFonts w:ascii="Calibri" w:eastAsia="Calibri" w:hAnsi="Calibri" w:cs="Calibri"/>
                <w:snapToGrid w:val="0"/>
              </w:rPr>
            </w:pPr>
          </w:p>
        </w:tc>
      </w:tr>
    </w:tbl>
    <w:p w14:paraId="555A8AD8" w14:textId="77777777" w:rsidR="00831D15" w:rsidRDefault="00831D15" w:rsidP="008A2DD6">
      <w:pPr>
        <w:ind w:left="4320"/>
        <w:rPr>
          <w:i/>
          <w:sz w:val="22"/>
          <w:szCs w:val="22"/>
        </w:rPr>
      </w:pPr>
    </w:p>
    <w:p w14:paraId="0D8D525E"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019DA815" w14:textId="77777777" w:rsidR="00686142" w:rsidRPr="00EB486B" w:rsidRDefault="00686142" w:rsidP="008A2DD6">
      <w:pPr>
        <w:ind w:left="4320"/>
        <w:rPr>
          <w:i/>
          <w:sz w:val="22"/>
          <w:szCs w:val="22"/>
        </w:rPr>
      </w:pPr>
      <w:r w:rsidRPr="00EB486B">
        <w:rPr>
          <w:i/>
          <w:sz w:val="22"/>
          <w:szCs w:val="22"/>
        </w:rPr>
        <w:t>[Designation]</w:t>
      </w:r>
    </w:p>
    <w:p w14:paraId="1845EF7E" w14:textId="77777777" w:rsidR="00686142" w:rsidRPr="00EB486B" w:rsidRDefault="00686142" w:rsidP="008A2DD6">
      <w:pPr>
        <w:ind w:left="4320"/>
        <w:rPr>
          <w:i/>
          <w:sz w:val="22"/>
          <w:szCs w:val="22"/>
        </w:rPr>
      </w:pPr>
      <w:r w:rsidRPr="00EB486B">
        <w:rPr>
          <w:i/>
          <w:sz w:val="22"/>
          <w:szCs w:val="22"/>
        </w:rPr>
        <w:t>[Date]</w:t>
      </w:r>
    </w:p>
    <w:p w14:paraId="4E0181A7" w14:textId="2816105F" w:rsidR="00831D15" w:rsidRDefault="00831D15" w:rsidP="000E4019">
      <w:pPr>
        <w:pStyle w:val="Heading8"/>
        <w:jc w:val="right"/>
        <w:rPr>
          <w:b/>
          <w:i w:val="0"/>
          <w:sz w:val="28"/>
        </w:rPr>
      </w:pPr>
    </w:p>
    <w:p w14:paraId="717ECCF3" w14:textId="28896836" w:rsidR="00C07D53" w:rsidRDefault="00C07D53" w:rsidP="00C07D53"/>
    <w:p w14:paraId="3A6FA2AE" w14:textId="67C0B67D" w:rsidR="00C07D53" w:rsidRDefault="00C07D53" w:rsidP="00C07D53"/>
    <w:p w14:paraId="6725CBF9" w14:textId="300F053F" w:rsidR="00C07D53" w:rsidRDefault="00C07D53" w:rsidP="00C07D53"/>
    <w:p w14:paraId="4B490A0B" w14:textId="4C131EC3" w:rsidR="00C07D53" w:rsidRDefault="00C07D53" w:rsidP="00C07D53"/>
    <w:p w14:paraId="149005B8" w14:textId="4F8B3840" w:rsidR="00C07D53" w:rsidRDefault="00C07D53" w:rsidP="00C07D53"/>
    <w:p w14:paraId="2AF9D741" w14:textId="4DC39096" w:rsidR="00C07D53" w:rsidRDefault="00C07D53" w:rsidP="00C07D53"/>
    <w:p w14:paraId="628E9844" w14:textId="77777777" w:rsidR="00C07D53" w:rsidRDefault="00C07D53" w:rsidP="00C07D53"/>
    <w:p w14:paraId="29253C78" w14:textId="148D8A5C" w:rsidR="00C07D53" w:rsidRDefault="00C07D53" w:rsidP="00C07D53"/>
    <w:p w14:paraId="150198D5" w14:textId="77777777" w:rsidR="00C07D53" w:rsidRPr="00C07D53" w:rsidRDefault="00C07D53" w:rsidP="00C07D53"/>
    <w:p w14:paraId="2AD7B095" w14:textId="77777777"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2F9E1C3F" w14:textId="77777777" w:rsidR="00925857" w:rsidRDefault="00925857" w:rsidP="00925857">
      <w:pPr>
        <w:jc w:val="right"/>
        <w:rPr>
          <w:lang w:val="en-GB"/>
        </w:rPr>
      </w:pPr>
    </w:p>
    <w:p w14:paraId="5FAE67BD" w14:textId="77777777" w:rsidR="00925857" w:rsidRPr="00B62D71" w:rsidRDefault="00925857" w:rsidP="00925857">
      <w:pPr>
        <w:jc w:val="right"/>
        <w:rPr>
          <w:rFonts w:ascii="Calibri" w:hAnsi="Calibri" w:cs="Calibri"/>
        </w:rPr>
      </w:pPr>
    </w:p>
    <w:p w14:paraId="40CEA91C"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533A5CC8" w14:textId="77777777" w:rsidR="00925857" w:rsidRPr="00B62D71" w:rsidRDefault="00925857" w:rsidP="004671F1">
      <w:pPr>
        <w:jc w:val="both"/>
        <w:rPr>
          <w:rFonts w:ascii="Calibri" w:hAnsi="Calibri" w:cs="Calibri"/>
        </w:rPr>
      </w:pPr>
    </w:p>
    <w:p w14:paraId="010634AF" w14:textId="77777777" w:rsidR="004671F1" w:rsidRPr="00B62D71" w:rsidRDefault="004671F1" w:rsidP="004671F1">
      <w:pPr>
        <w:jc w:val="both"/>
        <w:rPr>
          <w:rFonts w:ascii="Calibri" w:hAnsi="Calibri" w:cs="Calibri"/>
          <w:b/>
        </w:rPr>
      </w:pPr>
    </w:p>
    <w:p w14:paraId="661FD0C0"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D9831E9" w14:textId="77777777" w:rsidR="004671F1" w:rsidRPr="00B62D71" w:rsidRDefault="004671F1" w:rsidP="004671F1">
      <w:pPr>
        <w:jc w:val="both"/>
        <w:rPr>
          <w:rFonts w:ascii="Calibri" w:hAnsi="Calibri" w:cs="Calibri"/>
        </w:rPr>
      </w:pPr>
    </w:p>
    <w:p w14:paraId="02BFACFC"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0E5C0469" w14:textId="77777777" w:rsidR="004671F1" w:rsidRPr="00B62D71" w:rsidRDefault="004671F1" w:rsidP="004671F1">
      <w:pPr>
        <w:jc w:val="both"/>
        <w:rPr>
          <w:rFonts w:ascii="Calibri" w:hAnsi="Calibri" w:cs="Calibri"/>
        </w:rPr>
      </w:pPr>
    </w:p>
    <w:p w14:paraId="7B21E0D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5DBBD838" w14:textId="77777777" w:rsidR="004671F1" w:rsidRPr="00B62D71" w:rsidRDefault="004671F1" w:rsidP="004671F1">
      <w:pPr>
        <w:jc w:val="both"/>
        <w:rPr>
          <w:rFonts w:ascii="Calibri" w:hAnsi="Calibri" w:cs="Calibri"/>
        </w:rPr>
      </w:pPr>
    </w:p>
    <w:p w14:paraId="0A62D20F"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0C214AA4" w14:textId="77777777" w:rsidR="004671F1" w:rsidRPr="00B62D71" w:rsidRDefault="004671F1" w:rsidP="004671F1">
      <w:pPr>
        <w:jc w:val="both"/>
        <w:rPr>
          <w:rFonts w:ascii="Calibri" w:hAnsi="Calibri" w:cs="Calibri"/>
        </w:rPr>
      </w:pPr>
    </w:p>
    <w:p w14:paraId="74392A1A"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50110DF2" w14:textId="77777777" w:rsidR="004671F1" w:rsidRPr="00B62D71" w:rsidRDefault="004671F1" w:rsidP="004671F1">
      <w:pPr>
        <w:jc w:val="both"/>
        <w:rPr>
          <w:rFonts w:ascii="Calibri" w:hAnsi="Calibri" w:cs="Calibri"/>
        </w:rPr>
      </w:pPr>
    </w:p>
    <w:p w14:paraId="3950E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70145BB6" w14:textId="77777777" w:rsidR="004671F1" w:rsidRPr="00B62D71" w:rsidRDefault="004671F1" w:rsidP="004671F1">
      <w:pPr>
        <w:jc w:val="both"/>
        <w:rPr>
          <w:rFonts w:ascii="Calibri" w:hAnsi="Calibri" w:cs="Calibri"/>
        </w:rPr>
      </w:pPr>
    </w:p>
    <w:p w14:paraId="580F3C4B"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5B88E7BB" w14:textId="77777777" w:rsidR="004671F1" w:rsidRPr="00B62D71" w:rsidRDefault="004671F1" w:rsidP="004671F1">
      <w:pPr>
        <w:jc w:val="both"/>
        <w:rPr>
          <w:rFonts w:ascii="Calibri" w:hAnsi="Calibri" w:cs="Calibri"/>
        </w:rPr>
      </w:pPr>
    </w:p>
    <w:p w14:paraId="2E2ECCA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546DBC5E" w14:textId="77777777" w:rsidR="004671F1" w:rsidRPr="00B62D71" w:rsidRDefault="004671F1" w:rsidP="004671F1">
      <w:pPr>
        <w:jc w:val="both"/>
        <w:rPr>
          <w:rFonts w:ascii="Calibri" w:hAnsi="Calibri" w:cs="Calibri"/>
        </w:rPr>
      </w:pPr>
    </w:p>
    <w:p w14:paraId="10E0479B"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0727B68A" w14:textId="77777777" w:rsidR="004671F1" w:rsidRPr="00B62D71" w:rsidRDefault="004671F1" w:rsidP="004671F1">
      <w:pPr>
        <w:jc w:val="both"/>
        <w:rPr>
          <w:rFonts w:ascii="Calibri" w:hAnsi="Calibri" w:cs="Calibri"/>
          <w:b/>
        </w:rPr>
      </w:pPr>
    </w:p>
    <w:p w14:paraId="19928C93"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26279EF9" w14:textId="77777777" w:rsidR="004671F1" w:rsidRPr="00B62D71" w:rsidRDefault="004671F1" w:rsidP="004671F1">
      <w:pPr>
        <w:jc w:val="both"/>
        <w:rPr>
          <w:rFonts w:ascii="Calibri" w:hAnsi="Calibri" w:cs="Calibri"/>
        </w:rPr>
      </w:pPr>
    </w:p>
    <w:p w14:paraId="590A7971"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01E1CCBB" w14:textId="77777777" w:rsidR="004671F1" w:rsidRPr="00B62D71" w:rsidRDefault="004671F1" w:rsidP="004671F1">
      <w:pPr>
        <w:jc w:val="both"/>
        <w:rPr>
          <w:rFonts w:ascii="Calibri" w:hAnsi="Calibri" w:cs="Calibri"/>
        </w:rPr>
      </w:pPr>
    </w:p>
    <w:p w14:paraId="4E77CBE5"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4D5DF3E" w14:textId="77777777" w:rsidR="004671F1" w:rsidRPr="00B62D71" w:rsidRDefault="004671F1" w:rsidP="004671F1">
      <w:pPr>
        <w:jc w:val="both"/>
        <w:rPr>
          <w:rFonts w:ascii="Calibri" w:hAnsi="Calibri" w:cs="Calibri"/>
        </w:rPr>
      </w:pPr>
    </w:p>
    <w:p w14:paraId="7BE23033"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2F601D33" w14:textId="77777777" w:rsidR="004671F1" w:rsidRPr="00B62D71" w:rsidRDefault="004671F1" w:rsidP="004671F1">
      <w:pPr>
        <w:jc w:val="both"/>
        <w:rPr>
          <w:rFonts w:ascii="Calibri" w:hAnsi="Calibri" w:cs="Calibri"/>
        </w:rPr>
      </w:pPr>
    </w:p>
    <w:p w14:paraId="154CECF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432CA058" w14:textId="77777777" w:rsidR="004671F1" w:rsidRPr="00B62D71" w:rsidRDefault="004671F1" w:rsidP="004671F1">
      <w:pPr>
        <w:jc w:val="both"/>
        <w:rPr>
          <w:rFonts w:ascii="Calibri" w:hAnsi="Calibri" w:cs="Calibri"/>
        </w:rPr>
      </w:pPr>
    </w:p>
    <w:p w14:paraId="2210222B"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5FFB8910" w14:textId="77777777" w:rsidR="004671F1" w:rsidRPr="00B62D71" w:rsidRDefault="004671F1" w:rsidP="004671F1">
      <w:pPr>
        <w:jc w:val="both"/>
        <w:rPr>
          <w:rFonts w:ascii="Calibri" w:hAnsi="Calibri" w:cs="Calibri"/>
          <w:b/>
        </w:rPr>
      </w:pPr>
    </w:p>
    <w:p w14:paraId="4FC6028E"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7A5CCFF5" w14:textId="77777777" w:rsidR="004671F1" w:rsidRPr="00B62D71" w:rsidRDefault="004671F1" w:rsidP="004671F1">
      <w:pPr>
        <w:ind w:left="1350" w:hanging="630"/>
        <w:jc w:val="both"/>
        <w:rPr>
          <w:rFonts w:ascii="Calibri" w:hAnsi="Calibri" w:cs="Calibri"/>
        </w:rPr>
      </w:pPr>
    </w:p>
    <w:p w14:paraId="55A2EA0E"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5FA0542" w14:textId="77777777" w:rsidR="004671F1" w:rsidRPr="00B62D71" w:rsidRDefault="004671F1" w:rsidP="004671F1">
      <w:pPr>
        <w:ind w:left="1350" w:hanging="630"/>
        <w:jc w:val="both"/>
        <w:rPr>
          <w:rFonts w:ascii="Calibri" w:hAnsi="Calibri" w:cs="Calibri"/>
        </w:rPr>
      </w:pPr>
    </w:p>
    <w:p w14:paraId="43A89D94"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36B2001F"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5BB786E"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40805A0" w14:textId="77777777" w:rsidR="004671F1" w:rsidRPr="00B62D71" w:rsidRDefault="004671F1" w:rsidP="004671F1">
      <w:pPr>
        <w:jc w:val="both"/>
        <w:rPr>
          <w:rFonts w:ascii="Calibri" w:hAnsi="Calibri" w:cs="Calibri"/>
        </w:rPr>
      </w:pPr>
    </w:p>
    <w:p w14:paraId="22CCBA05"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23092510"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30DFA916"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0F667568"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8B2C409" w14:textId="77777777" w:rsidR="004671F1" w:rsidRPr="00B62D71" w:rsidRDefault="004671F1" w:rsidP="004671F1">
      <w:pPr>
        <w:jc w:val="both"/>
        <w:rPr>
          <w:rFonts w:ascii="Calibri" w:hAnsi="Calibri" w:cs="Calibri"/>
        </w:rPr>
      </w:pPr>
    </w:p>
    <w:p w14:paraId="2D178262"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79F1BFC4" w14:textId="77777777" w:rsidR="004671F1" w:rsidRPr="00B62D71" w:rsidRDefault="004671F1" w:rsidP="004671F1">
      <w:pPr>
        <w:jc w:val="both"/>
        <w:rPr>
          <w:rFonts w:ascii="Calibri" w:hAnsi="Calibri" w:cs="Calibri"/>
          <w:b/>
        </w:rPr>
      </w:pPr>
    </w:p>
    <w:p w14:paraId="4A56BE0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7CC62907" w14:textId="77777777" w:rsidR="004671F1" w:rsidRPr="00B62D71" w:rsidRDefault="004671F1" w:rsidP="004671F1">
      <w:pPr>
        <w:jc w:val="both"/>
        <w:rPr>
          <w:rFonts w:ascii="Calibri" w:hAnsi="Calibri" w:cs="Calibri"/>
        </w:rPr>
      </w:pPr>
    </w:p>
    <w:p w14:paraId="5920DABE"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5C7485C3" w14:textId="77777777" w:rsidR="004671F1" w:rsidRPr="00B62D71" w:rsidRDefault="004671F1" w:rsidP="004671F1">
      <w:pPr>
        <w:ind w:left="720"/>
        <w:jc w:val="both"/>
        <w:rPr>
          <w:rFonts w:ascii="Calibri" w:hAnsi="Calibri" w:cs="Calibri"/>
        </w:rPr>
      </w:pPr>
    </w:p>
    <w:p w14:paraId="7D3C62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1097FE16"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31FB3E6D" w14:textId="77777777" w:rsidR="004671F1" w:rsidRPr="00B62D71" w:rsidRDefault="004671F1" w:rsidP="004671F1">
      <w:pPr>
        <w:jc w:val="both"/>
        <w:rPr>
          <w:rFonts w:ascii="Calibri" w:hAnsi="Calibri" w:cs="Calibri"/>
          <w:b/>
        </w:rPr>
      </w:pPr>
    </w:p>
    <w:p w14:paraId="0E96AA6D"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4514CE5F" w14:textId="77777777" w:rsidR="004671F1" w:rsidRPr="00B62D71" w:rsidRDefault="004671F1" w:rsidP="004671F1">
      <w:pPr>
        <w:jc w:val="both"/>
        <w:rPr>
          <w:rFonts w:ascii="Calibri" w:hAnsi="Calibri" w:cs="Calibri"/>
        </w:rPr>
      </w:pPr>
    </w:p>
    <w:p w14:paraId="4A3DE3E2"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435C38FB" w14:textId="77777777" w:rsidR="004671F1" w:rsidRPr="00B62D71" w:rsidRDefault="004671F1" w:rsidP="00F200DB">
      <w:pPr>
        <w:ind w:left="1440" w:hanging="720"/>
        <w:jc w:val="both"/>
        <w:rPr>
          <w:rFonts w:ascii="Calibri" w:hAnsi="Calibri" w:cs="Calibri"/>
        </w:rPr>
      </w:pPr>
    </w:p>
    <w:p w14:paraId="4402D3E5"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3B87C272" w14:textId="77777777" w:rsidR="004671F1" w:rsidRPr="00B62D71" w:rsidRDefault="004671F1" w:rsidP="00F200DB">
      <w:pPr>
        <w:ind w:left="1440" w:hanging="720"/>
        <w:jc w:val="both"/>
        <w:rPr>
          <w:rFonts w:ascii="Calibri" w:hAnsi="Calibri" w:cs="Calibri"/>
          <w:b/>
        </w:rPr>
      </w:pPr>
    </w:p>
    <w:p w14:paraId="623B697A"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1C4A53E6" w14:textId="77777777" w:rsidR="004671F1" w:rsidRPr="00B62D71" w:rsidRDefault="004671F1" w:rsidP="004671F1">
      <w:pPr>
        <w:jc w:val="both"/>
        <w:rPr>
          <w:rFonts w:ascii="Calibri" w:hAnsi="Calibri" w:cs="Calibri"/>
        </w:rPr>
      </w:pPr>
    </w:p>
    <w:p w14:paraId="6A816B94"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0209027B" w14:textId="77777777" w:rsidR="004671F1" w:rsidRPr="00B62D71" w:rsidRDefault="004671F1" w:rsidP="004671F1">
      <w:pPr>
        <w:jc w:val="both"/>
        <w:rPr>
          <w:rFonts w:ascii="Calibri" w:hAnsi="Calibri" w:cs="Calibri"/>
        </w:rPr>
      </w:pPr>
    </w:p>
    <w:p w14:paraId="2EB0E9D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408EAE7" w14:textId="77777777" w:rsidR="004671F1" w:rsidRPr="00B62D71" w:rsidRDefault="004671F1" w:rsidP="004671F1">
      <w:pPr>
        <w:jc w:val="both"/>
        <w:rPr>
          <w:rFonts w:ascii="Calibri" w:hAnsi="Calibri" w:cs="Calibri"/>
        </w:rPr>
      </w:pPr>
    </w:p>
    <w:p w14:paraId="7528770F"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2C6C5DCE" w14:textId="77777777" w:rsidR="004671F1" w:rsidRPr="00B62D71" w:rsidRDefault="004671F1" w:rsidP="004671F1">
      <w:pPr>
        <w:jc w:val="both"/>
        <w:rPr>
          <w:rFonts w:ascii="Calibri" w:hAnsi="Calibri" w:cs="Calibri"/>
        </w:rPr>
      </w:pPr>
    </w:p>
    <w:p w14:paraId="54577C4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3B47A4D5" w14:textId="77777777" w:rsidR="004671F1" w:rsidRPr="00B62D71" w:rsidRDefault="004671F1" w:rsidP="004671F1">
      <w:pPr>
        <w:jc w:val="both"/>
        <w:rPr>
          <w:rFonts w:ascii="Calibri" w:hAnsi="Calibri" w:cs="Calibri"/>
        </w:rPr>
      </w:pPr>
    </w:p>
    <w:p w14:paraId="468B4E94"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9525D61" w14:textId="77777777" w:rsidR="004671F1" w:rsidRPr="00B62D71" w:rsidRDefault="004671F1" w:rsidP="004671F1">
      <w:pPr>
        <w:jc w:val="both"/>
        <w:rPr>
          <w:rFonts w:ascii="Calibri" w:hAnsi="Calibri" w:cs="Calibri"/>
        </w:rPr>
      </w:pPr>
    </w:p>
    <w:p w14:paraId="17D5355F"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96D3CE6"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1EC63706" w14:textId="77777777" w:rsidR="004671F1" w:rsidRPr="00B62D71" w:rsidRDefault="004671F1" w:rsidP="004671F1">
      <w:pPr>
        <w:jc w:val="both"/>
        <w:rPr>
          <w:rFonts w:ascii="Calibri" w:hAnsi="Calibri" w:cs="Calibri"/>
        </w:rPr>
      </w:pPr>
    </w:p>
    <w:p w14:paraId="35399123"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7C81A8C7" w14:textId="77777777" w:rsidR="004671F1" w:rsidRPr="00B62D71" w:rsidRDefault="004671F1" w:rsidP="004671F1">
      <w:pPr>
        <w:jc w:val="both"/>
        <w:rPr>
          <w:rFonts w:ascii="Calibri" w:hAnsi="Calibri" w:cs="Calibri"/>
        </w:rPr>
      </w:pPr>
    </w:p>
    <w:p w14:paraId="1534DBE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27E5A98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30A47941" w14:textId="77777777" w:rsidR="004671F1" w:rsidRPr="00B62D71" w:rsidRDefault="004671F1" w:rsidP="004671F1">
      <w:pPr>
        <w:jc w:val="both"/>
        <w:rPr>
          <w:rFonts w:ascii="Calibri" w:hAnsi="Calibri" w:cs="Calibri"/>
        </w:rPr>
      </w:pPr>
    </w:p>
    <w:p w14:paraId="30CC7FB7"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304C65CD"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7DEA2689"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1AD55766" w14:textId="77777777" w:rsidR="004671F1" w:rsidRPr="00B62D71" w:rsidRDefault="004671F1" w:rsidP="004671F1">
      <w:pPr>
        <w:jc w:val="both"/>
        <w:rPr>
          <w:rFonts w:ascii="Calibri" w:hAnsi="Calibri" w:cs="Calibri"/>
        </w:rPr>
      </w:pPr>
    </w:p>
    <w:p w14:paraId="0586A0D3"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18D47E0B" w14:textId="77777777" w:rsidR="004671F1" w:rsidRPr="00B62D71" w:rsidRDefault="004671F1" w:rsidP="004671F1">
      <w:pPr>
        <w:jc w:val="both"/>
        <w:rPr>
          <w:rFonts w:ascii="Calibri" w:hAnsi="Calibri" w:cs="Calibri"/>
        </w:rPr>
      </w:pPr>
    </w:p>
    <w:p w14:paraId="2AF4391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763F4A65" w14:textId="77777777" w:rsidR="004671F1" w:rsidRPr="00B62D71" w:rsidRDefault="004671F1" w:rsidP="00F200DB">
      <w:pPr>
        <w:ind w:left="1440" w:hanging="720"/>
        <w:jc w:val="both"/>
        <w:rPr>
          <w:rFonts w:ascii="Calibri" w:hAnsi="Calibri" w:cs="Calibri"/>
        </w:rPr>
      </w:pPr>
    </w:p>
    <w:p w14:paraId="75160E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A368662" w14:textId="77777777" w:rsidR="004671F1" w:rsidRPr="00B62D71" w:rsidRDefault="004671F1" w:rsidP="004671F1">
      <w:pPr>
        <w:jc w:val="both"/>
        <w:rPr>
          <w:rFonts w:ascii="Calibri" w:hAnsi="Calibri" w:cs="Calibri"/>
        </w:rPr>
      </w:pPr>
    </w:p>
    <w:p w14:paraId="48CE47A0"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2C9E9FCA" w14:textId="77777777" w:rsidR="004671F1" w:rsidRPr="00B62D71" w:rsidRDefault="004671F1" w:rsidP="004671F1">
      <w:pPr>
        <w:jc w:val="both"/>
        <w:rPr>
          <w:rFonts w:ascii="Calibri" w:hAnsi="Calibri" w:cs="Calibri"/>
        </w:rPr>
      </w:pPr>
    </w:p>
    <w:p w14:paraId="5C64D9FA"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240B449B" w14:textId="77777777" w:rsidR="004671F1" w:rsidRPr="00B62D71" w:rsidRDefault="004671F1" w:rsidP="004671F1">
      <w:pPr>
        <w:jc w:val="both"/>
        <w:rPr>
          <w:rFonts w:ascii="Calibri" w:hAnsi="Calibri" w:cs="Calibri"/>
          <w:b/>
        </w:rPr>
      </w:pPr>
    </w:p>
    <w:p w14:paraId="5F53C0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2B12B869" w14:textId="77777777" w:rsidR="004671F1" w:rsidRPr="00B62D71" w:rsidRDefault="004671F1" w:rsidP="00F200DB">
      <w:pPr>
        <w:ind w:left="1440" w:hanging="720"/>
        <w:jc w:val="both"/>
        <w:rPr>
          <w:rFonts w:ascii="Calibri" w:hAnsi="Calibri" w:cs="Calibri"/>
        </w:rPr>
      </w:pPr>
    </w:p>
    <w:p w14:paraId="083963A6"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1CB08011" w14:textId="77777777" w:rsidR="004671F1" w:rsidRPr="00B62D71" w:rsidRDefault="004671F1" w:rsidP="004671F1">
      <w:pPr>
        <w:jc w:val="both"/>
        <w:rPr>
          <w:rFonts w:ascii="Calibri" w:hAnsi="Calibri" w:cs="Calibri"/>
        </w:rPr>
      </w:pPr>
    </w:p>
    <w:p w14:paraId="3A2DDED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0CCA058B" w14:textId="77777777" w:rsidR="004671F1" w:rsidRPr="00B62D71" w:rsidRDefault="004671F1" w:rsidP="004671F1">
      <w:pPr>
        <w:jc w:val="both"/>
        <w:rPr>
          <w:rFonts w:ascii="Calibri" w:hAnsi="Calibri" w:cs="Calibri"/>
        </w:rPr>
      </w:pPr>
    </w:p>
    <w:p w14:paraId="3D4364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5D73C636" w14:textId="77777777" w:rsidR="004671F1" w:rsidRPr="00B62D71" w:rsidRDefault="004671F1" w:rsidP="004671F1">
      <w:pPr>
        <w:jc w:val="both"/>
        <w:rPr>
          <w:rFonts w:ascii="Calibri" w:hAnsi="Calibri" w:cs="Calibri"/>
        </w:rPr>
      </w:pPr>
    </w:p>
    <w:p w14:paraId="3D87F08A"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2323BFB1" w14:textId="77777777" w:rsidR="004671F1" w:rsidRPr="00B62D71" w:rsidRDefault="004671F1" w:rsidP="004671F1">
      <w:pPr>
        <w:jc w:val="both"/>
        <w:rPr>
          <w:rFonts w:ascii="Calibri" w:hAnsi="Calibri" w:cs="Calibri"/>
          <w:b/>
        </w:rPr>
      </w:pPr>
    </w:p>
    <w:p w14:paraId="2D7DAFC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49CE6F1E" w14:textId="77777777" w:rsidR="004671F1" w:rsidRPr="00B62D71" w:rsidRDefault="004671F1" w:rsidP="00F200DB">
      <w:pPr>
        <w:ind w:left="1440" w:hanging="720"/>
        <w:jc w:val="both"/>
        <w:rPr>
          <w:rFonts w:ascii="Calibri" w:hAnsi="Calibri" w:cs="Calibri"/>
        </w:rPr>
      </w:pPr>
    </w:p>
    <w:p w14:paraId="0F89A05A"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2DD956FE" w14:textId="77777777" w:rsidR="004671F1" w:rsidRPr="00B62D71" w:rsidRDefault="004671F1" w:rsidP="00F200DB">
      <w:pPr>
        <w:ind w:left="1440" w:hanging="720"/>
        <w:jc w:val="both"/>
        <w:rPr>
          <w:rFonts w:ascii="Calibri" w:hAnsi="Calibri" w:cs="Calibri"/>
        </w:rPr>
      </w:pPr>
    </w:p>
    <w:p w14:paraId="05EB0DE4"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25809F79" w14:textId="77777777" w:rsidR="004671F1" w:rsidRPr="00B62D71" w:rsidRDefault="004671F1" w:rsidP="00F200DB">
      <w:pPr>
        <w:ind w:left="1440" w:hanging="720"/>
        <w:jc w:val="both"/>
        <w:rPr>
          <w:rFonts w:ascii="Calibri" w:hAnsi="Calibri" w:cs="Calibri"/>
        </w:rPr>
      </w:pPr>
    </w:p>
    <w:p w14:paraId="5272AEE9"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14AD0534" w14:textId="77777777" w:rsidR="004671F1" w:rsidRPr="00B62D71" w:rsidRDefault="004671F1" w:rsidP="004671F1">
      <w:pPr>
        <w:jc w:val="both"/>
        <w:rPr>
          <w:rFonts w:ascii="Calibri" w:hAnsi="Calibri" w:cs="Calibri"/>
        </w:rPr>
      </w:pPr>
    </w:p>
    <w:p w14:paraId="4CAD463A"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2E6BEA99" w14:textId="77777777" w:rsidR="004671F1" w:rsidRPr="00B62D71" w:rsidRDefault="004671F1" w:rsidP="004671F1">
      <w:pPr>
        <w:jc w:val="both"/>
        <w:rPr>
          <w:rFonts w:ascii="Calibri" w:hAnsi="Calibri" w:cs="Calibri"/>
        </w:rPr>
      </w:pPr>
    </w:p>
    <w:p w14:paraId="7D13CD04"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BACFFB2" w14:textId="77777777" w:rsidR="004671F1" w:rsidRPr="00B62D71" w:rsidRDefault="004671F1" w:rsidP="00F200DB">
      <w:pPr>
        <w:ind w:left="1440" w:hanging="720"/>
        <w:jc w:val="both"/>
        <w:rPr>
          <w:rFonts w:ascii="Calibri" w:hAnsi="Calibri" w:cs="Calibri"/>
        </w:rPr>
      </w:pPr>
    </w:p>
    <w:p w14:paraId="36DA4993"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F455442" w14:textId="77777777" w:rsidR="004671F1" w:rsidRPr="00B62D71" w:rsidRDefault="004671F1" w:rsidP="004671F1">
      <w:pPr>
        <w:jc w:val="both"/>
        <w:rPr>
          <w:rFonts w:ascii="Calibri" w:hAnsi="Calibri" w:cs="Calibri"/>
        </w:rPr>
      </w:pPr>
    </w:p>
    <w:p w14:paraId="51BE493C"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0C0C53F3" w14:textId="77777777" w:rsidR="004671F1" w:rsidRPr="00B62D71" w:rsidRDefault="004671F1" w:rsidP="004671F1">
      <w:pPr>
        <w:jc w:val="both"/>
        <w:rPr>
          <w:rFonts w:ascii="Calibri" w:hAnsi="Calibri" w:cs="Calibri"/>
        </w:rPr>
      </w:pPr>
    </w:p>
    <w:p w14:paraId="4FFD39E3"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40A2A48A" w14:textId="77777777" w:rsidR="004671F1" w:rsidRPr="00B62D71" w:rsidRDefault="004671F1" w:rsidP="004671F1">
      <w:pPr>
        <w:jc w:val="both"/>
        <w:rPr>
          <w:rFonts w:ascii="Calibri" w:hAnsi="Calibri" w:cs="Calibri"/>
          <w:b/>
        </w:rPr>
      </w:pPr>
    </w:p>
    <w:p w14:paraId="3A8F0B43"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1CAFEDF9" w14:textId="77777777" w:rsidR="004671F1" w:rsidRPr="00B62D71" w:rsidRDefault="004671F1" w:rsidP="00F200DB">
      <w:pPr>
        <w:ind w:left="1440" w:hanging="720"/>
        <w:jc w:val="both"/>
        <w:rPr>
          <w:rFonts w:ascii="Calibri" w:hAnsi="Calibri" w:cs="Calibri"/>
          <w:b/>
        </w:rPr>
      </w:pPr>
    </w:p>
    <w:p w14:paraId="24491AC3"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23947240" w14:textId="77777777" w:rsidR="004671F1" w:rsidRPr="00B62D71" w:rsidRDefault="004671F1" w:rsidP="00F200DB">
      <w:pPr>
        <w:ind w:left="1440" w:hanging="720"/>
        <w:jc w:val="both"/>
        <w:rPr>
          <w:rFonts w:ascii="Calibri" w:hAnsi="Calibri" w:cs="Calibri"/>
        </w:rPr>
      </w:pPr>
    </w:p>
    <w:p w14:paraId="10EFB8B3"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578D6E63" w14:textId="77777777" w:rsidR="004671F1" w:rsidRPr="00B62D71" w:rsidRDefault="004671F1" w:rsidP="004671F1">
      <w:pPr>
        <w:jc w:val="both"/>
        <w:rPr>
          <w:rFonts w:ascii="Calibri" w:hAnsi="Calibri" w:cs="Calibri"/>
        </w:rPr>
      </w:pPr>
    </w:p>
    <w:p w14:paraId="67D0B11E"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4C27ADFB" w14:textId="77777777" w:rsidR="004671F1" w:rsidRPr="00B62D71" w:rsidRDefault="004671F1" w:rsidP="004671F1">
      <w:pPr>
        <w:jc w:val="both"/>
        <w:rPr>
          <w:rFonts w:ascii="Calibri" w:hAnsi="Calibri" w:cs="Calibri"/>
          <w:b/>
        </w:rPr>
      </w:pPr>
    </w:p>
    <w:p w14:paraId="294A471C"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2196B73E" w14:textId="77777777" w:rsidR="004671F1" w:rsidRPr="00B62D71" w:rsidRDefault="004671F1" w:rsidP="00F200DB">
      <w:pPr>
        <w:ind w:left="1440" w:hanging="720"/>
        <w:jc w:val="both"/>
        <w:rPr>
          <w:rFonts w:ascii="Calibri" w:hAnsi="Calibri" w:cs="Calibri"/>
        </w:rPr>
      </w:pPr>
    </w:p>
    <w:p w14:paraId="2E009699"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79E3396" w14:textId="77777777" w:rsidR="004671F1" w:rsidRPr="00B62D71" w:rsidRDefault="004671F1" w:rsidP="004671F1">
      <w:pPr>
        <w:jc w:val="both"/>
        <w:rPr>
          <w:rFonts w:ascii="Calibri" w:hAnsi="Calibri" w:cs="Calibri"/>
        </w:rPr>
      </w:pPr>
    </w:p>
    <w:p w14:paraId="3B2DF0B0" w14:textId="77777777" w:rsidR="004671F1" w:rsidRPr="00B62D71" w:rsidRDefault="004671F1" w:rsidP="004671F1">
      <w:pPr>
        <w:jc w:val="both"/>
        <w:rPr>
          <w:rFonts w:ascii="Calibri" w:hAnsi="Calibri" w:cs="Calibri"/>
        </w:rPr>
      </w:pPr>
    </w:p>
    <w:p w14:paraId="6C7758B1"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39926674" w14:textId="77777777" w:rsidR="004671F1" w:rsidRPr="00B62D71" w:rsidRDefault="004671F1" w:rsidP="004671F1">
      <w:pPr>
        <w:jc w:val="both"/>
        <w:rPr>
          <w:rFonts w:ascii="Calibri" w:hAnsi="Calibri" w:cs="Calibri"/>
          <w:b/>
        </w:rPr>
      </w:pPr>
    </w:p>
    <w:p w14:paraId="40713633"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523915FF" w14:textId="77777777" w:rsidR="004671F1" w:rsidRPr="00B62D71" w:rsidRDefault="004671F1" w:rsidP="00F200DB">
      <w:pPr>
        <w:ind w:left="1440" w:hanging="720"/>
        <w:jc w:val="both"/>
        <w:rPr>
          <w:rFonts w:ascii="Calibri" w:hAnsi="Calibri" w:cs="Calibri"/>
        </w:rPr>
      </w:pPr>
    </w:p>
    <w:p w14:paraId="730DBECF"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715E0FF8" w14:textId="77777777" w:rsidR="004671F1" w:rsidRPr="00B62D71" w:rsidRDefault="004671F1" w:rsidP="004671F1">
      <w:pPr>
        <w:jc w:val="both"/>
        <w:rPr>
          <w:rFonts w:ascii="Calibri" w:hAnsi="Calibri" w:cs="Calibri"/>
        </w:rPr>
      </w:pPr>
    </w:p>
    <w:p w14:paraId="40979834"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12B6C727" w14:textId="77777777" w:rsidR="004671F1" w:rsidRPr="00B62D71" w:rsidRDefault="004671F1" w:rsidP="004671F1">
      <w:pPr>
        <w:jc w:val="both"/>
        <w:rPr>
          <w:rFonts w:ascii="Calibri" w:hAnsi="Calibri" w:cs="Calibri"/>
        </w:rPr>
      </w:pPr>
    </w:p>
    <w:p w14:paraId="0902E8DB"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4FABCA30" w14:textId="77777777" w:rsidR="004671F1" w:rsidRPr="00B62D71" w:rsidRDefault="004671F1" w:rsidP="004671F1">
      <w:pPr>
        <w:jc w:val="both"/>
        <w:rPr>
          <w:rFonts w:ascii="Calibri" w:hAnsi="Calibri" w:cs="Calibri"/>
        </w:rPr>
      </w:pPr>
    </w:p>
    <w:p w14:paraId="0C7868DC"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025B7619" w14:textId="77777777" w:rsidR="004671F1" w:rsidRPr="00B62D71" w:rsidRDefault="004671F1" w:rsidP="004671F1">
      <w:pPr>
        <w:jc w:val="both"/>
        <w:rPr>
          <w:rFonts w:ascii="Calibri" w:hAnsi="Calibri" w:cs="Calibri"/>
          <w:b/>
        </w:rPr>
      </w:pPr>
    </w:p>
    <w:p w14:paraId="09CE5D13"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CD55A07" w14:textId="77777777" w:rsidR="004671F1" w:rsidRPr="00B62D71" w:rsidRDefault="004671F1" w:rsidP="00F200DB">
      <w:pPr>
        <w:ind w:left="1440" w:hanging="720"/>
        <w:jc w:val="both"/>
        <w:rPr>
          <w:rFonts w:ascii="Calibri" w:hAnsi="Calibri" w:cs="Calibri"/>
        </w:rPr>
      </w:pPr>
    </w:p>
    <w:p w14:paraId="2FEB8AE3"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A3BF489" w14:textId="77777777" w:rsidR="004671F1" w:rsidRPr="00B62D71" w:rsidRDefault="004671F1" w:rsidP="004671F1">
      <w:pPr>
        <w:jc w:val="both"/>
        <w:rPr>
          <w:rFonts w:ascii="Calibri" w:hAnsi="Calibri" w:cs="Calibri"/>
        </w:rPr>
      </w:pPr>
    </w:p>
    <w:p w14:paraId="6921364F" w14:textId="77777777"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3A2D6F5C" w14:textId="77777777" w:rsidR="004671F1" w:rsidRPr="00B62D71" w:rsidRDefault="004671F1" w:rsidP="004671F1">
      <w:pPr>
        <w:jc w:val="both"/>
        <w:rPr>
          <w:rFonts w:ascii="Calibri" w:hAnsi="Calibri" w:cs="Calibri"/>
          <w:b/>
        </w:rPr>
      </w:pPr>
    </w:p>
    <w:p w14:paraId="7C15DD28"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DD24555" w14:textId="77777777" w:rsidR="004671F1" w:rsidRDefault="004671F1" w:rsidP="004671F1">
      <w:pPr>
        <w:jc w:val="both"/>
        <w:rPr>
          <w:rFonts w:ascii="Calibri" w:hAnsi="Calibri" w:cs="Calibri"/>
        </w:rPr>
      </w:pPr>
    </w:p>
    <w:p w14:paraId="36BACD2F" w14:textId="77777777" w:rsidR="00FC58DB" w:rsidRDefault="00FC58DB" w:rsidP="004671F1">
      <w:pPr>
        <w:jc w:val="both"/>
        <w:rPr>
          <w:rFonts w:ascii="Calibri" w:hAnsi="Calibri" w:cs="Calibri"/>
        </w:rPr>
      </w:pPr>
    </w:p>
    <w:p w14:paraId="375E4EEE" w14:textId="77777777" w:rsidR="00FC58DB" w:rsidRDefault="00FC58DB" w:rsidP="004671F1">
      <w:pPr>
        <w:jc w:val="both"/>
        <w:rPr>
          <w:rFonts w:ascii="Calibri" w:hAnsi="Calibri" w:cs="Calibri"/>
        </w:rPr>
      </w:pPr>
    </w:p>
    <w:p w14:paraId="3806C58C" w14:textId="77777777" w:rsidR="00FC58DB" w:rsidRDefault="00FC58DB" w:rsidP="004671F1">
      <w:pPr>
        <w:jc w:val="both"/>
        <w:rPr>
          <w:rFonts w:ascii="Calibri" w:hAnsi="Calibri" w:cs="Calibri"/>
        </w:rPr>
      </w:pPr>
    </w:p>
    <w:p w14:paraId="76D55177" w14:textId="77777777" w:rsidR="00FC58DB" w:rsidRDefault="00FC58DB" w:rsidP="004671F1">
      <w:pPr>
        <w:jc w:val="both"/>
        <w:rPr>
          <w:rFonts w:ascii="Calibri" w:hAnsi="Calibri" w:cs="Calibri"/>
        </w:rPr>
      </w:pPr>
    </w:p>
    <w:p w14:paraId="70A3389D" w14:textId="77777777" w:rsidR="00FC58DB" w:rsidRDefault="00FC58DB" w:rsidP="004671F1">
      <w:pPr>
        <w:jc w:val="both"/>
        <w:rPr>
          <w:rFonts w:ascii="Calibri" w:hAnsi="Calibri" w:cs="Calibri"/>
        </w:rPr>
      </w:pPr>
    </w:p>
    <w:p w14:paraId="40BFDEF0" w14:textId="77777777" w:rsidR="00FC58DB" w:rsidRDefault="00FC58DB" w:rsidP="004671F1">
      <w:pPr>
        <w:jc w:val="both"/>
        <w:rPr>
          <w:rFonts w:ascii="Calibri" w:hAnsi="Calibri" w:cs="Calibri"/>
        </w:rPr>
      </w:pPr>
    </w:p>
    <w:p w14:paraId="1BD8796D" w14:textId="77777777" w:rsidR="00FC58DB" w:rsidRDefault="00FC58DB" w:rsidP="004671F1">
      <w:pPr>
        <w:jc w:val="both"/>
        <w:rPr>
          <w:rFonts w:ascii="Calibri" w:hAnsi="Calibri" w:cs="Calibri"/>
        </w:rPr>
      </w:pPr>
    </w:p>
    <w:p w14:paraId="5AB71513" w14:textId="77777777" w:rsidR="00FC58DB" w:rsidRDefault="00FC58DB" w:rsidP="004671F1">
      <w:pPr>
        <w:jc w:val="both"/>
        <w:rPr>
          <w:rFonts w:ascii="Calibri" w:hAnsi="Calibri" w:cs="Calibri"/>
        </w:rPr>
      </w:pPr>
    </w:p>
    <w:p w14:paraId="3C3B1DFD" w14:textId="608AEC7C" w:rsidR="00831D15" w:rsidRPr="00831D15" w:rsidRDefault="00FC58DB" w:rsidP="00C07D53">
      <w:pPr>
        <w:jc w:val="right"/>
        <w:rPr>
          <w:rFonts w:asciiTheme="minorHAnsi" w:hAnsiTheme="minorHAnsi" w:cstheme="minorHAnsi"/>
          <w:b/>
          <w:sz w:val="28"/>
          <w:szCs w:val="28"/>
        </w:rPr>
      </w:pPr>
      <w:r w:rsidRPr="00577F6D">
        <w:rPr>
          <w:rFonts w:cstheme="minorHAnsi"/>
          <w:noProof/>
          <w:lang w:eastAsia="ko-KR"/>
        </w:rPr>
        <w:t xml:space="preserve">              </w:t>
      </w:r>
      <w:r w:rsidRPr="00577F6D">
        <w:rPr>
          <w:rFonts w:cstheme="minorHAnsi"/>
          <w:noProof/>
        </w:rPr>
        <w:t xml:space="preserve">                                 </w:t>
      </w:r>
      <w:r w:rsidR="00831D15" w:rsidRPr="00831D15">
        <w:rPr>
          <w:rFonts w:asciiTheme="minorHAnsi" w:hAnsiTheme="minorHAnsi" w:cstheme="minorHAnsi"/>
          <w:b/>
          <w:sz w:val="28"/>
          <w:szCs w:val="28"/>
        </w:rPr>
        <w:t>Annex 4</w:t>
      </w:r>
    </w:p>
    <w:p w14:paraId="6EA0E9BC" w14:textId="342E5FF4" w:rsidR="00C07D53" w:rsidRPr="00B73148" w:rsidRDefault="00C07D53" w:rsidP="00C07D53">
      <w:pPr>
        <w:rPr>
          <w:rFonts w:cstheme="minorHAnsi"/>
          <w:b/>
        </w:rPr>
      </w:pPr>
      <w:r w:rsidRPr="00B73148">
        <w:rPr>
          <w:rFonts w:cstheme="minorHAnsi"/>
          <w:noProof/>
        </w:rPr>
        <w:t xml:space="preserve">                                                                                                      </w:t>
      </w:r>
      <w:r w:rsidRPr="00B73148">
        <w:rPr>
          <w:rFonts w:cstheme="minorHAnsi"/>
          <w:noProof/>
          <w:lang w:eastAsia="ko-KR"/>
        </w:rPr>
        <w:t xml:space="preserve">                                 </w:t>
      </w:r>
      <w:r w:rsidRPr="00B73148">
        <w:rPr>
          <w:rFonts w:cstheme="minorHAnsi"/>
          <w:noProof/>
        </w:rPr>
        <w:t xml:space="preserve">                          </w:t>
      </w:r>
    </w:p>
    <w:p w14:paraId="27B01E72" w14:textId="77777777" w:rsidR="003E0071" w:rsidRPr="003E0071" w:rsidRDefault="003E0071" w:rsidP="003E0071">
      <w:pPr>
        <w:tabs>
          <w:tab w:val="left" w:pos="1410"/>
        </w:tabs>
        <w:spacing w:after="60"/>
        <w:jc w:val="center"/>
        <w:rPr>
          <w:rFonts w:asciiTheme="minorHAnsi" w:hAnsiTheme="minorHAnsi" w:cstheme="minorHAnsi"/>
          <w:b/>
          <w:sz w:val="22"/>
          <w:szCs w:val="22"/>
        </w:rPr>
      </w:pPr>
      <w:r w:rsidRPr="003E0071">
        <w:rPr>
          <w:rFonts w:asciiTheme="minorHAnsi" w:hAnsiTheme="minorHAnsi" w:cstheme="minorHAnsi"/>
          <w:b/>
          <w:sz w:val="22"/>
          <w:szCs w:val="22"/>
        </w:rPr>
        <w:t>TERMS OF REFERENCE</w:t>
      </w:r>
    </w:p>
    <w:p w14:paraId="2A8CC3DF" w14:textId="77777777" w:rsidR="003E0071" w:rsidRPr="003E0071" w:rsidRDefault="003E0071" w:rsidP="003E0071">
      <w:pPr>
        <w:tabs>
          <w:tab w:val="left" w:pos="1410"/>
        </w:tabs>
        <w:jc w:val="center"/>
        <w:rPr>
          <w:rFonts w:asciiTheme="minorHAnsi" w:hAnsiTheme="minorHAnsi" w:cstheme="minorHAnsi"/>
          <w:color w:val="FF0000"/>
          <w:sz w:val="22"/>
          <w:szCs w:val="22"/>
        </w:rPr>
      </w:pPr>
    </w:p>
    <w:tbl>
      <w:tblPr>
        <w:tblStyle w:val="TableGrid"/>
        <w:tblW w:w="9493" w:type="dxa"/>
        <w:tblLook w:val="04A0" w:firstRow="1" w:lastRow="0" w:firstColumn="1" w:lastColumn="0" w:noHBand="0" w:noVBand="1"/>
      </w:tblPr>
      <w:tblGrid>
        <w:gridCol w:w="2104"/>
        <w:gridCol w:w="7389"/>
      </w:tblGrid>
      <w:tr w:rsidR="003E0071" w:rsidRPr="003E0071" w14:paraId="04F27EE8" w14:textId="77777777" w:rsidTr="003E0071">
        <w:trPr>
          <w:trHeight w:val="260"/>
        </w:trPr>
        <w:tc>
          <w:tcPr>
            <w:tcW w:w="2104" w:type="dxa"/>
            <w:shd w:val="clear" w:color="auto" w:fill="D9D9D9" w:themeFill="background1" w:themeFillShade="D9"/>
            <w:vAlign w:val="center"/>
          </w:tcPr>
          <w:p w14:paraId="75430E49" w14:textId="77777777" w:rsidR="003E0071" w:rsidRPr="003E0071" w:rsidRDefault="003E0071" w:rsidP="005C6B49">
            <w:pPr>
              <w:tabs>
                <w:tab w:val="left" w:pos="1410"/>
              </w:tabs>
              <w:rPr>
                <w:rFonts w:asciiTheme="minorHAnsi" w:hAnsiTheme="minorHAnsi" w:cstheme="minorHAnsi"/>
                <w:b/>
                <w:sz w:val="22"/>
                <w:szCs w:val="22"/>
              </w:rPr>
            </w:pPr>
            <w:r w:rsidRPr="003E0071">
              <w:rPr>
                <w:rFonts w:asciiTheme="minorHAnsi" w:hAnsiTheme="minorHAnsi" w:cstheme="minorHAnsi"/>
                <w:b/>
                <w:sz w:val="22"/>
                <w:szCs w:val="22"/>
              </w:rPr>
              <w:t>Location</w:t>
            </w:r>
          </w:p>
        </w:tc>
        <w:tc>
          <w:tcPr>
            <w:tcW w:w="7389" w:type="dxa"/>
            <w:vAlign w:val="center"/>
          </w:tcPr>
          <w:p w14:paraId="28880347" w14:textId="77777777" w:rsidR="003E0071" w:rsidRPr="003E0071" w:rsidRDefault="003E0071" w:rsidP="005C6B49">
            <w:pPr>
              <w:tabs>
                <w:tab w:val="left" w:pos="1410"/>
              </w:tabs>
              <w:rPr>
                <w:rFonts w:asciiTheme="minorHAnsi" w:hAnsiTheme="minorHAnsi" w:cstheme="minorHAnsi"/>
                <w:sz w:val="22"/>
                <w:szCs w:val="22"/>
              </w:rPr>
            </w:pPr>
            <w:r w:rsidRPr="003E0071">
              <w:rPr>
                <w:rFonts w:asciiTheme="minorHAnsi" w:hAnsiTheme="minorHAnsi" w:cstheme="minorHAnsi"/>
                <w:sz w:val="22"/>
                <w:szCs w:val="22"/>
              </w:rPr>
              <w:t xml:space="preserve">Remote </w:t>
            </w:r>
          </w:p>
        </w:tc>
      </w:tr>
      <w:tr w:rsidR="003E0071" w:rsidRPr="003E0071" w14:paraId="501BD7F6" w14:textId="77777777" w:rsidTr="003E0071">
        <w:trPr>
          <w:trHeight w:val="251"/>
        </w:trPr>
        <w:tc>
          <w:tcPr>
            <w:tcW w:w="2104" w:type="dxa"/>
            <w:shd w:val="clear" w:color="auto" w:fill="D9D9D9" w:themeFill="background1" w:themeFillShade="D9"/>
            <w:vAlign w:val="center"/>
          </w:tcPr>
          <w:p w14:paraId="65FB4207" w14:textId="77777777" w:rsidR="003E0071" w:rsidRPr="003E0071" w:rsidRDefault="003E0071" w:rsidP="005C6B49">
            <w:pPr>
              <w:tabs>
                <w:tab w:val="left" w:pos="1410"/>
              </w:tabs>
              <w:rPr>
                <w:rFonts w:asciiTheme="minorHAnsi" w:hAnsiTheme="minorHAnsi" w:cstheme="minorHAnsi"/>
                <w:b/>
                <w:sz w:val="22"/>
                <w:szCs w:val="22"/>
              </w:rPr>
            </w:pPr>
            <w:r w:rsidRPr="003E0071">
              <w:rPr>
                <w:rFonts w:asciiTheme="minorHAnsi" w:hAnsiTheme="minorHAnsi" w:cstheme="minorHAnsi"/>
                <w:b/>
                <w:sz w:val="22"/>
                <w:szCs w:val="22"/>
              </w:rPr>
              <w:t>Application deadline</w:t>
            </w:r>
          </w:p>
        </w:tc>
        <w:tc>
          <w:tcPr>
            <w:tcW w:w="7389" w:type="dxa"/>
            <w:vAlign w:val="center"/>
          </w:tcPr>
          <w:p w14:paraId="7320E5C6" w14:textId="77777777" w:rsidR="003E0071" w:rsidRPr="003E0071" w:rsidRDefault="003E0071" w:rsidP="005C6B49">
            <w:pPr>
              <w:tabs>
                <w:tab w:val="left" w:pos="1410"/>
              </w:tabs>
              <w:rPr>
                <w:rFonts w:asciiTheme="minorHAnsi" w:hAnsiTheme="minorHAnsi" w:cstheme="minorHAnsi"/>
                <w:sz w:val="22"/>
                <w:szCs w:val="22"/>
              </w:rPr>
            </w:pPr>
            <w:r w:rsidRPr="003E0071">
              <w:rPr>
                <w:rFonts w:asciiTheme="minorHAnsi" w:hAnsiTheme="minorHAnsi" w:cstheme="minorHAnsi"/>
                <w:sz w:val="22"/>
                <w:szCs w:val="22"/>
              </w:rPr>
              <w:t>22 Apr, 2021</w:t>
            </w:r>
          </w:p>
        </w:tc>
      </w:tr>
      <w:tr w:rsidR="003E0071" w:rsidRPr="003E0071" w14:paraId="7F7C530D" w14:textId="77777777" w:rsidTr="003E0071">
        <w:trPr>
          <w:trHeight w:val="251"/>
        </w:trPr>
        <w:tc>
          <w:tcPr>
            <w:tcW w:w="2104" w:type="dxa"/>
            <w:shd w:val="clear" w:color="auto" w:fill="D9D9D9" w:themeFill="background1" w:themeFillShade="D9"/>
            <w:vAlign w:val="center"/>
          </w:tcPr>
          <w:p w14:paraId="5738DC18" w14:textId="77777777" w:rsidR="003E0071" w:rsidRPr="003E0071" w:rsidRDefault="003E0071" w:rsidP="005C6B49">
            <w:pPr>
              <w:tabs>
                <w:tab w:val="left" w:pos="1410"/>
              </w:tabs>
              <w:rPr>
                <w:rFonts w:asciiTheme="minorHAnsi" w:hAnsiTheme="minorHAnsi" w:cstheme="minorHAnsi"/>
                <w:b/>
                <w:sz w:val="22"/>
                <w:szCs w:val="22"/>
              </w:rPr>
            </w:pPr>
            <w:r w:rsidRPr="003E0071">
              <w:rPr>
                <w:rFonts w:asciiTheme="minorHAnsi" w:hAnsiTheme="minorHAnsi" w:cstheme="minorHAnsi"/>
                <w:b/>
                <w:sz w:val="22"/>
                <w:szCs w:val="22"/>
              </w:rPr>
              <w:t>Expected start date</w:t>
            </w:r>
          </w:p>
        </w:tc>
        <w:tc>
          <w:tcPr>
            <w:tcW w:w="7389" w:type="dxa"/>
            <w:vAlign w:val="center"/>
          </w:tcPr>
          <w:p w14:paraId="3B607BDB" w14:textId="77777777" w:rsidR="003E0071" w:rsidRPr="003E0071" w:rsidRDefault="003E0071" w:rsidP="005C6B49">
            <w:pPr>
              <w:tabs>
                <w:tab w:val="left" w:pos="1410"/>
              </w:tabs>
              <w:rPr>
                <w:rFonts w:asciiTheme="minorHAnsi" w:hAnsiTheme="minorHAnsi" w:cstheme="minorHAnsi"/>
                <w:sz w:val="22"/>
                <w:szCs w:val="22"/>
              </w:rPr>
            </w:pPr>
            <w:r w:rsidRPr="003E0071">
              <w:rPr>
                <w:rFonts w:asciiTheme="minorHAnsi" w:hAnsiTheme="minorHAnsi" w:cstheme="minorHAnsi"/>
                <w:sz w:val="22"/>
                <w:szCs w:val="22"/>
              </w:rPr>
              <w:t>30 April, 2021</w:t>
            </w:r>
          </w:p>
        </w:tc>
      </w:tr>
      <w:tr w:rsidR="003E0071" w:rsidRPr="003E0071" w14:paraId="0115FBBA" w14:textId="77777777" w:rsidTr="003E0071">
        <w:trPr>
          <w:trHeight w:val="332"/>
        </w:trPr>
        <w:tc>
          <w:tcPr>
            <w:tcW w:w="2104" w:type="dxa"/>
            <w:shd w:val="clear" w:color="auto" w:fill="D9D9D9" w:themeFill="background1" w:themeFillShade="D9"/>
            <w:vAlign w:val="center"/>
          </w:tcPr>
          <w:p w14:paraId="5F8B1966" w14:textId="77777777" w:rsidR="003E0071" w:rsidRPr="003E0071" w:rsidRDefault="003E0071" w:rsidP="005C6B49">
            <w:pPr>
              <w:tabs>
                <w:tab w:val="left" w:pos="1410"/>
              </w:tabs>
              <w:rPr>
                <w:rFonts w:asciiTheme="minorHAnsi" w:hAnsiTheme="minorHAnsi" w:cstheme="minorHAnsi"/>
                <w:b/>
                <w:sz w:val="22"/>
                <w:szCs w:val="22"/>
              </w:rPr>
            </w:pPr>
            <w:r w:rsidRPr="003E0071">
              <w:rPr>
                <w:rFonts w:asciiTheme="minorHAnsi" w:hAnsiTheme="minorHAnsi" w:cstheme="minorHAnsi"/>
                <w:b/>
                <w:sz w:val="22"/>
                <w:szCs w:val="22"/>
              </w:rPr>
              <w:t>Type of Contract</w:t>
            </w:r>
          </w:p>
        </w:tc>
        <w:tc>
          <w:tcPr>
            <w:tcW w:w="7389" w:type="dxa"/>
            <w:vAlign w:val="center"/>
          </w:tcPr>
          <w:p w14:paraId="765A4BAC" w14:textId="77777777" w:rsidR="003E0071" w:rsidRPr="003E0071" w:rsidRDefault="003E0071" w:rsidP="005C6B49">
            <w:pPr>
              <w:tabs>
                <w:tab w:val="left" w:pos="1410"/>
              </w:tabs>
              <w:rPr>
                <w:rFonts w:asciiTheme="minorHAnsi" w:hAnsiTheme="minorHAnsi" w:cstheme="minorHAnsi"/>
                <w:sz w:val="22"/>
                <w:szCs w:val="22"/>
              </w:rPr>
            </w:pPr>
            <w:r w:rsidRPr="003E0071">
              <w:rPr>
                <w:rFonts w:asciiTheme="minorHAnsi" w:hAnsiTheme="minorHAnsi" w:cstheme="minorHAnsi"/>
                <w:sz w:val="22"/>
                <w:szCs w:val="22"/>
              </w:rPr>
              <w:t>Professional Service</w:t>
            </w:r>
          </w:p>
        </w:tc>
      </w:tr>
      <w:tr w:rsidR="003E0071" w:rsidRPr="003E0071" w14:paraId="26040C51" w14:textId="77777777" w:rsidTr="003E0071">
        <w:trPr>
          <w:trHeight w:val="260"/>
        </w:trPr>
        <w:tc>
          <w:tcPr>
            <w:tcW w:w="2104" w:type="dxa"/>
            <w:shd w:val="clear" w:color="auto" w:fill="D9D9D9" w:themeFill="background1" w:themeFillShade="D9"/>
            <w:vAlign w:val="center"/>
          </w:tcPr>
          <w:p w14:paraId="4366B3F6" w14:textId="77777777" w:rsidR="003E0071" w:rsidRPr="003E0071" w:rsidRDefault="003E0071" w:rsidP="005C6B49">
            <w:pPr>
              <w:tabs>
                <w:tab w:val="left" w:pos="1410"/>
              </w:tabs>
              <w:rPr>
                <w:rFonts w:asciiTheme="minorHAnsi" w:hAnsiTheme="minorHAnsi" w:cstheme="minorHAnsi"/>
                <w:b/>
                <w:sz w:val="22"/>
                <w:szCs w:val="22"/>
              </w:rPr>
            </w:pPr>
            <w:r w:rsidRPr="003E0071">
              <w:rPr>
                <w:rFonts w:asciiTheme="minorHAnsi" w:hAnsiTheme="minorHAnsi" w:cstheme="minorHAnsi"/>
                <w:b/>
                <w:sz w:val="22"/>
                <w:szCs w:val="22"/>
              </w:rPr>
              <w:t>Post Level</w:t>
            </w:r>
          </w:p>
        </w:tc>
        <w:tc>
          <w:tcPr>
            <w:tcW w:w="7389" w:type="dxa"/>
            <w:vAlign w:val="center"/>
          </w:tcPr>
          <w:p w14:paraId="5612B058" w14:textId="77777777" w:rsidR="003E0071" w:rsidRPr="003E0071" w:rsidRDefault="003E0071" w:rsidP="005C6B49">
            <w:pPr>
              <w:tabs>
                <w:tab w:val="left" w:pos="1410"/>
              </w:tabs>
              <w:rPr>
                <w:rFonts w:asciiTheme="minorHAnsi" w:hAnsiTheme="minorHAnsi" w:cstheme="minorHAnsi"/>
                <w:sz w:val="22"/>
                <w:szCs w:val="22"/>
              </w:rPr>
            </w:pPr>
            <w:r w:rsidRPr="003E0071">
              <w:rPr>
                <w:rFonts w:asciiTheme="minorHAnsi" w:hAnsiTheme="minorHAnsi" w:cstheme="minorHAnsi"/>
                <w:sz w:val="22"/>
                <w:szCs w:val="22"/>
              </w:rPr>
              <w:t>Training, Consultancy and Coaching (legal entity)</w:t>
            </w:r>
          </w:p>
        </w:tc>
      </w:tr>
      <w:tr w:rsidR="003E0071" w:rsidRPr="003E0071" w14:paraId="77A936B9" w14:textId="77777777" w:rsidTr="003E0071">
        <w:trPr>
          <w:trHeight w:val="260"/>
        </w:trPr>
        <w:tc>
          <w:tcPr>
            <w:tcW w:w="2104" w:type="dxa"/>
            <w:shd w:val="clear" w:color="auto" w:fill="D9D9D9" w:themeFill="background1" w:themeFillShade="D9"/>
            <w:vAlign w:val="center"/>
          </w:tcPr>
          <w:p w14:paraId="04594BEE" w14:textId="77777777" w:rsidR="003E0071" w:rsidRPr="003E0071" w:rsidRDefault="003E0071" w:rsidP="005C6B49">
            <w:pPr>
              <w:tabs>
                <w:tab w:val="left" w:pos="1410"/>
              </w:tabs>
              <w:rPr>
                <w:rFonts w:asciiTheme="minorHAnsi" w:hAnsiTheme="minorHAnsi" w:cstheme="minorHAnsi"/>
                <w:b/>
                <w:sz w:val="22"/>
                <w:szCs w:val="22"/>
              </w:rPr>
            </w:pPr>
            <w:r w:rsidRPr="003E0071">
              <w:rPr>
                <w:rFonts w:asciiTheme="minorHAnsi" w:hAnsiTheme="minorHAnsi" w:cstheme="minorHAnsi"/>
                <w:b/>
                <w:sz w:val="22"/>
                <w:szCs w:val="22"/>
              </w:rPr>
              <w:t>Languages required:</w:t>
            </w:r>
          </w:p>
        </w:tc>
        <w:tc>
          <w:tcPr>
            <w:tcW w:w="7389" w:type="dxa"/>
            <w:vAlign w:val="center"/>
          </w:tcPr>
          <w:p w14:paraId="70C2AE64" w14:textId="77777777" w:rsidR="003E0071" w:rsidRPr="003E0071" w:rsidRDefault="003E0071" w:rsidP="005C6B49">
            <w:pPr>
              <w:tabs>
                <w:tab w:val="left" w:pos="1410"/>
              </w:tabs>
              <w:rPr>
                <w:rFonts w:asciiTheme="minorHAnsi" w:hAnsiTheme="minorHAnsi" w:cstheme="minorHAnsi"/>
                <w:sz w:val="22"/>
                <w:szCs w:val="22"/>
              </w:rPr>
            </w:pPr>
            <w:r w:rsidRPr="003E0071">
              <w:rPr>
                <w:rFonts w:asciiTheme="minorHAnsi" w:hAnsiTheme="minorHAnsi" w:cstheme="minorHAnsi"/>
                <w:sz w:val="22"/>
                <w:szCs w:val="22"/>
              </w:rPr>
              <w:t>Mongolian, with full working proficiency in English</w:t>
            </w:r>
          </w:p>
        </w:tc>
      </w:tr>
      <w:tr w:rsidR="003E0071" w:rsidRPr="003E0071" w14:paraId="09084D60" w14:textId="77777777" w:rsidTr="003E0071">
        <w:trPr>
          <w:trHeight w:val="260"/>
        </w:trPr>
        <w:tc>
          <w:tcPr>
            <w:tcW w:w="2104" w:type="dxa"/>
            <w:shd w:val="clear" w:color="auto" w:fill="D9D9D9" w:themeFill="background1" w:themeFillShade="D9"/>
            <w:vAlign w:val="center"/>
          </w:tcPr>
          <w:p w14:paraId="31A555E9" w14:textId="77777777" w:rsidR="003E0071" w:rsidRPr="003E0071" w:rsidRDefault="003E0071" w:rsidP="005C6B49">
            <w:pPr>
              <w:tabs>
                <w:tab w:val="left" w:pos="1410"/>
              </w:tabs>
              <w:rPr>
                <w:rFonts w:asciiTheme="minorHAnsi" w:hAnsiTheme="minorHAnsi" w:cstheme="minorHAnsi"/>
                <w:b/>
                <w:sz w:val="22"/>
                <w:szCs w:val="22"/>
              </w:rPr>
            </w:pPr>
            <w:r w:rsidRPr="003E0071">
              <w:rPr>
                <w:rFonts w:asciiTheme="minorHAnsi" w:hAnsiTheme="minorHAnsi" w:cstheme="minorHAnsi"/>
                <w:b/>
                <w:sz w:val="22"/>
                <w:szCs w:val="22"/>
              </w:rPr>
              <w:t>Duration of Initial Contract:</w:t>
            </w:r>
          </w:p>
        </w:tc>
        <w:tc>
          <w:tcPr>
            <w:tcW w:w="7389" w:type="dxa"/>
            <w:vAlign w:val="center"/>
          </w:tcPr>
          <w:p w14:paraId="2EDDAB7B" w14:textId="77777777" w:rsidR="003E0071" w:rsidRPr="003E0071" w:rsidRDefault="003E0071" w:rsidP="005C6B49">
            <w:pPr>
              <w:tabs>
                <w:tab w:val="left" w:pos="1410"/>
              </w:tabs>
              <w:rPr>
                <w:rFonts w:asciiTheme="minorHAnsi" w:hAnsiTheme="minorHAnsi" w:cstheme="minorHAnsi"/>
                <w:sz w:val="22"/>
                <w:szCs w:val="22"/>
              </w:rPr>
            </w:pPr>
            <w:r w:rsidRPr="003E0071">
              <w:rPr>
                <w:rFonts w:asciiTheme="minorHAnsi" w:hAnsiTheme="minorHAnsi" w:cstheme="minorHAnsi"/>
                <w:sz w:val="22"/>
                <w:szCs w:val="22"/>
              </w:rPr>
              <w:t>7 months</w:t>
            </w:r>
          </w:p>
        </w:tc>
      </w:tr>
    </w:tbl>
    <w:p w14:paraId="1E8D1E7D" w14:textId="77777777" w:rsidR="003E0071" w:rsidRPr="003E0071" w:rsidRDefault="003E0071" w:rsidP="003E0071">
      <w:pPr>
        <w:tabs>
          <w:tab w:val="left" w:pos="1410"/>
        </w:tabs>
        <w:rPr>
          <w:rFonts w:asciiTheme="minorHAnsi" w:hAnsiTheme="minorHAnsi" w:cstheme="minorHAnsi"/>
          <w:b/>
          <w:sz w:val="22"/>
          <w:szCs w:val="22"/>
        </w:rPr>
      </w:pPr>
    </w:p>
    <w:p w14:paraId="26D7673F" w14:textId="77777777" w:rsidR="003E0071" w:rsidRPr="003E0071" w:rsidRDefault="003E0071" w:rsidP="003E0071">
      <w:pPr>
        <w:tabs>
          <w:tab w:val="left" w:pos="1410"/>
        </w:tabs>
        <w:spacing w:after="60"/>
        <w:rPr>
          <w:rFonts w:asciiTheme="minorHAnsi" w:hAnsiTheme="minorHAnsi" w:cstheme="minorHAnsi"/>
          <w:b/>
          <w:sz w:val="22"/>
          <w:szCs w:val="22"/>
        </w:rPr>
      </w:pPr>
      <w:r w:rsidRPr="003E0071">
        <w:rPr>
          <w:rFonts w:asciiTheme="minorHAnsi" w:hAnsiTheme="minorHAnsi" w:cstheme="minorHAnsi"/>
          <w:b/>
          <w:sz w:val="22"/>
          <w:szCs w:val="22"/>
        </w:rPr>
        <w:t>BACKGROUND</w:t>
      </w:r>
    </w:p>
    <w:tbl>
      <w:tblPr>
        <w:tblStyle w:val="TableGrid"/>
        <w:tblW w:w="9493" w:type="dxa"/>
        <w:tblLook w:val="04A0" w:firstRow="1" w:lastRow="0" w:firstColumn="1" w:lastColumn="0" w:noHBand="0" w:noVBand="1"/>
      </w:tblPr>
      <w:tblGrid>
        <w:gridCol w:w="9493"/>
      </w:tblGrid>
      <w:tr w:rsidR="003E0071" w:rsidRPr="003E0071" w14:paraId="349DA842" w14:textId="77777777" w:rsidTr="003E0071">
        <w:trPr>
          <w:trHeight w:val="4598"/>
        </w:trPr>
        <w:tc>
          <w:tcPr>
            <w:tcW w:w="9493" w:type="dxa"/>
          </w:tcPr>
          <w:p w14:paraId="30A09A74" w14:textId="77777777" w:rsidR="003E0071" w:rsidRPr="003E0071" w:rsidRDefault="003E0071" w:rsidP="005C6B49">
            <w:pPr>
              <w:jc w:val="both"/>
              <w:rPr>
                <w:rFonts w:asciiTheme="minorHAnsi" w:hAnsiTheme="minorHAnsi" w:cstheme="minorHAnsi"/>
                <w:sz w:val="22"/>
                <w:szCs w:val="22"/>
              </w:rPr>
            </w:pPr>
            <w:r w:rsidRPr="003E0071">
              <w:rPr>
                <w:rFonts w:asciiTheme="minorHAnsi" w:hAnsiTheme="minorHAnsi" w:cstheme="minorHAnsi"/>
                <w:sz w:val="22"/>
                <w:szCs w:val="22"/>
              </w:rPr>
              <w:t>The project “Towards a Professional and Citizen-</w:t>
            </w:r>
            <w:proofErr w:type="spellStart"/>
            <w:r w:rsidRPr="003E0071">
              <w:rPr>
                <w:rFonts w:asciiTheme="minorHAnsi" w:hAnsiTheme="minorHAnsi" w:cstheme="minorHAnsi"/>
                <w:sz w:val="22"/>
                <w:szCs w:val="22"/>
              </w:rPr>
              <w:t>centred</w:t>
            </w:r>
            <w:proofErr w:type="spellEnd"/>
            <w:r w:rsidRPr="003E0071">
              <w:rPr>
                <w:rFonts w:asciiTheme="minorHAnsi" w:hAnsiTheme="minorHAnsi" w:cstheme="minorHAnsi"/>
                <w:sz w:val="22"/>
                <w:szCs w:val="22"/>
              </w:rPr>
              <w:t xml:space="preserve"> Civil Service in Mongolia” (“Project”</w:t>
            </w:r>
            <w:r w:rsidRPr="003E0071">
              <w:rPr>
                <w:rStyle w:val="FootnoteReference"/>
                <w:rFonts w:asciiTheme="minorHAnsi" w:hAnsiTheme="minorHAnsi" w:cstheme="minorHAnsi"/>
                <w:sz w:val="22"/>
                <w:szCs w:val="22"/>
              </w:rPr>
              <w:footnoteReference w:id="10"/>
            </w:r>
            <w:r w:rsidRPr="003E0071">
              <w:rPr>
                <w:rFonts w:asciiTheme="minorHAnsi" w:hAnsiTheme="minorHAnsi" w:cstheme="minorHAnsi"/>
                <w:sz w:val="22"/>
                <w:szCs w:val="22"/>
              </w:rPr>
              <w:t>), was approved in February 2018 and will be implemented in 2018-2021, jointly with the Parliament of Mongolia, the Civil Service Council (CSC), the Cabinet Secretariat (CS) and other agencies involved in training of civil servants. The project is funded by the Government of Canada. The project will support the implementation of the civil service reform priorities towards creating a stable, impartial, professional and citizen-</w:t>
            </w:r>
            <w:proofErr w:type="spellStart"/>
            <w:r w:rsidRPr="003E0071">
              <w:rPr>
                <w:rFonts w:asciiTheme="minorHAnsi" w:hAnsiTheme="minorHAnsi" w:cstheme="minorHAnsi"/>
                <w:sz w:val="22"/>
                <w:szCs w:val="22"/>
              </w:rPr>
              <w:t>centred</w:t>
            </w:r>
            <w:proofErr w:type="spellEnd"/>
            <w:r w:rsidRPr="003E0071">
              <w:rPr>
                <w:rFonts w:asciiTheme="minorHAnsi" w:hAnsiTheme="minorHAnsi" w:cstheme="minorHAnsi"/>
                <w:sz w:val="22"/>
                <w:szCs w:val="22"/>
              </w:rPr>
              <w:t xml:space="preserve"> civil service and their implementation through capacity-building. </w:t>
            </w:r>
          </w:p>
          <w:p w14:paraId="1C522152" w14:textId="77777777" w:rsidR="003E0071" w:rsidRPr="003E0071" w:rsidRDefault="003E0071" w:rsidP="005C6B49">
            <w:pPr>
              <w:jc w:val="both"/>
              <w:rPr>
                <w:rFonts w:asciiTheme="minorHAnsi" w:hAnsiTheme="minorHAnsi" w:cstheme="minorHAnsi"/>
                <w:sz w:val="22"/>
                <w:szCs w:val="22"/>
              </w:rPr>
            </w:pPr>
            <w:r w:rsidRPr="003E0071">
              <w:rPr>
                <w:rFonts w:asciiTheme="minorHAnsi" w:hAnsiTheme="minorHAnsi" w:cstheme="minorHAnsi"/>
                <w:sz w:val="22"/>
                <w:szCs w:val="22"/>
              </w:rPr>
              <w:t>The Project Document refers to piloting and scaling up innovative approaches in improving performance of public organizations and value orientation towards the goal of serving citizens more effectively. Within this framework, the Project launched “Policy Innovation – 2020” pilot in April 2020 among public administration agencies nationwide. Closely linked to the strategic and performance plans, this activity was initiated to incentivize public institutions to adopt innovative solutions for achievement of their strategic plan results.</w:t>
            </w:r>
          </w:p>
          <w:p w14:paraId="15D4FDB7" w14:textId="77777777" w:rsidR="003E0071" w:rsidRPr="003E0071" w:rsidRDefault="003E0071" w:rsidP="005C6B49">
            <w:pPr>
              <w:jc w:val="both"/>
              <w:rPr>
                <w:rFonts w:asciiTheme="minorHAnsi" w:hAnsiTheme="minorHAnsi" w:cstheme="minorHAnsi"/>
                <w:sz w:val="22"/>
                <w:szCs w:val="22"/>
              </w:rPr>
            </w:pPr>
            <w:r w:rsidRPr="003E0071">
              <w:rPr>
                <w:rFonts w:asciiTheme="minorHAnsi" w:hAnsiTheme="minorHAnsi" w:cstheme="minorHAnsi"/>
                <w:sz w:val="22"/>
                <w:szCs w:val="22"/>
              </w:rPr>
              <w:t xml:space="preserve">Second round of the policy innovation initiative was extended to all public organizations, was launched on 11 February 2021. </w:t>
            </w:r>
          </w:p>
          <w:p w14:paraId="27160E6E" w14:textId="77777777" w:rsidR="003E0071" w:rsidRPr="003E0071" w:rsidRDefault="003E0071" w:rsidP="005C6B49">
            <w:pPr>
              <w:jc w:val="both"/>
              <w:rPr>
                <w:rFonts w:asciiTheme="minorHAnsi" w:hAnsiTheme="minorHAnsi" w:cstheme="minorHAnsi"/>
                <w:sz w:val="22"/>
                <w:szCs w:val="22"/>
              </w:rPr>
            </w:pPr>
            <w:r w:rsidRPr="003E0071">
              <w:rPr>
                <w:rFonts w:asciiTheme="minorHAnsi" w:hAnsiTheme="minorHAnsi" w:cstheme="minorHAnsi"/>
                <w:sz w:val="22"/>
                <w:szCs w:val="22"/>
              </w:rPr>
              <w:t xml:space="preserve">This year’s initiative drew the attention of </w:t>
            </w:r>
            <w:r w:rsidRPr="003E0071">
              <w:rPr>
                <w:rFonts w:asciiTheme="minorHAnsi" w:hAnsiTheme="minorHAnsi" w:cstheme="minorHAnsi"/>
                <w:sz w:val="22"/>
                <w:szCs w:val="22"/>
                <w:lang w:val="mn-MN"/>
              </w:rPr>
              <w:t xml:space="preserve">21 </w:t>
            </w:r>
            <w:r w:rsidRPr="003E0071">
              <w:rPr>
                <w:rFonts w:asciiTheme="minorHAnsi" w:hAnsiTheme="minorHAnsi" w:cstheme="minorHAnsi"/>
                <w:sz w:val="22"/>
                <w:szCs w:val="22"/>
              </w:rPr>
              <w:t xml:space="preserve">public organizations resulting in the submission of 39 proposals, of which 10 proposals were selected to be implemented with the Project support from April through November 2021. Results of the pilot projects are expected to be shared at a national workshop to provide insight to policymakers and explore potential ways for scaling up the use of policy innovation tools. </w:t>
            </w:r>
          </w:p>
          <w:p w14:paraId="1434473D" w14:textId="77777777" w:rsidR="003E0071" w:rsidRPr="003E0071" w:rsidRDefault="003E0071" w:rsidP="005C6B49">
            <w:pPr>
              <w:jc w:val="both"/>
              <w:rPr>
                <w:rFonts w:asciiTheme="minorHAnsi" w:hAnsiTheme="minorHAnsi" w:cstheme="minorHAnsi"/>
                <w:sz w:val="22"/>
                <w:szCs w:val="22"/>
              </w:rPr>
            </w:pPr>
            <w:r w:rsidRPr="003E0071">
              <w:rPr>
                <w:rFonts w:asciiTheme="minorHAnsi" w:hAnsiTheme="minorHAnsi" w:cstheme="minorHAnsi"/>
                <w:sz w:val="22"/>
                <w:szCs w:val="22"/>
              </w:rPr>
              <w:t xml:space="preserve">Project is supporting NAOG on developing modules on Design thinking and Systems thinking, which would be supplemented </w:t>
            </w:r>
            <w:proofErr w:type="gramStart"/>
            <w:r w:rsidRPr="003E0071">
              <w:rPr>
                <w:rFonts w:asciiTheme="minorHAnsi" w:hAnsiTheme="minorHAnsi" w:cstheme="minorHAnsi"/>
                <w:sz w:val="22"/>
                <w:szCs w:val="22"/>
              </w:rPr>
              <w:t>by  hand</w:t>
            </w:r>
            <w:proofErr w:type="gramEnd"/>
            <w:r w:rsidRPr="003E0071">
              <w:rPr>
                <w:rFonts w:asciiTheme="minorHAnsi" w:hAnsiTheme="minorHAnsi" w:cstheme="minorHAnsi"/>
                <w:sz w:val="22"/>
                <w:szCs w:val="22"/>
              </w:rPr>
              <w:t xml:space="preserve"> books containing case studies on pilot innovations pilots. These modules will be part of the orientation and mid-term professionalization training, which would target all incoming new recruits and serve as refresher training for middle managers. </w:t>
            </w:r>
          </w:p>
        </w:tc>
      </w:tr>
    </w:tbl>
    <w:p w14:paraId="1F4CAF31" w14:textId="77777777" w:rsidR="003E0071" w:rsidRPr="003E0071" w:rsidRDefault="003E0071" w:rsidP="003E0071">
      <w:pPr>
        <w:tabs>
          <w:tab w:val="left" w:pos="1410"/>
        </w:tabs>
        <w:rPr>
          <w:rFonts w:asciiTheme="minorHAnsi" w:hAnsiTheme="minorHAnsi" w:cstheme="minorHAnsi"/>
          <w:b/>
          <w:sz w:val="22"/>
          <w:szCs w:val="22"/>
        </w:rPr>
      </w:pPr>
      <w:r w:rsidRPr="003E0071">
        <w:rPr>
          <w:rFonts w:asciiTheme="minorHAnsi" w:hAnsiTheme="minorHAnsi" w:cstheme="minorHAnsi"/>
          <w:b/>
          <w:sz w:val="22"/>
          <w:szCs w:val="22"/>
        </w:rPr>
        <w:t>DUTIES AND RESPONSIBILITIES</w:t>
      </w:r>
    </w:p>
    <w:tbl>
      <w:tblPr>
        <w:tblStyle w:val="TableGrid"/>
        <w:tblW w:w="9209" w:type="dxa"/>
        <w:tblLook w:val="04A0" w:firstRow="1" w:lastRow="0" w:firstColumn="1" w:lastColumn="0" w:noHBand="0" w:noVBand="1"/>
      </w:tblPr>
      <w:tblGrid>
        <w:gridCol w:w="9510"/>
      </w:tblGrid>
      <w:tr w:rsidR="003E0071" w:rsidRPr="003E0071" w14:paraId="5FB008C2" w14:textId="77777777" w:rsidTr="003E0071">
        <w:tc>
          <w:tcPr>
            <w:tcW w:w="9209" w:type="dxa"/>
          </w:tcPr>
          <w:p w14:paraId="5BE99BA7" w14:textId="77777777" w:rsidR="003E0071" w:rsidRPr="003E0071" w:rsidRDefault="003E0071" w:rsidP="005C6B49">
            <w:pPr>
              <w:rPr>
                <w:rFonts w:asciiTheme="minorHAnsi" w:hAnsiTheme="minorHAnsi" w:cstheme="minorHAnsi"/>
                <w:b/>
                <w:sz w:val="22"/>
                <w:szCs w:val="22"/>
              </w:rPr>
            </w:pPr>
            <w:r w:rsidRPr="003E0071">
              <w:rPr>
                <w:rFonts w:asciiTheme="minorHAnsi" w:hAnsiTheme="minorHAnsi" w:cstheme="minorHAnsi"/>
                <w:b/>
                <w:sz w:val="22"/>
                <w:szCs w:val="22"/>
              </w:rPr>
              <w:t>Scope of Work</w:t>
            </w:r>
          </w:p>
          <w:p w14:paraId="2C053FFE" w14:textId="77777777" w:rsidR="003E0071" w:rsidRPr="003E0071" w:rsidRDefault="003E0071" w:rsidP="005C6B49">
            <w:pPr>
              <w:rPr>
                <w:rFonts w:asciiTheme="minorHAnsi" w:hAnsiTheme="minorHAnsi" w:cstheme="minorHAnsi"/>
                <w:b/>
                <w:sz w:val="22"/>
                <w:szCs w:val="22"/>
              </w:rPr>
            </w:pPr>
          </w:p>
          <w:p w14:paraId="6074C372" w14:textId="77777777" w:rsidR="003E0071" w:rsidRPr="003E0071" w:rsidRDefault="003E0071" w:rsidP="005C6B49">
            <w:pPr>
              <w:widowControl w:val="0"/>
              <w:overflowPunct w:val="0"/>
              <w:adjustRightInd w:val="0"/>
              <w:rPr>
                <w:rFonts w:asciiTheme="minorHAnsi" w:hAnsiTheme="minorHAnsi" w:cstheme="minorHAnsi"/>
                <w:sz w:val="22"/>
                <w:szCs w:val="22"/>
              </w:rPr>
            </w:pPr>
            <w:r w:rsidRPr="003E0071">
              <w:rPr>
                <w:rFonts w:asciiTheme="minorHAnsi" w:hAnsiTheme="minorHAnsi" w:cstheme="minorHAnsi"/>
                <w:sz w:val="22"/>
                <w:szCs w:val="22"/>
              </w:rPr>
              <w:t xml:space="preserve">Under the scope of this training and coaching facilitation service provision work, the team/legal entity shall plan and produce series of training sessions and deliver them to project teams both online and offline. The central theme of the training and coaching shall be about design thinking, behavioral insights, project management/ reporting, data analytics/ reporting, and communication strategies. The training and coaching shall integrate possible solutions/proposed mindset and methodological insight to the project teams selected for a Policy Innovation Challenge. </w:t>
            </w:r>
          </w:p>
          <w:p w14:paraId="7A7AD3E3" w14:textId="77777777" w:rsidR="003E0071" w:rsidRPr="003E0071" w:rsidRDefault="003E0071" w:rsidP="005C6B49">
            <w:pPr>
              <w:ind w:firstLine="360"/>
              <w:rPr>
                <w:rFonts w:asciiTheme="minorHAnsi" w:hAnsiTheme="minorHAnsi" w:cstheme="minorHAnsi"/>
                <w:sz w:val="22"/>
                <w:szCs w:val="22"/>
              </w:rPr>
            </w:pPr>
          </w:p>
          <w:p w14:paraId="551FA5BF" w14:textId="77777777" w:rsidR="003E0071" w:rsidRPr="003E0071" w:rsidRDefault="003E0071" w:rsidP="005C6B49">
            <w:pPr>
              <w:widowControl w:val="0"/>
              <w:overflowPunct w:val="0"/>
              <w:adjustRightInd w:val="0"/>
              <w:rPr>
                <w:rFonts w:asciiTheme="minorHAnsi" w:hAnsiTheme="minorHAnsi" w:cstheme="minorHAnsi"/>
                <w:sz w:val="22"/>
                <w:szCs w:val="22"/>
              </w:rPr>
            </w:pPr>
            <w:r w:rsidRPr="003E0071">
              <w:rPr>
                <w:rFonts w:asciiTheme="minorHAnsi" w:hAnsiTheme="minorHAnsi" w:cstheme="minorHAnsi"/>
                <w:sz w:val="22"/>
                <w:szCs w:val="22"/>
              </w:rPr>
              <w:t>The main roles of the service provider shall follow under the following directions:</w:t>
            </w:r>
          </w:p>
          <w:p w14:paraId="3A267B03" w14:textId="77777777" w:rsidR="003E0071" w:rsidRPr="003E0071" w:rsidRDefault="003E0071" w:rsidP="005C6B49">
            <w:pPr>
              <w:widowControl w:val="0"/>
              <w:overflowPunct w:val="0"/>
              <w:adjustRightInd w:val="0"/>
              <w:rPr>
                <w:rFonts w:asciiTheme="minorHAnsi" w:hAnsiTheme="minorHAnsi" w:cstheme="minorHAnsi"/>
                <w:sz w:val="22"/>
                <w:szCs w:val="22"/>
              </w:rPr>
            </w:pPr>
          </w:p>
          <w:p w14:paraId="7149E7C5" w14:textId="77777777" w:rsidR="003E0071" w:rsidRPr="003E0071" w:rsidRDefault="003E0071" w:rsidP="003E0071">
            <w:pPr>
              <w:pStyle w:val="ListParagraph"/>
              <w:numPr>
                <w:ilvl w:val="0"/>
                <w:numId w:val="43"/>
              </w:numPr>
              <w:spacing w:line="240" w:lineRule="auto"/>
              <w:rPr>
                <w:rFonts w:asciiTheme="minorHAnsi" w:hAnsiTheme="minorHAnsi" w:cstheme="minorHAnsi"/>
                <w:szCs w:val="22"/>
              </w:rPr>
            </w:pPr>
            <w:r w:rsidRPr="003E0071">
              <w:rPr>
                <w:rFonts w:asciiTheme="minorHAnsi" w:hAnsiTheme="minorHAnsi" w:cstheme="minorHAnsi"/>
                <w:szCs w:val="22"/>
              </w:rPr>
              <w:t xml:space="preserve">Training series facilitation </w:t>
            </w:r>
          </w:p>
          <w:p w14:paraId="3B4D6DEC" w14:textId="77777777" w:rsidR="003E0071" w:rsidRPr="003E0071" w:rsidRDefault="003E0071" w:rsidP="005C6B49">
            <w:pPr>
              <w:pStyle w:val="ListParagraph"/>
              <w:rPr>
                <w:rFonts w:asciiTheme="minorHAnsi" w:hAnsiTheme="minorHAnsi" w:cstheme="minorHAnsi"/>
                <w:szCs w:val="22"/>
              </w:rPr>
            </w:pPr>
          </w:p>
          <w:p w14:paraId="247ECC3B" w14:textId="77777777" w:rsidR="003E0071" w:rsidRPr="003E0071" w:rsidRDefault="003E0071" w:rsidP="003E0071">
            <w:pPr>
              <w:pStyle w:val="ListParagraph"/>
              <w:numPr>
                <w:ilvl w:val="0"/>
                <w:numId w:val="42"/>
              </w:numPr>
              <w:spacing w:line="240" w:lineRule="auto"/>
              <w:rPr>
                <w:rFonts w:asciiTheme="minorHAnsi" w:hAnsiTheme="minorHAnsi" w:cstheme="minorHAnsi"/>
                <w:szCs w:val="22"/>
              </w:rPr>
            </w:pPr>
            <w:r w:rsidRPr="003E0071">
              <w:rPr>
                <w:rFonts w:asciiTheme="minorHAnsi" w:hAnsiTheme="minorHAnsi" w:cstheme="minorHAnsi"/>
                <w:color w:val="232D39"/>
                <w:szCs w:val="22"/>
                <w:shd w:val="clear" w:color="auto" w:fill="FFFFFF"/>
              </w:rPr>
              <w:t xml:space="preserve">Thoroughly plan the training from scratch, with the topic – specific international expert, and in consultation with the UNDP Project team and the project </w:t>
            </w:r>
            <w:proofErr w:type="gramStart"/>
            <w:r w:rsidRPr="003E0071">
              <w:rPr>
                <w:rFonts w:asciiTheme="minorHAnsi" w:hAnsiTheme="minorHAnsi" w:cstheme="minorHAnsi"/>
                <w:color w:val="232D39"/>
                <w:szCs w:val="22"/>
                <w:shd w:val="clear" w:color="auto" w:fill="FFFFFF"/>
              </w:rPr>
              <w:t>consultant;</w:t>
            </w:r>
            <w:proofErr w:type="gramEnd"/>
          </w:p>
          <w:p w14:paraId="2F6DB094" w14:textId="77777777" w:rsidR="003E0071" w:rsidRPr="003E0071" w:rsidRDefault="003E0071" w:rsidP="003E0071">
            <w:pPr>
              <w:pStyle w:val="ListParagraph"/>
              <w:numPr>
                <w:ilvl w:val="0"/>
                <w:numId w:val="42"/>
              </w:numPr>
              <w:spacing w:line="240" w:lineRule="auto"/>
              <w:rPr>
                <w:rFonts w:asciiTheme="minorHAnsi" w:hAnsiTheme="minorHAnsi" w:cstheme="minorHAnsi"/>
                <w:szCs w:val="22"/>
              </w:rPr>
            </w:pPr>
            <w:r w:rsidRPr="003E0071">
              <w:rPr>
                <w:rFonts w:asciiTheme="minorHAnsi" w:hAnsiTheme="minorHAnsi" w:cstheme="minorHAnsi"/>
                <w:color w:val="232D39"/>
                <w:szCs w:val="22"/>
                <w:shd w:val="clear" w:color="auto" w:fill="FFFFFF"/>
              </w:rPr>
              <w:t>Produce and facilitate the training series with the highest quality and the desired creativity and engagement of the participants.</w:t>
            </w:r>
          </w:p>
          <w:p w14:paraId="1E1BD9A3" w14:textId="77777777" w:rsidR="003E0071" w:rsidRPr="003E0071" w:rsidRDefault="003E0071" w:rsidP="005C6B49">
            <w:pPr>
              <w:pStyle w:val="ListParagraph"/>
              <w:rPr>
                <w:rFonts w:asciiTheme="minorHAnsi" w:hAnsiTheme="minorHAnsi" w:cstheme="minorHAnsi"/>
                <w:szCs w:val="22"/>
              </w:rPr>
            </w:pPr>
          </w:p>
          <w:p w14:paraId="2D78FAB6" w14:textId="77777777" w:rsidR="003E0071" w:rsidRPr="003E0071" w:rsidRDefault="003E0071" w:rsidP="003E0071">
            <w:pPr>
              <w:pStyle w:val="ListParagraph"/>
              <w:numPr>
                <w:ilvl w:val="0"/>
                <w:numId w:val="43"/>
              </w:numPr>
              <w:spacing w:line="240" w:lineRule="auto"/>
              <w:rPr>
                <w:rFonts w:asciiTheme="minorHAnsi" w:hAnsiTheme="minorHAnsi" w:cstheme="minorHAnsi"/>
                <w:szCs w:val="22"/>
              </w:rPr>
            </w:pPr>
            <w:r w:rsidRPr="003E0071">
              <w:rPr>
                <w:rFonts w:asciiTheme="minorHAnsi" w:hAnsiTheme="minorHAnsi" w:cstheme="minorHAnsi"/>
                <w:szCs w:val="22"/>
              </w:rPr>
              <w:t>Monthly coaching sessions</w:t>
            </w:r>
          </w:p>
          <w:p w14:paraId="1536F050" w14:textId="77777777" w:rsidR="003E0071" w:rsidRPr="003E0071" w:rsidRDefault="003E0071" w:rsidP="005C6B49">
            <w:pPr>
              <w:widowControl w:val="0"/>
              <w:overflowPunct w:val="0"/>
              <w:adjustRightInd w:val="0"/>
              <w:rPr>
                <w:rFonts w:asciiTheme="minorHAnsi" w:hAnsiTheme="minorHAnsi" w:cstheme="minorHAnsi"/>
                <w:sz w:val="22"/>
                <w:szCs w:val="22"/>
              </w:rPr>
            </w:pPr>
          </w:p>
          <w:p w14:paraId="77ADD885" w14:textId="77777777" w:rsidR="003E0071" w:rsidRPr="003E0071" w:rsidRDefault="003E0071" w:rsidP="003E0071">
            <w:pPr>
              <w:pStyle w:val="ListParagraph"/>
              <w:numPr>
                <w:ilvl w:val="0"/>
                <w:numId w:val="42"/>
              </w:numPr>
              <w:spacing w:line="240" w:lineRule="auto"/>
              <w:rPr>
                <w:rFonts w:asciiTheme="minorHAnsi" w:hAnsiTheme="minorHAnsi" w:cstheme="minorHAnsi"/>
                <w:szCs w:val="22"/>
              </w:rPr>
            </w:pPr>
            <w:r w:rsidRPr="003E0071">
              <w:rPr>
                <w:rFonts w:asciiTheme="minorHAnsi" w:hAnsiTheme="minorHAnsi" w:cstheme="minorHAnsi"/>
                <w:color w:val="232D39"/>
                <w:szCs w:val="22"/>
                <w:shd w:val="clear" w:color="auto" w:fill="FFFFFF"/>
              </w:rPr>
              <w:t>Schedule and facilitate coaching sessions for each team (10 separate sessions per month) on design thinking, behavioral insights, project management/reporting and PR/</w:t>
            </w:r>
            <w:proofErr w:type="gramStart"/>
            <w:r w:rsidRPr="003E0071">
              <w:rPr>
                <w:rFonts w:asciiTheme="minorHAnsi" w:hAnsiTheme="minorHAnsi" w:cstheme="minorHAnsi"/>
                <w:color w:val="232D39"/>
                <w:szCs w:val="22"/>
                <w:shd w:val="clear" w:color="auto" w:fill="FFFFFF"/>
              </w:rPr>
              <w:t>communications;</w:t>
            </w:r>
            <w:proofErr w:type="gramEnd"/>
          </w:p>
          <w:p w14:paraId="63584DA4" w14:textId="77777777" w:rsidR="003E0071" w:rsidRPr="003E0071" w:rsidRDefault="003E0071" w:rsidP="003E0071">
            <w:pPr>
              <w:pStyle w:val="ListParagraph"/>
              <w:numPr>
                <w:ilvl w:val="0"/>
                <w:numId w:val="42"/>
              </w:numPr>
              <w:spacing w:line="240" w:lineRule="auto"/>
              <w:rPr>
                <w:rFonts w:asciiTheme="minorHAnsi" w:hAnsiTheme="minorHAnsi" w:cstheme="minorHAnsi"/>
                <w:szCs w:val="22"/>
              </w:rPr>
            </w:pPr>
            <w:r w:rsidRPr="003E0071">
              <w:rPr>
                <w:rFonts w:asciiTheme="minorHAnsi" w:hAnsiTheme="minorHAnsi" w:cstheme="minorHAnsi"/>
                <w:szCs w:val="22"/>
              </w:rPr>
              <w:t>Provide monthly progress report to the UNDP.</w:t>
            </w:r>
          </w:p>
          <w:p w14:paraId="4DA77900" w14:textId="77777777" w:rsidR="003E0071" w:rsidRPr="003E0071" w:rsidRDefault="003E0071" w:rsidP="005C6B49">
            <w:pPr>
              <w:widowControl w:val="0"/>
              <w:overflowPunct w:val="0"/>
              <w:adjustRightInd w:val="0"/>
              <w:rPr>
                <w:rFonts w:asciiTheme="minorHAnsi" w:hAnsiTheme="minorHAnsi" w:cstheme="minorHAnsi"/>
                <w:sz w:val="22"/>
                <w:szCs w:val="22"/>
              </w:rPr>
            </w:pPr>
          </w:p>
          <w:p w14:paraId="2CD9C879" w14:textId="77777777" w:rsidR="003E0071" w:rsidRPr="003E0071" w:rsidRDefault="003E0071" w:rsidP="003E0071">
            <w:pPr>
              <w:pStyle w:val="ListParagraph"/>
              <w:numPr>
                <w:ilvl w:val="0"/>
                <w:numId w:val="43"/>
              </w:numPr>
              <w:spacing w:line="240" w:lineRule="auto"/>
              <w:rPr>
                <w:rFonts w:asciiTheme="minorHAnsi" w:hAnsiTheme="minorHAnsi" w:cstheme="minorHAnsi"/>
                <w:szCs w:val="22"/>
              </w:rPr>
            </w:pPr>
            <w:r w:rsidRPr="003E0071">
              <w:rPr>
                <w:rFonts w:asciiTheme="minorHAnsi" w:hAnsiTheme="minorHAnsi" w:cstheme="minorHAnsi"/>
                <w:szCs w:val="22"/>
              </w:rPr>
              <w:t xml:space="preserve">Project monitoring and reporting guidance </w:t>
            </w:r>
          </w:p>
          <w:p w14:paraId="39EC8AC5" w14:textId="77777777" w:rsidR="003E0071" w:rsidRPr="003E0071" w:rsidRDefault="003E0071" w:rsidP="005C6B49">
            <w:pPr>
              <w:widowControl w:val="0"/>
              <w:overflowPunct w:val="0"/>
              <w:adjustRightInd w:val="0"/>
              <w:rPr>
                <w:rFonts w:asciiTheme="minorHAnsi" w:hAnsiTheme="minorHAnsi" w:cstheme="minorHAnsi"/>
                <w:sz w:val="22"/>
                <w:szCs w:val="22"/>
              </w:rPr>
            </w:pPr>
          </w:p>
          <w:p w14:paraId="429485FA" w14:textId="77777777" w:rsidR="003E0071" w:rsidRPr="003E0071" w:rsidRDefault="003E0071" w:rsidP="003E0071">
            <w:pPr>
              <w:pStyle w:val="ListParagraph"/>
              <w:numPr>
                <w:ilvl w:val="0"/>
                <w:numId w:val="42"/>
              </w:numPr>
              <w:spacing w:line="240" w:lineRule="auto"/>
              <w:rPr>
                <w:rFonts w:asciiTheme="minorHAnsi" w:hAnsiTheme="minorHAnsi" w:cstheme="minorHAnsi"/>
                <w:szCs w:val="22"/>
              </w:rPr>
            </w:pPr>
            <w:r w:rsidRPr="003E0071">
              <w:rPr>
                <w:rFonts w:asciiTheme="minorHAnsi" w:hAnsiTheme="minorHAnsi" w:cstheme="minorHAnsi"/>
                <w:color w:val="232D39"/>
                <w:szCs w:val="22"/>
                <w:shd w:val="clear" w:color="auto" w:fill="FFFFFF"/>
              </w:rPr>
              <w:t xml:space="preserve">Support the teams in their project monitoring and preparation of final </w:t>
            </w:r>
            <w:proofErr w:type="gramStart"/>
            <w:r w:rsidRPr="003E0071">
              <w:rPr>
                <w:rFonts w:asciiTheme="minorHAnsi" w:hAnsiTheme="minorHAnsi" w:cstheme="minorHAnsi"/>
                <w:color w:val="232D39"/>
                <w:szCs w:val="22"/>
                <w:shd w:val="clear" w:color="auto" w:fill="FFFFFF"/>
              </w:rPr>
              <w:t>reports;</w:t>
            </w:r>
            <w:proofErr w:type="gramEnd"/>
          </w:p>
          <w:p w14:paraId="56E49C90" w14:textId="77777777" w:rsidR="003E0071" w:rsidRPr="003E0071" w:rsidRDefault="003E0071" w:rsidP="003E0071">
            <w:pPr>
              <w:pStyle w:val="ListParagraph"/>
              <w:numPr>
                <w:ilvl w:val="0"/>
                <w:numId w:val="42"/>
              </w:numPr>
              <w:spacing w:line="240" w:lineRule="auto"/>
              <w:rPr>
                <w:rFonts w:asciiTheme="minorHAnsi" w:hAnsiTheme="minorHAnsi" w:cstheme="minorHAnsi"/>
                <w:szCs w:val="22"/>
              </w:rPr>
            </w:pPr>
            <w:r w:rsidRPr="003E0071">
              <w:rPr>
                <w:rFonts w:asciiTheme="minorHAnsi" w:hAnsiTheme="minorHAnsi" w:cstheme="minorHAnsi"/>
                <w:szCs w:val="22"/>
              </w:rPr>
              <w:t xml:space="preserve">Support the teams in preparing their communication materials for their intended </w:t>
            </w:r>
            <w:proofErr w:type="spellStart"/>
            <w:r w:rsidRPr="003E0071">
              <w:rPr>
                <w:rFonts w:asciiTheme="minorHAnsi" w:hAnsiTheme="minorHAnsi" w:cstheme="minorHAnsi"/>
                <w:szCs w:val="22"/>
              </w:rPr>
              <w:t>aaudiences</w:t>
            </w:r>
            <w:proofErr w:type="spellEnd"/>
            <w:r w:rsidRPr="003E0071">
              <w:rPr>
                <w:rFonts w:asciiTheme="minorHAnsi" w:hAnsiTheme="minorHAnsi" w:cstheme="minorHAnsi"/>
                <w:szCs w:val="22"/>
              </w:rPr>
              <w:t xml:space="preserve">, including the citizens and the policy/decision – </w:t>
            </w:r>
            <w:proofErr w:type="gramStart"/>
            <w:r w:rsidRPr="003E0071">
              <w:rPr>
                <w:rFonts w:asciiTheme="minorHAnsi" w:hAnsiTheme="minorHAnsi" w:cstheme="minorHAnsi"/>
                <w:szCs w:val="22"/>
              </w:rPr>
              <w:t>makers;</w:t>
            </w:r>
            <w:proofErr w:type="gramEnd"/>
          </w:p>
          <w:p w14:paraId="1B572ADD" w14:textId="77777777" w:rsidR="003E0071" w:rsidRPr="003E0071" w:rsidRDefault="003E0071" w:rsidP="005C6B49">
            <w:pPr>
              <w:pStyle w:val="ListParagraph"/>
              <w:rPr>
                <w:rFonts w:asciiTheme="minorHAnsi" w:hAnsiTheme="minorHAnsi" w:cstheme="minorHAnsi"/>
                <w:szCs w:val="22"/>
              </w:rPr>
            </w:pPr>
          </w:p>
          <w:p w14:paraId="7A141EFF" w14:textId="77777777" w:rsidR="003E0071" w:rsidRPr="003E0071" w:rsidRDefault="003E0071" w:rsidP="003E0071">
            <w:pPr>
              <w:pStyle w:val="ListParagraph"/>
              <w:numPr>
                <w:ilvl w:val="0"/>
                <w:numId w:val="43"/>
              </w:numPr>
              <w:spacing w:line="240" w:lineRule="auto"/>
              <w:rPr>
                <w:rFonts w:asciiTheme="minorHAnsi" w:hAnsiTheme="minorHAnsi" w:cstheme="minorHAnsi"/>
                <w:szCs w:val="22"/>
              </w:rPr>
            </w:pPr>
            <w:r w:rsidRPr="003E0071">
              <w:rPr>
                <w:rFonts w:asciiTheme="minorHAnsi" w:hAnsiTheme="minorHAnsi" w:cstheme="minorHAnsi"/>
                <w:szCs w:val="22"/>
              </w:rPr>
              <w:t>Closing/experience – sharing event organization</w:t>
            </w:r>
          </w:p>
          <w:p w14:paraId="70F61E1C" w14:textId="77777777" w:rsidR="003E0071" w:rsidRPr="003E0071" w:rsidRDefault="003E0071" w:rsidP="005C6B49">
            <w:pPr>
              <w:widowControl w:val="0"/>
              <w:overflowPunct w:val="0"/>
              <w:adjustRightInd w:val="0"/>
              <w:rPr>
                <w:rFonts w:asciiTheme="minorHAnsi" w:hAnsiTheme="minorHAnsi" w:cstheme="minorHAnsi"/>
                <w:sz w:val="22"/>
                <w:szCs w:val="22"/>
              </w:rPr>
            </w:pPr>
          </w:p>
          <w:p w14:paraId="2CEE1395" w14:textId="77777777" w:rsidR="003E0071" w:rsidRPr="003E0071" w:rsidRDefault="003E0071" w:rsidP="003E0071">
            <w:pPr>
              <w:pStyle w:val="ListParagraph"/>
              <w:numPr>
                <w:ilvl w:val="0"/>
                <w:numId w:val="42"/>
              </w:numPr>
              <w:spacing w:line="240" w:lineRule="auto"/>
              <w:rPr>
                <w:rFonts w:asciiTheme="minorHAnsi" w:hAnsiTheme="minorHAnsi" w:cstheme="minorHAnsi"/>
                <w:szCs w:val="22"/>
              </w:rPr>
            </w:pPr>
            <w:r w:rsidRPr="003E0071">
              <w:rPr>
                <w:rFonts w:asciiTheme="minorHAnsi" w:hAnsiTheme="minorHAnsi" w:cstheme="minorHAnsi"/>
                <w:color w:val="232D39"/>
                <w:szCs w:val="22"/>
                <w:shd w:val="clear" w:color="auto" w:fill="FFFFFF"/>
              </w:rPr>
              <w:t xml:space="preserve">Organize a final event to share experiences and lessons </w:t>
            </w:r>
            <w:proofErr w:type="gramStart"/>
            <w:r w:rsidRPr="003E0071">
              <w:rPr>
                <w:rFonts w:asciiTheme="minorHAnsi" w:hAnsiTheme="minorHAnsi" w:cstheme="minorHAnsi"/>
                <w:color w:val="232D39"/>
                <w:szCs w:val="22"/>
                <w:shd w:val="clear" w:color="auto" w:fill="FFFFFF"/>
              </w:rPr>
              <w:t>learnt;</w:t>
            </w:r>
            <w:proofErr w:type="gramEnd"/>
          </w:p>
          <w:p w14:paraId="4471F4E6" w14:textId="77777777" w:rsidR="003E0071" w:rsidRPr="003E0071" w:rsidRDefault="003E0071" w:rsidP="003E0071">
            <w:pPr>
              <w:pStyle w:val="ListParagraph"/>
              <w:numPr>
                <w:ilvl w:val="0"/>
                <w:numId w:val="42"/>
              </w:numPr>
              <w:spacing w:line="240" w:lineRule="auto"/>
              <w:rPr>
                <w:rFonts w:asciiTheme="minorHAnsi" w:hAnsiTheme="minorHAnsi" w:cstheme="minorHAnsi"/>
                <w:szCs w:val="22"/>
              </w:rPr>
            </w:pPr>
            <w:r w:rsidRPr="003E0071">
              <w:rPr>
                <w:rFonts w:asciiTheme="minorHAnsi" w:hAnsiTheme="minorHAnsi" w:cstheme="minorHAnsi"/>
                <w:szCs w:val="22"/>
              </w:rPr>
              <w:t>Submit a final report to the UNDP/ Civil Service Council (CSC)/National Academy of Governance (NAOG) as applicable.</w:t>
            </w:r>
          </w:p>
          <w:p w14:paraId="62CCF71E" w14:textId="77777777" w:rsidR="003E0071" w:rsidRPr="003E0071" w:rsidRDefault="003E0071" w:rsidP="005C6B49">
            <w:pPr>
              <w:pStyle w:val="ListParagraph"/>
              <w:rPr>
                <w:rFonts w:asciiTheme="minorHAnsi" w:hAnsiTheme="minorHAnsi" w:cstheme="minorHAnsi"/>
                <w:szCs w:val="22"/>
              </w:rPr>
            </w:pPr>
          </w:p>
          <w:p w14:paraId="6C311263" w14:textId="77777777" w:rsidR="003E0071" w:rsidRPr="003E0071" w:rsidRDefault="003E0071" w:rsidP="005C6B49">
            <w:pPr>
              <w:pStyle w:val="ListParagraph"/>
              <w:rPr>
                <w:rFonts w:asciiTheme="minorHAnsi" w:hAnsiTheme="minorHAnsi" w:cstheme="minorHAnsi"/>
                <w:szCs w:val="22"/>
              </w:rPr>
            </w:pPr>
          </w:p>
          <w:p w14:paraId="319B4DA9" w14:textId="77777777" w:rsidR="003E0071" w:rsidRPr="003E0071" w:rsidRDefault="003E0071" w:rsidP="005C6B49">
            <w:pPr>
              <w:rPr>
                <w:rFonts w:asciiTheme="minorHAnsi" w:hAnsiTheme="minorHAnsi" w:cstheme="minorHAnsi"/>
                <w:b/>
                <w:sz w:val="22"/>
                <w:szCs w:val="22"/>
              </w:rPr>
            </w:pPr>
            <w:r w:rsidRPr="003E0071">
              <w:rPr>
                <w:rFonts w:asciiTheme="minorHAnsi" w:hAnsiTheme="minorHAnsi" w:cstheme="minorHAnsi"/>
                <w:b/>
                <w:sz w:val="22"/>
                <w:szCs w:val="22"/>
              </w:rPr>
              <w:t>Expected Outputs and Deliverables</w:t>
            </w:r>
          </w:p>
          <w:p w14:paraId="2DFF233D" w14:textId="77777777" w:rsidR="003E0071" w:rsidRPr="003E0071" w:rsidRDefault="003E0071" w:rsidP="005C6B49">
            <w:pPr>
              <w:pStyle w:val="ListParagraph"/>
              <w:rPr>
                <w:rFonts w:asciiTheme="minorHAnsi" w:hAnsiTheme="minorHAnsi" w:cstheme="minorHAnsi"/>
                <w:szCs w:val="22"/>
              </w:rPr>
            </w:pPr>
          </w:p>
          <w:tbl>
            <w:tblPr>
              <w:tblStyle w:val="TableGrid"/>
              <w:tblW w:w="0" w:type="auto"/>
              <w:tblLook w:val="04A0" w:firstRow="1" w:lastRow="0" w:firstColumn="1" w:lastColumn="0" w:noHBand="0" w:noVBand="1"/>
            </w:tblPr>
            <w:tblGrid>
              <w:gridCol w:w="9284"/>
            </w:tblGrid>
            <w:tr w:rsidR="003E0071" w:rsidRPr="003E0071" w14:paraId="6F08A605" w14:textId="77777777" w:rsidTr="005C6B49">
              <w:tc>
                <w:tcPr>
                  <w:tcW w:w="9124" w:type="dxa"/>
                </w:tcPr>
                <w:p w14:paraId="2FF7A2A5" w14:textId="77777777" w:rsidR="003E0071" w:rsidRPr="003E0071" w:rsidRDefault="003E0071" w:rsidP="005C6B49">
                  <w:pPr>
                    <w:rPr>
                      <w:rFonts w:asciiTheme="minorHAnsi" w:hAnsiTheme="minorHAnsi" w:cstheme="minorHAnsi"/>
                      <w:b/>
                      <w:sz w:val="22"/>
                      <w:szCs w:val="22"/>
                    </w:rPr>
                  </w:pPr>
                </w:p>
                <w:tbl>
                  <w:tblPr>
                    <w:tblStyle w:val="TableGrid"/>
                    <w:tblW w:w="9058" w:type="dxa"/>
                    <w:tblLook w:val="04A0" w:firstRow="1" w:lastRow="0" w:firstColumn="1" w:lastColumn="0" w:noHBand="0" w:noVBand="1"/>
                  </w:tblPr>
                  <w:tblGrid>
                    <w:gridCol w:w="5359"/>
                    <w:gridCol w:w="1530"/>
                    <w:gridCol w:w="1006"/>
                    <w:gridCol w:w="1163"/>
                  </w:tblGrid>
                  <w:tr w:rsidR="003E0071" w:rsidRPr="003E0071" w14:paraId="6ABC7DED" w14:textId="77777777" w:rsidTr="005C6B49">
                    <w:tc>
                      <w:tcPr>
                        <w:tcW w:w="535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A27525B" w14:textId="77777777" w:rsidR="003E0071" w:rsidRPr="003E0071" w:rsidRDefault="003E0071" w:rsidP="005C6B49">
                        <w:pPr>
                          <w:spacing w:before="140"/>
                          <w:contextualSpacing/>
                          <w:rPr>
                            <w:rFonts w:asciiTheme="minorHAnsi" w:hAnsiTheme="minorHAnsi" w:cstheme="minorHAnsi"/>
                            <w:b/>
                            <w:sz w:val="22"/>
                            <w:szCs w:val="22"/>
                          </w:rPr>
                        </w:pPr>
                        <w:r w:rsidRPr="003E0071">
                          <w:rPr>
                            <w:rFonts w:asciiTheme="minorHAnsi" w:hAnsiTheme="minorHAnsi" w:cstheme="minorHAnsi"/>
                            <w:b/>
                            <w:sz w:val="22"/>
                            <w:szCs w:val="22"/>
                          </w:rPr>
                          <w:t>Deliverables</w:t>
                        </w:r>
                      </w:p>
                    </w:tc>
                    <w:tc>
                      <w:tcPr>
                        <w:tcW w:w="15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18F52A9" w14:textId="77777777" w:rsidR="003E0071" w:rsidRPr="003E0071" w:rsidRDefault="003E0071" w:rsidP="005C6B49">
                        <w:pPr>
                          <w:spacing w:before="140"/>
                          <w:contextualSpacing/>
                          <w:rPr>
                            <w:rFonts w:asciiTheme="minorHAnsi" w:hAnsiTheme="minorHAnsi" w:cstheme="minorHAnsi"/>
                            <w:b/>
                            <w:sz w:val="22"/>
                            <w:szCs w:val="22"/>
                          </w:rPr>
                        </w:pPr>
                        <w:r w:rsidRPr="003E0071">
                          <w:rPr>
                            <w:rFonts w:asciiTheme="minorHAnsi" w:hAnsiTheme="minorHAnsi" w:cstheme="minorHAnsi"/>
                            <w:b/>
                            <w:sz w:val="22"/>
                            <w:szCs w:val="22"/>
                          </w:rPr>
                          <w:t>Estimated duration to complete</w:t>
                        </w:r>
                      </w:p>
                    </w:tc>
                    <w:tc>
                      <w:tcPr>
                        <w:tcW w:w="100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6302EC" w14:textId="77777777" w:rsidR="003E0071" w:rsidRPr="003E0071" w:rsidRDefault="003E0071" w:rsidP="005C6B49">
                        <w:pPr>
                          <w:spacing w:before="140"/>
                          <w:contextualSpacing/>
                          <w:jc w:val="center"/>
                          <w:rPr>
                            <w:rFonts w:asciiTheme="minorHAnsi" w:hAnsiTheme="minorHAnsi" w:cstheme="minorHAnsi"/>
                            <w:b/>
                            <w:sz w:val="22"/>
                            <w:szCs w:val="22"/>
                          </w:rPr>
                        </w:pPr>
                        <w:r w:rsidRPr="003E0071">
                          <w:rPr>
                            <w:rFonts w:asciiTheme="minorHAnsi" w:hAnsiTheme="minorHAnsi" w:cstheme="minorHAnsi"/>
                            <w:b/>
                            <w:sz w:val="22"/>
                            <w:szCs w:val="22"/>
                          </w:rPr>
                          <w:t>Target due dates*</w:t>
                        </w:r>
                      </w:p>
                    </w:tc>
                    <w:tc>
                      <w:tcPr>
                        <w:tcW w:w="116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B73F64B" w14:textId="77777777" w:rsidR="003E0071" w:rsidRPr="003E0071" w:rsidRDefault="003E0071" w:rsidP="005C6B49">
                        <w:pPr>
                          <w:spacing w:before="140"/>
                          <w:contextualSpacing/>
                          <w:rPr>
                            <w:rFonts w:asciiTheme="minorHAnsi" w:hAnsiTheme="minorHAnsi" w:cstheme="minorHAnsi"/>
                            <w:b/>
                            <w:sz w:val="22"/>
                            <w:szCs w:val="22"/>
                          </w:rPr>
                        </w:pPr>
                        <w:r w:rsidRPr="003E0071">
                          <w:rPr>
                            <w:rFonts w:asciiTheme="minorHAnsi" w:hAnsiTheme="minorHAnsi" w:cstheme="minorHAnsi"/>
                            <w:b/>
                            <w:sz w:val="22"/>
                            <w:szCs w:val="22"/>
                          </w:rPr>
                          <w:t>Review &amp; approvals</w:t>
                        </w:r>
                      </w:p>
                    </w:tc>
                  </w:tr>
                  <w:tr w:rsidR="003E0071" w:rsidRPr="003E0071" w14:paraId="57D11974" w14:textId="77777777" w:rsidTr="005C6B49">
                    <w:tc>
                      <w:tcPr>
                        <w:tcW w:w="535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C37CF67" w14:textId="77777777" w:rsidR="003E0071" w:rsidRPr="003E0071" w:rsidRDefault="003E0071" w:rsidP="005C6B49">
                        <w:pPr>
                          <w:widowControl w:val="0"/>
                          <w:overflowPunct w:val="0"/>
                          <w:autoSpaceDE w:val="0"/>
                          <w:autoSpaceDN w:val="0"/>
                          <w:adjustRightInd w:val="0"/>
                          <w:spacing w:before="120" w:after="80"/>
                          <w:textAlignment w:val="baseline"/>
                          <w:rPr>
                            <w:rFonts w:asciiTheme="minorHAnsi" w:hAnsiTheme="minorHAnsi" w:cstheme="minorHAnsi"/>
                            <w:b/>
                            <w:bCs/>
                            <w:sz w:val="22"/>
                            <w:szCs w:val="22"/>
                          </w:rPr>
                        </w:pPr>
                        <w:r w:rsidRPr="003E0071">
                          <w:rPr>
                            <w:rFonts w:asciiTheme="minorHAnsi" w:hAnsiTheme="minorHAnsi" w:cstheme="minorHAnsi"/>
                            <w:b/>
                            <w:bCs/>
                            <w:sz w:val="22"/>
                            <w:szCs w:val="22"/>
                          </w:rPr>
                          <w:t>Deliverable 1: Organization of the training sessions</w:t>
                        </w:r>
                      </w:p>
                      <w:p w14:paraId="641C883E"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Planning the training sessions with the international expert(s)</w:t>
                        </w:r>
                      </w:p>
                      <w:p w14:paraId="35A3ACF5"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 xml:space="preserve">Preparing all the necessary slides/visuals </w:t>
                        </w:r>
                        <w:proofErr w:type="spellStart"/>
                        <w:r w:rsidRPr="003E0071">
                          <w:rPr>
                            <w:rFonts w:asciiTheme="minorHAnsi" w:hAnsiTheme="minorHAnsi" w:cstheme="minorHAnsi"/>
                            <w:szCs w:val="22"/>
                          </w:rPr>
                          <w:t>etc</w:t>
                        </w:r>
                        <w:proofErr w:type="spellEnd"/>
                        <w:r w:rsidRPr="003E0071">
                          <w:rPr>
                            <w:rFonts w:asciiTheme="minorHAnsi" w:hAnsiTheme="minorHAnsi" w:cstheme="minorHAnsi"/>
                            <w:szCs w:val="22"/>
                          </w:rPr>
                          <w:t xml:space="preserve"> in advance and making necessary translations of the materials in advance</w:t>
                        </w:r>
                      </w:p>
                      <w:p w14:paraId="632F0533"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 xml:space="preserve">Making all the necessary arrangements for the training sessions </w:t>
                        </w:r>
                      </w:p>
                      <w:p w14:paraId="1DE75956"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Providing interpretations during the training sessions</w:t>
                        </w:r>
                      </w:p>
                      <w:p w14:paraId="4F5AE99F"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 xml:space="preserve">Providing/facilitating necessary </w:t>
                        </w:r>
                        <w:proofErr w:type="spellStart"/>
                        <w:r w:rsidRPr="003E0071">
                          <w:rPr>
                            <w:rFonts w:asciiTheme="minorHAnsi" w:hAnsiTheme="minorHAnsi" w:cstheme="minorHAnsi"/>
                            <w:szCs w:val="22"/>
                          </w:rPr>
                          <w:t>followup</w:t>
                        </w:r>
                        <w:proofErr w:type="spellEnd"/>
                        <w:r w:rsidRPr="003E0071">
                          <w:rPr>
                            <w:rFonts w:asciiTheme="minorHAnsi" w:hAnsiTheme="minorHAnsi" w:cstheme="minorHAnsi"/>
                            <w:szCs w:val="22"/>
                          </w:rPr>
                          <w:t xml:space="preserve"> questions and clarifications for the teams</w:t>
                        </w:r>
                      </w:p>
                    </w:tc>
                    <w:tc>
                      <w:tcPr>
                        <w:tcW w:w="15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DC14722"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Within 4 weeks from the start of the contract. (5 days)</w:t>
                        </w:r>
                      </w:p>
                    </w:tc>
                    <w:tc>
                      <w:tcPr>
                        <w:tcW w:w="100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AD2E368" w14:textId="77777777" w:rsidR="003E0071" w:rsidRPr="003E0071" w:rsidRDefault="003E0071" w:rsidP="005C6B49">
                        <w:pPr>
                          <w:spacing w:before="140"/>
                          <w:contextualSpacing/>
                          <w:jc w:val="center"/>
                          <w:rPr>
                            <w:rFonts w:asciiTheme="minorHAnsi" w:hAnsiTheme="minorHAnsi" w:cstheme="minorHAnsi"/>
                            <w:sz w:val="22"/>
                            <w:szCs w:val="22"/>
                          </w:rPr>
                        </w:pPr>
                        <w:r w:rsidRPr="003E0071">
                          <w:rPr>
                            <w:rFonts w:asciiTheme="minorHAnsi" w:hAnsiTheme="minorHAnsi" w:cstheme="minorHAnsi"/>
                            <w:sz w:val="22"/>
                            <w:szCs w:val="22"/>
                          </w:rPr>
                          <w:t xml:space="preserve">   31 May, 2021</w:t>
                        </w:r>
                      </w:p>
                    </w:tc>
                    <w:tc>
                      <w:tcPr>
                        <w:tcW w:w="116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76AD097"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UNDP PIU</w:t>
                        </w:r>
                      </w:p>
                    </w:tc>
                  </w:tr>
                  <w:tr w:rsidR="003E0071" w:rsidRPr="003E0071" w14:paraId="15885BEA" w14:textId="77777777" w:rsidTr="005C6B49">
                    <w:tc>
                      <w:tcPr>
                        <w:tcW w:w="535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BCA66DD" w14:textId="77777777" w:rsidR="003E0071" w:rsidRPr="003E0071" w:rsidRDefault="003E0071" w:rsidP="005C6B49">
                        <w:pPr>
                          <w:widowControl w:val="0"/>
                          <w:overflowPunct w:val="0"/>
                          <w:autoSpaceDE w:val="0"/>
                          <w:autoSpaceDN w:val="0"/>
                          <w:adjustRightInd w:val="0"/>
                          <w:spacing w:before="120" w:after="80"/>
                          <w:textAlignment w:val="baseline"/>
                          <w:rPr>
                            <w:rFonts w:asciiTheme="minorHAnsi" w:hAnsiTheme="minorHAnsi" w:cstheme="minorHAnsi"/>
                            <w:b/>
                            <w:bCs/>
                            <w:sz w:val="22"/>
                            <w:szCs w:val="22"/>
                          </w:rPr>
                        </w:pPr>
                        <w:r w:rsidRPr="003E0071">
                          <w:rPr>
                            <w:rFonts w:asciiTheme="minorHAnsi" w:hAnsiTheme="minorHAnsi" w:cstheme="minorHAnsi"/>
                            <w:b/>
                            <w:bCs/>
                            <w:sz w:val="22"/>
                            <w:szCs w:val="22"/>
                          </w:rPr>
                          <w:t>Deliverable 2: Development of handbooks</w:t>
                        </w:r>
                      </w:p>
                      <w:p w14:paraId="6ED8D917" w14:textId="77777777" w:rsidR="003E0071" w:rsidRPr="003E0071" w:rsidRDefault="003E0071" w:rsidP="003E0071">
                        <w:pPr>
                          <w:pStyle w:val="ListParagraph"/>
                          <w:numPr>
                            <w:ilvl w:val="0"/>
                            <w:numId w:val="49"/>
                          </w:numPr>
                          <w:autoSpaceDE w:val="0"/>
                          <w:autoSpaceDN w:val="0"/>
                          <w:spacing w:before="120" w:after="80" w:line="240" w:lineRule="auto"/>
                          <w:ind w:left="306"/>
                          <w:textAlignment w:val="baseline"/>
                          <w:rPr>
                            <w:rFonts w:asciiTheme="minorHAnsi" w:hAnsiTheme="minorHAnsi" w:cstheme="minorHAnsi"/>
                            <w:b/>
                            <w:bCs/>
                            <w:szCs w:val="22"/>
                          </w:rPr>
                        </w:pPr>
                        <w:r w:rsidRPr="003E0071">
                          <w:rPr>
                            <w:rFonts w:asciiTheme="minorHAnsi" w:hAnsiTheme="minorHAnsi" w:cstheme="minorHAnsi"/>
                            <w:szCs w:val="22"/>
                          </w:rPr>
                          <w:t>Assist the UNDP to develop handbooks for the public servants on the specified topics by providing necessary translations for the international expert for his/her comments and revisions and vice versa</w:t>
                        </w:r>
                      </w:p>
                      <w:p w14:paraId="100D3906" w14:textId="77777777" w:rsidR="003E0071" w:rsidRPr="003E0071" w:rsidRDefault="003E0071" w:rsidP="003E0071">
                        <w:pPr>
                          <w:pStyle w:val="ListParagraph"/>
                          <w:numPr>
                            <w:ilvl w:val="0"/>
                            <w:numId w:val="49"/>
                          </w:numPr>
                          <w:autoSpaceDE w:val="0"/>
                          <w:autoSpaceDN w:val="0"/>
                          <w:spacing w:before="120" w:after="80" w:line="240" w:lineRule="auto"/>
                          <w:ind w:left="306"/>
                          <w:textAlignment w:val="baseline"/>
                          <w:rPr>
                            <w:rFonts w:asciiTheme="minorHAnsi" w:hAnsiTheme="minorHAnsi" w:cstheme="minorHAnsi"/>
                            <w:b/>
                            <w:bCs/>
                            <w:szCs w:val="22"/>
                          </w:rPr>
                        </w:pPr>
                        <w:r w:rsidRPr="003E0071">
                          <w:rPr>
                            <w:rFonts w:asciiTheme="minorHAnsi" w:hAnsiTheme="minorHAnsi" w:cstheme="minorHAnsi"/>
                            <w:szCs w:val="22"/>
                          </w:rPr>
                          <w:t xml:space="preserve">Support the UNDP in preparing the most relevant graphs/visuals/infographics/case studies </w:t>
                        </w:r>
                        <w:proofErr w:type="spellStart"/>
                        <w:r w:rsidRPr="003E0071">
                          <w:rPr>
                            <w:rFonts w:asciiTheme="minorHAnsi" w:hAnsiTheme="minorHAnsi" w:cstheme="minorHAnsi"/>
                            <w:szCs w:val="22"/>
                          </w:rPr>
                          <w:t>etc</w:t>
                        </w:r>
                        <w:proofErr w:type="spellEnd"/>
                        <w:r w:rsidRPr="003E0071">
                          <w:rPr>
                            <w:rFonts w:asciiTheme="minorHAnsi" w:hAnsiTheme="minorHAnsi" w:cstheme="minorHAnsi"/>
                            <w:szCs w:val="22"/>
                          </w:rPr>
                          <w:t xml:space="preserve"> for the handbooks</w:t>
                        </w:r>
                      </w:p>
                    </w:tc>
                    <w:tc>
                      <w:tcPr>
                        <w:tcW w:w="15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65163C8"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Within 8 weeks from the completion of Deliverable 1</w:t>
                        </w:r>
                      </w:p>
                      <w:p w14:paraId="5B6DF03B"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(5 days)</w:t>
                        </w:r>
                      </w:p>
                    </w:tc>
                    <w:tc>
                      <w:tcPr>
                        <w:tcW w:w="100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3A5FBF3" w14:textId="77777777" w:rsidR="003E0071" w:rsidRPr="003E0071" w:rsidRDefault="003E0071" w:rsidP="005C6B49">
                        <w:pPr>
                          <w:spacing w:before="140"/>
                          <w:contextualSpacing/>
                          <w:jc w:val="center"/>
                          <w:rPr>
                            <w:rFonts w:asciiTheme="minorHAnsi" w:hAnsiTheme="minorHAnsi" w:cstheme="minorHAnsi"/>
                            <w:sz w:val="22"/>
                            <w:szCs w:val="22"/>
                          </w:rPr>
                        </w:pPr>
                        <w:r w:rsidRPr="003E0071">
                          <w:rPr>
                            <w:rFonts w:asciiTheme="minorHAnsi" w:hAnsiTheme="minorHAnsi" w:cstheme="minorHAnsi"/>
                            <w:sz w:val="22"/>
                            <w:szCs w:val="22"/>
                          </w:rPr>
                          <w:t>31 Jul, 2021</w:t>
                        </w:r>
                      </w:p>
                    </w:tc>
                    <w:tc>
                      <w:tcPr>
                        <w:tcW w:w="116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1BF5E10"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UNDP PIU</w:t>
                        </w:r>
                      </w:p>
                    </w:tc>
                  </w:tr>
                  <w:tr w:rsidR="003E0071" w:rsidRPr="003E0071" w14:paraId="42E80928" w14:textId="77777777" w:rsidTr="005C6B49">
                    <w:tc>
                      <w:tcPr>
                        <w:tcW w:w="535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B3ADA27" w14:textId="77777777" w:rsidR="003E0071" w:rsidRPr="003E0071" w:rsidRDefault="003E0071" w:rsidP="005C6B49">
                        <w:pPr>
                          <w:widowControl w:val="0"/>
                          <w:overflowPunct w:val="0"/>
                          <w:autoSpaceDE w:val="0"/>
                          <w:autoSpaceDN w:val="0"/>
                          <w:adjustRightInd w:val="0"/>
                          <w:spacing w:before="120" w:after="80"/>
                          <w:textAlignment w:val="baseline"/>
                          <w:rPr>
                            <w:rFonts w:asciiTheme="minorHAnsi" w:hAnsiTheme="minorHAnsi" w:cstheme="minorHAnsi"/>
                            <w:b/>
                            <w:bCs/>
                            <w:sz w:val="22"/>
                            <w:szCs w:val="22"/>
                          </w:rPr>
                        </w:pPr>
                        <w:r w:rsidRPr="003E0071">
                          <w:rPr>
                            <w:rFonts w:asciiTheme="minorHAnsi" w:hAnsiTheme="minorHAnsi" w:cstheme="minorHAnsi"/>
                            <w:b/>
                            <w:bCs/>
                            <w:sz w:val="22"/>
                            <w:szCs w:val="22"/>
                          </w:rPr>
                          <w:t xml:space="preserve">Deliverable 3: Provision of monthly coaching </w:t>
                        </w:r>
                      </w:p>
                      <w:p w14:paraId="0BCFE236"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 xml:space="preserve">Monitor the progress and project management of the teams </w:t>
                        </w:r>
                      </w:p>
                      <w:p w14:paraId="4125F581"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 xml:space="preserve">Plan and provide monthly coaching sessions for the teams, as applicable, (e.g., on design thinking, </w:t>
                        </w:r>
                        <w:proofErr w:type="spellStart"/>
                        <w:r w:rsidRPr="003E0071">
                          <w:rPr>
                            <w:rFonts w:asciiTheme="minorHAnsi" w:hAnsiTheme="minorHAnsi" w:cstheme="minorHAnsi"/>
                            <w:szCs w:val="22"/>
                          </w:rPr>
                          <w:t>behaviorial</w:t>
                        </w:r>
                        <w:proofErr w:type="spellEnd"/>
                        <w:r w:rsidRPr="003E0071">
                          <w:rPr>
                            <w:rFonts w:asciiTheme="minorHAnsi" w:hAnsiTheme="minorHAnsi" w:cstheme="minorHAnsi"/>
                            <w:szCs w:val="22"/>
                          </w:rPr>
                          <w:t xml:space="preserve"> insights, project management, PR/Communications); Minimum 2 coaching sessions should be aimed to be conducted in - person</w:t>
                        </w:r>
                      </w:p>
                      <w:p w14:paraId="68481F11"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Provide monthly progress report to the UNDP/CSC/NAOG as applicable</w:t>
                        </w:r>
                      </w:p>
                    </w:tc>
                    <w:tc>
                      <w:tcPr>
                        <w:tcW w:w="15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1DCBAC6"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Within 12 weeks /3 months/ after the completion of Deliverable 1</w:t>
                        </w:r>
                      </w:p>
                      <w:p w14:paraId="7BF61179"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(24 days, 2 days per pilot project team)</w:t>
                        </w:r>
                      </w:p>
                    </w:tc>
                    <w:tc>
                      <w:tcPr>
                        <w:tcW w:w="100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A093D1A" w14:textId="77777777" w:rsidR="003E0071" w:rsidRPr="003E0071" w:rsidRDefault="003E0071" w:rsidP="005C6B49">
                        <w:pPr>
                          <w:spacing w:before="140"/>
                          <w:contextualSpacing/>
                          <w:jc w:val="center"/>
                          <w:rPr>
                            <w:rFonts w:asciiTheme="minorHAnsi" w:hAnsiTheme="minorHAnsi" w:cstheme="minorHAnsi"/>
                            <w:sz w:val="22"/>
                            <w:szCs w:val="22"/>
                          </w:rPr>
                        </w:pPr>
                        <w:r w:rsidRPr="003E0071">
                          <w:rPr>
                            <w:rFonts w:asciiTheme="minorHAnsi" w:hAnsiTheme="minorHAnsi" w:cstheme="minorHAnsi"/>
                            <w:sz w:val="22"/>
                            <w:szCs w:val="22"/>
                          </w:rPr>
                          <w:t xml:space="preserve">   25 Aug, 2021</w:t>
                        </w:r>
                      </w:p>
                    </w:tc>
                    <w:tc>
                      <w:tcPr>
                        <w:tcW w:w="116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F79E8E2"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UNDP PIU</w:t>
                        </w:r>
                      </w:p>
                    </w:tc>
                  </w:tr>
                  <w:tr w:rsidR="003E0071" w:rsidRPr="003E0071" w14:paraId="1980CB71" w14:textId="77777777" w:rsidTr="005C6B49">
                    <w:tc>
                      <w:tcPr>
                        <w:tcW w:w="535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AB42250" w14:textId="77777777" w:rsidR="003E0071" w:rsidRPr="003E0071" w:rsidRDefault="003E0071" w:rsidP="005C6B49">
                        <w:pPr>
                          <w:widowControl w:val="0"/>
                          <w:overflowPunct w:val="0"/>
                          <w:autoSpaceDE w:val="0"/>
                          <w:autoSpaceDN w:val="0"/>
                          <w:adjustRightInd w:val="0"/>
                          <w:spacing w:before="120" w:after="80"/>
                          <w:textAlignment w:val="baseline"/>
                          <w:rPr>
                            <w:rFonts w:asciiTheme="minorHAnsi" w:hAnsiTheme="minorHAnsi" w:cstheme="minorHAnsi"/>
                            <w:b/>
                            <w:bCs/>
                            <w:sz w:val="22"/>
                            <w:szCs w:val="22"/>
                          </w:rPr>
                        </w:pPr>
                        <w:r w:rsidRPr="003E0071">
                          <w:rPr>
                            <w:rFonts w:asciiTheme="minorHAnsi" w:hAnsiTheme="minorHAnsi" w:cstheme="minorHAnsi"/>
                            <w:b/>
                            <w:bCs/>
                            <w:sz w:val="22"/>
                            <w:szCs w:val="22"/>
                          </w:rPr>
                          <w:t xml:space="preserve">Deliverable 4: Advising and organization of project reporting/communications </w:t>
                        </w:r>
                      </w:p>
                      <w:p w14:paraId="4B954EA6"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Collect success stories/lesson learnt from the participants</w:t>
                        </w:r>
                      </w:p>
                      <w:p w14:paraId="39F70C40"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Support the participants/teams in drafting their final reports</w:t>
                        </w:r>
                      </w:p>
                      <w:p w14:paraId="559DB3D6"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Organization a closing/ experience – sharing event with all the participants/stakeholders</w:t>
                        </w:r>
                      </w:p>
                      <w:p w14:paraId="1E09089D" w14:textId="77777777" w:rsidR="003E0071" w:rsidRPr="003E0071" w:rsidRDefault="003E0071" w:rsidP="003E0071">
                        <w:pPr>
                          <w:pStyle w:val="ListParagraph"/>
                          <w:widowControl/>
                          <w:numPr>
                            <w:ilvl w:val="0"/>
                            <w:numId w:val="48"/>
                          </w:numPr>
                          <w:autoSpaceDE w:val="0"/>
                          <w:autoSpaceDN w:val="0"/>
                          <w:spacing w:before="120" w:after="80" w:line="240" w:lineRule="auto"/>
                          <w:ind w:left="236" w:hanging="176"/>
                          <w:textAlignment w:val="baseline"/>
                          <w:rPr>
                            <w:rFonts w:asciiTheme="minorHAnsi" w:hAnsiTheme="minorHAnsi" w:cstheme="minorHAnsi"/>
                            <w:szCs w:val="22"/>
                          </w:rPr>
                        </w:pPr>
                        <w:r w:rsidRPr="003E0071">
                          <w:rPr>
                            <w:rFonts w:asciiTheme="minorHAnsi" w:hAnsiTheme="minorHAnsi" w:cstheme="minorHAnsi"/>
                            <w:szCs w:val="22"/>
                          </w:rPr>
                          <w:t>Deliver a final report to the UNDP/CSC/NAOG for further policy and action planning development.</w:t>
                        </w:r>
                      </w:p>
                    </w:tc>
                    <w:tc>
                      <w:tcPr>
                        <w:tcW w:w="15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B9C29C7"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Within 4 weeks after the completion of Deliverable 2</w:t>
                        </w:r>
                      </w:p>
                      <w:p w14:paraId="10FBA0B8"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(5 days)</w:t>
                        </w:r>
                      </w:p>
                    </w:tc>
                    <w:tc>
                      <w:tcPr>
                        <w:tcW w:w="100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0517C20" w14:textId="77777777" w:rsidR="003E0071" w:rsidRPr="003E0071" w:rsidRDefault="003E0071" w:rsidP="005C6B49">
                        <w:pPr>
                          <w:spacing w:before="140"/>
                          <w:contextualSpacing/>
                          <w:jc w:val="center"/>
                          <w:rPr>
                            <w:rFonts w:asciiTheme="minorHAnsi" w:hAnsiTheme="minorHAnsi" w:cstheme="minorHAnsi"/>
                            <w:sz w:val="22"/>
                            <w:szCs w:val="22"/>
                          </w:rPr>
                        </w:pPr>
                        <w:r w:rsidRPr="003E0071">
                          <w:rPr>
                            <w:rFonts w:asciiTheme="minorHAnsi" w:hAnsiTheme="minorHAnsi" w:cstheme="minorHAnsi"/>
                            <w:sz w:val="22"/>
                            <w:szCs w:val="22"/>
                          </w:rPr>
                          <w:t xml:space="preserve">   15 Oct, 2021</w:t>
                        </w:r>
                      </w:p>
                    </w:tc>
                    <w:tc>
                      <w:tcPr>
                        <w:tcW w:w="116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113A3D3" w14:textId="77777777" w:rsidR="003E0071" w:rsidRPr="003E0071" w:rsidRDefault="003E0071" w:rsidP="005C6B49">
                        <w:pPr>
                          <w:spacing w:before="140"/>
                          <w:contextualSpacing/>
                          <w:rPr>
                            <w:rFonts w:asciiTheme="minorHAnsi" w:hAnsiTheme="minorHAnsi" w:cstheme="minorHAnsi"/>
                            <w:sz w:val="22"/>
                            <w:szCs w:val="22"/>
                          </w:rPr>
                        </w:pPr>
                        <w:r w:rsidRPr="003E0071">
                          <w:rPr>
                            <w:rFonts w:asciiTheme="minorHAnsi" w:hAnsiTheme="minorHAnsi" w:cstheme="minorHAnsi"/>
                            <w:sz w:val="22"/>
                            <w:szCs w:val="22"/>
                          </w:rPr>
                          <w:t>UNDP PIU</w:t>
                        </w:r>
                      </w:p>
                    </w:tc>
                  </w:tr>
                </w:tbl>
                <w:p w14:paraId="7D097634" w14:textId="77777777" w:rsidR="003E0071" w:rsidRPr="003E0071" w:rsidRDefault="003E0071" w:rsidP="005C6B49">
                  <w:pPr>
                    <w:widowControl w:val="0"/>
                    <w:overflowPunct w:val="0"/>
                    <w:adjustRightInd w:val="0"/>
                    <w:rPr>
                      <w:rFonts w:asciiTheme="minorHAnsi" w:hAnsiTheme="minorHAnsi" w:cstheme="minorHAnsi"/>
                      <w:sz w:val="22"/>
                      <w:szCs w:val="22"/>
                    </w:rPr>
                  </w:pPr>
                </w:p>
              </w:tc>
            </w:tr>
          </w:tbl>
          <w:p w14:paraId="39D5F4D8" w14:textId="77777777" w:rsidR="003E0071" w:rsidRPr="003E0071" w:rsidRDefault="003E0071" w:rsidP="005C6B49">
            <w:pPr>
              <w:widowControl w:val="0"/>
              <w:overflowPunct w:val="0"/>
              <w:adjustRightInd w:val="0"/>
              <w:rPr>
                <w:rFonts w:asciiTheme="minorHAnsi" w:hAnsiTheme="minorHAnsi" w:cstheme="minorHAnsi"/>
                <w:sz w:val="22"/>
                <w:szCs w:val="22"/>
              </w:rPr>
            </w:pPr>
          </w:p>
          <w:p w14:paraId="601ED304" w14:textId="77777777" w:rsidR="003E0071" w:rsidRPr="003E0071" w:rsidRDefault="003E0071" w:rsidP="005C6B49">
            <w:pPr>
              <w:widowControl w:val="0"/>
              <w:overflowPunct w:val="0"/>
              <w:adjustRightInd w:val="0"/>
              <w:rPr>
                <w:rFonts w:asciiTheme="minorHAnsi" w:hAnsiTheme="minorHAnsi" w:cstheme="minorHAnsi"/>
                <w:sz w:val="22"/>
                <w:szCs w:val="22"/>
              </w:rPr>
            </w:pPr>
          </w:p>
          <w:p w14:paraId="19922469" w14:textId="77777777" w:rsidR="003E0071" w:rsidRPr="003E0071" w:rsidRDefault="003E0071" w:rsidP="005C6B49">
            <w:pPr>
              <w:rPr>
                <w:rFonts w:asciiTheme="minorHAnsi" w:hAnsiTheme="minorHAnsi" w:cstheme="minorHAnsi"/>
                <w:b/>
                <w:sz w:val="22"/>
                <w:szCs w:val="22"/>
              </w:rPr>
            </w:pPr>
            <w:r w:rsidRPr="003E0071">
              <w:rPr>
                <w:rFonts w:asciiTheme="minorHAnsi" w:hAnsiTheme="minorHAnsi" w:cstheme="minorHAnsi"/>
                <w:b/>
                <w:sz w:val="22"/>
                <w:szCs w:val="22"/>
              </w:rPr>
              <w:t>Institutional Arrangement</w:t>
            </w:r>
          </w:p>
          <w:p w14:paraId="168B8F76" w14:textId="77777777" w:rsidR="003E0071" w:rsidRPr="003E0071" w:rsidRDefault="003E0071" w:rsidP="005C6B49">
            <w:pPr>
              <w:spacing w:before="120" w:after="60"/>
              <w:jc w:val="both"/>
              <w:rPr>
                <w:rFonts w:asciiTheme="minorHAnsi" w:eastAsiaTheme="minorEastAsia" w:hAnsiTheme="minorHAnsi" w:cstheme="minorHAnsi"/>
                <w:sz w:val="22"/>
                <w:szCs w:val="22"/>
              </w:rPr>
            </w:pPr>
            <w:r w:rsidRPr="003E0071">
              <w:rPr>
                <w:rFonts w:asciiTheme="minorHAnsi" w:hAnsiTheme="minorHAnsi" w:cstheme="minorHAnsi"/>
                <w:sz w:val="22"/>
                <w:szCs w:val="22"/>
              </w:rPr>
              <w:t>This assignment should be conducted by a team of a professional legal entity</w:t>
            </w:r>
            <w:r w:rsidRPr="003E0071">
              <w:rPr>
                <w:rFonts w:asciiTheme="minorHAnsi" w:eastAsiaTheme="minorEastAsia" w:hAnsiTheme="minorHAnsi" w:cstheme="minorHAnsi"/>
                <w:sz w:val="22"/>
                <w:szCs w:val="22"/>
              </w:rPr>
              <w:t xml:space="preserve"> (Training, </w:t>
            </w:r>
            <w:proofErr w:type="gramStart"/>
            <w:r w:rsidRPr="003E0071">
              <w:rPr>
                <w:rFonts w:asciiTheme="minorHAnsi" w:eastAsiaTheme="minorEastAsia" w:hAnsiTheme="minorHAnsi" w:cstheme="minorHAnsi"/>
                <w:sz w:val="22"/>
                <w:szCs w:val="22"/>
              </w:rPr>
              <w:t>consultancy</w:t>
            </w:r>
            <w:proofErr w:type="gramEnd"/>
            <w:r w:rsidRPr="003E0071">
              <w:rPr>
                <w:rFonts w:asciiTheme="minorHAnsi" w:eastAsiaTheme="minorEastAsia" w:hAnsiTheme="minorHAnsi" w:cstheme="minorHAnsi"/>
                <w:sz w:val="22"/>
                <w:szCs w:val="22"/>
              </w:rPr>
              <w:t xml:space="preserve"> and facilitation institution/ NGO/ company </w:t>
            </w:r>
            <w:proofErr w:type="spellStart"/>
            <w:r w:rsidRPr="003E0071">
              <w:rPr>
                <w:rFonts w:asciiTheme="minorHAnsi" w:eastAsiaTheme="minorEastAsia" w:hAnsiTheme="minorHAnsi" w:cstheme="minorHAnsi"/>
                <w:sz w:val="22"/>
                <w:szCs w:val="22"/>
              </w:rPr>
              <w:t>etc</w:t>
            </w:r>
            <w:proofErr w:type="spellEnd"/>
            <w:r w:rsidRPr="003E0071">
              <w:rPr>
                <w:rFonts w:asciiTheme="minorHAnsi" w:eastAsiaTheme="minorEastAsia" w:hAnsiTheme="minorHAnsi" w:cstheme="minorHAnsi"/>
                <w:sz w:val="22"/>
                <w:szCs w:val="22"/>
              </w:rPr>
              <w:t xml:space="preserve">). The team is expected to work in close collaboration with the project team, the project consultant, UNDP CO, and other relevant stakeholders. The team should consist of a policy innovation advisor, a communication advisor/facilitator, a topic - specific international trainer, and a project management specialist. Depending on skills and technical qualifications, one or more team members can perform two or more tasks, listed above. Any of the members can serve as the team leader, and she/he shall be responsible for reporting. </w:t>
            </w:r>
            <w:r w:rsidRPr="003E0071">
              <w:rPr>
                <w:rFonts w:asciiTheme="minorHAnsi" w:hAnsiTheme="minorHAnsi" w:cstheme="minorHAnsi"/>
                <w:sz w:val="22"/>
                <w:szCs w:val="22"/>
              </w:rPr>
              <w:t xml:space="preserve">Criteria (technical qualifications) to evaluate the team members is shown in Annex III. </w:t>
            </w:r>
          </w:p>
          <w:p w14:paraId="030B6801" w14:textId="77777777" w:rsidR="003E0071" w:rsidRPr="003E0071" w:rsidRDefault="003E0071" w:rsidP="005C6B49">
            <w:pPr>
              <w:spacing w:before="120" w:after="60"/>
              <w:jc w:val="both"/>
              <w:rPr>
                <w:rFonts w:asciiTheme="minorHAnsi" w:eastAsiaTheme="minorEastAsia" w:hAnsiTheme="minorHAnsi" w:cstheme="minorHAnsi"/>
                <w:sz w:val="22"/>
                <w:szCs w:val="22"/>
              </w:rPr>
            </w:pPr>
            <w:r w:rsidRPr="003E0071">
              <w:rPr>
                <w:rFonts w:asciiTheme="minorHAnsi" w:eastAsiaTheme="minorEastAsia" w:hAnsiTheme="minorHAnsi" w:cstheme="minorHAnsi"/>
                <w:sz w:val="22"/>
                <w:szCs w:val="22"/>
              </w:rPr>
              <w:t xml:space="preserve">The present </w:t>
            </w:r>
            <w:proofErr w:type="spellStart"/>
            <w:r w:rsidRPr="003E0071">
              <w:rPr>
                <w:rFonts w:asciiTheme="minorHAnsi" w:eastAsiaTheme="minorEastAsia" w:hAnsiTheme="minorHAnsi" w:cstheme="minorHAnsi"/>
                <w:sz w:val="22"/>
                <w:szCs w:val="22"/>
              </w:rPr>
              <w:t>ToR</w:t>
            </w:r>
            <w:proofErr w:type="spellEnd"/>
            <w:r w:rsidRPr="003E0071">
              <w:rPr>
                <w:rFonts w:asciiTheme="minorHAnsi" w:eastAsiaTheme="minorEastAsia" w:hAnsiTheme="minorHAnsi" w:cstheme="minorHAnsi"/>
                <w:sz w:val="22"/>
                <w:szCs w:val="22"/>
              </w:rPr>
              <w:t xml:space="preserve"> may be subject to modification, without changing the overall objective and the scope of work, </w:t>
            </w:r>
            <w:proofErr w:type="gramStart"/>
            <w:r w:rsidRPr="003E0071">
              <w:rPr>
                <w:rFonts w:asciiTheme="minorHAnsi" w:eastAsiaTheme="minorEastAsia" w:hAnsiTheme="minorHAnsi" w:cstheme="minorHAnsi"/>
                <w:sz w:val="22"/>
                <w:szCs w:val="22"/>
              </w:rPr>
              <w:t>on the basis of</w:t>
            </w:r>
            <w:proofErr w:type="gramEnd"/>
            <w:r w:rsidRPr="003E0071">
              <w:rPr>
                <w:rFonts w:asciiTheme="minorHAnsi" w:eastAsiaTheme="minorEastAsia" w:hAnsiTheme="minorHAnsi" w:cstheme="minorHAnsi"/>
                <w:sz w:val="22"/>
                <w:szCs w:val="22"/>
              </w:rPr>
              <w:t xml:space="preserve"> mutual consultations. The contract will be effective immediately upon signature by UNDP CO. </w:t>
            </w:r>
          </w:p>
          <w:p w14:paraId="67A1A270" w14:textId="77777777" w:rsidR="003E0071" w:rsidRPr="003E0071" w:rsidRDefault="003E0071" w:rsidP="005C6B49">
            <w:pPr>
              <w:spacing w:before="120" w:after="60"/>
              <w:jc w:val="both"/>
              <w:rPr>
                <w:rFonts w:asciiTheme="minorHAnsi" w:eastAsiaTheme="minorEastAsia" w:hAnsiTheme="minorHAnsi" w:cstheme="minorHAnsi"/>
                <w:sz w:val="22"/>
                <w:szCs w:val="22"/>
              </w:rPr>
            </w:pPr>
            <w:r w:rsidRPr="003E0071">
              <w:rPr>
                <w:rFonts w:asciiTheme="minorHAnsi" w:eastAsiaTheme="minorEastAsia" w:hAnsiTheme="minorHAnsi" w:cstheme="minorHAnsi"/>
                <w:sz w:val="22"/>
                <w:szCs w:val="22"/>
              </w:rPr>
              <w:t xml:space="preserve">The entity should report the progress of the deliverables at least once a week to Project team and UNDP CO. They are also expected to ensure a timely identification of potential risks and signals of any delays in deliverables. </w:t>
            </w:r>
          </w:p>
          <w:p w14:paraId="3EE185BF" w14:textId="77777777" w:rsidR="003E0071" w:rsidRPr="003E0071" w:rsidRDefault="003E0071" w:rsidP="005C6B49">
            <w:pPr>
              <w:spacing w:before="120" w:after="60"/>
              <w:jc w:val="both"/>
              <w:rPr>
                <w:rFonts w:asciiTheme="minorHAnsi" w:eastAsiaTheme="minorEastAsia" w:hAnsiTheme="minorHAnsi" w:cstheme="minorHAnsi"/>
                <w:sz w:val="22"/>
                <w:szCs w:val="22"/>
              </w:rPr>
            </w:pPr>
            <w:r w:rsidRPr="003E0071">
              <w:rPr>
                <w:rFonts w:asciiTheme="minorHAnsi" w:eastAsiaTheme="minorEastAsia" w:hAnsiTheme="minorHAnsi" w:cstheme="minorHAnsi"/>
                <w:sz w:val="22"/>
                <w:szCs w:val="22"/>
              </w:rPr>
              <w:t>UNDP CO and Project team will have the following responsibilities: (</w:t>
            </w:r>
            <w:proofErr w:type="spellStart"/>
            <w:r w:rsidRPr="003E0071">
              <w:rPr>
                <w:rFonts w:asciiTheme="minorHAnsi" w:eastAsiaTheme="minorEastAsia" w:hAnsiTheme="minorHAnsi" w:cstheme="minorHAnsi"/>
                <w:sz w:val="22"/>
                <w:szCs w:val="22"/>
              </w:rPr>
              <w:t>i</w:t>
            </w:r>
            <w:proofErr w:type="spellEnd"/>
            <w:r w:rsidRPr="003E0071">
              <w:rPr>
                <w:rFonts w:asciiTheme="minorHAnsi" w:eastAsiaTheme="minorEastAsia" w:hAnsiTheme="minorHAnsi" w:cstheme="minorHAnsi"/>
                <w:sz w:val="22"/>
                <w:szCs w:val="22"/>
              </w:rPr>
              <w:t xml:space="preserve">) Provide with relevant documents and sources; (ii) Discuss and agree on the methodologies of the assignment; and (iii) Monitor and evaluate the progress of the assignment. The contract and payments will be performance-based and regularly assessed by the UNDP CO and Project team. </w:t>
            </w:r>
          </w:p>
          <w:p w14:paraId="6CD4BFCF" w14:textId="77777777" w:rsidR="003E0071" w:rsidRPr="003E0071" w:rsidRDefault="003E0071" w:rsidP="005C6B49">
            <w:pPr>
              <w:widowControl w:val="0"/>
              <w:overflowPunct w:val="0"/>
              <w:adjustRightInd w:val="0"/>
              <w:rPr>
                <w:rFonts w:asciiTheme="minorHAnsi" w:hAnsiTheme="minorHAnsi" w:cstheme="minorHAnsi"/>
                <w:sz w:val="22"/>
                <w:szCs w:val="22"/>
              </w:rPr>
            </w:pPr>
          </w:p>
          <w:p w14:paraId="38CF56B8" w14:textId="77777777" w:rsidR="003E0071" w:rsidRPr="003E0071" w:rsidRDefault="003E0071" w:rsidP="005C6B49">
            <w:pPr>
              <w:rPr>
                <w:rFonts w:asciiTheme="minorHAnsi" w:hAnsiTheme="minorHAnsi" w:cstheme="minorHAnsi"/>
                <w:b/>
                <w:sz w:val="22"/>
                <w:szCs w:val="22"/>
              </w:rPr>
            </w:pPr>
            <w:r w:rsidRPr="003E0071">
              <w:rPr>
                <w:rFonts w:asciiTheme="minorHAnsi" w:hAnsiTheme="minorHAnsi" w:cstheme="minorHAnsi"/>
                <w:b/>
                <w:sz w:val="22"/>
                <w:szCs w:val="22"/>
              </w:rPr>
              <w:t>Duration of the Work</w:t>
            </w:r>
          </w:p>
          <w:p w14:paraId="053EA7B1" w14:textId="77777777" w:rsidR="003E0071" w:rsidRPr="003E0071" w:rsidRDefault="003E0071" w:rsidP="003E0071">
            <w:pPr>
              <w:pStyle w:val="ListParagraph"/>
              <w:numPr>
                <w:ilvl w:val="0"/>
                <w:numId w:val="46"/>
              </w:numPr>
              <w:spacing w:line="240" w:lineRule="auto"/>
              <w:rPr>
                <w:rFonts w:asciiTheme="minorHAnsi" w:hAnsiTheme="minorHAnsi" w:cstheme="minorHAnsi"/>
                <w:szCs w:val="22"/>
              </w:rPr>
            </w:pPr>
            <w:r w:rsidRPr="003E0071">
              <w:rPr>
                <w:rFonts w:asciiTheme="minorHAnsi" w:hAnsiTheme="minorHAnsi" w:cstheme="minorHAnsi"/>
                <w:szCs w:val="22"/>
              </w:rPr>
              <w:t>Duration of the work is approximately 7 months.</w:t>
            </w:r>
          </w:p>
          <w:p w14:paraId="4FB3D26B" w14:textId="77777777" w:rsidR="003E0071" w:rsidRPr="003E0071" w:rsidRDefault="003E0071" w:rsidP="003E0071">
            <w:pPr>
              <w:pStyle w:val="ListParagraph"/>
              <w:numPr>
                <w:ilvl w:val="0"/>
                <w:numId w:val="46"/>
              </w:numPr>
              <w:spacing w:line="240" w:lineRule="auto"/>
              <w:rPr>
                <w:rFonts w:asciiTheme="minorHAnsi" w:hAnsiTheme="minorHAnsi" w:cstheme="minorHAnsi"/>
                <w:szCs w:val="22"/>
              </w:rPr>
            </w:pPr>
            <w:r w:rsidRPr="003E0071">
              <w:rPr>
                <w:rFonts w:asciiTheme="minorHAnsi" w:hAnsiTheme="minorHAnsi" w:cstheme="minorHAnsi"/>
                <w:szCs w:val="22"/>
              </w:rPr>
              <w:t>Estimated lead time for UNDP Project team to review outputs and give comments, certify approvals/acceptance is 3-5 days.</w:t>
            </w:r>
          </w:p>
          <w:p w14:paraId="409C37A6" w14:textId="77777777" w:rsidR="003E0071" w:rsidRPr="003E0071" w:rsidRDefault="003E0071" w:rsidP="005C6B49">
            <w:pPr>
              <w:pStyle w:val="ListParagraph"/>
              <w:ind w:left="360"/>
              <w:rPr>
                <w:rFonts w:asciiTheme="minorHAnsi" w:hAnsiTheme="minorHAnsi" w:cstheme="minorHAnsi"/>
                <w:szCs w:val="22"/>
              </w:rPr>
            </w:pPr>
          </w:p>
          <w:p w14:paraId="440FC0E8" w14:textId="77777777" w:rsidR="003E0071" w:rsidRPr="003E0071" w:rsidRDefault="003E0071" w:rsidP="005C6B49">
            <w:pPr>
              <w:rPr>
                <w:rFonts w:asciiTheme="minorHAnsi" w:hAnsiTheme="minorHAnsi" w:cstheme="minorHAnsi"/>
                <w:b/>
                <w:sz w:val="22"/>
                <w:szCs w:val="22"/>
              </w:rPr>
            </w:pPr>
            <w:r w:rsidRPr="003E0071">
              <w:rPr>
                <w:rFonts w:asciiTheme="minorHAnsi" w:hAnsiTheme="minorHAnsi" w:cstheme="minorHAnsi"/>
                <w:b/>
                <w:sz w:val="22"/>
                <w:szCs w:val="22"/>
              </w:rPr>
              <w:t>Duty Station</w:t>
            </w:r>
          </w:p>
          <w:p w14:paraId="2B6869D0" w14:textId="77777777" w:rsidR="003E0071" w:rsidRPr="003E0071" w:rsidRDefault="003E0071" w:rsidP="003E0071">
            <w:pPr>
              <w:pStyle w:val="ListParagraph"/>
              <w:numPr>
                <w:ilvl w:val="0"/>
                <w:numId w:val="46"/>
              </w:numPr>
              <w:spacing w:line="240" w:lineRule="auto"/>
              <w:rPr>
                <w:rFonts w:asciiTheme="minorHAnsi" w:hAnsiTheme="minorHAnsi" w:cstheme="minorHAnsi"/>
                <w:szCs w:val="22"/>
              </w:rPr>
            </w:pPr>
            <w:r w:rsidRPr="003E0071">
              <w:rPr>
                <w:rFonts w:asciiTheme="minorHAnsi" w:hAnsiTheme="minorHAnsi" w:cstheme="minorHAnsi"/>
                <w:szCs w:val="22"/>
              </w:rPr>
              <w:t xml:space="preserve">The contractor will work remotely and if </w:t>
            </w:r>
            <w:proofErr w:type="gramStart"/>
            <w:r w:rsidRPr="003E0071">
              <w:rPr>
                <w:rFonts w:asciiTheme="minorHAnsi" w:hAnsiTheme="minorHAnsi" w:cstheme="minorHAnsi"/>
                <w:szCs w:val="22"/>
              </w:rPr>
              <w:t>possible</w:t>
            </w:r>
            <w:proofErr w:type="gramEnd"/>
            <w:r w:rsidRPr="003E0071">
              <w:rPr>
                <w:rFonts w:asciiTheme="minorHAnsi" w:hAnsiTheme="minorHAnsi" w:cstheme="minorHAnsi"/>
                <w:szCs w:val="22"/>
              </w:rPr>
              <w:t xml:space="preserve"> in - person with individual project groups. </w:t>
            </w:r>
          </w:p>
        </w:tc>
      </w:tr>
    </w:tbl>
    <w:p w14:paraId="7F4CDD27" w14:textId="77777777" w:rsidR="003E0071" w:rsidRPr="003E0071" w:rsidRDefault="003E0071" w:rsidP="003E0071">
      <w:pPr>
        <w:rPr>
          <w:rFonts w:asciiTheme="minorHAnsi" w:hAnsiTheme="minorHAnsi" w:cstheme="minorHAnsi"/>
          <w:b/>
          <w:sz w:val="22"/>
          <w:szCs w:val="22"/>
        </w:rPr>
      </w:pPr>
    </w:p>
    <w:p w14:paraId="42CD29D6" w14:textId="77777777" w:rsidR="003E0071" w:rsidRPr="003E0071" w:rsidRDefault="003E0071" w:rsidP="003E0071">
      <w:pPr>
        <w:tabs>
          <w:tab w:val="left" w:pos="1410"/>
        </w:tabs>
        <w:spacing w:after="120"/>
        <w:rPr>
          <w:rFonts w:asciiTheme="minorHAnsi" w:hAnsiTheme="minorHAnsi" w:cstheme="minorHAnsi"/>
          <w:b/>
          <w:sz w:val="22"/>
          <w:szCs w:val="22"/>
        </w:rPr>
      </w:pPr>
      <w:r w:rsidRPr="003E0071">
        <w:rPr>
          <w:rFonts w:asciiTheme="minorHAnsi" w:hAnsiTheme="minorHAnsi" w:cstheme="minorHAnsi"/>
          <w:b/>
          <w:sz w:val="22"/>
          <w:szCs w:val="22"/>
        </w:rPr>
        <w:t>COMPETENCIES, REQUIRED SKILLS AND EXPERIENCE</w:t>
      </w:r>
    </w:p>
    <w:tbl>
      <w:tblPr>
        <w:tblStyle w:val="TableGrid"/>
        <w:tblW w:w="9493" w:type="dxa"/>
        <w:tblLook w:val="04A0" w:firstRow="1" w:lastRow="0" w:firstColumn="1" w:lastColumn="0" w:noHBand="0" w:noVBand="1"/>
      </w:tblPr>
      <w:tblGrid>
        <w:gridCol w:w="9493"/>
      </w:tblGrid>
      <w:tr w:rsidR="003E0071" w:rsidRPr="003E0071" w14:paraId="46E2A1A2" w14:textId="77777777" w:rsidTr="003E0071">
        <w:tc>
          <w:tcPr>
            <w:tcW w:w="9493" w:type="dxa"/>
          </w:tcPr>
          <w:p w14:paraId="53CADC92" w14:textId="77777777" w:rsidR="003E0071" w:rsidRPr="003E0071" w:rsidRDefault="003E0071" w:rsidP="003E0071">
            <w:pPr>
              <w:pStyle w:val="ListParagraph"/>
              <w:widowControl/>
              <w:numPr>
                <w:ilvl w:val="0"/>
                <w:numId w:val="47"/>
              </w:numPr>
              <w:overflowPunct/>
              <w:adjustRightInd/>
              <w:spacing w:before="120" w:after="60" w:line="240" w:lineRule="auto"/>
              <w:jc w:val="both"/>
              <w:rPr>
                <w:rFonts w:asciiTheme="minorHAnsi" w:hAnsiTheme="minorHAnsi" w:cstheme="minorHAnsi"/>
                <w:b/>
                <w:bCs/>
                <w:szCs w:val="22"/>
              </w:rPr>
            </w:pPr>
            <w:r w:rsidRPr="003E0071">
              <w:rPr>
                <w:rFonts w:asciiTheme="minorHAnsi" w:hAnsiTheme="minorHAnsi" w:cstheme="minorHAnsi"/>
                <w:b/>
                <w:bCs/>
                <w:szCs w:val="22"/>
              </w:rPr>
              <w:t>Qualifications of the successful Contractor</w:t>
            </w:r>
          </w:p>
          <w:p w14:paraId="287CA11C" w14:textId="77777777" w:rsidR="003E0071" w:rsidRPr="003E0071" w:rsidRDefault="003E0071" w:rsidP="005C6B49">
            <w:pPr>
              <w:spacing w:before="120" w:after="60"/>
              <w:jc w:val="both"/>
              <w:rPr>
                <w:rFonts w:asciiTheme="minorHAnsi" w:hAnsiTheme="minorHAnsi" w:cstheme="minorHAnsi"/>
                <w:bCs/>
                <w:sz w:val="22"/>
                <w:szCs w:val="22"/>
                <w:u w:val="single"/>
              </w:rPr>
            </w:pPr>
            <w:r w:rsidRPr="003E0071">
              <w:rPr>
                <w:rFonts w:asciiTheme="minorHAnsi" w:hAnsiTheme="minorHAnsi" w:cstheme="minorHAnsi"/>
                <w:bCs/>
                <w:sz w:val="22"/>
                <w:szCs w:val="22"/>
                <w:u w:val="single"/>
              </w:rPr>
              <w:t>For the legal entity to provide the service:</w:t>
            </w:r>
          </w:p>
          <w:p w14:paraId="503D815E"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 xml:space="preserve">At least 2 years of experience in practical background in training planning and facilitation, social innovation and entrepreneurship, strategic communications </w:t>
            </w:r>
            <w:proofErr w:type="spellStart"/>
            <w:proofErr w:type="gramStart"/>
            <w:r w:rsidRPr="003E0071">
              <w:rPr>
                <w:rFonts w:asciiTheme="minorHAnsi" w:hAnsiTheme="minorHAnsi" w:cstheme="minorHAnsi"/>
                <w:sz w:val="22"/>
                <w:szCs w:val="22"/>
              </w:rPr>
              <w:t>etc</w:t>
            </w:r>
            <w:proofErr w:type="spellEnd"/>
            <w:r w:rsidRPr="003E0071">
              <w:rPr>
                <w:rFonts w:asciiTheme="minorHAnsi" w:hAnsiTheme="minorHAnsi" w:cstheme="minorHAnsi"/>
                <w:sz w:val="22"/>
                <w:szCs w:val="22"/>
              </w:rPr>
              <w:t>;</w:t>
            </w:r>
            <w:proofErr w:type="gramEnd"/>
          </w:p>
          <w:p w14:paraId="6298D6F3"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Proven record (links or reference letters should be provided) of having successfully completed at least 2 similar assignments (preferably with the same core team of the policy innovation advisor, communications advisor, project management specialist etc.,</w:t>
            </w:r>
            <w:proofErr w:type="gramStart"/>
            <w:r w:rsidRPr="003E0071">
              <w:rPr>
                <w:rFonts w:asciiTheme="minorHAnsi" w:hAnsiTheme="minorHAnsi" w:cstheme="minorHAnsi"/>
                <w:sz w:val="22"/>
                <w:szCs w:val="22"/>
              </w:rPr>
              <w:t>);</w:t>
            </w:r>
            <w:proofErr w:type="gramEnd"/>
          </w:p>
          <w:p w14:paraId="1C7B2662"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Experience working with international development organizations is desired.</w:t>
            </w:r>
          </w:p>
          <w:p w14:paraId="3B7C4BFA" w14:textId="77777777" w:rsidR="003E0071" w:rsidRPr="003E0071" w:rsidRDefault="003E0071" w:rsidP="005C6B49">
            <w:pPr>
              <w:pStyle w:val="CommentText"/>
              <w:tabs>
                <w:tab w:val="left" w:pos="851"/>
              </w:tabs>
              <w:ind w:left="720"/>
              <w:jc w:val="both"/>
              <w:rPr>
                <w:rFonts w:asciiTheme="minorHAnsi" w:hAnsiTheme="minorHAnsi" w:cstheme="minorHAnsi"/>
                <w:bCs/>
                <w:sz w:val="22"/>
                <w:szCs w:val="22"/>
                <w:u w:val="single"/>
              </w:rPr>
            </w:pPr>
          </w:p>
          <w:p w14:paraId="2A7B8F83" w14:textId="77777777" w:rsidR="003E0071" w:rsidRPr="003E0071" w:rsidRDefault="003E0071" w:rsidP="005C6B49">
            <w:pPr>
              <w:spacing w:before="120" w:after="60"/>
              <w:jc w:val="both"/>
              <w:rPr>
                <w:rFonts w:asciiTheme="minorHAnsi" w:hAnsiTheme="minorHAnsi" w:cstheme="minorHAnsi"/>
                <w:sz w:val="22"/>
                <w:szCs w:val="22"/>
                <w:u w:val="single"/>
                <w:lang w:val="en-GB"/>
              </w:rPr>
            </w:pPr>
            <w:r w:rsidRPr="003E0071">
              <w:rPr>
                <w:rFonts w:asciiTheme="minorHAnsi" w:hAnsiTheme="minorHAnsi" w:cstheme="minorHAnsi"/>
                <w:sz w:val="22"/>
                <w:szCs w:val="22"/>
                <w:u w:val="single"/>
                <w:lang w:val="en-GB"/>
              </w:rPr>
              <w:t>Competencies of the entity:</w:t>
            </w:r>
          </w:p>
          <w:p w14:paraId="613D5853"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 xml:space="preserve">Highly organized legal entity that produces quality work and meets </w:t>
            </w:r>
            <w:proofErr w:type="gramStart"/>
            <w:r w:rsidRPr="003E0071">
              <w:rPr>
                <w:rFonts w:asciiTheme="minorHAnsi" w:hAnsiTheme="minorHAnsi" w:cstheme="minorHAnsi"/>
                <w:sz w:val="22"/>
                <w:szCs w:val="22"/>
              </w:rPr>
              <w:t>deadlines;</w:t>
            </w:r>
            <w:proofErr w:type="gramEnd"/>
          </w:p>
          <w:p w14:paraId="097249CA"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 xml:space="preserve">Focuses on results and responds positively to critical feedback and welcomes constructive </w:t>
            </w:r>
            <w:proofErr w:type="gramStart"/>
            <w:r w:rsidRPr="003E0071">
              <w:rPr>
                <w:rFonts w:asciiTheme="minorHAnsi" w:hAnsiTheme="minorHAnsi" w:cstheme="minorHAnsi"/>
                <w:sz w:val="22"/>
                <w:szCs w:val="22"/>
              </w:rPr>
              <w:t>feedback;</w:t>
            </w:r>
            <w:proofErr w:type="gramEnd"/>
          </w:p>
          <w:p w14:paraId="00857180"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 xml:space="preserve">Effective independent work, adaptability, </w:t>
            </w:r>
            <w:proofErr w:type="gramStart"/>
            <w:r w:rsidRPr="003E0071">
              <w:rPr>
                <w:rFonts w:asciiTheme="minorHAnsi" w:hAnsiTheme="minorHAnsi" w:cstheme="minorHAnsi"/>
                <w:sz w:val="22"/>
                <w:szCs w:val="22"/>
              </w:rPr>
              <w:t>creativity;</w:t>
            </w:r>
            <w:proofErr w:type="gramEnd"/>
          </w:p>
          <w:p w14:paraId="1A5FE7EF"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 xml:space="preserve">Capable of working in a high-pressure environment with sharp and frequent deadlines, managing many tasks </w:t>
            </w:r>
            <w:proofErr w:type="gramStart"/>
            <w:r w:rsidRPr="003E0071">
              <w:rPr>
                <w:rFonts w:asciiTheme="minorHAnsi" w:hAnsiTheme="minorHAnsi" w:cstheme="minorHAnsi"/>
                <w:sz w:val="22"/>
                <w:szCs w:val="22"/>
              </w:rPr>
              <w:t>simultaneously;</w:t>
            </w:r>
            <w:proofErr w:type="gramEnd"/>
            <w:r w:rsidRPr="003E0071">
              <w:rPr>
                <w:rFonts w:asciiTheme="minorHAnsi" w:hAnsiTheme="minorHAnsi" w:cstheme="minorHAnsi"/>
                <w:sz w:val="22"/>
                <w:szCs w:val="22"/>
              </w:rPr>
              <w:t xml:space="preserve"> </w:t>
            </w:r>
          </w:p>
          <w:p w14:paraId="6C518AA6"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 xml:space="preserve">Exercise the highest level of responsibility and be able to handle confidential and politically sensitive issues in a responsible and mature manner. </w:t>
            </w:r>
          </w:p>
          <w:p w14:paraId="0F40EAF2" w14:textId="77777777" w:rsidR="003E0071" w:rsidRPr="003E0071" w:rsidRDefault="003E0071" w:rsidP="005C6B49">
            <w:pPr>
              <w:spacing w:before="120" w:after="60"/>
              <w:jc w:val="both"/>
              <w:rPr>
                <w:rFonts w:asciiTheme="minorHAnsi" w:hAnsiTheme="minorHAnsi" w:cstheme="minorHAnsi"/>
                <w:sz w:val="22"/>
                <w:szCs w:val="22"/>
                <w:u w:val="single"/>
                <w:lang w:val="en-GB"/>
              </w:rPr>
            </w:pPr>
            <w:r w:rsidRPr="003E0071">
              <w:rPr>
                <w:rFonts w:asciiTheme="minorHAnsi" w:hAnsiTheme="minorHAnsi" w:cstheme="minorHAnsi"/>
                <w:sz w:val="22"/>
                <w:szCs w:val="22"/>
                <w:u w:val="single"/>
                <w:lang w:val="en-GB"/>
              </w:rPr>
              <w:t xml:space="preserve">Qualifications/Requirements for the team leader/ policy innovation advisor: </w:t>
            </w:r>
          </w:p>
          <w:p w14:paraId="4881FFAF" w14:textId="77777777" w:rsidR="003E0071" w:rsidRPr="003E0071" w:rsidRDefault="003E0071" w:rsidP="003E0071">
            <w:pPr>
              <w:pStyle w:val="ListParagraph"/>
              <w:widowControl/>
              <w:numPr>
                <w:ilvl w:val="0"/>
                <w:numId w:val="47"/>
              </w:numPr>
              <w:overflowPunct/>
              <w:adjustRightInd/>
              <w:spacing w:before="120" w:after="60" w:line="240" w:lineRule="auto"/>
              <w:jc w:val="both"/>
              <w:rPr>
                <w:rFonts w:asciiTheme="minorHAnsi" w:hAnsiTheme="minorHAnsi" w:cstheme="minorHAnsi"/>
                <w:szCs w:val="22"/>
              </w:rPr>
            </w:pPr>
            <w:r w:rsidRPr="003E0071">
              <w:rPr>
                <w:rFonts w:asciiTheme="minorHAnsi" w:hAnsiTheme="minorHAnsi" w:cstheme="minorHAnsi"/>
                <w:szCs w:val="22"/>
              </w:rPr>
              <w:t xml:space="preserve">Advanced degree in public policy, entrepreneurship and </w:t>
            </w:r>
            <w:proofErr w:type="gramStart"/>
            <w:r w:rsidRPr="003E0071">
              <w:rPr>
                <w:rFonts w:asciiTheme="minorHAnsi" w:hAnsiTheme="minorHAnsi" w:cstheme="minorHAnsi"/>
                <w:szCs w:val="22"/>
              </w:rPr>
              <w:t>innovation  or</w:t>
            </w:r>
            <w:proofErr w:type="gramEnd"/>
            <w:r w:rsidRPr="003E0071">
              <w:rPr>
                <w:rFonts w:asciiTheme="minorHAnsi" w:hAnsiTheme="minorHAnsi" w:cstheme="minorHAnsi"/>
                <w:szCs w:val="22"/>
              </w:rPr>
              <w:t xml:space="preserve"> a related field;</w:t>
            </w:r>
          </w:p>
          <w:p w14:paraId="3E3AB823" w14:textId="77777777" w:rsidR="003E0071" w:rsidRPr="003E0071" w:rsidRDefault="003E0071" w:rsidP="003E0071">
            <w:pPr>
              <w:pStyle w:val="ListParagraph"/>
              <w:widowControl/>
              <w:numPr>
                <w:ilvl w:val="0"/>
                <w:numId w:val="47"/>
              </w:numPr>
              <w:overflowPunct/>
              <w:adjustRightInd/>
              <w:spacing w:before="120" w:after="60" w:line="240" w:lineRule="auto"/>
              <w:jc w:val="both"/>
              <w:rPr>
                <w:rFonts w:asciiTheme="minorHAnsi" w:hAnsiTheme="minorHAnsi" w:cstheme="minorHAnsi"/>
                <w:szCs w:val="22"/>
              </w:rPr>
            </w:pPr>
            <w:r w:rsidRPr="003E0071">
              <w:rPr>
                <w:rFonts w:asciiTheme="minorHAnsi" w:hAnsiTheme="minorHAnsi" w:cstheme="minorHAnsi"/>
                <w:szCs w:val="22"/>
                <w:lang w:val="en-GB"/>
              </w:rPr>
              <w:t xml:space="preserve">At least 3 years of experience in </w:t>
            </w:r>
            <w:r w:rsidRPr="003E0071">
              <w:rPr>
                <w:rFonts w:asciiTheme="minorHAnsi" w:hAnsiTheme="minorHAnsi" w:cstheme="minorHAnsi"/>
                <w:szCs w:val="22"/>
              </w:rPr>
              <w:t xml:space="preserve">managing and leading projects in similar </w:t>
            </w:r>
            <w:proofErr w:type="gramStart"/>
            <w:r w:rsidRPr="003E0071">
              <w:rPr>
                <w:rFonts w:asciiTheme="minorHAnsi" w:hAnsiTheme="minorHAnsi" w:cstheme="minorHAnsi"/>
                <w:szCs w:val="22"/>
              </w:rPr>
              <w:t>assignments;</w:t>
            </w:r>
            <w:proofErr w:type="gramEnd"/>
          </w:p>
          <w:p w14:paraId="6DB6EF34" w14:textId="77777777" w:rsidR="003E0071" w:rsidRPr="003E0071" w:rsidRDefault="003E0071" w:rsidP="003E0071">
            <w:pPr>
              <w:pStyle w:val="ListParagraph"/>
              <w:widowControl/>
              <w:numPr>
                <w:ilvl w:val="0"/>
                <w:numId w:val="47"/>
              </w:numPr>
              <w:overflowPunct/>
              <w:adjustRightInd/>
              <w:spacing w:before="120" w:after="60" w:line="240" w:lineRule="auto"/>
              <w:jc w:val="both"/>
              <w:rPr>
                <w:rFonts w:asciiTheme="minorHAnsi" w:hAnsiTheme="minorHAnsi" w:cstheme="minorHAnsi"/>
                <w:szCs w:val="22"/>
              </w:rPr>
            </w:pPr>
            <w:r w:rsidRPr="003E0071">
              <w:rPr>
                <w:rFonts w:asciiTheme="minorHAnsi" w:hAnsiTheme="minorHAnsi" w:cstheme="minorHAnsi"/>
                <w:szCs w:val="22"/>
              </w:rPr>
              <w:t xml:space="preserve">Able to provide training planning and facilitation, particularly on </w:t>
            </w:r>
            <w:proofErr w:type="gramStart"/>
            <w:r w:rsidRPr="003E0071">
              <w:rPr>
                <w:rFonts w:asciiTheme="minorHAnsi" w:hAnsiTheme="minorHAnsi" w:cstheme="minorHAnsi"/>
                <w:szCs w:val="22"/>
              </w:rPr>
              <w:t>innovation;</w:t>
            </w:r>
            <w:proofErr w:type="gramEnd"/>
          </w:p>
          <w:p w14:paraId="1E038B97" w14:textId="77777777" w:rsidR="003E0071" w:rsidRPr="003E0071" w:rsidRDefault="003E0071" w:rsidP="003E0071">
            <w:pPr>
              <w:pStyle w:val="ListParagraph"/>
              <w:widowControl/>
              <w:numPr>
                <w:ilvl w:val="0"/>
                <w:numId w:val="47"/>
              </w:numPr>
              <w:overflowPunct/>
              <w:adjustRightInd/>
              <w:spacing w:before="120" w:after="60" w:line="240" w:lineRule="auto"/>
              <w:jc w:val="both"/>
              <w:rPr>
                <w:rFonts w:asciiTheme="minorHAnsi" w:hAnsiTheme="minorHAnsi" w:cstheme="minorHAnsi"/>
                <w:szCs w:val="22"/>
              </w:rPr>
            </w:pPr>
            <w:r w:rsidRPr="003E0071">
              <w:rPr>
                <w:rFonts w:asciiTheme="minorHAnsi" w:hAnsiTheme="minorHAnsi" w:cstheme="minorHAnsi"/>
                <w:szCs w:val="22"/>
              </w:rPr>
              <w:t xml:space="preserve">Able to manage the team members and maintain a professional relationship with UNDP CO, and </w:t>
            </w:r>
            <w:proofErr w:type="gramStart"/>
            <w:r w:rsidRPr="003E0071">
              <w:rPr>
                <w:rFonts w:asciiTheme="minorHAnsi" w:hAnsiTheme="minorHAnsi" w:cstheme="minorHAnsi"/>
                <w:szCs w:val="22"/>
              </w:rPr>
              <w:t>stakeholders;</w:t>
            </w:r>
            <w:proofErr w:type="gramEnd"/>
            <w:r w:rsidRPr="003E0071">
              <w:rPr>
                <w:rFonts w:asciiTheme="minorHAnsi" w:hAnsiTheme="minorHAnsi" w:cstheme="minorHAnsi"/>
                <w:szCs w:val="22"/>
              </w:rPr>
              <w:t xml:space="preserve"> </w:t>
            </w:r>
          </w:p>
          <w:p w14:paraId="090ED056" w14:textId="77777777" w:rsidR="003E0071" w:rsidRPr="003E0071" w:rsidRDefault="003E0071" w:rsidP="003E0071">
            <w:pPr>
              <w:pStyle w:val="ListParagraph"/>
              <w:widowControl/>
              <w:numPr>
                <w:ilvl w:val="0"/>
                <w:numId w:val="47"/>
              </w:numPr>
              <w:overflowPunct/>
              <w:adjustRightInd/>
              <w:spacing w:before="120" w:after="60" w:line="240" w:lineRule="auto"/>
              <w:jc w:val="both"/>
              <w:rPr>
                <w:rFonts w:asciiTheme="minorHAnsi" w:hAnsiTheme="minorHAnsi" w:cstheme="minorHAnsi"/>
                <w:szCs w:val="22"/>
                <w:lang w:val="en-GB"/>
              </w:rPr>
            </w:pPr>
            <w:r w:rsidRPr="003E0071">
              <w:rPr>
                <w:rFonts w:asciiTheme="minorHAnsi" w:hAnsiTheme="minorHAnsi" w:cstheme="minorHAnsi"/>
                <w:szCs w:val="22"/>
                <w:lang w:val="en-GB"/>
              </w:rPr>
              <w:t>Advanced level oral and written English is desirable.</w:t>
            </w:r>
          </w:p>
          <w:p w14:paraId="185B3ABA" w14:textId="77777777" w:rsidR="003E0071" w:rsidRPr="003E0071" w:rsidRDefault="003E0071" w:rsidP="005C6B49">
            <w:pPr>
              <w:spacing w:before="120" w:after="60"/>
              <w:jc w:val="both"/>
              <w:rPr>
                <w:rFonts w:asciiTheme="minorHAnsi" w:hAnsiTheme="minorHAnsi" w:cstheme="minorHAnsi"/>
                <w:sz w:val="22"/>
                <w:szCs w:val="22"/>
                <w:u w:val="single"/>
                <w:lang w:val="en-GB"/>
              </w:rPr>
            </w:pPr>
            <w:r w:rsidRPr="003E0071">
              <w:rPr>
                <w:rFonts w:asciiTheme="minorHAnsi" w:hAnsiTheme="minorHAnsi" w:cstheme="minorHAnsi"/>
                <w:sz w:val="22"/>
                <w:szCs w:val="22"/>
                <w:u w:val="single"/>
                <w:lang w:val="en-GB"/>
              </w:rPr>
              <w:t xml:space="preserve">Qualifications/Requirements for the communications advisor/facilitator: </w:t>
            </w:r>
          </w:p>
          <w:p w14:paraId="7EE8AFFB" w14:textId="77777777" w:rsidR="003E0071" w:rsidRPr="003E0071" w:rsidRDefault="003E0071" w:rsidP="003E0071">
            <w:pPr>
              <w:pStyle w:val="ListParagraph"/>
              <w:widowControl/>
              <w:numPr>
                <w:ilvl w:val="0"/>
                <w:numId w:val="47"/>
              </w:numPr>
              <w:overflowPunct/>
              <w:adjustRightInd/>
              <w:spacing w:line="240" w:lineRule="auto"/>
              <w:jc w:val="both"/>
              <w:rPr>
                <w:rFonts w:asciiTheme="minorHAnsi" w:hAnsiTheme="minorHAnsi" w:cstheme="minorHAnsi"/>
                <w:szCs w:val="22"/>
                <w:lang w:val="en-GB"/>
              </w:rPr>
            </w:pPr>
            <w:r w:rsidRPr="003E0071">
              <w:rPr>
                <w:rFonts w:asciiTheme="minorHAnsi" w:hAnsiTheme="minorHAnsi" w:cstheme="minorHAnsi"/>
                <w:szCs w:val="22"/>
                <w:lang w:val="en-GB"/>
              </w:rPr>
              <w:t xml:space="preserve">Degree/graduate certificate in communications, business administration, information technology or another field combined with relevant work </w:t>
            </w:r>
            <w:proofErr w:type="gramStart"/>
            <w:r w:rsidRPr="003E0071">
              <w:rPr>
                <w:rFonts w:asciiTheme="minorHAnsi" w:hAnsiTheme="minorHAnsi" w:cstheme="minorHAnsi"/>
                <w:szCs w:val="22"/>
                <w:lang w:val="en-GB"/>
              </w:rPr>
              <w:t>experience;</w:t>
            </w:r>
            <w:proofErr w:type="gramEnd"/>
            <w:r w:rsidRPr="003E0071">
              <w:rPr>
                <w:rFonts w:asciiTheme="minorHAnsi" w:hAnsiTheme="minorHAnsi" w:cstheme="minorHAnsi"/>
                <w:szCs w:val="22"/>
                <w:lang w:val="en-GB"/>
              </w:rPr>
              <w:t xml:space="preserve"> </w:t>
            </w:r>
          </w:p>
          <w:p w14:paraId="3FB43C26"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 xml:space="preserve">At least 3 years of extensive knowledge and professional work experience in their respected field: PR/strategic communications, training facilitation, visuals planning </w:t>
            </w:r>
            <w:proofErr w:type="spellStart"/>
            <w:proofErr w:type="gramStart"/>
            <w:r w:rsidRPr="003E0071">
              <w:rPr>
                <w:rFonts w:asciiTheme="minorHAnsi" w:hAnsiTheme="minorHAnsi" w:cstheme="minorHAnsi"/>
                <w:sz w:val="22"/>
                <w:szCs w:val="22"/>
              </w:rPr>
              <w:t>etc</w:t>
            </w:r>
            <w:proofErr w:type="spellEnd"/>
            <w:r w:rsidRPr="003E0071">
              <w:rPr>
                <w:rFonts w:asciiTheme="minorHAnsi" w:hAnsiTheme="minorHAnsi" w:cstheme="minorHAnsi"/>
                <w:sz w:val="22"/>
                <w:szCs w:val="22"/>
              </w:rPr>
              <w:t>;</w:t>
            </w:r>
            <w:proofErr w:type="gramEnd"/>
          </w:p>
          <w:p w14:paraId="00746356"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Having professional experience in project management is desired.</w:t>
            </w:r>
          </w:p>
          <w:p w14:paraId="0C139271" w14:textId="77777777" w:rsidR="003E0071" w:rsidRPr="003E0071" w:rsidRDefault="003E0071" w:rsidP="005C6B49">
            <w:pPr>
              <w:spacing w:before="120" w:after="60"/>
              <w:jc w:val="both"/>
              <w:rPr>
                <w:rFonts w:asciiTheme="minorHAnsi" w:hAnsiTheme="minorHAnsi" w:cstheme="minorHAnsi"/>
                <w:sz w:val="22"/>
                <w:szCs w:val="22"/>
                <w:u w:val="single"/>
                <w:lang w:val="en-GB"/>
              </w:rPr>
            </w:pPr>
            <w:r w:rsidRPr="003E0071">
              <w:rPr>
                <w:rFonts w:asciiTheme="minorHAnsi" w:hAnsiTheme="minorHAnsi" w:cstheme="minorHAnsi"/>
                <w:sz w:val="22"/>
                <w:szCs w:val="22"/>
                <w:u w:val="single"/>
                <w:lang w:val="en-GB"/>
              </w:rPr>
              <w:t xml:space="preserve">Qualifications/Requirements for the project management specialist: </w:t>
            </w:r>
          </w:p>
          <w:p w14:paraId="65E5B55E" w14:textId="77777777" w:rsidR="003E0071" w:rsidRPr="003E0071" w:rsidRDefault="003E0071" w:rsidP="003E0071">
            <w:pPr>
              <w:pStyle w:val="ListParagraph"/>
              <w:widowControl/>
              <w:numPr>
                <w:ilvl w:val="0"/>
                <w:numId w:val="47"/>
              </w:numPr>
              <w:overflowPunct/>
              <w:adjustRightInd/>
              <w:spacing w:line="240" w:lineRule="auto"/>
              <w:jc w:val="both"/>
              <w:rPr>
                <w:rFonts w:asciiTheme="minorHAnsi" w:hAnsiTheme="minorHAnsi" w:cstheme="minorHAnsi"/>
                <w:szCs w:val="22"/>
                <w:lang w:val="en-GB"/>
              </w:rPr>
            </w:pPr>
            <w:r w:rsidRPr="003E0071">
              <w:rPr>
                <w:rFonts w:asciiTheme="minorHAnsi" w:hAnsiTheme="minorHAnsi" w:cstheme="minorHAnsi"/>
                <w:szCs w:val="22"/>
                <w:lang w:val="en-GB"/>
              </w:rPr>
              <w:t xml:space="preserve">Degree in business administration, project management or another field combined with relevant work </w:t>
            </w:r>
            <w:proofErr w:type="gramStart"/>
            <w:r w:rsidRPr="003E0071">
              <w:rPr>
                <w:rFonts w:asciiTheme="minorHAnsi" w:hAnsiTheme="minorHAnsi" w:cstheme="minorHAnsi"/>
                <w:szCs w:val="22"/>
                <w:lang w:val="en-GB"/>
              </w:rPr>
              <w:t>experience;</w:t>
            </w:r>
            <w:proofErr w:type="gramEnd"/>
            <w:r w:rsidRPr="003E0071">
              <w:rPr>
                <w:rFonts w:asciiTheme="minorHAnsi" w:hAnsiTheme="minorHAnsi" w:cstheme="minorHAnsi"/>
                <w:szCs w:val="22"/>
                <w:lang w:val="en-GB"/>
              </w:rPr>
              <w:t xml:space="preserve"> </w:t>
            </w:r>
          </w:p>
          <w:p w14:paraId="386BC4F5" w14:textId="77777777" w:rsidR="003E0071" w:rsidRPr="003E0071" w:rsidRDefault="003E0071" w:rsidP="003E0071">
            <w:pPr>
              <w:numPr>
                <w:ilvl w:val="0"/>
                <w:numId w:val="47"/>
              </w:num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At least 3 years of extensive knowledge and professional work experience in their respected field: project planning/management/reporting etc.</w:t>
            </w:r>
          </w:p>
          <w:p w14:paraId="196FB915" w14:textId="77777777" w:rsidR="003E0071" w:rsidRPr="003E0071" w:rsidRDefault="003E0071" w:rsidP="003E0071">
            <w:pPr>
              <w:pStyle w:val="ListParagraph"/>
              <w:widowControl/>
              <w:numPr>
                <w:ilvl w:val="0"/>
                <w:numId w:val="47"/>
              </w:numPr>
              <w:tabs>
                <w:tab w:val="left" w:pos="851"/>
              </w:tabs>
              <w:overflowPunct/>
              <w:adjustRightInd/>
              <w:spacing w:line="240" w:lineRule="auto"/>
              <w:jc w:val="both"/>
              <w:rPr>
                <w:rFonts w:asciiTheme="minorHAnsi" w:hAnsiTheme="minorHAnsi" w:cstheme="minorHAnsi"/>
                <w:szCs w:val="22"/>
              </w:rPr>
            </w:pPr>
            <w:r w:rsidRPr="003E0071">
              <w:rPr>
                <w:rFonts w:asciiTheme="minorHAnsi" w:hAnsiTheme="minorHAnsi" w:cstheme="minorHAnsi"/>
                <w:szCs w:val="22"/>
              </w:rPr>
              <w:t>Proficient with project planning, management and reporting tools and working with different formats.</w:t>
            </w:r>
          </w:p>
          <w:p w14:paraId="6E1C1871" w14:textId="77777777" w:rsidR="003E0071" w:rsidRPr="003E0071" w:rsidRDefault="003E0071" w:rsidP="005C6B49">
            <w:pPr>
              <w:pStyle w:val="ListParagraph"/>
              <w:spacing w:before="120" w:after="60"/>
              <w:jc w:val="both"/>
              <w:rPr>
                <w:rFonts w:asciiTheme="minorHAnsi" w:hAnsiTheme="minorHAnsi" w:cstheme="minorHAnsi"/>
                <w:b/>
                <w:szCs w:val="22"/>
              </w:rPr>
            </w:pPr>
          </w:p>
        </w:tc>
      </w:tr>
    </w:tbl>
    <w:p w14:paraId="7F5FA3FB" w14:textId="77777777" w:rsidR="003E0071" w:rsidRPr="003E0071" w:rsidRDefault="003E0071" w:rsidP="003E0071">
      <w:pPr>
        <w:tabs>
          <w:tab w:val="left" w:pos="1410"/>
        </w:tabs>
        <w:spacing w:after="120"/>
        <w:rPr>
          <w:rFonts w:asciiTheme="minorHAnsi" w:hAnsiTheme="minorHAnsi" w:cstheme="minorHAnsi"/>
          <w:b/>
          <w:sz w:val="22"/>
          <w:szCs w:val="22"/>
        </w:rPr>
      </w:pPr>
      <w:r w:rsidRPr="003E0071">
        <w:rPr>
          <w:rFonts w:asciiTheme="minorHAnsi" w:hAnsiTheme="minorHAnsi" w:cstheme="minorHAnsi"/>
          <w:b/>
          <w:sz w:val="22"/>
          <w:szCs w:val="22"/>
        </w:rPr>
        <w:t>PRICE PROPOSAL AND SCHEDULE OF PAYMENTS</w:t>
      </w:r>
      <w:r w:rsidRPr="003E0071">
        <w:rPr>
          <w:rFonts w:asciiTheme="minorHAnsi" w:hAnsiTheme="minorHAnsi" w:cstheme="minorHAnsi"/>
          <w:b/>
          <w:sz w:val="22"/>
          <w:szCs w:val="22"/>
        </w:rPr>
        <w:tab/>
      </w:r>
    </w:p>
    <w:tbl>
      <w:tblPr>
        <w:tblStyle w:val="TableGrid"/>
        <w:tblW w:w="9493" w:type="dxa"/>
        <w:tblLook w:val="04A0" w:firstRow="1" w:lastRow="0" w:firstColumn="1" w:lastColumn="0" w:noHBand="0" w:noVBand="1"/>
      </w:tblPr>
      <w:tblGrid>
        <w:gridCol w:w="9493"/>
      </w:tblGrid>
      <w:tr w:rsidR="003E0071" w:rsidRPr="003E0071" w14:paraId="02C783B0" w14:textId="77777777" w:rsidTr="003E0071">
        <w:tc>
          <w:tcPr>
            <w:tcW w:w="9493" w:type="dxa"/>
          </w:tcPr>
          <w:p w14:paraId="1322D61D" w14:textId="77777777" w:rsidR="003E0071" w:rsidRPr="003E0071" w:rsidRDefault="003E0071" w:rsidP="005C6B49">
            <w:pPr>
              <w:spacing w:line="288" w:lineRule="auto"/>
              <w:jc w:val="both"/>
              <w:rPr>
                <w:rFonts w:asciiTheme="minorHAnsi" w:hAnsiTheme="minorHAnsi" w:cstheme="minorHAnsi"/>
                <w:i/>
                <w:sz w:val="22"/>
                <w:szCs w:val="22"/>
              </w:rPr>
            </w:pPr>
          </w:p>
          <w:p w14:paraId="3A7CC8D0" w14:textId="77777777" w:rsidR="003E0071" w:rsidRPr="003E0071" w:rsidRDefault="003E0071" w:rsidP="005C6B49">
            <w:pPr>
              <w:spacing w:line="288" w:lineRule="auto"/>
              <w:jc w:val="both"/>
              <w:rPr>
                <w:rFonts w:asciiTheme="minorHAnsi" w:hAnsiTheme="minorHAnsi" w:cstheme="minorHAnsi"/>
                <w:b/>
                <w:sz w:val="22"/>
                <w:szCs w:val="22"/>
              </w:rPr>
            </w:pPr>
            <w:r w:rsidRPr="003E0071">
              <w:rPr>
                <w:rFonts w:asciiTheme="minorHAnsi" w:hAnsiTheme="minorHAnsi" w:cstheme="minorHAnsi"/>
                <w:b/>
                <w:sz w:val="22"/>
                <w:szCs w:val="22"/>
              </w:rPr>
              <w:t>Price Proposal and Schedule of Payments</w:t>
            </w:r>
          </w:p>
          <w:p w14:paraId="6030A8D4" w14:textId="77777777" w:rsidR="003E0071" w:rsidRPr="003E0071" w:rsidRDefault="003E0071" w:rsidP="005C6B49">
            <w:pPr>
              <w:autoSpaceDE w:val="0"/>
              <w:autoSpaceDN w:val="0"/>
              <w:adjustRightInd w:val="0"/>
              <w:rPr>
                <w:rFonts w:asciiTheme="minorHAnsi" w:hAnsiTheme="minorHAnsi" w:cstheme="minorHAnsi"/>
                <w:sz w:val="22"/>
                <w:szCs w:val="22"/>
              </w:rPr>
            </w:pPr>
          </w:p>
          <w:p w14:paraId="45C9C1FB" w14:textId="77777777" w:rsidR="003E0071" w:rsidRPr="003E0071" w:rsidRDefault="003E0071" w:rsidP="005C6B49">
            <w:pPr>
              <w:widowControl w:val="0"/>
              <w:overflowPunct w:val="0"/>
              <w:adjustRightInd w:val="0"/>
              <w:jc w:val="both"/>
              <w:rPr>
                <w:rFonts w:asciiTheme="minorHAnsi" w:hAnsiTheme="minorHAnsi" w:cstheme="minorHAnsi"/>
                <w:sz w:val="22"/>
                <w:szCs w:val="22"/>
              </w:rPr>
            </w:pPr>
            <w:r w:rsidRPr="003E0071">
              <w:rPr>
                <w:rFonts w:asciiTheme="minorHAnsi" w:hAnsiTheme="minorHAnsi" w:cstheme="minorHAnsi"/>
                <w:sz w:val="22"/>
                <w:szCs w:val="22"/>
              </w:rPr>
              <w:t xml:space="preserve">Contractor must send a financial proposal based on </w:t>
            </w:r>
            <w:r w:rsidRPr="003E0071">
              <w:rPr>
                <w:rFonts w:asciiTheme="minorHAnsi" w:hAnsiTheme="minorHAnsi" w:cstheme="minorHAnsi"/>
                <w:b/>
                <w:sz w:val="22"/>
                <w:szCs w:val="22"/>
              </w:rPr>
              <w:t>Lump Sum Amount</w:t>
            </w:r>
            <w:r w:rsidRPr="003E0071">
              <w:rPr>
                <w:rFonts w:asciiTheme="minorHAnsi" w:hAnsiTheme="minorHAnsi" w:cstheme="minorHAnsi"/>
                <w:sz w:val="22"/>
                <w:szCs w:val="22"/>
              </w:rPr>
              <w:t>. The total amount quoted shall be all-inclusive and include all costs components required to perform the deliverables identified in the TOR, including professional fees, content dissemination costs, and third party involvement such as actors/influencers and any other applicable cost to be incurred by the contractor in completing the assignment. The contract price will be fixed output-based price regardless of extension of the herein specified duration. Payments will be done upon completion of the deliverables/outputs and as per below percentages:</w:t>
            </w:r>
          </w:p>
          <w:p w14:paraId="6823826A" w14:textId="77777777" w:rsidR="003E0071" w:rsidRPr="003E0071" w:rsidRDefault="003E0071" w:rsidP="003E0071">
            <w:pPr>
              <w:pStyle w:val="ListParagraph"/>
              <w:numPr>
                <w:ilvl w:val="0"/>
                <w:numId w:val="44"/>
              </w:numPr>
              <w:spacing w:line="240" w:lineRule="auto"/>
              <w:jc w:val="both"/>
              <w:rPr>
                <w:rFonts w:asciiTheme="minorHAnsi" w:hAnsiTheme="minorHAnsi" w:cstheme="minorHAnsi"/>
                <w:szCs w:val="22"/>
              </w:rPr>
            </w:pPr>
            <w:r w:rsidRPr="003E0071">
              <w:rPr>
                <w:rFonts w:asciiTheme="minorHAnsi" w:hAnsiTheme="minorHAnsi" w:cstheme="minorHAnsi"/>
                <w:szCs w:val="22"/>
              </w:rPr>
              <w:t>Deliverables 1: 25% of total contract amount</w:t>
            </w:r>
          </w:p>
          <w:p w14:paraId="354EFA3E" w14:textId="77777777" w:rsidR="003E0071" w:rsidRPr="003E0071" w:rsidRDefault="003E0071" w:rsidP="003E0071">
            <w:pPr>
              <w:pStyle w:val="ListParagraph"/>
              <w:numPr>
                <w:ilvl w:val="0"/>
                <w:numId w:val="44"/>
              </w:numPr>
              <w:spacing w:line="240" w:lineRule="auto"/>
              <w:jc w:val="both"/>
              <w:rPr>
                <w:rFonts w:asciiTheme="minorHAnsi" w:hAnsiTheme="minorHAnsi" w:cstheme="minorHAnsi"/>
                <w:szCs w:val="22"/>
              </w:rPr>
            </w:pPr>
            <w:r w:rsidRPr="003E0071">
              <w:rPr>
                <w:rFonts w:asciiTheme="minorHAnsi" w:hAnsiTheme="minorHAnsi" w:cstheme="minorHAnsi"/>
                <w:szCs w:val="22"/>
              </w:rPr>
              <w:t>Deliverable 2: 25% of total contract amount</w:t>
            </w:r>
          </w:p>
          <w:p w14:paraId="31E2FF48" w14:textId="77777777" w:rsidR="003E0071" w:rsidRPr="003E0071" w:rsidRDefault="003E0071" w:rsidP="003E0071">
            <w:pPr>
              <w:pStyle w:val="ListParagraph"/>
              <w:numPr>
                <w:ilvl w:val="0"/>
                <w:numId w:val="44"/>
              </w:numPr>
              <w:spacing w:line="240" w:lineRule="auto"/>
              <w:jc w:val="both"/>
              <w:rPr>
                <w:rFonts w:asciiTheme="minorHAnsi" w:hAnsiTheme="minorHAnsi" w:cstheme="minorHAnsi"/>
                <w:szCs w:val="22"/>
              </w:rPr>
            </w:pPr>
            <w:r w:rsidRPr="003E0071">
              <w:rPr>
                <w:rFonts w:asciiTheme="minorHAnsi" w:hAnsiTheme="minorHAnsi" w:cstheme="minorHAnsi"/>
                <w:szCs w:val="22"/>
              </w:rPr>
              <w:t>Deliverable 3: 25% of total contract amount</w:t>
            </w:r>
          </w:p>
          <w:p w14:paraId="6C683011" w14:textId="77777777" w:rsidR="003E0071" w:rsidRPr="003E0071" w:rsidRDefault="003E0071" w:rsidP="003E0071">
            <w:pPr>
              <w:pStyle w:val="ListParagraph"/>
              <w:numPr>
                <w:ilvl w:val="0"/>
                <w:numId w:val="44"/>
              </w:numPr>
              <w:spacing w:line="240" w:lineRule="auto"/>
              <w:jc w:val="both"/>
              <w:rPr>
                <w:rFonts w:asciiTheme="minorHAnsi" w:hAnsiTheme="minorHAnsi" w:cstheme="minorHAnsi"/>
                <w:szCs w:val="22"/>
              </w:rPr>
            </w:pPr>
            <w:r w:rsidRPr="003E0071">
              <w:rPr>
                <w:rFonts w:asciiTheme="minorHAnsi" w:hAnsiTheme="minorHAnsi" w:cstheme="minorHAnsi"/>
                <w:szCs w:val="22"/>
              </w:rPr>
              <w:t>Deliverables 4: 25% of total contract amount</w:t>
            </w:r>
          </w:p>
          <w:p w14:paraId="7408DDE1" w14:textId="77777777" w:rsidR="003E0071" w:rsidRPr="003E0071" w:rsidRDefault="003E0071" w:rsidP="005C6B49">
            <w:pPr>
              <w:jc w:val="both"/>
              <w:rPr>
                <w:rFonts w:asciiTheme="minorHAnsi" w:hAnsiTheme="minorHAnsi" w:cstheme="minorHAnsi"/>
                <w:sz w:val="22"/>
                <w:szCs w:val="22"/>
              </w:rPr>
            </w:pPr>
          </w:p>
          <w:p w14:paraId="1334FB8C" w14:textId="77777777" w:rsidR="003E0071" w:rsidRPr="003E0071" w:rsidRDefault="003E0071" w:rsidP="005C6B49">
            <w:pPr>
              <w:spacing w:line="288" w:lineRule="auto"/>
              <w:jc w:val="both"/>
              <w:rPr>
                <w:rFonts w:asciiTheme="minorHAnsi" w:hAnsiTheme="minorHAnsi" w:cstheme="minorHAnsi"/>
                <w:b/>
                <w:sz w:val="22"/>
                <w:szCs w:val="22"/>
              </w:rPr>
            </w:pPr>
            <w:r w:rsidRPr="003E0071">
              <w:rPr>
                <w:rFonts w:asciiTheme="minorHAnsi" w:hAnsiTheme="minorHAnsi" w:cstheme="minorHAnsi"/>
                <w:b/>
                <w:sz w:val="22"/>
                <w:szCs w:val="22"/>
              </w:rPr>
              <w:t>Evaluation Method and Criteria</w:t>
            </w:r>
          </w:p>
          <w:p w14:paraId="72A2F89B" w14:textId="77777777" w:rsidR="003E0071" w:rsidRPr="003E0071" w:rsidRDefault="003E0071" w:rsidP="005C6B49">
            <w:pPr>
              <w:rPr>
                <w:rFonts w:asciiTheme="minorHAnsi" w:hAnsiTheme="minorHAnsi" w:cstheme="minorHAnsi"/>
                <w:i/>
                <w:sz w:val="22"/>
                <w:szCs w:val="22"/>
              </w:rPr>
            </w:pPr>
          </w:p>
          <w:p w14:paraId="71284ED6" w14:textId="77777777" w:rsidR="003E0071" w:rsidRPr="003E0071" w:rsidRDefault="003E0071" w:rsidP="005C6B49">
            <w:pPr>
              <w:rPr>
                <w:rFonts w:asciiTheme="minorHAnsi" w:hAnsiTheme="minorHAnsi" w:cstheme="minorHAnsi"/>
                <w:i/>
                <w:sz w:val="22"/>
                <w:szCs w:val="22"/>
              </w:rPr>
            </w:pPr>
            <w:r w:rsidRPr="003E0071">
              <w:rPr>
                <w:rFonts w:asciiTheme="minorHAnsi" w:hAnsiTheme="minorHAnsi" w:cstheme="minorHAnsi"/>
                <w:sz w:val="22"/>
                <w:szCs w:val="22"/>
              </w:rPr>
              <w:t xml:space="preserve">Professional service provider will be evaluated based on the following methodology </w:t>
            </w:r>
            <w:r w:rsidRPr="003E0071">
              <w:rPr>
                <w:rFonts w:asciiTheme="minorHAnsi" w:hAnsiTheme="minorHAnsi" w:cstheme="minorHAnsi"/>
                <w:b/>
                <w:sz w:val="22"/>
                <w:szCs w:val="22"/>
              </w:rPr>
              <w:t xml:space="preserve">Cumulative analysis. </w:t>
            </w:r>
            <w:r w:rsidRPr="003E0071">
              <w:rPr>
                <w:rFonts w:asciiTheme="minorHAnsi" w:hAnsiTheme="minorHAnsi" w:cstheme="minorHAnsi"/>
                <w:sz w:val="22"/>
                <w:szCs w:val="22"/>
              </w:rPr>
              <w:t xml:space="preserve">The award of the contract shall be made to the professional service provider whose offer will be evaluated and determined as a) responsive/compliant/acceptable; and b) having received the highest score out of set of weighted technical criteria (70%) and financial criteria (30%). Financial score shall be computed as a ratio of the proposal being evaluated and the lowest priced proposal received by UNDP for the assignment. </w:t>
            </w:r>
          </w:p>
          <w:p w14:paraId="326563C0" w14:textId="77777777" w:rsidR="003E0071" w:rsidRPr="003E0071" w:rsidRDefault="003E0071" w:rsidP="005C6B49">
            <w:pPr>
              <w:rPr>
                <w:rFonts w:asciiTheme="minorHAnsi" w:hAnsiTheme="minorHAnsi" w:cstheme="minorHAnsi"/>
                <w:b/>
                <w:i/>
                <w:sz w:val="22"/>
                <w:szCs w:val="22"/>
              </w:rPr>
            </w:pPr>
          </w:p>
          <w:p w14:paraId="76B087E6" w14:textId="77777777" w:rsidR="003E0071" w:rsidRPr="003E0071" w:rsidRDefault="003E0071" w:rsidP="005C6B49">
            <w:pPr>
              <w:rPr>
                <w:rFonts w:asciiTheme="minorHAnsi" w:hAnsiTheme="minorHAnsi" w:cstheme="minorHAnsi"/>
                <w:b/>
                <w:sz w:val="22"/>
                <w:szCs w:val="22"/>
              </w:rPr>
            </w:pPr>
            <w:r w:rsidRPr="003E0071">
              <w:rPr>
                <w:rFonts w:asciiTheme="minorHAnsi" w:hAnsiTheme="minorHAnsi" w:cstheme="minorHAnsi"/>
                <w:b/>
                <w:sz w:val="22"/>
                <w:szCs w:val="22"/>
              </w:rPr>
              <w:t xml:space="preserve">Technical Criteria for Evaluation (Maximum 70 points) </w:t>
            </w:r>
          </w:p>
          <w:p w14:paraId="6D5A89DF" w14:textId="77777777" w:rsidR="003E0071" w:rsidRPr="003E0071" w:rsidRDefault="003E0071" w:rsidP="005C6B49">
            <w:pPr>
              <w:rPr>
                <w:rFonts w:asciiTheme="minorHAnsi" w:hAnsiTheme="minorHAnsi" w:cstheme="minorHAnsi"/>
                <w:bCs/>
                <w:sz w:val="22"/>
                <w:szCs w:val="22"/>
              </w:rPr>
            </w:pPr>
          </w:p>
          <w:p w14:paraId="45683203" w14:textId="77777777" w:rsidR="003E0071" w:rsidRPr="003E0071" w:rsidRDefault="003E0071" w:rsidP="005C6B49">
            <w:pPr>
              <w:rPr>
                <w:rFonts w:asciiTheme="minorHAnsi" w:hAnsiTheme="minorHAnsi" w:cstheme="minorHAnsi"/>
                <w:bCs/>
                <w:sz w:val="22"/>
                <w:szCs w:val="22"/>
              </w:rPr>
            </w:pPr>
            <w:r w:rsidRPr="003E0071">
              <w:rPr>
                <w:rFonts w:asciiTheme="minorHAnsi" w:hAnsiTheme="minorHAnsi" w:cstheme="minorHAnsi"/>
                <w:bCs/>
                <w:sz w:val="22"/>
                <w:szCs w:val="22"/>
              </w:rPr>
              <w:t>A point-based scoring system is used for the technical criteria evaluation. Detailed breakdown of each criteria and their point is illustrated in Annex III.</w:t>
            </w:r>
          </w:p>
          <w:p w14:paraId="49537CA0" w14:textId="77777777" w:rsidR="003E0071" w:rsidRPr="003E0071" w:rsidRDefault="003E0071" w:rsidP="005C6B49">
            <w:pPr>
              <w:rPr>
                <w:rFonts w:asciiTheme="minorHAnsi" w:hAnsiTheme="minorHAnsi" w:cstheme="minorHAnsi"/>
                <w:bCs/>
                <w:sz w:val="22"/>
                <w:szCs w:val="22"/>
              </w:rPr>
            </w:pPr>
          </w:p>
          <w:p w14:paraId="22E0D04E" w14:textId="77777777" w:rsidR="003E0071" w:rsidRPr="003E0071" w:rsidRDefault="003E0071" w:rsidP="005C6B49">
            <w:pPr>
              <w:rPr>
                <w:rFonts w:asciiTheme="minorHAnsi" w:hAnsiTheme="minorHAnsi" w:cstheme="minorHAnsi"/>
                <w:sz w:val="22"/>
                <w:szCs w:val="22"/>
              </w:rPr>
            </w:pPr>
            <w:r w:rsidRPr="003E0071">
              <w:rPr>
                <w:rFonts w:asciiTheme="minorHAnsi" w:hAnsiTheme="minorHAnsi" w:cstheme="minorHAnsi"/>
                <w:sz w:val="22"/>
                <w:szCs w:val="22"/>
              </w:rPr>
              <w:t>Only candidates obtaining a minimum of 49 points (70% of the total technical points) would be considered for the Financial Evaluation.</w:t>
            </w:r>
          </w:p>
          <w:p w14:paraId="25A4136F" w14:textId="77777777" w:rsidR="003E0071" w:rsidRPr="003E0071" w:rsidRDefault="003E0071" w:rsidP="005C6B49">
            <w:pPr>
              <w:rPr>
                <w:rFonts w:asciiTheme="minorHAnsi" w:hAnsiTheme="minorHAnsi" w:cstheme="minorHAnsi"/>
                <w:sz w:val="22"/>
                <w:szCs w:val="22"/>
              </w:rPr>
            </w:pPr>
          </w:p>
          <w:p w14:paraId="228A4DA9" w14:textId="77777777" w:rsidR="003E0071" w:rsidRPr="003E0071" w:rsidRDefault="003E0071" w:rsidP="005C6B49">
            <w:pPr>
              <w:rPr>
                <w:rFonts w:asciiTheme="minorHAnsi" w:hAnsiTheme="minorHAnsi" w:cstheme="minorHAnsi"/>
                <w:b/>
                <w:sz w:val="22"/>
                <w:szCs w:val="22"/>
                <w:highlight w:val="yellow"/>
              </w:rPr>
            </w:pPr>
          </w:p>
          <w:p w14:paraId="2ED2190C" w14:textId="77777777" w:rsidR="003E0071" w:rsidRPr="003E0071" w:rsidRDefault="003E0071" w:rsidP="005C6B49">
            <w:pPr>
              <w:rPr>
                <w:rFonts w:asciiTheme="minorHAnsi" w:hAnsiTheme="minorHAnsi" w:cstheme="minorHAnsi"/>
                <w:i/>
                <w:sz w:val="22"/>
                <w:szCs w:val="22"/>
              </w:rPr>
            </w:pPr>
            <w:r w:rsidRPr="003E0071">
              <w:rPr>
                <w:rFonts w:asciiTheme="minorHAnsi" w:hAnsiTheme="minorHAnsi" w:cstheme="minorHAnsi"/>
                <w:b/>
                <w:sz w:val="22"/>
                <w:szCs w:val="22"/>
              </w:rPr>
              <w:t>Documentation required</w:t>
            </w:r>
          </w:p>
          <w:p w14:paraId="4D17B43B" w14:textId="77777777" w:rsidR="003E0071" w:rsidRPr="003E0071" w:rsidRDefault="003E0071" w:rsidP="005C6B49">
            <w:pPr>
              <w:rPr>
                <w:rFonts w:asciiTheme="minorHAnsi" w:hAnsiTheme="minorHAnsi" w:cstheme="minorHAnsi"/>
                <w:b/>
                <w:sz w:val="22"/>
                <w:szCs w:val="22"/>
              </w:rPr>
            </w:pPr>
            <w:r w:rsidRPr="003E0071">
              <w:rPr>
                <w:rFonts w:asciiTheme="minorHAnsi" w:hAnsiTheme="minorHAnsi" w:cstheme="minorHAnsi"/>
                <w:sz w:val="22"/>
                <w:szCs w:val="22"/>
              </w:rPr>
              <w:t xml:space="preserve">Interested entity must submit the following documents/information to demonstrate their qualifications. Please group them into </w:t>
            </w:r>
            <w:r w:rsidRPr="003E0071">
              <w:rPr>
                <w:rFonts w:asciiTheme="minorHAnsi" w:hAnsiTheme="minorHAnsi" w:cstheme="minorHAnsi"/>
                <w:b/>
                <w:sz w:val="22"/>
                <w:szCs w:val="22"/>
                <w:u w:val="single"/>
              </w:rPr>
              <w:t>one (1) single PDF document</w:t>
            </w:r>
            <w:r w:rsidRPr="003E0071">
              <w:rPr>
                <w:rFonts w:asciiTheme="minorHAnsi" w:hAnsiTheme="minorHAnsi" w:cstheme="minorHAnsi"/>
                <w:sz w:val="22"/>
                <w:szCs w:val="22"/>
              </w:rPr>
              <w:t xml:space="preserve"> as the application only allows to upload maximum one document:</w:t>
            </w:r>
          </w:p>
          <w:p w14:paraId="216A113B" w14:textId="77777777" w:rsidR="003E0071" w:rsidRPr="003E0071" w:rsidRDefault="003E0071" w:rsidP="003E0071">
            <w:pPr>
              <w:pStyle w:val="ListParagraph"/>
              <w:widowControl/>
              <w:numPr>
                <w:ilvl w:val="0"/>
                <w:numId w:val="45"/>
              </w:numPr>
              <w:overflowPunct/>
              <w:adjustRightInd/>
              <w:spacing w:line="240" w:lineRule="auto"/>
              <w:ind w:left="540"/>
              <w:rPr>
                <w:rFonts w:asciiTheme="minorHAnsi" w:hAnsiTheme="minorHAnsi" w:cstheme="minorHAnsi"/>
                <w:szCs w:val="22"/>
              </w:rPr>
            </w:pPr>
            <w:r w:rsidRPr="003E0071">
              <w:rPr>
                <w:rFonts w:asciiTheme="minorHAnsi" w:hAnsiTheme="minorHAnsi" w:cstheme="minorHAnsi"/>
                <w:b/>
                <w:szCs w:val="22"/>
              </w:rPr>
              <w:t xml:space="preserve">Letter of Confirmation of Interest and Availability </w:t>
            </w:r>
            <w:r w:rsidRPr="003E0071">
              <w:rPr>
                <w:rFonts w:asciiTheme="minorHAnsi" w:hAnsiTheme="minorHAnsi" w:cstheme="minorHAnsi"/>
                <w:szCs w:val="22"/>
              </w:rPr>
              <w:t>using the template provided in Annex I.</w:t>
            </w:r>
          </w:p>
          <w:p w14:paraId="7D23B715" w14:textId="77777777" w:rsidR="003E0071" w:rsidRPr="003E0071" w:rsidRDefault="003E0071" w:rsidP="003E0071">
            <w:pPr>
              <w:pStyle w:val="ListParagraph"/>
              <w:widowControl/>
              <w:numPr>
                <w:ilvl w:val="0"/>
                <w:numId w:val="45"/>
              </w:numPr>
              <w:overflowPunct/>
              <w:adjustRightInd/>
              <w:spacing w:line="240" w:lineRule="auto"/>
              <w:ind w:left="540"/>
              <w:rPr>
                <w:rFonts w:asciiTheme="minorHAnsi" w:hAnsiTheme="minorHAnsi" w:cstheme="minorHAnsi"/>
                <w:szCs w:val="22"/>
              </w:rPr>
            </w:pPr>
            <w:r w:rsidRPr="003E0071">
              <w:rPr>
                <w:rFonts w:asciiTheme="minorHAnsi" w:hAnsiTheme="minorHAnsi" w:cstheme="minorHAnsi"/>
                <w:b/>
                <w:bCs/>
                <w:szCs w:val="22"/>
              </w:rPr>
              <w:t>Company profile</w:t>
            </w:r>
            <w:r w:rsidRPr="003E0071">
              <w:rPr>
                <w:rFonts w:asciiTheme="minorHAnsi" w:hAnsiTheme="minorHAnsi" w:cstheme="minorHAnsi"/>
                <w:szCs w:val="22"/>
              </w:rPr>
              <w:t xml:space="preserve"> indicating all </w:t>
            </w:r>
            <w:proofErr w:type="gramStart"/>
            <w:r w:rsidRPr="003E0071">
              <w:rPr>
                <w:rFonts w:asciiTheme="minorHAnsi" w:hAnsiTheme="minorHAnsi" w:cstheme="minorHAnsi"/>
                <w:szCs w:val="22"/>
              </w:rPr>
              <w:t>past experience</w:t>
            </w:r>
            <w:proofErr w:type="gramEnd"/>
            <w:r w:rsidRPr="003E0071">
              <w:rPr>
                <w:rFonts w:asciiTheme="minorHAnsi" w:hAnsiTheme="minorHAnsi" w:cstheme="minorHAnsi"/>
                <w:szCs w:val="22"/>
              </w:rPr>
              <w:t xml:space="preserve"> from similar projects, short bio of the team members, and the contact details (email and telephone number) </w:t>
            </w:r>
          </w:p>
          <w:p w14:paraId="5E3398BD" w14:textId="77777777" w:rsidR="003E0071" w:rsidRPr="003E0071" w:rsidRDefault="003E0071" w:rsidP="003E0071">
            <w:pPr>
              <w:pStyle w:val="ListParagraph"/>
              <w:widowControl/>
              <w:numPr>
                <w:ilvl w:val="0"/>
                <w:numId w:val="45"/>
              </w:numPr>
              <w:overflowPunct/>
              <w:adjustRightInd/>
              <w:spacing w:line="240" w:lineRule="auto"/>
              <w:ind w:left="540"/>
              <w:rPr>
                <w:rFonts w:asciiTheme="minorHAnsi" w:hAnsiTheme="minorHAnsi" w:cstheme="minorHAnsi"/>
                <w:b/>
                <w:szCs w:val="22"/>
              </w:rPr>
            </w:pPr>
            <w:r w:rsidRPr="003E0071">
              <w:rPr>
                <w:rFonts w:asciiTheme="minorHAnsi" w:hAnsiTheme="minorHAnsi" w:cstheme="minorHAnsi"/>
                <w:b/>
                <w:szCs w:val="22"/>
              </w:rPr>
              <w:t>Technical proposal</w:t>
            </w:r>
            <w:r w:rsidRPr="003E0071">
              <w:rPr>
                <w:rFonts w:asciiTheme="minorHAnsi" w:hAnsiTheme="minorHAnsi" w:cstheme="minorHAnsi"/>
                <w:szCs w:val="22"/>
              </w:rPr>
              <w:t>, including a) a brief description of why the professional service provider considers itself as the most suitable for the assignment; and b) a methodology, on how they will approach and complete the assignment.</w:t>
            </w:r>
          </w:p>
          <w:p w14:paraId="7C776B17" w14:textId="77777777" w:rsidR="003E0071" w:rsidRPr="003E0071" w:rsidRDefault="003E0071" w:rsidP="003E0071">
            <w:pPr>
              <w:pStyle w:val="ListParagraph"/>
              <w:widowControl/>
              <w:numPr>
                <w:ilvl w:val="0"/>
                <w:numId w:val="45"/>
              </w:numPr>
              <w:overflowPunct/>
              <w:adjustRightInd/>
              <w:spacing w:line="240" w:lineRule="auto"/>
              <w:ind w:left="540"/>
              <w:rPr>
                <w:rFonts w:asciiTheme="minorHAnsi" w:hAnsiTheme="minorHAnsi" w:cstheme="minorHAnsi"/>
                <w:szCs w:val="22"/>
              </w:rPr>
            </w:pPr>
            <w:r w:rsidRPr="003E0071">
              <w:rPr>
                <w:rFonts w:asciiTheme="minorHAnsi" w:hAnsiTheme="minorHAnsi" w:cstheme="minorHAnsi"/>
                <w:b/>
                <w:szCs w:val="22"/>
              </w:rPr>
              <w:t>Financial proposal</w:t>
            </w:r>
            <w:r w:rsidRPr="003E0071">
              <w:rPr>
                <w:rFonts w:asciiTheme="minorHAnsi" w:hAnsiTheme="minorHAnsi" w:cstheme="minorHAnsi"/>
                <w:szCs w:val="22"/>
              </w:rPr>
              <w:t xml:space="preserve">, as per template provided in Annex II. </w:t>
            </w:r>
          </w:p>
          <w:p w14:paraId="0C5448CB" w14:textId="77777777" w:rsidR="003E0071" w:rsidRPr="003E0071" w:rsidRDefault="003E0071" w:rsidP="005C6B49">
            <w:pPr>
              <w:spacing w:line="288" w:lineRule="auto"/>
              <w:jc w:val="both"/>
              <w:rPr>
                <w:rFonts w:asciiTheme="minorHAnsi" w:hAnsiTheme="minorHAnsi" w:cstheme="minorHAnsi"/>
                <w:sz w:val="22"/>
                <w:szCs w:val="22"/>
              </w:rPr>
            </w:pPr>
          </w:p>
          <w:p w14:paraId="18795BE8" w14:textId="77777777" w:rsidR="003E0071" w:rsidRPr="003E0071" w:rsidRDefault="003E0071" w:rsidP="005C6B49">
            <w:pPr>
              <w:spacing w:line="288" w:lineRule="auto"/>
              <w:jc w:val="both"/>
              <w:rPr>
                <w:rFonts w:asciiTheme="minorHAnsi" w:hAnsiTheme="minorHAnsi" w:cstheme="minorHAnsi"/>
                <w:sz w:val="22"/>
                <w:szCs w:val="22"/>
                <w:u w:val="single"/>
              </w:rPr>
            </w:pPr>
            <w:r w:rsidRPr="003E0071">
              <w:rPr>
                <w:rFonts w:asciiTheme="minorHAnsi" w:hAnsiTheme="minorHAnsi" w:cstheme="minorHAnsi"/>
                <w:sz w:val="22"/>
                <w:szCs w:val="22"/>
              </w:rPr>
              <w:t>Incomplete proposals may not be considered.</w:t>
            </w:r>
          </w:p>
        </w:tc>
      </w:tr>
    </w:tbl>
    <w:p w14:paraId="3B13B774" w14:textId="77777777" w:rsidR="003E0071" w:rsidRPr="003E0071" w:rsidRDefault="003E0071" w:rsidP="003E0071">
      <w:pPr>
        <w:spacing w:after="60"/>
        <w:rPr>
          <w:rFonts w:asciiTheme="minorHAnsi" w:hAnsiTheme="minorHAnsi" w:cstheme="minorHAnsi"/>
          <w:b/>
          <w:sz w:val="22"/>
          <w:szCs w:val="22"/>
        </w:rPr>
      </w:pPr>
    </w:p>
    <w:p w14:paraId="7E719FAD" w14:textId="77777777" w:rsidR="003E0071" w:rsidRPr="003E0071" w:rsidRDefault="003E0071" w:rsidP="003E0071">
      <w:pPr>
        <w:rPr>
          <w:rFonts w:asciiTheme="minorHAnsi" w:hAnsiTheme="minorHAnsi" w:cstheme="minorHAnsi"/>
          <w:b/>
          <w:sz w:val="22"/>
          <w:szCs w:val="22"/>
          <w:lang w:val="en-GB"/>
        </w:rPr>
      </w:pPr>
      <w:r w:rsidRPr="003E0071">
        <w:rPr>
          <w:rFonts w:asciiTheme="minorHAnsi" w:hAnsiTheme="minorHAnsi" w:cstheme="minorHAnsi"/>
          <w:b/>
          <w:sz w:val="22"/>
          <w:szCs w:val="22"/>
          <w:lang w:val="en-GB"/>
        </w:rPr>
        <w:t>Annex III</w:t>
      </w:r>
    </w:p>
    <w:tbl>
      <w:tblPr>
        <w:tblW w:w="9475" w:type="dxa"/>
        <w:tblLook w:val="04A0" w:firstRow="1" w:lastRow="0" w:firstColumn="1" w:lastColumn="0" w:noHBand="0" w:noVBand="1"/>
      </w:tblPr>
      <w:tblGrid>
        <w:gridCol w:w="6835"/>
        <w:gridCol w:w="1320"/>
        <w:gridCol w:w="1320"/>
      </w:tblGrid>
      <w:tr w:rsidR="003E0071" w:rsidRPr="003E0071" w14:paraId="44550CE4" w14:textId="77777777" w:rsidTr="005C6B49">
        <w:trPr>
          <w:trHeight w:val="509"/>
        </w:trPr>
        <w:tc>
          <w:tcPr>
            <w:tcW w:w="683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6807AC14" w14:textId="77777777" w:rsidR="003E0071" w:rsidRPr="003E0071" w:rsidRDefault="003E0071" w:rsidP="005C6B49">
            <w:pPr>
              <w:spacing w:before="120"/>
              <w:jc w:val="cente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09615B67" w14:textId="77777777" w:rsidR="003E0071" w:rsidRPr="003E0071" w:rsidRDefault="003E0071" w:rsidP="005C6B49">
            <w:pPr>
              <w:spacing w:before="120"/>
              <w:jc w:val="cente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6FC339D" w14:textId="77777777" w:rsidR="003E0071" w:rsidRPr="003E0071" w:rsidRDefault="003E0071" w:rsidP="005C6B49">
            <w:pPr>
              <w:spacing w:before="120"/>
              <w:jc w:val="cente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Max. Point</w:t>
            </w:r>
          </w:p>
        </w:tc>
      </w:tr>
      <w:tr w:rsidR="003E0071" w:rsidRPr="003E0071" w14:paraId="4C9CA50F" w14:textId="77777777" w:rsidTr="005C6B49">
        <w:trPr>
          <w:trHeight w:val="570"/>
        </w:trPr>
        <w:tc>
          <w:tcPr>
            <w:tcW w:w="6835" w:type="dxa"/>
            <w:vMerge/>
            <w:tcBorders>
              <w:top w:val="single" w:sz="4" w:space="0" w:color="auto"/>
              <w:left w:val="single" w:sz="4" w:space="0" w:color="auto"/>
              <w:bottom w:val="single" w:sz="4" w:space="0" w:color="auto"/>
              <w:right w:val="single" w:sz="4" w:space="0" w:color="auto"/>
            </w:tcBorders>
            <w:vAlign w:val="center"/>
            <w:hideMark/>
          </w:tcPr>
          <w:p w14:paraId="0DDC4E3D" w14:textId="77777777" w:rsidR="003E0071" w:rsidRPr="003E0071" w:rsidRDefault="003E0071" w:rsidP="005C6B49">
            <w:pPr>
              <w:spacing w:before="120"/>
              <w:rPr>
                <w:rFonts w:asciiTheme="minorHAnsi" w:hAnsiTheme="minorHAnsi" w:cstheme="minorHAnsi"/>
                <w:b/>
                <w:bC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7B2319B" w14:textId="77777777" w:rsidR="003E0071" w:rsidRPr="003E0071" w:rsidRDefault="003E0071" w:rsidP="005C6B49">
            <w:pPr>
              <w:spacing w:before="120"/>
              <w:rPr>
                <w:rFonts w:asciiTheme="minorHAnsi" w:hAnsiTheme="minorHAnsi" w:cstheme="minorHAnsi"/>
                <w:b/>
                <w:bC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A25F108" w14:textId="77777777" w:rsidR="003E0071" w:rsidRPr="003E0071" w:rsidRDefault="003E0071" w:rsidP="005C6B49">
            <w:pPr>
              <w:spacing w:before="120"/>
              <w:rPr>
                <w:rFonts w:asciiTheme="minorHAnsi" w:hAnsiTheme="minorHAnsi" w:cstheme="minorHAnsi"/>
                <w:b/>
                <w:bCs/>
                <w:color w:val="000000"/>
                <w:sz w:val="22"/>
                <w:szCs w:val="22"/>
              </w:rPr>
            </w:pPr>
          </w:p>
        </w:tc>
      </w:tr>
      <w:tr w:rsidR="003E0071" w:rsidRPr="003E0071" w14:paraId="1648B55A" w14:textId="77777777" w:rsidTr="005C6B49">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30751288" w14:textId="77777777" w:rsidR="003E0071" w:rsidRPr="003E0071" w:rsidRDefault="003E0071" w:rsidP="005C6B49">
            <w:pP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 xml:space="preserve">Technical criteria 1: Expertise of the organization </w:t>
            </w:r>
          </w:p>
        </w:tc>
        <w:tc>
          <w:tcPr>
            <w:tcW w:w="1320" w:type="dxa"/>
            <w:tcBorders>
              <w:top w:val="nil"/>
              <w:left w:val="nil"/>
              <w:bottom w:val="single" w:sz="4" w:space="0" w:color="auto"/>
              <w:right w:val="single" w:sz="4" w:space="0" w:color="auto"/>
            </w:tcBorders>
            <w:shd w:val="clear" w:color="000000" w:fill="ECECEC"/>
            <w:noWrap/>
            <w:vAlign w:val="center"/>
            <w:hideMark/>
          </w:tcPr>
          <w:p w14:paraId="1654BC55" w14:textId="77777777" w:rsidR="003E0071" w:rsidRPr="003E0071" w:rsidRDefault="003E0071" w:rsidP="005C6B49">
            <w:pPr>
              <w:jc w:val="cente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4BC9C2F3" w14:textId="77777777" w:rsidR="003E0071" w:rsidRPr="003E0071" w:rsidRDefault="003E0071" w:rsidP="005C6B49">
            <w:pPr>
              <w:jc w:val="cente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40</w:t>
            </w:r>
          </w:p>
        </w:tc>
      </w:tr>
      <w:tr w:rsidR="003E0071" w:rsidRPr="003E0071" w14:paraId="29F96ABA" w14:textId="77777777" w:rsidTr="005C6B49">
        <w:trPr>
          <w:trHeight w:val="155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7E6205B3" w14:textId="77777777" w:rsidR="003E0071" w:rsidRPr="003E0071" w:rsidRDefault="003E0071" w:rsidP="005C6B49">
            <w:p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 xml:space="preserve">At least 2 years of experience in practical background in training planning and facilitation, social innovation and entrepreneurship, strategic communications </w:t>
            </w:r>
            <w:proofErr w:type="spellStart"/>
            <w:proofErr w:type="gramStart"/>
            <w:r w:rsidRPr="003E0071">
              <w:rPr>
                <w:rFonts w:asciiTheme="minorHAnsi" w:hAnsiTheme="minorHAnsi" w:cstheme="minorHAnsi"/>
                <w:sz w:val="22"/>
                <w:szCs w:val="22"/>
              </w:rPr>
              <w:t>etc</w:t>
            </w:r>
            <w:proofErr w:type="spellEnd"/>
            <w:r w:rsidRPr="003E0071">
              <w:rPr>
                <w:rFonts w:asciiTheme="minorHAnsi" w:hAnsiTheme="minorHAnsi" w:cstheme="minorHAnsi"/>
                <w:sz w:val="22"/>
                <w:szCs w:val="22"/>
              </w:rPr>
              <w:t>;</w:t>
            </w:r>
            <w:proofErr w:type="gramEnd"/>
          </w:p>
          <w:p w14:paraId="11819339" w14:textId="77777777" w:rsidR="003E0071" w:rsidRPr="003E0071" w:rsidRDefault="003E0071" w:rsidP="005C6B49">
            <w:p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Proven record (links or reference letters should be provided) of having successfully completed at least 2 similar assignments (preferably with the same core team of the policy innovation advisor, communications advisor, project management specialist etc.,);</w:t>
            </w:r>
          </w:p>
        </w:tc>
        <w:tc>
          <w:tcPr>
            <w:tcW w:w="1320" w:type="dxa"/>
            <w:tcBorders>
              <w:top w:val="nil"/>
              <w:left w:val="nil"/>
              <w:bottom w:val="single" w:sz="4" w:space="0" w:color="auto"/>
              <w:right w:val="single" w:sz="4" w:space="0" w:color="auto"/>
            </w:tcBorders>
            <w:shd w:val="clear" w:color="000000" w:fill="F1F1F1"/>
            <w:noWrap/>
            <w:vAlign w:val="center"/>
            <w:hideMark/>
          </w:tcPr>
          <w:p w14:paraId="32F9BA77" w14:textId="77777777" w:rsidR="003E0071" w:rsidRPr="003E0071" w:rsidRDefault="003E0071" w:rsidP="005C6B49">
            <w:pPr>
              <w:jc w:val="center"/>
              <w:rPr>
                <w:rFonts w:asciiTheme="minorHAnsi" w:hAnsiTheme="minorHAnsi" w:cstheme="minorHAnsi"/>
                <w:color w:val="000000"/>
                <w:sz w:val="22"/>
                <w:szCs w:val="22"/>
              </w:rPr>
            </w:pPr>
            <w:r w:rsidRPr="003E0071">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14:paraId="31732905" w14:textId="77777777" w:rsidR="003E0071" w:rsidRPr="003E0071" w:rsidRDefault="003E0071" w:rsidP="005C6B49">
            <w:pPr>
              <w:jc w:val="center"/>
              <w:rPr>
                <w:rFonts w:asciiTheme="minorHAnsi" w:hAnsiTheme="minorHAnsi" w:cstheme="minorHAnsi"/>
                <w:color w:val="FF0000"/>
                <w:sz w:val="22"/>
                <w:szCs w:val="22"/>
              </w:rPr>
            </w:pPr>
            <w:r w:rsidRPr="003E0071">
              <w:rPr>
                <w:rFonts w:asciiTheme="minorHAnsi" w:hAnsiTheme="minorHAnsi" w:cstheme="minorHAnsi"/>
                <w:color w:val="FF0000"/>
                <w:sz w:val="22"/>
                <w:szCs w:val="22"/>
              </w:rPr>
              <w:t>30</w:t>
            </w:r>
          </w:p>
        </w:tc>
      </w:tr>
      <w:tr w:rsidR="003E0071" w:rsidRPr="003E0071" w14:paraId="4CDA85B3" w14:textId="77777777" w:rsidTr="005C6B49">
        <w:trPr>
          <w:trHeight w:val="422"/>
        </w:trPr>
        <w:tc>
          <w:tcPr>
            <w:tcW w:w="6835" w:type="dxa"/>
            <w:tcBorders>
              <w:top w:val="nil"/>
              <w:left w:val="single" w:sz="4" w:space="0" w:color="auto"/>
              <w:bottom w:val="single" w:sz="4" w:space="0" w:color="auto"/>
              <w:right w:val="single" w:sz="4" w:space="0" w:color="auto"/>
            </w:tcBorders>
            <w:shd w:val="clear" w:color="auto" w:fill="auto"/>
            <w:vAlign w:val="center"/>
          </w:tcPr>
          <w:p w14:paraId="6080271A" w14:textId="77777777" w:rsidR="003E0071" w:rsidRPr="003E0071" w:rsidRDefault="003E0071" w:rsidP="005C6B49">
            <w:pPr>
              <w:tabs>
                <w:tab w:val="left" w:pos="851"/>
              </w:tabs>
              <w:jc w:val="both"/>
              <w:rPr>
                <w:rFonts w:asciiTheme="minorHAnsi" w:hAnsiTheme="minorHAnsi" w:cstheme="minorHAnsi"/>
                <w:sz w:val="22"/>
                <w:szCs w:val="22"/>
              </w:rPr>
            </w:pPr>
            <w:r w:rsidRPr="003E0071">
              <w:rPr>
                <w:rFonts w:asciiTheme="minorHAnsi" w:hAnsiTheme="minorHAnsi" w:cstheme="minorHAnsi"/>
                <w:sz w:val="22"/>
                <w:szCs w:val="22"/>
              </w:rPr>
              <w:t>Experience working with international development organizations is desired.</w:t>
            </w:r>
          </w:p>
        </w:tc>
        <w:tc>
          <w:tcPr>
            <w:tcW w:w="1320" w:type="dxa"/>
            <w:tcBorders>
              <w:top w:val="nil"/>
              <w:left w:val="nil"/>
              <w:bottom w:val="single" w:sz="4" w:space="0" w:color="auto"/>
              <w:right w:val="single" w:sz="4" w:space="0" w:color="auto"/>
            </w:tcBorders>
            <w:shd w:val="clear" w:color="000000" w:fill="F1F1F1"/>
            <w:noWrap/>
            <w:vAlign w:val="center"/>
          </w:tcPr>
          <w:p w14:paraId="2F68FFDD" w14:textId="77777777" w:rsidR="003E0071" w:rsidRPr="003E0071" w:rsidRDefault="003E0071" w:rsidP="005C6B49">
            <w:pPr>
              <w:jc w:val="center"/>
              <w:rPr>
                <w:rFonts w:asciiTheme="minorHAnsi" w:hAnsiTheme="minorHAnsi" w:cstheme="minorHAnsi"/>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tcPr>
          <w:p w14:paraId="6A2C9EF1" w14:textId="77777777" w:rsidR="003E0071" w:rsidRPr="003E0071" w:rsidRDefault="003E0071" w:rsidP="005C6B49">
            <w:pPr>
              <w:jc w:val="center"/>
              <w:rPr>
                <w:rFonts w:asciiTheme="minorHAnsi" w:hAnsiTheme="minorHAnsi" w:cstheme="minorHAnsi"/>
                <w:color w:val="FF0000"/>
                <w:sz w:val="22"/>
                <w:szCs w:val="22"/>
              </w:rPr>
            </w:pPr>
            <w:r w:rsidRPr="003E0071">
              <w:rPr>
                <w:rFonts w:asciiTheme="minorHAnsi" w:hAnsiTheme="minorHAnsi" w:cstheme="minorHAnsi"/>
                <w:color w:val="FF0000"/>
                <w:sz w:val="22"/>
                <w:szCs w:val="22"/>
              </w:rPr>
              <w:t>10</w:t>
            </w:r>
          </w:p>
        </w:tc>
      </w:tr>
      <w:tr w:rsidR="003E0071" w:rsidRPr="003E0071" w14:paraId="66B545BA" w14:textId="77777777" w:rsidTr="005C6B49">
        <w:trPr>
          <w:trHeight w:val="31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7648116B" w14:textId="77777777" w:rsidR="003E0071" w:rsidRPr="003E0071" w:rsidRDefault="003E0071" w:rsidP="005C6B49">
            <w:pPr>
              <w:rPr>
                <w:rFonts w:asciiTheme="minorHAnsi" w:hAnsiTheme="minorHAnsi" w:cstheme="minorHAnsi"/>
                <w:b/>
                <w:bCs/>
                <w:sz w:val="22"/>
                <w:szCs w:val="22"/>
              </w:rPr>
            </w:pPr>
            <w:r w:rsidRPr="003E0071">
              <w:rPr>
                <w:rFonts w:asciiTheme="minorHAnsi" w:hAnsiTheme="minorHAnsi" w:cstheme="minorHAnsi"/>
                <w:b/>
                <w:bCs/>
                <w:sz w:val="22"/>
                <w:szCs w:val="22"/>
              </w:rPr>
              <w:t>Technical criteria 2: Qualification of team members</w:t>
            </w:r>
          </w:p>
        </w:tc>
        <w:tc>
          <w:tcPr>
            <w:tcW w:w="1320" w:type="dxa"/>
            <w:tcBorders>
              <w:top w:val="nil"/>
              <w:left w:val="nil"/>
              <w:bottom w:val="single" w:sz="4" w:space="0" w:color="auto"/>
              <w:right w:val="single" w:sz="4" w:space="0" w:color="auto"/>
            </w:tcBorders>
            <w:shd w:val="clear" w:color="000000" w:fill="ECECEC"/>
            <w:noWrap/>
            <w:vAlign w:val="center"/>
            <w:hideMark/>
          </w:tcPr>
          <w:p w14:paraId="45D13D91" w14:textId="77777777" w:rsidR="003E0071" w:rsidRPr="003E0071" w:rsidRDefault="003E0071" w:rsidP="005C6B49">
            <w:pPr>
              <w:jc w:val="cente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0733BBB8" w14:textId="77777777" w:rsidR="003E0071" w:rsidRPr="003E0071" w:rsidRDefault="003E0071" w:rsidP="005C6B49">
            <w:pPr>
              <w:jc w:val="cente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40</w:t>
            </w:r>
          </w:p>
        </w:tc>
      </w:tr>
      <w:tr w:rsidR="003E0071" w:rsidRPr="003E0071" w14:paraId="11911288" w14:textId="77777777" w:rsidTr="005C6B49">
        <w:trPr>
          <w:trHeight w:val="440"/>
        </w:trPr>
        <w:tc>
          <w:tcPr>
            <w:tcW w:w="6835" w:type="dxa"/>
            <w:tcBorders>
              <w:top w:val="nil"/>
              <w:left w:val="single" w:sz="4" w:space="0" w:color="auto"/>
              <w:bottom w:val="single" w:sz="4" w:space="0" w:color="auto"/>
              <w:right w:val="single" w:sz="4" w:space="0" w:color="auto"/>
            </w:tcBorders>
            <w:shd w:val="clear" w:color="auto" w:fill="auto"/>
            <w:vAlign w:val="center"/>
          </w:tcPr>
          <w:p w14:paraId="5340E023" w14:textId="77777777" w:rsidR="003E0071" w:rsidRPr="003E0071" w:rsidRDefault="003E0071" w:rsidP="005C6B49">
            <w:pPr>
              <w:rPr>
                <w:rFonts w:asciiTheme="minorHAnsi" w:hAnsiTheme="minorHAnsi" w:cstheme="minorHAnsi"/>
                <w:sz w:val="22"/>
                <w:szCs w:val="22"/>
              </w:rPr>
            </w:pPr>
            <w:r w:rsidRPr="003E0071">
              <w:rPr>
                <w:rFonts w:asciiTheme="minorHAnsi" w:hAnsiTheme="minorHAnsi" w:cstheme="minorHAnsi"/>
                <w:sz w:val="22"/>
                <w:szCs w:val="22"/>
              </w:rPr>
              <w:t>Team Leader/Policy Innovation Advisor</w:t>
            </w:r>
          </w:p>
        </w:tc>
        <w:tc>
          <w:tcPr>
            <w:tcW w:w="1320" w:type="dxa"/>
            <w:tcBorders>
              <w:top w:val="nil"/>
              <w:left w:val="nil"/>
              <w:bottom w:val="single" w:sz="4" w:space="0" w:color="auto"/>
              <w:right w:val="single" w:sz="4" w:space="0" w:color="auto"/>
            </w:tcBorders>
            <w:shd w:val="clear" w:color="000000" w:fill="ECECEC"/>
            <w:noWrap/>
            <w:vAlign w:val="center"/>
          </w:tcPr>
          <w:p w14:paraId="7AE38A4F" w14:textId="77777777" w:rsidR="003E0071" w:rsidRPr="003E0071" w:rsidRDefault="003E0071" w:rsidP="005C6B49">
            <w:pPr>
              <w:jc w:val="center"/>
              <w:rPr>
                <w:rFonts w:asciiTheme="minorHAnsi" w:hAnsiTheme="minorHAnsi" w:cstheme="minorHAnsi"/>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tcPr>
          <w:p w14:paraId="063DF29D" w14:textId="77777777" w:rsidR="003E0071" w:rsidRPr="003E0071" w:rsidRDefault="003E0071" w:rsidP="005C6B49">
            <w:pPr>
              <w:jc w:val="center"/>
              <w:rPr>
                <w:rFonts w:asciiTheme="minorHAnsi" w:hAnsiTheme="minorHAnsi" w:cstheme="minorHAnsi"/>
                <w:color w:val="FF0000"/>
                <w:sz w:val="22"/>
                <w:szCs w:val="22"/>
              </w:rPr>
            </w:pPr>
            <w:r w:rsidRPr="003E0071">
              <w:rPr>
                <w:rFonts w:asciiTheme="minorHAnsi" w:hAnsiTheme="minorHAnsi" w:cstheme="minorHAnsi"/>
                <w:color w:val="FF0000"/>
                <w:sz w:val="22"/>
                <w:szCs w:val="22"/>
              </w:rPr>
              <w:t>15</w:t>
            </w:r>
          </w:p>
        </w:tc>
      </w:tr>
      <w:tr w:rsidR="003E0071" w:rsidRPr="003E0071" w14:paraId="4099EA17" w14:textId="77777777" w:rsidTr="005C6B49">
        <w:trPr>
          <w:trHeight w:val="341"/>
        </w:trPr>
        <w:tc>
          <w:tcPr>
            <w:tcW w:w="6835" w:type="dxa"/>
            <w:tcBorders>
              <w:top w:val="nil"/>
              <w:left w:val="single" w:sz="4" w:space="0" w:color="auto"/>
              <w:bottom w:val="single" w:sz="4" w:space="0" w:color="auto"/>
              <w:right w:val="single" w:sz="4" w:space="0" w:color="auto"/>
            </w:tcBorders>
            <w:shd w:val="clear" w:color="auto" w:fill="auto"/>
            <w:vAlign w:val="center"/>
          </w:tcPr>
          <w:p w14:paraId="0580A64E" w14:textId="77777777" w:rsidR="003E0071" w:rsidRPr="003E0071" w:rsidRDefault="003E0071" w:rsidP="005C6B49">
            <w:pPr>
              <w:rPr>
                <w:rFonts w:asciiTheme="minorHAnsi" w:hAnsiTheme="minorHAnsi" w:cstheme="minorHAnsi"/>
                <w:sz w:val="22"/>
                <w:szCs w:val="22"/>
              </w:rPr>
            </w:pPr>
            <w:r w:rsidRPr="003E0071">
              <w:rPr>
                <w:rFonts w:asciiTheme="minorHAnsi" w:hAnsiTheme="minorHAnsi" w:cstheme="minorHAnsi"/>
                <w:sz w:val="22"/>
                <w:szCs w:val="22"/>
              </w:rPr>
              <w:t>Project Management Specialist</w:t>
            </w:r>
          </w:p>
        </w:tc>
        <w:tc>
          <w:tcPr>
            <w:tcW w:w="1320" w:type="dxa"/>
            <w:tcBorders>
              <w:top w:val="nil"/>
              <w:left w:val="nil"/>
              <w:bottom w:val="single" w:sz="4" w:space="0" w:color="auto"/>
              <w:right w:val="single" w:sz="4" w:space="0" w:color="auto"/>
            </w:tcBorders>
            <w:shd w:val="clear" w:color="000000" w:fill="ECECEC"/>
            <w:noWrap/>
            <w:vAlign w:val="center"/>
          </w:tcPr>
          <w:p w14:paraId="3378A8F9" w14:textId="77777777" w:rsidR="003E0071" w:rsidRPr="003E0071" w:rsidRDefault="003E0071" w:rsidP="005C6B49">
            <w:pPr>
              <w:jc w:val="center"/>
              <w:rPr>
                <w:rFonts w:asciiTheme="minorHAnsi" w:hAnsiTheme="minorHAnsi" w:cstheme="minorHAnsi"/>
                <w:color w:val="000000"/>
                <w:sz w:val="22"/>
                <w:szCs w:val="22"/>
              </w:rPr>
            </w:pPr>
            <w:r w:rsidRPr="003E0071">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tcPr>
          <w:p w14:paraId="36F7197F" w14:textId="77777777" w:rsidR="003E0071" w:rsidRPr="003E0071" w:rsidRDefault="003E0071" w:rsidP="005C6B49">
            <w:pPr>
              <w:jc w:val="center"/>
              <w:rPr>
                <w:rFonts w:asciiTheme="minorHAnsi" w:hAnsiTheme="minorHAnsi" w:cstheme="minorHAnsi"/>
                <w:color w:val="FF0000"/>
                <w:sz w:val="22"/>
                <w:szCs w:val="22"/>
              </w:rPr>
            </w:pPr>
            <w:r w:rsidRPr="003E0071">
              <w:rPr>
                <w:rFonts w:asciiTheme="minorHAnsi" w:hAnsiTheme="minorHAnsi" w:cstheme="minorHAnsi"/>
                <w:color w:val="FF0000"/>
                <w:sz w:val="22"/>
                <w:szCs w:val="22"/>
              </w:rPr>
              <w:t>15</w:t>
            </w:r>
          </w:p>
        </w:tc>
      </w:tr>
      <w:tr w:rsidR="003E0071" w:rsidRPr="003E0071" w14:paraId="2897B334" w14:textId="77777777" w:rsidTr="005C6B49">
        <w:trPr>
          <w:trHeight w:val="359"/>
        </w:trPr>
        <w:tc>
          <w:tcPr>
            <w:tcW w:w="6835" w:type="dxa"/>
            <w:tcBorders>
              <w:top w:val="nil"/>
              <w:left w:val="single" w:sz="4" w:space="0" w:color="auto"/>
              <w:bottom w:val="single" w:sz="4" w:space="0" w:color="auto"/>
              <w:right w:val="single" w:sz="4" w:space="0" w:color="auto"/>
            </w:tcBorders>
            <w:shd w:val="clear" w:color="auto" w:fill="auto"/>
            <w:vAlign w:val="center"/>
          </w:tcPr>
          <w:p w14:paraId="6BB63CBC" w14:textId="77777777" w:rsidR="003E0071" w:rsidRPr="003E0071" w:rsidRDefault="003E0071" w:rsidP="005C6B49">
            <w:pPr>
              <w:rPr>
                <w:rFonts w:asciiTheme="minorHAnsi" w:hAnsiTheme="minorHAnsi" w:cstheme="minorHAnsi"/>
                <w:sz w:val="22"/>
                <w:szCs w:val="22"/>
              </w:rPr>
            </w:pPr>
            <w:r w:rsidRPr="003E0071">
              <w:rPr>
                <w:rFonts w:asciiTheme="minorHAnsi" w:hAnsiTheme="minorHAnsi" w:cstheme="minorHAnsi"/>
                <w:sz w:val="22"/>
                <w:szCs w:val="22"/>
              </w:rPr>
              <w:t>Facilitator/Communications Advisor</w:t>
            </w:r>
          </w:p>
        </w:tc>
        <w:tc>
          <w:tcPr>
            <w:tcW w:w="1320" w:type="dxa"/>
            <w:tcBorders>
              <w:top w:val="nil"/>
              <w:left w:val="nil"/>
              <w:bottom w:val="single" w:sz="4" w:space="0" w:color="auto"/>
              <w:right w:val="single" w:sz="4" w:space="0" w:color="auto"/>
            </w:tcBorders>
            <w:shd w:val="clear" w:color="000000" w:fill="ECECEC"/>
            <w:noWrap/>
            <w:vAlign w:val="center"/>
          </w:tcPr>
          <w:p w14:paraId="4944E3F8" w14:textId="77777777" w:rsidR="003E0071" w:rsidRPr="003E0071" w:rsidRDefault="003E0071" w:rsidP="005C6B49">
            <w:pPr>
              <w:jc w:val="center"/>
              <w:rPr>
                <w:rFonts w:asciiTheme="minorHAnsi" w:hAnsiTheme="minorHAnsi" w:cstheme="minorHAnsi"/>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tcPr>
          <w:p w14:paraId="72EA7BAE" w14:textId="77777777" w:rsidR="003E0071" w:rsidRPr="003E0071" w:rsidRDefault="003E0071" w:rsidP="005C6B49">
            <w:pPr>
              <w:jc w:val="center"/>
              <w:rPr>
                <w:rFonts w:asciiTheme="minorHAnsi" w:hAnsiTheme="minorHAnsi" w:cstheme="minorHAnsi"/>
                <w:color w:val="FF0000"/>
                <w:sz w:val="22"/>
                <w:szCs w:val="22"/>
              </w:rPr>
            </w:pPr>
            <w:r w:rsidRPr="003E0071">
              <w:rPr>
                <w:rFonts w:asciiTheme="minorHAnsi" w:hAnsiTheme="minorHAnsi" w:cstheme="minorHAnsi"/>
                <w:color w:val="FF0000"/>
                <w:sz w:val="22"/>
                <w:szCs w:val="22"/>
              </w:rPr>
              <w:t>10</w:t>
            </w:r>
          </w:p>
        </w:tc>
      </w:tr>
      <w:tr w:rsidR="003E0071" w:rsidRPr="003E0071" w14:paraId="0427E569" w14:textId="77777777" w:rsidTr="005C6B49">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5EC2A86E" w14:textId="77777777" w:rsidR="003E0071" w:rsidRPr="003E0071" w:rsidRDefault="003E0071" w:rsidP="005C6B49">
            <w:pP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 xml:space="preserve">Technical criteria 3: </w:t>
            </w:r>
            <w:r w:rsidRPr="003E0071">
              <w:rPr>
                <w:rFonts w:asciiTheme="minorHAnsi" w:hAnsiTheme="minorHAnsi" w:cstheme="minorHAnsi"/>
                <w:b/>
                <w:bCs/>
                <w:sz w:val="22"/>
                <w:szCs w:val="22"/>
              </w:rPr>
              <w:t>Proposed methodology and timeliness of the implementation plan</w:t>
            </w:r>
          </w:p>
        </w:tc>
        <w:tc>
          <w:tcPr>
            <w:tcW w:w="1320" w:type="dxa"/>
            <w:tcBorders>
              <w:top w:val="nil"/>
              <w:left w:val="nil"/>
              <w:bottom w:val="single" w:sz="4" w:space="0" w:color="auto"/>
              <w:right w:val="single" w:sz="4" w:space="0" w:color="auto"/>
            </w:tcBorders>
            <w:shd w:val="clear" w:color="000000" w:fill="ECECEC"/>
            <w:noWrap/>
            <w:vAlign w:val="center"/>
            <w:hideMark/>
          </w:tcPr>
          <w:p w14:paraId="6CC47C4B" w14:textId="77777777" w:rsidR="003E0071" w:rsidRPr="003E0071" w:rsidRDefault="003E0071" w:rsidP="005C6B49">
            <w:pPr>
              <w:jc w:val="cente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48E13E82" w14:textId="77777777" w:rsidR="003E0071" w:rsidRPr="003E0071" w:rsidRDefault="003E0071" w:rsidP="005C6B49">
            <w:pPr>
              <w:jc w:val="center"/>
              <w:rPr>
                <w:rFonts w:asciiTheme="minorHAnsi" w:hAnsiTheme="minorHAnsi" w:cstheme="minorHAnsi"/>
                <w:b/>
                <w:bCs/>
                <w:color w:val="000000"/>
                <w:sz w:val="22"/>
                <w:szCs w:val="22"/>
              </w:rPr>
            </w:pPr>
            <w:r w:rsidRPr="003E0071">
              <w:rPr>
                <w:rFonts w:asciiTheme="minorHAnsi" w:hAnsiTheme="minorHAnsi" w:cstheme="minorHAnsi"/>
                <w:color w:val="000000"/>
                <w:sz w:val="22"/>
                <w:szCs w:val="22"/>
              </w:rPr>
              <w:t>20</w:t>
            </w:r>
          </w:p>
        </w:tc>
      </w:tr>
      <w:tr w:rsidR="003E0071" w:rsidRPr="003E0071" w14:paraId="23561780" w14:textId="77777777" w:rsidTr="005C6B49">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09989B01" w14:textId="77777777" w:rsidR="003E0071" w:rsidRPr="003E0071" w:rsidRDefault="003E0071" w:rsidP="005C6B49">
            <w:pPr>
              <w:rPr>
                <w:rFonts w:asciiTheme="minorHAnsi" w:hAnsiTheme="minorHAnsi" w:cstheme="minorHAnsi"/>
                <w:sz w:val="22"/>
                <w:szCs w:val="22"/>
              </w:rPr>
            </w:pPr>
            <w:r w:rsidRPr="003E0071">
              <w:rPr>
                <w:rFonts w:asciiTheme="minorHAnsi" w:hAnsiTheme="minorHAnsi" w:cstheme="minorHAnsi"/>
                <w:sz w:val="22"/>
                <w:szCs w:val="22"/>
              </w:rPr>
              <w:t xml:space="preserve">A brief proposal describing the methodologies, work plan and timeframe </w:t>
            </w:r>
          </w:p>
        </w:tc>
        <w:tc>
          <w:tcPr>
            <w:tcW w:w="1320" w:type="dxa"/>
            <w:tcBorders>
              <w:top w:val="nil"/>
              <w:left w:val="nil"/>
              <w:bottom w:val="single" w:sz="4" w:space="0" w:color="auto"/>
              <w:right w:val="single" w:sz="4" w:space="0" w:color="auto"/>
            </w:tcBorders>
            <w:shd w:val="clear" w:color="000000" w:fill="F1F1F1"/>
            <w:noWrap/>
            <w:vAlign w:val="center"/>
            <w:hideMark/>
          </w:tcPr>
          <w:p w14:paraId="3E7F2F22" w14:textId="77777777" w:rsidR="003E0071" w:rsidRPr="003E0071" w:rsidRDefault="003E0071" w:rsidP="005C6B49">
            <w:pPr>
              <w:jc w:val="center"/>
              <w:rPr>
                <w:rFonts w:asciiTheme="minorHAnsi" w:hAnsiTheme="minorHAnsi" w:cstheme="minorHAnsi"/>
                <w:color w:val="000000"/>
                <w:sz w:val="22"/>
                <w:szCs w:val="22"/>
              </w:rPr>
            </w:pPr>
            <w:r w:rsidRPr="003E0071">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14:paraId="304006EA" w14:textId="77777777" w:rsidR="003E0071" w:rsidRPr="003E0071" w:rsidRDefault="003E0071" w:rsidP="005C6B49">
            <w:pPr>
              <w:jc w:val="center"/>
              <w:rPr>
                <w:rFonts w:asciiTheme="minorHAnsi" w:hAnsiTheme="minorHAnsi" w:cstheme="minorHAnsi"/>
                <w:color w:val="FF0000"/>
                <w:sz w:val="22"/>
                <w:szCs w:val="22"/>
              </w:rPr>
            </w:pPr>
            <w:r w:rsidRPr="003E0071">
              <w:rPr>
                <w:rFonts w:asciiTheme="minorHAnsi" w:hAnsiTheme="minorHAnsi" w:cstheme="minorHAnsi"/>
                <w:color w:val="FF0000"/>
                <w:sz w:val="22"/>
                <w:szCs w:val="22"/>
              </w:rPr>
              <w:t>10</w:t>
            </w:r>
          </w:p>
        </w:tc>
      </w:tr>
      <w:tr w:rsidR="003E0071" w:rsidRPr="003E0071" w14:paraId="05EEC238" w14:textId="77777777" w:rsidTr="005C6B49">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38D050D5" w14:textId="77777777" w:rsidR="003E0071" w:rsidRPr="003E0071" w:rsidRDefault="003E0071" w:rsidP="005C6B49">
            <w:pPr>
              <w:rPr>
                <w:rFonts w:asciiTheme="minorHAnsi" w:hAnsiTheme="minorHAnsi" w:cstheme="minorHAnsi"/>
                <w:sz w:val="22"/>
                <w:szCs w:val="22"/>
              </w:rPr>
            </w:pPr>
            <w:r w:rsidRPr="003E0071">
              <w:rPr>
                <w:rFonts w:asciiTheme="minorHAnsi" w:hAnsiTheme="minorHAnsi" w:cstheme="minorHAnsi"/>
                <w:sz w:val="22"/>
                <w:szCs w:val="22"/>
              </w:rPr>
              <w:t xml:space="preserve">Demonstration of quality assurance mechanisms and risk management </w:t>
            </w:r>
          </w:p>
        </w:tc>
        <w:tc>
          <w:tcPr>
            <w:tcW w:w="1320" w:type="dxa"/>
            <w:tcBorders>
              <w:top w:val="nil"/>
              <w:left w:val="nil"/>
              <w:bottom w:val="single" w:sz="4" w:space="0" w:color="auto"/>
              <w:right w:val="single" w:sz="4" w:space="0" w:color="auto"/>
            </w:tcBorders>
            <w:shd w:val="clear" w:color="000000" w:fill="F1F1F1"/>
            <w:noWrap/>
            <w:vAlign w:val="center"/>
            <w:hideMark/>
          </w:tcPr>
          <w:p w14:paraId="2AB9D239" w14:textId="77777777" w:rsidR="003E0071" w:rsidRPr="003E0071" w:rsidRDefault="003E0071" w:rsidP="005C6B49">
            <w:pPr>
              <w:jc w:val="center"/>
              <w:rPr>
                <w:rFonts w:asciiTheme="minorHAnsi" w:hAnsiTheme="minorHAnsi" w:cstheme="minorHAnsi"/>
                <w:color w:val="000000"/>
                <w:sz w:val="22"/>
                <w:szCs w:val="22"/>
              </w:rPr>
            </w:pPr>
            <w:r w:rsidRPr="003E0071">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14:paraId="35C29C31" w14:textId="77777777" w:rsidR="003E0071" w:rsidRPr="003E0071" w:rsidRDefault="003E0071" w:rsidP="005C6B49">
            <w:pPr>
              <w:jc w:val="center"/>
              <w:rPr>
                <w:rFonts w:asciiTheme="minorHAnsi" w:hAnsiTheme="minorHAnsi" w:cstheme="minorHAnsi"/>
                <w:color w:val="FF0000"/>
                <w:sz w:val="22"/>
                <w:szCs w:val="22"/>
              </w:rPr>
            </w:pPr>
            <w:r w:rsidRPr="003E0071">
              <w:rPr>
                <w:rFonts w:asciiTheme="minorHAnsi" w:hAnsiTheme="minorHAnsi" w:cstheme="minorHAnsi"/>
                <w:color w:val="FF0000"/>
                <w:sz w:val="22"/>
                <w:szCs w:val="22"/>
              </w:rPr>
              <w:t>10</w:t>
            </w:r>
          </w:p>
        </w:tc>
      </w:tr>
      <w:tr w:rsidR="003E0071" w:rsidRPr="003E0071" w14:paraId="0010548A" w14:textId="77777777" w:rsidTr="005C6B49">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339D9D96" w14:textId="77777777" w:rsidR="003E0071" w:rsidRPr="003E0071" w:rsidRDefault="003E0071" w:rsidP="005C6B49">
            <w:pP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40B342A8" w14:textId="77777777" w:rsidR="003E0071" w:rsidRPr="003E0071" w:rsidRDefault="003E0071" w:rsidP="005C6B49">
            <w:pPr>
              <w:jc w:val="center"/>
              <w:rPr>
                <w:rFonts w:asciiTheme="minorHAnsi" w:hAnsiTheme="minorHAnsi" w:cstheme="minorHAnsi"/>
                <w:b/>
                <w:bCs/>
                <w:i/>
                <w:iCs/>
                <w:color w:val="000000"/>
                <w:sz w:val="22"/>
                <w:szCs w:val="22"/>
              </w:rPr>
            </w:pPr>
            <w:r w:rsidRPr="003E0071">
              <w:rPr>
                <w:rFonts w:asciiTheme="minorHAnsi" w:hAnsiTheme="minorHAnsi" w:cstheme="minorHAnsi"/>
                <w:b/>
                <w:bCs/>
                <w:i/>
                <w:iCs/>
                <w:color w:val="000000"/>
                <w:sz w:val="22"/>
                <w:szCs w:val="22"/>
              </w:rPr>
              <w:t>70</w:t>
            </w:r>
          </w:p>
        </w:tc>
        <w:tc>
          <w:tcPr>
            <w:tcW w:w="1320" w:type="dxa"/>
            <w:tcBorders>
              <w:top w:val="nil"/>
              <w:left w:val="nil"/>
              <w:bottom w:val="single" w:sz="4" w:space="0" w:color="auto"/>
              <w:right w:val="single" w:sz="4" w:space="0" w:color="auto"/>
            </w:tcBorders>
            <w:shd w:val="clear" w:color="auto" w:fill="auto"/>
            <w:vAlign w:val="center"/>
            <w:hideMark/>
          </w:tcPr>
          <w:p w14:paraId="38110597" w14:textId="77777777" w:rsidR="003E0071" w:rsidRPr="003E0071" w:rsidRDefault="003E0071" w:rsidP="005C6B49">
            <w:pPr>
              <w:jc w:val="center"/>
              <w:rPr>
                <w:rFonts w:asciiTheme="minorHAnsi" w:hAnsiTheme="minorHAnsi" w:cstheme="minorHAnsi"/>
                <w:b/>
                <w:bCs/>
                <w:color w:val="000000"/>
                <w:sz w:val="22"/>
                <w:szCs w:val="22"/>
              </w:rPr>
            </w:pPr>
            <w:r w:rsidRPr="003E0071">
              <w:rPr>
                <w:rFonts w:asciiTheme="minorHAnsi" w:hAnsiTheme="minorHAnsi" w:cstheme="minorHAnsi"/>
                <w:b/>
                <w:bCs/>
                <w:color w:val="000000"/>
                <w:sz w:val="22"/>
                <w:szCs w:val="22"/>
              </w:rPr>
              <w:t>100</w:t>
            </w:r>
          </w:p>
        </w:tc>
      </w:tr>
    </w:tbl>
    <w:p w14:paraId="0D87EE14" w14:textId="77777777" w:rsidR="003E0071" w:rsidRPr="003E0071" w:rsidRDefault="003E0071" w:rsidP="003E0071">
      <w:pPr>
        <w:rPr>
          <w:rFonts w:asciiTheme="minorHAnsi" w:hAnsiTheme="minorHAnsi" w:cstheme="minorHAnsi"/>
          <w:b/>
          <w:sz w:val="22"/>
          <w:szCs w:val="22"/>
          <w:lang w:val="en-GB"/>
        </w:rPr>
      </w:pPr>
    </w:p>
    <w:p w14:paraId="32C534BB" w14:textId="77777777" w:rsidR="003E0071" w:rsidRPr="003E0071" w:rsidRDefault="003E0071" w:rsidP="003E0071">
      <w:pPr>
        <w:rPr>
          <w:rFonts w:asciiTheme="minorHAnsi" w:hAnsiTheme="minorHAnsi" w:cstheme="minorHAnsi"/>
          <w:b/>
          <w:sz w:val="22"/>
          <w:szCs w:val="22"/>
          <w:lang w:val="en-GB"/>
        </w:rPr>
      </w:pPr>
    </w:p>
    <w:p w14:paraId="5284CBA8" w14:textId="77777777" w:rsidR="003E0071" w:rsidRPr="003E0071" w:rsidRDefault="003E0071" w:rsidP="003E0071">
      <w:pPr>
        <w:ind w:left="360"/>
        <w:jc w:val="both"/>
        <w:rPr>
          <w:rFonts w:asciiTheme="minorHAnsi" w:hAnsiTheme="minorHAnsi" w:cstheme="minorHAnsi"/>
          <w:sz w:val="22"/>
          <w:szCs w:val="22"/>
        </w:rPr>
      </w:pPr>
      <w:r w:rsidRPr="003E0071">
        <w:rPr>
          <w:rFonts w:asciiTheme="minorHAnsi" w:hAnsiTheme="minorHAnsi" w:cstheme="minorHAnsi"/>
          <w:sz w:val="22"/>
          <w:szCs w:val="22"/>
        </w:rPr>
        <w:tab/>
      </w:r>
      <w:r w:rsidRPr="003E0071">
        <w:rPr>
          <w:rFonts w:asciiTheme="minorHAnsi" w:hAnsiTheme="minorHAnsi" w:cstheme="minorHAnsi"/>
          <w:sz w:val="22"/>
          <w:szCs w:val="22"/>
        </w:rPr>
        <w:tab/>
      </w:r>
    </w:p>
    <w:sectPr w:rsidR="003E0071" w:rsidRPr="003E0071" w:rsidSect="00C07D53">
      <w:footerReference w:type="even" r:id="rId16"/>
      <w:footerReference w:type="default" r:id="rId17"/>
      <w:pgSz w:w="11906" w:h="16838" w:code="9"/>
      <w:pgMar w:top="810" w:right="1440" w:bottom="117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7369" w14:textId="77777777" w:rsidR="00DC1BBD" w:rsidRDefault="00DC1BBD">
      <w:r>
        <w:separator/>
      </w:r>
    </w:p>
  </w:endnote>
  <w:endnote w:type="continuationSeparator" w:id="0">
    <w:p w14:paraId="3CF6E15A" w14:textId="77777777" w:rsidR="00DC1BBD" w:rsidRDefault="00DC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7995" w14:textId="77777777" w:rsidR="0054614F" w:rsidRDefault="00546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31D0D" w14:textId="77777777" w:rsidR="0054614F" w:rsidRDefault="00546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6C3B" w14:textId="77777777" w:rsidR="0054614F" w:rsidRDefault="00546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C49EA6D" w14:textId="77777777" w:rsidR="0054614F" w:rsidRDefault="0054614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F04AB" w14:textId="77777777" w:rsidR="00DC1BBD" w:rsidRDefault="00DC1BBD">
      <w:r>
        <w:separator/>
      </w:r>
    </w:p>
  </w:footnote>
  <w:footnote w:type="continuationSeparator" w:id="0">
    <w:p w14:paraId="492970F6" w14:textId="77777777" w:rsidR="00DC1BBD" w:rsidRDefault="00DC1BBD">
      <w:r>
        <w:continuationSeparator/>
      </w:r>
    </w:p>
  </w:footnote>
  <w:footnote w:id="1">
    <w:p w14:paraId="37460E27" w14:textId="77777777" w:rsidR="00853599" w:rsidRPr="00E6571C" w:rsidRDefault="00853599" w:rsidP="00853599">
      <w:pPr>
        <w:pStyle w:val="FootnoteText"/>
        <w:rPr>
          <w:rFonts w:cstheme="minorHAnsi"/>
          <w:sz w:val="18"/>
          <w:szCs w:val="18"/>
        </w:rPr>
      </w:pPr>
      <w:r w:rsidRPr="00E6571C">
        <w:rPr>
          <w:rStyle w:val="FootnoteReference"/>
          <w:rFonts w:cstheme="minorHAnsi"/>
          <w:sz w:val="18"/>
          <w:szCs w:val="18"/>
        </w:rPr>
        <w:footnoteRef/>
      </w:r>
      <w:r w:rsidRPr="00E6571C">
        <w:rPr>
          <w:rFonts w:cstheme="minorHAnsi"/>
          <w:sz w:val="18"/>
          <w:szCs w:val="18"/>
        </w:rPr>
        <w:t xml:space="preserve"> See the project document at </w:t>
      </w:r>
      <w:hyperlink r:id="rId1" w:history="1">
        <w:r w:rsidRPr="00E6571C">
          <w:rPr>
            <w:rStyle w:val="Hyperlink"/>
            <w:rFonts w:cstheme="minorHAnsi"/>
            <w:sz w:val="18"/>
            <w:szCs w:val="18"/>
          </w:rPr>
          <w:t>www.mn.undp.org</w:t>
        </w:r>
      </w:hyperlink>
    </w:p>
  </w:footnote>
  <w:footnote w:id="2">
    <w:p w14:paraId="752B1144" w14:textId="77777777" w:rsidR="0054614F" w:rsidRDefault="0054614F">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10425DC2" w14:textId="77777777" w:rsidR="0054614F" w:rsidRPr="006C1245" w:rsidRDefault="0054614F"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5D139F49" w14:textId="77777777" w:rsidR="0054614F" w:rsidRPr="00074C9B" w:rsidRDefault="0054614F">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54D29C1E" w14:textId="77777777" w:rsidR="0054614F" w:rsidRPr="006C0BCE" w:rsidRDefault="0054614F">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2EBC1A9E" w14:textId="77777777" w:rsidR="0054614F" w:rsidRPr="007F6174" w:rsidRDefault="0054614F"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0155F293" w14:textId="77777777" w:rsidR="0054614F" w:rsidRPr="00183891" w:rsidRDefault="0054614F"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59479657" w14:textId="77777777" w:rsidR="0054614F" w:rsidRPr="00CF14DB" w:rsidRDefault="0054614F"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2A5F7681" w14:textId="77777777" w:rsidR="0054614F" w:rsidRPr="007E6019" w:rsidRDefault="0054614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0">
    <w:p w14:paraId="7761EDD2" w14:textId="77777777" w:rsidR="003E0071" w:rsidRPr="00E6571C" w:rsidRDefault="003E0071" w:rsidP="003E0071">
      <w:pPr>
        <w:pStyle w:val="FootnoteText"/>
        <w:rPr>
          <w:rFonts w:cstheme="minorHAnsi"/>
          <w:sz w:val="18"/>
          <w:szCs w:val="18"/>
        </w:rPr>
      </w:pPr>
      <w:r w:rsidRPr="00E6571C">
        <w:rPr>
          <w:rStyle w:val="FootnoteReference"/>
          <w:rFonts w:cstheme="minorHAnsi"/>
          <w:sz w:val="18"/>
          <w:szCs w:val="18"/>
        </w:rPr>
        <w:footnoteRef/>
      </w:r>
      <w:r w:rsidRPr="00E6571C">
        <w:rPr>
          <w:rFonts w:cstheme="minorHAnsi"/>
          <w:sz w:val="18"/>
          <w:szCs w:val="18"/>
        </w:rPr>
        <w:t xml:space="preserve"> See the project document at </w:t>
      </w:r>
      <w:hyperlink r:id="rId2" w:history="1">
        <w:r w:rsidRPr="00E6571C">
          <w:rPr>
            <w:rStyle w:val="Hyperlink"/>
            <w:rFonts w:cstheme="minorHAnsi"/>
            <w:sz w:val="18"/>
            <w:szCs w:val="18"/>
          </w:rPr>
          <w:t>www.mn.undp.org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41085F"/>
    <w:multiLevelType w:val="hybridMultilevel"/>
    <w:tmpl w:val="CAE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166C3C"/>
    <w:multiLevelType w:val="hybridMultilevel"/>
    <w:tmpl w:val="16644D2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0C7515FF"/>
    <w:multiLevelType w:val="hybridMultilevel"/>
    <w:tmpl w:val="0D446C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3613AD"/>
    <w:multiLevelType w:val="hybridMultilevel"/>
    <w:tmpl w:val="0944C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554C2"/>
    <w:multiLevelType w:val="hybridMultilevel"/>
    <w:tmpl w:val="5F7A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83EFC"/>
    <w:multiLevelType w:val="hybridMultilevel"/>
    <w:tmpl w:val="0AB0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AE0640"/>
    <w:multiLevelType w:val="hybridMultilevel"/>
    <w:tmpl w:val="02049B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3524F"/>
    <w:multiLevelType w:val="hybridMultilevel"/>
    <w:tmpl w:val="8E56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15:restartNumberingAfterBreak="0">
    <w:nsid w:val="1F761A85"/>
    <w:multiLevelType w:val="hybridMultilevel"/>
    <w:tmpl w:val="4014B6D6"/>
    <w:lvl w:ilvl="0" w:tplc="04090001">
      <w:start w:val="1"/>
      <w:numFmt w:val="bullet"/>
      <w:lvlText w:val=""/>
      <w:lvlJc w:val="left"/>
      <w:pPr>
        <w:ind w:left="-2160" w:hanging="360"/>
      </w:pPr>
      <w:rPr>
        <w:rFonts w:ascii="Symbol" w:hAnsi="Symbol" w:hint="default"/>
        <w:color w:val="auto"/>
      </w:rPr>
    </w:lvl>
    <w:lvl w:ilvl="1" w:tplc="34090019">
      <w:start w:val="1"/>
      <w:numFmt w:val="lowerLetter"/>
      <w:lvlText w:val="%2."/>
      <w:lvlJc w:val="left"/>
      <w:pPr>
        <w:ind w:left="-1440" w:hanging="360"/>
      </w:pPr>
    </w:lvl>
    <w:lvl w:ilvl="2" w:tplc="3409001B">
      <w:start w:val="1"/>
      <w:numFmt w:val="lowerRoman"/>
      <w:lvlText w:val="%3."/>
      <w:lvlJc w:val="right"/>
      <w:pPr>
        <w:ind w:left="-720" w:hanging="180"/>
      </w:pPr>
    </w:lvl>
    <w:lvl w:ilvl="3" w:tplc="3409000F">
      <w:start w:val="1"/>
      <w:numFmt w:val="decimal"/>
      <w:lvlText w:val="%4."/>
      <w:lvlJc w:val="left"/>
      <w:pPr>
        <w:ind w:left="0" w:hanging="360"/>
      </w:pPr>
    </w:lvl>
    <w:lvl w:ilvl="4" w:tplc="34090019">
      <w:start w:val="1"/>
      <w:numFmt w:val="lowerLetter"/>
      <w:lvlText w:val="%5."/>
      <w:lvlJc w:val="left"/>
      <w:pPr>
        <w:ind w:left="720" w:hanging="360"/>
      </w:pPr>
    </w:lvl>
    <w:lvl w:ilvl="5" w:tplc="3409001B">
      <w:start w:val="1"/>
      <w:numFmt w:val="lowerRoman"/>
      <w:lvlText w:val="%6."/>
      <w:lvlJc w:val="right"/>
      <w:pPr>
        <w:ind w:left="1440" w:hanging="180"/>
      </w:pPr>
    </w:lvl>
    <w:lvl w:ilvl="6" w:tplc="3409000F">
      <w:start w:val="1"/>
      <w:numFmt w:val="decimal"/>
      <w:lvlText w:val="%7."/>
      <w:lvlJc w:val="left"/>
      <w:pPr>
        <w:ind w:left="2160" w:hanging="360"/>
      </w:pPr>
    </w:lvl>
    <w:lvl w:ilvl="7" w:tplc="34090019">
      <w:start w:val="1"/>
      <w:numFmt w:val="lowerLetter"/>
      <w:lvlText w:val="%8."/>
      <w:lvlJc w:val="left"/>
      <w:pPr>
        <w:ind w:left="2880" w:hanging="360"/>
      </w:pPr>
    </w:lvl>
    <w:lvl w:ilvl="8" w:tplc="3409001B">
      <w:start w:val="1"/>
      <w:numFmt w:val="lowerRoman"/>
      <w:lvlText w:val="%9."/>
      <w:lvlJc w:val="right"/>
      <w:pPr>
        <w:ind w:left="3600" w:hanging="180"/>
      </w:pPr>
    </w:lvl>
  </w:abstractNum>
  <w:abstractNum w:abstractNumId="14" w15:restartNumberingAfterBreak="0">
    <w:nsid w:val="23720B55"/>
    <w:multiLevelType w:val="hybridMultilevel"/>
    <w:tmpl w:val="E3E215F2"/>
    <w:lvl w:ilvl="0" w:tplc="746E3614">
      <w:start w:val="1"/>
      <w:numFmt w:val="bullet"/>
      <w:lvlText w:val=""/>
      <w:lvlJc w:val="left"/>
      <w:pPr>
        <w:ind w:left="182" w:hanging="360"/>
      </w:pPr>
      <w:rPr>
        <w:rFonts w:ascii="Symbol" w:hAnsi="Symbol" w:hint="default"/>
        <w:color w:val="auto"/>
      </w:rPr>
    </w:lvl>
    <w:lvl w:ilvl="1" w:tplc="34090003" w:tentative="1">
      <w:start w:val="1"/>
      <w:numFmt w:val="bullet"/>
      <w:lvlText w:val="o"/>
      <w:lvlJc w:val="left"/>
      <w:pPr>
        <w:ind w:left="902" w:hanging="360"/>
      </w:pPr>
      <w:rPr>
        <w:rFonts w:ascii="Courier New" w:hAnsi="Courier New" w:cs="Courier New" w:hint="default"/>
      </w:rPr>
    </w:lvl>
    <w:lvl w:ilvl="2" w:tplc="34090005" w:tentative="1">
      <w:start w:val="1"/>
      <w:numFmt w:val="bullet"/>
      <w:lvlText w:val=""/>
      <w:lvlJc w:val="left"/>
      <w:pPr>
        <w:ind w:left="1622" w:hanging="360"/>
      </w:pPr>
      <w:rPr>
        <w:rFonts w:ascii="Wingdings" w:hAnsi="Wingdings" w:hint="default"/>
      </w:rPr>
    </w:lvl>
    <w:lvl w:ilvl="3" w:tplc="34090001" w:tentative="1">
      <w:start w:val="1"/>
      <w:numFmt w:val="bullet"/>
      <w:lvlText w:val=""/>
      <w:lvlJc w:val="left"/>
      <w:pPr>
        <w:ind w:left="2342" w:hanging="360"/>
      </w:pPr>
      <w:rPr>
        <w:rFonts w:ascii="Symbol" w:hAnsi="Symbol" w:hint="default"/>
      </w:rPr>
    </w:lvl>
    <w:lvl w:ilvl="4" w:tplc="34090003" w:tentative="1">
      <w:start w:val="1"/>
      <w:numFmt w:val="bullet"/>
      <w:lvlText w:val="o"/>
      <w:lvlJc w:val="left"/>
      <w:pPr>
        <w:ind w:left="3062" w:hanging="360"/>
      </w:pPr>
      <w:rPr>
        <w:rFonts w:ascii="Courier New" w:hAnsi="Courier New" w:cs="Courier New" w:hint="default"/>
      </w:rPr>
    </w:lvl>
    <w:lvl w:ilvl="5" w:tplc="34090005" w:tentative="1">
      <w:start w:val="1"/>
      <w:numFmt w:val="bullet"/>
      <w:lvlText w:val=""/>
      <w:lvlJc w:val="left"/>
      <w:pPr>
        <w:ind w:left="3782" w:hanging="360"/>
      </w:pPr>
      <w:rPr>
        <w:rFonts w:ascii="Wingdings" w:hAnsi="Wingdings" w:hint="default"/>
      </w:rPr>
    </w:lvl>
    <w:lvl w:ilvl="6" w:tplc="34090001" w:tentative="1">
      <w:start w:val="1"/>
      <w:numFmt w:val="bullet"/>
      <w:lvlText w:val=""/>
      <w:lvlJc w:val="left"/>
      <w:pPr>
        <w:ind w:left="4502" w:hanging="360"/>
      </w:pPr>
      <w:rPr>
        <w:rFonts w:ascii="Symbol" w:hAnsi="Symbol" w:hint="default"/>
      </w:rPr>
    </w:lvl>
    <w:lvl w:ilvl="7" w:tplc="34090003" w:tentative="1">
      <w:start w:val="1"/>
      <w:numFmt w:val="bullet"/>
      <w:lvlText w:val="o"/>
      <w:lvlJc w:val="left"/>
      <w:pPr>
        <w:ind w:left="5222" w:hanging="360"/>
      </w:pPr>
      <w:rPr>
        <w:rFonts w:ascii="Courier New" w:hAnsi="Courier New" w:cs="Courier New" w:hint="default"/>
      </w:rPr>
    </w:lvl>
    <w:lvl w:ilvl="8" w:tplc="34090005" w:tentative="1">
      <w:start w:val="1"/>
      <w:numFmt w:val="bullet"/>
      <w:lvlText w:val=""/>
      <w:lvlJc w:val="left"/>
      <w:pPr>
        <w:ind w:left="5942" w:hanging="360"/>
      </w:pPr>
      <w:rPr>
        <w:rFonts w:ascii="Wingdings" w:hAnsi="Wingdings" w:hint="default"/>
      </w:rPr>
    </w:lvl>
  </w:abstractNum>
  <w:abstractNum w:abstractNumId="15" w15:restartNumberingAfterBreak="0">
    <w:nsid w:val="272737B0"/>
    <w:multiLevelType w:val="hybridMultilevel"/>
    <w:tmpl w:val="32AC59C4"/>
    <w:lvl w:ilvl="0" w:tplc="F974870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A95688"/>
    <w:multiLevelType w:val="hybridMultilevel"/>
    <w:tmpl w:val="F4366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76FAE"/>
    <w:multiLevelType w:val="hybridMultilevel"/>
    <w:tmpl w:val="4968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90348"/>
    <w:multiLevelType w:val="hybridMultilevel"/>
    <w:tmpl w:val="AD5E92A0"/>
    <w:lvl w:ilvl="0" w:tplc="8B7CA82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63CE7"/>
    <w:multiLevelType w:val="hybridMultilevel"/>
    <w:tmpl w:val="61601FC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49517DB9"/>
    <w:multiLevelType w:val="hybridMultilevel"/>
    <w:tmpl w:val="3194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043E"/>
    <w:multiLevelType w:val="hybridMultilevel"/>
    <w:tmpl w:val="1E7CF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940CD"/>
    <w:multiLevelType w:val="hybridMultilevel"/>
    <w:tmpl w:val="4A3C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41D124C"/>
    <w:multiLevelType w:val="hybridMultilevel"/>
    <w:tmpl w:val="5440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B43758"/>
    <w:multiLevelType w:val="hybridMultilevel"/>
    <w:tmpl w:val="4FE6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6"/>
  </w:num>
  <w:num w:numId="2">
    <w:abstractNumId w:val="32"/>
  </w:num>
  <w:num w:numId="3">
    <w:abstractNumId w:val="29"/>
  </w:num>
  <w:num w:numId="4">
    <w:abstractNumId w:val="47"/>
  </w:num>
  <w:num w:numId="5">
    <w:abstractNumId w:val="48"/>
  </w:num>
  <w:num w:numId="6">
    <w:abstractNumId w:val="12"/>
  </w:num>
  <w:num w:numId="7">
    <w:abstractNumId w:val="18"/>
  </w:num>
  <w:num w:numId="8">
    <w:abstractNumId w:val="26"/>
  </w:num>
  <w:num w:numId="9">
    <w:abstractNumId w:val="34"/>
  </w:num>
  <w:num w:numId="10">
    <w:abstractNumId w:val="45"/>
  </w:num>
  <w:num w:numId="11">
    <w:abstractNumId w:val="44"/>
  </w:num>
  <w:num w:numId="12">
    <w:abstractNumId w:val="36"/>
  </w:num>
  <w:num w:numId="13">
    <w:abstractNumId w:val="42"/>
  </w:num>
  <w:num w:numId="14">
    <w:abstractNumId w:val="46"/>
  </w:num>
  <w:num w:numId="15">
    <w:abstractNumId w:val="30"/>
  </w:num>
  <w:num w:numId="16">
    <w:abstractNumId w:val="41"/>
  </w:num>
  <w:num w:numId="17">
    <w:abstractNumId w:val="21"/>
  </w:num>
  <w:num w:numId="18">
    <w:abstractNumId w:val="37"/>
  </w:num>
  <w:num w:numId="19">
    <w:abstractNumId w:val="5"/>
  </w:num>
  <w:num w:numId="20">
    <w:abstractNumId w:val="40"/>
  </w:num>
  <w:num w:numId="21">
    <w:abstractNumId w:val="39"/>
  </w:num>
  <w:num w:numId="22">
    <w:abstractNumId w:val="43"/>
  </w:num>
  <w:num w:numId="23">
    <w:abstractNumId w:val="2"/>
  </w:num>
  <w:num w:numId="24">
    <w:abstractNumId w:val="35"/>
  </w:num>
  <w:num w:numId="25">
    <w:abstractNumId w:val="7"/>
  </w:num>
  <w:num w:numId="26">
    <w:abstractNumId w:val="0"/>
  </w:num>
  <w:num w:numId="27">
    <w:abstractNumId w:val="20"/>
  </w:num>
  <w:num w:numId="28">
    <w:abstractNumId w:val="31"/>
  </w:num>
  <w:num w:numId="29">
    <w:abstractNumId w:val="28"/>
  </w:num>
  <w:num w:numId="30">
    <w:abstractNumId w:val="4"/>
  </w:num>
  <w:num w:numId="31">
    <w:abstractNumId w:val="9"/>
  </w:num>
  <w:num w:numId="32">
    <w:abstractNumId w:val="13"/>
  </w:num>
  <w:num w:numId="33">
    <w:abstractNumId w:val="23"/>
  </w:num>
  <w:num w:numId="34">
    <w:abstractNumId w:val="24"/>
  </w:num>
  <w:num w:numId="35">
    <w:abstractNumId w:val="10"/>
  </w:num>
  <w:num w:numId="36">
    <w:abstractNumId w:val="15"/>
  </w:num>
  <w:num w:numId="37">
    <w:abstractNumId w:val="19"/>
  </w:num>
  <w:num w:numId="38">
    <w:abstractNumId w:val="22"/>
  </w:num>
  <w:num w:numId="39">
    <w:abstractNumId w:val="11"/>
  </w:num>
  <w:num w:numId="40">
    <w:abstractNumId w:val="38"/>
  </w:num>
  <w:num w:numId="41">
    <w:abstractNumId w:val="27"/>
  </w:num>
  <w:num w:numId="42">
    <w:abstractNumId w:val="33"/>
  </w:num>
  <w:num w:numId="43">
    <w:abstractNumId w:val="8"/>
  </w:num>
  <w:num w:numId="44">
    <w:abstractNumId w:val="17"/>
  </w:num>
  <w:num w:numId="45">
    <w:abstractNumId w:val="25"/>
  </w:num>
  <w:num w:numId="46">
    <w:abstractNumId w:val="14"/>
  </w:num>
  <w:num w:numId="47">
    <w:abstractNumId w:val="6"/>
  </w:num>
  <w:num w:numId="48">
    <w:abstractNumId w:val="3"/>
  </w:num>
  <w:num w:numId="4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6A0"/>
    <w:rsid w:val="00005870"/>
    <w:rsid w:val="00011364"/>
    <w:rsid w:val="00014DD0"/>
    <w:rsid w:val="00023C88"/>
    <w:rsid w:val="0002794E"/>
    <w:rsid w:val="000379EE"/>
    <w:rsid w:val="00040E3E"/>
    <w:rsid w:val="0004353B"/>
    <w:rsid w:val="000449CE"/>
    <w:rsid w:val="00060444"/>
    <w:rsid w:val="00060F9E"/>
    <w:rsid w:val="00061CE4"/>
    <w:rsid w:val="00063E98"/>
    <w:rsid w:val="00066AB4"/>
    <w:rsid w:val="000702E6"/>
    <w:rsid w:val="000713C5"/>
    <w:rsid w:val="00073B8E"/>
    <w:rsid w:val="00074C9B"/>
    <w:rsid w:val="00076EE1"/>
    <w:rsid w:val="00090DB8"/>
    <w:rsid w:val="00094800"/>
    <w:rsid w:val="000954D9"/>
    <w:rsid w:val="00096B73"/>
    <w:rsid w:val="000A4649"/>
    <w:rsid w:val="000A6027"/>
    <w:rsid w:val="000B373B"/>
    <w:rsid w:val="000B585E"/>
    <w:rsid w:val="000C04D8"/>
    <w:rsid w:val="000D414E"/>
    <w:rsid w:val="000D7F24"/>
    <w:rsid w:val="000E4019"/>
    <w:rsid w:val="000E4D2B"/>
    <w:rsid w:val="000E6153"/>
    <w:rsid w:val="000F17C5"/>
    <w:rsid w:val="000F2AB3"/>
    <w:rsid w:val="000F32BE"/>
    <w:rsid w:val="00101814"/>
    <w:rsid w:val="0010281E"/>
    <w:rsid w:val="00102ABA"/>
    <w:rsid w:val="00104296"/>
    <w:rsid w:val="00105E94"/>
    <w:rsid w:val="00127F3A"/>
    <w:rsid w:val="00144912"/>
    <w:rsid w:val="001542CF"/>
    <w:rsid w:val="0016135C"/>
    <w:rsid w:val="00163CAD"/>
    <w:rsid w:val="00165692"/>
    <w:rsid w:val="0016643C"/>
    <w:rsid w:val="00166BA4"/>
    <w:rsid w:val="001677B8"/>
    <w:rsid w:val="00183891"/>
    <w:rsid w:val="00186CBF"/>
    <w:rsid w:val="001971AA"/>
    <w:rsid w:val="00197D07"/>
    <w:rsid w:val="001A4EB3"/>
    <w:rsid w:val="001B17EF"/>
    <w:rsid w:val="001C4717"/>
    <w:rsid w:val="001E75F6"/>
    <w:rsid w:val="001E76EB"/>
    <w:rsid w:val="001E7875"/>
    <w:rsid w:val="001E7E98"/>
    <w:rsid w:val="001F31B5"/>
    <w:rsid w:val="001F45B5"/>
    <w:rsid w:val="001F4995"/>
    <w:rsid w:val="00203CC1"/>
    <w:rsid w:val="00206B22"/>
    <w:rsid w:val="0021187D"/>
    <w:rsid w:val="002122FC"/>
    <w:rsid w:val="00212C20"/>
    <w:rsid w:val="00216788"/>
    <w:rsid w:val="00224E9B"/>
    <w:rsid w:val="002346CE"/>
    <w:rsid w:val="00237611"/>
    <w:rsid w:val="00241FAC"/>
    <w:rsid w:val="0024705A"/>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B472C"/>
    <w:rsid w:val="002C08B6"/>
    <w:rsid w:val="002D0A95"/>
    <w:rsid w:val="002D217C"/>
    <w:rsid w:val="002D345A"/>
    <w:rsid w:val="002D3508"/>
    <w:rsid w:val="002D4431"/>
    <w:rsid w:val="002E3F79"/>
    <w:rsid w:val="002F1B1A"/>
    <w:rsid w:val="002F7345"/>
    <w:rsid w:val="00301B30"/>
    <w:rsid w:val="00307F3E"/>
    <w:rsid w:val="003162F1"/>
    <w:rsid w:val="00321832"/>
    <w:rsid w:val="00322844"/>
    <w:rsid w:val="00324260"/>
    <w:rsid w:val="003338DE"/>
    <w:rsid w:val="00344ECD"/>
    <w:rsid w:val="00346384"/>
    <w:rsid w:val="00351566"/>
    <w:rsid w:val="00370AC5"/>
    <w:rsid w:val="003749FA"/>
    <w:rsid w:val="00374DE6"/>
    <w:rsid w:val="0038177F"/>
    <w:rsid w:val="00381AA0"/>
    <w:rsid w:val="0038664A"/>
    <w:rsid w:val="0039028F"/>
    <w:rsid w:val="003939B5"/>
    <w:rsid w:val="00397037"/>
    <w:rsid w:val="003A4F81"/>
    <w:rsid w:val="003A5D8C"/>
    <w:rsid w:val="003B0929"/>
    <w:rsid w:val="003B4433"/>
    <w:rsid w:val="003B6F99"/>
    <w:rsid w:val="003D08FE"/>
    <w:rsid w:val="003D44BB"/>
    <w:rsid w:val="003E0071"/>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4DB8"/>
    <w:rsid w:val="004671F1"/>
    <w:rsid w:val="00472A63"/>
    <w:rsid w:val="004778D3"/>
    <w:rsid w:val="00477AE4"/>
    <w:rsid w:val="00482DA3"/>
    <w:rsid w:val="00494ABD"/>
    <w:rsid w:val="00495004"/>
    <w:rsid w:val="00497ECD"/>
    <w:rsid w:val="004A0210"/>
    <w:rsid w:val="004A0457"/>
    <w:rsid w:val="004A4833"/>
    <w:rsid w:val="004A4975"/>
    <w:rsid w:val="004A4F25"/>
    <w:rsid w:val="004A7BC4"/>
    <w:rsid w:val="004B2B40"/>
    <w:rsid w:val="004B6EA3"/>
    <w:rsid w:val="004C51A7"/>
    <w:rsid w:val="004D0223"/>
    <w:rsid w:val="004D0510"/>
    <w:rsid w:val="004D09EE"/>
    <w:rsid w:val="004D2699"/>
    <w:rsid w:val="004D4AD1"/>
    <w:rsid w:val="004E0D69"/>
    <w:rsid w:val="004E207F"/>
    <w:rsid w:val="004F337F"/>
    <w:rsid w:val="005032B4"/>
    <w:rsid w:val="00504E31"/>
    <w:rsid w:val="00507DA9"/>
    <w:rsid w:val="00511C1C"/>
    <w:rsid w:val="00513ED3"/>
    <w:rsid w:val="00516D4E"/>
    <w:rsid w:val="0052094C"/>
    <w:rsid w:val="00526DA5"/>
    <w:rsid w:val="00531501"/>
    <w:rsid w:val="00535884"/>
    <w:rsid w:val="00540B3F"/>
    <w:rsid w:val="00542FD4"/>
    <w:rsid w:val="0054614F"/>
    <w:rsid w:val="00546822"/>
    <w:rsid w:val="00550744"/>
    <w:rsid w:val="00556119"/>
    <w:rsid w:val="0056093B"/>
    <w:rsid w:val="00561714"/>
    <w:rsid w:val="00566E36"/>
    <w:rsid w:val="005726D3"/>
    <w:rsid w:val="00581FCC"/>
    <w:rsid w:val="00583871"/>
    <w:rsid w:val="00584805"/>
    <w:rsid w:val="0059268D"/>
    <w:rsid w:val="005A50DB"/>
    <w:rsid w:val="005A5E1D"/>
    <w:rsid w:val="005B0BCD"/>
    <w:rsid w:val="005B2C12"/>
    <w:rsid w:val="005B472A"/>
    <w:rsid w:val="005B4DA5"/>
    <w:rsid w:val="005C726D"/>
    <w:rsid w:val="005E3895"/>
    <w:rsid w:val="005E5912"/>
    <w:rsid w:val="005F25FD"/>
    <w:rsid w:val="005F7E3D"/>
    <w:rsid w:val="00605805"/>
    <w:rsid w:val="006061F3"/>
    <w:rsid w:val="0061217E"/>
    <w:rsid w:val="0062173C"/>
    <w:rsid w:val="00624A34"/>
    <w:rsid w:val="00631D98"/>
    <w:rsid w:val="006366F5"/>
    <w:rsid w:val="0063721D"/>
    <w:rsid w:val="00643FCB"/>
    <w:rsid w:val="00644127"/>
    <w:rsid w:val="00646B07"/>
    <w:rsid w:val="006605BA"/>
    <w:rsid w:val="006606DA"/>
    <w:rsid w:val="00663F5D"/>
    <w:rsid w:val="00672547"/>
    <w:rsid w:val="0067787C"/>
    <w:rsid w:val="00680DD1"/>
    <w:rsid w:val="00686142"/>
    <w:rsid w:val="006A3010"/>
    <w:rsid w:val="006A4B36"/>
    <w:rsid w:val="006A5555"/>
    <w:rsid w:val="006B11F3"/>
    <w:rsid w:val="006B2A62"/>
    <w:rsid w:val="006B2D0D"/>
    <w:rsid w:val="006B6130"/>
    <w:rsid w:val="006C0BCE"/>
    <w:rsid w:val="006C1245"/>
    <w:rsid w:val="006C1333"/>
    <w:rsid w:val="006D35DD"/>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422EB"/>
    <w:rsid w:val="007471EF"/>
    <w:rsid w:val="00763ACC"/>
    <w:rsid w:val="007641F1"/>
    <w:rsid w:val="007733B5"/>
    <w:rsid w:val="00773D02"/>
    <w:rsid w:val="00774021"/>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6D7E"/>
    <w:rsid w:val="0082353F"/>
    <w:rsid w:val="00831D15"/>
    <w:rsid w:val="00836CF5"/>
    <w:rsid w:val="008419F2"/>
    <w:rsid w:val="008428B1"/>
    <w:rsid w:val="0084315A"/>
    <w:rsid w:val="00843C89"/>
    <w:rsid w:val="00844CE5"/>
    <w:rsid w:val="00847E96"/>
    <w:rsid w:val="00853599"/>
    <w:rsid w:val="00862471"/>
    <w:rsid w:val="00863CF6"/>
    <w:rsid w:val="0088197A"/>
    <w:rsid w:val="00881B97"/>
    <w:rsid w:val="00885AAA"/>
    <w:rsid w:val="008870C6"/>
    <w:rsid w:val="008871D8"/>
    <w:rsid w:val="00887756"/>
    <w:rsid w:val="00893913"/>
    <w:rsid w:val="008A2DD6"/>
    <w:rsid w:val="008B4A92"/>
    <w:rsid w:val="008B6703"/>
    <w:rsid w:val="008B768B"/>
    <w:rsid w:val="008C23C9"/>
    <w:rsid w:val="008C7F24"/>
    <w:rsid w:val="008D1A45"/>
    <w:rsid w:val="008D4B00"/>
    <w:rsid w:val="008E165D"/>
    <w:rsid w:val="008E29C8"/>
    <w:rsid w:val="008E47C1"/>
    <w:rsid w:val="008E68BB"/>
    <w:rsid w:val="008E6E69"/>
    <w:rsid w:val="008F16D4"/>
    <w:rsid w:val="0090630F"/>
    <w:rsid w:val="009073A8"/>
    <w:rsid w:val="00911A53"/>
    <w:rsid w:val="00916498"/>
    <w:rsid w:val="00916BF0"/>
    <w:rsid w:val="00921846"/>
    <w:rsid w:val="00921894"/>
    <w:rsid w:val="00922803"/>
    <w:rsid w:val="00925857"/>
    <w:rsid w:val="00931AA0"/>
    <w:rsid w:val="00937406"/>
    <w:rsid w:val="00937F33"/>
    <w:rsid w:val="00946AB0"/>
    <w:rsid w:val="00947668"/>
    <w:rsid w:val="009607C5"/>
    <w:rsid w:val="00964A52"/>
    <w:rsid w:val="00965D70"/>
    <w:rsid w:val="00970D8C"/>
    <w:rsid w:val="00972CB4"/>
    <w:rsid w:val="00974FAA"/>
    <w:rsid w:val="0097662E"/>
    <w:rsid w:val="00990EA2"/>
    <w:rsid w:val="0099399B"/>
    <w:rsid w:val="009B419F"/>
    <w:rsid w:val="009B4706"/>
    <w:rsid w:val="009B4ED3"/>
    <w:rsid w:val="009B6178"/>
    <w:rsid w:val="009B6742"/>
    <w:rsid w:val="009C15AD"/>
    <w:rsid w:val="009C4534"/>
    <w:rsid w:val="009D47F5"/>
    <w:rsid w:val="009D5424"/>
    <w:rsid w:val="009E1C14"/>
    <w:rsid w:val="009E3381"/>
    <w:rsid w:val="009E3B0B"/>
    <w:rsid w:val="009E5436"/>
    <w:rsid w:val="009E6BD7"/>
    <w:rsid w:val="009E6DA3"/>
    <w:rsid w:val="009F2832"/>
    <w:rsid w:val="009F39DE"/>
    <w:rsid w:val="00A03A76"/>
    <w:rsid w:val="00A13C37"/>
    <w:rsid w:val="00A16E34"/>
    <w:rsid w:val="00A1723B"/>
    <w:rsid w:val="00A244CB"/>
    <w:rsid w:val="00A35733"/>
    <w:rsid w:val="00A35EE6"/>
    <w:rsid w:val="00A378C4"/>
    <w:rsid w:val="00A41853"/>
    <w:rsid w:val="00A41A0A"/>
    <w:rsid w:val="00A56EE3"/>
    <w:rsid w:val="00A66D20"/>
    <w:rsid w:val="00A715B2"/>
    <w:rsid w:val="00A7508B"/>
    <w:rsid w:val="00A83CDC"/>
    <w:rsid w:val="00A8421B"/>
    <w:rsid w:val="00A857A5"/>
    <w:rsid w:val="00A92384"/>
    <w:rsid w:val="00AA2D27"/>
    <w:rsid w:val="00AA4D93"/>
    <w:rsid w:val="00AA5146"/>
    <w:rsid w:val="00AA6986"/>
    <w:rsid w:val="00AC2ED2"/>
    <w:rsid w:val="00AC3C3E"/>
    <w:rsid w:val="00AC5AA7"/>
    <w:rsid w:val="00AD298E"/>
    <w:rsid w:val="00AD43A9"/>
    <w:rsid w:val="00AE729F"/>
    <w:rsid w:val="00AF0C77"/>
    <w:rsid w:val="00AF2331"/>
    <w:rsid w:val="00AF54E6"/>
    <w:rsid w:val="00AF660C"/>
    <w:rsid w:val="00AF7619"/>
    <w:rsid w:val="00B11568"/>
    <w:rsid w:val="00B12521"/>
    <w:rsid w:val="00B231F2"/>
    <w:rsid w:val="00B346B2"/>
    <w:rsid w:val="00B371A4"/>
    <w:rsid w:val="00B4152C"/>
    <w:rsid w:val="00B41590"/>
    <w:rsid w:val="00B41B3B"/>
    <w:rsid w:val="00B46C79"/>
    <w:rsid w:val="00B57F68"/>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B42E7"/>
    <w:rsid w:val="00BD072C"/>
    <w:rsid w:val="00BD1112"/>
    <w:rsid w:val="00BD3609"/>
    <w:rsid w:val="00BE45B5"/>
    <w:rsid w:val="00BE4871"/>
    <w:rsid w:val="00BE6322"/>
    <w:rsid w:val="00BF18F3"/>
    <w:rsid w:val="00C01190"/>
    <w:rsid w:val="00C04586"/>
    <w:rsid w:val="00C075DF"/>
    <w:rsid w:val="00C07889"/>
    <w:rsid w:val="00C07D53"/>
    <w:rsid w:val="00C23BA5"/>
    <w:rsid w:val="00C24832"/>
    <w:rsid w:val="00C25D0F"/>
    <w:rsid w:val="00C27AD4"/>
    <w:rsid w:val="00C33A0E"/>
    <w:rsid w:val="00C36A93"/>
    <w:rsid w:val="00C4060A"/>
    <w:rsid w:val="00C40C85"/>
    <w:rsid w:val="00C417CC"/>
    <w:rsid w:val="00C424F4"/>
    <w:rsid w:val="00C45620"/>
    <w:rsid w:val="00C47F07"/>
    <w:rsid w:val="00C56EC4"/>
    <w:rsid w:val="00C625D2"/>
    <w:rsid w:val="00C63D10"/>
    <w:rsid w:val="00C65F7D"/>
    <w:rsid w:val="00C74283"/>
    <w:rsid w:val="00C759F7"/>
    <w:rsid w:val="00C9208A"/>
    <w:rsid w:val="00CC156B"/>
    <w:rsid w:val="00CC1944"/>
    <w:rsid w:val="00CC4744"/>
    <w:rsid w:val="00CC5232"/>
    <w:rsid w:val="00CD42B6"/>
    <w:rsid w:val="00CE0A20"/>
    <w:rsid w:val="00CF14DB"/>
    <w:rsid w:val="00CF3BAE"/>
    <w:rsid w:val="00CF7E42"/>
    <w:rsid w:val="00D00D95"/>
    <w:rsid w:val="00D02D74"/>
    <w:rsid w:val="00D03B98"/>
    <w:rsid w:val="00D03D27"/>
    <w:rsid w:val="00D0433B"/>
    <w:rsid w:val="00D164C7"/>
    <w:rsid w:val="00D16C58"/>
    <w:rsid w:val="00D20629"/>
    <w:rsid w:val="00D258EC"/>
    <w:rsid w:val="00D30D46"/>
    <w:rsid w:val="00D31E34"/>
    <w:rsid w:val="00D36616"/>
    <w:rsid w:val="00D47DB2"/>
    <w:rsid w:val="00D50953"/>
    <w:rsid w:val="00D5140B"/>
    <w:rsid w:val="00D60311"/>
    <w:rsid w:val="00D63BD1"/>
    <w:rsid w:val="00D70002"/>
    <w:rsid w:val="00D731AB"/>
    <w:rsid w:val="00D755CE"/>
    <w:rsid w:val="00D83728"/>
    <w:rsid w:val="00D85C6C"/>
    <w:rsid w:val="00D95AF2"/>
    <w:rsid w:val="00DA7339"/>
    <w:rsid w:val="00DB21ED"/>
    <w:rsid w:val="00DB3DD7"/>
    <w:rsid w:val="00DB7701"/>
    <w:rsid w:val="00DC0431"/>
    <w:rsid w:val="00DC0535"/>
    <w:rsid w:val="00DC1BBD"/>
    <w:rsid w:val="00DC6D66"/>
    <w:rsid w:val="00DD4681"/>
    <w:rsid w:val="00DD4CAC"/>
    <w:rsid w:val="00DE47CB"/>
    <w:rsid w:val="00DE6745"/>
    <w:rsid w:val="00DE7BE0"/>
    <w:rsid w:val="00DF5222"/>
    <w:rsid w:val="00E07A6D"/>
    <w:rsid w:val="00E145E4"/>
    <w:rsid w:val="00E1483A"/>
    <w:rsid w:val="00E14C97"/>
    <w:rsid w:val="00E164E8"/>
    <w:rsid w:val="00E1709D"/>
    <w:rsid w:val="00E21171"/>
    <w:rsid w:val="00E21299"/>
    <w:rsid w:val="00E31D4A"/>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5F03"/>
    <w:rsid w:val="00EE6A55"/>
    <w:rsid w:val="00EE7C60"/>
    <w:rsid w:val="00EF0216"/>
    <w:rsid w:val="00EF1542"/>
    <w:rsid w:val="00EF1E96"/>
    <w:rsid w:val="00EF3631"/>
    <w:rsid w:val="00F02BA4"/>
    <w:rsid w:val="00F037E2"/>
    <w:rsid w:val="00F1307A"/>
    <w:rsid w:val="00F14919"/>
    <w:rsid w:val="00F14EA1"/>
    <w:rsid w:val="00F200DB"/>
    <w:rsid w:val="00F20245"/>
    <w:rsid w:val="00F214F6"/>
    <w:rsid w:val="00F348F9"/>
    <w:rsid w:val="00F35C1E"/>
    <w:rsid w:val="00F41417"/>
    <w:rsid w:val="00F44C7C"/>
    <w:rsid w:val="00F52A39"/>
    <w:rsid w:val="00F5623F"/>
    <w:rsid w:val="00F5715E"/>
    <w:rsid w:val="00F63DC6"/>
    <w:rsid w:val="00F81EA6"/>
    <w:rsid w:val="00F83245"/>
    <w:rsid w:val="00F84374"/>
    <w:rsid w:val="00F90A12"/>
    <w:rsid w:val="00F92BA9"/>
    <w:rsid w:val="00FA7549"/>
    <w:rsid w:val="00FA7755"/>
    <w:rsid w:val="00FB0919"/>
    <w:rsid w:val="00FB70B5"/>
    <w:rsid w:val="00FC0645"/>
    <w:rsid w:val="00FC077D"/>
    <w:rsid w:val="00FC58DB"/>
    <w:rsid w:val="00FC647D"/>
    <w:rsid w:val="00FD70B6"/>
    <w:rsid w:val="00FD76E1"/>
    <w:rsid w:val="00FE5276"/>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BF490"/>
  <w15:docId w15:val="{BB7E219F-DBF4-4BD0-B903-391E49A5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IBL List Paragraph,List Paragraph1,References,Bullet list,IFCL - List Paragraph,Liste couleur - Accent 11,Liste couleur - Accent 111,Bullets,Heading,Akapit z listą BS,List Paragraph - Dani,List Paragraph 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Style5">
    <w:name w:val="Style5"/>
    <w:basedOn w:val="DefaultParagraphFont"/>
    <w:rsid w:val="009D47F5"/>
  </w:style>
  <w:style w:type="character" w:customStyle="1" w:styleId="ListParagraphChar">
    <w:name w:val="List Paragraph Char"/>
    <w:aliases w:val="List Paragraph (numbered (a)) Char,IBL List Paragraph Char,List Paragraph1 Char,References Char,Bullet list Char,IFCL - List Paragraph Char,Liste couleur - Accent 11 Char,Liste couleur - Accent 111 Char,Bullets Char,Heading Char"/>
    <w:link w:val="ListParagraph"/>
    <w:uiPriority w:val="34"/>
    <w:locked/>
    <w:rsid w:val="004A0457"/>
    <w:rPr>
      <w:kern w:val="28"/>
      <w:sz w:val="22"/>
      <w:szCs w:val="24"/>
    </w:rPr>
  </w:style>
  <w:style w:type="character" w:styleId="UnresolvedMention">
    <w:name w:val="Unresolved Mention"/>
    <w:basedOn w:val="DefaultParagraphFont"/>
    <w:uiPriority w:val="99"/>
    <w:semiHidden/>
    <w:unhideWhenUsed/>
    <w:rsid w:val="00816D7E"/>
    <w:rPr>
      <w:color w:val="605E5C"/>
      <w:shd w:val="clear" w:color="auto" w:fill="E1DFDD"/>
    </w:rPr>
  </w:style>
  <w:style w:type="paragraph" w:styleId="NoSpacing">
    <w:name w:val="No Spacing"/>
    <w:uiPriority w:val="1"/>
    <w:qFormat/>
    <w:rsid w:val="002346C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ids.mn@undp.org"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n.undp.org" TargetMode="External"/><Relationship Id="rId1" Type="http://schemas.openxmlformats.org/officeDocument/2006/relationships/hyperlink" Target="http://www.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F07062B4145A49099742F853CCBEFBDC"/>
        <w:category>
          <w:name w:val="General"/>
          <w:gallery w:val="placeholder"/>
        </w:category>
        <w:types>
          <w:type w:val="bbPlcHdr"/>
        </w:types>
        <w:behaviors>
          <w:behavior w:val="content"/>
        </w:behaviors>
        <w:guid w:val="{A27D8797-2A2C-4290-BFBF-06954523A7DF}"/>
      </w:docPartPr>
      <w:docPartBody>
        <w:p w:rsidR="007F099C" w:rsidRDefault="007F099C" w:rsidP="007F099C">
          <w:pPr>
            <w:pStyle w:val="F07062B4145A49099742F853CCBEFBDC"/>
          </w:pPr>
          <w:r>
            <w:rPr>
              <w:rStyle w:val="PlaceholderText"/>
            </w:rPr>
            <w:t>[insert fax number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220FD7"/>
    <w:rsid w:val="00237750"/>
    <w:rsid w:val="004B48CD"/>
    <w:rsid w:val="0072355B"/>
    <w:rsid w:val="007F099C"/>
    <w:rsid w:val="00817C47"/>
    <w:rsid w:val="008C1366"/>
    <w:rsid w:val="008E66D2"/>
    <w:rsid w:val="00981313"/>
    <w:rsid w:val="00996DB3"/>
    <w:rsid w:val="009E2593"/>
    <w:rsid w:val="009E3871"/>
    <w:rsid w:val="00A849B3"/>
    <w:rsid w:val="00C83A54"/>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99C"/>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7A760A9FB02F406E8BABED5C3B1ABDFD">
    <w:name w:val="7A760A9FB02F406E8BABED5C3B1ABDFD"/>
    <w:rsid w:val="007F099C"/>
    <w:pPr>
      <w:spacing w:after="160" w:line="259" w:lineRule="auto"/>
    </w:pPr>
  </w:style>
  <w:style w:type="paragraph" w:customStyle="1" w:styleId="F07062B4145A49099742F853CCBEFBDC">
    <w:name w:val="F07062B4145A49099742F853CCBEFBDC"/>
    <w:rsid w:val="007F09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E69D8-5F0F-4925-827C-CAE5D23B5814}">
  <ds:schemaRefs>
    <ds:schemaRef ds:uri="http://schemas.openxmlformats.org/officeDocument/2006/bibliography"/>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5.xml><?xml version="1.0" encoding="utf-8"?>
<ds:datastoreItem xmlns:ds="http://schemas.openxmlformats.org/officeDocument/2006/customXml" ds:itemID="{8186C4CF-D928-44BC-B2E6-A78D7A760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Pages>
  <Words>7911</Words>
  <Characters>45096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52902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Enkhtuya Tsedendash</cp:lastModifiedBy>
  <cp:revision>3</cp:revision>
  <cp:lastPrinted>2020-08-17T02:17:00Z</cp:lastPrinted>
  <dcterms:created xsi:type="dcterms:W3CDTF">2021-04-20T09:24:00Z</dcterms:created>
  <dcterms:modified xsi:type="dcterms:W3CDTF">2021-04-20T12:15:00Z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