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A6561" w14:textId="7682F8E6" w:rsidR="00AF37D5" w:rsidRDefault="00AF37D5" w:rsidP="00AF37D5">
      <w:pPr>
        <w:jc w:val="center"/>
        <w:rPr>
          <w:rFonts w:ascii="Century Gothic" w:hAnsi="Century Gothic" w:cs="Calibri"/>
          <w:b/>
          <w:sz w:val="22"/>
          <w:szCs w:val="22"/>
          <w:lang w:val="es-ES_tradnl"/>
        </w:rPr>
      </w:pPr>
    </w:p>
    <w:p w14:paraId="199387AB" w14:textId="4BC86531" w:rsidR="00694134" w:rsidRDefault="00694134" w:rsidP="00AF37D5">
      <w:pPr>
        <w:jc w:val="center"/>
        <w:rPr>
          <w:rFonts w:ascii="Century Gothic" w:hAnsi="Century Gothic" w:cs="Calibri"/>
          <w:b/>
          <w:sz w:val="22"/>
          <w:szCs w:val="22"/>
          <w:lang w:val="es-ES_tradnl"/>
        </w:rPr>
      </w:pPr>
    </w:p>
    <w:p w14:paraId="61DED9DF" w14:textId="3D592E62" w:rsidR="00694134" w:rsidRDefault="00694134" w:rsidP="00AF37D5">
      <w:pPr>
        <w:jc w:val="center"/>
        <w:rPr>
          <w:rFonts w:ascii="Century Gothic" w:hAnsi="Century Gothic" w:cs="Calibri"/>
          <w:b/>
          <w:sz w:val="22"/>
          <w:szCs w:val="22"/>
          <w:lang w:val="es-ES_tradnl"/>
        </w:rPr>
      </w:pPr>
    </w:p>
    <w:p w14:paraId="21552E6F" w14:textId="5BE32114" w:rsidR="00694134" w:rsidRDefault="00694134" w:rsidP="00AF37D5">
      <w:pPr>
        <w:jc w:val="center"/>
        <w:rPr>
          <w:rFonts w:ascii="Century Gothic" w:hAnsi="Century Gothic" w:cs="Calibri"/>
          <w:b/>
          <w:sz w:val="22"/>
          <w:szCs w:val="22"/>
          <w:lang w:val="es-ES_tradnl"/>
        </w:rPr>
      </w:pPr>
    </w:p>
    <w:p w14:paraId="3378E46B" w14:textId="3FDFA2C8" w:rsidR="00694134" w:rsidRDefault="00694134" w:rsidP="00AF37D5">
      <w:pPr>
        <w:jc w:val="center"/>
        <w:rPr>
          <w:rFonts w:ascii="Century Gothic" w:hAnsi="Century Gothic" w:cs="Calibri"/>
          <w:b/>
          <w:sz w:val="22"/>
          <w:szCs w:val="22"/>
          <w:lang w:val="es-ES_tradnl"/>
        </w:rPr>
      </w:pPr>
    </w:p>
    <w:p w14:paraId="01749832" w14:textId="6082CA73" w:rsidR="00694134" w:rsidRDefault="00694134" w:rsidP="00AF37D5">
      <w:pPr>
        <w:jc w:val="center"/>
        <w:rPr>
          <w:rFonts w:ascii="Century Gothic" w:hAnsi="Century Gothic" w:cs="Calibri"/>
          <w:b/>
          <w:sz w:val="22"/>
          <w:szCs w:val="22"/>
          <w:lang w:val="es-ES_tradnl"/>
        </w:rPr>
      </w:pPr>
    </w:p>
    <w:p w14:paraId="0F00A739" w14:textId="68E2EB28" w:rsidR="00694134" w:rsidRDefault="00694134" w:rsidP="00AF37D5">
      <w:pPr>
        <w:jc w:val="center"/>
        <w:rPr>
          <w:rFonts w:ascii="Century Gothic" w:hAnsi="Century Gothic" w:cs="Calibri"/>
          <w:b/>
          <w:sz w:val="22"/>
          <w:szCs w:val="22"/>
          <w:lang w:val="es-ES_tradnl"/>
        </w:rPr>
      </w:pPr>
    </w:p>
    <w:p w14:paraId="76D2EA77" w14:textId="149D930B" w:rsidR="00694134" w:rsidRDefault="00694134" w:rsidP="00AF37D5">
      <w:pPr>
        <w:jc w:val="center"/>
        <w:rPr>
          <w:rFonts w:ascii="Century Gothic" w:hAnsi="Century Gothic" w:cs="Calibri"/>
          <w:b/>
          <w:sz w:val="22"/>
          <w:szCs w:val="22"/>
          <w:lang w:val="es-ES_tradnl"/>
        </w:rPr>
      </w:pPr>
      <w:r w:rsidRPr="00005477">
        <w:rPr>
          <w:rFonts w:ascii="Calibri" w:eastAsia="MS Mincho" w:hAnsi="Calibri" w:cs="Calibri"/>
          <w:b/>
          <w:noProof/>
          <w:color w:val="2B579A"/>
          <w:kern w:val="28"/>
          <w:sz w:val="22"/>
          <w:szCs w:val="22"/>
          <w:shd w:val="clear" w:color="auto" w:fill="E6E6E6"/>
          <w:lang w:val="es-SV" w:eastAsia="es-SV"/>
        </w:rPr>
        <w:drawing>
          <wp:anchor distT="0" distB="0" distL="114300" distR="114300" simplePos="0" relativeHeight="251658240" behindDoc="0" locked="0" layoutInCell="1" allowOverlap="1" wp14:anchorId="03B0D07F" wp14:editId="6788C697">
            <wp:simplePos x="0" y="0"/>
            <wp:positionH relativeFrom="column">
              <wp:posOffset>2581275</wp:posOffset>
            </wp:positionH>
            <wp:positionV relativeFrom="paragraph">
              <wp:posOffset>9525</wp:posOffset>
            </wp:positionV>
            <wp:extent cx="644236" cy="1298915"/>
            <wp:effectExtent l="0" t="0" r="3810" b="0"/>
            <wp:wrapSquare wrapText="bothSides"/>
            <wp:docPr id="2"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4236" cy="1298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4AE618" w14:textId="1769E55D" w:rsidR="00694134" w:rsidRDefault="00694134" w:rsidP="00AF37D5">
      <w:pPr>
        <w:jc w:val="center"/>
        <w:rPr>
          <w:rFonts w:ascii="Century Gothic" w:hAnsi="Century Gothic" w:cs="Calibri"/>
          <w:b/>
          <w:sz w:val="22"/>
          <w:szCs w:val="22"/>
          <w:lang w:val="es-ES_tradnl"/>
        </w:rPr>
      </w:pPr>
    </w:p>
    <w:p w14:paraId="5490CE91" w14:textId="525169D7" w:rsidR="00694134" w:rsidRDefault="00694134" w:rsidP="00AF37D5">
      <w:pPr>
        <w:jc w:val="center"/>
        <w:rPr>
          <w:rFonts w:ascii="Century Gothic" w:hAnsi="Century Gothic" w:cs="Calibri"/>
          <w:b/>
          <w:sz w:val="22"/>
          <w:szCs w:val="22"/>
          <w:lang w:val="es-ES_tradnl"/>
        </w:rPr>
      </w:pPr>
    </w:p>
    <w:p w14:paraId="18563CCB" w14:textId="3F66E980" w:rsidR="00694134" w:rsidRDefault="00694134" w:rsidP="00694134">
      <w:pPr>
        <w:rPr>
          <w:rFonts w:ascii="Century Gothic" w:hAnsi="Century Gothic" w:cs="Calibri"/>
          <w:b/>
          <w:sz w:val="22"/>
          <w:szCs w:val="22"/>
          <w:lang w:val="es-ES_tradnl"/>
        </w:rPr>
      </w:pPr>
    </w:p>
    <w:p w14:paraId="6A189E5A" w14:textId="4D7FCE24" w:rsidR="00694134" w:rsidRDefault="00694134" w:rsidP="00AF37D5">
      <w:pPr>
        <w:jc w:val="center"/>
        <w:rPr>
          <w:rFonts w:ascii="Century Gothic" w:hAnsi="Century Gothic" w:cs="Calibri"/>
          <w:b/>
          <w:sz w:val="22"/>
          <w:szCs w:val="22"/>
          <w:lang w:val="es-ES_tradnl"/>
        </w:rPr>
      </w:pPr>
    </w:p>
    <w:p w14:paraId="3B14270D" w14:textId="0F2AEDC0" w:rsidR="00694134" w:rsidRDefault="00694134" w:rsidP="00AF37D5">
      <w:pPr>
        <w:jc w:val="center"/>
        <w:rPr>
          <w:rFonts w:ascii="Century Gothic" w:hAnsi="Century Gothic" w:cs="Calibri"/>
          <w:b/>
          <w:sz w:val="22"/>
          <w:szCs w:val="22"/>
          <w:lang w:val="es-ES_tradnl"/>
        </w:rPr>
      </w:pPr>
    </w:p>
    <w:p w14:paraId="7CEF91EC" w14:textId="0DBE0D43" w:rsidR="00694134" w:rsidRDefault="00694134" w:rsidP="00AF37D5">
      <w:pPr>
        <w:jc w:val="center"/>
        <w:rPr>
          <w:rFonts w:ascii="Century Gothic" w:hAnsi="Century Gothic" w:cs="Calibri"/>
          <w:b/>
          <w:sz w:val="22"/>
          <w:szCs w:val="22"/>
          <w:lang w:val="es-ES_tradnl"/>
        </w:rPr>
      </w:pPr>
    </w:p>
    <w:p w14:paraId="4F0F8700" w14:textId="21BAE5AA" w:rsidR="00694134" w:rsidRDefault="00694134" w:rsidP="00AF37D5">
      <w:pPr>
        <w:jc w:val="center"/>
        <w:rPr>
          <w:rFonts w:ascii="Century Gothic" w:hAnsi="Century Gothic" w:cs="Calibri"/>
          <w:b/>
          <w:sz w:val="22"/>
          <w:szCs w:val="22"/>
          <w:lang w:val="es-ES_tradnl"/>
        </w:rPr>
      </w:pPr>
    </w:p>
    <w:p w14:paraId="14F973E4" w14:textId="40DFBCD5" w:rsidR="00694134" w:rsidRDefault="00694134" w:rsidP="00694134">
      <w:pPr>
        <w:rPr>
          <w:rFonts w:ascii="Century Gothic" w:hAnsi="Century Gothic" w:cs="Calibri"/>
          <w:b/>
          <w:sz w:val="22"/>
          <w:szCs w:val="22"/>
          <w:lang w:val="es-ES_tradnl"/>
        </w:rPr>
      </w:pPr>
    </w:p>
    <w:p w14:paraId="625C0A66" w14:textId="0007CECA" w:rsidR="00694134" w:rsidRDefault="00694134" w:rsidP="00AF37D5">
      <w:pPr>
        <w:jc w:val="center"/>
        <w:rPr>
          <w:rFonts w:ascii="Century Gothic" w:hAnsi="Century Gothic" w:cs="Calibri"/>
          <w:b/>
          <w:sz w:val="22"/>
          <w:szCs w:val="22"/>
          <w:lang w:val="es-ES_tradnl"/>
        </w:rPr>
      </w:pPr>
    </w:p>
    <w:p w14:paraId="1AB8FE36" w14:textId="77777777" w:rsidR="00694134" w:rsidRPr="009136B9" w:rsidRDefault="00694134" w:rsidP="00694134">
      <w:pPr>
        <w:jc w:val="center"/>
        <w:rPr>
          <w:rFonts w:asciiTheme="minorHAnsi" w:eastAsia="MS Mincho" w:hAnsiTheme="minorHAnsi" w:cstheme="minorHAnsi"/>
          <w:b/>
          <w:color w:val="000000" w:themeColor="text1"/>
          <w:kern w:val="28"/>
          <w:sz w:val="44"/>
          <w:szCs w:val="44"/>
          <w:lang w:val="es-ES_tradnl"/>
        </w:rPr>
      </w:pPr>
      <w:r w:rsidRPr="009136B9">
        <w:rPr>
          <w:rFonts w:asciiTheme="minorHAnsi" w:eastAsia="MS Mincho" w:hAnsiTheme="minorHAnsi" w:cstheme="minorHAnsi"/>
          <w:b/>
          <w:color w:val="000000" w:themeColor="text1"/>
          <w:kern w:val="28"/>
          <w:sz w:val="44"/>
          <w:szCs w:val="44"/>
          <w:lang w:val="es-ES_tradnl"/>
        </w:rPr>
        <w:t>PROGRAMA DE LAS NACIONES UNIDAS PARA EL DESARROLLO</w:t>
      </w:r>
    </w:p>
    <w:p w14:paraId="18043D37" w14:textId="77777777" w:rsidR="00694134" w:rsidRPr="009136B9" w:rsidRDefault="00694134" w:rsidP="000C51B8">
      <w:pPr>
        <w:widowControl w:val="0"/>
        <w:tabs>
          <w:tab w:val="left" w:pos="720"/>
          <w:tab w:val="right" w:leader="dot" w:pos="8640"/>
        </w:tabs>
        <w:overflowPunct w:val="0"/>
        <w:adjustRightInd w:val="0"/>
        <w:rPr>
          <w:rFonts w:asciiTheme="minorHAnsi" w:eastAsia="MS Mincho" w:hAnsiTheme="minorHAnsi" w:cstheme="minorHAnsi"/>
          <w:b/>
          <w:bCs/>
          <w:color w:val="000000" w:themeColor="text1"/>
          <w:kern w:val="28"/>
          <w:sz w:val="44"/>
          <w:szCs w:val="44"/>
          <w:lang w:val="es-ES_tradnl"/>
        </w:rPr>
      </w:pPr>
    </w:p>
    <w:p w14:paraId="024C909A" w14:textId="7AF702C7" w:rsidR="003C1474" w:rsidRDefault="00694134" w:rsidP="00694134">
      <w:pPr>
        <w:pStyle w:val="Encabezado"/>
        <w:jc w:val="center"/>
        <w:rPr>
          <w:rFonts w:asciiTheme="minorHAnsi" w:eastAsia="MS Mincho" w:hAnsiTheme="minorHAnsi" w:cstheme="minorHAnsi"/>
          <w:b/>
          <w:bCs/>
          <w:color w:val="000000" w:themeColor="text1"/>
          <w:kern w:val="28"/>
          <w:sz w:val="44"/>
          <w:szCs w:val="44"/>
          <w:lang w:val="es-ES_tradnl"/>
        </w:rPr>
      </w:pPr>
      <w:r w:rsidRPr="009136B9">
        <w:rPr>
          <w:rFonts w:asciiTheme="minorHAnsi" w:eastAsia="MS Mincho" w:hAnsiTheme="minorHAnsi" w:cstheme="minorHAnsi"/>
          <w:b/>
          <w:bCs/>
          <w:color w:val="000000" w:themeColor="text1"/>
          <w:kern w:val="28"/>
          <w:sz w:val="44"/>
          <w:szCs w:val="44"/>
          <w:lang w:val="es-ES_tradnl"/>
        </w:rPr>
        <w:t>SOLICITUD DE PROPUESTA (</w:t>
      </w:r>
      <w:proofErr w:type="spellStart"/>
      <w:r w:rsidRPr="009136B9">
        <w:rPr>
          <w:rFonts w:asciiTheme="minorHAnsi" w:eastAsia="MS Mincho" w:hAnsiTheme="minorHAnsi" w:cstheme="minorHAnsi"/>
          <w:b/>
          <w:bCs/>
          <w:color w:val="000000" w:themeColor="text1"/>
          <w:kern w:val="28"/>
          <w:sz w:val="44"/>
          <w:szCs w:val="44"/>
          <w:lang w:val="es-ES_tradnl"/>
        </w:rPr>
        <w:t>SdP</w:t>
      </w:r>
      <w:proofErr w:type="spellEnd"/>
      <w:r w:rsidRPr="009136B9">
        <w:rPr>
          <w:rFonts w:asciiTheme="minorHAnsi" w:eastAsia="MS Mincho" w:hAnsiTheme="minorHAnsi" w:cstheme="minorHAnsi"/>
          <w:b/>
          <w:bCs/>
          <w:color w:val="000000" w:themeColor="text1"/>
          <w:kern w:val="28"/>
          <w:sz w:val="44"/>
          <w:szCs w:val="44"/>
          <w:lang w:val="es-ES_tradnl"/>
        </w:rPr>
        <w:t>) No. 00</w:t>
      </w:r>
      <w:r w:rsidR="00486ABF">
        <w:rPr>
          <w:rFonts w:asciiTheme="minorHAnsi" w:eastAsia="MS Mincho" w:hAnsiTheme="minorHAnsi" w:cstheme="minorHAnsi"/>
          <w:b/>
          <w:bCs/>
          <w:color w:val="000000" w:themeColor="text1"/>
          <w:kern w:val="28"/>
          <w:sz w:val="44"/>
          <w:szCs w:val="44"/>
          <w:lang w:val="es-ES_tradnl"/>
        </w:rPr>
        <w:t>119042</w:t>
      </w:r>
      <w:r w:rsidRPr="009136B9">
        <w:rPr>
          <w:rFonts w:asciiTheme="minorHAnsi" w:eastAsia="MS Mincho" w:hAnsiTheme="minorHAnsi" w:cstheme="minorHAnsi"/>
          <w:b/>
          <w:bCs/>
          <w:color w:val="000000" w:themeColor="text1"/>
          <w:kern w:val="28"/>
          <w:sz w:val="44"/>
          <w:szCs w:val="44"/>
          <w:lang w:val="es-ES_tradnl"/>
        </w:rPr>
        <w:t>/5</w:t>
      </w:r>
      <w:r w:rsidR="0036700E">
        <w:rPr>
          <w:rFonts w:asciiTheme="minorHAnsi" w:eastAsia="MS Mincho" w:hAnsiTheme="minorHAnsi" w:cstheme="minorHAnsi"/>
          <w:b/>
          <w:bCs/>
          <w:color w:val="000000" w:themeColor="text1"/>
          <w:kern w:val="28"/>
          <w:sz w:val="44"/>
          <w:szCs w:val="44"/>
          <w:lang w:val="es-ES_tradnl"/>
        </w:rPr>
        <w:t>111</w:t>
      </w:r>
      <w:r w:rsidRPr="009136B9">
        <w:rPr>
          <w:rFonts w:asciiTheme="minorHAnsi" w:eastAsia="MS Mincho" w:hAnsiTheme="minorHAnsi" w:cstheme="minorHAnsi"/>
          <w:b/>
          <w:bCs/>
          <w:color w:val="000000" w:themeColor="text1"/>
          <w:kern w:val="28"/>
          <w:sz w:val="44"/>
          <w:szCs w:val="44"/>
          <w:lang w:val="es-ES_tradnl"/>
        </w:rPr>
        <w:t xml:space="preserve"> </w:t>
      </w:r>
    </w:p>
    <w:p w14:paraId="71327531" w14:textId="37C6BE08" w:rsidR="00E05029" w:rsidRDefault="00E05029" w:rsidP="00694134">
      <w:pPr>
        <w:pStyle w:val="Encabezado"/>
        <w:jc w:val="center"/>
        <w:rPr>
          <w:rFonts w:asciiTheme="minorHAnsi" w:eastAsia="MS Mincho" w:hAnsiTheme="minorHAnsi" w:cstheme="minorHAnsi"/>
          <w:b/>
          <w:bCs/>
          <w:color w:val="000000" w:themeColor="text1"/>
          <w:kern w:val="28"/>
          <w:sz w:val="44"/>
          <w:szCs w:val="44"/>
          <w:lang w:val="es-ES_tradnl"/>
        </w:rPr>
      </w:pPr>
    </w:p>
    <w:p w14:paraId="6F93BF81" w14:textId="77777777" w:rsidR="00E74C49" w:rsidRPr="00E74C49" w:rsidRDefault="00E74C49" w:rsidP="00E74C49">
      <w:pPr>
        <w:pStyle w:val="Encabezado"/>
        <w:jc w:val="center"/>
        <w:rPr>
          <w:rFonts w:asciiTheme="minorHAnsi" w:eastAsia="MS Mincho" w:hAnsiTheme="minorHAnsi" w:cstheme="minorHAnsi"/>
          <w:b/>
          <w:bCs/>
          <w:color w:val="000000" w:themeColor="text1"/>
          <w:kern w:val="28"/>
          <w:sz w:val="44"/>
          <w:szCs w:val="44"/>
          <w:lang w:val="es-ES_tradnl"/>
        </w:rPr>
      </w:pPr>
      <w:proofErr w:type="spellStart"/>
      <w:r w:rsidRPr="00E74C49">
        <w:rPr>
          <w:rFonts w:asciiTheme="minorHAnsi" w:eastAsia="MS Mincho" w:hAnsiTheme="minorHAnsi" w:cstheme="minorHAnsi"/>
          <w:b/>
          <w:bCs/>
          <w:color w:val="000000" w:themeColor="text1"/>
          <w:kern w:val="28"/>
          <w:sz w:val="44"/>
          <w:szCs w:val="44"/>
          <w:lang w:val="es-ES_tradnl"/>
        </w:rPr>
        <w:t>Monitoreo</w:t>
      </w:r>
      <w:proofErr w:type="spellEnd"/>
      <w:r w:rsidRPr="00E74C49">
        <w:rPr>
          <w:rFonts w:asciiTheme="minorHAnsi" w:eastAsia="MS Mincho" w:hAnsiTheme="minorHAnsi" w:cstheme="minorHAnsi"/>
          <w:b/>
          <w:bCs/>
          <w:color w:val="000000" w:themeColor="text1"/>
          <w:kern w:val="28"/>
          <w:sz w:val="44"/>
          <w:szCs w:val="44"/>
          <w:lang w:val="es-ES_tradnl"/>
        </w:rPr>
        <w:t xml:space="preserve"> y </w:t>
      </w:r>
      <w:proofErr w:type="spellStart"/>
      <w:r w:rsidRPr="00E74C49">
        <w:rPr>
          <w:rFonts w:asciiTheme="minorHAnsi" w:eastAsia="MS Mincho" w:hAnsiTheme="minorHAnsi" w:cstheme="minorHAnsi"/>
          <w:b/>
          <w:bCs/>
          <w:color w:val="000000" w:themeColor="text1"/>
          <w:kern w:val="28"/>
          <w:sz w:val="44"/>
          <w:szCs w:val="44"/>
          <w:lang w:val="es-ES_tradnl"/>
        </w:rPr>
        <w:t>análisis</w:t>
      </w:r>
      <w:proofErr w:type="spellEnd"/>
      <w:r w:rsidRPr="00E74C49">
        <w:rPr>
          <w:rFonts w:asciiTheme="minorHAnsi" w:eastAsia="MS Mincho" w:hAnsiTheme="minorHAnsi" w:cstheme="minorHAnsi"/>
          <w:b/>
          <w:bCs/>
          <w:color w:val="000000" w:themeColor="text1"/>
          <w:kern w:val="28"/>
          <w:sz w:val="44"/>
          <w:szCs w:val="44"/>
          <w:lang w:val="es-ES_tradnl"/>
        </w:rPr>
        <w:t xml:space="preserve"> de </w:t>
      </w:r>
      <w:proofErr w:type="spellStart"/>
      <w:r w:rsidRPr="00E74C49">
        <w:rPr>
          <w:rFonts w:asciiTheme="minorHAnsi" w:eastAsia="MS Mincho" w:hAnsiTheme="minorHAnsi" w:cstheme="minorHAnsi"/>
          <w:b/>
          <w:bCs/>
          <w:color w:val="000000" w:themeColor="text1"/>
          <w:kern w:val="28"/>
          <w:sz w:val="44"/>
          <w:szCs w:val="44"/>
          <w:lang w:val="es-ES_tradnl"/>
        </w:rPr>
        <w:t>conversación</w:t>
      </w:r>
      <w:proofErr w:type="spellEnd"/>
      <w:r w:rsidRPr="00E74C49">
        <w:rPr>
          <w:rFonts w:asciiTheme="minorHAnsi" w:eastAsia="MS Mincho" w:hAnsiTheme="minorHAnsi" w:cstheme="minorHAnsi"/>
          <w:b/>
          <w:bCs/>
          <w:color w:val="000000" w:themeColor="text1"/>
          <w:kern w:val="28"/>
          <w:sz w:val="44"/>
          <w:szCs w:val="44"/>
          <w:lang w:val="es-ES_tradnl"/>
        </w:rPr>
        <w:t xml:space="preserve"> </w:t>
      </w:r>
      <w:proofErr w:type="spellStart"/>
      <w:r w:rsidRPr="00E74C49">
        <w:rPr>
          <w:rFonts w:asciiTheme="minorHAnsi" w:eastAsia="MS Mincho" w:hAnsiTheme="minorHAnsi" w:cstheme="minorHAnsi"/>
          <w:b/>
          <w:bCs/>
          <w:color w:val="000000" w:themeColor="text1"/>
          <w:kern w:val="28"/>
          <w:sz w:val="44"/>
          <w:szCs w:val="44"/>
          <w:lang w:val="es-ES_tradnl"/>
        </w:rPr>
        <w:t>relevante</w:t>
      </w:r>
      <w:proofErr w:type="spellEnd"/>
      <w:r w:rsidRPr="00E74C49">
        <w:rPr>
          <w:rFonts w:asciiTheme="minorHAnsi" w:eastAsia="MS Mincho" w:hAnsiTheme="minorHAnsi" w:cstheme="minorHAnsi"/>
          <w:b/>
          <w:bCs/>
          <w:color w:val="000000" w:themeColor="text1"/>
          <w:kern w:val="28"/>
          <w:sz w:val="44"/>
          <w:szCs w:val="44"/>
          <w:lang w:val="es-ES_tradnl"/>
        </w:rPr>
        <w:t xml:space="preserve"> </w:t>
      </w:r>
      <w:proofErr w:type="spellStart"/>
      <w:r w:rsidRPr="00E74C49">
        <w:rPr>
          <w:rFonts w:asciiTheme="minorHAnsi" w:eastAsia="MS Mincho" w:hAnsiTheme="minorHAnsi" w:cstheme="minorHAnsi"/>
          <w:b/>
          <w:bCs/>
          <w:color w:val="000000" w:themeColor="text1"/>
          <w:kern w:val="28"/>
          <w:sz w:val="44"/>
          <w:szCs w:val="44"/>
          <w:lang w:val="es-ES_tradnl"/>
        </w:rPr>
        <w:t>en</w:t>
      </w:r>
      <w:proofErr w:type="spellEnd"/>
      <w:r w:rsidRPr="00E74C49">
        <w:rPr>
          <w:rFonts w:asciiTheme="minorHAnsi" w:eastAsia="MS Mincho" w:hAnsiTheme="minorHAnsi" w:cstheme="minorHAnsi"/>
          <w:b/>
          <w:bCs/>
          <w:color w:val="000000" w:themeColor="text1"/>
          <w:kern w:val="28"/>
          <w:sz w:val="44"/>
          <w:szCs w:val="44"/>
          <w:lang w:val="es-ES_tradnl"/>
        </w:rPr>
        <w:t xml:space="preserve"> internet.</w:t>
      </w:r>
    </w:p>
    <w:p w14:paraId="460038DE" w14:textId="41DDC5E3" w:rsidR="00EA4FE4" w:rsidRDefault="00EA4FE4" w:rsidP="0054459A">
      <w:pPr>
        <w:jc w:val="center"/>
        <w:rPr>
          <w:rFonts w:asciiTheme="minorHAnsi" w:eastAsia="MS Mincho" w:hAnsiTheme="minorHAnsi" w:cstheme="minorHAnsi"/>
          <w:b/>
          <w:bCs/>
          <w:color w:val="000000" w:themeColor="text1"/>
          <w:kern w:val="28"/>
          <w:sz w:val="36"/>
          <w:szCs w:val="36"/>
          <w:lang w:val="es-ES_tradnl"/>
        </w:rPr>
      </w:pPr>
      <w:bookmarkStart w:id="0" w:name="_Hlk63764081"/>
    </w:p>
    <w:p w14:paraId="73FD5E38" w14:textId="77777777" w:rsidR="00EA4FE4" w:rsidRPr="00862C62" w:rsidRDefault="00EA4FE4" w:rsidP="0054459A">
      <w:pPr>
        <w:jc w:val="center"/>
        <w:rPr>
          <w:rFonts w:asciiTheme="minorHAnsi" w:eastAsia="MS Mincho" w:hAnsiTheme="minorHAnsi" w:cstheme="minorHAnsi"/>
          <w:b/>
          <w:bCs/>
          <w:color w:val="000000" w:themeColor="text1"/>
          <w:kern w:val="28"/>
          <w:sz w:val="36"/>
          <w:szCs w:val="36"/>
          <w:lang w:val="es-ES_tradnl"/>
        </w:rPr>
      </w:pPr>
    </w:p>
    <w:bookmarkEnd w:id="0"/>
    <w:p w14:paraId="1366D8A0" w14:textId="77777777" w:rsidR="0019662C" w:rsidRPr="009136B9" w:rsidRDefault="0019662C" w:rsidP="00694134">
      <w:pPr>
        <w:pStyle w:val="Encabezado"/>
        <w:jc w:val="center"/>
        <w:rPr>
          <w:rFonts w:asciiTheme="minorHAnsi" w:eastAsia="MS Mincho" w:hAnsiTheme="minorHAnsi" w:cstheme="minorHAnsi"/>
          <w:b/>
          <w:bCs/>
          <w:color w:val="000000" w:themeColor="text1"/>
          <w:kern w:val="28"/>
          <w:sz w:val="44"/>
          <w:szCs w:val="44"/>
          <w:lang w:val="es-ES_tradnl"/>
        </w:rPr>
      </w:pPr>
    </w:p>
    <w:p w14:paraId="6583E71C" w14:textId="77777777" w:rsidR="00694134" w:rsidRPr="009136B9" w:rsidRDefault="00694134" w:rsidP="00694134">
      <w:pPr>
        <w:widowControl w:val="0"/>
        <w:tabs>
          <w:tab w:val="left" w:pos="720"/>
          <w:tab w:val="right" w:leader="dot" w:pos="8640"/>
        </w:tabs>
        <w:overflowPunct w:val="0"/>
        <w:adjustRightInd w:val="0"/>
        <w:jc w:val="center"/>
        <w:rPr>
          <w:rFonts w:asciiTheme="minorHAnsi" w:eastAsia="MS Mincho" w:hAnsiTheme="minorHAnsi" w:cstheme="minorHAnsi"/>
          <w:b/>
          <w:bCs/>
          <w:color w:val="000000" w:themeColor="text1"/>
          <w:kern w:val="28"/>
          <w:sz w:val="44"/>
          <w:szCs w:val="44"/>
          <w:lang w:val="es-ES_tradnl"/>
        </w:rPr>
      </w:pPr>
    </w:p>
    <w:p w14:paraId="104616EF" w14:textId="0E5F441B" w:rsidR="00694134" w:rsidRPr="009136B9" w:rsidRDefault="0019662C" w:rsidP="59A1EB19">
      <w:pPr>
        <w:jc w:val="center"/>
        <w:rPr>
          <w:rFonts w:asciiTheme="minorHAnsi" w:eastAsia="MS Mincho" w:hAnsiTheme="minorHAnsi" w:cstheme="minorBidi"/>
          <w:b/>
          <w:bCs/>
          <w:color w:val="000000" w:themeColor="text1"/>
          <w:kern w:val="28"/>
          <w:sz w:val="44"/>
          <w:szCs w:val="44"/>
          <w:lang w:val="es-ES"/>
        </w:rPr>
      </w:pPr>
      <w:r>
        <w:rPr>
          <w:rFonts w:asciiTheme="minorHAnsi" w:eastAsia="MS Mincho" w:hAnsiTheme="minorHAnsi" w:cstheme="minorBidi"/>
          <w:b/>
          <w:bCs/>
          <w:color w:val="000000" w:themeColor="text1"/>
          <w:kern w:val="28"/>
          <w:sz w:val="44"/>
          <w:szCs w:val="44"/>
          <w:lang w:val="es-ES"/>
        </w:rPr>
        <w:t>ABRIL</w:t>
      </w:r>
      <w:r w:rsidR="13201CDD" w:rsidRPr="59A1EB19">
        <w:rPr>
          <w:rFonts w:asciiTheme="minorHAnsi" w:eastAsia="MS Mincho" w:hAnsiTheme="minorHAnsi" w:cstheme="minorBidi"/>
          <w:b/>
          <w:bCs/>
          <w:color w:val="000000" w:themeColor="text1"/>
          <w:kern w:val="28"/>
          <w:sz w:val="44"/>
          <w:szCs w:val="44"/>
          <w:lang w:val="es-ES"/>
        </w:rPr>
        <w:t xml:space="preserve"> </w:t>
      </w:r>
      <w:r w:rsidR="00694134" w:rsidRPr="59A1EB19">
        <w:rPr>
          <w:rFonts w:asciiTheme="minorHAnsi" w:eastAsia="MS Mincho" w:hAnsiTheme="minorHAnsi" w:cstheme="minorBidi"/>
          <w:b/>
          <w:bCs/>
          <w:color w:val="000000" w:themeColor="text1"/>
          <w:kern w:val="28"/>
          <w:sz w:val="44"/>
          <w:szCs w:val="44"/>
          <w:lang w:val="es-ES"/>
        </w:rPr>
        <w:t>202</w:t>
      </w:r>
      <w:r w:rsidR="0BD3EEC5" w:rsidRPr="59A1EB19">
        <w:rPr>
          <w:rFonts w:asciiTheme="minorHAnsi" w:eastAsia="MS Mincho" w:hAnsiTheme="minorHAnsi" w:cstheme="minorBidi"/>
          <w:b/>
          <w:bCs/>
          <w:color w:val="000000" w:themeColor="text1"/>
          <w:kern w:val="28"/>
          <w:sz w:val="44"/>
          <w:szCs w:val="44"/>
          <w:lang w:val="es-ES"/>
        </w:rPr>
        <w:t>1</w:t>
      </w:r>
    </w:p>
    <w:p w14:paraId="6BEA88AB" w14:textId="77777777" w:rsidR="00694134" w:rsidRPr="009136B9" w:rsidRDefault="00694134" w:rsidP="00694134">
      <w:pPr>
        <w:widowControl w:val="0"/>
        <w:tabs>
          <w:tab w:val="left" w:pos="720"/>
          <w:tab w:val="right" w:leader="dot" w:pos="8640"/>
        </w:tabs>
        <w:overflowPunct w:val="0"/>
        <w:adjustRightInd w:val="0"/>
        <w:jc w:val="center"/>
        <w:rPr>
          <w:rFonts w:asciiTheme="minorHAnsi" w:eastAsia="MS Mincho" w:hAnsiTheme="minorHAnsi" w:cstheme="minorHAnsi"/>
          <w:b/>
          <w:bCs/>
          <w:color w:val="000000" w:themeColor="text1"/>
          <w:kern w:val="28"/>
          <w:sz w:val="44"/>
          <w:szCs w:val="44"/>
          <w:lang w:val="es-ES_tradnl"/>
        </w:rPr>
      </w:pPr>
      <w:r w:rsidRPr="009136B9">
        <w:rPr>
          <w:rFonts w:asciiTheme="minorHAnsi" w:eastAsia="MS Mincho" w:hAnsiTheme="minorHAnsi" w:cstheme="minorHAnsi"/>
          <w:b/>
          <w:bCs/>
          <w:color w:val="000000" w:themeColor="text1"/>
          <w:kern w:val="28"/>
          <w:sz w:val="44"/>
          <w:szCs w:val="44"/>
          <w:lang w:val="es-ES_tradnl"/>
        </w:rPr>
        <w:t>EL SALVADOR</w:t>
      </w:r>
    </w:p>
    <w:p w14:paraId="75E2EEBE" w14:textId="1DEDEE8E" w:rsidR="00694134" w:rsidRPr="009136B9" w:rsidRDefault="00694134" w:rsidP="00694134">
      <w:pPr>
        <w:rPr>
          <w:rFonts w:asciiTheme="minorHAnsi" w:hAnsiTheme="minorHAnsi" w:cstheme="minorHAnsi"/>
          <w:b/>
          <w:sz w:val="22"/>
          <w:szCs w:val="22"/>
          <w:lang w:val="es-ES_tradnl"/>
        </w:rPr>
      </w:pPr>
    </w:p>
    <w:p w14:paraId="23665A48" w14:textId="70C0BF94" w:rsidR="00694134" w:rsidRPr="009136B9" w:rsidRDefault="0019662C" w:rsidP="00316B9E">
      <w:pPr>
        <w:rPr>
          <w:rFonts w:asciiTheme="minorHAnsi" w:hAnsiTheme="minorHAnsi" w:cstheme="minorHAnsi"/>
          <w:b/>
          <w:sz w:val="22"/>
          <w:szCs w:val="22"/>
          <w:lang w:val="es-ES_tradnl"/>
        </w:rPr>
      </w:pPr>
      <w:r>
        <w:rPr>
          <w:rFonts w:asciiTheme="minorHAnsi" w:hAnsiTheme="minorHAnsi" w:cstheme="minorHAnsi"/>
          <w:b/>
          <w:sz w:val="22"/>
          <w:szCs w:val="22"/>
          <w:lang w:val="es-ES_tradnl"/>
        </w:rPr>
        <w:br w:type="page"/>
      </w:r>
    </w:p>
    <w:p w14:paraId="64A6655D" w14:textId="27537755" w:rsidR="67F5FBFA" w:rsidRDefault="67F5FBFA" w:rsidP="67F5FBFA">
      <w:pPr>
        <w:jc w:val="right"/>
        <w:rPr>
          <w:rFonts w:asciiTheme="minorHAnsi" w:hAnsiTheme="minorHAnsi" w:cstheme="minorBidi"/>
          <w:sz w:val="22"/>
          <w:szCs w:val="22"/>
          <w:lang w:val="es-ES"/>
        </w:rPr>
      </w:pPr>
    </w:p>
    <w:p w14:paraId="15D0441C" w14:textId="703A59BE" w:rsidR="00AF37D5" w:rsidRPr="009136B9" w:rsidRDefault="000C51B8" w:rsidP="59A1EB19">
      <w:pPr>
        <w:jc w:val="right"/>
        <w:rPr>
          <w:rFonts w:asciiTheme="minorHAnsi" w:hAnsiTheme="minorHAnsi" w:cstheme="minorBidi"/>
          <w:color w:val="FF0000"/>
          <w:sz w:val="22"/>
          <w:szCs w:val="22"/>
          <w:lang w:val="es-ES"/>
        </w:rPr>
      </w:pPr>
      <w:r w:rsidRPr="59A1EB19">
        <w:rPr>
          <w:rFonts w:asciiTheme="minorHAnsi" w:hAnsiTheme="minorHAnsi" w:cstheme="minorBidi"/>
          <w:sz w:val="22"/>
          <w:szCs w:val="22"/>
          <w:lang w:val="es-ES"/>
        </w:rPr>
        <w:t xml:space="preserve">Antiguo </w:t>
      </w:r>
      <w:proofErr w:type="spellStart"/>
      <w:r w:rsidRPr="59A1EB19">
        <w:rPr>
          <w:rFonts w:asciiTheme="minorHAnsi" w:hAnsiTheme="minorHAnsi" w:cstheme="minorBidi"/>
          <w:sz w:val="22"/>
          <w:szCs w:val="22"/>
          <w:lang w:val="es-ES"/>
        </w:rPr>
        <w:t>Cuscatlan</w:t>
      </w:r>
      <w:proofErr w:type="spellEnd"/>
      <w:r w:rsidR="0012179B">
        <w:rPr>
          <w:rFonts w:asciiTheme="minorHAnsi" w:hAnsiTheme="minorHAnsi" w:cstheme="minorBidi"/>
          <w:sz w:val="22"/>
          <w:szCs w:val="22"/>
          <w:lang w:val="es-ES"/>
        </w:rPr>
        <w:t xml:space="preserve">, </w:t>
      </w:r>
      <w:r w:rsidR="000615FE">
        <w:rPr>
          <w:rFonts w:asciiTheme="minorHAnsi" w:hAnsiTheme="minorHAnsi" w:cstheme="minorBidi"/>
          <w:sz w:val="22"/>
          <w:szCs w:val="22"/>
          <w:lang w:val="es-ES"/>
        </w:rPr>
        <w:t>2</w:t>
      </w:r>
      <w:r w:rsidR="00E74C49">
        <w:rPr>
          <w:rFonts w:asciiTheme="minorHAnsi" w:hAnsiTheme="minorHAnsi" w:cstheme="minorBidi"/>
          <w:sz w:val="22"/>
          <w:szCs w:val="22"/>
          <w:lang w:val="es-ES"/>
        </w:rPr>
        <w:t>9</w:t>
      </w:r>
      <w:r w:rsidR="0012179B">
        <w:rPr>
          <w:rFonts w:asciiTheme="minorHAnsi" w:hAnsiTheme="minorHAnsi" w:cstheme="minorBidi"/>
          <w:sz w:val="22"/>
          <w:szCs w:val="22"/>
          <w:lang w:val="es-ES"/>
        </w:rPr>
        <w:t xml:space="preserve"> de </w:t>
      </w:r>
      <w:r w:rsidR="0019662C">
        <w:rPr>
          <w:rFonts w:asciiTheme="minorHAnsi" w:hAnsiTheme="minorHAnsi" w:cstheme="minorBidi"/>
          <w:sz w:val="22"/>
          <w:szCs w:val="22"/>
          <w:lang w:val="es-ES"/>
        </w:rPr>
        <w:t>abril</w:t>
      </w:r>
      <w:r w:rsidR="00AF37D5" w:rsidRPr="59A1EB19">
        <w:rPr>
          <w:rFonts w:asciiTheme="minorHAnsi" w:hAnsiTheme="minorHAnsi" w:cstheme="minorBidi"/>
          <w:sz w:val="22"/>
          <w:szCs w:val="22"/>
          <w:lang w:val="es-ES"/>
        </w:rPr>
        <w:t xml:space="preserve"> de 20</w:t>
      </w:r>
      <w:r w:rsidRPr="59A1EB19">
        <w:rPr>
          <w:rFonts w:asciiTheme="minorHAnsi" w:hAnsiTheme="minorHAnsi" w:cstheme="minorBidi"/>
          <w:sz w:val="22"/>
          <w:szCs w:val="22"/>
          <w:lang w:val="es-ES"/>
        </w:rPr>
        <w:t>21</w:t>
      </w:r>
    </w:p>
    <w:p w14:paraId="71D1A209" w14:textId="77777777" w:rsidR="00AF37D5" w:rsidRPr="009136B9" w:rsidRDefault="00AF37D5" w:rsidP="59A1EB19">
      <w:pPr>
        <w:rPr>
          <w:rFonts w:asciiTheme="minorHAnsi" w:hAnsiTheme="minorHAnsi" w:cstheme="minorBidi"/>
          <w:sz w:val="22"/>
          <w:szCs w:val="22"/>
          <w:lang w:val="es-ES"/>
        </w:rPr>
      </w:pPr>
    </w:p>
    <w:p w14:paraId="1242387F" w14:textId="77777777" w:rsidR="00AF37D5" w:rsidRPr="009136B9" w:rsidRDefault="00AF37D5" w:rsidP="00AF37D5">
      <w:pPr>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Estimado señor/Estimada señora:</w:t>
      </w:r>
    </w:p>
    <w:p w14:paraId="117E121E" w14:textId="77777777" w:rsidR="00AF37D5" w:rsidRPr="009136B9" w:rsidRDefault="00AF37D5" w:rsidP="00AF37D5">
      <w:pPr>
        <w:rPr>
          <w:rFonts w:asciiTheme="minorHAnsi" w:hAnsiTheme="minorHAnsi" w:cstheme="minorHAnsi"/>
          <w:sz w:val="22"/>
          <w:szCs w:val="22"/>
          <w:lang w:val="es-ES_tradnl"/>
        </w:rPr>
      </w:pPr>
    </w:p>
    <w:p w14:paraId="37EC6C7A" w14:textId="08421ADB" w:rsidR="00E74C49" w:rsidRPr="008905AC" w:rsidRDefault="00AF37D5" w:rsidP="00E74C49">
      <w:pPr>
        <w:rPr>
          <w:rFonts w:asciiTheme="minorHAnsi" w:hAnsiTheme="minorHAnsi"/>
          <w:b/>
          <w:bCs/>
          <w:sz w:val="28"/>
          <w:szCs w:val="28"/>
          <w:lang w:val="es-SV"/>
        </w:rPr>
      </w:pPr>
      <w:r w:rsidRPr="009136B9">
        <w:rPr>
          <w:rFonts w:asciiTheme="minorHAnsi" w:hAnsiTheme="minorHAnsi" w:cstheme="minorHAnsi"/>
          <w:sz w:val="22"/>
          <w:szCs w:val="22"/>
          <w:lang w:val="es-ES_tradnl"/>
        </w:rPr>
        <w:t xml:space="preserve">Nos es grato dirigirnos a usted a fin de solicitarle la presentación de una Propuesta para la provisión de servicios </w:t>
      </w:r>
      <w:r w:rsidR="009A3FFA">
        <w:rPr>
          <w:rFonts w:asciiTheme="minorHAnsi" w:hAnsiTheme="minorHAnsi" w:cstheme="minorHAnsi"/>
          <w:sz w:val="22"/>
          <w:szCs w:val="22"/>
          <w:lang w:val="es-ES_tradnl"/>
        </w:rPr>
        <w:t>de</w:t>
      </w:r>
      <w:r w:rsidR="00862C62" w:rsidRPr="00316B9E">
        <w:rPr>
          <w:rFonts w:asciiTheme="minorHAnsi" w:hAnsiTheme="minorHAnsi" w:cstheme="minorHAnsi"/>
          <w:b/>
          <w:i/>
          <w:sz w:val="22"/>
          <w:szCs w:val="22"/>
          <w:lang w:val="es-ES_tradnl"/>
        </w:rPr>
        <w:t xml:space="preserve"> </w:t>
      </w:r>
      <w:proofErr w:type="spellStart"/>
      <w:r w:rsidR="00E74C49" w:rsidRPr="008905AC">
        <w:rPr>
          <w:rFonts w:asciiTheme="minorHAnsi" w:hAnsiTheme="minorHAnsi" w:cstheme="minorHAnsi"/>
          <w:b/>
          <w:bCs/>
          <w:sz w:val="22"/>
          <w:szCs w:val="22"/>
          <w:lang w:val="es-ES_tradnl"/>
        </w:rPr>
        <w:t>Monitoreo</w:t>
      </w:r>
      <w:proofErr w:type="spellEnd"/>
      <w:r w:rsidR="00E74C49" w:rsidRPr="008905AC">
        <w:rPr>
          <w:rFonts w:asciiTheme="minorHAnsi" w:hAnsiTheme="minorHAnsi" w:cstheme="minorHAnsi"/>
          <w:b/>
          <w:bCs/>
          <w:sz w:val="22"/>
          <w:szCs w:val="22"/>
          <w:lang w:val="es-ES_tradnl"/>
        </w:rPr>
        <w:t xml:space="preserve"> y </w:t>
      </w:r>
      <w:proofErr w:type="spellStart"/>
      <w:r w:rsidR="00E74C49" w:rsidRPr="008905AC">
        <w:rPr>
          <w:rFonts w:asciiTheme="minorHAnsi" w:hAnsiTheme="minorHAnsi" w:cstheme="minorHAnsi"/>
          <w:b/>
          <w:bCs/>
          <w:sz w:val="22"/>
          <w:szCs w:val="22"/>
          <w:lang w:val="es-ES_tradnl"/>
        </w:rPr>
        <w:t>análisis</w:t>
      </w:r>
      <w:proofErr w:type="spellEnd"/>
      <w:r w:rsidR="00E74C49" w:rsidRPr="008905AC">
        <w:rPr>
          <w:rFonts w:asciiTheme="minorHAnsi" w:hAnsiTheme="minorHAnsi" w:cstheme="minorHAnsi"/>
          <w:b/>
          <w:bCs/>
          <w:sz w:val="22"/>
          <w:szCs w:val="22"/>
          <w:lang w:val="es-ES_tradnl"/>
        </w:rPr>
        <w:t xml:space="preserve"> de </w:t>
      </w:r>
      <w:proofErr w:type="spellStart"/>
      <w:r w:rsidR="00E74C49" w:rsidRPr="008905AC">
        <w:rPr>
          <w:rFonts w:asciiTheme="minorHAnsi" w:hAnsiTheme="minorHAnsi" w:cstheme="minorHAnsi"/>
          <w:b/>
          <w:bCs/>
          <w:sz w:val="22"/>
          <w:szCs w:val="22"/>
          <w:lang w:val="es-ES_tradnl"/>
        </w:rPr>
        <w:t>conversación</w:t>
      </w:r>
      <w:proofErr w:type="spellEnd"/>
      <w:r w:rsidR="00E74C49" w:rsidRPr="008905AC">
        <w:rPr>
          <w:rFonts w:asciiTheme="minorHAnsi" w:hAnsiTheme="minorHAnsi" w:cstheme="minorHAnsi"/>
          <w:b/>
          <w:bCs/>
          <w:sz w:val="22"/>
          <w:szCs w:val="22"/>
          <w:lang w:val="es-ES_tradnl"/>
        </w:rPr>
        <w:t xml:space="preserve"> </w:t>
      </w:r>
      <w:proofErr w:type="spellStart"/>
      <w:r w:rsidR="00E74C49" w:rsidRPr="008905AC">
        <w:rPr>
          <w:rFonts w:asciiTheme="minorHAnsi" w:hAnsiTheme="minorHAnsi" w:cstheme="minorHAnsi"/>
          <w:b/>
          <w:bCs/>
          <w:sz w:val="22"/>
          <w:szCs w:val="22"/>
          <w:lang w:val="es-ES_tradnl"/>
        </w:rPr>
        <w:t>relevante</w:t>
      </w:r>
      <w:proofErr w:type="spellEnd"/>
      <w:r w:rsidR="00E74C49" w:rsidRPr="008905AC">
        <w:rPr>
          <w:rFonts w:asciiTheme="minorHAnsi" w:hAnsiTheme="minorHAnsi" w:cstheme="minorHAnsi"/>
          <w:b/>
          <w:bCs/>
          <w:sz w:val="22"/>
          <w:szCs w:val="22"/>
          <w:lang w:val="es-ES_tradnl"/>
        </w:rPr>
        <w:t xml:space="preserve"> </w:t>
      </w:r>
      <w:proofErr w:type="spellStart"/>
      <w:r w:rsidR="00E74C49" w:rsidRPr="008905AC">
        <w:rPr>
          <w:rFonts w:asciiTheme="minorHAnsi" w:hAnsiTheme="minorHAnsi" w:cstheme="minorHAnsi"/>
          <w:b/>
          <w:bCs/>
          <w:sz w:val="22"/>
          <w:szCs w:val="22"/>
          <w:lang w:val="es-ES_tradnl"/>
        </w:rPr>
        <w:t>en</w:t>
      </w:r>
      <w:proofErr w:type="spellEnd"/>
      <w:r w:rsidR="00E74C49" w:rsidRPr="008905AC">
        <w:rPr>
          <w:rFonts w:asciiTheme="minorHAnsi" w:hAnsiTheme="minorHAnsi" w:cstheme="minorHAnsi"/>
          <w:b/>
          <w:bCs/>
          <w:sz w:val="22"/>
          <w:szCs w:val="22"/>
          <w:lang w:val="es-ES_tradnl"/>
        </w:rPr>
        <w:t xml:space="preserve"> internet.</w:t>
      </w:r>
    </w:p>
    <w:p w14:paraId="3BEF9655" w14:textId="77777777" w:rsidR="00AF37D5" w:rsidRPr="008905AC" w:rsidRDefault="00AF37D5" w:rsidP="00AF37D5">
      <w:pPr>
        <w:jc w:val="both"/>
        <w:outlineLvl w:val="0"/>
        <w:rPr>
          <w:rFonts w:asciiTheme="minorHAnsi" w:hAnsiTheme="minorHAnsi" w:cstheme="minorHAnsi"/>
          <w:b/>
          <w:bCs/>
          <w:sz w:val="22"/>
          <w:szCs w:val="22"/>
          <w:lang w:val="es-ES_tradnl"/>
        </w:rPr>
      </w:pPr>
    </w:p>
    <w:p w14:paraId="7167019C" w14:textId="77777777" w:rsidR="00AF37D5" w:rsidRPr="009136B9" w:rsidRDefault="00AF37D5" w:rsidP="00AF37D5">
      <w:pPr>
        <w:outlineLvl w:val="0"/>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 xml:space="preserve">En la preparación de su Propuesta le rogamos utilice y rellene el formulario adjunto en el Anexo 2. </w:t>
      </w:r>
    </w:p>
    <w:p w14:paraId="17B5A97F" w14:textId="77777777" w:rsidR="00AF37D5" w:rsidRPr="009136B9" w:rsidRDefault="00AF37D5" w:rsidP="00AF37D5">
      <w:pPr>
        <w:ind w:firstLine="720"/>
        <w:outlineLvl w:val="0"/>
        <w:rPr>
          <w:rFonts w:asciiTheme="minorHAnsi" w:hAnsiTheme="minorHAnsi" w:cstheme="minorHAnsi"/>
          <w:sz w:val="22"/>
          <w:szCs w:val="22"/>
          <w:lang w:val="es-ES_tradnl"/>
        </w:rPr>
      </w:pPr>
    </w:p>
    <w:p w14:paraId="455B43E7" w14:textId="379F9A89" w:rsidR="001C7E9E" w:rsidRPr="009136B9" w:rsidRDefault="00AF37D5" w:rsidP="001C7E9E">
      <w:pPr>
        <w:tabs>
          <w:tab w:val="left" w:pos="378"/>
          <w:tab w:val="right" w:pos="7218"/>
        </w:tabs>
        <w:rPr>
          <w:rStyle w:val="normaltextrun"/>
          <w:rFonts w:asciiTheme="minorHAnsi" w:hAnsiTheme="minorHAnsi" w:cstheme="minorHAnsi"/>
          <w:sz w:val="22"/>
          <w:szCs w:val="22"/>
          <w:u w:val="single"/>
          <w:lang w:val="es-CO"/>
        </w:rPr>
      </w:pPr>
      <w:r w:rsidRPr="59A1EB19">
        <w:rPr>
          <w:rFonts w:asciiTheme="minorHAnsi" w:hAnsiTheme="minorHAnsi" w:cstheme="minorBidi"/>
          <w:sz w:val="22"/>
          <w:szCs w:val="22"/>
          <w:lang w:val="es-ES"/>
        </w:rPr>
        <w:t>Su Propuesta deberá ser presentada hasta el día</w:t>
      </w:r>
      <w:r w:rsidRPr="59A1EB19">
        <w:rPr>
          <w:rFonts w:asciiTheme="minorHAnsi" w:hAnsiTheme="minorHAnsi" w:cstheme="minorBidi"/>
          <w:b/>
          <w:bCs/>
          <w:i/>
          <w:iCs/>
          <w:sz w:val="22"/>
          <w:szCs w:val="22"/>
          <w:lang w:val="es-ES"/>
        </w:rPr>
        <w:t xml:space="preserve"> </w:t>
      </w:r>
      <w:r w:rsidR="007063DE">
        <w:rPr>
          <w:rFonts w:asciiTheme="minorHAnsi" w:hAnsiTheme="minorHAnsi" w:cstheme="minorBidi"/>
          <w:b/>
          <w:bCs/>
          <w:i/>
          <w:iCs/>
          <w:sz w:val="22"/>
          <w:szCs w:val="22"/>
          <w:lang w:val="es-ES"/>
        </w:rPr>
        <w:t>14</w:t>
      </w:r>
      <w:r w:rsidR="0012179B">
        <w:rPr>
          <w:rFonts w:asciiTheme="minorHAnsi" w:hAnsiTheme="minorHAnsi" w:cstheme="minorBidi"/>
          <w:b/>
          <w:bCs/>
          <w:i/>
          <w:iCs/>
          <w:sz w:val="22"/>
          <w:szCs w:val="22"/>
          <w:lang w:val="es-ES"/>
        </w:rPr>
        <w:t xml:space="preserve"> d</w:t>
      </w:r>
      <w:r w:rsidRPr="59A1EB19">
        <w:rPr>
          <w:rFonts w:asciiTheme="minorHAnsi" w:hAnsiTheme="minorHAnsi" w:cstheme="minorBidi"/>
          <w:b/>
          <w:bCs/>
          <w:i/>
          <w:iCs/>
          <w:sz w:val="22"/>
          <w:szCs w:val="22"/>
          <w:lang w:val="es-ES"/>
        </w:rPr>
        <w:t xml:space="preserve">e </w:t>
      </w:r>
      <w:r w:rsidR="00FC70AC">
        <w:rPr>
          <w:rFonts w:asciiTheme="minorHAnsi" w:hAnsiTheme="minorHAnsi" w:cstheme="minorBidi"/>
          <w:b/>
          <w:bCs/>
          <w:i/>
          <w:iCs/>
          <w:sz w:val="22"/>
          <w:szCs w:val="22"/>
          <w:lang w:val="es-ES"/>
        </w:rPr>
        <w:t>mayo</w:t>
      </w:r>
      <w:r w:rsidRPr="59A1EB19">
        <w:rPr>
          <w:rFonts w:asciiTheme="minorHAnsi" w:hAnsiTheme="minorHAnsi" w:cstheme="minorBidi"/>
          <w:b/>
          <w:bCs/>
          <w:i/>
          <w:iCs/>
          <w:sz w:val="22"/>
          <w:szCs w:val="22"/>
          <w:lang w:val="es-ES"/>
        </w:rPr>
        <w:t xml:space="preserve"> de 20</w:t>
      </w:r>
      <w:r w:rsidR="000C51B8" w:rsidRPr="59A1EB19">
        <w:rPr>
          <w:rFonts w:asciiTheme="minorHAnsi" w:hAnsiTheme="minorHAnsi" w:cstheme="minorBidi"/>
          <w:b/>
          <w:bCs/>
          <w:i/>
          <w:iCs/>
          <w:sz w:val="22"/>
          <w:szCs w:val="22"/>
          <w:lang w:val="es-ES"/>
        </w:rPr>
        <w:t>21</w:t>
      </w:r>
      <w:r w:rsidRPr="59A1EB19">
        <w:rPr>
          <w:rFonts w:asciiTheme="minorHAnsi" w:hAnsiTheme="minorHAnsi" w:cstheme="minorBidi"/>
          <w:b/>
          <w:bCs/>
          <w:i/>
          <w:iCs/>
          <w:sz w:val="22"/>
          <w:szCs w:val="22"/>
          <w:lang w:val="es-ES"/>
        </w:rPr>
        <w:t xml:space="preserve"> hasta las 1</w:t>
      </w:r>
      <w:r w:rsidR="009616A4" w:rsidRPr="59A1EB19">
        <w:rPr>
          <w:rFonts w:asciiTheme="minorHAnsi" w:hAnsiTheme="minorHAnsi" w:cstheme="minorBidi"/>
          <w:b/>
          <w:bCs/>
          <w:i/>
          <w:iCs/>
          <w:sz w:val="22"/>
          <w:szCs w:val="22"/>
          <w:lang w:val="es-ES"/>
        </w:rPr>
        <w:t>1</w:t>
      </w:r>
      <w:r w:rsidRPr="59A1EB19">
        <w:rPr>
          <w:rFonts w:asciiTheme="minorHAnsi" w:hAnsiTheme="minorHAnsi" w:cstheme="minorBidi"/>
          <w:b/>
          <w:bCs/>
          <w:i/>
          <w:iCs/>
          <w:sz w:val="22"/>
          <w:szCs w:val="22"/>
          <w:lang w:val="es-ES"/>
        </w:rPr>
        <w:t>:00 a.m. Hora Oficial de la Re</w:t>
      </w:r>
      <w:r w:rsidR="000C51B8" w:rsidRPr="59A1EB19">
        <w:rPr>
          <w:rFonts w:asciiTheme="minorHAnsi" w:hAnsiTheme="minorHAnsi" w:cstheme="minorBidi"/>
          <w:b/>
          <w:bCs/>
          <w:i/>
          <w:iCs/>
          <w:sz w:val="22"/>
          <w:szCs w:val="22"/>
          <w:lang w:val="es-ES"/>
        </w:rPr>
        <w:t>publica de El Salvador</w:t>
      </w:r>
      <w:r w:rsidRPr="59A1EB19">
        <w:rPr>
          <w:rFonts w:asciiTheme="minorHAnsi" w:hAnsiTheme="minorHAnsi" w:cstheme="minorBidi"/>
          <w:b/>
          <w:bCs/>
          <w:i/>
          <w:iCs/>
          <w:sz w:val="22"/>
          <w:szCs w:val="22"/>
          <w:lang w:val="es-ES"/>
        </w:rPr>
        <w:t xml:space="preserve"> </w:t>
      </w:r>
      <w:r w:rsidR="007063DE">
        <w:rPr>
          <w:rFonts w:asciiTheme="minorHAnsi" w:hAnsiTheme="minorHAnsi" w:cstheme="minorBidi"/>
          <w:sz w:val="22"/>
          <w:szCs w:val="22"/>
          <w:lang w:val="es-ES"/>
        </w:rPr>
        <w:t xml:space="preserve">al correo electrónico: </w:t>
      </w:r>
      <w:hyperlink r:id="rId12" w:history="1">
        <w:r w:rsidR="008905AC" w:rsidRPr="0094238D">
          <w:rPr>
            <w:rStyle w:val="Hipervnculo"/>
            <w:rFonts w:asciiTheme="minorHAnsi" w:hAnsiTheme="minorHAnsi" w:cstheme="minorBidi"/>
            <w:sz w:val="22"/>
            <w:szCs w:val="22"/>
            <w:lang w:val="es-ES"/>
          </w:rPr>
          <w:t>adquisiciones.sv@undp.org</w:t>
        </w:r>
      </w:hyperlink>
      <w:r w:rsidR="008905AC">
        <w:rPr>
          <w:rFonts w:asciiTheme="minorHAnsi" w:hAnsiTheme="minorHAnsi" w:cstheme="minorBidi"/>
          <w:sz w:val="22"/>
          <w:szCs w:val="22"/>
          <w:lang w:val="es-ES"/>
        </w:rPr>
        <w:t xml:space="preserve"> </w:t>
      </w:r>
    </w:p>
    <w:p w14:paraId="00075F5D" w14:textId="77777777" w:rsidR="00AF37D5" w:rsidRPr="009136B9" w:rsidRDefault="00AF37D5" w:rsidP="00AF37D5">
      <w:pPr>
        <w:jc w:val="center"/>
        <w:outlineLvl w:val="0"/>
        <w:rPr>
          <w:rFonts w:asciiTheme="minorHAnsi" w:hAnsiTheme="minorHAnsi" w:cstheme="minorHAnsi"/>
          <w:b/>
          <w:i/>
          <w:color w:val="FF0000"/>
          <w:sz w:val="22"/>
          <w:szCs w:val="22"/>
          <w:lang w:val="es-ES_tradnl"/>
        </w:rPr>
      </w:pPr>
    </w:p>
    <w:p w14:paraId="35E223B7" w14:textId="77777777" w:rsidR="00AF37D5" w:rsidRPr="009136B9" w:rsidRDefault="00AF37D5" w:rsidP="00AF37D5">
      <w:pPr>
        <w:jc w:val="both"/>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 xml:space="preserve">Su Propuesta deberá estar redactada en </w:t>
      </w:r>
      <w:r w:rsidRPr="009136B9">
        <w:rPr>
          <w:rFonts w:asciiTheme="minorHAnsi" w:hAnsiTheme="minorHAnsi" w:cstheme="minorHAnsi"/>
          <w:b/>
          <w:i/>
          <w:sz w:val="22"/>
          <w:szCs w:val="22"/>
          <w:lang w:val="es-ES_tradnl"/>
        </w:rPr>
        <w:t>español,</w:t>
      </w:r>
      <w:r w:rsidRPr="009136B9">
        <w:rPr>
          <w:rFonts w:asciiTheme="minorHAnsi" w:hAnsiTheme="minorHAnsi" w:cstheme="minorHAnsi"/>
          <w:sz w:val="22"/>
          <w:szCs w:val="22"/>
          <w:lang w:val="es-ES_tradnl"/>
        </w:rPr>
        <w:t xml:space="preserve"> y será válida por un periodo mínimo de </w:t>
      </w:r>
      <w:r w:rsidRPr="009136B9">
        <w:rPr>
          <w:rFonts w:asciiTheme="minorHAnsi" w:hAnsiTheme="minorHAnsi" w:cstheme="minorHAnsi"/>
          <w:b/>
          <w:sz w:val="22"/>
          <w:szCs w:val="22"/>
          <w:lang w:val="es-ES_tradnl"/>
        </w:rPr>
        <w:t>120 días</w:t>
      </w:r>
      <w:r w:rsidRPr="009136B9">
        <w:rPr>
          <w:rFonts w:asciiTheme="minorHAnsi" w:hAnsiTheme="minorHAnsi" w:cstheme="minorHAnsi"/>
          <w:b/>
          <w:i/>
          <w:sz w:val="22"/>
          <w:szCs w:val="22"/>
          <w:lang w:val="es-ES_tradnl"/>
        </w:rPr>
        <w:t>.</w:t>
      </w:r>
    </w:p>
    <w:p w14:paraId="3F80EE69" w14:textId="77777777" w:rsidR="00AF37D5" w:rsidRPr="009136B9" w:rsidRDefault="00AF37D5" w:rsidP="00AF37D5">
      <w:pPr>
        <w:jc w:val="both"/>
        <w:rPr>
          <w:rFonts w:asciiTheme="minorHAnsi" w:hAnsiTheme="minorHAnsi" w:cstheme="minorHAnsi"/>
          <w:sz w:val="22"/>
          <w:szCs w:val="22"/>
          <w:lang w:val="es-ES_tradnl"/>
        </w:rPr>
      </w:pPr>
    </w:p>
    <w:p w14:paraId="50470BD5" w14:textId="575F7160" w:rsidR="00AF37D5" w:rsidRPr="009136B9" w:rsidRDefault="00AF37D5" w:rsidP="00AF37D5">
      <w:pPr>
        <w:jc w:val="both"/>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 xml:space="preserve">En el curso de la preparación de la Propuesta, será responsabilidad de usted asegurarse de que llegue en la fecha límite o con anterioridad a dicha fecha. Las propuestas recibidas por el PNUD fuera del plazo indicado, por cualquier razón, no serán tomadas en consideración. </w:t>
      </w:r>
      <w:r w:rsidR="00A078A9">
        <w:rPr>
          <w:rFonts w:asciiTheme="minorHAnsi" w:hAnsiTheme="minorHAnsi" w:cstheme="minorHAnsi"/>
          <w:sz w:val="22"/>
          <w:szCs w:val="22"/>
          <w:lang w:val="es-ES_tradnl"/>
        </w:rPr>
        <w:t>L</w:t>
      </w:r>
      <w:r w:rsidRPr="009136B9">
        <w:rPr>
          <w:rFonts w:asciiTheme="minorHAnsi" w:hAnsiTheme="minorHAnsi" w:cstheme="minorHAnsi"/>
          <w:sz w:val="22"/>
          <w:szCs w:val="22"/>
          <w:lang w:val="es-ES_tradnl"/>
        </w:rPr>
        <w:t>e rogamos se asegure de que está debidamente firmada y salvaguardada en formato pdf, libre de cualquier tipo de virus o archivos dañados.</w:t>
      </w:r>
      <w:r w:rsidRPr="009136B9">
        <w:rPr>
          <w:rFonts w:asciiTheme="minorHAnsi" w:hAnsiTheme="minorHAnsi" w:cstheme="minorHAnsi"/>
          <w:sz w:val="22"/>
          <w:szCs w:val="22"/>
          <w:lang w:val="es-ES_tradnl"/>
        </w:rPr>
        <w:br/>
      </w:r>
      <w:r w:rsidRPr="009136B9">
        <w:rPr>
          <w:rFonts w:asciiTheme="minorHAnsi" w:hAnsiTheme="minorHAnsi" w:cstheme="minorHAnsi"/>
          <w:sz w:val="22"/>
          <w:szCs w:val="22"/>
          <w:lang w:val="es-ES_tradnl"/>
        </w:rPr>
        <w:br/>
        <w:t xml:space="preserve">Los servicios propuestos serán revisados ​​y evaluados en base a su integridad y ajuste a la Propuesta, y en su capacidad de respuesta a los requisitos de la </w:t>
      </w:r>
      <w:proofErr w:type="spellStart"/>
      <w:r w:rsidRPr="009136B9">
        <w:rPr>
          <w:rFonts w:asciiTheme="minorHAnsi" w:hAnsiTheme="minorHAnsi" w:cstheme="minorHAnsi"/>
          <w:sz w:val="22"/>
          <w:szCs w:val="22"/>
          <w:lang w:val="es-ES_tradnl"/>
        </w:rPr>
        <w:t>SdP</w:t>
      </w:r>
      <w:proofErr w:type="spellEnd"/>
      <w:r w:rsidRPr="009136B9">
        <w:rPr>
          <w:rFonts w:asciiTheme="minorHAnsi" w:hAnsiTheme="minorHAnsi" w:cstheme="minorHAnsi"/>
          <w:sz w:val="22"/>
          <w:szCs w:val="22"/>
          <w:lang w:val="es-ES_tradnl"/>
        </w:rPr>
        <w:t xml:space="preserve"> y todos los restantes anexos que detallan los requisitos del PNUD.</w:t>
      </w:r>
    </w:p>
    <w:p w14:paraId="509DD47A" w14:textId="77777777" w:rsidR="00AF37D5" w:rsidRPr="009136B9" w:rsidRDefault="00AF37D5" w:rsidP="00AF37D5">
      <w:pPr>
        <w:jc w:val="both"/>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br/>
        <w:t>La Propuesta que cumpla con todos los requisitos, se ajuste a todos los criterios de evaluación y ofrezca una mejor relación calidad-precio será seleccionada y se le adjudicará el Contrato. Toda oferta que no cumpla con los requisitos será rechazada.</w:t>
      </w:r>
    </w:p>
    <w:p w14:paraId="51ED2DF3" w14:textId="77777777" w:rsidR="00AF37D5" w:rsidRPr="009136B9" w:rsidRDefault="00AF37D5" w:rsidP="00AF37D5">
      <w:pPr>
        <w:jc w:val="both"/>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br/>
        <w:t>Si hubiera una discrepancia entre el precio unitario y el precio total, el PNUD procederá a realizar un nuevo cálculo, en el cual prevalecerá el precio unitario, y corregirá en consecuencia el precio total. Si el Proveedor de Servicios no acepta el precio final determinado por el PNUD sobre la base de su nuevo cálculo y corrección de errores, su Propuesta será rechazada.</w:t>
      </w:r>
    </w:p>
    <w:p w14:paraId="1308B71F" w14:textId="77777777" w:rsidR="00AF37D5" w:rsidRPr="009136B9" w:rsidRDefault="00AF37D5" w:rsidP="00AF37D5">
      <w:pPr>
        <w:jc w:val="both"/>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br/>
        <w:t>Una vez recibida la Propuesta, el PNUD no aceptará ninguna variación de precios resultante de aumento de precios, inflación, fluctuación de los tipos de cambio o cualquier otro factor de mercado. En el momento de la Adjudicación del Contrato u Orden de Compra, el PNUD se reserva el derecho de modificar (aumentar o disminuir) la cantidad de servicios y/o bienes, hasta un máximo de un veinticinco por ciento (25%) de la oferta total, sin cambios en el precio unitario ni en las restantes condiciones.</w:t>
      </w:r>
      <w:r w:rsidRPr="009136B9">
        <w:rPr>
          <w:rFonts w:asciiTheme="minorHAnsi" w:hAnsiTheme="minorHAnsi" w:cstheme="minorHAnsi"/>
          <w:sz w:val="22"/>
          <w:szCs w:val="22"/>
          <w:lang w:val="es-ES_tradnl"/>
        </w:rPr>
        <w:br/>
      </w:r>
      <w:r w:rsidRPr="009136B9">
        <w:rPr>
          <w:rFonts w:asciiTheme="minorHAnsi" w:hAnsiTheme="minorHAnsi" w:cstheme="minorHAnsi"/>
          <w:sz w:val="22"/>
          <w:szCs w:val="22"/>
          <w:lang w:val="es-ES_tradnl"/>
        </w:rPr>
        <w:br/>
        <w:t xml:space="preserve">Todo Contrato u Orden de Compra emitido como resultado de esta </w:t>
      </w:r>
      <w:proofErr w:type="spellStart"/>
      <w:r w:rsidRPr="009136B9">
        <w:rPr>
          <w:rFonts w:asciiTheme="minorHAnsi" w:hAnsiTheme="minorHAnsi" w:cstheme="minorHAnsi"/>
          <w:sz w:val="22"/>
          <w:szCs w:val="22"/>
          <w:lang w:val="es-ES_tradnl"/>
        </w:rPr>
        <w:t>SdP</w:t>
      </w:r>
      <w:proofErr w:type="spellEnd"/>
      <w:r w:rsidRPr="009136B9">
        <w:rPr>
          <w:rFonts w:asciiTheme="minorHAnsi" w:hAnsiTheme="minorHAnsi" w:cstheme="minorHAnsi"/>
          <w:sz w:val="22"/>
          <w:szCs w:val="22"/>
          <w:lang w:val="es-ES_tradnl"/>
        </w:rPr>
        <w:t xml:space="preserve"> estará sujeto a las Condiciones Generales que se adjuntan al presente documento. El mero acto de presentación de una Propuesta implica que el Proveedor de Servicios acepta sin reparos los Términos y Condiciones Generales del PNUD, que se indican en el Anexo 3 de la presente </w:t>
      </w:r>
      <w:proofErr w:type="spellStart"/>
      <w:r w:rsidRPr="009136B9">
        <w:rPr>
          <w:rFonts w:asciiTheme="minorHAnsi" w:hAnsiTheme="minorHAnsi" w:cstheme="minorHAnsi"/>
          <w:sz w:val="22"/>
          <w:szCs w:val="22"/>
          <w:lang w:val="es-ES_tradnl"/>
        </w:rPr>
        <w:t>SdP</w:t>
      </w:r>
      <w:proofErr w:type="spellEnd"/>
      <w:r w:rsidRPr="009136B9">
        <w:rPr>
          <w:rFonts w:asciiTheme="minorHAnsi" w:hAnsiTheme="minorHAnsi" w:cstheme="minorHAnsi"/>
          <w:sz w:val="22"/>
          <w:szCs w:val="22"/>
          <w:lang w:val="es-ES_tradnl"/>
        </w:rPr>
        <w:t>.</w:t>
      </w:r>
    </w:p>
    <w:p w14:paraId="5065CCB2" w14:textId="77777777" w:rsidR="00AF37D5" w:rsidRPr="009136B9" w:rsidRDefault="00AF37D5" w:rsidP="00AF37D5">
      <w:pPr>
        <w:jc w:val="both"/>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br/>
        <w:t>Rogamos tener en cuenta que el PNUD no está obligado a aceptar ninguna propuesta, ni a adjudicar ningún contrato u orden de compra. Tampoco se hace responsable de los costos asociados a la preparación y presentación de las propuestas por parte de los contratistas de servicios, con independencia de los efectos o la manera de llevar a cabo el proceso de selección.</w:t>
      </w:r>
    </w:p>
    <w:p w14:paraId="6C6A977C" w14:textId="77777777" w:rsidR="00AF37D5" w:rsidRPr="009136B9" w:rsidRDefault="00AF37D5" w:rsidP="00AF37D5">
      <w:pPr>
        <w:jc w:val="both"/>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lastRenderedPageBreak/>
        <w:br/>
        <w:t xml:space="preserve">El procedimiento de reclamo para proveedores establecido por el PNUD tiene por objeto ofrecer la oportunidad de apelar a aquellas personas o empresas a las que no se les haya adjudicado una orden de compra o contrato en el marco de un proceso de contratación competitivo. Si usted considera que no ha sido tratado con equidad, puede encontrar información detallada sobre los procedimientos de reclamo en el siguiente enlace: </w:t>
      </w:r>
    </w:p>
    <w:p w14:paraId="5042738C" w14:textId="77777777" w:rsidR="00AF37D5" w:rsidRPr="009136B9" w:rsidRDefault="001505DD" w:rsidP="00AF37D5">
      <w:pPr>
        <w:jc w:val="both"/>
        <w:rPr>
          <w:rFonts w:asciiTheme="minorHAnsi" w:hAnsiTheme="minorHAnsi" w:cstheme="minorHAnsi"/>
          <w:sz w:val="22"/>
          <w:szCs w:val="22"/>
          <w:lang w:val="es-ES_tradnl"/>
        </w:rPr>
      </w:pPr>
      <w:hyperlink r:id="rId13" w:history="1">
        <w:r w:rsidR="00AF37D5" w:rsidRPr="009136B9">
          <w:rPr>
            <w:rStyle w:val="Hipervnculo"/>
            <w:rFonts w:asciiTheme="minorHAnsi" w:hAnsiTheme="minorHAnsi" w:cstheme="minorHAnsi"/>
            <w:sz w:val="22"/>
            <w:szCs w:val="22"/>
            <w:lang w:val="es-ES_tradnl"/>
          </w:rPr>
          <w:t>http://www.undp.org/content/undp/en/home/operations/procurement/protestandsanctions/</w:t>
        </w:r>
      </w:hyperlink>
    </w:p>
    <w:p w14:paraId="2057934F" w14:textId="77777777" w:rsidR="00AF37D5" w:rsidRPr="009136B9" w:rsidRDefault="00AF37D5" w:rsidP="00AF37D5">
      <w:pPr>
        <w:jc w:val="both"/>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br/>
        <w:t xml:space="preserve">El PNUD insta a todos los potenciales contratistas de servicios a prevenir y evitar los conflictos de intereses, informando al PNUD si ellos o cualquiera de sus filiales o miembros de su personal han participado en la preparación de los requisitos, el diseño, la estimación de costos o cualquier otra información utilizada en este </w:t>
      </w:r>
      <w:proofErr w:type="spellStart"/>
      <w:r w:rsidRPr="009136B9">
        <w:rPr>
          <w:rFonts w:asciiTheme="minorHAnsi" w:hAnsiTheme="minorHAnsi" w:cstheme="minorHAnsi"/>
          <w:sz w:val="22"/>
          <w:szCs w:val="22"/>
          <w:lang w:val="es-ES_tradnl"/>
        </w:rPr>
        <w:t>SdP</w:t>
      </w:r>
      <w:proofErr w:type="spellEnd"/>
      <w:r w:rsidRPr="009136B9">
        <w:rPr>
          <w:rFonts w:asciiTheme="minorHAnsi" w:hAnsiTheme="minorHAnsi" w:cstheme="minorHAnsi"/>
          <w:sz w:val="22"/>
          <w:szCs w:val="22"/>
          <w:lang w:val="es-ES_tradnl"/>
        </w:rPr>
        <w:t>.</w:t>
      </w:r>
    </w:p>
    <w:p w14:paraId="5ABB022F" w14:textId="77777777" w:rsidR="00AF37D5" w:rsidRPr="009136B9" w:rsidRDefault="00AF37D5" w:rsidP="00AF37D5">
      <w:pPr>
        <w:jc w:val="both"/>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br/>
        <w:t xml:space="preserve">El PNUD practica una política de tolerancia cero ante el fraude y otras prácticas prohibidas, y está resuelto a impedir, identificar y abordar todos los actos y prácticas de este tipo contra el propio PNUD o contra terceros participantes en actividades del PNUD. Asimismo, espera que sus contratistas de servicios se adhieran al Código de Conducta de los Contratistas de las Naciones Unidas, que se puede consultar en este enlace: </w:t>
      </w:r>
      <w:hyperlink r:id="rId14" w:history="1">
        <w:r w:rsidRPr="009136B9">
          <w:rPr>
            <w:rStyle w:val="Hipervnculo"/>
            <w:rFonts w:asciiTheme="minorHAnsi" w:hAnsiTheme="minorHAnsi" w:cstheme="minorHAnsi"/>
            <w:sz w:val="22"/>
            <w:szCs w:val="22"/>
            <w:lang w:val="es-ES_tradnl"/>
          </w:rPr>
          <w:t>http://www.un.org/depts/ptd/pdf/conduct_english.pdf</w:t>
        </w:r>
      </w:hyperlink>
    </w:p>
    <w:p w14:paraId="534F9FA9" w14:textId="77777777" w:rsidR="00AF37D5" w:rsidRPr="009136B9" w:rsidRDefault="00AF37D5" w:rsidP="00AF37D5">
      <w:pPr>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br/>
        <w:t>Le agradecemos su atención y quedamos a la espera de sus propuestas.</w:t>
      </w:r>
    </w:p>
    <w:p w14:paraId="30AD0763" w14:textId="77777777" w:rsidR="00AF37D5" w:rsidRPr="009136B9" w:rsidRDefault="00AF37D5" w:rsidP="00AF37D5">
      <w:pPr>
        <w:jc w:val="both"/>
        <w:rPr>
          <w:rStyle w:val="Textoennegrita"/>
          <w:rFonts w:asciiTheme="minorHAnsi" w:hAnsiTheme="minorHAnsi" w:cstheme="minorHAnsi"/>
          <w:b w:val="0"/>
          <w:iCs/>
          <w:sz w:val="22"/>
          <w:szCs w:val="22"/>
          <w:lang w:val="es-ES_tradnl"/>
        </w:rPr>
      </w:pPr>
    </w:p>
    <w:p w14:paraId="79013781" w14:textId="77777777" w:rsidR="00AF37D5" w:rsidRPr="009136B9" w:rsidRDefault="00AF37D5" w:rsidP="00AF37D5">
      <w:pPr>
        <w:ind w:left="5040" w:firstLine="720"/>
        <w:jc w:val="both"/>
        <w:rPr>
          <w:rFonts w:asciiTheme="minorHAnsi" w:hAnsiTheme="minorHAnsi" w:cstheme="minorHAnsi"/>
          <w:iCs/>
          <w:snapToGrid w:val="0"/>
          <w:sz w:val="22"/>
          <w:szCs w:val="22"/>
          <w:lang w:val="es-ES_tradnl"/>
        </w:rPr>
      </w:pPr>
      <w:r w:rsidRPr="009136B9">
        <w:rPr>
          <w:rStyle w:val="Textoennegrita"/>
          <w:rFonts w:asciiTheme="minorHAnsi" w:hAnsiTheme="minorHAnsi" w:cstheme="minorHAnsi"/>
          <w:b w:val="0"/>
          <w:iCs/>
          <w:sz w:val="22"/>
          <w:szCs w:val="22"/>
          <w:lang w:val="es-ES_tradnl"/>
        </w:rPr>
        <w:t>Atentamente le saluda,</w:t>
      </w:r>
    </w:p>
    <w:p w14:paraId="3EBB4833" w14:textId="77777777" w:rsidR="00AF37D5" w:rsidRPr="009136B9" w:rsidRDefault="00AF37D5" w:rsidP="00AF37D5">
      <w:pPr>
        <w:rPr>
          <w:rFonts w:asciiTheme="minorHAnsi" w:hAnsiTheme="minorHAnsi" w:cstheme="minorHAnsi"/>
          <w:i/>
          <w:iCs/>
          <w:snapToGrid w:val="0"/>
          <w:color w:val="FF0000"/>
          <w:sz w:val="22"/>
          <w:szCs w:val="22"/>
          <w:lang w:val="es-ES_tradnl"/>
        </w:rPr>
      </w:pPr>
    </w:p>
    <w:p w14:paraId="31CD9B94" w14:textId="77777777" w:rsidR="00AF37D5" w:rsidRPr="009136B9" w:rsidRDefault="00AF37D5" w:rsidP="00AF37D5">
      <w:pPr>
        <w:rPr>
          <w:rFonts w:asciiTheme="minorHAnsi" w:hAnsiTheme="minorHAnsi" w:cstheme="minorHAnsi"/>
          <w:i/>
          <w:iCs/>
          <w:snapToGrid w:val="0"/>
          <w:color w:val="FF0000"/>
          <w:sz w:val="22"/>
          <w:szCs w:val="22"/>
          <w:lang w:val="es-ES_tradnl"/>
        </w:rPr>
      </w:pPr>
    </w:p>
    <w:p w14:paraId="37D64872" w14:textId="183AEF95" w:rsidR="00AF37D5" w:rsidRPr="009136B9" w:rsidRDefault="00AF37D5" w:rsidP="00AF37D5">
      <w:pPr>
        <w:jc w:val="right"/>
        <w:rPr>
          <w:rFonts w:asciiTheme="minorHAnsi" w:hAnsiTheme="minorHAnsi" w:cstheme="minorHAnsi"/>
          <w:b/>
          <w:iCs/>
          <w:snapToGrid w:val="0"/>
          <w:sz w:val="22"/>
          <w:szCs w:val="22"/>
          <w:lang w:val="es-ES_tradnl"/>
        </w:rPr>
      </w:pPr>
      <w:r w:rsidRPr="009136B9">
        <w:rPr>
          <w:rFonts w:asciiTheme="minorHAnsi" w:hAnsiTheme="minorHAnsi" w:cstheme="minorHAnsi"/>
          <w:b/>
          <w:iCs/>
          <w:snapToGrid w:val="0"/>
          <w:sz w:val="22"/>
          <w:szCs w:val="22"/>
          <w:lang w:val="es-ES_tradnl"/>
        </w:rPr>
        <w:t xml:space="preserve">Unidad de </w:t>
      </w:r>
      <w:r w:rsidR="000C51B8" w:rsidRPr="009136B9">
        <w:rPr>
          <w:rFonts w:asciiTheme="minorHAnsi" w:hAnsiTheme="minorHAnsi" w:cstheme="minorHAnsi"/>
          <w:b/>
          <w:iCs/>
          <w:snapToGrid w:val="0"/>
          <w:sz w:val="22"/>
          <w:szCs w:val="22"/>
          <w:lang w:val="es-ES_tradnl"/>
        </w:rPr>
        <w:t>Adquisiciones</w:t>
      </w:r>
    </w:p>
    <w:p w14:paraId="32A6026D" w14:textId="57E099A4" w:rsidR="00AF37D5" w:rsidRPr="009136B9" w:rsidRDefault="00AF37D5" w:rsidP="00AF37D5">
      <w:pPr>
        <w:jc w:val="right"/>
        <w:rPr>
          <w:rFonts w:asciiTheme="minorHAnsi" w:hAnsiTheme="minorHAnsi" w:cstheme="minorHAnsi"/>
          <w:b/>
          <w:iCs/>
          <w:snapToGrid w:val="0"/>
          <w:sz w:val="22"/>
          <w:szCs w:val="22"/>
          <w:lang w:val="es-ES_tradnl"/>
        </w:rPr>
      </w:pPr>
      <w:r w:rsidRPr="009136B9">
        <w:rPr>
          <w:rFonts w:asciiTheme="minorHAnsi" w:hAnsiTheme="minorHAnsi" w:cstheme="minorHAnsi"/>
          <w:b/>
          <w:iCs/>
          <w:snapToGrid w:val="0"/>
          <w:sz w:val="22"/>
          <w:szCs w:val="22"/>
          <w:lang w:val="es-ES_tradnl"/>
        </w:rPr>
        <w:t xml:space="preserve">PNUD </w:t>
      </w:r>
      <w:r w:rsidR="000C51B8" w:rsidRPr="009136B9">
        <w:rPr>
          <w:rFonts w:asciiTheme="minorHAnsi" w:hAnsiTheme="minorHAnsi" w:cstheme="minorHAnsi"/>
          <w:b/>
          <w:iCs/>
          <w:snapToGrid w:val="0"/>
          <w:sz w:val="22"/>
          <w:szCs w:val="22"/>
          <w:lang w:val="es-ES_tradnl"/>
        </w:rPr>
        <w:t>El Salvador</w:t>
      </w:r>
    </w:p>
    <w:p w14:paraId="5E72FDEB" w14:textId="7C841C4D" w:rsidR="000C51B8" w:rsidRPr="009136B9" w:rsidRDefault="000C51B8" w:rsidP="00AF37D5">
      <w:pPr>
        <w:jc w:val="right"/>
        <w:rPr>
          <w:rFonts w:asciiTheme="minorHAnsi" w:hAnsiTheme="minorHAnsi" w:cstheme="minorHAnsi"/>
          <w:b/>
          <w:iCs/>
          <w:snapToGrid w:val="0"/>
          <w:sz w:val="22"/>
          <w:szCs w:val="22"/>
          <w:lang w:val="es-ES_tradnl"/>
        </w:rPr>
      </w:pPr>
    </w:p>
    <w:p w14:paraId="733EA071" w14:textId="77777777" w:rsidR="000C51B8" w:rsidRPr="009136B9" w:rsidRDefault="000C51B8" w:rsidP="00AF37D5">
      <w:pPr>
        <w:jc w:val="right"/>
        <w:rPr>
          <w:rFonts w:asciiTheme="minorHAnsi" w:hAnsiTheme="minorHAnsi" w:cstheme="minorHAnsi"/>
          <w:b/>
          <w:iCs/>
          <w:snapToGrid w:val="0"/>
          <w:sz w:val="22"/>
          <w:szCs w:val="22"/>
          <w:lang w:val="es-ES_tradnl"/>
        </w:rPr>
      </w:pPr>
    </w:p>
    <w:p w14:paraId="25B7CE3D" w14:textId="000A645E" w:rsidR="00AF37D5" w:rsidRDefault="00AF37D5" w:rsidP="00AF37D5">
      <w:pPr>
        <w:jc w:val="right"/>
        <w:rPr>
          <w:rFonts w:asciiTheme="minorHAnsi" w:hAnsiTheme="minorHAnsi" w:cstheme="minorHAnsi"/>
          <w:b/>
          <w:iCs/>
          <w:snapToGrid w:val="0"/>
          <w:sz w:val="22"/>
          <w:szCs w:val="22"/>
          <w:lang w:val="es-ES_tradnl"/>
        </w:rPr>
      </w:pPr>
    </w:p>
    <w:p w14:paraId="29B92C03" w14:textId="3FDA3BF8" w:rsidR="00BC1151" w:rsidRDefault="00BC1151" w:rsidP="00AF37D5">
      <w:pPr>
        <w:jc w:val="right"/>
        <w:rPr>
          <w:rFonts w:asciiTheme="minorHAnsi" w:hAnsiTheme="minorHAnsi" w:cstheme="minorHAnsi"/>
          <w:b/>
          <w:iCs/>
          <w:snapToGrid w:val="0"/>
          <w:sz w:val="22"/>
          <w:szCs w:val="22"/>
          <w:lang w:val="es-ES_tradnl"/>
        </w:rPr>
      </w:pPr>
    </w:p>
    <w:p w14:paraId="323B6825" w14:textId="2C171F1F" w:rsidR="00BC1151" w:rsidRDefault="00BC1151" w:rsidP="00AF37D5">
      <w:pPr>
        <w:jc w:val="right"/>
        <w:rPr>
          <w:rFonts w:asciiTheme="minorHAnsi" w:hAnsiTheme="minorHAnsi" w:cstheme="minorHAnsi"/>
          <w:b/>
          <w:iCs/>
          <w:snapToGrid w:val="0"/>
          <w:sz w:val="22"/>
          <w:szCs w:val="22"/>
          <w:lang w:val="es-ES_tradnl"/>
        </w:rPr>
      </w:pPr>
    </w:p>
    <w:p w14:paraId="0E11AD46" w14:textId="57311512" w:rsidR="00BC1151" w:rsidRDefault="00BC1151" w:rsidP="00AF37D5">
      <w:pPr>
        <w:jc w:val="right"/>
        <w:rPr>
          <w:rFonts w:asciiTheme="minorHAnsi" w:hAnsiTheme="minorHAnsi" w:cstheme="minorHAnsi"/>
          <w:b/>
          <w:iCs/>
          <w:snapToGrid w:val="0"/>
          <w:sz w:val="22"/>
          <w:szCs w:val="22"/>
          <w:lang w:val="es-ES_tradnl"/>
        </w:rPr>
      </w:pPr>
    </w:p>
    <w:p w14:paraId="110227B0" w14:textId="1AB93DBE" w:rsidR="00BC1151" w:rsidRDefault="00BC1151" w:rsidP="00AF37D5">
      <w:pPr>
        <w:jc w:val="right"/>
        <w:rPr>
          <w:rFonts w:asciiTheme="minorHAnsi" w:hAnsiTheme="minorHAnsi" w:cstheme="minorHAnsi"/>
          <w:b/>
          <w:iCs/>
          <w:snapToGrid w:val="0"/>
          <w:sz w:val="22"/>
          <w:szCs w:val="22"/>
          <w:lang w:val="es-ES_tradnl"/>
        </w:rPr>
      </w:pPr>
    </w:p>
    <w:p w14:paraId="4F825B58" w14:textId="56F71715" w:rsidR="00BC1151" w:rsidRDefault="00BC1151" w:rsidP="00AF37D5">
      <w:pPr>
        <w:jc w:val="right"/>
        <w:rPr>
          <w:rFonts w:asciiTheme="minorHAnsi" w:hAnsiTheme="minorHAnsi" w:cstheme="minorHAnsi"/>
          <w:b/>
          <w:iCs/>
          <w:snapToGrid w:val="0"/>
          <w:sz w:val="22"/>
          <w:szCs w:val="22"/>
          <w:lang w:val="es-ES_tradnl"/>
        </w:rPr>
      </w:pPr>
    </w:p>
    <w:p w14:paraId="603D71D8" w14:textId="304556EB" w:rsidR="00BC1151" w:rsidRDefault="00BC1151" w:rsidP="00AF37D5">
      <w:pPr>
        <w:jc w:val="right"/>
        <w:rPr>
          <w:rFonts w:asciiTheme="minorHAnsi" w:hAnsiTheme="minorHAnsi" w:cstheme="minorHAnsi"/>
          <w:b/>
          <w:iCs/>
          <w:snapToGrid w:val="0"/>
          <w:sz w:val="22"/>
          <w:szCs w:val="22"/>
          <w:lang w:val="es-ES_tradnl"/>
        </w:rPr>
      </w:pPr>
    </w:p>
    <w:p w14:paraId="6F243AFA" w14:textId="5BF77F35" w:rsidR="00BC1151" w:rsidRDefault="00BC1151" w:rsidP="00AF37D5">
      <w:pPr>
        <w:jc w:val="right"/>
        <w:rPr>
          <w:rFonts w:asciiTheme="minorHAnsi" w:hAnsiTheme="minorHAnsi" w:cstheme="minorHAnsi"/>
          <w:b/>
          <w:iCs/>
          <w:snapToGrid w:val="0"/>
          <w:sz w:val="22"/>
          <w:szCs w:val="22"/>
          <w:lang w:val="es-ES_tradnl"/>
        </w:rPr>
      </w:pPr>
    </w:p>
    <w:p w14:paraId="40D7EDCB" w14:textId="36CA60E9" w:rsidR="00BC1151" w:rsidRDefault="00BC1151" w:rsidP="00AF37D5">
      <w:pPr>
        <w:jc w:val="right"/>
        <w:rPr>
          <w:rFonts w:asciiTheme="minorHAnsi" w:hAnsiTheme="minorHAnsi" w:cstheme="minorHAnsi"/>
          <w:b/>
          <w:iCs/>
          <w:snapToGrid w:val="0"/>
          <w:sz w:val="22"/>
          <w:szCs w:val="22"/>
          <w:lang w:val="es-ES_tradnl"/>
        </w:rPr>
      </w:pPr>
    </w:p>
    <w:p w14:paraId="0CF48E29" w14:textId="1CFE6143" w:rsidR="00BC1151" w:rsidRDefault="00BC1151" w:rsidP="00AF37D5">
      <w:pPr>
        <w:jc w:val="right"/>
        <w:rPr>
          <w:rFonts w:asciiTheme="minorHAnsi" w:hAnsiTheme="minorHAnsi" w:cstheme="minorHAnsi"/>
          <w:b/>
          <w:iCs/>
          <w:snapToGrid w:val="0"/>
          <w:sz w:val="22"/>
          <w:szCs w:val="22"/>
          <w:lang w:val="es-ES_tradnl"/>
        </w:rPr>
      </w:pPr>
    </w:p>
    <w:p w14:paraId="65E5FAD0" w14:textId="42D3F599" w:rsidR="00BC1151" w:rsidRDefault="00BC1151" w:rsidP="00AF37D5">
      <w:pPr>
        <w:jc w:val="right"/>
        <w:rPr>
          <w:rFonts w:asciiTheme="minorHAnsi" w:hAnsiTheme="minorHAnsi" w:cstheme="minorHAnsi"/>
          <w:b/>
          <w:iCs/>
          <w:snapToGrid w:val="0"/>
          <w:sz w:val="22"/>
          <w:szCs w:val="22"/>
          <w:lang w:val="es-ES_tradnl"/>
        </w:rPr>
      </w:pPr>
    </w:p>
    <w:p w14:paraId="5881C7F8" w14:textId="77777777" w:rsidR="00BC1151" w:rsidRPr="009136B9" w:rsidRDefault="00BC1151" w:rsidP="00AF37D5">
      <w:pPr>
        <w:jc w:val="right"/>
        <w:rPr>
          <w:rFonts w:asciiTheme="minorHAnsi" w:hAnsiTheme="minorHAnsi" w:cstheme="minorHAnsi"/>
          <w:b/>
          <w:iCs/>
          <w:snapToGrid w:val="0"/>
          <w:sz w:val="22"/>
          <w:szCs w:val="22"/>
          <w:lang w:val="es-ES_tradnl"/>
        </w:rPr>
      </w:pPr>
    </w:p>
    <w:p w14:paraId="0293D49A" w14:textId="77777777" w:rsidR="00694134" w:rsidRPr="009136B9" w:rsidRDefault="00694134" w:rsidP="00AF37D5">
      <w:pPr>
        <w:ind w:firstLine="720"/>
        <w:jc w:val="right"/>
        <w:rPr>
          <w:rFonts w:asciiTheme="minorHAnsi" w:hAnsiTheme="minorHAnsi" w:cstheme="minorHAnsi"/>
          <w:b/>
          <w:sz w:val="22"/>
          <w:szCs w:val="22"/>
          <w:lang w:val="es-ES_tradnl"/>
        </w:rPr>
      </w:pPr>
    </w:p>
    <w:p w14:paraId="1C417FA7" w14:textId="77777777" w:rsidR="00694134" w:rsidRPr="009136B9" w:rsidRDefault="00694134" w:rsidP="00AF37D5">
      <w:pPr>
        <w:ind w:firstLine="720"/>
        <w:jc w:val="right"/>
        <w:rPr>
          <w:rFonts w:asciiTheme="minorHAnsi" w:hAnsiTheme="minorHAnsi" w:cstheme="minorHAnsi"/>
          <w:b/>
          <w:sz w:val="22"/>
          <w:szCs w:val="22"/>
          <w:lang w:val="es-ES_tradnl"/>
        </w:rPr>
      </w:pPr>
    </w:p>
    <w:p w14:paraId="5EBA8D48" w14:textId="77777777" w:rsidR="00694134" w:rsidRPr="009136B9" w:rsidRDefault="00694134" w:rsidP="00AF37D5">
      <w:pPr>
        <w:ind w:firstLine="720"/>
        <w:jc w:val="right"/>
        <w:rPr>
          <w:rFonts w:asciiTheme="minorHAnsi" w:hAnsiTheme="minorHAnsi" w:cstheme="minorHAnsi"/>
          <w:b/>
          <w:sz w:val="22"/>
          <w:szCs w:val="22"/>
          <w:lang w:val="es-ES_tradnl"/>
        </w:rPr>
      </w:pPr>
    </w:p>
    <w:p w14:paraId="44A39C41" w14:textId="77777777" w:rsidR="00694134" w:rsidRPr="009136B9" w:rsidRDefault="00694134" w:rsidP="00AF37D5">
      <w:pPr>
        <w:ind w:firstLine="720"/>
        <w:jc w:val="right"/>
        <w:rPr>
          <w:rFonts w:asciiTheme="minorHAnsi" w:hAnsiTheme="minorHAnsi" w:cstheme="minorHAnsi"/>
          <w:b/>
          <w:sz w:val="22"/>
          <w:szCs w:val="22"/>
          <w:lang w:val="es-ES_tradnl"/>
        </w:rPr>
      </w:pPr>
    </w:p>
    <w:p w14:paraId="5F6A0A4B" w14:textId="77777777" w:rsidR="00694134" w:rsidRPr="009136B9" w:rsidRDefault="00694134" w:rsidP="00AF37D5">
      <w:pPr>
        <w:ind w:firstLine="720"/>
        <w:jc w:val="right"/>
        <w:rPr>
          <w:rFonts w:asciiTheme="minorHAnsi" w:hAnsiTheme="minorHAnsi" w:cstheme="minorHAnsi"/>
          <w:b/>
          <w:sz w:val="22"/>
          <w:szCs w:val="22"/>
          <w:lang w:val="es-ES_tradnl"/>
        </w:rPr>
      </w:pPr>
    </w:p>
    <w:p w14:paraId="33146DAE" w14:textId="22D05AAD" w:rsidR="009D3A8B" w:rsidRDefault="009D3A8B">
      <w:pPr>
        <w:rPr>
          <w:rFonts w:asciiTheme="minorHAnsi" w:hAnsiTheme="minorHAnsi" w:cstheme="minorHAnsi"/>
          <w:b/>
          <w:sz w:val="22"/>
          <w:szCs w:val="22"/>
          <w:lang w:val="es-ES_tradnl"/>
        </w:rPr>
      </w:pPr>
      <w:r>
        <w:rPr>
          <w:rFonts w:asciiTheme="minorHAnsi" w:hAnsiTheme="minorHAnsi" w:cstheme="minorHAnsi"/>
          <w:b/>
          <w:sz w:val="22"/>
          <w:szCs w:val="22"/>
          <w:lang w:val="es-ES_tradnl"/>
        </w:rPr>
        <w:br w:type="page"/>
      </w:r>
    </w:p>
    <w:p w14:paraId="2E336CED" w14:textId="77777777" w:rsidR="00694134" w:rsidRPr="009136B9" w:rsidRDefault="00694134" w:rsidP="00AF37D5">
      <w:pPr>
        <w:ind w:firstLine="720"/>
        <w:jc w:val="right"/>
        <w:rPr>
          <w:rFonts w:asciiTheme="minorHAnsi" w:hAnsiTheme="minorHAnsi" w:cstheme="minorHAnsi"/>
          <w:b/>
          <w:sz w:val="22"/>
          <w:szCs w:val="22"/>
          <w:lang w:val="es-ES_tradnl"/>
        </w:rPr>
      </w:pPr>
    </w:p>
    <w:p w14:paraId="176FCE4F" w14:textId="0219CE85" w:rsidR="00AF37D5" w:rsidRPr="009136B9" w:rsidRDefault="00AF37D5" w:rsidP="00AF37D5">
      <w:pPr>
        <w:ind w:firstLine="720"/>
        <w:jc w:val="right"/>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Anexo 1</w:t>
      </w:r>
    </w:p>
    <w:p w14:paraId="374A5F80" w14:textId="77777777" w:rsidR="00AF37D5" w:rsidRPr="009136B9" w:rsidRDefault="00AF37D5" w:rsidP="00AF37D5">
      <w:pPr>
        <w:jc w:val="cente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 xml:space="preserve">DESCRIPCIÓN DE REQUISITOS </w:t>
      </w:r>
    </w:p>
    <w:p w14:paraId="3B3E912F" w14:textId="77777777" w:rsidR="00AF37D5" w:rsidRPr="009136B9" w:rsidRDefault="00AF37D5" w:rsidP="00AF37D5">
      <w:pPr>
        <w:jc w:val="both"/>
        <w:rPr>
          <w:rFonts w:asciiTheme="minorHAnsi" w:hAnsiTheme="minorHAnsi" w:cstheme="minorHAnsi"/>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5979"/>
      </w:tblGrid>
      <w:tr w:rsidR="00AF37D5" w:rsidRPr="0012179B" w14:paraId="49375C1D" w14:textId="77777777" w:rsidTr="67F5FBFA">
        <w:tc>
          <w:tcPr>
            <w:tcW w:w="3371" w:type="dxa"/>
            <w:shd w:val="clear" w:color="auto" w:fill="C6D9F1" w:themeFill="text2" w:themeFillTint="33"/>
            <w:vAlign w:val="center"/>
          </w:tcPr>
          <w:p w14:paraId="6A549030" w14:textId="77777777" w:rsidR="00AF37D5" w:rsidRPr="009136B9" w:rsidRDefault="00AF37D5" w:rsidP="009F771B">
            <w:pP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Contexto de los requisitos</w:t>
            </w:r>
          </w:p>
        </w:tc>
        <w:tc>
          <w:tcPr>
            <w:tcW w:w="5979" w:type="dxa"/>
            <w:shd w:val="clear" w:color="auto" w:fill="auto"/>
          </w:tcPr>
          <w:p w14:paraId="37F6C941" w14:textId="77777777" w:rsidR="005B77A5" w:rsidRPr="005B77A5" w:rsidRDefault="005B77A5" w:rsidP="005B77A5">
            <w:pPr>
              <w:pStyle w:val="NormalWeb"/>
              <w:spacing w:before="2" w:after="2"/>
              <w:jc w:val="both"/>
              <w:rPr>
                <w:rFonts w:asciiTheme="minorHAnsi" w:eastAsia="Times New Roman" w:hAnsiTheme="minorHAnsi" w:cstheme="minorHAnsi"/>
                <w:bCs/>
                <w:sz w:val="22"/>
                <w:szCs w:val="22"/>
                <w:lang w:val="es-ES_tradnl"/>
              </w:rPr>
            </w:pPr>
            <w:r w:rsidRPr="005B77A5">
              <w:rPr>
                <w:rFonts w:asciiTheme="minorHAnsi" w:eastAsia="Times New Roman" w:hAnsiTheme="minorHAnsi" w:cstheme="minorHAnsi"/>
                <w:bCs/>
                <w:sz w:val="22"/>
                <w:szCs w:val="22"/>
                <w:lang w:val="es-ES_tradnl"/>
              </w:rPr>
              <w:t xml:space="preserve">El PNUD </w:t>
            </w:r>
            <w:proofErr w:type="spellStart"/>
            <w:r w:rsidRPr="005B77A5">
              <w:rPr>
                <w:rFonts w:asciiTheme="minorHAnsi" w:eastAsia="Times New Roman" w:hAnsiTheme="minorHAnsi" w:cstheme="minorHAnsi"/>
                <w:bCs/>
                <w:sz w:val="22"/>
                <w:szCs w:val="22"/>
                <w:lang w:val="es-ES_tradnl"/>
              </w:rPr>
              <w:t>apoya</w:t>
            </w:r>
            <w:proofErr w:type="spellEnd"/>
            <w:r w:rsidRPr="005B77A5">
              <w:rPr>
                <w:rFonts w:asciiTheme="minorHAnsi" w:eastAsia="Times New Roman" w:hAnsiTheme="minorHAnsi" w:cstheme="minorHAnsi"/>
                <w:bCs/>
                <w:sz w:val="22"/>
                <w:szCs w:val="22"/>
                <w:lang w:val="es-ES_tradnl"/>
              </w:rPr>
              <w:t xml:space="preserve"> a El Salvador </w:t>
            </w:r>
            <w:proofErr w:type="spellStart"/>
            <w:r w:rsidRPr="005B77A5">
              <w:rPr>
                <w:rFonts w:asciiTheme="minorHAnsi" w:eastAsia="Times New Roman" w:hAnsiTheme="minorHAnsi" w:cstheme="minorHAnsi"/>
                <w:bCs/>
                <w:sz w:val="22"/>
                <w:szCs w:val="22"/>
                <w:lang w:val="es-ES_tradnl"/>
              </w:rPr>
              <w:t>en</w:t>
            </w:r>
            <w:proofErr w:type="spellEnd"/>
            <w:r w:rsidRPr="005B77A5">
              <w:rPr>
                <w:rFonts w:asciiTheme="minorHAnsi" w:eastAsia="Times New Roman" w:hAnsiTheme="minorHAnsi" w:cstheme="minorHAnsi"/>
                <w:bCs/>
                <w:sz w:val="22"/>
                <w:szCs w:val="22"/>
                <w:lang w:val="es-ES_tradnl"/>
              </w:rPr>
              <w:t xml:space="preserve"> el </w:t>
            </w:r>
            <w:proofErr w:type="spellStart"/>
            <w:r w:rsidRPr="005B77A5">
              <w:rPr>
                <w:rFonts w:asciiTheme="minorHAnsi" w:eastAsia="Times New Roman" w:hAnsiTheme="minorHAnsi" w:cstheme="minorHAnsi"/>
                <w:bCs/>
                <w:sz w:val="22"/>
                <w:szCs w:val="22"/>
                <w:lang w:val="es-ES_tradnl"/>
              </w:rPr>
              <w:t>desarrollo</w:t>
            </w:r>
            <w:proofErr w:type="spellEnd"/>
            <w:r w:rsidRPr="005B77A5">
              <w:rPr>
                <w:rFonts w:asciiTheme="minorHAnsi" w:eastAsia="Times New Roman" w:hAnsiTheme="minorHAnsi" w:cstheme="minorHAnsi"/>
                <w:bCs/>
                <w:sz w:val="22"/>
                <w:szCs w:val="22"/>
                <w:lang w:val="es-ES_tradnl"/>
              </w:rPr>
              <w:t xml:space="preserve"> de </w:t>
            </w:r>
            <w:proofErr w:type="spellStart"/>
            <w:r w:rsidRPr="005B77A5">
              <w:rPr>
                <w:rFonts w:asciiTheme="minorHAnsi" w:eastAsia="Times New Roman" w:hAnsiTheme="minorHAnsi" w:cstheme="minorHAnsi"/>
                <w:bCs/>
                <w:sz w:val="22"/>
                <w:szCs w:val="22"/>
                <w:lang w:val="es-ES_tradnl"/>
              </w:rPr>
              <w:t>capacidades</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nacionales</w:t>
            </w:r>
            <w:proofErr w:type="spellEnd"/>
            <w:r w:rsidRPr="005B77A5">
              <w:rPr>
                <w:rFonts w:asciiTheme="minorHAnsi" w:eastAsia="Times New Roman" w:hAnsiTheme="minorHAnsi" w:cstheme="minorHAnsi"/>
                <w:bCs/>
                <w:sz w:val="22"/>
                <w:szCs w:val="22"/>
                <w:lang w:val="es-ES_tradnl"/>
              </w:rPr>
              <w:t xml:space="preserve">, la </w:t>
            </w:r>
            <w:proofErr w:type="spellStart"/>
            <w:r w:rsidRPr="005B77A5">
              <w:rPr>
                <w:rFonts w:asciiTheme="minorHAnsi" w:eastAsia="Times New Roman" w:hAnsiTheme="minorHAnsi" w:cstheme="minorHAnsi"/>
                <w:bCs/>
                <w:sz w:val="22"/>
                <w:szCs w:val="22"/>
                <w:lang w:val="es-ES_tradnl"/>
              </w:rPr>
              <w:t>construcción</w:t>
            </w:r>
            <w:proofErr w:type="spellEnd"/>
            <w:r w:rsidRPr="005B77A5">
              <w:rPr>
                <w:rFonts w:asciiTheme="minorHAnsi" w:eastAsia="Times New Roman" w:hAnsiTheme="minorHAnsi" w:cstheme="minorHAnsi"/>
                <w:bCs/>
                <w:sz w:val="22"/>
                <w:szCs w:val="22"/>
                <w:lang w:val="es-ES_tradnl"/>
              </w:rPr>
              <w:t xml:space="preserve"> de </w:t>
            </w:r>
            <w:proofErr w:type="spellStart"/>
            <w:r w:rsidRPr="005B77A5">
              <w:rPr>
                <w:rFonts w:asciiTheme="minorHAnsi" w:eastAsia="Times New Roman" w:hAnsiTheme="minorHAnsi" w:cstheme="minorHAnsi"/>
                <w:bCs/>
                <w:sz w:val="22"/>
                <w:szCs w:val="22"/>
                <w:lang w:val="es-ES_tradnl"/>
              </w:rPr>
              <w:t>consensos</w:t>
            </w:r>
            <w:proofErr w:type="spellEnd"/>
            <w:r w:rsidRPr="005B77A5">
              <w:rPr>
                <w:rFonts w:asciiTheme="minorHAnsi" w:eastAsia="Times New Roman" w:hAnsiTheme="minorHAnsi" w:cstheme="minorHAnsi"/>
                <w:bCs/>
                <w:sz w:val="22"/>
                <w:szCs w:val="22"/>
                <w:lang w:val="es-ES_tradnl"/>
              </w:rPr>
              <w:t xml:space="preserve"> y la </w:t>
            </w:r>
            <w:proofErr w:type="spellStart"/>
            <w:r w:rsidRPr="005B77A5">
              <w:rPr>
                <w:rFonts w:asciiTheme="minorHAnsi" w:eastAsia="Times New Roman" w:hAnsiTheme="minorHAnsi" w:cstheme="minorHAnsi"/>
                <w:bCs/>
                <w:sz w:val="22"/>
                <w:szCs w:val="22"/>
                <w:lang w:val="es-ES_tradnl"/>
              </w:rPr>
              <w:t>búsqueda</w:t>
            </w:r>
            <w:proofErr w:type="spellEnd"/>
            <w:r w:rsidRPr="005B77A5">
              <w:rPr>
                <w:rFonts w:asciiTheme="minorHAnsi" w:eastAsia="Times New Roman" w:hAnsiTheme="minorHAnsi" w:cstheme="minorHAnsi"/>
                <w:bCs/>
                <w:sz w:val="22"/>
                <w:szCs w:val="22"/>
                <w:lang w:val="es-ES_tradnl"/>
              </w:rPr>
              <w:t xml:space="preserve"> de </w:t>
            </w:r>
            <w:proofErr w:type="spellStart"/>
            <w:r w:rsidRPr="005B77A5">
              <w:rPr>
                <w:rFonts w:asciiTheme="minorHAnsi" w:eastAsia="Times New Roman" w:hAnsiTheme="minorHAnsi" w:cstheme="minorHAnsi"/>
                <w:bCs/>
                <w:sz w:val="22"/>
                <w:szCs w:val="22"/>
                <w:lang w:val="es-ES_tradnl"/>
              </w:rPr>
              <w:t>soluciones</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integrales</w:t>
            </w:r>
            <w:proofErr w:type="spellEnd"/>
            <w:r w:rsidRPr="005B77A5">
              <w:rPr>
                <w:rFonts w:asciiTheme="minorHAnsi" w:eastAsia="Times New Roman" w:hAnsiTheme="minorHAnsi" w:cstheme="minorHAnsi"/>
                <w:bCs/>
                <w:sz w:val="22"/>
                <w:szCs w:val="22"/>
                <w:lang w:val="es-ES_tradnl"/>
              </w:rPr>
              <w:t xml:space="preserve"> para </w:t>
            </w:r>
            <w:proofErr w:type="spellStart"/>
            <w:r w:rsidRPr="005B77A5">
              <w:rPr>
                <w:rFonts w:asciiTheme="minorHAnsi" w:eastAsia="Times New Roman" w:hAnsiTheme="minorHAnsi" w:cstheme="minorHAnsi"/>
                <w:bCs/>
                <w:sz w:val="22"/>
                <w:szCs w:val="22"/>
                <w:lang w:val="es-ES_tradnl"/>
              </w:rPr>
              <w:t>enfrentar</w:t>
            </w:r>
            <w:proofErr w:type="spellEnd"/>
            <w:r w:rsidRPr="005B77A5">
              <w:rPr>
                <w:rFonts w:asciiTheme="minorHAnsi" w:eastAsia="Times New Roman" w:hAnsiTheme="minorHAnsi" w:cstheme="minorHAnsi"/>
                <w:bCs/>
                <w:sz w:val="22"/>
                <w:szCs w:val="22"/>
                <w:lang w:val="es-ES_tradnl"/>
              </w:rPr>
              <w:t xml:space="preserve"> sus </w:t>
            </w:r>
            <w:proofErr w:type="spellStart"/>
            <w:r w:rsidRPr="005B77A5">
              <w:rPr>
                <w:rFonts w:asciiTheme="minorHAnsi" w:eastAsia="Times New Roman" w:hAnsiTheme="minorHAnsi" w:cstheme="minorHAnsi"/>
                <w:bCs/>
                <w:sz w:val="22"/>
                <w:szCs w:val="22"/>
                <w:lang w:val="es-ES_tradnl"/>
              </w:rPr>
              <w:t>principales</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desafíos</w:t>
            </w:r>
            <w:proofErr w:type="spellEnd"/>
            <w:r w:rsidRPr="005B77A5">
              <w:rPr>
                <w:rFonts w:asciiTheme="minorHAnsi" w:eastAsia="Times New Roman" w:hAnsiTheme="minorHAnsi" w:cstheme="minorHAnsi"/>
                <w:bCs/>
                <w:sz w:val="22"/>
                <w:szCs w:val="22"/>
                <w:lang w:val="es-ES_tradnl"/>
              </w:rPr>
              <w:t xml:space="preserve"> y </w:t>
            </w:r>
            <w:proofErr w:type="spellStart"/>
            <w:r w:rsidRPr="005B77A5">
              <w:rPr>
                <w:rFonts w:asciiTheme="minorHAnsi" w:eastAsia="Times New Roman" w:hAnsiTheme="minorHAnsi" w:cstheme="minorHAnsi"/>
                <w:bCs/>
                <w:sz w:val="22"/>
                <w:szCs w:val="22"/>
                <w:lang w:val="es-ES_tradnl"/>
              </w:rPr>
              <w:t>lograr</w:t>
            </w:r>
            <w:proofErr w:type="spellEnd"/>
            <w:r w:rsidRPr="005B77A5">
              <w:rPr>
                <w:rFonts w:asciiTheme="minorHAnsi" w:eastAsia="Times New Roman" w:hAnsiTheme="minorHAnsi" w:cstheme="minorHAnsi"/>
                <w:bCs/>
                <w:sz w:val="22"/>
                <w:szCs w:val="22"/>
                <w:lang w:val="es-ES_tradnl"/>
              </w:rPr>
              <w:t xml:space="preserve"> la </w:t>
            </w:r>
            <w:proofErr w:type="spellStart"/>
            <w:r w:rsidRPr="005B77A5">
              <w:rPr>
                <w:rFonts w:asciiTheme="minorHAnsi" w:eastAsia="Times New Roman" w:hAnsiTheme="minorHAnsi" w:cstheme="minorHAnsi"/>
                <w:bCs/>
                <w:sz w:val="22"/>
                <w:szCs w:val="22"/>
                <w:lang w:val="es-ES_tradnl"/>
              </w:rPr>
              <w:t>consolidación</w:t>
            </w:r>
            <w:proofErr w:type="spellEnd"/>
            <w:r w:rsidRPr="005B77A5">
              <w:rPr>
                <w:rFonts w:asciiTheme="minorHAnsi" w:eastAsia="Times New Roman" w:hAnsiTheme="minorHAnsi" w:cstheme="minorHAnsi"/>
                <w:bCs/>
                <w:sz w:val="22"/>
                <w:szCs w:val="22"/>
                <w:lang w:val="es-ES_tradnl"/>
              </w:rPr>
              <w:t xml:space="preserve"> de la </w:t>
            </w:r>
            <w:proofErr w:type="spellStart"/>
            <w:r w:rsidRPr="005B77A5">
              <w:rPr>
                <w:rFonts w:asciiTheme="minorHAnsi" w:eastAsia="Times New Roman" w:hAnsiTheme="minorHAnsi" w:cstheme="minorHAnsi"/>
                <w:bCs/>
                <w:sz w:val="22"/>
                <w:szCs w:val="22"/>
                <w:lang w:val="es-ES_tradnl"/>
              </w:rPr>
              <w:t>paz</w:t>
            </w:r>
            <w:proofErr w:type="spellEnd"/>
            <w:r w:rsidRPr="005B77A5">
              <w:rPr>
                <w:rFonts w:asciiTheme="minorHAnsi" w:eastAsia="Times New Roman" w:hAnsiTheme="minorHAnsi" w:cstheme="minorHAnsi"/>
                <w:bCs/>
                <w:sz w:val="22"/>
                <w:szCs w:val="22"/>
                <w:lang w:val="es-ES_tradnl"/>
              </w:rPr>
              <w:t xml:space="preserve">, el </w:t>
            </w:r>
            <w:proofErr w:type="spellStart"/>
            <w:r w:rsidRPr="005B77A5">
              <w:rPr>
                <w:rFonts w:asciiTheme="minorHAnsi" w:eastAsia="Times New Roman" w:hAnsiTheme="minorHAnsi" w:cstheme="minorHAnsi"/>
                <w:bCs/>
                <w:sz w:val="22"/>
                <w:szCs w:val="22"/>
                <w:lang w:val="es-ES_tradnl"/>
              </w:rPr>
              <w:t>desarrollo</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humano</w:t>
            </w:r>
            <w:proofErr w:type="spellEnd"/>
            <w:r w:rsidRPr="005B77A5">
              <w:rPr>
                <w:rFonts w:asciiTheme="minorHAnsi" w:eastAsia="Times New Roman" w:hAnsiTheme="minorHAnsi" w:cstheme="minorHAnsi"/>
                <w:bCs/>
                <w:sz w:val="22"/>
                <w:szCs w:val="22"/>
                <w:lang w:val="es-ES_tradnl"/>
              </w:rPr>
              <w:t xml:space="preserve"> alto y la </w:t>
            </w:r>
            <w:proofErr w:type="spellStart"/>
            <w:r w:rsidRPr="005B77A5">
              <w:rPr>
                <w:rFonts w:asciiTheme="minorHAnsi" w:eastAsia="Times New Roman" w:hAnsiTheme="minorHAnsi" w:cstheme="minorHAnsi"/>
                <w:bCs/>
                <w:sz w:val="22"/>
                <w:szCs w:val="22"/>
                <w:lang w:val="es-ES_tradnl"/>
              </w:rPr>
              <w:t>resiliencia</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medioambiental</w:t>
            </w:r>
            <w:proofErr w:type="spellEnd"/>
            <w:r w:rsidRPr="005B77A5">
              <w:rPr>
                <w:rFonts w:asciiTheme="minorHAnsi" w:eastAsia="Times New Roman" w:hAnsiTheme="minorHAnsi" w:cstheme="minorHAnsi"/>
                <w:bCs/>
                <w:sz w:val="22"/>
                <w:szCs w:val="22"/>
                <w:lang w:val="es-ES_tradnl"/>
              </w:rPr>
              <w:t>.</w:t>
            </w:r>
          </w:p>
          <w:p w14:paraId="11939F4E" w14:textId="77777777" w:rsidR="005B77A5" w:rsidRPr="005B77A5" w:rsidRDefault="005B77A5" w:rsidP="005B77A5">
            <w:pPr>
              <w:pStyle w:val="NormalWeb"/>
              <w:spacing w:before="2" w:after="2"/>
              <w:jc w:val="both"/>
              <w:rPr>
                <w:rFonts w:asciiTheme="minorHAnsi" w:eastAsia="Times New Roman" w:hAnsiTheme="minorHAnsi" w:cstheme="minorHAnsi"/>
                <w:bCs/>
                <w:sz w:val="22"/>
                <w:szCs w:val="22"/>
                <w:lang w:val="es-ES_tradnl"/>
              </w:rPr>
            </w:pPr>
            <w:proofErr w:type="spellStart"/>
            <w:r w:rsidRPr="005B77A5">
              <w:rPr>
                <w:rFonts w:asciiTheme="minorHAnsi" w:eastAsia="Times New Roman" w:hAnsiTheme="minorHAnsi" w:cstheme="minorHAnsi"/>
                <w:bCs/>
                <w:sz w:val="22"/>
                <w:szCs w:val="22"/>
                <w:lang w:val="es-ES_tradnl"/>
              </w:rPr>
              <w:t>Trabajamos</w:t>
            </w:r>
            <w:proofErr w:type="spellEnd"/>
            <w:r w:rsidRPr="005B77A5">
              <w:rPr>
                <w:rFonts w:asciiTheme="minorHAnsi" w:eastAsia="Times New Roman" w:hAnsiTheme="minorHAnsi" w:cstheme="minorHAnsi"/>
                <w:bCs/>
                <w:sz w:val="22"/>
                <w:szCs w:val="22"/>
                <w:lang w:val="es-ES_tradnl"/>
              </w:rPr>
              <w:t xml:space="preserve"> al </w:t>
            </w:r>
            <w:proofErr w:type="spellStart"/>
            <w:r w:rsidRPr="005B77A5">
              <w:rPr>
                <w:rFonts w:asciiTheme="minorHAnsi" w:eastAsia="Times New Roman" w:hAnsiTheme="minorHAnsi" w:cstheme="minorHAnsi"/>
                <w:bCs/>
                <w:sz w:val="22"/>
                <w:szCs w:val="22"/>
                <w:lang w:val="es-ES_tradnl"/>
              </w:rPr>
              <w:t>lado</w:t>
            </w:r>
            <w:proofErr w:type="spellEnd"/>
            <w:r w:rsidRPr="005B77A5">
              <w:rPr>
                <w:rFonts w:asciiTheme="minorHAnsi" w:eastAsia="Times New Roman" w:hAnsiTheme="minorHAnsi" w:cstheme="minorHAnsi"/>
                <w:bCs/>
                <w:sz w:val="22"/>
                <w:szCs w:val="22"/>
                <w:lang w:val="es-ES_tradnl"/>
              </w:rPr>
              <w:t xml:space="preserve"> del </w:t>
            </w:r>
            <w:proofErr w:type="spellStart"/>
            <w:r w:rsidRPr="005B77A5">
              <w:rPr>
                <w:rFonts w:asciiTheme="minorHAnsi" w:eastAsia="Times New Roman" w:hAnsiTheme="minorHAnsi" w:cstheme="minorHAnsi"/>
                <w:bCs/>
                <w:sz w:val="22"/>
                <w:szCs w:val="22"/>
                <w:lang w:val="es-ES_tradnl"/>
              </w:rPr>
              <w:t>Gobierno</w:t>
            </w:r>
            <w:proofErr w:type="spellEnd"/>
            <w:r w:rsidRPr="005B77A5">
              <w:rPr>
                <w:rFonts w:asciiTheme="minorHAnsi" w:eastAsia="Times New Roman" w:hAnsiTheme="minorHAnsi" w:cstheme="minorHAnsi"/>
                <w:bCs/>
                <w:sz w:val="22"/>
                <w:szCs w:val="22"/>
                <w:lang w:val="es-ES_tradnl"/>
              </w:rPr>
              <w:t xml:space="preserve"> y de la Sociedad </w:t>
            </w:r>
            <w:proofErr w:type="spellStart"/>
            <w:r w:rsidRPr="005B77A5">
              <w:rPr>
                <w:rFonts w:asciiTheme="minorHAnsi" w:eastAsia="Times New Roman" w:hAnsiTheme="minorHAnsi" w:cstheme="minorHAnsi"/>
                <w:bCs/>
                <w:sz w:val="22"/>
                <w:szCs w:val="22"/>
                <w:lang w:val="es-ES_tradnl"/>
              </w:rPr>
              <w:t>Salvadoreña</w:t>
            </w:r>
            <w:proofErr w:type="spellEnd"/>
            <w:r w:rsidRPr="005B77A5">
              <w:rPr>
                <w:rFonts w:asciiTheme="minorHAnsi" w:eastAsia="Times New Roman" w:hAnsiTheme="minorHAnsi" w:cstheme="minorHAnsi"/>
                <w:bCs/>
                <w:sz w:val="22"/>
                <w:szCs w:val="22"/>
                <w:lang w:val="es-ES_tradnl"/>
              </w:rPr>
              <w:t xml:space="preserve"> para </w:t>
            </w:r>
            <w:proofErr w:type="spellStart"/>
            <w:r w:rsidRPr="005B77A5">
              <w:rPr>
                <w:rFonts w:asciiTheme="minorHAnsi" w:eastAsia="Times New Roman" w:hAnsiTheme="minorHAnsi" w:cstheme="minorHAnsi"/>
                <w:bCs/>
                <w:sz w:val="22"/>
                <w:szCs w:val="22"/>
                <w:lang w:val="es-ES_tradnl"/>
              </w:rPr>
              <w:t>alcanzar</w:t>
            </w:r>
            <w:proofErr w:type="spellEnd"/>
            <w:r w:rsidRPr="005B77A5">
              <w:rPr>
                <w:rFonts w:asciiTheme="minorHAnsi" w:eastAsia="Times New Roman" w:hAnsiTheme="minorHAnsi" w:cstheme="minorHAnsi"/>
                <w:bCs/>
                <w:sz w:val="22"/>
                <w:szCs w:val="22"/>
                <w:lang w:val="es-ES_tradnl"/>
              </w:rPr>
              <w:t xml:space="preserve"> el </w:t>
            </w:r>
            <w:proofErr w:type="spellStart"/>
            <w:r w:rsidRPr="005B77A5">
              <w:rPr>
                <w:rFonts w:asciiTheme="minorHAnsi" w:eastAsia="Times New Roman" w:hAnsiTheme="minorHAnsi" w:cstheme="minorHAnsi"/>
                <w:bCs/>
                <w:sz w:val="22"/>
                <w:szCs w:val="22"/>
                <w:lang w:val="es-ES_tradnl"/>
              </w:rPr>
              <w:t>desarrollo</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sostenible</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en</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todas</w:t>
            </w:r>
            <w:proofErr w:type="spellEnd"/>
            <w:r w:rsidRPr="005B77A5">
              <w:rPr>
                <w:rFonts w:asciiTheme="minorHAnsi" w:eastAsia="Times New Roman" w:hAnsiTheme="minorHAnsi" w:cstheme="minorHAnsi"/>
                <w:bCs/>
                <w:sz w:val="22"/>
                <w:szCs w:val="22"/>
                <w:lang w:val="es-ES_tradnl"/>
              </w:rPr>
              <w:t xml:space="preserve"> sus </w:t>
            </w:r>
            <w:proofErr w:type="spellStart"/>
            <w:r w:rsidRPr="005B77A5">
              <w:rPr>
                <w:rFonts w:asciiTheme="minorHAnsi" w:eastAsia="Times New Roman" w:hAnsiTheme="minorHAnsi" w:cstheme="minorHAnsi"/>
                <w:bCs/>
                <w:sz w:val="22"/>
                <w:szCs w:val="22"/>
                <w:lang w:val="es-ES_tradnl"/>
              </w:rPr>
              <w:t>dimensiones</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En</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coordinación</w:t>
            </w:r>
            <w:proofErr w:type="spellEnd"/>
            <w:r w:rsidRPr="005B77A5">
              <w:rPr>
                <w:rFonts w:asciiTheme="minorHAnsi" w:eastAsia="Times New Roman" w:hAnsiTheme="minorHAnsi" w:cstheme="minorHAnsi"/>
                <w:bCs/>
                <w:sz w:val="22"/>
                <w:szCs w:val="22"/>
                <w:lang w:val="es-ES_tradnl"/>
              </w:rPr>
              <w:t xml:space="preserve"> con las </w:t>
            </w:r>
            <w:proofErr w:type="spellStart"/>
            <w:r w:rsidRPr="005B77A5">
              <w:rPr>
                <w:rFonts w:asciiTheme="minorHAnsi" w:eastAsia="Times New Roman" w:hAnsiTheme="minorHAnsi" w:cstheme="minorHAnsi"/>
                <w:bCs/>
                <w:sz w:val="22"/>
                <w:szCs w:val="22"/>
                <w:lang w:val="es-ES_tradnl"/>
              </w:rPr>
              <w:t>agencias</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fondos</w:t>
            </w:r>
            <w:proofErr w:type="spellEnd"/>
            <w:r w:rsidRPr="005B77A5">
              <w:rPr>
                <w:rFonts w:asciiTheme="minorHAnsi" w:eastAsia="Times New Roman" w:hAnsiTheme="minorHAnsi" w:cstheme="minorHAnsi"/>
                <w:bCs/>
                <w:sz w:val="22"/>
                <w:szCs w:val="22"/>
                <w:lang w:val="es-ES_tradnl"/>
              </w:rPr>
              <w:t xml:space="preserve"> y </w:t>
            </w:r>
            <w:proofErr w:type="spellStart"/>
            <w:r w:rsidRPr="005B77A5">
              <w:rPr>
                <w:rFonts w:asciiTheme="minorHAnsi" w:eastAsia="Times New Roman" w:hAnsiTheme="minorHAnsi" w:cstheme="minorHAnsi"/>
                <w:bCs/>
                <w:sz w:val="22"/>
                <w:szCs w:val="22"/>
                <w:lang w:val="es-ES_tradnl"/>
              </w:rPr>
              <w:t>programas</w:t>
            </w:r>
            <w:proofErr w:type="spellEnd"/>
            <w:r w:rsidRPr="005B77A5">
              <w:rPr>
                <w:rFonts w:asciiTheme="minorHAnsi" w:eastAsia="Times New Roman" w:hAnsiTheme="minorHAnsi" w:cstheme="minorHAnsi"/>
                <w:bCs/>
                <w:sz w:val="22"/>
                <w:szCs w:val="22"/>
                <w:lang w:val="es-ES_tradnl"/>
              </w:rPr>
              <w:t xml:space="preserve"> de las </w:t>
            </w:r>
            <w:proofErr w:type="spellStart"/>
            <w:r w:rsidRPr="005B77A5">
              <w:rPr>
                <w:rFonts w:asciiTheme="minorHAnsi" w:eastAsia="Times New Roman" w:hAnsiTheme="minorHAnsi" w:cstheme="minorHAnsi"/>
                <w:bCs/>
                <w:sz w:val="22"/>
                <w:szCs w:val="22"/>
                <w:lang w:val="es-ES_tradnl"/>
              </w:rPr>
              <w:t>Naciones</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Unidas</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proporcionamos</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asistencia</w:t>
            </w:r>
            <w:proofErr w:type="spellEnd"/>
            <w:r w:rsidRPr="005B77A5">
              <w:rPr>
                <w:rFonts w:asciiTheme="minorHAnsi" w:eastAsia="Times New Roman" w:hAnsiTheme="minorHAnsi" w:cstheme="minorHAnsi"/>
                <w:bCs/>
                <w:sz w:val="22"/>
                <w:szCs w:val="22"/>
                <w:lang w:val="es-ES_tradnl"/>
              </w:rPr>
              <w:t xml:space="preserve"> al </w:t>
            </w:r>
            <w:proofErr w:type="spellStart"/>
            <w:r w:rsidRPr="005B77A5">
              <w:rPr>
                <w:rFonts w:asciiTheme="minorHAnsi" w:eastAsia="Times New Roman" w:hAnsiTheme="minorHAnsi" w:cstheme="minorHAnsi"/>
                <w:bCs/>
                <w:sz w:val="22"/>
                <w:szCs w:val="22"/>
                <w:lang w:val="es-ES_tradnl"/>
              </w:rPr>
              <w:t>país</w:t>
            </w:r>
            <w:proofErr w:type="spellEnd"/>
            <w:r w:rsidRPr="005B77A5">
              <w:rPr>
                <w:rFonts w:asciiTheme="minorHAnsi" w:eastAsia="Times New Roman" w:hAnsiTheme="minorHAnsi" w:cstheme="minorHAnsi"/>
                <w:bCs/>
                <w:sz w:val="22"/>
                <w:szCs w:val="22"/>
                <w:lang w:val="es-ES_tradnl"/>
              </w:rPr>
              <w:t xml:space="preserve"> para la </w:t>
            </w:r>
            <w:proofErr w:type="spellStart"/>
            <w:r w:rsidRPr="005B77A5">
              <w:rPr>
                <w:rFonts w:asciiTheme="minorHAnsi" w:eastAsia="Times New Roman" w:hAnsiTheme="minorHAnsi" w:cstheme="minorHAnsi"/>
                <w:bCs/>
                <w:sz w:val="22"/>
                <w:szCs w:val="22"/>
                <w:lang w:val="es-ES_tradnl"/>
              </w:rPr>
              <w:t>implementación</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acelerada</w:t>
            </w:r>
            <w:proofErr w:type="spellEnd"/>
            <w:r w:rsidRPr="005B77A5">
              <w:rPr>
                <w:rFonts w:asciiTheme="minorHAnsi" w:eastAsia="Times New Roman" w:hAnsiTheme="minorHAnsi" w:cstheme="minorHAnsi"/>
                <w:bCs/>
                <w:sz w:val="22"/>
                <w:szCs w:val="22"/>
                <w:lang w:val="es-ES_tradnl"/>
              </w:rPr>
              <w:t xml:space="preserve"> de la Agenda 2030 y los </w:t>
            </w:r>
            <w:proofErr w:type="spellStart"/>
            <w:r w:rsidRPr="005B77A5">
              <w:rPr>
                <w:rFonts w:asciiTheme="minorHAnsi" w:eastAsia="Times New Roman" w:hAnsiTheme="minorHAnsi" w:cstheme="minorHAnsi"/>
                <w:bCs/>
                <w:sz w:val="22"/>
                <w:szCs w:val="22"/>
                <w:lang w:val="es-ES_tradnl"/>
              </w:rPr>
              <w:t>Objetivos</w:t>
            </w:r>
            <w:proofErr w:type="spellEnd"/>
            <w:r w:rsidRPr="005B77A5">
              <w:rPr>
                <w:rFonts w:asciiTheme="minorHAnsi" w:eastAsia="Times New Roman" w:hAnsiTheme="minorHAnsi" w:cstheme="minorHAnsi"/>
                <w:bCs/>
                <w:sz w:val="22"/>
                <w:szCs w:val="22"/>
                <w:lang w:val="es-ES_tradnl"/>
              </w:rPr>
              <w:t xml:space="preserve"> de Desarrollo </w:t>
            </w:r>
            <w:proofErr w:type="spellStart"/>
            <w:r w:rsidRPr="005B77A5">
              <w:rPr>
                <w:rFonts w:asciiTheme="minorHAnsi" w:eastAsia="Times New Roman" w:hAnsiTheme="minorHAnsi" w:cstheme="minorHAnsi"/>
                <w:bCs/>
                <w:sz w:val="22"/>
                <w:szCs w:val="22"/>
                <w:lang w:val="es-ES_tradnl"/>
              </w:rPr>
              <w:t>Sostenible</w:t>
            </w:r>
            <w:proofErr w:type="spellEnd"/>
            <w:r w:rsidRPr="005B77A5">
              <w:rPr>
                <w:rFonts w:asciiTheme="minorHAnsi" w:eastAsia="Times New Roman" w:hAnsiTheme="minorHAnsi" w:cstheme="minorHAnsi"/>
                <w:bCs/>
                <w:sz w:val="22"/>
                <w:szCs w:val="22"/>
                <w:lang w:val="es-ES_tradnl"/>
              </w:rPr>
              <w:t>.</w:t>
            </w:r>
          </w:p>
          <w:p w14:paraId="67531AE5" w14:textId="77777777" w:rsidR="005B77A5" w:rsidRPr="005B77A5" w:rsidRDefault="005B77A5" w:rsidP="005B77A5">
            <w:pPr>
              <w:pStyle w:val="NormalWeb"/>
              <w:spacing w:before="2" w:after="2"/>
              <w:jc w:val="both"/>
              <w:rPr>
                <w:rFonts w:asciiTheme="minorHAnsi" w:eastAsia="Times New Roman" w:hAnsiTheme="minorHAnsi" w:cstheme="minorHAnsi"/>
                <w:bCs/>
                <w:sz w:val="22"/>
                <w:szCs w:val="22"/>
                <w:lang w:val="es-ES_tradnl"/>
              </w:rPr>
            </w:pPr>
            <w:r w:rsidRPr="005B77A5">
              <w:rPr>
                <w:rFonts w:asciiTheme="minorHAnsi" w:eastAsia="Times New Roman" w:hAnsiTheme="minorHAnsi" w:cstheme="minorHAnsi"/>
                <w:bCs/>
                <w:sz w:val="22"/>
                <w:szCs w:val="22"/>
                <w:lang w:val="es-ES_tradnl"/>
              </w:rPr>
              <w:t xml:space="preserve">Las </w:t>
            </w:r>
            <w:proofErr w:type="spellStart"/>
            <w:r w:rsidRPr="005B77A5">
              <w:rPr>
                <w:rFonts w:asciiTheme="minorHAnsi" w:eastAsia="Times New Roman" w:hAnsiTheme="minorHAnsi" w:cstheme="minorHAnsi"/>
                <w:bCs/>
                <w:sz w:val="22"/>
                <w:szCs w:val="22"/>
                <w:lang w:val="es-ES_tradnl"/>
              </w:rPr>
              <w:t>comunicaciones</w:t>
            </w:r>
            <w:proofErr w:type="spellEnd"/>
            <w:r w:rsidRPr="005B77A5">
              <w:rPr>
                <w:rFonts w:asciiTheme="minorHAnsi" w:eastAsia="Times New Roman" w:hAnsiTheme="minorHAnsi" w:cstheme="minorHAnsi"/>
                <w:bCs/>
                <w:sz w:val="22"/>
                <w:szCs w:val="22"/>
                <w:lang w:val="es-ES_tradnl"/>
              </w:rPr>
              <w:t xml:space="preserve"> son </w:t>
            </w:r>
            <w:proofErr w:type="spellStart"/>
            <w:r w:rsidRPr="005B77A5">
              <w:rPr>
                <w:rFonts w:asciiTheme="minorHAnsi" w:eastAsia="Times New Roman" w:hAnsiTheme="minorHAnsi" w:cstheme="minorHAnsi"/>
                <w:bCs/>
                <w:sz w:val="22"/>
                <w:szCs w:val="22"/>
                <w:lang w:val="es-ES_tradnl"/>
              </w:rPr>
              <w:t>esenciales</w:t>
            </w:r>
            <w:proofErr w:type="spellEnd"/>
            <w:r w:rsidRPr="005B77A5">
              <w:rPr>
                <w:rFonts w:asciiTheme="minorHAnsi" w:eastAsia="Times New Roman" w:hAnsiTheme="minorHAnsi" w:cstheme="minorHAnsi"/>
                <w:bCs/>
                <w:sz w:val="22"/>
                <w:szCs w:val="22"/>
                <w:lang w:val="es-ES_tradnl"/>
              </w:rPr>
              <w:t xml:space="preserve"> para </w:t>
            </w:r>
            <w:proofErr w:type="spellStart"/>
            <w:r w:rsidRPr="005B77A5">
              <w:rPr>
                <w:rFonts w:asciiTheme="minorHAnsi" w:eastAsia="Times New Roman" w:hAnsiTheme="minorHAnsi" w:cstheme="minorHAnsi"/>
                <w:bCs/>
                <w:sz w:val="22"/>
                <w:szCs w:val="22"/>
                <w:lang w:val="es-ES_tradnl"/>
              </w:rPr>
              <w:t>potenciar</w:t>
            </w:r>
            <w:proofErr w:type="spellEnd"/>
            <w:r w:rsidRPr="005B77A5">
              <w:rPr>
                <w:rFonts w:asciiTheme="minorHAnsi" w:eastAsia="Times New Roman" w:hAnsiTheme="minorHAnsi" w:cstheme="minorHAnsi"/>
                <w:bCs/>
                <w:sz w:val="22"/>
                <w:szCs w:val="22"/>
                <w:lang w:val="es-ES_tradnl"/>
              </w:rPr>
              <w:t xml:space="preserve"> el </w:t>
            </w:r>
            <w:proofErr w:type="spellStart"/>
            <w:r w:rsidRPr="005B77A5">
              <w:rPr>
                <w:rFonts w:asciiTheme="minorHAnsi" w:eastAsia="Times New Roman" w:hAnsiTheme="minorHAnsi" w:cstheme="minorHAnsi"/>
                <w:bCs/>
                <w:sz w:val="22"/>
                <w:szCs w:val="22"/>
                <w:lang w:val="es-ES_tradnl"/>
              </w:rPr>
              <w:t>impacto</w:t>
            </w:r>
            <w:proofErr w:type="spellEnd"/>
            <w:r w:rsidRPr="005B77A5">
              <w:rPr>
                <w:rFonts w:asciiTheme="minorHAnsi" w:eastAsia="Times New Roman" w:hAnsiTheme="minorHAnsi" w:cstheme="minorHAnsi"/>
                <w:bCs/>
                <w:sz w:val="22"/>
                <w:szCs w:val="22"/>
                <w:lang w:val="es-ES_tradnl"/>
              </w:rPr>
              <w:t xml:space="preserve"> de </w:t>
            </w:r>
            <w:proofErr w:type="spellStart"/>
            <w:r w:rsidRPr="005B77A5">
              <w:rPr>
                <w:rFonts w:asciiTheme="minorHAnsi" w:eastAsia="Times New Roman" w:hAnsiTheme="minorHAnsi" w:cstheme="minorHAnsi"/>
                <w:bCs/>
                <w:sz w:val="22"/>
                <w:szCs w:val="22"/>
                <w:lang w:val="es-ES_tradnl"/>
              </w:rPr>
              <w:t>nuestra</w:t>
            </w:r>
            <w:proofErr w:type="spellEnd"/>
            <w:r w:rsidRPr="005B77A5">
              <w:rPr>
                <w:rFonts w:asciiTheme="minorHAnsi" w:eastAsia="Times New Roman" w:hAnsiTheme="minorHAnsi" w:cstheme="minorHAnsi"/>
                <w:bCs/>
                <w:sz w:val="22"/>
                <w:szCs w:val="22"/>
                <w:lang w:val="es-ES_tradnl"/>
              </w:rPr>
              <w:t xml:space="preserve"> labor </w:t>
            </w:r>
            <w:proofErr w:type="spellStart"/>
            <w:r w:rsidRPr="005B77A5">
              <w:rPr>
                <w:rFonts w:asciiTheme="minorHAnsi" w:eastAsia="Times New Roman" w:hAnsiTheme="minorHAnsi" w:cstheme="minorHAnsi"/>
                <w:bCs/>
                <w:sz w:val="22"/>
                <w:szCs w:val="22"/>
                <w:lang w:val="es-ES_tradnl"/>
              </w:rPr>
              <w:t>en</w:t>
            </w:r>
            <w:proofErr w:type="spellEnd"/>
            <w:r w:rsidRPr="005B77A5">
              <w:rPr>
                <w:rFonts w:asciiTheme="minorHAnsi" w:eastAsia="Times New Roman" w:hAnsiTheme="minorHAnsi" w:cstheme="minorHAnsi"/>
                <w:bCs/>
                <w:sz w:val="22"/>
                <w:szCs w:val="22"/>
                <w:lang w:val="es-ES_tradnl"/>
              </w:rPr>
              <w:t xml:space="preserve"> la </w:t>
            </w:r>
            <w:proofErr w:type="spellStart"/>
            <w:r w:rsidRPr="005B77A5">
              <w:rPr>
                <w:rFonts w:asciiTheme="minorHAnsi" w:eastAsia="Times New Roman" w:hAnsiTheme="minorHAnsi" w:cstheme="minorHAnsi"/>
                <w:bCs/>
                <w:sz w:val="22"/>
                <w:szCs w:val="22"/>
                <w:lang w:val="es-ES_tradnl"/>
              </w:rPr>
              <w:t>vida</w:t>
            </w:r>
            <w:proofErr w:type="spellEnd"/>
            <w:r w:rsidRPr="005B77A5">
              <w:rPr>
                <w:rFonts w:asciiTheme="minorHAnsi" w:eastAsia="Times New Roman" w:hAnsiTheme="minorHAnsi" w:cstheme="minorHAnsi"/>
                <w:bCs/>
                <w:sz w:val="22"/>
                <w:szCs w:val="22"/>
                <w:lang w:val="es-ES_tradnl"/>
              </w:rPr>
              <w:t xml:space="preserve"> de las personas, </w:t>
            </w:r>
            <w:proofErr w:type="spellStart"/>
            <w:r w:rsidRPr="005B77A5">
              <w:rPr>
                <w:rFonts w:asciiTheme="minorHAnsi" w:eastAsia="Times New Roman" w:hAnsiTheme="minorHAnsi" w:cstheme="minorHAnsi"/>
                <w:bCs/>
                <w:sz w:val="22"/>
                <w:szCs w:val="22"/>
                <w:lang w:val="es-ES_tradnl"/>
              </w:rPr>
              <w:t>así</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como</w:t>
            </w:r>
            <w:proofErr w:type="spellEnd"/>
            <w:r w:rsidRPr="005B77A5">
              <w:rPr>
                <w:rFonts w:asciiTheme="minorHAnsi" w:eastAsia="Times New Roman" w:hAnsiTheme="minorHAnsi" w:cstheme="minorHAnsi"/>
                <w:bCs/>
                <w:sz w:val="22"/>
                <w:szCs w:val="22"/>
                <w:lang w:val="es-ES_tradnl"/>
              </w:rPr>
              <w:t xml:space="preserve"> para </w:t>
            </w:r>
            <w:proofErr w:type="spellStart"/>
            <w:r w:rsidRPr="005B77A5">
              <w:rPr>
                <w:rFonts w:asciiTheme="minorHAnsi" w:eastAsia="Times New Roman" w:hAnsiTheme="minorHAnsi" w:cstheme="minorHAnsi"/>
                <w:bCs/>
                <w:sz w:val="22"/>
                <w:szCs w:val="22"/>
                <w:lang w:val="es-ES_tradnl"/>
              </w:rPr>
              <w:t>fortalecer</w:t>
            </w:r>
            <w:proofErr w:type="spellEnd"/>
            <w:r w:rsidRPr="005B77A5">
              <w:rPr>
                <w:rFonts w:asciiTheme="minorHAnsi" w:eastAsia="Times New Roman" w:hAnsiTheme="minorHAnsi" w:cstheme="minorHAnsi"/>
                <w:bCs/>
                <w:sz w:val="22"/>
                <w:szCs w:val="22"/>
                <w:lang w:val="es-ES_tradnl"/>
              </w:rPr>
              <w:t xml:space="preserve"> las </w:t>
            </w:r>
            <w:proofErr w:type="spellStart"/>
            <w:r w:rsidRPr="005B77A5">
              <w:rPr>
                <w:rFonts w:asciiTheme="minorHAnsi" w:eastAsia="Times New Roman" w:hAnsiTheme="minorHAnsi" w:cstheme="minorHAnsi"/>
                <w:bCs/>
                <w:sz w:val="22"/>
                <w:szCs w:val="22"/>
                <w:lang w:val="es-ES_tradnl"/>
              </w:rPr>
              <w:t>alianzas</w:t>
            </w:r>
            <w:proofErr w:type="spellEnd"/>
            <w:r w:rsidRPr="005B77A5">
              <w:rPr>
                <w:rFonts w:asciiTheme="minorHAnsi" w:eastAsia="Times New Roman" w:hAnsiTheme="minorHAnsi" w:cstheme="minorHAnsi"/>
                <w:bCs/>
                <w:sz w:val="22"/>
                <w:szCs w:val="22"/>
                <w:lang w:val="es-ES_tradnl"/>
              </w:rPr>
              <w:t xml:space="preserve"> con </w:t>
            </w:r>
            <w:proofErr w:type="spellStart"/>
            <w:r w:rsidRPr="005B77A5">
              <w:rPr>
                <w:rFonts w:asciiTheme="minorHAnsi" w:eastAsia="Times New Roman" w:hAnsiTheme="minorHAnsi" w:cstheme="minorHAnsi"/>
                <w:bCs/>
                <w:sz w:val="22"/>
                <w:szCs w:val="22"/>
                <w:lang w:val="es-ES_tradnl"/>
              </w:rPr>
              <w:t>distintos</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sectores</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en</w:t>
            </w:r>
            <w:proofErr w:type="spellEnd"/>
            <w:r w:rsidRPr="005B77A5">
              <w:rPr>
                <w:rFonts w:asciiTheme="minorHAnsi" w:eastAsia="Times New Roman" w:hAnsiTheme="minorHAnsi" w:cstheme="minorHAnsi"/>
                <w:bCs/>
                <w:sz w:val="22"/>
                <w:szCs w:val="22"/>
                <w:lang w:val="es-ES_tradnl"/>
              </w:rPr>
              <w:t xml:space="preserve"> pro del </w:t>
            </w:r>
            <w:proofErr w:type="spellStart"/>
            <w:r w:rsidRPr="005B77A5">
              <w:rPr>
                <w:rFonts w:asciiTheme="minorHAnsi" w:eastAsia="Times New Roman" w:hAnsiTheme="minorHAnsi" w:cstheme="minorHAnsi"/>
                <w:bCs/>
                <w:sz w:val="22"/>
                <w:szCs w:val="22"/>
                <w:lang w:val="es-ES_tradnl"/>
              </w:rPr>
              <w:t>desarrollo</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sostenible</w:t>
            </w:r>
            <w:proofErr w:type="spellEnd"/>
            <w:r w:rsidRPr="005B77A5">
              <w:rPr>
                <w:rFonts w:asciiTheme="minorHAnsi" w:eastAsia="Times New Roman" w:hAnsiTheme="minorHAnsi" w:cstheme="minorHAnsi"/>
                <w:bCs/>
                <w:sz w:val="22"/>
                <w:szCs w:val="22"/>
                <w:lang w:val="es-ES_tradnl"/>
              </w:rPr>
              <w:t xml:space="preserve"> del </w:t>
            </w:r>
            <w:proofErr w:type="spellStart"/>
            <w:r w:rsidRPr="005B77A5">
              <w:rPr>
                <w:rFonts w:asciiTheme="minorHAnsi" w:eastAsia="Times New Roman" w:hAnsiTheme="minorHAnsi" w:cstheme="minorHAnsi"/>
                <w:bCs/>
                <w:sz w:val="22"/>
                <w:szCs w:val="22"/>
                <w:lang w:val="es-ES_tradnl"/>
              </w:rPr>
              <w:t>país</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En</w:t>
            </w:r>
            <w:proofErr w:type="spellEnd"/>
            <w:r w:rsidRPr="005B77A5">
              <w:rPr>
                <w:rFonts w:asciiTheme="minorHAnsi" w:eastAsia="Times New Roman" w:hAnsiTheme="minorHAnsi" w:cstheme="minorHAnsi"/>
                <w:bCs/>
                <w:sz w:val="22"/>
                <w:szCs w:val="22"/>
                <w:lang w:val="es-ES_tradnl"/>
              </w:rPr>
              <w:t xml:space="preserve"> una era </w:t>
            </w:r>
            <w:proofErr w:type="spellStart"/>
            <w:r w:rsidRPr="005B77A5">
              <w:rPr>
                <w:rFonts w:asciiTheme="minorHAnsi" w:eastAsia="Times New Roman" w:hAnsiTheme="minorHAnsi" w:cstheme="minorHAnsi"/>
                <w:bCs/>
                <w:sz w:val="22"/>
                <w:szCs w:val="22"/>
                <w:lang w:val="es-ES_tradnl"/>
              </w:rPr>
              <w:t>completamente</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conectada</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en</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donde</w:t>
            </w:r>
            <w:proofErr w:type="spellEnd"/>
            <w:r w:rsidRPr="005B77A5">
              <w:rPr>
                <w:rFonts w:asciiTheme="minorHAnsi" w:eastAsia="Times New Roman" w:hAnsiTheme="minorHAnsi" w:cstheme="minorHAnsi"/>
                <w:bCs/>
                <w:sz w:val="22"/>
                <w:szCs w:val="22"/>
                <w:lang w:val="es-ES_tradnl"/>
              </w:rPr>
              <w:t xml:space="preserve"> las redes </w:t>
            </w:r>
            <w:proofErr w:type="spellStart"/>
            <w:r w:rsidRPr="005B77A5">
              <w:rPr>
                <w:rFonts w:asciiTheme="minorHAnsi" w:eastAsia="Times New Roman" w:hAnsiTheme="minorHAnsi" w:cstheme="minorHAnsi"/>
                <w:bCs/>
                <w:sz w:val="22"/>
                <w:szCs w:val="22"/>
                <w:lang w:val="es-ES_tradnl"/>
              </w:rPr>
              <w:t>sociales</w:t>
            </w:r>
            <w:proofErr w:type="spellEnd"/>
            <w:r w:rsidRPr="005B77A5">
              <w:rPr>
                <w:rFonts w:asciiTheme="minorHAnsi" w:eastAsia="Times New Roman" w:hAnsiTheme="minorHAnsi" w:cstheme="minorHAnsi"/>
                <w:bCs/>
                <w:sz w:val="22"/>
                <w:szCs w:val="22"/>
                <w:lang w:val="es-ES_tradnl"/>
              </w:rPr>
              <w:t xml:space="preserve"> se </w:t>
            </w:r>
            <w:proofErr w:type="spellStart"/>
            <w:r w:rsidRPr="005B77A5">
              <w:rPr>
                <w:rFonts w:asciiTheme="minorHAnsi" w:eastAsia="Times New Roman" w:hAnsiTheme="minorHAnsi" w:cstheme="minorHAnsi"/>
                <w:bCs/>
                <w:sz w:val="22"/>
                <w:szCs w:val="22"/>
                <w:lang w:val="es-ES_tradnl"/>
              </w:rPr>
              <w:t>han</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convertido</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en</w:t>
            </w:r>
            <w:proofErr w:type="spellEnd"/>
            <w:r w:rsidRPr="005B77A5">
              <w:rPr>
                <w:rFonts w:asciiTheme="minorHAnsi" w:eastAsia="Times New Roman" w:hAnsiTheme="minorHAnsi" w:cstheme="minorHAnsi"/>
                <w:bCs/>
                <w:sz w:val="22"/>
                <w:szCs w:val="22"/>
                <w:lang w:val="es-ES_tradnl"/>
              </w:rPr>
              <w:t xml:space="preserve"> un </w:t>
            </w:r>
            <w:proofErr w:type="spellStart"/>
            <w:r w:rsidRPr="005B77A5">
              <w:rPr>
                <w:rFonts w:asciiTheme="minorHAnsi" w:eastAsia="Times New Roman" w:hAnsiTheme="minorHAnsi" w:cstheme="minorHAnsi"/>
                <w:bCs/>
                <w:sz w:val="22"/>
                <w:szCs w:val="22"/>
                <w:lang w:val="es-ES_tradnl"/>
              </w:rPr>
              <w:t>espacio</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altamente</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significativo</w:t>
            </w:r>
            <w:proofErr w:type="spellEnd"/>
            <w:r w:rsidRPr="005B77A5">
              <w:rPr>
                <w:rFonts w:asciiTheme="minorHAnsi" w:eastAsia="Times New Roman" w:hAnsiTheme="minorHAnsi" w:cstheme="minorHAnsi"/>
                <w:bCs/>
                <w:sz w:val="22"/>
                <w:szCs w:val="22"/>
                <w:lang w:val="es-ES_tradnl"/>
              </w:rPr>
              <w:t xml:space="preserve"> de </w:t>
            </w:r>
            <w:proofErr w:type="spellStart"/>
            <w:r w:rsidRPr="005B77A5">
              <w:rPr>
                <w:rFonts w:asciiTheme="minorHAnsi" w:eastAsia="Times New Roman" w:hAnsiTheme="minorHAnsi" w:cstheme="minorHAnsi"/>
                <w:bCs/>
                <w:sz w:val="22"/>
                <w:szCs w:val="22"/>
                <w:lang w:val="es-ES_tradnl"/>
              </w:rPr>
              <w:t>comunicación</w:t>
            </w:r>
            <w:proofErr w:type="spellEnd"/>
            <w:r w:rsidRPr="005B77A5">
              <w:rPr>
                <w:rFonts w:asciiTheme="minorHAnsi" w:eastAsia="Times New Roman" w:hAnsiTheme="minorHAnsi" w:cstheme="minorHAnsi"/>
                <w:bCs/>
                <w:sz w:val="22"/>
                <w:szCs w:val="22"/>
                <w:lang w:val="es-ES_tradnl"/>
              </w:rPr>
              <w:t xml:space="preserve">, el </w:t>
            </w:r>
            <w:proofErr w:type="spellStart"/>
            <w:r w:rsidRPr="005B77A5">
              <w:rPr>
                <w:rFonts w:asciiTheme="minorHAnsi" w:eastAsia="Times New Roman" w:hAnsiTheme="minorHAnsi" w:cstheme="minorHAnsi"/>
                <w:bCs/>
                <w:sz w:val="22"/>
                <w:szCs w:val="22"/>
                <w:lang w:val="es-ES_tradnl"/>
              </w:rPr>
              <w:t>conocimiento</w:t>
            </w:r>
            <w:proofErr w:type="spellEnd"/>
            <w:r w:rsidRPr="005B77A5">
              <w:rPr>
                <w:rFonts w:asciiTheme="minorHAnsi" w:eastAsia="Times New Roman" w:hAnsiTheme="minorHAnsi" w:cstheme="minorHAnsi"/>
                <w:bCs/>
                <w:sz w:val="22"/>
                <w:szCs w:val="22"/>
                <w:lang w:val="es-ES_tradnl"/>
              </w:rPr>
              <w:t xml:space="preserve"> profundo del </w:t>
            </w:r>
            <w:proofErr w:type="spellStart"/>
            <w:r w:rsidRPr="005B77A5">
              <w:rPr>
                <w:rFonts w:asciiTheme="minorHAnsi" w:eastAsia="Times New Roman" w:hAnsiTheme="minorHAnsi" w:cstheme="minorHAnsi"/>
                <w:bCs/>
                <w:sz w:val="22"/>
                <w:szCs w:val="22"/>
                <w:lang w:val="es-ES_tradnl"/>
              </w:rPr>
              <w:t>contexto</w:t>
            </w:r>
            <w:proofErr w:type="spellEnd"/>
            <w:r w:rsidRPr="005B77A5">
              <w:rPr>
                <w:rFonts w:asciiTheme="minorHAnsi" w:eastAsia="Times New Roman" w:hAnsiTheme="minorHAnsi" w:cstheme="minorHAnsi"/>
                <w:bCs/>
                <w:sz w:val="22"/>
                <w:szCs w:val="22"/>
                <w:lang w:val="es-ES_tradnl"/>
              </w:rPr>
              <w:t xml:space="preserve">, los </w:t>
            </w:r>
            <w:proofErr w:type="spellStart"/>
            <w:r w:rsidRPr="005B77A5">
              <w:rPr>
                <w:rFonts w:asciiTheme="minorHAnsi" w:eastAsia="Times New Roman" w:hAnsiTheme="minorHAnsi" w:cstheme="minorHAnsi"/>
                <w:bCs/>
                <w:sz w:val="22"/>
                <w:szCs w:val="22"/>
                <w:lang w:val="es-ES_tradnl"/>
              </w:rPr>
              <w:t>públicos</w:t>
            </w:r>
            <w:proofErr w:type="spellEnd"/>
            <w:r w:rsidRPr="005B77A5">
              <w:rPr>
                <w:rFonts w:asciiTheme="minorHAnsi" w:eastAsia="Times New Roman" w:hAnsiTheme="minorHAnsi" w:cstheme="minorHAnsi"/>
                <w:bCs/>
                <w:sz w:val="22"/>
                <w:szCs w:val="22"/>
                <w:lang w:val="es-ES_tradnl"/>
              </w:rPr>
              <w:t xml:space="preserve"> y la </w:t>
            </w:r>
            <w:proofErr w:type="spellStart"/>
            <w:r w:rsidRPr="005B77A5">
              <w:rPr>
                <w:rFonts w:asciiTheme="minorHAnsi" w:eastAsia="Times New Roman" w:hAnsiTheme="minorHAnsi" w:cstheme="minorHAnsi"/>
                <w:bCs/>
                <w:sz w:val="22"/>
                <w:szCs w:val="22"/>
                <w:lang w:val="es-ES_tradnl"/>
              </w:rPr>
              <w:t>conversación</w:t>
            </w:r>
            <w:proofErr w:type="spellEnd"/>
            <w:r w:rsidRPr="005B77A5">
              <w:rPr>
                <w:rFonts w:asciiTheme="minorHAnsi" w:eastAsia="Times New Roman" w:hAnsiTheme="minorHAnsi" w:cstheme="minorHAnsi"/>
                <w:bCs/>
                <w:sz w:val="22"/>
                <w:szCs w:val="22"/>
                <w:lang w:val="es-ES_tradnl"/>
              </w:rPr>
              <w:t xml:space="preserve"> digital es </w:t>
            </w:r>
            <w:proofErr w:type="spellStart"/>
            <w:r w:rsidRPr="005B77A5">
              <w:rPr>
                <w:rFonts w:asciiTheme="minorHAnsi" w:eastAsia="Times New Roman" w:hAnsiTheme="minorHAnsi" w:cstheme="minorHAnsi"/>
                <w:bCs/>
                <w:sz w:val="22"/>
                <w:szCs w:val="22"/>
                <w:lang w:val="es-ES_tradnl"/>
              </w:rPr>
              <w:t>sumamente</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importante</w:t>
            </w:r>
            <w:proofErr w:type="spellEnd"/>
            <w:r w:rsidRPr="005B77A5">
              <w:rPr>
                <w:rFonts w:asciiTheme="minorHAnsi" w:eastAsia="Times New Roman" w:hAnsiTheme="minorHAnsi" w:cstheme="minorHAnsi"/>
                <w:bCs/>
                <w:sz w:val="22"/>
                <w:szCs w:val="22"/>
                <w:lang w:val="es-ES_tradnl"/>
              </w:rPr>
              <w:t xml:space="preserve"> para </w:t>
            </w:r>
            <w:proofErr w:type="spellStart"/>
            <w:r w:rsidRPr="005B77A5">
              <w:rPr>
                <w:rFonts w:asciiTheme="minorHAnsi" w:eastAsia="Times New Roman" w:hAnsiTheme="minorHAnsi" w:cstheme="minorHAnsi"/>
                <w:bCs/>
                <w:sz w:val="22"/>
                <w:szCs w:val="22"/>
                <w:lang w:val="es-ES_tradnl"/>
              </w:rPr>
              <w:t>nuestra</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efectiva</w:t>
            </w:r>
            <w:proofErr w:type="spellEnd"/>
            <w:r w:rsidRPr="005B77A5">
              <w:rPr>
                <w:rFonts w:asciiTheme="minorHAnsi" w:eastAsia="Times New Roman" w:hAnsiTheme="minorHAnsi" w:cstheme="minorHAnsi"/>
                <w:bCs/>
                <w:sz w:val="22"/>
                <w:szCs w:val="22"/>
                <w:lang w:val="es-ES_tradnl"/>
              </w:rPr>
              <w:t xml:space="preserve"> </w:t>
            </w:r>
            <w:proofErr w:type="spellStart"/>
            <w:r w:rsidRPr="005B77A5">
              <w:rPr>
                <w:rFonts w:asciiTheme="minorHAnsi" w:eastAsia="Times New Roman" w:hAnsiTheme="minorHAnsi" w:cstheme="minorHAnsi"/>
                <w:bCs/>
                <w:sz w:val="22"/>
                <w:szCs w:val="22"/>
                <w:lang w:val="es-ES_tradnl"/>
              </w:rPr>
              <w:t>comunicación</w:t>
            </w:r>
            <w:proofErr w:type="spellEnd"/>
            <w:r w:rsidRPr="005B77A5">
              <w:rPr>
                <w:rFonts w:asciiTheme="minorHAnsi" w:eastAsia="Times New Roman" w:hAnsiTheme="minorHAnsi" w:cstheme="minorHAnsi"/>
                <w:bCs/>
                <w:sz w:val="22"/>
                <w:szCs w:val="22"/>
                <w:lang w:val="es-ES_tradnl"/>
              </w:rPr>
              <w:t>.</w:t>
            </w:r>
          </w:p>
          <w:p w14:paraId="492C72A7" w14:textId="7A3BBFCB" w:rsidR="00AF37D5" w:rsidRPr="00B77C54" w:rsidRDefault="005B77A5" w:rsidP="005B77A5">
            <w:pPr>
              <w:jc w:val="both"/>
              <w:rPr>
                <w:rFonts w:asciiTheme="minorHAnsi" w:hAnsiTheme="minorHAnsi" w:cstheme="minorHAnsi"/>
                <w:bCs/>
                <w:sz w:val="22"/>
                <w:szCs w:val="22"/>
                <w:lang w:val="es-ES_tradnl"/>
              </w:rPr>
            </w:pPr>
            <w:r w:rsidRPr="005B77A5">
              <w:rPr>
                <w:rFonts w:asciiTheme="minorHAnsi" w:hAnsiTheme="minorHAnsi" w:cstheme="minorHAnsi"/>
                <w:bCs/>
                <w:sz w:val="22"/>
                <w:szCs w:val="22"/>
                <w:lang w:val="es-ES_tradnl"/>
              </w:rPr>
              <w:t xml:space="preserve">Por </w:t>
            </w:r>
            <w:proofErr w:type="spellStart"/>
            <w:r w:rsidRPr="005B77A5">
              <w:rPr>
                <w:rFonts w:asciiTheme="minorHAnsi" w:hAnsiTheme="minorHAnsi" w:cstheme="minorHAnsi"/>
                <w:bCs/>
                <w:sz w:val="22"/>
                <w:szCs w:val="22"/>
                <w:lang w:val="es-ES_tradnl"/>
              </w:rPr>
              <w:t>ello</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estamos</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buscando</w:t>
            </w:r>
            <w:proofErr w:type="spellEnd"/>
            <w:r w:rsidRPr="005B77A5">
              <w:rPr>
                <w:rFonts w:asciiTheme="minorHAnsi" w:hAnsiTheme="minorHAnsi" w:cstheme="minorHAnsi"/>
                <w:bCs/>
                <w:sz w:val="22"/>
                <w:szCs w:val="22"/>
                <w:lang w:val="es-ES_tradnl"/>
              </w:rPr>
              <w:t xml:space="preserve"> una </w:t>
            </w:r>
            <w:proofErr w:type="spellStart"/>
            <w:r w:rsidRPr="005B77A5">
              <w:rPr>
                <w:rFonts w:asciiTheme="minorHAnsi" w:hAnsiTheme="minorHAnsi" w:cstheme="minorHAnsi"/>
                <w:bCs/>
                <w:sz w:val="22"/>
                <w:szCs w:val="22"/>
                <w:lang w:val="es-ES_tradnl"/>
              </w:rPr>
              <w:t>empresa</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especialista</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en</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inteligencia</w:t>
            </w:r>
            <w:proofErr w:type="spellEnd"/>
            <w:r w:rsidRPr="005B77A5">
              <w:rPr>
                <w:rFonts w:asciiTheme="minorHAnsi" w:hAnsiTheme="minorHAnsi" w:cstheme="minorHAnsi"/>
                <w:bCs/>
                <w:sz w:val="22"/>
                <w:szCs w:val="22"/>
                <w:lang w:val="es-ES_tradnl"/>
              </w:rPr>
              <w:t xml:space="preserve"> digital que, a </w:t>
            </w:r>
            <w:proofErr w:type="spellStart"/>
            <w:r w:rsidRPr="005B77A5">
              <w:rPr>
                <w:rFonts w:asciiTheme="minorHAnsi" w:hAnsiTheme="minorHAnsi" w:cstheme="minorHAnsi"/>
                <w:bCs/>
                <w:sz w:val="22"/>
                <w:szCs w:val="22"/>
                <w:lang w:val="es-ES_tradnl"/>
              </w:rPr>
              <w:t>través</w:t>
            </w:r>
            <w:proofErr w:type="spellEnd"/>
            <w:r w:rsidRPr="005B77A5">
              <w:rPr>
                <w:rFonts w:asciiTheme="minorHAnsi" w:hAnsiTheme="minorHAnsi" w:cstheme="minorHAnsi"/>
                <w:bCs/>
                <w:sz w:val="22"/>
                <w:szCs w:val="22"/>
                <w:lang w:val="es-ES_tradnl"/>
              </w:rPr>
              <w:t xml:space="preserve"> de </w:t>
            </w:r>
            <w:proofErr w:type="spellStart"/>
            <w:r w:rsidRPr="005B77A5">
              <w:rPr>
                <w:rFonts w:asciiTheme="minorHAnsi" w:hAnsiTheme="minorHAnsi" w:cstheme="minorHAnsi"/>
                <w:bCs/>
                <w:sz w:val="22"/>
                <w:szCs w:val="22"/>
                <w:lang w:val="es-ES_tradnl"/>
              </w:rPr>
              <w:t>metodologías</w:t>
            </w:r>
            <w:proofErr w:type="spellEnd"/>
            <w:r w:rsidRPr="005B77A5">
              <w:rPr>
                <w:rFonts w:asciiTheme="minorHAnsi" w:hAnsiTheme="minorHAnsi" w:cstheme="minorHAnsi"/>
                <w:bCs/>
                <w:sz w:val="22"/>
                <w:szCs w:val="22"/>
                <w:lang w:val="es-ES_tradnl"/>
              </w:rPr>
              <w:t xml:space="preserve"> y </w:t>
            </w:r>
            <w:proofErr w:type="spellStart"/>
            <w:r w:rsidRPr="005B77A5">
              <w:rPr>
                <w:rFonts w:asciiTheme="minorHAnsi" w:hAnsiTheme="minorHAnsi" w:cstheme="minorHAnsi"/>
                <w:bCs/>
                <w:sz w:val="22"/>
                <w:szCs w:val="22"/>
                <w:lang w:val="es-ES_tradnl"/>
              </w:rPr>
              <w:t>herramientas</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tecnológicas</w:t>
            </w:r>
            <w:proofErr w:type="spellEnd"/>
            <w:r w:rsidRPr="005B77A5">
              <w:rPr>
                <w:rFonts w:asciiTheme="minorHAnsi" w:hAnsiTheme="minorHAnsi" w:cstheme="minorHAnsi"/>
                <w:bCs/>
                <w:sz w:val="22"/>
                <w:szCs w:val="22"/>
                <w:lang w:val="es-ES_tradnl"/>
              </w:rPr>
              <w:t xml:space="preserve"> de </w:t>
            </w:r>
            <w:proofErr w:type="spellStart"/>
            <w:r w:rsidRPr="005B77A5">
              <w:rPr>
                <w:rFonts w:asciiTheme="minorHAnsi" w:hAnsiTheme="minorHAnsi" w:cstheme="minorHAnsi"/>
                <w:bCs/>
                <w:sz w:val="22"/>
                <w:szCs w:val="22"/>
                <w:lang w:val="es-ES_tradnl"/>
              </w:rPr>
              <w:t>primera</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generación</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recolecte</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reporte</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analice</w:t>
            </w:r>
            <w:proofErr w:type="spellEnd"/>
            <w:r w:rsidRPr="005B77A5">
              <w:rPr>
                <w:rFonts w:asciiTheme="minorHAnsi" w:hAnsiTheme="minorHAnsi" w:cstheme="minorHAnsi"/>
                <w:bCs/>
                <w:sz w:val="22"/>
                <w:szCs w:val="22"/>
                <w:lang w:val="es-ES_tradnl"/>
              </w:rPr>
              <w:t xml:space="preserve"> y </w:t>
            </w:r>
            <w:proofErr w:type="spellStart"/>
            <w:r w:rsidRPr="005B77A5">
              <w:rPr>
                <w:rFonts w:asciiTheme="minorHAnsi" w:hAnsiTheme="minorHAnsi" w:cstheme="minorHAnsi"/>
                <w:bCs/>
                <w:sz w:val="22"/>
                <w:szCs w:val="22"/>
                <w:lang w:val="es-ES_tradnl"/>
              </w:rPr>
              <w:t>visualice</w:t>
            </w:r>
            <w:proofErr w:type="spellEnd"/>
            <w:r w:rsidRPr="005B77A5">
              <w:rPr>
                <w:rFonts w:asciiTheme="minorHAnsi" w:hAnsiTheme="minorHAnsi" w:cstheme="minorHAnsi"/>
                <w:bCs/>
                <w:sz w:val="22"/>
                <w:szCs w:val="22"/>
                <w:lang w:val="es-ES_tradnl"/>
              </w:rPr>
              <w:t xml:space="preserve"> de </w:t>
            </w:r>
            <w:proofErr w:type="spellStart"/>
            <w:r w:rsidRPr="005B77A5">
              <w:rPr>
                <w:rFonts w:asciiTheme="minorHAnsi" w:hAnsiTheme="minorHAnsi" w:cstheme="minorHAnsi"/>
                <w:bCs/>
                <w:sz w:val="22"/>
                <w:szCs w:val="22"/>
                <w:lang w:val="es-ES_tradnl"/>
              </w:rPr>
              <w:t>manera</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mensual</w:t>
            </w:r>
            <w:proofErr w:type="spellEnd"/>
            <w:r w:rsidRPr="005B77A5">
              <w:rPr>
                <w:rFonts w:asciiTheme="minorHAnsi" w:hAnsiTheme="minorHAnsi" w:cstheme="minorHAnsi"/>
                <w:bCs/>
                <w:sz w:val="22"/>
                <w:szCs w:val="22"/>
                <w:lang w:val="es-ES_tradnl"/>
              </w:rPr>
              <w:t xml:space="preserve"> la </w:t>
            </w:r>
            <w:proofErr w:type="spellStart"/>
            <w:r w:rsidRPr="005B77A5">
              <w:rPr>
                <w:rFonts w:asciiTheme="minorHAnsi" w:hAnsiTheme="minorHAnsi" w:cstheme="minorHAnsi"/>
                <w:bCs/>
                <w:sz w:val="22"/>
                <w:szCs w:val="22"/>
                <w:lang w:val="es-ES_tradnl"/>
              </w:rPr>
              <w:t>conversación</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en</w:t>
            </w:r>
            <w:proofErr w:type="spellEnd"/>
            <w:r w:rsidRPr="005B77A5">
              <w:rPr>
                <w:rFonts w:asciiTheme="minorHAnsi" w:hAnsiTheme="minorHAnsi" w:cstheme="minorHAnsi"/>
                <w:bCs/>
                <w:sz w:val="22"/>
                <w:szCs w:val="22"/>
                <w:lang w:val="es-ES_tradnl"/>
              </w:rPr>
              <w:t xml:space="preserve"> redes </w:t>
            </w:r>
            <w:proofErr w:type="spellStart"/>
            <w:r w:rsidRPr="005B77A5">
              <w:rPr>
                <w:rFonts w:asciiTheme="minorHAnsi" w:hAnsiTheme="minorHAnsi" w:cstheme="minorHAnsi"/>
                <w:bCs/>
                <w:sz w:val="22"/>
                <w:szCs w:val="22"/>
                <w:lang w:val="es-ES_tradnl"/>
              </w:rPr>
              <w:t>sociales</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buscadores</w:t>
            </w:r>
            <w:proofErr w:type="spellEnd"/>
            <w:r w:rsidRPr="005B77A5">
              <w:rPr>
                <w:rFonts w:asciiTheme="minorHAnsi" w:hAnsiTheme="minorHAnsi" w:cstheme="minorHAnsi"/>
                <w:bCs/>
                <w:sz w:val="22"/>
                <w:szCs w:val="22"/>
                <w:lang w:val="es-ES_tradnl"/>
              </w:rPr>
              <w:t xml:space="preserve"> y </w:t>
            </w:r>
            <w:proofErr w:type="spellStart"/>
            <w:r w:rsidRPr="005B77A5">
              <w:rPr>
                <w:rFonts w:asciiTheme="minorHAnsi" w:hAnsiTheme="minorHAnsi" w:cstheme="minorHAnsi"/>
                <w:bCs/>
                <w:sz w:val="22"/>
                <w:szCs w:val="22"/>
                <w:lang w:val="es-ES_tradnl"/>
              </w:rPr>
              <w:t>medios</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digitales</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en</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relación</w:t>
            </w:r>
            <w:proofErr w:type="spellEnd"/>
            <w:r w:rsidRPr="005B77A5">
              <w:rPr>
                <w:rFonts w:asciiTheme="minorHAnsi" w:hAnsiTheme="minorHAnsi" w:cstheme="minorHAnsi"/>
                <w:bCs/>
                <w:sz w:val="22"/>
                <w:szCs w:val="22"/>
                <w:lang w:val="es-ES_tradnl"/>
              </w:rPr>
              <w:t xml:space="preserve"> al </w:t>
            </w:r>
            <w:proofErr w:type="spellStart"/>
            <w:r w:rsidRPr="005B77A5">
              <w:rPr>
                <w:rFonts w:asciiTheme="minorHAnsi" w:hAnsiTheme="minorHAnsi" w:cstheme="minorHAnsi"/>
                <w:bCs/>
                <w:sz w:val="22"/>
                <w:szCs w:val="22"/>
                <w:lang w:val="es-ES_tradnl"/>
              </w:rPr>
              <w:t>contexto</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sociopolítico</w:t>
            </w:r>
            <w:proofErr w:type="spellEnd"/>
            <w:r w:rsidRPr="005B77A5">
              <w:rPr>
                <w:rFonts w:asciiTheme="minorHAnsi" w:hAnsiTheme="minorHAnsi" w:cstheme="minorHAnsi"/>
                <w:bCs/>
                <w:sz w:val="22"/>
                <w:szCs w:val="22"/>
                <w:lang w:val="es-ES_tradnl"/>
              </w:rPr>
              <w:t xml:space="preserve"> y a </w:t>
            </w:r>
            <w:proofErr w:type="spellStart"/>
            <w:r w:rsidRPr="005B77A5">
              <w:rPr>
                <w:rFonts w:asciiTheme="minorHAnsi" w:hAnsiTheme="minorHAnsi" w:cstheme="minorHAnsi"/>
                <w:bCs/>
                <w:sz w:val="22"/>
                <w:szCs w:val="22"/>
                <w:lang w:val="es-ES_tradnl"/>
              </w:rPr>
              <w:t>temas</w:t>
            </w:r>
            <w:proofErr w:type="spellEnd"/>
            <w:r w:rsidRPr="005B77A5">
              <w:rPr>
                <w:rFonts w:asciiTheme="minorHAnsi" w:hAnsiTheme="minorHAnsi" w:cstheme="minorHAnsi"/>
                <w:bCs/>
                <w:sz w:val="22"/>
                <w:szCs w:val="22"/>
                <w:lang w:val="es-ES_tradnl"/>
              </w:rPr>
              <w:t xml:space="preserve"> de </w:t>
            </w:r>
            <w:proofErr w:type="spellStart"/>
            <w:r w:rsidRPr="005B77A5">
              <w:rPr>
                <w:rFonts w:asciiTheme="minorHAnsi" w:hAnsiTheme="minorHAnsi" w:cstheme="minorHAnsi"/>
                <w:bCs/>
                <w:sz w:val="22"/>
                <w:szCs w:val="22"/>
                <w:lang w:val="es-ES_tradnl"/>
              </w:rPr>
              <w:t>interés</w:t>
            </w:r>
            <w:proofErr w:type="spellEnd"/>
            <w:r w:rsidRPr="005B77A5">
              <w:rPr>
                <w:rFonts w:asciiTheme="minorHAnsi" w:hAnsiTheme="minorHAnsi" w:cstheme="minorHAnsi"/>
                <w:bCs/>
                <w:sz w:val="22"/>
                <w:szCs w:val="22"/>
                <w:lang w:val="es-ES_tradnl"/>
              </w:rPr>
              <w:t xml:space="preserve"> del PNUD, </w:t>
            </w:r>
            <w:proofErr w:type="spellStart"/>
            <w:r w:rsidRPr="005B77A5">
              <w:rPr>
                <w:rFonts w:asciiTheme="minorHAnsi" w:hAnsiTheme="minorHAnsi" w:cstheme="minorHAnsi"/>
                <w:bCs/>
                <w:sz w:val="22"/>
                <w:szCs w:val="22"/>
                <w:lang w:val="es-ES_tradnl"/>
              </w:rPr>
              <w:t>siendo</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capaces</w:t>
            </w:r>
            <w:proofErr w:type="spellEnd"/>
            <w:r w:rsidRPr="005B77A5">
              <w:rPr>
                <w:rFonts w:asciiTheme="minorHAnsi" w:hAnsiTheme="minorHAnsi" w:cstheme="minorHAnsi"/>
                <w:bCs/>
                <w:sz w:val="22"/>
                <w:szCs w:val="22"/>
                <w:lang w:val="es-ES_tradnl"/>
              </w:rPr>
              <w:t xml:space="preserve"> de responder </w:t>
            </w:r>
            <w:proofErr w:type="spellStart"/>
            <w:r w:rsidRPr="005B77A5">
              <w:rPr>
                <w:rFonts w:asciiTheme="minorHAnsi" w:hAnsiTheme="minorHAnsi" w:cstheme="minorHAnsi"/>
                <w:bCs/>
                <w:sz w:val="22"/>
                <w:szCs w:val="22"/>
                <w:lang w:val="es-ES_tradnl"/>
              </w:rPr>
              <w:t>activa</w:t>
            </w:r>
            <w:proofErr w:type="spellEnd"/>
            <w:r w:rsidRPr="005B77A5">
              <w:rPr>
                <w:rFonts w:asciiTheme="minorHAnsi" w:hAnsiTheme="minorHAnsi" w:cstheme="minorHAnsi"/>
                <w:bCs/>
                <w:sz w:val="22"/>
                <w:szCs w:val="22"/>
                <w:lang w:val="es-ES_tradnl"/>
              </w:rPr>
              <w:t xml:space="preserve"> y </w:t>
            </w:r>
            <w:proofErr w:type="spellStart"/>
            <w:r w:rsidRPr="005B77A5">
              <w:rPr>
                <w:rFonts w:asciiTheme="minorHAnsi" w:hAnsiTheme="minorHAnsi" w:cstheme="minorHAnsi"/>
                <w:bCs/>
                <w:sz w:val="22"/>
                <w:szCs w:val="22"/>
                <w:lang w:val="es-ES_tradnl"/>
              </w:rPr>
              <w:t>rápidamente</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en</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momentos</w:t>
            </w:r>
            <w:proofErr w:type="spellEnd"/>
            <w:r w:rsidRPr="005B77A5">
              <w:rPr>
                <w:rFonts w:asciiTheme="minorHAnsi" w:hAnsiTheme="minorHAnsi" w:cstheme="minorHAnsi"/>
                <w:bCs/>
                <w:sz w:val="22"/>
                <w:szCs w:val="22"/>
                <w:lang w:val="es-ES_tradnl"/>
              </w:rPr>
              <w:t xml:space="preserve"> de crisis y </w:t>
            </w:r>
            <w:proofErr w:type="spellStart"/>
            <w:r w:rsidRPr="005B77A5">
              <w:rPr>
                <w:rFonts w:asciiTheme="minorHAnsi" w:hAnsiTheme="minorHAnsi" w:cstheme="minorHAnsi"/>
                <w:bCs/>
                <w:sz w:val="22"/>
                <w:szCs w:val="22"/>
                <w:lang w:val="es-ES_tradnl"/>
              </w:rPr>
              <w:t>dar</w:t>
            </w:r>
            <w:proofErr w:type="spellEnd"/>
            <w:r w:rsidRPr="005B77A5">
              <w:rPr>
                <w:rFonts w:asciiTheme="minorHAnsi" w:hAnsiTheme="minorHAnsi" w:cstheme="minorHAnsi"/>
                <w:bCs/>
                <w:sz w:val="22"/>
                <w:szCs w:val="22"/>
                <w:lang w:val="es-ES_tradnl"/>
              </w:rPr>
              <w:t xml:space="preserve"> la </w:t>
            </w:r>
            <w:proofErr w:type="spellStart"/>
            <w:r w:rsidRPr="005B77A5">
              <w:rPr>
                <w:rFonts w:asciiTheme="minorHAnsi" w:hAnsiTheme="minorHAnsi" w:cstheme="minorHAnsi"/>
                <w:bCs/>
                <w:sz w:val="22"/>
                <w:szCs w:val="22"/>
                <w:lang w:val="es-ES_tradnl"/>
              </w:rPr>
              <w:t>información</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en</w:t>
            </w:r>
            <w:proofErr w:type="spellEnd"/>
            <w:r w:rsidRPr="005B77A5">
              <w:rPr>
                <w:rFonts w:asciiTheme="minorHAnsi" w:hAnsiTheme="minorHAnsi" w:cstheme="minorHAnsi"/>
                <w:bCs/>
                <w:sz w:val="22"/>
                <w:szCs w:val="22"/>
                <w:lang w:val="es-ES_tradnl"/>
              </w:rPr>
              <w:t xml:space="preserve"> los </w:t>
            </w:r>
            <w:proofErr w:type="spellStart"/>
            <w:r w:rsidRPr="005B77A5">
              <w:rPr>
                <w:rFonts w:asciiTheme="minorHAnsi" w:hAnsiTheme="minorHAnsi" w:cstheme="minorHAnsi"/>
                <w:bCs/>
                <w:sz w:val="22"/>
                <w:szCs w:val="22"/>
                <w:lang w:val="es-ES_tradnl"/>
              </w:rPr>
              <w:t>tiempos</w:t>
            </w:r>
            <w:proofErr w:type="spellEnd"/>
            <w:r w:rsidRPr="005B77A5">
              <w:rPr>
                <w:rFonts w:asciiTheme="minorHAnsi" w:hAnsiTheme="minorHAnsi" w:cstheme="minorHAnsi"/>
                <w:bCs/>
                <w:sz w:val="22"/>
                <w:szCs w:val="22"/>
                <w:lang w:val="es-ES_tradnl"/>
              </w:rPr>
              <w:t xml:space="preserve"> </w:t>
            </w:r>
            <w:proofErr w:type="spellStart"/>
            <w:r w:rsidRPr="005B77A5">
              <w:rPr>
                <w:rFonts w:asciiTheme="minorHAnsi" w:hAnsiTheme="minorHAnsi" w:cstheme="minorHAnsi"/>
                <w:bCs/>
                <w:sz w:val="22"/>
                <w:szCs w:val="22"/>
                <w:lang w:val="es-ES_tradnl"/>
              </w:rPr>
              <w:t>precisos</w:t>
            </w:r>
            <w:proofErr w:type="spellEnd"/>
            <w:r w:rsidRPr="005B77A5">
              <w:rPr>
                <w:rFonts w:asciiTheme="minorHAnsi" w:hAnsiTheme="minorHAnsi" w:cstheme="minorHAnsi"/>
                <w:bCs/>
                <w:sz w:val="22"/>
                <w:szCs w:val="22"/>
                <w:lang w:val="es-ES_tradnl"/>
              </w:rPr>
              <w:t>.</w:t>
            </w:r>
          </w:p>
        </w:tc>
      </w:tr>
      <w:tr w:rsidR="00AF37D5" w:rsidRPr="009136B9" w14:paraId="7EAADFC9" w14:textId="77777777" w:rsidTr="67F5FBFA">
        <w:tc>
          <w:tcPr>
            <w:tcW w:w="3371" w:type="dxa"/>
            <w:shd w:val="clear" w:color="auto" w:fill="C6D9F1" w:themeFill="text2" w:themeFillTint="33"/>
            <w:vAlign w:val="center"/>
          </w:tcPr>
          <w:p w14:paraId="6BD5B081" w14:textId="77777777" w:rsidR="00AF37D5" w:rsidRPr="009136B9" w:rsidRDefault="00AF37D5" w:rsidP="009F771B">
            <w:pP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Organismo asociado del PNUD en la implementación</w:t>
            </w:r>
          </w:p>
        </w:tc>
        <w:tc>
          <w:tcPr>
            <w:tcW w:w="5979" w:type="dxa"/>
            <w:shd w:val="clear" w:color="auto" w:fill="auto"/>
          </w:tcPr>
          <w:p w14:paraId="7FE13B3F" w14:textId="419FC02E" w:rsidR="00AF37D5" w:rsidRPr="009136B9" w:rsidRDefault="0023489C" w:rsidP="009F771B">
            <w:pPr>
              <w:jc w:val="both"/>
              <w:rPr>
                <w:rFonts w:asciiTheme="minorHAnsi" w:hAnsiTheme="minorHAnsi" w:cstheme="minorHAnsi"/>
                <w:bCs/>
                <w:sz w:val="22"/>
                <w:szCs w:val="22"/>
                <w:lang w:val="es-ES_tradnl"/>
              </w:rPr>
            </w:pPr>
            <w:r w:rsidRPr="009136B9">
              <w:rPr>
                <w:rFonts w:asciiTheme="minorHAnsi" w:hAnsiTheme="minorHAnsi" w:cstheme="minorHAnsi"/>
                <w:bCs/>
                <w:sz w:val="22"/>
                <w:szCs w:val="22"/>
                <w:lang w:val="es-ES_tradnl"/>
              </w:rPr>
              <w:t>Proyecto 001</w:t>
            </w:r>
            <w:r w:rsidR="009D3A8B">
              <w:rPr>
                <w:rFonts w:asciiTheme="minorHAnsi" w:hAnsiTheme="minorHAnsi" w:cstheme="minorHAnsi"/>
                <w:bCs/>
                <w:sz w:val="22"/>
                <w:szCs w:val="22"/>
                <w:lang w:val="es-ES_tradnl"/>
              </w:rPr>
              <w:t>1</w:t>
            </w:r>
            <w:r w:rsidR="00FE674D">
              <w:rPr>
                <w:rFonts w:asciiTheme="minorHAnsi" w:hAnsiTheme="minorHAnsi" w:cstheme="minorHAnsi"/>
                <w:bCs/>
                <w:sz w:val="22"/>
                <w:szCs w:val="22"/>
                <w:lang w:val="es-ES_tradnl"/>
              </w:rPr>
              <w:t>9042-</w:t>
            </w:r>
            <w:r w:rsidRPr="009136B9">
              <w:rPr>
                <w:rFonts w:asciiTheme="minorHAnsi" w:hAnsiTheme="minorHAnsi" w:cstheme="minorHAnsi"/>
                <w:bCs/>
                <w:sz w:val="22"/>
                <w:szCs w:val="22"/>
                <w:lang w:val="es-ES_tradnl"/>
              </w:rPr>
              <w:t xml:space="preserve"> </w:t>
            </w:r>
            <w:r w:rsidR="009D3A8B">
              <w:rPr>
                <w:rFonts w:asciiTheme="minorHAnsi" w:hAnsiTheme="minorHAnsi" w:cstheme="minorHAnsi"/>
                <w:bCs/>
                <w:sz w:val="22"/>
                <w:szCs w:val="22"/>
                <w:lang w:val="es-ES_tradnl"/>
              </w:rPr>
              <w:t>PNUD</w:t>
            </w:r>
          </w:p>
        </w:tc>
      </w:tr>
      <w:tr w:rsidR="00AF37D5" w:rsidRPr="0012179B" w14:paraId="5770BEF6" w14:textId="77777777" w:rsidTr="67F5FBFA">
        <w:tc>
          <w:tcPr>
            <w:tcW w:w="3371" w:type="dxa"/>
            <w:shd w:val="clear" w:color="auto" w:fill="C6D9F1" w:themeFill="text2" w:themeFillTint="33"/>
            <w:vAlign w:val="center"/>
          </w:tcPr>
          <w:p w14:paraId="7C58249E" w14:textId="77777777" w:rsidR="00AF37D5" w:rsidRPr="007B694A" w:rsidRDefault="00AF37D5" w:rsidP="009F771B">
            <w:pPr>
              <w:rPr>
                <w:rFonts w:asciiTheme="minorHAnsi" w:hAnsiTheme="minorHAnsi" w:cstheme="minorHAnsi"/>
                <w:bCs/>
                <w:sz w:val="22"/>
                <w:szCs w:val="22"/>
                <w:lang w:val="es-ES_tradnl"/>
              </w:rPr>
            </w:pPr>
            <w:r w:rsidRPr="007B694A">
              <w:rPr>
                <w:rFonts w:asciiTheme="minorHAnsi" w:hAnsiTheme="minorHAnsi" w:cstheme="minorHAnsi"/>
                <w:b/>
                <w:bCs/>
                <w:sz w:val="22"/>
                <w:szCs w:val="22"/>
                <w:lang w:val="es-ES_tradnl"/>
              </w:rPr>
              <w:t>Breve descripción de los servicios solicitados</w:t>
            </w:r>
            <w:r w:rsidRPr="007B694A">
              <w:rPr>
                <w:rFonts w:asciiTheme="minorHAnsi" w:hAnsiTheme="minorHAnsi" w:cstheme="minorHAnsi"/>
                <w:b/>
                <w:bCs/>
                <w:sz w:val="22"/>
                <w:szCs w:val="22"/>
                <w:lang w:val="es-ES_tradnl"/>
              </w:rPr>
              <w:footnoteReference w:id="2"/>
            </w:r>
          </w:p>
        </w:tc>
        <w:tc>
          <w:tcPr>
            <w:tcW w:w="5979" w:type="dxa"/>
            <w:shd w:val="clear" w:color="auto" w:fill="auto"/>
          </w:tcPr>
          <w:p w14:paraId="76A29D12" w14:textId="0274762F" w:rsidR="00AF37D5" w:rsidRPr="00D40694" w:rsidRDefault="007B694A" w:rsidP="00D40694">
            <w:pPr>
              <w:spacing w:before="120" w:after="120"/>
              <w:ind w:right="49"/>
              <w:jc w:val="both"/>
              <w:rPr>
                <w:rFonts w:asciiTheme="minorHAnsi" w:hAnsiTheme="minorHAnsi" w:cstheme="minorHAnsi"/>
                <w:bCs/>
                <w:sz w:val="22"/>
                <w:szCs w:val="22"/>
                <w:lang w:val="es-ES_tradnl"/>
              </w:rPr>
            </w:pPr>
            <w:r w:rsidRPr="007B694A">
              <w:rPr>
                <w:rFonts w:asciiTheme="minorHAnsi" w:hAnsiTheme="minorHAnsi" w:cstheme="minorHAnsi"/>
                <w:bCs/>
                <w:sz w:val="22"/>
                <w:szCs w:val="22"/>
                <w:lang w:val="es-ES_tradnl"/>
              </w:rPr>
              <w:t xml:space="preserve">Sistematizar la conversación en canales digitales y proveer insumos para el análisis de </w:t>
            </w:r>
            <w:proofErr w:type="gramStart"/>
            <w:r w:rsidRPr="007B694A">
              <w:rPr>
                <w:rFonts w:asciiTheme="minorHAnsi" w:hAnsiTheme="minorHAnsi" w:cstheme="minorHAnsi"/>
                <w:bCs/>
                <w:sz w:val="22"/>
                <w:szCs w:val="22"/>
                <w:lang w:val="es-ES_tradnl"/>
              </w:rPr>
              <w:t>la misma</w:t>
            </w:r>
            <w:proofErr w:type="gramEnd"/>
            <w:r w:rsidRPr="007B694A">
              <w:rPr>
                <w:rFonts w:asciiTheme="minorHAnsi" w:hAnsiTheme="minorHAnsi" w:cstheme="minorHAnsi"/>
                <w:bCs/>
                <w:sz w:val="22"/>
                <w:szCs w:val="22"/>
                <w:lang w:val="es-ES_tradnl"/>
              </w:rPr>
              <w:t>, como evidencia para la toma de decisiones estratégicas y las comunicaciones externas del Programa de las Naciones Unidas para el Desarrollo.</w:t>
            </w:r>
          </w:p>
        </w:tc>
      </w:tr>
      <w:tr w:rsidR="00AF37D5" w:rsidRPr="0012179B" w14:paraId="2A2C379F" w14:textId="77777777" w:rsidTr="67F5FBFA">
        <w:tc>
          <w:tcPr>
            <w:tcW w:w="3371" w:type="dxa"/>
            <w:shd w:val="clear" w:color="auto" w:fill="C6D9F1" w:themeFill="text2" w:themeFillTint="33"/>
            <w:vAlign w:val="center"/>
          </w:tcPr>
          <w:p w14:paraId="1B5AD449" w14:textId="77777777" w:rsidR="00AF37D5" w:rsidRPr="009136B9" w:rsidRDefault="00AF37D5" w:rsidP="009F771B">
            <w:pP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Relación y descripción de los productos esperados</w:t>
            </w:r>
          </w:p>
        </w:tc>
        <w:tc>
          <w:tcPr>
            <w:tcW w:w="5979" w:type="dxa"/>
            <w:shd w:val="clear" w:color="auto" w:fill="auto"/>
          </w:tcPr>
          <w:p w14:paraId="6FDE8AF0" w14:textId="77777777" w:rsidR="00203344" w:rsidRPr="00203344" w:rsidRDefault="00203344" w:rsidP="00203344">
            <w:pPr>
              <w:pStyle w:val="Prrafodelista"/>
              <w:numPr>
                <w:ilvl w:val="0"/>
                <w:numId w:val="17"/>
              </w:numPr>
              <w:contextualSpacing/>
              <w:jc w:val="both"/>
              <w:rPr>
                <w:rFonts w:asciiTheme="minorHAnsi" w:hAnsiTheme="minorHAnsi" w:cstheme="minorHAnsi"/>
                <w:bCs/>
                <w:sz w:val="22"/>
                <w:szCs w:val="22"/>
                <w:lang w:val="es-ES_tradnl"/>
              </w:rPr>
            </w:pPr>
            <w:proofErr w:type="spellStart"/>
            <w:r w:rsidRPr="00203344">
              <w:rPr>
                <w:rFonts w:asciiTheme="minorHAnsi" w:hAnsiTheme="minorHAnsi" w:cstheme="minorHAnsi"/>
                <w:bCs/>
                <w:sz w:val="22"/>
                <w:szCs w:val="22"/>
                <w:lang w:val="es-ES_tradnl"/>
              </w:rPr>
              <w:t>Monitoreo</w:t>
            </w:r>
            <w:proofErr w:type="spellEnd"/>
            <w:r w:rsidRPr="00203344">
              <w:rPr>
                <w:rFonts w:asciiTheme="minorHAnsi" w:hAnsiTheme="minorHAnsi" w:cstheme="minorHAnsi"/>
                <w:bCs/>
                <w:sz w:val="22"/>
                <w:szCs w:val="22"/>
                <w:lang w:val="es-ES_tradnl"/>
              </w:rPr>
              <w:t xml:space="preserve"> de </w:t>
            </w:r>
            <w:proofErr w:type="spellStart"/>
            <w:r w:rsidRPr="00203344">
              <w:rPr>
                <w:rFonts w:asciiTheme="minorHAnsi" w:hAnsiTheme="minorHAnsi" w:cstheme="minorHAnsi"/>
                <w:bCs/>
                <w:sz w:val="22"/>
                <w:szCs w:val="22"/>
                <w:lang w:val="es-ES_tradnl"/>
              </w:rPr>
              <w:t>medios</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digitales</w:t>
            </w:r>
            <w:proofErr w:type="spellEnd"/>
          </w:p>
          <w:p w14:paraId="47850396" w14:textId="77777777" w:rsidR="00203344" w:rsidRPr="00203344" w:rsidRDefault="00203344" w:rsidP="00203344">
            <w:pPr>
              <w:pStyle w:val="Prrafodelista"/>
              <w:numPr>
                <w:ilvl w:val="0"/>
                <w:numId w:val="17"/>
              </w:numPr>
              <w:contextualSpacing/>
              <w:jc w:val="both"/>
              <w:rPr>
                <w:rFonts w:asciiTheme="minorHAnsi" w:hAnsiTheme="minorHAnsi" w:cstheme="minorHAnsi"/>
                <w:bCs/>
                <w:sz w:val="22"/>
                <w:szCs w:val="22"/>
                <w:lang w:val="es-ES_tradnl"/>
              </w:rPr>
            </w:pPr>
            <w:proofErr w:type="spellStart"/>
            <w:r w:rsidRPr="00203344">
              <w:rPr>
                <w:rFonts w:asciiTheme="minorHAnsi" w:hAnsiTheme="minorHAnsi" w:cstheme="minorHAnsi"/>
                <w:bCs/>
                <w:sz w:val="22"/>
                <w:szCs w:val="22"/>
                <w:lang w:val="es-ES_tradnl"/>
              </w:rPr>
              <w:t>Monitoreo</w:t>
            </w:r>
            <w:proofErr w:type="spellEnd"/>
            <w:r w:rsidRPr="00203344">
              <w:rPr>
                <w:rFonts w:asciiTheme="minorHAnsi" w:hAnsiTheme="minorHAnsi" w:cstheme="minorHAnsi"/>
                <w:bCs/>
                <w:sz w:val="22"/>
                <w:szCs w:val="22"/>
                <w:lang w:val="es-ES_tradnl"/>
              </w:rPr>
              <w:t xml:space="preserve"> de </w:t>
            </w:r>
            <w:proofErr w:type="spellStart"/>
            <w:r w:rsidRPr="00203344">
              <w:rPr>
                <w:rFonts w:asciiTheme="minorHAnsi" w:hAnsiTheme="minorHAnsi" w:cstheme="minorHAnsi"/>
                <w:bCs/>
                <w:sz w:val="22"/>
                <w:szCs w:val="22"/>
                <w:lang w:val="es-ES_tradnl"/>
              </w:rPr>
              <w:t>canales</w:t>
            </w:r>
            <w:proofErr w:type="spellEnd"/>
            <w:r w:rsidRPr="00203344">
              <w:rPr>
                <w:rFonts w:asciiTheme="minorHAnsi" w:hAnsiTheme="minorHAnsi" w:cstheme="minorHAnsi"/>
                <w:bCs/>
                <w:sz w:val="22"/>
                <w:szCs w:val="22"/>
                <w:lang w:val="es-ES_tradnl"/>
              </w:rPr>
              <w:t xml:space="preserve"> de </w:t>
            </w:r>
            <w:proofErr w:type="spellStart"/>
            <w:r w:rsidRPr="00203344">
              <w:rPr>
                <w:rFonts w:asciiTheme="minorHAnsi" w:hAnsiTheme="minorHAnsi" w:cstheme="minorHAnsi"/>
                <w:bCs/>
                <w:sz w:val="22"/>
                <w:szCs w:val="22"/>
                <w:lang w:val="es-ES_tradnl"/>
              </w:rPr>
              <w:t>comunicación</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digitales</w:t>
            </w:r>
            <w:proofErr w:type="spellEnd"/>
            <w:r w:rsidRPr="00203344">
              <w:rPr>
                <w:rFonts w:asciiTheme="minorHAnsi" w:hAnsiTheme="minorHAnsi" w:cstheme="minorHAnsi"/>
                <w:bCs/>
                <w:sz w:val="22"/>
                <w:szCs w:val="22"/>
                <w:lang w:val="es-ES_tradnl"/>
              </w:rPr>
              <w:t xml:space="preserve">: redes </w:t>
            </w:r>
            <w:proofErr w:type="spellStart"/>
            <w:r w:rsidRPr="00203344">
              <w:rPr>
                <w:rFonts w:asciiTheme="minorHAnsi" w:hAnsiTheme="minorHAnsi" w:cstheme="minorHAnsi"/>
                <w:bCs/>
                <w:sz w:val="22"/>
                <w:szCs w:val="22"/>
                <w:lang w:val="es-ES_tradnl"/>
              </w:rPr>
              <w:t>sociales</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buscadores</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medios</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digitales</w:t>
            </w:r>
            <w:proofErr w:type="spellEnd"/>
            <w:r w:rsidRPr="00203344">
              <w:rPr>
                <w:rFonts w:asciiTheme="minorHAnsi" w:hAnsiTheme="minorHAnsi" w:cstheme="minorHAnsi"/>
                <w:bCs/>
                <w:sz w:val="22"/>
                <w:szCs w:val="22"/>
                <w:lang w:val="es-ES_tradnl"/>
              </w:rPr>
              <w:t>.</w:t>
            </w:r>
          </w:p>
          <w:p w14:paraId="54E768A2" w14:textId="77777777" w:rsidR="00203344" w:rsidRPr="00203344" w:rsidRDefault="00203344" w:rsidP="00203344">
            <w:pPr>
              <w:pStyle w:val="Prrafodelista"/>
              <w:numPr>
                <w:ilvl w:val="0"/>
                <w:numId w:val="17"/>
              </w:numPr>
              <w:contextualSpacing/>
              <w:jc w:val="both"/>
              <w:rPr>
                <w:rFonts w:asciiTheme="minorHAnsi" w:hAnsiTheme="minorHAnsi" w:cstheme="minorHAnsi"/>
                <w:bCs/>
                <w:sz w:val="22"/>
                <w:szCs w:val="22"/>
                <w:lang w:val="es-ES_tradnl"/>
              </w:rPr>
            </w:pPr>
            <w:proofErr w:type="spellStart"/>
            <w:r w:rsidRPr="00203344">
              <w:rPr>
                <w:rFonts w:asciiTheme="minorHAnsi" w:hAnsiTheme="minorHAnsi" w:cstheme="minorHAnsi"/>
                <w:bCs/>
                <w:sz w:val="22"/>
                <w:szCs w:val="22"/>
                <w:lang w:val="es-ES_tradnl"/>
              </w:rPr>
              <w:t>Sistematización</w:t>
            </w:r>
            <w:proofErr w:type="spellEnd"/>
            <w:r w:rsidRPr="00203344">
              <w:rPr>
                <w:rFonts w:asciiTheme="minorHAnsi" w:hAnsiTheme="minorHAnsi" w:cstheme="minorHAnsi"/>
                <w:bCs/>
                <w:sz w:val="22"/>
                <w:szCs w:val="22"/>
                <w:lang w:val="es-ES_tradnl"/>
              </w:rPr>
              <w:t xml:space="preserve"> de la </w:t>
            </w:r>
            <w:proofErr w:type="spellStart"/>
            <w:r w:rsidRPr="00203344">
              <w:rPr>
                <w:rFonts w:asciiTheme="minorHAnsi" w:hAnsiTheme="minorHAnsi" w:cstheme="minorHAnsi"/>
                <w:bCs/>
                <w:sz w:val="22"/>
                <w:szCs w:val="22"/>
                <w:lang w:val="es-ES_tradnl"/>
              </w:rPr>
              <w:t>información</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mapeo</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rápido</w:t>
            </w:r>
            <w:proofErr w:type="spellEnd"/>
            <w:r w:rsidRPr="00203344">
              <w:rPr>
                <w:rFonts w:asciiTheme="minorHAnsi" w:hAnsiTheme="minorHAnsi" w:cstheme="minorHAnsi"/>
                <w:bCs/>
                <w:sz w:val="22"/>
                <w:szCs w:val="22"/>
                <w:lang w:val="es-ES_tradnl"/>
              </w:rPr>
              <w:t xml:space="preserve"> de </w:t>
            </w:r>
            <w:proofErr w:type="spellStart"/>
            <w:r w:rsidRPr="00203344">
              <w:rPr>
                <w:rFonts w:asciiTheme="minorHAnsi" w:hAnsiTheme="minorHAnsi" w:cstheme="minorHAnsi"/>
                <w:bCs/>
                <w:sz w:val="22"/>
                <w:szCs w:val="22"/>
                <w:lang w:val="es-ES_tradnl"/>
              </w:rPr>
              <w:t>temas</w:t>
            </w:r>
            <w:proofErr w:type="spellEnd"/>
            <w:r w:rsidRPr="00203344">
              <w:rPr>
                <w:rFonts w:asciiTheme="minorHAnsi" w:hAnsiTheme="minorHAnsi" w:cstheme="minorHAnsi"/>
                <w:bCs/>
                <w:sz w:val="22"/>
                <w:szCs w:val="22"/>
                <w:lang w:val="es-ES_tradnl"/>
              </w:rPr>
              <w:t xml:space="preserve"> y </w:t>
            </w:r>
            <w:proofErr w:type="spellStart"/>
            <w:r w:rsidRPr="00203344">
              <w:rPr>
                <w:rFonts w:asciiTheme="minorHAnsi" w:hAnsiTheme="minorHAnsi" w:cstheme="minorHAnsi"/>
                <w:bCs/>
                <w:sz w:val="22"/>
                <w:szCs w:val="22"/>
                <w:lang w:val="es-ES_tradnl"/>
              </w:rPr>
              <w:t>actores</w:t>
            </w:r>
            <w:proofErr w:type="spellEnd"/>
            <w:r w:rsidRPr="00203344">
              <w:rPr>
                <w:rFonts w:asciiTheme="minorHAnsi" w:hAnsiTheme="minorHAnsi" w:cstheme="minorHAnsi"/>
                <w:bCs/>
                <w:sz w:val="22"/>
                <w:szCs w:val="22"/>
                <w:lang w:val="es-ES_tradnl"/>
              </w:rPr>
              <w:t xml:space="preserve"> de </w:t>
            </w:r>
            <w:proofErr w:type="spellStart"/>
            <w:r w:rsidRPr="00203344">
              <w:rPr>
                <w:rFonts w:asciiTheme="minorHAnsi" w:hAnsiTheme="minorHAnsi" w:cstheme="minorHAnsi"/>
                <w:bCs/>
                <w:sz w:val="22"/>
                <w:szCs w:val="22"/>
                <w:lang w:val="es-ES_tradnl"/>
              </w:rPr>
              <w:t>interés</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comentarios</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conversaciones</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preferencias</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datos</w:t>
            </w:r>
            <w:proofErr w:type="spellEnd"/>
            <w:r w:rsidRPr="00203344">
              <w:rPr>
                <w:rFonts w:asciiTheme="minorHAnsi" w:hAnsiTheme="minorHAnsi" w:cstheme="minorHAnsi"/>
                <w:bCs/>
                <w:sz w:val="22"/>
                <w:szCs w:val="22"/>
                <w:lang w:val="es-ES_tradnl"/>
              </w:rPr>
              <w:t>.</w:t>
            </w:r>
          </w:p>
          <w:p w14:paraId="4CA5F235" w14:textId="77777777" w:rsidR="00203344" w:rsidRPr="00203344" w:rsidRDefault="00203344" w:rsidP="00203344">
            <w:pPr>
              <w:pStyle w:val="Prrafodelista"/>
              <w:numPr>
                <w:ilvl w:val="0"/>
                <w:numId w:val="17"/>
              </w:numPr>
              <w:contextualSpacing/>
              <w:jc w:val="both"/>
              <w:rPr>
                <w:rFonts w:asciiTheme="minorHAnsi" w:hAnsiTheme="minorHAnsi" w:cstheme="minorHAnsi"/>
                <w:bCs/>
                <w:sz w:val="22"/>
                <w:szCs w:val="22"/>
                <w:lang w:val="es-ES_tradnl"/>
              </w:rPr>
            </w:pPr>
            <w:proofErr w:type="spellStart"/>
            <w:r w:rsidRPr="00203344">
              <w:rPr>
                <w:rFonts w:asciiTheme="minorHAnsi" w:hAnsiTheme="minorHAnsi" w:cstheme="minorHAnsi"/>
                <w:bCs/>
                <w:sz w:val="22"/>
                <w:szCs w:val="22"/>
                <w:lang w:val="es-ES_tradnl"/>
              </w:rPr>
              <w:t>Análisis</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diario</w:t>
            </w:r>
            <w:proofErr w:type="spellEnd"/>
            <w:r w:rsidRPr="00203344">
              <w:rPr>
                <w:rFonts w:asciiTheme="minorHAnsi" w:hAnsiTheme="minorHAnsi" w:cstheme="minorHAnsi"/>
                <w:bCs/>
                <w:sz w:val="22"/>
                <w:szCs w:val="22"/>
                <w:lang w:val="es-ES_tradnl"/>
              </w:rPr>
              <w:t xml:space="preserve"> de la </w:t>
            </w:r>
            <w:proofErr w:type="spellStart"/>
            <w:r w:rsidRPr="00203344">
              <w:rPr>
                <w:rFonts w:asciiTheme="minorHAnsi" w:hAnsiTheme="minorHAnsi" w:cstheme="minorHAnsi"/>
                <w:bCs/>
                <w:sz w:val="22"/>
                <w:szCs w:val="22"/>
                <w:lang w:val="es-ES_tradnl"/>
              </w:rPr>
              <w:t>conversación</w:t>
            </w:r>
            <w:proofErr w:type="spellEnd"/>
            <w:r w:rsidRPr="00203344">
              <w:rPr>
                <w:rFonts w:asciiTheme="minorHAnsi" w:hAnsiTheme="minorHAnsi" w:cstheme="minorHAnsi"/>
                <w:bCs/>
                <w:sz w:val="22"/>
                <w:szCs w:val="22"/>
                <w:lang w:val="es-ES_tradnl"/>
              </w:rPr>
              <w:t xml:space="preserve"> digital </w:t>
            </w:r>
            <w:proofErr w:type="spellStart"/>
            <w:r w:rsidRPr="00203344">
              <w:rPr>
                <w:rFonts w:asciiTheme="minorHAnsi" w:hAnsiTheme="minorHAnsi" w:cstheme="minorHAnsi"/>
                <w:bCs/>
                <w:sz w:val="22"/>
                <w:szCs w:val="22"/>
                <w:lang w:val="es-ES_tradnl"/>
              </w:rPr>
              <w:t>en</w:t>
            </w:r>
            <w:proofErr w:type="spellEnd"/>
            <w:r w:rsidRPr="00203344">
              <w:rPr>
                <w:rFonts w:asciiTheme="minorHAnsi" w:hAnsiTheme="minorHAnsi" w:cstheme="minorHAnsi"/>
                <w:bCs/>
                <w:sz w:val="22"/>
                <w:szCs w:val="22"/>
                <w:lang w:val="es-ES_tradnl"/>
              </w:rPr>
              <w:t xml:space="preserve"> el </w:t>
            </w:r>
            <w:proofErr w:type="spellStart"/>
            <w:r w:rsidRPr="00203344">
              <w:rPr>
                <w:rFonts w:asciiTheme="minorHAnsi" w:hAnsiTheme="minorHAnsi" w:cstheme="minorHAnsi"/>
                <w:bCs/>
                <w:sz w:val="22"/>
                <w:szCs w:val="22"/>
                <w:lang w:val="es-ES_tradnl"/>
              </w:rPr>
              <w:t>país</w:t>
            </w:r>
            <w:proofErr w:type="spellEnd"/>
          </w:p>
          <w:p w14:paraId="1549AF8D" w14:textId="77777777" w:rsidR="00203344" w:rsidRPr="00203344" w:rsidRDefault="00203344" w:rsidP="00203344">
            <w:pPr>
              <w:pStyle w:val="Prrafodelista"/>
              <w:numPr>
                <w:ilvl w:val="0"/>
                <w:numId w:val="17"/>
              </w:numPr>
              <w:contextualSpacing/>
              <w:jc w:val="both"/>
              <w:rPr>
                <w:rFonts w:asciiTheme="minorHAnsi" w:hAnsiTheme="minorHAnsi" w:cstheme="minorHAnsi"/>
                <w:bCs/>
                <w:sz w:val="22"/>
                <w:szCs w:val="22"/>
                <w:lang w:val="es-ES_tradnl"/>
              </w:rPr>
            </w:pPr>
            <w:proofErr w:type="spellStart"/>
            <w:r w:rsidRPr="00203344">
              <w:rPr>
                <w:rFonts w:asciiTheme="minorHAnsi" w:hAnsiTheme="minorHAnsi" w:cstheme="minorHAnsi"/>
                <w:bCs/>
                <w:sz w:val="22"/>
                <w:szCs w:val="22"/>
                <w:lang w:val="es-ES_tradnl"/>
              </w:rPr>
              <w:lastRenderedPageBreak/>
              <w:t>Elaboración</w:t>
            </w:r>
            <w:proofErr w:type="spellEnd"/>
            <w:r w:rsidRPr="00203344">
              <w:rPr>
                <w:rFonts w:asciiTheme="minorHAnsi" w:hAnsiTheme="minorHAnsi" w:cstheme="minorHAnsi"/>
                <w:bCs/>
                <w:sz w:val="22"/>
                <w:szCs w:val="22"/>
                <w:lang w:val="es-ES_tradnl"/>
              </w:rPr>
              <w:t xml:space="preserve"> de </w:t>
            </w:r>
            <w:proofErr w:type="spellStart"/>
            <w:r w:rsidRPr="00203344">
              <w:rPr>
                <w:rFonts w:asciiTheme="minorHAnsi" w:hAnsiTheme="minorHAnsi" w:cstheme="minorHAnsi"/>
                <w:bCs/>
                <w:sz w:val="22"/>
                <w:szCs w:val="22"/>
                <w:lang w:val="es-ES_tradnl"/>
              </w:rPr>
              <w:t>informes</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diarios</w:t>
            </w:r>
            <w:proofErr w:type="spellEnd"/>
            <w:r w:rsidRPr="00203344">
              <w:rPr>
                <w:rFonts w:asciiTheme="minorHAnsi" w:hAnsiTheme="minorHAnsi" w:cstheme="minorHAnsi"/>
                <w:bCs/>
                <w:sz w:val="22"/>
                <w:szCs w:val="22"/>
                <w:lang w:val="es-ES_tradnl"/>
              </w:rPr>
              <w:t xml:space="preserve"> de </w:t>
            </w:r>
            <w:proofErr w:type="spellStart"/>
            <w:r w:rsidRPr="00203344">
              <w:rPr>
                <w:rFonts w:asciiTheme="minorHAnsi" w:hAnsiTheme="minorHAnsi" w:cstheme="minorHAnsi"/>
                <w:bCs/>
                <w:sz w:val="22"/>
                <w:szCs w:val="22"/>
                <w:lang w:val="es-ES_tradnl"/>
              </w:rPr>
              <w:t>coyuntura</w:t>
            </w:r>
            <w:proofErr w:type="spellEnd"/>
            <w:r w:rsidRPr="00203344">
              <w:rPr>
                <w:rFonts w:asciiTheme="minorHAnsi" w:hAnsiTheme="minorHAnsi" w:cstheme="minorHAnsi"/>
                <w:bCs/>
                <w:sz w:val="22"/>
                <w:szCs w:val="22"/>
                <w:lang w:val="es-ES_tradnl"/>
              </w:rPr>
              <w:t xml:space="preserve">, con los </w:t>
            </w:r>
            <w:proofErr w:type="spellStart"/>
            <w:r w:rsidRPr="00203344">
              <w:rPr>
                <w:rFonts w:asciiTheme="minorHAnsi" w:hAnsiTheme="minorHAnsi" w:cstheme="minorHAnsi"/>
                <w:bCs/>
                <w:sz w:val="22"/>
                <w:szCs w:val="22"/>
                <w:lang w:val="es-ES_tradnl"/>
              </w:rPr>
              <w:t>principales</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hallazgos</w:t>
            </w:r>
            <w:proofErr w:type="spellEnd"/>
          </w:p>
          <w:p w14:paraId="46E074F6" w14:textId="77777777" w:rsidR="00203344" w:rsidRPr="00203344" w:rsidRDefault="00203344" w:rsidP="00203344">
            <w:pPr>
              <w:pStyle w:val="Prrafodelista"/>
              <w:numPr>
                <w:ilvl w:val="0"/>
                <w:numId w:val="17"/>
              </w:numPr>
              <w:contextualSpacing/>
              <w:jc w:val="both"/>
              <w:rPr>
                <w:rFonts w:asciiTheme="minorHAnsi" w:hAnsiTheme="minorHAnsi" w:cstheme="minorHAnsi"/>
                <w:bCs/>
                <w:sz w:val="22"/>
                <w:szCs w:val="22"/>
                <w:lang w:val="es-ES_tradnl"/>
              </w:rPr>
            </w:pPr>
            <w:proofErr w:type="spellStart"/>
            <w:r w:rsidRPr="00203344">
              <w:rPr>
                <w:rFonts w:asciiTheme="minorHAnsi" w:hAnsiTheme="minorHAnsi" w:cstheme="minorHAnsi"/>
                <w:bCs/>
                <w:sz w:val="22"/>
                <w:szCs w:val="22"/>
                <w:lang w:val="es-ES_tradnl"/>
              </w:rPr>
              <w:t>Elaboración</w:t>
            </w:r>
            <w:proofErr w:type="spellEnd"/>
            <w:r w:rsidRPr="00203344">
              <w:rPr>
                <w:rFonts w:asciiTheme="minorHAnsi" w:hAnsiTheme="minorHAnsi" w:cstheme="minorHAnsi"/>
                <w:bCs/>
                <w:sz w:val="22"/>
                <w:szCs w:val="22"/>
                <w:lang w:val="es-ES_tradnl"/>
              </w:rPr>
              <w:t xml:space="preserve"> de </w:t>
            </w:r>
            <w:proofErr w:type="spellStart"/>
            <w:r w:rsidRPr="00203344">
              <w:rPr>
                <w:rFonts w:asciiTheme="minorHAnsi" w:hAnsiTheme="minorHAnsi" w:cstheme="minorHAnsi"/>
                <w:bCs/>
                <w:sz w:val="22"/>
                <w:szCs w:val="22"/>
                <w:lang w:val="es-ES_tradnl"/>
              </w:rPr>
              <w:t>informes</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mensuales</w:t>
            </w:r>
            <w:proofErr w:type="spellEnd"/>
            <w:r w:rsidRPr="00203344">
              <w:rPr>
                <w:rFonts w:asciiTheme="minorHAnsi" w:hAnsiTheme="minorHAnsi" w:cstheme="minorHAnsi"/>
                <w:bCs/>
                <w:sz w:val="22"/>
                <w:szCs w:val="22"/>
                <w:lang w:val="es-ES_tradnl"/>
              </w:rPr>
              <w:t xml:space="preserve"> de </w:t>
            </w:r>
            <w:proofErr w:type="spellStart"/>
            <w:r w:rsidRPr="00203344">
              <w:rPr>
                <w:rFonts w:asciiTheme="minorHAnsi" w:hAnsiTheme="minorHAnsi" w:cstheme="minorHAnsi"/>
                <w:bCs/>
                <w:sz w:val="22"/>
                <w:szCs w:val="22"/>
                <w:lang w:val="es-ES_tradnl"/>
              </w:rPr>
              <w:t>diagnóstico</w:t>
            </w:r>
            <w:proofErr w:type="spellEnd"/>
            <w:r w:rsidRPr="00203344">
              <w:rPr>
                <w:rFonts w:asciiTheme="minorHAnsi" w:hAnsiTheme="minorHAnsi" w:cstheme="minorHAnsi"/>
                <w:bCs/>
                <w:sz w:val="22"/>
                <w:szCs w:val="22"/>
                <w:lang w:val="es-ES_tradnl"/>
              </w:rPr>
              <w:t xml:space="preserve"> </w:t>
            </w:r>
          </w:p>
          <w:p w14:paraId="2BF3D8CF" w14:textId="77777777" w:rsidR="00203344" w:rsidRPr="00203344" w:rsidRDefault="00203344" w:rsidP="00203344">
            <w:pPr>
              <w:pStyle w:val="Prrafodelista"/>
              <w:numPr>
                <w:ilvl w:val="0"/>
                <w:numId w:val="17"/>
              </w:numPr>
              <w:contextualSpacing/>
              <w:jc w:val="both"/>
              <w:rPr>
                <w:rFonts w:asciiTheme="minorHAnsi" w:hAnsiTheme="minorHAnsi" w:cstheme="minorHAnsi"/>
                <w:bCs/>
                <w:sz w:val="22"/>
                <w:szCs w:val="22"/>
                <w:lang w:val="es-ES_tradnl"/>
              </w:rPr>
            </w:pPr>
            <w:proofErr w:type="spellStart"/>
            <w:r w:rsidRPr="00203344">
              <w:rPr>
                <w:rFonts w:asciiTheme="minorHAnsi" w:hAnsiTheme="minorHAnsi" w:cstheme="minorHAnsi"/>
                <w:bCs/>
                <w:sz w:val="22"/>
                <w:szCs w:val="22"/>
                <w:lang w:val="es-ES_tradnl"/>
              </w:rPr>
              <w:t>Monitoreo</w:t>
            </w:r>
            <w:proofErr w:type="spellEnd"/>
            <w:r w:rsidRPr="00203344">
              <w:rPr>
                <w:rFonts w:asciiTheme="minorHAnsi" w:hAnsiTheme="minorHAnsi" w:cstheme="minorHAnsi"/>
                <w:bCs/>
                <w:sz w:val="22"/>
                <w:szCs w:val="22"/>
                <w:lang w:val="es-ES_tradnl"/>
              </w:rPr>
              <w:t xml:space="preserve"> de </w:t>
            </w:r>
            <w:proofErr w:type="spellStart"/>
            <w:r w:rsidRPr="00203344">
              <w:rPr>
                <w:rFonts w:asciiTheme="minorHAnsi" w:hAnsiTheme="minorHAnsi" w:cstheme="minorHAnsi"/>
                <w:bCs/>
                <w:sz w:val="22"/>
                <w:szCs w:val="22"/>
                <w:lang w:val="es-ES_tradnl"/>
              </w:rPr>
              <w:t>reputación</w:t>
            </w:r>
            <w:proofErr w:type="spellEnd"/>
            <w:r w:rsidRPr="00203344">
              <w:rPr>
                <w:rFonts w:asciiTheme="minorHAnsi" w:hAnsiTheme="minorHAnsi" w:cstheme="minorHAnsi"/>
                <w:bCs/>
                <w:sz w:val="22"/>
                <w:szCs w:val="22"/>
                <w:lang w:val="es-ES_tradnl"/>
              </w:rPr>
              <w:t xml:space="preserve"> de </w:t>
            </w:r>
            <w:proofErr w:type="spellStart"/>
            <w:r w:rsidRPr="00203344">
              <w:rPr>
                <w:rFonts w:asciiTheme="minorHAnsi" w:hAnsiTheme="minorHAnsi" w:cstheme="minorHAnsi"/>
                <w:bCs/>
                <w:sz w:val="22"/>
                <w:szCs w:val="22"/>
                <w:lang w:val="es-ES_tradnl"/>
              </w:rPr>
              <w:t>marca</w:t>
            </w:r>
            <w:proofErr w:type="spellEnd"/>
          </w:p>
          <w:p w14:paraId="44D15610" w14:textId="77777777" w:rsidR="00203344" w:rsidRPr="00203344" w:rsidRDefault="00203344" w:rsidP="00203344">
            <w:pPr>
              <w:pStyle w:val="Prrafodelista"/>
              <w:numPr>
                <w:ilvl w:val="0"/>
                <w:numId w:val="17"/>
              </w:numPr>
              <w:contextualSpacing/>
              <w:jc w:val="both"/>
              <w:rPr>
                <w:rFonts w:asciiTheme="minorHAnsi" w:hAnsiTheme="minorHAnsi" w:cstheme="minorHAnsi"/>
                <w:bCs/>
                <w:sz w:val="22"/>
                <w:szCs w:val="22"/>
                <w:lang w:val="es-ES_tradnl"/>
              </w:rPr>
            </w:pPr>
            <w:proofErr w:type="spellStart"/>
            <w:r w:rsidRPr="00203344">
              <w:rPr>
                <w:rFonts w:asciiTheme="minorHAnsi" w:hAnsiTheme="minorHAnsi" w:cstheme="minorHAnsi"/>
                <w:bCs/>
                <w:sz w:val="22"/>
                <w:szCs w:val="22"/>
                <w:lang w:val="es-ES_tradnl"/>
              </w:rPr>
              <w:t>Seguimiento</w:t>
            </w:r>
            <w:proofErr w:type="spellEnd"/>
            <w:r w:rsidRPr="00203344">
              <w:rPr>
                <w:rFonts w:asciiTheme="minorHAnsi" w:hAnsiTheme="minorHAnsi" w:cstheme="minorHAnsi"/>
                <w:bCs/>
                <w:sz w:val="22"/>
                <w:szCs w:val="22"/>
                <w:lang w:val="es-ES_tradnl"/>
              </w:rPr>
              <w:t xml:space="preserve"> de hasta 10 palabras clave.</w:t>
            </w:r>
          </w:p>
          <w:p w14:paraId="2DDF8DFD" w14:textId="77777777" w:rsidR="00203344" w:rsidRPr="00203344" w:rsidRDefault="00203344" w:rsidP="00203344">
            <w:pPr>
              <w:pStyle w:val="Prrafodelista"/>
              <w:numPr>
                <w:ilvl w:val="0"/>
                <w:numId w:val="17"/>
              </w:numPr>
              <w:contextualSpacing/>
              <w:jc w:val="both"/>
              <w:rPr>
                <w:rFonts w:asciiTheme="minorHAnsi" w:hAnsiTheme="minorHAnsi" w:cstheme="minorHAnsi"/>
                <w:bCs/>
                <w:sz w:val="22"/>
                <w:szCs w:val="22"/>
                <w:lang w:val="es-ES_tradnl"/>
              </w:rPr>
            </w:pPr>
            <w:proofErr w:type="spellStart"/>
            <w:r w:rsidRPr="00203344">
              <w:rPr>
                <w:rFonts w:asciiTheme="minorHAnsi" w:hAnsiTheme="minorHAnsi" w:cstheme="minorHAnsi"/>
                <w:bCs/>
                <w:sz w:val="22"/>
                <w:szCs w:val="22"/>
                <w:lang w:val="es-ES_tradnl"/>
              </w:rPr>
              <w:t>Alerta</w:t>
            </w:r>
            <w:proofErr w:type="spellEnd"/>
            <w:r w:rsidRPr="00203344">
              <w:rPr>
                <w:rFonts w:asciiTheme="minorHAnsi" w:hAnsiTheme="minorHAnsi" w:cstheme="minorHAnsi"/>
                <w:bCs/>
                <w:sz w:val="22"/>
                <w:szCs w:val="22"/>
                <w:lang w:val="es-ES_tradnl"/>
              </w:rPr>
              <w:t xml:space="preserve"> ante </w:t>
            </w:r>
            <w:proofErr w:type="spellStart"/>
            <w:r w:rsidRPr="00203344">
              <w:rPr>
                <w:rFonts w:asciiTheme="minorHAnsi" w:hAnsiTheme="minorHAnsi" w:cstheme="minorHAnsi"/>
                <w:bCs/>
                <w:sz w:val="22"/>
                <w:szCs w:val="22"/>
                <w:lang w:val="es-ES_tradnl"/>
              </w:rPr>
              <w:t>posibles</w:t>
            </w:r>
            <w:proofErr w:type="spellEnd"/>
            <w:r w:rsidRPr="00203344">
              <w:rPr>
                <w:rFonts w:asciiTheme="minorHAnsi" w:hAnsiTheme="minorHAnsi" w:cstheme="minorHAnsi"/>
                <w:bCs/>
                <w:sz w:val="22"/>
                <w:szCs w:val="22"/>
                <w:lang w:val="es-ES_tradnl"/>
              </w:rPr>
              <w:t xml:space="preserve"> crisis de </w:t>
            </w:r>
            <w:proofErr w:type="spellStart"/>
            <w:r w:rsidRPr="00203344">
              <w:rPr>
                <w:rFonts w:asciiTheme="minorHAnsi" w:hAnsiTheme="minorHAnsi" w:cstheme="minorHAnsi"/>
                <w:bCs/>
                <w:sz w:val="22"/>
                <w:szCs w:val="22"/>
                <w:lang w:val="es-ES_tradnl"/>
              </w:rPr>
              <w:t>reputación</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digitales</w:t>
            </w:r>
            <w:proofErr w:type="spellEnd"/>
            <w:r w:rsidRPr="00203344">
              <w:rPr>
                <w:rFonts w:asciiTheme="minorHAnsi" w:hAnsiTheme="minorHAnsi" w:cstheme="minorHAnsi"/>
                <w:bCs/>
                <w:sz w:val="22"/>
                <w:szCs w:val="22"/>
                <w:lang w:val="es-ES_tradnl"/>
              </w:rPr>
              <w:t>.</w:t>
            </w:r>
          </w:p>
          <w:p w14:paraId="7456E525" w14:textId="77777777" w:rsidR="00203344" w:rsidRPr="00203344" w:rsidRDefault="00203344" w:rsidP="00203344">
            <w:pPr>
              <w:pStyle w:val="Prrafodelista"/>
              <w:numPr>
                <w:ilvl w:val="0"/>
                <w:numId w:val="17"/>
              </w:numPr>
              <w:contextualSpacing/>
              <w:jc w:val="both"/>
              <w:rPr>
                <w:rFonts w:asciiTheme="minorHAnsi" w:hAnsiTheme="minorHAnsi" w:cstheme="minorHAnsi"/>
                <w:bCs/>
                <w:sz w:val="22"/>
                <w:szCs w:val="22"/>
                <w:lang w:val="es-ES_tradnl"/>
              </w:rPr>
            </w:pPr>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Monitoreo</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en</w:t>
            </w:r>
            <w:proofErr w:type="spellEnd"/>
            <w:r w:rsidRPr="00203344">
              <w:rPr>
                <w:rFonts w:asciiTheme="minorHAnsi" w:hAnsiTheme="minorHAnsi" w:cstheme="minorHAnsi"/>
                <w:bCs/>
                <w:sz w:val="22"/>
                <w:szCs w:val="22"/>
                <w:lang w:val="es-ES_tradnl"/>
              </w:rPr>
              <w:t xml:space="preserve"> crisis </w:t>
            </w:r>
            <w:proofErr w:type="spellStart"/>
            <w:r w:rsidRPr="00203344">
              <w:rPr>
                <w:rFonts w:asciiTheme="minorHAnsi" w:hAnsiTheme="minorHAnsi" w:cstheme="minorHAnsi"/>
                <w:bCs/>
                <w:sz w:val="22"/>
                <w:szCs w:val="22"/>
                <w:lang w:val="es-ES_tradnl"/>
              </w:rPr>
              <w:t>reputacionales</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digitales</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análisis</w:t>
            </w:r>
            <w:proofErr w:type="spellEnd"/>
            <w:r w:rsidRPr="00203344">
              <w:rPr>
                <w:rFonts w:asciiTheme="minorHAnsi" w:hAnsiTheme="minorHAnsi" w:cstheme="minorHAnsi"/>
                <w:bCs/>
                <w:sz w:val="22"/>
                <w:szCs w:val="22"/>
                <w:lang w:val="es-ES_tradnl"/>
              </w:rPr>
              <w:t xml:space="preserve"> de los </w:t>
            </w:r>
            <w:proofErr w:type="spellStart"/>
            <w:r w:rsidRPr="00203344">
              <w:rPr>
                <w:rFonts w:asciiTheme="minorHAnsi" w:hAnsiTheme="minorHAnsi" w:cstheme="minorHAnsi"/>
                <w:bCs/>
                <w:sz w:val="22"/>
                <w:szCs w:val="22"/>
                <w:lang w:val="es-ES_tradnl"/>
              </w:rPr>
              <w:t>perfiles</w:t>
            </w:r>
            <w:proofErr w:type="spellEnd"/>
            <w:r w:rsidRPr="00203344">
              <w:rPr>
                <w:rFonts w:asciiTheme="minorHAnsi" w:hAnsiTheme="minorHAnsi" w:cstheme="minorHAnsi"/>
                <w:bCs/>
                <w:sz w:val="22"/>
                <w:szCs w:val="22"/>
                <w:lang w:val="es-ES_tradnl"/>
              </w:rPr>
              <w:t xml:space="preserve"> de </w:t>
            </w:r>
            <w:proofErr w:type="spellStart"/>
            <w:r w:rsidRPr="00203344">
              <w:rPr>
                <w:rFonts w:asciiTheme="minorHAnsi" w:hAnsiTheme="minorHAnsi" w:cstheme="minorHAnsi"/>
                <w:bCs/>
                <w:sz w:val="22"/>
                <w:szCs w:val="22"/>
                <w:lang w:val="es-ES_tradnl"/>
              </w:rPr>
              <w:t>usuarios</w:t>
            </w:r>
            <w:proofErr w:type="spellEnd"/>
            <w:r w:rsidRPr="00203344">
              <w:rPr>
                <w:rFonts w:asciiTheme="minorHAnsi" w:hAnsiTheme="minorHAnsi" w:cstheme="minorHAnsi"/>
                <w:bCs/>
                <w:sz w:val="22"/>
                <w:szCs w:val="22"/>
                <w:lang w:val="es-ES_tradnl"/>
              </w:rPr>
              <w:t xml:space="preserve"> y de la </w:t>
            </w:r>
            <w:proofErr w:type="spellStart"/>
            <w:r w:rsidRPr="00203344">
              <w:rPr>
                <w:rFonts w:asciiTheme="minorHAnsi" w:hAnsiTheme="minorHAnsi" w:cstheme="minorHAnsi"/>
                <w:bCs/>
                <w:sz w:val="22"/>
                <w:szCs w:val="22"/>
                <w:lang w:val="es-ES_tradnl"/>
              </w:rPr>
              <w:t>nube</w:t>
            </w:r>
            <w:proofErr w:type="spellEnd"/>
            <w:r w:rsidRPr="00203344">
              <w:rPr>
                <w:rFonts w:asciiTheme="minorHAnsi" w:hAnsiTheme="minorHAnsi" w:cstheme="minorHAnsi"/>
                <w:bCs/>
                <w:sz w:val="22"/>
                <w:szCs w:val="22"/>
                <w:lang w:val="es-ES_tradnl"/>
              </w:rPr>
              <w:t xml:space="preserve"> de </w:t>
            </w:r>
            <w:proofErr w:type="spellStart"/>
            <w:r w:rsidRPr="00203344">
              <w:rPr>
                <w:rFonts w:asciiTheme="minorHAnsi" w:hAnsiTheme="minorHAnsi" w:cstheme="minorHAnsi"/>
                <w:bCs/>
                <w:sz w:val="22"/>
                <w:szCs w:val="22"/>
                <w:lang w:val="es-ES_tradnl"/>
              </w:rPr>
              <w:t>influenciadores</w:t>
            </w:r>
            <w:proofErr w:type="spellEnd"/>
            <w:r w:rsidRPr="00203344">
              <w:rPr>
                <w:rFonts w:asciiTheme="minorHAnsi" w:hAnsiTheme="minorHAnsi" w:cstheme="minorHAnsi"/>
                <w:bCs/>
                <w:sz w:val="22"/>
                <w:szCs w:val="22"/>
                <w:lang w:val="es-ES_tradnl"/>
              </w:rPr>
              <w:t>.</w:t>
            </w:r>
          </w:p>
          <w:p w14:paraId="44A1AC29" w14:textId="77777777" w:rsidR="00203344" w:rsidRPr="00203344" w:rsidRDefault="00203344" w:rsidP="00203344">
            <w:pPr>
              <w:pStyle w:val="Prrafodelista"/>
              <w:numPr>
                <w:ilvl w:val="0"/>
                <w:numId w:val="17"/>
              </w:numPr>
              <w:contextualSpacing/>
              <w:jc w:val="both"/>
              <w:rPr>
                <w:rFonts w:asciiTheme="minorHAnsi" w:hAnsiTheme="minorHAnsi" w:cstheme="minorHAnsi"/>
                <w:bCs/>
                <w:sz w:val="22"/>
                <w:szCs w:val="22"/>
                <w:lang w:val="es-ES_tradnl"/>
              </w:rPr>
            </w:pPr>
            <w:proofErr w:type="spellStart"/>
            <w:r w:rsidRPr="00203344">
              <w:rPr>
                <w:rFonts w:asciiTheme="minorHAnsi" w:hAnsiTheme="minorHAnsi" w:cstheme="minorHAnsi"/>
                <w:bCs/>
                <w:sz w:val="22"/>
                <w:szCs w:val="22"/>
                <w:lang w:val="es-ES_tradnl"/>
              </w:rPr>
              <w:t>Reportería</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en</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tiempo</w:t>
            </w:r>
            <w:proofErr w:type="spellEnd"/>
            <w:r w:rsidRPr="00203344">
              <w:rPr>
                <w:rFonts w:asciiTheme="minorHAnsi" w:hAnsiTheme="minorHAnsi" w:cstheme="minorHAnsi"/>
                <w:bCs/>
                <w:sz w:val="22"/>
                <w:szCs w:val="22"/>
                <w:lang w:val="es-ES_tradnl"/>
              </w:rPr>
              <w:t xml:space="preserve"> real, </w:t>
            </w:r>
            <w:proofErr w:type="spellStart"/>
            <w:r w:rsidRPr="00203344">
              <w:rPr>
                <w:rFonts w:asciiTheme="minorHAnsi" w:hAnsiTheme="minorHAnsi" w:cstheme="minorHAnsi"/>
                <w:bCs/>
                <w:sz w:val="22"/>
                <w:szCs w:val="22"/>
                <w:lang w:val="es-ES_tradnl"/>
              </w:rPr>
              <w:t>en</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caso</w:t>
            </w:r>
            <w:proofErr w:type="spellEnd"/>
            <w:r w:rsidRPr="00203344">
              <w:rPr>
                <w:rFonts w:asciiTheme="minorHAnsi" w:hAnsiTheme="minorHAnsi" w:cstheme="minorHAnsi"/>
                <w:bCs/>
                <w:sz w:val="22"/>
                <w:szCs w:val="22"/>
                <w:lang w:val="es-ES_tradnl"/>
              </w:rPr>
              <w:t xml:space="preserve"> de ser </w:t>
            </w:r>
            <w:proofErr w:type="spellStart"/>
            <w:r w:rsidRPr="00203344">
              <w:rPr>
                <w:rFonts w:asciiTheme="minorHAnsi" w:hAnsiTheme="minorHAnsi" w:cstheme="minorHAnsi"/>
                <w:bCs/>
                <w:sz w:val="22"/>
                <w:szCs w:val="22"/>
                <w:lang w:val="es-ES_tradnl"/>
              </w:rPr>
              <w:t>necesario</w:t>
            </w:r>
            <w:proofErr w:type="spellEnd"/>
            <w:r w:rsidRPr="00203344">
              <w:rPr>
                <w:rFonts w:asciiTheme="minorHAnsi" w:hAnsiTheme="minorHAnsi" w:cstheme="minorHAnsi"/>
                <w:bCs/>
                <w:sz w:val="22"/>
                <w:szCs w:val="22"/>
                <w:lang w:val="es-ES_tradnl"/>
              </w:rPr>
              <w:t>.</w:t>
            </w:r>
          </w:p>
          <w:p w14:paraId="09567425" w14:textId="77777777" w:rsidR="00203344" w:rsidRPr="00203344" w:rsidRDefault="00203344" w:rsidP="00203344">
            <w:pPr>
              <w:pStyle w:val="Prrafodelista"/>
              <w:numPr>
                <w:ilvl w:val="0"/>
                <w:numId w:val="17"/>
              </w:numPr>
              <w:contextualSpacing/>
              <w:jc w:val="both"/>
              <w:rPr>
                <w:rFonts w:asciiTheme="minorHAnsi" w:hAnsiTheme="minorHAnsi" w:cstheme="minorHAnsi"/>
                <w:bCs/>
                <w:sz w:val="22"/>
                <w:szCs w:val="22"/>
                <w:lang w:val="es-ES_tradnl"/>
              </w:rPr>
            </w:pPr>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Reuniones</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presenciales</w:t>
            </w:r>
            <w:proofErr w:type="spellEnd"/>
            <w:r w:rsidRPr="00203344">
              <w:rPr>
                <w:rFonts w:asciiTheme="minorHAnsi" w:hAnsiTheme="minorHAnsi" w:cstheme="minorHAnsi"/>
                <w:bCs/>
                <w:sz w:val="22"/>
                <w:szCs w:val="22"/>
                <w:lang w:val="es-ES_tradnl"/>
              </w:rPr>
              <w:t xml:space="preserve"> o </w:t>
            </w:r>
            <w:proofErr w:type="spellStart"/>
            <w:r w:rsidRPr="00203344">
              <w:rPr>
                <w:rFonts w:asciiTheme="minorHAnsi" w:hAnsiTheme="minorHAnsi" w:cstheme="minorHAnsi"/>
                <w:bCs/>
                <w:sz w:val="22"/>
                <w:szCs w:val="22"/>
                <w:lang w:val="es-ES_tradnl"/>
              </w:rPr>
              <w:t>virtuales</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semanales</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en</w:t>
            </w:r>
            <w:proofErr w:type="spellEnd"/>
            <w:r w:rsidRPr="00203344">
              <w:rPr>
                <w:rFonts w:asciiTheme="minorHAnsi" w:hAnsiTheme="minorHAnsi" w:cstheme="minorHAnsi"/>
                <w:bCs/>
                <w:sz w:val="22"/>
                <w:szCs w:val="22"/>
                <w:lang w:val="es-ES_tradnl"/>
              </w:rPr>
              <w:t xml:space="preserve"> </w:t>
            </w:r>
            <w:proofErr w:type="spellStart"/>
            <w:r w:rsidRPr="00203344">
              <w:rPr>
                <w:rFonts w:asciiTheme="minorHAnsi" w:hAnsiTheme="minorHAnsi" w:cstheme="minorHAnsi"/>
                <w:bCs/>
                <w:sz w:val="22"/>
                <w:szCs w:val="22"/>
                <w:lang w:val="es-ES_tradnl"/>
              </w:rPr>
              <w:t>caso</w:t>
            </w:r>
            <w:proofErr w:type="spellEnd"/>
            <w:r w:rsidRPr="00203344">
              <w:rPr>
                <w:rFonts w:asciiTheme="minorHAnsi" w:hAnsiTheme="minorHAnsi" w:cstheme="minorHAnsi"/>
                <w:bCs/>
                <w:sz w:val="22"/>
                <w:szCs w:val="22"/>
                <w:lang w:val="es-ES_tradnl"/>
              </w:rPr>
              <w:t xml:space="preserve"> de ser </w:t>
            </w:r>
            <w:proofErr w:type="spellStart"/>
            <w:r w:rsidRPr="00203344">
              <w:rPr>
                <w:rFonts w:asciiTheme="minorHAnsi" w:hAnsiTheme="minorHAnsi" w:cstheme="minorHAnsi"/>
                <w:bCs/>
                <w:sz w:val="22"/>
                <w:szCs w:val="22"/>
                <w:lang w:val="es-ES_tradnl"/>
              </w:rPr>
              <w:t>necesario</w:t>
            </w:r>
            <w:proofErr w:type="spellEnd"/>
            <w:r w:rsidRPr="00203344">
              <w:rPr>
                <w:rFonts w:asciiTheme="minorHAnsi" w:hAnsiTheme="minorHAnsi" w:cstheme="minorHAnsi"/>
                <w:bCs/>
                <w:sz w:val="22"/>
                <w:szCs w:val="22"/>
                <w:lang w:val="es-ES_tradnl"/>
              </w:rPr>
              <w:t>.</w:t>
            </w:r>
          </w:p>
          <w:p w14:paraId="2943D417" w14:textId="77777777" w:rsidR="00AF37D5" w:rsidRPr="009136B9" w:rsidRDefault="00AF37D5" w:rsidP="00573F1B">
            <w:pPr>
              <w:pStyle w:val="Prrafodelista"/>
              <w:spacing w:after="160" w:line="259" w:lineRule="auto"/>
              <w:ind w:left="1080"/>
              <w:contextualSpacing/>
              <w:rPr>
                <w:rFonts w:asciiTheme="minorHAnsi" w:hAnsiTheme="minorHAnsi" w:cstheme="minorHAnsi"/>
                <w:bCs/>
                <w:sz w:val="22"/>
                <w:szCs w:val="22"/>
                <w:lang w:val="es-ES_tradnl"/>
              </w:rPr>
            </w:pPr>
          </w:p>
        </w:tc>
      </w:tr>
      <w:tr w:rsidR="00AF37D5" w:rsidRPr="0012179B" w14:paraId="33F4D45C" w14:textId="77777777" w:rsidTr="67F5FBFA">
        <w:tc>
          <w:tcPr>
            <w:tcW w:w="3371" w:type="dxa"/>
            <w:shd w:val="clear" w:color="auto" w:fill="C6D9F1" w:themeFill="text2" w:themeFillTint="33"/>
            <w:vAlign w:val="center"/>
          </w:tcPr>
          <w:p w14:paraId="7D5E8A40" w14:textId="77777777" w:rsidR="00AF37D5" w:rsidRPr="009136B9" w:rsidRDefault="00AF37D5" w:rsidP="009F771B">
            <w:pP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lastRenderedPageBreak/>
              <w:t>Persona encargada de la supervisión de los trabajos/resultados del proveedor de servicios</w:t>
            </w:r>
          </w:p>
        </w:tc>
        <w:tc>
          <w:tcPr>
            <w:tcW w:w="5979" w:type="dxa"/>
            <w:shd w:val="clear" w:color="auto" w:fill="auto"/>
          </w:tcPr>
          <w:p w14:paraId="7F211A24" w14:textId="562D9B69" w:rsidR="00AF37D5" w:rsidRPr="009136B9" w:rsidRDefault="007143EF" w:rsidP="00573F1B">
            <w:pPr>
              <w:jc w:val="both"/>
              <w:rPr>
                <w:rFonts w:asciiTheme="minorHAnsi" w:hAnsiTheme="minorHAnsi" w:cstheme="minorHAnsi"/>
                <w:bCs/>
                <w:iCs/>
                <w:color w:val="FF0000"/>
                <w:sz w:val="22"/>
                <w:szCs w:val="22"/>
                <w:lang w:val="es-SV"/>
              </w:rPr>
            </w:pPr>
            <w:r w:rsidRPr="007143EF">
              <w:rPr>
                <w:rFonts w:asciiTheme="minorHAnsi" w:hAnsiTheme="minorHAnsi" w:cstheme="minorHAnsi"/>
                <w:bCs/>
                <w:sz w:val="22"/>
                <w:szCs w:val="22"/>
                <w:lang w:val="es-ES_tradnl"/>
              </w:rPr>
              <w:t>Para asegurar el control de calidad y rigor de los procesos, el servicio será supervisado por la Analista de Comunicaciones del PNUD.</w:t>
            </w:r>
          </w:p>
        </w:tc>
      </w:tr>
      <w:tr w:rsidR="00AF37D5" w:rsidRPr="0012179B" w14:paraId="71DD7819" w14:textId="77777777" w:rsidTr="67F5FBFA">
        <w:tc>
          <w:tcPr>
            <w:tcW w:w="3371" w:type="dxa"/>
            <w:shd w:val="clear" w:color="auto" w:fill="C6D9F1" w:themeFill="text2" w:themeFillTint="33"/>
            <w:vAlign w:val="center"/>
          </w:tcPr>
          <w:p w14:paraId="52839BDF" w14:textId="77777777" w:rsidR="00AF37D5" w:rsidRPr="009136B9" w:rsidRDefault="00AF37D5" w:rsidP="009F771B">
            <w:pP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Frecuencia de los informes</w:t>
            </w:r>
          </w:p>
        </w:tc>
        <w:tc>
          <w:tcPr>
            <w:tcW w:w="5979" w:type="dxa"/>
            <w:shd w:val="clear" w:color="auto" w:fill="auto"/>
          </w:tcPr>
          <w:p w14:paraId="1DFF9AAC" w14:textId="123D8803" w:rsidR="00AF37D5" w:rsidRPr="009136B9" w:rsidRDefault="00FE5489" w:rsidP="009F771B">
            <w:pPr>
              <w:jc w:val="both"/>
              <w:rPr>
                <w:rFonts w:asciiTheme="minorHAnsi" w:hAnsiTheme="minorHAnsi" w:cstheme="minorHAnsi"/>
                <w:bCs/>
                <w:iCs/>
                <w:color w:val="FF0000"/>
                <w:sz w:val="22"/>
                <w:szCs w:val="22"/>
                <w:lang w:val="es-ES_tradnl"/>
              </w:rPr>
            </w:pPr>
            <w:r w:rsidRPr="009136B9">
              <w:rPr>
                <w:rFonts w:asciiTheme="minorHAnsi" w:hAnsiTheme="minorHAnsi" w:cstheme="minorHAnsi"/>
                <w:bCs/>
                <w:sz w:val="22"/>
                <w:szCs w:val="22"/>
                <w:lang w:val="es-ES_tradnl"/>
              </w:rPr>
              <w:t xml:space="preserve">De acuerdo con el romano </w:t>
            </w:r>
            <w:r w:rsidR="00496312">
              <w:rPr>
                <w:rFonts w:asciiTheme="minorHAnsi" w:hAnsiTheme="minorHAnsi" w:cstheme="minorHAnsi"/>
                <w:bCs/>
                <w:sz w:val="22"/>
                <w:szCs w:val="22"/>
                <w:lang w:val="es-ES_tradnl"/>
              </w:rPr>
              <w:t>VII</w:t>
            </w:r>
            <w:r w:rsidRPr="009136B9">
              <w:rPr>
                <w:rFonts w:asciiTheme="minorHAnsi" w:hAnsiTheme="minorHAnsi" w:cstheme="minorHAnsi"/>
                <w:bCs/>
                <w:sz w:val="22"/>
                <w:szCs w:val="22"/>
                <w:lang w:val="es-ES_tradnl"/>
              </w:rPr>
              <w:t xml:space="preserve">. Pago por el servicio, de los </w:t>
            </w:r>
            <w:proofErr w:type="spellStart"/>
            <w:r w:rsidRPr="009136B9">
              <w:rPr>
                <w:rFonts w:asciiTheme="minorHAnsi" w:hAnsiTheme="minorHAnsi" w:cstheme="minorHAnsi"/>
                <w:bCs/>
                <w:sz w:val="22"/>
                <w:szCs w:val="22"/>
                <w:lang w:val="es-ES_tradnl"/>
              </w:rPr>
              <w:t>TdR</w:t>
            </w:r>
            <w:proofErr w:type="spellEnd"/>
          </w:p>
        </w:tc>
      </w:tr>
      <w:tr w:rsidR="00FE5489" w:rsidRPr="0012179B" w14:paraId="6811B64F" w14:textId="77777777" w:rsidTr="67F5FBFA">
        <w:tc>
          <w:tcPr>
            <w:tcW w:w="3371" w:type="dxa"/>
            <w:shd w:val="clear" w:color="auto" w:fill="C6D9F1" w:themeFill="text2" w:themeFillTint="33"/>
            <w:vAlign w:val="center"/>
          </w:tcPr>
          <w:p w14:paraId="58553916" w14:textId="77777777" w:rsidR="00FE5489" w:rsidRPr="009136B9" w:rsidRDefault="00FE5489" w:rsidP="00FE5489">
            <w:pP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Requisitos de los informes de avance</w:t>
            </w:r>
          </w:p>
        </w:tc>
        <w:tc>
          <w:tcPr>
            <w:tcW w:w="5979" w:type="dxa"/>
            <w:shd w:val="clear" w:color="auto" w:fill="auto"/>
          </w:tcPr>
          <w:p w14:paraId="25E54841" w14:textId="77E8039A" w:rsidR="00FE5489" w:rsidRPr="009136B9" w:rsidRDefault="00FE5489" w:rsidP="00FE5489">
            <w:pPr>
              <w:jc w:val="both"/>
              <w:rPr>
                <w:rFonts w:asciiTheme="minorHAnsi" w:hAnsiTheme="minorHAnsi" w:cstheme="minorHAnsi"/>
                <w:bCs/>
                <w:sz w:val="22"/>
                <w:szCs w:val="22"/>
                <w:lang w:val="es-ES_tradnl"/>
              </w:rPr>
            </w:pPr>
            <w:r w:rsidRPr="009136B9">
              <w:rPr>
                <w:rFonts w:asciiTheme="minorHAnsi" w:hAnsiTheme="minorHAnsi" w:cstheme="minorHAnsi"/>
                <w:bCs/>
                <w:sz w:val="22"/>
                <w:szCs w:val="22"/>
                <w:lang w:val="es-ES_tradnl"/>
              </w:rPr>
              <w:t xml:space="preserve">De acuerdo con el romano </w:t>
            </w:r>
            <w:r w:rsidR="00496312">
              <w:rPr>
                <w:rFonts w:asciiTheme="minorHAnsi" w:hAnsiTheme="minorHAnsi" w:cstheme="minorHAnsi"/>
                <w:bCs/>
                <w:sz w:val="22"/>
                <w:szCs w:val="22"/>
                <w:lang w:val="es-ES_tradnl"/>
              </w:rPr>
              <w:t>VII</w:t>
            </w:r>
            <w:r w:rsidRPr="009136B9">
              <w:rPr>
                <w:rFonts w:asciiTheme="minorHAnsi" w:hAnsiTheme="minorHAnsi" w:cstheme="minorHAnsi"/>
                <w:bCs/>
                <w:sz w:val="22"/>
                <w:szCs w:val="22"/>
                <w:lang w:val="es-ES_tradnl"/>
              </w:rPr>
              <w:t xml:space="preserve">. Pago por el servicio, de los </w:t>
            </w:r>
            <w:proofErr w:type="spellStart"/>
            <w:r w:rsidRPr="009136B9">
              <w:rPr>
                <w:rFonts w:asciiTheme="minorHAnsi" w:hAnsiTheme="minorHAnsi" w:cstheme="minorHAnsi"/>
                <w:bCs/>
                <w:sz w:val="22"/>
                <w:szCs w:val="22"/>
                <w:lang w:val="es-ES_tradnl"/>
              </w:rPr>
              <w:t>TdR</w:t>
            </w:r>
            <w:proofErr w:type="spellEnd"/>
          </w:p>
        </w:tc>
      </w:tr>
      <w:tr w:rsidR="00FE5489" w:rsidRPr="009136B9" w14:paraId="1AB2A563" w14:textId="77777777" w:rsidTr="67F5FBFA">
        <w:tc>
          <w:tcPr>
            <w:tcW w:w="3371" w:type="dxa"/>
            <w:shd w:val="clear" w:color="auto" w:fill="C6D9F1" w:themeFill="text2" w:themeFillTint="33"/>
            <w:vAlign w:val="center"/>
          </w:tcPr>
          <w:p w14:paraId="0A8BE698" w14:textId="77777777" w:rsidR="00FE5489" w:rsidRPr="009136B9" w:rsidRDefault="00FE5489" w:rsidP="00FE5489">
            <w:pP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Localización de los trabajos</w:t>
            </w:r>
          </w:p>
        </w:tc>
        <w:tc>
          <w:tcPr>
            <w:tcW w:w="5979" w:type="dxa"/>
            <w:shd w:val="clear" w:color="auto" w:fill="auto"/>
          </w:tcPr>
          <w:p w14:paraId="66566020" w14:textId="77777777" w:rsidR="00FE5489" w:rsidRPr="009136B9" w:rsidRDefault="00FE5489" w:rsidP="004933E7">
            <w:pPr>
              <w:pStyle w:val="BankNormal"/>
              <w:numPr>
                <w:ilvl w:val="2"/>
                <w:numId w:val="3"/>
              </w:numPr>
              <w:spacing w:after="0"/>
              <w:ind w:left="342" w:hanging="342"/>
              <w:rPr>
                <w:rFonts w:asciiTheme="minorHAnsi" w:hAnsiTheme="minorHAnsi" w:cstheme="minorHAnsi"/>
                <w:snapToGrid w:val="0"/>
                <w:sz w:val="22"/>
                <w:szCs w:val="22"/>
                <w:lang w:val="es-ES_tradnl"/>
              </w:rPr>
            </w:pPr>
            <w:r w:rsidRPr="009136B9">
              <w:rPr>
                <w:rFonts w:asciiTheme="minorHAnsi" w:hAnsiTheme="minorHAnsi" w:cstheme="minorHAnsi"/>
                <w:snapToGrid w:val="0"/>
                <w:sz w:val="22"/>
                <w:szCs w:val="22"/>
                <w:lang w:val="es-ES_tradnl"/>
              </w:rPr>
              <w:t xml:space="preserve">Sede del proveedor </w:t>
            </w:r>
          </w:p>
        </w:tc>
      </w:tr>
      <w:tr w:rsidR="00FE5489" w:rsidRPr="0012179B" w14:paraId="6601454D" w14:textId="77777777" w:rsidTr="67F5FBFA">
        <w:tc>
          <w:tcPr>
            <w:tcW w:w="3371" w:type="dxa"/>
            <w:shd w:val="clear" w:color="auto" w:fill="C6D9F1" w:themeFill="text2" w:themeFillTint="33"/>
            <w:vAlign w:val="center"/>
          </w:tcPr>
          <w:p w14:paraId="527F80CF" w14:textId="77777777" w:rsidR="00FE5489" w:rsidRPr="009136B9" w:rsidRDefault="00FE5489" w:rsidP="00FE5489">
            <w:pP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 xml:space="preserve">Duración prevista de los trabajos </w:t>
            </w:r>
          </w:p>
        </w:tc>
        <w:tc>
          <w:tcPr>
            <w:tcW w:w="5979" w:type="dxa"/>
            <w:shd w:val="clear" w:color="auto" w:fill="auto"/>
          </w:tcPr>
          <w:p w14:paraId="007D67BC" w14:textId="18E9D8CF" w:rsidR="00FE5489" w:rsidRPr="009136B9" w:rsidRDefault="4E56CFBC" w:rsidP="59A1EB19">
            <w:pPr>
              <w:rPr>
                <w:rFonts w:asciiTheme="minorHAnsi" w:hAnsiTheme="minorHAnsi" w:cstheme="minorBidi"/>
                <w:strike/>
                <w:sz w:val="22"/>
                <w:szCs w:val="22"/>
                <w:highlight w:val="yellow"/>
                <w:lang w:val="es-SV"/>
              </w:rPr>
            </w:pPr>
            <w:r w:rsidRPr="59A1EB19">
              <w:rPr>
                <w:rFonts w:asciiTheme="minorHAnsi" w:hAnsiTheme="minorHAnsi" w:cstheme="minorBidi"/>
                <w:sz w:val="22"/>
                <w:szCs w:val="22"/>
                <w:lang w:val="es-SV"/>
              </w:rPr>
              <w:t xml:space="preserve">El servicio tendrá una duración máxima de </w:t>
            </w:r>
            <w:r w:rsidR="00431CAD">
              <w:rPr>
                <w:rFonts w:asciiTheme="minorHAnsi" w:hAnsiTheme="minorHAnsi" w:cstheme="minorBidi"/>
                <w:sz w:val="22"/>
                <w:szCs w:val="22"/>
                <w:lang w:val="es-SV"/>
              </w:rPr>
              <w:t>7</w:t>
            </w:r>
            <w:r w:rsidR="00A3783E">
              <w:rPr>
                <w:rFonts w:asciiTheme="minorHAnsi" w:hAnsiTheme="minorHAnsi" w:cstheme="minorBidi"/>
                <w:sz w:val="22"/>
                <w:szCs w:val="22"/>
                <w:lang w:val="es-SV"/>
              </w:rPr>
              <w:t xml:space="preserve"> meses</w:t>
            </w:r>
            <w:r w:rsidR="00496312">
              <w:rPr>
                <w:rFonts w:asciiTheme="minorHAnsi" w:hAnsiTheme="minorHAnsi" w:cstheme="minorBidi"/>
                <w:sz w:val="22"/>
                <w:szCs w:val="22"/>
                <w:lang w:val="es-SV"/>
              </w:rPr>
              <w:t xml:space="preserve"> </w:t>
            </w:r>
            <w:r w:rsidRPr="59A1EB19">
              <w:rPr>
                <w:rFonts w:asciiTheme="minorHAnsi" w:hAnsiTheme="minorHAnsi" w:cstheme="minorBidi"/>
                <w:sz w:val="22"/>
                <w:szCs w:val="22"/>
                <w:lang w:val="es-SV"/>
              </w:rPr>
              <w:t>a partir de la emisión de la Orden de Inicio</w:t>
            </w:r>
            <w:r w:rsidR="4F8BCE35" w:rsidRPr="59A1EB19">
              <w:rPr>
                <w:rFonts w:asciiTheme="minorHAnsi" w:hAnsiTheme="minorHAnsi" w:cstheme="minorBidi"/>
                <w:sz w:val="22"/>
                <w:szCs w:val="22"/>
                <w:lang w:val="es-SV"/>
              </w:rPr>
              <w:t>.</w:t>
            </w:r>
          </w:p>
        </w:tc>
      </w:tr>
      <w:tr w:rsidR="00FE5489" w:rsidRPr="009136B9" w14:paraId="50C54EE1" w14:textId="77777777" w:rsidTr="67F5FBFA">
        <w:tc>
          <w:tcPr>
            <w:tcW w:w="3371" w:type="dxa"/>
            <w:shd w:val="clear" w:color="auto" w:fill="C6D9F1" w:themeFill="text2" w:themeFillTint="33"/>
            <w:vAlign w:val="center"/>
          </w:tcPr>
          <w:p w14:paraId="59CC890B" w14:textId="77777777" w:rsidR="00FE5489" w:rsidRPr="009136B9" w:rsidRDefault="00FE5489" w:rsidP="00FE5489">
            <w:pP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 xml:space="preserve">Fecha de inicio prevista </w:t>
            </w:r>
          </w:p>
        </w:tc>
        <w:tc>
          <w:tcPr>
            <w:tcW w:w="5979" w:type="dxa"/>
            <w:shd w:val="clear" w:color="auto" w:fill="auto"/>
          </w:tcPr>
          <w:p w14:paraId="16B249C9" w14:textId="1F4A0EBE" w:rsidR="00FE5489" w:rsidRPr="009136B9" w:rsidRDefault="00CF043B" w:rsidP="00FE5489">
            <w:pPr>
              <w:jc w:val="both"/>
              <w:rPr>
                <w:rFonts w:asciiTheme="minorHAnsi" w:hAnsiTheme="minorHAnsi" w:cstheme="minorHAnsi"/>
                <w:bCs/>
                <w:sz w:val="22"/>
                <w:szCs w:val="22"/>
                <w:lang w:val="es-ES_tradnl"/>
              </w:rPr>
            </w:pPr>
            <w:r>
              <w:rPr>
                <w:rFonts w:asciiTheme="minorHAnsi" w:hAnsiTheme="minorHAnsi" w:cstheme="minorHAnsi"/>
                <w:bCs/>
                <w:sz w:val="22"/>
                <w:szCs w:val="22"/>
                <w:lang w:val="es-ES_tradnl"/>
              </w:rPr>
              <w:t>Finales mayo</w:t>
            </w:r>
            <w:r w:rsidR="00D44458">
              <w:rPr>
                <w:rFonts w:asciiTheme="minorHAnsi" w:hAnsiTheme="minorHAnsi" w:cstheme="minorHAnsi"/>
                <w:bCs/>
                <w:sz w:val="22"/>
                <w:szCs w:val="22"/>
                <w:lang w:val="es-ES_tradnl"/>
              </w:rPr>
              <w:t xml:space="preserve"> 2021</w:t>
            </w:r>
          </w:p>
        </w:tc>
      </w:tr>
      <w:tr w:rsidR="00FE5489" w:rsidRPr="009136B9" w14:paraId="2CC821C4" w14:textId="77777777" w:rsidTr="67F5FBFA">
        <w:tc>
          <w:tcPr>
            <w:tcW w:w="3371" w:type="dxa"/>
            <w:shd w:val="clear" w:color="auto" w:fill="C6D9F1" w:themeFill="text2" w:themeFillTint="33"/>
            <w:vAlign w:val="center"/>
          </w:tcPr>
          <w:p w14:paraId="3C6FE3AE" w14:textId="77777777" w:rsidR="00FE5489" w:rsidRPr="009136B9" w:rsidRDefault="00FE5489" w:rsidP="00FE5489">
            <w:pP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Fecha de terminación máxima</w:t>
            </w:r>
          </w:p>
        </w:tc>
        <w:tc>
          <w:tcPr>
            <w:tcW w:w="5979" w:type="dxa"/>
            <w:shd w:val="clear" w:color="auto" w:fill="auto"/>
          </w:tcPr>
          <w:p w14:paraId="2B7E712A" w14:textId="00CDFD20" w:rsidR="00FE5489" w:rsidRPr="009136B9" w:rsidRDefault="006B69E6" w:rsidP="67F5FBFA">
            <w:pPr>
              <w:jc w:val="both"/>
              <w:rPr>
                <w:rFonts w:asciiTheme="minorHAnsi" w:hAnsiTheme="minorHAnsi" w:cstheme="minorBidi"/>
                <w:sz w:val="22"/>
                <w:szCs w:val="22"/>
                <w:lang w:val="es-ES"/>
              </w:rPr>
            </w:pPr>
            <w:r>
              <w:rPr>
                <w:rFonts w:asciiTheme="minorHAnsi" w:hAnsiTheme="minorHAnsi" w:cstheme="minorBidi"/>
                <w:sz w:val="22"/>
                <w:szCs w:val="22"/>
                <w:lang w:val="es-ES"/>
              </w:rPr>
              <w:t>Diciembre</w:t>
            </w:r>
            <w:r w:rsidR="0012179B">
              <w:rPr>
                <w:rFonts w:asciiTheme="minorHAnsi" w:hAnsiTheme="minorHAnsi" w:cstheme="minorBidi"/>
                <w:sz w:val="22"/>
                <w:szCs w:val="22"/>
                <w:lang w:val="es-ES"/>
              </w:rPr>
              <w:t xml:space="preserve"> 202</w:t>
            </w:r>
            <w:r>
              <w:rPr>
                <w:rFonts w:asciiTheme="minorHAnsi" w:hAnsiTheme="minorHAnsi" w:cstheme="minorBidi"/>
                <w:sz w:val="22"/>
                <w:szCs w:val="22"/>
                <w:lang w:val="es-ES"/>
              </w:rPr>
              <w:t>1</w:t>
            </w:r>
          </w:p>
        </w:tc>
      </w:tr>
      <w:tr w:rsidR="00FE5489" w:rsidRPr="009136B9" w14:paraId="591110E2" w14:textId="77777777" w:rsidTr="67F5FBFA">
        <w:tc>
          <w:tcPr>
            <w:tcW w:w="3371" w:type="dxa"/>
            <w:shd w:val="clear" w:color="auto" w:fill="C6D9F1" w:themeFill="text2" w:themeFillTint="33"/>
            <w:vAlign w:val="center"/>
          </w:tcPr>
          <w:p w14:paraId="14C416F3" w14:textId="77777777" w:rsidR="00FE5489" w:rsidRPr="009136B9" w:rsidRDefault="00FE5489" w:rsidP="00FE5489">
            <w:pP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 xml:space="preserve">Viajes previstos </w:t>
            </w:r>
          </w:p>
        </w:tc>
        <w:tc>
          <w:tcPr>
            <w:tcW w:w="5979" w:type="dxa"/>
            <w:shd w:val="clear" w:color="auto" w:fill="auto"/>
          </w:tcPr>
          <w:p w14:paraId="41B12B57" w14:textId="77777777" w:rsidR="00FE5489" w:rsidRPr="009136B9" w:rsidRDefault="00FE5489" w:rsidP="00FE5489">
            <w:pPr>
              <w:jc w:val="both"/>
              <w:rPr>
                <w:rFonts w:asciiTheme="minorHAnsi" w:hAnsiTheme="minorHAnsi" w:cstheme="minorHAnsi"/>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548"/>
              <w:gridCol w:w="1678"/>
              <w:gridCol w:w="1195"/>
            </w:tblGrid>
            <w:tr w:rsidR="00FE5489" w:rsidRPr="009136B9" w14:paraId="34CCAE39" w14:textId="77777777" w:rsidTr="009F771B">
              <w:tc>
                <w:tcPr>
                  <w:tcW w:w="1460" w:type="dxa"/>
                  <w:shd w:val="clear" w:color="auto" w:fill="auto"/>
                </w:tcPr>
                <w:p w14:paraId="44D871E3" w14:textId="77777777" w:rsidR="00FE5489" w:rsidRPr="009136B9" w:rsidRDefault="00FE5489" w:rsidP="00FE5489">
                  <w:pPr>
                    <w:jc w:val="center"/>
                    <w:rPr>
                      <w:rFonts w:asciiTheme="minorHAnsi" w:hAnsiTheme="minorHAnsi" w:cstheme="minorHAnsi"/>
                      <w:b/>
                      <w:bCs/>
                      <w:sz w:val="22"/>
                      <w:szCs w:val="22"/>
                      <w:lang w:val="es-ES_tradnl"/>
                    </w:rPr>
                  </w:pPr>
                </w:p>
                <w:p w14:paraId="3E95DDAB" w14:textId="77777777" w:rsidR="00FE5489" w:rsidRPr="009136B9" w:rsidRDefault="00FE5489" w:rsidP="00FE5489">
                  <w:pPr>
                    <w:jc w:val="cente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Destino/s</w:t>
                  </w:r>
                </w:p>
              </w:tc>
              <w:tc>
                <w:tcPr>
                  <w:tcW w:w="1823" w:type="dxa"/>
                  <w:shd w:val="clear" w:color="auto" w:fill="auto"/>
                </w:tcPr>
                <w:p w14:paraId="1665B88C" w14:textId="77777777" w:rsidR="00FE5489" w:rsidRPr="009136B9" w:rsidRDefault="00FE5489" w:rsidP="00FE5489">
                  <w:pPr>
                    <w:jc w:val="cente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 xml:space="preserve">Duración estimada </w:t>
                  </w:r>
                </w:p>
              </w:tc>
              <w:tc>
                <w:tcPr>
                  <w:tcW w:w="1914" w:type="dxa"/>
                </w:tcPr>
                <w:p w14:paraId="57659B04" w14:textId="77777777" w:rsidR="00FE5489" w:rsidRPr="009136B9" w:rsidRDefault="00FE5489" w:rsidP="00FE5489">
                  <w:pPr>
                    <w:jc w:val="cente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 xml:space="preserve">Breve descripción de las razones del viaje </w:t>
                  </w:r>
                </w:p>
              </w:tc>
              <w:tc>
                <w:tcPr>
                  <w:tcW w:w="1345" w:type="dxa"/>
                  <w:shd w:val="clear" w:color="auto" w:fill="auto"/>
                </w:tcPr>
                <w:p w14:paraId="6FF8BF38" w14:textId="77777777" w:rsidR="00FE5489" w:rsidRPr="009136B9" w:rsidRDefault="00FE5489" w:rsidP="00FE5489">
                  <w:pPr>
                    <w:jc w:val="cente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Fecha/s límite</w:t>
                  </w:r>
                </w:p>
              </w:tc>
            </w:tr>
            <w:tr w:rsidR="00FE5489" w:rsidRPr="009136B9" w14:paraId="3E42E28D" w14:textId="77777777" w:rsidTr="009F771B">
              <w:tc>
                <w:tcPr>
                  <w:tcW w:w="1460" w:type="dxa"/>
                  <w:shd w:val="clear" w:color="auto" w:fill="auto"/>
                </w:tcPr>
                <w:p w14:paraId="2B448352" w14:textId="63C810D1" w:rsidR="00FE5489" w:rsidRPr="009136B9" w:rsidRDefault="00874C6B" w:rsidP="00FE5489">
                  <w:pPr>
                    <w:jc w:val="both"/>
                    <w:rPr>
                      <w:rFonts w:asciiTheme="minorHAnsi" w:hAnsiTheme="minorHAnsi" w:cstheme="minorHAnsi"/>
                      <w:bCs/>
                      <w:sz w:val="22"/>
                      <w:szCs w:val="22"/>
                      <w:lang w:val="es-ES_tradnl"/>
                    </w:rPr>
                  </w:pPr>
                  <w:r w:rsidRPr="009136B9">
                    <w:rPr>
                      <w:rFonts w:asciiTheme="minorHAnsi" w:hAnsiTheme="minorHAnsi" w:cstheme="minorHAnsi"/>
                      <w:bCs/>
                      <w:sz w:val="22"/>
                      <w:szCs w:val="22"/>
                      <w:lang w:val="es-ES_tradnl"/>
                    </w:rPr>
                    <w:t>No aplica</w:t>
                  </w:r>
                </w:p>
              </w:tc>
              <w:tc>
                <w:tcPr>
                  <w:tcW w:w="1823" w:type="dxa"/>
                  <w:shd w:val="clear" w:color="auto" w:fill="auto"/>
                </w:tcPr>
                <w:p w14:paraId="7E6EA69E" w14:textId="77777777" w:rsidR="00FE5489" w:rsidRPr="009136B9" w:rsidRDefault="00FE5489" w:rsidP="00FE5489">
                  <w:pPr>
                    <w:jc w:val="both"/>
                    <w:rPr>
                      <w:rFonts w:asciiTheme="minorHAnsi" w:hAnsiTheme="minorHAnsi" w:cstheme="minorHAnsi"/>
                      <w:bCs/>
                      <w:sz w:val="22"/>
                      <w:szCs w:val="22"/>
                      <w:lang w:val="es-ES_tradnl"/>
                    </w:rPr>
                  </w:pPr>
                </w:p>
              </w:tc>
              <w:tc>
                <w:tcPr>
                  <w:tcW w:w="1914" w:type="dxa"/>
                </w:tcPr>
                <w:p w14:paraId="75FB06B0" w14:textId="307E41CA" w:rsidR="00FE5489" w:rsidRPr="009136B9" w:rsidRDefault="00874C6B" w:rsidP="00FE5489">
                  <w:pPr>
                    <w:jc w:val="both"/>
                    <w:rPr>
                      <w:rFonts w:asciiTheme="minorHAnsi" w:hAnsiTheme="minorHAnsi" w:cstheme="minorHAnsi"/>
                      <w:bCs/>
                      <w:sz w:val="22"/>
                      <w:szCs w:val="22"/>
                      <w:lang w:val="es-ES_tradnl"/>
                    </w:rPr>
                  </w:pPr>
                  <w:r w:rsidRPr="009136B9">
                    <w:rPr>
                      <w:rFonts w:asciiTheme="minorHAnsi" w:hAnsiTheme="minorHAnsi" w:cstheme="minorHAnsi"/>
                      <w:bCs/>
                      <w:sz w:val="22"/>
                      <w:szCs w:val="22"/>
                      <w:lang w:val="es-ES_tradnl"/>
                    </w:rPr>
                    <w:t>No aplica</w:t>
                  </w:r>
                </w:p>
              </w:tc>
              <w:tc>
                <w:tcPr>
                  <w:tcW w:w="1345" w:type="dxa"/>
                  <w:shd w:val="clear" w:color="auto" w:fill="auto"/>
                </w:tcPr>
                <w:p w14:paraId="3A3C818D" w14:textId="77777777" w:rsidR="00FE5489" w:rsidRPr="009136B9" w:rsidRDefault="00FE5489" w:rsidP="00FE5489">
                  <w:pPr>
                    <w:jc w:val="both"/>
                    <w:rPr>
                      <w:rFonts w:asciiTheme="minorHAnsi" w:hAnsiTheme="minorHAnsi" w:cstheme="minorHAnsi"/>
                      <w:bCs/>
                      <w:sz w:val="22"/>
                      <w:szCs w:val="22"/>
                      <w:lang w:val="es-ES_tradnl"/>
                    </w:rPr>
                  </w:pPr>
                </w:p>
              </w:tc>
            </w:tr>
            <w:tr w:rsidR="00FE5489" w:rsidRPr="009136B9" w14:paraId="1AB652B9" w14:textId="77777777" w:rsidTr="009F771B">
              <w:tc>
                <w:tcPr>
                  <w:tcW w:w="1460" w:type="dxa"/>
                  <w:shd w:val="clear" w:color="auto" w:fill="auto"/>
                </w:tcPr>
                <w:p w14:paraId="26FA1D61" w14:textId="77777777" w:rsidR="00FE5489" w:rsidRPr="009136B9" w:rsidRDefault="00FE5489" w:rsidP="00FE5489">
                  <w:pPr>
                    <w:jc w:val="both"/>
                    <w:rPr>
                      <w:rFonts w:asciiTheme="minorHAnsi" w:hAnsiTheme="minorHAnsi" w:cstheme="minorHAnsi"/>
                      <w:bCs/>
                      <w:sz w:val="22"/>
                      <w:szCs w:val="22"/>
                      <w:lang w:val="es-ES_tradnl"/>
                    </w:rPr>
                  </w:pPr>
                </w:p>
              </w:tc>
              <w:tc>
                <w:tcPr>
                  <w:tcW w:w="1823" w:type="dxa"/>
                  <w:shd w:val="clear" w:color="auto" w:fill="auto"/>
                </w:tcPr>
                <w:p w14:paraId="6445EA21" w14:textId="77777777" w:rsidR="00FE5489" w:rsidRPr="009136B9" w:rsidRDefault="00FE5489" w:rsidP="00FE5489">
                  <w:pPr>
                    <w:jc w:val="both"/>
                    <w:rPr>
                      <w:rFonts w:asciiTheme="minorHAnsi" w:hAnsiTheme="minorHAnsi" w:cstheme="minorHAnsi"/>
                      <w:bCs/>
                      <w:sz w:val="22"/>
                      <w:szCs w:val="22"/>
                      <w:lang w:val="es-ES_tradnl"/>
                    </w:rPr>
                  </w:pPr>
                </w:p>
              </w:tc>
              <w:tc>
                <w:tcPr>
                  <w:tcW w:w="1914" w:type="dxa"/>
                </w:tcPr>
                <w:p w14:paraId="6933D04C" w14:textId="77777777" w:rsidR="00FE5489" w:rsidRPr="009136B9" w:rsidRDefault="00FE5489" w:rsidP="00FE5489">
                  <w:pPr>
                    <w:jc w:val="both"/>
                    <w:rPr>
                      <w:rFonts w:asciiTheme="minorHAnsi" w:hAnsiTheme="minorHAnsi" w:cstheme="minorHAnsi"/>
                      <w:bCs/>
                      <w:sz w:val="22"/>
                      <w:szCs w:val="22"/>
                      <w:lang w:val="es-ES_tradnl"/>
                    </w:rPr>
                  </w:pPr>
                </w:p>
              </w:tc>
              <w:tc>
                <w:tcPr>
                  <w:tcW w:w="1345" w:type="dxa"/>
                  <w:shd w:val="clear" w:color="auto" w:fill="auto"/>
                </w:tcPr>
                <w:p w14:paraId="03CAEB6C" w14:textId="77777777" w:rsidR="00FE5489" w:rsidRPr="009136B9" w:rsidRDefault="00FE5489" w:rsidP="00FE5489">
                  <w:pPr>
                    <w:jc w:val="both"/>
                    <w:rPr>
                      <w:rFonts w:asciiTheme="minorHAnsi" w:hAnsiTheme="minorHAnsi" w:cstheme="minorHAnsi"/>
                      <w:bCs/>
                      <w:sz w:val="22"/>
                      <w:szCs w:val="22"/>
                      <w:lang w:val="es-ES_tradnl"/>
                    </w:rPr>
                  </w:pPr>
                </w:p>
              </w:tc>
            </w:tr>
            <w:tr w:rsidR="00FE5489" w:rsidRPr="009136B9" w14:paraId="02B9C643" w14:textId="77777777" w:rsidTr="009F771B">
              <w:tc>
                <w:tcPr>
                  <w:tcW w:w="1460" w:type="dxa"/>
                  <w:shd w:val="clear" w:color="auto" w:fill="auto"/>
                </w:tcPr>
                <w:p w14:paraId="5F90376E" w14:textId="77777777" w:rsidR="00FE5489" w:rsidRPr="009136B9" w:rsidRDefault="00FE5489" w:rsidP="00FE5489">
                  <w:pPr>
                    <w:jc w:val="both"/>
                    <w:rPr>
                      <w:rFonts w:asciiTheme="minorHAnsi" w:hAnsiTheme="minorHAnsi" w:cstheme="minorHAnsi"/>
                      <w:bCs/>
                      <w:sz w:val="22"/>
                      <w:szCs w:val="22"/>
                      <w:lang w:val="es-ES_tradnl"/>
                    </w:rPr>
                  </w:pPr>
                </w:p>
              </w:tc>
              <w:tc>
                <w:tcPr>
                  <w:tcW w:w="1823" w:type="dxa"/>
                  <w:shd w:val="clear" w:color="auto" w:fill="auto"/>
                </w:tcPr>
                <w:p w14:paraId="3AAB67F4" w14:textId="77777777" w:rsidR="00FE5489" w:rsidRPr="009136B9" w:rsidRDefault="00FE5489" w:rsidP="00FE5489">
                  <w:pPr>
                    <w:jc w:val="both"/>
                    <w:rPr>
                      <w:rFonts w:asciiTheme="minorHAnsi" w:hAnsiTheme="minorHAnsi" w:cstheme="minorHAnsi"/>
                      <w:bCs/>
                      <w:sz w:val="22"/>
                      <w:szCs w:val="22"/>
                      <w:lang w:val="es-ES_tradnl"/>
                    </w:rPr>
                  </w:pPr>
                </w:p>
              </w:tc>
              <w:tc>
                <w:tcPr>
                  <w:tcW w:w="1914" w:type="dxa"/>
                </w:tcPr>
                <w:p w14:paraId="5CBFD22E" w14:textId="77777777" w:rsidR="00FE5489" w:rsidRPr="009136B9" w:rsidRDefault="00FE5489" w:rsidP="00FE5489">
                  <w:pPr>
                    <w:jc w:val="both"/>
                    <w:rPr>
                      <w:rFonts w:asciiTheme="minorHAnsi" w:hAnsiTheme="minorHAnsi" w:cstheme="minorHAnsi"/>
                      <w:bCs/>
                      <w:sz w:val="22"/>
                      <w:szCs w:val="22"/>
                      <w:lang w:val="es-ES_tradnl"/>
                    </w:rPr>
                  </w:pPr>
                </w:p>
              </w:tc>
              <w:tc>
                <w:tcPr>
                  <w:tcW w:w="1345" w:type="dxa"/>
                  <w:shd w:val="clear" w:color="auto" w:fill="auto"/>
                </w:tcPr>
                <w:p w14:paraId="45EF270C" w14:textId="77777777" w:rsidR="00FE5489" w:rsidRPr="009136B9" w:rsidRDefault="00FE5489" w:rsidP="00FE5489">
                  <w:pPr>
                    <w:jc w:val="both"/>
                    <w:rPr>
                      <w:rFonts w:asciiTheme="minorHAnsi" w:hAnsiTheme="minorHAnsi" w:cstheme="minorHAnsi"/>
                      <w:bCs/>
                      <w:sz w:val="22"/>
                      <w:szCs w:val="22"/>
                      <w:lang w:val="es-ES_tradnl"/>
                    </w:rPr>
                  </w:pPr>
                </w:p>
              </w:tc>
            </w:tr>
          </w:tbl>
          <w:p w14:paraId="2BF7B615" w14:textId="77777777" w:rsidR="00FE5489" w:rsidRPr="009136B9" w:rsidRDefault="00FE5489" w:rsidP="00FE5489">
            <w:pPr>
              <w:jc w:val="both"/>
              <w:rPr>
                <w:rFonts w:asciiTheme="minorHAnsi" w:hAnsiTheme="minorHAnsi" w:cstheme="minorHAnsi"/>
                <w:bCs/>
                <w:sz w:val="22"/>
                <w:szCs w:val="22"/>
                <w:lang w:val="es-ES_tradnl"/>
              </w:rPr>
            </w:pPr>
          </w:p>
        </w:tc>
      </w:tr>
      <w:tr w:rsidR="00FE5489" w:rsidRPr="009136B9" w14:paraId="189576C2" w14:textId="77777777" w:rsidTr="67F5FBFA">
        <w:tblPrEx>
          <w:tblLook w:val="0000" w:firstRow="0" w:lastRow="0" w:firstColumn="0" w:lastColumn="0" w:noHBand="0" w:noVBand="0"/>
        </w:tblPrEx>
        <w:tc>
          <w:tcPr>
            <w:tcW w:w="3371" w:type="dxa"/>
            <w:shd w:val="clear" w:color="auto" w:fill="C6D9F1" w:themeFill="text2" w:themeFillTint="33"/>
            <w:vAlign w:val="center"/>
          </w:tcPr>
          <w:p w14:paraId="7EC182FE" w14:textId="77777777" w:rsidR="00FE5489" w:rsidRPr="009136B9" w:rsidRDefault="00FE5489" w:rsidP="00FE5489">
            <w:pP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Requisitos especiales de seguridad</w:t>
            </w:r>
          </w:p>
        </w:tc>
        <w:tc>
          <w:tcPr>
            <w:tcW w:w="5979" w:type="dxa"/>
          </w:tcPr>
          <w:p w14:paraId="60CB42C2" w14:textId="77777777" w:rsidR="00FE5489" w:rsidRPr="009136B9" w:rsidRDefault="00FE5489" w:rsidP="00FE5489">
            <w:pPr>
              <w:ind w:left="432"/>
              <w:rPr>
                <w:rFonts w:asciiTheme="minorHAnsi" w:hAnsiTheme="minorHAnsi" w:cstheme="minorHAnsi"/>
                <w:sz w:val="22"/>
                <w:szCs w:val="22"/>
                <w:lang w:val="es-ES_tradnl"/>
              </w:rPr>
            </w:pPr>
          </w:p>
          <w:p w14:paraId="42D24B09" w14:textId="440649F0" w:rsidR="00FE5489" w:rsidRPr="009136B9" w:rsidRDefault="00874C6B" w:rsidP="004933E7">
            <w:pPr>
              <w:numPr>
                <w:ilvl w:val="0"/>
                <w:numId w:val="5"/>
              </w:numPr>
              <w:ind w:left="432"/>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No aplica</w:t>
            </w:r>
          </w:p>
        </w:tc>
      </w:tr>
      <w:tr w:rsidR="00FE5489" w:rsidRPr="009136B9" w14:paraId="66B4768E" w14:textId="77777777" w:rsidTr="67F5FBFA">
        <w:tblPrEx>
          <w:tblLook w:val="0000" w:firstRow="0" w:lastRow="0" w:firstColumn="0" w:lastColumn="0" w:noHBand="0" w:noVBand="0"/>
        </w:tblPrEx>
        <w:tc>
          <w:tcPr>
            <w:tcW w:w="3371" w:type="dxa"/>
            <w:shd w:val="clear" w:color="auto" w:fill="C6D9F1" w:themeFill="text2" w:themeFillTint="33"/>
            <w:vAlign w:val="center"/>
          </w:tcPr>
          <w:p w14:paraId="38F9A5D4" w14:textId="77777777" w:rsidR="00FE5489" w:rsidRPr="009136B9" w:rsidRDefault="00FE5489" w:rsidP="00FE5489">
            <w:pP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Instalaciones que facilitará el PNUD (es decir, no incluidas en la propuesta de precios)</w:t>
            </w:r>
          </w:p>
        </w:tc>
        <w:tc>
          <w:tcPr>
            <w:tcW w:w="5979" w:type="dxa"/>
          </w:tcPr>
          <w:p w14:paraId="5C5B7614" w14:textId="77777777" w:rsidR="00FE5489" w:rsidRPr="009136B9" w:rsidRDefault="00FE5489" w:rsidP="00FE5489">
            <w:pPr>
              <w:ind w:left="432"/>
              <w:rPr>
                <w:rFonts w:asciiTheme="minorHAnsi" w:hAnsiTheme="minorHAnsi" w:cstheme="minorHAnsi"/>
                <w:sz w:val="22"/>
                <w:szCs w:val="22"/>
                <w:lang w:val="es-ES_tradnl"/>
              </w:rPr>
            </w:pPr>
          </w:p>
          <w:p w14:paraId="3BCDC2B8" w14:textId="371FA457" w:rsidR="00FE5489" w:rsidRPr="009136B9" w:rsidRDefault="00874C6B" w:rsidP="004933E7">
            <w:pPr>
              <w:numPr>
                <w:ilvl w:val="0"/>
                <w:numId w:val="5"/>
              </w:numPr>
              <w:ind w:left="432"/>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No aplica</w:t>
            </w:r>
          </w:p>
          <w:p w14:paraId="134F5D21" w14:textId="404F4458" w:rsidR="00FE5489" w:rsidRPr="009136B9" w:rsidRDefault="00FE5489" w:rsidP="00FE5489">
            <w:pPr>
              <w:ind w:left="432"/>
              <w:rPr>
                <w:rFonts w:asciiTheme="minorHAnsi" w:hAnsiTheme="minorHAnsi" w:cstheme="minorHAnsi"/>
                <w:sz w:val="22"/>
                <w:szCs w:val="22"/>
                <w:lang w:val="es-ES_tradnl"/>
              </w:rPr>
            </w:pPr>
          </w:p>
        </w:tc>
      </w:tr>
      <w:tr w:rsidR="00FE5489" w:rsidRPr="009136B9" w14:paraId="4A8BD711" w14:textId="77777777" w:rsidTr="67F5FBFA">
        <w:tblPrEx>
          <w:tblLook w:val="0000" w:firstRow="0" w:lastRow="0" w:firstColumn="0" w:lastColumn="0" w:noHBand="0" w:noVBand="0"/>
        </w:tblPrEx>
        <w:tc>
          <w:tcPr>
            <w:tcW w:w="3371" w:type="dxa"/>
            <w:shd w:val="clear" w:color="auto" w:fill="C6D9F1" w:themeFill="text2" w:themeFillTint="33"/>
            <w:vAlign w:val="center"/>
          </w:tcPr>
          <w:p w14:paraId="34350EF0" w14:textId="77777777" w:rsidR="00FE5489" w:rsidRPr="009136B9" w:rsidRDefault="00FE5489" w:rsidP="00FE5489">
            <w:pP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 xml:space="preserve">Calendario de ejecución, indicando desglose y calendario de actividades y subactividades </w:t>
            </w:r>
          </w:p>
        </w:tc>
        <w:tc>
          <w:tcPr>
            <w:tcW w:w="5979" w:type="dxa"/>
          </w:tcPr>
          <w:p w14:paraId="728ACF7F" w14:textId="77777777" w:rsidR="00FE5489" w:rsidRPr="009136B9" w:rsidRDefault="00FE5489" w:rsidP="00FE5489">
            <w:pPr>
              <w:ind w:left="432"/>
              <w:rPr>
                <w:rFonts w:asciiTheme="minorHAnsi" w:hAnsiTheme="minorHAnsi" w:cstheme="minorHAnsi"/>
                <w:sz w:val="22"/>
                <w:szCs w:val="22"/>
                <w:lang w:val="es-ES_tradnl"/>
              </w:rPr>
            </w:pPr>
          </w:p>
          <w:p w14:paraId="524731D3" w14:textId="77777777" w:rsidR="00FE5489" w:rsidRPr="009136B9" w:rsidRDefault="00FE5489" w:rsidP="004933E7">
            <w:pPr>
              <w:numPr>
                <w:ilvl w:val="0"/>
                <w:numId w:val="5"/>
              </w:numPr>
              <w:ind w:left="432"/>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Obligatorio</w:t>
            </w:r>
          </w:p>
          <w:p w14:paraId="104F3AB4" w14:textId="4DE31B4D" w:rsidR="00FE5489" w:rsidRPr="009136B9" w:rsidRDefault="00FE5489" w:rsidP="003D2EA9">
            <w:pPr>
              <w:ind w:left="72"/>
              <w:rPr>
                <w:rFonts w:asciiTheme="minorHAnsi" w:hAnsiTheme="minorHAnsi" w:cstheme="minorHAnsi"/>
                <w:sz w:val="22"/>
                <w:szCs w:val="22"/>
                <w:lang w:val="es-ES_tradnl"/>
              </w:rPr>
            </w:pPr>
          </w:p>
        </w:tc>
      </w:tr>
      <w:tr w:rsidR="00FE5489" w:rsidRPr="009136B9" w14:paraId="72D11B4E" w14:textId="77777777" w:rsidTr="67F5FBFA">
        <w:tblPrEx>
          <w:tblLook w:val="0000" w:firstRow="0" w:lastRow="0" w:firstColumn="0" w:lastColumn="0" w:noHBand="0" w:noVBand="0"/>
        </w:tblPrEx>
        <w:tc>
          <w:tcPr>
            <w:tcW w:w="3371" w:type="dxa"/>
            <w:shd w:val="clear" w:color="auto" w:fill="C6D9F1" w:themeFill="text2" w:themeFillTint="33"/>
            <w:vAlign w:val="center"/>
          </w:tcPr>
          <w:p w14:paraId="71C6928C" w14:textId="77777777" w:rsidR="00FE5489" w:rsidRPr="009136B9" w:rsidRDefault="00FE5489" w:rsidP="00FE5489">
            <w:pP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 xml:space="preserve">Nombres y currículos de las personas participantes en la prestación de los servicios </w:t>
            </w:r>
          </w:p>
        </w:tc>
        <w:tc>
          <w:tcPr>
            <w:tcW w:w="5979" w:type="dxa"/>
          </w:tcPr>
          <w:p w14:paraId="69F0E9DC" w14:textId="77777777" w:rsidR="00FE5489" w:rsidRPr="009136B9" w:rsidRDefault="00FE5489" w:rsidP="00FE5489">
            <w:pPr>
              <w:ind w:left="432"/>
              <w:rPr>
                <w:rFonts w:asciiTheme="minorHAnsi" w:hAnsiTheme="minorHAnsi" w:cstheme="minorHAnsi"/>
                <w:sz w:val="22"/>
                <w:szCs w:val="22"/>
                <w:lang w:val="es-ES_tradnl"/>
              </w:rPr>
            </w:pPr>
          </w:p>
          <w:p w14:paraId="5A48976E" w14:textId="77777777" w:rsidR="00FE5489" w:rsidRPr="009136B9" w:rsidRDefault="00FE5489" w:rsidP="004933E7">
            <w:pPr>
              <w:numPr>
                <w:ilvl w:val="0"/>
                <w:numId w:val="5"/>
              </w:numPr>
              <w:ind w:left="432"/>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Obligatorio</w:t>
            </w:r>
          </w:p>
          <w:p w14:paraId="2DE63021" w14:textId="2BB82E1E" w:rsidR="00FE5489" w:rsidRPr="009136B9" w:rsidRDefault="00FE5489" w:rsidP="003D2EA9">
            <w:pPr>
              <w:ind w:left="72"/>
              <w:rPr>
                <w:rFonts w:asciiTheme="minorHAnsi" w:hAnsiTheme="minorHAnsi" w:cstheme="minorHAnsi"/>
                <w:sz w:val="22"/>
                <w:szCs w:val="22"/>
                <w:lang w:val="es-ES_tradnl"/>
              </w:rPr>
            </w:pPr>
          </w:p>
        </w:tc>
      </w:tr>
      <w:tr w:rsidR="00FE5489" w:rsidRPr="009136B9" w14:paraId="73FD592B" w14:textId="77777777" w:rsidTr="67F5FBFA">
        <w:tc>
          <w:tcPr>
            <w:tcW w:w="3371" w:type="dxa"/>
            <w:shd w:val="clear" w:color="auto" w:fill="C6D9F1" w:themeFill="text2" w:themeFillTint="33"/>
            <w:vAlign w:val="center"/>
          </w:tcPr>
          <w:p w14:paraId="5B117DD0" w14:textId="77777777" w:rsidR="00FE5489" w:rsidRPr="009136B9" w:rsidRDefault="00FE5489" w:rsidP="00FE5489">
            <w:pP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Moneda de la propuesta</w:t>
            </w:r>
          </w:p>
        </w:tc>
        <w:tc>
          <w:tcPr>
            <w:tcW w:w="5979" w:type="dxa"/>
            <w:shd w:val="clear" w:color="auto" w:fill="auto"/>
          </w:tcPr>
          <w:p w14:paraId="491485C7" w14:textId="77777777" w:rsidR="00FE5489" w:rsidRPr="009136B9" w:rsidRDefault="00FE5489" w:rsidP="00FE5489">
            <w:pPr>
              <w:jc w:val="both"/>
              <w:rPr>
                <w:rFonts w:asciiTheme="minorHAnsi" w:hAnsiTheme="minorHAnsi" w:cstheme="minorHAnsi"/>
                <w:bCs/>
                <w:sz w:val="22"/>
                <w:szCs w:val="22"/>
                <w:lang w:val="es-ES_tradnl"/>
              </w:rPr>
            </w:pPr>
          </w:p>
          <w:p w14:paraId="335D0EBE" w14:textId="77777777" w:rsidR="00FE5489" w:rsidRPr="009136B9" w:rsidRDefault="00FE5489" w:rsidP="004933E7">
            <w:pPr>
              <w:pStyle w:val="BankNormal"/>
              <w:numPr>
                <w:ilvl w:val="2"/>
                <w:numId w:val="3"/>
              </w:numPr>
              <w:spacing w:after="0"/>
              <w:ind w:left="342" w:hanging="342"/>
              <w:rPr>
                <w:rFonts w:asciiTheme="minorHAnsi" w:hAnsiTheme="minorHAnsi" w:cstheme="minorHAnsi"/>
                <w:snapToGrid w:val="0"/>
                <w:sz w:val="22"/>
                <w:szCs w:val="22"/>
                <w:lang w:val="es-ES_tradnl"/>
              </w:rPr>
            </w:pPr>
            <w:r w:rsidRPr="009136B9">
              <w:rPr>
                <w:rFonts w:asciiTheme="minorHAnsi" w:hAnsiTheme="minorHAnsi" w:cstheme="minorHAnsi"/>
                <w:snapToGrid w:val="0"/>
                <w:sz w:val="22"/>
                <w:szCs w:val="22"/>
                <w:lang w:val="es-ES_tradnl"/>
              </w:rPr>
              <w:t>Dólares EE.UU.</w:t>
            </w:r>
          </w:p>
          <w:p w14:paraId="11BA9AE1" w14:textId="33F0554C" w:rsidR="00FE5489" w:rsidRPr="009136B9" w:rsidRDefault="00FE5489" w:rsidP="003D2EA9">
            <w:pPr>
              <w:pStyle w:val="BankNormal"/>
              <w:spacing w:after="0"/>
              <w:rPr>
                <w:rFonts w:asciiTheme="minorHAnsi" w:hAnsiTheme="minorHAnsi" w:cstheme="minorHAnsi"/>
                <w:snapToGrid w:val="0"/>
                <w:sz w:val="22"/>
                <w:szCs w:val="22"/>
                <w:lang w:val="es-ES_tradnl"/>
              </w:rPr>
            </w:pPr>
          </w:p>
          <w:p w14:paraId="3ED45CEA" w14:textId="77777777" w:rsidR="00FE5489" w:rsidRPr="009136B9" w:rsidRDefault="00FE5489" w:rsidP="00FE5489">
            <w:pPr>
              <w:pStyle w:val="BankNormal"/>
              <w:spacing w:after="0"/>
              <w:rPr>
                <w:rFonts w:asciiTheme="minorHAnsi" w:hAnsiTheme="minorHAnsi" w:cstheme="minorHAnsi"/>
                <w:snapToGrid w:val="0"/>
                <w:sz w:val="22"/>
                <w:szCs w:val="22"/>
                <w:lang w:val="es-ES_tradnl"/>
              </w:rPr>
            </w:pPr>
          </w:p>
        </w:tc>
      </w:tr>
      <w:tr w:rsidR="00FE5489" w:rsidRPr="0012179B" w14:paraId="1B7A0331" w14:textId="77777777" w:rsidTr="67F5FBFA">
        <w:tblPrEx>
          <w:tblLook w:val="0000" w:firstRow="0" w:lastRow="0" w:firstColumn="0" w:lastColumn="0" w:noHBand="0" w:noVBand="0"/>
        </w:tblPrEx>
        <w:tc>
          <w:tcPr>
            <w:tcW w:w="3371" w:type="dxa"/>
            <w:shd w:val="clear" w:color="auto" w:fill="C6D9F1" w:themeFill="text2" w:themeFillTint="33"/>
            <w:vAlign w:val="center"/>
          </w:tcPr>
          <w:p w14:paraId="5952B07E" w14:textId="77777777" w:rsidR="00FE5489" w:rsidRPr="009136B9" w:rsidRDefault="00FE5489" w:rsidP="00FE5489">
            <w:pP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lastRenderedPageBreak/>
              <w:t>Impuesto sobre el Valor Añadido (IVA) en la propuesta de precios</w:t>
            </w:r>
            <w:r w:rsidRPr="009136B9">
              <w:rPr>
                <w:rStyle w:val="Refdenotaalpie"/>
                <w:rFonts w:asciiTheme="minorHAnsi" w:hAnsiTheme="minorHAnsi" w:cstheme="minorHAnsi"/>
                <w:b/>
                <w:sz w:val="22"/>
                <w:szCs w:val="22"/>
                <w:lang w:val="es-ES_tradnl"/>
              </w:rPr>
              <w:footnoteReference w:id="3"/>
            </w:r>
          </w:p>
        </w:tc>
        <w:tc>
          <w:tcPr>
            <w:tcW w:w="5979" w:type="dxa"/>
          </w:tcPr>
          <w:p w14:paraId="2D150BFF" w14:textId="77777777" w:rsidR="00FE5489" w:rsidRPr="009136B9" w:rsidRDefault="00FE5489" w:rsidP="004933E7">
            <w:pPr>
              <w:numPr>
                <w:ilvl w:val="0"/>
                <w:numId w:val="5"/>
              </w:numPr>
              <w:ind w:left="342"/>
              <w:rPr>
                <w:rFonts w:asciiTheme="minorHAnsi" w:hAnsiTheme="minorHAnsi" w:cstheme="minorHAnsi"/>
                <w:sz w:val="22"/>
                <w:szCs w:val="22"/>
                <w:lang w:val="es-ES_tradnl"/>
              </w:rPr>
            </w:pPr>
            <w:r w:rsidRPr="009136B9">
              <w:rPr>
                <w:rFonts w:asciiTheme="minorHAnsi" w:hAnsiTheme="minorHAnsi" w:cstheme="minorHAnsi"/>
                <w:sz w:val="22"/>
                <w:szCs w:val="22"/>
                <w:u w:val="single"/>
                <w:lang w:val="es-ES_tradnl"/>
              </w:rPr>
              <w:t>No</w:t>
            </w:r>
            <w:r w:rsidRPr="009136B9">
              <w:rPr>
                <w:rFonts w:asciiTheme="minorHAnsi" w:hAnsiTheme="minorHAnsi" w:cstheme="minorHAnsi"/>
                <w:sz w:val="22"/>
                <w:szCs w:val="22"/>
                <w:lang w:val="es-ES_tradnl"/>
              </w:rPr>
              <w:t xml:space="preserve"> deberá incluir el IVA y otros impuestos indirectos</w:t>
            </w:r>
          </w:p>
        </w:tc>
      </w:tr>
      <w:tr w:rsidR="00FE5489" w:rsidRPr="0012179B" w14:paraId="76AF5106" w14:textId="77777777" w:rsidTr="67F5FBFA">
        <w:tc>
          <w:tcPr>
            <w:tcW w:w="3371" w:type="dxa"/>
            <w:shd w:val="clear" w:color="auto" w:fill="C6D9F1" w:themeFill="text2" w:themeFillTint="33"/>
            <w:vAlign w:val="center"/>
          </w:tcPr>
          <w:p w14:paraId="32D92234" w14:textId="77777777" w:rsidR="00FE5489" w:rsidRPr="009136B9" w:rsidRDefault="00FE5489" w:rsidP="00FE5489">
            <w:pP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 xml:space="preserve">Período de validez de la/s propuesta/s </w:t>
            </w:r>
            <w:r w:rsidRPr="009136B9">
              <w:rPr>
                <w:rFonts w:asciiTheme="minorHAnsi" w:hAnsiTheme="minorHAnsi" w:cstheme="minorHAnsi"/>
                <w:b/>
                <w:bCs/>
                <w:i/>
                <w:sz w:val="22"/>
                <w:szCs w:val="22"/>
                <w:lang w:val="es-ES_tradnl"/>
              </w:rPr>
              <w:t>(a partir de la fecha límite para la presentación de la propuesta)</w:t>
            </w:r>
          </w:p>
        </w:tc>
        <w:tc>
          <w:tcPr>
            <w:tcW w:w="5979" w:type="dxa"/>
            <w:shd w:val="clear" w:color="auto" w:fill="auto"/>
          </w:tcPr>
          <w:p w14:paraId="086B0ECA" w14:textId="521C0311" w:rsidR="00FE5489" w:rsidRPr="009136B9" w:rsidRDefault="00FE5489" w:rsidP="003D2EA9">
            <w:pPr>
              <w:rPr>
                <w:rFonts w:asciiTheme="minorHAnsi" w:hAnsiTheme="minorHAnsi" w:cstheme="minorHAnsi"/>
                <w:iCs/>
                <w:sz w:val="22"/>
                <w:szCs w:val="22"/>
                <w:lang w:val="es-ES_tradnl"/>
              </w:rPr>
            </w:pPr>
          </w:p>
          <w:p w14:paraId="0E23044C" w14:textId="351A182C" w:rsidR="00FE5489" w:rsidRPr="009136B9" w:rsidRDefault="00FE5489" w:rsidP="00FE5489">
            <w:pPr>
              <w:ind w:left="432" w:hanging="360"/>
              <w:jc w:val="both"/>
              <w:rPr>
                <w:rFonts w:asciiTheme="minorHAnsi" w:hAnsiTheme="minorHAnsi" w:cstheme="minorHAnsi"/>
                <w:iCs/>
                <w:sz w:val="22"/>
                <w:szCs w:val="22"/>
                <w:lang w:val="es-ES_tradnl"/>
              </w:rPr>
            </w:pPr>
            <w:r w:rsidRPr="009136B9">
              <w:rPr>
                <w:rFonts w:asciiTheme="minorHAnsi" w:hAnsiTheme="minorHAnsi" w:cstheme="minorHAnsi"/>
                <w:iCs/>
                <w:sz w:val="22"/>
                <w:szCs w:val="22"/>
                <w:lang w:val="es-ES_tradnl"/>
              </w:rPr>
              <w:t xml:space="preserve">120 días </w:t>
            </w:r>
          </w:p>
          <w:p w14:paraId="706891D3" w14:textId="77777777" w:rsidR="00FE5489" w:rsidRPr="009136B9" w:rsidRDefault="00FE5489" w:rsidP="00FE5489">
            <w:pPr>
              <w:ind w:left="72"/>
              <w:jc w:val="both"/>
              <w:rPr>
                <w:rFonts w:asciiTheme="minorHAnsi" w:hAnsiTheme="minorHAnsi" w:cstheme="minorHAnsi"/>
                <w:iCs/>
                <w:sz w:val="22"/>
                <w:szCs w:val="22"/>
                <w:lang w:val="es-ES_tradnl"/>
              </w:rPr>
            </w:pPr>
            <w:r w:rsidRPr="009136B9">
              <w:rPr>
                <w:rFonts w:asciiTheme="minorHAnsi" w:hAnsiTheme="minorHAnsi" w:cstheme="minorHAnsi"/>
                <w:iCs/>
                <w:sz w:val="22"/>
                <w:szCs w:val="22"/>
                <w:lang w:val="es-ES_tradnl"/>
              </w:rPr>
              <w:t xml:space="preserve">En circunstancias excepcionales el PNUD podrá pedir al Contratista que amplíe el plazo de validez de la Propuesta más allá de lo que se ha iniciado inicialmente en las condiciones de salida de esta </w:t>
            </w:r>
            <w:proofErr w:type="spellStart"/>
            <w:r w:rsidRPr="009136B9">
              <w:rPr>
                <w:rFonts w:asciiTheme="minorHAnsi" w:hAnsiTheme="minorHAnsi" w:cstheme="minorHAnsi"/>
                <w:iCs/>
                <w:sz w:val="22"/>
                <w:szCs w:val="22"/>
                <w:lang w:val="es-ES_tradnl"/>
              </w:rPr>
              <w:t>SdP</w:t>
            </w:r>
            <w:proofErr w:type="spellEnd"/>
            <w:r w:rsidRPr="009136B9">
              <w:rPr>
                <w:rFonts w:asciiTheme="minorHAnsi" w:hAnsiTheme="minorHAnsi" w:cstheme="minorHAnsi"/>
                <w:iCs/>
                <w:sz w:val="22"/>
                <w:szCs w:val="22"/>
                <w:lang w:val="es-ES_tradnl"/>
              </w:rPr>
              <w:t xml:space="preserve">. En este caso, el Contratista confirmará la ampliación por escrito, sin ningún tipo de modificación ulterior a la Propuesta. </w:t>
            </w:r>
          </w:p>
        </w:tc>
      </w:tr>
      <w:tr w:rsidR="00FE5489" w:rsidRPr="009136B9" w14:paraId="2A105B80" w14:textId="77777777" w:rsidTr="67F5FBFA">
        <w:tblPrEx>
          <w:tblLook w:val="0000" w:firstRow="0" w:lastRow="0" w:firstColumn="0" w:lastColumn="0" w:noHBand="0" w:noVBand="0"/>
        </w:tblPrEx>
        <w:tc>
          <w:tcPr>
            <w:tcW w:w="33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C4394F" w14:textId="77777777" w:rsidR="00FE5489" w:rsidRPr="009136B9" w:rsidRDefault="00FE5489" w:rsidP="00FE5489">
            <w:pP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Cotizaciones parciales</w:t>
            </w:r>
          </w:p>
        </w:tc>
        <w:tc>
          <w:tcPr>
            <w:tcW w:w="5979" w:type="dxa"/>
            <w:tcBorders>
              <w:top w:val="single" w:sz="4" w:space="0" w:color="auto"/>
              <w:left w:val="single" w:sz="4" w:space="0" w:color="auto"/>
              <w:bottom w:val="single" w:sz="4" w:space="0" w:color="auto"/>
              <w:right w:val="single" w:sz="4" w:space="0" w:color="auto"/>
            </w:tcBorders>
          </w:tcPr>
          <w:p w14:paraId="08D7555C" w14:textId="77777777" w:rsidR="00FE5489" w:rsidRPr="009136B9" w:rsidRDefault="00FE5489" w:rsidP="00FE5489">
            <w:pPr>
              <w:ind w:left="432" w:hanging="360"/>
              <w:rPr>
                <w:rFonts w:asciiTheme="minorHAnsi" w:hAnsiTheme="minorHAnsi" w:cstheme="minorHAnsi"/>
                <w:iCs/>
                <w:sz w:val="22"/>
                <w:szCs w:val="22"/>
                <w:lang w:val="es-ES_tradnl"/>
              </w:rPr>
            </w:pPr>
          </w:p>
          <w:p w14:paraId="47F24CBD" w14:textId="30CFD9FB" w:rsidR="00FE5489" w:rsidRPr="009136B9" w:rsidRDefault="00FE5489" w:rsidP="00FE5489">
            <w:pPr>
              <w:ind w:left="432" w:hanging="360"/>
              <w:rPr>
                <w:rFonts w:asciiTheme="minorHAnsi" w:hAnsiTheme="minorHAnsi" w:cstheme="minorHAnsi"/>
                <w:iCs/>
                <w:sz w:val="22"/>
                <w:szCs w:val="22"/>
                <w:lang w:val="es-ES_tradnl"/>
              </w:rPr>
            </w:pPr>
            <w:r w:rsidRPr="009136B9">
              <w:rPr>
                <w:rFonts w:asciiTheme="minorHAnsi" w:hAnsiTheme="minorHAnsi" w:cstheme="minorHAnsi"/>
                <w:iCs/>
                <w:sz w:val="22"/>
                <w:szCs w:val="22"/>
                <w:lang w:val="es-ES_tradnl"/>
              </w:rPr>
              <w:t>No permitidas</w:t>
            </w:r>
          </w:p>
          <w:p w14:paraId="3576CFD8" w14:textId="17AE71B4" w:rsidR="00FE5489" w:rsidRPr="009136B9" w:rsidRDefault="00FE5489" w:rsidP="00FE5489">
            <w:pPr>
              <w:ind w:left="432" w:hanging="360"/>
              <w:rPr>
                <w:rFonts w:asciiTheme="minorHAnsi" w:hAnsiTheme="minorHAnsi" w:cstheme="minorHAnsi"/>
                <w:iCs/>
                <w:sz w:val="22"/>
                <w:szCs w:val="22"/>
                <w:lang w:val="es-ES_tradnl"/>
              </w:rPr>
            </w:pPr>
          </w:p>
        </w:tc>
      </w:tr>
      <w:tr w:rsidR="00FE5489" w:rsidRPr="0012179B" w14:paraId="11DD1F2D" w14:textId="77777777" w:rsidTr="67F5FBFA">
        <w:tc>
          <w:tcPr>
            <w:tcW w:w="3371" w:type="dxa"/>
            <w:shd w:val="clear" w:color="auto" w:fill="C6D9F1" w:themeFill="text2" w:themeFillTint="33"/>
            <w:vAlign w:val="center"/>
          </w:tcPr>
          <w:p w14:paraId="509302A8" w14:textId="77777777" w:rsidR="00FE5489" w:rsidRPr="009136B9" w:rsidRDefault="00FE5489" w:rsidP="00FE5489">
            <w:pP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Condiciones de pago</w:t>
            </w:r>
            <w:r w:rsidRPr="009136B9">
              <w:rPr>
                <w:rStyle w:val="Refdenotaalpie"/>
                <w:rFonts w:asciiTheme="minorHAnsi" w:hAnsiTheme="minorHAnsi" w:cstheme="minorHAnsi"/>
                <w:b/>
                <w:bCs/>
                <w:sz w:val="22"/>
                <w:szCs w:val="22"/>
                <w:lang w:val="es-ES_tradnl"/>
              </w:rPr>
              <w:footnoteReference w:id="4"/>
            </w:r>
          </w:p>
        </w:tc>
        <w:tc>
          <w:tcPr>
            <w:tcW w:w="5979" w:type="dxa"/>
            <w:shd w:val="clear" w:color="auto" w:fill="auto"/>
          </w:tcPr>
          <w:p w14:paraId="32D9D9F9" w14:textId="77777777" w:rsidR="00FE5489" w:rsidRPr="002823ED" w:rsidRDefault="00FE5489" w:rsidP="00FE5489">
            <w:pPr>
              <w:jc w:val="both"/>
              <w:rPr>
                <w:rFonts w:asciiTheme="minorHAnsi" w:hAnsiTheme="minorHAnsi" w:cstheme="minorHAnsi"/>
                <w:iCs/>
                <w:sz w:val="22"/>
                <w:szCs w:val="22"/>
                <w:lang w:val="es-ES_tradnl"/>
              </w:rPr>
            </w:pPr>
          </w:p>
          <w:p w14:paraId="210C23DB" w14:textId="1759789E" w:rsidR="00E63133" w:rsidRPr="00960700" w:rsidRDefault="00E63133" w:rsidP="00E63133">
            <w:pPr>
              <w:pStyle w:val="NormalWeb"/>
              <w:spacing w:before="2" w:after="2"/>
              <w:rPr>
                <w:rFonts w:asciiTheme="minorHAnsi" w:eastAsia="Times New Roman" w:hAnsiTheme="minorHAnsi" w:cstheme="minorHAnsi"/>
                <w:iCs/>
                <w:sz w:val="22"/>
                <w:szCs w:val="22"/>
                <w:lang w:val="es-ES_tradnl"/>
              </w:rPr>
            </w:pPr>
            <w:bookmarkStart w:id="1" w:name="_Hlk68859235"/>
            <w:r w:rsidRPr="00960700">
              <w:rPr>
                <w:rFonts w:asciiTheme="minorHAnsi" w:eastAsia="Times New Roman" w:hAnsiTheme="minorHAnsi" w:cstheme="minorHAnsi"/>
                <w:iCs/>
                <w:sz w:val="22"/>
                <w:szCs w:val="22"/>
                <w:lang w:val="es-ES_tradnl"/>
              </w:rPr>
              <w:t>Pago 1 - 2</w:t>
            </w:r>
            <w:r w:rsidR="00FA6A56" w:rsidRPr="00960700">
              <w:rPr>
                <w:rFonts w:asciiTheme="minorHAnsi" w:eastAsia="Times New Roman" w:hAnsiTheme="minorHAnsi" w:cstheme="minorHAnsi"/>
                <w:iCs/>
                <w:sz w:val="22"/>
                <w:szCs w:val="22"/>
                <w:lang w:val="es-ES_tradnl"/>
              </w:rPr>
              <w:t>5</w:t>
            </w:r>
            <w:r w:rsidRPr="00960700">
              <w:rPr>
                <w:rFonts w:asciiTheme="minorHAnsi" w:eastAsia="Times New Roman" w:hAnsiTheme="minorHAnsi" w:cstheme="minorHAnsi"/>
                <w:iCs/>
                <w:sz w:val="22"/>
                <w:szCs w:val="22"/>
                <w:lang w:val="es-ES_tradnl"/>
              </w:rPr>
              <w:t xml:space="preserve"> % del total, al </w:t>
            </w:r>
            <w:proofErr w:type="spellStart"/>
            <w:r w:rsidRPr="00960700">
              <w:rPr>
                <w:rFonts w:asciiTheme="minorHAnsi" w:eastAsia="Times New Roman" w:hAnsiTheme="minorHAnsi" w:cstheme="minorHAnsi"/>
                <w:iCs/>
                <w:sz w:val="22"/>
                <w:szCs w:val="22"/>
                <w:lang w:val="es-ES_tradnl"/>
              </w:rPr>
              <w:t>entregar</w:t>
            </w:r>
            <w:proofErr w:type="spellEnd"/>
            <w:r w:rsidRPr="00960700">
              <w:rPr>
                <w:rFonts w:asciiTheme="minorHAnsi" w:eastAsia="Times New Roman" w:hAnsiTheme="minorHAnsi" w:cstheme="minorHAnsi"/>
                <w:iCs/>
                <w:sz w:val="22"/>
                <w:szCs w:val="22"/>
                <w:lang w:val="es-ES_tradnl"/>
              </w:rPr>
              <w:t xml:space="preserve"> y ser </w:t>
            </w:r>
            <w:proofErr w:type="spellStart"/>
            <w:r w:rsidRPr="00960700">
              <w:rPr>
                <w:rFonts w:asciiTheme="minorHAnsi" w:eastAsia="Times New Roman" w:hAnsiTheme="minorHAnsi" w:cstheme="minorHAnsi"/>
                <w:iCs/>
                <w:sz w:val="22"/>
                <w:szCs w:val="22"/>
                <w:lang w:val="es-ES_tradnl"/>
              </w:rPr>
              <w:t>aprobado</w:t>
            </w:r>
            <w:proofErr w:type="spellEnd"/>
            <w:r w:rsidRPr="00960700">
              <w:rPr>
                <w:rFonts w:asciiTheme="minorHAnsi" w:eastAsia="Times New Roman" w:hAnsiTheme="minorHAnsi" w:cstheme="minorHAnsi"/>
                <w:iCs/>
                <w:sz w:val="22"/>
                <w:szCs w:val="22"/>
                <w:lang w:val="es-ES_tradnl"/>
              </w:rPr>
              <w:t xml:space="preserve"> el </w:t>
            </w:r>
            <w:proofErr w:type="spellStart"/>
            <w:r w:rsidRPr="00960700">
              <w:rPr>
                <w:rFonts w:asciiTheme="minorHAnsi" w:eastAsia="Times New Roman" w:hAnsiTheme="minorHAnsi" w:cstheme="minorHAnsi"/>
                <w:iCs/>
                <w:sz w:val="22"/>
                <w:szCs w:val="22"/>
                <w:lang w:val="es-ES_tradnl"/>
              </w:rPr>
              <w:t>mapa</w:t>
            </w:r>
            <w:proofErr w:type="spellEnd"/>
            <w:r w:rsidRPr="00960700">
              <w:rPr>
                <w:rFonts w:asciiTheme="minorHAnsi" w:eastAsia="Times New Roman" w:hAnsiTheme="minorHAnsi" w:cstheme="minorHAnsi"/>
                <w:iCs/>
                <w:sz w:val="22"/>
                <w:szCs w:val="22"/>
                <w:lang w:val="es-ES_tradnl"/>
              </w:rPr>
              <w:t xml:space="preserve"> </w:t>
            </w:r>
            <w:proofErr w:type="spellStart"/>
            <w:r w:rsidRPr="00960700">
              <w:rPr>
                <w:rFonts w:asciiTheme="minorHAnsi" w:eastAsia="Times New Roman" w:hAnsiTheme="minorHAnsi" w:cstheme="minorHAnsi"/>
                <w:iCs/>
                <w:sz w:val="22"/>
                <w:szCs w:val="22"/>
                <w:lang w:val="es-ES_tradnl"/>
              </w:rPr>
              <w:t>inicial</w:t>
            </w:r>
            <w:proofErr w:type="spellEnd"/>
            <w:r w:rsidRPr="00960700">
              <w:rPr>
                <w:rFonts w:asciiTheme="minorHAnsi" w:eastAsia="Times New Roman" w:hAnsiTheme="minorHAnsi" w:cstheme="minorHAnsi"/>
                <w:iCs/>
                <w:sz w:val="22"/>
                <w:szCs w:val="22"/>
                <w:lang w:val="es-ES_tradnl"/>
              </w:rPr>
              <w:t xml:space="preserve"> de </w:t>
            </w:r>
            <w:proofErr w:type="spellStart"/>
            <w:r w:rsidRPr="00960700">
              <w:rPr>
                <w:rFonts w:asciiTheme="minorHAnsi" w:eastAsia="Times New Roman" w:hAnsiTheme="minorHAnsi" w:cstheme="minorHAnsi"/>
                <w:iCs/>
                <w:sz w:val="22"/>
                <w:szCs w:val="22"/>
                <w:lang w:val="es-ES_tradnl"/>
              </w:rPr>
              <w:t>actores</w:t>
            </w:r>
            <w:proofErr w:type="spellEnd"/>
            <w:r w:rsidRPr="00960700">
              <w:rPr>
                <w:rFonts w:asciiTheme="minorHAnsi" w:eastAsia="Times New Roman" w:hAnsiTheme="minorHAnsi" w:cstheme="minorHAnsi"/>
                <w:iCs/>
                <w:sz w:val="22"/>
                <w:szCs w:val="22"/>
                <w:lang w:val="es-ES_tradnl"/>
              </w:rPr>
              <w:t xml:space="preserve"> y 31 </w:t>
            </w:r>
            <w:proofErr w:type="spellStart"/>
            <w:r w:rsidRPr="00960700">
              <w:rPr>
                <w:rFonts w:asciiTheme="minorHAnsi" w:eastAsia="Times New Roman" w:hAnsiTheme="minorHAnsi" w:cstheme="minorHAnsi"/>
                <w:iCs/>
                <w:sz w:val="22"/>
                <w:szCs w:val="22"/>
                <w:lang w:val="es-ES_tradnl"/>
              </w:rPr>
              <w:t>informes</w:t>
            </w:r>
            <w:proofErr w:type="spellEnd"/>
            <w:r w:rsidRPr="00960700">
              <w:rPr>
                <w:rFonts w:asciiTheme="minorHAnsi" w:eastAsia="Times New Roman" w:hAnsiTheme="minorHAnsi" w:cstheme="minorHAnsi"/>
                <w:iCs/>
                <w:sz w:val="22"/>
                <w:szCs w:val="22"/>
                <w:lang w:val="es-ES_tradnl"/>
              </w:rPr>
              <w:t xml:space="preserve"> </w:t>
            </w:r>
            <w:proofErr w:type="spellStart"/>
            <w:r w:rsidRPr="00960700">
              <w:rPr>
                <w:rFonts w:asciiTheme="minorHAnsi" w:eastAsia="Times New Roman" w:hAnsiTheme="minorHAnsi" w:cstheme="minorHAnsi"/>
                <w:iCs/>
                <w:sz w:val="22"/>
                <w:szCs w:val="22"/>
                <w:lang w:val="es-ES_tradnl"/>
              </w:rPr>
              <w:t>diarios</w:t>
            </w:r>
            <w:proofErr w:type="spellEnd"/>
            <w:r w:rsidRPr="00960700">
              <w:rPr>
                <w:rFonts w:asciiTheme="minorHAnsi" w:eastAsia="Times New Roman" w:hAnsiTheme="minorHAnsi" w:cstheme="minorHAnsi"/>
                <w:iCs/>
                <w:sz w:val="22"/>
                <w:szCs w:val="22"/>
                <w:lang w:val="es-ES_tradnl"/>
              </w:rPr>
              <w:t xml:space="preserve">. 30 días posterior al </w:t>
            </w:r>
            <w:proofErr w:type="spellStart"/>
            <w:r w:rsidRPr="00960700">
              <w:rPr>
                <w:rFonts w:asciiTheme="minorHAnsi" w:eastAsia="Times New Roman" w:hAnsiTheme="minorHAnsi" w:cstheme="minorHAnsi"/>
                <w:iCs/>
                <w:sz w:val="22"/>
                <w:szCs w:val="22"/>
                <w:lang w:val="es-ES_tradnl"/>
              </w:rPr>
              <w:t>inicio</w:t>
            </w:r>
            <w:proofErr w:type="spellEnd"/>
            <w:r w:rsidRPr="00960700">
              <w:rPr>
                <w:rFonts w:asciiTheme="minorHAnsi" w:eastAsia="Times New Roman" w:hAnsiTheme="minorHAnsi" w:cstheme="minorHAnsi"/>
                <w:iCs/>
                <w:sz w:val="22"/>
                <w:szCs w:val="22"/>
                <w:lang w:val="es-ES_tradnl"/>
              </w:rPr>
              <w:t xml:space="preserve"> del </w:t>
            </w:r>
            <w:proofErr w:type="spellStart"/>
            <w:r w:rsidRPr="00960700">
              <w:rPr>
                <w:rFonts w:asciiTheme="minorHAnsi" w:eastAsia="Times New Roman" w:hAnsiTheme="minorHAnsi" w:cstheme="minorHAnsi"/>
                <w:iCs/>
                <w:sz w:val="22"/>
                <w:szCs w:val="22"/>
                <w:lang w:val="es-ES_tradnl"/>
              </w:rPr>
              <w:t>servicio</w:t>
            </w:r>
            <w:proofErr w:type="spellEnd"/>
            <w:r w:rsidRPr="00960700">
              <w:rPr>
                <w:rFonts w:asciiTheme="minorHAnsi" w:eastAsia="Times New Roman" w:hAnsiTheme="minorHAnsi" w:cstheme="minorHAnsi"/>
                <w:iCs/>
                <w:sz w:val="22"/>
                <w:szCs w:val="22"/>
                <w:lang w:val="es-ES_tradnl"/>
              </w:rPr>
              <w:t>.</w:t>
            </w:r>
          </w:p>
          <w:p w14:paraId="69C85AFA" w14:textId="77777777" w:rsidR="00E63133" w:rsidRPr="00960700" w:rsidRDefault="00E63133" w:rsidP="00E63133">
            <w:pPr>
              <w:pStyle w:val="NormalWeb"/>
              <w:spacing w:before="2" w:after="2"/>
              <w:rPr>
                <w:rFonts w:asciiTheme="minorHAnsi" w:eastAsia="Times New Roman" w:hAnsiTheme="minorHAnsi" w:cstheme="minorHAnsi"/>
                <w:iCs/>
                <w:sz w:val="22"/>
                <w:szCs w:val="22"/>
                <w:lang w:val="es-ES_tradnl"/>
              </w:rPr>
            </w:pPr>
            <w:r w:rsidRPr="00960700">
              <w:rPr>
                <w:rFonts w:asciiTheme="minorHAnsi" w:eastAsia="Times New Roman" w:hAnsiTheme="minorHAnsi" w:cstheme="minorHAnsi"/>
                <w:iCs/>
                <w:sz w:val="22"/>
                <w:szCs w:val="22"/>
                <w:lang w:val="es-ES_tradnl"/>
              </w:rPr>
              <w:t xml:space="preserve">Pago 2 - 10%, 30 </w:t>
            </w:r>
            <w:proofErr w:type="spellStart"/>
            <w:r w:rsidRPr="00960700">
              <w:rPr>
                <w:rFonts w:asciiTheme="minorHAnsi" w:eastAsia="Times New Roman" w:hAnsiTheme="minorHAnsi" w:cstheme="minorHAnsi"/>
                <w:iCs/>
                <w:sz w:val="22"/>
                <w:szCs w:val="22"/>
                <w:lang w:val="es-ES_tradnl"/>
              </w:rPr>
              <w:t>informes</w:t>
            </w:r>
            <w:proofErr w:type="spellEnd"/>
            <w:r w:rsidRPr="00960700">
              <w:rPr>
                <w:rFonts w:asciiTheme="minorHAnsi" w:eastAsia="Times New Roman" w:hAnsiTheme="minorHAnsi" w:cstheme="minorHAnsi"/>
                <w:iCs/>
                <w:sz w:val="22"/>
                <w:szCs w:val="22"/>
                <w:lang w:val="es-ES_tradnl"/>
              </w:rPr>
              <w:t xml:space="preserve"> </w:t>
            </w:r>
            <w:proofErr w:type="spellStart"/>
            <w:r w:rsidRPr="00960700">
              <w:rPr>
                <w:rFonts w:asciiTheme="minorHAnsi" w:eastAsia="Times New Roman" w:hAnsiTheme="minorHAnsi" w:cstheme="minorHAnsi"/>
                <w:iCs/>
                <w:sz w:val="22"/>
                <w:szCs w:val="22"/>
                <w:lang w:val="es-ES_tradnl"/>
              </w:rPr>
              <w:t>diarios</w:t>
            </w:r>
            <w:proofErr w:type="spellEnd"/>
            <w:r w:rsidRPr="00960700">
              <w:rPr>
                <w:rFonts w:asciiTheme="minorHAnsi" w:eastAsia="Times New Roman" w:hAnsiTheme="minorHAnsi" w:cstheme="minorHAnsi"/>
                <w:iCs/>
                <w:sz w:val="22"/>
                <w:szCs w:val="22"/>
                <w:lang w:val="es-ES_tradnl"/>
              </w:rPr>
              <w:t xml:space="preserve"> e </w:t>
            </w:r>
            <w:proofErr w:type="spellStart"/>
            <w:r w:rsidRPr="00960700">
              <w:rPr>
                <w:rFonts w:asciiTheme="minorHAnsi" w:eastAsia="Times New Roman" w:hAnsiTheme="minorHAnsi" w:cstheme="minorHAnsi"/>
                <w:iCs/>
                <w:sz w:val="22"/>
                <w:szCs w:val="22"/>
                <w:lang w:val="es-ES_tradnl"/>
              </w:rPr>
              <w:t>informe</w:t>
            </w:r>
            <w:proofErr w:type="spellEnd"/>
            <w:r w:rsidRPr="00960700">
              <w:rPr>
                <w:rFonts w:asciiTheme="minorHAnsi" w:eastAsia="Times New Roman" w:hAnsiTheme="minorHAnsi" w:cstheme="minorHAnsi"/>
                <w:iCs/>
                <w:sz w:val="22"/>
                <w:szCs w:val="22"/>
                <w:lang w:val="es-ES_tradnl"/>
              </w:rPr>
              <w:t xml:space="preserve"> </w:t>
            </w:r>
            <w:proofErr w:type="spellStart"/>
            <w:r w:rsidRPr="00960700">
              <w:rPr>
                <w:rFonts w:asciiTheme="minorHAnsi" w:eastAsia="Times New Roman" w:hAnsiTheme="minorHAnsi" w:cstheme="minorHAnsi"/>
                <w:iCs/>
                <w:sz w:val="22"/>
                <w:szCs w:val="22"/>
                <w:lang w:val="es-ES_tradnl"/>
              </w:rPr>
              <w:t>mensual</w:t>
            </w:r>
            <w:proofErr w:type="spellEnd"/>
            <w:r w:rsidRPr="00960700">
              <w:rPr>
                <w:rFonts w:asciiTheme="minorHAnsi" w:eastAsia="Times New Roman" w:hAnsiTheme="minorHAnsi" w:cstheme="minorHAnsi"/>
                <w:iCs/>
                <w:sz w:val="22"/>
                <w:szCs w:val="22"/>
                <w:lang w:val="es-ES_tradnl"/>
              </w:rPr>
              <w:t xml:space="preserve">. 60 días posterior al </w:t>
            </w:r>
            <w:proofErr w:type="spellStart"/>
            <w:r w:rsidRPr="00960700">
              <w:rPr>
                <w:rFonts w:asciiTheme="minorHAnsi" w:eastAsia="Times New Roman" w:hAnsiTheme="minorHAnsi" w:cstheme="minorHAnsi"/>
                <w:iCs/>
                <w:sz w:val="22"/>
                <w:szCs w:val="22"/>
                <w:lang w:val="es-ES_tradnl"/>
              </w:rPr>
              <w:t>inicio</w:t>
            </w:r>
            <w:proofErr w:type="spellEnd"/>
            <w:r w:rsidRPr="00960700">
              <w:rPr>
                <w:rFonts w:asciiTheme="minorHAnsi" w:eastAsia="Times New Roman" w:hAnsiTheme="minorHAnsi" w:cstheme="minorHAnsi"/>
                <w:iCs/>
                <w:sz w:val="22"/>
                <w:szCs w:val="22"/>
                <w:lang w:val="es-ES_tradnl"/>
              </w:rPr>
              <w:t xml:space="preserve"> del </w:t>
            </w:r>
            <w:proofErr w:type="spellStart"/>
            <w:r w:rsidRPr="00960700">
              <w:rPr>
                <w:rFonts w:asciiTheme="minorHAnsi" w:eastAsia="Times New Roman" w:hAnsiTheme="minorHAnsi" w:cstheme="minorHAnsi"/>
                <w:iCs/>
                <w:sz w:val="22"/>
                <w:szCs w:val="22"/>
                <w:lang w:val="es-ES_tradnl"/>
              </w:rPr>
              <w:t>servicio</w:t>
            </w:r>
            <w:proofErr w:type="spellEnd"/>
            <w:r w:rsidRPr="00960700">
              <w:rPr>
                <w:rFonts w:asciiTheme="minorHAnsi" w:eastAsia="Times New Roman" w:hAnsiTheme="minorHAnsi" w:cstheme="minorHAnsi"/>
                <w:iCs/>
                <w:sz w:val="22"/>
                <w:szCs w:val="22"/>
                <w:lang w:val="es-ES_tradnl"/>
              </w:rPr>
              <w:t>.</w:t>
            </w:r>
          </w:p>
          <w:p w14:paraId="46572188" w14:textId="77777777" w:rsidR="00E63133" w:rsidRPr="00960700" w:rsidRDefault="00E63133" w:rsidP="00E63133">
            <w:pPr>
              <w:pStyle w:val="NormalWeb"/>
              <w:spacing w:before="2" w:after="2"/>
              <w:rPr>
                <w:rFonts w:asciiTheme="minorHAnsi" w:eastAsia="Times New Roman" w:hAnsiTheme="minorHAnsi" w:cstheme="minorHAnsi"/>
                <w:iCs/>
                <w:sz w:val="22"/>
                <w:szCs w:val="22"/>
                <w:lang w:val="es-ES_tradnl"/>
              </w:rPr>
            </w:pPr>
            <w:r w:rsidRPr="00960700">
              <w:rPr>
                <w:rFonts w:asciiTheme="minorHAnsi" w:eastAsia="Times New Roman" w:hAnsiTheme="minorHAnsi" w:cstheme="minorHAnsi"/>
                <w:iCs/>
                <w:sz w:val="22"/>
                <w:szCs w:val="22"/>
                <w:lang w:val="es-ES_tradnl"/>
              </w:rPr>
              <w:t xml:space="preserve">Pago 3 - 10%, 30 </w:t>
            </w:r>
            <w:proofErr w:type="spellStart"/>
            <w:r w:rsidRPr="00960700">
              <w:rPr>
                <w:rFonts w:asciiTheme="minorHAnsi" w:eastAsia="Times New Roman" w:hAnsiTheme="minorHAnsi" w:cstheme="minorHAnsi"/>
                <w:iCs/>
                <w:sz w:val="22"/>
                <w:szCs w:val="22"/>
                <w:lang w:val="es-ES_tradnl"/>
              </w:rPr>
              <w:t>informes</w:t>
            </w:r>
            <w:proofErr w:type="spellEnd"/>
            <w:r w:rsidRPr="00960700">
              <w:rPr>
                <w:rFonts w:asciiTheme="minorHAnsi" w:eastAsia="Times New Roman" w:hAnsiTheme="minorHAnsi" w:cstheme="minorHAnsi"/>
                <w:iCs/>
                <w:sz w:val="22"/>
                <w:szCs w:val="22"/>
                <w:lang w:val="es-ES_tradnl"/>
              </w:rPr>
              <w:t xml:space="preserve"> </w:t>
            </w:r>
            <w:proofErr w:type="spellStart"/>
            <w:r w:rsidRPr="00960700">
              <w:rPr>
                <w:rFonts w:asciiTheme="minorHAnsi" w:eastAsia="Times New Roman" w:hAnsiTheme="minorHAnsi" w:cstheme="minorHAnsi"/>
                <w:iCs/>
                <w:sz w:val="22"/>
                <w:szCs w:val="22"/>
                <w:lang w:val="es-ES_tradnl"/>
              </w:rPr>
              <w:t>diarios</w:t>
            </w:r>
            <w:proofErr w:type="spellEnd"/>
            <w:r w:rsidRPr="00960700">
              <w:rPr>
                <w:rFonts w:asciiTheme="minorHAnsi" w:eastAsia="Times New Roman" w:hAnsiTheme="minorHAnsi" w:cstheme="minorHAnsi"/>
                <w:iCs/>
                <w:sz w:val="22"/>
                <w:szCs w:val="22"/>
                <w:lang w:val="es-ES_tradnl"/>
              </w:rPr>
              <w:t xml:space="preserve"> e </w:t>
            </w:r>
            <w:proofErr w:type="spellStart"/>
            <w:r w:rsidRPr="00960700">
              <w:rPr>
                <w:rFonts w:asciiTheme="minorHAnsi" w:eastAsia="Times New Roman" w:hAnsiTheme="minorHAnsi" w:cstheme="minorHAnsi"/>
                <w:iCs/>
                <w:sz w:val="22"/>
                <w:szCs w:val="22"/>
                <w:lang w:val="es-ES_tradnl"/>
              </w:rPr>
              <w:t>informe</w:t>
            </w:r>
            <w:proofErr w:type="spellEnd"/>
            <w:r w:rsidRPr="00960700">
              <w:rPr>
                <w:rFonts w:asciiTheme="minorHAnsi" w:eastAsia="Times New Roman" w:hAnsiTheme="minorHAnsi" w:cstheme="minorHAnsi"/>
                <w:iCs/>
                <w:sz w:val="22"/>
                <w:szCs w:val="22"/>
                <w:lang w:val="es-ES_tradnl"/>
              </w:rPr>
              <w:t xml:space="preserve"> </w:t>
            </w:r>
            <w:proofErr w:type="spellStart"/>
            <w:r w:rsidRPr="00960700">
              <w:rPr>
                <w:rFonts w:asciiTheme="minorHAnsi" w:eastAsia="Times New Roman" w:hAnsiTheme="minorHAnsi" w:cstheme="minorHAnsi"/>
                <w:iCs/>
                <w:sz w:val="22"/>
                <w:szCs w:val="22"/>
                <w:lang w:val="es-ES_tradnl"/>
              </w:rPr>
              <w:t>mensual</w:t>
            </w:r>
            <w:proofErr w:type="spellEnd"/>
            <w:r w:rsidRPr="00960700">
              <w:rPr>
                <w:rFonts w:asciiTheme="minorHAnsi" w:eastAsia="Times New Roman" w:hAnsiTheme="minorHAnsi" w:cstheme="minorHAnsi"/>
                <w:iCs/>
                <w:sz w:val="22"/>
                <w:szCs w:val="22"/>
                <w:lang w:val="es-ES_tradnl"/>
              </w:rPr>
              <w:t xml:space="preserve">. 90 días posterior al </w:t>
            </w:r>
            <w:proofErr w:type="spellStart"/>
            <w:r w:rsidRPr="00960700">
              <w:rPr>
                <w:rFonts w:asciiTheme="minorHAnsi" w:eastAsia="Times New Roman" w:hAnsiTheme="minorHAnsi" w:cstheme="minorHAnsi"/>
                <w:iCs/>
                <w:sz w:val="22"/>
                <w:szCs w:val="22"/>
                <w:lang w:val="es-ES_tradnl"/>
              </w:rPr>
              <w:t>inicio</w:t>
            </w:r>
            <w:proofErr w:type="spellEnd"/>
            <w:r w:rsidRPr="00960700">
              <w:rPr>
                <w:rFonts w:asciiTheme="minorHAnsi" w:eastAsia="Times New Roman" w:hAnsiTheme="minorHAnsi" w:cstheme="minorHAnsi"/>
                <w:iCs/>
                <w:sz w:val="22"/>
                <w:szCs w:val="22"/>
                <w:lang w:val="es-ES_tradnl"/>
              </w:rPr>
              <w:t xml:space="preserve"> del </w:t>
            </w:r>
            <w:proofErr w:type="spellStart"/>
            <w:r w:rsidRPr="00960700">
              <w:rPr>
                <w:rFonts w:asciiTheme="minorHAnsi" w:eastAsia="Times New Roman" w:hAnsiTheme="minorHAnsi" w:cstheme="minorHAnsi"/>
                <w:iCs/>
                <w:sz w:val="22"/>
                <w:szCs w:val="22"/>
                <w:lang w:val="es-ES_tradnl"/>
              </w:rPr>
              <w:t>servicio</w:t>
            </w:r>
            <w:proofErr w:type="spellEnd"/>
            <w:r w:rsidRPr="00960700">
              <w:rPr>
                <w:rFonts w:asciiTheme="minorHAnsi" w:eastAsia="Times New Roman" w:hAnsiTheme="minorHAnsi" w:cstheme="minorHAnsi"/>
                <w:iCs/>
                <w:sz w:val="22"/>
                <w:szCs w:val="22"/>
                <w:lang w:val="es-ES_tradnl"/>
              </w:rPr>
              <w:t>.</w:t>
            </w:r>
          </w:p>
          <w:p w14:paraId="17AE29C9" w14:textId="77777777" w:rsidR="00E63133" w:rsidRPr="00960700" w:rsidRDefault="00E63133" w:rsidP="00E63133">
            <w:pPr>
              <w:pStyle w:val="NormalWeb"/>
              <w:spacing w:before="2" w:after="2"/>
              <w:rPr>
                <w:rFonts w:asciiTheme="minorHAnsi" w:eastAsia="Times New Roman" w:hAnsiTheme="minorHAnsi" w:cstheme="minorHAnsi"/>
                <w:iCs/>
                <w:sz w:val="22"/>
                <w:szCs w:val="22"/>
                <w:lang w:val="es-ES_tradnl"/>
              </w:rPr>
            </w:pPr>
            <w:r w:rsidRPr="00960700">
              <w:rPr>
                <w:rFonts w:asciiTheme="minorHAnsi" w:eastAsia="Times New Roman" w:hAnsiTheme="minorHAnsi" w:cstheme="minorHAnsi"/>
                <w:iCs/>
                <w:sz w:val="22"/>
                <w:szCs w:val="22"/>
                <w:lang w:val="es-ES_tradnl"/>
              </w:rPr>
              <w:t xml:space="preserve">Pago 4 - 10%, 30 </w:t>
            </w:r>
            <w:proofErr w:type="spellStart"/>
            <w:r w:rsidRPr="00960700">
              <w:rPr>
                <w:rFonts w:asciiTheme="minorHAnsi" w:eastAsia="Times New Roman" w:hAnsiTheme="minorHAnsi" w:cstheme="minorHAnsi"/>
                <w:iCs/>
                <w:sz w:val="22"/>
                <w:szCs w:val="22"/>
                <w:lang w:val="es-ES_tradnl"/>
              </w:rPr>
              <w:t>informes</w:t>
            </w:r>
            <w:proofErr w:type="spellEnd"/>
            <w:r w:rsidRPr="00960700">
              <w:rPr>
                <w:rFonts w:asciiTheme="minorHAnsi" w:eastAsia="Times New Roman" w:hAnsiTheme="minorHAnsi" w:cstheme="minorHAnsi"/>
                <w:iCs/>
                <w:sz w:val="22"/>
                <w:szCs w:val="22"/>
                <w:lang w:val="es-ES_tradnl"/>
              </w:rPr>
              <w:t xml:space="preserve"> </w:t>
            </w:r>
            <w:proofErr w:type="spellStart"/>
            <w:r w:rsidRPr="00960700">
              <w:rPr>
                <w:rFonts w:asciiTheme="minorHAnsi" w:eastAsia="Times New Roman" w:hAnsiTheme="minorHAnsi" w:cstheme="minorHAnsi"/>
                <w:iCs/>
                <w:sz w:val="22"/>
                <w:szCs w:val="22"/>
                <w:lang w:val="es-ES_tradnl"/>
              </w:rPr>
              <w:t>diarios</w:t>
            </w:r>
            <w:proofErr w:type="spellEnd"/>
            <w:r w:rsidRPr="00960700">
              <w:rPr>
                <w:rFonts w:asciiTheme="minorHAnsi" w:eastAsia="Times New Roman" w:hAnsiTheme="minorHAnsi" w:cstheme="minorHAnsi"/>
                <w:iCs/>
                <w:sz w:val="22"/>
                <w:szCs w:val="22"/>
                <w:lang w:val="es-ES_tradnl"/>
              </w:rPr>
              <w:t xml:space="preserve"> e </w:t>
            </w:r>
            <w:proofErr w:type="spellStart"/>
            <w:r w:rsidRPr="00960700">
              <w:rPr>
                <w:rFonts w:asciiTheme="minorHAnsi" w:eastAsia="Times New Roman" w:hAnsiTheme="minorHAnsi" w:cstheme="minorHAnsi"/>
                <w:iCs/>
                <w:sz w:val="22"/>
                <w:szCs w:val="22"/>
                <w:lang w:val="es-ES_tradnl"/>
              </w:rPr>
              <w:t>informe</w:t>
            </w:r>
            <w:proofErr w:type="spellEnd"/>
            <w:r w:rsidRPr="00960700">
              <w:rPr>
                <w:rFonts w:asciiTheme="minorHAnsi" w:eastAsia="Times New Roman" w:hAnsiTheme="minorHAnsi" w:cstheme="minorHAnsi"/>
                <w:iCs/>
                <w:sz w:val="22"/>
                <w:szCs w:val="22"/>
                <w:lang w:val="es-ES_tradnl"/>
              </w:rPr>
              <w:t xml:space="preserve"> </w:t>
            </w:r>
            <w:proofErr w:type="spellStart"/>
            <w:r w:rsidRPr="00960700">
              <w:rPr>
                <w:rFonts w:asciiTheme="minorHAnsi" w:eastAsia="Times New Roman" w:hAnsiTheme="minorHAnsi" w:cstheme="minorHAnsi"/>
                <w:iCs/>
                <w:sz w:val="22"/>
                <w:szCs w:val="22"/>
                <w:lang w:val="es-ES_tradnl"/>
              </w:rPr>
              <w:t>mensual</w:t>
            </w:r>
            <w:proofErr w:type="spellEnd"/>
            <w:r w:rsidRPr="00960700">
              <w:rPr>
                <w:rFonts w:asciiTheme="minorHAnsi" w:eastAsia="Times New Roman" w:hAnsiTheme="minorHAnsi" w:cstheme="minorHAnsi"/>
                <w:iCs/>
                <w:sz w:val="22"/>
                <w:szCs w:val="22"/>
                <w:lang w:val="es-ES_tradnl"/>
              </w:rPr>
              <w:t xml:space="preserve">. 120 días posterior al </w:t>
            </w:r>
            <w:proofErr w:type="spellStart"/>
            <w:r w:rsidRPr="00960700">
              <w:rPr>
                <w:rFonts w:asciiTheme="minorHAnsi" w:eastAsia="Times New Roman" w:hAnsiTheme="minorHAnsi" w:cstheme="minorHAnsi"/>
                <w:iCs/>
                <w:sz w:val="22"/>
                <w:szCs w:val="22"/>
                <w:lang w:val="es-ES_tradnl"/>
              </w:rPr>
              <w:t>inicio</w:t>
            </w:r>
            <w:proofErr w:type="spellEnd"/>
            <w:r w:rsidRPr="00960700">
              <w:rPr>
                <w:rFonts w:asciiTheme="minorHAnsi" w:eastAsia="Times New Roman" w:hAnsiTheme="minorHAnsi" w:cstheme="minorHAnsi"/>
                <w:iCs/>
                <w:sz w:val="22"/>
                <w:szCs w:val="22"/>
                <w:lang w:val="es-ES_tradnl"/>
              </w:rPr>
              <w:t xml:space="preserve"> del </w:t>
            </w:r>
            <w:proofErr w:type="spellStart"/>
            <w:r w:rsidRPr="00960700">
              <w:rPr>
                <w:rFonts w:asciiTheme="minorHAnsi" w:eastAsia="Times New Roman" w:hAnsiTheme="minorHAnsi" w:cstheme="minorHAnsi"/>
                <w:iCs/>
                <w:sz w:val="22"/>
                <w:szCs w:val="22"/>
                <w:lang w:val="es-ES_tradnl"/>
              </w:rPr>
              <w:t>servicio</w:t>
            </w:r>
            <w:proofErr w:type="spellEnd"/>
            <w:r w:rsidRPr="00960700">
              <w:rPr>
                <w:rFonts w:asciiTheme="minorHAnsi" w:eastAsia="Times New Roman" w:hAnsiTheme="minorHAnsi" w:cstheme="minorHAnsi"/>
                <w:iCs/>
                <w:sz w:val="22"/>
                <w:szCs w:val="22"/>
                <w:lang w:val="es-ES_tradnl"/>
              </w:rPr>
              <w:t>.</w:t>
            </w:r>
          </w:p>
          <w:p w14:paraId="0F85D386" w14:textId="77777777" w:rsidR="00E63133" w:rsidRPr="00960700" w:rsidRDefault="00E63133" w:rsidP="00E63133">
            <w:pPr>
              <w:pStyle w:val="NormalWeb"/>
              <w:spacing w:before="2" w:after="2"/>
              <w:rPr>
                <w:rFonts w:asciiTheme="minorHAnsi" w:eastAsia="Times New Roman" w:hAnsiTheme="minorHAnsi" w:cstheme="minorHAnsi"/>
                <w:iCs/>
                <w:sz w:val="22"/>
                <w:szCs w:val="22"/>
                <w:lang w:val="es-ES_tradnl"/>
              </w:rPr>
            </w:pPr>
            <w:r w:rsidRPr="00960700">
              <w:rPr>
                <w:rFonts w:asciiTheme="minorHAnsi" w:eastAsia="Times New Roman" w:hAnsiTheme="minorHAnsi" w:cstheme="minorHAnsi"/>
                <w:iCs/>
                <w:sz w:val="22"/>
                <w:szCs w:val="22"/>
                <w:lang w:val="es-ES_tradnl"/>
              </w:rPr>
              <w:t xml:space="preserve">Pago 5 - 10%, 30 </w:t>
            </w:r>
            <w:proofErr w:type="spellStart"/>
            <w:r w:rsidRPr="00960700">
              <w:rPr>
                <w:rFonts w:asciiTheme="minorHAnsi" w:eastAsia="Times New Roman" w:hAnsiTheme="minorHAnsi" w:cstheme="minorHAnsi"/>
                <w:iCs/>
                <w:sz w:val="22"/>
                <w:szCs w:val="22"/>
                <w:lang w:val="es-ES_tradnl"/>
              </w:rPr>
              <w:t>informes</w:t>
            </w:r>
            <w:proofErr w:type="spellEnd"/>
            <w:r w:rsidRPr="00960700">
              <w:rPr>
                <w:rFonts w:asciiTheme="minorHAnsi" w:eastAsia="Times New Roman" w:hAnsiTheme="minorHAnsi" w:cstheme="minorHAnsi"/>
                <w:iCs/>
                <w:sz w:val="22"/>
                <w:szCs w:val="22"/>
                <w:lang w:val="es-ES_tradnl"/>
              </w:rPr>
              <w:t xml:space="preserve"> </w:t>
            </w:r>
            <w:proofErr w:type="spellStart"/>
            <w:r w:rsidRPr="00960700">
              <w:rPr>
                <w:rFonts w:asciiTheme="minorHAnsi" w:eastAsia="Times New Roman" w:hAnsiTheme="minorHAnsi" w:cstheme="minorHAnsi"/>
                <w:iCs/>
                <w:sz w:val="22"/>
                <w:szCs w:val="22"/>
                <w:lang w:val="es-ES_tradnl"/>
              </w:rPr>
              <w:t>diarios</w:t>
            </w:r>
            <w:proofErr w:type="spellEnd"/>
            <w:r w:rsidRPr="00960700">
              <w:rPr>
                <w:rFonts w:asciiTheme="minorHAnsi" w:eastAsia="Times New Roman" w:hAnsiTheme="minorHAnsi" w:cstheme="minorHAnsi"/>
                <w:iCs/>
                <w:sz w:val="22"/>
                <w:szCs w:val="22"/>
                <w:lang w:val="es-ES_tradnl"/>
              </w:rPr>
              <w:t xml:space="preserve"> e </w:t>
            </w:r>
            <w:proofErr w:type="spellStart"/>
            <w:r w:rsidRPr="00960700">
              <w:rPr>
                <w:rFonts w:asciiTheme="minorHAnsi" w:eastAsia="Times New Roman" w:hAnsiTheme="minorHAnsi" w:cstheme="minorHAnsi"/>
                <w:iCs/>
                <w:sz w:val="22"/>
                <w:szCs w:val="22"/>
                <w:lang w:val="es-ES_tradnl"/>
              </w:rPr>
              <w:t>informe</w:t>
            </w:r>
            <w:proofErr w:type="spellEnd"/>
            <w:r w:rsidRPr="00960700">
              <w:rPr>
                <w:rFonts w:asciiTheme="minorHAnsi" w:eastAsia="Times New Roman" w:hAnsiTheme="minorHAnsi" w:cstheme="minorHAnsi"/>
                <w:iCs/>
                <w:sz w:val="22"/>
                <w:szCs w:val="22"/>
                <w:lang w:val="es-ES_tradnl"/>
              </w:rPr>
              <w:t xml:space="preserve"> </w:t>
            </w:r>
            <w:proofErr w:type="spellStart"/>
            <w:r w:rsidRPr="00960700">
              <w:rPr>
                <w:rFonts w:asciiTheme="minorHAnsi" w:eastAsia="Times New Roman" w:hAnsiTheme="minorHAnsi" w:cstheme="minorHAnsi"/>
                <w:iCs/>
                <w:sz w:val="22"/>
                <w:szCs w:val="22"/>
                <w:lang w:val="es-ES_tradnl"/>
              </w:rPr>
              <w:t>mensual</w:t>
            </w:r>
            <w:proofErr w:type="spellEnd"/>
            <w:r w:rsidRPr="00960700">
              <w:rPr>
                <w:rFonts w:asciiTheme="minorHAnsi" w:eastAsia="Times New Roman" w:hAnsiTheme="minorHAnsi" w:cstheme="minorHAnsi"/>
                <w:iCs/>
                <w:sz w:val="22"/>
                <w:szCs w:val="22"/>
                <w:lang w:val="es-ES_tradnl"/>
              </w:rPr>
              <w:t xml:space="preserve">. 150 días posterior al </w:t>
            </w:r>
            <w:proofErr w:type="spellStart"/>
            <w:r w:rsidRPr="00960700">
              <w:rPr>
                <w:rFonts w:asciiTheme="minorHAnsi" w:eastAsia="Times New Roman" w:hAnsiTheme="minorHAnsi" w:cstheme="minorHAnsi"/>
                <w:iCs/>
                <w:sz w:val="22"/>
                <w:szCs w:val="22"/>
                <w:lang w:val="es-ES_tradnl"/>
              </w:rPr>
              <w:t>inicio</w:t>
            </w:r>
            <w:proofErr w:type="spellEnd"/>
            <w:r w:rsidRPr="00960700">
              <w:rPr>
                <w:rFonts w:asciiTheme="minorHAnsi" w:eastAsia="Times New Roman" w:hAnsiTheme="minorHAnsi" w:cstheme="minorHAnsi"/>
                <w:iCs/>
                <w:sz w:val="22"/>
                <w:szCs w:val="22"/>
                <w:lang w:val="es-ES_tradnl"/>
              </w:rPr>
              <w:t xml:space="preserve"> del </w:t>
            </w:r>
            <w:proofErr w:type="spellStart"/>
            <w:r w:rsidRPr="00960700">
              <w:rPr>
                <w:rFonts w:asciiTheme="minorHAnsi" w:eastAsia="Times New Roman" w:hAnsiTheme="minorHAnsi" w:cstheme="minorHAnsi"/>
                <w:iCs/>
                <w:sz w:val="22"/>
                <w:szCs w:val="22"/>
                <w:lang w:val="es-ES_tradnl"/>
              </w:rPr>
              <w:t>servicio</w:t>
            </w:r>
            <w:proofErr w:type="spellEnd"/>
            <w:r w:rsidRPr="00960700">
              <w:rPr>
                <w:rFonts w:asciiTheme="minorHAnsi" w:eastAsia="Times New Roman" w:hAnsiTheme="minorHAnsi" w:cstheme="minorHAnsi"/>
                <w:iCs/>
                <w:sz w:val="22"/>
                <w:szCs w:val="22"/>
                <w:lang w:val="es-ES_tradnl"/>
              </w:rPr>
              <w:t>.</w:t>
            </w:r>
          </w:p>
          <w:p w14:paraId="1C106471" w14:textId="77777777" w:rsidR="00E63133" w:rsidRPr="00960700" w:rsidRDefault="00E63133" w:rsidP="00E63133">
            <w:pPr>
              <w:pStyle w:val="NormalWeb"/>
              <w:spacing w:before="2" w:after="2"/>
              <w:rPr>
                <w:rFonts w:asciiTheme="minorHAnsi" w:eastAsia="Times New Roman" w:hAnsiTheme="minorHAnsi" w:cstheme="minorHAnsi"/>
                <w:iCs/>
                <w:sz w:val="22"/>
                <w:szCs w:val="22"/>
                <w:lang w:val="es-ES_tradnl"/>
              </w:rPr>
            </w:pPr>
            <w:r w:rsidRPr="00960700">
              <w:rPr>
                <w:rFonts w:asciiTheme="minorHAnsi" w:eastAsia="Times New Roman" w:hAnsiTheme="minorHAnsi" w:cstheme="minorHAnsi"/>
                <w:iCs/>
                <w:sz w:val="22"/>
                <w:szCs w:val="22"/>
                <w:lang w:val="es-ES_tradnl"/>
              </w:rPr>
              <w:t xml:space="preserve">Pago 6 - 10%, 30 </w:t>
            </w:r>
            <w:proofErr w:type="spellStart"/>
            <w:r w:rsidRPr="00960700">
              <w:rPr>
                <w:rFonts w:asciiTheme="minorHAnsi" w:eastAsia="Times New Roman" w:hAnsiTheme="minorHAnsi" w:cstheme="minorHAnsi"/>
                <w:iCs/>
                <w:sz w:val="22"/>
                <w:szCs w:val="22"/>
                <w:lang w:val="es-ES_tradnl"/>
              </w:rPr>
              <w:t>informes</w:t>
            </w:r>
            <w:proofErr w:type="spellEnd"/>
            <w:r w:rsidRPr="00960700">
              <w:rPr>
                <w:rFonts w:asciiTheme="minorHAnsi" w:eastAsia="Times New Roman" w:hAnsiTheme="minorHAnsi" w:cstheme="minorHAnsi"/>
                <w:iCs/>
                <w:sz w:val="22"/>
                <w:szCs w:val="22"/>
                <w:lang w:val="es-ES_tradnl"/>
              </w:rPr>
              <w:t xml:space="preserve"> </w:t>
            </w:r>
            <w:proofErr w:type="spellStart"/>
            <w:r w:rsidRPr="00960700">
              <w:rPr>
                <w:rFonts w:asciiTheme="minorHAnsi" w:eastAsia="Times New Roman" w:hAnsiTheme="minorHAnsi" w:cstheme="minorHAnsi"/>
                <w:iCs/>
                <w:sz w:val="22"/>
                <w:szCs w:val="22"/>
                <w:lang w:val="es-ES_tradnl"/>
              </w:rPr>
              <w:t>diarios</w:t>
            </w:r>
            <w:proofErr w:type="spellEnd"/>
            <w:r w:rsidRPr="00960700">
              <w:rPr>
                <w:rFonts w:asciiTheme="minorHAnsi" w:eastAsia="Times New Roman" w:hAnsiTheme="minorHAnsi" w:cstheme="minorHAnsi"/>
                <w:iCs/>
                <w:sz w:val="22"/>
                <w:szCs w:val="22"/>
                <w:lang w:val="es-ES_tradnl"/>
              </w:rPr>
              <w:t xml:space="preserve"> e </w:t>
            </w:r>
            <w:proofErr w:type="spellStart"/>
            <w:r w:rsidRPr="00960700">
              <w:rPr>
                <w:rFonts w:asciiTheme="minorHAnsi" w:eastAsia="Times New Roman" w:hAnsiTheme="minorHAnsi" w:cstheme="minorHAnsi"/>
                <w:iCs/>
                <w:sz w:val="22"/>
                <w:szCs w:val="22"/>
                <w:lang w:val="es-ES_tradnl"/>
              </w:rPr>
              <w:t>informe</w:t>
            </w:r>
            <w:proofErr w:type="spellEnd"/>
            <w:r w:rsidRPr="00960700">
              <w:rPr>
                <w:rFonts w:asciiTheme="minorHAnsi" w:eastAsia="Times New Roman" w:hAnsiTheme="minorHAnsi" w:cstheme="minorHAnsi"/>
                <w:iCs/>
                <w:sz w:val="22"/>
                <w:szCs w:val="22"/>
                <w:lang w:val="es-ES_tradnl"/>
              </w:rPr>
              <w:t xml:space="preserve"> </w:t>
            </w:r>
            <w:proofErr w:type="spellStart"/>
            <w:r w:rsidRPr="00960700">
              <w:rPr>
                <w:rFonts w:asciiTheme="minorHAnsi" w:eastAsia="Times New Roman" w:hAnsiTheme="minorHAnsi" w:cstheme="minorHAnsi"/>
                <w:iCs/>
                <w:sz w:val="22"/>
                <w:szCs w:val="22"/>
                <w:lang w:val="es-ES_tradnl"/>
              </w:rPr>
              <w:t>mensual</w:t>
            </w:r>
            <w:proofErr w:type="spellEnd"/>
            <w:r w:rsidRPr="00960700">
              <w:rPr>
                <w:rFonts w:asciiTheme="minorHAnsi" w:eastAsia="Times New Roman" w:hAnsiTheme="minorHAnsi" w:cstheme="minorHAnsi"/>
                <w:iCs/>
                <w:sz w:val="22"/>
                <w:szCs w:val="22"/>
                <w:lang w:val="es-ES_tradnl"/>
              </w:rPr>
              <w:t xml:space="preserve">. 180 días posterior al </w:t>
            </w:r>
            <w:proofErr w:type="spellStart"/>
            <w:r w:rsidRPr="00960700">
              <w:rPr>
                <w:rFonts w:asciiTheme="minorHAnsi" w:eastAsia="Times New Roman" w:hAnsiTheme="minorHAnsi" w:cstheme="minorHAnsi"/>
                <w:iCs/>
                <w:sz w:val="22"/>
                <w:szCs w:val="22"/>
                <w:lang w:val="es-ES_tradnl"/>
              </w:rPr>
              <w:t>inicio</w:t>
            </w:r>
            <w:proofErr w:type="spellEnd"/>
            <w:r w:rsidRPr="00960700">
              <w:rPr>
                <w:rFonts w:asciiTheme="minorHAnsi" w:eastAsia="Times New Roman" w:hAnsiTheme="minorHAnsi" w:cstheme="minorHAnsi"/>
                <w:iCs/>
                <w:sz w:val="22"/>
                <w:szCs w:val="22"/>
                <w:lang w:val="es-ES_tradnl"/>
              </w:rPr>
              <w:t xml:space="preserve"> del </w:t>
            </w:r>
            <w:proofErr w:type="spellStart"/>
            <w:r w:rsidRPr="00960700">
              <w:rPr>
                <w:rFonts w:asciiTheme="minorHAnsi" w:eastAsia="Times New Roman" w:hAnsiTheme="minorHAnsi" w:cstheme="minorHAnsi"/>
                <w:iCs/>
                <w:sz w:val="22"/>
                <w:szCs w:val="22"/>
                <w:lang w:val="es-ES_tradnl"/>
              </w:rPr>
              <w:t>servicio</w:t>
            </w:r>
            <w:proofErr w:type="spellEnd"/>
            <w:r w:rsidRPr="00960700">
              <w:rPr>
                <w:rFonts w:asciiTheme="minorHAnsi" w:eastAsia="Times New Roman" w:hAnsiTheme="minorHAnsi" w:cstheme="minorHAnsi"/>
                <w:iCs/>
                <w:sz w:val="22"/>
                <w:szCs w:val="22"/>
                <w:lang w:val="es-ES_tradnl"/>
              </w:rPr>
              <w:t>.</w:t>
            </w:r>
          </w:p>
          <w:p w14:paraId="1321C707" w14:textId="48629C36" w:rsidR="00FE5489" w:rsidRPr="002823ED" w:rsidRDefault="00E63133" w:rsidP="00E63133">
            <w:pPr>
              <w:jc w:val="both"/>
              <w:rPr>
                <w:rFonts w:asciiTheme="minorHAnsi" w:hAnsiTheme="minorHAnsi" w:cstheme="minorHAnsi"/>
                <w:iCs/>
                <w:sz w:val="22"/>
                <w:szCs w:val="22"/>
                <w:lang w:val="es-ES_tradnl"/>
              </w:rPr>
            </w:pPr>
            <w:r w:rsidRPr="00960700">
              <w:rPr>
                <w:rFonts w:asciiTheme="minorHAnsi" w:hAnsiTheme="minorHAnsi" w:cstheme="minorHAnsi"/>
                <w:iCs/>
                <w:sz w:val="22"/>
                <w:szCs w:val="22"/>
                <w:lang w:val="es-ES_tradnl"/>
              </w:rPr>
              <w:t xml:space="preserve">Pago </w:t>
            </w:r>
            <w:r w:rsidR="003C1D4E" w:rsidRPr="00960700">
              <w:rPr>
                <w:rFonts w:asciiTheme="minorHAnsi" w:hAnsiTheme="minorHAnsi" w:cstheme="minorHAnsi"/>
                <w:iCs/>
                <w:sz w:val="22"/>
                <w:szCs w:val="22"/>
                <w:lang w:val="es-ES_tradnl"/>
              </w:rPr>
              <w:t>7</w:t>
            </w:r>
            <w:r w:rsidRPr="00960700">
              <w:rPr>
                <w:rFonts w:asciiTheme="minorHAnsi" w:hAnsiTheme="minorHAnsi" w:cstheme="minorHAnsi"/>
                <w:iCs/>
                <w:sz w:val="22"/>
                <w:szCs w:val="22"/>
                <w:lang w:val="es-ES_tradnl"/>
              </w:rPr>
              <w:t xml:space="preserve"> - 2</w:t>
            </w:r>
            <w:r w:rsidR="00FA6A56" w:rsidRPr="00960700">
              <w:rPr>
                <w:rFonts w:asciiTheme="minorHAnsi" w:hAnsiTheme="minorHAnsi" w:cstheme="minorHAnsi"/>
                <w:iCs/>
                <w:sz w:val="22"/>
                <w:szCs w:val="22"/>
                <w:lang w:val="es-ES_tradnl"/>
              </w:rPr>
              <w:t>5</w:t>
            </w:r>
            <w:r w:rsidRPr="00960700">
              <w:rPr>
                <w:rFonts w:asciiTheme="minorHAnsi" w:hAnsiTheme="minorHAnsi" w:cstheme="minorHAnsi"/>
                <w:iCs/>
                <w:sz w:val="22"/>
                <w:szCs w:val="22"/>
                <w:lang w:val="es-ES_tradnl"/>
              </w:rPr>
              <w:t xml:space="preserve">% (final) </w:t>
            </w:r>
            <w:proofErr w:type="spellStart"/>
            <w:r w:rsidRPr="00960700">
              <w:rPr>
                <w:rFonts w:asciiTheme="minorHAnsi" w:hAnsiTheme="minorHAnsi" w:cstheme="minorHAnsi"/>
                <w:iCs/>
                <w:sz w:val="22"/>
                <w:szCs w:val="22"/>
                <w:lang w:val="es-ES_tradnl"/>
              </w:rPr>
              <w:t>entrega</w:t>
            </w:r>
            <w:proofErr w:type="spellEnd"/>
            <w:r w:rsidRPr="00960700">
              <w:rPr>
                <w:rFonts w:asciiTheme="minorHAnsi" w:hAnsiTheme="minorHAnsi" w:cstheme="minorHAnsi"/>
                <w:iCs/>
                <w:sz w:val="22"/>
                <w:szCs w:val="22"/>
                <w:lang w:val="es-ES_tradnl"/>
              </w:rPr>
              <w:t xml:space="preserve"> del </w:t>
            </w:r>
            <w:proofErr w:type="spellStart"/>
            <w:r w:rsidRPr="00960700">
              <w:rPr>
                <w:rFonts w:asciiTheme="minorHAnsi" w:hAnsiTheme="minorHAnsi" w:cstheme="minorHAnsi"/>
                <w:iCs/>
                <w:sz w:val="22"/>
                <w:szCs w:val="22"/>
                <w:lang w:val="es-ES_tradnl"/>
              </w:rPr>
              <w:t>informe</w:t>
            </w:r>
            <w:proofErr w:type="spellEnd"/>
            <w:r w:rsidRPr="00960700">
              <w:rPr>
                <w:rFonts w:asciiTheme="minorHAnsi" w:hAnsiTheme="minorHAnsi" w:cstheme="minorHAnsi"/>
                <w:iCs/>
                <w:sz w:val="22"/>
                <w:szCs w:val="22"/>
                <w:lang w:val="es-ES_tradnl"/>
              </w:rPr>
              <w:t xml:space="preserve"> final de </w:t>
            </w:r>
            <w:proofErr w:type="spellStart"/>
            <w:r w:rsidRPr="00960700">
              <w:rPr>
                <w:rFonts w:asciiTheme="minorHAnsi" w:hAnsiTheme="minorHAnsi" w:cstheme="minorHAnsi"/>
                <w:iCs/>
                <w:sz w:val="22"/>
                <w:szCs w:val="22"/>
                <w:lang w:val="es-ES_tradnl"/>
              </w:rPr>
              <w:t>recomendaciones</w:t>
            </w:r>
            <w:proofErr w:type="spellEnd"/>
            <w:r w:rsidRPr="00960700">
              <w:rPr>
                <w:rFonts w:asciiTheme="minorHAnsi" w:hAnsiTheme="minorHAnsi" w:cstheme="minorHAnsi"/>
                <w:iCs/>
                <w:sz w:val="22"/>
                <w:szCs w:val="22"/>
                <w:lang w:val="es-ES_tradnl"/>
              </w:rPr>
              <w:t xml:space="preserve"> y </w:t>
            </w:r>
            <w:proofErr w:type="spellStart"/>
            <w:r w:rsidRPr="00960700">
              <w:rPr>
                <w:rFonts w:asciiTheme="minorHAnsi" w:hAnsiTheme="minorHAnsi" w:cstheme="minorHAnsi"/>
                <w:iCs/>
                <w:sz w:val="22"/>
                <w:szCs w:val="22"/>
                <w:lang w:val="es-ES_tradnl"/>
              </w:rPr>
              <w:t>hallazgos</w:t>
            </w:r>
            <w:proofErr w:type="spellEnd"/>
            <w:r w:rsidRPr="00960700">
              <w:rPr>
                <w:rFonts w:asciiTheme="minorHAnsi" w:hAnsiTheme="minorHAnsi" w:cstheme="minorHAnsi"/>
                <w:iCs/>
                <w:sz w:val="22"/>
                <w:szCs w:val="22"/>
                <w:lang w:val="es-ES_tradnl"/>
              </w:rPr>
              <w:t>. 2</w:t>
            </w:r>
            <w:r w:rsidR="003C1D4E" w:rsidRPr="00960700">
              <w:rPr>
                <w:rFonts w:asciiTheme="minorHAnsi" w:hAnsiTheme="minorHAnsi" w:cstheme="minorHAnsi"/>
                <w:iCs/>
                <w:sz w:val="22"/>
                <w:szCs w:val="22"/>
                <w:lang w:val="es-ES_tradnl"/>
              </w:rPr>
              <w:t>1</w:t>
            </w:r>
            <w:r w:rsidRPr="00960700">
              <w:rPr>
                <w:rFonts w:asciiTheme="minorHAnsi" w:hAnsiTheme="minorHAnsi" w:cstheme="minorHAnsi"/>
                <w:iCs/>
                <w:sz w:val="22"/>
                <w:szCs w:val="22"/>
                <w:lang w:val="es-ES_tradnl"/>
              </w:rPr>
              <w:t xml:space="preserve">0 días posterior al </w:t>
            </w:r>
            <w:proofErr w:type="spellStart"/>
            <w:r w:rsidRPr="00960700">
              <w:rPr>
                <w:rFonts w:asciiTheme="minorHAnsi" w:hAnsiTheme="minorHAnsi" w:cstheme="minorHAnsi"/>
                <w:iCs/>
                <w:sz w:val="22"/>
                <w:szCs w:val="22"/>
                <w:lang w:val="es-ES_tradnl"/>
              </w:rPr>
              <w:t>inicio</w:t>
            </w:r>
            <w:proofErr w:type="spellEnd"/>
            <w:r w:rsidRPr="00960700">
              <w:rPr>
                <w:rFonts w:asciiTheme="minorHAnsi" w:hAnsiTheme="minorHAnsi" w:cstheme="minorHAnsi"/>
                <w:iCs/>
                <w:sz w:val="22"/>
                <w:szCs w:val="22"/>
                <w:lang w:val="es-ES_tradnl"/>
              </w:rPr>
              <w:t xml:space="preserve"> del </w:t>
            </w:r>
            <w:proofErr w:type="spellStart"/>
            <w:r w:rsidRPr="00960700">
              <w:rPr>
                <w:rFonts w:asciiTheme="minorHAnsi" w:hAnsiTheme="minorHAnsi" w:cstheme="minorHAnsi"/>
                <w:iCs/>
                <w:sz w:val="22"/>
                <w:szCs w:val="22"/>
                <w:lang w:val="es-ES_tradnl"/>
              </w:rPr>
              <w:t>servicio</w:t>
            </w:r>
            <w:proofErr w:type="spellEnd"/>
            <w:r w:rsidRPr="00960700">
              <w:rPr>
                <w:rFonts w:asciiTheme="minorHAnsi" w:hAnsiTheme="minorHAnsi" w:cstheme="minorHAnsi"/>
                <w:iCs/>
                <w:sz w:val="22"/>
                <w:szCs w:val="22"/>
                <w:lang w:val="es-ES_tradnl"/>
              </w:rPr>
              <w:t>.</w:t>
            </w:r>
            <w:bookmarkEnd w:id="1"/>
          </w:p>
        </w:tc>
      </w:tr>
      <w:tr w:rsidR="00FE5489" w:rsidRPr="009136B9" w14:paraId="77615EC7" w14:textId="77777777" w:rsidTr="67F5FBFA">
        <w:tc>
          <w:tcPr>
            <w:tcW w:w="3371" w:type="dxa"/>
            <w:shd w:val="clear" w:color="auto" w:fill="C6D9F1" w:themeFill="text2" w:themeFillTint="33"/>
            <w:vAlign w:val="center"/>
          </w:tcPr>
          <w:p w14:paraId="6B01CDB3" w14:textId="77777777" w:rsidR="00FE5489" w:rsidRPr="009136B9" w:rsidRDefault="00FE5489" w:rsidP="00FE5489">
            <w:pP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Persona/s autorizadas para revisar/inspeccionar/aprobar los productos/servicios finalizados y autorizar el desembolso de los pagos.</w:t>
            </w:r>
          </w:p>
        </w:tc>
        <w:tc>
          <w:tcPr>
            <w:tcW w:w="5979" w:type="dxa"/>
            <w:shd w:val="clear" w:color="auto" w:fill="auto"/>
          </w:tcPr>
          <w:p w14:paraId="616F26A2" w14:textId="77777777" w:rsidR="00FE5489" w:rsidRPr="00CB7A86" w:rsidRDefault="00FE5489" w:rsidP="00CB7A86">
            <w:pPr>
              <w:pStyle w:val="NormalWeb"/>
              <w:spacing w:before="2" w:after="2"/>
              <w:rPr>
                <w:rFonts w:asciiTheme="minorHAnsi" w:eastAsia="Times New Roman" w:hAnsiTheme="minorHAnsi" w:cstheme="minorHAnsi"/>
                <w:iCs/>
                <w:sz w:val="22"/>
                <w:szCs w:val="22"/>
                <w:lang w:val="es-ES_tradnl"/>
              </w:rPr>
            </w:pPr>
          </w:p>
          <w:p w14:paraId="2869A165" w14:textId="465DBCEF" w:rsidR="000F624C" w:rsidRPr="009136B9" w:rsidRDefault="00CB7A86" w:rsidP="00CB7A86">
            <w:pPr>
              <w:pStyle w:val="NormalWeb"/>
              <w:spacing w:before="2" w:after="2"/>
              <w:rPr>
                <w:rFonts w:asciiTheme="minorHAnsi" w:hAnsiTheme="minorHAnsi" w:cstheme="minorHAnsi"/>
                <w:bCs/>
                <w:sz w:val="22"/>
                <w:szCs w:val="22"/>
                <w:lang w:val="es-ES_tradnl"/>
              </w:rPr>
            </w:pPr>
            <w:r w:rsidRPr="00CB7A86">
              <w:rPr>
                <w:rFonts w:asciiTheme="minorHAnsi" w:eastAsia="Times New Roman" w:hAnsiTheme="minorHAnsi" w:cstheme="minorHAnsi"/>
                <w:iCs/>
                <w:sz w:val="22"/>
                <w:szCs w:val="22"/>
                <w:lang w:val="es-ES_tradnl"/>
              </w:rPr>
              <w:t>Analista de Comunicaciones del PNUD</w:t>
            </w:r>
          </w:p>
        </w:tc>
      </w:tr>
      <w:tr w:rsidR="00FE5489" w:rsidRPr="009136B9" w14:paraId="43198044" w14:textId="77777777" w:rsidTr="67F5FBFA">
        <w:tc>
          <w:tcPr>
            <w:tcW w:w="3371" w:type="dxa"/>
            <w:shd w:val="clear" w:color="auto" w:fill="C6D9F1" w:themeFill="text2" w:themeFillTint="33"/>
            <w:vAlign w:val="center"/>
          </w:tcPr>
          <w:p w14:paraId="6D7DF63F" w14:textId="77777777" w:rsidR="00FE5489" w:rsidRPr="009136B9" w:rsidRDefault="00FE5489" w:rsidP="00FE5489">
            <w:pP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Tipo de contrato que deberá firmarse</w:t>
            </w:r>
          </w:p>
        </w:tc>
        <w:tc>
          <w:tcPr>
            <w:tcW w:w="5979" w:type="dxa"/>
            <w:shd w:val="clear" w:color="auto" w:fill="auto"/>
          </w:tcPr>
          <w:p w14:paraId="33CB31C3" w14:textId="01CC0FA1" w:rsidR="00FE5489" w:rsidRPr="009136B9" w:rsidRDefault="00FE5489" w:rsidP="003D2EA9">
            <w:pPr>
              <w:pStyle w:val="BankNormal"/>
              <w:spacing w:after="0"/>
              <w:rPr>
                <w:rFonts w:asciiTheme="minorHAnsi" w:hAnsiTheme="minorHAnsi" w:cstheme="minorHAnsi"/>
                <w:snapToGrid w:val="0"/>
                <w:sz w:val="22"/>
                <w:szCs w:val="22"/>
                <w:lang w:val="es-ES_tradnl"/>
              </w:rPr>
            </w:pPr>
          </w:p>
          <w:p w14:paraId="1540C468" w14:textId="77777777" w:rsidR="00FE5489" w:rsidRPr="009136B9" w:rsidRDefault="00FE5489" w:rsidP="004933E7">
            <w:pPr>
              <w:pStyle w:val="BankNormal"/>
              <w:numPr>
                <w:ilvl w:val="2"/>
                <w:numId w:val="3"/>
              </w:numPr>
              <w:spacing w:after="0"/>
              <w:ind w:left="342" w:hanging="342"/>
              <w:rPr>
                <w:rFonts w:asciiTheme="minorHAnsi" w:hAnsiTheme="minorHAnsi" w:cstheme="minorHAnsi"/>
                <w:snapToGrid w:val="0"/>
                <w:sz w:val="22"/>
                <w:szCs w:val="22"/>
                <w:lang w:val="es-ES_tradnl"/>
              </w:rPr>
            </w:pPr>
            <w:r w:rsidRPr="009136B9">
              <w:rPr>
                <w:rFonts w:asciiTheme="minorHAnsi" w:hAnsiTheme="minorHAnsi" w:cstheme="minorHAnsi"/>
                <w:snapToGrid w:val="0"/>
                <w:sz w:val="22"/>
                <w:szCs w:val="22"/>
                <w:lang w:val="es-ES_tradnl"/>
              </w:rPr>
              <w:t>Contrato de servicios profesionales</w:t>
            </w:r>
          </w:p>
          <w:p w14:paraId="679B124A" w14:textId="0C51FBBF" w:rsidR="00FE5489" w:rsidRPr="009136B9" w:rsidRDefault="00FE5489" w:rsidP="003D2EA9">
            <w:pPr>
              <w:pStyle w:val="BankNormal"/>
              <w:spacing w:after="0"/>
              <w:ind w:left="342"/>
              <w:rPr>
                <w:rFonts w:asciiTheme="minorHAnsi" w:hAnsiTheme="minorHAnsi" w:cstheme="minorHAnsi"/>
                <w:snapToGrid w:val="0"/>
                <w:sz w:val="22"/>
                <w:szCs w:val="22"/>
                <w:lang w:val="es-ES_tradnl"/>
              </w:rPr>
            </w:pPr>
            <w:r w:rsidRPr="009136B9">
              <w:rPr>
                <w:rFonts w:asciiTheme="minorHAnsi" w:hAnsiTheme="minorHAnsi" w:cstheme="minorHAnsi"/>
                <w:snapToGrid w:val="0"/>
                <w:sz w:val="22"/>
                <w:szCs w:val="22"/>
                <w:lang w:val="es-ES_tradnl"/>
              </w:rPr>
              <w:t xml:space="preserve"> </w:t>
            </w:r>
          </w:p>
        </w:tc>
      </w:tr>
      <w:tr w:rsidR="00FE5489" w:rsidRPr="0012179B" w14:paraId="67EE51E4" w14:textId="77777777" w:rsidTr="67F5FBFA">
        <w:tc>
          <w:tcPr>
            <w:tcW w:w="3371" w:type="dxa"/>
            <w:shd w:val="clear" w:color="auto" w:fill="C6D9F1" w:themeFill="text2" w:themeFillTint="33"/>
            <w:vAlign w:val="center"/>
          </w:tcPr>
          <w:p w14:paraId="445A934F" w14:textId="77777777" w:rsidR="00FE5489" w:rsidRPr="009136B9" w:rsidRDefault="00FE5489" w:rsidP="00FE5489">
            <w:pPr>
              <w:rPr>
                <w:rFonts w:asciiTheme="minorHAnsi" w:hAnsiTheme="minorHAnsi" w:cstheme="minorHAnsi"/>
                <w:b/>
                <w:bCs/>
                <w:sz w:val="22"/>
                <w:szCs w:val="22"/>
                <w:lang w:val="es-ES_tradnl"/>
              </w:rPr>
            </w:pPr>
          </w:p>
          <w:p w14:paraId="61D21909" w14:textId="77777777" w:rsidR="00FE5489" w:rsidRPr="009136B9" w:rsidRDefault="00FE5489" w:rsidP="00FE5489">
            <w:pP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Criterios de adjudicación de un contrato</w:t>
            </w:r>
          </w:p>
        </w:tc>
        <w:tc>
          <w:tcPr>
            <w:tcW w:w="5979" w:type="dxa"/>
            <w:shd w:val="clear" w:color="auto" w:fill="auto"/>
          </w:tcPr>
          <w:p w14:paraId="6DD8A46D" w14:textId="77777777" w:rsidR="00FE5489" w:rsidRPr="009136B9" w:rsidRDefault="00FE5489" w:rsidP="00FE5489">
            <w:pPr>
              <w:pStyle w:val="BankNormal"/>
              <w:jc w:val="both"/>
              <w:rPr>
                <w:rFonts w:asciiTheme="minorHAnsi" w:hAnsiTheme="minorHAnsi" w:cstheme="minorHAnsi"/>
                <w:snapToGrid w:val="0"/>
                <w:sz w:val="22"/>
                <w:szCs w:val="22"/>
                <w:lang w:val="es-ES_tradnl"/>
              </w:rPr>
            </w:pPr>
            <w:r w:rsidRPr="009136B9">
              <w:rPr>
                <w:rFonts w:asciiTheme="minorHAnsi" w:hAnsiTheme="minorHAnsi" w:cstheme="minorHAnsi"/>
                <w:snapToGrid w:val="0"/>
                <w:sz w:val="22"/>
                <w:szCs w:val="22"/>
                <w:lang w:val="es-ES_tradnl"/>
              </w:rPr>
              <w:t> Precio cotizado más bajo de todas las propuestas técnicamente aceptables.</w:t>
            </w:r>
          </w:p>
          <w:p w14:paraId="54175838" w14:textId="2B28E528" w:rsidR="00FE5489" w:rsidRPr="009136B9" w:rsidRDefault="00FE5489" w:rsidP="00FE5489">
            <w:pPr>
              <w:pStyle w:val="BankNormal"/>
              <w:spacing w:after="0"/>
              <w:jc w:val="both"/>
              <w:rPr>
                <w:rFonts w:asciiTheme="minorHAnsi" w:hAnsiTheme="minorHAnsi" w:cstheme="minorHAnsi"/>
                <w:snapToGrid w:val="0"/>
                <w:sz w:val="22"/>
                <w:szCs w:val="22"/>
                <w:lang w:val="es-ES_tradnl"/>
              </w:rPr>
            </w:pPr>
            <w:r w:rsidRPr="009136B9">
              <w:rPr>
                <w:rFonts w:asciiTheme="minorHAnsi" w:hAnsiTheme="minorHAnsi" w:cstheme="minorHAnsi"/>
                <w:snapToGrid w:val="0"/>
                <w:sz w:val="22"/>
                <w:szCs w:val="22"/>
                <w:lang w:val="es-ES_tradnl"/>
              </w:rPr>
              <w:t xml:space="preserve"> Plena aceptación de los Términos y Condiciones Generales de Contratación del PNUD (TCG). La no aceptación de los TCG será motivo de inadmisión de la </w:t>
            </w:r>
            <w:proofErr w:type="spellStart"/>
            <w:r w:rsidRPr="009136B9">
              <w:rPr>
                <w:rFonts w:asciiTheme="minorHAnsi" w:hAnsiTheme="minorHAnsi" w:cstheme="minorHAnsi"/>
                <w:snapToGrid w:val="0"/>
                <w:sz w:val="22"/>
                <w:szCs w:val="22"/>
                <w:lang w:val="es-ES_tradnl"/>
              </w:rPr>
              <w:t>Propuesta.Se</w:t>
            </w:r>
            <w:proofErr w:type="spellEnd"/>
            <w:r w:rsidRPr="009136B9">
              <w:rPr>
                <w:rFonts w:asciiTheme="minorHAnsi" w:hAnsiTheme="minorHAnsi" w:cstheme="minorHAnsi"/>
                <w:snapToGrid w:val="0"/>
                <w:sz w:val="22"/>
                <w:szCs w:val="22"/>
                <w:lang w:val="es-ES_tradnl"/>
              </w:rPr>
              <w:t xml:space="preserve"> trata de un criterio obligatorio que no puede obviarse en ningún caso, con independencia de la naturaleza de los servicios solicitados. La no aceptación de los TCG será motivo de inadmisión de la Propuesta.</w:t>
            </w:r>
          </w:p>
          <w:p w14:paraId="2F22DFBE" w14:textId="1204FB36" w:rsidR="00FE5489" w:rsidRPr="009136B9" w:rsidRDefault="00FE5489" w:rsidP="00FE5489">
            <w:pPr>
              <w:pStyle w:val="BankNormal"/>
              <w:spacing w:after="0"/>
              <w:rPr>
                <w:rFonts w:asciiTheme="minorHAnsi" w:hAnsiTheme="minorHAnsi" w:cstheme="minorHAnsi"/>
                <w:snapToGrid w:val="0"/>
                <w:sz w:val="22"/>
                <w:szCs w:val="22"/>
                <w:lang w:val="es-ES_tradnl"/>
              </w:rPr>
            </w:pPr>
          </w:p>
        </w:tc>
      </w:tr>
      <w:tr w:rsidR="00FE5489" w:rsidRPr="0012179B" w14:paraId="706CD435" w14:textId="77777777" w:rsidTr="67F5FBFA">
        <w:tc>
          <w:tcPr>
            <w:tcW w:w="3371" w:type="dxa"/>
            <w:shd w:val="clear" w:color="auto" w:fill="C6D9F1" w:themeFill="text2" w:themeFillTint="33"/>
            <w:vAlign w:val="center"/>
          </w:tcPr>
          <w:p w14:paraId="3CC88ED1" w14:textId="77777777" w:rsidR="00FE5489" w:rsidRPr="009136B9" w:rsidRDefault="00FE5489" w:rsidP="00FE5489">
            <w:pPr>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t xml:space="preserve">Criterios de evaluación de una propuesta </w:t>
            </w:r>
          </w:p>
        </w:tc>
        <w:tc>
          <w:tcPr>
            <w:tcW w:w="5979" w:type="dxa"/>
            <w:shd w:val="clear" w:color="auto" w:fill="auto"/>
          </w:tcPr>
          <w:p w14:paraId="638D9FE3" w14:textId="77777777" w:rsidR="00FE5489" w:rsidRPr="009136B9" w:rsidRDefault="00FE5489" w:rsidP="00FE5489">
            <w:pPr>
              <w:jc w:val="both"/>
              <w:rPr>
                <w:rFonts w:asciiTheme="minorHAnsi" w:hAnsiTheme="minorHAnsi" w:cstheme="minorHAnsi"/>
                <w:iCs/>
                <w:sz w:val="22"/>
                <w:szCs w:val="22"/>
                <w:lang w:val="es-ES_tradnl"/>
              </w:rPr>
            </w:pPr>
            <w:r w:rsidRPr="009136B9">
              <w:rPr>
                <w:rFonts w:asciiTheme="minorHAnsi" w:hAnsiTheme="minorHAnsi" w:cstheme="minorHAnsi"/>
                <w:iCs/>
                <w:sz w:val="22"/>
                <w:szCs w:val="22"/>
                <w:lang w:val="es-ES_tradnl"/>
              </w:rPr>
              <w:t>Las propuestas recibidas serán evaluadas de acuerdo con las siguientes etapas:</w:t>
            </w:r>
          </w:p>
          <w:p w14:paraId="4B3BB622" w14:textId="77777777" w:rsidR="00FE5489" w:rsidRPr="009136B9" w:rsidRDefault="00FE5489" w:rsidP="00FE5489">
            <w:pPr>
              <w:jc w:val="both"/>
              <w:rPr>
                <w:rFonts w:asciiTheme="minorHAnsi" w:hAnsiTheme="minorHAnsi" w:cstheme="minorHAnsi"/>
                <w:iCs/>
                <w:sz w:val="22"/>
                <w:szCs w:val="22"/>
                <w:lang w:val="es-ES_tradnl"/>
              </w:rPr>
            </w:pPr>
          </w:p>
          <w:p w14:paraId="4CC71B0E" w14:textId="77777777" w:rsidR="00FE5489" w:rsidRPr="009136B9" w:rsidRDefault="00FE5489" w:rsidP="00FE5489">
            <w:pPr>
              <w:jc w:val="both"/>
              <w:rPr>
                <w:rFonts w:asciiTheme="minorHAnsi" w:hAnsiTheme="minorHAnsi" w:cstheme="minorHAnsi"/>
                <w:b/>
                <w:bCs/>
                <w:iCs/>
                <w:sz w:val="22"/>
                <w:szCs w:val="22"/>
                <w:u w:val="single"/>
                <w:lang w:val="es-ES_tradnl"/>
              </w:rPr>
            </w:pPr>
            <w:r w:rsidRPr="009136B9">
              <w:rPr>
                <w:rFonts w:asciiTheme="minorHAnsi" w:hAnsiTheme="minorHAnsi" w:cstheme="minorHAnsi"/>
                <w:b/>
                <w:bCs/>
                <w:iCs/>
                <w:sz w:val="22"/>
                <w:szCs w:val="22"/>
                <w:u w:val="single"/>
                <w:lang w:val="es-ES_tradnl"/>
              </w:rPr>
              <w:t>1) EXAMEN PRELIMINAR.</w:t>
            </w:r>
          </w:p>
          <w:p w14:paraId="0D65C6B9" w14:textId="77777777" w:rsidR="00FE5489" w:rsidRPr="009136B9" w:rsidRDefault="00FE5489" w:rsidP="00FE5489">
            <w:pPr>
              <w:jc w:val="both"/>
              <w:rPr>
                <w:rFonts w:asciiTheme="minorHAnsi" w:hAnsiTheme="minorHAnsi" w:cstheme="minorHAnsi"/>
                <w:iCs/>
                <w:sz w:val="22"/>
                <w:szCs w:val="22"/>
                <w:lang w:val="es-ES_tradnl"/>
              </w:rPr>
            </w:pPr>
            <w:r w:rsidRPr="009136B9">
              <w:rPr>
                <w:rFonts w:asciiTheme="minorHAnsi" w:hAnsiTheme="minorHAnsi" w:cstheme="minorHAnsi"/>
                <w:iCs/>
                <w:sz w:val="22"/>
                <w:szCs w:val="22"/>
                <w:lang w:val="es-ES_tradnl"/>
              </w:rPr>
              <w:t xml:space="preserve">Se evaluará conforme al binomio Cumple/No Cumple que las propuestas estén completas conforme a lo indicado en el </w:t>
            </w:r>
            <w:r w:rsidRPr="009136B9">
              <w:rPr>
                <w:rFonts w:asciiTheme="minorHAnsi" w:hAnsiTheme="minorHAnsi" w:cstheme="minorHAnsi"/>
                <w:b/>
                <w:bCs/>
                <w:iCs/>
                <w:sz w:val="22"/>
                <w:szCs w:val="22"/>
                <w:lang w:val="es-ES_tradnl"/>
              </w:rPr>
              <w:t xml:space="preserve">Anexo 2 literal </w:t>
            </w:r>
            <w:r w:rsidRPr="009136B9">
              <w:rPr>
                <w:rFonts w:asciiTheme="minorHAnsi" w:hAnsiTheme="minorHAnsi" w:cstheme="minorHAnsi"/>
                <w:b/>
                <w:bCs/>
                <w:lang w:val="es-SV"/>
              </w:rPr>
              <w:t>A</w:t>
            </w:r>
            <w:r w:rsidRPr="009136B9">
              <w:rPr>
                <w:rFonts w:asciiTheme="minorHAnsi" w:hAnsiTheme="minorHAnsi" w:cstheme="minorHAnsi"/>
                <w:b/>
                <w:bCs/>
                <w:iCs/>
                <w:sz w:val="22"/>
                <w:szCs w:val="22"/>
                <w:lang w:val="es-ES_tradnl"/>
              </w:rPr>
              <w:t>. Calificaciones del Proveedor de Servicios</w:t>
            </w:r>
            <w:r w:rsidRPr="009136B9">
              <w:rPr>
                <w:rFonts w:asciiTheme="minorHAnsi" w:hAnsiTheme="minorHAnsi" w:cstheme="minorHAnsi"/>
                <w:iCs/>
                <w:sz w:val="22"/>
                <w:szCs w:val="22"/>
                <w:lang w:val="es-ES_tradnl"/>
              </w:rPr>
              <w:t xml:space="preserve"> los que son de presentación obligatoria para establecer la calificación de los proponentes. Las propuestas que omitan documentación solicitada podrán ser rechazadas.</w:t>
            </w:r>
          </w:p>
          <w:p w14:paraId="14856A7F" w14:textId="77777777" w:rsidR="00FE5489" w:rsidRPr="009136B9" w:rsidRDefault="00FE5489" w:rsidP="00FE5489">
            <w:pPr>
              <w:jc w:val="both"/>
              <w:rPr>
                <w:rFonts w:asciiTheme="minorHAnsi" w:hAnsiTheme="minorHAnsi" w:cstheme="minorHAnsi"/>
                <w:iCs/>
                <w:sz w:val="22"/>
                <w:szCs w:val="22"/>
                <w:lang w:val="es-ES_tradnl"/>
              </w:rPr>
            </w:pPr>
          </w:p>
          <w:p w14:paraId="5D5341F5" w14:textId="77777777" w:rsidR="00FE5489" w:rsidRPr="009136B9" w:rsidRDefault="00FE5489" w:rsidP="00FE5489">
            <w:pPr>
              <w:jc w:val="both"/>
              <w:rPr>
                <w:rFonts w:asciiTheme="minorHAnsi" w:hAnsiTheme="minorHAnsi" w:cstheme="minorHAnsi"/>
                <w:iCs/>
                <w:sz w:val="22"/>
                <w:szCs w:val="22"/>
                <w:lang w:val="es-ES_tradnl"/>
              </w:rPr>
            </w:pPr>
            <w:r w:rsidRPr="009136B9">
              <w:rPr>
                <w:rFonts w:asciiTheme="minorHAnsi" w:hAnsiTheme="minorHAnsi" w:cstheme="minorHAnsi"/>
                <w:b/>
                <w:iCs/>
                <w:sz w:val="22"/>
                <w:szCs w:val="22"/>
                <w:lang w:val="es-ES_tradnl"/>
              </w:rPr>
              <w:t>Cumple</w:t>
            </w:r>
            <w:r w:rsidRPr="009136B9">
              <w:rPr>
                <w:rFonts w:asciiTheme="minorHAnsi" w:hAnsiTheme="minorHAnsi" w:cstheme="minorHAnsi"/>
                <w:iCs/>
                <w:sz w:val="22"/>
                <w:szCs w:val="22"/>
                <w:lang w:val="es-ES_tradnl"/>
              </w:rPr>
              <w:t>: Se cumple a cabalidad con el requisito solicitado.</w:t>
            </w:r>
          </w:p>
          <w:p w14:paraId="5E163A34" w14:textId="77777777" w:rsidR="00FE5489" w:rsidRPr="009136B9" w:rsidRDefault="00FE5489" w:rsidP="00FE5489">
            <w:pPr>
              <w:jc w:val="both"/>
              <w:rPr>
                <w:rFonts w:asciiTheme="minorHAnsi" w:hAnsiTheme="minorHAnsi" w:cstheme="minorHAnsi"/>
                <w:iCs/>
                <w:sz w:val="22"/>
                <w:szCs w:val="22"/>
                <w:lang w:val="es-ES_tradnl"/>
              </w:rPr>
            </w:pPr>
          </w:p>
          <w:p w14:paraId="15C3D3CE" w14:textId="77777777" w:rsidR="00FE5489" w:rsidRPr="009136B9" w:rsidRDefault="00FE5489" w:rsidP="00FE5489">
            <w:pPr>
              <w:jc w:val="both"/>
              <w:rPr>
                <w:rFonts w:asciiTheme="minorHAnsi" w:hAnsiTheme="minorHAnsi" w:cstheme="minorHAnsi"/>
                <w:iCs/>
                <w:sz w:val="22"/>
                <w:szCs w:val="22"/>
                <w:lang w:val="es-ES_tradnl"/>
              </w:rPr>
            </w:pPr>
            <w:r w:rsidRPr="009136B9">
              <w:rPr>
                <w:rFonts w:asciiTheme="minorHAnsi" w:hAnsiTheme="minorHAnsi" w:cstheme="minorHAnsi"/>
                <w:b/>
                <w:iCs/>
                <w:sz w:val="22"/>
                <w:szCs w:val="22"/>
                <w:lang w:val="es-ES_tradnl"/>
              </w:rPr>
              <w:t>No Cumple</w:t>
            </w:r>
            <w:r w:rsidRPr="009136B9">
              <w:rPr>
                <w:rFonts w:asciiTheme="minorHAnsi" w:hAnsiTheme="minorHAnsi" w:cstheme="minorHAnsi"/>
                <w:iCs/>
                <w:sz w:val="22"/>
                <w:szCs w:val="22"/>
                <w:lang w:val="es-ES_tradnl"/>
              </w:rPr>
              <w:t>: Lo indicado en la propuesta tiene diferencias significativas con los requisitos solicitados. La propuesta podrá ser rechazada.</w:t>
            </w:r>
          </w:p>
          <w:p w14:paraId="14A1436E" w14:textId="77777777" w:rsidR="00FE5489" w:rsidRPr="009136B9" w:rsidRDefault="00FE5489" w:rsidP="00FE5489">
            <w:pPr>
              <w:jc w:val="both"/>
              <w:rPr>
                <w:rFonts w:asciiTheme="minorHAnsi" w:hAnsiTheme="minorHAnsi" w:cstheme="minorHAnsi"/>
                <w:iCs/>
                <w:sz w:val="22"/>
                <w:szCs w:val="22"/>
                <w:lang w:val="es-ES_tradnl"/>
              </w:rPr>
            </w:pPr>
          </w:p>
          <w:p w14:paraId="09A49247" w14:textId="77777777" w:rsidR="00FE5489" w:rsidRPr="009136B9" w:rsidRDefault="00FE5489" w:rsidP="00FE5489">
            <w:pPr>
              <w:jc w:val="both"/>
              <w:rPr>
                <w:rFonts w:asciiTheme="minorHAnsi" w:hAnsiTheme="minorHAnsi" w:cstheme="minorHAnsi"/>
                <w:iCs/>
                <w:sz w:val="22"/>
                <w:szCs w:val="22"/>
                <w:lang w:val="es-ES_tradnl"/>
              </w:rPr>
            </w:pPr>
          </w:p>
          <w:p w14:paraId="098C73EE" w14:textId="77777777" w:rsidR="00FE5489" w:rsidRPr="009136B9" w:rsidRDefault="00FE5489" w:rsidP="00FE5489">
            <w:pPr>
              <w:jc w:val="both"/>
              <w:rPr>
                <w:rFonts w:asciiTheme="minorHAnsi" w:hAnsiTheme="minorHAnsi" w:cstheme="minorHAnsi"/>
                <w:b/>
                <w:bCs/>
                <w:iCs/>
                <w:sz w:val="22"/>
                <w:szCs w:val="22"/>
                <w:u w:val="single"/>
                <w:lang w:val="es-ES_tradnl"/>
              </w:rPr>
            </w:pPr>
            <w:r w:rsidRPr="009136B9">
              <w:rPr>
                <w:rFonts w:asciiTheme="minorHAnsi" w:hAnsiTheme="minorHAnsi" w:cstheme="minorHAnsi"/>
                <w:b/>
                <w:bCs/>
                <w:iCs/>
                <w:sz w:val="22"/>
                <w:szCs w:val="22"/>
                <w:u w:val="single"/>
                <w:lang w:val="es-ES_tradnl"/>
              </w:rPr>
              <w:t>2) EVALUACIÓN TÉCNICA.</w:t>
            </w:r>
          </w:p>
          <w:p w14:paraId="6C482589" w14:textId="77777777" w:rsidR="00FE5489" w:rsidRPr="009136B9" w:rsidRDefault="00FE5489" w:rsidP="00FE5489">
            <w:pPr>
              <w:jc w:val="both"/>
              <w:rPr>
                <w:rFonts w:asciiTheme="minorHAnsi" w:hAnsiTheme="minorHAnsi" w:cstheme="minorHAnsi"/>
                <w:b/>
                <w:bCs/>
                <w:iCs/>
                <w:sz w:val="22"/>
                <w:szCs w:val="22"/>
                <w:lang w:val="es-ES_tradnl"/>
              </w:rPr>
            </w:pPr>
            <w:r w:rsidRPr="009136B9">
              <w:rPr>
                <w:rFonts w:asciiTheme="minorHAnsi" w:hAnsiTheme="minorHAnsi" w:cstheme="minorHAnsi"/>
                <w:iCs/>
                <w:sz w:val="22"/>
                <w:szCs w:val="22"/>
                <w:lang w:val="es-ES_tradnl"/>
              </w:rPr>
              <w:t xml:space="preserve">Se evaluarán las propuestas que hayan calificado en el Examen Preliminar: Se evaluará de acuerdo con los Criterios indicados a continuación: </w:t>
            </w:r>
          </w:p>
          <w:p w14:paraId="26D4DBD4" w14:textId="77777777" w:rsidR="00FE5489" w:rsidRPr="009136B9" w:rsidRDefault="00FE5489" w:rsidP="00FE5489">
            <w:pPr>
              <w:jc w:val="both"/>
              <w:rPr>
                <w:rFonts w:asciiTheme="minorHAnsi" w:hAnsiTheme="minorHAnsi" w:cstheme="minorHAnsi"/>
                <w:iCs/>
                <w:sz w:val="22"/>
                <w:szCs w:val="22"/>
                <w:lang w:val="es-ES_tradnl"/>
              </w:rPr>
            </w:pPr>
          </w:p>
          <w:p w14:paraId="4F020C96" w14:textId="311ECD14" w:rsidR="00FE5489" w:rsidRPr="009136B9" w:rsidRDefault="00666620" w:rsidP="59A1EB19">
            <w:pPr>
              <w:pStyle w:val="BankNormal"/>
              <w:rPr>
                <w:rFonts w:asciiTheme="minorHAnsi" w:hAnsiTheme="minorHAnsi" w:cstheme="minorBidi"/>
                <w:sz w:val="22"/>
                <w:szCs w:val="22"/>
                <w:lang w:val="es-ES"/>
              </w:rPr>
            </w:pPr>
            <w:r>
              <w:rPr>
                <w:rFonts w:asciiTheme="minorHAnsi" w:hAnsiTheme="minorHAnsi" w:cstheme="minorBidi"/>
                <w:snapToGrid w:val="0"/>
                <w:sz w:val="22"/>
                <w:szCs w:val="22"/>
                <w:lang w:val="es-ES"/>
              </w:rPr>
              <w:t>Propuesta Técnica (1</w:t>
            </w:r>
            <w:r w:rsidR="4E56CFBC" w:rsidRPr="59A1EB19">
              <w:rPr>
                <w:rFonts w:asciiTheme="minorHAnsi" w:hAnsiTheme="minorHAnsi" w:cstheme="minorBidi"/>
                <w:snapToGrid w:val="0"/>
                <w:sz w:val="22"/>
                <w:szCs w:val="22"/>
                <w:lang w:val="es-ES"/>
              </w:rPr>
              <w:t>,000 puntos - puntaje mínimo 700 puntos)</w:t>
            </w:r>
          </w:p>
          <w:p w14:paraId="1CA9B5A7" w14:textId="77777777" w:rsidR="00FE5489" w:rsidRPr="009136B9" w:rsidRDefault="00FE5489" w:rsidP="00FE5489">
            <w:pPr>
              <w:pStyle w:val="BankNormal"/>
              <w:spacing w:after="0"/>
              <w:jc w:val="both"/>
              <w:rPr>
                <w:rFonts w:asciiTheme="minorHAnsi" w:hAnsiTheme="minorHAnsi" w:cstheme="minorHAnsi"/>
                <w:b/>
                <w:snapToGrid w:val="0"/>
                <w:sz w:val="22"/>
                <w:szCs w:val="22"/>
                <w:u w:val="single"/>
                <w:lang w:val="es-ES_tradnl"/>
              </w:rPr>
            </w:pPr>
          </w:p>
          <w:p w14:paraId="35AA955F" w14:textId="3A625CF8" w:rsidR="00FE5489" w:rsidRPr="009136B9" w:rsidRDefault="00FE5489" w:rsidP="00FE5489">
            <w:pPr>
              <w:pStyle w:val="BankNormal"/>
              <w:spacing w:after="0"/>
              <w:jc w:val="both"/>
              <w:rPr>
                <w:rFonts w:asciiTheme="minorHAnsi" w:hAnsiTheme="minorHAnsi" w:cstheme="minorBidi"/>
                <w:b/>
                <w:snapToGrid w:val="0"/>
                <w:sz w:val="22"/>
                <w:szCs w:val="22"/>
                <w:u w:val="single"/>
                <w:lang w:val="es-ES"/>
              </w:rPr>
            </w:pPr>
            <w:r w:rsidRPr="78AD4CFC">
              <w:rPr>
                <w:rFonts w:asciiTheme="minorHAnsi" w:hAnsiTheme="minorHAnsi" w:cstheme="minorBidi"/>
                <w:b/>
                <w:snapToGrid w:val="0"/>
                <w:sz w:val="22"/>
                <w:szCs w:val="22"/>
                <w:lang w:val="es-ES"/>
              </w:rPr>
              <w:t>a.- Perfil de la Empresa.</w:t>
            </w:r>
            <w:r w:rsidRPr="78AD4CFC">
              <w:rPr>
                <w:rFonts w:asciiTheme="minorHAnsi" w:hAnsiTheme="minorHAnsi" w:cstheme="minorBidi"/>
                <w:b/>
                <w:snapToGrid w:val="0"/>
                <w:sz w:val="22"/>
                <w:szCs w:val="22"/>
                <w:u w:val="single"/>
                <w:lang w:val="es-ES"/>
              </w:rPr>
              <w:t xml:space="preserve"> </w:t>
            </w:r>
            <w:r w:rsidRPr="78AD4CFC">
              <w:rPr>
                <w:rFonts w:asciiTheme="minorHAnsi" w:hAnsiTheme="minorHAnsi" w:cstheme="minorBidi"/>
                <w:b/>
                <w:bCs/>
                <w:snapToGrid w:val="0"/>
                <w:sz w:val="22"/>
                <w:szCs w:val="22"/>
                <w:u w:val="single"/>
                <w:lang w:val="es-ES"/>
              </w:rPr>
              <w:t>3</w:t>
            </w:r>
            <w:r w:rsidR="52B276C4" w:rsidRPr="78AD4CFC">
              <w:rPr>
                <w:rFonts w:asciiTheme="minorHAnsi" w:hAnsiTheme="minorHAnsi" w:cstheme="minorBidi"/>
                <w:b/>
                <w:bCs/>
                <w:snapToGrid w:val="0"/>
                <w:sz w:val="22"/>
                <w:szCs w:val="22"/>
                <w:u w:val="single"/>
                <w:lang w:val="es-ES"/>
              </w:rPr>
              <w:t>00</w:t>
            </w:r>
            <w:r w:rsidRPr="78AD4CFC">
              <w:rPr>
                <w:rFonts w:asciiTheme="minorHAnsi" w:hAnsiTheme="minorHAnsi" w:cstheme="minorBidi"/>
                <w:b/>
                <w:snapToGrid w:val="0"/>
                <w:sz w:val="22"/>
                <w:szCs w:val="22"/>
                <w:u w:val="single"/>
                <w:lang w:val="es-ES"/>
              </w:rPr>
              <w:t xml:space="preserve"> puntos</w:t>
            </w:r>
          </w:p>
          <w:p w14:paraId="6C311ED9" w14:textId="77777777" w:rsidR="00FE5489" w:rsidRPr="009136B9" w:rsidRDefault="00FE5489" w:rsidP="00FE5489">
            <w:pPr>
              <w:pStyle w:val="BankNormal"/>
              <w:spacing w:after="0"/>
              <w:jc w:val="both"/>
              <w:rPr>
                <w:rFonts w:asciiTheme="minorHAnsi" w:hAnsiTheme="minorHAnsi" w:cstheme="minorHAnsi"/>
                <w:b/>
                <w:snapToGrid w:val="0"/>
                <w:sz w:val="22"/>
                <w:szCs w:val="22"/>
                <w:u w:val="single"/>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4483"/>
              <w:gridCol w:w="962"/>
            </w:tblGrid>
            <w:tr w:rsidR="00FE5489" w:rsidRPr="009136B9" w14:paraId="2576063E" w14:textId="77777777" w:rsidTr="002823ED">
              <w:trPr>
                <w:trHeight w:val="408"/>
                <w:tblHeader/>
                <w:jc w:val="center"/>
              </w:trPr>
              <w:tc>
                <w:tcPr>
                  <w:tcW w:w="4791"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5E1C35" w14:textId="77777777" w:rsidR="00FE5489" w:rsidRPr="009136B9" w:rsidRDefault="00FE5489" w:rsidP="00FE5489">
                  <w:pPr>
                    <w:spacing w:line="276" w:lineRule="auto"/>
                    <w:jc w:val="center"/>
                    <w:rPr>
                      <w:rFonts w:asciiTheme="minorHAnsi" w:hAnsiTheme="minorHAnsi" w:cstheme="minorHAnsi"/>
                      <w:b/>
                      <w:sz w:val="18"/>
                      <w:szCs w:val="18"/>
                      <w:lang w:val="es-SV"/>
                    </w:rPr>
                  </w:pPr>
                  <w:bookmarkStart w:id="2" w:name="_Hlk66948242"/>
                  <w:r w:rsidRPr="009136B9">
                    <w:rPr>
                      <w:rFonts w:asciiTheme="minorHAnsi" w:hAnsiTheme="minorHAnsi" w:cstheme="minorHAnsi"/>
                      <w:b/>
                      <w:sz w:val="18"/>
                      <w:szCs w:val="18"/>
                      <w:lang w:val="es-SV"/>
                    </w:rPr>
                    <w:t>Criterios de evaluación a considerar</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D6CE411" w14:textId="77777777" w:rsidR="00FE5489" w:rsidRPr="009136B9" w:rsidRDefault="00FE5489" w:rsidP="00FE5489">
                  <w:pPr>
                    <w:spacing w:line="276" w:lineRule="auto"/>
                    <w:jc w:val="center"/>
                    <w:rPr>
                      <w:rFonts w:asciiTheme="minorHAnsi" w:hAnsiTheme="minorHAnsi" w:cstheme="minorHAnsi"/>
                      <w:b/>
                      <w:sz w:val="18"/>
                      <w:szCs w:val="18"/>
                    </w:rPr>
                  </w:pPr>
                  <w:proofErr w:type="spellStart"/>
                  <w:r w:rsidRPr="009136B9">
                    <w:rPr>
                      <w:rFonts w:asciiTheme="minorHAnsi" w:hAnsiTheme="minorHAnsi" w:cstheme="minorHAnsi"/>
                      <w:b/>
                      <w:sz w:val="18"/>
                      <w:szCs w:val="18"/>
                    </w:rPr>
                    <w:t>Puntaje</w:t>
                  </w:r>
                  <w:proofErr w:type="spellEnd"/>
                  <w:r w:rsidRPr="009136B9">
                    <w:rPr>
                      <w:rFonts w:asciiTheme="minorHAnsi" w:hAnsiTheme="minorHAnsi" w:cstheme="minorHAnsi"/>
                      <w:b/>
                      <w:sz w:val="18"/>
                      <w:szCs w:val="18"/>
                    </w:rPr>
                    <w:t xml:space="preserve"> </w:t>
                  </w:r>
                  <w:proofErr w:type="spellStart"/>
                  <w:r w:rsidRPr="009136B9">
                    <w:rPr>
                      <w:rFonts w:asciiTheme="minorHAnsi" w:hAnsiTheme="minorHAnsi" w:cstheme="minorHAnsi"/>
                      <w:b/>
                      <w:sz w:val="18"/>
                      <w:szCs w:val="18"/>
                    </w:rPr>
                    <w:t>Máximo</w:t>
                  </w:r>
                  <w:proofErr w:type="spellEnd"/>
                </w:p>
              </w:tc>
            </w:tr>
            <w:tr w:rsidR="00FE5489" w:rsidRPr="009136B9" w14:paraId="091F0192" w14:textId="77777777" w:rsidTr="659E8B12">
              <w:trPr>
                <w:cantSplit/>
                <w:trHeight w:val="408"/>
                <w:tblHeader/>
                <w:jc w:val="center"/>
              </w:trPr>
              <w:tc>
                <w:tcPr>
                  <w:tcW w:w="0" w:type="auto"/>
                  <w:gridSpan w:val="2"/>
                  <w:vMerge/>
                  <w:vAlign w:val="center"/>
                  <w:hideMark/>
                </w:tcPr>
                <w:p w14:paraId="3BDA367D" w14:textId="77777777" w:rsidR="00FE5489" w:rsidRPr="009136B9" w:rsidRDefault="00FE5489" w:rsidP="00FE5489">
                  <w:pPr>
                    <w:spacing w:line="276" w:lineRule="auto"/>
                    <w:rPr>
                      <w:rFonts w:asciiTheme="minorHAnsi" w:hAnsiTheme="minorHAnsi" w:cstheme="minorHAnsi"/>
                      <w:b/>
                      <w:sz w:val="18"/>
                      <w:szCs w:val="18"/>
                    </w:rPr>
                  </w:pPr>
                </w:p>
              </w:tc>
              <w:tc>
                <w:tcPr>
                  <w:tcW w:w="0" w:type="auto"/>
                  <w:vMerge/>
                  <w:vAlign w:val="center"/>
                  <w:hideMark/>
                </w:tcPr>
                <w:p w14:paraId="3D693B91" w14:textId="77777777" w:rsidR="00FE5489" w:rsidRPr="009136B9" w:rsidRDefault="00FE5489" w:rsidP="00FE5489">
                  <w:pPr>
                    <w:spacing w:line="276" w:lineRule="auto"/>
                    <w:rPr>
                      <w:rFonts w:asciiTheme="minorHAnsi" w:hAnsiTheme="minorHAnsi" w:cstheme="minorHAnsi"/>
                      <w:b/>
                      <w:sz w:val="18"/>
                      <w:szCs w:val="18"/>
                    </w:rPr>
                  </w:pPr>
                </w:p>
              </w:tc>
            </w:tr>
            <w:tr w:rsidR="00C2608D" w:rsidRPr="009136B9" w14:paraId="028ABDCB" w14:textId="77777777" w:rsidTr="002823ED">
              <w:trPr>
                <w:cantSplit/>
                <w:trHeight w:val="118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8BF3FE" w14:textId="77777777" w:rsidR="00C2608D" w:rsidRPr="009136B9" w:rsidRDefault="00C2608D" w:rsidP="00C2608D">
                  <w:pPr>
                    <w:spacing w:line="276" w:lineRule="auto"/>
                    <w:rPr>
                      <w:rFonts w:asciiTheme="minorHAnsi" w:hAnsiTheme="minorHAnsi" w:cstheme="minorHAnsi"/>
                      <w:sz w:val="18"/>
                      <w:szCs w:val="18"/>
                    </w:rPr>
                  </w:pPr>
                  <w:r w:rsidRPr="009136B9">
                    <w:rPr>
                      <w:rFonts w:asciiTheme="minorHAnsi" w:hAnsiTheme="minorHAnsi" w:cstheme="minorHAnsi"/>
                      <w:sz w:val="18"/>
                      <w:szCs w:val="18"/>
                    </w:rPr>
                    <w:t>1</w:t>
                  </w:r>
                </w:p>
              </w:tc>
              <w:tc>
                <w:tcPr>
                  <w:tcW w:w="4483" w:type="dxa"/>
                  <w:tcBorders>
                    <w:top w:val="single" w:sz="4" w:space="0" w:color="auto"/>
                    <w:left w:val="single" w:sz="4" w:space="0" w:color="auto"/>
                    <w:bottom w:val="single" w:sz="4" w:space="0" w:color="auto"/>
                    <w:right w:val="single" w:sz="4" w:space="0" w:color="auto"/>
                  </w:tcBorders>
                  <w:vAlign w:val="center"/>
                  <w:hideMark/>
                </w:tcPr>
                <w:p w14:paraId="69A5A683" w14:textId="77777777" w:rsidR="008232D1" w:rsidRPr="000001D4" w:rsidRDefault="008232D1" w:rsidP="008232D1">
                  <w:pPr>
                    <w:jc w:val="both"/>
                    <w:rPr>
                      <w:rFonts w:asciiTheme="minorHAnsi" w:hAnsiTheme="minorHAnsi" w:cstheme="minorHAnsi"/>
                      <w:bCs/>
                      <w:sz w:val="18"/>
                      <w:szCs w:val="18"/>
                      <w:lang w:val="es-SV"/>
                    </w:rPr>
                  </w:pPr>
                  <w:r w:rsidRPr="000001D4">
                    <w:rPr>
                      <w:rFonts w:asciiTheme="minorHAnsi" w:hAnsiTheme="minorHAnsi" w:cstheme="minorHAnsi"/>
                      <w:bCs/>
                      <w:sz w:val="18"/>
                      <w:szCs w:val="18"/>
                      <w:lang w:val="es-SV"/>
                    </w:rPr>
                    <w:t>Empresa o agencia dedicada al rubro de la comunicación o publicidad digital.</w:t>
                  </w:r>
                </w:p>
                <w:p w14:paraId="591D92EC" w14:textId="77777777" w:rsidR="00E9628C" w:rsidRPr="00DC6694" w:rsidRDefault="00E9628C" w:rsidP="00E9628C">
                  <w:pPr>
                    <w:pStyle w:val="Sinespaciado"/>
                    <w:jc w:val="both"/>
                    <w:rPr>
                      <w:rFonts w:asciiTheme="minorHAnsi" w:hAnsiTheme="minorHAnsi" w:cstheme="minorHAnsi"/>
                      <w:bCs/>
                      <w:sz w:val="18"/>
                      <w:szCs w:val="18"/>
                      <w:lang w:eastAsia="es-ES"/>
                    </w:rPr>
                  </w:pPr>
                  <w:r w:rsidRPr="00DC6694">
                    <w:rPr>
                      <w:rFonts w:asciiTheme="minorHAnsi" w:hAnsiTheme="minorHAnsi" w:cstheme="minorHAnsi"/>
                      <w:bCs/>
                      <w:sz w:val="18"/>
                      <w:szCs w:val="18"/>
                      <w:lang w:eastAsia="es-ES"/>
                    </w:rPr>
                    <w:t>Cumple:50 puntos.</w:t>
                  </w:r>
                </w:p>
                <w:p w14:paraId="4630FC11" w14:textId="5E9A4000" w:rsidR="00C2608D" w:rsidRPr="00C2608D" w:rsidRDefault="00E9628C" w:rsidP="00E9628C">
                  <w:pPr>
                    <w:jc w:val="both"/>
                    <w:rPr>
                      <w:rFonts w:asciiTheme="minorHAnsi" w:eastAsiaTheme="minorHAnsi" w:hAnsiTheme="minorHAnsi" w:cstheme="minorHAnsi"/>
                      <w:sz w:val="18"/>
                      <w:szCs w:val="18"/>
                      <w:lang w:val="es-SV"/>
                    </w:rPr>
                  </w:pPr>
                  <w:r w:rsidRPr="00DC6694">
                    <w:rPr>
                      <w:rFonts w:asciiTheme="minorHAnsi" w:hAnsiTheme="minorHAnsi" w:cstheme="minorHAnsi"/>
                      <w:bCs/>
                      <w:sz w:val="18"/>
                      <w:szCs w:val="18"/>
                      <w:lang w:eastAsia="es-ES"/>
                    </w:rPr>
                    <w:t xml:space="preserve">No </w:t>
                  </w:r>
                  <w:proofErr w:type="spellStart"/>
                  <w:r w:rsidRPr="00DC6694">
                    <w:rPr>
                      <w:rFonts w:asciiTheme="minorHAnsi" w:hAnsiTheme="minorHAnsi" w:cstheme="minorHAnsi"/>
                      <w:bCs/>
                      <w:sz w:val="18"/>
                      <w:szCs w:val="18"/>
                      <w:lang w:eastAsia="es-ES"/>
                    </w:rPr>
                    <w:t>Cumple</w:t>
                  </w:r>
                  <w:proofErr w:type="spellEnd"/>
                  <w:r w:rsidRPr="00DC6694">
                    <w:rPr>
                      <w:rFonts w:asciiTheme="minorHAnsi" w:hAnsiTheme="minorHAnsi" w:cstheme="minorHAnsi"/>
                      <w:bCs/>
                      <w:sz w:val="18"/>
                      <w:szCs w:val="18"/>
                      <w:lang w:eastAsia="es-ES"/>
                    </w:rPr>
                    <w:t>: 0 puntos.</w:t>
                  </w:r>
                </w:p>
              </w:tc>
              <w:tc>
                <w:tcPr>
                  <w:tcW w:w="962" w:type="dxa"/>
                  <w:tcBorders>
                    <w:top w:val="single" w:sz="4" w:space="0" w:color="auto"/>
                    <w:left w:val="single" w:sz="4" w:space="0" w:color="auto"/>
                    <w:bottom w:val="single" w:sz="4" w:space="0" w:color="auto"/>
                    <w:right w:val="single" w:sz="4" w:space="0" w:color="auto"/>
                  </w:tcBorders>
                  <w:vAlign w:val="center"/>
                  <w:hideMark/>
                </w:tcPr>
                <w:p w14:paraId="6042ECFE" w14:textId="7D76A65C" w:rsidR="00C2608D" w:rsidRPr="009136B9" w:rsidRDefault="00E9628C" w:rsidP="00C2608D">
                  <w:pPr>
                    <w:spacing w:line="276" w:lineRule="auto"/>
                    <w:jc w:val="center"/>
                    <w:rPr>
                      <w:rFonts w:asciiTheme="minorHAnsi" w:hAnsiTheme="minorHAnsi" w:cstheme="minorHAnsi"/>
                      <w:b/>
                      <w:sz w:val="18"/>
                      <w:szCs w:val="18"/>
                    </w:rPr>
                  </w:pPr>
                  <w:r>
                    <w:rPr>
                      <w:rFonts w:asciiTheme="minorHAnsi" w:hAnsiTheme="minorHAnsi" w:cstheme="minorHAnsi"/>
                      <w:b/>
                      <w:sz w:val="18"/>
                      <w:szCs w:val="18"/>
                    </w:rPr>
                    <w:t>50</w:t>
                  </w:r>
                </w:p>
              </w:tc>
            </w:tr>
            <w:tr w:rsidR="00CD081C" w:rsidRPr="009136B9" w14:paraId="3A5B6AD0" w14:textId="77777777" w:rsidTr="002823ED">
              <w:trPr>
                <w:cantSplit/>
                <w:trHeight w:val="1182"/>
                <w:jc w:val="center"/>
              </w:trPr>
              <w:tc>
                <w:tcPr>
                  <w:tcW w:w="0" w:type="auto"/>
                  <w:tcBorders>
                    <w:top w:val="single" w:sz="4" w:space="0" w:color="auto"/>
                    <w:left w:val="single" w:sz="4" w:space="0" w:color="auto"/>
                    <w:bottom w:val="single" w:sz="4" w:space="0" w:color="auto"/>
                    <w:right w:val="single" w:sz="4" w:space="0" w:color="auto"/>
                  </w:tcBorders>
                  <w:vAlign w:val="center"/>
                </w:tcPr>
                <w:p w14:paraId="5119CA44" w14:textId="77777777" w:rsidR="00CD081C" w:rsidRPr="009136B9" w:rsidRDefault="00CD081C" w:rsidP="00C2608D">
                  <w:pPr>
                    <w:spacing w:line="276" w:lineRule="auto"/>
                    <w:rPr>
                      <w:rFonts w:asciiTheme="minorHAnsi" w:hAnsiTheme="minorHAnsi" w:cstheme="minorHAnsi"/>
                      <w:sz w:val="18"/>
                      <w:szCs w:val="18"/>
                    </w:rPr>
                  </w:pPr>
                </w:p>
              </w:tc>
              <w:tc>
                <w:tcPr>
                  <w:tcW w:w="4483" w:type="dxa"/>
                  <w:tcBorders>
                    <w:top w:val="single" w:sz="4" w:space="0" w:color="auto"/>
                    <w:left w:val="single" w:sz="4" w:space="0" w:color="auto"/>
                    <w:bottom w:val="single" w:sz="4" w:space="0" w:color="auto"/>
                    <w:right w:val="single" w:sz="4" w:space="0" w:color="auto"/>
                  </w:tcBorders>
                  <w:vAlign w:val="center"/>
                </w:tcPr>
                <w:p w14:paraId="5AD58FBC" w14:textId="77777777" w:rsidR="00E95557" w:rsidRPr="000001D4" w:rsidRDefault="00E95557" w:rsidP="00E95557">
                  <w:pPr>
                    <w:jc w:val="both"/>
                    <w:rPr>
                      <w:rFonts w:asciiTheme="minorHAnsi" w:hAnsiTheme="minorHAnsi" w:cstheme="minorHAnsi"/>
                      <w:bCs/>
                      <w:sz w:val="18"/>
                      <w:szCs w:val="18"/>
                      <w:lang w:val="es-SV"/>
                    </w:rPr>
                  </w:pPr>
                  <w:r w:rsidRPr="000001D4">
                    <w:rPr>
                      <w:rFonts w:asciiTheme="minorHAnsi" w:hAnsiTheme="minorHAnsi" w:cstheme="minorHAnsi"/>
                      <w:bCs/>
                      <w:sz w:val="18"/>
                      <w:szCs w:val="18"/>
                      <w:lang w:val="es-SV"/>
                    </w:rPr>
                    <w:t xml:space="preserve">Experiencia comprobable de al menos tres años realizando el servicio de “Digital </w:t>
                  </w:r>
                  <w:proofErr w:type="spellStart"/>
                  <w:r w:rsidRPr="000001D4">
                    <w:rPr>
                      <w:rFonts w:asciiTheme="minorHAnsi" w:hAnsiTheme="minorHAnsi" w:cstheme="minorHAnsi"/>
                      <w:bCs/>
                      <w:sz w:val="18"/>
                      <w:szCs w:val="18"/>
                      <w:lang w:val="es-SV"/>
                    </w:rPr>
                    <w:t>Listening</w:t>
                  </w:r>
                  <w:proofErr w:type="spellEnd"/>
                  <w:r w:rsidRPr="000001D4">
                    <w:rPr>
                      <w:rFonts w:asciiTheme="minorHAnsi" w:hAnsiTheme="minorHAnsi" w:cstheme="minorHAnsi"/>
                      <w:bCs/>
                      <w:sz w:val="18"/>
                      <w:szCs w:val="18"/>
                      <w:lang w:val="es-SV"/>
                    </w:rPr>
                    <w:t>” en área de reputación de marca y coyuntura sociopolítica, reportería, análisis y sugerencias basadas en la inteligencia digital.</w:t>
                  </w:r>
                </w:p>
                <w:p w14:paraId="4DF7FC48" w14:textId="77777777" w:rsidR="00E95557" w:rsidRPr="000001D4" w:rsidRDefault="00E95557" w:rsidP="00E95557">
                  <w:pPr>
                    <w:pStyle w:val="Sinespaciado"/>
                    <w:jc w:val="both"/>
                    <w:rPr>
                      <w:rFonts w:asciiTheme="minorHAnsi" w:hAnsiTheme="minorHAnsi" w:cstheme="minorHAnsi"/>
                      <w:bCs/>
                      <w:sz w:val="18"/>
                      <w:szCs w:val="18"/>
                      <w:lang w:eastAsia="es-ES"/>
                    </w:rPr>
                  </w:pPr>
                </w:p>
                <w:p w14:paraId="3D963FF5" w14:textId="77777777" w:rsidR="00E95557" w:rsidRPr="000001D4" w:rsidRDefault="00E95557" w:rsidP="00E95557">
                  <w:pPr>
                    <w:pStyle w:val="Prrafodelista"/>
                    <w:numPr>
                      <w:ilvl w:val="0"/>
                      <w:numId w:val="9"/>
                    </w:numPr>
                    <w:jc w:val="both"/>
                    <w:rPr>
                      <w:rFonts w:asciiTheme="minorHAnsi" w:hAnsiTheme="minorHAnsi" w:cstheme="minorHAnsi"/>
                      <w:bCs/>
                      <w:sz w:val="18"/>
                      <w:szCs w:val="18"/>
                      <w:lang w:val="es-SV"/>
                    </w:rPr>
                  </w:pPr>
                  <w:r w:rsidRPr="000001D4">
                    <w:rPr>
                      <w:rFonts w:asciiTheme="minorHAnsi" w:hAnsiTheme="minorHAnsi" w:cstheme="minorHAnsi"/>
                      <w:bCs/>
                      <w:sz w:val="18"/>
                      <w:szCs w:val="18"/>
                      <w:lang w:val="es-SV"/>
                    </w:rPr>
                    <w:t>Menos de 3 años: 0 puntos</w:t>
                  </w:r>
                </w:p>
                <w:p w14:paraId="48205FC3" w14:textId="77777777" w:rsidR="00E95557" w:rsidRPr="000001D4" w:rsidRDefault="00E95557" w:rsidP="00E95557">
                  <w:pPr>
                    <w:pStyle w:val="Prrafodelista"/>
                    <w:numPr>
                      <w:ilvl w:val="0"/>
                      <w:numId w:val="9"/>
                    </w:numPr>
                    <w:jc w:val="both"/>
                    <w:rPr>
                      <w:rFonts w:asciiTheme="minorHAnsi" w:hAnsiTheme="minorHAnsi" w:cstheme="minorHAnsi"/>
                      <w:bCs/>
                      <w:sz w:val="18"/>
                      <w:szCs w:val="18"/>
                      <w:lang w:val="es-SV"/>
                    </w:rPr>
                  </w:pPr>
                  <w:r w:rsidRPr="000001D4">
                    <w:rPr>
                      <w:rFonts w:asciiTheme="minorHAnsi" w:hAnsiTheme="minorHAnsi" w:cstheme="minorHAnsi"/>
                      <w:bCs/>
                      <w:sz w:val="18"/>
                      <w:szCs w:val="18"/>
                      <w:lang w:val="es-SV"/>
                    </w:rPr>
                    <w:t>3 años:  175 puntos</w:t>
                  </w:r>
                </w:p>
                <w:p w14:paraId="1D0699CD" w14:textId="77777777" w:rsidR="00E95557" w:rsidRPr="000001D4" w:rsidRDefault="00E95557" w:rsidP="00E95557">
                  <w:pPr>
                    <w:pStyle w:val="Prrafodelista"/>
                    <w:numPr>
                      <w:ilvl w:val="0"/>
                      <w:numId w:val="9"/>
                    </w:numPr>
                    <w:jc w:val="both"/>
                    <w:rPr>
                      <w:rFonts w:asciiTheme="minorHAnsi" w:hAnsiTheme="minorHAnsi" w:cstheme="minorHAnsi"/>
                      <w:bCs/>
                      <w:sz w:val="18"/>
                      <w:szCs w:val="18"/>
                      <w:lang w:val="es-SV"/>
                    </w:rPr>
                  </w:pPr>
                  <w:r w:rsidRPr="000001D4">
                    <w:rPr>
                      <w:rFonts w:asciiTheme="minorHAnsi" w:hAnsiTheme="minorHAnsi" w:cstheme="minorHAnsi"/>
                      <w:bCs/>
                      <w:sz w:val="18"/>
                      <w:szCs w:val="18"/>
                      <w:lang w:val="es-SV"/>
                    </w:rPr>
                    <w:t>3 o más años: 250 puntos</w:t>
                  </w:r>
                </w:p>
                <w:p w14:paraId="65717229" w14:textId="77777777" w:rsidR="00CD081C" w:rsidRPr="00C2608D" w:rsidRDefault="00CD081C" w:rsidP="00C2608D">
                  <w:pPr>
                    <w:jc w:val="both"/>
                    <w:rPr>
                      <w:rFonts w:asciiTheme="minorHAnsi" w:eastAsiaTheme="minorHAnsi" w:hAnsiTheme="minorHAnsi" w:cstheme="minorHAnsi"/>
                      <w:sz w:val="18"/>
                      <w:szCs w:val="18"/>
                      <w:lang w:val="es-SV"/>
                    </w:rPr>
                  </w:pPr>
                </w:p>
              </w:tc>
              <w:tc>
                <w:tcPr>
                  <w:tcW w:w="962" w:type="dxa"/>
                  <w:tcBorders>
                    <w:top w:val="single" w:sz="4" w:space="0" w:color="auto"/>
                    <w:left w:val="single" w:sz="4" w:space="0" w:color="auto"/>
                    <w:bottom w:val="single" w:sz="4" w:space="0" w:color="auto"/>
                    <w:right w:val="single" w:sz="4" w:space="0" w:color="auto"/>
                  </w:tcBorders>
                  <w:vAlign w:val="center"/>
                </w:tcPr>
                <w:p w14:paraId="4C357878" w14:textId="221B22D8" w:rsidR="00CD081C" w:rsidRDefault="005115E5" w:rsidP="00C2608D">
                  <w:pPr>
                    <w:spacing w:line="276" w:lineRule="auto"/>
                    <w:jc w:val="center"/>
                    <w:rPr>
                      <w:rFonts w:asciiTheme="minorHAnsi" w:hAnsiTheme="minorHAnsi" w:cstheme="minorHAnsi"/>
                      <w:b/>
                      <w:sz w:val="18"/>
                      <w:szCs w:val="18"/>
                    </w:rPr>
                  </w:pPr>
                  <w:r>
                    <w:rPr>
                      <w:rFonts w:asciiTheme="minorHAnsi" w:hAnsiTheme="minorHAnsi" w:cstheme="minorHAnsi"/>
                      <w:b/>
                      <w:sz w:val="18"/>
                      <w:szCs w:val="18"/>
                    </w:rPr>
                    <w:t>250</w:t>
                  </w:r>
                </w:p>
              </w:tc>
            </w:tr>
            <w:bookmarkEnd w:id="2"/>
          </w:tbl>
          <w:p w14:paraId="658D1B43" w14:textId="77777777" w:rsidR="00FE5489" w:rsidRPr="009136B9" w:rsidRDefault="00FE5489" w:rsidP="00FE5489">
            <w:pPr>
              <w:pStyle w:val="BankNormal"/>
              <w:spacing w:after="0"/>
              <w:jc w:val="both"/>
              <w:rPr>
                <w:rFonts w:asciiTheme="minorHAnsi" w:hAnsiTheme="minorHAnsi" w:cstheme="minorHAnsi"/>
                <w:snapToGrid w:val="0"/>
                <w:sz w:val="22"/>
                <w:szCs w:val="22"/>
                <w:lang w:val="es-SV"/>
              </w:rPr>
            </w:pPr>
          </w:p>
          <w:p w14:paraId="715BCB14" w14:textId="77777777" w:rsidR="00FE5489" w:rsidRPr="009136B9" w:rsidRDefault="00FE5489" w:rsidP="00FE5489">
            <w:pPr>
              <w:pStyle w:val="BankNormal"/>
              <w:spacing w:after="0"/>
              <w:jc w:val="both"/>
              <w:rPr>
                <w:rFonts w:asciiTheme="minorHAnsi" w:hAnsiTheme="minorHAnsi" w:cstheme="minorHAnsi"/>
                <w:snapToGrid w:val="0"/>
                <w:sz w:val="22"/>
                <w:szCs w:val="22"/>
                <w:lang w:val="es-SV"/>
              </w:rPr>
            </w:pPr>
          </w:p>
          <w:p w14:paraId="698AB420" w14:textId="6E544116" w:rsidR="00FE5489" w:rsidRPr="009136B9" w:rsidRDefault="00FE5489" w:rsidP="00FE5489">
            <w:pPr>
              <w:pStyle w:val="BankNormal"/>
              <w:spacing w:after="0"/>
              <w:jc w:val="both"/>
              <w:rPr>
                <w:rFonts w:asciiTheme="minorHAnsi" w:hAnsiTheme="minorHAnsi" w:cstheme="minorBidi"/>
                <w:snapToGrid w:val="0"/>
                <w:sz w:val="22"/>
                <w:szCs w:val="22"/>
                <w:lang w:val="es-ES"/>
              </w:rPr>
            </w:pPr>
            <w:r w:rsidRPr="78AD4CFC">
              <w:rPr>
                <w:rFonts w:asciiTheme="minorHAnsi" w:hAnsiTheme="minorHAnsi" w:cstheme="minorBidi"/>
                <w:b/>
                <w:snapToGrid w:val="0"/>
                <w:sz w:val="22"/>
                <w:szCs w:val="22"/>
                <w:lang w:val="es-SV"/>
              </w:rPr>
              <w:t xml:space="preserve">b.- </w:t>
            </w:r>
            <w:r w:rsidRPr="78AD4CFC">
              <w:rPr>
                <w:rFonts w:asciiTheme="minorHAnsi" w:hAnsiTheme="minorHAnsi" w:cstheme="minorBidi"/>
                <w:b/>
                <w:snapToGrid w:val="0"/>
                <w:sz w:val="22"/>
                <w:szCs w:val="22"/>
                <w:lang w:val="es-ES"/>
              </w:rPr>
              <w:t>Metodología:</w:t>
            </w:r>
            <w:r w:rsidRPr="78AD4CFC">
              <w:rPr>
                <w:rFonts w:asciiTheme="minorHAnsi" w:hAnsiTheme="minorHAnsi" w:cstheme="minorBidi"/>
                <w:snapToGrid w:val="0"/>
                <w:sz w:val="22"/>
                <w:szCs w:val="22"/>
                <w:lang w:val="es-ES"/>
              </w:rPr>
              <w:t xml:space="preserve"> La </w:t>
            </w:r>
            <w:r w:rsidRPr="78AD4CFC">
              <w:rPr>
                <w:rFonts w:asciiTheme="minorHAnsi" w:hAnsiTheme="minorHAnsi" w:cstheme="minorBidi"/>
                <w:sz w:val="22"/>
                <w:szCs w:val="22"/>
                <w:lang w:val="es-ES"/>
              </w:rPr>
              <w:t xml:space="preserve">propuesta </w:t>
            </w:r>
            <w:r w:rsidRPr="78AD4CFC">
              <w:rPr>
                <w:rFonts w:asciiTheme="minorHAnsi" w:hAnsiTheme="minorHAnsi" w:cstheme="minorBidi"/>
                <w:snapToGrid w:val="0"/>
                <w:sz w:val="22"/>
                <w:szCs w:val="22"/>
                <w:lang w:val="es-ES"/>
              </w:rPr>
              <w:t>técnica deberá describir de forma detallada todas las acciones, descripción y contenidos generales de las materias y/o módulos y metodología a utilizar para la elaboración de productos. (cronograma de actividades).</w:t>
            </w:r>
            <w:r w:rsidRPr="52770572">
              <w:rPr>
                <w:rFonts w:asciiTheme="minorHAnsi" w:hAnsiTheme="minorHAnsi" w:cstheme="minorBidi"/>
                <w:b/>
                <w:snapToGrid w:val="0"/>
                <w:sz w:val="22"/>
                <w:szCs w:val="22"/>
                <w:lang w:val="es-ES"/>
              </w:rPr>
              <w:t xml:space="preserve"> </w:t>
            </w:r>
            <w:r w:rsidR="3F193C8F" w:rsidRPr="52770572">
              <w:rPr>
                <w:rFonts w:asciiTheme="minorHAnsi" w:hAnsiTheme="minorHAnsi" w:cstheme="minorBidi"/>
                <w:b/>
                <w:snapToGrid w:val="0"/>
                <w:sz w:val="22"/>
                <w:szCs w:val="22"/>
                <w:u w:val="single"/>
                <w:lang w:val="es-ES"/>
              </w:rPr>
              <w:t>4</w:t>
            </w:r>
            <w:r w:rsidRPr="78AD4CFC">
              <w:rPr>
                <w:rFonts w:asciiTheme="minorHAnsi" w:hAnsiTheme="minorHAnsi" w:cstheme="minorBidi"/>
                <w:b/>
                <w:bCs/>
                <w:snapToGrid w:val="0"/>
                <w:sz w:val="22"/>
                <w:szCs w:val="22"/>
                <w:u w:val="single"/>
                <w:lang w:val="es-ES"/>
              </w:rPr>
              <w:t>00</w:t>
            </w:r>
            <w:r w:rsidRPr="78AD4CFC">
              <w:rPr>
                <w:rFonts w:asciiTheme="minorHAnsi" w:hAnsiTheme="minorHAnsi" w:cstheme="minorBidi"/>
                <w:b/>
                <w:snapToGrid w:val="0"/>
                <w:sz w:val="22"/>
                <w:szCs w:val="22"/>
                <w:u w:val="single"/>
                <w:lang w:val="es-ES"/>
              </w:rPr>
              <w:t xml:space="preserve"> puntos</w:t>
            </w:r>
            <w:r w:rsidRPr="78AD4CFC">
              <w:rPr>
                <w:rFonts w:asciiTheme="minorHAnsi" w:hAnsiTheme="minorHAnsi" w:cstheme="minorBidi"/>
                <w:snapToGrid w:val="0"/>
                <w:sz w:val="22"/>
                <w:szCs w:val="22"/>
                <w:lang w:val="es-ES"/>
              </w:rPr>
              <w:t xml:space="preserve"> </w:t>
            </w:r>
          </w:p>
          <w:p w14:paraId="092D2531" w14:textId="77777777" w:rsidR="00FE5489" w:rsidRPr="009136B9" w:rsidRDefault="00FE5489" w:rsidP="00FE5489">
            <w:pPr>
              <w:pStyle w:val="BankNormal"/>
              <w:spacing w:after="0"/>
              <w:jc w:val="both"/>
              <w:rPr>
                <w:rFonts w:asciiTheme="minorHAnsi" w:hAnsiTheme="minorHAnsi" w:cstheme="minorHAnsi"/>
                <w:snapToGrid w:val="0"/>
                <w:sz w:val="22"/>
                <w:szCs w:val="22"/>
                <w:lang w:val="es-ES_tradnl"/>
              </w:rPr>
            </w:pPr>
            <w:r w:rsidRPr="009136B9">
              <w:rPr>
                <w:rFonts w:asciiTheme="minorHAnsi" w:hAnsiTheme="minorHAnsi" w:cstheme="minorHAnsi"/>
                <w:snapToGrid w:val="0"/>
                <w:sz w:val="22"/>
                <w:szCs w:val="22"/>
                <w:lang w:val="es-ES_tradn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
              <w:gridCol w:w="4468"/>
              <w:gridCol w:w="971"/>
            </w:tblGrid>
            <w:tr w:rsidR="00FE5489" w:rsidRPr="009136B9" w14:paraId="7B94788A" w14:textId="77777777" w:rsidTr="00A6737F">
              <w:trPr>
                <w:trHeight w:val="408"/>
                <w:tblHeader/>
                <w:jc w:val="center"/>
              </w:trPr>
              <w:tc>
                <w:tcPr>
                  <w:tcW w:w="4782"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810255" w14:textId="77777777" w:rsidR="00FE5489" w:rsidRPr="009136B9" w:rsidRDefault="00FE5489" w:rsidP="00FE5489">
                  <w:pPr>
                    <w:spacing w:line="276" w:lineRule="auto"/>
                    <w:jc w:val="center"/>
                    <w:rPr>
                      <w:rFonts w:asciiTheme="minorHAnsi" w:hAnsiTheme="minorHAnsi" w:cstheme="minorHAnsi"/>
                      <w:b/>
                      <w:sz w:val="18"/>
                      <w:szCs w:val="18"/>
                      <w:lang w:val="es-SV"/>
                    </w:rPr>
                  </w:pPr>
                  <w:r w:rsidRPr="009136B9">
                    <w:rPr>
                      <w:rFonts w:asciiTheme="minorHAnsi" w:hAnsiTheme="minorHAnsi" w:cstheme="minorHAnsi"/>
                      <w:b/>
                      <w:sz w:val="18"/>
                      <w:szCs w:val="18"/>
                      <w:lang w:val="es-SV"/>
                    </w:rPr>
                    <w:t>Criterios de evaluación a considerar</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43294F" w14:textId="77777777" w:rsidR="00FE5489" w:rsidRPr="009136B9" w:rsidRDefault="00FE5489" w:rsidP="00FE5489">
                  <w:pPr>
                    <w:spacing w:line="276" w:lineRule="auto"/>
                    <w:jc w:val="center"/>
                    <w:rPr>
                      <w:rFonts w:asciiTheme="minorHAnsi" w:hAnsiTheme="minorHAnsi" w:cstheme="minorHAnsi"/>
                      <w:b/>
                      <w:sz w:val="18"/>
                      <w:szCs w:val="18"/>
                    </w:rPr>
                  </w:pPr>
                  <w:proofErr w:type="spellStart"/>
                  <w:r w:rsidRPr="009136B9">
                    <w:rPr>
                      <w:rFonts w:asciiTheme="minorHAnsi" w:hAnsiTheme="minorHAnsi" w:cstheme="minorHAnsi"/>
                      <w:b/>
                      <w:sz w:val="18"/>
                      <w:szCs w:val="18"/>
                    </w:rPr>
                    <w:t>Puntaje</w:t>
                  </w:r>
                  <w:proofErr w:type="spellEnd"/>
                  <w:r w:rsidRPr="009136B9">
                    <w:rPr>
                      <w:rFonts w:asciiTheme="minorHAnsi" w:hAnsiTheme="minorHAnsi" w:cstheme="minorHAnsi"/>
                      <w:b/>
                      <w:sz w:val="18"/>
                      <w:szCs w:val="18"/>
                    </w:rPr>
                    <w:t xml:space="preserve"> </w:t>
                  </w:r>
                  <w:proofErr w:type="spellStart"/>
                  <w:r w:rsidRPr="009136B9">
                    <w:rPr>
                      <w:rFonts w:asciiTheme="minorHAnsi" w:hAnsiTheme="minorHAnsi" w:cstheme="minorHAnsi"/>
                      <w:b/>
                      <w:sz w:val="18"/>
                      <w:szCs w:val="18"/>
                    </w:rPr>
                    <w:t>Máximo</w:t>
                  </w:r>
                  <w:proofErr w:type="spellEnd"/>
                </w:p>
              </w:tc>
            </w:tr>
            <w:tr w:rsidR="00FE5489" w:rsidRPr="009136B9" w14:paraId="114B98B3" w14:textId="77777777" w:rsidTr="52770572">
              <w:trPr>
                <w:cantSplit/>
                <w:trHeight w:val="408"/>
                <w:tblHeader/>
                <w:jc w:val="center"/>
              </w:trPr>
              <w:tc>
                <w:tcPr>
                  <w:tcW w:w="0" w:type="auto"/>
                  <w:gridSpan w:val="2"/>
                  <w:vMerge/>
                  <w:vAlign w:val="center"/>
                  <w:hideMark/>
                </w:tcPr>
                <w:p w14:paraId="09E132DB" w14:textId="77777777" w:rsidR="00FE5489" w:rsidRPr="009136B9" w:rsidRDefault="00FE5489" w:rsidP="00FE5489">
                  <w:pPr>
                    <w:spacing w:line="276" w:lineRule="auto"/>
                    <w:rPr>
                      <w:rFonts w:asciiTheme="minorHAnsi" w:hAnsiTheme="minorHAnsi" w:cstheme="minorHAnsi"/>
                      <w:b/>
                      <w:sz w:val="18"/>
                      <w:szCs w:val="18"/>
                    </w:rPr>
                  </w:pPr>
                </w:p>
              </w:tc>
              <w:tc>
                <w:tcPr>
                  <w:tcW w:w="0" w:type="auto"/>
                  <w:vMerge/>
                  <w:vAlign w:val="center"/>
                  <w:hideMark/>
                </w:tcPr>
                <w:p w14:paraId="1F68C49E" w14:textId="77777777" w:rsidR="00FE5489" w:rsidRPr="009136B9" w:rsidRDefault="00FE5489" w:rsidP="00FE5489">
                  <w:pPr>
                    <w:spacing w:line="276" w:lineRule="auto"/>
                    <w:rPr>
                      <w:rFonts w:asciiTheme="minorHAnsi" w:hAnsiTheme="minorHAnsi" w:cstheme="minorHAnsi"/>
                      <w:b/>
                      <w:sz w:val="18"/>
                      <w:szCs w:val="18"/>
                    </w:rPr>
                  </w:pPr>
                </w:p>
              </w:tc>
            </w:tr>
            <w:tr w:rsidR="00FE5489" w:rsidRPr="009136B9" w14:paraId="5287B4FE" w14:textId="77777777" w:rsidTr="00A6737F">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1C2DC074" w14:textId="09992BF0" w:rsidR="00FE5489" w:rsidRPr="009136B9" w:rsidRDefault="008D6FE3" w:rsidP="00FE5489">
                  <w:pPr>
                    <w:spacing w:line="276" w:lineRule="auto"/>
                    <w:rPr>
                      <w:rFonts w:asciiTheme="minorHAnsi" w:hAnsiTheme="minorHAnsi" w:cstheme="minorHAnsi"/>
                      <w:sz w:val="18"/>
                      <w:szCs w:val="18"/>
                    </w:rPr>
                  </w:pPr>
                  <w:r>
                    <w:rPr>
                      <w:rFonts w:asciiTheme="minorHAnsi" w:hAnsiTheme="minorHAnsi" w:cstheme="minorHAnsi"/>
                      <w:sz w:val="18"/>
                      <w:szCs w:val="18"/>
                    </w:rPr>
                    <w:t>2</w:t>
                  </w:r>
                </w:p>
              </w:tc>
              <w:tc>
                <w:tcPr>
                  <w:tcW w:w="4383" w:type="dxa"/>
                  <w:tcBorders>
                    <w:top w:val="single" w:sz="4" w:space="0" w:color="auto"/>
                    <w:left w:val="single" w:sz="4" w:space="0" w:color="auto"/>
                    <w:bottom w:val="single" w:sz="4" w:space="0" w:color="auto"/>
                    <w:right w:val="single" w:sz="4" w:space="0" w:color="auto"/>
                  </w:tcBorders>
                  <w:vAlign w:val="center"/>
                </w:tcPr>
                <w:p w14:paraId="10AE3B8D" w14:textId="77777777" w:rsidR="00E8388E" w:rsidRPr="009136B9" w:rsidRDefault="00E8388E" w:rsidP="00E8388E">
                  <w:pPr>
                    <w:jc w:val="both"/>
                    <w:rPr>
                      <w:rFonts w:asciiTheme="minorHAnsi" w:eastAsiaTheme="minorHAnsi" w:hAnsiTheme="minorHAnsi" w:cstheme="minorHAnsi"/>
                      <w:b/>
                      <w:sz w:val="18"/>
                      <w:szCs w:val="18"/>
                      <w:lang w:val="es-SV"/>
                    </w:rPr>
                  </w:pPr>
                  <w:r w:rsidRPr="009136B9">
                    <w:rPr>
                      <w:rFonts w:asciiTheme="minorHAnsi" w:eastAsiaTheme="minorHAnsi" w:hAnsiTheme="minorHAnsi" w:cstheme="minorHAnsi"/>
                      <w:b/>
                      <w:sz w:val="18"/>
                      <w:szCs w:val="18"/>
                      <w:lang w:val="es-SV"/>
                    </w:rPr>
                    <w:t>Propuesta Técnica: Metodología y enfoque</w:t>
                  </w:r>
                </w:p>
                <w:p w14:paraId="072F3DA2" w14:textId="77777777" w:rsidR="00E8388E" w:rsidRPr="009136B9" w:rsidRDefault="00E8388E" w:rsidP="00E8388E">
                  <w:pPr>
                    <w:jc w:val="both"/>
                    <w:rPr>
                      <w:rFonts w:asciiTheme="minorHAnsi" w:hAnsiTheme="minorHAnsi" w:cstheme="minorHAnsi"/>
                      <w:snapToGrid w:val="0"/>
                      <w:sz w:val="18"/>
                      <w:szCs w:val="18"/>
                      <w:lang w:val="es-ES_tradnl"/>
                    </w:rPr>
                  </w:pPr>
                  <w:r w:rsidRPr="009136B9">
                    <w:rPr>
                      <w:rFonts w:asciiTheme="minorHAnsi" w:hAnsiTheme="minorHAnsi" w:cstheme="minorHAnsi"/>
                      <w:snapToGrid w:val="0"/>
                      <w:sz w:val="18"/>
                      <w:szCs w:val="18"/>
                      <w:lang w:val="es-ES_tradnl"/>
                    </w:rPr>
                    <w:t xml:space="preserve">La </w:t>
                  </w:r>
                  <w:r w:rsidRPr="009136B9">
                    <w:rPr>
                      <w:rFonts w:asciiTheme="minorHAnsi" w:hAnsiTheme="minorHAnsi" w:cstheme="minorHAnsi"/>
                      <w:iCs/>
                      <w:sz w:val="18"/>
                      <w:szCs w:val="18"/>
                      <w:lang w:val="es-ES_tradnl"/>
                    </w:rPr>
                    <w:t xml:space="preserve">propuesta </w:t>
                  </w:r>
                  <w:r w:rsidRPr="009136B9">
                    <w:rPr>
                      <w:rFonts w:asciiTheme="minorHAnsi" w:hAnsiTheme="minorHAnsi" w:cstheme="minorHAnsi"/>
                      <w:snapToGrid w:val="0"/>
                      <w:sz w:val="18"/>
                      <w:szCs w:val="18"/>
                      <w:lang w:val="es-ES_tradnl"/>
                    </w:rPr>
                    <w:t>técnica deberá describir de forma detallada todas las acciones, descripción metodología a utilizar para la elaboración de productos. (cronograma de actividades).</w:t>
                  </w:r>
                </w:p>
                <w:p w14:paraId="3A5C262D" w14:textId="77777777" w:rsidR="00E8388E" w:rsidRPr="009136B9" w:rsidRDefault="00E8388E" w:rsidP="00E8388E">
                  <w:pPr>
                    <w:jc w:val="both"/>
                    <w:rPr>
                      <w:rFonts w:asciiTheme="minorHAnsi" w:hAnsiTheme="minorHAnsi" w:cstheme="minorHAnsi"/>
                      <w:bCs/>
                      <w:sz w:val="18"/>
                      <w:szCs w:val="18"/>
                    </w:rPr>
                  </w:pPr>
                </w:p>
                <w:p w14:paraId="7C315A45" w14:textId="77777777" w:rsidR="00E8388E" w:rsidRPr="009136B9" w:rsidRDefault="00E8388E" w:rsidP="00E8388E">
                  <w:pPr>
                    <w:jc w:val="both"/>
                    <w:rPr>
                      <w:rFonts w:asciiTheme="minorHAnsi" w:hAnsiTheme="minorHAnsi" w:cstheme="minorHAnsi"/>
                      <w:bCs/>
                      <w:sz w:val="18"/>
                      <w:szCs w:val="18"/>
                      <w:lang w:val="es-SV"/>
                    </w:rPr>
                  </w:pPr>
                  <w:r w:rsidRPr="009136B9">
                    <w:rPr>
                      <w:rFonts w:asciiTheme="minorHAnsi" w:hAnsiTheme="minorHAnsi" w:cstheme="minorHAnsi"/>
                      <w:bCs/>
                      <w:sz w:val="18"/>
                      <w:szCs w:val="18"/>
                      <w:lang w:val="es-SV"/>
                    </w:rPr>
                    <w:t xml:space="preserve">La propuesta técnica no presenta comprensión del objeto a evaluar; no responde al alcance de la evaluación y los métodos propuestos no se consideran apropiados = </w:t>
                  </w:r>
                  <w:r w:rsidRPr="009136B9">
                    <w:rPr>
                      <w:rFonts w:asciiTheme="minorHAnsi" w:hAnsiTheme="minorHAnsi" w:cstheme="minorHAnsi"/>
                      <w:b/>
                      <w:sz w:val="18"/>
                      <w:szCs w:val="18"/>
                      <w:lang w:val="es-SV"/>
                    </w:rPr>
                    <w:t>0 puntos</w:t>
                  </w:r>
                  <w:r w:rsidRPr="009136B9">
                    <w:rPr>
                      <w:rFonts w:asciiTheme="minorHAnsi" w:hAnsiTheme="minorHAnsi" w:cstheme="minorHAnsi"/>
                      <w:bCs/>
                      <w:sz w:val="18"/>
                      <w:szCs w:val="18"/>
                      <w:lang w:val="es-SV"/>
                    </w:rPr>
                    <w:t>.</w:t>
                  </w:r>
                </w:p>
                <w:p w14:paraId="0C6105AD" w14:textId="77777777" w:rsidR="00E8388E" w:rsidRPr="009136B9" w:rsidRDefault="00E8388E" w:rsidP="00E8388E">
                  <w:pPr>
                    <w:jc w:val="both"/>
                    <w:rPr>
                      <w:rFonts w:asciiTheme="minorHAnsi" w:hAnsiTheme="minorHAnsi" w:cstheme="minorHAnsi"/>
                      <w:bCs/>
                      <w:sz w:val="18"/>
                      <w:szCs w:val="18"/>
                      <w:lang w:val="es-SV"/>
                    </w:rPr>
                  </w:pPr>
                </w:p>
                <w:p w14:paraId="01237406" w14:textId="77777777" w:rsidR="00E8388E" w:rsidRPr="009136B9" w:rsidRDefault="00E8388E" w:rsidP="00E8388E">
                  <w:pPr>
                    <w:jc w:val="both"/>
                    <w:rPr>
                      <w:rFonts w:asciiTheme="minorHAnsi" w:hAnsiTheme="minorHAnsi" w:cstheme="minorBidi"/>
                      <w:color w:val="000000"/>
                      <w:sz w:val="18"/>
                      <w:szCs w:val="18"/>
                      <w:lang w:val="es-SV"/>
                    </w:rPr>
                  </w:pPr>
                  <w:r w:rsidRPr="59E22945">
                    <w:rPr>
                      <w:rFonts w:asciiTheme="minorHAnsi" w:hAnsiTheme="minorHAnsi" w:cstheme="minorBidi"/>
                      <w:color w:val="000000" w:themeColor="text1"/>
                      <w:sz w:val="18"/>
                      <w:szCs w:val="18"/>
                      <w:lang w:val="es-SV"/>
                    </w:rPr>
                    <w:t xml:space="preserve">La propuesta demuestra de forma aceptable la comprensión del objeto a evaluar y el propósito de la evaluación. El enfoque, alcance, criterios de la evaluación y métodos propuestos cumplen con los </w:t>
                  </w:r>
                  <w:proofErr w:type="spellStart"/>
                  <w:r w:rsidRPr="59E22945">
                    <w:rPr>
                      <w:rFonts w:asciiTheme="minorHAnsi" w:hAnsiTheme="minorHAnsi" w:cstheme="minorBidi"/>
                      <w:color w:val="000000" w:themeColor="text1"/>
                      <w:sz w:val="18"/>
                      <w:szCs w:val="18"/>
                      <w:lang w:val="es-SV"/>
                    </w:rPr>
                    <w:t>TdeR</w:t>
                  </w:r>
                  <w:proofErr w:type="spellEnd"/>
                  <w:r w:rsidRPr="59E22945">
                    <w:rPr>
                      <w:rFonts w:asciiTheme="minorHAnsi" w:hAnsiTheme="minorHAnsi" w:cstheme="minorBidi"/>
                      <w:color w:val="000000" w:themeColor="text1"/>
                      <w:sz w:val="18"/>
                      <w:szCs w:val="18"/>
                      <w:lang w:val="es-SV"/>
                    </w:rPr>
                    <w:t xml:space="preserve"> = </w:t>
                  </w:r>
                  <w:r w:rsidRPr="61993473">
                    <w:rPr>
                      <w:rFonts w:asciiTheme="minorHAnsi" w:hAnsiTheme="minorHAnsi" w:cstheme="minorBidi"/>
                      <w:b/>
                      <w:bCs/>
                      <w:color w:val="000000" w:themeColor="text1"/>
                      <w:sz w:val="18"/>
                      <w:szCs w:val="18"/>
                      <w:lang w:val="es-SV"/>
                    </w:rPr>
                    <w:t>2</w:t>
                  </w:r>
                  <w:r>
                    <w:rPr>
                      <w:rFonts w:asciiTheme="minorHAnsi" w:hAnsiTheme="minorHAnsi" w:cstheme="minorBidi"/>
                      <w:b/>
                      <w:bCs/>
                      <w:color w:val="000000" w:themeColor="text1"/>
                      <w:sz w:val="18"/>
                      <w:szCs w:val="18"/>
                      <w:lang w:val="es-SV"/>
                    </w:rPr>
                    <w:t>45</w:t>
                  </w:r>
                  <w:r w:rsidRPr="59E22945">
                    <w:rPr>
                      <w:rFonts w:asciiTheme="minorHAnsi" w:hAnsiTheme="minorHAnsi" w:cstheme="minorBidi"/>
                      <w:b/>
                      <w:color w:val="000000" w:themeColor="text1"/>
                      <w:sz w:val="18"/>
                      <w:szCs w:val="18"/>
                      <w:lang w:val="es-SV"/>
                    </w:rPr>
                    <w:t xml:space="preserve"> puntos.</w:t>
                  </w:r>
                  <w:r w:rsidRPr="59E22945">
                    <w:rPr>
                      <w:rFonts w:asciiTheme="minorHAnsi" w:hAnsiTheme="minorHAnsi" w:cstheme="minorBidi"/>
                      <w:color w:val="000000" w:themeColor="text1"/>
                      <w:sz w:val="18"/>
                      <w:szCs w:val="18"/>
                      <w:lang w:val="es-SV"/>
                    </w:rPr>
                    <w:t xml:space="preserve"> </w:t>
                  </w:r>
                </w:p>
                <w:p w14:paraId="4826CA2B" w14:textId="77777777" w:rsidR="00E8388E" w:rsidRPr="009136B9" w:rsidRDefault="00E8388E" w:rsidP="00E8388E">
                  <w:pPr>
                    <w:jc w:val="both"/>
                    <w:rPr>
                      <w:rFonts w:asciiTheme="minorHAnsi" w:hAnsiTheme="minorHAnsi" w:cstheme="minorHAnsi"/>
                      <w:color w:val="000000"/>
                      <w:sz w:val="18"/>
                      <w:szCs w:val="18"/>
                      <w:lang w:val="es-SV"/>
                    </w:rPr>
                  </w:pPr>
                  <w:r w:rsidRPr="009136B9">
                    <w:rPr>
                      <w:rFonts w:asciiTheme="minorHAnsi" w:hAnsiTheme="minorHAnsi" w:cstheme="minorHAnsi"/>
                      <w:color w:val="000000"/>
                      <w:sz w:val="18"/>
                      <w:szCs w:val="18"/>
                      <w:lang w:val="es-SV"/>
                    </w:rPr>
                    <w:t xml:space="preserve"> </w:t>
                  </w:r>
                </w:p>
                <w:p w14:paraId="1326B21C" w14:textId="77777777" w:rsidR="00E8388E" w:rsidRPr="009136B9" w:rsidRDefault="00E8388E" w:rsidP="00E8388E">
                  <w:pPr>
                    <w:jc w:val="both"/>
                    <w:rPr>
                      <w:rFonts w:asciiTheme="minorHAnsi" w:hAnsiTheme="minorHAnsi" w:cstheme="minorBidi"/>
                      <w:b/>
                      <w:color w:val="000000"/>
                      <w:sz w:val="18"/>
                      <w:szCs w:val="18"/>
                      <w:lang w:val="es-SV"/>
                    </w:rPr>
                  </w:pPr>
                  <w:r w:rsidRPr="52770572">
                    <w:rPr>
                      <w:rFonts w:asciiTheme="minorHAnsi" w:hAnsiTheme="minorHAnsi" w:cstheme="minorBidi"/>
                      <w:color w:val="000000" w:themeColor="text1"/>
                      <w:sz w:val="18"/>
                      <w:szCs w:val="18"/>
                      <w:lang w:val="es-SV"/>
                    </w:rPr>
                    <w:t xml:space="preserve">La propuesta demuestra una clara comprensión del objeto a evaluar y el propósito de la evaluación. El alcance y criterios de la evaluación, así como el enfoque y métodos propuestos cumplen con los propósitos de ésta y permiten una participación adecuada de los principales actores = </w:t>
                  </w:r>
                  <w:r w:rsidRPr="006B36FB">
                    <w:rPr>
                      <w:rFonts w:asciiTheme="minorHAnsi" w:hAnsiTheme="minorHAnsi" w:cstheme="minorBidi"/>
                      <w:b/>
                      <w:bCs/>
                      <w:color w:val="000000" w:themeColor="text1"/>
                      <w:sz w:val="18"/>
                      <w:szCs w:val="18"/>
                      <w:lang w:val="es-SV"/>
                    </w:rPr>
                    <w:t>3</w:t>
                  </w:r>
                  <w:r>
                    <w:rPr>
                      <w:rFonts w:asciiTheme="minorHAnsi" w:hAnsiTheme="minorHAnsi" w:cstheme="minorBidi"/>
                      <w:b/>
                      <w:bCs/>
                      <w:color w:val="000000" w:themeColor="text1"/>
                      <w:sz w:val="18"/>
                      <w:szCs w:val="18"/>
                      <w:lang w:val="es-SV"/>
                    </w:rPr>
                    <w:t>5</w:t>
                  </w:r>
                  <w:r w:rsidRPr="59E22945">
                    <w:rPr>
                      <w:rFonts w:asciiTheme="minorHAnsi" w:hAnsiTheme="minorHAnsi" w:cstheme="minorBidi"/>
                      <w:b/>
                      <w:bCs/>
                      <w:color w:val="000000" w:themeColor="text1"/>
                      <w:sz w:val="18"/>
                      <w:szCs w:val="18"/>
                      <w:lang w:val="es-SV"/>
                    </w:rPr>
                    <w:t>0</w:t>
                  </w:r>
                  <w:r w:rsidRPr="52770572">
                    <w:rPr>
                      <w:rFonts w:asciiTheme="minorHAnsi" w:hAnsiTheme="minorHAnsi" w:cstheme="minorBidi"/>
                      <w:b/>
                      <w:color w:val="000000" w:themeColor="text1"/>
                      <w:sz w:val="18"/>
                      <w:szCs w:val="18"/>
                      <w:lang w:val="es-SV"/>
                    </w:rPr>
                    <w:t xml:space="preserve"> puntos</w:t>
                  </w:r>
                </w:p>
                <w:p w14:paraId="2609EAE9" w14:textId="1C73BCE2" w:rsidR="00FE5489" w:rsidRPr="009136B9" w:rsidRDefault="00FE5489" w:rsidP="00E435FC">
                  <w:pPr>
                    <w:rPr>
                      <w:rFonts w:asciiTheme="minorHAnsi" w:eastAsiaTheme="minorHAnsi" w:hAnsiTheme="minorHAnsi" w:cstheme="minorHAnsi"/>
                      <w:b/>
                      <w:sz w:val="18"/>
                      <w:szCs w:val="18"/>
                      <w:lang w:val="es-SV"/>
                    </w:rPr>
                  </w:pPr>
                </w:p>
              </w:tc>
              <w:tc>
                <w:tcPr>
                  <w:tcW w:w="971" w:type="dxa"/>
                  <w:tcBorders>
                    <w:top w:val="single" w:sz="4" w:space="0" w:color="auto"/>
                    <w:left w:val="single" w:sz="4" w:space="0" w:color="auto"/>
                    <w:bottom w:val="single" w:sz="4" w:space="0" w:color="auto"/>
                    <w:right w:val="single" w:sz="4" w:space="0" w:color="auto"/>
                  </w:tcBorders>
                  <w:vAlign w:val="center"/>
                </w:tcPr>
                <w:p w14:paraId="6585A13E" w14:textId="0B705EEB" w:rsidR="00FE5489" w:rsidRPr="009136B9" w:rsidRDefault="767161BD" w:rsidP="00FE5489">
                  <w:pPr>
                    <w:spacing w:line="276" w:lineRule="auto"/>
                    <w:jc w:val="center"/>
                    <w:rPr>
                      <w:rFonts w:asciiTheme="minorHAnsi" w:hAnsiTheme="minorHAnsi" w:cstheme="minorBidi"/>
                      <w:b/>
                      <w:sz w:val="18"/>
                      <w:szCs w:val="18"/>
                    </w:rPr>
                  </w:pPr>
                  <w:r w:rsidRPr="52770572">
                    <w:rPr>
                      <w:rFonts w:asciiTheme="minorHAnsi" w:hAnsiTheme="minorHAnsi" w:cstheme="minorBidi"/>
                      <w:b/>
                      <w:bCs/>
                      <w:sz w:val="18"/>
                      <w:szCs w:val="18"/>
                    </w:rPr>
                    <w:t>3</w:t>
                  </w:r>
                  <w:r w:rsidR="00E435FC">
                    <w:rPr>
                      <w:rFonts w:asciiTheme="minorHAnsi" w:hAnsiTheme="minorHAnsi" w:cstheme="minorBidi"/>
                      <w:b/>
                      <w:bCs/>
                      <w:sz w:val="18"/>
                      <w:szCs w:val="18"/>
                    </w:rPr>
                    <w:t>5</w:t>
                  </w:r>
                  <w:r w:rsidR="00FE5489" w:rsidRPr="52770572">
                    <w:rPr>
                      <w:rFonts w:asciiTheme="minorHAnsi" w:hAnsiTheme="minorHAnsi" w:cstheme="minorBidi"/>
                      <w:b/>
                      <w:bCs/>
                      <w:sz w:val="18"/>
                      <w:szCs w:val="18"/>
                    </w:rPr>
                    <w:t>0</w:t>
                  </w:r>
                </w:p>
              </w:tc>
            </w:tr>
            <w:tr w:rsidR="00FE5489" w:rsidRPr="009136B9" w14:paraId="4F65F5EA" w14:textId="77777777" w:rsidTr="00A6737F">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3B375C93" w14:textId="456A6EA3" w:rsidR="00FE5489" w:rsidRPr="009136B9" w:rsidRDefault="008D6FE3" w:rsidP="00FE5489">
                  <w:pPr>
                    <w:spacing w:line="276" w:lineRule="auto"/>
                    <w:rPr>
                      <w:rFonts w:asciiTheme="minorHAnsi" w:hAnsiTheme="minorHAnsi" w:cstheme="minorHAnsi"/>
                      <w:sz w:val="18"/>
                      <w:szCs w:val="18"/>
                    </w:rPr>
                  </w:pPr>
                  <w:r>
                    <w:rPr>
                      <w:rFonts w:asciiTheme="minorHAnsi" w:hAnsiTheme="minorHAnsi" w:cstheme="minorHAnsi"/>
                      <w:sz w:val="18"/>
                      <w:szCs w:val="18"/>
                    </w:rPr>
                    <w:t>3</w:t>
                  </w:r>
                </w:p>
              </w:tc>
              <w:tc>
                <w:tcPr>
                  <w:tcW w:w="4383" w:type="dxa"/>
                  <w:tcBorders>
                    <w:top w:val="single" w:sz="4" w:space="0" w:color="auto"/>
                    <w:left w:val="single" w:sz="4" w:space="0" w:color="auto"/>
                    <w:bottom w:val="single" w:sz="4" w:space="0" w:color="auto"/>
                    <w:right w:val="single" w:sz="4" w:space="0" w:color="auto"/>
                  </w:tcBorders>
                  <w:vAlign w:val="center"/>
                </w:tcPr>
                <w:p w14:paraId="70938247" w14:textId="77777777" w:rsidR="000D27D7" w:rsidRPr="009136B9" w:rsidRDefault="000D27D7" w:rsidP="000D27D7">
                  <w:pPr>
                    <w:rPr>
                      <w:rFonts w:asciiTheme="minorHAnsi" w:eastAsiaTheme="minorHAnsi" w:hAnsiTheme="minorHAnsi" w:cstheme="minorHAnsi"/>
                      <w:b/>
                      <w:sz w:val="18"/>
                      <w:szCs w:val="18"/>
                      <w:lang w:val="es-SV"/>
                    </w:rPr>
                  </w:pPr>
                  <w:r w:rsidRPr="009136B9">
                    <w:rPr>
                      <w:rFonts w:asciiTheme="minorHAnsi" w:eastAsiaTheme="minorHAnsi" w:hAnsiTheme="minorHAnsi" w:cstheme="minorHAnsi"/>
                      <w:b/>
                      <w:sz w:val="18"/>
                      <w:szCs w:val="18"/>
                      <w:lang w:val="es-SV"/>
                    </w:rPr>
                    <w:t>Plan de trabajo</w:t>
                  </w:r>
                </w:p>
                <w:p w14:paraId="65F9C531" w14:textId="77777777" w:rsidR="000D27D7" w:rsidRPr="009136B9" w:rsidRDefault="000D27D7" w:rsidP="000D27D7">
                  <w:pPr>
                    <w:rPr>
                      <w:rFonts w:asciiTheme="minorHAnsi" w:eastAsiaTheme="minorHAnsi" w:hAnsiTheme="minorHAnsi" w:cstheme="minorHAnsi"/>
                      <w:b/>
                      <w:sz w:val="18"/>
                      <w:szCs w:val="18"/>
                      <w:lang w:val="es-SV"/>
                    </w:rPr>
                  </w:pPr>
                </w:p>
                <w:p w14:paraId="3A0EDC1E" w14:textId="77777777" w:rsidR="000D27D7" w:rsidRPr="009136B9" w:rsidRDefault="000D27D7" w:rsidP="000D27D7">
                  <w:pPr>
                    <w:rPr>
                      <w:rFonts w:asciiTheme="minorHAnsi" w:hAnsiTheme="minorHAnsi" w:cstheme="minorHAnsi"/>
                      <w:b/>
                      <w:sz w:val="18"/>
                      <w:szCs w:val="18"/>
                      <w:lang w:val="es-SV"/>
                    </w:rPr>
                  </w:pPr>
                  <w:r w:rsidRPr="009136B9">
                    <w:rPr>
                      <w:rFonts w:asciiTheme="minorHAnsi" w:hAnsiTheme="minorHAnsi" w:cstheme="minorHAnsi"/>
                      <w:bCs/>
                      <w:sz w:val="18"/>
                      <w:szCs w:val="18"/>
                      <w:lang w:val="es-SV"/>
                    </w:rPr>
                    <w:t xml:space="preserve">No cumple con los plazos previstos y no presenta las actividades de forma integrada y coherente = </w:t>
                  </w:r>
                  <w:r w:rsidRPr="009136B9">
                    <w:rPr>
                      <w:rFonts w:asciiTheme="minorHAnsi" w:hAnsiTheme="minorHAnsi" w:cstheme="minorHAnsi"/>
                      <w:b/>
                      <w:sz w:val="18"/>
                      <w:szCs w:val="18"/>
                      <w:lang w:val="es-SV"/>
                    </w:rPr>
                    <w:t>0 puntos.</w:t>
                  </w:r>
                </w:p>
                <w:p w14:paraId="671F3347" w14:textId="77777777" w:rsidR="000D27D7" w:rsidRPr="009136B9" w:rsidRDefault="000D27D7" w:rsidP="000D27D7">
                  <w:pPr>
                    <w:rPr>
                      <w:rFonts w:asciiTheme="minorHAnsi" w:hAnsiTheme="minorHAnsi" w:cstheme="minorHAnsi"/>
                      <w:bCs/>
                      <w:sz w:val="18"/>
                      <w:szCs w:val="18"/>
                      <w:lang w:val="es-SV"/>
                    </w:rPr>
                  </w:pPr>
                </w:p>
                <w:p w14:paraId="32FF1677" w14:textId="77777777" w:rsidR="000D27D7" w:rsidRPr="009136B9" w:rsidRDefault="000D27D7" w:rsidP="000D27D7">
                  <w:pPr>
                    <w:rPr>
                      <w:rFonts w:asciiTheme="minorHAnsi" w:hAnsiTheme="minorHAnsi" w:cstheme="minorHAnsi"/>
                      <w:bCs/>
                      <w:sz w:val="18"/>
                      <w:szCs w:val="18"/>
                      <w:lang w:val="es-SV"/>
                    </w:rPr>
                  </w:pPr>
                  <w:r w:rsidRPr="009136B9">
                    <w:rPr>
                      <w:rFonts w:asciiTheme="minorHAnsi" w:hAnsiTheme="minorHAnsi" w:cstheme="minorHAnsi"/>
                      <w:bCs/>
                      <w:sz w:val="18"/>
                      <w:szCs w:val="18"/>
                      <w:lang w:val="es-SV"/>
                    </w:rPr>
                    <w:t xml:space="preserve">Cumple con los plazos previstos, y presenta las actividades en secuencia aceptable = </w:t>
                  </w:r>
                  <w:r w:rsidRPr="009136B9">
                    <w:rPr>
                      <w:rFonts w:asciiTheme="minorHAnsi" w:hAnsiTheme="minorHAnsi" w:cstheme="minorHAnsi"/>
                      <w:b/>
                      <w:sz w:val="18"/>
                      <w:szCs w:val="18"/>
                      <w:lang w:val="es-SV"/>
                    </w:rPr>
                    <w:t>35 puntos</w:t>
                  </w:r>
                  <w:r w:rsidRPr="009136B9">
                    <w:rPr>
                      <w:rFonts w:asciiTheme="minorHAnsi" w:hAnsiTheme="minorHAnsi" w:cstheme="minorHAnsi"/>
                      <w:bCs/>
                      <w:sz w:val="18"/>
                      <w:szCs w:val="18"/>
                      <w:lang w:val="es-SV"/>
                    </w:rPr>
                    <w:t>.</w:t>
                  </w:r>
                </w:p>
                <w:p w14:paraId="7F0DADBE" w14:textId="77777777" w:rsidR="000D27D7" w:rsidRPr="009136B9" w:rsidRDefault="000D27D7" w:rsidP="000D27D7">
                  <w:pPr>
                    <w:rPr>
                      <w:rFonts w:asciiTheme="minorHAnsi" w:hAnsiTheme="minorHAnsi" w:cstheme="minorHAnsi"/>
                      <w:bCs/>
                      <w:sz w:val="18"/>
                      <w:szCs w:val="18"/>
                      <w:lang w:val="es-SV"/>
                    </w:rPr>
                  </w:pPr>
                </w:p>
                <w:p w14:paraId="4ACF3C0C" w14:textId="77777777" w:rsidR="000D27D7" w:rsidRPr="009136B9" w:rsidRDefault="000D27D7" w:rsidP="000D27D7">
                  <w:pPr>
                    <w:rPr>
                      <w:rFonts w:asciiTheme="minorHAnsi" w:hAnsiTheme="minorHAnsi" w:cstheme="minorHAnsi"/>
                      <w:bCs/>
                      <w:sz w:val="18"/>
                      <w:szCs w:val="18"/>
                      <w:lang w:val="es-SV"/>
                    </w:rPr>
                  </w:pPr>
                  <w:r w:rsidRPr="009136B9">
                    <w:rPr>
                      <w:rFonts w:asciiTheme="minorHAnsi" w:hAnsiTheme="minorHAnsi" w:cstheme="minorHAnsi"/>
                      <w:bCs/>
                      <w:sz w:val="18"/>
                      <w:szCs w:val="18"/>
                      <w:lang w:val="es-SV"/>
                    </w:rPr>
                    <w:t>Cumple con los plazos previstos y presenta las actividades de forma integrada y coherente =</w:t>
                  </w:r>
                  <w:r w:rsidRPr="009136B9">
                    <w:rPr>
                      <w:rFonts w:asciiTheme="minorHAnsi" w:hAnsiTheme="minorHAnsi" w:cstheme="minorHAnsi"/>
                      <w:b/>
                      <w:sz w:val="18"/>
                      <w:szCs w:val="18"/>
                      <w:lang w:val="es-SV"/>
                    </w:rPr>
                    <w:t xml:space="preserve"> 50 puntos</w:t>
                  </w:r>
                  <w:r w:rsidRPr="009136B9">
                    <w:rPr>
                      <w:rFonts w:asciiTheme="minorHAnsi" w:hAnsiTheme="minorHAnsi" w:cstheme="minorHAnsi"/>
                      <w:bCs/>
                      <w:sz w:val="18"/>
                      <w:szCs w:val="18"/>
                      <w:lang w:val="es-SV"/>
                    </w:rPr>
                    <w:t>.</w:t>
                  </w:r>
                </w:p>
                <w:p w14:paraId="5ED99BA4" w14:textId="44200FBD" w:rsidR="00FE5489" w:rsidRPr="009136B9" w:rsidRDefault="00FE5489" w:rsidP="00935949">
                  <w:pPr>
                    <w:rPr>
                      <w:rFonts w:asciiTheme="minorHAnsi" w:eastAsiaTheme="minorHAnsi" w:hAnsiTheme="minorHAnsi" w:cstheme="minorHAnsi"/>
                      <w:b/>
                      <w:sz w:val="18"/>
                      <w:szCs w:val="18"/>
                      <w:lang w:val="es-SV"/>
                    </w:rPr>
                  </w:pPr>
                </w:p>
              </w:tc>
              <w:tc>
                <w:tcPr>
                  <w:tcW w:w="971" w:type="dxa"/>
                  <w:tcBorders>
                    <w:top w:val="single" w:sz="4" w:space="0" w:color="auto"/>
                    <w:left w:val="single" w:sz="4" w:space="0" w:color="auto"/>
                    <w:bottom w:val="single" w:sz="4" w:space="0" w:color="auto"/>
                    <w:right w:val="single" w:sz="4" w:space="0" w:color="auto"/>
                  </w:tcBorders>
                  <w:vAlign w:val="center"/>
                </w:tcPr>
                <w:p w14:paraId="5D34D897" w14:textId="6CAF01D4" w:rsidR="00FE5489" w:rsidRPr="009136B9" w:rsidRDefault="00E435FC" w:rsidP="00FE5489">
                  <w:pPr>
                    <w:spacing w:line="276" w:lineRule="auto"/>
                    <w:jc w:val="center"/>
                    <w:rPr>
                      <w:rFonts w:asciiTheme="minorHAnsi" w:hAnsiTheme="minorHAnsi" w:cstheme="minorHAnsi"/>
                      <w:b/>
                      <w:sz w:val="18"/>
                      <w:szCs w:val="18"/>
                    </w:rPr>
                  </w:pPr>
                  <w:r>
                    <w:rPr>
                      <w:rFonts w:asciiTheme="minorHAnsi" w:hAnsiTheme="minorHAnsi" w:cstheme="minorHAnsi"/>
                      <w:b/>
                      <w:sz w:val="18"/>
                      <w:szCs w:val="18"/>
                    </w:rPr>
                    <w:t>50</w:t>
                  </w:r>
                </w:p>
              </w:tc>
            </w:tr>
          </w:tbl>
          <w:p w14:paraId="7ECD2715" w14:textId="77777777" w:rsidR="00FE5489" w:rsidRPr="009136B9" w:rsidRDefault="00FE5489" w:rsidP="00FE5489">
            <w:pPr>
              <w:pStyle w:val="BankNormal"/>
              <w:spacing w:after="0"/>
              <w:jc w:val="both"/>
              <w:rPr>
                <w:rFonts w:asciiTheme="minorHAnsi" w:hAnsiTheme="minorHAnsi" w:cstheme="minorHAnsi"/>
                <w:color w:val="000000"/>
                <w:szCs w:val="24"/>
                <w:lang w:val="es-ES_tradnl" w:eastAsia="es-ES"/>
              </w:rPr>
            </w:pPr>
          </w:p>
          <w:p w14:paraId="1F6156FA" w14:textId="77777777" w:rsidR="00FE5489" w:rsidRPr="009136B9" w:rsidRDefault="00FE5489" w:rsidP="00FE5489">
            <w:pPr>
              <w:pStyle w:val="BankNormal"/>
              <w:spacing w:after="0"/>
              <w:jc w:val="both"/>
              <w:rPr>
                <w:rFonts w:asciiTheme="minorHAnsi" w:hAnsiTheme="minorHAnsi" w:cstheme="minorHAnsi"/>
                <w:color w:val="000000"/>
                <w:szCs w:val="24"/>
                <w:lang w:val="es-ES_tradnl" w:eastAsia="es-ES"/>
              </w:rPr>
            </w:pPr>
          </w:p>
          <w:p w14:paraId="74528285" w14:textId="7E046A25" w:rsidR="00FE5489" w:rsidRPr="009136B9" w:rsidRDefault="00FE5489" w:rsidP="61993473">
            <w:pPr>
              <w:suppressAutoHyphens/>
              <w:spacing w:line="240" w:lineRule="atLeast"/>
              <w:jc w:val="both"/>
              <w:rPr>
                <w:rFonts w:asciiTheme="minorHAnsi" w:hAnsiTheme="minorHAnsi" w:cstheme="minorBidi"/>
                <w:b/>
                <w:color w:val="000000"/>
                <w:spacing w:val="-3"/>
                <w:sz w:val="22"/>
                <w:szCs w:val="22"/>
                <w:lang w:val="es-ES"/>
              </w:rPr>
            </w:pPr>
            <w:r w:rsidRPr="61993473">
              <w:rPr>
                <w:rFonts w:asciiTheme="minorHAnsi" w:hAnsiTheme="minorHAnsi" w:cstheme="minorBidi"/>
                <w:b/>
                <w:snapToGrid w:val="0"/>
                <w:sz w:val="22"/>
                <w:szCs w:val="22"/>
                <w:lang w:val="es-SV"/>
              </w:rPr>
              <w:lastRenderedPageBreak/>
              <w:t xml:space="preserve">c.- Las calificaciones y experiencia del personal. </w:t>
            </w:r>
            <w:r w:rsidRPr="61993473">
              <w:rPr>
                <w:rFonts w:asciiTheme="minorHAnsi" w:hAnsiTheme="minorHAnsi" w:cstheme="minorBidi"/>
                <w:snapToGrid w:val="0"/>
                <w:sz w:val="22"/>
                <w:szCs w:val="22"/>
                <w:lang w:val="es-SV"/>
              </w:rPr>
              <w:t>Se calificará al personal</w:t>
            </w:r>
            <w:r w:rsidRPr="61993473">
              <w:rPr>
                <w:rFonts w:asciiTheme="minorHAnsi" w:hAnsiTheme="minorHAnsi" w:cstheme="minorBidi"/>
                <w:b/>
                <w:snapToGrid w:val="0"/>
                <w:sz w:val="22"/>
                <w:szCs w:val="22"/>
                <w:lang w:val="es-SV"/>
              </w:rPr>
              <w:t xml:space="preserve"> </w:t>
            </w:r>
            <w:r w:rsidRPr="61993473">
              <w:rPr>
                <w:rFonts w:asciiTheme="minorHAnsi" w:hAnsiTheme="minorHAnsi" w:cstheme="minorBidi"/>
                <w:color w:val="000000"/>
                <w:spacing w:val="-3"/>
                <w:sz w:val="22"/>
                <w:szCs w:val="22"/>
                <w:lang w:val="es-ES"/>
              </w:rPr>
              <w:t xml:space="preserve">directivo y equipo técnico propuesto por la entidad para realizar el trabajo. </w:t>
            </w:r>
            <w:r w:rsidRPr="2B2F72DD">
              <w:rPr>
                <w:rFonts w:asciiTheme="minorHAnsi" w:hAnsiTheme="minorHAnsi" w:cstheme="minorBidi"/>
                <w:b/>
                <w:color w:val="000000"/>
                <w:spacing w:val="-3"/>
                <w:sz w:val="22"/>
                <w:szCs w:val="22"/>
                <w:u w:val="single"/>
                <w:lang w:val="es-ES"/>
              </w:rPr>
              <w:t>3</w:t>
            </w:r>
            <w:r w:rsidR="2F0E5CDE" w:rsidRPr="2B2F72DD">
              <w:rPr>
                <w:rFonts w:asciiTheme="minorHAnsi" w:hAnsiTheme="minorHAnsi" w:cstheme="minorBidi"/>
                <w:b/>
                <w:color w:val="000000"/>
                <w:spacing w:val="-3"/>
                <w:sz w:val="22"/>
                <w:szCs w:val="22"/>
                <w:u w:val="single"/>
                <w:lang w:val="es-ES"/>
              </w:rPr>
              <w:t>00</w:t>
            </w:r>
            <w:r w:rsidRPr="2B2F72DD">
              <w:rPr>
                <w:rFonts w:asciiTheme="minorHAnsi" w:hAnsiTheme="minorHAnsi" w:cstheme="minorBidi"/>
                <w:b/>
                <w:color w:val="000000"/>
                <w:spacing w:val="-3"/>
                <w:sz w:val="22"/>
                <w:szCs w:val="22"/>
                <w:u w:val="single"/>
                <w:lang w:val="es-ES"/>
              </w:rPr>
              <w:t xml:space="preserve"> puntos</w:t>
            </w:r>
          </w:p>
          <w:p w14:paraId="0C2608C1" w14:textId="77777777" w:rsidR="00FE5489" w:rsidRPr="009136B9" w:rsidRDefault="00FE5489" w:rsidP="00FE5489">
            <w:pPr>
              <w:tabs>
                <w:tab w:val="left" w:pos="-720"/>
              </w:tabs>
              <w:suppressAutoHyphens/>
              <w:spacing w:line="240" w:lineRule="atLeast"/>
              <w:jc w:val="both"/>
              <w:rPr>
                <w:rFonts w:asciiTheme="minorHAnsi" w:hAnsiTheme="minorHAnsi" w:cstheme="minorHAnsi"/>
                <w:color w:val="000000"/>
                <w:spacing w:val="-3"/>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4484"/>
              <w:gridCol w:w="961"/>
            </w:tblGrid>
            <w:tr w:rsidR="00FE5489" w:rsidRPr="009136B9" w14:paraId="16E8A3B1" w14:textId="77777777" w:rsidTr="00935949">
              <w:trPr>
                <w:trHeight w:val="408"/>
                <w:tblHeader/>
                <w:jc w:val="center"/>
              </w:trPr>
              <w:tc>
                <w:tcPr>
                  <w:tcW w:w="4792"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B449D3" w14:textId="77777777" w:rsidR="00FE5489" w:rsidRPr="009136B9" w:rsidRDefault="00FE5489" w:rsidP="00FE5489">
                  <w:pPr>
                    <w:spacing w:line="276" w:lineRule="auto"/>
                    <w:jc w:val="center"/>
                    <w:rPr>
                      <w:rFonts w:asciiTheme="minorHAnsi" w:hAnsiTheme="minorHAnsi" w:cstheme="minorHAnsi"/>
                      <w:b/>
                      <w:sz w:val="18"/>
                      <w:szCs w:val="18"/>
                      <w:lang w:val="es-SV"/>
                    </w:rPr>
                  </w:pPr>
                  <w:r w:rsidRPr="009136B9">
                    <w:rPr>
                      <w:rFonts w:asciiTheme="minorHAnsi" w:hAnsiTheme="minorHAnsi" w:cstheme="minorHAnsi"/>
                      <w:b/>
                      <w:sz w:val="18"/>
                      <w:szCs w:val="18"/>
                      <w:lang w:val="es-SV"/>
                    </w:rPr>
                    <w:t>Criterios de evaluación a considerar</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880F94C" w14:textId="77777777" w:rsidR="00FE5489" w:rsidRPr="009136B9" w:rsidRDefault="00FE5489" w:rsidP="00FE5489">
                  <w:pPr>
                    <w:spacing w:line="276" w:lineRule="auto"/>
                    <w:jc w:val="center"/>
                    <w:rPr>
                      <w:rFonts w:asciiTheme="minorHAnsi" w:hAnsiTheme="minorHAnsi" w:cstheme="minorHAnsi"/>
                      <w:b/>
                      <w:sz w:val="18"/>
                      <w:szCs w:val="18"/>
                    </w:rPr>
                  </w:pPr>
                  <w:proofErr w:type="spellStart"/>
                  <w:r w:rsidRPr="009136B9">
                    <w:rPr>
                      <w:rFonts w:asciiTheme="minorHAnsi" w:hAnsiTheme="minorHAnsi" w:cstheme="minorHAnsi"/>
                      <w:b/>
                      <w:sz w:val="18"/>
                      <w:szCs w:val="18"/>
                    </w:rPr>
                    <w:t>Puntaje</w:t>
                  </w:r>
                  <w:proofErr w:type="spellEnd"/>
                  <w:r w:rsidRPr="009136B9">
                    <w:rPr>
                      <w:rFonts w:asciiTheme="minorHAnsi" w:hAnsiTheme="minorHAnsi" w:cstheme="minorHAnsi"/>
                      <w:b/>
                      <w:sz w:val="18"/>
                      <w:szCs w:val="18"/>
                    </w:rPr>
                    <w:t xml:space="preserve"> </w:t>
                  </w:r>
                  <w:proofErr w:type="spellStart"/>
                  <w:r w:rsidRPr="009136B9">
                    <w:rPr>
                      <w:rFonts w:asciiTheme="minorHAnsi" w:hAnsiTheme="minorHAnsi" w:cstheme="minorHAnsi"/>
                      <w:b/>
                      <w:sz w:val="18"/>
                      <w:szCs w:val="18"/>
                    </w:rPr>
                    <w:t>Máximo</w:t>
                  </w:r>
                  <w:proofErr w:type="spellEnd"/>
                </w:p>
              </w:tc>
            </w:tr>
            <w:tr w:rsidR="00FE5489" w:rsidRPr="009136B9" w14:paraId="0331D7E8" w14:textId="77777777" w:rsidTr="67F5FBFA">
              <w:trPr>
                <w:cantSplit/>
                <w:trHeight w:val="408"/>
                <w:tblHeader/>
                <w:jc w:val="center"/>
              </w:trPr>
              <w:tc>
                <w:tcPr>
                  <w:tcW w:w="0" w:type="auto"/>
                  <w:gridSpan w:val="2"/>
                  <w:vMerge/>
                  <w:vAlign w:val="center"/>
                  <w:hideMark/>
                </w:tcPr>
                <w:p w14:paraId="75DC70EC" w14:textId="77777777" w:rsidR="00FE5489" w:rsidRPr="009136B9" w:rsidRDefault="00FE5489" w:rsidP="00FE5489">
                  <w:pPr>
                    <w:spacing w:line="276" w:lineRule="auto"/>
                    <w:rPr>
                      <w:rFonts w:asciiTheme="minorHAnsi" w:hAnsiTheme="minorHAnsi" w:cstheme="minorHAnsi"/>
                      <w:b/>
                      <w:sz w:val="18"/>
                      <w:szCs w:val="18"/>
                    </w:rPr>
                  </w:pPr>
                </w:p>
              </w:tc>
              <w:tc>
                <w:tcPr>
                  <w:tcW w:w="0" w:type="auto"/>
                  <w:vMerge/>
                  <w:vAlign w:val="center"/>
                  <w:hideMark/>
                </w:tcPr>
                <w:p w14:paraId="24E513B5" w14:textId="77777777" w:rsidR="00FE5489" w:rsidRPr="009136B9" w:rsidRDefault="00FE5489" w:rsidP="00FE5489">
                  <w:pPr>
                    <w:spacing w:line="276" w:lineRule="auto"/>
                    <w:rPr>
                      <w:rFonts w:asciiTheme="minorHAnsi" w:hAnsiTheme="minorHAnsi" w:cstheme="minorHAnsi"/>
                      <w:b/>
                      <w:sz w:val="18"/>
                      <w:szCs w:val="18"/>
                    </w:rPr>
                  </w:pPr>
                </w:p>
              </w:tc>
            </w:tr>
            <w:tr w:rsidR="00EB6041" w:rsidRPr="009136B9" w14:paraId="3991C9A4" w14:textId="77777777" w:rsidTr="00303758">
              <w:trPr>
                <w:cantSplit/>
                <w:trHeight w:val="760"/>
                <w:jc w:val="center"/>
              </w:trPr>
              <w:tc>
                <w:tcPr>
                  <w:tcW w:w="0" w:type="auto"/>
                  <w:tcBorders>
                    <w:top w:val="single" w:sz="4" w:space="0" w:color="auto"/>
                    <w:left w:val="single" w:sz="4" w:space="0" w:color="auto"/>
                    <w:bottom w:val="single" w:sz="4" w:space="0" w:color="auto"/>
                    <w:right w:val="single" w:sz="4" w:space="0" w:color="auto"/>
                  </w:tcBorders>
                  <w:vAlign w:val="center"/>
                </w:tcPr>
                <w:p w14:paraId="2A3487E5" w14:textId="23ED4AA7" w:rsidR="00EB6041" w:rsidRPr="009136B9" w:rsidRDefault="00EB6041" w:rsidP="00EB6041">
                  <w:pPr>
                    <w:spacing w:line="276" w:lineRule="auto"/>
                    <w:rPr>
                      <w:rFonts w:asciiTheme="minorHAnsi" w:hAnsiTheme="minorHAnsi" w:cstheme="minorHAnsi"/>
                      <w:sz w:val="18"/>
                      <w:szCs w:val="18"/>
                    </w:rPr>
                  </w:pPr>
                  <w:r>
                    <w:rPr>
                      <w:rFonts w:asciiTheme="minorHAnsi" w:hAnsiTheme="minorHAnsi" w:cstheme="minorHAnsi"/>
                      <w:sz w:val="18"/>
                      <w:szCs w:val="18"/>
                    </w:rPr>
                    <w:t>4</w:t>
                  </w:r>
                </w:p>
              </w:tc>
              <w:tc>
                <w:tcPr>
                  <w:tcW w:w="4484" w:type="dxa"/>
                  <w:tcBorders>
                    <w:top w:val="single" w:sz="4" w:space="0" w:color="auto"/>
                    <w:left w:val="single" w:sz="4" w:space="0" w:color="auto"/>
                    <w:bottom w:val="single" w:sz="4" w:space="0" w:color="auto"/>
                    <w:right w:val="single" w:sz="4" w:space="0" w:color="auto"/>
                  </w:tcBorders>
                </w:tcPr>
                <w:p w14:paraId="6D4E448F" w14:textId="77777777" w:rsidR="00EB6041" w:rsidRPr="00ED3B04" w:rsidRDefault="00EB6041" w:rsidP="0034305E">
                  <w:pPr>
                    <w:jc w:val="both"/>
                    <w:rPr>
                      <w:rFonts w:asciiTheme="minorHAnsi" w:hAnsiTheme="minorHAnsi" w:cstheme="minorHAnsi"/>
                      <w:b/>
                      <w:sz w:val="18"/>
                      <w:szCs w:val="18"/>
                      <w:lang w:val="es-SV"/>
                    </w:rPr>
                  </w:pPr>
                  <w:r w:rsidRPr="00ED3B04">
                    <w:rPr>
                      <w:rFonts w:asciiTheme="minorHAnsi" w:hAnsiTheme="minorHAnsi" w:cstheme="minorHAnsi"/>
                      <w:b/>
                      <w:sz w:val="18"/>
                      <w:szCs w:val="18"/>
                      <w:lang w:val="es-SV"/>
                    </w:rPr>
                    <w:t>Coordinador del proyecto</w:t>
                  </w:r>
                </w:p>
                <w:p w14:paraId="6EA910D7" w14:textId="77777777" w:rsidR="00EB6041" w:rsidRPr="00DC6694" w:rsidRDefault="00EB6041" w:rsidP="0034305E">
                  <w:pPr>
                    <w:jc w:val="both"/>
                    <w:rPr>
                      <w:rFonts w:asciiTheme="minorHAnsi" w:hAnsiTheme="minorHAnsi" w:cstheme="minorHAnsi"/>
                      <w:bCs/>
                      <w:sz w:val="18"/>
                      <w:szCs w:val="18"/>
                      <w:lang w:val="es-SV"/>
                    </w:rPr>
                  </w:pPr>
                  <w:r w:rsidRPr="00DC6694">
                    <w:rPr>
                      <w:rFonts w:asciiTheme="minorHAnsi" w:hAnsiTheme="minorHAnsi" w:cstheme="minorHAnsi"/>
                      <w:bCs/>
                      <w:sz w:val="18"/>
                      <w:szCs w:val="18"/>
                      <w:lang w:val="es-SV"/>
                    </w:rPr>
                    <w:t>Graduado(a) en licenciatura en comunicación o afines. Con al menos dos años de experiencia comprobable en gestión de crisis, comunicación política o comunicación organizacional</w:t>
                  </w:r>
                </w:p>
                <w:p w14:paraId="66F801B6" w14:textId="77777777" w:rsidR="00EB6041" w:rsidRPr="00DC6694" w:rsidRDefault="00EB6041" w:rsidP="0034305E">
                  <w:pPr>
                    <w:pStyle w:val="Sinespaciado"/>
                    <w:jc w:val="both"/>
                    <w:rPr>
                      <w:rFonts w:asciiTheme="minorHAnsi" w:hAnsiTheme="minorHAnsi" w:cstheme="minorHAnsi"/>
                      <w:bCs/>
                      <w:sz w:val="18"/>
                      <w:szCs w:val="18"/>
                      <w:lang w:eastAsia="es-ES"/>
                    </w:rPr>
                  </w:pPr>
                  <w:r w:rsidRPr="00DC6694">
                    <w:rPr>
                      <w:rFonts w:asciiTheme="minorHAnsi" w:hAnsiTheme="minorHAnsi" w:cstheme="minorHAnsi"/>
                      <w:bCs/>
                      <w:sz w:val="18"/>
                      <w:szCs w:val="18"/>
                      <w:lang w:eastAsia="es-ES"/>
                    </w:rPr>
                    <w:t>Cumple: 100</w:t>
                  </w:r>
                </w:p>
                <w:p w14:paraId="00429380" w14:textId="53669BD3" w:rsidR="00EB6041" w:rsidRPr="0034305E" w:rsidRDefault="00EB6041" w:rsidP="0034305E">
                  <w:pPr>
                    <w:jc w:val="both"/>
                    <w:rPr>
                      <w:rFonts w:asciiTheme="minorHAnsi" w:eastAsiaTheme="minorHAnsi" w:hAnsiTheme="minorHAnsi" w:cstheme="minorHAnsi"/>
                      <w:sz w:val="18"/>
                      <w:szCs w:val="18"/>
                      <w:lang w:val="es-SV"/>
                    </w:rPr>
                  </w:pPr>
                  <w:r w:rsidRPr="0034305E">
                    <w:rPr>
                      <w:rFonts w:asciiTheme="minorHAnsi" w:hAnsiTheme="minorHAnsi" w:cstheme="minorHAnsi"/>
                      <w:bCs/>
                      <w:sz w:val="18"/>
                      <w:szCs w:val="18"/>
                      <w:lang w:eastAsia="es-ES"/>
                    </w:rPr>
                    <w:t xml:space="preserve">No </w:t>
                  </w:r>
                  <w:proofErr w:type="spellStart"/>
                  <w:r w:rsidRPr="0034305E">
                    <w:rPr>
                      <w:rFonts w:asciiTheme="minorHAnsi" w:hAnsiTheme="minorHAnsi" w:cstheme="minorHAnsi"/>
                      <w:bCs/>
                      <w:sz w:val="18"/>
                      <w:szCs w:val="18"/>
                      <w:lang w:eastAsia="es-ES"/>
                    </w:rPr>
                    <w:t>cumple</w:t>
                  </w:r>
                  <w:proofErr w:type="spellEnd"/>
                  <w:r w:rsidRPr="0034305E">
                    <w:rPr>
                      <w:rFonts w:asciiTheme="minorHAnsi" w:hAnsiTheme="minorHAnsi" w:cstheme="minorHAnsi"/>
                      <w:bCs/>
                      <w:sz w:val="18"/>
                      <w:szCs w:val="18"/>
                      <w:lang w:eastAsia="es-ES"/>
                    </w:rPr>
                    <w:t>: 0 pts</w:t>
                  </w:r>
                </w:p>
              </w:tc>
              <w:tc>
                <w:tcPr>
                  <w:tcW w:w="961" w:type="dxa"/>
                  <w:tcBorders>
                    <w:top w:val="single" w:sz="4" w:space="0" w:color="auto"/>
                    <w:left w:val="single" w:sz="4" w:space="0" w:color="auto"/>
                    <w:bottom w:val="single" w:sz="4" w:space="0" w:color="auto"/>
                    <w:right w:val="single" w:sz="4" w:space="0" w:color="auto"/>
                  </w:tcBorders>
                  <w:vAlign w:val="center"/>
                </w:tcPr>
                <w:p w14:paraId="15214CF3" w14:textId="419422FA" w:rsidR="00EB6041" w:rsidRPr="009136B9" w:rsidRDefault="00EB6041" w:rsidP="00EB6041">
                  <w:pPr>
                    <w:spacing w:line="276" w:lineRule="auto"/>
                    <w:jc w:val="center"/>
                    <w:rPr>
                      <w:rFonts w:asciiTheme="minorHAnsi" w:hAnsiTheme="minorHAnsi" w:cstheme="minorBidi"/>
                      <w:b/>
                      <w:sz w:val="18"/>
                      <w:szCs w:val="18"/>
                    </w:rPr>
                  </w:pPr>
                  <w:r>
                    <w:rPr>
                      <w:rFonts w:asciiTheme="minorHAnsi" w:hAnsiTheme="minorHAnsi" w:cstheme="minorBidi"/>
                      <w:b/>
                      <w:sz w:val="18"/>
                      <w:szCs w:val="18"/>
                    </w:rPr>
                    <w:t>100</w:t>
                  </w:r>
                </w:p>
              </w:tc>
            </w:tr>
            <w:tr w:rsidR="00EB6041" w:rsidRPr="009136B9" w14:paraId="0096AB49" w14:textId="77777777" w:rsidTr="0030375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8F165BD" w14:textId="2C56E8FC" w:rsidR="00EB6041" w:rsidRPr="009136B9" w:rsidRDefault="00EB6041" w:rsidP="00EB6041">
                  <w:pPr>
                    <w:spacing w:line="276" w:lineRule="auto"/>
                    <w:rPr>
                      <w:rFonts w:asciiTheme="minorHAnsi" w:hAnsiTheme="minorHAnsi" w:cstheme="minorHAnsi"/>
                      <w:sz w:val="18"/>
                      <w:szCs w:val="18"/>
                    </w:rPr>
                  </w:pPr>
                  <w:r>
                    <w:rPr>
                      <w:rFonts w:asciiTheme="minorHAnsi" w:hAnsiTheme="minorHAnsi" w:cstheme="minorHAnsi"/>
                      <w:sz w:val="18"/>
                      <w:szCs w:val="18"/>
                    </w:rPr>
                    <w:t>5</w:t>
                  </w:r>
                </w:p>
              </w:tc>
              <w:tc>
                <w:tcPr>
                  <w:tcW w:w="4484" w:type="dxa"/>
                  <w:tcBorders>
                    <w:top w:val="single" w:sz="4" w:space="0" w:color="auto"/>
                    <w:left w:val="single" w:sz="4" w:space="0" w:color="auto"/>
                    <w:bottom w:val="single" w:sz="4" w:space="0" w:color="auto"/>
                    <w:right w:val="single" w:sz="4" w:space="0" w:color="auto"/>
                  </w:tcBorders>
                </w:tcPr>
                <w:p w14:paraId="2274DF65" w14:textId="77777777" w:rsidR="00EB6041" w:rsidRPr="00ED3B04" w:rsidRDefault="00EB6041" w:rsidP="0034305E">
                  <w:pPr>
                    <w:jc w:val="both"/>
                    <w:rPr>
                      <w:rFonts w:asciiTheme="minorHAnsi" w:hAnsiTheme="minorHAnsi" w:cstheme="minorHAnsi"/>
                      <w:b/>
                      <w:sz w:val="18"/>
                      <w:szCs w:val="18"/>
                      <w:lang w:val="es-SV"/>
                    </w:rPr>
                  </w:pPr>
                  <w:r w:rsidRPr="00ED3B04">
                    <w:rPr>
                      <w:rFonts w:asciiTheme="minorHAnsi" w:hAnsiTheme="minorHAnsi" w:cstheme="minorHAnsi"/>
                      <w:b/>
                      <w:sz w:val="18"/>
                      <w:szCs w:val="18"/>
                      <w:lang w:val="es-SV"/>
                    </w:rPr>
                    <w:t>Especialista en comunicaciones o relaciones públicas.</w:t>
                  </w:r>
                </w:p>
                <w:p w14:paraId="78AAF530" w14:textId="77777777" w:rsidR="00EB6041" w:rsidRPr="00ED3B04" w:rsidRDefault="00EB6041" w:rsidP="0034305E">
                  <w:pPr>
                    <w:jc w:val="both"/>
                    <w:rPr>
                      <w:rFonts w:asciiTheme="minorHAnsi" w:hAnsiTheme="minorHAnsi" w:cstheme="minorHAnsi"/>
                      <w:bCs/>
                      <w:sz w:val="18"/>
                      <w:szCs w:val="18"/>
                      <w:lang w:val="es-SV"/>
                    </w:rPr>
                  </w:pPr>
                  <w:r w:rsidRPr="00ED3B04">
                    <w:rPr>
                      <w:rFonts w:asciiTheme="minorHAnsi" w:hAnsiTheme="minorHAnsi" w:cstheme="minorHAnsi"/>
                      <w:bCs/>
                      <w:sz w:val="18"/>
                      <w:szCs w:val="18"/>
                      <w:lang w:val="es-SV"/>
                    </w:rPr>
                    <w:t xml:space="preserve">Graduado(a) en Licenciatura en comunicaciones o afines. Con especialización en relaciones públicas, gestión y manejo de crisis, comunicación política o afines. Con al menos dos años de experiencia comprobable en la rama de social </w:t>
                  </w:r>
                  <w:proofErr w:type="spellStart"/>
                  <w:r w:rsidRPr="00ED3B04">
                    <w:rPr>
                      <w:rFonts w:asciiTheme="minorHAnsi" w:hAnsiTheme="minorHAnsi" w:cstheme="minorHAnsi"/>
                      <w:bCs/>
                      <w:sz w:val="18"/>
                      <w:szCs w:val="18"/>
                      <w:lang w:val="es-SV"/>
                    </w:rPr>
                    <w:t>listening</w:t>
                  </w:r>
                  <w:proofErr w:type="spellEnd"/>
                  <w:r w:rsidRPr="00ED3B04">
                    <w:rPr>
                      <w:rFonts w:asciiTheme="minorHAnsi" w:hAnsiTheme="minorHAnsi" w:cstheme="minorHAnsi"/>
                      <w:bCs/>
                      <w:sz w:val="18"/>
                      <w:szCs w:val="18"/>
                      <w:lang w:val="es-SV"/>
                    </w:rPr>
                    <w:t>.</w:t>
                  </w:r>
                </w:p>
                <w:p w14:paraId="518D27ED" w14:textId="77777777" w:rsidR="00EB6041" w:rsidRPr="00DC6694" w:rsidRDefault="00EB6041" w:rsidP="0034305E">
                  <w:pPr>
                    <w:pStyle w:val="Sinespaciado"/>
                    <w:jc w:val="both"/>
                    <w:rPr>
                      <w:rFonts w:asciiTheme="minorHAnsi" w:hAnsiTheme="minorHAnsi" w:cstheme="minorHAnsi"/>
                      <w:bCs/>
                      <w:sz w:val="18"/>
                      <w:szCs w:val="18"/>
                      <w:lang w:eastAsia="es-ES"/>
                    </w:rPr>
                  </w:pPr>
                  <w:r w:rsidRPr="00DC6694">
                    <w:rPr>
                      <w:rFonts w:asciiTheme="minorHAnsi" w:hAnsiTheme="minorHAnsi" w:cstheme="minorHAnsi"/>
                      <w:bCs/>
                      <w:sz w:val="18"/>
                      <w:szCs w:val="18"/>
                      <w:lang w:eastAsia="es-ES"/>
                    </w:rPr>
                    <w:t>Cumple: 100</w:t>
                  </w:r>
                </w:p>
                <w:p w14:paraId="3C5875E7" w14:textId="2F4181BF" w:rsidR="00EB6041" w:rsidRPr="00ED3B04" w:rsidRDefault="00EB6041" w:rsidP="0034305E">
                  <w:pPr>
                    <w:jc w:val="both"/>
                    <w:rPr>
                      <w:rFonts w:asciiTheme="minorHAnsi" w:eastAsiaTheme="minorHAnsi" w:hAnsiTheme="minorHAnsi" w:cstheme="minorHAnsi"/>
                      <w:sz w:val="18"/>
                      <w:szCs w:val="18"/>
                      <w:lang w:val="es-SV"/>
                    </w:rPr>
                  </w:pPr>
                  <w:r w:rsidRPr="00ED3B04">
                    <w:rPr>
                      <w:rFonts w:asciiTheme="minorHAnsi" w:hAnsiTheme="minorHAnsi" w:cstheme="minorHAnsi"/>
                      <w:bCs/>
                      <w:sz w:val="18"/>
                      <w:szCs w:val="18"/>
                      <w:lang w:eastAsia="es-ES"/>
                    </w:rPr>
                    <w:t xml:space="preserve">No </w:t>
                  </w:r>
                  <w:proofErr w:type="spellStart"/>
                  <w:r w:rsidRPr="00ED3B04">
                    <w:rPr>
                      <w:rFonts w:asciiTheme="minorHAnsi" w:hAnsiTheme="minorHAnsi" w:cstheme="minorHAnsi"/>
                      <w:bCs/>
                      <w:sz w:val="18"/>
                      <w:szCs w:val="18"/>
                      <w:lang w:eastAsia="es-ES"/>
                    </w:rPr>
                    <w:t>cumple</w:t>
                  </w:r>
                  <w:proofErr w:type="spellEnd"/>
                  <w:r w:rsidRPr="00ED3B04">
                    <w:rPr>
                      <w:rFonts w:asciiTheme="minorHAnsi" w:hAnsiTheme="minorHAnsi" w:cstheme="minorHAnsi"/>
                      <w:bCs/>
                      <w:sz w:val="18"/>
                      <w:szCs w:val="18"/>
                      <w:lang w:eastAsia="es-ES"/>
                    </w:rPr>
                    <w:t>: 0 pts</w:t>
                  </w:r>
                </w:p>
              </w:tc>
              <w:tc>
                <w:tcPr>
                  <w:tcW w:w="961" w:type="dxa"/>
                  <w:tcBorders>
                    <w:top w:val="single" w:sz="4" w:space="0" w:color="auto"/>
                    <w:left w:val="single" w:sz="4" w:space="0" w:color="auto"/>
                    <w:bottom w:val="single" w:sz="4" w:space="0" w:color="auto"/>
                    <w:right w:val="single" w:sz="4" w:space="0" w:color="auto"/>
                  </w:tcBorders>
                  <w:vAlign w:val="center"/>
                </w:tcPr>
                <w:p w14:paraId="28AFEFFE" w14:textId="34527AA6" w:rsidR="00EB6041" w:rsidRPr="009136B9" w:rsidRDefault="00EB6041" w:rsidP="00EB6041">
                  <w:pPr>
                    <w:spacing w:line="276" w:lineRule="auto"/>
                    <w:jc w:val="center"/>
                    <w:rPr>
                      <w:rFonts w:asciiTheme="minorHAnsi" w:hAnsiTheme="minorHAnsi" w:cstheme="minorHAnsi"/>
                      <w:b/>
                      <w:sz w:val="18"/>
                      <w:szCs w:val="18"/>
                    </w:rPr>
                  </w:pPr>
                  <w:r>
                    <w:rPr>
                      <w:rFonts w:asciiTheme="minorHAnsi" w:hAnsiTheme="minorHAnsi" w:cstheme="minorHAnsi"/>
                      <w:b/>
                      <w:sz w:val="18"/>
                      <w:szCs w:val="18"/>
                    </w:rPr>
                    <w:t>100</w:t>
                  </w:r>
                </w:p>
              </w:tc>
            </w:tr>
            <w:tr w:rsidR="00EB6041" w:rsidRPr="009136B9" w14:paraId="7E203A3B" w14:textId="77777777" w:rsidTr="0030375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F35B1FD" w14:textId="10A18087" w:rsidR="00EB6041" w:rsidRPr="009136B9" w:rsidRDefault="00EB6041" w:rsidP="00EB6041">
                  <w:pPr>
                    <w:spacing w:line="276" w:lineRule="auto"/>
                    <w:rPr>
                      <w:rFonts w:asciiTheme="minorHAnsi" w:hAnsiTheme="minorHAnsi" w:cstheme="minorHAnsi"/>
                      <w:sz w:val="18"/>
                      <w:szCs w:val="18"/>
                    </w:rPr>
                  </w:pPr>
                  <w:r>
                    <w:rPr>
                      <w:rFonts w:asciiTheme="minorHAnsi" w:hAnsiTheme="minorHAnsi" w:cstheme="minorHAnsi"/>
                      <w:sz w:val="18"/>
                      <w:szCs w:val="18"/>
                    </w:rPr>
                    <w:t>6</w:t>
                  </w:r>
                </w:p>
              </w:tc>
              <w:tc>
                <w:tcPr>
                  <w:tcW w:w="4484" w:type="dxa"/>
                  <w:tcBorders>
                    <w:top w:val="single" w:sz="4" w:space="0" w:color="auto"/>
                    <w:left w:val="single" w:sz="4" w:space="0" w:color="auto"/>
                    <w:bottom w:val="single" w:sz="4" w:space="0" w:color="auto"/>
                    <w:right w:val="single" w:sz="4" w:space="0" w:color="auto"/>
                  </w:tcBorders>
                </w:tcPr>
                <w:p w14:paraId="7F1B3D45" w14:textId="77777777" w:rsidR="00EB6041" w:rsidRPr="00ED3B04" w:rsidRDefault="00EB6041" w:rsidP="0034305E">
                  <w:pPr>
                    <w:pStyle w:val="Sinespaciado"/>
                    <w:jc w:val="both"/>
                    <w:rPr>
                      <w:rFonts w:asciiTheme="minorHAnsi" w:hAnsiTheme="minorHAnsi" w:cstheme="minorHAnsi"/>
                      <w:b/>
                      <w:sz w:val="18"/>
                      <w:szCs w:val="18"/>
                      <w:lang w:eastAsia="es-ES"/>
                    </w:rPr>
                  </w:pPr>
                  <w:r w:rsidRPr="00ED3B04">
                    <w:rPr>
                      <w:rFonts w:asciiTheme="minorHAnsi" w:hAnsiTheme="minorHAnsi" w:cstheme="minorHAnsi"/>
                      <w:b/>
                      <w:sz w:val="18"/>
                      <w:szCs w:val="18"/>
                      <w:lang w:eastAsia="es-ES"/>
                    </w:rPr>
                    <w:t>Especialista en marketing digital y análisis de data</w:t>
                  </w:r>
                </w:p>
                <w:p w14:paraId="530A8BCF" w14:textId="77777777" w:rsidR="00EB6041" w:rsidRPr="00DC6694" w:rsidRDefault="00EB6041" w:rsidP="0034305E">
                  <w:pPr>
                    <w:jc w:val="both"/>
                    <w:rPr>
                      <w:rFonts w:asciiTheme="minorHAnsi" w:hAnsiTheme="minorHAnsi" w:cstheme="minorHAnsi"/>
                      <w:bCs/>
                      <w:sz w:val="18"/>
                      <w:szCs w:val="18"/>
                      <w:lang w:val="es-SV"/>
                    </w:rPr>
                  </w:pPr>
                  <w:r w:rsidRPr="00DC6694">
                    <w:rPr>
                      <w:rFonts w:asciiTheme="minorHAnsi" w:hAnsiTheme="minorHAnsi" w:cstheme="minorHAnsi"/>
                      <w:bCs/>
                      <w:sz w:val="18"/>
                      <w:szCs w:val="18"/>
                      <w:lang w:val="es-SV"/>
                    </w:rPr>
                    <w:t>Graduado(A) en Licenciatura en comunicaciones, mercadeo o afines</w:t>
                  </w:r>
                </w:p>
                <w:p w14:paraId="56A254E5" w14:textId="77777777" w:rsidR="00EB6041" w:rsidRPr="00DC6694" w:rsidRDefault="00EB6041" w:rsidP="0034305E">
                  <w:pPr>
                    <w:jc w:val="both"/>
                    <w:rPr>
                      <w:rFonts w:asciiTheme="minorHAnsi" w:hAnsiTheme="minorHAnsi" w:cstheme="minorHAnsi"/>
                      <w:bCs/>
                      <w:sz w:val="18"/>
                      <w:szCs w:val="18"/>
                      <w:lang w:val="es-SV"/>
                    </w:rPr>
                  </w:pPr>
                  <w:r w:rsidRPr="00DC6694">
                    <w:rPr>
                      <w:rFonts w:asciiTheme="minorHAnsi" w:hAnsiTheme="minorHAnsi" w:cstheme="minorHAnsi"/>
                      <w:bCs/>
                      <w:sz w:val="18"/>
                      <w:szCs w:val="18"/>
                      <w:lang w:val="es-SV"/>
                    </w:rPr>
                    <w:t xml:space="preserve">Con Especialización en marketing digital, gestión y manejo de crisis digital, herramientas de meta data, o afines. Al menos con dos años de experiencia comprobable en la rama de social </w:t>
                  </w:r>
                  <w:proofErr w:type="spellStart"/>
                  <w:r w:rsidRPr="00DC6694">
                    <w:rPr>
                      <w:rFonts w:asciiTheme="minorHAnsi" w:hAnsiTheme="minorHAnsi" w:cstheme="minorHAnsi"/>
                      <w:bCs/>
                      <w:sz w:val="18"/>
                      <w:szCs w:val="18"/>
                      <w:lang w:val="es-SV"/>
                    </w:rPr>
                    <w:t>listening</w:t>
                  </w:r>
                  <w:proofErr w:type="spellEnd"/>
                  <w:r w:rsidRPr="00DC6694">
                    <w:rPr>
                      <w:rFonts w:asciiTheme="minorHAnsi" w:hAnsiTheme="minorHAnsi" w:cstheme="minorHAnsi"/>
                      <w:bCs/>
                      <w:sz w:val="18"/>
                      <w:szCs w:val="18"/>
                      <w:lang w:val="es-SV"/>
                    </w:rPr>
                    <w:t>, reportería y análisis de datos</w:t>
                  </w:r>
                </w:p>
                <w:p w14:paraId="2C9FC715" w14:textId="77777777" w:rsidR="00EB6041" w:rsidRPr="00D4561B" w:rsidRDefault="00EB6041" w:rsidP="0034305E">
                  <w:pPr>
                    <w:jc w:val="both"/>
                    <w:textAlignment w:val="baseline"/>
                    <w:rPr>
                      <w:rFonts w:cs="Arial"/>
                      <w:sz w:val="18"/>
                      <w:szCs w:val="18"/>
                    </w:rPr>
                  </w:pPr>
                </w:p>
                <w:p w14:paraId="08A54E11" w14:textId="77777777" w:rsidR="00EB6041" w:rsidRPr="00DC6694" w:rsidRDefault="00EB6041" w:rsidP="0034305E">
                  <w:pPr>
                    <w:pStyle w:val="Sinespaciado"/>
                    <w:jc w:val="both"/>
                    <w:rPr>
                      <w:rFonts w:asciiTheme="minorHAnsi" w:hAnsiTheme="minorHAnsi" w:cstheme="minorHAnsi"/>
                      <w:bCs/>
                      <w:sz w:val="18"/>
                      <w:szCs w:val="18"/>
                      <w:lang w:eastAsia="es-ES"/>
                    </w:rPr>
                  </w:pPr>
                  <w:r w:rsidRPr="00DC6694">
                    <w:rPr>
                      <w:rFonts w:asciiTheme="minorHAnsi" w:hAnsiTheme="minorHAnsi" w:cstheme="minorHAnsi"/>
                      <w:bCs/>
                      <w:sz w:val="18"/>
                      <w:szCs w:val="18"/>
                      <w:lang w:eastAsia="es-ES"/>
                    </w:rPr>
                    <w:t>Cumple: 100</w:t>
                  </w:r>
                </w:p>
                <w:p w14:paraId="26184D7F" w14:textId="48B0A90F" w:rsidR="00EB6041" w:rsidRPr="00ED3B04" w:rsidRDefault="00EB6041" w:rsidP="0034305E">
                  <w:pPr>
                    <w:jc w:val="both"/>
                    <w:rPr>
                      <w:rFonts w:asciiTheme="minorHAnsi" w:eastAsiaTheme="minorEastAsia" w:hAnsiTheme="minorHAnsi" w:cstheme="minorBidi"/>
                      <w:sz w:val="18"/>
                      <w:szCs w:val="18"/>
                      <w:lang w:val="es-SV"/>
                    </w:rPr>
                  </w:pPr>
                  <w:r w:rsidRPr="00ED3B04">
                    <w:rPr>
                      <w:rFonts w:asciiTheme="minorHAnsi" w:hAnsiTheme="minorHAnsi" w:cstheme="minorHAnsi"/>
                      <w:bCs/>
                      <w:sz w:val="18"/>
                      <w:szCs w:val="18"/>
                      <w:lang w:eastAsia="es-ES"/>
                    </w:rPr>
                    <w:t xml:space="preserve">No </w:t>
                  </w:r>
                  <w:proofErr w:type="spellStart"/>
                  <w:r w:rsidRPr="00ED3B04">
                    <w:rPr>
                      <w:rFonts w:asciiTheme="minorHAnsi" w:hAnsiTheme="minorHAnsi" w:cstheme="minorHAnsi"/>
                      <w:bCs/>
                      <w:sz w:val="18"/>
                      <w:szCs w:val="18"/>
                      <w:lang w:eastAsia="es-ES"/>
                    </w:rPr>
                    <w:t>cumple</w:t>
                  </w:r>
                  <w:proofErr w:type="spellEnd"/>
                  <w:r w:rsidRPr="00ED3B04">
                    <w:rPr>
                      <w:rFonts w:asciiTheme="minorHAnsi" w:hAnsiTheme="minorHAnsi" w:cstheme="minorHAnsi"/>
                      <w:bCs/>
                      <w:sz w:val="18"/>
                      <w:szCs w:val="18"/>
                      <w:lang w:eastAsia="es-ES"/>
                    </w:rPr>
                    <w:t>: 0 pts</w:t>
                  </w:r>
                </w:p>
              </w:tc>
              <w:tc>
                <w:tcPr>
                  <w:tcW w:w="961" w:type="dxa"/>
                  <w:tcBorders>
                    <w:top w:val="single" w:sz="4" w:space="0" w:color="auto"/>
                    <w:left w:val="single" w:sz="4" w:space="0" w:color="auto"/>
                    <w:bottom w:val="single" w:sz="4" w:space="0" w:color="auto"/>
                    <w:right w:val="single" w:sz="4" w:space="0" w:color="auto"/>
                  </w:tcBorders>
                  <w:vAlign w:val="center"/>
                </w:tcPr>
                <w:p w14:paraId="0D61DB21" w14:textId="4C37D336" w:rsidR="00EB6041" w:rsidRPr="009136B9" w:rsidRDefault="00EB6041" w:rsidP="00EB6041">
                  <w:pPr>
                    <w:spacing w:line="276" w:lineRule="auto"/>
                    <w:jc w:val="center"/>
                    <w:rPr>
                      <w:rFonts w:asciiTheme="minorHAnsi" w:hAnsiTheme="minorHAnsi" w:cstheme="minorBidi"/>
                      <w:b/>
                      <w:sz w:val="18"/>
                      <w:szCs w:val="18"/>
                    </w:rPr>
                  </w:pPr>
                  <w:r>
                    <w:rPr>
                      <w:rFonts w:asciiTheme="minorHAnsi" w:hAnsiTheme="minorHAnsi" w:cstheme="minorBidi"/>
                      <w:b/>
                      <w:sz w:val="18"/>
                      <w:szCs w:val="18"/>
                    </w:rPr>
                    <w:t>100</w:t>
                  </w:r>
                </w:p>
              </w:tc>
            </w:tr>
          </w:tbl>
          <w:p w14:paraId="1C661005" w14:textId="0B336FCB" w:rsidR="00FE5489" w:rsidRPr="009136B9" w:rsidRDefault="00FE5489" w:rsidP="00FE5489">
            <w:pPr>
              <w:pStyle w:val="BankNormal"/>
              <w:spacing w:after="0"/>
              <w:jc w:val="both"/>
              <w:rPr>
                <w:rFonts w:asciiTheme="minorHAnsi" w:hAnsiTheme="minorHAnsi" w:cstheme="minorHAnsi"/>
                <w:color w:val="000000"/>
                <w:szCs w:val="24"/>
                <w:lang w:val="es-ES_tradnl" w:eastAsia="es-ES"/>
              </w:rPr>
            </w:pPr>
          </w:p>
          <w:p w14:paraId="191AD4FC" w14:textId="77777777" w:rsidR="00FE5489" w:rsidRPr="009136B9" w:rsidRDefault="00FE5489" w:rsidP="00FE5489">
            <w:pPr>
              <w:pStyle w:val="BankNormal"/>
              <w:spacing w:after="0"/>
              <w:jc w:val="both"/>
              <w:rPr>
                <w:rFonts w:asciiTheme="minorHAnsi" w:hAnsiTheme="minorHAnsi" w:cstheme="minorHAnsi"/>
                <w:b/>
                <w:snapToGrid w:val="0"/>
                <w:sz w:val="22"/>
                <w:szCs w:val="22"/>
                <w:u w:val="single"/>
                <w:lang w:val="es-SV"/>
              </w:rPr>
            </w:pPr>
          </w:p>
          <w:p w14:paraId="3569818B" w14:textId="77777777" w:rsidR="00FE5489" w:rsidRPr="009136B9" w:rsidRDefault="00FE5489" w:rsidP="00FE5489">
            <w:pPr>
              <w:pStyle w:val="BankNormal"/>
              <w:spacing w:after="0"/>
              <w:jc w:val="both"/>
              <w:rPr>
                <w:rFonts w:asciiTheme="minorHAnsi" w:hAnsiTheme="minorHAnsi" w:cstheme="minorHAnsi"/>
                <w:iCs/>
                <w:sz w:val="22"/>
                <w:szCs w:val="22"/>
                <w:lang w:val="es-ES_tradnl"/>
              </w:rPr>
            </w:pPr>
            <w:r w:rsidRPr="009136B9">
              <w:rPr>
                <w:rFonts w:asciiTheme="minorHAnsi" w:hAnsiTheme="minorHAnsi" w:cstheme="minorHAnsi"/>
                <w:b/>
                <w:bCs/>
                <w:iCs/>
                <w:sz w:val="22"/>
                <w:szCs w:val="22"/>
                <w:u w:val="single"/>
                <w:lang w:val="es-ES_tradnl"/>
              </w:rPr>
              <w:t>3) Evaluación Económica.</w:t>
            </w:r>
          </w:p>
          <w:p w14:paraId="2B9B7B9A" w14:textId="77777777" w:rsidR="00FE5489" w:rsidRPr="009136B9" w:rsidRDefault="00FE5489" w:rsidP="00FE5489">
            <w:pPr>
              <w:pStyle w:val="BankNormal"/>
              <w:spacing w:after="0"/>
              <w:jc w:val="both"/>
              <w:rPr>
                <w:rFonts w:asciiTheme="minorHAnsi" w:hAnsiTheme="minorHAnsi" w:cstheme="minorHAnsi"/>
                <w:iCs/>
                <w:sz w:val="22"/>
                <w:szCs w:val="22"/>
                <w:lang w:val="es-ES_tradnl"/>
              </w:rPr>
            </w:pPr>
            <w:r w:rsidRPr="009136B9">
              <w:rPr>
                <w:rFonts w:asciiTheme="minorHAnsi" w:hAnsiTheme="minorHAnsi" w:cstheme="minorHAnsi"/>
                <w:iCs/>
                <w:sz w:val="22"/>
                <w:szCs w:val="22"/>
                <w:lang w:val="es-ES_tradnl"/>
              </w:rPr>
              <w:t>Se realizarán las comparaciones de las propuestas financieras, y se seleccionará el precio más bajo de todas las propuestas que haya recibido el PNUD y que hayan alcanzado un mínimo de 700 puntos en la evaluación técnica.</w:t>
            </w:r>
          </w:p>
          <w:p w14:paraId="083B926B" w14:textId="77777777" w:rsidR="00FE5489" w:rsidRPr="009136B9" w:rsidRDefault="00FE5489" w:rsidP="00FE5489">
            <w:pPr>
              <w:pStyle w:val="BankNormal"/>
              <w:spacing w:after="0"/>
              <w:jc w:val="both"/>
              <w:rPr>
                <w:rFonts w:asciiTheme="minorHAnsi" w:hAnsiTheme="minorHAnsi" w:cstheme="minorHAnsi"/>
                <w:snapToGrid w:val="0"/>
                <w:sz w:val="22"/>
                <w:szCs w:val="22"/>
                <w:lang w:val="es-ES_tradnl"/>
              </w:rPr>
            </w:pPr>
          </w:p>
        </w:tc>
      </w:tr>
      <w:tr w:rsidR="00FE5489" w:rsidRPr="0012179B" w14:paraId="78776AE1" w14:textId="77777777" w:rsidTr="67F5FBFA">
        <w:tc>
          <w:tcPr>
            <w:tcW w:w="3371" w:type="dxa"/>
            <w:shd w:val="clear" w:color="auto" w:fill="C6D9F1" w:themeFill="text2" w:themeFillTint="33"/>
            <w:vAlign w:val="center"/>
          </w:tcPr>
          <w:p w14:paraId="1A15DE15" w14:textId="77777777" w:rsidR="00FE5489" w:rsidRPr="009136B9" w:rsidRDefault="00FE5489" w:rsidP="00FE5489">
            <w:pPr>
              <w:pStyle w:val="BankNormal"/>
              <w:tabs>
                <w:tab w:val="left" w:pos="5686"/>
                <w:tab w:val="right" w:pos="7218"/>
              </w:tabs>
              <w:spacing w:after="0"/>
              <w:rPr>
                <w:rFonts w:asciiTheme="minorHAnsi" w:hAnsiTheme="minorHAnsi" w:cstheme="minorHAnsi"/>
                <w:b/>
                <w:bCs/>
                <w:sz w:val="22"/>
                <w:szCs w:val="22"/>
                <w:lang w:val="es-ES_tradnl"/>
              </w:rPr>
            </w:pPr>
            <w:r w:rsidRPr="009136B9">
              <w:rPr>
                <w:rFonts w:asciiTheme="minorHAnsi" w:hAnsiTheme="minorHAnsi" w:cstheme="minorHAnsi"/>
                <w:b/>
                <w:bCs/>
                <w:sz w:val="22"/>
                <w:szCs w:val="22"/>
                <w:lang w:val="es-ES_tradnl"/>
              </w:rPr>
              <w:lastRenderedPageBreak/>
              <w:t>El PNUD adjudicará el Contrato a:</w:t>
            </w:r>
          </w:p>
        </w:tc>
        <w:tc>
          <w:tcPr>
            <w:tcW w:w="5979" w:type="dxa"/>
            <w:shd w:val="clear" w:color="auto" w:fill="auto"/>
          </w:tcPr>
          <w:p w14:paraId="53F58399" w14:textId="77777777" w:rsidR="00FE5489" w:rsidRPr="009136B9" w:rsidRDefault="00FE5489" w:rsidP="00FE5489">
            <w:pPr>
              <w:pStyle w:val="BankNormal"/>
              <w:tabs>
                <w:tab w:val="left" w:pos="342"/>
                <w:tab w:val="right" w:pos="7218"/>
              </w:tabs>
              <w:spacing w:after="0"/>
              <w:ind w:left="378"/>
              <w:rPr>
                <w:rFonts w:asciiTheme="minorHAnsi" w:hAnsiTheme="minorHAnsi" w:cstheme="minorHAnsi"/>
                <w:sz w:val="22"/>
                <w:szCs w:val="22"/>
                <w:lang w:val="es-ES_tradnl"/>
              </w:rPr>
            </w:pPr>
          </w:p>
          <w:p w14:paraId="0CC678B9" w14:textId="77777777" w:rsidR="00FE5489" w:rsidRPr="009136B9" w:rsidRDefault="00FE5489" w:rsidP="004933E7">
            <w:pPr>
              <w:pStyle w:val="BankNormal"/>
              <w:numPr>
                <w:ilvl w:val="0"/>
                <w:numId w:val="6"/>
              </w:numPr>
              <w:tabs>
                <w:tab w:val="left" w:pos="342"/>
                <w:tab w:val="right" w:pos="7218"/>
              </w:tabs>
              <w:spacing w:after="0"/>
              <w:ind w:left="378"/>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Uno y sólo uno de los proveedores de servicios</w:t>
            </w:r>
          </w:p>
          <w:p w14:paraId="12699B4C" w14:textId="77777777" w:rsidR="00FE5489" w:rsidRPr="009136B9" w:rsidRDefault="00FE5489" w:rsidP="00FE5489">
            <w:pPr>
              <w:pStyle w:val="BankNormal"/>
              <w:tabs>
                <w:tab w:val="left" w:pos="342"/>
                <w:tab w:val="right" w:pos="7218"/>
              </w:tabs>
              <w:spacing w:after="0"/>
              <w:ind w:left="378"/>
              <w:rPr>
                <w:rFonts w:asciiTheme="minorHAnsi" w:hAnsiTheme="minorHAnsi" w:cstheme="minorHAnsi"/>
                <w:sz w:val="22"/>
                <w:szCs w:val="22"/>
                <w:lang w:val="es-ES_tradnl"/>
              </w:rPr>
            </w:pPr>
          </w:p>
        </w:tc>
      </w:tr>
      <w:tr w:rsidR="00FE5489" w:rsidRPr="009136B9" w14:paraId="683A81FE" w14:textId="77777777" w:rsidTr="67F5FBFA">
        <w:tblPrEx>
          <w:tblLook w:val="0000" w:firstRow="0" w:lastRow="0" w:firstColumn="0" w:lastColumn="0" w:noHBand="0" w:noVBand="0"/>
        </w:tblPrEx>
        <w:trPr>
          <w:cantSplit/>
          <w:trHeight w:val="460"/>
        </w:trPr>
        <w:tc>
          <w:tcPr>
            <w:tcW w:w="3371" w:type="dxa"/>
            <w:shd w:val="clear" w:color="auto" w:fill="C6D9F1" w:themeFill="text2" w:themeFillTint="33"/>
            <w:vAlign w:val="center"/>
          </w:tcPr>
          <w:p w14:paraId="184C2364" w14:textId="77777777" w:rsidR="00FE5489" w:rsidRPr="009136B9" w:rsidRDefault="00FE5489" w:rsidP="00FE5489">
            <w:pP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lastRenderedPageBreak/>
              <w:t xml:space="preserve">Anexos a la presente </w:t>
            </w:r>
            <w:proofErr w:type="spellStart"/>
            <w:r w:rsidRPr="009136B9">
              <w:rPr>
                <w:rFonts w:asciiTheme="minorHAnsi" w:hAnsiTheme="minorHAnsi" w:cstheme="minorHAnsi"/>
                <w:b/>
                <w:sz w:val="22"/>
                <w:szCs w:val="22"/>
                <w:lang w:val="es-ES_tradnl"/>
              </w:rPr>
              <w:t>SdP</w:t>
            </w:r>
            <w:proofErr w:type="spellEnd"/>
            <w:r w:rsidRPr="009136B9">
              <w:rPr>
                <w:rStyle w:val="Refdenotaalpie"/>
                <w:rFonts w:asciiTheme="minorHAnsi" w:hAnsiTheme="minorHAnsi" w:cstheme="minorHAnsi"/>
                <w:b/>
                <w:sz w:val="22"/>
                <w:szCs w:val="22"/>
                <w:lang w:val="es-ES_tradnl"/>
              </w:rPr>
              <w:footnoteReference w:id="5"/>
            </w:r>
          </w:p>
        </w:tc>
        <w:tc>
          <w:tcPr>
            <w:tcW w:w="5979" w:type="dxa"/>
          </w:tcPr>
          <w:p w14:paraId="3BF66B4D" w14:textId="77777777" w:rsidR="00FE5489" w:rsidRPr="009136B9" w:rsidRDefault="00FE5489" w:rsidP="00FE5489">
            <w:pPr>
              <w:ind w:left="342"/>
              <w:rPr>
                <w:rFonts w:asciiTheme="minorHAnsi" w:hAnsiTheme="minorHAnsi" w:cstheme="minorHAnsi"/>
                <w:sz w:val="22"/>
                <w:szCs w:val="22"/>
                <w:lang w:val="es-ES_tradnl"/>
              </w:rPr>
            </w:pPr>
          </w:p>
          <w:p w14:paraId="777F36BF" w14:textId="77777777" w:rsidR="00FE5489" w:rsidRPr="009136B9" w:rsidRDefault="00FE5489" w:rsidP="004933E7">
            <w:pPr>
              <w:numPr>
                <w:ilvl w:val="0"/>
                <w:numId w:val="4"/>
              </w:numPr>
              <w:ind w:left="342"/>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Formulario de presentación de la Propuesta (Anexo 2)</w:t>
            </w:r>
          </w:p>
          <w:p w14:paraId="66642C0E" w14:textId="77777777" w:rsidR="00FE5489" w:rsidRPr="009136B9" w:rsidRDefault="00FE5489" w:rsidP="004933E7">
            <w:pPr>
              <w:numPr>
                <w:ilvl w:val="0"/>
                <w:numId w:val="4"/>
              </w:numPr>
              <w:ind w:left="342"/>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Términos y Condiciones Generales / Condiciones Especiales (Anexo 3)</w:t>
            </w:r>
            <w:r w:rsidRPr="009136B9">
              <w:rPr>
                <w:rStyle w:val="Refdenotaalpie"/>
                <w:rFonts w:asciiTheme="minorHAnsi" w:hAnsiTheme="minorHAnsi" w:cstheme="minorHAnsi"/>
                <w:sz w:val="22"/>
                <w:szCs w:val="22"/>
                <w:lang w:val="es-ES_tradnl"/>
              </w:rPr>
              <w:footnoteReference w:id="6"/>
            </w:r>
          </w:p>
          <w:p w14:paraId="2BFAF9DE" w14:textId="7A116CD5" w:rsidR="00FE5489" w:rsidRPr="009136B9" w:rsidRDefault="00FE5489" w:rsidP="004933E7">
            <w:pPr>
              <w:numPr>
                <w:ilvl w:val="0"/>
                <w:numId w:val="4"/>
              </w:numPr>
              <w:ind w:left="342"/>
              <w:rPr>
                <w:rFonts w:asciiTheme="minorHAnsi" w:hAnsiTheme="minorHAnsi" w:cstheme="minorHAnsi"/>
                <w:sz w:val="22"/>
                <w:szCs w:val="22"/>
                <w:lang w:val="es-ES_tradnl"/>
              </w:rPr>
            </w:pPr>
            <w:proofErr w:type="spellStart"/>
            <w:r w:rsidRPr="009136B9">
              <w:rPr>
                <w:rFonts w:asciiTheme="minorHAnsi" w:hAnsiTheme="minorHAnsi" w:cstheme="minorHAnsi"/>
                <w:sz w:val="22"/>
                <w:szCs w:val="22"/>
                <w:lang w:val="es-ES_tradnl"/>
              </w:rPr>
              <w:t>TdR</w:t>
            </w:r>
            <w:proofErr w:type="spellEnd"/>
            <w:r w:rsidRPr="009136B9">
              <w:rPr>
                <w:rFonts w:asciiTheme="minorHAnsi" w:hAnsiTheme="minorHAnsi" w:cstheme="minorHAnsi"/>
                <w:sz w:val="22"/>
                <w:szCs w:val="22"/>
                <w:lang w:val="es-ES_tradnl"/>
              </w:rPr>
              <w:t xml:space="preserve"> detallados </w:t>
            </w:r>
            <w:r w:rsidR="00AD6635" w:rsidRPr="009136B9">
              <w:rPr>
                <w:rFonts w:asciiTheme="minorHAnsi" w:hAnsiTheme="minorHAnsi" w:cstheme="minorHAnsi"/>
                <w:sz w:val="22"/>
                <w:szCs w:val="22"/>
                <w:lang w:val="es-ES_tradnl"/>
              </w:rPr>
              <w:t>(Anexo 4)</w:t>
            </w:r>
          </w:p>
          <w:p w14:paraId="565078E3" w14:textId="16FEF9E4" w:rsidR="00AD6635" w:rsidRPr="009136B9" w:rsidRDefault="00AD6635" w:rsidP="0058341A">
            <w:pPr>
              <w:ind w:left="342"/>
              <w:rPr>
                <w:rFonts w:asciiTheme="minorHAnsi" w:hAnsiTheme="minorHAnsi" w:cstheme="minorHAnsi"/>
                <w:sz w:val="22"/>
                <w:szCs w:val="22"/>
                <w:lang w:val="es-ES_tradnl"/>
              </w:rPr>
            </w:pPr>
          </w:p>
        </w:tc>
      </w:tr>
      <w:tr w:rsidR="00FE5489" w:rsidRPr="0012179B" w14:paraId="7E8417C9" w14:textId="77777777" w:rsidTr="67F5FBFA">
        <w:tblPrEx>
          <w:tblLook w:val="0000" w:firstRow="0" w:lastRow="0" w:firstColumn="0" w:lastColumn="0" w:noHBand="0" w:noVBand="0"/>
        </w:tblPrEx>
        <w:trPr>
          <w:cantSplit/>
          <w:trHeight w:val="460"/>
        </w:trPr>
        <w:tc>
          <w:tcPr>
            <w:tcW w:w="3371" w:type="dxa"/>
            <w:shd w:val="clear" w:color="auto" w:fill="C6D9F1" w:themeFill="text2" w:themeFillTint="33"/>
            <w:vAlign w:val="center"/>
          </w:tcPr>
          <w:p w14:paraId="2799CBD6" w14:textId="77777777" w:rsidR="00FE5489" w:rsidRPr="009136B9" w:rsidRDefault="00FE5489" w:rsidP="00FE5489">
            <w:pP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Persona de contacto para todo tipo de información</w:t>
            </w:r>
          </w:p>
          <w:p w14:paraId="522D8D0F" w14:textId="77777777" w:rsidR="00FE5489" w:rsidRPr="009136B9" w:rsidRDefault="00FE5489" w:rsidP="00FE5489">
            <w:pP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(Demandas por escrito únicamente)</w:t>
            </w:r>
            <w:r w:rsidRPr="009136B9">
              <w:rPr>
                <w:rStyle w:val="Refdenotaalpie"/>
                <w:rFonts w:asciiTheme="minorHAnsi" w:hAnsiTheme="minorHAnsi" w:cstheme="minorHAnsi"/>
                <w:b/>
                <w:sz w:val="22"/>
                <w:szCs w:val="22"/>
                <w:lang w:val="es-ES_tradnl"/>
              </w:rPr>
              <w:footnoteReference w:id="7"/>
            </w:r>
          </w:p>
        </w:tc>
        <w:tc>
          <w:tcPr>
            <w:tcW w:w="5979" w:type="dxa"/>
          </w:tcPr>
          <w:p w14:paraId="38895AC2" w14:textId="77777777" w:rsidR="00FE5489" w:rsidRPr="009136B9" w:rsidRDefault="00FE5489" w:rsidP="00FE5489">
            <w:pPr>
              <w:rPr>
                <w:rFonts w:asciiTheme="minorHAnsi" w:hAnsiTheme="minorHAnsi" w:cstheme="minorHAnsi"/>
                <w:sz w:val="22"/>
                <w:szCs w:val="22"/>
                <w:lang w:val="es-ES_tradnl"/>
              </w:rPr>
            </w:pPr>
          </w:p>
          <w:p w14:paraId="74A83337" w14:textId="4D6E6FE8" w:rsidR="00AD6635" w:rsidRPr="009136B9" w:rsidRDefault="00AD6635" w:rsidP="00AD6635">
            <w:pPr>
              <w:rPr>
                <w:rFonts w:asciiTheme="minorHAnsi" w:hAnsiTheme="minorHAnsi" w:cstheme="minorHAnsi"/>
                <w:i/>
                <w:color w:val="000000" w:themeColor="text1"/>
                <w:sz w:val="22"/>
                <w:szCs w:val="22"/>
                <w:lang w:val="es-ES_tradnl"/>
              </w:rPr>
            </w:pPr>
            <w:r w:rsidRPr="009136B9">
              <w:rPr>
                <w:rFonts w:asciiTheme="minorHAnsi" w:hAnsiTheme="minorHAnsi" w:cstheme="minorHAnsi"/>
                <w:i/>
                <w:color w:val="000000" w:themeColor="text1"/>
                <w:sz w:val="22"/>
                <w:szCs w:val="22"/>
                <w:lang w:val="es-ES_tradnl"/>
              </w:rPr>
              <w:t>Área de Adquisiciones</w:t>
            </w:r>
          </w:p>
          <w:p w14:paraId="73C1ABA1" w14:textId="77777777" w:rsidR="00AD6635" w:rsidRPr="009136B9" w:rsidRDefault="001505DD" w:rsidP="00AD6635">
            <w:pPr>
              <w:rPr>
                <w:rFonts w:asciiTheme="minorHAnsi" w:hAnsiTheme="minorHAnsi" w:cstheme="minorHAnsi"/>
                <w:iCs/>
                <w:color w:val="000000" w:themeColor="text1"/>
                <w:sz w:val="22"/>
                <w:szCs w:val="22"/>
                <w:lang w:val="es-ES_tradnl"/>
              </w:rPr>
            </w:pPr>
            <w:hyperlink r:id="rId15" w:history="1">
              <w:r w:rsidR="00AD6635" w:rsidRPr="009136B9">
                <w:rPr>
                  <w:rStyle w:val="Hipervnculo"/>
                  <w:rFonts w:asciiTheme="minorHAnsi" w:hAnsiTheme="minorHAnsi" w:cstheme="minorHAnsi"/>
                  <w:iCs/>
                  <w:sz w:val="22"/>
                  <w:szCs w:val="22"/>
                  <w:lang w:val="es-ES_tradnl"/>
                </w:rPr>
                <w:t>adquisiciones.sv@undp.org</w:t>
              </w:r>
            </w:hyperlink>
          </w:p>
          <w:p w14:paraId="67E24562" w14:textId="77777777" w:rsidR="00AD6635" w:rsidRPr="009136B9" w:rsidRDefault="00AD6635" w:rsidP="00AD6635">
            <w:pPr>
              <w:rPr>
                <w:rFonts w:asciiTheme="minorHAnsi" w:hAnsiTheme="minorHAnsi" w:cstheme="minorHAnsi"/>
                <w:i/>
                <w:color w:val="FF0000"/>
                <w:sz w:val="22"/>
                <w:szCs w:val="22"/>
                <w:lang w:val="es-ES_tradnl"/>
              </w:rPr>
            </w:pPr>
          </w:p>
          <w:p w14:paraId="50B302ED" w14:textId="00448F1C" w:rsidR="00FE5489" w:rsidRPr="009136B9" w:rsidRDefault="00AD6635" w:rsidP="00AD6635">
            <w:pPr>
              <w:jc w:val="both"/>
              <w:rPr>
                <w:rFonts w:asciiTheme="minorHAnsi" w:hAnsiTheme="minorHAnsi" w:cstheme="minorHAnsi"/>
                <w:snapToGrid w:val="0"/>
                <w:sz w:val="22"/>
                <w:szCs w:val="22"/>
                <w:lang w:val="es-ES_tradnl"/>
              </w:rPr>
            </w:pPr>
            <w:r w:rsidRPr="009136B9">
              <w:rPr>
                <w:rFonts w:asciiTheme="minorHAnsi" w:hAnsiTheme="minorHAnsi" w:cstheme="minorHAnsi"/>
                <w:snapToGrid w:val="0"/>
                <w:sz w:val="22"/>
                <w:szCs w:val="22"/>
                <w:lang w:val="es-ES_tradnl"/>
              </w:rPr>
              <w:t>Cualquier retraso en la respuesta del PNUD no podrá ser utilizado como motivo para ampliar el plazo de presentación, a menos que el PNUD decida que considera necesaria dicha ampliación y comunique un nuevo plazo límite a los solicitantes.</w:t>
            </w:r>
          </w:p>
        </w:tc>
      </w:tr>
      <w:tr w:rsidR="009616A4" w:rsidRPr="0012179B" w14:paraId="75AC92E1" w14:textId="77777777" w:rsidTr="67F5FBFA">
        <w:tblPrEx>
          <w:tblLook w:val="0000" w:firstRow="0" w:lastRow="0" w:firstColumn="0" w:lastColumn="0" w:noHBand="0" w:noVBand="0"/>
        </w:tblPrEx>
        <w:trPr>
          <w:cantSplit/>
          <w:trHeight w:val="460"/>
        </w:trPr>
        <w:tc>
          <w:tcPr>
            <w:tcW w:w="3371" w:type="dxa"/>
            <w:shd w:val="clear" w:color="auto" w:fill="C6D9F1" w:themeFill="text2" w:themeFillTint="33"/>
            <w:vAlign w:val="center"/>
          </w:tcPr>
          <w:p w14:paraId="71510E0D" w14:textId="0CF40998" w:rsidR="009616A4" w:rsidRPr="009136B9" w:rsidRDefault="009616A4" w:rsidP="009616A4">
            <w:pP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 xml:space="preserve">Medio de transmisión de la Información Complementaria para la </w:t>
            </w:r>
            <w:proofErr w:type="spellStart"/>
            <w:r w:rsidRPr="009136B9">
              <w:rPr>
                <w:rFonts w:asciiTheme="minorHAnsi" w:hAnsiTheme="minorHAnsi" w:cstheme="minorHAnsi"/>
                <w:b/>
                <w:sz w:val="22"/>
                <w:szCs w:val="22"/>
                <w:lang w:val="es-ES_tradnl"/>
              </w:rPr>
              <w:t>SdP</w:t>
            </w:r>
            <w:proofErr w:type="spellEnd"/>
            <w:r w:rsidRPr="009136B9">
              <w:rPr>
                <w:rFonts w:asciiTheme="minorHAnsi" w:hAnsiTheme="minorHAnsi" w:cstheme="minorHAnsi"/>
                <w:b/>
                <w:sz w:val="22"/>
                <w:szCs w:val="22"/>
                <w:lang w:val="es-ES_tradnl"/>
              </w:rPr>
              <w:t>, y respuestas y aclaraciones para las consultas</w:t>
            </w:r>
          </w:p>
          <w:p w14:paraId="2C91641F" w14:textId="322FDD7F" w:rsidR="009616A4" w:rsidRPr="009136B9" w:rsidRDefault="009616A4" w:rsidP="009616A4">
            <w:pPr>
              <w:rPr>
                <w:rFonts w:asciiTheme="minorHAnsi" w:hAnsiTheme="minorHAnsi" w:cstheme="minorHAnsi"/>
                <w:b/>
                <w:sz w:val="22"/>
                <w:szCs w:val="22"/>
                <w:lang w:val="es-ES_tradnl"/>
              </w:rPr>
            </w:pPr>
          </w:p>
        </w:tc>
        <w:tc>
          <w:tcPr>
            <w:tcW w:w="5979" w:type="dxa"/>
          </w:tcPr>
          <w:p w14:paraId="13EEE7EC" w14:textId="113D3825" w:rsidR="009153A4" w:rsidRDefault="009616A4" w:rsidP="009153A4">
            <w:pPr>
              <w:rPr>
                <w:rFonts w:asciiTheme="minorHAnsi" w:hAnsiTheme="minorHAnsi" w:cstheme="minorHAnsi"/>
                <w:iCs/>
                <w:sz w:val="22"/>
                <w:szCs w:val="22"/>
                <w:lang w:val="es-ES_tradnl"/>
              </w:rPr>
            </w:pPr>
            <w:r w:rsidRPr="009136B9">
              <w:rPr>
                <w:rFonts w:asciiTheme="minorHAnsi" w:hAnsiTheme="minorHAnsi" w:cstheme="minorHAnsi"/>
                <w:sz w:val="22"/>
                <w:szCs w:val="22"/>
                <w:lang w:val="es-ES_tradnl"/>
              </w:rPr>
              <w:t xml:space="preserve">Comunicación con potenciales licitantes se hará a través de publicaciones en </w:t>
            </w:r>
            <w:proofErr w:type="spellStart"/>
            <w:r w:rsidR="00BA46D5" w:rsidRPr="00BA46D5">
              <w:rPr>
                <w:rFonts w:asciiTheme="minorHAnsi" w:hAnsiTheme="minorHAnsi" w:cstheme="minorHAnsi"/>
                <w:iCs/>
                <w:sz w:val="22"/>
                <w:szCs w:val="22"/>
                <w:lang w:val="es-ES_tradnl"/>
              </w:rPr>
              <w:t>P</w:t>
            </w:r>
            <w:r w:rsidR="00BA46D5">
              <w:rPr>
                <w:rFonts w:asciiTheme="minorHAnsi" w:hAnsiTheme="minorHAnsi" w:cstheme="minorHAnsi"/>
                <w:iCs/>
                <w:sz w:val="22"/>
                <w:szCs w:val="22"/>
                <w:lang w:val="es-ES_tradnl"/>
              </w:rPr>
              <w:t>rocurement</w:t>
            </w:r>
            <w:proofErr w:type="spellEnd"/>
            <w:r w:rsidR="00BA46D5">
              <w:rPr>
                <w:rFonts w:asciiTheme="minorHAnsi" w:hAnsiTheme="minorHAnsi" w:cstheme="minorHAnsi"/>
                <w:iCs/>
                <w:sz w:val="22"/>
                <w:szCs w:val="22"/>
                <w:lang w:val="es-ES_tradnl"/>
              </w:rPr>
              <w:t xml:space="preserve"> </w:t>
            </w:r>
            <w:proofErr w:type="spellStart"/>
            <w:r w:rsidR="00BA46D5">
              <w:rPr>
                <w:rFonts w:asciiTheme="minorHAnsi" w:hAnsiTheme="minorHAnsi" w:cstheme="minorHAnsi"/>
                <w:iCs/>
                <w:sz w:val="22"/>
                <w:szCs w:val="22"/>
                <w:lang w:val="es-ES_tradnl"/>
              </w:rPr>
              <w:t>Notice</w:t>
            </w:r>
            <w:proofErr w:type="spellEnd"/>
            <w:r w:rsidR="00BA46D5">
              <w:rPr>
                <w:rFonts w:asciiTheme="minorHAnsi" w:hAnsiTheme="minorHAnsi" w:cstheme="minorHAnsi"/>
                <w:iCs/>
                <w:sz w:val="22"/>
                <w:szCs w:val="22"/>
                <w:lang w:val="es-ES_tradnl"/>
              </w:rPr>
              <w:t>.</w:t>
            </w:r>
          </w:p>
          <w:p w14:paraId="749FA680" w14:textId="1D504AD2" w:rsidR="006C414E" w:rsidRPr="009136B9" w:rsidRDefault="006C414E" w:rsidP="009153A4">
            <w:pPr>
              <w:rPr>
                <w:rFonts w:asciiTheme="minorHAnsi" w:hAnsiTheme="minorHAnsi" w:cstheme="minorHAnsi"/>
                <w:iCs/>
                <w:color w:val="000000" w:themeColor="text1"/>
                <w:sz w:val="22"/>
                <w:szCs w:val="22"/>
                <w:lang w:val="es-ES_tradnl"/>
              </w:rPr>
            </w:pPr>
            <w:hyperlink r:id="rId16" w:history="1">
              <w:r w:rsidRPr="0094238D">
                <w:rPr>
                  <w:rStyle w:val="Hipervnculo"/>
                  <w:rFonts w:asciiTheme="minorHAnsi" w:hAnsiTheme="minorHAnsi" w:cstheme="minorHAnsi"/>
                  <w:iCs/>
                  <w:sz w:val="22"/>
                  <w:szCs w:val="22"/>
                  <w:lang w:val="es-ES_tradnl"/>
                </w:rPr>
                <w:t>https://procuremen</w:t>
              </w:r>
              <w:r w:rsidRPr="0094238D">
                <w:rPr>
                  <w:rStyle w:val="Hipervnculo"/>
                  <w:rFonts w:asciiTheme="minorHAnsi" w:hAnsiTheme="minorHAnsi" w:cstheme="minorHAnsi"/>
                  <w:iCs/>
                  <w:sz w:val="22"/>
                  <w:szCs w:val="22"/>
                  <w:lang w:val="es-ES_tradnl"/>
                </w:rPr>
                <w:t>t</w:t>
              </w:r>
              <w:r w:rsidRPr="0094238D">
                <w:rPr>
                  <w:rStyle w:val="Hipervnculo"/>
                  <w:rFonts w:asciiTheme="minorHAnsi" w:hAnsiTheme="minorHAnsi" w:cstheme="minorHAnsi"/>
                  <w:iCs/>
                  <w:sz w:val="22"/>
                  <w:szCs w:val="22"/>
                  <w:lang w:val="es-ES_tradnl"/>
                </w:rPr>
                <w:t>-notices.undp.org/</w:t>
              </w:r>
            </w:hyperlink>
            <w:r>
              <w:rPr>
                <w:rFonts w:asciiTheme="minorHAnsi" w:hAnsiTheme="minorHAnsi" w:cstheme="minorHAnsi"/>
                <w:iCs/>
                <w:color w:val="000000" w:themeColor="text1"/>
                <w:sz w:val="22"/>
                <w:szCs w:val="22"/>
                <w:lang w:val="es-ES_tradnl"/>
              </w:rPr>
              <w:t xml:space="preserve"> </w:t>
            </w:r>
          </w:p>
          <w:p w14:paraId="0B038A71" w14:textId="77777777" w:rsidR="009616A4" w:rsidRPr="009136B9" w:rsidRDefault="009616A4" w:rsidP="009616A4">
            <w:pPr>
              <w:tabs>
                <w:tab w:val="left" w:pos="4426"/>
                <w:tab w:val="right" w:pos="7218"/>
              </w:tabs>
              <w:rPr>
                <w:rFonts w:asciiTheme="minorHAnsi" w:hAnsiTheme="minorHAnsi" w:cstheme="minorHAnsi"/>
                <w:sz w:val="22"/>
                <w:szCs w:val="22"/>
                <w:lang w:val="es-CO"/>
              </w:rPr>
            </w:pPr>
          </w:p>
          <w:p w14:paraId="21E2BFCF" w14:textId="216053BB" w:rsidR="009616A4" w:rsidRPr="009136B9" w:rsidRDefault="009616A4" w:rsidP="009616A4">
            <w:pPr>
              <w:tabs>
                <w:tab w:val="left" w:pos="4426"/>
                <w:tab w:val="right" w:pos="7218"/>
              </w:tabs>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Es responsabilidad de los participantes el revisar el sistema para determinar los cambios y clarificaciones</w:t>
            </w:r>
            <w:r w:rsidR="00EE3BE0">
              <w:rPr>
                <w:rFonts w:asciiTheme="minorHAnsi" w:hAnsiTheme="minorHAnsi" w:cstheme="minorHAnsi"/>
                <w:sz w:val="22"/>
                <w:szCs w:val="22"/>
                <w:lang w:val="es-ES_tradnl"/>
              </w:rPr>
              <w:t>.</w:t>
            </w:r>
          </w:p>
          <w:p w14:paraId="60BAB487" w14:textId="77777777" w:rsidR="009616A4" w:rsidRPr="009136B9" w:rsidRDefault="009616A4" w:rsidP="009616A4">
            <w:pPr>
              <w:rPr>
                <w:rFonts w:asciiTheme="minorHAnsi" w:hAnsiTheme="minorHAnsi" w:cstheme="minorHAnsi"/>
                <w:sz w:val="22"/>
                <w:szCs w:val="22"/>
                <w:lang w:val="es-ES_tradnl"/>
              </w:rPr>
            </w:pPr>
          </w:p>
        </w:tc>
      </w:tr>
      <w:tr w:rsidR="009616A4" w:rsidRPr="0012179B" w14:paraId="1E286E66" w14:textId="77777777" w:rsidTr="67F5FBFA">
        <w:tblPrEx>
          <w:tblLook w:val="0000" w:firstRow="0" w:lastRow="0" w:firstColumn="0" w:lastColumn="0" w:noHBand="0" w:noVBand="0"/>
        </w:tblPrEx>
        <w:trPr>
          <w:cantSplit/>
          <w:trHeight w:val="460"/>
        </w:trPr>
        <w:tc>
          <w:tcPr>
            <w:tcW w:w="3371" w:type="dxa"/>
            <w:shd w:val="clear" w:color="auto" w:fill="C6D9F1" w:themeFill="text2" w:themeFillTint="33"/>
            <w:vAlign w:val="center"/>
          </w:tcPr>
          <w:p w14:paraId="36CA7D23" w14:textId="77777777" w:rsidR="009616A4" w:rsidRPr="009136B9" w:rsidRDefault="009616A4" w:rsidP="009616A4">
            <w:pP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Fecha Límite para presentación de Propuestas</w:t>
            </w:r>
          </w:p>
          <w:p w14:paraId="64376AB6" w14:textId="77777777" w:rsidR="009616A4" w:rsidRPr="009136B9" w:rsidRDefault="009616A4" w:rsidP="009616A4">
            <w:pPr>
              <w:rPr>
                <w:rFonts w:asciiTheme="minorHAnsi" w:hAnsiTheme="minorHAnsi" w:cstheme="minorHAnsi"/>
                <w:b/>
                <w:sz w:val="22"/>
                <w:szCs w:val="22"/>
                <w:lang w:val="es-ES_tradnl"/>
              </w:rPr>
            </w:pPr>
          </w:p>
        </w:tc>
        <w:tc>
          <w:tcPr>
            <w:tcW w:w="5979" w:type="dxa"/>
          </w:tcPr>
          <w:p w14:paraId="7E1D6DA4" w14:textId="77777777" w:rsidR="00A8140C" w:rsidRDefault="009616A4" w:rsidP="00A8140C">
            <w:pPr>
              <w:rPr>
                <w:rFonts w:asciiTheme="minorHAnsi" w:hAnsiTheme="minorHAnsi" w:cstheme="minorBidi"/>
                <w:sz w:val="22"/>
                <w:szCs w:val="22"/>
                <w:lang w:val="es-ES"/>
              </w:rPr>
            </w:pPr>
            <w:r w:rsidRPr="59A1EB19">
              <w:rPr>
                <w:rFonts w:asciiTheme="minorHAnsi" w:hAnsiTheme="minorHAnsi" w:cstheme="minorBidi"/>
                <w:sz w:val="22"/>
                <w:szCs w:val="22"/>
                <w:lang w:val="es-ES"/>
              </w:rPr>
              <w:t xml:space="preserve">La presentación será a través del </w:t>
            </w:r>
            <w:r w:rsidR="00A8140C">
              <w:rPr>
                <w:rFonts w:asciiTheme="minorHAnsi" w:hAnsiTheme="minorHAnsi" w:cstheme="minorBidi"/>
                <w:sz w:val="22"/>
                <w:szCs w:val="22"/>
                <w:lang w:val="es-ES"/>
              </w:rPr>
              <w:t>correo electrónico:</w:t>
            </w:r>
          </w:p>
          <w:p w14:paraId="745A0E8C" w14:textId="6421C207" w:rsidR="00A8140C" w:rsidRPr="009136B9" w:rsidRDefault="00A8140C" w:rsidP="00A8140C">
            <w:pPr>
              <w:rPr>
                <w:rFonts w:asciiTheme="minorHAnsi" w:hAnsiTheme="minorHAnsi" w:cstheme="minorHAnsi"/>
                <w:i/>
                <w:color w:val="000000" w:themeColor="text1"/>
                <w:sz w:val="22"/>
                <w:szCs w:val="22"/>
                <w:lang w:val="es-ES_tradnl"/>
              </w:rPr>
            </w:pPr>
            <w:r w:rsidRPr="009136B9">
              <w:rPr>
                <w:rFonts w:asciiTheme="minorHAnsi" w:hAnsiTheme="minorHAnsi" w:cstheme="minorHAnsi"/>
                <w:i/>
                <w:color w:val="000000" w:themeColor="text1"/>
                <w:sz w:val="22"/>
                <w:szCs w:val="22"/>
                <w:lang w:val="es-ES_tradnl"/>
              </w:rPr>
              <w:t xml:space="preserve"> </w:t>
            </w:r>
            <w:r w:rsidRPr="009136B9">
              <w:rPr>
                <w:rFonts w:asciiTheme="minorHAnsi" w:hAnsiTheme="minorHAnsi" w:cstheme="minorHAnsi"/>
                <w:i/>
                <w:color w:val="000000" w:themeColor="text1"/>
                <w:sz w:val="22"/>
                <w:szCs w:val="22"/>
                <w:lang w:val="es-ES_tradnl"/>
              </w:rPr>
              <w:t>Área de Adquisiciones</w:t>
            </w:r>
          </w:p>
          <w:p w14:paraId="3DECFC15" w14:textId="77777777" w:rsidR="00A8140C" w:rsidRPr="009136B9" w:rsidRDefault="00A8140C" w:rsidP="00A8140C">
            <w:pPr>
              <w:rPr>
                <w:rFonts w:asciiTheme="minorHAnsi" w:hAnsiTheme="minorHAnsi" w:cstheme="minorHAnsi"/>
                <w:iCs/>
                <w:color w:val="000000" w:themeColor="text1"/>
                <w:sz w:val="22"/>
                <w:szCs w:val="22"/>
                <w:lang w:val="es-ES_tradnl"/>
              </w:rPr>
            </w:pPr>
            <w:hyperlink r:id="rId17" w:history="1">
              <w:r w:rsidRPr="009136B9">
                <w:rPr>
                  <w:rStyle w:val="Hipervnculo"/>
                  <w:rFonts w:asciiTheme="minorHAnsi" w:hAnsiTheme="minorHAnsi" w:cstheme="minorHAnsi"/>
                  <w:iCs/>
                  <w:sz w:val="22"/>
                  <w:szCs w:val="22"/>
                  <w:lang w:val="es-ES_tradnl"/>
                </w:rPr>
                <w:t>adquisiciones.sv@undp.org</w:t>
              </w:r>
            </w:hyperlink>
          </w:p>
          <w:p w14:paraId="477BD2FB" w14:textId="67A5A982" w:rsidR="003B621F" w:rsidRDefault="00A8140C" w:rsidP="59A1EB19">
            <w:pPr>
              <w:rPr>
                <w:rFonts w:asciiTheme="minorHAnsi" w:hAnsiTheme="minorHAnsi" w:cstheme="minorBidi"/>
                <w:sz w:val="22"/>
                <w:szCs w:val="22"/>
                <w:lang w:val="es-ES"/>
              </w:rPr>
            </w:pPr>
            <w:r>
              <w:rPr>
                <w:rFonts w:asciiTheme="minorHAnsi" w:hAnsiTheme="minorHAnsi" w:cstheme="minorBidi"/>
                <w:sz w:val="22"/>
                <w:szCs w:val="22"/>
                <w:lang w:val="es-ES"/>
              </w:rPr>
              <w:t xml:space="preserve"> </w:t>
            </w:r>
            <w:r w:rsidR="009616A4" w:rsidRPr="59A1EB19">
              <w:rPr>
                <w:rFonts w:asciiTheme="minorHAnsi" w:hAnsiTheme="minorHAnsi" w:cstheme="minorBidi"/>
                <w:sz w:val="22"/>
                <w:szCs w:val="22"/>
                <w:lang w:val="es-ES"/>
              </w:rPr>
              <w:t>La fecha límite indicada</w:t>
            </w:r>
            <w:r w:rsidR="002944E7">
              <w:rPr>
                <w:rFonts w:asciiTheme="minorHAnsi" w:hAnsiTheme="minorHAnsi" w:cstheme="minorBidi"/>
                <w:sz w:val="22"/>
                <w:szCs w:val="22"/>
                <w:lang w:val="es-ES"/>
              </w:rPr>
              <w:t>:</w:t>
            </w:r>
            <w:r w:rsidR="009616A4" w:rsidRPr="59A1EB19">
              <w:rPr>
                <w:rFonts w:asciiTheme="minorHAnsi" w:hAnsiTheme="minorHAnsi" w:cstheme="minorBidi"/>
                <w:sz w:val="22"/>
                <w:szCs w:val="22"/>
                <w:lang w:val="es-ES"/>
              </w:rPr>
              <w:t xml:space="preserve"> </w:t>
            </w:r>
            <w:r>
              <w:rPr>
                <w:rFonts w:asciiTheme="minorHAnsi" w:hAnsiTheme="minorHAnsi" w:cstheme="minorBidi"/>
                <w:b/>
                <w:bCs/>
                <w:sz w:val="22"/>
                <w:szCs w:val="22"/>
                <w:lang w:val="es-ES"/>
              </w:rPr>
              <w:t>14</w:t>
            </w:r>
            <w:r w:rsidR="0012179B">
              <w:rPr>
                <w:rFonts w:asciiTheme="minorHAnsi" w:hAnsiTheme="minorHAnsi" w:cstheme="minorBidi"/>
                <w:b/>
                <w:bCs/>
                <w:sz w:val="22"/>
                <w:szCs w:val="22"/>
                <w:lang w:val="es-ES"/>
              </w:rPr>
              <w:t xml:space="preserve"> de </w:t>
            </w:r>
            <w:r w:rsidR="00DA3BD3">
              <w:rPr>
                <w:rFonts w:asciiTheme="minorHAnsi" w:hAnsiTheme="minorHAnsi" w:cstheme="minorBidi"/>
                <w:b/>
                <w:bCs/>
                <w:sz w:val="22"/>
                <w:szCs w:val="22"/>
                <w:lang w:val="es-ES"/>
              </w:rPr>
              <w:t>mayo</w:t>
            </w:r>
            <w:r w:rsidR="0012179B">
              <w:rPr>
                <w:rFonts w:asciiTheme="minorHAnsi" w:hAnsiTheme="minorHAnsi" w:cstheme="minorBidi"/>
                <w:b/>
                <w:bCs/>
                <w:sz w:val="22"/>
                <w:szCs w:val="22"/>
                <w:lang w:val="es-ES"/>
              </w:rPr>
              <w:t xml:space="preserve"> de</w:t>
            </w:r>
            <w:r w:rsidR="009616A4" w:rsidRPr="59A1EB19">
              <w:rPr>
                <w:rFonts w:asciiTheme="minorHAnsi" w:hAnsiTheme="minorHAnsi" w:cstheme="minorBidi"/>
                <w:b/>
                <w:bCs/>
                <w:sz w:val="22"/>
                <w:szCs w:val="22"/>
                <w:lang w:val="es-ES"/>
              </w:rPr>
              <w:t xml:space="preserve"> 2021 hasta las </w:t>
            </w:r>
            <w:r w:rsidR="00B07E00">
              <w:rPr>
                <w:rFonts w:asciiTheme="minorHAnsi" w:hAnsiTheme="minorHAnsi" w:cstheme="minorBidi"/>
                <w:b/>
                <w:bCs/>
                <w:sz w:val="22"/>
                <w:szCs w:val="22"/>
                <w:lang w:val="es-ES"/>
              </w:rPr>
              <w:t>1</w:t>
            </w:r>
            <w:r w:rsidR="009616A4" w:rsidRPr="59A1EB19">
              <w:rPr>
                <w:rFonts w:asciiTheme="minorHAnsi" w:hAnsiTheme="minorHAnsi" w:cstheme="minorBidi"/>
                <w:b/>
                <w:bCs/>
                <w:sz w:val="22"/>
                <w:szCs w:val="22"/>
                <w:lang w:val="es-ES"/>
              </w:rPr>
              <w:t xml:space="preserve">1:00 </w:t>
            </w:r>
            <w:proofErr w:type="spellStart"/>
            <w:r w:rsidR="00B07E00">
              <w:rPr>
                <w:rFonts w:asciiTheme="minorHAnsi" w:hAnsiTheme="minorHAnsi" w:cstheme="minorBidi"/>
                <w:b/>
                <w:bCs/>
                <w:sz w:val="22"/>
                <w:szCs w:val="22"/>
                <w:lang w:val="es-ES"/>
              </w:rPr>
              <w:t>a</w:t>
            </w:r>
            <w:r w:rsidR="009616A4" w:rsidRPr="59A1EB19">
              <w:rPr>
                <w:rFonts w:asciiTheme="minorHAnsi" w:hAnsiTheme="minorHAnsi" w:cstheme="minorBidi"/>
                <w:b/>
                <w:bCs/>
                <w:sz w:val="22"/>
                <w:szCs w:val="22"/>
                <w:lang w:val="es-ES"/>
              </w:rPr>
              <w:t>.m</w:t>
            </w:r>
            <w:proofErr w:type="spellEnd"/>
            <w:r w:rsidR="009616A4" w:rsidRPr="59A1EB19">
              <w:rPr>
                <w:rFonts w:asciiTheme="minorHAnsi" w:hAnsiTheme="minorHAnsi" w:cstheme="minorBidi"/>
                <w:b/>
                <w:bCs/>
                <w:sz w:val="22"/>
                <w:szCs w:val="22"/>
                <w:lang w:val="es-ES"/>
              </w:rPr>
              <w:t xml:space="preserve"> (</w:t>
            </w:r>
            <w:r w:rsidR="0028550D">
              <w:rPr>
                <w:rFonts w:asciiTheme="minorHAnsi" w:hAnsiTheme="minorHAnsi" w:cstheme="minorBidi"/>
                <w:b/>
                <w:bCs/>
                <w:sz w:val="22"/>
                <w:szCs w:val="22"/>
                <w:lang w:val="es-ES"/>
              </w:rPr>
              <w:t>Hola El Salvador</w:t>
            </w:r>
            <w:r w:rsidR="009616A4" w:rsidRPr="59A1EB19">
              <w:rPr>
                <w:rFonts w:asciiTheme="minorHAnsi" w:hAnsiTheme="minorHAnsi" w:cstheme="minorBidi"/>
                <w:b/>
                <w:bCs/>
                <w:sz w:val="22"/>
                <w:szCs w:val="22"/>
                <w:lang w:val="es-ES"/>
              </w:rPr>
              <w:t>).</w:t>
            </w:r>
            <w:r w:rsidR="009616A4" w:rsidRPr="59A1EB19">
              <w:rPr>
                <w:rFonts w:asciiTheme="minorHAnsi" w:hAnsiTheme="minorHAnsi" w:cstheme="minorBidi"/>
                <w:sz w:val="22"/>
                <w:szCs w:val="22"/>
                <w:lang w:val="es-ES"/>
              </w:rPr>
              <w:t xml:space="preserve"> </w:t>
            </w:r>
          </w:p>
          <w:p w14:paraId="34AA79B2" w14:textId="77777777" w:rsidR="003B621F" w:rsidRDefault="003B621F" w:rsidP="009616A4">
            <w:pPr>
              <w:rPr>
                <w:rFonts w:asciiTheme="minorHAnsi" w:hAnsiTheme="minorHAnsi" w:cstheme="minorHAnsi"/>
                <w:sz w:val="22"/>
                <w:szCs w:val="22"/>
                <w:lang w:val="es-ES_tradnl"/>
              </w:rPr>
            </w:pPr>
          </w:p>
          <w:p w14:paraId="3D05AF72" w14:textId="77777777" w:rsidR="009616A4" w:rsidRPr="009136B9" w:rsidRDefault="009616A4" w:rsidP="00A8140C">
            <w:pPr>
              <w:rPr>
                <w:rFonts w:asciiTheme="minorHAnsi" w:hAnsiTheme="minorHAnsi" w:cstheme="minorHAnsi"/>
                <w:sz w:val="22"/>
                <w:szCs w:val="22"/>
                <w:lang w:val="es-ES_tradnl"/>
              </w:rPr>
            </w:pPr>
          </w:p>
        </w:tc>
      </w:tr>
      <w:tr w:rsidR="001F6B8C" w:rsidRPr="0012179B" w14:paraId="02D16127" w14:textId="77777777" w:rsidTr="67F5FBFA">
        <w:tblPrEx>
          <w:tblLook w:val="0000" w:firstRow="0" w:lastRow="0" w:firstColumn="0" w:lastColumn="0" w:noHBand="0" w:noVBand="0"/>
        </w:tblPrEx>
        <w:trPr>
          <w:cantSplit/>
          <w:trHeight w:val="460"/>
        </w:trPr>
        <w:tc>
          <w:tcPr>
            <w:tcW w:w="3371" w:type="dxa"/>
            <w:shd w:val="clear" w:color="auto" w:fill="C6D9F1" w:themeFill="text2" w:themeFillTint="33"/>
            <w:vAlign w:val="center"/>
          </w:tcPr>
          <w:p w14:paraId="4B68DB4A" w14:textId="2E7D1937" w:rsidR="001F6B8C" w:rsidRPr="009136B9" w:rsidRDefault="001F6B8C" w:rsidP="001F6B8C">
            <w:pP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Modo permitido para presentar Propuestas</w:t>
            </w:r>
          </w:p>
        </w:tc>
        <w:tc>
          <w:tcPr>
            <w:tcW w:w="5979" w:type="dxa"/>
          </w:tcPr>
          <w:p w14:paraId="3807876B" w14:textId="7BED8B2B" w:rsidR="001F6B8C" w:rsidRPr="009136B9" w:rsidRDefault="001505DD" w:rsidP="001F6B8C">
            <w:pPr>
              <w:tabs>
                <w:tab w:val="left" w:pos="378"/>
                <w:tab w:val="right" w:pos="7218"/>
              </w:tabs>
              <w:rPr>
                <w:rFonts w:asciiTheme="minorHAnsi" w:hAnsiTheme="minorHAnsi" w:cstheme="minorHAnsi"/>
                <w:snapToGrid w:val="0"/>
                <w:color w:val="000000"/>
                <w:sz w:val="22"/>
                <w:szCs w:val="22"/>
                <w:lang w:val="es-SV"/>
              </w:rPr>
            </w:pPr>
            <w:sdt>
              <w:sdtPr>
                <w:rPr>
                  <w:rFonts w:asciiTheme="minorHAnsi" w:hAnsiTheme="minorHAnsi" w:cstheme="minorHAnsi"/>
                  <w:snapToGrid w:val="0"/>
                  <w:color w:val="000000"/>
                  <w:sz w:val="22"/>
                  <w:szCs w:val="22"/>
                  <w:shd w:val="clear" w:color="auto" w:fill="E6E6E6"/>
                  <w:lang w:val="it-IT"/>
                </w:rPr>
                <w:id w:val="1560133667"/>
                <w14:checkbox>
                  <w14:checked w14:val="1"/>
                  <w14:checkedState w14:val="2612" w14:font="MS Gothic"/>
                  <w14:uncheckedState w14:val="2610" w14:font="MS Gothic"/>
                </w14:checkbox>
              </w:sdtPr>
              <w:sdtEndPr/>
              <w:sdtContent>
                <w:r w:rsidR="001F6B8C" w:rsidRPr="009136B9">
                  <w:rPr>
                    <w:rFonts w:ascii="Segoe UI Symbol" w:eastAsia="MS Gothic" w:hAnsi="Segoe UI Symbol" w:cs="Segoe UI Symbol"/>
                    <w:snapToGrid w:val="0"/>
                    <w:color w:val="000000"/>
                    <w:sz w:val="22"/>
                    <w:szCs w:val="22"/>
                    <w:lang w:val="it-IT"/>
                  </w:rPr>
                  <w:t>☒</w:t>
                </w:r>
              </w:sdtContent>
            </w:sdt>
            <w:r w:rsidR="009B38A3">
              <w:rPr>
                <w:rFonts w:asciiTheme="minorHAnsi" w:hAnsiTheme="minorHAnsi" w:cstheme="minorHAnsi"/>
                <w:snapToGrid w:val="0"/>
                <w:color w:val="000000"/>
                <w:sz w:val="22"/>
                <w:szCs w:val="22"/>
                <w:shd w:val="clear" w:color="auto" w:fill="E6E6E6"/>
                <w:lang w:val="it-IT"/>
              </w:rPr>
              <w:t xml:space="preserve"> A la</w:t>
            </w:r>
            <w:r w:rsidR="001F6B8C" w:rsidRPr="009136B9">
              <w:rPr>
                <w:rFonts w:asciiTheme="minorHAnsi" w:hAnsiTheme="minorHAnsi" w:cstheme="minorHAnsi"/>
                <w:snapToGrid w:val="0"/>
                <w:color w:val="000000"/>
                <w:sz w:val="22"/>
                <w:szCs w:val="22"/>
                <w:lang w:val="es-SV"/>
              </w:rPr>
              <w:t xml:space="preserve"> siguiente dirección de correo electrónico: </w:t>
            </w:r>
            <w:hyperlink r:id="rId18" w:history="1">
              <w:r w:rsidR="001F6B8C" w:rsidRPr="009136B9">
                <w:rPr>
                  <w:rStyle w:val="Hipervnculo"/>
                  <w:rFonts w:asciiTheme="minorHAnsi" w:hAnsiTheme="minorHAnsi" w:cstheme="minorHAnsi"/>
                  <w:snapToGrid w:val="0"/>
                  <w:sz w:val="22"/>
                  <w:szCs w:val="22"/>
                  <w:lang w:val="es-SV"/>
                </w:rPr>
                <w:t>adquisiciones.sv@undp.org</w:t>
              </w:r>
            </w:hyperlink>
          </w:p>
          <w:p w14:paraId="10B17490" w14:textId="77777777" w:rsidR="001F6B8C" w:rsidRPr="009136B9" w:rsidRDefault="001F6B8C" w:rsidP="001F6B8C">
            <w:pPr>
              <w:rPr>
                <w:rFonts w:asciiTheme="minorHAnsi" w:hAnsiTheme="minorHAnsi" w:cstheme="minorHAnsi"/>
                <w:sz w:val="22"/>
                <w:szCs w:val="22"/>
                <w:lang w:val="es-ES_tradnl"/>
              </w:rPr>
            </w:pPr>
          </w:p>
        </w:tc>
      </w:tr>
      <w:tr w:rsidR="001F6B8C" w:rsidRPr="009136B9" w14:paraId="5B3E8E39" w14:textId="77777777" w:rsidTr="67F5FBFA">
        <w:tblPrEx>
          <w:tblLook w:val="0000" w:firstRow="0" w:lastRow="0" w:firstColumn="0" w:lastColumn="0" w:noHBand="0" w:noVBand="0"/>
        </w:tblPrEx>
        <w:trPr>
          <w:cantSplit/>
          <w:trHeight w:val="460"/>
        </w:trPr>
        <w:tc>
          <w:tcPr>
            <w:tcW w:w="3371" w:type="dxa"/>
            <w:shd w:val="clear" w:color="auto" w:fill="C6D9F1" w:themeFill="text2" w:themeFillTint="33"/>
            <w:vAlign w:val="center"/>
          </w:tcPr>
          <w:p w14:paraId="5E542041" w14:textId="5736D642" w:rsidR="001F6B8C" w:rsidRPr="009136B9" w:rsidRDefault="001F6B8C" w:rsidP="001F6B8C">
            <w:pP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Dirección de presentación de la Propuestas</w:t>
            </w:r>
          </w:p>
        </w:tc>
        <w:tc>
          <w:tcPr>
            <w:tcW w:w="5979" w:type="dxa"/>
          </w:tcPr>
          <w:p w14:paraId="5AE00D4A" w14:textId="77777777" w:rsidR="003424EB" w:rsidRDefault="003424EB" w:rsidP="00B12B1F">
            <w:pPr>
              <w:pStyle w:val="Encabezado"/>
              <w:rPr>
                <w:rStyle w:val="Hipervnculo"/>
                <w:rFonts w:asciiTheme="minorHAnsi" w:hAnsiTheme="minorHAnsi" w:cstheme="minorHAnsi"/>
                <w:snapToGrid w:val="0"/>
                <w:sz w:val="22"/>
                <w:szCs w:val="22"/>
                <w:lang w:val="es-SV"/>
              </w:rPr>
            </w:pPr>
            <w:hyperlink r:id="rId19" w:history="1">
              <w:r w:rsidRPr="009136B9">
                <w:rPr>
                  <w:rStyle w:val="Hipervnculo"/>
                  <w:rFonts w:asciiTheme="minorHAnsi" w:hAnsiTheme="minorHAnsi" w:cstheme="minorHAnsi"/>
                  <w:snapToGrid w:val="0"/>
                  <w:sz w:val="22"/>
                  <w:szCs w:val="22"/>
                  <w:lang w:val="es-SV"/>
                </w:rPr>
                <w:t>adquisiciones.sv@undp.org</w:t>
              </w:r>
            </w:hyperlink>
          </w:p>
          <w:p w14:paraId="6D94814F" w14:textId="03EA9EF0" w:rsidR="00B12B1F" w:rsidRPr="00B12B1F" w:rsidRDefault="00B12B1F" w:rsidP="00B12B1F">
            <w:pPr>
              <w:pStyle w:val="Encabezado"/>
              <w:rPr>
                <w:rFonts w:asciiTheme="minorHAnsi" w:hAnsiTheme="minorHAnsi" w:cstheme="minorHAnsi"/>
                <w:sz w:val="22"/>
                <w:szCs w:val="22"/>
                <w:lang w:val="es-ES_tradnl"/>
              </w:rPr>
            </w:pPr>
            <w:r w:rsidRPr="00B12B1F">
              <w:rPr>
                <w:rFonts w:asciiTheme="minorHAnsi" w:hAnsiTheme="minorHAnsi" w:cstheme="minorHAnsi"/>
                <w:sz w:val="22"/>
                <w:szCs w:val="22"/>
                <w:lang w:val="es-ES_tradnl"/>
              </w:rPr>
              <w:t>SOLICITUD DE PROPUESTA (</w:t>
            </w:r>
            <w:proofErr w:type="spellStart"/>
            <w:r w:rsidRPr="00B12B1F">
              <w:rPr>
                <w:rFonts w:asciiTheme="minorHAnsi" w:hAnsiTheme="minorHAnsi" w:cstheme="minorHAnsi"/>
                <w:sz w:val="22"/>
                <w:szCs w:val="22"/>
                <w:lang w:val="es-ES_tradnl"/>
              </w:rPr>
              <w:t>SdP</w:t>
            </w:r>
            <w:proofErr w:type="spellEnd"/>
            <w:r w:rsidRPr="00B12B1F">
              <w:rPr>
                <w:rFonts w:asciiTheme="minorHAnsi" w:hAnsiTheme="minorHAnsi" w:cstheme="minorHAnsi"/>
                <w:sz w:val="22"/>
                <w:szCs w:val="22"/>
                <w:lang w:val="es-ES_tradnl"/>
              </w:rPr>
              <w:t>) No. 00119042/</w:t>
            </w:r>
            <w:proofErr w:type="gramStart"/>
            <w:r w:rsidRPr="00B12B1F">
              <w:rPr>
                <w:rFonts w:asciiTheme="minorHAnsi" w:hAnsiTheme="minorHAnsi" w:cstheme="minorHAnsi"/>
                <w:sz w:val="22"/>
                <w:szCs w:val="22"/>
                <w:lang w:val="es-ES_tradnl"/>
              </w:rPr>
              <w:t xml:space="preserve">5111 </w:t>
            </w:r>
            <w:r>
              <w:rPr>
                <w:rFonts w:asciiTheme="minorHAnsi" w:hAnsiTheme="minorHAnsi" w:cstheme="minorHAnsi"/>
                <w:sz w:val="22"/>
                <w:szCs w:val="22"/>
                <w:lang w:val="es-ES_tradnl"/>
              </w:rPr>
              <w:t xml:space="preserve"> </w:t>
            </w:r>
            <w:r w:rsidRPr="00B12B1F">
              <w:rPr>
                <w:rFonts w:asciiTheme="minorHAnsi" w:hAnsiTheme="minorHAnsi" w:cstheme="minorHAnsi"/>
                <w:sz w:val="22"/>
                <w:szCs w:val="22"/>
                <w:lang w:val="es-ES_tradnl"/>
              </w:rPr>
              <w:t>Monitoreo</w:t>
            </w:r>
            <w:proofErr w:type="gramEnd"/>
            <w:r w:rsidRPr="00B12B1F">
              <w:rPr>
                <w:rFonts w:asciiTheme="minorHAnsi" w:hAnsiTheme="minorHAnsi" w:cstheme="minorHAnsi"/>
                <w:sz w:val="22"/>
                <w:szCs w:val="22"/>
                <w:lang w:val="es-ES_tradnl"/>
              </w:rPr>
              <w:t xml:space="preserve"> y análisis de conversación relevante en internet.</w:t>
            </w:r>
          </w:p>
          <w:p w14:paraId="5C664A55" w14:textId="77777777" w:rsidR="001F6B8C" w:rsidRPr="009136B9" w:rsidRDefault="001F6B8C" w:rsidP="001F6B8C">
            <w:pPr>
              <w:tabs>
                <w:tab w:val="left" w:pos="378"/>
                <w:tab w:val="right" w:pos="7218"/>
              </w:tabs>
              <w:rPr>
                <w:rFonts w:asciiTheme="minorHAnsi" w:hAnsiTheme="minorHAnsi" w:cstheme="minorHAnsi"/>
                <w:snapToGrid w:val="0"/>
                <w:color w:val="000000"/>
                <w:sz w:val="22"/>
                <w:szCs w:val="22"/>
                <w:lang w:val="it-IT"/>
              </w:rPr>
            </w:pPr>
          </w:p>
        </w:tc>
      </w:tr>
      <w:tr w:rsidR="009136B9" w:rsidRPr="0012179B" w14:paraId="25AC8CAE" w14:textId="77777777" w:rsidTr="67F5FBFA">
        <w:tblPrEx>
          <w:tblLook w:val="0000" w:firstRow="0" w:lastRow="0" w:firstColumn="0" w:lastColumn="0" w:noHBand="0" w:noVBand="0"/>
        </w:tblPrEx>
        <w:trPr>
          <w:cantSplit/>
          <w:trHeight w:val="460"/>
        </w:trPr>
        <w:tc>
          <w:tcPr>
            <w:tcW w:w="3371" w:type="dxa"/>
            <w:shd w:val="clear" w:color="auto" w:fill="C6D9F1" w:themeFill="text2" w:themeFillTint="33"/>
            <w:vAlign w:val="center"/>
          </w:tcPr>
          <w:p w14:paraId="1CE8C9FA" w14:textId="77777777" w:rsidR="009136B9" w:rsidRPr="009136B9" w:rsidRDefault="009136B9" w:rsidP="009136B9">
            <w:pP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lastRenderedPageBreak/>
              <w:t xml:space="preserve">Requisitos de la presentación electrónica (correo electrónico o </w:t>
            </w:r>
            <w:proofErr w:type="spellStart"/>
            <w:r w:rsidRPr="009136B9">
              <w:rPr>
                <w:rFonts w:asciiTheme="minorHAnsi" w:hAnsiTheme="minorHAnsi" w:cstheme="minorHAnsi"/>
                <w:b/>
                <w:sz w:val="22"/>
                <w:szCs w:val="22"/>
                <w:lang w:val="es-ES_tradnl"/>
              </w:rPr>
              <w:t>eTendering</w:t>
            </w:r>
            <w:proofErr w:type="spellEnd"/>
            <w:r w:rsidRPr="009136B9">
              <w:rPr>
                <w:rFonts w:asciiTheme="minorHAnsi" w:hAnsiTheme="minorHAnsi" w:cstheme="minorHAnsi"/>
                <w:b/>
                <w:sz w:val="22"/>
                <w:szCs w:val="22"/>
                <w:lang w:val="es-ES_tradnl"/>
              </w:rPr>
              <w:t>)</w:t>
            </w:r>
          </w:p>
          <w:p w14:paraId="77815A94" w14:textId="77777777" w:rsidR="009136B9" w:rsidRPr="009136B9" w:rsidRDefault="009136B9" w:rsidP="009136B9">
            <w:pPr>
              <w:rPr>
                <w:rFonts w:asciiTheme="minorHAnsi" w:hAnsiTheme="minorHAnsi" w:cstheme="minorHAnsi"/>
                <w:b/>
                <w:sz w:val="22"/>
                <w:szCs w:val="22"/>
                <w:lang w:val="es-ES_tradnl"/>
              </w:rPr>
            </w:pPr>
          </w:p>
        </w:tc>
        <w:tc>
          <w:tcPr>
            <w:tcW w:w="5979" w:type="dxa"/>
          </w:tcPr>
          <w:p w14:paraId="299948EC" w14:textId="77777777" w:rsidR="009136B9" w:rsidRPr="009136B9" w:rsidRDefault="009136B9" w:rsidP="004933E7">
            <w:pPr>
              <w:numPr>
                <w:ilvl w:val="0"/>
                <w:numId w:val="13"/>
              </w:numPr>
              <w:tabs>
                <w:tab w:val="right" w:pos="7218"/>
              </w:tabs>
              <w:spacing w:before="60" w:after="60"/>
              <w:ind w:left="389"/>
              <w:rPr>
                <w:rFonts w:asciiTheme="minorHAnsi" w:hAnsiTheme="minorHAnsi" w:cstheme="minorHAnsi"/>
                <w:color w:val="000000"/>
                <w:sz w:val="22"/>
                <w:szCs w:val="22"/>
                <w:lang w:val="es-CO"/>
              </w:rPr>
            </w:pPr>
            <w:r w:rsidRPr="009136B9">
              <w:rPr>
                <w:rFonts w:asciiTheme="minorHAnsi" w:hAnsiTheme="minorHAnsi" w:cstheme="minorHAnsi"/>
                <w:color w:val="000000"/>
                <w:sz w:val="22"/>
                <w:szCs w:val="22"/>
                <w:lang w:val="es-CO"/>
              </w:rPr>
              <w:t>Formato: archivos PDF únicamente</w:t>
            </w:r>
          </w:p>
          <w:p w14:paraId="788F5C0C" w14:textId="77777777" w:rsidR="009136B9" w:rsidRPr="009136B9" w:rsidRDefault="009136B9" w:rsidP="004933E7">
            <w:pPr>
              <w:numPr>
                <w:ilvl w:val="0"/>
                <w:numId w:val="13"/>
              </w:numPr>
              <w:tabs>
                <w:tab w:val="right" w:pos="7218"/>
              </w:tabs>
              <w:spacing w:before="60" w:after="60"/>
              <w:ind w:left="389"/>
              <w:rPr>
                <w:rFonts w:asciiTheme="minorHAnsi" w:hAnsiTheme="minorHAnsi" w:cstheme="minorHAnsi"/>
                <w:color w:val="000000"/>
                <w:sz w:val="22"/>
                <w:szCs w:val="22"/>
                <w:lang w:val="es-CO"/>
              </w:rPr>
            </w:pPr>
            <w:r w:rsidRPr="009136B9">
              <w:rPr>
                <w:rFonts w:asciiTheme="minorHAnsi" w:hAnsiTheme="minorHAnsi" w:cstheme="minorHAnsi"/>
                <w:color w:val="000000"/>
                <w:sz w:val="22"/>
                <w:szCs w:val="22"/>
                <w:lang w:val="es-CO"/>
              </w:rPr>
              <w:t>Los nombres de archivo deben tener un máximo de 60 caracteres y no deben contener ninguna letra o carácter especial que no sea del alfabeto/teclado latino.</w:t>
            </w:r>
          </w:p>
          <w:p w14:paraId="2ECB4227" w14:textId="77777777" w:rsidR="009136B9" w:rsidRPr="009136B9" w:rsidRDefault="009136B9" w:rsidP="004933E7">
            <w:pPr>
              <w:numPr>
                <w:ilvl w:val="0"/>
                <w:numId w:val="13"/>
              </w:numPr>
              <w:tabs>
                <w:tab w:val="right" w:pos="7218"/>
              </w:tabs>
              <w:spacing w:before="60" w:after="60"/>
              <w:ind w:left="389"/>
              <w:rPr>
                <w:rFonts w:asciiTheme="minorHAnsi" w:hAnsiTheme="minorHAnsi" w:cstheme="minorHAnsi"/>
                <w:sz w:val="22"/>
                <w:szCs w:val="22"/>
                <w:lang w:val="es-SV"/>
              </w:rPr>
            </w:pPr>
            <w:r w:rsidRPr="009136B9">
              <w:rPr>
                <w:rFonts w:asciiTheme="minorHAnsi" w:hAnsiTheme="minorHAnsi" w:cstheme="minorHAnsi"/>
                <w:color w:val="000000"/>
                <w:sz w:val="22"/>
                <w:szCs w:val="22"/>
                <w:lang w:val="es-CO"/>
              </w:rPr>
              <w:t>Todos los archivos deben estar libres de virus y no deben estar dañados.</w:t>
            </w:r>
          </w:p>
          <w:p w14:paraId="387CC55F" w14:textId="77777777" w:rsidR="009136B9" w:rsidRPr="009136B9" w:rsidRDefault="009136B9" w:rsidP="009136B9">
            <w:pPr>
              <w:tabs>
                <w:tab w:val="right" w:pos="7218"/>
              </w:tabs>
              <w:rPr>
                <w:rFonts w:asciiTheme="minorHAnsi" w:hAnsiTheme="minorHAnsi" w:cstheme="minorHAnsi"/>
                <w:lang w:val="es-SV"/>
              </w:rPr>
            </w:pPr>
          </w:p>
        </w:tc>
      </w:tr>
      <w:tr w:rsidR="009136B9" w:rsidRPr="0012179B" w14:paraId="66A2E6D7" w14:textId="77777777" w:rsidTr="67F5FBFA">
        <w:tblPrEx>
          <w:tblLook w:val="0000" w:firstRow="0" w:lastRow="0" w:firstColumn="0" w:lastColumn="0" w:noHBand="0" w:noVBand="0"/>
        </w:tblPrEx>
        <w:trPr>
          <w:cantSplit/>
          <w:trHeight w:val="460"/>
        </w:trPr>
        <w:tc>
          <w:tcPr>
            <w:tcW w:w="3371" w:type="dxa"/>
            <w:shd w:val="clear" w:color="auto" w:fill="C6D9F1" w:themeFill="text2" w:themeFillTint="33"/>
            <w:vAlign w:val="center"/>
          </w:tcPr>
          <w:p w14:paraId="7FF143DE" w14:textId="6076DB06" w:rsidR="009136B9" w:rsidRPr="009136B9" w:rsidRDefault="009136B9" w:rsidP="009136B9">
            <w:pP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 xml:space="preserve">Otras informaciones </w:t>
            </w:r>
          </w:p>
        </w:tc>
        <w:tc>
          <w:tcPr>
            <w:tcW w:w="5979" w:type="dxa"/>
          </w:tcPr>
          <w:p w14:paraId="25E31F5A" w14:textId="24E9CC4A" w:rsidR="00743EE9" w:rsidRDefault="00743EE9" w:rsidP="00743EE9">
            <w:pPr>
              <w:tabs>
                <w:tab w:val="right" w:pos="7218"/>
              </w:tabs>
              <w:spacing w:before="60" w:after="60"/>
              <w:ind w:left="76"/>
              <w:rPr>
                <w:rFonts w:asciiTheme="minorHAnsi" w:hAnsiTheme="minorHAnsi" w:cstheme="minorHAnsi"/>
                <w:color w:val="000000"/>
                <w:sz w:val="22"/>
                <w:szCs w:val="22"/>
                <w:lang w:val="es-CO"/>
              </w:rPr>
            </w:pPr>
            <w:r>
              <w:rPr>
                <w:rFonts w:asciiTheme="minorHAnsi" w:hAnsiTheme="minorHAnsi" w:cstheme="minorHAnsi"/>
                <w:color w:val="000000"/>
                <w:sz w:val="22"/>
                <w:szCs w:val="22"/>
                <w:lang w:val="es-CO"/>
              </w:rPr>
              <w:t xml:space="preserve">Las consultas se recibirán hasta el </w:t>
            </w:r>
            <w:r w:rsidR="00685C05">
              <w:rPr>
                <w:rFonts w:asciiTheme="minorHAnsi" w:hAnsiTheme="minorHAnsi" w:cstheme="minorHAnsi"/>
                <w:color w:val="000000"/>
                <w:sz w:val="22"/>
                <w:szCs w:val="22"/>
                <w:lang w:val="es-CO"/>
              </w:rPr>
              <w:t>06</w:t>
            </w:r>
            <w:r>
              <w:rPr>
                <w:rFonts w:asciiTheme="minorHAnsi" w:hAnsiTheme="minorHAnsi" w:cstheme="minorHAnsi"/>
                <w:color w:val="000000"/>
                <w:sz w:val="22"/>
                <w:szCs w:val="22"/>
                <w:lang w:val="es-CO"/>
              </w:rPr>
              <w:t xml:space="preserve"> de </w:t>
            </w:r>
            <w:r w:rsidR="00685C05">
              <w:rPr>
                <w:rFonts w:asciiTheme="minorHAnsi" w:hAnsiTheme="minorHAnsi" w:cstheme="minorHAnsi"/>
                <w:color w:val="000000"/>
                <w:sz w:val="22"/>
                <w:szCs w:val="22"/>
                <w:lang w:val="es-CO"/>
              </w:rPr>
              <w:t>mayo</w:t>
            </w:r>
            <w:r>
              <w:rPr>
                <w:rFonts w:asciiTheme="minorHAnsi" w:hAnsiTheme="minorHAnsi" w:cstheme="minorHAnsi"/>
                <w:color w:val="000000"/>
                <w:sz w:val="22"/>
                <w:szCs w:val="22"/>
                <w:lang w:val="es-CO"/>
              </w:rPr>
              <w:t xml:space="preserve"> de 202</w:t>
            </w:r>
            <w:r w:rsidR="002E2E77">
              <w:rPr>
                <w:rFonts w:asciiTheme="minorHAnsi" w:hAnsiTheme="minorHAnsi" w:cstheme="minorHAnsi"/>
                <w:color w:val="000000"/>
                <w:sz w:val="22"/>
                <w:szCs w:val="22"/>
                <w:lang w:val="es-CO"/>
              </w:rPr>
              <w:t>1</w:t>
            </w:r>
            <w:r>
              <w:rPr>
                <w:rFonts w:asciiTheme="minorHAnsi" w:hAnsiTheme="minorHAnsi" w:cstheme="minorHAnsi"/>
                <w:color w:val="000000"/>
                <w:sz w:val="22"/>
                <w:szCs w:val="22"/>
                <w:lang w:val="es-CO"/>
              </w:rPr>
              <w:t>.</w:t>
            </w:r>
          </w:p>
          <w:p w14:paraId="082245F9" w14:textId="77777777" w:rsidR="00743EE9" w:rsidRDefault="00743EE9" w:rsidP="009136B9">
            <w:pPr>
              <w:tabs>
                <w:tab w:val="right" w:pos="7218"/>
              </w:tabs>
              <w:spacing w:before="60" w:after="60"/>
              <w:ind w:left="76"/>
              <w:rPr>
                <w:rFonts w:asciiTheme="minorHAnsi" w:hAnsiTheme="minorHAnsi" w:cstheme="minorHAnsi"/>
                <w:color w:val="000000"/>
                <w:sz w:val="22"/>
                <w:szCs w:val="22"/>
                <w:lang w:val="es-CO"/>
              </w:rPr>
            </w:pPr>
          </w:p>
          <w:p w14:paraId="4ABD6A98" w14:textId="384EF113" w:rsidR="009136B9" w:rsidRPr="009136B9" w:rsidRDefault="009136B9" w:rsidP="009136B9">
            <w:pPr>
              <w:tabs>
                <w:tab w:val="right" w:pos="7218"/>
              </w:tabs>
              <w:spacing w:before="60" w:after="60"/>
              <w:ind w:left="76"/>
              <w:rPr>
                <w:rFonts w:asciiTheme="minorHAnsi" w:hAnsiTheme="minorHAnsi" w:cstheme="minorHAnsi"/>
                <w:color w:val="000000"/>
                <w:sz w:val="22"/>
                <w:szCs w:val="22"/>
                <w:lang w:val="es-CO"/>
              </w:rPr>
            </w:pPr>
            <w:r w:rsidRPr="009136B9">
              <w:rPr>
                <w:rFonts w:asciiTheme="minorHAnsi" w:hAnsiTheme="minorHAnsi" w:cstheme="minorHAnsi"/>
                <w:color w:val="000000"/>
                <w:sz w:val="22"/>
                <w:szCs w:val="22"/>
                <w:lang w:val="es-CO"/>
              </w:rPr>
              <w:t xml:space="preserve">La </w:t>
            </w:r>
            <w:r w:rsidRPr="009136B9">
              <w:rPr>
                <w:rFonts w:asciiTheme="minorHAnsi" w:hAnsiTheme="minorHAnsi" w:cstheme="minorHAnsi"/>
                <w:iCs/>
                <w:sz w:val="22"/>
                <w:szCs w:val="22"/>
                <w:lang w:val="es-ES_tradnl"/>
              </w:rPr>
              <w:t xml:space="preserve">propuesta </w:t>
            </w:r>
            <w:r w:rsidRPr="009136B9">
              <w:rPr>
                <w:rFonts w:asciiTheme="minorHAnsi" w:hAnsiTheme="minorHAnsi" w:cstheme="minorHAnsi"/>
                <w:color w:val="000000"/>
                <w:sz w:val="22"/>
                <w:szCs w:val="22"/>
                <w:lang w:val="es-CO"/>
              </w:rPr>
              <w:t xml:space="preserve">económica debe ser presentada exenta de IVA </w:t>
            </w:r>
          </w:p>
          <w:p w14:paraId="65C58C44" w14:textId="77777777" w:rsidR="009136B9" w:rsidRPr="009136B9" w:rsidRDefault="009136B9" w:rsidP="009136B9">
            <w:pPr>
              <w:tabs>
                <w:tab w:val="right" w:pos="7218"/>
              </w:tabs>
              <w:rPr>
                <w:rFonts w:asciiTheme="minorHAnsi" w:hAnsiTheme="minorHAnsi" w:cstheme="minorHAnsi"/>
                <w:lang w:val="es-SV"/>
              </w:rPr>
            </w:pPr>
          </w:p>
        </w:tc>
      </w:tr>
    </w:tbl>
    <w:p w14:paraId="788BBAE5" w14:textId="77777777" w:rsidR="00AF37D5" w:rsidRPr="009136B9" w:rsidRDefault="00AF37D5" w:rsidP="00AF37D5">
      <w:pPr>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br w:type="page"/>
      </w:r>
    </w:p>
    <w:p w14:paraId="238DD875" w14:textId="77777777" w:rsidR="00AF37D5" w:rsidRPr="009136B9" w:rsidRDefault="00AF37D5" w:rsidP="00AF37D5">
      <w:pPr>
        <w:jc w:val="right"/>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lastRenderedPageBreak/>
        <w:t>Anexo 2</w:t>
      </w:r>
    </w:p>
    <w:p w14:paraId="13B5BE53" w14:textId="77777777" w:rsidR="00AF37D5" w:rsidRPr="009136B9" w:rsidRDefault="00AF37D5" w:rsidP="00AF37D5">
      <w:pPr>
        <w:jc w:val="right"/>
        <w:rPr>
          <w:rFonts w:asciiTheme="minorHAnsi" w:hAnsiTheme="minorHAnsi" w:cstheme="minorHAnsi"/>
          <w:sz w:val="22"/>
          <w:szCs w:val="22"/>
          <w:lang w:val="es-ES_tradnl"/>
        </w:rPr>
      </w:pPr>
    </w:p>
    <w:p w14:paraId="3E532402" w14:textId="77777777" w:rsidR="00AF37D5" w:rsidRPr="009136B9" w:rsidRDefault="00AF37D5" w:rsidP="00AF37D5">
      <w:pPr>
        <w:jc w:val="cente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 xml:space="preserve">FORMULARIO DE PRESENTACIÓN DE PROPUESTAS </w:t>
      </w:r>
    </w:p>
    <w:p w14:paraId="169940DD" w14:textId="77777777" w:rsidR="00AF37D5" w:rsidRPr="009136B9" w:rsidRDefault="00AF37D5" w:rsidP="00AF37D5">
      <w:pPr>
        <w:jc w:val="cente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POR LOS PROVEEDORES DE SERVICIOS</w:t>
      </w:r>
      <w:r w:rsidRPr="009136B9">
        <w:rPr>
          <w:rStyle w:val="Refdenotaalpie"/>
          <w:rFonts w:asciiTheme="minorHAnsi" w:hAnsiTheme="minorHAnsi" w:cstheme="minorHAnsi"/>
          <w:b/>
          <w:sz w:val="22"/>
          <w:szCs w:val="22"/>
          <w:lang w:val="es-ES_tradnl"/>
        </w:rPr>
        <w:footnoteReference w:id="8"/>
      </w:r>
    </w:p>
    <w:p w14:paraId="105A137D" w14:textId="77777777" w:rsidR="00AF37D5" w:rsidRPr="009136B9" w:rsidRDefault="00AF37D5" w:rsidP="00AF37D5">
      <w:pPr>
        <w:jc w:val="center"/>
        <w:rPr>
          <w:rFonts w:asciiTheme="minorHAnsi" w:hAnsiTheme="minorHAnsi" w:cstheme="minorHAnsi"/>
          <w:b/>
          <w:i/>
          <w:color w:val="FF0000"/>
          <w:sz w:val="22"/>
          <w:szCs w:val="22"/>
          <w:lang w:val="es-ES_tradnl"/>
        </w:rPr>
      </w:pPr>
    </w:p>
    <w:p w14:paraId="6AAA5489" w14:textId="77777777" w:rsidR="00AF37D5" w:rsidRPr="009136B9" w:rsidRDefault="00AF37D5" w:rsidP="00AF37D5">
      <w:pPr>
        <w:jc w:val="center"/>
        <w:rPr>
          <w:rFonts w:asciiTheme="minorHAnsi" w:hAnsiTheme="minorHAnsi" w:cstheme="minorHAnsi"/>
          <w:b/>
          <w:i/>
          <w:color w:val="FF0000"/>
          <w:sz w:val="22"/>
          <w:szCs w:val="22"/>
          <w:lang w:val="es-ES_tradnl"/>
        </w:rPr>
      </w:pPr>
      <w:r w:rsidRPr="009136B9">
        <w:rPr>
          <w:rFonts w:asciiTheme="minorHAnsi" w:hAnsiTheme="minorHAnsi" w:cstheme="minorHAnsi"/>
          <w:b/>
          <w:i/>
          <w:color w:val="FF0000"/>
          <w:sz w:val="22"/>
          <w:szCs w:val="22"/>
          <w:lang w:val="es-ES_tradnl"/>
        </w:rPr>
        <w:t>(La presentación de este formulario se realizará únicamente en papel de cartas de la empresa proveedora de servicios, en el que figurará el encabezamiento oficial de la misma</w:t>
      </w:r>
      <w:r w:rsidRPr="009136B9">
        <w:rPr>
          <w:rStyle w:val="Refdenotaalpie"/>
          <w:rFonts w:asciiTheme="minorHAnsi" w:hAnsiTheme="minorHAnsi" w:cstheme="minorHAnsi"/>
          <w:b/>
          <w:i/>
          <w:color w:val="FF0000"/>
          <w:sz w:val="22"/>
          <w:szCs w:val="22"/>
          <w:lang w:val="es-ES_tradnl"/>
        </w:rPr>
        <w:footnoteReference w:id="9"/>
      </w:r>
      <w:r w:rsidRPr="009136B9">
        <w:rPr>
          <w:rFonts w:asciiTheme="minorHAnsi" w:hAnsiTheme="minorHAnsi" w:cstheme="minorHAnsi"/>
          <w:b/>
          <w:i/>
          <w:color w:val="FF0000"/>
          <w:sz w:val="22"/>
          <w:szCs w:val="22"/>
          <w:lang w:val="es-ES_tradnl"/>
        </w:rPr>
        <w:t>)</w:t>
      </w:r>
    </w:p>
    <w:p w14:paraId="2379F977" w14:textId="77777777" w:rsidR="00AF37D5" w:rsidRPr="009136B9" w:rsidRDefault="00AF37D5" w:rsidP="00AF37D5">
      <w:pPr>
        <w:pBdr>
          <w:bottom w:val="single" w:sz="6" w:space="1" w:color="auto"/>
        </w:pBdr>
        <w:jc w:val="center"/>
        <w:rPr>
          <w:rFonts w:asciiTheme="minorHAnsi" w:hAnsiTheme="minorHAnsi" w:cstheme="minorHAnsi"/>
          <w:b/>
          <w:sz w:val="22"/>
          <w:szCs w:val="22"/>
          <w:lang w:val="es-ES_tradnl"/>
        </w:rPr>
      </w:pPr>
    </w:p>
    <w:p w14:paraId="19642113" w14:textId="77777777" w:rsidR="00AF37D5" w:rsidRPr="009136B9" w:rsidRDefault="00AF37D5" w:rsidP="00AF37D5">
      <w:pPr>
        <w:jc w:val="center"/>
        <w:rPr>
          <w:rFonts w:asciiTheme="minorHAnsi" w:hAnsiTheme="minorHAnsi" w:cstheme="minorHAnsi"/>
          <w:b/>
          <w:sz w:val="22"/>
          <w:szCs w:val="22"/>
          <w:lang w:val="es-ES_tradnl"/>
        </w:rPr>
      </w:pPr>
    </w:p>
    <w:p w14:paraId="31559D63" w14:textId="77777777" w:rsidR="00AF37D5" w:rsidRPr="009136B9" w:rsidRDefault="00AF37D5" w:rsidP="00AF37D5">
      <w:pPr>
        <w:jc w:val="right"/>
        <w:rPr>
          <w:rFonts w:asciiTheme="minorHAnsi" w:hAnsiTheme="minorHAnsi" w:cstheme="minorHAnsi"/>
          <w:color w:val="FF0000"/>
          <w:sz w:val="22"/>
          <w:szCs w:val="22"/>
          <w:lang w:val="es-ES_tradnl"/>
        </w:rPr>
      </w:pPr>
      <w:r w:rsidRPr="009136B9">
        <w:rPr>
          <w:rFonts w:asciiTheme="minorHAnsi" w:hAnsiTheme="minorHAnsi" w:cstheme="minorHAnsi"/>
          <w:color w:val="FF0000"/>
          <w:sz w:val="22"/>
          <w:szCs w:val="22"/>
          <w:lang w:val="es-ES_tradnl"/>
        </w:rPr>
        <w:t xml:space="preserve"> [Insértese: </w:t>
      </w:r>
      <w:r w:rsidRPr="009136B9">
        <w:rPr>
          <w:rFonts w:asciiTheme="minorHAnsi" w:hAnsiTheme="minorHAnsi" w:cstheme="minorHAnsi"/>
          <w:i/>
          <w:color w:val="FF0000"/>
          <w:sz w:val="22"/>
          <w:szCs w:val="22"/>
          <w:lang w:val="es-ES_tradnl"/>
        </w:rPr>
        <w:t>lugar, fecha</w:t>
      </w:r>
      <w:r w:rsidRPr="009136B9">
        <w:rPr>
          <w:rFonts w:asciiTheme="minorHAnsi" w:hAnsiTheme="minorHAnsi" w:cstheme="minorHAnsi"/>
          <w:color w:val="FF0000"/>
          <w:sz w:val="22"/>
          <w:szCs w:val="22"/>
          <w:lang w:val="es-ES_tradnl"/>
        </w:rPr>
        <w:t>]</w:t>
      </w:r>
    </w:p>
    <w:p w14:paraId="3C839D61" w14:textId="77777777" w:rsidR="00AF37D5" w:rsidRPr="009136B9" w:rsidRDefault="00AF37D5" w:rsidP="00AF37D5">
      <w:pPr>
        <w:pStyle w:val="Encabezado"/>
        <w:tabs>
          <w:tab w:val="clear" w:pos="4320"/>
          <w:tab w:val="clear" w:pos="8640"/>
        </w:tabs>
        <w:rPr>
          <w:rFonts w:asciiTheme="minorHAnsi" w:hAnsiTheme="minorHAnsi" w:cstheme="minorHAnsi"/>
          <w:sz w:val="22"/>
          <w:szCs w:val="22"/>
          <w:lang w:val="es-ES_tradnl" w:eastAsia="it-IT"/>
        </w:rPr>
      </w:pPr>
    </w:p>
    <w:p w14:paraId="203977D8" w14:textId="77777777" w:rsidR="00AF37D5" w:rsidRPr="009136B9" w:rsidRDefault="00AF37D5" w:rsidP="00AF37D5">
      <w:pPr>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A:</w:t>
      </w:r>
      <w:r w:rsidRPr="009136B9">
        <w:rPr>
          <w:rFonts w:asciiTheme="minorHAnsi" w:hAnsiTheme="minorHAnsi" w:cstheme="minorHAnsi"/>
          <w:sz w:val="22"/>
          <w:szCs w:val="22"/>
          <w:lang w:val="es-ES_tradnl"/>
        </w:rPr>
        <w:tab/>
      </w:r>
      <w:r w:rsidRPr="009136B9">
        <w:rPr>
          <w:rFonts w:asciiTheme="minorHAnsi" w:hAnsiTheme="minorHAnsi" w:cstheme="minorHAnsi"/>
          <w:color w:val="FF0000"/>
          <w:sz w:val="22"/>
          <w:szCs w:val="22"/>
          <w:lang w:val="es-ES_tradnl"/>
        </w:rPr>
        <w:t>[Insértese</w:t>
      </w:r>
      <w:r w:rsidRPr="009136B9">
        <w:rPr>
          <w:rFonts w:asciiTheme="minorHAnsi" w:hAnsiTheme="minorHAnsi" w:cstheme="minorHAnsi"/>
          <w:i/>
          <w:color w:val="FF0000"/>
          <w:sz w:val="22"/>
          <w:szCs w:val="22"/>
          <w:lang w:val="es-ES_tradnl"/>
        </w:rPr>
        <w:t>: nombre y dirección del/de la coordinador/a del PNUD]</w:t>
      </w:r>
    </w:p>
    <w:p w14:paraId="57B758A2" w14:textId="77777777" w:rsidR="00AF37D5" w:rsidRPr="009136B9" w:rsidRDefault="00AF37D5" w:rsidP="00AF37D5">
      <w:pPr>
        <w:rPr>
          <w:rFonts w:asciiTheme="minorHAnsi" w:hAnsiTheme="minorHAnsi" w:cstheme="minorHAnsi"/>
          <w:sz w:val="22"/>
          <w:szCs w:val="22"/>
          <w:lang w:val="es-ES_tradnl"/>
        </w:rPr>
      </w:pPr>
    </w:p>
    <w:p w14:paraId="2FD01D6A" w14:textId="77777777" w:rsidR="00AF37D5" w:rsidRPr="009136B9" w:rsidRDefault="00AF37D5" w:rsidP="00AF37D5">
      <w:pPr>
        <w:rPr>
          <w:rFonts w:asciiTheme="minorHAnsi" w:hAnsiTheme="minorHAnsi" w:cstheme="minorHAnsi"/>
          <w:sz w:val="22"/>
          <w:szCs w:val="22"/>
          <w:lang w:val="es-ES_tradnl"/>
        </w:rPr>
      </w:pPr>
    </w:p>
    <w:p w14:paraId="5E0527D3" w14:textId="77777777" w:rsidR="00AF37D5" w:rsidRPr="009136B9" w:rsidRDefault="00AF37D5" w:rsidP="00AF37D5">
      <w:pPr>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Estimado señor/Estimada señora:</w:t>
      </w:r>
    </w:p>
    <w:p w14:paraId="06D5ABF6" w14:textId="77777777" w:rsidR="00AF37D5" w:rsidRPr="009136B9" w:rsidRDefault="00AF37D5" w:rsidP="00AF37D5">
      <w:pPr>
        <w:spacing w:before="120"/>
        <w:ind w:right="630"/>
        <w:jc w:val="both"/>
        <w:rPr>
          <w:rFonts w:asciiTheme="minorHAnsi" w:hAnsiTheme="minorHAnsi" w:cstheme="minorHAnsi"/>
          <w:snapToGrid w:val="0"/>
          <w:sz w:val="22"/>
          <w:szCs w:val="22"/>
          <w:lang w:val="es-ES_tradnl"/>
        </w:rPr>
      </w:pPr>
      <w:r w:rsidRPr="009136B9">
        <w:rPr>
          <w:rFonts w:asciiTheme="minorHAnsi" w:hAnsiTheme="minorHAnsi" w:cstheme="minorHAnsi"/>
          <w:snapToGrid w:val="0"/>
          <w:sz w:val="22"/>
          <w:szCs w:val="22"/>
          <w:lang w:val="es-ES_tradnl"/>
        </w:rPr>
        <w:t xml:space="preserve">Los abajo firmantes tenemos el placer de dirigirnos a ustedes para ofrecer al PNUD los siguientes servicios, de conformidad con los requisitos que se establecen en la Solicitud de Propuesta de fecha </w:t>
      </w:r>
      <w:r w:rsidRPr="009136B9">
        <w:rPr>
          <w:rFonts w:asciiTheme="minorHAnsi" w:hAnsiTheme="minorHAnsi" w:cstheme="minorHAnsi"/>
          <w:i/>
          <w:snapToGrid w:val="0"/>
          <w:color w:val="FF0000"/>
          <w:sz w:val="22"/>
          <w:szCs w:val="22"/>
          <w:lang w:val="es-ES_tradnl"/>
        </w:rPr>
        <w:t>[especifíquese]</w:t>
      </w:r>
      <w:r w:rsidRPr="009136B9">
        <w:rPr>
          <w:rFonts w:asciiTheme="minorHAnsi" w:hAnsiTheme="minorHAnsi" w:cstheme="minorHAnsi"/>
          <w:snapToGrid w:val="0"/>
          <w:sz w:val="22"/>
          <w:szCs w:val="22"/>
          <w:lang w:val="es-ES_tradnl"/>
        </w:rPr>
        <w:t xml:space="preserve"> y todos sus anexos, así como en las disposiciones de los </w:t>
      </w:r>
      <w:r w:rsidRPr="009136B9">
        <w:rPr>
          <w:rFonts w:asciiTheme="minorHAnsi" w:hAnsiTheme="minorHAnsi" w:cstheme="minorHAnsi"/>
          <w:sz w:val="22"/>
          <w:szCs w:val="22"/>
          <w:lang w:val="es-ES_tradnl"/>
        </w:rPr>
        <w:t xml:space="preserve">Términos y Condiciones Generales de Contratación del PNUD. </w:t>
      </w:r>
      <w:r w:rsidRPr="009136B9">
        <w:rPr>
          <w:rFonts w:asciiTheme="minorHAnsi" w:hAnsiTheme="minorHAnsi" w:cstheme="minorHAnsi"/>
          <w:snapToGrid w:val="0"/>
          <w:sz w:val="22"/>
          <w:szCs w:val="22"/>
          <w:lang w:val="es-ES_tradnl"/>
        </w:rPr>
        <w:t>A saber:</w:t>
      </w:r>
    </w:p>
    <w:p w14:paraId="4E32BBD5" w14:textId="77777777" w:rsidR="00AF37D5" w:rsidRPr="009136B9" w:rsidRDefault="00AF37D5" w:rsidP="00AF37D5">
      <w:pPr>
        <w:spacing w:before="120"/>
        <w:ind w:right="630" w:firstLine="720"/>
        <w:jc w:val="both"/>
        <w:rPr>
          <w:rFonts w:asciiTheme="minorHAnsi" w:hAnsiTheme="minorHAnsi" w:cstheme="minorHAnsi"/>
          <w:snapToGrid w:val="0"/>
          <w:sz w:val="22"/>
          <w:szCs w:val="22"/>
          <w:lang w:val="es-ES_tradnl"/>
        </w:rPr>
      </w:pPr>
    </w:p>
    <w:p w14:paraId="0B5CAE74" w14:textId="77777777" w:rsidR="00AF37D5" w:rsidRPr="009136B9" w:rsidRDefault="00AF37D5" w:rsidP="004933E7">
      <w:pPr>
        <w:pStyle w:val="ColorfulList-Accent11"/>
        <w:numPr>
          <w:ilvl w:val="0"/>
          <w:numId w:val="1"/>
        </w:numPr>
        <w:spacing w:line="240" w:lineRule="auto"/>
        <w:ind w:left="540" w:hanging="540"/>
        <w:rPr>
          <w:rFonts w:asciiTheme="minorHAnsi" w:hAnsiTheme="minorHAnsi" w:cstheme="minorHAnsi"/>
          <w:b/>
          <w:snapToGrid w:val="0"/>
          <w:szCs w:val="22"/>
          <w:lang w:val="es-ES_tradnl"/>
        </w:rPr>
      </w:pPr>
      <w:r w:rsidRPr="009136B9">
        <w:rPr>
          <w:rFonts w:asciiTheme="minorHAnsi" w:hAnsiTheme="minorHAnsi" w:cstheme="minorHAnsi"/>
          <w:b/>
          <w:snapToGrid w:val="0"/>
          <w:szCs w:val="22"/>
          <w:lang w:val="es-ES_tradnl"/>
        </w:rPr>
        <w:t>Calificaciones del Proveedor de Servicios</w:t>
      </w:r>
    </w:p>
    <w:p w14:paraId="7D9D43F8" w14:textId="77777777" w:rsidR="00AF37D5" w:rsidRPr="009136B9" w:rsidRDefault="00AF37D5" w:rsidP="00AF37D5">
      <w:pPr>
        <w:pStyle w:val="ColorfulList-Accent11"/>
        <w:spacing w:line="240" w:lineRule="auto"/>
        <w:ind w:left="630"/>
        <w:rPr>
          <w:rFonts w:asciiTheme="minorHAnsi" w:hAnsiTheme="minorHAnsi" w:cstheme="minorHAnsi"/>
          <w:b/>
          <w:snapToGrid w:val="0"/>
          <w:szCs w:val="22"/>
          <w:lang w:val="es-ES_tradnl"/>
        </w:rPr>
      </w:pPr>
    </w:p>
    <w:p w14:paraId="15458B44" w14:textId="77777777" w:rsidR="00AF37D5" w:rsidRPr="009136B9"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theme="minorHAnsi"/>
          <w:i/>
          <w:szCs w:val="22"/>
          <w:lang w:val="es-ES_tradnl"/>
        </w:rPr>
      </w:pPr>
      <w:r w:rsidRPr="009136B9">
        <w:rPr>
          <w:rStyle w:val="hps"/>
          <w:rFonts w:asciiTheme="minorHAnsi" w:hAnsiTheme="minorHAnsi" w:cstheme="minorHAnsi"/>
          <w:i/>
          <w:szCs w:val="22"/>
          <w:lang w:val="es-ES_tradnl"/>
        </w:rPr>
        <w:t>El Proveedor de Servicios</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deberá</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describir y explicar cómo</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y por qué se considera</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la entidad que mejor puede cumplir con los requisitos</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de</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PNUD</w:t>
      </w:r>
      <w:r w:rsidRPr="009136B9">
        <w:rPr>
          <w:rFonts w:asciiTheme="minorHAnsi" w:hAnsiTheme="minorHAnsi" w:cstheme="minorHAnsi"/>
          <w:i/>
          <w:szCs w:val="22"/>
          <w:lang w:val="es-ES_tradnl"/>
        </w:rPr>
        <w:t xml:space="preserve">, indicando para ello </w:t>
      </w:r>
      <w:r w:rsidRPr="009136B9">
        <w:rPr>
          <w:rStyle w:val="hps"/>
          <w:rFonts w:asciiTheme="minorHAnsi" w:hAnsiTheme="minorHAnsi" w:cstheme="minorHAnsi"/>
          <w:i/>
          <w:szCs w:val="22"/>
          <w:lang w:val="es-ES_tradnl"/>
        </w:rPr>
        <w:t>lo siguiente:</w:t>
      </w:r>
      <w:r w:rsidRPr="009136B9">
        <w:rPr>
          <w:rFonts w:asciiTheme="minorHAnsi" w:hAnsiTheme="minorHAnsi" w:cstheme="minorHAnsi"/>
          <w:i/>
          <w:szCs w:val="22"/>
          <w:lang w:val="es-ES_tradnl"/>
        </w:rPr>
        <w:br/>
      </w:r>
    </w:p>
    <w:p w14:paraId="27FC6115" w14:textId="77777777" w:rsidR="00AF37D5" w:rsidRPr="009136B9"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Fonts w:asciiTheme="minorHAnsi" w:hAnsiTheme="minorHAnsi" w:cstheme="minorHAnsi"/>
          <w:i/>
          <w:szCs w:val="22"/>
          <w:lang w:val="es-ES_tradnl"/>
        </w:rPr>
      </w:pPr>
      <w:r w:rsidRPr="009136B9">
        <w:rPr>
          <w:rStyle w:val="hps"/>
          <w:rFonts w:asciiTheme="minorHAnsi" w:hAnsiTheme="minorHAnsi" w:cstheme="minorHAnsi"/>
          <w:i/>
          <w:szCs w:val="22"/>
          <w:lang w:val="es-ES_tradnl"/>
        </w:rPr>
        <w:t>a)</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Perfil:</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descripción de la</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naturaleza del negocio,</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ámbito de experiencia,</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licencias</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certificaciones</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acreditaciones, etc.</w:t>
      </w:r>
      <w:r w:rsidRPr="009136B9">
        <w:rPr>
          <w:rFonts w:asciiTheme="minorHAnsi" w:hAnsiTheme="minorHAnsi" w:cstheme="minorHAnsi"/>
          <w:i/>
          <w:szCs w:val="22"/>
          <w:lang w:val="es-ES_tradnl"/>
        </w:rPr>
        <w:t>;</w:t>
      </w:r>
    </w:p>
    <w:p w14:paraId="18253102" w14:textId="01A172B0" w:rsidR="00AF37D5" w:rsidRPr="009136B9"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theme="minorHAnsi"/>
          <w:i/>
          <w:szCs w:val="22"/>
          <w:lang w:val="es-ES_tradnl"/>
        </w:rPr>
      </w:pPr>
      <w:r w:rsidRPr="009136B9">
        <w:rPr>
          <w:rStyle w:val="hps"/>
          <w:rFonts w:asciiTheme="minorHAnsi" w:hAnsiTheme="minorHAnsi" w:cstheme="minorHAnsi"/>
          <w:i/>
          <w:szCs w:val="22"/>
          <w:lang w:val="es-ES_tradnl"/>
        </w:rPr>
        <w:t>b</w:t>
      </w:r>
      <w:r w:rsidRPr="009136B9">
        <w:rPr>
          <w:rFonts w:asciiTheme="minorHAnsi" w:hAnsiTheme="minorHAnsi" w:cstheme="minorHAnsi"/>
          <w:i/>
          <w:szCs w:val="22"/>
          <w:lang w:val="es-ES_tradnl"/>
        </w:rPr>
        <w:t>) L</w:t>
      </w:r>
      <w:r w:rsidRPr="009136B9">
        <w:rPr>
          <w:rStyle w:val="hps"/>
          <w:rFonts w:asciiTheme="minorHAnsi" w:hAnsiTheme="minorHAnsi" w:cstheme="minorHAnsi"/>
          <w:i/>
          <w:szCs w:val="22"/>
          <w:lang w:val="es-ES_tradnl"/>
        </w:rPr>
        <w:t>icencias de negocios: documentos de</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registro, certificación</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 xml:space="preserve">de pago de </w:t>
      </w:r>
      <w:proofErr w:type="gramStart"/>
      <w:r w:rsidRPr="009136B9">
        <w:rPr>
          <w:rStyle w:val="hps"/>
          <w:rFonts w:asciiTheme="minorHAnsi" w:hAnsiTheme="minorHAnsi" w:cstheme="minorHAnsi"/>
          <w:i/>
          <w:szCs w:val="22"/>
          <w:lang w:val="es-ES_tradnl"/>
        </w:rPr>
        <w:t>Impuestos,</w:t>
      </w:r>
      <w:r w:rsidR="00896F26">
        <w:rPr>
          <w:rStyle w:val="hps"/>
          <w:rFonts w:asciiTheme="minorHAnsi" w:hAnsiTheme="minorHAnsi" w:cstheme="minorHAnsi"/>
          <w:i/>
          <w:szCs w:val="22"/>
          <w:lang w:val="es-ES_tradnl"/>
        </w:rPr>
        <w:t>(</w:t>
      </w:r>
      <w:proofErr w:type="gramEnd"/>
      <w:r w:rsidR="00896F26">
        <w:rPr>
          <w:rStyle w:val="hps"/>
          <w:rFonts w:asciiTheme="minorHAnsi" w:hAnsiTheme="minorHAnsi" w:cstheme="minorHAnsi"/>
          <w:i/>
          <w:szCs w:val="22"/>
          <w:lang w:val="es-ES_tradnl"/>
        </w:rPr>
        <w:t>NIT</w:t>
      </w:r>
      <w:r w:rsidR="00611D99">
        <w:rPr>
          <w:rStyle w:val="hps"/>
          <w:rFonts w:asciiTheme="minorHAnsi" w:hAnsiTheme="minorHAnsi" w:cstheme="minorHAnsi"/>
          <w:i/>
          <w:szCs w:val="22"/>
          <w:lang w:val="es-ES_tradnl"/>
        </w:rPr>
        <w:t>, IVA</w:t>
      </w:r>
      <w:r w:rsidR="00896F26">
        <w:rPr>
          <w:rStyle w:val="hps"/>
          <w:rFonts w:asciiTheme="minorHAnsi" w:hAnsiTheme="minorHAnsi" w:cstheme="minorHAnsi"/>
          <w:i/>
          <w:szCs w:val="22"/>
          <w:lang w:val="es-ES_tradnl"/>
        </w:rPr>
        <w:t xml:space="preserve">, </w:t>
      </w:r>
      <w:r w:rsidR="008A78C5">
        <w:rPr>
          <w:rStyle w:val="hps"/>
          <w:rFonts w:asciiTheme="minorHAnsi" w:hAnsiTheme="minorHAnsi" w:cstheme="minorHAnsi"/>
          <w:i/>
          <w:szCs w:val="22"/>
          <w:lang w:val="es-ES_tradnl"/>
        </w:rPr>
        <w:t>ACTA CONSTITUCIÓN</w:t>
      </w:r>
      <w:r w:rsidR="00223019">
        <w:rPr>
          <w:rStyle w:val="hps"/>
          <w:rFonts w:asciiTheme="minorHAnsi" w:hAnsiTheme="minorHAnsi" w:cstheme="minorHAnsi"/>
          <w:i/>
          <w:szCs w:val="22"/>
          <w:lang w:val="es-ES_tradnl"/>
        </w:rPr>
        <w:t>, Credenciales del representante legal</w:t>
      </w:r>
      <w:r w:rsidR="00C65958">
        <w:rPr>
          <w:rStyle w:val="hps"/>
          <w:rFonts w:asciiTheme="minorHAnsi" w:hAnsiTheme="minorHAnsi" w:cstheme="minorHAnsi"/>
          <w:i/>
          <w:szCs w:val="22"/>
          <w:lang w:val="es-ES_tradnl"/>
        </w:rPr>
        <w:t>)</w:t>
      </w:r>
      <w:r w:rsidRPr="009136B9">
        <w:rPr>
          <w:rStyle w:val="hps"/>
          <w:rFonts w:asciiTheme="minorHAnsi" w:hAnsiTheme="minorHAnsi" w:cstheme="minorHAnsi"/>
          <w:i/>
          <w:szCs w:val="22"/>
          <w:lang w:val="es-ES_tradnl"/>
        </w:rPr>
        <w:t xml:space="preserve"> etc.;</w:t>
      </w:r>
    </w:p>
    <w:p w14:paraId="65D5CD0D" w14:textId="24E4BCBA" w:rsidR="00AF37D5" w:rsidRPr="009136B9"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Fonts w:asciiTheme="minorHAnsi" w:hAnsiTheme="minorHAnsi" w:cstheme="minorHAnsi"/>
          <w:i/>
          <w:szCs w:val="22"/>
          <w:lang w:val="es-ES_tradnl"/>
        </w:rPr>
      </w:pPr>
      <w:r w:rsidRPr="009136B9">
        <w:rPr>
          <w:rStyle w:val="hps"/>
          <w:rFonts w:asciiTheme="minorHAnsi" w:hAnsiTheme="minorHAnsi" w:cstheme="minorHAnsi"/>
          <w:i/>
          <w:szCs w:val="22"/>
          <w:lang w:val="es-ES_tradnl"/>
        </w:rPr>
        <w:t>c)</w:t>
      </w:r>
      <w:r w:rsidRPr="009136B9">
        <w:rPr>
          <w:rFonts w:asciiTheme="minorHAnsi" w:hAnsiTheme="minorHAnsi" w:cstheme="minorHAnsi"/>
          <w:i/>
          <w:szCs w:val="22"/>
          <w:lang w:val="es-ES_tradnl"/>
        </w:rPr>
        <w:t xml:space="preserve"> I</w:t>
      </w:r>
      <w:r w:rsidRPr="009136B9">
        <w:rPr>
          <w:rStyle w:val="hps"/>
          <w:rFonts w:asciiTheme="minorHAnsi" w:hAnsiTheme="minorHAnsi" w:cstheme="minorHAnsi"/>
          <w:i/>
          <w:szCs w:val="22"/>
          <w:lang w:val="es-ES_tradnl"/>
        </w:rPr>
        <w:t>nforme financiero auditado más reciente: cuenta de resultados y balance general que indique su estabilidad</w:t>
      </w:r>
      <w:r w:rsidRPr="009136B9">
        <w:rPr>
          <w:rFonts w:asciiTheme="minorHAnsi" w:hAnsiTheme="minorHAnsi" w:cstheme="minorHAnsi"/>
          <w:i/>
          <w:szCs w:val="22"/>
          <w:lang w:val="es-ES_tradnl"/>
        </w:rPr>
        <w:t xml:space="preserve">, liquidez y </w:t>
      </w:r>
      <w:r w:rsidRPr="009136B9">
        <w:rPr>
          <w:rStyle w:val="hps"/>
          <w:rFonts w:asciiTheme="minorHAnsi" w:hAnsiTheme="minorHAnsi" w:cstheme="minorHAnsi"/>
          <w:i/>
          <w:szCs w:val="22"/>
          <w:lang w:val="es-ES_tradnl"/>
        </w:rPr>
        <w:t>solvencia</w:t>
      </w:r>
      <w:r w:rsidRPr="009136B9">
        <w:rPr>
          <w:rFonts w:asciiTheme="minorHAnsi" w:hAnsiTheme="minorHAnsi" w:cstheme="minorHAnsi"/>
          <w:i/>
          <w:szCs w:val="22"/>
          <w:lang w:val="es-ES_tradnl"/>
        </w:rPr>
        <w:t xml:space="preserve"> financieras, su </w:t>
      </w:r>
      <w:r w:rsidRPr="009136B9">
        <w:rPr>
          <w:rStyle w:val="hps"/>
          <w:rFonts w:asciiTheme="minorHAnsi" w:hAnsiTheme="minorHAnsi" w:cstheme="minorHAnsi"/>
          <w:i/>
          <w:szCs w:val="22"/>
          <w:lang w:val="es-ES_tradnl"/>
        </w:rPr>
        <w:t>reputación en el mercado</w:t>
      </w:r>
      <w:r w:rsidRPr="009136B9">
        <w:rPr>
          <w:rFonts w:asciiTheme="minorHAnsi" w:hAnsiTheme="minorHAnsi" w:cstheme="minorHAnsi"/>
          <w:i/>
          <w:szCs w:val="22"/>
          <w:lang w:val="es-ES_tradnl"/>
        </w:rPr>
        <w:t>, etc.;</w:t>
      </w:r>
      <w:r w:rsidR="009136B9" w:rsidRPr="009136B9">
        <w:rPr>
          <w:rFonts w:asciiTheme="minorHAnsi" w:hAnsiTheme="minorHAnsi" w:cstheme="minorHAnsi"/>
          <w:i/>
          <w:szCs w:val="22"/>
          <w:lang w:val="es-ES_tradnl"/>
        </w:rPr>
        <w:t xml:space="preserve"> </w:t>
      </w:r>
      <w:r w:rsidR="009136B9" w:rsidRPr="00C141F0">
        <w:rPr>
          <w:rFonts w:asciiTheme="minorHAnsi" w:hAnsiTheme="minorHAnsi" w:cstheme="minorHAnsi"/>
          <w:b/>
          <w:bCs/>
          <w:i/>
          <w:szCs w:val="22"/>
          <w:lang w:val="es-ES_tradnl"/>
        </w:rPr>
        <w:t>(NO APLICA)</w:t>
      </w:r>
    </w:p>
    <w:p w14:paraId="562855D2" w14:textId="77777777" w:rsidR="00AF37D5" w:rsidRPr="009136B9"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theme="minorHAnsi"/>
          <w:i/>
          <w:szCs w:val="22"/>
          <w:lang w:val="es-ES_tradnl"/>
        </w:rPr>
      </w:pPr>
      <w:r w:rsidRPr="009136B9">
        <w:rPr>
          <w:rStyle w:val="hps"/>
          <w:rFonts w:asciiTheme="minorHAnsi" w:hAnsiTheme="minorHAnsi" w:cstheme="minorHAnsi"/>
          <w:i/>
          <w:szCs w:val="22"/>
          <w:lang w:val="es-ES_tradnl"/>
        </w:rPr>
        <w:t>d)</w:t>
      </w:r>
      <w:r w:rsidRPr="009136B9">
        <w:rPr>
          <w:rFonts w:asciiTheme="minorHAnsi" w:hAnsiTheme="minorHAnsi" w:cstheme="minorHAnsi"/>
          <w:i/>
          <w:szCs w:val="22"/>
          <w:lang w:val="es-ES_tradnl"/>
        </w:rPr>
        <w:t xml:space="preserve"> Antecedentes</w:t>
      </w:r>
      <w:r w:rsidRPr="009136B9">
        <w:rPr>
          <w:rStyle w:val="hps"/>
          <w:rFonts w:asciiTheme="minorHAnsi" w:hAnsiTheme="minorHAnsi" w:cstheme="minorHAnsi"/>
          <w:i/>
          <w:szCs w:val="22"/>
          <w:lang w:val="es-ES_tradnl"/>
        </w:rPr>
        <w:t>:</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lista de clientes</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de servicios</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similares a</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los requeridos</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por el PNUD</w:t>
      </w:r>
      <w:r w:rsidRPr="009136B9">
        <w:rPr>
          <w:rFonts w:asciiTheme="minorHAnsi" w:hAnsiTheme="minorHAnsi" w:cstheme="minorHAnsi"/>
          <w:i/>
          <w:szCs w:val="22"/>
          <w:lang w:val="es-ES_tradnl"/>
        </w:rPr>
        <w:t xml:space="preserve">, con indicación del </w:t>
      </w:r>
      <w:r w:rsidRPr="009136B9">
        <w:rPr>
          <w:rStyle w:val="hps"/>
          <w:rFonts w:asciiTheme="minorHAnsi" w:hAnsiTheme="minorHAnsi" w:cstheme="minorHAnsi"/>
          <w:i/>
          <w:szCs w:val="22"/>
          <w:lang w:val="es-ES_tradnl"/>
        </w:rPr>
        <w:t>alcance</w:t>
      </w:r>
      <w:r w:rsidRPr="009136B9">
        <w:rPr>
          <w:rFonts w:asciiTheme="minorHAnsi" w:hAnsiTheme="minorHAnsi" w:cstheme="minorHAnsi"/>
          <w:i/>
          <w:szCs w:val="22"/>
          <w:lang w:val="es-ES_tradnl"/>
        </w:rPr>
        <w:t xml:space="preserve">, la </w:t>
      </w:r>
      <w:r w:rsidRPr="009136B9">
        <w:rPr>
          <w:rStyle w:val="hps"/>
          <w:rFonts w:asciiTheme="minorHAnsi" w:hAnsiTheme="minorHAnsi" w:cstheme="minorHAnsi"/>
          <w:i/>
          <w:szCs w:val="22"/>
          <w:lang w:val="es-ES_tradnl"/>
        </w:rPr>
        <w:t>duración y</w:t>
      </w:r>
      <w:r w:rsidRPr="009136B9">
        <w:rPr>
          <w:rFonts w:asciiTheme="minorHAnsi" w:hAnsiTheme="minorHAnsi" w:cstheme="minorHAnsi"/>
          <w:i/>
          <w:szCs w:val="22"/>
          <w:lang w:val="es-ES_tradnl"/>
        </w:rPr>
        <w:t xml:space="preserve"> el </w:t>
      </w:r>
      <w:r w:rsidRPr="009136B9">
        <w:rPr>
          <w:rStyle w:val="hps"/>
          <w:rFonts w:asciiTheme="minorHAnsi" w:hAnsiTheme="minorHAnsi" w:cstheme="minorHAnsi"/>
          <w:i/>
          <w:szCs w:val="22"/>
          <w:lang w:val="es-ES_tradnl"/>
        </w:rPr>
        <w:t>valor del contrato,</w:t>
      </w:r>
      <w:r w:rsidRPr="009136B9">
        <w:rPr>
          <w:rFonts w:asciiTheme="minorHAnsi" w:hAnsiTheme="minorHAnsi" w:cstheme="minorHAnsi"/>
          <w:i/>
          <w:szCs w:val="22"/>
          <w:lang w:val="es-ES_tradnl"/>
        </w:rPr>
        <w:t xml:space="preserve"> y referencias </w:t>
      </w:r>
      <w:r w:rsidRPr="009136B9">
        <w:rPr>
          <w:rStyle w:val="hps"/>
          <w:rFonts w:asciiTheme="minorHAnsi" w:hAnsiTheme="minorHAnsi" w:cstheme="minorHAnsi"/>
          <w:i/>
          <w:szCs w:val="22"/>
          <w:lang w:val="es-ES_tradnl"/>
        </w:rPr>
        <w:t>de contacto;</w:t>
      </w:r>
    </w:p>
    <w:p w14:paraId="64713AEB" w14:textId="350429FB" w:rsidR="00AF37D5" w:rsidRPr="009136B9"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theme="minorHAnsi"/>
          <w:i/>
          <w:szCs w:val="22"/>
          <w:lang w:val="es-ES_tradnl"/>
        </w:rPr>
      </w:pPr>
      <w:r w:rsidRPr="009136B9">
        <w:rPr>
          <w:rStyle w:val="hps"/>
          <w:rFonts w:asciiTheme="minorHAnsi" w:hAnsiTheme="minorHAnsi" w:cstheme="minorHAnsi"/>
          <w:i/>
          <w:szCs w:val="22"/>
          <w:lang w:val="es-ES_tradnl"/>
        </w:rPr>
        <w:t>e) Certificados y acreditación:</w:t>
      </w:r>
      <w:r w:rsidRPr="009136B9">
        <w:rPr>
          <w:rFonts w:asciiTheme="minorHAnsi" w:hAnsiTheme="minorHAnsi" w:cstheme="minorHAnsi"/>
          <w:i/>
          <w:szCs w:val="22"/>
          <w:lang w:val="es-ES_tradnl"/>
        </w:rPr>
        <w:t xml:space="preserve"> entre otros </w:t>
      </w:r>
      <w:r w:rsidRPr="009136B9">
        <w:rPr>
          <w:rStyle w:val="hps"/>
          <w:rFonts w:asciiTheme="minorHAnsi" w:hAnsiTheme="minorHAnsi" w:cstheme="minorHAnsi"/>
          <w:i/>
          <w:szCs w:val="22"/>
          <w:lang w:val="es-ES_tradnl"/>
        </w:rPr>
        <w:t>los certificados de calidad</w:t>
      </w:r>
      <w:r w:rsidRPr="009136B9">
        <w:rPr>
          <w:rFonts w:asciiTheme="minorHAnsi" w:hAnsiTheme="minorHAnsi" w:cstheme="minorHAnsi"/>
          <w:i/>
          <w:szCs w:val="22"/>
          <w:lang w:val="es-ES_tradnl"/>
        </w:rPr>
        <w:t xml:space="preserve">, registros </w:t>
      </w:r>
      <w:r w:rsidRPr="009136B9">
        <w:rPr>
          <w:rStyle w:val="hps"/>
          <w:rFonts w:asciiTheme="minorHAnsi" w:hAnsiTheme="minorHAnsi" w:cstheme="minorHAnsi"/>
          <w:i/>
          <w:szCs w:val="22"/>
          <w:lang w:val="es-ES_tradnl"/>
        </w:rPr>
        <w:t>de patentes, certificados de sostenibilidad ambiental</w:t>
      </w:r>
      <w:r w:rsidRPr="009136B9">
        <w:rPr>
          <w:rFonts w:asciiTheme="minorHAnsi" w:hAnsiTheme="minorHAnsi" w:cstheme="minorHAnsi"/>
          <w:i/>
          <w:szCs w:val="22"/>
          <w:lang w:val="es-ES_tradnl"/>
        </w:rPr>
        <w:t>, etc.;</w:t>
      </w:r>
      <w:r w:rsidR="00C141F0" w:rsidRPr="00C141F0">
        <w:rPr>
          <w:rFonts w:asciiTheme="minorHAnsi" w:hAnsiTheme="minorHAnsi" w:cstheme="minorHAnsi"/>
          <w:b/>
          <w:bCs/>
          <w:i/>
          <w:szCs w:val="22"/>
          <w:lang w:val="es-ES_tradnl"/>
        </w:rPr>
        <w:t xml:space="preserve"> </w:t>
      </w:r>
      <w:r w:rsidR="00C141F0" w:rsidRPr="00C141F0">
        <w:rPr>
          <w:rFonts w:asciiTheme="minorHAnsi" w:hAnsiTheme="minorHAnsi" w:cstheme="minorHAnsi"/>
          <w:b/>
          <w:bCs/>
          <w:i/>
          <w:szCs w:val="22"/>
          <w:lang w:val="es-ES_tradnl"/>
        </w:rPr>
        <w:t>(NO APLICA)</w:t>
      </w:r>
    </w:p>
    <w:p w14:paraId="66EE3D35" w14:textId="0F5CB74D" w:rsidR="00AF37D5"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theme="minorHAnsi"/>
          <w:i/>
          <w:szCs w:val="22"/>
          <w:lang w:val="es-ES_tradnl"/>
        </w:rPr>
      </w:pPr>
      <w:r w:rsidRPr="009136B9">
        <w:rPr>
          <w:rStyle w:val="hps"/>
          <w:rFonts w:asciiTheme="minorHAnsi" w:hAnsiTheme="minorHAnsi" w:cstheme="minorHAnsi"/>
          <w:i/>
          <w:szCs w:val="22"/>
          <w:lang w:val="es-ES_tradnl"/>
        </w:rPr>
        <w:t>f</w:t>
      </w:r>
      <w:r w:rsidRPr="009136B9">
        <w:rPr>
          <w:rFonts w:asciiTheme="minorHAnsi" w:hAnsiTheme="minorHAnsi" w:cstheme="minorHAnsi"/>
          <w:i/>
          <w:szCs w:val="22"/>
          <w:lang w:val="es-ES_tradnl"/>
        </w:rPr>
        <w:t xml:space="preserve">) Declaración por escrito </w:t>
      </w:r>
      <w:r w:rsidRPr="009136B9">
        <w:rPr>
          <w:rStyle w:val="hps"/>
          <w:rFonts w:asciiTheme="minorHAnsi" w:hAnsiTheme="minorHAnsi" w:cstheme="minorHAnsi"/>
          <w:i/>
          <w:szCs w:val="22"/>
          <w:lang w:val="es-ES_tradnl"/>
        </w:rPr>
        <w:t>de que la empresa</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no está incluida en la Lista Consolidada 1267/1989 del Consejo de</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Seguridad de las Naciones Unidas, o en la lista de</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la División de Adquisiciones</w:t>
      </w:r>
      <w:r w:rsidRPr="009136B9">
        <w:rPr>
          <w:rFonts w:asciiTheme="minorHAnsi" w:hAnsiTheme="minorHAnsi" w:cstheme="minorHAnsi"/>
          <w:i/>
          <w:szCs w:val="22"/>
          <w:lang w:val="es-ES_tradnl"/>
        </w:rPr>
        <w:t xml:space="preserve"> </w:t>
      </w:r>
      <w:r w:rsidRPr="009136B9">
        <w:rPr>
          <w:rStyle w:val="hps"/>
          <w:rFonts w:asciiTheme="minorHAnsi" w:hAnsiTheme="minorHAnsi" w:cstheme="minorHAnsi"/>
          <w:i/>
          <w:szCs w:val="22"/>
          <w:lang w:val="es-ES_tradnl"/>
        </w:rPr>
        <w:t>de las Naciones Unidas</w:t>
      </w:r>
      <w:r w:rsidRPr="009136B9">
        <w:rPr>
          <w:rFonts w:asciiTheme="minorHAnsi" w:hAnsiTheme="minorHAnsi" w:cstheme="minorHAnsi"/>
          <w:i/>
          <w:szCs w:val="22"/>
          <w:lang w:val="es-ES_tradnl"/>
        </w:rPr>
        <w:t xml:space="preserve"> o en cualquier otra</w:t>
      </w:r>
      <w:r w:rsidRPr="009136B9">
        <w:rPr>
          <w:rStyle w:val="hps"/>
          <w:rFonts w:asciiTheme="minorHAnsi" w:hAnsiTheme="minorHAnsi" w:cstheme="minorHAnsi"/>
          <w:i/>
          <w:szCs w:val="22"/>
          <w:lang w:val="es-ES_tradnl"/>
        </w:rPr>
        <w:t xml:space="preserve"> lista</w:t>
      </w:r>
      <w:r w:rsidRPr="009136B9">
        <w:rPr>
          <w:rFonts w:asciiTheme="minorHAnsi" w:hAnsiTheme="minorHAnsi" w:cstheme="minorHAnsi"/>
          <w:i/>
          <w:szCs w:val="22"/>
          <w:lang w:val="es-ES_tradnl"/>
        </w:rPr>
        <w:t xml:space="preserve"> de proveedores inelegibles</w:t>
      </w:r>
      <w:r w:rsidRPr="009136B9">
        <w:rPr>
          <w:rStyle w:val="hps"/>
          <w:rFonts w:asciiTheme="minorHAnsi" w:hAnsiTheme="minorHAnsi" w:cstheme="minorHAnsi"/>
          <w:i/>
          <w:szCs w:val="22"/>
          <w:lang w:val="es-ES_tradnl"/>
        </w:rPr>
        <w:t xml:space="preserve"> de las Naciones Unidas.</w:t>
      </w:r>
    </w:p>
    <w:p w14:paraId="72F0B2FA" w14:textId="76FE3110" w:rsidR="00FE1E14" w:rsidRDefault="00FE1E14"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theme="minorHAnsi"/>
          <w:i/>
          <w:szCs w:val="22"/>
          <w:lang w:val="es-ES_tradnl"/>
        </w:rPr>
      </w:pPr>
      <w:r>
        <w:rPr>
          <w:rStyle w:val="hps"/>
          <w:rFonts w:asciiTheme="minorHAnsi" w:hAnsiTheme="minorHAnsi" w:cstheme="minorHAnsi"/>
          <w:i/>
          <w:szCs w:val="22"/>
          <w:lang w:val="es-ES_tradnl"/>
        </w:rPr>
        <w:t>g) Dos ejemplos de informes diarios-preliminar</w:t>
      </w:r>
    </w:p>
    <w:p w14:paraId="10AD1FD6" w14:textId="1F3F918B" w:rsidR="00FE1E14" w:rsidRDefault="00FE1E14"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theme="minorHAnsi"/>
          <w:i/>
          <w:szCs w:val="22"/>
          <w:lang w:val="es-ES_tradnl"/>
        </w:rPr>
      </w:pPr>
      <w:r>
        <w:rPr>
          <w:rStyle w:val="hps"/>
          <w:rFonts w:asciiTheme="minorHAnsi" w:hAnsiTheme="minorHAnsi" w:cstheme="minorHAnsi"/>
          <w:i/>
          <w:szCs w:val="22"/>
          <w:lang w:val="es-ES_tradnl"/>
        </w:rPr>
        <w:t>h)</w:t>
      </w:r>
      <w:r w:rsidR="00FF258E">
        <w:rPr>
          <w:rStyle w:val="hps"/>
          <w:rFonts w:asciiTheme="minorHAnsi" w:hAnsiTheme="minorHAnsi" w:cstheme="minorHAnsi"/>
          <w:i/>
          <w:szCs w:val="22"/>
          <w:lang w:val="es-ES_tradnl"/>
        </w:rPr>
        <w:t>1 ejemplo de informe mensual-preliminar</w:t>
      </w:r>
    </w:p>
    <w:p w14:paraId="64BF44C8" w14:textId="31733E7A" w:rsidR="00793EDF" w:rsidRDefault="00793EDF"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theme="minorHAnsi"/>
          <w:i/>
          <w:szCs w:val="22"/>
          <w:lang w:val="es-ES_tradnl"/>
        </w:rPr>
      </w:pPr>
      <w:r>
        <w:rPr>
          <w:rStyle w:val="hps"/>
          <w:rFonts w:asciiTheme="minorHAnsi" w:hAnsiTheme="minorHAnsi" w:cstheme="minorHAnsi"/>
          <w:i/>
          <w:szCs w:val="22"/>
          <w:lang w:val="es-ES_tradnl"/>
        </w:rPr>
        <w:t>i) cv del equipo.</w:t>
      </w:r>
    </w:p>
    <w:p w14:paraId="37BB1439" w14:textId="77777777" w:rsidR="00FE1E14" w:rsidRDefault="00FE1E14"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theme="minorHAnsi"/>
          <w:i/>
          <w:szCs w:val="22"/>
          <w:lang w:val="es-ES_tradnl"/>
        </w:rPr>
      </w:pPr>
    </w:p>
    <w:p w14:paraId="05159D52" w14:textId="7AB8D07D" w:rsidR="002424C5" w:rsidRPr="009136B9" w:rsidRDefault="002424C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Theme="minorHAnsi" w:hAnsiTheme="minorHAnsi" w:cstheme="minorHAnsi"/>
          <w:i/>
          <w:szCs w:val="22"/>
          <w:lang w:val="es-ES_tradnl"/>
        </w:rPr>
      </w:pPr>
    </w:p>
    <w:p w14:paraId="5CAF1369" w14:textId="77777777" w:rsidR="00AF37D5" w:rsidRPr="009136B9" w:rsidRDefault="00AF37D5" w:rsidP="00AF37D5">
      <w:pPr>
        <w:pStyle w:val="ColorfulList-Accent11"/>
        <w:pBdr>
          <w:top w:val="single" w:sz="4" w:space="1" w:color="auto"/>
          <w:left w:val="single" w:sz="4" w:space="4" w:color="auto"/>
          <w:bottom w:val="single" w:sz="4" w:space="1" w:color="auto"/>
          <w:right w:val="single" w:sz="4" w:space="4" w:color="auto"/>
        </w:pBdr>
        <w:tabs>
          <w:tab w:val="left" w:pos="990"/>
        </w:tabs>
        <w:spacing w:after="120" w:line="240" w:lineRule="auto"/>
        <w:ind w:left="629"/>
        <w:rPr>
          <w:rStyle w:val="hps"/>
          <w:rFonts w:asciiTheme="minorHAnsi" w:hAnsiTheme="minorHAnsi" w:cstheme="minorHAnsi"/>
          <w:i/>
          <w:szCs w:val="22"/>
          <w:lang w:val="es-ES_tradnl"/>
        </w:rPr>
      </w:pPr>
    </w:p>
    <w:p w14:paraId="43889855" w14:textId="77777777" w:rsidR="00AF37D5" w:rsidRPr="009136B9" w:rsidRDefault="00AF37D5" w:rsidP="00AF37D5">
      <w:pPr>
        <w:pStyle w:val="ColorfulList-Accent11"/>
        <w:tabs>
          <w:tab w:val="left" w:pos="990"/>
        </w:tabs>
        <w:spacing w:line="240" w:lineRule="auto"/>
        <w:ind w:left="990" w:hanging="450"/>
        <w:rPr>
          <w:rFonts w:asciiTheme="minorHAnsi" w:hAnsiTheme="minorHAnsi" w:cstheme="minorHAnsi"/>
          <w:b/>
          <w:snapToGrid w:val="0"/>
          <w:szCs w:val="22"/>
          <w:lang w:val="es-ES_tradnl"/>
        </w:rPr>
      </w:pPr>
    </w:p>
    <w:p w14:paraId="6A48D203" w14:textId="77777777" w:rsidR="00AF37D5" w:rsidRPr="009136B9" w:rsidRDefault="00AF37D5" w:rsidP="004933E7">
      <w:pPr>
        <w:pStyle w:val="ColorfulList-Accent11"/>
        <w:numPr>
          <w:ilvl w:val="0"/>
          <w:numId w:val="1"/>
        </w:numPr>
        <w:spacing w:line="240" w:lineRule="auto"/>
        <w:ind w:left="540" w:hanging="540"/>
        <w:rPr>
          <w:rFonts w:asciiTheme="minorHAnsi" w:hAnsiTheme="minorHAnsi" w:cstheme="minorHAnsi"/>
          <w:b/>
          <w:snapToGrid w:val="0"/>
          <w:szCs w:val="22"/>
          <w:lang w:val="es-ES_tradnl"/>
        </w:rPr>
      </w:pPr>
      <w:r w:rsidRPr="009136B9">
        <w:rPr>
          <w:rFonts w:asciiTheme="minorHAnsi" w:hAnsiTheme="minorHAnsi" w:cstheme="minorHAnsi"/>
          <w:b/>
          <w:snapToGrid w:val="0"/>
          <w:szCs w:val="22"/>
          <w:lang w:val="es-ES_tradnl"/>
        </w:rPr>
        <w:t>Propuesta metodológica para la realización de los servicios</w:t>
      </w:r>
    </w:p>
    <w:p w14:paraId="06ADB4D4" w14:textId="77777777" w:rsidR="00AF37D5" w:rsidRPr="009136B9" w:rsidRDefault="00AF37D5" w:rsidP="00AF37D5">
      <w:pPr>
        <w:spacing w:before="120"/>
        <w:ind w:right="630" w:firstLine="720"/>
        <w:jc w:val="both"/>
        <w:rPr>
          <w:rFonts w:asciiTheme="minorHAnsi" w:hAnsiTheme="minorHAnsi" w:cstheme="minorHAnsi"/>
          <w:snapToGrid w:val="0"/>
          <w:sz w:val="22"/>
          <w:szCs w:val="22"/>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F37D5" w:rsidRPr="0012179B" w14:paraId="6535F53B" w14:textId="77777777" w:rsidTr="009F771B">
        <w:tc>
          <w:tcPr>
            <w:tcW w:w="8910" w:type="dxa"/>
            <w:tcBorders>
              <w:top w:val="single" w:sz="4" w:space="0" w:color="auto"/>
              <w:bottom w:val="single" w:sz="4" w:space="0" w:color="auto"/>
            </w:tcBorders>
          </w:tcPr>
          <w:p w14:paraId="50FEE688" w14:textId="77777777" w:rsidR="00AF37D5" w:rsidRPr="009136B9" w:rsidRDefault="00AF37D5" w:rsidP="009F771B">
            <w:pPr>
              <w:rPr>
                <w:rFonts w:asciiTheme="minorHAnsi" w:hAnsiTheme="minorHAnsi" w:cstheme="minorHAnsi"/>
                <w:b/>
                <w:bCs/>
                <w:i/>
                <w:sz w:val="22"/>
                <w:szCs w:val="22"/>
                <w:lang w:val="es-ES_tradnl"/>
              </w:rPr>
            </w:pPr>
          </w:p>
          <w:p w14:paraId="5DDECE1D" w14:textId="77777777" w:rsidR="00AF37D5" w:rsidRPr="009136B9" w:rsidRDefault="00AF37D5" w:rsidP="009F771B">
            <w:pPr>
              <w:rPr>
                <w:rFonts w:asciiTheme="minorHAnsi" w:hAnsiTheme="minorHAnsi" w:cstheme="minorHAnsi"/>
                <w:i/>
                <w:sz w:val="22"/>
                <w:szCs w:val="22"/>
                <w:lang w:val="es-ES_tradnl"/>
              </w:rPr>
            </w:pPr>
            <w:r w:rsidRPr="009136B9">
              <w:rPr>
                <w:rFonts w:asciiTheme="minorHAnsi" w:hAnsiTheme="minorHAnsi" w:cstheme="minorHAnsi"/>
                <w:i/>
                <w:iCs/>
                <w:sz w:val="22"/>
                <w:szCs w:val="22"/>
                <w:lang w:val="es-ES_tradnl"/>
              </w:rPr>
              <w:t>El Proveedor de Servicios</w:t>
            </w:r>
            <w:r w:rsidRPr="009136B9">
              <w:rPr>
                <w:rFonts w:asciiTheme="minorHAnsi" w:hAnsiTheme="minorHAnsi" w:cstheme="minorHAnsi"/>
                <w:i/>
                <w:sz w:val="22"/>
                <w:szCs w:val="22"/>
                <w:lang w:val="es-ES_tradnl"/>
              </w:rPr>
              <w:t xml:space="preserve"> debe describir cómo tiene previsto abordar y cumplir las exigencias de la </w:t>
            </w:r>
            <w:proofErr w:type="spellStart"/>
            <w:r w:rsidRPr="009136B9">
              <w:rPr>
                <w:rFonts w:asciiTheme="minorHAnsi" w:hAnsiTheme="minorHAnsi" w:cstheme="minorHAnsi"/>
                <w:i/>
                <w:sz w:val="22"/>
                <w:szCs w:val="22"/>
                <w:lang w:val="es-ES_tradnl"/>
              </w:rPr>
              <w:t>SdP</w:t>
            </w:r>
            <w:proofErr w:type="spellEnd"/>
            <w:r w:rsidRPr="009136B9">
              <w:rPr>
                <w:rFonts w:asciiTheme="minorHAnsi" w:hAnsiTheme="minorHAnsi" w:cstheme="minorHAnsi"/>
                <w:i/>
                <w:sz w:val="22"/>
                <w:szCs w:val="22"/>
                <w:lang w:val="es-ES_tradnl"/>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14:paraId="47961F27" w14:textId="77777777" w:rsidR="00AF37D5" w:rsidRPr="009136B9" w:rsidRDefault="00AF37D5" w:rsidP="009F771B">
            <w:pPr>
              <w:pStyle w:val="Textoindependiente2"/>
              <w:spacing w:after="0" w:line="240" w:lineRule="auto"/>
              <w:rPr>
                <w:rFonts w:asciiTheme="minorHAnsi" w:hAnsiTheme="minorHAnsi" w:cstheme="minorHAnsi"/>
                <w:b/>
                <w:bCs/>
                <w:sz w:val="22"/>
                <w:szCs w:val="22"/>
                <w:lang w:val="es-ES_tradnl"/>
              </w:rPr>
            </w:pPr>
          </w:p>
        </w:tc>
      </w:tr>
    </w:tbl>
    <w:p w14:paraId="620DBF02" w14:textId="77777777" w:rsidR="00AF37D5" w:rsidRPr="009136B9" w:rsidRDefault="00AF37D5" w:rsidP="00AF37D5">
      <w:pPr>
        <w:rPr>
          <w:rFonts w:asciiTheme="minorHAnsi" w:hAnsiTheme="minorHAnsi" w:cstheme="minorHAnsi"/>
          <w:b/>
          <w:sz w:val="22"/>
          <w:szCs w:val="22"/>
          <w:lang w:val="es-ES_tradnl"/>
        </w:rPr>
      </w:pPr>
    </w:p>
    <w:p w14:paraId="4465A31E" w14:textId="77777777" w:rsidR="00AF37D5" w:rsidRPr="009136B9" w:rsidRDefault="00AF37D5" w:rsidP="004933E7">
      <w:pPr>
        <w:pStyle w:val="Textoindependiente2"/>
        <w:numPr>
          <w:ilvl w:val="0"/>
          <w:numId w:val="1"/>
        </w:numPr>
        <w:spacing w:after="0" w:line="240" w:lineRule="auto"/>
        <w:ind w:left="540" w:hanging="540"/>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Calificación del personal clave</w:t>
      </w:r>
    </w:p>
    <w:p w14:paraId="0A2F8540" w14:textId="77777777" w:rsidR="00AF37D5" w:rsidRPr="009136B9" w:rsidRDefault="00AF37D5" w:rsidP="00AF37D5">
      <w:pPr>
        <w:pStyle w:val="Textoindependiente2"/>
        <w:spacing w:after="0" w:line="240" w:lineRule="auto"/>
        <w:ind w:left="540"/>
        <w:rPr>
          <w:rFonts w:asciiTheme="minorHAnsi" w:hAnsiTheme="minorHAnsi" w:cstheme="minorHAnsi"/>
          <w:b/>
          <w:sz w:val="22"/>
          <w:szCs w:val="22"/>
          <w:lang w:val="es-ES_tradnl"/>
        </w:rPr>
      </w:pPr>
    </w:p>
    <w:p w14:paraId="5C17A970" w14:textId="77777777" w:rsidR="00AF37D5" w:rsidRPr="009136B9" w:rsidRDefault="00AF37D5" w:rsidP="00AF37D5">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2"/>
          <w:szCs w:val="22"/>
          <w:lang w:val="es-ES_tradnl"/>
        </w:rPr>
      </w:pPr>
    </w:p>
    <w:p w14:paraId="12CC0894" w14:textId="77777777" w:rsidR="00AF37D5" w:rsidRPr="009136B9" w:rsidRDefault="00AF37D5" w:rsidP="00AF37D5">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s-ES_tradnl"/>
        </w:rPr>
      </w:pPr>
      <w:r w:rsidRPr="009136B9">
        <w:rPr>
          <w:rFonts w:asciiTheme="minorHAnsi" w:hAnsiTheme="minorHAnsi" w:cstheme="minorHAnsi"/>
          <w:i/>
          <w:sz w:val="22"/>
          <w:szCs w:val="22"/>
          <w:lang w:val="es-ES_tradnl"/>
        </w:rPr>
        <w:t xml:space="preserve">Cuando así lo establezca la </w:t>
      </w:r>
      <w:proofErr w:type="spellStart"/>
      <w:r w:rsidRPr="009136B9">
        <w:rPr>
          <w:rFonts w:asciiTheme="minorHAnsi" w:hAnsiTheme="minorHAnsi" w:cstheme="minorHAnsi"/>
          <w:i/>
          <w:sz w:val="22"/>
          <w:szCs w:val="22"/>
          <w:lang w:val="es-ES_tradnl"/>
        </w:rPr>
        <w:t>SdP</w:t>
      </w:r>
      <w:proofErr w:type="spellEnd"/>
      <w:r w:rsidRPr="009136B9">
        <w:rPr>
          <w:rFonts w:asciiTheme="minorHAnsi" w:hAnsiTheme="minorHAnsi" w:cstheme="minorHAnsi"/>
          <w:i/>
          <w:sz w:val="22"/>
          <w:szCs w:val="22"/>
          <w:lang w:val="es-ES_tradnl"/>
        </w:rPr>
        <w:t>, el Proveedor de Servicios facilitará :</w:t>
      </w:r>
    </w:p>
    <w:p w14:paraId="3871D5E8" w14:textId="77777777" w:rsidR="00AF37D5" w:rsidRPr="009136B9" w:rsidRDefault="00AF37D5" w:rsidP="00AF37D5">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s-ES_tradnl"/>
        </w:rPr>
      </w:pPr>
    </w:p>
    <w:p w14:paraId="0227EB58" w14:textId="77777777" w:rsidR="00AF37D5" w:rsidRPr="009136B9" w:rsidRDefault="00AF37D5" w:rsidP="004933E7">
      <w:pPr>
        <w:pStyle w:val="Textoindependiente2"/>
        <w:numPr>
          <w:ilvl w:val="0"/>
          <w:numId w:val="7"/>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s-ES_tradnl"/>
        </w:rPr>
      </w:pPr>
      <w:r w:rsidRPr="009136B9">
        <w:rPr>
          <w:rFonts w:asciiTheme="minorHAnsi" w:hAnsiTheme="minorHAnsi" w:cstheme="minorHAnsi"/>
          <w:i/>
          <w:sz w:val="22"/>
          <w:szCs w:val="22"/>
          <w:lang w:val="es-ES_tradnl"/>
        </w:rPr>
        <w:t>los nombres y calificación del personal clave que participe en la provisión de los servicios, indicando el rango de cada uno (jefe de equipo, personal subalterno, etc.)</w:t>
      </w:r>
      <w:r w:rsidRPr="009136B9">
        <w:rPr>
          <w:rFonts w:asciiTheme="minorHAnsi" w:hAnsiTheme="minorHAnsi" w:cstheme="minorHAnsi"/>
          <w:i/>
          <w:iCs/>
          <w:sz w:val="22"/>
          <w:szCs w:val="22"/>
          <w:lang w:val="es-ES_tradnl"/>
        </w:rPr>
        <w:t>;</w:t>
      </w:r>
    </w:p>
    <w:p w14:paraId="507C3C13" w14:textId="77777777" w:rsidR="00AF37D5" w:rsidRPr="009136B9" w:rsidRDefault="00AF37D5" w:rsidP="004933E7">
      <w:pPr>
        <w:pStyle w:val="Textoindependiente2"/>
        <w:numPr>
          <w:ilvl w:val="0"/>
          <w:numId w:val="7"/>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s-ES_tradnl"/>
        </w:rPr>
      </w:pPr>
      <w:r w:rsidRPr="009136B9">
        <w:rPr>
          <w:rFonts w:asciiTheme="minorHAnsi" w:hAnsiTheme="minorHAnsi" w:cstheme="minorHAnsi"/>
          <w:i/>
          <w:iCs/>
          <w:sz w:val="22"/>
          <w:szCs w:val="22"/>
          <w:lang w:val="es-ES_tradnl"/>
        </w:rPr>
        <w:t xml:space="preserve">en los casos en que lo establezca la </w:t>
      </w:r>
      <w:proofErr w:type="spellStart"/>
      <w:r w:rsidRPr="009136B9">
        <w:rPr>
          <w:rFonts w:asciiTheme="minorHAnsi" w:hAnsiTheme="minorHAnsi" w:cstheme="minorHAnsi"/>
          <w:i/>
          <w:iCs/>
          <w:sz w:val="22"/>
          <w:szCs w:val="22"/>
          <w:lang w:val="es-ES_tradnl"/>
        </w:rPr>
        <w:t>SdP</w:t>
      </w:r>
      <w:proofErr w:type="spellEnd"/>
      <w:r w:rsidRPr="009136B9">
        <w:rPr>
          <w:rFonts w:asciiTheme="minorHAnsi" w:hAnsiTheme="minorHAnsi" w:cstheme="minorHAnsi"/>
          <w:i/>
          <w:iCs/>
          <w:sz w:val="22"/>
          <w:szCs w:val="22"/>
          <w:lang w:val="es-ES_tradnl"/>
        </w:rPr>
        <w:t xml:space="preserve">, facilitará los currículos que den fe de las calificaciones indicadas; y </w:t>
      </w:r>
    </w:p>
    <w:p w14:paraId="49198C15" w14:textId="77777777" w:rsidR="00AF37D5" w:rsidRPr="009136B9" w:rsidRDefault="00AF37D5" w:rsidP="004933E7">
      <w:pPr>
        <w:pStyle w:val="Textoindependiente2"/>
        <w:numPr>
          <w:ilvl w:val="0"/>
          <w:numId w:val="7"/>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s-ES_tradnl"/>
        </w:rPr>
      </w:pPr>
      <w:r w:rsidRPr="009136B9">
        <w:rPr>
          <w:rFonts w:asciiTheme="minorHAnsi" w:hAnsiTheme="minorHAnsi" w:cstheme="minorHAnsi"/>
          <w:i/>
          <w:iCs/>
          <w:sz w:val="22"/>
          <w:szCs w:val="22"/>
          <w:lang w:val="es-ES_tradnl"/>
        </w:rPr>
        <w:t>la confirmación por escrito de cada uno de los miembros del personal manifestando su disponibilidad durante toda la extensión temporal del Contrato.</w:t>
      </w:r>
    </w:p>
    <w:p w14:paraId="741FD0AD" w14:textId="77777777" w:rsidR="00AF37D5" w:rsidRPr="009136B9" w:rsidRDefault="00AF37D5" w:rsidP="00AF37D5">
      <w:pPr>
        <w:pBdr>
          <w:top w:val="single" w:sz="4" w:space="1" w:color="auto"/>
          <w:left w:val="single" w:sz="4" w:space="4" w:color="auto"/>
          <w:bottom w:val="single" w:sz="4" w:space="1" w:color="auto"/>
          <w:right w:val="single" w:sz="4" w:space="4" w:color="auto"/>
        </w:pBdr>
        <w:ind w:left="540"/>
        <w:rPr>
          <w:rFonts w:asciiTheme="minorHAnsi" w:hAnsiTheme="minorHAnsi" w:cstheme="minorHAnsi"/>
          <w:b/>
          <w:sz w:val="22"/>
          <w:szCs w:val="22"/>
          <w:lang w:val="es-ES_tradnl"/>
        </w:rPr>
      </w:pPr>
    </w:p>
    <w:p w14:paraId="03956EE4" w14:textId="77777777" w:rsidR="00AF37D5" w:rsidRPr="009136B9" w:rsidRDefault="00AF37D5" w:rsidP="00AF37D5">
      <w:pPr>
        <w:rPr>
          <w:rFonts w:asciiTheme="minorHAnsi" w:hAnsiTheme="minorHAnsi" w:cstheme="minorHAnsi"/>
          <w:b/>
          <w:sz w:val="22"/>
          <w:szCs w:val="22"/>
          <w:lang w:val="es-ES_tradnl"/>
        </w:rPr>
      </w:pPr>
    </w:p>
    <w:p w14:paraId="16CBE5FD" w14:textId="77777777" w:rsidR="00AF37D5" w:rsidRPr="009136B9" w:rsidRDefault="00AF37D5" w:rsidP="004933E7">
      <w:pPr>
        <w:pStyle w:val="ColorfulList-Accent11"/>
        <w:numPr>
          <w:ilvl w:val="0"/>
          <w:numId w:val="1"/>
        </w:numPr>
        <w:spacing w:line="240" w:lineRule="auto"/>
        <w:ind w:left="540" w:hanging="540"/>
        <w:rPr>
          <w:rFonts w:asciiTheme="minorHAnsi" w:hAnsiTheme="minorHAnsi" w:cstheme="minorHAnsi"/>
          <w:b/>
          <w:snapToGrid w:val="0"/>
          <w:szCs w:val="22"/>
          <w:lang w:val="es-ES_tradnl"/>
        </w:rPr>
      </w:pPr>
      <w:r w:rsidRPr="009136B9">
        <w:rPr>
          <w:rFonts w:asciiTheme="minorHAnsi" w:hAnsiTheme="minorHAnsi" w:cstheme="minorHAnsi"/>
          <w:b/>
          <w:snapToGrid w:val="0"/>
          <w:szCs w:val="22"/>
          <w:lang w:val="es-ES_tradnl"/>
        </w:rPr>
        <w:t>Desglose de costos por entregable*</w:t>
      </w:r>
    </w:p>
    <w:p w14:paraId="2742E77D" w14:textId="77777777" w:rsidR="00AF37D5" w:rsidRPr="009136B9" w:rsidRDefault="00AF37D5" w:rsidP="00AF37D5">
      <w:pPr>
        <w:rPr>
          <w:rFonts w:asciiTheme="minorHAnsi" w:hAnsiTheme="minorHAnsi" w:cstheme="minorHAnsi"/>
          <w:snapToGrid w:val="0"/>
          <w:sz w:val="22"/>
          <w:szCs w:val="22"/>
          <w:lang w:val="es-ES_tradnl"/>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412"/>
        <w:gridCol w:w="2823"/>
        <w:gridCol w:w="1507"/>
      </w:tblGrid>
      <w:tr w:rsidR="00AF37D5" w:rsidRPr="0012179B" w14:paraId="761EFD4D" w14:textId="77777777" w:rsidTr="009F771B">
        <w:tc>
          <w:tcPr>
            <w:tcW w:w="990" w:type="dxa"/>
          </w:tcPr>
          <w:p w14:paraId="4CB77250" w14:textId="77777777" w:rsidR="00AF37D5" w:rsidRPr="009136B9" w:rsidRDefault="00AF37D5" w:rsidP="009F771B">
            <w:pPr>
              <w:jc w:val="center"/>
              <w:rPr>
                <w:rFonts w:asciiTheme="minorHAnsi" w:eastAsia="Calibri" w:hAnsiTheme="minorHAnsi" w:cstheme="minorHAnsi"/>
                <w:b/>
                <w:snapToGrid w:val="0"/>
                <w:sz w:val="22"/>
                <w:szCs w:val="22"/>
                <w:lang w:val="es-ES_tradnl"/>
              </w:rPr>
            </w:pPr>
          </w:p>
        </w:tc>
        <w:tc>
          <w:tcPr>
            <w:tcW w:w="3510" w:type="dxa"/>
          </w:tcPr>
          <w:p w14:paraId="34A940FA" w14:textId="77777777" w:rsidR="00AF37D5" w:rsidRPr="009136B9" w:rsidRDefault="00AF37D5" w:rsidP="009F771B">
            <w:pPr>
              <w:jc w:val="center"/>
              <w:rPr>
                <w:rFonts w:asciiTheme="minorHAnsi" w:eastAsia="Calibri" w:hAnsiTheme="minorHAnsi" w:cstheme="minorHAnsi"/>
                <w:b/>
                <w:snapToGrid w:val="0"/>
                <w:sz w:val="22"/>
                <w:szCs w:val="22"/>
                <w:lang w:val="es-ES_tradnl"/>
              </w:rPr>
            </w:pPr>
            <w:r w:rsidRPr="009136B9">
              <w:rPr>
                <w:rFonts w:asciiTheme="minorHAnsi" w:eastAsia="Calibri" w:hAnsiTheme="minorHAnsi" w:cstheme="minorHAnsi"/>
                <w:b/>
                <w:snapToGrid w:val="0"/>
                <w:sz w:val="22"/>
                <w:szCs w:val="22"/>
                <w:lang w:val="es-ES_tradnl"/>
              </w:rPr>
              <w:t>Entregables</w:t>
            </w:r>
          </w:p>
          <w:p w14:paraId="5C2E8F76" w14:textId="77777777" w:rsidR="00AF37D5" w:rsidRPr="009136B9" w:rsidRDefault="00AF37D5" w:rsidP="009F771B">
            <w:pPr>
              <w:jc w:val="center"/>
              <w:rPr>
                <w:rFonts w:asciiTheme="minorHAnsi" w:eastAsia="Calibri" w:hAnsiTheme="minorHAnsi" w:cstheme="minorHAnsi"/>
                <w:b/>
                <w:snapToGrid w:val="0"/>
                <w:sz w:val="22"/>
                <w:szCs w:val="22"/>
                <w:lang w:val="es-ES_tradnl"/>
              </w:rPr>
            </w:pPr>
            <w:r w:rsidRPr="009136B9">
              <w:rPr>
                <w:rFonts w:asciiTheme="minorHAnsi" w:eastAsia="Calibri" w:hAnsiTheme="minorHAnsi" w:cstheme="minorHAnsi"/>
                <w:b/>
                <w:i/>
                <w:iCs/>
                <w:snapToGrid w:val="0"/>
                <w:sz w:val="22"/>
                <w:szCs w:val="22"/>
                <w:lang w:val="es-ES_tradnl"/>
              </w:rPr>
              <w:t xml:space="preserve">[indíquense en los términos utilizados en la </w:t>
            </w:r>
            <w:proofErr w:type="spellStart"/>
            <w:r w:rsidRPr="009136B9">
              <w:rPr>
                <w:rFonts w:asciiTheme="minorHAnsi" w:eastAsia="Calibri" w:hAnsiTheme="minorHAnsi" w:cstheme="minorHAnsi"/>
                <w:b/>
                <w:i/>
                <w:iCs/>
                <w:snapToGrid w:val="0"/>
                <w:sz w:val="22"/>
                <w:szCs w:val="22"/>
                <w:lang w:val="es-ES_tradnl"/>
              </w:rPr>
              <w:t>SdP</w:t>
            </w:r>
            <w:proofErr w:type="spellEnd"/>
            <w:r w:rsidRPr="009136B9">
              <w:rPr>
                <w:rFonts w:asciiTheme="minorHAnsi" w:eastAsia="Calibri" w:hAnsiTheme="minorHAnsi" w:cstheme="minorHAnsi"/>
                <w:b/>
                <w:i/>
                <w:iCs/>
                <w:snapToGrid w:val="0"/>
                <w:sz w:val="22"/>
                <w:szCs w:val="22"/>
                <w:lang w:val="es-ES_tradnl"/>
              </w:rPr>
              <w:t>]</w:t>
            </w:r>
          </w:p>
        </w:tc>
        <w:tc>
          <w:tcPr>
            <w:tcW w:w="2898" w:type="dxa"/>
          </w:tcPr>
          <w:p w14:paraId="01427724" w14:textId="77777777" w:rsidR="00AF37D5" w:rsidRPr="009136B9" w:rsidRDefault="00AF37D5" w:rsidP="009F771B">
            <w:pPr>
              <w:jc w:val="center"/>
              <w:rPr>
                <w:rFonts w:asciiTheme="minorHAnsi" w:eastAsia="Calibri" w:hAnsiTheme="minorHAnsi" w:cstheme="minorHAnsi"/>
                <w:b/>
                <w:snapToGrid w:val="0"/>
                <w:sz w:val="22"/>
                <w:szCs w:val="22"/>
                <w:lang w:val="es-ES_tradnl"/>
              </w:rPr>
            </w:pPr>
            <w:r w:rsidRPr="009136B9">
              <w:rPr>
                <w:rFonts w:asciiTheme="minorHAnsi" w:eastAsia="Calibri" w:hAnsiTheme="minorHAnsi" w:cstheme="minorHAnsi"/>
                <w:b/>
                <w:snapToGrid w:val="0"/>
                <w:sz w:val="22"/>
                <w:szCs w:val="22"/>
                <w:lang w:val="es-ES_tradnl"/>
              </w:rPr>
              <w:t xml:space="preserve">Porcentaje del precio total </w:t>
            </w:r>
          </w:p>
        </w:tc>
        <w:tc>
          <w:tcPr>
            <w:tcW w:w="1530" w:type="dxa"/>
          </w:tcPr>
          <w:p w14:paraId="6DE14850" w14:textId="77777777" w:rsidR="00AF37D5" w:rsidRPr="009136B9" w:rsidRDefault="00AF37D5" w:rsidP="009F771B">
            <w:pPr>
              <w:jc w:val="center"/>
              <w:rPr>
                <w:rFonts w:asciiTheme="minorHAnsi" w:eastAsia="Calibri" w:hAnsiTheme="minorHAnsi" w:cstheme="minorHAnsi"/>
                <w:b/>
                <w:snapToGrid w:val="0"/>
                <w:sz w:val="22"/>
                <w:szCs w:val="22"/>
                <w:lang w:val="es-ES_tradnl"/>
              </w:rPr>
            </w:pPr>
            <w:r w:rsidRPr="009136B9">
              <w:rPr>
                <w:rFonts w:asciiTheme="minorHAnsi" w:eastAsia="Calibri" w:hAnsiTheme="minorHAnsi" w:cstheme="minorHAnsi"/>
                <w:b/>
                <w:snapToGrid w:val="0"/>
                <w:sz w:val="22"/>
                <w:szCs w:val="22"/>
                <w:lang w:val="es-ES_tradnl"/>
              </w:rPr>
              <w:t>Precio</w:t>
            </w:r>
          </w:p>
          <w:p w14:paraId="76A013A8" w14:textId="77777777" w:rsidR="00AF37D5" w:rsidRPr="009136B9" w:rsidRDefault="00AF37D5" w:rsidP="009F771B">
            <w:pPr>
              <w:jc w:val="center"/>
              <w:rPr>
                <w:rFonts w:asciiTheme="minorHAnsi" w:eastAsia="Calibri" w:hAnsiTheme="minorHAnsi" w:cstheme="minorHAnsi"/>
                <w:b/>
                <w:i/>
                <w:snapToGrid w:val="0"/>
                <w:sz w:val="22"/>
                <w:szCs w:val="22"/>
                <w:lang w:val="es-ES_tradnl"/>
              </w:rPr>
            </w:pPr>
            <w:r w:rsidRPr="009136B9">
              <w:rPr>
                <w:rFonts w:asciiTheme="minorHAnsi" w:eastAsia="Calibri" w:hAnsiTheme="minorHAnsi" w:cstheme="minorHAnsi"/>
                <w:b/>
                <w:i/>
                <w:snapToGrid w:val="0"/>
                <w:sz w:val="22"/>
                <w:szCs w:val="22"/>
                <w:lang w:val="es-ES_tradnl"/>
              </w:rPr>
              <w:t>(Suma global, todo incluido)</w:t>
            </w:r>
          </w:p>
        </w:tc>
      </w:tr>
      <w:tr w:rsidR="00AF37D5" w:rsidRPr="009136B9" w14:paraId="0776EEC2" w14:textId="77777777" w:rsidTr="009F771B">
        <w:tc>
          <w:tcPr>
            <w:tcW w:w="990" w:type="dxa"/>
          </w:tcPr>
          <w:p w14:paraId="1DE87B1F"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1</w:t>
            </w:r>
          </w:p>
        </w:tc>
        <w:tc>
          <w:tcPr>
            <w:tcW w:w="3510" w:type="dxa"/>
          </w:tcPr>
          <w:p w14:paraId="7AC80962" w14:textId="77777777" w:rsidR="00AF37D5" w:rsidRPr="009136B9" w:rsidRDefault="00AF37D5" w:rsidP="009F771B">
            <w:pPr>
              <w:rPr>
                <w:rFonts w:asciiTheme="minorHAnsi" w:eastAsia="Calibri" w:hAnsiTheme="minorHAnsi" w:cstheme="minorHAnsi"/>
                <w:snapToGrid w:val="0"/>
                <w:sz w:val="22"/>
                <w:szCs w:val="22"/>
                <w:lang w:val="es-ES_tradnl"/>
              </w:rPr>
            </w:pPr>
            <w:proofErr w:type="spellStart"/>
            <w:r w:rsidRPr="009136B9">
              <w:rPr>
                <w:rFonts w:asciiTheme="minorHAnsi" w:eastAsia="Calibri" w:hAnsiTheme="minorHAnsi" w:cstheme="minorHAnsi"/>
                <w:snapToGrid w:val="0"/>
                <w:sz w:val="22"/>
                <w:szCs w:val="22"/>
                <w:lang w:val="es-ES_tradnl"/>
              </w:rPr>
              <w:t>Entragable</w:t>
            </w:r>
            <w:proofErr w:type="spellEnd"/>
            <w:r w:rsidRPr="009136B9">
              <w:rPr>
                <w:rFonts w:asciiTheme="minorHAnsi" w:eastAsia="Calibri" w:hAnsiTheme="minorHAnsi" w:cstheme="minorHAnsi"/>
                <w:snapToGrid w:val="0"/>
                <w:sz w:val="22"/>
                <w:szCs w:val="22"/>
                <w:lang w:val="es-ES_tradnl"/>
              </w:rPr>
              <w:t xml:space="preserve"> 1</w:t>
            </w:r>
          </w:p>
        </w:tc>
        <w:tc>
          <w:tcPr>
            <w:tcW w:w="2898" w:type="dxa"/>
          </w:tcPr>
          <w:p w14:paraId="671CEC7C"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 xml:space="preserve"> </w:t>
            </w:r>
          </w:p>
        </w:tc>
        <w:tc>
          <w:tcPr>
            <w:tcW w:w="1530" w:type="dxa"/>
          </w:tcPr>
          <w:p w14:paraId="5BA942DD"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9136B9" w14:paraId="180FD9D8" w14:textId="77777777" w:rsidTr="009F771B">
        <w:tc>
          <w:tcPr>
            <w:tcW w:w="990" w:type="dxa"/>
          </w:tcPr>
          <w:p w14:paraId="78B22D1D"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2</w:t>
            </w:r>
          </w:p>
        </w:tc>
        <w:tc>
          <w:tcPr>
            <w:tcW w:w="3510" w:type="dxa"/>
          </w:tcPr>
          <w:p w14:paraId="6679AAEB"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Entregable 2</w:t>
            </w:r>
          </w:p>
        </w:tc>
        <w:tc>
          <w:tcPr>
            <w:tcW w:w="2898" w:type="dxa"/>
          </w:tcPr>
          <w:p w14:paraId="649EDD19"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30" w:type="dxa"/>
          </w:tcPr>
          <w:p w14:paraId="3D94FF38"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9136B9" w14:paraId="133A54B0" w14:textId="77777777" w:rsidTr="009F771B">
        <w:tc>
          <w:tcPr>
            <w:tcW w:w="990" w:type="dxa"/>
          </w:tcPr>
          <w:p w14:paraId="3324E66C"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3</w:t>
            </w:r>
          </w:p>
        </w:tc>
        <w:tc>
          <w:tcPr>
            <w:tcW w:w="3510" w:type="dxa"/>
          </w:tcPr>
          <w:p w14:paraId="29A8847E"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w:t>
            </w:r>
          </w:p>
        </w:tc>
        <w:tc>
          <w:tcPr>
            <w:tcW w:w="2898" w:type="dxa"/>
          </w:tcPr>
          <w:p w14:paraId="40EFA5A6"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30" w:type="dxa"/>
          </w:tcPr>
          <w:p w14:paraId="44B29CE8"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9136B9" w14:paraId="19263184" w14:textId="77777777" w:rsidTr="009F771B">
        <w:tc>
          <w:tcPr>
            <w:tcW w:w="990" w:type="dxa"/>
          </w:tcPr>
          <w:p w14:paraId="3FCFA6B3"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3510" w:type="dxa"/>
          </w:tcPr>
          <w:p w14:paraId="1C3AF4CD"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 xml:space="preserve">Total </w:t>
            </w:r>
          </w:p>
        </w:tc>
        <w:tc>
          <w:tcPr>
            <w:tcW w:w="2898" w:type="dxa"/>
          </w:tcPr>
          <w:p w14:paraId="1CCE12CC"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100%</w:t>
            </w:r>
          </w:p>
        </w:tc>
        <w:tc>
          <w:tcPr>
            <w:tcW w:w="1530" w:type="dxa"/>
          </w:tcPr>
          <w:p w14:paraId="28B3EA09" w14:textId="77777777" w:rsidR="00AF37D5" w:rsidRPr="009136B9" w:rsidRDefault="00AF37D5" w:rsidP="009F771B">
            <w:pPr>
              <w:rPr>
                <w:rFonts w:asciiTheme="minorHAnsi" w:eastAsia="Calibri" w:hAnsiTheme="minorHAnsi" w:cstheme="minorHAnsi"/>
                <w:snapToGrid w:val="0"/>
                <w:sz w:val="22"/>
                <w:szCs w:val="22"/>
                <w:lang w:val="es-ES_tradnl"/>
              </w:rPr>
            </w:pPr>
          </w:p>
        </w:tc>
      </w:tr>
    </w:tbl>
    <w:p w14:paraId="69464B0D" w14:textId="77777777" w:rsidR="00AF37D5" w:rsidRPr="009136B9" w:rsidRDefault="00AF37D5" w:rsidP="00AF37D5">
      <w:pPr>
        <w:tabs>
          <w:tab w:val="left" w:pos="540"/>
        </w:tabs>
        <w:ind w:left="540"/>
        <w:rPr>
          <w:rFonts w:asciiTheme="minorHAnsi" w:hAnsiTheme="minorHAnsi" w:cstheme="minorHAnsi"/>
          <w:sz w:val="22"/>
          <w:szCs w:val="22"/>
          <w:lang w:val="es-ES_tradnl"/>
        </w:rPr>
      </w:pPr>
      <w:r w:rsidRPr="009136B9">
        <w:rPr>
          <w:rFonts w:asciiTheme="minorHAnsi" w:hAnsiTheme="minorHAnsi" w:cstheme="minorHAnsi"/>
          <w:i/>
          <w:snapToGrid w:val="0"/>
          <w:sz w:val="22"/>
          <w:szCs w:val="22"/>
          <w:lang w:val="es-ES_tradnl"/>
        </w:rPr>
        <w:t>*Este desglose constituirá la base de los tramos de pago</w:t>
      </w:r>
    </w:p>
    <w:p w14:paraId="48BA111B" w14:textId="77777777" w:rsidR="00AF37D5" w:rsidRPr="009136B9" w:rsidRDefault="00AF37D5" w:rsidP="00AF37D5">
      <w:pPr>
        <w:pStyle w:val="ColorfulList-Accent11"/>
        <w:widowControl/>
        <w:overflowPunct/>
        <w:adjustRightInd/>
        <w:ind w:left="0"/>
        <w:rPr>
          <w:rFonts w:asciiTheme="minorHAnsi" w:hAnsiTheme="minorHAnsi" w:cstheme="minorHAnsi"/>
          <w:b/>
          <w:snapToGrid w:val="0"/>
          <w:szCs w:val="22"/>
          <w:lang w:val="es-ES_tradnl"/>
        </w:rPr>
      </w:pPr>
    </w:p>
    <w:p w14:paraId="252F1B6B" w14:textId="77777777" w:rsidR="00AF37D5" w:rsidRPr="009136B9" w:rsidRDefault="00AF37D5" w:rsidP="004933E7">
      <w:pPr>
        <w:pStyle w:val="ColorfulList-Accent11"/>
        <w:widowControl/>
        <w:numPr>
          <w:ilvl w:val="0"/>
          <w:numId w:val="1"/>
        </w:numPr>
        <w:tabs>
          <w:tab w:val="left" w:pos="540"/>
        </w:tabs>
        <w:overflowPunct/>
        <w:adjustRightInd/>
        <w:ind w:left="0"/>
        <w:rPr>
          <w:rFonts w:asciiTheme="minorHAnsi" w:hAnsiTheme="minorHAnsi" w:cstheme="minorHAnsi"/>
          <w:b/>
          <w:snapToGrid w:val="0"/>
          <w:szCs w:val="22"/>
          <w:lang w:val="es-ES_tradnl"/>
        </w:rPr>
      </w:pPr>
      <w:r w:rsidRPr="009136B9">
        <w:rPr>
          <w:rFonts w:asciiTheme="minorHAnsi" w:hAnsiTheme="minorHAnsi" w:cstheme="minorHAnsi"/>
          <w:b/>
          <w:snapToGrid w:val="0"/>
          <w:szCs w:val="22"/>
          <w:lang w:val="es-ES_tradnl"/>
        </w:rPr>
        <w:t xml:space="preserve">Desglose de costos por componente </w:t>
      </w:r>
      <w:r w:rsidRPr="009136B9">
        <w:rPr>
          <w:rFonts w:asciiTheme="minorHAnsi" w:hAnsiTheme="minorHAnsi" w:cstheme="minorHAnsi"/>
          <w:b/>
          <w:i/>
          <w:snapToGrid w:val="0"/>
          <w:szCs w:val="22"/>
          <w:lang w:val="es-ES_tradnl"/>
        </w:rPr>
        <w:t>[se trata aquí de un simple ejemplo]</w:t>
      </w:r>
      <w:r w:rsidRPr="009136B9">
        <w:rPr>
          <w:rFonts w:asciiTheme="minorHAnsi" w:hAnsiTheme="minorHAnsi" w:cstheme="minorHAnsi"/>
          <w:b/>
          <w:snapToGrid w:val="0"/>
          <w:szCs w:val="22"/>
          <w:lang w:val="es-ES_tradnl"/>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F37D5" w:rsidRPr="009136B9" w14:paraId="454C8C87" w14:textId="77777777" w:rsidTr="009F771B">
        <w:tc>
          <w:tcPr>
            <w:tcW w:w="3510" w:type="dxa"/>
          </w:tcPr>
          <w:p w14:paraId="1B3B8CD9" w14:textId="77777777" w:rsidR="00AF37D5" w:rsidRPr="009136B9" w:rsidRDefault="00AF37D5" w:rsidP="009F771B">
            <w:pPr>
              <w:jc w:val="center"/>
              <w:rPr>
                <w:rFonts w:asciiTheme="minorHAnsi" w:eastAsia="Calibri" w:hAnsiTheme="minorHAnsi" w:cstheme="minorHAnsi"/>
                <w:b/>
                <w:snapToGrid w:val="0"/>
                <w:sz w:val="22"/>
                <w:szCs w:val="22"/>
                <w:lang w:val="es-ES_tradnl"/>
              </w:rPr>
            </w:pPr>
            <w:r w:rsidRPr="009136B9">
              <w:rPr>
                <w:rFonts w:asciiTheme="minorHAnsi" w:eastAsia="Calibri" w:hAnsiTheme="minorHAnsi" w:cstheme="minorHAnsi"/>
                <w:b/>
                <w:snapToGrid w:val="0"/>
                <w:sz w:val="22"/>
                <w:szCs w:val="22"/>
                <w:lang w:val="es-ES_tradnl"/>
              </w:rPr>
              <w:t>Descripción de actividad</w:t>
            </w:r>
          </w:p>
        </w:tc>
        <w:tc>
          <w:tcPr>
            <w:tcW w:w="1620" w:type="dxa"/>
          </w:tcPr>
          <w:p w14:paraId="5697246B" w14:textId="77777777" w:rsidR="00AF37D5" w:rsidRPr="009136B9" w:rsidRDefault="00AF37D5" w:rsidP="009F771B">
            <w:pPr>
              <w:ind w:right="-108"/>
              <w:jc w:val="center"/>
              <w:rPr>
                <w:rFonts w:asciiTheme="minorHAnsi" w:eastAsia="Calibri" w:hAnsiTheme="minorHAnsi" w:cstheme="minorHAnsi"/>
                <w:b/>
                <w:snapToGrid w:val="0"/>
                <w:sz w:val="22"/>
                <w:szCs w:val="22"/>
                <w:lang w:val="es-ES_tradnl"/>
              </w:rPr>
            </w:pPr>
            <w:r w:rsidRPr="009136B9">
              <w:rPr>
                <w:rFonts w:asciiTheme="minorHAnsi" w:eastAsia="Calibri" w:hAnsiTheme="minorHAnsi" w:cstheme="minorHAnsi"/>
                <w:b/>
                <w:snapToGrid w:val="0"/>
                <w:sz w:val="22"/>
                <w:szCs w:val="22"/>
                <w:lang w:val="es-ES_tradnl"/>
              </w:rPr>
              <w:t xml:space="preserve">Remuneración por unidad de tiempo </w:t>
            </w:r>
          </w:p>
        </w:tc>
        <w:tc>
          <w:tcPr>
            <w:tcW w:w="1571" w:type="dxa"/>
          </w:tcPr>
          <w:p w14:paraId="7F5CF090" w14:textId="77777777" w:rsidR="00AF37D5" w:rsidRPr="009136B9" w:rsidRDefault="00AF37D5" w:rsidP="009F771B">
            <w:pPr>
              <w:ind w:right="-108"/>
              <w:jc w:val="center"/>
              <w:rPr>
                <w:rFonts w:asciiTheme="minorHAnsi" w:eastAsia="Calibri" w:hAnsiTheme="minorHAnsi" w:cstheme="minorHAnsi"/>
                <w:b/>
                <w:snapToGrid w:val="0"/>
                <w:sz w:val="22"/>
                <w:szCs w:val="22"/>
                <w:lang w:val="es-ES_tradnl"/>
              </w:rPr>
            </w:pPr>
            <w:r w:rsidRPr="009136B9">
              <w:rPr>
                <w:rFonts w:asciiTheme="minorHAnsi" w:eastAsia="Calibri" w:hAnsiTheme="minorHAnsi" w:cstheme="minorHAnsi"/>
                <w:b/>
                <w:snapToGrid w:val="0"/>
                <w:sz w:val="22"/>
                <w:szCs w:val="22"/>
                <w:lang w:val="es-ES_tradnl"/>
              </w:rPr>
              <w:t>Periodo total de compromiso</w:t>
            </w:r>
          </w:p>
        </w:tc>
        <w:tc>
          <w:tcPr>
            <w:tcW w:w="1129" w:type="dxa"/>
          </w:tcPr>
          <w:p w14:paraId="2B85C065" w14:textId="77777777" w:rsidR="00AF37D5" w:rsidRPr="009136B9" w:rsidRDefault="00AF37D5" w:rsidP="009F771B">
            <w:pPr>
              <w:jc w:val="center"/>
              <w:rPr>
                <w:rFonts w:asciiTheme="minorHAnsi" w:eastAsia="Calibri" w:hAnsiTheme="minorHAnsi" w:cstheme="minorHAnsi"/>
                <w:b/>
                <w:snapToGrid w:val="0"/>
                <w:sz w:val="22"/>
                <w:szCs w:val="22"/>
                <w:lang w:val="es-ES_tradnl"/>
              </w:rPr>
            </w:pPr>
            <w:r w:rsidRPr="009136B9">
              <w:rPr>
                <w:rFonts w:asciiTheme="minorHAnsi" w:eastAsia="Calibri" w:hAnsiTheme="minorHAnsi" w:cstheme="minorHAnsi"/>
                <w:b/>
                <w:snapToGrid w:val="0"/>
                <w:sz w:val="22"/>
                <w:szCs w:val="22"/>
                <w:lang w:val="es-ES_tradnl"/>
              </w:rPr>
              <w:t>Número de personas</w:t>
            </w:r>
          </w:p>
        </w:tc>
        <w:tc>
          <w:tcPr>
            <w:tcW w:w="1350" w:type="dxa"/>
          </w:tcPr>
          <w:p w14:paraId="4532B4BD" w14:textId="77777777" w:rsidR="00AF37D5" w:rsidRPr="009136B9" w:rsidRDefault="00AF37D5" w:rsidP="009F771B">
            <w:pPr>
              <w:jc w:val="center"/>
              <w:rPr>
                <w:rFonts w:asciiTheme="minorHAnsi" w:eastAsia="Calibri" w:hAnsiTheme="minorHAnsi" w:cstheme="minorHAnsi"/>
                <w:b/>
                <w:snapToGrid w:val="0"/>
                <w:sz w:val="22"/>
                <w:szCs w:val="22"/>
                <w:lang w:val="es-ES_tradnl"/>
              </w:rPr>
            </w:pPr>
            <w:r w:rsidRPr="009136B9">
              <w:rPr>
                <w:rFonts w:asciiTheme="minorHAnsi" w:eastAsia="Calibri" w:hAnsiTheme="minorHAnsi" w:cstheme="minorHAnsi"/>
                <w:b/>
                <w:snapToGrid w:val="0"/>
                <w:sz w:val="22"/>
                <w:szCs w:val="22"/>
                <w:lang w:val="es-ES_tradnl"/>
              </w:rPr>
              <w:t xml:space="preserve">Tasa total </w:t>
            </w:r>
          </w:p>
        </w:tc>
      </w:tr>
      <w:tr w:rsidR="00AF37D5" w:rsidRPr="009136B9" w14:paraId="3CEF1C60" w14:textId="77777777" w:rsidTr="009F771B">
        <w:tc>
          <w:tcPr>
            <w:tcW w:w="3510" w:type="dxa"/>
          </w:tcPr>
          <w:p w14:paraId="24B7F707" w14:textId="77777777" w:rsidR="00AF37D5" w:rsidRPr="009136B9" w:rsidRDefault="00AF37D5" w:rsidP="009F771B">
            <w:pPr>
              <w:rPr>
                <w:rFonts w:asciiTheme="minorHAnsi" w:eastAsia="Calibri" w:hAnsiTheme="minorHAnsi" w:cstheme="minorHAnsi"/>
                <w:b/>
                <w:snapToGrid w:val="0"/>
                <w:sz w:val="22"/>
                <w:szCs w:val="22"/>
                <w:lang w:val="es-ES_tradnl"/>
              </w:rPr>
            </w:pPr>
            <w:r w:rsidRPr="009136B9">
              <w:rPr>
                <w:rFonts w:asciiTheme="minorHAnsi" w:eastAsia="Calibri" w:hAnsiTheme="minorHAnsi" w:cstheme="minorHAnsi"/>
                <w:b/>
                <w:snapToGrid w:val="0"/>
                <w:sz w:val="22"/>
                <w:szCs w:val="22"/>
                <w:lang w:val="es-ES_tradnl"/>
              </w:rPr>
              <w:t xml:space="preserve">I. Servicios de personal </w:t>
            </w:r>
          </w:p>
        </w:tc>
        <w:tc>
          <w:tcPr>
            <w:tcW w:w="1620" w:type="dxa"/>
          </w:tcPr>
          <w:p w14:paraId="408C952B"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71" w:type="dxa"/>
          </w:tcPr>
          <w:p w14:paraId="6C43735A"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129" w:type="dxa"/>
          </w:tcPr>
          <w:p w14:paraId="72AD30A3"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350" w:type="dxa"/>
          </w:tcPr>
          <w:p w14:paraId="792FE19C"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9136B9" w14:paraId="179A32F1" w14:textId="77777777" w:rsidTr="009F771B">
        <w:tc>
          <w:tcPr>
            <w:tcW w:w="3510" w:type="dxa"/>
          </w:tcPr>
          <w:p w14:paraId="3C206EB5"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 xml:space="preserve"> 1. Servicios en la Sede</w:t>
            </w:r>
          </w:p>
        </w:tc>
        <w:tc>
          <w:tcPr>
            <w:tcW w:w="1620" w:type="dxa"/>
          </w:tcPr>
          <w:p w14:paraId="4343FBCE"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71" w:type="dxa"/>
          </w:tcPr>
          <w:p w14:paraId="221FF6D0"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129" w:type="dxa"/>
          </w:tcPr>
          <w:p w14:paraId="3F4C4F65"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350" w:type="dxa"/>
          </w:tcPr>
          <w:p w14:paraId="6D8EBA9E"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9136B9" w14:paraId="60AC09FE" w14:textId="77777777" w:rsidTr="009F771B">
        <w:tc>
          <w:tcPr>
            <w:tcW w:w="3510" w:type="dxa"/>
          </w:tcPr>
          <w:p w14:paraId="11A0FEA0"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 xml:space="preserve"> a. Personal técnico 1</w:t>
            </w:r>
          </w:p>
        </w:tc>
        <w:tc>
          <w:tcPr>
            <w:tcW w:w="1620" w:type="dxa"/>
          </w:tcPr>
          <w:p w14:paraId="68550701"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71" w:type="dxa"/>
          </w:tcPr>
          <w:p w14:paraId="20FAAB20"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129" w:type="dxa"/>
          </w:tcPr>
          <w:p w14:paraId="4B83A478"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350" w:type="dxa"/>
          </w:tcPr>
          <w:p w14:paraId="14497221"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9136B9" w14:paraId="2D196F98" w14:textId="77777777" w:rsidTr="009F771B">
        <w:tc>
          <w:tcPr>
            <w:tcW w:w="3510" w:type="dxa"/>
          </w:tcPr>
          <w:p w14:paraId="43084358"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 xml:space="preserve"> b. Personal técnico 2</w:t>
            </w:r>
          </w:p>
        </w:tc>
        <w:tc>
          <w:tcPr>
            <w:tcW w:w="1620" w:type="dxa"/>
          </w:tcPr>
          <w:p w14:paraId="2F0C5A4A"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71" w:type="dxa"/>
          </w:tcPr>
          <w:p w14:paraId="07F0A220"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129" w:type="dxa"/>
          </w:tcPr>
          <w:p w14:paraId="358865EA"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350" w:type="dxa"/>
          </w:tcPr>
          <w:p w14:paraId="4CBA9601"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12179B" w14:paraId="0A103D35" w14:textId="77777777" w:rsidTr="009F771B">
        <w:tc>
          <w:tcPr>
            <w:tcW w:w="3510" w:type="dxa"/>
          </w:tcPr>
          <w:p w14:paraId="43DADBC8"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lastRenderedPageBreak/>
              <w:t>2. Servicios en las oficinas de campo</w:t>
            </w:r>
          </w:p>
        </w:tc>
        <w:tc>
          <w:tcPr>
            <w:tcW w:w="1620" w:type="dxa"/>
          </w:tcPr>
          <w:p w14:paraId="3E2E5F06"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71" w:type="dxa"/>
          </w:tcPr>
          <w:p w14:paraId="14003B14"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129" w:type="dxa"/>
          </w:tcPr>
          <w:p w14:paraId="67E73632"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350" w:type="dxa"/>
          </w:tcPr>
          <w:p w14:paraId="2C170464"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9136B9" w14:paraId="7144C59D" w14:textId="77777777" w:rsidTr="009F771B">
        <w:tc>
          <w:tcPr>
            <w:tcW w:w="3510" w:type="dxa"/>
          </w:tcPr>
          <w:p w14:paraId="2C08DBAB"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 xml:space="preserve"> a. Personal técnico 1</w:t>
            </w:r>
          </w:p>
        </w:tc>
        <w:tc>
          <w:tcPr>
            <w:tcW w:w="1620" w:type="dxa"/>
          </w:tcPr>
          <w:p w14:paraId="6ADFF88C"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71" w:type="dxa"/>
          </w:tcPr>
          <w:p w14:paraId="2D4F135D"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129" w:type="dxa"/>
          </w:tcPr>
          <w:p w14:paraId="4DA69E0B"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350" w:type="dxa"/>
          </w:tcPr>
          <w:p w14:paraId="0C09DBE0"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9136B9" w14:paraId="19D48B65" w14:textId="77777777" w:rsidTr="009F771B">
        <w:tc>
          <w:tcPr>
            <w:tcW w:w="3510" w:type="dxa"/>
          </w:tcPr>
          <w:p w14:paraId="765DFC70"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 xml:space="preserve"> b. Personal técnico 2 </w:t>
            </w:r>
          </w:p>
        </w:tc>
        <w:tc>
          <w:tcPr>
            <w:tcW w:w="1620" w:type="dxa"/>
          </w:tcPr>
          <w:p w14:paraId="0EAA3DD1"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71" w:type="dxa"/>
          </w:tcPr>
          <w:p w14:paraId="34122869"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129" w:type="dxa"/>
          </w:tcPr>
          <w:p w14:paraId="37A50170"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350" w:type="dxa"/>
          </w:tcPr>
          <w:p w14:paraId="5034EF7E"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9136B9" w14:paraId="5ACFA8D3" w14:textId="77777777" w:rsidTr="009F771B">
        <w:tc>
          <w:tcPr>
            <w:tcW w:w="3510" w:type="dxa"/>
          </w:tcPr>
          <w:p w14:paraId="09F45446"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3. Servicios en otros países</w:t>
            </w:r>
          </w:p>
        </w:tc>
        <w:tc>
          <w:tcPr>
            <w:tcW w:w="1620" w:type="dxa"/>
          </w:tcPr>
          <w:p w14:paraId="7D51A5D7"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71" w:type="dxa"/>
          </w:tcPr>
          <w:p w14:paraId="405433F3"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129" w:type="dxa"/>
          </w:tcPr>
          <w:p w14:paraId="7959BB14"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350" w:type="dxa"/>
          </w:tcPr>
          <w:p w14:paraId="026AEB40"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9136B9" w14:paraId="578CFFD6" w14:textId="77777777" w:rsidTr="009F771B">
        <w:tc>
          <w:tcPr>
            <w:tcW w:w="3510" w:type="dxa"/>
          </w:tcPr>
          <w:p w14:paraId="6B8C97CB"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 xml:space="preserve"> a. Personal técnico 1</w:t>
            </w:r>
          </w:p>
        </w:tc>
        <w:tc>
          <w:tcPr>
            <w:tcW w:w="1620" w:type="dxa"/>
          </w:tcPr>
          <w:p w14:paraId="0BA8423B"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71" w:type="dxa"/>
          </w:tcPr>
          <w:p w14:paraId="51019219"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129" w:type="dxa"/>
          </w:tcPr>
          <w:p w14:paraId="444E998E"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350" w:type="dxa"/>
          </w:tcPr>
          <w:p w14:paraId="1665B993"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9136B9" w14:paraId="0FA6261F" w14:textId="77777777" w:rsidTr="009F771B">
        <w:trPr>
          <w:trHeight w:val="57"/>
        </w:trPr>
        <w:tc>
          <w:tcPr>
            <w:tcW w:w="3510" w:type="dxa"/>
          </w:tcPr>
          <w:p w14:paraId="573FA0DD"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 xml:space="preserve"> b. Personal técnico 2</w:t>
            </w:r>
          </w:p>
        </w:tc>
        <w:tc>
          <w:tcPr>
            <w:tcW w:w="1620" w:type="dxa"/>
          </w:tcPr>
          <w:p w14:paraId="3F0B1C3F"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71" w:type="dxa"/>
          </w:tcPr>
          <w:p w14:paraId="28476E30"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129" w:type="dxa"/>
          </w:tcPr>
          <w:p w14:paraId="575ADDFC"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350" w:type="dxa"/>
          </w:tcPr>
          <w:p w14:paraId="5402EF60"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9136B9" w14:paraId="5F1EAF5F" w14:textId="77777777" w:rsidTr="009F771B">
        <w:trPr>
          <w:trHeight w:val="251"/>
        </w:trPr>
        <w:tc>
          <w:tcPr>
            <w:tcW w:w="3510" w:type="dxa"/>
          </w:tcPr>
          <w:p w14:paraId="74112A7B" w14:textId="77777777" w:rsidR="00AF37D5" w:rsidRPr="009136B9" w:rsidRDefault="00AF37D5" w:rsidP="009F771B">
            <w:pPr>
              <w:rPr>
                <w:rFonts w:asciiTheme="minorHAnsi" w:eastAsia="Calibri" w:hAnsiTheme="minorHAnsi" w:cstheme="minorHAnsi"/>
                <w:b/>
                <w:snapToGrid w:val="0"/>
                <w:sz w:val="22"/>
                <w:szCs w:val="22"/>
                <w:lang w:val="es-ES_tradnl"/>
              </w:rPr>
            </w:pPr>
            <w:r w:rsidRPr="009136B9">
              <w:rPr>
                <w:rFonts w:asciiTheme="minorHAnsi" w:eastAsia="Calibri" w:hAnsiTheme="minorHAnsi" w:cstheme="minorHAnsi"/>
                <w:b/>
                <w:snapToGrid w:val="0"/>
                <w:sz w:val="22"/>
                <w:szCs w:val="22"/>
                <w:lang w:val="es-ES_tradnl"/>
              </w:rPr>
              <w:t>II. Gastos de bolsillo</w:t>
            </w:r>
          </w:p>
        </w:tc>
        <w:tc>
          <w:tcPr>
            <w:tcW w:w="1620" w:type="dxa"/>
          </w:tcPr>
          <w:p w14:paraId="5197ABDD"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71" w:type="dxa"/>
          </w:tcPr>
          <w:p w14:paraId="42A92ECD"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129" w:type="dxa"/>
          </w:tcPr>
          <w:p w14:paraId="6F754F6D"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350" w:type="dxa"/>
          </w:tcPr>
          <w:p w14:paraId="02750A74"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9136B9" w14:paraId="48110BF7" w14:textId="77777777" w:rsidTr="009F771B">
        <w:trPr>
          <w:trHeight w:val="251"/>
        </w:trPr>
        <w:tc>
          <w:tcPr>
            <w:tcW w:w="3510" w:type="dxa"/>
          </w:tcPr>
          <w:p w14:paraId="373AC84D"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 xml:space="preserve"> 1. Viajes</w:t>
            </w:r>
          </w:p>
        </w:tc>
        <w:tc>
          <w:tcPr>
            <w:tcW w:w="1620" w:type="dxa"/>
          </w:tcPr>
          <w:p w14:paraId="6522F4F5"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71" w:type="dxa"/>
          </w:tcPr>
          <w:p w14:paraId="091C43AF"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129" w:type="dxa"/>
          </w:tcPr>
          <w:p w14:paraId="1C5D3A89"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350" w:type="dxa"/>
          </w:tcPr>
          <w:p w14:paraId="3F9B68D2"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9136B9" w14:paraId="1B8C8847" w14:textId="77777777" w:rsidTr="009F771B">
        <w:trPr>
          <w:trHeight w:val="251"/>
        </w:trPr>
        <w:tc>
          <w:tcPr>
            <w:tcW w:w="3510" w:type="dxa"/>
          </w:tcPr>
          <w:p w14:paraId="5104EE1A"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 xml:space="preserve"> 2. Viáticos</w:t>
            </w:r>
          </w:p>
        </w:tc>
        <w:tc>
          <w:tcPr>
            <w:tcW w:w="1620" w:type="dxa"/>
          </w:tcPr>
          <w:p w14:paraId="452F4073"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71" w:type="dxa"/>
          </w:tcPr>
          <w:p w14:paraId="40C84FEC"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129" w:type="dxa"/>
          </w:tcPr>
          <w:p w14:paraId="5FAEE9E6"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350" w:type="dxa"/>
          </w:tcPr>
          <w:p w14:paraId="544FFC3D"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9136B9" w14:paraId="3667DF19" w14:textId="77777777" w:rsidTr="009F771B">
        <w:trPr>
          <w:trHeight w:val="251"/>
        </w:trPr>
        <w:tc>
          <w:tcPr>
            <w:tcW w:w="3510" w:type="dxa"/>
          </w:tcPr>
          <w:p w14:paraId="7954D6A5"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 xml:space="preserve"> 3. Comunicaciones</w:t>
            </w:r>
          </w:p>
        </w:tc>
        <w:tc>
          <w:tcPr>
            <w:tcW w:w="1620" w:type="dxa"/>
          </w:tcPr>
          <w:p w14:paraId="46BB6363"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71" w:type="dxa"/>
          </w:tcPr>
          <w:p w14:paraId="1DE0B917"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129" w:type="dxa"/>
          </w:tcPr>
          <w:p w14:paraId="51295EF4"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350" w:type="dxa"/>
          </w:tcPr>
          <w:p w14:paraId="3B2C87F0"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9136B9" w14:paraId="78B2FB42" w14:textId="77777777" w:rsidTr="009F771B">
        <w:trPr>
          <w:trHeight w:val="251"/>
        </w:trPr>
        <w:tc>
          <w:tcPr>
            <w:tcW w:w="3510" w:type="dxa"/>
          </w:tcPr>
          <w:p w14:paraId="49E6A4EA"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 xml:space="preserve"> 4. Reproducción de documentos</w:t>
            </w:r>
          </w:p>
        </w:tc>
        <w:tc>
          <w:tcPr>
            <w:tcW w:w="1620" w:type="dxa"/>
          </w:tcPr>
          <w:p w14:paraId="30516EE3"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71" w:type="dxa"/>
          </w:tcPr>
          <w:p w14:paraId="3F17D80D"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129" w:type="dxa"/>
          </w:tcPr>
          <w:p w14:paraId="10C83F8B"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350" w:type="dxa"/>
          </w:tcPr>
          <w:p w14:paraId="6D3A82A6"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9136B9" w14:paraId="73049BB6" w14:textId="77777777" w:rsidTr="009F771B">
        <w:trPr>
          <w:trHeight w:val="251"/>
        </w:trPr>
        <w:tc>
          <w:tcPr>
            <w:tcW w:w="3510" w:type="dxa"/>
          </w:tcPr>
          <w:p w14:paraId="055E14FB"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 xml:space="preserve"> 5. Alquiler de equipo</w:t>
            </w:r>
          </w:p>
        </w:tc>
        <w:tc>
          <w:tcPr>
            <w:tcW w:w="1620" w:type="dxa"/>
          </w:tcPr>
          <w:p w14:paraId="05579A5C"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71" w:type="dxa"/>
          </w:tcPr>
          <w:p w14:paraId="0CC95F3E"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129" w:type="dxa"/>
          </w:tcPr>
          <w:p w14:paraId="24577A42"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350" w:type="dxa"/>
          </w:tcPr>
          <w:p w14:paraId="4AF9FA50"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9136B9" w14:paraId="7386AA4D" w14:textId="77777777" w:rsidTr="009F771B">
        <w:trPr>
          <w:trHeight w:val="251"/>
        </w:trPr>
        <w:tc>
          <w:tcPr>
            <w:tcW w:w="3510" w:type="dxa"/>
          </w:tcPr>
          <w:p w14:paraId="12D68E5B" w14:textId="77777777" w:rsidR="00AF37D5" w:rsidRPr="009136B9" w:rsidRDefault="00AF37D5" w:rsidP="009F771B">
            <w:pPr>
              <w:rPr>
                <w:rFonts w:asciiTheme="minorHAnsi" w:eastAsia="Calibri" w:hAnsiTheme="minorHAnsi" w:cstheme="minorHAnsi"/>
                <w:snapToGrid w:val="0"/>
                <w:sz w:val="22"/>
                <w:szCs w:val="22"/>
                <w:lang w:val="es-ES_tradnl"/>
              </w:rPr>
            </w:pPr>
            <w:r w:rsidRPr="009136B9">
              <w:rPr>
                <w:rFonts w:asciiTheme="minorHAnsi" w:eastAsia="Calibri" w:hAnsiTheme="minorHAnsi" w:cstheme="minorHAnsi"/>
                <w:snapToGrid w:val="0"/>
                <w:sz w:val="22"/>
                <w:szCs w:val="22"/>
                <w:lang w:val="es-ES_tradnl"/>
              </w:rPr>
              <w:t xml:space="preserve"> 6. Otros</w:t>
            </w:r>
          </w:p>
        </w:tc>
        <w:tc>
          <w:tcPr>
            <w:tcW w:w="1620" w:type="dxa"/>
          </w:tcPr>
          <w:p w14:paraId="4C1FE8A3"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71" w:type="dxa"/>
          </w:tcPr>
          <w:p w14:paraId="7F2C9C2A"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129" w:type="dxa"/>
          </w:tcPr>
          <w:p w14:paraId="6D6FE720"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350" w:type="dxa"/>
          </w:tcPr>
          <w:p w14:paraId="790297CE" w14:textId="77777777" w:rsidR="00AF37D5" w:rsidRPr="009136B9" w:rsidRDefault="00AF37D5" w:rsidP="009F771B">
            <w:pPr>
              <w:rPr>
                <w:rFonts w:asciiTheme="minorHAnsi" w:eastAsia="Calibri" w:hAnsiTheme="minorHAnsi" w:cstheme="minorHAnsi"/>
                <w:snapToGrid w:val="0"/>
                <w:sz w:val="22"/>
                <w:szCs w:val="22"/>
                <w:lang w:val="es-ES_tradnl"/>
              </w:rPr>
            </w:pPr>
          </w:p>
        </w:tc>
      </w:tr>
      <w:tr w:rsidR="00AF37D5" w:rsidRPr="009136B9" w14:paraId="6256CD0F" w14:textId="77777777" w:rsidTr="009F771B">
        <w:trPr>
          <w:trHeight w:val="251"/>
        </w:trPr>
        <w:tc>
          <w:tcPr>
            <w:tcW w:w="3510" w:type="dxa"/>
          </w:tcPr>
          <w:p w14:paraId="10403E8B" w14:textId="77777777" w:rsidR="00AF37D5" w:rsidRPr="009136B9" w:rsidRDefault="00AF37D5" w:rsidP="009F771B">
            <w:pPr>
              <w:rPr>
                <w:rFonts w:asciiTheme="minorHAnsi" w:eastAsia="Calibri" w:hAnsiTheme="minorHAnsi" w:cstheme="minorHAnsi"/>
                <w:b/>
                <w:snapToGrid w:val="0"/>
                <w:sz w:val="22"/>
                <w:szCs w:val="22"/>
                <w:lang w:val="es-ES_tradnl"/>
              </w:rPr>
            </w:pPr>
            <w:r w:rsidRPr="009136B9">
              <w:rPr>
                <w:rFonts w:asciiTheme="minorHAnsi" w:eastAsia="Calibri" w:hAnsiTheme="minorHAnsi" w:cstheme="minorHAnsi"/>
                <w:b/>
                <w:snapToGrid w:val="0"/>
                <w:sz w:val="22"/>
                <w:szCs w:val="22"/>
                <w:lang w:val="es-ES_tradnl"/>
              </w:rPr>
              <w:t>III. Otros costos conexos</w:t>
            </w:r>
          </w:p>
        </w:tc>
        <w:tc>
          <w:tcPr>
            <w:tcW w:w="1620" w:type="dxa"/>
          </w:tcPr>
          <w:p w14:paraId="0BAC03A3"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571" w:type="dxa"/>
          </w:tcPr>
          <w:p w14:paraId="61142CF9"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129" w:type="dxa"/>
          </w:tcPr>
          <w:p w14:paraId="5E0E4577" w14:textId="77777777" w:rsidR="00AF37D5" w:rsidRPr="009136B9" w:rsidRDefault="00AF37D5" w:rsidP="009F771B">
            <w:pPr>
              <w:rPr>
                <w:rFonts w:asciiTheme="minorHAnsi" w:eastAsia="Calibri" w:hAnsiTheme="minorHAnsi" w:cstheme="minorHAnsi"/>
                <w:snapToGrid w:val="0"/>
                <w:sz w:val="22"/>
                <w:szCs w:val="22"/>
                <w:lang w:val="es-ES_tradnl"/>
              </w:rPr>
            </w:pPr>
          </w:p>
        </w:tc>
        <w:tc>
          <w:tcPr>
            <w:tcW w:w="1350" w:type="dxa"/>
          </w:tcPr>
          <w:p w14:paraId="648BCD7B" w14:textId="77777777" w:rsidR="00AF37D5" w:rsidRPr="009136B9" w:rsidRDefault="00AF37D5" w:rsidP="009F771B">
            <w:pPr>
              <w:rPr>
                <w:rFonts w:asciiTheme="minorHAnsi" w:eastAsia="Calibri" w:hAnsiTheme="minorHAnsi" w:cstheme="minorHAnsi"/>
                <w:snapToGrid w:val="0"/>
                <w:sz w:val="22"/>
                <w:szCs w:val="22"/>
                <w:lang w:val="es-ES_tradnl"/>
              </w:rPr>
            </w:pPr>
          </w:p>
        </w:tc>
      </w:tr>
    </w:tbl>
    <w:p w14:paraId="3705AF70" w14:textId="77777777" w:rsidR="00AF37D5" w:rsidRPr="009136B9" w:rsidRDefault="00AF37D5" w:rsidP="00AF37D5">
      <w:pPr>
        <w:rPr>
          <w:rFonts w:asciiTheme="minorHAnsi" w:hAnsiTheme="minorHAnsi" w:cstheme="minorHAnsi"/>
          <w:sz w:val="22"/>
          <w:szCs w:val="22"/>
          <w:lang w:val="es-ES_tradnl"/>
        </w:rPr>
      </w:pPr>
    </w:p>
    <w:p w14:paraId="7028203F" w14:textId="77777777" w:rsidR="00AF37D5" w:rsidRPr="009136B9" w:rsidRDefault="00AF37D5" w:rsidP="00AF37D5">
      <w:pPr>
        <w:ind w:left="4320"/>
        <w:rPr>
          <w:rFonts w:asciiTheme="minorHAnsi" w:hAnsiTheme="minorHAnsi" w:cstheme="minorHAnsi"/>
          <w:i/>
          <w:sz w:val="22"/>
          <w:szCs w:val="22"/>
          <w:lang w:val="es-ES_tradnl"/>
        </w:rPr>
      </w:pPr>
      <w:r w:rsidRPr="009136B9">
        <w:rPr>
          <w:rFonts w:asciiTheme="minorHAnsi" w:hAnsiTheme="minorHAnsi" w:cstheme="minorHAnsi"/>
          <w:i/>
          <w:sz w:val="22"/>
          <w:szCs w:val="22"/>
          <w:lang w:val="es-ES_tradnl"/>
        </w:rPr>
        <w:t>[Nombre y firma de la persona autorizada por el Proveedor de Servicios]</w:t>
      </w:r>
    </w:p>
    <w:p w14:paraId="4E69F271" w14:textId="77777777" w:rsidR="00AF37D5" w:rsidRPr="009136B9" w:rsidRDefault="00AF37D5" w:rsidP="00AF37D5">
      <w:pPr>
        <w:ind w:left="4320"/>
        <w:rPr>
          <w:rFonts w:asciiTheme="minorHAnsi" w:hAnsiTheme="minorHAnsi" w:cstheme="minorHAnsi"/>
          <w:i/>
          <w:sz w:val="22"/>
          <w:szCs w:val="22"/>
          <w:lang w:val="es-ES_tradnl"/>
        </w:rPr>
      </w:pPr>
      <w:r w:rsidRPr="009136B9">
        <w:rPr>
          <w:rFonts w:asciiTheme="minorHAnsi" w:hAnsiTheme="minorHAnsi" w:cstheme="minorHAnsi"/>
          <w:i/>
          <w:sz w:val="22"/>
          <w:szCs w:val="22"/>
          <w:lang w:val="es-ES_tradnl"/>
        </w:rPr>
        <w:t>[Cargo]</w:t>
      </w:r>
    </w:p>
    <w:p w14:paraId="5186C612" w14:textId="77777777" w:rsidR="00AF37D5" w:rsidRPr="009136B9" w:rsidRDefault="00AF37D5" w:rsidP="00AF37D5">
      <w:pPr>
        <w:ind w:left="4320"/>
        <w:rPr>
          <w:rFonts w:asciiTheme="minorHAnsi" w:hAnsiTheme="minorHAnsi" w:cstheme="minorHAnsi"/>
          <w:i/>
          <w:sz w:val="22"/>
          <w:szCs w:val="22"/>
          <w:lang w:val="es-ES_tradnl"/>
        </w:rPr>
      </w:pPr>
      <w:r w:rsidRPr="009136B9">
        <w:rPr>
          <w:rFonts w:asciiTheme="minorHAnsi" w:hAnsiTheme="minorHAnsi" w:cstheme="minorHAnsi"/>
          <w:i/>
          <w:sz w:val="22"/>
          <w:szCs w:val="22"/>
          <w:lang w:val="es-ES_tradnl"/>
        </w:rPr>
        <w:t>[Fecha]</w:t>
      </w:r>
    </w:p>
    <w:p w14:paraId="3A698565" w14:textId="77777777" w:rsidR="00AF37D5" w:rsidRPr="009136B9" w:rsidRDefault="00AF37D5" w:rsidP="00AF37D5">
      <w:pPr>
        <w:rPr>
          <w:rFonts w:asciiTheme="minorHAnsi" w:hAnsiTheme="minorHAnsi" w:cstheme="minorHAnsi"/>
          <w:b/>
          <w:i/>
          <w:sz w:val="22"/>
          <w:szCs w:val="22"/>
          <w:lang w:val="es-ES_tradnl"/>
        </w:rPr>
      </w:pPr>
    </w:p>
    <w:p w14:paraId="7D2F39E5" w14:textId="77777777" w:rsidR="00AF37D5" w:rsidRPr="009136B9" w:rsidRDefault="00AF37D5" w:rsidP="00AF37D5">
      <w:pPr>
        <w:rPr>
          <w:rFonts w:asciiTheme="minorHAnsi" w:hAnsiTheme="minorHAnsi" w:cstheme="minorHAnsi"/>
          <w:b/>
          <w:i/>
          <w:sz w:val="22"/>
          <w:szCs w:val="22"/>
          <w:lang w:val="es-ES_tradnl"/>
        </w:rPr>
      </w:pPr>
    </w:p>
    <w:p w14:paraId="17CD0DF7" w14:textId="77777777" w:rsidR="00AF37D5" w:rsidRPr="009136B9" w:rsidRDefault="00AF37D5" w:rsidP="00AF37D5">
      <w:pPr>
        <w:rPr>
          <w:rFonts w:asciiTheme="minorHAnsi" w:hAnsiTheme="minorHAnsi" w:cstheme="minorHAnsi"/>
          <w:b/>
          <w:i/>
          <w:sz w:val="22"/>
          <w:szCs w:val="22"/>
          <w:lang w:val="es-ES_tradnl"/>
        </w:rPr>
      </w:pPr>
    </w:p>
    <w:p w14:paraId="309D754D" w14:textId="77777777" w:rsidR="00AF37D5" w:rsidRPr="009136B9" w:rsidRDefault="00AF37D5" w:rsidP="00AF37D5">
      <w:pPr>
        <w:rPr>
          <w:rFonts w:asciiTheme="minorHAnsi" w:hAnsiTheme="minorHAnsi" w:cstheme="minorHAnsi"/>
          <w:b/>
          <w:i/>
          <w:sz w:val="22"/>
          <w:szCs w:val="22"/>
          <w:lang w:val="es-ES_tradnl"/>
        </w:rPr>
      </w:pPr>
    </w:p>
    <w:p w14:paraId="23A9EA22" w14:textId="77777777" w:rsidR="00AF37D5" w:rsidRPr="009136B9" w:rsidRDefault="00AF37D5" w:rsidP="00AF37D5">
      <w:pPr>
        <w:rPr>
          <w:rFonts w:asciiTheme="minorHAnsi" w:hAnsiTheme="minorHAnsi" w:cstheme="minorHAnsi"/>
          <w:b/>
          <w:i/>
          <w:sz w:val="22"/>
          <w:szCs w:val="22"/>
          <w:lang w:val="es-ES_tradnl"/>
        </w:rPr>
      </w:pPr>
    </w:p>
    <w:p w14:paraId="4887E80D" w14:textId="77777777" w:rsidR="00AF37D5" w:rsidRPr="009136B9" w:rsidRDefault="00AF37D5" w:rsidP="00AF37D5">
      <w:pPr>
        <w:rPr>
          <w:rFonts w:asciiTheme="minorHAnsi" w:hAnsiTheme="minorHAnsi" w:cstheme="minorHAnsi"/>
          <w:b/>
          <w:i/>
          <w:sz w:val="22"/>
          <w:szCs w:val="22"/>
          <w:lang w:val="es-ES_tradnl"/>
        </w:rPr>
      </w:pPr>
    </w:p>
    <w:p w14:paraId="20DE226D" w14:textId="77777777" w:rsidR="00AF37D5" w:rsidRPr="009136B9" w:rsidRDefault="00AF37D5" w:rsidP="00AF37D5">
      <w:pPr>
        <w:rPr>
          <w:rFonts w:asciiTheme="minorHAnsi" w:hAnsiTheme="minorHAnsi" w:cstheme="minorHAnsi"/>
          <w:b/>
          <w:i/>
          <w:sz w:val="22"/>
          <w:szCs w:val="22"/>
          <w:lang w:val="es-ES_tradnl"/>
        </w:rPr>
      </w:pPr>
    </w:p>
    <w:p w14:paraId="04DB7210" w14:textId="77777777" w:rsidR="00AF37D5" w:rsidRPr="009136B9" w:rsidRDefault="00AF37D5" w:rsidP="00AF37D5">
      <w:pPr>
        <w:rPr>
          <w:rFonts w:asciiTheme="minorHAnsi" w:hAnsiTheme="minorHAnsi" w:cstheme="minorHAnsi"/>
          <w:b/>
          <w:i/>
          <w:sz w:val="22"/>
          <w:szCs w:val="22"/>
          <w:lang w:val="es-ES_tradnl"/>
        </w:rPr>
      </w:pPr>
    </w:p>
    <w:p w14:paraId="71B387B5" w14:textId="77777777" w:rsidR="00AF37D5" w:rsidRPr="009136B9" w:rsidRDefault="00AF37D5" w:rsidP="00AF37D5">
      <w:pPr>
        <w:rPr>
          <w:rFonts w:asciiTheme="minorHAnsi" w:hAnsiTheme="minorHAnsi" w:cstheme="minorHAnsi"/>
          <w:b/>
          <w:i/>
          <w:sz w:val="22"/>
          <w:szCs w:val="22"/>
          <w:lang w:val="es-ES_tradnl"/>
        </w:rPr>
      </w:pPr>
    </w:p>
    <w:p w14:paraId="0F6A17ED" w14:textId="77777777" w:rsidR="00AF37D5" w:rsidRPr="009136B9" w:rsidRDefault="00AF37D5" w:rsidP="00AF37D5">
      <w:pPr>
        <w:rPr>
          <w:rFonts w:asciiTheme="minorHAnsi" w:hAnsiTheme="minorHAnsi" w:cstheme="minorHAnsi"/>
          <w:b/>
          <w:i/>
          <w:sz w:val="22"/>
          <w:szCs w:val="22"/>
          <w:lang w:val="es-ES_tradnl"/>
        </w:rPr>
      </w:pPr>
    </w:p>
    <w:p w14:paraId="7424AB99" w14:textId="77777777" w:rsidR="00AF37D5" w:rsidRPr="009136B9" w:rsidRDefault="00AF37D5" w:rsidP="00AF37D5">
      <w:pPr>
        <w:rPr>
          <w:rFonts w:asciiTheme="minorHAnsi" w:hAnsiTheme="minorHAnsi" w:cstheme="minorHAnsi"/>
          <w:b/>
          <w:i/>
          <w:sz w:val="22"/>
          <w:szCs w:val="22"/>
          <w:lang w:val="es-ES_tradnl"/>
        </w:rPr>
      </w:pPr>
    </w:p>
    <w:p w14:paraId="3DD7F7E1" w14:textId="77777777" w:rsidR="00AF37D5" w:rsidRPr="009136B9" w:rsidRDefault="00AF37D5" w:rsidP="00AF37D5">
      <w:pPr>
        <w:rPr>
          <w:rFonts w:asciiTheme="minorHAnsi" w:hAnsiTheme="minorHAnsi" w:cstheme="minorHAnsi"/>
          <w:b/>
          <w:i/>
          <w:sz w:val="22"/>
          <w:szCs w:val="22"/>
          <w:lang w:val="es-ES_tradnl"/>
        </w:rPr>
      </w:pPr>
    </w:p>
    <w:p w14:paraId="214D50C7" w14:textId="77777777" w:rsidR="00AF37D5" w:rsidRPr="009136B9" w:rsidRDefault="00AF37D5" w:rsidP="00AF37D5">
      <w:pPr>
        <w:rPr>
          <w:rFonts w:asciiTheme="minorHAnsi" w:hAnsiTheme="minorHAnsi" w:cstheme="minorHAnsi"/>
          <w:b/>
          <w:i/>
          <w:sz w:val="22"/>
          <w:szCs w:val="22"/>
          <w:lang w:val="es-ES_tradnl"/>
        </w:rPr>
      </w:pPr>
    </w:p>
    <w:p w14:paraId="2E209432" w14:textId="77777777" w:rsidR="00AF37D5" w:rsidRPr="009136B9" w:rsidRDefault="00AF37D5" w:rsidP="00AF37D5">
      <w:pPr>
        <w:rPr>
          <w:rFonts w:asciiTheme="minorHAnsi" w:hAnsiTheme="minorHAnsi" w:cstheme="minorHAnsi"/>
          <w:b/>
          <w:i/>
          <w:sz w:val="22"/>
          <w:szCs w:val="22"/>
          <w:lang w:val="es-ES_tradnl"/>
        </w:rPr>
      </w:pPr>
    </w:p>
    <w:p w14:paraId="32E21AF5" w14:textId="77777777" w:rsidR="00AF37D5" w:rsidRPr="009136B9" w:rsidRDefault="00AF37D5" w:rsidP="00AF37D5">
      <w:pPr>
        <w:rPr>
          <w:rFonts w:asciiTheme="minorHAnsi" w:hAnsiTheme="minorHAnsi" w:cstheme="minorHAnsi"/>
          <w:b/>
          <w:i/>
          <w:sz w:val="22"/>
          <w:szCs w:val="22"/>
          <w:lang w:val="es-ES_tradnl"/>
        </w:rPr>
      </w:pPr>
    </w:p>
    <w:p w14:paraId="2730E5D9" w14:textId="77777777" w:rsidR="00AF37D5" w:rsidRPr="009136B9" w:rsidRDefault="00AF37D5" w:rsidP="00AF37D5">
      <w:pPr>
        <w:rPr>
          <w:rFonts w:asciiTheme="minorHAnsi" w:hAnsiTheme="minorHAnsi" w:cstheme="minorHAnsi"/>
          <w:b/>
          <w:i/>
          <w:sz w:val="22"/>
          <w:szCs w:val="22"/>
          <w:lang w:val="es-ES_tradnl"/>
        </w:rPr>
      </w:pPr>
    </w:p>
    <w:p w14:paraId="19EE7C31" w14:textId="77777777" w:rsidR="00AF37D5" w:rsidRPr="009136B9" w:rsidRDefault="00AF37D5" w:rsidP="00AF37D5">
      <w:pPr>
        <w:rPr>
          <w:rFonts w:asciiTheme="minorHAnsi" w:hAnsiTheme="minorHAnsi" w:cstheme="minorHAnsi"/>
          <w:b/>
          <w:i/>
          <w:sz w:val="22"/>
          <w:szCs w:val="22"/>
          <w:lang w:val="es-ES_tradnl"/>
        </w:rPr>
      </w:pPr>
    </w:p>
    <w:p w14:paraId="6D1F2CC7" w14:textId="77777777" w:rsidR="00AF37D5" w:rsidRPr="009136B9" w:rsidRDefault="00AF37D5" w:rsidP="00AF37D5">
      <w:pPr>
        <w:rPr>
          <w:rFonts w:asciiTheme="minorHAnsi" w:hAnsiTheme="minorHAnsi" w:cstheme="minorHAnsi"/>
          <w:b/>
          <w:i/>
          <w:sz w:val="22"/>
          <w:szCs w:val="22"/>
          <w:lang w:val="es-ES_tradnl"/>
        </w:rPr>
      </w:pPr>
    </w:p>
    <w:p w14:paraId="698BA4F0" w14:textId="740872DA" w:rsidR="00AF37D5" w:rsidRDefault="00AF37D5" w:rsidP="00AF37D5">
      <w:pPr>
        <w:rPr>
          <w:rFonts w:asciiTheme="minorHAnsi" w:hAnsiTheme="minorHAnsi" w:cstheme="minorHAnsi"/>
          <w:b/>
          <w:i/>
          <w:sz w:val="22"/>
          <w:szCs w:val="22"/>
          <w:lang w:val="es-ES_tradnl"/>
        </w:rPr>
      </w:pPr>
    </w:p>
    <w:p w14:paraId="032B0E5C" w14:textId="25D287F6" w:rsidR="00FC4756" w:rsidRDefault="00FC4756" w:rsidP="00AF37D5">
      <w:pPr>
        <w:rPr>
          <w:rFonts w:asciiTheme="minorHAnsi" w:hAnsiTheme="minorHAnsi" w:cstheme="minorHAnsi"/>
          <w:b/>
          <w:i/>
          <w:sz w:val="22"/>
          <w:szCs w:val="22"/>
          <w:lang w:val="es-ES_tradnl"/>
        </w:rPr>
      </w:pPr>
    </w:p>
    <w:p w14:paraId="18B6A61D" w14:textId="320F646D" w:rsidR="00FC4756" w:rsidRDefault="00FC4756" w:rsidP="00AF37D5">
      <w:pPr>
        <w:rPr>
          <w:rFonts w:asciiTheme="minorHAnsi" w:hAnsiTheme="minorHAnsi" w:cstheme="minorHAnsi"/>
          <w:b/>
          <w:i/>
          <w:sz w:val="22"/>
          <w:szCs w:val="22"/>
          <w:lang w:val="es-ES_tradnl"/>
        </w:rPr>
      </w:pPr>
    </w:p>
    <w:p w14:paraId="138C84CA" w14:textId="10CEEF09" w:rsidR="00FC4756" w:rsidRDefault="00FC4756" w:rsidP="00AF37D5">
      <w:pPr>
        <w:rPr>
          <w:rFonts w:asciiTheme="minorHAnsi" w:hAnsiTheme="minorHAnsi" w:cstheme="minorHAnsi"/>
          <w:b/>
          <w:i/>
          <w:sz w:val="22"/>
          <w:szCs w:val="22"/>
          <w:lang w:val="es-ES_tradnl"/>
        </w:rPr>
      </w:pPr>
    </w:p>
    <w:p w14:paraId="6DB4E1D7" w14:textId="4F48F070" w:rsidR="00FC4756" w:rsidRDefault="00FC4756" w:rsidP="00AF37D5">
      <w:pPr>
        <w:rPr>
          <w:rFonts w:asciiTheme="minorHAnsi" w:hAnsiTheme="minorHAnsi" w:cstheme="minorHAnsi"/>
          <w:b/>
          <w:i/>
          <w:sz w:val="22"/>
          <w:szCs w:val="22"/>
          <w:lang w:val="es-ES_tradnl"/>
        </w:rPr>
      </w:pPr>
    </w:p>
    <w:p w14:paraId="3C3CD1ED" w14:textId="044E57C1" w:rsidR="00FC4756" w:rsidRDefault="00FC4756" w:rsidP="00AF37D5">
      <w:pPr>
        <w:rPr>
          <w:rFonts w:asciiTheme="minorHAnsi" w:hAnsiTheme="minorHAnsi" w:cstheme="minorHAnsi"/>
          <w:b/>
          <w:i/>
          <w:sz w:val="22"/>
          <w:szCs w:val="22"/>
          <w:lang w:val="es-ES_tradnl"/>
        </w:rPr>
      </w:pPr>
    </w:p>
    <w:p w14:paraId="4C8934BF" w14:textId="46B94E9D" w:rsidR="00FC4756" w:rsidRDefault="00FC4756" w:rsidP="00AF37D5">
      <w:pPr>
        <w:rPr>
          <w:rFonts w:asciiTheme="minorHAnsi" w:hAnsiTheme="minorHAnsi" w:cstheme="minorHAnsi"/>
          <w:b/>
          <w:i/>
          <w:sz w:val="22"/>
          <w:szCs w:val="22"/>
          <w:lang w:val="es-ES_tradnl"/>
        </w:rPr>
      </w:pPr>
    </w:p>
    <w:p w14:paraId="4E09C4F6" w14:textId="67D5E8BB" w:rsidR="00FC4756" w:rsidRDefault="00FC4756" w:rsidP="00AF37D5">
      <w:pPr>
        <w:rPr>
          <w:rFonts w:asciiTheme="minorHAnsi" w:hAnsiTheme="minorHAnsi" w:cstheme="minorHAnsi"/>
          <w:b/>
          <w:i/>
          <w:sz w:val="22"/>
          <w:szCs w:val="22"/>
          <w:lang w:val="es-ES_tradnl"/>
        </w:rPr>
      </w:pPr>
    </w:p>
    <w:p w14:paraId="144E4632" w14:textId="19E7B419" w:rsidR="00FC4756" w:rsidRDefault="00FC4756" w:rsidP="00AF37D5">
      <w:pPr>
        <w:rPr>
          <w:rFonts w:asciiTheme="minorHAnsi" w:hAnsiTheme="minorHAnsi" w:cstheme="minorHAnsi"/>
          <w:b/>
          <w:i/>
          <w:sz w:val="22"/>
          <w:szCs w:val="22"/>
          <w:lang w:val="es-ES_tradnl"/>
        </w:rPr>
      </w:pPr>
    </w:p>
    <w:p w14:paraId="68F4E4F1" w14:textId="15FFE4CB" w:rsidR="00FC4756" w:rsidRDefault="00FC4756" w:rsidP="00AF37D5">
      <w:pPr>
        <w:rPr>
          <w:rFonts w:asciiTheme="minorHAnsi" w:hAnsiTheme="minorHAnsi" w:cstheme="minorHAnsi"/>
          <w:b/>
          <w:i/>
          <w:sz w:val="22"/>
          <w:szCs w:val="22"/>
          <w:lang w:val="es-ES_tradnl"/>
        </w:rPr>
      </w:pPr>
    </w:p>
    <w:p w14:paraId="76543C05" w14:textId="77777777" w:rsidR="00FC4756" w:rsidRPr="009136B9" w:rsidRDefault="00FC4756" w:rsidP="00AF37D5">
      <w:pPr>
        <w:rPr>
          <w:rFonts w:asciiTheme="minorHAnsi" w:hAnsiTheme="minorHAnsi" w:cstheme="minorHAnsi"/>
          <w:b/>
          <w:i/>
          <w:sz w:val="22"/>
          <w:szCs w:val="22"/>
          <w:lang w:val="es-ES_tradnl"/>
        </w:rPr>
      </w:pPr>
    </w:p>
    <w:p w14:paraId="2D43785C" w14:textId="77777777" w:rsidR="00AF37D5" w:rsidRPr="009136B9" w:rsidRDefault="00AF37D5" w:rsidP="00AF37D5">
      <w:pPr>
        <w:pStyle w:val="Ttulo8"/>
        <w:jc w:val="right"/>
        <w:rPr>
          <w:rFonts w:asciiTheme="minorHAnsi" w:hAnsiTheme="minorHAnsi" w:cstheme="minorHAnsi"/>
          <w:b/>
          <w:i w:val="0"/>
          <w:sz w:val="22"/>
          <w:szCs w:val="22"/>
          <w:lang w:val="es-ES_tradnl"/>
        </w:rPr>
      </w:pPr>
      <w:r w:rsidRPr="009136B9">
        <w:rPr>
          <w:rFonts w:asciiTheme="minorHAnsi" w:hAnsiTheme="minorHAnsi" w:cstheme="minorHAnsi"/>
          <w:b/>
          <w:i w:val="0"/>
          <w:sz w:val="22"/>
          <w:szCs w:val="22"/>
          <w:lang w:val="es-ES_tradnl"/>
        </w:rPr>
        <w:t>Anexo 3</w:t>
      </w:r>
    </w:p>
    <w:p w14:paraId="106D2DDA" w14:textId="77777777" w:rsidR="00AF37D5" w:rsidRPr="009136B9" w:rsidRDefault="00AF37D5" w:rsidP="00AF37D5">
      <w:pPr>
        <w:jc w:val="right"/>
        <w:rPr>
          <w:rFonts w:asciiTheme="minorHAnsi" w:hAnsiTheme="minorHAnsi" w:cstheme="minorHAnsi"/>
          <w:sz w:val="22"/>
          <w:szCs w:val="22"/>
          <w:lang w:val="es-ES_tradnl"/>
        </w:rPr>
      </w:pPr>
    </w:p>
    <w:p w14:paraId="4784C229" w14:textId="77777777" w:rsidR="00AF37D5" w:rsidRPr="009136B9" w:rsidRDefault="00AF37D5" w:rsidP="00AF37D5">
      <w:pPr>
        <w:jc w:val="right"/>
        <w:rPr>
          <w:rFonts w:asciiTheme="minorHAnsi" w:hAnsiTheme="minorHAnsi" w:cstheme="minorHAnsi"/>
          <w:sz w:val="22"/>
          <w:szCs w:val="22"/>
          <w:lang w:val="es-ES_tradnl"/>
        </w:rPr>
      </w:pPr>
    </w:p>
    <w:p w14:paraId="4B19810D" w14:textId="77777777" w:rsidR="00AF37D5" w:rsidRPr="009136B9" w:rsidRDefault="00AF37D5" w:rsidP="00AF37D5">
      <w:pPr>
        <w:pStyle w:val="Ttulo2"/>
        <w:jc w:val="center"/>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 xml:space="preserve">Términos y Condiciones Generales de los Servicios </w:t>
      </w:r>
    </w:p>
    <w:p w14:paraId="2C78A79D" w14:textId="77777777" w:rsidR="00AF37D5" w:rsidRPr="009136B9" w:rsidRDefault="00AF37D5" w:rsidP="00AF37D5">
      <w:pPr>
        <w:rPr>
          <w:rFonts w:asciiTheme="minorHAnsi" w:hAnsiTheme="minorHAnsi" w:cstheme="minorHAnsi"/>
          <w:sz w:val="22"/>
          <w:szCs w:val="22"/>
          <w:lang w:val="es-ES_tradnl"/>
        </w:rPr>
      </w:pPr>
    </w:p>
    <w:p w14:paraId="2BC30E59" w14:textId="77777777" w:rsidR="00AF37D5" w:rsidRPr="009136B9" w:rsidRDefault="00AF37D5" w:rsidP="00AF37D5">
      <w:pPr>
        <w:jc w:val="both"/>
        <w:rPr>
          <w:rFonts w:asciiTheme="minorHAnsi" w:hAnsiTheme="minorHAnsi" w:cstheme="minorHAnsi"/>
          <w:sz w:val="22"/>
          <w:szCs w:val="22"/>
          <w:lang w:val="es-ES_tradnl"/>
        </w:rPr>
      </w:pPr>
    </w:p>
    <w:p w14:paraId="750A3DC7" w14:textId="77777777" w:rsidR="00AF37D5" w:rsidRPr="009136B9" w:rsidRDefault="00AF37D5" w:rsidP="00AF37D5">
      <w:pPr>
        <w:jc w:val="both"/>
        <w:rPr>
          <w:rFonts w:asciiTheme="minorHAnsi" w:hAnsiTheme="minorHAnsi" w:cstheme="minorHAnsi"/>
          <w:b/>
          <w:sz w:val="22"/>
          <w:szCs w:val="22"/>
          <w:lang w:val="es-ES_tradnl"/>
        </w:rPr>
      </w:pPr>
    </w:p>
    <w:p w14:paraId="24F0E625" w14:textId="77777777" w:rsidR="00AF37D5" w:rsidRPr="009136B9" w:rsidRDefault="00AF37D5" w:rsidP="00AF37D5">
      <w:pPr>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1.0</w:t>
      </w:r>
      <w:r w:rsidRPr="009136B9">
        <w:rPr>
          <w:rFonts w:asciiTheme="minorHAnsi" w:hAnsiTheme="minorHAnsi" w:cstheme="minorHAnsi"/>
          <w:b/>
          <w:sz w:val="22"/>
          <w:szCs w:val="22"/>
          <w:lang w:val="es-ES_tradnl"/>
        </w:rPr>
        <w:tab/>
        <w:t>CONDICIÓN JURÍDICA</w:t>
      </w:r>
      <w:r w:rsidRPr="009136B9">
        <w:rPr>
          <w:rFonts w:asciiTheme="minorHAnsi" w:hAnsiTheme="minorHAnsi" w:cstheme="minorHAnsi"/>
          <w:sz w:val="22"/>
          <w:szCs w:val="22"/>
          <w:lang w:val="es-ES_tradnl"/>
        </w:rPr>
        <w:t xml:space="preserve"> </w:t>
      </w:r>
    </w:p>
    <w:p w14:paraId="48B9CDD1" w14:textId="77777777" w:rsidR="00AF37D5" w:rsidRPr="009136B9" w:rsidRDefault="00AF37D5" w:rsidP="00AF37D5">
      <w:pPr>
        <w:jc w:val="both"/>
        <w:rPr>
          <w:rFonts w:asciiTheme="minorHAnsi" w:hAnsiTheme="minorHAnsi" w:cstheme="minorHAnsi"/>
          <w:sz w:val="22"/>
          <w:szCs w:val="22"/>
          <w:lang w:val="es-ES_tradnl"/>
        </w:rPr>
      </w:pPr>
    </w:p>
    <w:p w14:paraId="1B19A37E" w14:textId="77777777" w:rsidR="00AF37D5" w:rsidRPr="009136B9" w:rsidRDefault="00AF37D5" w:rsidP="00AF37D5">
      <w:pPr>
        <w:pStyle w:val="Sangradetextonormal"/>
        <w:ind w:left="720"/>
        <w:jc w:val="both"/>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 xml:space="preserve">Se considerará que el Contratista tiene la condición jurídica de contratista independiente con respecto al Programa de las Naciones Unidas para el Desarrollo (PNUD). Ni el personal del Contratista ni los subcontratistas que éste utilice se considerarán bajo ningún concepto empleados o agentes del PNUD ni de las Naciones Unidas. </w:t>
      </w:r>
    </w:p>
    <w:p w14:paraId="41A1E713" w14:textId="77777777" w:rsidR="00AF37D5" w:rsidRPr="009136B9" w:rsidRDefault="00AF37D5" w:rsidP="00AF37D5">
      <w:pPr>
        <w:jc w:val="both"/>
        <w:rPr>
          <w:rFonts w:asciiTheme="minorHAnsi" w:hAnsiTheme="minorHAnsi" w:cstheme="minorHAnsi"/>
          <w:sz w:val="22"/>
          <w:szCs w:val="22"/>
          <w:lang w:val="es-ES_tradnl"/>
        </w:rPr>
      </w:pPr>
    </w:p>
    <w:p w14:paraId="7B2A969F" w14:textId="77777777" w:rsidR="00AF37D5" w:rsidRPr="009136B9" w:rsidRDefault="00AF37D5" w:rsidP="00AF37D5">
      <w:pPr>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2.0</w:t>
      </w:r>
      <w:r w:rsidRPr="009136B9">
        <w:rPr>
          <w:rFonts w:asciiTheme="minorHAnsi" w:hAnsiTheme="minorHAnsi" w:cstheme="minorHAnsi"/>
          <w:b/>
          <w:sz w:val="22"/>
          <w:szCs w:val="22"/>
          <w:lang w:val="es-ES_tradnl"/>
        </w:rPr>
        <w:tab/>
        <w:t>ORIGEN DE LAS INSTRUCCIONES</w:t>
      </w:r>
      <w:r w:rsidRPr="009136B9">
        <w:rPr>
          <w:rFonts w:asciiTheme="minorHAnsi" w:hAnsiTheme="minorHAnsi" w:cstheme="minorHAnsi"/>
          <w:sz w:val="22"/>
          <w:szCs w:val="22"/>
          <w:lang w:val="es-ES_tradnl"/>
        </w:rPr>
        <w:t xml:space="preserve"> </w:t>
      </w:r>
    </w:p>
    <w:p w14:paraId="2BE13FFC" w14:textId="77777777" w:rsidR="00AF37D5" w:rsidRPr="009136B9" w:rsidRDefault="00AF37D5" w:rsidP="00AF37D5">
      <w:pPr>
        <w:jc w:val="both"/>
        <w:rPr>
          <w:rFonts w:asciiTheme="minorHAnsi" w:hAnsiTheme="minorHAnsi" w:cstheme="minorHAnsi"/>
          <w:sz w:val="22"/>
          <w:szCs w:val="22"/>
          <w:lang w:val="es-ES_tradnl"/>
        </w:rPr>
      </w:pPr>
    </w:p>
    <w:p w14:paraId="7B606183" w14:textId="77777777" w:rsidR="00AF37D5" w:rsidRPr="009136B9" w:rsidRDefault="00AF37D5" w:rsidP="00AF37D5">
      <w:pPr>
        <w:pStyle w:val="Sangradetextonormal"/>
        <w:ind w:left="720"/>
        <w:jc w:val="both"/>
        <w:rPr>
          <w:rFonts w:asciiTheme="minorHAnsi" w:hAnsiTheme="minorHAnsi" w:cstheme="minorHAnsi"/>
          <w:sz w:val="22"/>
          <w:szCs w:val="22"/>
          <w:lang w:val="es-ES_tradnl"/>
        </w:rPr>
      </w:pPr>
      <w:r w:rsidRPr="009136B9">
        <w:rPr>
          <w:rFonts w:asciiTheme="minorHAnsi" w:hAnsiTheme="minorHAnsi" w:cstheme="minorHAnsi"/>
          <w:spacing w:val="-3"/>
          <w:sz w:val="22"/>
          <w:szCs w:val="22"/>
          <w:lang w:val="es-ES_tradnl"/>
        </w:rPr>
        <w:t>El Contratista no solicitará ni aceptará instrucciones de ninguna autoridad externa al PNUD en relación con la prestación de sus servicios con arreglo a las disposiciones del presente Contrato. El Contratista evitará cualquier acción que pudiera afectar de manera adversa al PNUD o a las Naciones Unidas, y prestará sus servicios velando en todo momento por salvaguardar los intereses del PNUD.</w:t>
      </w:r>
      <w:r w:rsidRPr="009136B9">
        <w:rPr>
          <w:rFonts w:asciiTheme="minorHAnsi" w:hAnsiTheme="minorHAnsi" w:cstheme="minorHAnsi"/>
          <w:sz w:val="22"/>
          <w:szCs w:val="22"/>
          <w:lang w:val="es-ES_tradnl"/>
        </w:rPr>
        <w:t xml:space="preserve"> </w:t>
      </w:r>
    </w:p>
    <w:p w14:paraId="3B89DCEB" w14:textId="77777777" w:rsidR="00AF37D5" w:rsidRPr="009136B9" w:rsidRDefault="00AF37D5" w:rsidP="00AF37D5">
      <w:pPr>
        <w:jc w:val="both"/>
        <w:rPr>
          <w:rFonts w:asciiTheme="minorHAnsi" w:hAnsiTheme="minorHAnsi" w:cstheme="minorHAnsi"/>
          <w:sz w:val="22"/>
          <w:szCs w:val="22"/>
          <w:lang w:val="es-ES_tradnl"/>
        </w:rPr>
      </w:pPr>
    </w:p>
    <w:p w14:paraId="32ED06CD" w14:textId="77777777" w:rsidR="00AF37D5" w:rsidRPr="009136B9" w:rsidRDefault="00AF37D5" w:rsidP="00AF37D5">
      <w:pPr>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3.0</w:t>
      </w:r>
      <w:r w:rsidRPr="009136B9">
        <w:rPr>
          <w:rFonts w:asciiTheme="minorHAnsi" w:hAnsiTheme="minorHAnsi" w:cstheme="minorHAnsi"/>
          <w:b/>
          <w:sz w:val="22"/>
          <w:szCs w:val="22"/>
          <w:lang w:val="es-ES_tradnl"/>
        </w:rPr>
        <w:tab/>
        <w:t>RESPONSABILIDAD DEEL CONTRATISTA EN RELACIÓN CON SUS EMPLEADOS</w:t>
      </w:r>
      <w:r w:rsidRPr="009136B9">
        <w:rPr>
          <w:rFonts w:asciiTheme="minorHAnsi" w:hAnsiTheme="minorHAnsi" w:cstheme="minorHAnsi"/>
          <w:sz w:val="22"/>
          <w:szCs w:val="22"/>
          <w:lang w:val="es-ES_tradnl"/>
        </w:rPr>
        <w:t xml:space="preserve"> </w:t>
      </w:r>
    </w:p>
    <w:p w14:paraId="4A2AC1BC" w14:textId="77777777" w:rsidR="00AF37D5" w:rsidRPr="009136B9" w:rsidRDefault="00AF37D5" w:rsidP="00AF37D5">
      <w:pPr>
        <w:jc w:val="both"/>
        <w:rPr>
          <w:rFonts w:asciiTheme="minorHAnsi" w:hAnsiTheme="minorHAnsi" w:cstheme="minorHAnsi"/>
          <w:sz w:val="22"/>
          <w:szCs w:val="22"/>
          <w:lang w:val="es-ES_tradnl"/>
        </w:rPr>
      </w:pPr>
    </w:p>
    <w:p w14:paraId="65572C46" w14:textId="77777777" w:rsidR="00AF37D5" w:rsidRPr="009136B9" w:rsidRDefault="00AF37D5" w:rsidP="00AF37D5">
      <w:pPr>
        <w:pStyle w:val="Sangra3detindependiente"/>
        <w:spacing w:after="0"/>
        <w:ind w:left="720"/>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El Contratista será responsable de la competencia profesional y técnica de sus empleados, y seleccionará para los trabajos especificados en el presente Contrato a personas fiables que trabajen de modo eficaz en la ejecución de los mismos, que respeten las costumbres locales y que hagan gala de un comportamiento sujeto a elevadas normas éticas y morales.</w:t>
      </w:r>
    </w:p>
    <w:p w14:paraId="5C4A779C" w14:textId="77777777" w:rsidR="00AF37D5" w:rsidRPr="009136B9" w:rsidRDefault="00AF37D5" w:rsidP="00AF37D5">
      <w:pPr>
        <w:jc w:val="both"/>
        <w:rPr>
          <w:rFonts w:asciiTheme="minorHAnsi" w:hAnsiTheme="minorHAnsi" w:cstheme="minorHAnsi"/>
          <w:sz w:val="22"/>
          <w:szCs w:val="22"/>
          <w:lang w:val="es-ES_tradnl"/>
        </w:rPr>
      </w:pPr>
    </w:p>
    <w:p w14:paraId="2FDB7104" w14:textId="77777777" w:rsidR="00AF37D5" w:rsidRPr="009136B9" w:rsidRDefault="00AF37D5" w:rsidP="00AF37D5">
      <w:pPr>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4.0</w:t>
      </w:r>
      <w:r w:rsidRPr="009136B9">
        <w:rPr>
          <w:rFonts w:asciiTheme="minorHAnsi" w:hAnsiTheme="minorHAnsi" w:cstheme="minorHAnsi"/>
          <w:b/>
          <w:sz w:val="22"/>
          <w:szCs w:val="22"/>
          <w:lang w:val="es-ES_tradnl"/>
        </w:rPr>
        <w:tab/>
        <w:t>CESIÓN</w:t>
      </w:r>
      <w:r w:rsidRPr="009136B9">
        <w:rPr>
          <w:rFonts w:asciiTheme="minorHAnsi" w:hAnsiTheme="minorHAnsi" w:cstheme="minorHAnsi"/>
          <w:sz w:val="22"/>
          <w:szCs w:val="22"/>
          <w:lang w:val="es-ES_tradnl"/>
        </w:rPr>
        <w:t xml:space="preserve"> </w:t>
      </w:r>
    </w:p>
    <w:p w14:paraId="108B7C06" w14:textId="77777777" w:rsidR="00AF37D5" w:rsidRPr="009136B9" w:rsidRDefault="00AF37D5" w:rsidP="00AF37D5">
      <w:pPr>
        <w:jc w:val="both"/>
        <w:rPr>
          <w:rFonts w:asciiTheme="minorHAnsi" w:hAnsiTheme="minorHAnsi" w:cstheme="minorHAnsi"/>
          <w:sz w:val="22"/>
          <w:szCs w:val="22"/>
          <w:lang w:val="es-ES_tradnl"/>
        </w:rPr>
      </w:pPr>
    </w:p>
    <w:p w14:paraId="5221B64A" w14:textId="77777777" w:rsidR="00AF37D5" w:rsidRPr="009136B9" w:rsidRDefault="00AF37D5" w:rsidP="00AF37D5">
      <w:pPr>
        <w:ind w:left="720"/>
        <w:jc w:val="both"/>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El Contratista no podrá ceder, transferir, dar en prenda o enajenar el presente Contrato, en todo o en parte, ni sus derechos, títulos u obligaciones en virtud del mismo, a menos que cuente con el consentimiento escrito previo del PNUD.</w:t>
      </w:r>
    </w:p>
    <w:p w14:paraId="725B12FD" w14:textId="77777777" w:rsidR="00AF37D5" w:rsidRPr="009136B9" w:rsidRDefault="00AF37D5" w:rsidP="00AF37D5">
      <w:pPr>
        <w:spacing w:after="120"/>
        <w:ind w:left="357"/>
        <w:jc w:val="both"/>
        <w:rPr>
          <w:rFonts w:asciiTheme="minorHAnsi" w:hAnsiTheme="minorHAnsi" w:cstheme="minorHAnsi"/>
          <w:sz w:val="22"/>
          <w:szCs w:val="22"/>
          <w:lang w:val="es-ES_tradnl"/>
        </w:rPr>
      </w:pPr>
    </w:p>
    <w:p w14:paraId="2AF47982" w14:textId="77777777" w:rsidR="00AF37D5" w:rsidRPr="009136B9" w:rsidRDefault="00AF37D5" w:rsidP="00AF37D5">
      <w:pPr>
        <w:jc w:val="both"/>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5.0</w:t>
      </w:r>
      <w:r w:rsidRPr="009136B9">
        <w:rPr>
          <w:rFonts w:asciiTheme="minorHAnsi" w:hAnsiTheme="minorHAnsi" w:cstheme="minorHAnsi"/>
          <w:b/>
          <w:sz w:val="22"/>
          <w:szCs w:val="22"/>
          <w:lang w:val="es-ES_tradnl"/>
        </w:rPr>
        <w:tab/>
        <w:t xml:space="preserve">SUBCONTRATACIÓN </w:t>
      </w:r>
    </w:p>
    <w:p w14:paraId="7FE644F8" w14:textId="77777777" w:rsidR="00AF37D5" w:rsidRPr="009136B9" w:rsidRDefault="00AF37D5" w:rsidP="00AF37D5">
      <w:pPr>
        <w:jc w:val="both"/>
        <w:rPr>
          <w:rFonts w:asciiTheme="minorHAnsi" w:hAnsiTheme="minorHAnsi" w:cstheme="minorHAnsi"/>
          <w:b/>
          <w:sz w:val="22"/>
          <w:szCs w:val="22"/>
          <w:lang w:val="es-ES_tradnl"/>
        </w:rPr>
      </w:pPr>
    </w:p>
    <w:p w14:paraId="3FF0C8A4" w14:textId="77777777" w:rsidR="00AF37D5" w:rsidRPr="009136B9" w:rsidRDefault="00AF37D5" w:rsidP="00AF37D5">
      <w:pPr>
        <w:pStyle w:val="Sangradetextonormal"/>
        <w:ind w:left="720"/>
        <w:jc w:val="both"/>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Cuando se requieran servicios de subcontratistas, el Contratista deberá obtener la aprobación y la autorización escritas previas del PNUD para todos los subcontratistas. La aprobación de un subcontratista por parte del PNUD no eximirá al Contratista de ninguna de sus obligaciones en virtud del presente Contrato. Las condiciones de todo subcontrato estarán subordinadas al presente Contrato y deberán ajustarse a las disposiciones del mismo.</w:t>
      </w:r>
    </w:p>
    <w:p w14:paraId="134E20CF" w14:textId="77777777" w:rsidR="00AF37D5" w:rsidRPr="009136B9" w:rsidRDefault="00AF37D5" w:rsidP="00AF37D5">
      <w:pPr>
        <w:jc w:val="both"/>
        <w:rPr>
          <w:rFonts w:asciiTheme="minorHAnsi" w:hAnsiTheme="minorHAnsi" w:cstheme="minorHAnsi"/>
          <w:sz w:val="22"/>
          <w:szCs w:val="22"/>
          <w:lang w:val="es-ES_tradnl"/>
        </w:rPr>
      </w:pPr>
    </w:p>
    <w:p w14:paraId="374D67E3" w14:textId="77777777" w:rsidR="00AF37D5" w:rsidRPr="009136B9" w:rsidRDefault="00AF37D5" w:rsidP="00AF37D5">
      <w:pP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6.0</w:t>
      </w:r>
      <w:r w:rsidRPr="009136B9">
        <w:rPr>
          <w:rFonts w:asciiTheme="minorHAnsi" w:hAnsiTheme="minorHAnsi" w:cstheme="minorHAnsi"/>
          <w:b/>
          <w:sz w:val="22"/>
          <w:szCs w:val="22"/>
          <w:lang w:val="es-ES_tradnl"/>
        </w:rPr>
        <w:tab/>
        <w:t>LOS FUNCIONARIOS NO SE BENEFICIARÁN</w:t>
      </w:r>
    </w:p>
    <w:p w14:paraId="2F973C45" w14:textId="77777777" w:rsidR="00AF37D5" w:rsidRPr="009136B9" w:rsidRDefault="00AF37D5" w:rsidP="00AF37D5">
      <w:pPr>
        <w:jc w:val="both"/>
        <w:rPr>
          <w:rFonts w:asciiTheme="minorHAnsi" w:hAnsiTheme="minorHAnsi" w:cstheme="minorHAnsi"/>
          <w:sz w:val="22"/>
          <w:szCs w:val="22"/>
          <w:lang w:val="es-ES_tradnl"/>
        </w:rPr>
      </w:pPr>
    </w:p>
    <w:p w14:paraId="57EFDD82" w14:textId="77777777" w:rsidR="00AF37D5" w:rsidRPr="009136B9" w:rsidRDefault="00AF37D5" w:rsidP="00AF37D5">
      <w:pPr>
        <w:ind w:left="720"/>
        <w:jc w:val="both"/>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lastRenderedPageBreak/>
        <w:t>El Contratista garantizará que ningún funcionario del PNUD o de las Naciones Unidas haya recibido o vaya a recibir beneficio alguno, directo o indirecto, como resultado del presente Contrato o de su adjudicación. El Contratista tendrá presente que la violación de esta disposición constituye un incumplimiento de una cláusula esencial del presente Contrato.</w:t>
      </w:r>
    </w:p>
    <w:p w14:paraId="2811B824" w14:textId="77777777" w:rsidR="00AF37D5" w:rsidRPr="009136B9" w:rsidRDefault="00AF37D5" w:rsidP="00AF37D5">
      <w:pPr>
        <w:jc w:val="both"/>
        <w:rPr>
          <w:rFonts w:asciiTheme="minorHAnsi" w:hAnsiTheme="minorHAnsi" w:cstheme="minorHAnsi"/>
          <w:sz w:val="22"/>
          <w:szCs w:val="22"/>
          <w:lang w:val="es-ES_tradnl"/>
        </w:rPr>
      </w:pPr>
    </w:p>
    <w:p w14:paraId="4AD216D8" w14:textId="77777777" w:rsidR="00AF37D5" w:rsidRPr="009136B9" w:rsidRDefault="00AF37D5" w:rsidP="00AF37D5">
      <w:pPr>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7.0</w:t>
      </w:r>
      <w:r w:rsidRPr="009136B9">
        <w:rPr>
          <w:rFonts w:asciiTheme="minorHAnsi" w:hAnsiTheme="minorHAnsi" w:cstheme="minorHAnsi"/>
          <w:b/>
          <w:sz w:val="22"/>
          <w:szCs w:val="22"/>
          <w:lang w:val="es-ES_tradnl"/>
        </w:rPr>
        <w:tab/>
        <w:t>INDEMNIZACIÓN</w:t>
      </w:r>
      <w:r w:rsidRPr="009136B9">
        <w:rPr>
          <w:rFonts w:asciiTheme="minorHAnsi" w:hAnsiTheme="minorHAnsi" w:cstheme="minorHAnsi"/>
          <w:sz w:val="22"/>
          <w:szCs w:val="22"/>
          <w:lang w:val="es-ES_tradnl"/>
        </w:rPr>
        <w:t xml:space="preserve"> </w:t>
      </w:r>
    </w:p>
    <w:p w14:paraId="78C3272B" w14:textId="77777777" w:rsidR="00AF37D5" w:rsidRPr="009136B9" w:rsidRDefault="00AF37D5" w:rsidP="00AF37D5">
      <w:pPr>
        <w:jc w:val="both"/>
        <w:rPr>
          <w:rFonts w:asciiTheme="minorHAnsi" w:hAnsiTheme="minorHAnsi" w:cstheme="minorHAnsi"/>
          <w:sz w:val="22"/>
          <w:szCs w:val="22"/>
          <w:lang w:val="es-ES_tradnl"/>
        </w:rPr>
      </w:pPr>
    </w:p>
    <w:p w14:paraId="71C2A07E" w14:textId="77777777" w:rsidR="00AF37D5" w:rsidRPr="009136B9" w:rsidRDefault="00AF37D5" w:rsidP="00AF37D5">
      <w:pPr>
        <w:tabs>
          <w:tab w:val="left" w:pos="-1200"/>
          <w:tab w:val="left" w:pos="-480"/>
          <w:tab w:val="left" w:pos="240"/>
          <w:tab w:val="left" w:pos="360"/>
          <w:tab w:val="left" w:pos="960"/>
          <w:tab w:val="left" w:pos="1680"/>
          <w:tab w:val="left" w:pos="2400"/>
        </w:tabs>
        <w:suppressAutoHyphens/>
        <w:ind w:left="720"/>
        <w:jc w:val="both"/>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El Contratista indemnizará, guardará, defenderá y mantendrá indemne, a su costa, al PNUD, sus funcionarios, agentes y empleados contra todo tipo de juicio, reclamo, demanda o res</w:t>
      </w:r>
      <w:r w:rsidRPr="009136B9">
        <w:rPr>
          <w:rFonts w:asciiTheme="minorHAnsi" w:hAnsiTheme="minorHAnsi" w:cstheme="minorHAnsi"/>
          <w:sz w:val="22"/>
          <w:szCs w:val="22"/>
          <w:lang w:val="es-ES_tradnl"/>
        </w:rPr>
        <w:softHyphen/>
        <w:t xml:space="preserve">ponsabilidad de cualquier naturaleza o especie, incluidos los costos y gastos conexos, que derivara de actos u omisiones del Contratista o de sus empleados, funcionarios, agentes o subcontratistas en la ejecución del presente Contrato. Esta cláusula será aplicable también, </w:t>
      </w:r>
      <w:r w:rsidRPr="009136B9">
        <w:rPr>
          <w:rFonts w:asciiTheme="minorHAnsi" w:hAnsiTheme="minorHAnsi" w:cstheme="minorHAnsi"/>
          <w:iCs/>
          <w:sz w:val="22"/>
          <w:szCs w:val="22"/>
          <w:lang w:val="es-ES_tradnl"/>
        </w:rPr>
        <w:t>entre otros</w:t>
      </w:r>
      <w:r w:rsidRPr="009136B9">
        <w:rPr>
          <w:rFonts w:asciiTheme="minorHAnsi" w:hAnsiTheme="minorHAnsi" w:cstheme="minorHAnsi"/>
          <w:i/>
          <w:iCs/>
          <w:sz w:val="22"/>
          <w:szCs w:val="22"/>
          <w:lang w:val="es-ES_tradnl"/>
        </w:rPr>
        <w:t xml:space="preserve">, </w:t>
      </w:r>
      <w:r w:rsidRPr="009136B9">
        <w:rPr>
          <w:rFonts w:asciiTheme="minorHAnsi" w:hAnsiTheme="minorHAnsi" w:cstheme="minorHAnsi"/>
          <w:sz w:val="22"/>
          <w:szCs w:val="22"/>
          <w:lang w:val="es-ES_tradnl"/>
        </w:rPr>
        <w:t xml:space="preserve">a cualquier reclamo o responsabilidad relacionada con las indemnizaciones por accidente de trabajo de los empleados del Contratista, así como con las responsabilidades por sus productos y por el uso de inventos o mecanismos patentados, material protegido por derechos de autor u otros derechos intelectuales que pudieren presentar el Contratista, sus empleados, funcionarios, agentes, personal a cargo o subcontratistas. Las obligaciones que se establecen en el presente Artículo no caducarán al término del presente Contrato. </w:t>
      </w:r>
    </w:p>
    <w:p w14:paraId="5293F5FD" w14:textId="77777777" w:rsidR="00AF37D5" w:rsidRPr="009136B9" w:rsidRDefault="00AF37D5" w:rsidP="00AF37D5">
      <w:pPr>
        <w:jc w:val="both"/>
        <w:rPr>
          <w:rFonts w:asciiTheme="minorHAnsi" w:hAnsiTheme="minorHAnsi" w:cstheme="minorHAnsi"/>
          <w:sz w:val="22"/>
          <w:szCs w:val="22"/>
          <w:lang w:val="es-ES_tradnl"/>
        </w:rPr>
      </w:pPr>
    </w:p>
    <w:p w14:paraId="1150BA43" w14:textId="77777777" w:rsidR="00AF37D5" w:rsidRPr="009136B9" w:rsidRDefault="00AF37D5" w:rsidP="00AF37D5">
      <w:pPr>
        <w:jc w:val="both"/>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8.0</w:t>
      </w:r>
      <w:r w:rsidRPr="009136B9">
        <w:rPr>
          <w:rFonts w:asciiTheme="minorHAnsi" w:hAnsiTheme="minorHAnsi" w:cstheme="minorHAnsi"/>
          <w:b/>
          <w:sz w:val="22"/>
          <w:szCs w:val="22"/>
          <w:lang w:val="es-ES_tradnl"/>
        </w:rPr>
        <w:tab/>
        <w:t>SEGUROS DE RESPONSABILIDAD CIVIL ANTE TERCEROS</w:t>
      </w:r>
    </w:p>
    <w:p w14:paraId="61065D87" w14:textId="77777777" w:rsidR="00AF37D5" w:rsidRPr="009136B9" w:rsidRDefault="00AF37D5" w:rsidP="00AF37D5">
      <w:pPr>
        <w:jc w:val="both"/>
        <w:rPr>
          <w:rFonts w:asciiTheme="minorHAnsi" w:hAnsiTheme="minorHAnsi" w:cstheme="minorHAnsi"/>
          <w:b/>
          <w:sz w:val="22"/>
          <w:szCs w:val="22"/>
          <w:lang w:val="es-ES_tradnl"/>
        </w:rPr>
      </w:pPr>
    </w:p>
    <w:p w14:paraId="4C3EDEEE" w14:textId="77777777" w:rsidR="00AF37D5" w:rsidRPr="009136B9" w:rsidRDefault="00AF37D5" w:rsidP="00AF37D5">
      <w:pPr>
        <w:ind w:left="1349" w:hanging="629"/>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8.1</w:t>
      </w:r>
      <w:r w:rsidRPr="009136B9">
        <w:rPr>
          <w:rFonts w:asciiTheme="minorHAnsi" w:hAnsiTheme="minorHAnsi" w:cstheme="minorHAnsi"/>
          <w:sz w:val="22"/>
          <w:szCs w:val="22"/>
          <w:lang w:val="es-ES_tradnl"/>
        </w:rPr>
        <w:tab/>
      </w:r>
      <w:r w:rsidRPr="009136B9">
        <w:rPr>
          <w:rFonts w:asciiTheme="minorHAnsi" w:hAnsiTheme="minorHAnsi" w:cstheme="minorHAnsi"/>
          <w:spacing w:val="-3"/>
          <w:sz w:val="22"/>
          <w:szCs w:val="22"/>
          <w:lang w:val="es-ES_tradnl"/>
        </w:rPr>
        <w:t xml:space="preserve">El Contratista </w:t>
      </w:r>
      <w:r w:rsidRPr="009136B9">
        <w:rPr>
          <w:rFonts w:asciiTheme="minorHAnsi" w:hAnsiTheme="minorHAnsi" w:cstheme="minorHAnsi"/>
          <w:sz w:val="22"/>
          <w:szCs w:val="22"/>
          <w:lang w:val="es-ES_tradnl"/>
        </w:rPr>
        <w:t xml:space="preserve">proporcionará </w:t>
      </w:r>
      <w:r w:rsidRPr="009136B9">
        <w:rPr>
          <w:rFonts w:asciiTheme="minorHAnsi" w:hAnsiTheme="minorHAnsi" w:cstheme="minorHAnsi"/>
          <w:spacing w:val="-3"/>
          <w:sz w:val="22"/>
          <w:szCs w:val="22"/>
          <w:lang w:val="es-ES_tradnl"/>
        </w:rPr>
        <w:t>y luego mantendrá</w:t>
      </w:r>
      <w:r w:rsidRPr="009136B9">
        <w:rPr>
          <w:rFonts w:asciiTheme="minorHAnsi" w:hAnsiTheme="minorHAnsi" w:cstheme="minorHAnsi"/>
          <w:sz w:val="22"/>
          <w:szCs w:val="22"/>
          <w:lang w:val="es-ES_tradnl"/>
        </w:rPr>
        <w:t xml:space="preserve"> </w:t>
      </w:r>
      <w:r w:rsidRPr="009136B9">
        <w:rPr>
          <w:rFonts w:asciiTheme="minorHAnsi" w:hAnsiTheme="minorHAnsi" w:cstheme="minorHAnsi"/>
          <w:spacing w:val="-3"/>
          <w:sz w:val="22"/>
          <w:szCs w:val="22"/>
          <w:lang w:val="es-ES_tradnl"/>
        </w:rPr>
        <w:t>seguros a todo riesgo relativos a su propiedad y a todo equipo utilizado en la ejecución del presente Contrato</w:t>
      </w:r>
      <w:r w:rsidRPr="009136B9">
        <w:rPr>
          <w:rFonts w:asciiTheme="minorHAnsi" w:hAnsiTheme="minorHAnsi" w:cstheme="minorHAnsi"/>
          <w:sz w:val="22"/>
          <w:szCs w:val="22"/>
          <w:lang w:val="es-ES_tradnl"/>
        </w:rPr>
        <w:t xml:space="preserve">. </w:t>
      </w:r>
    </w:p>
    <w:p w14:paraId="22FB36F7" w14:textId="77777777" w:rsidR="00AF37D5" w:rsidRPr="009136B9" w:rsidRDefault="00AF37D5" w:rsidP="00AF37D5">
      <w:pPr>
        <w:ind w:left="1349" w:hanging="629"/>
        <w:jc w:val="both"/>
        <w:rPr>
          <w:rFonts w:asciiTheme="minorHAnsi" w:hAnsiTheme="minorHAnsi" w:cstheme="minorHAnsi"/>
          <w:sz w:val="22"/>
          <w:szCs w:val="22"/>
          <w:lang w:val="es-ES_tradnl"/>
        </w:rPr>
      </w:pPr>
    </w:p>
    <w:p w14:paraId="1A7867CB" w14:textId="77777777" w:rsidR="00AF37D5" w:rsidRPr="009136B9" w:rsidRDefault="00AF37D5" w:rsidP="00AF37D5">
      <w:pPr>
        <w:ind w:left="1349" w:hanging="629"/>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8.2</w:t>
      </w:r>
      <w:r w:rsidRPr="009136B9">
        <w:rPr>
          <w:rFonts w:asciiTheme="minorHAnsi" w:hAnsiTheme="minorHAnsi" w:cstheme="minorHAnsi"/>
          <w:sz w:val="22"/>
          <w:szCs w:val="22"/>
          <w:lang w:val="es-ES_tradnl"/>
        </w:rPr>
        <w:tab/>
        <w:t>El Contratista proporcionará y luego mantendrá los seguros necesarios para cubrir las indemnizaciones, o su equivalente, debidas a accidentes de trabajo de su personal, que permitan cubrir cualquier reclamo debido a accidentes o fallecimientos relacionados con el presente Contrato.</w:t>
      </w:r>
    </w:p>
    <w:p w14:paraId="183283DB" w14:textId="77777777" w:rsidR="00AF37D5" w:rsidRPr="009136B9" w:rsidRDefault="00AF37D5" w:rsidP="00AF37D5">
      <w:pPr>
        <w:ind w:left="1349" w:hanging="629"/>
        <w:jc w:val="both"/>
        <w:rPr>
          <w:rFonts w:asciiTheme="minorHAnsi" w:hAnsiTheme="minorHAnsi" w:cstheme="minorHAnsi"/>
          <w:sz w:val="22"/>
          <w:szCs w:val="22"/>
          <w:lang w:val="es-ES_tradnl"/>
        </w:rPr>
      </w:pPr>
    </w:p>
    <w:p w14:paraId="64F9295F" w14:textId="77777777" w:rsidR="00AF37D5" w:rsidRPr="009136B9" w:rsidRDefault="00AF37D5" w:rsidP="00AF37D5">
      <w:pPr>
        <w:ind w:left="1349" w:hanging="629"/>
        <w:jc w:val="both"/>
        <w:rPr>
          <w:rStyle w:val="hps"/>
          <w:rFonts w:asciiTheme="minorHAnsi" w:hAnsiTheme="minorHAnsi" w:cstheme="minorHAnsi"/>
          <w:sz w:val="22"/>
          <w:szCs w:val="22"/>
          <w:lang w:val="es-ES_tradnl"/>
        </w:rPr>
      </w:pPr>
      <w:r w:rsidRPr="009136B9">
        <w:rPr>
          <w:rStyle w:val="hps"/>
          <w:rFonts w:asciiTheme="minorHAnsi" w:hAnsiTheme="minorHAnsi" w:cstheme="minorHAnsi"/>
          <w:b/>
          <w:sz w:val="22"/>
          <w:szCs w:val="22"/>
          <w:lang w:val="es-ES_tradnl"/>
        </w:rPr>
        <w:t>8.3</w:t>
      </w:r>
      <w:r w:rsidRPr="009136B9">
        <w:rPr>
          <w:rStyle w:val="hps"/>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ab/>
        <w:t>El Contratista también proporcionará</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y mantendrá seguros de</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responsabilidad civil por un</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monto adecuado, a fin</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de cubrir las reclamos</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de terceros por muerte</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o lesiones corporales</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o por pérdida de</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propiedad o daños a ésta,</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que surjan de la prestación de los servicios incluidos en este Contrato, o en relación con éstos,</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o</w:t>
      </w:r>
      <w:r w:rsidRPr="009136B9">
        <w:rPr>
          <w:rFonts w:asciiTheme="minorHAnsi" w:hAnsiTheme="minorHAnsi" w:cstheme="minorHAnsi"/>
          <w:sz w:val="22"/>
          <w:szCs w:val="22"/>
          <w:lang w:val="es-ES_tradnl"/>
        </w:rPr>
        <w:t xml:space="preserve"> por </w:t>
      </w:r>
      <w:r w:rsidRPr="009136B9">
        <w:rPr>
          <w:rStyle w:val="hps"/>
          <w:rFonts w:asciiTheme="minorHAnsi" w:hAnsiTheme="minorHAnsi" w:cstheme="minorHAnsi"/>
          <w:sz w:val="22"/>
          <w:szCs w:val="22"/>
          <w:lang w:val="es-ES_tradnl"/>
        </w:rPr>
        <w:t>el funcionamiento de cualquier</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vehículo, embarcación,</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aeronave u otro equipo</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alquilado por el Contratista o propiedad de éste, o sus agentes,</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funcionarios</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empleados o</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subcontratistas,</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que realicen trabajos o</w:t>
      </w:r>
      <w:r w:rsidRPr="009136B9">
        <w:rPr>
          <w:rFonts w:asciiTheme="minorHAnsi" w:hAnsiTheme="minorHAnsi" w:cstheme="minorHAnsi"/>
          <w:sz w:val="22"/>
          <w:szCs w:val="22"/>
          <w:lang w:val="es-ES_tradnl"/>
        </w:rPr>
        <w:t xml:space="preserve"> presten </w:t>
      </w:r>
      <w:r w:rsidRPr="009136B9">
        <w:rPr>
          <w:rStyle w:val="hps"/>
          <w:rFonts w:asciiTheme="minorHAnsi" w:hAnsiTheme="minorHAnsi" w:cstheme="minorHAnsi"/>
          <w:sz w:val="22"/>
          <w:szCs w:val="22"/>
          <w:lang w:val="es-ES_tradnl"/>
        </w:rPr>
        <w:t>servicios relacionados con</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este Contrato.</w:t>
      </w:r>
    </w:p>
    <w:p w14:paraId="45B4FFEC" w14:textId="77777777" w:rsidR="00AF37D5" w:rsidRPr="009136B9" w:rsidRDefault="00AF37D5" w:rsidP="00AF37D5">
      <w:pPr>
        <w:ind w:left="1349" w:hanging="629"/>
        <w:jc w:val="both"/>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 xml:space="preserve"> </w:t>
      </w:r>
    </w:p>
    <w:p w14:paraId="4BCAD57A" w14:textId="77777777" w:rsidR="00AF37D5" w:rsidRPr="009136B9" w:rsidRDefault="00AF37D5" w:rsidP="00AF37D5">
      <w:pPr>
        <w:ind w:left="1349" w:hanging="629"/>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8.4</w:t>
      </w:r>
      <w:r w:rsidRPr="009136B9">
        <w:rPr>
          <w:rFonts w:asciiTheme="minorHAnsi" w:hAnsiTheme="minorHAnsi" w:cstheme="minorHAnsi"/>
          <w:sz w:val="22"/>
          <w:szCs w:val="22"/>
          <w:lang w:val="es-ES_tradnl"/>
        </w:rPr>
        <w:tab/>
        <w:t xml:space="preserve">Con excepción del seguro de compensación de los trabajadores, las pólizas de seguro contempladas en este Artículo deberán: </w:t>
      </w:r>
    </w:p>
    <w:p w14:paraId="3F6C93DE" w14:textId="77777777" w:rsidR="00AF37D5" w:rsidRPr="009136B9" w:rsidRDefault="00AF37D5" w:rsidP="00AF37D5">
      <w:pPr>
        <w:ind w:left="1349" w:hanging="629"/>
        <w:jc w:val="both"/>
        <w:rPr>
          <w:rFonts w:asciiTheme="minorHAnsi" w:hAnsiTheme="minorHAnsi" w:cstheme="minorHAnsi"/>
          <w:sz w:val="22"/>
          <w:szCs w:val="22"/>
          <w:lang w:val="es-ES_tradnl"/>
        </w:rPr>
      </w:pPr>
    </w:p>
    <w:p w14:paraId="437190BA" w14:textId="77777777" w:rsidR="00AF37D5" w:rsidRPr="009136B9" w:rsidRDefault="00AF37D5" w:rsidP="00AF37D5">
      <w:pPr>
        <w:ind w:left="1349"/>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8.4.1</w:t>
      </w:r>
      <w:r w:rsidRPr="009136B9">
        <w:rPr>
          <w:rFonts w:asciiTheme="minorHAnsi" w:hAnsiTheme="minorHAnsi" w:cstheme="minorHAnsi"/>
          <w:sz w:val="22"/>
          <w:szCs w:val="22"/>
          <w:lang w:val="es-ES_tradnl"/>
        </w:rPr>
        <w:tab/>
        <w:t xml:space="preserve">Designar al PNUD como asegurado adicional; </w:t>
      </w:r>
    </w:p>
    <w:p w14:paraId="76CA0AAE" w14:textId="77777777" w:rsidR="00AF37D5" w:rsidRPr="009136B9" w:rsidRDefault="00AF37D5" w:rsidP="00AF37D5">
      <w:pPr>
        <w:ind w:left="1349"/>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8.4.2</w:t>
      </w:r>
      <w:r w:rsidRPr="009136B9">
        <w:rPr>
          <w:rFonts w:asciiTheme="minorHAnsi" w:hAnsiTheme="minorHAnsi" w:cstheme="minorHAnsi"/>
          <w:sz w:val="22"/>
          <w:szCs w:val="22"/>
          <w:lang w:val="es-ES_tradnl"/>
        </w:rPr>
        <w:tab/>
        <w:t>Incluir una cláusula en la que la Compañía de Seguros renuncie a subrogarse en los derechos del Contratista en contra o respecto del PNUD;</w:t>
      </w:r>
    </w:p>
    <w:p w14:paraId="4008B09E" w14:textId="77777777" w:rsidR="00AF37D5" w:rsidRPr="009136B9" w:rsidRDefault="00AF37D5" w:rsidP="00AF37D5">
      <w:pPr>
        <w:ind w:left="1349"/>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8.4.3</w:t>
      </w:r>
      <w:r w:rsidRPr="009136B9">
        <w:rPr>
          <w:rFonts w:asciiTheme="minorHAnsi" w:hAnsiTheme="minorHAnsi" w:cstheme="minorHAnsi"/>
          <w:sz w:val="22"/>
          <w:szCs w:val="22"/>
          <w:lang w:val="es-ES_tradnl"/>
        </w:rPr>
        <w:tab/>
        <w:t xml:space="preserve">Incluir una disposición por la cual el PNUD reciba de los aseguradores con treinta (30) días de anticipación el aviso por escrito de una cancelación o un cambio de cobertura. </w:t>
      </w:r>
    </w:p>
    <w:p w14:paraId="286C7D88" w14:textId="77777777" w:rsidR="00AF37D5" w:rsidRPr="009136B9" w:rsidRDefault="00AF37D5" w:rsidP="00AF37D5">
      <w:pPr>
        <w:ind w:left="1349" w:hanging="629"/>
        <w:jc w:val="both"/>
        <w:rPr>
          <w:rFonts w:asciiTheme="minorHAnsi" w:hAnsiTheme="minorHAnsi" w:cstheme="minorHAnsi"/>
          <w:b/>
          <w:sz w:val="22"/>
          <w:szCs w:val="22"/>
          <w:lang w:val="es-ES_tradnl"/>
        </w:rPr>
      </w:pPr>
    </w:p>
    <w:p w14:paraId="6518A5F7" w14:textId="77777777" w:rsidR="00AF37D5" w:rsidRPr="009136B9" w:rsidRDefault="00AF37D5" w:rsidP="00AF37D5">
      <w:pPr>
        <w:ind w:left="1349" w:hanging="629"/>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8.5</w:t>
      </w:r>
      <w:r w:rsidRPr="009136B9">
        <w:rPr>
          <w:rFonts w:asciiTheme="minorHAnsi" w:hAnsiTheme="minorHAnsi" w:cstheme="minorHAnsi"/>
          <w:sz w:val="22"/>
          <w:szCs w:val="22"/>
          <w:lang w:val="es-ES_tradnl"/>
        </w:rPr>
        <w:tab/>
        <w:t xml:space="preserve">A petición del PNUD, el Contratista proporcionará pruebas satisfactorias de la existencia de la póliza de seguro que exige el presente Artículo. </w:t>
      </w:r>
    </w:p>
    <w:p w14:paraId="7DA3F395" w14:textId="77777777" w:rsidR="00AF37D5" w:rsidRPr="009136B9" w:rsidRDefault="00AF37D5" w:rsidP="00AF37D5">
      <w:pPr>
        <w:jc w:val="both"/>
        <w:rPr>
          <w:rFonts w:asciiTheme="minorHAnsi" w:hAnsiTheme="minorHAnsi" w:cstheme="minorHAnsi"/>
          <w:sz w:val="22"/>
          <w:szCs w:val="22"/>
          <w:lang w:val="es-ES_tradnl"/>
        </w:rPr>
      </w:pPr>
    </w:p>
    <w:p w14:paraId="15C488D4" w14:textId="77777777" w:rsidR="00AF37D5" w:rsidRPr="009136B9" w:rsidRDefault="00AF37D5" w:rsidP="00AF37D5">
      <w:pPr>
        <w:jc w:val="both"/>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9.0</w:t>
      </w:r>
      <w:r w:rsidRPr="009136B9">
        <w:rPr>
          <w:rFonts w:asciiTheme="minorHAnsi" w:hAnsiTheme="minorHAnsi" w:cstheme="minorHAnsi"/>
          <w:b/>
          <w:sz w:val="22"/>
          <w:szCs w:val="22"/>
          <w:lang w:val="es-ES_tradnl"/>
        </w:rPr>
        <w:tab/>
        <w:t>GRAVÁMENES/DERECHOS PRENDARIOSA</w:t>
      </w:r>
    </w:p>
    <w:p w14:paraId="2FC1DD7F" w14:textId="77777777" w:rsidR="00AF37D5" w:rsidRPr="009136B9" w:rsidRDefault="00AF37D5" w:rsidP="00AF37D5">
      <w:pPr>
        <w:ind w:left="1440" w:hanging="720"/>
        <w:jc w:val="both"/>
        <w:rPr>
          <w:rFonts w:asciiTheme="minorHAnsi" w:hAnsiTheme="minorHAnsi" w:cstheme="minorHAnsi"/>
          <w:b/>
          <w:sz w:val="22"/>
          <w:szCs w:val="22"/>
          <w:lang w:val="es-ES_tradnl"/>
        </w:rPr>
      </w:pPr>
    </w:p>
    <w:p w14:paraId="3B5B189E" w14:textId="77777777" w:rsidR="00AF37D5" w:rsidRPr="009136B9" w:rsidRDefault="00AF37D5" w:rsidP="00AF37D5">
      <w:pPr>
        <w:ind w:left="720"/>
        <w:jc w:val="both"/>
        <w:rPr>
          <w:rStyle w:val="hps"/>
          <w:rFonts w:asciiTheme="minorHAnsi" w:hAnsiTheme="minorHAnsi" w:cstheme="minorHAnsi"/>
          <w:sz w:val="22"/>
          <w:szCs w:val="22"/>
          <w:lang w:val="es-ES_tradnl"/>
        </w:rPr>
      </w:pPr>
      <w:r w:rsidRPr="009136B9">
        <w:rPr>
          <w:rStyle w:val="hps"/>
          <w:rFonts w:asciiTheme="minorHAnsi" w:hAnsiTheme="minorHAnsi" w:cstheme="minorHAnsi"/>
          <w:sz w:val="22"/>
          <w:szCs w:val="22"/>
          <w:lang w:val="es-ES_tradnl"/>
        </w:rPr>
        <w:t>El Contratista no</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provocará ni permitirá la inclusión, por parte de nadie, de ningún derecho prendario, embargo, derecho de garantía u otro gravamen ante una instancia pública o ante el PNUD,</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debido a sumas adeudadas, vencidas o futuras, por trabajos realizados o</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materiales suministrados</w:t>
      </w:r>
      <w:r w:rsidRPr="009136B9">
        <w:rPr>
          <w:rFonts w:asciiTheme="minorHAnsi" w:hAnsiTheme="minorHAnsi" w:cstheme="minorHAnsi"/>
          <w:sz w:val="22"/>
          <w:szCs w:val="22"/>
          <w:lang w:val="es-ES_tradnl"/>
        </w:rPr>
        <w:t xml:space="preserve"> con arreglo al presente</w:t>
      </w:r>
      <w:r w:rsidRPr="009136B9">
        <w:rPr>
          <w:rStyle w:val="hps"/>
          <w:rFonts w:asciiTheme="minorHAnsi" w:hAnsiTheme="minorHAnsi" w:cstheme="minorHAnsi"/>
          <w:sz w:val="22"/>
          <w:szCs w:val="22"/>
          <w:lang w:val="es-ES_tradnl"/>
        </w:rPr>
        <w:t xml:space="preserve"> Contrato,</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o por cualquier</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otra demanda o reclamo</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contra el Contratista.</w:t>
      </w:r>
    </w:p>
    <w:p w14:paraId="30CC4A2E" w14:textId="77777777" w:rsidR="00AF37D5" w:rsidRPr="009136B9" w:rsidRDefault="00AF37D5" w:rsidP="00AF37D5">
      <w:pPr>
        <w:ind w:left="1440" w:hanging="720"/>
        <w:jc w:val="both"/>
        <w:rPr>
          <w:rFonts w:asciiTheme="minorHAnsi" w:hAnsiTheme="minorHAnsi" w:cstheme="minorHAnsi"/>
          <w:sz w:val="22"/>
          <w:szCs w:val="22"/>
          <w:lang w:val="es-ES_tradnl"/>
        </w:rPr>
      </w:pPr>
    </w:p>
    <w:p w14:paraId="284685F4" w14:textId="77777777" w:rsidR="00AF37D5" w:rsidRPr="009136B9" w:rsidRDefault="00AF37D5" w:rsidP="00AF37D5">
      <w:pPr>
        <w:tabs>
          <w:tab w:val="left" w:pos="0"/>
        </w:tabs>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10.0</w:t>
      </w:r>
      <w:r w:rsidRPr="009136B9">
        <w:rPr>
          <w:rFonts w:asciiTheme="minorHAnsi" w:hAnsiTheme="minorHAnsi" w:cstheme="minorHAnsi"/>
          <w:b/>
          <w:sz w:val="22"/>
          <w:szCs w:val="22"/>
          <w:lang w:val="es-ES_tradnl"/>
        </w:rPr>
        <w:tab/>
        <w:t>TITULARIDAD DEL EQUIPO</w:t>
      </w:r>
      <w:r w:rsidRPr="009136B9">
        <w:rPr>
          <w:rFonts w:asciiTheme="minorHAnsi" w:hAnsiTheme="minorHAnsi" w:cstheme="minorHAnsi"/>
          <w:sz w:val="22"/>
          <w:szCs w:val="22"/>
          <w:lang w:val="es-ES_tradnl"/>
        </w:rPr>
        <w:t xml:space="preserve"> </w:t>
      </w:r>
    </w:p>
    <w:p w14:paraId="348DA0CE" w14:textId="77777777" w:rsidR="00AF37D5" w:rsidRPr="009136B9" w:rsidRDefault="00AF37D5" w:rsidP="00AF37D5">
      <w:pPr>
        <w:ind w:left="1440" w:hanging="720"/>
        <w:jc w:val="both"/>
        <w:rPr>
          <w:rFonts w:asciiTheme="minorHAnsi" w:hAnsiTheme="minorHAnsi" w:cstheme="minorHAnsi"/>
          <w:sz w:val="22"/>
          <w:szCs w:val="22"/>
          <w:lang w:val="es-ES_tradnl"/>
        </w:rPr>
      </w:pPr>
    </w:p>
    <w:p w14:paraId="385EDD65" w14:textId="77777777" w:rsidR="00AF37D5" w:rsidRPr="009136B9" w:rsidRDefault="00AF37D5" w:rsidP="00AF37D5">
      <w:pPr>
        <w:ind w:left="720"/>
        <w:jc w:val="both"/>
        <w:rPr>
          <w:rFonts w:asciiTheme="minorHAnsi" w:hAnsiTheme="minorHAnsi" w:cstheme="minorHAnsi"/>
          <w:sz w:val="22"/>
          <w:szCs w:val="22"/>
          <w:lang w:val="es-ES_tradnl"/>
        </w:rPr>
      </w:pPr>
      <w:r w:rsidRPr="009136B9">
        <w:rPr>
          <w:rStyle w:val="hps"/>
          <w:rFonts w:asciiTheme="minorHAnsi" w:hAnsiTheme="minorHAnsi" w:cstheme="minorHAnsi"/>
          <w:sz w:val="22"/>
          <w:szCs w:val="22"/>
          <w:lang w:val="es-ES_tradnl"/>
        </w:rPr>
        <w:t>La propiedad de cualquier equipo</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y suministro que</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pudiera proporcionar el</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PNUD</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corresponderá</w:t>
      </w:r>
      <w:r w:rsidRPr="009136B9">
        <w:rPr>
          <w:rFonts w:asciiTheme="minorHAnsi" w:hAnsiTheme="minorHAnsi" w:cstheme="minorHAnsi"/>
          <w:sz w:val="22"/>
          <w:szCs w:val="22"/>
          <w:lang w:val="es-ES_tradnl"/>
        </w:rPr>
        <w:t xml:space="preserve"> a</w:t>
      </w:r>
      <w:r w:rsidRPr="009136B9">
        <w:rPr>
          <w:rStyle w:val="hps"/>
          <w:rFonts w:asciiTheme="minorHAnsi" w:hAnsiTheme="minorHAnsi" w:cstheme="minorHAnsi"/>
          <w:sz w:val="22"/>
          <w:szCs w:val="22"/>
          <w:lang w:val="es-ES_tradnl"/>
        </w:rPr>
        <w:t>l PNUD,</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y dicho equipo</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será devuelto a éste</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a la conclusión</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de este</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Contrato o</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cuando el mismo ya no sea</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necesario para el Contratista</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El equipo deberá devolverse al</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PNUD</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en las mismas condiciones</w:t>
      </w:r>
      <w:r w:rsidRPr="009136B9">
        <w:rPr>
          <w:rFonts w:asciiTheme="minorHAnsi" w:hAnsiTheme="minorHAnsi" w:cstheme="minorHAnsi"/>
          <w:sz w:val="22"/>
          <w:szCs w:val="22"/>
          <w:lang w:val="es-ES_tradnl"/>
        </w:rPr>
        <w:t xml:space="preserve"> en </w:t>
      </w:r>
      <w:r w:rsidRPr="009136B9">
        <w:rPr>
          <w:rStyle w:val="hps"/>
          <w:rFonts w:asciiTheme="minorHAnsi" w:hAnsiTheme="minorHAnsi" w:cstheme="minorHAnsi"/>
          <w:sz w:val="22"/>
          <w:szCs w:val="22"/>
          <w:lang w:val="es-ES_tradnl"/>
        </w:rPr>
        <w:t>que fue entregado</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al Contratista</w:t>
      </w:r>
      <w:r w:rsidRPr="009136B9">
        <w:rPr>
          <w:rFonts w:asciiTheme="minorHAnsi" w:hAnsiTheme="minorHAnsi" w:cstheme="minorHAnsi"/>
          <w:sz w:val="22"/>
          <w:szCs w:val="22"/>
          <w:lang w:val="es-ES_tradnl"/>
        </w:rPr>
        <w:t xml:space="preserve">, sin perjuicio de </w:t>
      </w:r>
      <w:r w:rsidRPr="009136B9">
        <w:rPr>
          <w:rStyle w:val="hps"/>
          <w:rFonts w:asciiTheme="minorHAnsi" w:hAnsiTheme="minorHAnsi" w:cstheme="minorHAnsi"/>
          <w:sz w:val="22"/>
          <w:szCs w:val="22"/>
          <w:lang w:val="es-ES_tradnl"/>
        </w:rPr>
        <w:t>un deterioro normal debido al uso</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El Contratista será</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responsable ante el</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PNUD</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por el equipo</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dañado o deteriorado</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más allá de un desgaste</w:t>
      </w:r>
      <w:r w:rsidRPr="009136B9">
        <w:rPr>
          <w:rFonts w:asciiTheme="minorHAnsi" w:hAnsiTheme="minorHAnsi" w:cstheme="minorHAnsi"/>
          <w:sz w:val="22"/>
          <w:szCs w:val="22"/>
          <w:lang w:val="es-ES_tradnl"/>
        </w:rPr>
        <w:t xml:space="preserve"> </w:t>
      </w:r>
      <w:r w:rsidRPr="009136B9">
        <w:rPr>
          <w:rStyle w:val="hps"/>
          <w:rFonts w:asciiTheme="minorHAnsi" w:hAnsiTheme="minorHAnsi" w:cstheme="minorHAnsi"/>
          <w:sz w:val="22"/>
          <w:szCs w:val="22"/>
          <w:lang w:val="es-ES_tradnl"/>
        </w:rPr>
        <w:t>normal</w:t>
      </w:r>
      <w:r w:rsidRPr="009136B9">
        <w:rPr>
          <w:rFonts w:asciiTheme="minorHAnsi" w:hAnsiTheme="minorHAnsi" w:cstheme="minorHAnsi"/>
          <w:sz w:val="22"/>
          <w:szCs w:val="22"/>
          <w:lang w:val="es-ES_tradnl"/>
        </w:rPr>
        <w:t>.</w:t>
      </w:r>
    </w:p>
    <w:p w14:paraId="2A604E60" w14:textId="77777777" w:rsidR="00AF37D5" w:rsidRPr="009136B9" w:rsidRDefault="00AF37D5" w:rsidP="00AF37D5">
      <w:pPr>
        <w:jc w:val="both"/>
        <w:rPr>
          <w:rFonts w:asciiTheme="minorHAnsi" w:hAnsiTheme="minorHAnsi" w:cstheme="minorHAnsi"/>
          <w:sz w:val="22"/>
          <w:szCs w:val="22"/>
          <w:lang w:val="es-ES_tradnl"/>
        </w:rPr>
      </w:pPr>
    </w:p>
    <w:p w14:paraId="4BAB74D1" w14:textId="77777777" w:rsidR="00AF37D5" w:rsidRPr="009136B9" w:rsidRDefault="00AF37D5" w:rsidP="00AF37D5">
      <w:pPr>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11.0</w:t>
      </w:r>
      <w:r w:rsidRPr="009136B9">
        <w:rPr>
          <w:rFonts w:asciiTheme="minorHAnsi" w:hAnsiTheme="minorHAnsi" w:cstheme="minorHAnsi"/>
          <w:b/>
          <w:sz w:val="22"/>
          <w:szCs w:val="22"/>
          <w:lang w:val="es-ES_tradnl"/>
        </w:rPr>
        <w:tab/>
      </w:r>
      <w:r w:rsidRPr="009136B9">
        <w:rPr>
          <w:rFonts w:asciiTheme="minorHAnsi" w:hAnsiTheme="minorHAnsi" w:cstheme="minorHAnsi"/>
          <w:b/>
          <w:bCs/>
          <w:spacing w:val="-3"/>
          <w:sz w:val="22"/>
          <w:szCs w:val="22"/>
          <w:lang w:val="es-ES_tradnl"/>
        </w:rPr>
        <w:t>DERECHOS DE PROPIEDAD INTELECTUAL, PATENTES Y OTROS DERECHOS DE PROPIEDAD</w:t>
      </w:r>
      <w:r w:rsidRPr="009136B9">
        <w:rPr>
          <w:rFonts w:asciiTheme="minorHAnsi" w:hAnsiTheme="minorHAnsi" w:cstheme="minorHAnsi"/>
          <w:b/>
          <w:bCs/>
          <w:sz w:val="22"/>
          <w:szCs w:val="22"/>
          <w:lang w:val="es-ES_tradnl"/>
        </w:rPr>
        <w:t xml:space="preserve"> </w:t>
      </w:r>
    </w:p>
    <w:p w14:paraId="0BAD5BC2" w14:textId="77777777" w:rsidR="00AF37D5" w:rsidRPr="009136B9" w:rsidRDefault="00AF37D5" w:rsidP="00AF37D5">
      <w:pPr>
        <w:jc w:val="both"/>
        <w:rPr>
          <w:rFonts w:asciiTheme="minorHAnsi" w:hAnsiTheme="minorHAnsi" w:cstheme="minorHAnsi"/>
          <w:b/>
          <w:sz w:val="22"/>
          <w:szCs w:val="22"/>
          <w:lang w:val="es-ES_tradnl"/>
        </w:rPr>
      </w:pPr>
    </w:p>
    <w:p w14:paraId="14A5CF30" w14:textId="77777777" w:rsidR="00AF37D5" w:rsidRPr="009136B9" w:rsidRDefault="00AF37D5" w:rsidP="00AF37D5">
      <w:pPr>
        <w:ind w:left="144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11.1</w:t>
      </w:r>
      <w:r w:rsidRPr="009136B9">
        <w:rPr>
          <w:rFonts w:asciiTheme="minorHAnsi" w:hAnsiTheme="minorHAnsi" w:cstheme="minorHAnsi"/>
          <w:sz w:val="22"/>
          <w:szCs w:val="22"/>
          <w:lang w:val="es-ES_tradnl"/>
        </w:rPr>
        <w:t xml:space="preserve"> </w:t>
      </w:r>
      <w:r w:rsidRPr="009136B9">
        <w:rPr>
          <w:rFonts w:asciiTheme="minorHAnsi" w:hAnsiTheme="minorHAnsi" w:cstheme="minorHAnsi"/>
          <w:sz w:val="22"/>
          <w:szCs w:val="22"/>
          <w:lang w:val="es-ES_tradnl"/>
        </w:rPr>
        <w:tab/>
        <w:t>A menos que se disponga expresamente de otro modo y por escrito en el Contrato, el PNUD será el titular de todos los derechos de propiedad intelectual y demás derechos de propiedad, incluyendo, con carácter no exhaustivo, patentes, derechos de propiedad intelectual y marcas comerciales relacionadas con productos, procesos, inventos, ideas, conocimientos técnicos o documentos, y de todo otro material que el Contratista haya desarrollado para el PNUD durante el periodo de vigencia del presente Contrato y que esté directamente relacionado o haya sido directamente producido o preparado durante la duración del presente Contrato y en relación con el cumplimiento del mismo. Asimismo, el Contratista reconoce y acuerda que dichos productos, documentos y otros materiales corresponden a trabajos llevados a cabo en virtud del Contrato suscrito con el PNUD.</w:t>
      </w:r>
    </w:p>
    <w:p w14:paraId="380A1045" w14:textId="77777777" w:rsidR="00AF37D5" w:rsidRPr="009136B9" w:rsidRDefault="00AF37D5" w:rsidP="00AF37D5">
      <w:pPr>
        <w:ind w:left="1440" w:hanging="720"/>
        <w:jc w:val="both"/>
        <w:rPr>
          <w:rFonts w:asciiTheme="minorHAnsi" w:hAnsiTheme="minorHAnsi" w:cstheme="minorHAnsi"/>
          <w:sz w:val="22"/>
          <w:szCs w:val="22"/>
          <w:lang w:val="es-ES_tradnl"/>
        </w:rPr>
      </w:pPr>
    </w:p>
    <w:p w14:paraId="751F0ADE" w14:textId="77777777" w:rsidR="00AF37D5" w:rsidRPr="009136B9" w:rsidRDefault="00AF37D5" w:rsidP="00AF37D5">
      <w:pPr>
        <w:ind w:left="144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11.2</w:t>
      </w:r>
      <w:r w:rsidRPr="009136B9">
        <w:rPr>
          <w:rFonts w:asciiTheme="minorHAnsi" w:hAnsiTheme="minorHAnsi" w:cstheme="minorHAnsi"/>
          <w:b/>
          <w:sz w:val="22"/>
          <w:szCs w:val="22"/>
          <w:lang w:val="es-ES_tradnl"/>
        </w:rPr>
        <w:tab/>
      </w:r>
      <w:r w:rsidRPr="009136B9">
        <w:rPr>
          <w:rFonts w:asciiTheme="minorHAnsi" w:hAnsiTheme="minorHAnsi" w:cstheme="minorHAnsi"/>
          <w:sz w:val="22"/>
          <w:szCs w:val="22"/>
          <w:lang w:val="es-ES_tradnl"/>
        </w:rPr>
        <w:t>En la medida en que dicha propiedad intelectual, u otro derechos de propiedad, consista en cualquier clase de propiedad intelectual o derecho de propiedad del Contratista: (i) que exista con anterioridad al desempeño por el Contratista de sus obligaciones con arreglo al presente Contrato, o (</w:t>
      </w:r>
      <w:proofErr w:type="spellStart"/>
      <w:r w:rsidRPr="009136B9">
        <w:rPr>
          <w:rFonts w:asciiTheme="minorHAnsi" w:hAnsiTheme="minorHAnsi" w:cstheme="minorHAnsi"/>
          <w:sz w:val="22"/>
          <w:szCs w:val="22"/>
          <w:lang w:val="es-ES_tradnl"/>
        </w:rPr>
        <w:t>ii</w:t>
      </w:r>
      <w:proofErr w:type="spellEnd"/>
      <w:r w:rsidRPr="009136B9">
        <w:rPr>
          <w:rFonts w:asciiTheme="minorHAnsi" w:hAnsiTheme="minorHAnsi" w:cstheme="minorHAnsi"/>
          <w:sz w:val="22"/>
          <w:szCs w:val="22"/>
          <w:lang w:val="es-ES_tradnl"/>
        </w:rPr>
        <w:t>) que el Contratista pudiera desarrollar o adquirir, o pudiera haber desarrollado o adquirido, independientemente del desempeño de sus obligaciones en virtud del presente contrato el PNUD no reclamará ni deberá</w:t>
      </w:r>
      <w:r w:rsidRPr="009136B9">
        <w:rPr>
          <w:rFonts w:asciiTheme="minorHAnsi" w:hAnsiTheme="minorHAnsi" w:cstheme="minorHAnsi"/>
          <w:b/>
          <w:sz w:val="22"/>
          <w:szCs w:val="22"/>
          <w:lang w:val="es-ES_tradnl"/>
        </w:rPr>
        <w:t xml:space="preserve"> </w:t>
      </w:r>
      <w:r w:rsidRPr="009136B9">
        <w:rPr>
          <w:rFonts w:asciiTheme="minorHAnsi" w:hAnsiTheme="minorHAnsi" w:cstheme="minorHAnsi"/>
          <w:sz w:val="22"/>
          <w:szCs w:val="22"/>
          <w:lang w:val="es-ES_tradnl"/>
        </w:rPr>
        <w:t xml:space="preserve">reclamar ningún derecho de propiedad sobre la misma, y el Contratista concederá al PNUD una licencia perpetua para utilizar dicha propiedad intelectual u otro derecho de propiedad únicamente para los fines y requisitos del presente Contrato. </w:t>
      </w:r>
    </w:p>
    <w:p w14:paraId="42F0E4C1" w14:textId="77777777" w:rsidR="00AF37D5" w:rsidRPr="009136B9" w:rsidRDefault="00AF37D5" w:rsidP="00AF37D5">
      <w:pPr>
        <w:ind w:left="1440" w:hanging="720"/>
        <w:jc w:val="both"/>
        <w:rPr>
          <w:rFonts w:asciiTheme="minorHAnsi" w:hAnsiTheme="minorHAnsi" w:cstheme="minorHAnsi"/>
          <w:sz w:val="22"/>
          <w:szCs w:val="22"/>
          <w:lang w:val="es-ES_tradnl"/>
        </w:rPr>
      </w:pPr>
    </w:p>
    <w:p w14:paraId="2E848E91" w14:textId="77777777" w:rsidR="00AF37D5" w:rsidRPr="009136B9" w:rsidRDefault="00AF37D5" w:rsidP="00AF37D5">
      <w:pPr>
        <w:pStyle w:val="Sangradetextonormal"/>
        <w:tabs>
          <w:tab w:val="num" w:pos="885"/>
        </w:tabs>
        <w:snapToGrid/>
        <w:ind w:left="144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ab/>
        <w:t>11.3</w:t>
      </w:r>
      <w:r w:rsidRPr="009136B9">
        <w:rPr>
          <w:rFonts w:asciiTheme="minorHAnsi" w:hAnsiTheme="minorHAnsi" w:cstheme="minorHAnsi"/>
          <w:sz w:val="22"/>
          <w:szCs w:val="22"/>
          <w:lang w:val="es-ES_tradnl"/>
        </w:rPr>
        <w:tab/>
        <w:t xml:space="preserve">A petición del PNUD, el Contratista tomará todas las medidas necesarias, ejecutará todos los documentos necesarios y, en general, contribuirá a salvaguardar dichos derechos de propiedad y transferirlos al PNUD de acuerdo con los requisitos de la legislación aplicable y del Contrato. </w:t>
      </w:r>
    </w:p>
    <w:p w14:paraId="2E5E0AF9" w14:textId="77777777" w:rsidR="00AF37D5" w:rsidRPr="009136B9" w:rsidRDefault="00AF37D5" w:rsidP="00AF37D5">
      <w:pPr>
        <w:ind w:left="1440" w:hanging="720"/>
        <w:jc w:val="both"/>
        <w:rPr>
          <w:rFonts w:asciiTheme="minorHAnsi" w:hAnsiTheme="minorHAnsi" w:cstheme="minorHAnsi"/>
          <w:b/>
          <w:sz w:val="22"/>
          <w:szCs w:val="22"/>
          <w:lang w:val="es-ES_tradnl"/>
        </w:rPr>
      </w:pPr>
    </w:p>
    <w:p w14:paraId="68D7B212" w14:textId="77777777" w:rsidR="00AF37D5" w:rsidRPr="009136B9" w:rsidRDefault="00AF37D5" w:rsidP="00AF37D5">
      <w:pPr>
        <w:pStyle w:val="Sangradetextonormal"/>
        <w:tabs>
          <w:tab w:val="num" w:pos="885"/>
        </w:tabs>
        <w:snapToGrid/>
        <w:ind w:left="144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lastRenderedPageBreak/>
        <w:tab/>
        <w:t>11.4</w:t>
      </w:r>
      <w:r w:rsidRPr="009136B9">
        <w:rPr>
          <w:rFonts w:asciiTheme="minorHAnsi" w:hAnsiTheme="minorHAnsi" w:cstheme="minorHAnsi"/>
          <w:sz w:val="22"/>
          <w:szCs w:val="22"/>
          <w:lang w:val="es-ES_tradnl"/>
        </w:rPr>
        <w:tab/>
        <w:t xml:space="preserve">Con arreglo a las disposiciones que anteceden, todo mapa, dibujo, fotografía, mosaico, plano, informe, cálculo, recomendación o documento, y toda información compilada o recibida por el Contratista en virtud de este Contrato, será propiedad del PNUD y deberá encontrarse a disposición del PNUD para su uso o inspección en momentos y lugares razonables; asimismo, deberá ser considerado como confidencial y será entregado únicamente a funcionarios autorizados del PNUD a la conclusión de los trabajos previstos en el presente Contrato. </w:t>
      </w:r>
    </w:p>
    <w:p w14:paraId="35D73E8C" w14:textId="77777777" w:rsidR="00AF37D5" w:rsidRPr="009136B9" w:rsidRDefault="00AF37D5" w:rsidP="00AF37D5">
      <w:pPr>
        <w:ind w:left="357" w:hanging="720"/>
        <w:jc w:val="both"/>
        <w:rPr>
          <w:rFonts w:asciiTheme="minorHAnsi" w:hAnsiTheme="minorHAnsi" w:cstheme="minorHAnsi"/>
          <w:sz w:val="22"/>
          <w:szCs w:val="22"/>
          <w:lang w:val="es-ES_tradnl"/>
        </w:rPr>
      </w:pPr>
    </w:p>
    <w:p w14:paraId="1D874AD1" w14:textId="77777777" w:rsidR="00AF37D5" w:rsidRPr="009136B9" w:rsidRDefault="00AF37D5" w:rsidP="00AF37D5">
      <w:pPr>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12.0</w:t>
      </w:r>
      <w:r w:rsidRPr="009136B9">
        <w:rPr>
          <w:rFonts w:asciiTheme="minorHAnsi" w:hAnsiTheme="minorHAnsi" w:cstheme="minorHAnsi"/>
          <w:b/>
          <w:sz w:val="22"/>
          <w:szCs w:val="22"/>
          <w:lang w:val="es-ES_tradnl"/>
        </w:rPr>
        <w:tab/>
      </w:r>
      <w:r w:rsidRPr="009136B9">
        <w:rPr>
          <w:rFonts w:asciiTheme="minorHAnsi" w:hAnsiTheme="minorHAnsi" w:cstheme="minorHAnsi"/>
          <w:b/>
          <w:bCs/>
          <w:spacing w:val="-3"/>
          <w:sz w:val="22"/>
          <w:szCs w:val="22"/>
          <w:lang w:val="es-ES_tradnl"/>
        </w:rPr>
        <w:t>UTILIZACIÓN DEL NOMBRE, EMBLEMA O SELLO OFICIAL DEL PNUD O DE LAS NACIONES UNIDAS</w:t>
      </w:r>
    </w:p>
    <w:p w14:paraId="6A4DF21D" w14:textId="77777777" w:rsidR="00AF37D5" w:rsidRPr="009136B9" w:rsidRDefault="00AF37D5" w:rsidP="00AF37D5">
      <w:pPr>
        <w:jc w:val="both"/>
        <w:rPr>
          <w:rFonts w:asciiTheme="minorHAnsi" w:hAnsiTheme="minorHAnsi" w:cstheme="minorHAnsi"/>
          <w:sz w:val="22"/>
          <w:szCs w:val="22"/>
          <w:lang w:val="es-ES_tradnl"/>
        </w:rPr>
      </w:pPr>
    </w:p>
    <w:p w14:paraId="4B4E3999" w14:textId="77777777" w:rsidR="00AF37D5" w:rsidRPr="009136B9" w:rsidRDefault="00AF37D5" w:rsidP="00AF37D5">
      <w:pPr>
        <w:tabs>
          <w:tab w:val="left" w:pos="-1200"/>
          <w:tab w:val="left" w:pos="-480"/>
          <w:tab w:val="left" w:pos="240"/>
          <w:tab w:val="left" w:pos="360"/>
          <w:tab w:val="left" w:pos="960"/>
          <w:tab w:val="left" w:pos="1680"/>
          <w:tab w:val="left" w:pos="2400"/>
        </w:tabs>
        <w:suppressAutoHyphens/>
        <w:ind w:left="720"/>
        <w:jc w:val="both"/>
        <w:rPr>
          <w:rFonts w:asciiTheme="minorHAnsi" w:hAnsiTheme="minorHAnsi" w:cstheme="minorHAnsi"/>
          <w:spacing w:val="-3"/>
          <w:sz w:val="22"/>
          <w:szCs w:val="22"/>
          <w:lang w:val="es-ES_tradnl"/>
        </w:rPr>
      </w:pPr>
      <w:r w:rsidRPr="009136B9">
        <w:rPr>
          <w:rFonts w:asciiTheme="minorHAnsi" w:hAnsiTheme="minorHAnsi" w:cstheme="minorHAnsi"/>
          <w:spacing w:val="-3"/>
          <w:sz w:val="22"/>
          <w:szCs w:val="22"/>
          <w:lang w:val="es-ES_tradnl"/>
        </w:rPr>
        <w:t>El Contratista no hará publicidad o divulgará de ninguna manera su calidad de contratista del PNUD, ni utilizará de modo alguno el nombre, emblema o sello oficial del PNUD o de las Naciones Unidas, abreviatura  del nombre del PNUD o de las Naciones Unidas, con fines vinculados a su actividad comercial o de otro tipo.</w:t>
      </w:r>
    </w:p>
    <w:p w14:paraId="13046E1D" w14:textId="77777777" w:rsidR="00AF37D5" w:rsidRPr="009136B9" w:rsidRDefault="00AF37D5" w:rsidP="00AF37D5">
      <w:pPr>
        <w:jc w:val="both"/>
        <w:rPr>
          <w:rFonts w:asciiTheme="minorHAnsi" w:hAnsiTheme="minorHAnsi" w:cstheme="minorHAnsi"/>
          <w:sz w:val="22"/>
          <w:szCs w:val="22"/>
          <w:lang w:val="es-ES_tradnl"/>
        </w:rPr>
      </w:pPr>
    </w:p>
    <w:p w14:paraId="2C01059C" w14:textId="77777777" w:rsidR="00AF37D5" w:rsidRPr="009136B9" w:rsidRDefault="00AF37D5" w:rsidP="00AF37D5">
      <w:pPr>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13.0</w:t>
      </w:r>
      <w:r w:rsidRPr="009136B9">
        <w:rPr>
          <w:rFonts w:asciiTheme="minorHAnsi" w:hAnsiTheme="minorHAnsi" w:cstheme="minorHAnsi"/>
          <w:b/>
          <w:sz w:val="22"/>
          <w:szCs w:val="22"/>
          <w:lang w:val="es-ES_tradnl"/>
        </w:rPr>
        <w:tab/>
        <w:t>NATURALEZA CONFIDENCIAL DE LA DOCUMENTACIÓN E INFORMACIÓN</w:t>
      </w:r>
      <w:r w:rsidRPr="009136B9">
        <w:rPr>
          <w:rFonts w:asciiTheme="minorHAnsi" w:hAnsiTheme="minorHAnsi" w:cstheme="minorHAnsi"/>
          <w:sz w:val="22"/>
          <w:szCs w:val="22"/>
          <w:lang w:val="es-ES_tradnl"/>
        </w:rPr>
        <w:t xml:space="preserve"> </w:t>
      </w:r>
    </w:p>
    <w:p w14:paraId="3E40F88E" w14:textId="77777777" w:rsidR="00AF37D5" w:rsidRPr="009136B9" w:rsidRDefault="00AF37D5" w:rsidP="00AF37D5">
      <w:pPr>
        <w:ind w:left="720" w:firstLine="720"/>
        <w:jc w:val="both"/>
        <w:rPr>
          <w:rFonts w:asciiTheme="minorHAnsi" w:hAnsiTheme="minorHAnsi" w:cstheme="minorHAnsi"/>
          <w:sz w:val="22"/>
          <w:szCs w:val="22"/>
          <w:lang w:val="es-ES_tradnl"/>
        </w:rPr>
      </w:pPr>
    </w:p>
    <w:p w14:paraId="5D8C32FB" w14:textId="77777777" w:rsidR="00AF37D5" w:rsidRPr="009136B9" w:rsidRDefault="00AF37D5" w:rsidP="00AF37D5">
      <w:pPr>
        <w:ind w:left="720"/>
        <w:jc w:val="both"/>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 xml:space="preserve">La información y los datos propiedad de cualquiera de las Partes que durante el cumplimiento del presente Contrato  fuera compartida o revelada por una parte (el “Divulgador”) a la otra(el “Receptor”)  sea considerada como  (“Información Confidencial”), deberá ser tratada con la diligencia y confidencialidad </w:t>
      </w:r>
      <w:proofErr w:type="spellStart"/>
      <w:r w:rsidRPr="009136B9">
        <w:rPr>
          <w:rFonts w:asciiTheme="minorHAnsi" w:hAnsiTheme="minorHAnsi" w:cstheme="minorHAnsi"/>
          <w:sz w:val="22"/>
          <w:szCs w:val="22"/>
          <w:lang w:val="es-ES_tradnl"/>
        </w:rPr>
        <w:t>pertiente</w:t>
      </w:r>
      <w:proofErr w:type="spellEnd"/>
      <w:r w:rsidRPr="009136B9">
        <w:rPr>
          <w:rFonts w:asciiTheme="minorHAnsi" w:hAnsiTheme="minorHAnsi" w:cstheme="minorHAnsi"/>
          <w:sz w:val="22"/>
          <w:szCs w:val="22"/>
          <w:lang w:val="es-ES_tradnl"/>
        </w:rPr>
        <w:t>, y serán manejada de la siguiente manera:</w:t>
      </w:r>
    </w:p>
    <w:p w14:paraId="668CA764" w14:textId="77777777" w:rsidR="00AF37D5" w:rsidRPr="009136B9" w:rsidRDefault="00AF37D5" w:rsidP="00AF37D5">
      <w:pPr>
        <w:ind w:left="720"/>
        <w:jc w:val="both"/>
        <w:rPr>
          <w:rFonts w:asciiTheme="minorHAnsi" w:hAnsiTheme="minorHAnsi" w:cstheme="minorHAnsi"/>
          <w:sz w:val="22"/>
          <w:szCs w:val="22"/>
          <w:lang w:val="es-ES_tradnl"/>
        </w:rPr>
      </w:pPr>
    </w:p>
    <w:p w14:paraId="3CFE89DC" w14:textId="77777777" w:rsidR="00AF37D5" w:rsidRPr="009136B9" w:rsidRDefault="00AF37D5" w:rsidP="00AF37D5">
      <w:pPr>
        <w:ind w:left="720" w:firstLine="357"/>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 xml:space="preserve">13.1 </w:t>
      </w:r>
      <w:r w:rsidRPr="009136B9">
        <w:rPr>
          <w:rFonts w:asciiTheme="minorHAnsi" w:hAnsiTheme="minorHAnsi" w:cstheme="minorHAnsi"/>
          <w:b/>
          <w:sz w:val="22"/>
          <w:szCs w:val="22"/>
          <w:lang w:val="es-ES_tradnl"/>
        </w:rPr>
        <w:tab/>
      </w:r>
      <w:r w:rsidRPr="009136B9">
        <w:rPr>
          <w:rFonts w:asciiTheme="minorHAnsi" w:hAnsiTheme="minorHAnsi" w:cstheme="minorHAnsi"/>
          <w:sz w:val="22"/>
          <w:szCs w:val="22"/>
          <w:lang w:val="es-ES_tradnl"/>
        </w:rPr>
        <w:t xml:space="preserve">El Receptor de la información deberá: </w:t>
      </w:r>
    </w:p>
    <w:p w14:paraId="0BFB914B" w14:textId="77777777" w:rsidR="00AF37D5" w:rsidRPr="009136B9" w:rsidRDefault="00AF37D5" w:rsidP="00AF37D5">
      <w:pPr>
        <w:jc w:val="both"/>
        <w:rPr>
          <w:rFonts w:asciiTheme="minorHAnsi" w:hAnsiTheme="minorHAnsi" w:cstheme="minorHAnsi"/>
          <w:sz w:val="22"/>
          <w:szCs w:val="22"/>
          <w:lang w:val="es-ES_tradnl"/>
        </w:rPr>
      </w:pPr>
    </w:p>
    <w:p w14:paraId="4D01B1F4" w14:textId="77777777" w:rsidR="00AF37D5" w:rsidRPr="009136B9" w:rsidRDefault="00AF37D5" w:rsidP="00AF37D5">
      <w:pPr>
        <w:ind w:left="216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13.1.1</w:t>
      </w:r>
      <w:r w:rsidRPr="009136B9">
        <w:rPr>
          <w:rFonts w:asciiTheme="minorHAnsi" w:hAnsiTheme="minorHAnsi" w:cstheme="minorHAnsi"/>
          <w:sz w:val="22"/>
          <w:szCs w:val="22"/>
          <w:lang w:val="es-ES_tradnl"/>
        </w:rPr>
        <w:tab/>
        <w:t>utilizar la misma discreción y el mismo cuidado para evitar la revelación, publicación o divulgación de la información que le facilite el Divulgador que tendría con una información similar de su propiedad que no deseara revelar, publicar o divulgar; y,</w:t>
      </w:r>
    </w:p>
    <w:p w14:paraId="5514B0F6" w14:textId="77777777" w:rsidR="00AF37D5" w:rsidRPr="009136B9" w:rsidRDefault="00AF37D5" w:rsidP="00AF37D5">
      <w:pPr>
        <w:ind w:left="2160" w:hanging="720"/>
        <w:jc w:val="both"/>
        <w:rPr>
          <w:rFonts w:asciiTheme="minorHAnsi" w:hAnsiTheme="minorHAnsi" w:cstheme="minorHAnsi"/>
          <w:sz w:val="22"/>
          <w:szCs w:val="22"/>
          <w:lang w:val="es-ES_tradnl"/>
        </w:rPr>
      </w:pPr>
    </w:p>
    <w:p w14:paraId="15D5A69C" w14:textId="77777777" w:rsidR="00AF37D5" w:rsidRPr="009136B9" w:rsidRDefault="00AF37D5" w:rsidP="00AF37D5">
      <w:pPr>
        <w:ind w:left="216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13.1.2</w:t>
      </w:r>
      <w:r w:rsidRPr="009136B9">
        <w:rPr>
          <w:rFonts w:asciiTheme="minorHAnsi" w:hAnsiTheme="minorHAnsi" w:cstheme="minorHAnsi"/>
          <w:b/>
          <w:sz w:val="22"/>
          <w:szCs w:val="22"/>
          <w:lang w:val="es-ES_tradnl"/>
        </w:rPr>
        <w:tab/>
      </w:r>
      <w:r w:rsidRPr="009136B9">
        <w:rPr>
          <w:rFonts w:asciiTheme="minorHAnsi" w:hAnsiTheme="minorHAnsi" w:cstheme="minorHAnsi"/>
          <w:sz w:val="22"/>
          <w:szCs w:val="22"/>
          <w:lang w:val="es-ES_tradnl"/>
        </w:rPr>
        <w:t>utilizar la información del Divulgador únicamente con los fines para los que le fue revelada.</w:t>
      </w:r>
    </w:p>
    <w:p w14:paraId="40656EF6" w14:textId="77777777" w:rsidR="00AF37D5" w:rsidRPr="009136B9" w:rsidRDefault="00AF37D5" w:rsidP="00AF37D5">
      <w:pPr>
        <w:jc w:val="both"/>
        <w:rPr>
          <w:rFonts w:asciiTheme="minorHAnsi" w:hAnsiTheme="minorHAnsi" w:cstheme="minorHAnsi"/>
          <w:sz w:val="22"/>
          <w:szCs w:val="22"/>
          <w:lang w:val="es-ES_tradnl"/>
        </w:rPr>
      </w:pPr>
    </w:p>
    <w:p w14:paraId="0E5EA75D" w14:textId="77777777" w:rsidR="00AF37D5" w:rsidRPr="009136B9" w:rsidRDefault="00AF37D5" w:rsidP="00AF37D5">
      <w:pPr>
        <w:ind w:left="144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13.2</w:t>
      </w:r>
      <w:r w:rsidRPr="009136B9">
        <w:rPr>
          <w:rFonts w:asciiTheme="minorHAnsi" w:hAnsiTheme="minorHAnsi" w:cstheme="minorHAnsi"/>
          <w:sz w:val="22"/>
          <w:szCs w:val="22"/>
          <w:lang w:val="es-ES_tradnl"/>
        </w:rPr>
        <w:tab/>
        <w:t>Siempre y cuando el Receptor tuvieran acuerdo por escrito con las personas o entidades que se indican a continuación, que obligara a éstas a mantener el carácter confidencial de la información con arreglo al presente Contrato y al presente Artículo 13, el Receptor podría revelar la información a:</w:t>
      </w:r>
    </w:p>
    <w:p w14:paraId="60476603" w14:textId="77777777" w:rsidR="00AF37D5" w:rsidRPr="009136B9" w:rsidRDefault="00AF37D5" w:rsidP="00AF37D5">
      <w:pPr>
        <w:jc w:val="both"/>
        <w:rPr>
          <w:rFonts w:asciiTheme="minorHAnsi" w:hAnsiTheme="minorHAnsi" w:cstheme="minorHAnsi"/>
          <w:sz w:val="22"/>
          <w:szCs w:val="22"/>
          <w:lang w:val="es-ES_tradnl"/>
        </w:rPr>
      </w:pPr>
    </w:p>
    <w:p w14:paraId="2E216904" w14:textId="77777777" w:rsidR="00AF37D5" w:rsidRPr="009136B9" w:rsidRDefault="00AF37D5" w:rsidP="00AF37D5">
      <w:pPr>
        <w:ind w:left="216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13.2.1</w:t>
      </w:r>
      <w:r w:rsidRPr="009136B9">
        <w:rPr>
          <w:rFonts w:asciiTheme="minorHAnsi" w:hAnsiTheme="minorHAnsi" w:cstheme="minorHAnsi"/>
          <w:sz w:val="22"/>
          <w:szCs w:val="22"/>
          <w:lang w:val="es-ES_tradnl"/>
        </w:rPr>
        <w:tab/>
        <w:t xml:space="preserve">cualquier otra parte que le autorice el Divulgador, mediante consentimiento previo por escrito; y </w:t>
      </w:r>
    </w:p>
    <w:p w14:paraId="52C695D2" w14:textId="77777777" w:rsidR="00AF37D5" w:rsidRPr="009136B9" w:rsidRDefault="00AF37D5" w:rsidP="00AF37D5">
      <w:pPr>
        <w:ind w:left="216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13.2.2</w:t>
      </w:r>
      <w:r w:rsidRPr="009136B9">
        <w:rPr>
          <w:rFonts w:asciiTheme="minorHAnsi" w:hAnsiTheme="minorHAnsi" w:cstheme="minorHAnsi"/>
          <w:sz w:val="22"/>
          <w:szCs w:val="22"/>
          <w:lang w:val="es-ES_tradnl"/>
        </w:rPr>
        <w:tab/>
        <w:t>los empleados, funcionarios, representantes y agentes del Receptor que tengan necesidad de conocer dicha Información para cumplir con las obligaciones del Contrato, y los empleados, funcionarios, representantes y agentes de cualquier entidad jurídica que el Receptor controle o que se encuentre bajo control compartido, y que tenga necesidad de conocer dicha Información para cumplir con las obligaciones del Contrato, teniendo en cuenta que a tal efecto se entiende por entidad jurídica controlada:</w:t>
      </w:r>
    </w:p>
    <w:p w14:paraId="276E6B30" w14:textId="77777777" w:rsidR="00AF37D5" w:rsidRPr="009136B9" w:rsidRDefault="00AF37D5" w:rsidP="00AF37D5">
      <w:pPr>
        <w:jc w:val="both"/>
        <w:rPr>
          <w:rFonts w:asciiTheme="minorHAnsi" w:hAnsiTheme="minorHAnsi" w:cstheme="minorHAnsi"/>
          <w:sz w:val="22"/>
          <w:szCs w:val="22"/>
          <w:lang w:val="es-ES_tradnl"/>
        </w:rPr>
      </w:pPr>
    </w:p>
    <w:p w14:paraId="5212D85E" w14:textId="77777777" w:rsidR="00AF37D5" w:rsidRPr="009136B9" w:rsidRDefault="00AF37D5" w:rsidP="00AF37D5">
      <w:pPr>
        <w:ind w:left="216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lastRenderedPageBreak/>
        <w:t>13.2.2.1</w:t>
      </w:r>
      <w:r w:rsidRPr="009136B9">
        <w:rPr>
          <w:rFonts w:asciiTheme="minorHAnsi" w:hAnsiTheme="minorHAnsi" w:cstheme="minorHAnsi"/>
          <w:sz w:val="22"/>
          <w:szCs w:val="22"/>
          <w:lang w:val="es-ES_tradnl"/>
        </w:rPr>
        <w:t xml:space="preserve"> una entidad corporativa en la cual la Parte sea titular o  </w:t>
      </w:r>
      <w:proofErr w:type="spellStart"/>
      <w:r w:rsidRPr="009136B9">
        <w:rPr>
          <w:rFonts w:asciiTheme="minorHAnsi" w:hAnsiTheme="minorHAnsi" w:cstheme="minorHAnsi"/>
          <w:sz w:val="22"/>
          <w:szCs w:val="22"/>
          <w:lang w:val="es-ES_tradnl"/>
        </w:rPr>
        <w:t>controlede</w:t>
      </w:r>
      <w:proofErr w:type="spellEnd"/>
      <w:r w:rsidRPr="009136B9">
        <w:rPr>
          <w:rFonts w:asciiTheme="minorHAnsi" w:hAnsiTheme="minorHAnsi" w:cstheme="minorHAnsi"/>
          <w:sz w:val="22"/>
          <w:szCs w:val="22"/>
          <w:lang w:val="es-ES_tradnl"/>
        </w:rPr>
        <w:t xml:space="preserve"> forma directa o indirecta, más del cincuenta por ciento (50%) de las acciones o participaciones con derecho a voto; o bien</w:t>
      </w:r>
    </w:p>
    <w:p w14:paraId="38037660" w14:textId="77777777" w:rsidR="00AF37D5" w:rsidRPr="009136B9" w:rsidRDefault="00AF37D5" w:rsidP="00AF37D5">
      <w:pPr>
        <w:ind w:left="2970" w:hanging="81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13.2.2.2</w:t>
      </w:r>
      <w:r w:rsidRPr="009136B9">
        <w:rPr>
          <w:rFonts w:asciiTheme="minorHAnsi" w:hAnsiTheme="minorHAnsi" w:cstheme="minorHAnsi"/>
          <w:sz w:val="22"/>
          <w:szCs w:val="22"/>
          <w:lang w:val="es-ES_tradnl"/>
        </w:rPr>
        <w:t xml:space="preserve"> cualquier entidad sobre la cual la Parte posea un control de gestión efectivo; o bien </w:t>
      </w:r>
    </w:p>
    <w:p w14:paraId="77E10DC0" w14:textId="77777777" w:rsidR="00AF37D5" w:rsidRPr="009136B9" w:rsidRDefault="00AF37D5" w:rsidP="00AF37D5">
      <w:pPr>
        <w:ind w:left="2970" w:hanging="81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13.2.2.3</w:t>
      </w:r>
      <w:r w:rsidRPr="009136B9">
        <w:rPr>
          <w:rFonts w:asciiTheme="minorHAnsi" w:hAnsiTheme="minorHAnsi" w:cstheme="minorHAnsi"/>
          <w:sz w:val="22"/>
          <w:szCs w:val="22"/>
          <w:lang w:val="es-ES_tradnl"/>
        </w:rPr>
        <w:t xml:space="preserve"> el PNUD, o un fondo afiliado a éste, como FNUDC, UNIFEM o VNU. </w:t>
      </w:r>
    </w:p>
    <w:p w14:paraId="0FD96687" w14:textId="77777777" w:rsidR="00AF37D5" w:rsidRPr="009136B9" w:rsidRDefault="00AF37D5" w:rsidP="00AF37D5">
      <w:pPr>
        <w:jc w:val="both"/>
        <w:rPr>
          <w:rFonts w:asciiTheme="minorHAnsi" w:hAnsiTheme="minorHAnsi" w:cstheme="minorHAnsi"/>
          <w:sz w:val="22"/>
          <w:szCs w:val="22"/>
          <w:lang w:val="es-ES_tradnl"/>
        </w:rPr>
      </w:pPr>
    </w:p>
    <w:p w14:paraId="223F128D" w14:textId="77777777" w:rsidR="00AF37D5" w:rsidRPr="009136B9" w:rsidRDefault="00AF37D5" w:rsidP="00AF37D5">
      <w:pPr>
        <w:ind w:left="144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13.3</w:t>
      </w:r>
      <w:r w:rsidRPr="009136B9">
        <w:rPr>
          <w:rFonts w:asciiTheme="minorHAnsi" w:hAnsiTheme="minorHAnsi" w:cstheme="minorHAnsi"/>
          <w:sz w:val="22"/>
          <w:szCs w:val="22"/>
          <w:lang w:val="es-ES_tradnl"/>
        </w:rPr>
        <w:tab/>
        <w:t>El Contratista podrá revelar Información en la medida que exija la ley, siempre y cuando –sujeto a los Privilegios e Inmunidades de las Naciones Unidas, sin excepción alguna– el Contratista notifique al PNUD con suficiente antelación toda solicitud para la divulgación de la información, a fin de conceder al PNUD un tiempo razonable para tomar medidas de protección o cualquier otra medida adecuada previa.</w:t>
      </w:r>
    </w:p>
    <w:p w14:paraId="68B765F7" w14:textId="77777777" w:rsidR="00AF37D5" w:rsidRPr="009136B9" w:rsidRDefault="00AF37D5" w:rsidP="00AF37D5">
      <w:pPr>
        <w:jc w:val="both"/>
        <w:rPr>
          <w:rFonts w:asciiTheme="minorHAnsi" w:hAnsiTheme="minorHAnsi" w:cstheme="minorHAnsi"/>
          <w:sz w:val="22"/>
          <w:szCs w:val="22"/>
          <w:lang w:val="es-ES_tradnl"/>
        </w:rPr>
      </w:pPr>
    </w:p>
    <w:p w14:paraId="5ECF9E27" w14:textId="77777777" w:rsidR="00AF37D5" w:rsidRPr="009136B9" w:rsidRDefault="00AF37D5" w:rsidP="00AF37D5">
      <w:pPr>
        <w:ind w:left="144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13.4</w:t>
      </w:r>
      <w:r w:rsidRPr="009136B9">
        <w:rPr>
          <w:rFonts w:asciiTheme="minorHAnsi" w:hAnsiTheme="minorHAnsi" w:cstheme="minorHAnsi"/>
          <w:sz w:val="22"/>
          <w:szCs w:val="22"/>
          <w:lang w:val="es-ES_tradnl"/>
        </w:rPr>
        <w:tab/>
        <w:t>El PNUD podrá revelar información en la medida en que se le solicite con arreglo a la Carta de las Naciones Unidas, las Resoluciones o Reglamentos de la Asamblea General o las normas promulgadas por el Secretario General.</w:t>
      </w:r>
    </w:p>
    <w:p w14:paraId="5DF32DCF" w14:textId="77777777" w:rsidR="00AF37D5" w:rsidRPr="009136B9" w:rsidRDefault="00AF37D5" w:rsidP="00AF37D5">
      <w:pPr>
        <w:ind w:left="1440" w:hanging="720"/>
        <w:jc w:val="both"/>
        <w:rPr>
          <w:rFonts w:asciiTheme="minorHAnsi" w:hAnsiTheme="minorHAnsi" w:cstheme="minorHAnsi"/>
          <w:sz w:val="22"/>
          <w:szCs w:val="22"/>
          <w:lang w:val="es-ES_tradnl"/>
        </w:rPr>
      </w:pPr>
    </w:p>
    <w:p w14:paraId="553150C3" w14:textId="77777777" w:rsidR="00AF37D5" w:rsidRPr="009136B9" w:rsidRDefault="00AF37D5" w:rsidP="00AF37D5">
      <w:pPr>
        <w:ind w:left="144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13.5</w:t>
      </w:r>
      <w:r w:rsidRPr="009136B9">
        <w:rPr>
          <w:rFonts w:asciiTheme="minorHAnsi" w:hAnsiTheme="minorHAnsi" w:cstheme="minorHAnsi"/>
          <w:sz w:val="22"/>
          <w:szCs w:val="22"/>
          <w:lang w:val="es-ES_tradnl"/>
        </w:rPr>
        <w:tab/>
        <w:t>El Receptor no estará impedido de revelar información obtenida por el Receptor de un tercero sin restricciones; o bien revelada por el Divulgador a un tercero sin obligación de confidencialidad; o bien que el Receptor conozca de antemano; o que haya sido desarrollada por el Receptor de manera completamente independiente a cualquier Información que le haya sido revelada.</w:t>
      </w:r>
    </w:p>
    <w:p w14:paraId="5FF43EA0" w14:textId="77777777" w:rsidR="00AF37D5" w:rsidRPr="009136B9" w:rsidRDefault="00AF37D5" w:rsidP="00AF37D5">
      <w:pPr>
        <w:jc w:val="both"/>
        <w:rPr>
          <w:rFonts w:asciiTheme="minorHAnsi" w:hAnsiTheme="minorHAnsi" w:cstheme="minorHAnsi"/>
          <w:sz w:val="22"/>
          <w:szCs w:val="22"/>
          <w:lang w:val="es-ES_tradnl"/>
        </w:rPr>
      </w:pPr>
    </w:p>
    <w:p w14:paraId="38136EA5" w14:textId="77777777" w:rsidR="00AF37D5" w:rsidRPr="009136B9" w:rsidRDefault="00AF37D5" w:rsidP="00AF37D5">
      <w:pPr>
        <w:ind w:left="144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13.6</w:t>
      </w:r>
      <w:r w:rsidRPr="009136B9">
        <w:rPr>
          <w:rFonts w:asciiTheme="minorHAnsi" w:hAnsiTheme="minorHAnsi" w:cstheme="minorHAnsi"/>
          <w:sz w:val="22"/>
          <w:szCs w:val="22"/>
          <w:lang w:val="es-ES_tradnl"/>
        </w:rPr>
        <w:tab/>
        <w:t xml:space="preserve">Estas obligaciones y restricciones de confidencialidad mencionadas seguirán vigentes durante toda la vigencia del Contrato, incluyendo cualquier extensión del mismo; y, a menos que se disponga de otro modo , seguirán vigentes una vez rescindido el Contrato. </w:t>
      </w:r>
    </w:p>
    <w:p w14:paraId="5C8886B5" w14:textId="77777777" w:rsidR="00AF37D5" w:rsidRPr="009136B9" w:rsidRDefault="00AF37D5" w:rsidP="00AF37D5">
      <w:pPr>
        <w:ind w:left="1440" w:hanging="720"/>
        <w:jc w:val="both"/>
        <w:rPr>
          <w:rFonts w:asciiTheme="minorHAnsi" w:hAnsiTheme="minorHAnsi" w:cstheme="minorHAnsi"/>
          <w:sz w:val="22"/>
          <w:szCs w:val="22"/>
          <w:lang w:val="es-ES_tradnl"/>
        </w:rPr>
      </w:pPr>
    </w:p>
    <w:p w14:paraId="7CA4B4A1" w14:textId="77777777" w:rsidR="00AF37D5" w:rsidRPr="009136B9" w:rsidRDefault="00AF37D5" w:rsidP="00AF37D5">
      <w:pPr>
        <w:jc w:val="both"/>
        <w:rPr>
          <w:rFonts w:asciiTheme="minorHAnsi" w:hAnsiTheme="minorHAnsi" w:cstheme="minorHAnsi"/>
          <w:sz w:val="22"/>
          <w:szCs w:val="22"/>
          <w:lang w:val="es-ES_tradnl"/>
        </w:rPr>
      </w:pPr>
    </w:p>
    <w:p w14:paraId="55B26D63" w14:textId="77777777" w:rsidR="00AF37D5" w:rsidRPr="009136B9" w:rsidRDefault="00AF37D5" w:rsidP="00AF37D5">
      <w:pPr>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14.0</w:t>
      </w:r>
      <w:r w:rsidRPr="009136B9">
        <w:rPr>
          <w:rFonts w:asciiTheme="minorHAnsi" w:hAnsiTheme="minorHAnsi" w:cstheme="minorHAnsi"/>
          <w:b/>
          <w:sz w:val="22"/>
          <w:szCs w:val="22"/>
          <w:lang w:val="es-ES_tradnl"/>
        </w:rPr>
        <w:tab/>
        <w:t xml:space="preserve">FUERZA MAYOR Y OTRAS MODIFICACIONES DE LAS CONDICIONES </w:t>
      </w:r>
    </w:p>
    <w:p w14:paraId="391B5432" w14:textId="77777777" w:rsidR="00AF37D5" w:rsidRPr="009136B9" w:rsidRDefault="00AF37D5" w:rsidP="00AF37D5">
      <w:pPr>
        <w:jc w:val="both"/>
        <w:rPr>
          <w:rFonts w:asciiTheme="minorHAnsi" w:hAnsiTheme="minorHAnsi" w:cstheme="minorHAnsi"/>
          <w:b/>
          <w:sz w:val="22"/>
          <w:szCs w:val="22"/>
          <w:lang w:val="es-ES_tradnl"/>
        </w:rPr>
      </w:pPr>
    </w:p>
    <w:p w14:paraId="6879C4D9" w14:textId="77777777" w:rsidR="00AF37D5" w:rsidRPr="009136B9" w:rsidRDefault="00AF37D5" w:rsidP="00AF37D5">
      <w:pPr>
        <w:ind w:left="144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14.1</w:t>
      </w:r>
      <w:r w:rsidRPr="009136B9">
        <w:rPr>
          <w:rFonts w:asciiTheme="minorHAnsi" w:hAnsiTheme="minorHAnsi" w:cstheme="minorHAnsi"/>
          <w:sz w:val="22"/>
          <w:szCs w:val="22"/>
          <w:lang w:val="es-ES_tradnl"/>
        </w:rPr>
        <w:tab/>
        <w:t>Cuando se produzca cualquier caso de fuerza mayor y tan pronto como sea posible, el Contratista comunicará por escrito el hecho al PNUD junto con todos los detalles pertinentes, así como cualquier cambio que tuviera lugar si el Contratista no pudiera, por este motivo, cumplir todas o parte de sus obligaciones, ni cumplir sus responsabilidades con arreglo al presente Contrato. El Contratista también notificará al PNUD cualquier otra modificación en las condiciones, o la aparición de cualquier acontecimiento que interfiera o amenace interferir la ejecución del presente Contrato. Al recibir la notificación que establece esta cláusula, el PNUD tomará las medidas que a su criterio considere convenientes o necesarias en las circunstancias dadas, incluyendo la autorización a favor del Contratista de una extensión razonable de los plazos, para que éste pueda cumplir sus obligaciones según establece el presente Contrato.</w:t>
      </w:r>
    </w:p>
    <w:p w14:paraId="2281AC00" w14:textId="77777777" w:rsidR="00AF37D5" w:rsidRPr="009136B9" w:rsidRDefault="00AF37D5" w:rsidP="00AF37D5">
      <w:pPr>
        <w:ind w:left="1440" w:hanging="720"/>
        <w:jc w:val="both"/>
        <w:rPr>
          <w:rFonts w:asciiTheme="minorHAnsi" w:hAnsiTheme="minorHAnsi" w:cstheme="minorHAnsi"/>
          <w:sz w:val="22"/>
          <w:szCs w:val="22"/>
          <w:lang w:val="es-ES_tradnl"/>
        </w:rPr>
      </w:pPr>
    </w:p>
    <w:p w14:paraId="63B03671" w14:textId="77777777" w:rsidR="00AF37D5" w:rsidRPr="009136B9" w:rsidRDefault="00AF37D5" w:rsidP="00AF37D5">
      <w:pPr>
        <w:ind w:left="144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14.2</w:t>
      </w:r>
      <w:r w:rsidRPr="009136B9">
        <w:rPr>
          <w:rFonts w:asciiTheme="minorHAnsi" w:hAnsiTheme="minorHAnsi" w:cstheme="minorHAnsi"/>
          <w:sz w:val="22"/>
          <w:szCs w:val="22"/>
          <w:lang w:val="es-ES_tradnl"/>
        </w:rPr>
        <w:tab/>
        <w:t xml:space="preserve">En caso de que el Contratista no pudiera cumplir total o </w:t>
      </w:r>
      <w:proofErr w:type="spellStart"/>
      <w:r w:rsidRPr="009136B9">
        <w:rPr>
          <w:rFonts w:asciiTheme="minorHAnsi" w:hAnsiTheme="minorHAnsi" w:cstheme="minorHAnsi"/>
          <w:sz w:val="22"/>
          <w:szCs w:val="22"/>
          <w:lang w:val="es-ES_tradnl"/>
        </w:rPr>
        <w:t>parcialemente</w:t>
      </w:r>
      <w:proofErr w:type="spellEnd"/>
      <w:r w:rsidRPr="009136B9">
        <w:rPr>
          <w:rFonts w:asciiTheme="minorHAnsi" w:hAnsiTheme="minorHAnsi" w:cstheme="minorHAnsi"/>
          <w:sz w:val="22"/>
          <w:szCs w:val="22"/>
          <w:lang w:val="es-ES_tradnl"/>
        </w:rPr>
        <w:t xml:space="preserve"> las obligaciones contraídas bajo el presente Contrato, en razón del caso de fuerza mayor, el PNUD tendrá derecho a suspender o rescindir el presente Contrato en los mismos términos y condiciones previstos en el Artículo 15 –“Rescisión”–, con la salvedad de que el período de preaviso será de siete (7) días en lugar de treinta (30) días. </w:t>
      </w:r>
    </w:p>
    <w:p w14:paraId="7A2580F6" w14:textId="77777777" w:rsidR="00AF37D5" w:rsidRPr="009136B9" w:rsidRDefault="00AF37D5" w:rsidP="00AF37D5">
      <w:pPr>
        <w:jc w:val="both"/>
        <w:rPr>
          <w:rFonts w:asciiTheme="minorHAnsi" w:hAnsiTheme="minorHAnsi" w:cstheme="minorHAnsi"/>
          <w:sz w:val="22"/>
          <w:szCs w:val="22"/>
          <w:lang w:val="es-ES_tradnl"/>
        </w:rPr>
      </w:pPr>
    </w:p>
    <w:p w14:paraId="0BD15D80" w14:textId="77777777" w:rsidR="00AF37D5" w:rsidRPr="009136B9" w:rsidRDefault="00AF37D5" w:rsidP="00AF37D5">
      <w:pPr>
        <w:ind w:left="144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lastRenderedPageBreak/>
        <w:t>14.3</w:t>
      </w:r>
      <w:r w:rsidRPr="009136B9">
        <w:rPr>
          <w:rFonts w:asciiTheme="minorHAnsi" w:hAnsiTheme="minorHAnsi" w:cstheme="minorHAnsi"/>
          <w:b/>
          <w:sz w:val="22"/>
          <w:szCs w:val="22"/>
          <w:lang w:val="es-ES_tradnl"/>
        </w:rPr>
        <w:tab/>
      </w:r>
      <w:r w:rsidRPr="009136B9">
        <w:rPr>
          <w:rFonts w:asciiTheme="minorHAnsi" w:hAnsiTheme="minorHAnsi" w:cstheme="minorHAnsi"/>
          <w:sz w:val="22"/>
          <w:szCs w:val="22"/>
          <w:lang w:val="es-ES_tradnl"/>
        </w:rPr>
        <w:t>Por fuerza mayor, en el sentido de este Artículo, se entienden los actos fortuitos, actos de guerra (declarada o no), invasiones, revoluciones, insurrecciones u otros actos de naturaleza o fuerza similar.</w:t>
      </w:r>
    </w:p>
    <w:p w14:paraId="79FC9BFD" w14:textId="77777777" w:rsidR="00AF37D5" w:rsidRPr="009136B9" w:rsidRDefault="00AF37D5" w:rsidP="00AF37D5">
      <w:pPr>
        <w:jc w:val="both"/>
        <w:rPr>
          <w:rFonts w:asciiTheme="minorHAnsi" w:hAnsiTheme="minorHAnsi" w:cstheme="minorHAnsi"/>
          <w:sz w:val="22"/>
          <w:szCs w:val="22"/>
          <w:lang w:val="es-ES_tradnl"/>
        </w:rPr>
      </w:pPr>
    </w:p>
    <w:p w14:paraId="6AF9245B" w14:textId="77777777" w:rsidR="00AF37D5" w:rsidRPr="009136B9" w:rsidRDefault="00AF37D5" w:rsidP="00AF37D5">
      <w:pPr>
        <w:ind w:left="144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14.4</w:t>
      </w:r>
      <w:r w:rsidRPr="009136B9">
        <w:rPr>
          <w:rFonts w:asciiTheme="minorHAnsi" w:hAnsiTheme="minorHAnsi" w:cstheme="minorHAnsi"/>
          <w:sz w:val="22"/>
          <w:szCs w:val="22"/>
          <w:lang w:val="es-ES_tradnl"/>
        </w:rPr>
        <w:tab/>
        <w:t>El Contratista reconoce y acuerda que, en relación con las obligaciones derivadas del presente Contrato que el Contratista deba desempeñar en o para cualquier ámbito en el cual el PNUD esté implicado, o preparado para implicarse, o a punto de retirarse de cualquier operación de paz, humanitaria o similar, las demoras o el incumplimiento de dichas obligaciones que surjan o que se relacionen con las condiciones extremas de dichos ámbitos o cualquier acontecimiento de  disturbios civiles que ocurra en dichas áreas no se considerarán en sí y por sí casos de fuerza mayor en virtud del presente Contrato</w:t>
      </w:r>
    </w:p>
    <w:p w14:paraId="72F4A32D" w14:textId="77777777" w:rsidR="00AF37D5" w:rsidRPr="009136B9" w:rsidRDefault="00AF37D5" w:rsidP="00AF37D5">
      <w:pPr>
        <w:jc w:val="both"/>
        <w:rPr>
          <w:rFonts w:asciiTheme="minorHAnsi" w:hAnsiTheme="minorHAnsi" w:cstheme="minorHAnsi"/>
          <w:sz w:val="22"/>
          <w:szCs w:val="22"/>
          <w:lang w:val="es-ES_tradnl"/>
        </w:rPr>
      </w:pPr>
    </w:p>
    <w:p w14:paraId="2E24F9BF" w14:textId="77777777" w:rsidR="00AF37D5" w:rsidRPr="009136B9" w:rsidRDefault="00AF37D5" w:rsidP="00AF37D5">
      <w:pPr>
        <w:jc w:val="both"/>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15.0</w:t>
      </w:r>
      <w:r w:rsidRPr="009136B9">
        <w:rPr>
          <w:rFonts w:asciiTheme="minorHAnsi" w:hAnsiTheme="minorHAnsi" w:cstheme="minorHAnsi"/>
          <w:b/>
          <w:sz w:val="22"/>
          <w:szCs w:val="22"/>
          <w:lang w:val="es-ES_tradnl"/>
        </w:rPr>
        <w:tab/>
        <w:t xml:space="preserve">RESCISIÓN </w:t>
      </w:r>
    </w:p>
    <w:p w14:paraId="5B8DECBA" w14:textId="77777777" w:rsidR="00AF37D5" w:rsidRPr="009136B9" w:rsidRDefault="00AF37D5" w:rsidP="00AF37D5">
      <w:pPr>
        <w:jc w:val="both"/>
        <w:rPr>
          <w:rFonts w:asciiTheme="minorHAnsi" w:hAnsiTheme="minorHAnsi" w:cstheme="minorHAnsi"/>
          <w:b/>
          <w:sz w:val="22"/>
          <w:szCs w:val="22"/>
          <w:lang w:val="es-ES_tradnl"/>
        </w:rPr>
      </w:pPr>
    </w:p>
    <w:p w14:paraId="6EBF7B53" w14:textId="77777777" w:rsidR="00AF37D5" w:rsidRPr="009136B9" w:rsidRDefault="00AF37D5" w:rsidP="00AF37D5">
      <w:pPr>
        <w:ind w:left="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15.1</w:t>
      </w:r>
      <w:r w:rsidRPr="009136B9">
        <w:rPr>
          <w:rFonts w:asciiTheme="minorHAnsi" w:hAnsiTheme="minorHAnsi" w:cstheme="minorHAnsi"/>
          <w:sz w:val="22"/>
          <w:szCs w:val="22"/>
          <w:lang w:val="es-ES_tradnl"/>
        </w:rPr>
        <w:tab/>
        <w:t xml:space="preserve">Cualquiera de las partes podrá rescindir el presente Contrato total o parcialmente por causa justificada, notificándolo a la otra Parte por escrito con un preaviso de treinta (30) días. La iniciación de un procedimiento arbitral con arreglo al artículo 16.2 infra (“Arbitraje”), no se considerará como rescisión del presente Contrato. </w:t>
      </w:r>
    </w:p>
    <w:p w14:paraId="42EB249A" w14:textId="77777777" w:rsidR="00AF37D5" w:rsidRPr="009136B9" w:rsidRDefault="00AF37D5" w:rsidP="00AF37D5">
      <w:pPr>
        <w:ind w:left="1440" w:hanging="720"/>
        <w:jc w:val="both"/>
        <w:rPr>
          <w:rFonts w:asciiTheme="minorHAnsi" w:hAnsiTheme="minorHAnsi" w:cstheme="minorHAnsi"/>
          <w:sz w:val="22"/>
          <w:szCs w:val="22"/>
          <w:lang w:val="es-ES_tradnl"/>
        </w:rPr>
      </w:pPr>
    </w:p>
    <w:p w14:paraId="51E7EEC0" w14:textId="77777777" w:rsidR="00AF37D5" w:rsidRPr="009136B9" w:rsidRDefault="00AF37D5" w:rsidP="00AF37D5">
      <w:pPr>
        <w:ind w:left="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15.2</w:t>
      </w:r>
      <w:r w:rsidRPr="009136B9">
        <w:rPr>
          <w:rFonts w:asciiTheme="minorHAnsi" w:hAnsiTheme="minorHAnsi" w:cstheme="minorHAnsi"/>
          <w:sz w:val="22"/>
          <w:szCs w:val="22"/>
          <w:lang w:val="es-ES_tradnl"/>
        </w:rPr>
        <w:tab/>
        <w:t xml:space="preserve">El PNUD se reserva el derecho de rescindir sin causa justificada el presente Contrato en cualquier momento, notificándolo por escrito al Contratista con quince (15) días de anticipación, en cuyo caso el PNUD reembolsará al Contratista todos los gastos razonables en los que éste hubiera incurrido con anterioridad a la recepción de la notificación de rescisión. </w:t>
      </w:r>
    </w:p>
    <w:p w14:paraId="49BF2E8A" w14:textId="77777777" w:rsidR="00AF37D5" w:rsidRPr="009136B9" w:rsidRDefault="00AF37D5" w:rsidP="00AF37D5">
      <w:pPr>
        <w:ind w:left="720"/>
        <w:jc w:val="both"/>
        <w:rPr>
          <w:rFonts w:asciiTheme="minorHAnsi" w:hAnsiTheme="minorHAnsi" w:cstheme="minorHAnsi"/>
          <w:sz w:val="22"/>
          <w:szCs w:val="22"/>
          <w:lang w:val="es-ES_tradnl"/>
        </w:rPr>
      </w:pPr>
    </w:p>
    <w:p w14:paraId="46694876" w14:textId="77777777" w:rsidR="00AF37D5" w:rsidRPr="009136B9" w:rsidRDefault="00AF37D5" w:rsidP="00AF37D5">
      <w:pPr>
        <w:ind w:left="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15.3</w:t>
      </w:r>
      <w:r w:rsidRPr="009136B9">
        <w:rPr>
          <w:rFonts w:asciiTheme="minorHAnsi" w:hAnsiTheme="minorHAnsi" w:cstheme="minorHAnsi"/>
          <w:sz w:val="22"/>
          <w:szCs w:val="22"/>
          <w:lang w:val="es-ES_tradnl"/>
        </w:rPr>
        <w:tab/>
        <w:t xml:space="preserve">En caso de rescisión por parte del PNUD con arreglo al presente Artículo, no habrá pago alguno adeudado por el PNUD al Contratista, a excepción del que corresponda por los trabajos y servicios prestados satisfactoriamente, con arreglo a las cláusulas explícitas del presente Contrato. </w:t>
      </w:r>
    </w:p>
    <w:p w14:paraId="500DB906" w14:textId="77777777" w:rsidR="00AF37D5" w:rsidRPr="009136B9" w:rsidRDefault="00AF37D5" w:rsidP="00AF37D5">
      <w:pPr>
        <w:ind w:left="720"/>
        <w:jc w:val="both"/>
        <w:rPr>
          <w:rFonts w:asciiTheme="minorHAnsi" w:hAnsiTheme="minorHAnsi" w:cstheme="minorHAnsi"/>
          <w:sz w:val="22"/>
          <w:szCs w:val="22"/>
          <w:lang w:val="es-ES_tradnl"/>
        </w:rPr>
      </w:pPr>
    </w:p>
    <w:p w14:paraId="397FF312" w14:textId="77777777" w:rsidR="00AF37D5" w:rsidRPr="009136B9" w:rsidRDefault="00AF37D5" w:rsidP="00AF37D5">
      <w:pPr>
        <w:ind w:left="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15.4</w:t>
      </w:r>
      <w:r w:rsidRPr="009136B9">
        <w:rPr>
          <w:rFonts w:asciiTheme="minorHAnsi" w:hAnsiTheme="minorHAnsi" w:cstheme="minorHAnsi"/>
          <w:sz w:val="22"/>
          <w:szCs w:val="22"/>
          <w:lang w:val="es-ES_tradnl"/>
        </w:rPr>
        <w:t xml:space="preserve"> </w:t>
      </w:r>
      <w:r w:rsidRPr="009136B9">
        <w:rPr>
          <w:rFonts w:asciiTheme="minorHAnsi" w:hAnsiTheme="minorHAnsi" w:cstheme="minorHAnsi"/>
          <w:sz w:val="22"/>
          <w:szCs w:val="22"/>
          <w:lang w:val="es-ES_tradnl"/>
        </w:rPr>
        <w:tab/>
        <w:t xml:space="preserve">En caso de que el Contratista fuera declarado en quiebra, en concurso de </w:t>
      </w:r>
      <w:proofErr w:type="spellStart"/>
      <w:r w:rsidRPr="009136B9">
        <w:rPr>
          <w:rFonts w:asciiTheme="minorHAnsi" w:hAnsiTheme="minorHAnsi" w:cstheme="minorHAnsi"/>
          <w:sz w:val="22"/>
          <w:szCs w:val="22"/>
          <w:lang w:val="es-ES_tradnl"/>
        </w:rPr>
        <w:t>acreedoresl</w:t>
      </w:r>
      <w:proofErr w:type="spellEnd"/>
      <w:r w:rsidRPr="009136B9">
        <w:rPr>
          <w:rFonts w:asciiTheme="minorHAnsi" w:hAnsiTheme="minorHAnsi" w:cstheme="minorHAnsi"/>
          <w:sz w:val="22"/>
          <w:szCs w:val="22"/>
          <w:lang w:val="es-ES_tradnl"/>
        </w:rPr>
        <w:t xml:space="preserve"> o fuera declarado insolvente, o bien si el Contratista cediera sus derechos a sus acreedores, o si se nombrara a un administrador judicial debido a la insolvencia del Contratista, el PNUD podría, sin perjuicio de otros derechos o recursos que pudiera ejercer, rescindir el presente Contrato en el acto. El Contratista informará inmediatamente al PNUD en caso de que se presente alguna de las situaciones arriba mencionadas. </w:t>
      </w:r>
    </w:p>
    <w:p w14:paraId="7C9CD5D9" w14:textId="77777777" w:rsidR="00AF37D5" w:rsidRPr="009136B9" w:rsidRDefault="00AF37D5" w:rsidP="00AF37D5">
      <w:pPr>
        <w:jc w:val="both"/>
        <w:rPr>
          <w:rFonts w:asciiTheme="minorHAnsi" w:hAnsiTheme="minorHAnsi" w:cstheme="minorHAnsi"/>
          <w:sz w:val="22"/>
          <w:szCs w:val="22"/>
          <w:lang w:val="es-ES_tradnl"/>
        </w:rPr>
      </w:pPr>
    </w:p>
    <w:p w14:paraId="27C4DDA5" w14:textId="77777777" w:rsidR="00AF37D5" w:rsidRPr="009136B9" w:rsidRDefault="00AF37D5" w:rsidP="00AF37D5">
      <w:pPr>
        <w:jc w:val="both"/>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16.0</w:t>
      </w:r>
      <w:r w:rsidRPr="009136B9">
        <w:rPr>
          <w:rFonts w:asciiTheme="minorHAnsi" w:hAnsiTheme="minorHAnsi" w:cstheme="minorHAnsi"/>
          <w:b/>
          <w:sz w:val="22"/>
          <w:szCs w:val="22"/>
          <w:lang w:val="es-ES_tradnl"/>
        </w:rPr>
        <w:tab/>
        <w:t>RESOLUCION DE DISPUTAS</w:t>
      </w:r>
    </w:p>
    <w:p w14:paraId="4677C780" w14:textId="77777777" w:rsidR="00AF37D5" w:rsidRPr="009136B9" w:rsidRDefault="00AF37D5" w:rsidP="00AF37D5">
      <w:pPr>
        <w:jc w:val="both"/>
        <w:rPr>
          <w:rFonts w:asciiTheme="minorHAnsi" w:hAnsiTheme="minorHAnsi" w:cstheme="minorHAnsi"/>
          <w:sz w:val="22"/>
          <w:szCs w:val="22"/>
          <w:lang w:val="es-ES_tradnl"/>
        </w:rPr>
      </w:pPr>
    </w:p>
    <w:p w14:paraId="7C2D5B0E" w14:textId="77777777" w:rsidR="00AF37D5" w:rsidRPr="009136B9" w:rsidRDefault="00AF37D5" w:rsidP="00AF37D5">
      <w:pPr>
        <w:ind w:left="144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16.1</w:t>
      </w:r>
      <w:r w:rsidRPr="009136B9">
        <w:rPr>
          <w:rFonts w:asciiTheme="minorHAnsi" w:hAnsiTheme="minorHAnsi" w:cstheme="minorHAnsi"/>
          <w:sz w:val="22"/>
          <w:szCs w:val="22"/>
          <w:lang w:val="es-ES_tradnl"/>
        </w:rPr>
        <w:tab/>
      </w:r>
      <w:r w:rsidRPr="009136B9">
        <w:rPr>
          <w:rFonts w:asciiTheme="minorHAnsi" w:hAnsiTheme="minorHAnsi" w:cstheme="minorHAnsi"/>
          <w:b/>
          <w:bCs/>
          <w:sz w:val="22"/>
          <w:szCs w:val="22"/>
          <w:lang w:val="es-ES_tradnl"/>
        </w:rPr>
        <w:t>Resolución amigable</w:t>
      </w:r>
      <w:r w:rsidRPr="009136B9">
        <w:rPr>
          <w:rFonts w:asciiTheme="minorHAnsi" w:hAnsiTheme="minorHAnsi" w:cstheme="minorHAnsi"/>
          <w:sz w:val="22"/>
          <w:szCs w:val="22"/>
          <w:lang w:val="es-ES_tradnl"/>
        </w:rPr>
        <w:t xml:space="preserve">: Las Partes realizarán todos los esfuerzos posibles para resolver de forma amigable cualquier disputa, controversia o reclamo, incumplimiento, rescisión o invalidez que surgiese en relación con el presente Contrato . En caso de que las partes desearan buscar una solución amigable mediante un proceso de conciliación, éste tendrá lugar con arreglo a las Reglas de Conciliación de la Comisión de las Naciones Unidas para el Derecho Mercantil Internacional (CNUDMI) vigentes en ese momento, o con arreglo a cualquier otro procedimiento que puedan acordar las Partes. </w:t>
      </w:r>
    </w:p>
    <w:p w14:paraId="730B14F4" w14:textId="77777777" w:rsidR="00AF37D5" w:rsidRPr="009136B9" w:rsidRDefault="00AF37D5" w:rsidP="00AF37D5">
      <w:pPr>
        <w:ind w:left="1440" w:hanging="720"/>
        <w:jc w:val="both"/>
        <w:rPr>
          <w:rFonts w:asciiTheme="minorHAnsi" w:hAnsiTheme="minorHAnsi" w:cstheme="minorHAnsi"/>
          <w:spacing w:val="-3"/>
          <w:sz w:val="22"/>
          <w:szCs w:val="22"/>
          <w:lang w:val="es-ES_tradnl"/>
        </w:rPr>
      </w:pPr>
    </w:p>
    <w:p w14:paraId="0B2FD200" w14:textId="77777777" w:rsidR="00AF37D5" w:rsidRPr="009136B9" w:rsidRDefault="00AF37D5" w:rsidP="00AF37D5">
      <w:pPr>
        <w:ind w:left="1440" w:hanging="720"/>
        <w:jc w:val="both"/>
        <w:rPr>
          <w:rFonts w:asciiTheme="minorHAnsi" w:hAnsiTheme="minorHAnsi" w:cstheme="minorHAnsi"/>
          <w:spacing w:val="-3"/>
          <w:sz w:val="22"/>
          <w:szCs w:val="22"/>
          <w:lang w:val="es-ES_tradnl"/>
        </w:rPr>
      </w:pPr>
      <w:r w:rsidRPr="009136B9">
        <w:rPr>
          <w:rFonts w:asciiTheme="minorHAnsi" w:hAnsiTheme="minorHAnsi" w:cstheme="minorHAnsi"/>
          <w:b/>
          <w:spacing w:val="-3"/>
          <w:sz w:val="22"/>
          <w:szCs w:val="22"/>
          <w:lang w:val="es-ES_tradnl"/>
        </w:rPr>
        <w:t xml:space="preserve">16.2 </w:t>
      </w:r>
      <w:r w:rsidRPr="009136B9">
        <w:rPr>
          <w:rFonts w:asciiTheme="minorHAnsi" w:hAnsiTheme="minorHAnsi" w:cstheme="minorHAnsi"/>
          <w:b/>
          <w:spacing w:val="-3"/>
          <w:sz w:val="22"/>
          <w:szCs w:val="22"/>
          <w:lang w:val="es-ES_tradnl"/>
        </w:rPr>
        <w:tab/>
        <w:t xml:space="preserve">Arbitraje: </w:t>
      </w:r>
      <w:r w:rsidRPr="009136B9">
        <w:rPr>
          <w:rFonts w:asciiTheme="minorHAnsi" w:hAnsiTheme="minorHAnsi" w:cstheme="minorHAnsi"/>
          <w:spacing w:val="-3"/>
          <w:sz w:val="22"/>
          <w:szCs w:val="22"/>
          <w:lang w:val="es-ES_tradnl"/>
        </w:rPr>
        <w:t xml:space="preserve">A menos que cualquier disputa, controversia o reclamo que pudiera surgir entre las Partes en relación con este Contrato, o con su incumplimiento, rescisión o invalidación, </w:t>
      </w:r>
      <w:r w:rsidRPr="009136B9">
        <w:rPr>
          <w:rFonts w:asciiTheme="minorHAnsi" w:hAnsiTheme="minorHAnsi" w:cstheme="minorHAnsi"/>
          <w:spacing w:val="-3"/>
          <w:sz w:val="22"/>
          <w:szCs w:val="22"/>
          <w:lang w:val="es-ES_tradnl"/>
        </w:rPr>
        <w:lastRenderedPageBreak/>
        <w:t>se resolviera amigablemente de acuerdo con lo estipulado en el Artículo 16.1 supra dentro de los sesenta (60) días a partir de la recepción por una de las Partes de la solicitud de la otra Parte de una resolución amigable, dicha disputa, controversia o reclamo podrá ser sometida por cualquiera de las Partes a un proceso de arbitraje según el Reglamento de Arbitraje de la CNUDMI vigente en ese momento.</w:t>
      </w:r>
      <w:r w:rsidRPr="009136B9">
        <w:rPr>
          <w:rFonts w:asciiTheme="minorHAnsi" w:hAnsiTheme="minorHAnsi" w:cstheme="minorHAnsi"/>
          <w:sz w:val="22"/>
          <w:szCs w:val="22"/>
          <w:lang w:val="es-ES_tradnl"/>
        </w:rPr>
        <w:t xml:space="preserve"> Las decisiones del tribunal arbitral estarán basadas en los principios generales del Derecho Comercial Internacional. En todas las cuestiones relacionadas con la obtención de pruebas, el tribunal arbitral deberá guiarse por el Reglamento Suplementario que Gobierna la Presentación y Recepción de la Evidencia en Arbitraje Comercial Internacional de la Asociación Internacional de Abogados, en su edición del 28 de mayo de 1983. El tribunal arbitral tendrá la capacidad de ordenar la restitución o la destrucción de bienes u otras propiedades, tangibles o intangibles, o de cualquier información confidencial brindada en virtud del presente Contrato, u ordenar la rescisión del Contrato, u ordenar que se tome cualquier otra medida preventiva con respecto a los bienes, servicios o cualquier otra propiedad, tangible o intangible, o de cualquier información confidencial brindada en virtud del presente Contrato, en forma adecuada, y de conformidad con la autoridad del tribunal arbitral según lo dispuesto en el Artículo 26 (“</w:t>
      </w:r>
      <w:r w:rsidRPr="009136B9">
        <w:rPr>
          <w:rFonts w:asciiTheme="minorHAnsi" w:hAnsiTheme="minorHAnsi" w:cstheme="minorHAnsi"/>
          <w:i/>
          <w:sz w:val="22"/>
          <w:szCs w:val="22"/>
          <w:lang w:val="es-ES_tradnl"/>
        </w:rPr>
        <w:t>Medidas cautelares</w:t>
      </w:r>
      <w:r w:rsidRPr="009136B9">
        <w:rPr>
          <w:rFonts w:asciiTheme="minorHAnsi" w:hAnsiTheme="minorHAnsi" w:cstheme="minorHAnsi"/>
          <w:sz w:val="22"/>
          <w:szCs w:val="22"/>
          <w:lang w:val="es-ES_tradnl"/>
        </w:rPr>
        <w:t>”) y el Artículo 32 (“</w:t>
      </w:r>
      <w:r w:rsidRPr="009136B9">
        <w:rPr>
          <w:rFonts w:asciiTheme="minorHAnsi" w:hAnsiTheme="minorHAnsi" w:cstheme="minorHAnsi"/>
          <w:i/>
          <w:sz w:val="22"/>
          <w:szCs w:val="22"/>
          <w:lang w:val="es-ES_tradnl"/>
        </w:rPr>
        <w:t>Renuncia al derecho a objetar</w:t>
      </w:r>
      <w:r w:rsidRPr="009136B9">
        <w:rPr>
          <w:rFonts w:asciiTheme="minorHAnsi" w:hAnsiTheme="minorHAnsi" w:cstheme="minorHAnsi"/>
          <w:sz w:val="22"/>
          <w:szCs w:val="22"/>
          <w:lang w:val="es-ES_tradnl"/>
        </w:rPr>
        <w:t xml:space="preserve">”) del Reglamento de Arbitraje de la CNUDMI. </w:t>
      </w:r>
      <w:r w:rsidRPr="009136B9">
        <w:rPr>
          <w:rFonts w:asciiTheme="minorHAnsi" w:hAnsiTheme="minorHAnsi" w:cstheme="minorHAnsi"/>
          <w:spacing w:val="-3"/>
          <w:sz w:val="22"/>
          <w:szCs w:val="22"/>
          <w:lang w:val="es-ES_tradnl"/>
        </w:rPr>
        <w:t xml:space="preserve">El tribunal arbitral no tendrá autoridad para imponer sanciones punitivas. </w:t>
      </w:r>
      <w:r w:rsidRPr="009136B9">
        <w:rPr>
          <w:rFonts w:asciiTheme="minorHAnsi" w:hAnsiTheme="minorHAnsi" w:cstheme="minorHAnsi"/>
          <w:sz w:val="22"/>
          <w:szCs w:val="22"/>
          <w:lang w:val="es-ES_tradnl"/>
        </w:rPr>
        <w:t xml:space="preserve">Asimismo, a menos que se exprese de otro modo en el Contrato, el tribunal arbitral no tendrá autoridad alguna para adjudicar intereses que excedan del tipo de interés interbancario de Londres (LIBOR) vigente en ese momento, y cualquier interés aplicable deberá ser siempre interés simple. </w:t>
      </w:r>
      <w:r w:rsidRPr="009136B9">
        <w:rPr>
          <w:rFonts w:asciiTheme="minorHAnsi" w:hAnsiTheme="minorHAnsi" w:cstheme="minorHAnsi"/>
          <w:spacing w:val="-3"/>
          <w:sz w:val="22"/>
          <w:szCs w:val="22"/>
          <w:lang w:val="es-ES_tradnl"/>
        </w:rPr>
        <w:t>Las Partes estarán vinculadas por el fallo del tribunal arbitral resultante del citado proceso de arbitraje, a modo de resolución final de toda controversia, reclamo o disputa.</w:t>
      </w:r>
    </w:p>
    <w:p w14:paraId="4497F921" w14:textId="77777777" w:rsidR="00AF37D5" w:rsidRPr="009136B9" w:rsidRDefault="00AF37D5" w:rsidP="00AF37D5">
      <w:pPr>
        <w:jc w:val="both"/>
        <w:rPr>
          <w:rFonts w:asciiTheme="minorHAnsi" w:hAnsiTheme="minorHAnsi" w:cstheme="minorHAnsi"/>
          <w:sz w:val="22"/>
          <w:szCs w:val="22"/>
          <w:lang w:val="es-ES_tradnl"/>
        </w:rPr>
      </w:pPr>
    </w:p>
    <w:p w14:paraId="153D4A7F" w14:textId="77777777" w:rsidR="00AF37D5" w:rsidRPr="009136B9" w:rsidRDefault="00AF37D5" w:rsidP="00AF37D5">
      <w:pPr>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17.0</w:t>
      </w:r>
      <w:r w:rsidRPr="009136B9">
        <w:rPr>
          <w:rFonts w:asciiTheme="minorHAnsi" w:hAnsiTheme="minorHAnsi" w:cstheme="minorHAnsi"/>
          <w:b/>
          <w:sz w:val="22"/>
          <w:szCs w:val="22"/>
          <w:lang w:val="es-ES_tradnl"/>
        </w:rPr>
        <w:tab/>
        <w:t>PRIVILEGIOS E INMUNIDADES</w:t>
      </w:r>
    </w:p>
    <w:p w14:paraId="6B5FA601" w14:textId="77777777" w:rsidR="00AF37D5" w:rsidRPr="009136B9" w:rsidRDefault="00AF37D5" w:rsidP="00AF37D5">
      <w:pPr>
        <w:ind w:left="1440" w:hanging="720"/>
        <w:jc w:val="both"/>
        <w:rPr>
          <w:rFonts w:asciiTheme="minorHAnsi" w:hAnsiTheme="minorHAnsi" w:cstheme="minorHAnsi"/>
          <w:sz w:val="22"/>
          <w:szCs w:val="22"/>
          <w:lang w:val="es-ES_tradnl"/>
        </w:rPr>
      </w:pPr>
    </w:p>
    <w:p w14:paraId="4F705339" w14:textId="77777777" w:rsidR="00AF37D5" w:rsidRPr="009136B9" w:rsidRDefault="00AF37D5" w:rsidP="00AF37D5">
      <w:pPr>
        <w:pStyle w:val="Sangradetextonormal"/>
        <w:ind w:left="720"/>
        <w:jc w:val="both"/>
        <w:rPr>
          <w:rFonts w:asciiTheme="minorHAnsi" w:hAnsiTheme="minorHAnsi" w:cstheme="minorHAnsi"/>
          <w:sz w:val="22"/>
          <w:szCs w:val="22"/>
          <w:lang w:val="es-ES_tradnl"/>
        </w:rPr>
      </w:pPr>
      <w:r w:rsidRPr="009136B9">
        <w:rPr>
          <w:rFonts w:asciiTheme="minorHAnsi" w:hAnsiTheme="minorHAnsi" w:cstheme="minorHAnsi"/>
          <w:spacing w:val="-3"/>
          <w:sz w:val="22"/>
          <w:szCs w:val="22"/>
          <w:lang w:val="es-ES_tradnl"/>
        </w:rPr>
        <w:t>Nada de lo estipulado en el presente Contrato o que se relacione con el mismo se considerará como renuncia, expresa o implícita, a los Privilegios e Inmunidades de las Naciones Unidas, incluidos sus órganos subsidiarios.</w:t>
      </w:r>
      <w:r w:rsidRPr="009136B9">
        <w:rPr>
          <w:rFonts w:asciiTheme="minorHAnsi" w:hAnsiTheme="minorHAnsi" w:cstheme="minorHAnsi"/>
          <w:sz w:val="22"/>
          <w:szCs w:val="22"/>
          <w:lang w:val="es-ES_tradnl"/>
        </w:rPr>
        <w:t xml:space="preserve"> </w:t>
      </w:r>
    </w:p>
    <w:p w14:paraId="23358A0D" w14:textId="77777777" w:rsidR="00AF37D5" w:rsidRPr="009136B9" w:rsidRDefault="00AF37D5" w:rsidP="00AF37D5">
      <w:pPr>
        <w:jc w:val="both"/>
        <w:rPr>
          <w:rFonts w:asciiTheme="minorHAnsi" w:hAnsiTheme="minorHAnsi" w:cstheme="minorHAnsi"/>
          <w:b/>
          <w:sz w:val="22"/>
          <w:szCs w:val="22"/>
          <w:lang w:val="es-ES_tradnl"/>
        </w:rPr>
      </w:pPr>
    </w:p>
    <w:p w14:paraId="57FDCE1E" w14:textId="77777777" w:rsidR="00AF37D5" w:rsidRPr="009136B9" w:rsidRDefault="00AF37D5" w:rsidP="00AF37D5">
      <w:pPr>
        <w:jc w:val="both"/>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18.0</w:t>
      </w:r>
      <w:r w:rsidRPr="009136B9">
        <w:rPr>
          <w:rFonts w:asciiTheme="minorHAnsi" w:hAnsiTheme="minorHAnsi" w:cstheme="minorHAnsi"/>
          <w:b/>
          <w:sz w:val="22"/>
          <w:szCs w:val="22"/>
          <w:lang w:val="es-ES_tradnl"/>
        </w:rPr>
        <w:tab/>
        <w:t xml:space="preserve">EXENCIÓN IMPOSITIVA </w:t>
      </w:r>
    </w:p>
    <w:p w14:paraId="3ED933FC" w14:textId="77777777" w:rsidR="00AF37D5" w:rsidRPr="009136B9" w:rsidRDefault="00AF37D5" w:rsidP="00AF37D5">
      <w:pPr>
        <w:jc w:val="both"/>
        <w:rPr>
          <w:rFonts w:asciiTheme="minorHAnsi" w:hAnsiTheme="minorHAnsi" w:cstheme="minorHAnsi"/>
          <w:b/>
          <w:sz w:val="22"/>
          <w:szCs w:val="22"/>
          <w:lang w:val="es-ES_tradnl"/>
        </w:rPr>
      </w:pPr>
    </w:p>
    <w:p w14:paraId="2DAC1148" w14:textId="77777777" w:rsidR="00AF37D5" w:rsidRPr="009136B9" w:rsidRDefault="00AF37D5" w:rsidP="00AF37D5">
      <w:pPr>
        <w:ind w:left="1440" w:hanging="720"/>
        <w:jc w:val="both"/>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18.1</w:t>
      </w:r>
      <w:r w:rsidRPr="009136B9">
        <w:rPr>
          <w:rFonts w:asciiTheme="minorHAnsi" w:hAnsiTheme="minorHAnsi" w:cstheme="minorHAnsi"/>
          <w:sz w:val="22"/>
          <w:szCs w:val="22"/>
          <w:lang w:val="es-ES_tradnl"/>
        </w:rPr>
        <w:tab/>
        <w:t>El Artículo 7 de la Convención sobre Privilegios e Inmunidades de las Naciones Unidas dispone, entre otras cosas, que las Naciones Unidas, incluidos sus órganos subsidiarios, quedarán exentos del pago de todo tipo de impuestos directos, salvo las tasas por servicios públicos; además se exime a las Naciones Unidas de pagar los derechos aduaneros e impuestos similares en relación con los artículos importados o exportados de uso oficial. Si alguna autoridad gubernamental se negase a reconocer la exención impositiva de las Naciones Unidas en relación con dichos impuestos, derechos o gravámenes, el Contratista consultará de inmediato al PNUD a fin de determinar un procedimiento que resulte aceptable para ambas partes.</w:t>
      </w:r>
    </w:p>
    <w:p w14:paraId="3D1FBC9E" w14:textId="77777777" w:rsidR="00AF37D5" w:rsidRPr="009136B9" w:rsidRDefault="00AF37D5" w:rsidP="00AF37D5">
      <w:pPr>
        <w:ind w:left="1440" w:hanging="720"/>
        <w:jc w:val="both"/>
        <w:rPr>
          <w:rFonts w:asciiTheme="minorHAnsi" w:hAnsiTheme="minorHAnsi" w:cstheme="minorHAnsi"/>
          <w:b/>
          <w:sz w:val="22"/>
          <w:szCs w:val="22"/>
          <w:lang w:val="es-ES_tradnl"/>
        </w:rPr>
      </w:pPr>
    </w:p>
    <w:p w14:paraId="0593BB7D" w14:textId="77777777" w:rsidR="00AF37D5" w:rsidRPr="009136B9" w:rsidRDefault="00AF37D5" w:rsidP="00AF37D5">
      <w:pPr>
        <w:ind w:left="1440" w:hanging="720"/>
        <w:jc w:val="both"/>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18.2</w:t>
      </w:r>
      <w:r w:rsidRPr="009136B9">
        <w:rPr>
          <w:rFonts w:asciiTheme="minorHAnsi" w:hAnsiTheme="minorHAnsi" w:cstheme="minorHAnsi"/>
          <w:sz w:val="22"/>
          <w:szCs w:val="22"/>
          <w:lang w:val="es-ES_tradnl"/>
        </w:rPr>
        <w:tab/>
        <w:t xml:space="preserve">De igual modo, el Contratista autoriza al PNUD a deducir de la facturación del Contratista cualquier monto en concepto de dichos impuestos, derechos o gravámenes, salvo que el Contratista haya consultado al PNUD antes de abonarlos y que el PNUD, en cada caso, haya autorizado específicamente al Contratista el pago de los impuestos, derechos o gravámenes en cuestión. En este caso, el Contratista le entregará al PNUD los </w:t>
      </w:r>
      <w:r w:rsidRPr="009136B9">
        <w:rPr>
          <w:rFonts w:asciiTheme="minorHAnsi" w:hAnsiTheme="minorHAnsi" w:cstheme="minorHAnsi"/>
          <w:sz w:val="22"/>
          <w:szCs w:val="22"/>
          <w:lang w:val="es-ES_tradnl"/>
        </w:rPr>
        <w:lastRenderedPageBreak/>
        <w:t>comprobantes escritos por el pago de dichos impuestos, derechos o gravámenes que haya realizado y que hayan sido debidamente  autorizados.</w:t>
      </w:r>
    </w:p>
    <w:p w14:paraId="0F8C65D5" w14:textId="77777777" w:rsidR="00AF37D5" w:rsidRPr="009136B9" w:rsidRDefault="00AF37D5" w:rsidP="00AF37D5">
      <w:pPr>
        <w:ind w:left="1440" w:hanging="720"/>
        <w:jc w:val="both"/>
        <w:rPr>
          <w:rFonts w:asciiTheme="minorHAnsi" w:hAnsiTheme="minorHAnsi" w:cstheme="minorHAnsi"/>
          <w:sz w:val="22"/>
          <w:szCs w:val="22"/>
          <w:lang w:val="es-ES_tradnl"/>
        </w:rPr>
      </w:pPr>
    </w:p>
    <w:p w14:paraId="182B516E" w14:textId="77777777" w:rsidR="00AF37D5" w:rsidRPr="009136B9" w:rsidRDefault="00AF37D5" w:rsidP="00AF37D5">
      <w:pPr>
        <w:jc w:val="both"/>
        <w:rPr>
          <w:rFonts w:asciiTheme="minorHAnsi" w:hAnsiTheme="minorHAnsi" w:cstheme="minorHAnsi"/>
          <w:sz w:val="22"/>
          <w:szCs w:val="22"/>
          <w:lang w:val="es-ES_tradnl"/>
        </w:rPr>
      </w:pPr>
    </w:p>
    <w:p w14:paraId="50DFB384" w14:textId="77777777" w:rsidR="00AF37D5" w:rsidRPr="009136B9" w:rsidRDefault="00AF37D5" w:rsidP="00AF37D5">
      <w:pPr>
        <w:jc w:val="both"/>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19.0</w:t>
      </w:r>
      <w:r w:rsidRPr="009136B9">
        <w:rPr>
          <w:rFonts w:asciiTheme="minorHAnsi" w:hAnsiTheme="minorHAnsi" w:cstheme="minorHAnsi"/>
          <w:b/>
          <w:sz w:val="22"/>
          <w:szCs w:val="22"/>
          <w:lang w:val="es-ES_tradnl"/>
        </w:rPr>
        <w:tab/>
        <w:t>TRABAJO INFANTIL</w:t>
      </w:r>
    </w:p>
    <w:p w14:paraId="30F69E87" w14:textId="77777777" w:rsidR="00AF37D5" w:rsidRPr="009136B9" w:rsidRDefault="00AF37D5" w:rsidP="00AF37D5">
      <w:pPr>
        <w:jc w:val="both"/>
        <w:rPr>
          <w:rFonts w:asciiTheme="minorHAnsi" w:hAnsiTheme="minorHAnsi" w:cstheme="minorHAnsi"/>
          <w:b/>
          <w:sz w:val="22"/>
          <w:szCs w:val="22"/>
          <w:lang w:val="es-ES_tradnl"/>
        </w:rPr>
      </w:pPr>
    </w:p>
    <w:p w14:paraId="002C7724" w14:textId="77777777" w:rsidR="00AF37D5" w:rsidRPr="009136B9" w:rsidRDefault="00AF37D5" w:rsidP="00AF37D5">
      <w:pPr>
        <w:ind w:left="144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19.1</w:t>
      </w:r>
      <w:r w:rsidRPr="009136B9">
        <w:rPr>
          <w:rFonts w:asciiTheme="minorHAnsi" w:hAnsiTheme="minorHAnsi" w:cstheme="minorHAnsi"/>
          <w:sz w:val="22"/>
          <w:szCs w:val="22"/>
          <w:lang w:val="es-ES_tradnl"/>
        </w:rPr>
        <w:tab/>
        <w:t xml:space="preserve">El Contratista declara y garantiza que ni él mismo ni ninguno de sus contratistas se encuentra involucrado en prácticas que violen los derechos establecidos en la Convención sobre los Derechos del Niño, en particular el Artículo 32 de la misma que, </w:t>
      </w:r>
      <w:r w:rsidRPr="009136B9">
        <w:rPr>
          <w:rFonts w:asciiTheme="minorHAnsi" w:hAnsiTheme="minorHAnsi" w:cstheme="minorHAnsi"/>
          <w:iCs/>
          <w:sz w:val="22"/>
          <w:szCs w:val="22"/>
          <w:lang w:val="es-ES_tradnl"/>
        </w:rPr>
        <w:t>entre otras cosas</w:t>
      </w:r>
      <w:r w:rsidRPr="009136B9">
        <w:rPr>
          <w:rFonts w:asciiTheme="minorHAnsi" w:hAnsiTheme="minorHAnsi" w:cstheme="minorHAnsi"/>
          <w:sz w:val="22"/>
          <w:szCs w:val="22"/>
          <w:lang w:val="es-ES_tradnl"/>
        </w:rPr>
        <w:t>, requiere que se proteja a los menores de la realización del desempeño de trabajos peligrosos que entorpezcan su educación o sean nocivos para su salud o para su desarrollo físico, mental, espiritual, moral o social.</w:t>
      </w:r>
    </w:p>
    <w:p w14:paraId="44E3483D" w14:textId="77777777" w:rsidR="00AF37D5" w:rsidRPr="009136B9" w:rsidRDefault="00AF37D5" w:rsidP="00AF37D5">
      <w:pPr>
        <w:ind w:left="1440" w:hanging="720"/>
        <w:jc w:val="both"/>
        <w:rPr>
          <w:rFonts w:asciiTheme="minorHAnsi" w:hAnsiTheme="minorHAnsi" w:cstheme="minorHAnsi"/>
          <w:sz w:val="22"/>
          <w:szCs w:val="22"/>
          <w:lang w:val="es-ES_tradnl"/>
        </w:rPr>
      </w:pPr>
    </w:p>
    <w:p w14:paraId="5E5733C9" w14:textId="77777777" w:rsidR="00AF37D5" w:rsidRPr="009136B9" w:rsidRDefault="00AF37D5" w:rsidP="00AF37D5">
      <w:pPr>
        <w:ind w:left="144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19.2</w:t>
      </w:r>
      <w:r w:rsidRPr="009136B9">
        <w:rPr>
          <w:rFonts w:asciiTheme="minorHAnsi" w:hAnsiTheme="minorHAnsi" w:cstheme="minorHAnsi"/>
          <w:sz w:val="22"/>
          <w:szCs w:val="22"/>
          <w:lang w:val="es-ES_tradnl"/>
        </w:rPr>
        <w:tab/>
        <w:t>Cualquier violación de esta declaración y estas garantías autorizará al PNUD a rescindir el presente Contrato de inmediato, mediante la debida notificación al Contratista y sin cargo alguno para el PNUD.</w:t>
      </w:r>
    </w:p>
    <w:p w14:paraId="526A9643" w14:textId="77777777" w:rsidR="00AF37D5" w:rsidRPr="009136B9" w:rsidRDefault="00AF37D5" w:rsidP="00AF37D5">
      <w:pPr>
        <w:jc w:val="both"/>
        <w:rPr>
          <w:rFonts w:asciiTheme="minorHAnsi" w:hAnsiTheme="minorHAnsi" w:cstheme="minorHAnsi"/>
          <w:sz w:val="22"/>
          <w:szCs w:val="22"/>
          <w:lang w:val="es-ES_tradnl"/>
        </w:rPr>
      </w:pPr>
    </w:p>
    <w:p w14:paraId="5E1365EC" w14:textId="77777777" w:rsidR="00AF37D5" w:rsidRPr="009136B9" w:rsidRDefault="00AF37D5" w:rsidP="00AF37D5">
      <w:pPr>
        <w:jc w:val="both"/>
        <w:rPr>
          <w:rFonts w:asciiTheme="minorHAnsi" w:hAnsiTheme="minorHAnsi" w:cstheme="minorHAnsi"/>
          <w:sz w:val="22"/>
          <w:szCs w:val="22"/>
          <w:lang w:val="es-ES_tradnl"/>
        </w:rPr>
      </w:pPr>
    </w:p>
    <w:p w14:paraId="293A09EB" w14:textId="77777777" w:rsidR="00AF37D5" w:rsidRPr="009136B9" w:rsidRDefault="00AF37D5" w:rsidP="00AF37D5">
      <w:pPr>
        <w:jc w:val="both"/>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20.0</w:t>
      </w:r>
      <w:r w:rsidRPr="009136B9">
        <w:rPr>
          <w:rFonts w:asciiTheme="minorHAnsi" w:hAnsiTheme="minorHAnsi" w:cstheme="minorHAnsi"/>
          <w:b/>
          <w:sz w:val="22"/>
          <w:szCs w:val="22"/>
          <w:lang w:val="es-ES_tradnl"/>
        </w:rPr>
        <w:tab/>
        <w:t>MINAS</w:t>
      </w:r>
    </w:p>
    <w:p w14:paraId="329B4786" w14:textId="77777777" w:rsidR="00AF37D5" w:rsidRPr="009136B9" w:rsidRDefault="00AF37D5" w:rsidP="00AF37D5">
      <w:pPr>
        <w:jc w:val="both"/>
        <w:rPr>
          <w:rFonts w:asciiTheme="minorHAnsi" w:hAnsiTheme="minorHAnsi" w:cstheme="minorHAnsi"/>
          <w:b/>
          <w:sz w:val="22"/>
          <w:szCs w:val="22"/>
          <w:lang w:val="es-ES_tradnl"/>
        </w:rPr>
      </w:pPr>
    </w:p>
    <w:p w14:paraId="0A13C0A4" w14:textId="77777777" w:rsidR="00AF37D5" w:rsidRPr="009136B9" w:rsidRDefault="00AF37D5" w:rsidP="00AF37D5">
      <w:pPr>
        <w:ind w:left="144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20.1</w:t>
      </w:r>
      <w:r w:rsidRPr="009136B9">
        <w:rPr>
          <w:rFonts w:asciiTheme="minorHAnsi" w:hAnsiTheme="minorHAnsi" w:cstheme="minorHAnsi"/>
          <w:sz w:val="22"/>
          <w:szCs w:val="22"/>
          <w:lang w:val="es-ES_tradnl"/>
        </w:rPr>
        <w:tab/>
        <w:t>El Contratista declara y garantiza que ni él mismo ni ninguno de sus suministradores se encuentran activa y directamente comprometido en actividades de patentes, desarrollo, ensamblado, producción, comercialización o fabricación de minas, o en actividades conexas relacionadas con los componentes utilizados en la fabricación de minas. El término “minas” se refiere a aquellos dispositivos definidos en el Artículo 2, Párrafos 1, 4 y 5 del Protocolo II anexo a la Convención de 1980 sobre Armas Convencionales Excesivamente Nocivas o de Efectos Indiscriminados.</w:t>
      </w:r>
    </w:p>
    <w:p w14:paraId="32D208B4" w14:textId="77777777" w:rsidR="00AF37D5" w:rsidRPr="009136B9" w:rsidRDefault="00AF37D5" w:rsidP="00AF37D5">
      <w:pPr>
        <w:ind w:left="1440" w:hanging="720"/>
        <w:jc w:val="both"/>
        <w:rPr>
          <w:rFonts w:asciiTheme="minorHAnsi" w:hAnsiTheme="minorHAnsi" w:cstheme="minorHAnsi"/>
          <w:sz w:val="22"/>
          <w:szCs w:val="22"/>
          <w:lang w:val="es-ES_tradnl"/>
        </w:rPr>
      </w:pPr>
    </w:p>
    <w:p w14:paraId="3EA4B2EA" w14:textId="77777777" w:rsidR="00AF37D5" w:rsidRPr="009136B9" w:rsidRDefault="00AF37D5" w:rsidP="00AF37D5">
      <w:pPr>
        <w:ind w:left="1440" w:hanging="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20.2</w:t>
      </w:r>
      <w:r w:rsidRPr="009136B9">
        <w:rPr>
          <w:rFonts w:asciiTheme="minorHAnsi" w:hAnsiTheme="minorHAnsi" w:cstheme="minorHAnsi"/>
          <w:sz w:val="22"/>
          <w:szCs w:val="22"/>
          <w:lang w:val="es-ES_tradnl"/>
        </w:rPr>
        <w:tab/>
        <w:t>Cualquier violación de esta declaración o garantías autorizará al PNUD a rescindir el presente Contrato en forma inmediata, mediante la debida notificación al Contratista, sin que esto implique responsabilidad alguna por los gastos de rescisión o cualquier otra responsabilidad por parte del PNUD.</w:t>
      </w:r>
    </w:p>
    <w:p w14:paraId="4F708676" w14:textId="77777777" w:rsidR="00AF37D5" w:rsidRPr="009136B9" w:rsidRDefault="00AF37D5" w:rsidP="00AF37D5">
      <w:pPr>
        <w:jc w:val="both"/>
        <w:rPr>
          <w:rFonts w:asciiTheme="minorHAnsi" w:hAnsiTheme="minorHAnsi" w:cstheme="minorHAnsi"/>
          <w:sz w:val="22"/>
          <w:szCs w:val="22"/>
          <w:lang w:val="es-ES_tradnl"/>
        </w:rPr>
      </w:pPr>
    </w:p>
    <w:p w14:paraId="2AE33356" w14:textId="77777777" w:rsidR="00AF37D5" w:rsidRPr="009136B9" w:rsidRDefault="00AF37D5" w:rsidP="00AF37D5">
      <w:pPr>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21.0</w:t>
      </w:r>
      <w:r w:rsidRPr="009136B9">
        <w:rPr>
          <w:rFonts w:asciiTheme="minorHAnsi" w:hAnsiTheme="minorHAnsi" w:cstheme="minorHAnsi"/>
          <w:b/>
          <w:sz w:val="22"/>
          <w:szCs w:val="22"/>
          <w:lang w:val="es-ES_tradnl"/>
        </w:rPr>
        <w:tab/>
        <w:t>CUMPLIMIENTO DE LA LEY</w:t>
      </w:r>
    </w:p>
    <w:p w14:paraId="6935353E" w14:textId="77777777" w:rsidR="00AF37D5" w:rsidRPr="009136B9" w:rsidRDefault="00AF37D5" w:rsidP="00AF37D5">
      <w:pPr>
        <w:jc w:val="both"/>
        <w:rPr>
          <w:rFonts w:asciiTheme="minorHAnsi" w:hAnsiTheme="minorHAnsi" w:cstheme="minorHAnsi"/>
          <w:sz w:val="22"/>
          <w:szCs w:val="22"/>
          <w:lang w:val="es-ES_tradnl"/>
        </w:rPr>
      </w:pPr>
    </w:p>
    <w:p w14:paraId="394884E8" w14:textId="77777777" w:rsidR="00AF37D5" w:rsidRPr="009136B9" w:rsidRDefault="00AF37D5" w:rsidP="00AF37D5">
      <w:pPr>
        <w:pStyle w:val="Sangradetextonormal"/>
        <w:ind w:left="720"/>
        <w:jc w:val="both"/>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 xml:space="preserve">El Contratista cumplirá con todas las leyes, ordenanzas, normas y reglamentaciones que guarden relación con sus obligaciones, con arreglo al presente Contrato. </w:t>
      </w:r>
    </w:p>
    <w:p w14:paraId="2E1F9C03" w14:textId="77777777" w:rsidR="00AF37D5" w:rsidRPr="009136B9" w:rsidRDefault="00AF37D5" w:rsidP="00AF37D5">
      <w:pPr>
        <w:jc w:val="both"/>
        <w:rPr>
          <w:rFonts w:asciiTheme="minorHAnsi" w:hAnsiTheme="minorHAnsi" w:cstheme="minorHAnsi"/>
          <w:sz w:val="22"/>
          <w:szCs w:val="22"/>
          <w:lang w:val="es-ES_tradnl"/>
        </w:rPr>
      </w:pPr>
    </w:p>
    <w:p w14:paraId="0DB0EFDE" w14:textId="77777777" w:rsidR="00AF37D5" w:rsidRPr="009136B9" w:rsidRDefault="00AF37D5" w:rsidP="00AF37D5">
      <w:pPr>
        <w:jc w:val="both"/>
        <w:rPr>
          <w:rFonts w:asciiTheme="minorHAnsi" w:hAnsiTheme="minorHAnsi" w:cstheme="minorHAnsi"/>
          <w:b/>
          <w:sz w:val="22"/>
          <w:szCs w:val="22"/>
          <w:lang w:val="es-ES_tradnl"/>
        </w:rPr>
      </w:pPr>
      <w:r w:rsidRPr="009136B9">
        <w:rPr>
          <w:rFonts w:asciiTheme="minorHAnsi" w:hAnsiTheme="minorHAnsi" w:cstheme="minorHAnsi"/>
          <w:b/>
          <w:sz w:val="22"/>
          <w:szCs w:val="22"/>
          <w:lang w:val="es-ES_tradnl"/>
        </w:rPr>
        <w:t>22.0</w:t>
      </w:r>
      <w:r w:rsidRPr="009136B9">
        <w:rPr>
          <w:rFonts w:asciiTheme="minorHAnsi" w:hAnsiTheme="minorHAnsi" w:cstheme="minorHAnsi"/>
          <w:b/>
          <w:sz w:val="22"/>
          <w:szCs w:val="22"/>
          <w:lang w:val="es-ES_tradnl"/>
        </w:rPr>
        <w:tab/>
        <w:t>EXPLOTACIÓN SEXUAL</w:t>
      </w:r>
    </w:p>
    <w:p w14:paraId="57EEC3C8" w14:textId="77777777" w:rsidR="00AF37D5" w:rsidRPr="009136B9" w:rsidRDefault="00AF37D5" w:rsidP="00AF37D5">
      <w:pPr>
        <w:jc w:val="both"/>
        <w:rPr>
          <w:rFonts w:asciiTheme="minorHAnsi" w:hAnsiTheme="minorHAnsi" w:cstheme="minorHAnsi"/>
          <w:b/>
          <w:sz w:val="22"/>
          <w:szCs w:val="22"/>
          <w:lang w:val="es-ES_tradnl"/>
        </w:rPr>
      </w:pPr>
    </w:p>
    <w:p w14:paraId="7DD9A8F8" w14:textId="77777777" w:rsidR="00AF37D5" w:rsidRPr="009136B9" w:rsidRDefault="00AF37D5" w:rsidP="00AF37D5">
      <w:pPr>
        <w:ind w:left="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22.1</w:t>
      </w:r>
      <w:r w:rsidRPr="009136B9">
        <w:rPr>
          <w:rFonts w:asciiTheme="minorHAnsi" w:hAnsiTheme="minorHAnsi" w:cstheme="minorHAnsi"/>
          <w:sz w:val="22"/>
          <w:szCs w:val="22"/>
          <w:lang w:val="es-ES_tradnl"/>
        </w:rPr>
        <w:tab/>
        <w:t xml:space="preserve">El Contratista deberá tomar todas las medidas necesarias para impedir la explotación o abuso sexual de cualquier persona por parte del Contratante o de cualquiera de sus empleados, o por cualquier otra persona que pueda ser contratada por el Contratista para prestar cualquier servicio en virtud del Contrato. Con este fin, todo intercambio sexual con cualquier persona menor de dieciocho años, con independencia de cualesquiera leyes relativas al consentimiento, constituirá un caso de explotación y abuso sexual de dicha persona. Además, el Contratista se abstendrá, y tomará todas las medidas adecuadas para que también lo hagan sus empleados u otras personas contratadas por él, de todo intercambio de dinero, bienes, servicios, ofertas de </w:t>
      </w:r>
      <w:r w:rsidRPr="009136B9">
        <w:rPr>
          <w:rFonts w:asciiTheme="minorHAnsi" w:hAnsiTheme="minorHAnsi" w:cstheme="minorHAnsi"/>
          <w:sz w:val="22"/>
          <w:szCs w:val="22"/>
          <w:lang w:val="es-ES_tradnl"/>
        </w:rPr>
        <w:lastRenderedPageBreak/>
        <w:t xml:space="preserve">empleo u otros artículos de valor por favores sexuales o actividades que constituyan una explotación o degradación de cualquier persona. El Contratista reconoce y acuerda que estas disposiciones del presente Contrato constituyen una condición esencial del mismo, y que cualquier incumplimiento de esta representación y garantía autoriza al PNUD a rescindir el Contrato de inmediato mediante notificación al Contratista, sin obligación alguna relativa a gastos de rescisión o a compensación de ningún otro tipo. </w:t>
      </w:r>
    </w:p>
    <w:p w14:paraId="22341FB7" w14:textId="77777777" w:rsidR="00AF37D5" w:rsidRPr="009136B9" w:rsidRDefault="00AF37D5" w:rsidP="00AF37D5">
      <w:pPr>
        <w:ind w:left="720"/>
        <w:jc w:val="both"/>
        <w:rPr>
          <w:rFonts w:asciiTheme="minorHAnsi" w:hAnsiTheme="minorHAnsi" w:cstheme="minorHAnsi"/>
          <w:b/>
          <w:sz w:val="22"/>
          <w:szCs w:val="22"/>
          <w:lang w:val="es-ES_tradnl"/>
        </w:rPr>
      </w:pPr>
    </w:p>
    <w:p w14:paraId="44B17F6E" w14:textId="77777777" w:rsidR="00AF37D5" w:rsidRPr="009136B9" w:rsidRDefault="00AF37D5" w:rsidP="00AF37D5">
      <w:pPr>
        <w:ind w:left="720"/>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22.2</w:t>
      </w:r>
      <w:r w:rsidRPr="009136B9">
        <w:rPr>
          <w:rFonts w:asciiTheme="minorHAnsi" w:hAnsiTheme="minorHAnsi" w:cstheme="minorHAnsi"/>
          <w:sz w:val="22"/>
          <w:szCs w:val="22"/>
          <w:lang w:val="es-ES_tradnl"/>
        </w:rPr>
        <w:tab/>
        <w:t>El PNUD no aplicará la norma que antecede relativa a la edad en ningún caso en que el personal del Contratista o cualquier otra persona contratada por éste para prestar cualquier servicio en virtud del presente Contrato esté casado/a con la persona menor de dieciocho años con quien haya mantenido dicho intercambio sexual y cuyo matrimonio sea reconocido como válido ante la ley del país de ciudadanía de las personas involucradas contratadas por el Contratista.</w:t>
      </w:r>
    </w:p>
    <w:p w14:paraId="68727188" w14:textId="77777777" w:rsidR="00AF37D5" w:rsidRPr="009136B9" w:rsidRDefault="00AF37D5" w:rsidP="00AF37D5">
      <w:pPr>
        <w:jc w:val="both"/>
        <w:rPr>
          <w:rFonts w:asciiTheme="minorHAnsi" w:hAnsiTheme="minorHAnsi" w:cstheme="minorHAnsi"/>
          <w:sz w:val="22"/>
          <w:szCs w:val="22"/>
          <w:lang w:val="es-ES_tradnl"/>
        </w:rPr>
      </w:pPr>
    </w:p>
    <w:p w14:paraId="097A4EB1" w14:textId="77777777" w:rsidR="00AF37D5" w:rsidRPr="009136B9" w:rsidRDefault="00AF37D5" w:rsidP="004933E7">
      <w:pPr>
        <w:numPr>
          <w:ilvl w:val="0"/>
          <w:numId w:val="2"/>
        </w:numPr>
        <w:jc w:val="both"/>
        <w:rPr>
          <w:rFonts w:asciiTheme="minorHAnsi" w:hAnsiTheme="minorHAnsi" w:cstheme="minorHAnsi"/>
          <w:sz w:val="22"/>
          <w:szCs w:val="22"/>
          <w:lang w:val="es-ES_tradnl"/>
        </w:rPr>
      </w:pPr>
      <w:r w:rsidRPr="009136B9">
        <w:rPr>
          <w:rFonts w:asciiTheme="minorHAnsi" w:hAnsiTheme="minorHAnsi" w:cstheme="minorHAnsi"/>
          <w:b/>
          <w:sz w:val="22"/>
          <w:szCs w:val="22"/>
          <w:lang w:val="es-ES_tradnl"/>
        </w:rPr>
        <w:t xml:space="preserve">FACULTAD PARA INTRODUCIR MODIFICACIONES </w:t>
      </w:r>
    </w:p>
    <w:p w14:paraId="34299F70" w14:textId="77777777" w:rsidR="00AF37D5" w:rsidRPr="009136B9" w:rsidRDefault="00AF37D5" w:rsidP="00AF37D5">
      <w:pPr>
        <w:jc w:val="both"/>
        <w:rPr>
          <w:rFonts w:asciiTheme="minorHAnsi" w:hAnsiTheme="minorHAnsi" w:cstheme="minorHAnsi"/>
          <w:b/>
          <w:sz w:val="22"/>
          <w:szCs w:val="22"/>
          <w:lang w:val="es-ES_tradnl"/>
        </w:rPr>
      </w:pPr>
    </w:p>
    <w:p w14:paraId="3BD65BF0" w14:textId="77777777" w:rsidR="00AF37D5" w:rsidRPr="009136B9" w:rsidRDefault="00AF37D5" w:rsidP="00AF37D5">
      <w:pPr>
        <w:pStyle w:val="Sangradetextonormal"/>
        <w:ind w:left="720"/>
        <w:jc w:val="both"/>
        <w:rPr>
          <w:rFonts w:asciiTheme="minorHAnsi" w:hAnsiTheme="minorHAnsi" w:cstheme="minorHAnsi"/>
          <w:sz w:val="22"/>
          <w:szCs w:val="22"/>
          <w:lang w:val="es-ES_tradnl"/>
        </w:rPr>
      </w:pPr>
      <w:r w:rsidRPr="009136B9">
        <w:rPr>
          <w:rFonts w:asciiTheme="minorHAnsi" w:hAnsiTheme="minorHAnsi" w:cstheme="minorHAnsi"/>
          <w:sz w:val="22"/>
          <w:szCs w:val="22"/>
          <w:lang w:val="es-ES_tradnl"/>
        </w:rPr>
        <w:t>Con arreglo al Reglamento Financiero del PNUD, únicamente el Funcionario Autorizado del PNUD posee la  autoridad para acceder en nombre del PNUD a cualquier modificación o cambio del presente Contrato, a renunciar a cualquiera de sus disposiciones o a cualquier relación contractual adicional de cualquier tipo con el Contratista. Del mismo modo, ninguna modificación o cambio introducidos en el presente Contrato tendrá validez y será aplicable frente al PNUD, a menos que se incluya en una enmienda al presente Contrato debidamente firmada por el Funcionario Autorizado del PNUD y por el Contratista.</w:t>
      </w:r>
    </w:p>
    <w:p w14:paraId="2991CE45" w14:textId="77777777" w:rsidR="00AF37D5" w:rsidRPr="009136B9" w:rsidRDefault="00AF37D5" w:rsidP="00AF37D5">
      <w:pPr>
        <w:jc w:val="both"/>
        <w:rPr>
          <w:rFonts w:asciiTheme="minorHAnsi" w:hAnsiTheme="minorHAnsi" w:cstheme="minorHAnsi"/>
          <w:sz w:val="22"/>
          <w:szCs w:val="22"/>
          <w:lang w:val="es-ES_tradnl"/>
        </w:rPr>
      </w:pPr>
    </w:p>
    <w:p w14:paraId="59BC1D76" w14:textId="7628E689" w:rsidR="004671F1" w:rsidRPr="009136B9" w:rsidRDefault="004671F1" w:rsidP="00AF37D5">
      <w:pPr>
        <w:rPr>
          <w:rFonts w:asciiTheme="minorHAnsi" w:hAnsiTheme="minorHAnsi" w:cstheme="minorHAnsi"/>
          <w:lang w:val="es-ES_tradnl"/>
        </w:rPr>
      </w:pPr>
    </w:p>
    <w:p w14:paraId="1A21141A" w14:textId="020CE684" w:rsidR="009136B9" w:rsidRPr="009136B9" w:rsidRDefault="009136B9" w:rsidP="00AF37D5">
      <w:pPr>
        <w:rPr>
          <w:rFonts w:asciiTheme="minorHAnsi" w:hAnsiTheme="minorHAnsi" w:cstheme="minorHAnsi"/>
          <w:lang w:val="es-ES_tradnl"/>
        </w:rPr>
      </w:pPr>
    </w:p>
    <w:p w14:paraId="43F40ADA" w14:textId="0451302F" w:rsidR="009136B9" w:rsidRPr="009136B9" w:rsidRDefault="009136B9" w:rsidP="00AF37D5">
      <w:pPr>
        <w:rPr>
          <w:rFonts w:asciiTheme="minorHAnsi" w:hAnsiTheme="minorHAnsi" w:cstheme="minorHAnsi"/>
          <w:lang w:val="es-ES_tradnl"/>
        </w:rPr>
      </w:pPr>
    </w:p>
    <w:p w14:paraId="39B21D2B" w14:textId="0115C6E7" w:rsidR="009136B9" w:rsidRPr="009136B9" w:rsidRDefault="009136B9" w:rsidP="00AF37D5">
      <w:pPr>
        <w:rPr>
          <w:rFonts w:asciiTheme="minorHAnsi" w:hAnsiTheme="minorHAnsi" w:cstheme="minorHAnsi"/>
          <w:lang w:val="es-ES_tradnl"/>
        </w:rPr>
      </w:pPr>
    </w:p>
    <w:p w14:paraId="3B7C3BF3" w14:textId="28149D51" w:rsidR="009136B9" w:rsidRPr="009136B9" w:rsidRDefault="009136B9" w:rsidP="00AF37D5">
      <w:pPr>
        <w:rPr>
          <w:rFonts w:asciiTheme="minorHAnsi" w:hAnsiTheme="minorHAnsi" w:cstheme="minorHAnsi"/>
          <w:lang w:val="es-ES_tradnl"/>
        </w:rPr>
      </w:pPr>
    </w:p>
    <w:p w14:paraId="39E3E8AB" w14:textId="7761C375" w:rsidR="009136B9" w:rsidRPr="009136B9" w:rsidRDefault="009136B9" w:rsidP="00AF37D5">
      <w:pPr>
        <w:rPr>
          <w:rFonts w:asciiTheme="minorHAnsi" w:hAnsiTheme="minorHAnsi" w:cstheme="minorHAnsi"/>
          <w:lang w:val="es-ES_tradnl"/>
        </w:rPr>
      </w:pPr>
    </w:p>
    <w:p w14:paraId="7C944973" w14:textId="5FD2BAFC" w:rsidR="009136B9" w:rsidRPr="009136B9" w:rsidRDefault="009136B9" w:rsidP="00AF37D5">
      <w:pPr>
        <w:rPr>
          <w:rFonts w:asciiTheme="minorHAnsi" w:hAnsiTheme="minorHAnsi" w:cstheme="minorHAnsi"/>
          <w:lang w:val="es-ES_tradnl"/>
        </w:rPr>
      </w:pPr>
    </w:p>
    <w:p w14:paraId="325C3947" w14:textId="170E2992" w:rsidR="009136B9" w:rsidRPr="009136B9" w:rsidRDefault="009136B9" w:rsidP="00AF37D5">
      <w:pPr>
        <w:rPr>
          <w:rFonts w:asciiTheme="minorHAnsi" w:hAnsiTheme="minorHAnsi" w:cstheme="minorHAnsi"/>
          <w:lang w:val="es-ES_tradnl"/>
        </w:rPr>
      </w:pPr>
    </w:p>
    <w:p w14:paraId="155D722D" w14:textId="2FC601BC" w:rsidR="009136B9" w:rsidRDefault="009136B9" w:rsidP="00AF37D5">
      <w:pPr>
        <w:rPr>
          <w:rFonts w:asciiTheme="minorHAnsi" w:hAnsiTheme="minorHAnsi" w:cstheme="minorHAnsi"/>
          <w:lang w:val="es-ES_tradnl"/>
        </w:rPr>
      </w:pPr>
    </w:p>
    <w:p w14:paraId="5A3D5247" w14:textId="7D8A447B" w:rsidR="00BC7B39" w:rsidRDefault="00BC7B39" w:rsidP="00AF37D5">
      <w:pPr>
        <w:rPr>
          <w:rFonts w:asciiTheme="minorHAnsi" w:hAnsiTheme="minorHAnsi" w:cstheme="minorHAnsi"/>
          <w:lang w:val="es-ES_tradnl"/>
        </w:rPr>
      </w:pPr>
    </w:p>
    <w:p w14:paraId="3C7228F5" w14:textId="029A05AA" w:rsidR="00BC7B39" w:rsidRDefault="00BC7B39" w:rsidP="00AF37D5">
      <w:pPr>
        <w:rPr>
          <w:rFonts w:asciiTheme="minorHAnsi" w:hAnsiTheme="minorHAnsi" w:cstheme="minorHAnsi"/>
          <w:lang w:val="es-ES_tradnl"/>
        </w:rPr>
      </w:pPr>
    </w:p>
    <w:p w14:paraId="69D8093F" w14:textId="1FE7A276" w:rsidR="00BC7B39" w:rsidRDefault="00BC7B39" w:rsidP="00AF37D5">
      <w:pPr>
        <w:rPr>
          <w:rFonts w:asciiTheme="minorHAnsi" w:hAnsiTheme="minorHAnsi" w:cstheme="minorHAnsi"/>
          <w:lang w:val="es-ES_tradnl"/>
        </w:rPr>
      </w:pPr>
    </w:p>
    <w:p w14:paraId="14505AEB" w14:textId="69BC98E0" w:rsidR="00BC7B39" w:rsidRDefault="00BC7B39" w:rsidP="00AF37D5">
      <w:pPr>
        <w:rPr>
          <w:rFonts w:asciiTheme="minorHAnsi" w:hAnsiTheme="minorHAnsi" w:cstheme="minorHAnsi"/>
          <w:lang w:val="es-ES_tradnl"/>
        </w:rPr>
      </w:pPr>
    </w:p>
    <w:p w14:paraId="0341A95D" w14:textId="090AFC0D" w:rsidR="00BC7B39" w:rsidRDefault="00BC7B39" w:rsidP="00AF37D5">
      <w:pPr>
        <w:rPr>
          <w:rFonts w:asciiTheme="minorHAnsi" w:hAnsiTheme="minorHAnsi" w:cstheme="minorHAnsi"/>
          <w:lang w:val="es-ES_tradnl"/>
        </w:rPr>
      </w:pPr>
    </w:p>
    <w:p w14:paraId="05743919" w14:textId="56BF2B4B" w:rsidR="00BC7B39" w:rsidRDefault="00BC7B39" w:rsidP="00AF37D5">
      <w:pPr>
        <w:rPr>
          <w:rFonts w:asciiTheme="minorHAnsi" w:hAnsiTheme="minorHAnsi" w:cstheme="minorHAnsi"/>
          <w:lang w:val="es-ES_tradnl"/>
        </w:rPr>
      </w:pPr>
    </w:p>
    <w:p w14:paraId="7EECC82B" w14:textId="5CC81075" w:rsidR="00BC7B39" w:rsidRDefault="00BC7B39" w:rsidP="00AF37D5">
      <w:pPr>
        <w:rPr>
          <w:rFonts w:asciiTheme="minorHAnsi" w:hAnsiTheme="minorHAnsi" w:cstheme="minorHAnsi"/>
          <w:lang w:val="es-ES_tradnl"/>
        </w:rPr>
      </w:pPr>
    </w:p>
    <w:p w14:paraId="022C35A5" w14:textId="7512A5F3" w:rsidR="00BC7B39" w:rsidRDefault="00BC7B39" w:rsidP="00AF37D5">
      <w:pPr>
        <w:rPr>
          <w:rFonts w:asciiTheme="minorHAnsi" w:hAnsiTheme="minorHAnsi" w:cstheme="minorHAnsi"/>
          <w:lang w:val="es-ES_tradnl"/>
        </w:rPr>
      </w:pPr>
    </w:p>
    <w:p w14:paraId="67753F28" w14:textId="1804D73F" w:rsidR="00BC7B39" w:rsidRDefault="00BC7B39" w:rsidP="00AF37D5">
      <w:pPr>
        <w:rPr>
          <w:rFonts w:asciiTheme="minorHAnsi" w:hAnsiTheme="minorHAnsi" w:cstheme="minorHAnsi"/>
          <w:lang w:val="es-ES_tradnl"/>
        </w:rPr>
      </w:pPr>
    </w:p>
    <w:p w14:paraId="0CC24D14" w14:textId="1513ACCB" w:rsidR="00BC7B39" w:rsidRDefault="00BC7B39" w:rsidP="00AF37D5">
      <w:pPr>
        <w:rPr>
          <w:rFonts w:asciiTheme="minorHAnsi" w:hAnsiTheme="minorHAnsi" w:cstheme="minorHAnsi"/>
          <w:lang w:val="es-ES_tradnl"/>
        </w:rPr>
      </w:pPr>
    </w:p>
    <w:p w14:paraId="2ED8A7E3" w14:textId="48AD7586" w:rsidR="00BC7B39" w:rsidRDefault="00BC7B39" w:rsidP="00AF37D5">
      <w:pPr>
        <w:rPr>
          <w:rFonts w:asciiTheme="minorHAnsi" w:hAnsiTheme="minorHAnsi" w:cstheme="minorHAnsi"/>
          <w:lang w:val="es-ES_tradnl"/>
        </w:rPr>
      </w:pPr>
    </w:p>
    <w:p w14:paraId="41826926" w14:textId="4308BDFB" w:rsidR="00BC7B39" w:rsidRDefault="00BC7B39" w:rsidP="00AF37D5">
      <w:pPr>
        <w:rPr>
          <w:rFonts w:asciiTheme="minorHAnsi" w:hAnsiTheme="minorHAnsi" w:cstheme="minorHAnsi"/>
          <w:lang w:val="es-ES_tradnl"/>
        </w:rPr>
      </w:pPr>
    </w:p>
    <w:p w14:paraId="416D2498" w14:textId="1321AFF7" w:rsidR="00BC7B39" w:rsidRDefault="00BC7B39" w:rsidP="00AF37D5">
      <w:pPr>
        <w:rPr>
          <w:rFonts w:asciiTheme="minorHAnsi" w:hAnsiTheme="minorHAnsi" w:cstheme="minorHAnsi"/>
          <w:lang w:val="es-ES_tradnl"/>
        </w:rPr>
      </w:pPr>
    </w:p>
    <w:p w14:paraId="0E685AEB" w14:textId="5474A816" w:rsidR="00BC7B39" w:rsidRDefault="00BC7B39" w:rsidP="00AF37D5">
      <w:pPr>
        <w:rPr>
          <w:rFonts w:asciiTheme="minorHAnsi" w:hAnsiTheme="minorHAnsi" w:cstheme="minorHAnsi"/>
          <w:lang w:val="es-ES_tradnl"/>
        </w:rPr>
      </w:pPr>
    </w:p>
    <w:p w14:paraId="1A612F1C" w14:textId="1D58F3DB" w:rsidR="00BC7B39" w:rsidRDefault="00BC7B39" w:rsidP="00AF37D5">
      <w:pPr>
        <w:rPr>
          <w:rFonts w:asciiTheme="minorHAnsi" w:hAnsiTheme="minorHAnsi" w:cstheme="minorHAnsi"/>
          <w:lang w:val="es-ES_tradnl"/>
        </w:rPr>
      </w:pPr>
    </w:p>
    <w:p w14:paraId="788FD240" w14:textId="4081DC35" w:rsidR="00BC7B39" w:rsidRDefault="00BC7B39" w:rsidP="00AF37D5">
      <w:pPr>
        <w:rPr>
          <w:rFonts w:asciiTheme="minorHAnsi" w:hAnsiTheme="minorHAnsi" w:cstheme="minorHAnsi"/>
          <w:lang w:val="es-ES_tradnl"/>
        </w:rPr>
      </w:pPr>
    </w:p>
    <w:p w14:paraId="50E9B9F1" w14:textId="318F207A" w:rsidR="00BC7B39" w:rsidRDefault="00BC7B39" w:rsidP="00AF37D5">
      <w:pPr>
        <w:rPr>
          <w:rFonts w:asciiTheme="minorHAnsi" w:hAnsiTheme="minorHAnsi" w:cstheme="minorHAnsi"/>
          <w:lang w:val="es-ES_tradnl"/>
        </w:rPr>
      </w:pPr>
    </w:p>
    <w:p w14:paraId="5ADDBE90" w14:textId="07E476C7" w:rsidR="00BC7B39" w:rsidRDefault="00BC7B39" w:rsidP="00AF37D5">
      <w:pPr>
        <w:rPr>
          <w:rFonts w:asciiTheme="minorHAnsi" w:hAnsiTheme="minorHAnsi" w:cstheme="minorHAnsi"/>
          <w:lang w:val="es-ES_tradnl"/>
        </w:rPr>
      </w:pPr>
    </w:p>
    <w:p w14:paraId="62AD6950" w14:textId="31AE04AB" w:rsidR="00BC7B39" w:rsidRDefault="00BC7B39" w:rsidP="00AF37D5">
      <w:pPr>
        <w:rPr>
          <w:rFonts w:asciiTheme="minorHAnsi" w:hAnsiTheme="minorHAnsi" w:cstheme="minorHAnsi"/>
          <w:lang w:val="es-ES_tradnl"/>
        </w:rPr>
      </w:pPr>
    </w:p>
    <w:p w14:paraId="09DB609A" w14:textId="40159F54" w:rsidR="009136B9" w:rsidRPr="009136B9" w:rsidRDefault="009136B9" w:rsidP="00AF37D5">
      <w:pPr>
        <w:rPr>
          <w:rFonts w:asciiTheme="minorHAnsi" w:hAnsiTheme="minorHAnsi" w:cstheme="minorHAnsi"/>
          <w:lang w:val="es-ES_tradnl"/>
        </w:rPr>
      </w:pPr>
    </w:p>
    <w:p w14:paraId="188E39E0" w14:textId="234F107B" w:rsidR="009136B9" w:rsidRPr="009136B9" w:rsidRDefault="009136B9" w:rsidP="00AF37D5">
      <w:pPr>
        <w:rPr>
          <w:rFonts w:asciiTheme="minorHAnsi" w:hAnsiTheme="minorHAnsi" w:cstheme="minorHAnsi"/>
          <w:lang w:val="es-ES_tradnl"/>
        </w:rPr>
      </w:pPr>
    </w:p>
    <w:p w14:paraId="449F0A18" w14:textId="02473D2F" w:rsidR="009136B9" w:rsidRPr="009136B9" w:rsidRDefault="009136B9" w:rsidP="009136B9">
      <w:pPr>
        <w:pStyle w:val="Ttulo8"/>
        <w:jc w:val="right"/>
        <w:rPr>
          <w:rFonts w:asciiTheme="minorHAnsi" w:hAnsiTheme="minorHAnsi" w:cstheme="minorHAnsi"/>
          <w:b/>
          <w:i w:val="0"/>
          <w:sz w:val="22"/>
          <w:szCs w:val="22"/>
          <w:lang w:val="es-ES_tradnl"/>
        </w:rPr>
      </w:pPr>
      <w:r w:rsidRPr="009136B9">
        <w:rPr>
          <w:rFonts w:asciiTheme="minorHAnsi" w:hAnsiTheme="minorHAnsi" w:cstheme="minorHAnsi"/>
          <w:b/>
          <w:i w:val="0"/>
          <w:sz w:val="22"/>
          <w:szCs w:val="22"/>
          <w:lang w:val="es-ES_tradnl"/>
        </w:rPr>
        <w:t>Anexo 4</w:t>
      </w:r>
    </w:p>
    <w:p w14:paraId="0202F112" w14:textId="45E6ED79" w:rsidR="009136B9" w:rsidRPr="009136B9" w:rsidRDefault="009136B9" w:rsidP="009136B9">
      <w:pPr>
        <w:rPr>
          <w:rFonts w:asciiTheme="minorHAnsi" w:hAnsiTheme="minorHAnsi" w:cstheme="minorHAnsi"/>
          <w:lang w:val="es-ES_tradnl"/>
        </w:rPr>
      </w:pPr>
    </w:p>
    <w:p w14:paraId="28749B7D" w14:textId="7A8DAF8E" w:rsidR="009136B9" w:rsidRDefault="009136B9" w:rsidP="009136B9">
      <w:pPr>
        <w:pStyle w:val="Ttulo1"/>
        <w:jc w:val="center"/>
        <w:rPr>
          <w:rFonts w:asciiTheme="minorHAnsi" w:hAnsiTheme="minorHAnsi" w:cstheme="minorHAnsi"/>
          <w:b/>
          <w:bCs/>
          <w:sz w:val="24"/>
          <w:lang w:val="es-SV"/>
        </w:rPr>
      </w:pPr>
      <w:r w:rsidRPr="00BC7B39">
        <w:rPr>
          <w:rFonts w:asciiTheme="minorHAnsi" w:hAnsiTheme="minorHAnsi" w:cstheme="minorHAnsi"/>
          <w:b/>
          <w:bCs/>
          <w:sz w:val="24"/>
          <w:lang w:val="es-SV"/>
        </w:rPr>
        <w:t>TERMINOS DE REFERENCIA</w:t>
      </w:r>
    </w:p>
    <w:p w14:paraId="2894E248" w14:textId="77777777" w:rsidR="00C039DE" w:rsidRPr="00C039DE" w:rsidRDefault="00C039DE" w:rsidP="00C039DE">
      <w:pPr>
        <w:jc w:val="both"/>
        <w:rPr>
          <w:lang w:val="es-SV"/>
        </w:rPr>
      </w:pPr>
    </w:p>
    <w:p w14:paraId="231E6DE5" w14:textId="77777777" w:rsidR="00C039DE" w:rsidRPr="00D42F32" w:rsidRDefault="00C039DE" w:rsidP="00C039DE">
      <w:pPr>
        <w:jc w:val="both"/>
        <w:rPr>
          <w:rFonts w:cstheme="minorHAnsi"/>
          <w:b/>
          <w:szCs w:val="22"/>
        </w:rPr>
      </w:pPr>
      <w:r w:rsidRPr="00D42F32">
        <w:rPr>
          <w:rFonts w:cstheme="minorHAnsi"/>
          <w:b/>
          <w:szCs w:val="22"/>
        </w:rPr>
        <w:t>CONTRATACI</w:t>
      </w:r>
      <w:r>
        <w:rPr>
          <w:rFonts w:cstheme="minorHAnsi"/>
          <w:b/>
          <w:szCs w:val="22"/>
        </w:rPr>
        <w:t>Ó</w:t>
      </w:r>
      <w:r w:rsidRPr="00D42F32">
        <w:rPr>
          <w:rFonts w:cstheme="minorHAnsi"/>
          <w:b/>
          <w:szCs w:val="22"/>
        </w:rPr>
        <w:t xml:space="preserve">N DE UNA EMPRESA CONSULTORA O INSTITUCIÓN </w:t>
      </w:r>
      <w:r>
        <w:rPr>
          <w:rFonts w:cstheme="minorHAnsi"/>
          <w:b/>
          <w:szCs w:val="22"/>
        </w:rPr>
        <w:t>ACADÉMICA</w:t>
      </w:r>
      <w:r w:rsidRPr="00D42F32">
        <w:rPr>
          <w:rFonts w:cstheme="minorHAnsi"/>
          <w:b/>
          <w:szCs w:val="22"/>
        </w:rPr>
        <w:t xml:space="preserve"> PARA DISEÑAR </w:t>
      </w:r>
      <w:r>
        <w:rPr>
          <w:rFonts w:cstheme="minorHAnsi"/>
          <w:b/>
          <w:szCs w:val="22"/>
        </w:rPr>
        <w:t xml:space="preserve">CINCO </w:t>
      </w:r>
      <w:r w:rsidRPr="00D42F32">
        <w:rPr>
          <w:rFonts w:cstheme="minorHAnsi"/>
          <w:b/>
          <w:szCs w:val="22"/>
        </w:rPr>
        <w:t xml:space="preserve">PLANES DE CURSOS CORTOS CON LA ESCUELA NACIONAL DE AGRICULTURA - ENA EN </w:t>
      </w:r>
      <w:r>
        <w:rPr>
          <w:rFonts w:cstheme="minorHAnsi"/>
          <w:b/>
          <w:szCs w:val="22"/>
        </w:rPr>
        <w:t xml:space="preserve">MITIGACIÓN Y ADAPTACIÓN AL CAMBIO CLIMÁTICO VINCULADOS A PROCESOS DE </w:t>
      </w:r>
      <w:r w:rsidRPr="00D42F32">
        <w:rPr>
          <w:rFonts w:cstheme="minorHAnsi"/>
          <w:b/>
          <w:szCs w:val="22"/>
        </w:rPr>
        <w:t>PRODUCCIÓN Y TRANSFORMACIÓN</w:t>
      </w:r>
      <w:r>
        <w:rPr>
          <w:rFonts w:cstheme="minorHAnsi"/>
          <w:b/>
          <w:szCs w:val="22"/>
        </w:rPr>
        <w:t xml:space="preserve"> EN CINCO CADENAS DE VALOR</w:t>
      </w:r>
    </w:p>
    <w:p w14:paraId="32F50621" w14:textId="7CF8FF72" w:rsidR="00BC7B39" w:rsidRPr="00FC4756" w:rsidRDefault="00BC7B39" w:rsidP="00FC4756">
      <w:pPr>
        <w:jc w:val="center"/>
        <w:rPr>
          <w:rFonts w:asciiTheme="minorHAnsi" w:hAnsiTheme="minorHAnsi" w:cstheme="minorHAnsi"/>
          <w:b/>
          <w:bCs/>
          <w:sz w:val="28"/>
          <w:szCs w:val="28"/>
          <w:lang w:val="es-SV"/>
        </w:rPr>
      </w:pPr>
    </w:p>
    <w:p w14:paraId="776CAD7D" w14:textId="1F487A64" w:rsidR="00BC7B39" w:rsidRPr="00FC4756" w:rsidRDefault="00BC7B39" w:rsidP="00FC4756">
      <w:pPr>
        <w:jc w:val="center"/>
        <w:rPr>
          <w:rFonts w:asciiTheme="minorHAnsi" w:hAnsiTheme="minorHAnsi" w:cstheme="minorHAnsi"/>
          <w:b/>
          <w:bCs/>
          <w:sz w:val="28"/>
          <w:szCs w:val="28"/>
          <w:lang w:val="es-SV"/>
        </w:rPr>
      </w:pPr>
    </w:p>
    <w:p w14:paraId="3A8C0A0C" w14:textId="22A63E18" w:rsidR="00BC7B39" w:rsidRDefault="00FC4756" w:rsidP="00FC4756">
      <w:pPr>
        <w:jc w:val="center"/>
        <w:rPr>
          <w:rFonts w:asciiTheme="minorHAnsi" w:hAnsiTheme="minorHAnsi" w:cstheme="minorBidi"/>
          <w:b/>
          <w:sz w:val="28"/>
          <w:szCs w:val="28"/>
          <w:lang w:val="es-SV"/>
        </w:rPr>
      </w:pPr>
      <w:r w:rsidRPr="464FF50C">
        <w:rPr>
          <w:rFonts w:asciiTheme="minorHAnsi" w:hAnsiTheme="minorHAnsi" w:cstheme="minorBidi"/>
          <w:b/>
          <w:sz w:val="28"/>
          <w:szCs w:val="28"/>
          <w:lang w:val="es-SV"/>
        </w:rPr>
        <w:t xml:space="preserve">VER </w:t>
      </w:r>
      <w:r w:rsidR="007674AD" w:rsidRPr="464FF50C">
        <w:rPr>
          <w:rFonts w:asciiTheme="minorHAnsi" w:hAnsiTheme="minorHAnsi" w:cstheme="minorBidi"/>
          <w:b/>
          <w:sz w:val="28"/>
          <w:szCs w:val="28"/>
          <w:lang w:val="es-SV"/>
        </w:rPr>
        <w:t xml:space="preserve">ARCHIVO </w:t>
      </w:r>
      <w:r w:rsidR="007674AD" w:rsidRPr="0B60EBCA">
        <w:rPr>
          <w:rFonts w:asciiTheme="minorHAnsi" w:hAnsiTheme="minorHAnsi" w:cstheme="minorBidi"/>
          <w:b/>
          <w:sz w:val="28"/>
          <w:szCs w:val="28"/>
          <w:lang w:val="es-SV"/>
        </w:rPr>
        <w:t>“</w:t>
      </w:r>
      <w:r w:rsidR="1D5CD023" w:rsidRPr="0B60EBCA">
        <w:rPr>
          <w:rFonts w:asciiTheme="minorHAnsi" w:hAnsiTheme="minorHAnsi" w:cstheme="minorBidi"/>
          <w:b/>
          <w:sz w:val="28"/>
          <w:szCs w:val="28"/>
          <w:lang w:val="es-SV"/>
        </w:rPr>
        <w:t>ANEXO</w:t>
      </w:r>
      <w:r w:rsidR="238FEAF1" w:rsidRPr="0B60EBCA">
        <w:rPr>
          <w:rFonts w:asciiTheme="minorHAnsi" w:hAnsiTheme="minorHAnsi" w:cstheme="minorBidi"/>
          <w:b/>
          <w:bCs/>
          <w:sz w:val="28"/>
          <w:szCs w:val="28"/>
          <w:lang w:val="es-SV"/>
        </w:rPr>
        <w:t xml:space="preserve"> 4</w:t>
      </w:r>
      <w:r w:rsidR="007674AD" w:rsidRPr="0B60EBCA">
        <w:rPr>
          <w:rFonts w:asciiTheme="minorHAnsi" w:hAnsiTheme="minorHAnsi" w:cstheme="minorBidi"/>
          <w:b/>
          <w:sz w:val="28"/>
          <w:szCs w:val="28"/>
          <w:lang w:val="es-SV"/>
        </w:rPr>
        <w:t>”</w:t>
      </w:r>
      <w:r w:rsidR="007674AD" w:rsidRPr="464FF50C">
        <w:rPr>
          <w:rFonts w:asciiTheme="minorHAnsi" w:hAnsiTheme="minorHAnsi" w:cstheme="minorBidi"/>
          <w:b/>
          <w:sz w:val="28"/>
          <w:szCs w:val="28"/>
          <w:lang w:val="es-SV"/>
        </w:rPr>
        <w:t xml:space="preserve"> </w:t>
      </w:r>
    </w:p>
    <w:p w14:paraId="40712C91" w14:textId="50C77BC2" w:rsidR="00FC4756" w:rsidRDefault="00FC4756" w:rsidP="00FC4756">
      <w:pPr>
        <w:jc w:val="center"/>
        <w:rPr>
          <w:rFonts w:asciiTheme="minorHAnsi" w:hAnsiTheme="minorHAnsi" w:cstheme="minorHAnsi"/>
          <w:b/>
          <w:bCs/>
          <w:sz w:val="28"/>
          <w:szCs w:val="28"/>
          <w:lang w:val="es-SV"/>
        </w:rPr>
      </w:pPr>
    </w:p>
    <w:p w14:paraId="0FE3AD74" w14:textId="2C81E4CD" w:rsidR="00FC4756" w:rsidRDefault="00FC4756" w:rsidP="00FC4756">
      <w:pPr>
        <w:jc w:val="center"/>
        <w:rPr>
          <w:rFonts w:asciiTheme="minorHAnsi" w:hAnsiTheme="minorHAnsi" w:cstheme="minorHAnsi"/>
          <w:b/>
          <w:bCs/>
          <w:sz w:val="28"/>
          <w:szCs w:val="28"/>
          <w:lang w:val="es-SV"/>
        </w:rPr>
      </w:pPr>
    </w:p>
    <w:p w14:paraId="0E336604" w14:textId="64DD5D40" w:rsidR="00FC4756" w:rsidRDefault="00FC4756" w:rsidP="00FC4756">
      <w:pPr>
        <w:jc w:val="center"/>
        <w:rPr>
          <w:rFonts w:asciiTheme="minorHAnsi" w:hAnsiTheme="minorHAnsi" w:cstheme="minorHAnsi"/>
          <w:b/>
          <w:bCs/>
          <w:sz w:val="28"/>
          <w:szCs w:val="28"/>
          <w:lang w:val="es-SV"/>
        </w:rPr>
      </w:pPr>
    </w:p>
    <w:p w14:paraId="1B4F4A20" w14:textId="77777777" w:rsidR="00FC4756" w:rsidRPr="00FC4756" w:rsidRDefault="00FC4756" w:rsidP="00FC4756">
      <w:pPr>
        <w:jc w:val="center"/>
        <w:rPr>
          <w:rFonts w:asciiTheme="minorHAnsi" w:hAnsiTheme="minorHAnsi" w:cstheme="minorHAnsi"/>
          <w:b/>
          <w:bCs/>
          <w:sz w:val="28"/>
          <w:szCs w:val="28"/>
          <w:lang w:val="es-SV"/>
        </w:rPr>
      </w:pPr>
    </w:p>
    <w:sectPr w:rsidR="00FC4756" w:rsidRPr="00FC4756" w:rsidSect="00A96DDB">
      <w:headerReference w:type="default" r:id="rId20"/>
      <w:footerReference w:type="even" r:id="rId21"/>
      <w:footerReference w:type="default" r:id="rId2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24B76" w14:textId="77777777" w:rsidR="001505DD" w:rsidRDefault="001505DD">
      <w:r>
        <w:separator/>
      </w:r>
    </w:p>
  </w:endnote>
  <w:endnote w:type="continuationSeparator" w:id="0">
    <w:p w14:paraId="1766C210" w14:textId="77777777" w:rsidR="001505DD" w:rsidRDefault="001505DD">
      <w:r>
        <w:continuationSeparator/>
      </w:r>
    </w:p>
  </w:endnote>
  <w:endnote w:type="continuationNotice" w:id="1">
    <w:p w14:paraId="299F5F22" w14:textId="77777777" w:rsidR="001505DD" w:rsidRDefault="00150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1D7F" w14:textId="77777777" w:rsidR="00BA0E25" w:rsidRDefault="00BA0E2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BA0E25" w:rsidRDefault="00BA0E2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1D81" w14:textId="77777777" w:rsidR="00BA0E25" w:rsidRDefault="00BA0E2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9BC1D82" w14:textId="77777777" w:rsidR="00BA0E25" w:rsidRDefault="00BA0E25">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2A396" w14:textId="77777777" w:rsidR="001505DD" w:rsidRDefault="001505DD">
      <w:r>
        <w:separator/>
      </w:r>
    </w:p>
  </w:footnote>
  <w:footnote w:type="continuationSeparator" w:id="0">
    <w:p w14:paraId="28EA6484" w14:textId="77777777" w:rsidR="001505DD" w:rsidRDefault="001505DD">
      <w:r>
        <w:continuationSeparator/>
      </w:r>
    </w:p>
  </w:footnote>
  <w:footnote w:type="continuationNotice" w:id="1">
    <w:p w14:paraId="13BA3616" w14:textId="77777777" w:rsidR="001505DD" w:rsidRDefault="001505DD"/>
  </w:footnote>
  <w:footnote w:id="2">
    <w:p w14:paraId="59A2FCDD" w14:textId="77777777" w:rsidR="00BA0E25" w:rsidRPr="00DD66DA" w:rsidRDefault="00BA0E25" w:rsidP="00AF37D5">
      <w:pPr>
        <w:pStyle w:val="Textonotapie"/>
        <w:rPr>
          <w:lang w:val="es-ES_tradnl"/>
        </w:rPr>
      </w:pPr>
      <w:r w:rsidRPr="00DD66DA">
        <w:rPr>
          <w:rStyle w:val="Refdenotaalpie"/>
          <w:lang w:val="es-ES_tradnl"/>
        </w:rPr>
        <w:footnoteRef/>
      </w:r>
      <w:r w:rsidRPr="00DD66DA">
        <w:rPr>
          <w:lang w:val="es-ES_tradnl"/>
        </w:rPr>
        <w:t xml:space="preserve"> </w:t>
      </w:r>
      <w:r w:rsidRPr="00DD66DA">
        <w:rPr>
          <w:i/>
          <w:lang w:val="es-ES_tradnl"/>
        </w:rPr>
        <w:t xml:space="preserve">Podrán adjuntarse nuevos </w:t>
      </w:r>
      <w:proofErr w:type="spellStart"/>
      <w:r w:rsidRPr="00DD66DA">
        <w:rPr>
          <w:i/>
          <w:lang w:val="es-ES_tradnl"/>
        </w:rPr>
        <w:t>TdR</w:t>
      </w:r>
      <w:proofErr w:type="spellEnd"/>
      <w:r w:rsidRPr="00DD66DA">
        <w:rPr>
          <w:i/>
          <w:lang w:val="es-ES_tradnl"/>
        </w:rPr>
        <w:t xml:space="preserve"> si la información recogida en este Anexo no describe plenamente la naturaleza del trabajo </w:t>
      </w:r>
      <w:r>
        <w:rPr>
          <w:i/>
          <w:lang w:val="es-ES_tradnl"/>
        </w:rPr>
        <w:t>u</w:t>
      </w:r>
      <w:r w:rsidRPr="00DD66DA">
        <w:rPr>
          <w:i/>
          <w:lang w:val="es-ES_tradnl"/>
        </w:rPr>
        <w:t xml:space="preserve"> otros detalles de los requisitos.</w:t>
      </w:r>
    </w:p>
  </w:footnote>
  <w:footnote w:id="3">
    <w:p w14:paraId="5CCB9548" w14:textId="77777777" w:rsidR="00BA0E25" w:rsidRPr="00635261" w:rsidRDefault="00BA0E25" w:rsidP="00AF37D5">
      <w:pPr>
        <w:pStyle w:val="Textonotapie"/>
        <w:rPr>
          <w:i/>
          <w:lang w:val="es-ES_tradnl"/>
        </w:rPr>
      </w:pPr>
      <w:r w:rsidRPr="006C1245">
        <w:rPr>
          <w:rStyle w:val="Refdenotaalpie"/>
          <w:i/>
        </w:rPr>
        <w:footnoteRef/>
      </w:r>
      <w:r w:rsidRPr="00635261">
        <w:rPr>
          <w:i/>
          <w:lang w:val="es-ES_tradnl"/>
        </w:rPr>
        <w:t xml:space="preserve"> La exención del Impuesto sobre el Valor Añadido (IVA) varía de país a país. Se ruega verifiquen cuál es el régimen aplicable a la oficina de país del PNUD que solicita el servicio. </w:t>
      </w:r>
    </w:p>
  </w:footnote>
  <w:footnote w:id="4">
    <w:p w14:paraId="092AD3AF" w14:textId="77777777" w:rsidR="00BA0E25" w:rsidRPr="00DD66DA" w:rsidRDefault="00BA0E25" w:rsidP="00AF37D5">
      <w:pPr>
        <w:pStyle w:val="Textonotapie"/>
        <w:rPr>
          <w:i/>
          <w:lang w:val="es-ES_tradnl"/>
        </w:rPr>
      </w:pPr>
      <w:r w:rsidRPr="00DD66DA">
        <w:rPr>
          <w:rStyle w:val="Refdenotaalpie"/>
          <w:lang w:val="es-ES_tradnl"/>
        </w:rPr>
        <w:footnoteRef/>
      </w:r>
      <w:r w:rsidRPr="00DD66DA">
        <w:rPr>
          <w:lang w:val="es-ES_tradnl"/>
        </w:rPr>
        <w:t xml:space="preserve"> </w:t>
      </w:r>
      <w:r w:rsidRPr="00DD66DA">
        <w:rPr>
          <w:i/>
          <w:lang w:val="es-ES_tradnl"/>
        </w:rPr>
        <w:t>De preferencia, el PNUD no realiza</w:t>
      </w:r>
      <w:r>
        <w:rPr>
          <w:i/>
          <w:lang w:val="es-ES_tradnl"/>
        </w:rPr>
        <w:t>rá</w:t>
      </w:r>
      <w:r w:rsidRPr="00DD66DA">
        <w:rPr>
          <w:i/>
          <w:lang w:val="es-ES_tradnl"/>
        </w:rPr>
        <w:t xml:space="preserve"> desembolso</w:t>
      </w:r>
      <w:r>
        <w:rPr>
          <w:i/>
          <w:lang w:val="es-ES_tradnl"/>
        </w:rPr>
        <w:t xml:space="preserve"> alguno</w:t>
      </w:r>
      <w:r w:rsidRPr="00DD66DA">
        <w:rPr>
          <w:i/>
          <w:lang w:val="es-ES_tradnl"/>
        </w:rPr>
        <w:t xml:space="preserve"> </w:t>
      </w:r>
      <w:r>
        <w:rPr>
          <w:i/>
          <w:lang w:val="es-ES_tradnl"/>
        </w:rPr>
        <w:t xml:space="preserve">en forma </w:t>
      </w:r>
      <w:proofErr w:type="spellStart"/>
      <w:r>
        <w:rPr>
          <w:i/>
          <w:lang w:val="es-ES_tradnl"/>
        </w:rPr>
        <w:t>previa</w:t>
      </w:r>
      <w:r w:rsidRPr="00DD66DA">
        <w:rPr>
          <w:i/>
          <w:lang w:val="es-ES_tradnl"/>
        </w:rPr>
        <w:t>a</w:t>
      </w:r>
      <w:proofErr w:type="spellEnd"/>
      <w:r w:rsidRPr="00DD66DA">
        <w:rPr>
          <w:i/>
          <w:lang w:val="es-ES_tradnl"/>
        </w:rPr>
        <w:t xml:space="preserve"> la firma de</w:t>
      </w:r>
      <w:r>
        <w:rPr>
          <w:i/>
          <w:lang w:val="es-ES_tradnl"/>
        </w:rPr>
        <w:t>l Con</w:t>
      </w:r>
      <w:r w:rsidRPr="00DD66DA">
        <w:rPr>
          <w:i/>
          <w:lang w:val="es-ES_tradnl"/>
        </w:rPr>
        <w:t xml:space="preserve">trato. Si </w:t>
      </w:r>
      <w:r>
        <w:rPr>
          <w:i/>
          <w:lang w:val="es-ES_tradnl"/>
        </w:rPr>
        <w:t>el Proveedor de Servicios</w:t>
      </w:r>
      <w:r w:rsidRPr="00DD66DA">
        <w:rPr>
          <w:i/>
          <w:lang w:val="es-ES_tradnl"/>
        </w:rPr>
        <w:t xml:space="preserve"> exige un pago por anticipado, su importe se limitará al 20% del total presupuestado. Para </w:t>
      </w:r>
      <w:r>
        <w:rPr>
          <w:i/>
          <w:lang w:val="es-ES_tradnl"/>
        </w:rPr>
        <w:t>cualquier</w:t>
      </w:r>
      <w:r w:rsidRPr="00DD66DA">
        <w:rPr>
          <w:i/>
          <w:lang w:val="es-ES_tradnl"/>
        </w:rPr>
        <w:t xml:space="preserve"> porcentaje superior </w:t>
      </w:r>
      <w:proofErr w:type="spellStart"/>
      <w:r w:rsidRPr="00DD66DA">
        <w:rPr>
          <w:i/>
          <w:lang w:val="es-ES_tradnl"/>
        </w:rPr>
        <w:t>o</w:t>
      </w:r>
      <w:r>
        <w:rPr>
          <w:i/>
          <w:lang w:val="es-ES_tradnl"/>
        </w:rPr>
        <w:t>cualquier</w:t>
      </w:r>
      <w:proofErr w:type="spellEnd"/>
      <w:r w:rsidRPr="00DD66DA">
        <w:rPr>
          <w:i/>
          <w:lang w:val="es-ES_tradnl"/>
        </w:rPr>
        <w:t xml:space="preserve"> importe total superior a 30.000</w:t>
      </w:r>
      <w:r>
        <w:rPr>
          <w:i/>
          <w:lang w:val="es-ES_tradnl"/>
        </w:rPr>
        <w:t xml:space="preserve"> dólares EE.UU.</w:t>
      </w:r>
      <w:r w:rsidRPr="00DD66DA">
        <w:rPr>
          <w:i/>
          <w:lang w:val="es-ES_tradnl"/>
        </w:rPr>
        <w:t>, el PNUD exigirá d</w:t>
      </w:r>
      <w:r>
        <w:rPr>
          <w:i/>
          <w:lang w:val="es-ES_tradnl"/>
        </w:rPr>
        <w:t>el Proveedor</w:t>
      </w:r>
      <w:r w:rsidRPr="00DD66DA">
        <w:rPr>
          <w:i/>
          <w:lang w:val="es-ES_tradnl"/>
        </w:rPr>
        <w:t xml:space="preserve"> la presentación de una garantía bancaria o de un cheque bancario pagadero al PNUD por el mismo importe del pago adelantado por el PNUD a</w:t>
      </w:r>
      <w:r>
        <w:rPr>
          <w:i/>
          <w:lang w:val="es-ES_tradnl"/>
        </w:rPr>
        <w:t>l Proveedor</w:t>
      </w:r>
      <w:r w:rsidRPr="00DD66DA">
        <w:rPr>
          <w:i/>
          <w:lang w:val="es-ES_tradnl"/>
        </w:rPr>
        <w:t>.</w:t>
      </w:r>
    </w:p>
  </w:footnote>
  <w:footnote w:id="5">
    <w:p w14:paraId="7F038EA8" w14:textId="77777777" w:rsidR="00BA0E25" w:rsidRPr="009264F9" w:rsidRDefault="00BA0E25" w:rsidP="00AF37D5">
      <w:pPr>
        <w:pStyle w:val="Textonotapie"/>
        <w:rPr>
          <w:i/>
          <w:lang w:val="es-ES_tradnl"/>
        </w:rPr>
      </w:pPr>
      <w:r w:rsidRPr="009264F9">
        <w:rPr>
          <w:rStyle w:val="Refdenotaalpie"/>
          <w:lang w:val="es-ES_tradnl"/>
        </w:rPr>
        <w:footnoteRef/>
      </w:r>
      <w:r w:rsidRPr="009264F9">
        <w:rPr>
          <w:i/>
          <w:lang w:val="es-ES_tradnl"/>
        </w:rPr>
        <w:t xml:space="preserve"> </w:t>
      </w:r>
      <w:r>
        <w:rPr>
          <w:i/>
          <w:lang w:val="es-ES_tradnl"/>
        </w:rPr>
        <w:t>Cuando la información esté disponible en la red, bastará con facilitar el enlace (URL) correspondiente</w:t>
      </w:r>
      <w:r w:rsidRPr="009264F9">
        <w:rPr>
          <w:i/>
          <w:lang w:val="es-ES_tradnl"/>
        </w:rPr>
        <w:t>.</w:t>
      </w:r>
    </w:p>
  </w:footnote>
  <w:footnote w:id="6">
    <w:p w14:paraId="4684B453" w14:textId="77777777" w:rsidR="00BA0E25" w:rsidRPr="009264F9" w:rsidRDefault="00BA0E25" w:rsidP="00AF37D5">
      <w:pPr>
        <w:ind w:left="-18"/>
        <w:rPr>
          <w:i/>
          <w:lang w:val="es-ES_tradnl"/>
        </w:rPr>
      </w:pPr>
      <w:r w:rsidRPr="009264F9">
        <w:rPr>
          <w:rStyle w:val="Refdenotaalpie"/>
          <w:lang w:val="es-ES_tradnl"/>
        </w:rPr>
        <w:footnoteRef/>
      </w:r>
      <w:r w:rsidRPr="009264F9">
        <w:rPr>
          <w:lang w:val="es-ES_tradnl"/>
        </w:rPr>
        <w:t xml:space="preserve"> </w:t>
      </w:r>
      <w:r>
        <w:rPr>
          <w:i/>
          <w:lang w:val="es-ES_tradnl"/>
        </w:rPr>
        <w:t>Se previene a los Proveedores de servicios de que la no aceptación del contenido de los Términos</w:t>
      </w:r>
      <w:r w:rsidRPr="009264F9">
        <w:rPr>
          <w:i/>
          <w:lang w:val="es-ES_tradnl"/>
        </w:rPr>
        <w:t xml:space="preserve"> </w:t>
      </w:r>
      <w:r>
        <w:rPr>
          <w:i/>
          <w:lang w:val="es-ES_tradnl"/>
        </w:rPr>
        <w:t xml:space="preserve">y Condiciones Generales </w:t>
      </w:r>
      <w:r w:rsidRPr="009264F9">
        <w:rPr>
          <w:i/>
          <w:lang w:val="es-ES_tradnl"/>
        </w:rPr>
        <w:t>(TC</w:t>
      </w:r>
      <w:r>
        <w:rPr>
          <w:i/>
          <w:lang w:val="es-ES_tradnl"/>
        </w:rPr>
        <w:t>G</w:t>
      </w:r>
      <w:r w:rsidRPr="009264F9">
        <w:rPr>
          <w:i/>
          <w:lang w:val="es-ES_tradnl"/>
        </w:rPr>
        <w:t xml:space="preserve">) </w:t>
      </w:r>
      <w:r>
        <w:rPr>
          <w:i/>
          <w:lang w:val="es-ES_tradnl"/>
        </w:rPr>
        <w:t>podrá ser motivo de descalificación de este proceso de adquisición</w:t>
      </w:r>
      <w:r w:rsidRPr="009264F9">
        <w:rPr>
          <w:i/>
          <w:lang w:val="es-ES_tradnl"/>
        </w:rPr>
        <w:t>.</w:t>
      </w:r>
      <w:r>
        <w:rPr>
          <w:i/>
          <w:lang w:val="es-ES_tradnl"/>
        </w:rPr>
        <w:t xml:space="preserve"> </w:t>
      </w:r>
    </w:p>
  </w:footnote>
  <w:footnote w:id="7">
    <w:p w14:paraId="553CD2BE" w14:textId="77777777" w:rsidR="00BA0E25" w:rsidRPr="00635261" w:rsidRDefault="00BA0E25" w:rsidP="00AF37D5">
      <w:pPr>
        <w:pStyle w:val="Textonotapie"/>
        <w:rPr>
          <w:i/>
          <w:lang w:val="es-ES_tradnl"/>
        </w:rPr>
      </w:pPr>
      <w:r w:rsidRPr="009264F9">
        <w:rPr>
          <w:rStyle w:val="Refdenotaalpie"/>
          <w:i/>
          <w:lang w:val="es-ES_tradnl"/>
        </w:rPr>
        <w:footnoteRef/>
      </w:r>
      <w:r w:rsidRPr="009264F9">
        <w:rPr>
          <w:i/>
          <w:lang w:val="es-ES_tradnl"/>
        </w:rPr>
        <w:t xml:space="preserve"> </w:t>
      </w:r>
      <w:r>
        <w:rPr>
          <w:i/>
          <w:lang w:val="es-ES_tradnl"/>
        </w:rPr>
        <w:t xml:space="preserve">Esta persona de contacto y la dirección de la misma serán designadas oficialmente por el </w:t>
      </w:r>
      <w:r w:rsidRPr="009264F9">
        <w:rPr>
          <w:i/>
          <w:lang w:val="es-ES_tradnl"/>
        </w:rPr>
        <w:t>PNUD.</w:t>
      </w:r>
      <w:r>
        <w:rPr>
          <w:i/>
          <w:lang w:val="es-ES_tradnl"/>
        </w:rPr>
        <w:t xml:space="preserve"> En caso de que se dirija una solicitud de información a otra persona o personas, o dirección o direcciones, </w:t>
      </w:r>
      <w:proofErr w:type="spellStart"/>
      <w:r>
        <w:rPr>
          <w:i/>
          <w:lang w:val="es-ES_tradnl"/>
        </w:rPr>
        <w:t>aún</w:t>
      </w:r>
      <w:proofErr w:type="spellEnd"/>
      <w:r>
        <w:rPr>
          <w:i/>
          <w:lang w:val="es-ES_tradnl"/>
        </w:rPr>
        <w:t xml:space="preserve"> cuando ésta/s forme/n parte del personal del PNUD, el PNUD no tendrá obligación de responder a dicha solicitud ni de confirmar su recepción.</w:t>
      </w:r>
    </w:p>
  </w:footnote>
  <w:footnote w:id="8">
    <w:p w14:paraId="196D9393" w14:textId="77777777" w:rsidR="00BA0E25" w:rsidRPr="00DD66DA" w:rsidRDefault="00BA0E25" w:rsidP="00AF37D5">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9">
    <w:p w14:paraId="1BC32BFF" w14:textId="77777777" w:rsidR="00BA0E25" w:rsidRPr="00635261" w:rsidRDefault="00BA0E25" w:rsidP="00AF37D5">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55BC1" w14:textId="095F33F5" w:rsidR="00BA0E25" w:rsidRPr="00485E06" w:rsidRDefault="00BA0E25" w:rsidP="00AF37D5">
    <w:pPr>
      <w:pStyle w:val="Encabezado"/>
      <w:rPr>
        <w:rFonts w:ascii="Century Gothic" w:hAnsi="Century Gothic"/>
        <w:b/>
        <w:i/>
        <w:lang w:val="es-ES"/>
      </w:rPr>
    </w:pPr>
    <w:r w:rsidRPr="00485E06">
      <w:rPr>
        <w:rFonts w:ascii="Century Gothic" w:hAnsi="Century Gothic"/>
        <w:b/>
        <w:i/>
        <w:lang w:val="es-ES"/>
      </w:rPr>
      <w:t>PROGRAMA DE LAS NACIONES UNIDAS PARA EL DESARROLLO</w:t>
    </w:r>
  </w:p>
  <w:p w14:paraId="757DD46D" w14:textId="77777777" w:rsidR="00BA0E25" w:rsidRPr="00DA21F6" w:rsidRDefault="00BA0E25" w:rsidP="00AF37D5">
    <w:pPr>
      <w:pStyle w:val="Encabezado"/>
      <w:rPr>
        <w:lang w:val="es-ES"/>
      </w:rPr>
    </w:pPr>
  </w:p>
  <w:p w14:paraId="6FCB3C1A" w14:textId="77777777" w:rsidR="00BA0E25" w:rsidRPr="00AF37D5" w:rsidRDefault="00BA0E25">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8315E9"/>
    <w:multiLevelType w:val="hybridMultilevel"/>
    <w:tmpl w:val="99C6D4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6227F43"/>
    <w:multiLevelType w:val="hybridMultilevel"/>
    <w:tmpl w:val="80801FB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A7548C7"/>
    <w:multiLevelType w:val="hybridMultilevel"/>
    <w:tmpl w:val="D4E8486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C33BD"/>
    <w:multiLevelType w:val="hybridMultilevel"/>
    <w:tmpl w:val="1568B30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8846B4C"/>
    <w:multiLevelType w:val="hybridMultilevel"/>
    <w:tmpl w:val="2F9CE49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68164AF"/>
    <w:multiLevelType w:val="hybridMultilevel"/>
    <w:tmpl w:val="1D269E9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69912017"/>
    <w:multiLevelType w:val="hybridMultilevel"/>
    <w:tmpl w:val="75DAA43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B3237EA"/>
    <w:multiLevelType w:val="multilevel"/>
    <w:tmpl w:val="0A9A37B0"/>
    <w:lvl w:ilvl="0">
      <w:start w:val="1"/>
      <w:numFmt w:val="decimal"/>
      <w:pStyle w:val="Normalnumerado1"/>
      <w:lvlText w:val="%1."/>
      <w:lvlJc w:val="left"/>
      <w:pPr>
        <w:tabs>
          <w:tab w:val="left" w:pos="720"/>
        </w:tabs>
        <w:ind w:left="0" w:firstLine="0"/>
      </w:pPr>
      <w:rPr>
        <w:rFonts w:ascii="Arial" w:hAnsi="Arial" w:hint="default"/>
        <w:b w:val="0"/>
        <w:bCs w:val="0"/>
        <w:i w:val="0"/>
        <w:iCs w:val="0"/>
        <w:caps w:val="0"/>
        <w:strike w:val="0"/>
        <w:dstrike w:val="0"/>
        <w:vanish w:val="0"/>
        <w:color w:val="auto"/>
        <w:sz w:val="20"/>
        <w:szCs w:val="20"/>
        <w:u w:val="none"/>
        <w:vertAlign w:val="baseline"/>
        <w:lang w:val="es-ES"/>
      </w:rPr>
    </w:lvl>
    <w:lvl w:ilvl="1">
      <w:start w:val="4"/>
      <w:numFmt w:val="upperLetter"/>
      <w:lvlText w:val="%2."/>
      <w:lvlJc w:val="left"/>
      <w:pPr>
        <w:ind w:left="360" w:hanging="360"/>
      </w:pPr>
      <w:rPr>
        <w:rFonts w:hint="default"/>
      </w:rPr>
    </w:lvl>
    <w:lvl w:ilvl="2">
      <w:start w:val="1"/>
      <w:numFmt w:val="lowerRoman"/>
      <w:lvlText w:val="(%3)"/>
      <w:lvlJc w:val="left"/>
      <w:pPr>
        <w:tabs>
          <w:tab w:val="left" w:pos="1440"/>
        </w:tabs>
        <w:ind w:left="1440" w:hanging="720"/>
      </w:pPr>
      <w:rPr>
        <w:rFonts w:ascii="Times New Roman" w:hAnsi="Times New Roman" w:hint="default"/>
        <w:caps w:val="0"/>
        <w:strike w:val="0"/>
        <w:dstrike w:val="0"/>
        <w:vanish w:val="0"/>
        <w:color w:val="auto"/>
        <w:sz w:val="22"/>
        <w:szCs w:val="20"/>
        <w:u w:val="none"/>
        <w:vertAlign w:val="baseline"/>
      </w:rPr>
    </w:lvl>
    <w:lvl w:ilvl="3" w:tentative="1">
      <w:start w:val="1"/>
      <w:numFmt w:val="bullet"/>
      <w:lvlText w:val=""/>
      <w:lvlJc w:val="left"/>
      <w:pPr>
        <w:tabs>
          <w:tab w:val="left" w:pos="1728"/>
        </w:tabs>
        <w:ind w:left="1728" w:hanging="288"/>
      </w:pPr>
      <w:rPr>
        <w:rFonts w:ascii="Symbol" w:hAnsi="Symbol" w:hint="default"/>
        <w:caps w:val="0"/>
        <w:strike w:val="0"/>
        <w:dstrike w:val="0"/>
        <w:vanish w:val="0"/>
        <w:color w:val="000000"/>
        <w:sz w:val="22"/>
        <w:szCs w:val="22"/>
        <w:vertAlign w:val="baseline"/>
      </w:rPr>
    </w:lvl>
    <w:lvl w:ilvl="4" w:tentative="1">
      <w:start w:val="1"/>
      <w:numFmt w:val="none"/>
      <w:lvlText w:val=""/>
      <w:lvlJc w:val="left"/>
      <w:pPr>
        <w:tabs>
          <w:tab w:val="left" w:pos="0"/>
        </w:tabs>
        <w:ind w:left="0" w:firstLine="0"/>
      </w:pPr>
      <w:rPr>
        <w:rFonts w:hint="default"/>
      </w:rPr>
    </w:lvl>
    <w:lvl w:ilvl="5" w:tentative="1">
      <w:start w:val="1"/>
      <w:numFmt w:val="none"/>
      <w:lvlText w:val=""/>
      <w:lvlJc w:val="left"/>
      <w:pPr>
        <w:tabs>
          <w:tab w:val="left" w:pos="0"/>
        </w:tabs>
        <w:ind w:left="0" w:firstLine="0"/>
      </w:pPr>
      <w:rPr>
        <w:rFonts w:hint="default"/>
      </w:rPr>
    </w:lvl>
    <w:lvl w:ilvl="6" w:tentative="1">
      <w:start w:val="1"/>
      <w:numFmt w:val="none"/>
      <w:lvlText w:val=""/>
      <w:lvlJc w:val="left"/>
      <w:pPr>
        <w:tabs>
          <w:tab w:val="left" w:pos="0"/>
        </w:tabs>
        <w:ind w:left="0" w:firstLine="0"/>
      </w:pPr>
      <w:rPr>
        <w:rFonts w:hint="default"/>
      </w:rPr>
    </w:lvl>
    <w:lvl w:ilvl="7" w:tentative="1">
      <w:start w:val="1"/>
      <w:numFmt w:val="none"/>
      <w:lvlText w:val=""/>
      <w:lvlJc w:val="left"/>
      <w:pPr>
        <w:tabs>
          <w:tab w:val="left" w:pos="-31680"/>
        </w:tabs>
        <w:ind w:left="0" w:firstLine="0"/>
      </w:pPr>
      <w:rPr>
        <w:rFonts w:hint="default"/>
      </w:rPr>
    </w:lvl>
    <w:lvl w:ilvl="8" w:tentative="1">
      <w:start w:val="1"/>
      <w:numFmt w:val="none"/>
      <w:lvlText w:val=""/>
      <w:lvlJc w:val="left"/>
      <w:pPr>
        <w:tabs>
          <w:tab w:val="left" w:pos="0"/>
        </w:tabs>
        <w:ind w:left="0" w:firstLine="0"/>
      </w:pPr>
      <w:rPr>
        <w:rFonts w:hint="default"/>
      </w:rPr>
    </w:lvl>
  </w:abstractNum>
  <w:abstractNum w:abstractNumId="13" w15:restartNumberingAfterBreak="0">
    <w:nsid w:val="6C513A2F"/>
    <w:multiLevelType w:val="hybridMultilevel"/>
    <w:tmpl w:val="84AA0E9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6AB3E75"/>
    <w:multiLevelType w:val="hybridMultilevel"/>
    <w:tmpl w:val="B94ACA0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A707E74"/>
    <w:multiLevelType w:val="hybridMultilevel"/>
    <w:tmpl w:val="F766CD4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9"/>
  </w:num>
  <w:num w:numId="4">
    <w:abstractNumId w:val="10"/>
  </w:num>
  <w:num w:numId="5">
    <w:abstractNumId w:val="15"/>
  </w:num>
  <w:num w:numId="6">
    <w:abstractNumId w:val="4"/>
  </w:num>
  <w:num w:numId="7">
    <w:abstractNumId w:val="0"/>
  </w:num>
  <w:num w:numId="8">
    <w:abstractNumId w:val="11"/>
  </w:num>
  <w:num w:numId="9">
    <w:abstractNumId w:val="17"/>
  </w:num>
  <w:num w:numId="10">
    <w:abstractNumId w:val="3"/>
  </w:num>
  <w:num w:numId="11">
    <w:abstractNumId w:val="13"/>
  </w:num>
  <w:num w:numId="12">
    <w:abstractNumId w:val="18"/>
  </w:num>
  <w:num w:numId="13">
    <w:abstractNumId w:val="5"/>
  </w:num>
  <w:num w:numId="14">
    <w:abstractNumId w:val="12"/>
  </w:num>
  <w:num w:numId="15">
    <w:abstractNumId w:val="2"/>
  </w:num>
  <w:num w:numId="16">
    <w:abstractNumId w:val="7"/>
  </w:num>
  <w:num w:numId="17">
    <w:abstractNumId w:val="8"/>
  </w:num>
  <w:num w:numId="18">
    <w:abstractNumId w:val="1"/>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19BA"/>
    <w:rsid w:val="000029DA"/>
    <w:rsid w:val="000036A0"/>
    <w:rsid w:val="00003E0A"/>
    <w:rsid w:val="00005870"/>
    <w:rsid w:val="00014DD0"/>
    <w:rsid w:val="000155BA"/>
    <w:rsid w:val="0001611A"/>
    <w:rsid w:val="0002794E"/>
    <w:rsid w:val="00030D48"/>
    <w:rsid w:val="00031840"/>
    <w:rsid w:val="00032378"/>
    <w:rsid w:val="00033830"/>
    <w:rsid w:val="00040E3E"/>
    <w:rsid w:val="00041980"/>
    <w:rsid w:val="0004353B"/>
    <w:rsid w:val="00043A9A"/>
    <w:rsid w:val="000449CE"/>
    <w:rsid w:val="00047CDE"/>
    <w:rsid w:val="00053E38"/>
    <w:rsid w:val="00060444"/>
    <w:rsid w:val="00060F9E"/>
    <w:rsid w:val="000615FE"/>
    <w:rsid w:val="0006199E"/>
    <w:rsid w:val="00061CE4"/>
    <w:rsid w:val="00063E98"/>
    <w:rsid w:val="00065EEE"/>
    <w:rsid w:val="00067323"/>
    <w:rsid w:val="000713C5"/>
    <w:rsid w:val="00071A14"/>
    <w:rsid w:val="00073B8E"/>
    <w:rsid w:val="0007480D"/>
    <w:rsid w:val="00074C9B"/>
    <w:rsid w:val="00076EE1"/>
    <w:rsid w:val="00090173"/>
    <w:rsid w:val="00094800"/>
    <w:rsid w:val="000954D9"/>
    <w:rsid w:val="00096949"/>
    <w:rsid w:val="00096B73"/>
    <w:rsid w:val="000971E0"/>
    <w:rsid w:val="000B1EFA"/>
    <w:rsid w:val="000B373B"/>
    <w:rsid w:val="000B585E"/>
    <w:rsid w:val="000C0775"/>
    <w:rsid w:val="000C51B8"/>
    <w:rsid w:val="000D27D7"/>
    <w:rsid w:val="000D414E"/>
    <w:rsid w:val="000D6FE3"/>
    <w:rsid w:val="000D7956"/>
    <w:rsid w:val="000E4019"/>
    <w:rsid w:val="000E4D2B"/>
    <w:rsid w:val="000F2AB3"/>
    <w:rsid w:val="000F32BE"/>
    <w:rsid w:val="000F624C"/>
    <w:rsid w:val="00101814"/>
    <w:rsid w:val="00102ABA"/>
    <w:rsid w:val="00105E94"/>
    <w:rsid w:val="0012179B"/>
    <w:rsid w:val="001325BA"/>
    <w:rsid w:val="001370D6"/>
    <w:rsid w:val="00140ADB"/>
    <w:rsid w:val="00144912"/>
    <w:rsid w:val="00145907"/>
    <w:rsid w:val="001505DD"/>
    <w:rsid w:val="001542CF"/>
    <w:rsid w:val="0016135C"/>
    <w:rsid w:val="00163CAD"/>
    <w:rsid w:val="00165692"/>
    <w:rsid w:val="00166BA4"/>
    <w:rsid w:val="001677B8"/>
    <w:rsid w:val="00183891"/>
    <w:rsid w:val="0018488D"/>
    <w:rsid w:val="00186CBF"/>
    <w:rsid w:val="0019662C"/>
    <w:rsid w:val="001971AA"/>
    <w:rsid w:val="00197D07"/>
    <w:rsid w:val="001A104B"/>
    <w:rsid w:val="001A214C"/>
    <w:rsid w:val="001A4290"/>
    <w:rsid w:val="001A4545"/>
    <w:rsid w:val="001A4EB3"/>
    <w:rsid w:val="001A58B4"/>
    <w:rsid w:val="001B17EF"/>
    <w:rsid w:val="001C3807"/>
    <w:rsid w:val="001C55EF"/>
    <w:rsid w:val="001C6CE2"/>
    <w:rsid w:val="001C7E9E"/>
    <w:rsid w:val="001D1D40"/>
    <w:rsid w:val="001D7BD5"/>
    <w:rsid w:val="001E11F0"/>
    <w:rsid w:val="001E333B"/>
    <w:rsid w:val="001E75F6"/>
    <w:rsid w:val="001E7875"/>
    <w:rsid w:val="001E7E98"/>
    <w:rsid w:val="001F31B5"/>
    <w:rsid w:val="001F45B5"/>
    <w:rsid w:val="001F4995"/>
    <w:rsid w:val="001F5BB2"/>
    <w:rsid w:val="001F6B8C"/>
    <w:rsid w:val="001F7A7B"/>
    <w:rsid w:val="00203344"/>
    <w:rsid w:val="00203CC1"/>
    <w:rsid w:val="00206B22"/>
    <w:rsid w:val="0021021E"/>
    <w:rsid w:val="0021187D"/>
    <w:rsid w:val="002122FC"/>
    <w:rsid w:val="00212C20"/>
    <w:rsid w:val="00212E40"/>
    <w:rsid w:val="00214355"/>
    <w:rsid w:val="002143E3"/>
    <w:rsid w:val="00216788"/>
    <w:rsid w:val="00223019"/>
    <w:rsid w:val="00224B93"/>
    <w:rsid w:val="00225443"/>
    <w:rsid w:val="0023129A"/>
    <w:rsid w:val="0023489C"/>
    <w:rsid w:val="002375A4"/>
    <w:rsid w:val="00237611"/>
    <w:rsid w:val="00242460"/>
    <w:rsid w:val="002424C5"/>
    <w:rsid w:val="002455E7"/>
    <w:rsid w:val="00252331"/>
    <w:rsid w:val="00262445"/>
    <w:rsid w:val="002637BD"/>
    <w:rsid w:val="00264E2F"/>
    <w:rsid w:val="00265D58"/>
    <w:rsid w:val="00267BB0"/>
    <w:rsid w:val="002702E5"/>
    <w:rsid w:val="00270B9F"/>
    <w:rsid w:val="002726B1"/>
    <w:rsid w:val="002823ED"/>
    <w:rsid w:val="0028550D"/>
    <w:rsid w:val="00285BE0"/>
    <w:rsid w:val="00287221"/>
    <w:rsid w:val="0029027D"/>
    <w:rsid w:val="00293F22"/>
    <w:rsid w:val="002944E7"/>
    <w:rsid w:val="00295773"/>
    <w:rsid w:val="00295F4C"/>
    <w:rsid w:val="00296B95"/>
    <w:rsid w:val="002A2CD9"/>
    <w:rsid w:val="002A5E26"/>
    <w:rsid w:val="002A6082"/>
    <w:rsid w:val="002A7F13"/>
    <w:rsid w:val="002B0A10"/>
    <w:rsid w:val="002B1BB4"/>
    <w:rsid w:val="002B3F6B"/>
    <w:rsid w:val="002B425D"/>
    <w:rsid w:val="002B7AF0"/>
    <w:rsid w:val="002B7CE4"/>
    <w:rsid w:val="002C08B6"/>
    <w:rsid w:val="002C5F18"/>
    <w:rsid w:val="002D0A95"/>
    <w:rsid w:val="002D21B6"/>
    <w:rsid w:val="002D345A"/>
    <w:rsid w:val="002D4431"/>
    <w:rsid w:val="002E2E77"/>
    <w:rsid w:val="002E3173"/>
    <w:rsid w:val="002E3F79"/>
    <w:rsid w:val="002F0B9B"/>
    <w:rsid w:val="002F11E6"/>
    <w:rsid w:val="002F465F"/>
    <w:rsid w:val="002F581E"/>
    <w:rsid w:val="002F7345"/>
    <w:rsid w:val="00301B30"/>
    <w:rsid w:val="00307F3E"/>
    <w:rsid w:val="0031175A"/>
    <w:rsid w:val="00314F58"/>
    <w:rsid w:val="003162F1"/>
    <w:rsid w:val="00316710"/>
    <w:rsid w:val="00316B9E"/>
    <w:rsid w:val="00321832"/>
    <w:rsid w:val="00324260"/>
    <w:rsid w:val="003338DE"/>
    <w:rsid w:val="003424EB"/>
    <w:rsid w:val="0034305E"/>
    <w:rsid w:val="00344ECD"/>
    <w:rsid w:val="00346384"/>
    <w:rsid w:val="00351566"/>
    <w:rsid w:val="00360880"/>
    <w:rsid w:val="003626DC"/>
    <w:rsid w:val="00362E7F"/>
    <w:rsid w:val="0036700E"/>
    <w:rsid w:val="00370AC5"/>
    <w:rsid w:val="00374DE6"/>
    <w:rsid w:val="00381AA0"/>
    <w:rsid w:val="00381D6E"/>
    <w:rsid w:val="003939B5"/>
    <w:rsid w:val="00397037"/>
    <w:rsid w:val="003A167E"/>
    <w:rsid w:val="003A355A"/>
    <w:rsid w:val="003A4F81"/>
    <w:rsid w:val="003A5D8C"/>
    <w:rsid w:val="003B0929"/>
    <w:rsid w:val="003B4433"/>
    <w:rsid w:val="003B621F"/>
    <w:rsid w:val="003B6F99"/>
    <w:rsid w:val="003B74AA"/>
    <w:rsid w:val="003C1474"/>
    <w:rsid w:val="003C1D4E"/>
    <w:rsid w:val="003C24AE"/>
    <w:rsid w:val="003C361E"/>
    <w:rsid w:val="003C6C80"/>
    <w:rsid w:val="003D08FE"/>
    <w:rsid w:val="003D2EA9"/>
    <w:rsid w:val="003D44BB"/>
    <w:rsid w:val="003D7B03"/>
    <w:rsid w:val="003E0176"/>
    <w:rsid w:val="003E55F5"/>
    <w:rsid w:val="003E622E"/>
    <w:rsid w:val="003E651B"/>
    <w:rsid w:val="003E6B31"/>
    <w:rsid w:val="003F4FA6"/>
    <w:rsid w:val="003F62E0"/>
    <w:rsid w:val="003F7873"/>
    <w:rsid w:val="004056ED"/>
    <w:rsid w:val="004057ED"/>
    <w:rsid w:val="0040633B"/>
    <w:rsid w:val="00411A32"/>
    <w:rsid w:val="00415797"/>
    <w:rsid w:val="00425637"/>
    <w:rsid w:val="00430F40"/>
    <w:rsid w:val="00431CAD"/>
    <w:rsid w:val="00434271"/>
    <w:rsid w:val="00434349"/>
    <w:rsid w:val="00436E0E"/>
    <w:rsid w:val="00437CF9"/>
    <w:rsid w:val="004448D3"/>
    <w:rsid w:val="0044683B"/>
    <w:rsid w:val="00450F73"/>
    <w:rsid w:val="00451E0E"/>
    <w:rsid w:val="00452646"/>
    <w:rsid w:val="004527F0"/>
    <w:rsid w:val="004549B5"/>
    <w:rsid w:val="00456B7D"/>
    <w:rsid w:val="0046341C"/>
    <w:rsid w:val="0046463F"/>
    <w:rsid w:val="00465BD3"/>
    <w:rsid w:val="004671F1"/>
    <w:rsid w:val="00467F3A"/>
    <w:rsid w:val="00471AD2"/>
    <w:rsid w:val="00472329"/>
    <w:rsid w:val="00472A63"/>
    <w:rsid w:val="00475B94"/>
    <w:rsid w:val="004778D3"/>
    <w:rsid w:val="00477CB8"/>
    <w:rsid w:val="00482DA3"/>
    <w:rsid w:val="00484731"/>
    <w:rsid w:val="00486ABF"/>
    <w:rsid w:val="0048759D"/>
    <w:rsid w:val="0049012C"/>
    <w:rsid w:val="004933E7"/>
    <w:rsid w:val="00495004"/>
    <w:rsid w:val="004956CA"/>
    <w:rsid w:val="00496312"/>
    <w:rsid w:val="00497ECD"/>
    <w:rsid w:val="004A0210"/>
    <w:rsid w:val="004A1CE8"/>
    <w:rsid w:val="004A2931"/>
    <w:rsid w:val="004A30F8"/>
    <w:rsid w:val="004A45F7"/>
    <w:rsid w:val="004A4833"/>
    <w:rsid w:val="004A4F25"/>
    <w:rsid w:val="004A5A0F"/>
    <w:rsid w:val="004A7BC4"/>
    <w:rsid w:val="004B2B40"/>
    <w:rsid w:val="004B6EA3"/>
    <w:rsid w:val="004B6F4E"/>
    <w:rsid w:val="004C02B6"/>
    <w:rsid w:val="004C0B24"/>
    <w:rsid w:val="004C4151"/>
    <w:rsid w:val="004C51A7"/>
    <w:rsid w:val="004D0510"/>
    <w:rsid w:val="004D09EE"/>
    <w:rsid w:val="004D22F4"/>
    <w:rsid w:val="004D2699"/>
    <w:rsid w:val="004D2BA6"/>
    <w:rsid w:val="004D4AD1"/>
    <w:rsid w:val="004D4D98"/>
    <w:rsid w:val="004E207F"/>
    <w:rsid w:val="004E71B5"/>
    <w:rsid w:val="004F337F"/>
    <w:rsid w:val="004F4C18"/>
    <w:rsid w:val="004F65F2"/>
    <w:rsid w:val="005028A2"/>
    <w:rsid w:val="005032B4"/>
    <w:rsid w:val="00507DA9"/>
    <w:rsid w:val="005115E5"/>
    <w:rsid w:val="0051173B"/>
    <w:rsid w:val="00511C1C"/>
    <w:rsid w:val="00511F5C"/>
    <w:rsid w:val="00513ED3"/>
    <w:rsid w:val="00516D4E"/>
    <w:rsid w:val="00520967"/>
    <w:rsid w:val="00525E27"/>
    <w:rsid w:val="00526DA5"/>
    <w:rsid w:val="00526DD1"/>
    <w:rsid w:val="00531501"/>
    <w:rsid w:val="00535130"/>
    <w:rsid w:val="00535884"/>
    <w:rsid w:val="00540B3F"/>
    <w:rsid w:val="0054459A"/>
    <w:rsid w:val="00546822"/>
    <w:rsid w:val="0055242B"/>
    <w:rsid w:val="0056093B"/>
    <w:rsid w:val="00561714"/>
    <w:rsid w:val="00564091"/>
    <w:rsid w:val="00566E36"/>
    <w:rsid w:val="005726D3"/>
    <w:rsid w:val="00573F1B"/>
    <w:rsid w:val="00581FCC"/>
    <w:rsid w:val="0058341A"/>
    <w:rsid w:val="00583871"/>
    <w:rsid w:val="00584805"/>
    <w:rsid w:val="00586DD2"/>
    <w:rsid w:val="005904A8"/>
    <w:rsid w:val="005922AD"/>
    <w:rsid w:val="0059268D"/>
    <w:rsid w:val="0059658C"/>
    <w:rsid w:val="005A50DB"/>
    <w:rsid w:val="005A5E1D"/>
    <w:rsid w:val="005B2C12"/>
    <w:rsid w:val="005B4DA5"/>
    <w:rsid w:val="005B522D"/>
    <w:rsid w:val="005B5553"/>
    <w:rsid w:val="005B77A5"/>
    <w:rsid w:val="005B79EB"/>
    <w:rsid w:val="005C59BE"/>
    <w:rsid w:val="005C726D"/>
    <w:rsid w:val="005D04B9"/>
    <w:rsid w:val="005D34DB"/>
    <w:rsid w:val="005E3895"/>
    <w:rsid w:val="005E5401"/>
    <w:rsid w:val="005E5912"/>
    <w:rsid w:val="005F01DE"/>
    <w:rsid w:val="005F25FD"/>
    <w:rsid w:val="005F392E"/>
    <w:rsid w:val="005F5517"/>
    <w:rsid w:val="005F7E3D"/>
    <w:rsid w:val="006001BD"/>
    <w:rsid w:val="006050D0"/>
    <w:rsid w:val="006061F3"/>
    <w:rsid w:val="00611D99"/>
    <w:rsid w:val="0061217E"/>
    <w:rsid w:val="00612EF8"/>
    <w:rsid w:val="0061367C"/>
    <w:rsid w:val="00617706"/>
    <w:rsid w:val="0062173C"/>
    <w:rsid w:val="00622BAB"/>
    <w:rsid w:val="00624A34"/>
    <w:rsid w:val="00633950"/>
    <w:rsid w:val="00635261"/>
    <w:rsid w:val="00635975"/>
    <w:rsid w:val="006366F5"/>
    <w:rsid w:val="00643FCB"/>
    <w:rsid w:val="00644127"/>
    <w:rsid w:val="00646B07"/>
    <w:rsid w:val="00655650"/>
    <w:rsid w:val="00656C80"/>
    <w:rsid w:val="006605BA"/>
    <w:rsid w:val="006606DA"/>
    <w:rsid w:val="00663F5D"/>
    <w:rsid w:val="00664B9D"/>
    <w:rsid w:val="00666620"/>
    <w:rsid w:val="00672547"/>
    <w:rsid w:val="00672787"/>
    <w:rsid w:val="00672BEE"/>
    <w:rsid w:val="00672F8D"/>
    <w:rsid w:val="00680DD1"/>
    <w:rsid w:val="0068180B"/>
    <w:rsid w:val="00685C05"/>
    <w:rsid w:val="00686142"/>
    <w:rsid w:val="00692451"/>
    <w:rsid w:val="00694134"/>
    <w:rsid w:val="006A08E1"/>
    <w:rsid w:val="006A22FC"/>
    <w:rsid w:val="006A3010"/>
    <w:rsid w:val="006A4B36"/>
    <w:rsid w:val="006A591E"/>
    <w:rsid w:val="006A5FF0"/>
    <w:rsid w:val="006B11F3"/>
    <w:rsid w:val="006B25DD"/>
    <w:rsid w:val="006B2A62"/>
    <w:rsid w:val="006B4B0A"/>
    <w:rsid w:val="006B69E6"/>
    <w:rsid w:val="006B6A09"/>
    <w:rsid w:val="006C0BCE"/>
    <w:rsid w:val="006C1245"/>
    <w:rsid w:val="006C1333"/>
    <w:rsid w:val="006C414E"/>
    <w:rsid w:val="006D53C7"/>
    <w:rsid w:val="006D6297"/>
    <w:rsid w:val="006D7DA9"/>
    <w:rsid w:val="006D7EDE"/>
    <w:rsid w:val="006E0F8D"/>
    <w:rsid w:val="006E10F4"/>
    <w:rsid w:val="006E137C"/>
    <w:rsid w:val="006E29A2"/>
    <w:rsid w:val="006E6874"/>
    <w:rsid w:val="006F1596"/>
    <w:rsid w:val="006F34EC"/>
    <w:rsid w:val="00705AF3"/>
    <w:rsid w:val="00705FAF"/>
    <w:rsid w:val="007063DE"/>
    <w:rsid w:val="007068E9"/>
    <w:rsid w:val="007104C0"/>
    <w:rsid w:val="00710704"/>
    <w:rsid w:val="00713E43"/>
    <w:rsid w:val="007143EF"/>
    <w:rsid w:val="00720619"/>
    <w:rsid w:val="00720C18"/>
    <w:rsid w:val="00722663"/>
    <w:rsid w:val="00724E5E"/>
    <w:rsid w:val="00727587"/>
    <w:rsid w:val="00730092"/>
    <w:rsid w:val="007304AB"/>
    <w:rsid w:val="00743EE9"/>
    <w:rsid w:val="007525E5"/>
    <w:rsid w:val="00753E92"/>
    <w:rsid w:val="00763ACC"/>
    <w:rsid w:val="007641F1"/>
    <w:rsid w:val="007674AD"/>
    <w:rsid w:val="007733B5"/>
    <w:rsid w:val="00773D02"/>
    <w:rsid w:val="00780BCC"/>
    <w:rsid w:val="00785B9B"/>
    <w:rsid w:val="007876CD"/>
    <w:rsid w:val="00793EDF"/>
    <w:rsid w:val="00794EA2"/>
    <w:rsid w:val="00794ECE"/>
    <w:rsid w:val="00795504"/>
    <w:rsid w:val="0079C0E7"/>
    <w:rsid w:val="007A0B0E"/>
    <w:rsid w:val="007A3F8D"/>
    <w:rsid w:val="007A60C8"/>
    <w:rsid w:val="007A6695"/>
    <w:rsid w:val="007A77C7"/>
    <w:rsid w:val="007A7C81"/>
    <w:rsid w:val="007B10F0"/>
    <w:rsid w:val="007B11E6"/>
    <w:rsid w:val="007B47C7"/>
    <w:rsid w:val="007B5255"/>
    <w:rsid w:val="007B694A"/>
    <w:rsid w:val="007C0E90"/>
    <w:rsid w:val="007C2D07"/>
    <w:rsid w:val="007C3B40"/>
    <w:rsid w:val="007C612B"/>
    <w:rsid w:val="007C70BD"/>
    <w:rsid w:val="007C75C5"/>
    <w:rsid w:val="007D0C44"/>
    <w:rsid w:val="007D2912"/>
    <w:rsid w:val="007D29FF"/>
    <w:rsid w:val="007D2AD8"/>
    <w:rsid w:val="007E03DA"/>
    <w:rsid w:val="007E6019"/>
    <w:rsid w:val="007F0F39"/>
    <w:rsid w:val="007F51C5"/>
    <w:rsid w:val="007F6174"/>
    <w:rsid w:val="007F69D1"/>
    <w:rsid w:val="00803434"/>
    <w:rsid w:val="00814FE2"/>
    <w:rsid w:val="008232D1"/>
    <w:rsid w:val="0082414F"/>
    <w:rsid w:val="00836CF5"/>
    <w:rsid w:val="008419F2"/>
    <w:rsid w:val="008428B1"/>
    <w:rsid w:val="0084315A"/>
    <w:rsid w:val="00843C89"/>
    <w:rsid w:val="00844CE5"/>
    <w:rsid w:val="00854438"/>
    <w:rsid w:val="00856E2D"/>
    <w:rsid w:val="00862C62"/>
    <w:rsid w:val="00863CF6"/>
    <w:rsid w:val="00874C6B"/>
    <w:rsid w:val="0088197A"/>
    <w:rsid w:val="00882166"/>
    <w:rsid w:val="008870C6"/>
    <w:rsid w:val="008871D8"/>
    <w:rsid w:val="008905AC"/>
    <w:rsid w:val="00893913"/>
    <w:rsid w:val="008964CD"/>
    <w:rsid w:val="00896F26"/>
    <w:rsid w:val="008A2DD6"/>
    <w:rsid w:val="008A5EBD"/>
    <w:rsid w:val="008A6AC6"/>
    <w:rsid w:val="008A6BFF"/>
    <w:rsid w:val="008A78C5"/>
    <w:rsid w:val="008B4A92"/>
    <w:rsid w:val="008B6703"/>
    <w:rsid w:val="008B768B"/>
    <w:rsid w:val="008C23C9"/>
    <w:rsid w:val="008D1A45"/>
    <w:rsid w:val="008D4B00"/>
    <w:rsid w:val="008D6FE3"/>
    <w:rsid w:val="008E165D"/>
    <w:rsid w:val="008E1DD5"/>
    <w:rsid w:val="008E29C8"/>
    <w:rsid w:val="008E47C1"/>
    <w:rsid w:val="008E4C52"/>
    <w:rsid w:val="008E68BB"/>
    <w:rsid w:val="008F16D4"/>
    <w:rsid w:val="00901F20"/>
    <w:rsid w:val="00904DCF"/>
    <w:rsid w:val="0090630F"/>
    <w:rsid w:val="00906C81"/>
    <w:rsid w:val="009073A8"/>
    <w:rsid w:val="009078A6"/>
    <w:rsid w:val="00911A53"/>
    <w:rsid w:val="009136B9"/>
    <w:rsid w:val="009147F2"/>
    <w:rsid w:val="009153A4"/>
    <w:rsid w:val="00916BF0"/>
    <w:rsid w:val="009203BB"/>
    <w:rsid w:val="00921846"/>
    <w:rsid w:val="00921894"/>
    <w:rsid w:val="00921EDD"/>
    <w:rsid w:val="00922803"/>
    <w:rsid w:val="00923051"/>
    <w:rsid w:val="00925857"/>
    <w:rsid w:val="009264F9"/>
    <w:rsid w:val="00935949"/>
    <w:rsid w:val="00937406"/>
    <w:rsid w:val="00937F33"/>
    <w:rsid w:val="00944E3D"/>
    <w:rsid w:val="009456DC"/>
    <w:rsid w:val="00946AB0"/>
    <w:rsid w:val="00960700"/>
    <w:rsid w:val="009607C5"/>
    <w:rsid w:val="0096151B"/>
    <w:rsid w:val="009616A4"/>
    <w:rsid w:val="009638BA"/>
    <w:rsid w:val="00964A52"/>
    <w:rsid w:val="00965D70"/>
    <w:rsid w:val="0097442E"/>
    <w:rsid w:val="00974FAA"/>
    <w:rsid w:val="0097569E"/>
    <w:rsid w:val="00990EA2"/>
    <w:rsid w:val="0099399B"/>
    <w:rsid w:val="00993C25"/>
    <w:rsid w:val="009951D4"/>
    <w:rsid w:val="00996D20"/>
    <w:rsid w:val="009A2F7A"/>
    <w:rsid w:val="009A3FFA"/>
    <w:rsid w:val="009A5412"/>
    <w:rsid w:val="009B010A"/>
    <w:rsid w:val="009B2A85"/>
    <w:rsid w:val="009B38A3"/>
    <w:rsid w:val="009B4ED3"/>
    <w:rsid w:val="009B525C"/>
    <w:rsid w:val="009B6178"/>
    <w:rsid w:val="009B6742"/>
    <w:rsid w:val="009B755B"/>
    <w:rsid w:val="009C1523"/>
    <w:rsid w:val="009C15AD"/>
    <w:rsid w:val="009C4071"/>
    <w:rsid w:val="009D2C48"/>
    <w:rsid w:val="009D3A8B"/>
    <w:rsid w:val="009D5424"/>
    <w:rsid w:val="009E1E19"/>
    <w:rsid w:val="009E3381"/>
    <w:rsid w:val="009E3B0B"/>
    <w:rsid w:val="009E5436"/>
    <w:rsid w:val="009E6BD7"/>
    <w:rsid w:val="009E6DA3"/>
    <w:rsid w:val="009F2832"/>
    <w:rsid w:val="009F39DE"/>
    <w:rsid w:val="009F459B"/>
    <w:rsid w:val="009F771B"/>
    <w:rsid w:val="00A03A76"/>
    <w:rsid w:val="00A078A9"/>
    <w:rsid w:val="00A13BD9"/>
    <w:rsid w:val="00A13C37"/>
    <w:rsid w:val="00A16E34"/>
    <w:rsid w:val="00A17148"/>
    <w:rsid w:val="00A1723B"/>
    <w:rsid w:val="00A2675C"/>
    <w:rsid w:val="00A35AC2"/>
    <w:rsid w:val="00A35CB9"/>
    <w:rsid w:val="00A35EE6"/>
    <w:rsid w:val="00A3783E"/>
    <w:rsid w:val="00A378C4"/>
    <w:rsid w:val="00A41853"/>
    <w:rsid w:val="00A41A0A"/>
    <w:rsid w:val="00A53048"/>
    <w:rsid w:val="00A55495"/>
    <w:rsid w:val="00A56EE3"/>
    <w:rsid w:val="00A648E3"/>
    <w:rsid w:val="00A66D20"/>
    <w:rsid w:val="00A6737F"/>
    <w:rsid w:val="00A715B2"/>
    <w:rsid w:val="00A7508B"/>
    <w:rsid w:val="00A805AE"/>
    <w:rsid w:val="00A8140C"/>
    <w:rsid w:val="00A81F27"/>
    <w:rsid w:val="00A833F1"/>
    <w:rsid w:val="00A83CDC"/>
    <w:rsid w:val="00A8421B"/>
    <w:rsid w:val="00A857A5"/>
    <w:rsid w:val="00A8596C"/>
    <w:rsid w:val="00A85AB9"/>
    <w:rsid w:val="00A9584C"/>
    <w:rsid w:val="00A96DDB"/>
    <w:rsid w:val="00AA2D27"/>
    <w:rsid w:val="00AA40CB"/>
    <w:rsid w:val="00AA4D93"/>
    <w:rsid w:val="00AA4E1D"/>
    <w:rsid w:val="00AA5146"/>
    <w:rsid w:val="00AA6986"/>
    <w:rsid w:val="00AA7D22"/>
    <w:rsid w:val="00AB0C64"/>
    <w:rsid w:val="00AB0CF8"/>
    <w:rsid w:val="00AB6087"/>
    <w:rsid w:val="00AC3C3E"/>
    <w:rsid w:val="00AC5AA7"/>
    <w:rsid w:val="00AC602B"/>
    <w:rsid w:val="00AC7D0B"/>
    <w:rsid w:val="00AD216E"/>
    <w:rsid w:val="00AD298E"/>
    <w:rsid w:val="00AD36FC"/>
    <w:rsid w:val="00AD6635"/>
    <w:rsid w:val="00AD7BC8"/>
    <w:rsid w:val="00AE729F"/>
    <w:rsid w:val="00AF0C77"/>
    <w:rsid w:val="00AF1532"/>
    <w:rsid w:val="00AF2617"/>
    <w:rsid w:val="00AF37D5"/>
    <w:rsid w:val="00AF660C"/>
    <w:rsid w:val="00AF7619"/>
    <w:rsid w:val="00B021A2"/>
    <w:rsid w:val="00B03D34"/>
    <w:rsid w:val="00B07E00"/>
    <w:rsid w:val="00B11389"/>
    <w:rsid w:val="00B116A8"/>
    <w:rsid w:val="00B11A84"/>
    <w:rsid w:val="00B12521"/>
    <w:rsid w:val="00B12B1F"/>
    <w:rsid w:val="00B206B4"/>
    <w:rsid w:val="00B224B4"/>
    <w:rsid w:val="00B231F2"/>
    <w:rsid w:val="00B257D1"/>
    <w:rsid w:val="00B341FB"/>
    <w:rsid w:val="00B346B2"/>
    <w:rsid w:val="00B364EB"/>
    <w:rsid w:val="00B371A4"/>
    <w:rsid w:val="00B41B3B"/>
    <w:rsid w:val="00B422A5"/>
    <w:rsid w:val="00B62D71"/>
    <w:rsid w:val="00B631A9"/>
    <w:rsid w:val="00B635EF"/>
    <w:rsid w:val="00B64EBC"/>
    <w:rsid w:val="00B70E0D"/>
    <w:rsid w:val="00B70FA8"/>
    <w:rsid w:val="00B7194B"/>
    <w:rsid w:val="00B7445D"/>
    <w:rsid w:val="00B77C54"/>
    <w:rsid w:val="00B81864"/>
    <w:rsid w:val="00B85899"/>
    <w:rsid w:val="00B85ECE"/>
    <w:rsid w:val="00B9144A"/>
    <w:rsid w:val="00B93551"/>
    <w:rsid w:val="00B9379D"/>
    <w:rsid w:val="00BA0E25"/>
    <w:rsid w:val="00BA0E6E"/>
    <w:rsid w:val="00BA157E"/>
    <w:rsid w:val="00BA3ED4"/>
    <w:rsid w:val="00BA3EEF"/>
    <w:rsid w:val="00BA46D5"/>
    <w:rsid w:val="00BA4792"/>
    <w:rsid w:val="00BA5DC1"/>
    <w:rsid w:val="00BA6C2E"/>
    <w:rsid w:val="00BA6DC4"/>
    <w:rsid w:val="00BB13AA"/>
    <w:rsid w:val="00BB45F2"/>
    <w:rsid w:val="00BB46CC"/>
    <w:rsid w:val="00BB76A8"/>
    <w:rsid w:val="00BC1151"/>
    <w:rsid w:val="00BC3D2E"/>
    <w:rsid w:val="00BC7692"/>
    <w:rsid w:val="00BC7B39"/>
    <w:rsid w:val="00BD1112"/>
    <w:rsid w:val="00BD3609"/>
    <w:rsid w:val="00BE45B5"/>
    <w:rsid w:val="00BE4871"/>
    <w:rsid w:val="00BE6322"/>
    <w:rsid w:val="00BF18F3"/>
    <w:rsid w:val="00BF4CA3"/>
    <w:rsid w:val="00C01190"/>
    <w:rsid w:val="00C039DE"/>
    <w:rsid w:val="00C04586"/>
    <w:rsid w:val="00C070A5"/>
    <w:rsid w:val="00C075DF"/>
    <w:rsid w:val="00C07889"/>
    <w:rsid w:val="00C078C3"/>
    <w:rsid w:val="00C141F0"/>
    <w:rsid w:val="00C25D0F"/>
    <w:rsid w:val="00C25FDA"/>
    <w:rsid w:val="00C2608D"/>
    <w:rsid w:val="00C33A0E"/>
    <w:rsid w:val="00C33F57"/>
    <w:rsid w:val="00C36A93"/>
    <w:rsid w:val="00C4060A"/>
    <w:rsid w:val="00C40C85"/>
    <w:rsid w:val="00C417CC"/>
    <w:rsid w:val="00C424F4"/>
    <w:rsid w:val="00C45620"/>
    <w:rsid w:val="00C47F07"/>
    <w:rsid w:val="00C53A51"/>
    <w:rsid w:val="00C56EC4"/>
    <w:rsid w:val="00C625D2"/>
    <w:rsid w:val="00C63D10"/>
    <w:rsid w:val="00C64426"/>
    <w:rsid w:val="00C65958"/>
    <w:rsid w:val="00C65F7D"/>
    <w:rsid w:val="00C748CE"/>
    <w:rsid w:val="00C759F7"/>
    <w:rsid w:val="00C9208A"/>
    <w:rsid w:val="00CB2F3B"/>
    <w:rsid w:val="00CB4B09"/>
    <w:rsid w:val="00CB7A86"/>
    <w:rsid w:val="00CC156B"/>
    <w:rsid w:val="00CC1944"/>
    <w:rsid w:val="00CC30B2"/>
    <w:rsid w:val="00CC4744"/>
    <w:rsid w:val="00CC5232"/>
    <w:rsid w:val="00CD081C"/>
    <w:rsid w:val="00CD156D"/>
    <w:rsid w:val="00CD5495"/>
    <w:rsid w:val="00CD6ADC"/>
    <w:rsid w:val="00CE46D2"/>
    <w:rsid w:val="00CF043B"/>
    <w:rsid w:val="00CF14DB"/>
    <w:rsid w:val="00CF3BAE"/>
    <w:rsid w:val="00CF5D04"/>
    <w:rsid w:val="00CF5E32"/>
    <w:rsid w:val="00CF7E42"/>
    <w:rsid w:val="00D02D74"/>
    <w:rsid w:val="00D03B98"/>
    <w:rsid w:val="00D03D27"/>
    <w:rsid w:val="00D05C4A"/>
    <w:rsid w:val="00D07F2B"/>
    <w:rsid w:val="00D13BEE"/>
    <w:rsid w:val="00D164C7"/>
    <w:rsid w:val="00D16C58"/>
    <w:rsid w:val="00D30D46"/>
    <w:rsid w:val="00D31E34"/>
    <w:rsid w:val="00D33F73"/>
    <w:rsid w:val="00D36616"/>
    <w:rsid w:val="00D40694"/>
    <w:rsid w:val="00D44458"/>
    <w:rsid w:val="00D47DB2"/>
    <w:rsid w:val="00D50953"/>
    <w:rsid w:val="00D60311"/>
    <w:rsid w:val="00D63BD1"/>
    <w:rsid w:val="00D70002"/>
    <w:rsid w:val="00D731AB"/>
    <w:rsid w:val="00D7537D"/>
    <w:rsid w:val="00D75F9E"/>
    <w:rsid w:val="00D80C74"/>
    <w:rsid w:val="00D83728"/>
    <w:rsid w:val="00D85C6C"/>
    <w:rsid w:val="00D85EF6"/>
    <w:rsid w:val="00D95AF2"/>
    <w:rsid w:val="00D96C0A"/>
    <w:rsid w:val="00DA3BD3"/>
    <w:rsid w:val="00DB2142"/>
    <w:rsid w:val="00DB21ED"/>
    <w:rsid w:val="00DB7701"/>
    <w:rsid w:val="00DC0535"/>
    <w:rsid w:val="00DC1527"/>
    <w:rsid w:val="00DC1E0B"/>
    <w:rsid w:val="00DC2006"/>
    <w:rsid w:val="00DC57B6"/>
    <w:rsid w:val="00DC6D66"/>
    <w:rsid w:val="00DD4681"/>
    <w:rsid w:val="00DD4CAC"/>
    <w:rsid w:val="00DD5B9B"/>
    <w:rsid w:val="00DD5F6E"/>
    <w:rsid w:val="00DD66DA"/>
    <w:rsid w:val="00DD78C6"/>
    <w:rsid w:val="00DD7AB4"/>
    <w:rsid w:val="00DE3447"/>
    <w:rsid w:val="00DE43DD"/>
    <w:rsid w:val="00DE47CB"/>
    <w:rsid w:val="00DE4C36"/>
    <w:rsid w:val="00DE6745"/>
    <w:rsid w:val="00DF5222"/>
    <w:rsid w:val="00DF5621"/>
    <w:rsid w:val="00E00613"/>
    <w:rsid w:val="00E05029"/>
    <w:rsid w:val="00E079B0"/>
    <w:rsid w:val="00E07A6D"/>
    <w:rsid w:val="00E145E4"/>
    <w:rsid w:val="00E1483A"/>
    <w:rsid w:val="00E14C97"/>
    <w:rsid w:val="00E15062"/>
    <w:rsid w:val="00E15413"/>
    <w:rsid w:val="00E164E8"/>
    <w:rsid w:val="00E1709D"/>
    <w:rsid w:val="00E21171"/>
    <w:rsid w:val="00E225D1"/>
    <w:rsid w:val="00E23AD5"/>
    <w:rsid w:val="00E32D00"/>
    <w:rsid w:val="00E41B65"/>
    <w:rsid w:val="00E435FC"/>
    <w:rsid w:val="00E4416E"/>
    <w:rsid w:val="00E4673D"/>
    <w:rsid w:val="00E5182B"/>
    <w:rsid w:val="00E5259A"/>
    <w:rsid w:val="00E552FC"/>
    <w:rsid w:val="00E559B4"/>
    <w:rsid w:val="00E60D1D"/>
    <w:rsid w:val="00E63133"/>
    <w:rsid w:val="00E6488B"/>
    <w:rsid w:val="00E66B56"/>
    <w:rsid w:val="00E66F9C"/>
    <w:rsid w:val="00E70A2B"/>
    <w:rsid w:val="00E71016"/>
    <w:rsid w:val="00E73274"/>
    <w:rsid w:val="00E73821"/>
    <w:rsid w:val="00E74C49"/>
    <w:rsid w:val="00E8388E"/>
    <w:rsid w:val="00E84378"/>
    <w:rsid w:val="00E86504"/>
    <w:rsid w:val="00E92F9E"/>
    <w:rsid w:val="00E95557"/>
    <w:rsid w:val="00E95C50"/>
    <w:rsid w:val="00E960B3"/>
    <w:rsid w:val="00E9628C"/>
    <w:rsid w:val="00EA4FE4"/>
    <w:rsid w:val="00EA69C7"/>
    <w:rsid w:val="00EB4053"/>
    <w:rsid w:val="00EB486B"/>
    <w:rsid w:val="00EB6041"/>
    <w:rsid w:val="00EB63DA"/>
    <w:rsid w:val="00EB6A74"/>
    <w:rsid w:val="00EC20E4"/>
    <w:rsid w:val="00EC699B"/>
    <w:rsid w:val="00ED0353"/>
    <w:rsid w:val="00ED1734"/>
    <w:rsid w:val="00ED1B74"/>
    <w:rsid w:val="00ED25A1"/>
    <w:rsid w:val="00ED3B04"/>
    <w:rsid w:val="00ED65A0"/>
    <w:rsid w:val="00EE3BE0"/>
    <w:rsid w:val="00EE6A55"/>
    <w:rsid w:val="00EE7C60"/>
    <w:rsid w:val="00EF138F"/>
    <w:rsid w:val="00EF2E48"/>
    <w:rsid w:val="00F02BA4"/>
    <w:rsid w:val="00F037E2"/>
    <w:rsid w:val="00F12A10"/>
    <w:rsid w:val="00F136CE"/>
    <w:rsid w:val="00F142EE"/>
    <w:rsid w:val="00F14EA1"/>
    <w:rsid w:val="00F161D6"/>
    <w:rsid w:val="00F200DB"/>
    <w:rsid w:val="00F2136A"/>
    <w:rsid w:val="00F24FCA"/>
    <w:rsid w:val="00F25185"/>
    <w:rsid w:val="00F26D51"/>
    <w:rsid w:val="00F31079"/>
    <w:rsid w:val="00F348F9"/>
    <w:rsid w:val="00F35C1E"/>
    <w:rsid w:val="00F37232"/>
    <w:rsid w:val="00F41417"/>
    <w:rsid w:val="00F445D1"/>
    <w:rsid w:val="00F47968"/>
    <w:rsid w:val="00F5623F"/>
    <w:rsid w:val="00F605C4"/>
    <w:rsid w:val="00F629FA"/>
    <w:rsid w:val="00F63DC6"/>
    <w:rsid w:val="00F64B7F"/>
    <w:rsid w:val="00F808E8"/>
    <w:rsid w:val="00F81EA6"/>
    <w:rsid w:val="00F8212C"/>
    <w:rsid w:val="00F82137"/>
    <w:rsid w:val="00F83245"/>
    <w:rsid w:val="00F83C01"/>
    <w:rsid w:val="00F84374"/>
    <w:rsid w:val="00F90BA2"/>
    <w:rsid w:val="00F94F56"/>
    <w:rsid w:val="00F962DD"/>
    <w:rsid w:val="00FA4E64"/>
    <w:rsid w:val="00FA6A56"/>
    <w:rsid w:val="00FA7755"/>
    <w:rsid w:val="00FB0265"/>
    <w:rsid w:val="00FB0863"/>
    <w:rsid w:val="00FB0919"/>
    <w:rsid w:val="00FB3EA6"/>
    <w:rsid w:val="00FC043D"/>
    <w:rsid w:val="00FC0645"/>
    <w:rsid w:val="00FC077D"/>
    <w:rsid w:val="00FC3B2B"/>
    <w:rsid w:val="00FC4756"/>
    <w:rsid w:val="00FC647D"/>
    <w:rsid w:val="00FC68D0"/>
    <w:rsid w:val="00FC70AC"/>
    <w:rsid w:val="00FC710C"/>
    <w:rsid w:val="00FD16D6"/>
    <w:rsid w:val="00FD67DE"/>
    <w:rsid w:val="00FD76E1"/>
    <w:rsid w:val="00FE1E14"/>
    <w:rsid w:val="00FE1F5F"/>
    <w:rsid w:val="00FE4E6C"/>
    <w:rsid w:val="00FE51DE"/>
    <w:rsid w:val="00FE5489"/>
    <w:rsid w:val="00FE61A6"/>
    <w:rsid w:val="00FE674D"/>
    <w:rsid w:val="00FF258E"/>
    <w:rsid w:val="00FF308B"/>
    <w:rsid w:val="00FF6995"/>
    <w:rsid w:val="02761143"/>
    <w:rsid w:val="030ACF9D"/>
    <w:rsid w:val="030FCFCA"/>
    <w:rsid w:val="09B54141"/>
    <w:rsid w:val="0B60EBCA"/>
    <w:rsid w:val="0BD3EEC5"/>
    <w:rsid w:val="0D0BC1E8"/>
    <w:rsid w:val="0E45FE64"/>
    <w:rsid w:val="0ED68C38"/>
    <w:rsid w:val="13201CDD"/>
    <w:rsid w:val="164D559E"/>
    <w:rsid w:val="17986C8B"/>
    <w:rsid w:val="19144115"/>
    <w:rsid w:val="1B3E1896"/>
    <w:rsid w:val="1C725394"/>
    <w:rsid w:val="1D5CD023"/>
    <w:rsid w:val="1E08E133"/>
    <w:rsid w:val="1E654FD8"/>
    <w:rsid w:val="1E8EB984"/>
    <w:rsid w:val="21106081"/>
    <w:rsid w:val="2160D3BA"/>
    <w:rsid w:val="223E22B9"/>
    <w:rsid w:val="226578D7"/>
    <w:rsid w:val="238FEAF1"/>
    <w:rsid w:val="24B54F1D"/>
    <w:rsid w:val="24B60C8C"/>
    <w:rsid w:val="2735F83E"/>
    <w:rsid w:val="2808A54E"/>
    <w:rsid w:val="2947BB21"/>
    <w:rsid w:val="2B2F72DD"/>
    <w:rsid w:val="2BF04104"/>
    <w:rsid w:val="2D8C1165"/>
    <w:rsid w:val="2F0E5CDE"/>
    <w:rsid w:val="2F96B10B"/>
    <w:rsid w:val="37592017"/>
    <w:rsid w:val="3805D689"/>
    <w:rsid w:val="3D4AA4A5"/>
    <w:rsid w:val="3DEA92B7"/>
    <w:rsid w:val="3DF044F8"/>
    <w:rsid w:val="3E9A8DAB"/>
    <w:rsid w:val="3F193C8F"/>
    <w:rsid w:val="40C622F3"/>
    <w:rsid w:val="419B5432"/>
    <w:rsid w:val="4304E04B"/>
    <w:rsid w:val="44CF4B7A"/>
    <w:rsid w:val="464FF50C"/>
    <w:rsid w:val="49AEAF39"/>
    <w:rsid w:val="49BF826C"/>
    <w:rsid w:val="49FA9694"/>
    <w:rsid w:val="4E56CFBC"/>
    <w:rsid w:val="4F8BCE35"/>
    <w:rsid w:val="4FDF52C2"/>
    <w:rsid w:val="5191AB94"/>
    <w:rsid w:val="51C70A7E"/>
    <w:rsid w:val="52770572"/>
    <w:rsid w:val="52B276C4"/>
    <w:rsid w:val="5362DADF"/>
    <w:rsid w:val="568512E5"/>
    <w:rsid w:val="578E9400"/>
    <w:rsid w:val="59A1EB19"/>
    <w:rsid w:val="59E22945"/>
    <w:rsid w:val="5ABA6A11"/>
    <w:rsid w:val="5E8A89E6"/>
    <w:rsid w:val="6086459B"/>
    <w:rsid w:val="61993473"/>
    <w:rsid w:val="62E779AC"/>
    <w:rsid w:val="63CCD38A"/>
    <w:rsid w:val="63F2E0A0"/>
    <w:rsid w:val="63F40F90"/>
    <w:rsid w:val="659E8B12"/>
    <w:rsid w:val="665A2B99"/>
    <w:rsid w:val="67F5FBFA"/>
    <w:rsid w:val="6957138C"/>
    <w:rsid w:val="6C753395"/>
    <w:rsid w:val="6FE4F6C3"/>
    <w:rsid w:val="72728F75"/>
    <w:rsid w:val="75770405"/>
    <w:rsid w:val="758B14F6"/>
    <w:rsid w:val="767161BD"/>
    <w:rsid w:val="78AD4CFC"/>
    <w:rsid w:val="79DCEA68"/>
    <w:rsid w:val="7EA3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C1AC6"/>
  <w15:docId w15:val="{317069BE-3443-4C7E-A3AC-260AD5B8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9136B9"/>
    <w:pPr>
      <w:keepNext/>
      <w:keepLines/>
      <w:spacing w:before="200" w:after="120"/>
      <w:ind w:left="3600"/>
      <w:jc w:val="both"/>
      <w:outlineLvl w:val="5"/>
    </w:pPr>
    <w:rPr>
      <w:rFonts w:asciiTheme="majorHAnsi" w:eastAsiaTheme="majorEastAsia" w:hAnsiTheme="majorHAnsi" w:cstheme="majorBidi"/>
      <w:i/>
      <w:iCs/>
      <w:color w:val="243F60" w:themeColor="accent1" w:themeShade="7F"/>
      <w:sz w:val="24"/>
      <w:szCs w:val="24"/>
      <w:lang w:val="es-ES" w:eastAsia="es-ES"/>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36B9"/>
    <w:rPr>
      <w:sz w:val="32"/>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Ttulo3Car">
    <w:name w:val="Título 3 Car"/>
    <w:link w:val="Ttulo3"/>
    <w:rsid w:val="007C70BD"/>
    <w:rPr>
      <w:rFonts w:ascii="Cambria" w:eastAsia="Times New Roman" w:hAnsi="Cambria" w:cs="Times New Roman"/>
      <w:b/>
      <w:bCs/>
      <w:sz w:val="26"/>
      <w:szCs w:val="26"/>
      <w:lang w:val="en-US" w:eastAsia="en-US"/>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9136B9"/>
    <w:rPr>
      <w:rFonts w:asciiTheme="majorHAnsi" w:eastAsiaTheme="majorEastAsia" w:hAnsiTheme="majorHAnsi" w:cstheme="majorBidi"/>
      <w:i/>
      <w:iCs/>
      <w:color w:val="243F60" w:themeColor="accent1" w:themeShade="7F"/>
      <w:sz w:val="24"/>
      <w:szCs w:val="24"/>
      <w:lang w:val="es-ES" w:eastAsia="es-ES"/>
    </w:rPr>
  </w:style>
  <w:style w:type="character" w:customStyle="1" w:styleId="Ttulo7Car">
    <w:name w:val="Título 7 Car"/>
    <w:link w:val="Ttulo7"/>
    <w:uiPriority w:val="9"/>
    <w:rsid w:val="00BB13AA"/>
    <w:rPr>
      <w:rFonts w:ascii="Calibri" w:hAnsi="Calibri" w:cs="Arial"/>
      <w:sz w:val="24"/>
      <w:szCs w:val="24"/>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character" w:customStyle="1" w:styleId="EncabezadoCar">
    <w:name w:val="Encabezado Car"/>
    <w:link w:val="Encabezado"/>
    <w:rsid w:val="004A4833"/>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basedOn w:val="Fuentedeprrafopredeter"/>
    <w:link w:val="Piedepgina"/>
    <w:uiPriority w:val="99"/>
    <w:rsid w:val="009136B9"/>
  </w:style>
  <w:style w:type="character" w:styleId="Nmerodepgina">
    <w:name w:val="page number"/>
    <w:basedOn w:val="Fuentedeprrafopredeter"/>
    <w:semiHidden/>
  </w:style>
  <w:style w:type="character" w:styleId="Hipervnculo">
    <w:name w:val="Hyperlink"/>
    <w:uiPriority w:val="99"/>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aliases w:val="ftref,16 Point,Superscript 6 Point,BVI fnr,referencia nota al pie,fr,heading1,Car Car Char Car Char Car Car Char Car Char Char,Car Car Car Car Car Car Car Car Char Car Car Char Car Car Car Char Car Char Char Char,SUPERS,BVI,Ref"/>
    <w:uiPriority w:val="99"/>
    <w:rsid w:val="00BB13AA"/>
    <w:rPr>
      <w:vertAlign w:val="superscript"/>
    </w:rPr>
  </w:style>
  <w:style w:type="paragraph" w:styleId="Textonotapie">
    <w:name w:val="footnote text"/>
    <w:aliases w:val="Texto nota pie Mach1,Geneva 9,Font: Geneva 9,Boston 10,f,single space,FOOTNOTES,fn,Footnote Text Char Char Char Char,Footnote Text Char Char Char,ADB,Footnote Text Char Char Char Char Char,Footnote Text Char Char1,footnote text,ft,C,Font"/>
    <w:basedOn w:val="Normal"/>
    <w:link w:val="TextonotapieCar"/>
    <w:uiPriority w:val="99"/>
    <w:unhideWhenUsed/>
    <w:qFormat/>
    <w:rsid w:val="006E137C"/>
  </w:style>
  <w:style w:type="character" w:customStyle="1" w:styleId="TextonotapieCar">
    <w:name w:val="Texto nota pie Car"/>
    <w:aliases w:val="Texto nota pie Mach1 Car,Geneva 9 Car,Font: Geneva 9 Car,Boston 10 Car,f Car,single space Car,FOOTNOTES Car,fn Car,Footnote Text Char Char Char Char Car,Footnote Text Char Char Char Car,ADB Car,Footnote Text Char Char1 Car,ft Car"/>
    <w:link w:val="Textonotapie"/>
    <w:uiPriority w:val="99"/>
    <w:rsid w:val="006E137C"/>
    <w:rPr>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qFormat/>
    <w:rsid w:val="007068E9"/>
    <w:pPr>
      <w:widowControl w:val="0"/>
      <w:autoSpaceDE w:val="0"/>
      <w:autoSpaceDN w:val="0"/>
      <w:adjustRightInd w:val="0"/>
    </w:pPr>
    <w:rPr>
      <w:color w:val="000000"/>
      <w:sz w:val="24"/>
      <w:szCs w:val="24"/>
    </w:rPr>
  </w:style>
  <w:style w:type="paragraph" w:styleId="Prrafodelista">
    <w:name w:val="List Paragraph"/>
    <w:aliases w:val="References,Paragraphe  revu,CorpoTexto,List Paragraph (numbered (a)),Cita Pie de Página,TITULO A,Lista 123,Lapis Bulleted List,Dot pt,No Spacing1,List Paragraph Char Char Char,Indicator Text,Numbered Para 1"/>
    <w:basedOn w:val="Normal"/>
    <w:link w:val="PrrafodelistaCar"/>
    <w:uiPriority w:val="34"/>
    <w:qFormat/>
    <w:rsid w:val="00D80C74"/>
    <w:pPr>
      <w:ind w:left="720"/>
    </w:pPr>
  </w:style>
  <w:style w:type="character" w:customStyle="1" w:styleId="PrrafodelistaCar">
    <w:name w:val="Párrafo de lista Car"/>
    <w:aliases w:val="References Car,Paragraphe  revu Car,CorpoTexto Car,List Paragraph (numbered (a)) Car,Cita Pie de Página Car,TITULO A Car,Lista 123 Car,Lapis Bulleted List Car,Dot pt Car,No Spacing1 Car,List Paragraph Char Char Char Car"/>
    <w:link w:val="Prrafodelista"/>
    <w:uiPriority w:val="34"/>
    <w:rsid w:val="009F771B"/>
  </w:style>
  <w:style w:type="character" w:customStyle="1" w:styleId="Mencinsinresolver1">
    <w:name w:val="Mención sin resolver1"/>
    <w:basedOn w:val="Fuentedeprrafopredeter"/>
    <w:uiPriority w:val="99"/>
    <w:semiHidden/>
    <w:unhideWhenUsed/>
    <w:rsid w:val="00AF37D5"/>
    <w:rPr>
      <w:color w:val="808080"/>
      <w:shd w:val="clear" w:color="auto" w:fill="E6E6E6"/>
    </w:rPr>
  </w:style>
  <w:style w:type="character" w:styleId="Mencinsinresolver">
    <w:name w:val="Unresolved Mention"/>
    <w:basedOn w:val="Fuentedeprrafopredeter"/>
    <w:uiPriority w:val="99"/>
    <w:semiHidden/>
    <w:unhideWhenUsed/>
    <w:rsid w:val="000C51B8"/>
    <w:rPr>
      <w:color w:val="605E5C"/>
      <w:shd w:val="clear" w:color="auto" w:fill="E1DFDD"/>
    </w:rPr>
  </w:style>
  <w:style w:type="paragraph" w:customStyle="1" w:styleId="paragraph">
    <w:name w:val="paragraph"/>
    <w:basedOn w:val="Normal"/>
    <w:rsid w:val="001F6B8C"/>
    <w:pPr>
      <w:spacing w:before="100" w:beforeAutospacing="1" w:after="100" w:afterAutospacing="1"/>
    </w:pPr>
    <w:rPr>
      <w:sz w:val="24"/>
      <w:szCs w:val="24"/>
      <w:lang w:val="es-SV" w:eastAsia="es-SV"/>
    </w:rPr>
  </w:style>
  <w:style w:type="character" w:customStyle="1" w:styleId="normaltextrun">
    <w:name w:val="normaltextrun"/>
    <w:basedOn w:val="Fuentedeprrafopredeter"/>
    <w:rsid w:val="001F6B8C"/>
  </w:style>
  <w:style w:type="character" w:customStyle="1" w:styleId="findhit">
    <w:name w:val="findhit"/>
    <w:basedOn w:val="Fuentedeprrafopredeter"/>
    <w:rsid w:val="001F6B8C"/>
  </w:style>
  <w:style w:type="character" w:customStyle="1" w:styleId="eop">
    <w:name w:val="eop"/>
    <w:basedOn w:val="Fuentedeprrafopredeter"/>
    <w:rsid w:val="001F6B8C"/>
  </w:style>
  <w:style w:type="paragraph" w:customStyle="1" w:styleId="Normalnumerado1">
    <w:name w:val="Normalnumerado1"/>
    <w:basedOn w:val="Normal"/>
    <w:link w:val="Normalnumerado1Car"/>
    <w:qFormat/>
    <w:rsid w:val="009136B9"/>
    <w:pPr>
      <w:numPr>
        <w:numId w:val="14"/>
      </w:numPr>
      <w:autoSpaceDE w:val="0"/>
      <w:autoSpaceDN w:val="0"/>
      <w:adjustRightInd w:val="0"/>
      <w:spacing w:before="240" w:after="120"/>
      <w:jc w:val="both"/>
    </w:pPr>
    <w:rPr>
      <w:rFonts w:ascii="Arial" w:eastAsia="Calibri" w:hAnsi="Arial"/>
      <w:sz w:val="22"/>
      <w:szCs w:val="24"/>
      <w:lang w:val="es-ES" w:eastAsia="es-ES"/>
    </w:rPr>
  </w:style>
  <w:style w:type="character" w:customStyle="1" w:styleId="Normalnumerado1Car">
    <w:name w:val="Normalnumerado1 Car"/>
    <w:link w:val="Normalnumerado1"/>
    <w:rsid w:val="009136B9"/>
    <w:rPr>
      <w:rFonts w:ascii="Arial" w:eastAsia="Calibri" w:hAnsi="Arial"/>
      <w:sz w:val="22"/>
      <w:szCs w:val="24"/>
      <w:lang w:val="es-ES" w:eastAsia="es-ES"/>
    </w:rPr>
  </w:style>
  <w:style w:type="paragraph" w:styleId="Sinespaciado">
    <w:name w:val="No Spacing"/>
    <w:link w:val="SinespaciadoCar"/>
    <w:uiPriority w:val="1"/>
    <w:qFormat/>
    <w:rsid w:val="009136B9"/>
    <w:rPr>
      <w:rFonts w:ascii="Calibri" w:hAnsi="Calibri"/>
      <w:sz w:val="22"/>
      <w:szCs w:val="22"/>
      <w:lang w:val="es-SV" w:eastAsia="es-SV"/>
    </w:rPr>
  </w:style>
  <w:style w:type="character" w:customStyle="1" w:styleId="SinespaciadoCar">
    <w:name w:val="Sin espaciado Car"/>
    <w:link w:val="Sinespaciado"/>
    <w:uiPriority w:val="1"/>
    <w:rsid w:val="009136B9"/>
    <w:rPr>
      <w:rFonts w:ascii="Calibri" w:hAnsi="Calibri"/>
      <w:sz w:val="22"/>
      <w:szCs w:val="22"/>
      <w:lang w:val="es-SV" w:eastAsia="es-SV"/>
    </w:rPr>
  </w:style>
  <w:style w:type="paragraph" w:customStyle="1" w:styleId="Question">
    <w:name w:val="Question"/>
    <w:basedOn w:val="Normal"/>
    <w:next w:val="Normal"/>
    <w:rsid w:val="009136B9"/>
    <w:pPr>
      <w:snapToGrid w:val="0"/>
      <w:spacing w:before="40" w:after="120"/>
      <w:jc w:val="both"/>
    </w:pPr>
    <w:rPr>
      <w:rFonts w:ascii="Arial" w:hAnsi="Arial" w:cs="Arial"/>
      <w:sz w:val="12"/>
      <w:szCs w:val="12"/>
    </w:rPr>
  </w:style>
  <w:style w:type="paragraph" w:styleId="Subttulo">
    <w:name w:val="Subtitle"/>
    <w:basedOn w:val="Normal"/>
    <w:next w:val="Normal"/>
    <w:link w:val="SubttuloCar"/>
    <w:uiPriority w:val="11"/>
    <w:qFormat/>
    <w:rsid w:val="009136B9"/>
    <w:pPr>
      <w:numPr>
        <w:ilvl w:val="1"/>
      </w:numPr>
      <w:suppressAutoHyphens/>
      <w:spacing w:before="120" w:after="160"/>
      <w:jc w:val="both"/>
    </w:pPr>
    <w:rPr>
      <w:rFonts w:ascii="Arial" w:eastAsiaTheme="minorEastAsia" w:hAnsi="Arial" w:cstheme="minorBidi"/>
      <w:b/>
      <w:spacing w:val="15"/>
      <w:szCs w:val="22"/>
      <w:lang w:val="es-SV" w:eastAsia="ar-SA"/>
    </w:rPr>
  </w:style>
  <w:style w:type="character" w:customStyle="1" w:styleId="SubttuloCar">
    <w:name w:val="Subtítulo Car"/>
    <w:basedOn w:val="Fuentedeprrafopredeter"/>
    <w:link w:val="Subttulo"/>
    <w:uiPriority w:val="11"/>
    <w:rsid w:val="009136B9"/>
    <w:rPr>
      <w:rFonts w:ascii="Arial" w:eastAsiaTheme="minorEastAsia" w:hAnsi="Arial" w:cstheme="minorBidi"/>
      <w:b/>
      <w:spacing w:val="15"/>
      <w:szCs w:val="22"/>
      <w:lang w:val="es-SV" w:eastAsia="ar-SA"/>
    </w:rPr>
  </w:style>
  <w:style w:type="character" w:customStyle="1" w:styleId="TextonotaalfinalCar">
    <w:name w:val="Texto nota al final Car"/>
    <w:basedOn w:val="Fuentedeprrafopredeter"/>
    <w:link w:val="Textonotaalfinal"/>
    <w:uiPriority w:val="99"/>
    <w:semiHidden/>
    <w:rsid w:val="009136B9"/>
    <w:rPr>
      <w:rFonts w:ascii="Arial" w:hAnsi="Arial"/>
      <w:lang w:val="es-SV" w:eastAsia="ar-SA"/>
    </w:rPr>
  </w:style>
  <w:style w:type="paragraph" w:styleId="Textonotaalfinal">
    <w:name w:val="endnote text"/>
    <w:basedOn w:val="Normal"/>
    <w:link w:val="TextonotaalfinalCar"/>
    <w:uiPriority w:val="99"/>
    <w:semiHidden/>
    <w:unhideWhenUsed/>
    <w:rsid w:val="009136B9"/>
    <w:pPr>
      <w:suppressAutoHyphens/>
      <w:jc w:val="both"/>
    </w:pPr>
    <w:rPr>
      <w:rFonts w:ascii="Arial" w:hAnsi="Arial"/>
      <w:lang w:val="es-SV" w:eastAsia="ar-SA"/>
    </w:rPr>
  </w:style>
  <w:style w:type="character" w:styleId="Mencionar">
    <w:name w:val="Mention"/>
    <w:basedOn w:val="Fuentedeprrafopredeter"/>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hyperlink" Target="mailto:adquisiciones.sv@undp.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dquisiciones.sv@undp.org" TargetMode="External"/><Relationship Id="rId17" Type="http://schemas.openxmlformats.org/officeDocument/2006/relationships/hyperlink" Target="mailto:adquisiciones.sv@undp.org"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procurement-notices.undp.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quisiciones.sv@undp.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dquisiciones.sv@und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 Id="rId22"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2322BEAB-DD83-4D1C-9172-9920CC636678}">
    <t:Anchor>
      <t:Comment id="603932824"/>
    </t:Anchor>
    <t:History>
      <t:Event id="{DA4DE77A-2EF2-4854-9583-AB016607BD75}" time="2021-03-19T23:35:01Z">
        <t:Attribution userId="S::amada.carolina.herrador@undp.org::af173296-f0ea-40db-aea0-3f8a8d8e5aa9" userProvider="AD" userName="Amada Carolina Herrador"/>
        <t:Anchor>
          <t:Comment id="1446609236"/>
        </t:Anchor>
        <t:Create/>
      </t:Event>
      <t:Event id="{1BC2525C-0A76-4FC7-8F96-FF82338512DA}" time="2021-03-19T23:35:01Z">
        <t:Attribution userId="S::amada.carolina.herrador@undp.org::af173296-f0ea-40db-aea0-3f8a8d8e5aa9" userProvider="AD" userName="Amada Carolina Herrador"/>
        <t:Anchor>
          <t:Comment id="1446609236"/>
        </t:Anchor>
        <t:Assign userId="S::jose.david.perez@undp.org::1093ebea-b111-431b-9ab5-ac8f83ddfc24" userProvider="AD" userName="Jose David Perez"/>
      </t:Event>
      <t:Event id="{1B70F787-03EA-4228-86C7-0C7AC546D450}" time="2021-03-19T23:35:01Z">
        <t:Attribution userId="S::amada.carolina.herrador@undp.org::af173296-f0ea-40db-aea0-3f8a8d8e5aa9" userProvider="AD" userName="Amada Carolina Herrador"/>
        <t:Anchor>
          <t:Comment id="1446609236"/>
        </t:Anchor>
        <t:SetTitle title="@Jose David Perez se recuerda el metodo abreviado es cumple menor precio, se recuerda el caso de CEPA?"/>
      </t:Event>
    </t:History>
  </t:Task>
  <t:Task id="{73E2D03D-57D4-4DD2-A6D1-D1796A0F4551}">
    <t:Anchor>
      <t:Comment id="603933130"/>
    </t:Anchor>
    <t:History>
      <t:Event id="{05BCCF43-DAC3-4246-9139-3354B617393A}" time="2021-03-19T23:36:50Z">
        <t:Attribution userId="S::amada.carolina.herrador@undp.org::af173296-f0ea-40db-aea0-3f8a8d8e5aa9" userProvider="AD" userName="Amada Carolina Herrador"/>
        <t:Anchor>
          <t:Comment id="958937806"/>
        </t:Anchor>
        <t:Create/>
      </t:Event>
      <t:Event id="{B8A61AE0-D36E-46D5-867F-B8F8460CAD29}" time="2021-03-19T23:36:50Z">
        <t:Attribution userId="S::amada.carolina.herrador@undp.org::af173296-f0ea-40db-aea0-3f8a8d8e5aa9" userProvider="AD" userName="Amada Carolina Herrador"/>
        <t:Anchor>
          <t:Comment id="958937806"/>
        </t:Anchor>
        <t:Assign userId="S::jose.david.perez@undp.org::1093ebea-b111-431b-9ab5-ac8f83ddfc24" userProvider="AD" userName="Jose David Perez"/>
      </t:Event>
      <t:Event id="{C8885C4C-47C2-41C2-8A26-C2B8E8C3D8F5}" time="2021-03-19T23:36:50Z">
        <t:Attribution userId="S::amada.carolina.herrador@undp.org::af173296-f0ea-40db-aea0-3f8a8d8e5aa9" userProvider="AD" userName="Amada Carolina Herrador"/>
        <t:Anchor>
          <t:Comment id="958937806"/>
        </t:Anchor>
        <t:SetTitle title="@Jose David Perez voy a consultar con la Inga, sin embargo las clases en linea de universidades ya cuentan con muchos años de estarse dando, que ahora con la pandemia se dio mas, por ejemplo Paty Montalvan hizo su maestria toda virtua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0BCD26EE6D594EAA4D69F4F52A60D6" ma:contentTypeVersion="12" ma:contentTypeDescription="Create a new document." ma:contentTypeScope="" ma:versionID="24fad792bb9c99964ada08758316987a">
  <xsd:schema xmlns:xsd="http://www.w3.org/2001/XMLSchema" xmlns:xs="http://www.w3.org/2001/XMLSchema" xmlns:p="http://schemas.microsoft.com/office/2006/metadata/properties" xmlns:ns2="ec514e69-ec6d-4a3b-97f2-2f31810514b9" xmlns:ns3="61376194-2a9b-4fbf-90bc-23a49e037925" targetNamespace="http://schemas.microsoft.com/office/2006/metadata/properties" ma:root="true" ma:fieldsID="57845f092a152fc30c210e10f944b542" ns2:_="" ns3:_="">
    <xsd:import namespace="ec514e69-ec6d-4a3b-97f2-2f31810514b9"/>
    <xsd:import namespace="61376194-2a9b-4fbf-90bc-23a49e0379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14e69-ec6d-4a3b-97f2-2f318105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76194-2a9b-4fbf-90bc-23a49e0379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FB6E4-8B27-4F72-AB91-EDB2539F2E27}">
  <ds:schemaRefs>
    <ds:schemaRef ds:uri="http://schemas.openxmlformats.org/officeDocument/2006/bibliography"/>
  </ds:schemaRefs>
</ds:datastoreItem>
</file>

<file path=customXml/itemProps2.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FB1FFA-D2C4-43A1-8A05-36C92DC92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14e69-ec6d-4a3b-97f2-2f31810514b9"/>
    <ds:schemaRef ds:uri="61376194-2a9b-4fbf-90bc-23a49e037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A8EF7-B396-416B-87A5-7DE0521A6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24</Pages>
  <Words>7311</Words>
  <Characters>40211</Characters>
  <Application>Microsoft Office Word</Application>
  <DocSecurity>0</DocSecurity>
  <Lines>335</Lines>
  <Paragraphs>94</Paragraphs>
  <ScaleCrop>false</ScaleCrop>
  <Company>UNDP</Company>
  <LinksUpToDate>false</LinksUpToDate>
  <CharactersWithSpaces>47428</CharactersWithSpaces>
  <SharedDoc>false</SharedDoc>
  <HLinks>
    <vt:vector size="48" baseType="variant">
      <vt:variant>
        <vt:i4>6619192</vt:i4>
      </vt:variant>
      <vt:variant>
        <vt:i4>21</vt:i4>
      </vt:variant>
      <vt:variant>
        <vt:i4>0</vt:i4>
      </vt:variant>
      <vt:variant>
        <vt:i4>5</vt:i4>
      </vt:variant>
      <vt:variant>
        <vt:lpwstr>https://etendering.partneragencies.org/</vt:lpwstr>
      </vt:variant>
      <vt:variant>
        <vt:lpwstr/>
      </vt:variant>
      <vt:variant>
        <vt:i4>2293844</vt:i4>
      </vt:variant>
      <vt:variant>
        <vt:i4>18</vt:i4>
      </vt:variant>
      <vt:variant>
        <vt:i4>0</vt:i4>
      </vt:variant>
      <vt:variant>
        <vt:i4>5</vt:i4>
      </vt:variant>
      <vt:variant>
        <vt:lpwstr>mailto:adquisiciones.sv@undp.org</vt:lpwstr>
      </vt:variant>
      <vt:variant>
        <vt:lpwstr/>
      </vt:variant>
      <vt:variant>
        <vt:i4>6619192</vt:i4>
      </vt:variant>
      <vt:variant>
        <vt:i4>15</vt:i4>
      </vt:variant>
      <vt:variant>
        <vt:i4>0</vt:i4>
      </vt:variant>
      <vt:variant>
        <vt:i4>5</vt:i4>
      </vt:variant>
      <vt:variant>
        <vt:lpwstr>https://etendering.partneragencies.org/</vt:lpwstr>
      </vt:variant>
      <vt:variant>
        <vt:lpwstr/>
      </vt:variant>
      <vt:variant>
        <vt:i4>6619192</vt:i4>
      </vt:variant>
      <vt:variant>
        <vt:i4>12</vt:i4>
      </vt:variant>
      <vt:variant>
        <vt:i4>0</vt:i4>
      </vt:variant>
      <vt:variant>
        <vt:i4>5</vt:i4>
      </vt:variant>
      <vt:variant>
        <vt:lpwstr>https://etendering.partneragencies.org/</vt:lpwstr>
      </vt:variant>
      <vt:variant>
        <vt:lpwstr/>
      </vt:variant>
      <vt:variant>
        <vt:i4>2293844</vt:i4>
      </vt:variant>
      <vt:variant>
        <vt:i4>9</vt:i4>
      </vt:variant>
      <vt:variant>
        <vt:i4>0</vt:i4>
      </vt:variant>
      <vt:variant>
        <vt:i4>5</vt:i4>
      </vt:variant>
      <vt:variant>
        <vt:lpwstr>mailto:adquisiciones.sv@undp.org</vt:lpwstr>
      </vt:variant>
      <vt:variant>
        <vt:lpwstr/>
      </vt: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2293844</vt:i4>
      </vt:variant>
      <vt:variant>
        <vt:i4>0</vt:i4>
      </vt:variant>
      <vt:variant>
        <vt:i4>0</vt:i4>
      </vt:variant>
      <vt:variant>
        <vt:i4>5</vt:i4>
      </vt:variant>
      <vt:variant>
        <vt:lpwstr>mailto:adquisiciones.sv@undp.org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subject/>
  <dc:creator>tsd</dc:creator>
  <cp:keywords/>
  <cp:lastModifiedBy>Valeria Lara</cp:lastModifiedBy>
  <cp:revision>145</cp:revision>
  <cp:lastPrinted>2012-06-09T19:33:00Z</cp:lastPrinted>
  <dcterms:created xsi:type="dcterms:W3CDTF">2021-04-19T21:13:00Z</dcterms:created>
  <dcterms:modified xsi:type="dcterms:W3CDTF">2021-04-30T00:10:00Z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0x010100990BCD26EE6D594EAA4D69F4F52A60D6</vt:lpwstr>
  </property>
  <property fmtid="{D5CDD505-2E9C-101B-9397-08002B2CF9AE}" pid="3" name="_dlc_DocIdItemGuid">
    <vt:lpwstr>04673bd3-3f73-4a4a-a1fd-cb224766dc33</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