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C909" w14:textId="2C9E2ADC" w:rsidR="003F3739" w:rsidRPr="006E4E70" w:rsidRDefault="006E4E70" w:rsidP="006E4E70">
      <w:pPr>
        <w:pStyle w:val="NoSpacing"/>
        <w:jc w:val="right"/>
        <w:rPr>
          <w:b/>
          <w:bCs/>
          <w:sz w:val="32"/>
          <w:szCs w:val="32"/>
          <w:lang w:val="ru-RU" w:eastAsia="en-PH"/>
        </w:rPr>
      </w:pPr>
      <w:r w:rsidRPr="006E4E70">
        <w:rPr>
          <w:b/>
          <w:bCs/>
          <w:sz w:val="32"/>
          <w:szCs w:val="32"/>
          <w:lang w:val="ru-RU" w:eastAsia="en-PH"/>
        </w:rPr>
        <w:t xml:space="preserve">ПРИЛОЖЕНИЕ 5 </w:t>
      </w:r>
    </w:p>
    <w:p w14:paraId="4ADF03A7" w14:textId="3AFA3966" w:rsidR="006E4E70" w:rsidRPr="006E4E70" w:rsidRDefault="006E4E70" w:rsidP="006E4E70">
      <w:pPr>
        <w:pStyle w:val="NoSpacing"/>
        <w:jc w:val="right"/>
        <w:rPr>
          <w:b/>
          <w:bCs/>
          <w:color w:val="FF0000"/>
          <w:sz w:val="24"/>
          <w:szCs w:val="24"/>
          <w:lang w:val="ru-RU" w:eastAsia="en-PH"/>
        </w:rPr>
      </w:pPr>
      <w:r w:rsidRPr="006E4E70">
        <w:rPr>
          <w:b/>
          <w:bCs/>
          <w:color w:val="FF0000"/>
          <w:sz w:val="24"/>
          <w:szCs w:val="24"/>
          <w:lang w:val="ru-RU" w:eastAsia="en-PH"/>
        </w:rPr>
        <w:t>(Должно быть защищено паролем!)</w:t>
      </w:r>
    </w:p>
    <w:p w14:paraId="24D3C90A" w14:textId="77777777" w:rsidR="000F53CE" w:rsidRPr="009820FF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РАСПРЕДЕЛЕНИЕ РАСХОДОВ </w:t>
      </w:r>
    </w:p>
    <w:p w14:paraId="24D3C90B" w14:textId="77777777" w:rsidR="003F3739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ДЛЯ ОБЕСПЕЧЕНИЯ ФИНАЛЬНОГО ФИНАНСОВОГО ПРЕДЛОЖЕНИЯ, ВКЛЮЧАЮЩЕГО ВСЕ РАСХОДЫ </w:t>
      </w:r>
      <w:r w:rsidR="000E611D" w:rsidRPr="009820FF"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 </w:t>
      </w:r>
    </w:p>
    <w:p w14:paraId="24D3C90E" w14:textId="77777777" w:rsidR="000E611D" w:rsidRPr="009820FF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24D3C90F" w14:textId="77777777" w:rsidR="000E611D" w:rsidRPr="000E611D" w:rsidRDefault="009820FF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по статьям расходов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1257"/>
        <w:gridCol w:w="1449"/>
        <w:gridCol w:w="2213"/>
      </w:tblGrid>
      <w:tr w:rsidR="000E611D" w:rsidRPr="00D02767" w14:paraId="24D3C919" w14:textId="77777777" w:rsidTr="00164278">
        <w:tc>
          <w:tcPr>
            <w:tcW w:w="3755" w:type="dxa"/>
          </w:tcPr>
          <w:p w14:paraId="24D3C910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1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259" w:type="dxa"/>
          </w:tcPr>
          <w:p w14:paraId="24D3C912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9820FF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14:paraId="24D3C914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60726A4" w:rsidR="000F53CE" w:rsidRPr="003E6FE4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  <w:r w:rsidR="003E6FE4">
              <w:rPr>
                <w:rFonts w:eastAsia="Calibri" w:cstheme="minorHAnsi"/>
                <w:b/>
                <w:snapToGrid w:val="0"/>
                <w:lang w:val="en-US"/>
              </w:rPr>
              <w:t xml:space="preserve">, </w:t>
            </w:r>
            <w:r w:rsidR="003E6FE4">
              <w:rPr>
                <w:rFonts w:eastAsia="Calibri" w:cstheme="minorHAnsi"/>
                <w:b/>
                <w:snapToGrid w:val="0"/>
                <w:lang w:val="ru-RU"/>
              </w:rPr>
              <w:t>дни</w:t>
            </w:r>
          </w:p>
          <w:p w14:paraId="24D3C916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8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0E611D" w14:paraId="24D3C91F" w14:textId="77777777" w:rsidTr="00164278">
        <w:tc>
          <w:tcPr>
            <w:tcW w:w="3755" w:type="dxa"/>
          </w:tcPr>
          <w:p w14:paraId="24D3C91A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77777777" w:rsidR="000E611D" w:rsidRPr="000F53CE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Персональные расходы</w:t>
            </w:r>
          </w:p>
        </w:tc>
        <w:tc>
          <w:tcPr>
            <w:tcW w:w="1259" w:type="dxa"/>
          </w:tcPr>
          <w:p w14:paraId="24D3C91C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5" w14:textId="77777777" w:rsidTr="00164278">
        <w:tc>
          <w:tcPr>
            <w:tcW w:w="3755" w:type="dxa"/>
          </w:tcPr>
          <w:p w14:paraId="24D3C920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77777777" w:rsidR="000E611D" w:rsidRPr="009820FF" w:rsidRDefault="009820FF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Профессиональные комиссии:</w:t>
            </w:r>
          </w:p>
        </w:tc>
        <w:tc>
          <w:tcPr>
            <w:tcW w:w="1259" w:type="dxa"/>
          </w:tcPr>
          <w:p w14:paraId="24D3C92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D924AE2" w:rsidR="000E611D" w:rsidRPr="00A23911" w:rsidRDefault="00A23911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1</w:t>
            </w:r>
            <w:r w:rsidR="00D02767">
              <w:rPr>
                <w:rFonts w:eastAsia="Calibri" w:cstheme="minorHAnsi"/>
                <w:snapToGrid w:val="0"/>
                <w:lang w:val="en-US"/>
              </w:rPr>
              <w:t>0</w:t>
            </w:r>
            <w:r>
              <w:rPr>
                <w:rFonts w:eastAsia="Calibri" w:cstheme="minorHAnsi"/>
                <w:snapToGrid w:val="0"/>
                <w:lang w:val="ru-RU"/>
              </w:rPr>
              <w:t>0</w:t>
            </w:r>
          </w:p>
        </w:tc>
        <w:tc>
          <w:tcPr>
            <w:tcW w:w="2234" w:type="dxa"/>
          </w:tcPr>
          <w:p w14:paraId="24D3C92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3E" w14:textId="77777777" w:rsidTr="00164278">
        <w:tc>
          <w:tcPr>
            <w:tcW w:w="3755" w:type="dxa"/>
          </w:tcPr>
          <w:p w14:paraId="24D3C93A" w14:textId="77777777" w:rsidR="000F53CE" w:rsidRDefault="009820FF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43" w14:textId="77777777" w:rsidTr="00164278">
        <w:tc>
          <w:tcPr>
            <w:tcW w:w="3755" w:type="dxa"/>
          </w:tcPr>
          <w:p w14:paraId="24D3C93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D74E4F" w:rsidRDefault="00D74E4F" w:rsidP="00D74E4F">
      <w:pPr>
        <w:pStyle w:val="ListParagraph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5D378C09" w:rsidR="000E611D" w:rsidRPr="00164278" w:rsidRDefault="00164278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ru-RU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 xml:space="preserve">Распределение расходов по </w:t>
      </w:r>
      <w:r w:rsidR="00160C89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164278">
        <w:rPr>
          <w:rFonts w:eastAsia="Times New Roman" w:cstheme="minorHAnsi"/>
          <w:b/>
          <w:snapToGrid w:val="0"/>
          <w:sz w:val="24"/>
          <w:lang w:val="ru-RU"/>
        </w:rPr>
        <w:t>*</w:t>
      </w:r>
    </w:p>
    <w:tbl>
      <w:tblPr>
        <w:tblW w:w="888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410"/>
      </w:tblGrid>
      <w:tr w:rsidR="00473C3B" w:rsidRPr="00F80ACD" w14:paraId="24D3C994" w14:textId="77777777" w:rsidTr="00160479">
        <w:tc>
          <w:tcPr>
            <w:tcW w:w="3780" w:type="dxa"/>
          </w:tcPr>
          <w:p w14:paraId="24D3C98F" w14:textId="619A3CB7" w:rsidR="00473C3B" w:rsidRPr="00164278" w:rsidRDefault="00160C89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  <w:r w:rsidR="00160479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перечислить </w:t>
            </w:r>
            <w:r w:rsidR="00164278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как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указано в</w:t>
            </w:r>
            <w:r w:rsidR="00160479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техническом задании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693" w:type="dxa"/>
          </w:tcPr>
          <w:p w14:paraId="24D3C991" w14:textId="77777777" w:rsidR="00473C3B" w:rsidRPr="00164278" w:rsidRDefault="00164278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В процентах к итоговой сумме 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r>
              <w:rPr>
                <w:rFonts w:eastAsia="Calibri" w:cstheme="minorHAnsi"/>
                <w:b/>
                <w:snapToGrid w:val="0"/>
                <w:lang w:val="ru-RU"/>
              </w:rPr>
              <w:t>к оплате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410" w:type="dxa"/>
          </w:tcPr>
          <w:p w14:paraId="24D3C993" w14:textId="77777777" w:rsidR="00473C3B" w:rsidRPr="00160C89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</w:p>
        </w:tc>
      </w:tr>
      <w:tr w:rsidR="00473C3B" w:rsidRPr="00D243BB" w14:paraId="24D3C99A" w14:textId="77777777" w:rsidTr="00160479">
        <w:trPr>
          <w:trHeight w:val="223"/>
        </w:trPr>
        <w:tc>
          <w:tcPr>
            <w:tcW w:w="3780" w:type="dxa"/>
          </w:tcPr>
          <w:p w14:paraId="24D3C996" w14:textId="77777777" w:rsidR="00473C3B" w:rsidRPr="00D243BB" w:rsidRDefault="00160C89" w:rsidP="00164278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2693" w:type="dxa"/>
          </w:tcPr>
          <w:p w14:paraId="24D3C998" w14:textId="403F1A76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9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9E" w14:textId="77777777" w:rsidTr="00160479">
        <w:tc>
          <w:tcPr>
            <w:tcW w:w="3780" w:type="dxa"/>
          </w:tcPr>
          <w:p w14:paraId="24D3C99B" w14:textId="77777777" w:rsidR="00473C3B" w:rsidRPr="00D243BB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2</w:t>
            </w:r>
          </w:p>
        </w:tc>
        <w:tc>
          <w:tcPr>
            <w:tcW w:w="2693" w:type="dxa"/>
          </w:tcPr>
          <w:p w14:paraId="24D3C99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D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2" w14:textId="77777777" w:rsidTr="00160479">
        <w:tc>
          <w:tcPr>
            <w:tcW w:w="3780" w:type="dxa"/>
          </w:tcPr>
          <w:p w14:paraId="24D3C99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2693" w:type="dxa"/>
          </w:tcPr>
          <w:p w14:paraId="24D3C9A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A1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6" w14:textId="77777777" w:rsidTr="00160479">
        <w:tc>
          <w:tcPr>
            <w:tcW w:w="3780" w:type="dxa"/>
          </w:tcPr>
          <w:p w14:paraId="24D3C9A3" w14:textId="77777777" w:rsidR="00473C3B" w:rsidRPr="00160C89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2693" w:type="dxa"/>
          </w:tcPr>
          <w:p w14:paraId="24D3C9A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410" w:type="dxa"/>
          </w:tcPr>
          <w:p w14:paraId="24D3C9A5" w14:textId="71C1FB78" w:rsidR="00473C3B" w:rsidRPr="003B3F33" w:rsidRDefault="003B3F33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Итого </w:t>
            </w:r>
            <w:r w:rsidR="0091183A">
              <w:rPr>
                <w:rFonts w:eastAsia="Calibri" w:cstheme="minorHAnsi"/>
                <w:snapToGrid w:val="0"/>
                <w:lang w:val="ru-RU"/>
              </w:rPr>
              <w:t>валюта</w:t>
            </w:r>
          </w:p>
        </w:tc>
      </w:tr>
    </w:tbl>
    <w:p w14:paraId="24D3C9A7" w14:textId="77777777" w:rsidR="000E611D" w:rsidRPr="00164278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 w:rsidR="00164278">
        <w:rPr>
          <w:rFonts w:eastAsia="Times New Roman" w:cstheme="minorHAnsi"/>
          <w:i/>
          <w:snapToGrid w:val="0"/>
          <w:sz w:val="20"/>
          <w:szCs w:val="20"/>
          <w:lang w:val="ru-RU"/>
        </w:rPr>
        <w:t xml:space="preserve">Основание для оплаты траншами </w:t>
      </w:r>
    </w:p>
    <w:p w14:paraId="24D3C9A8" w14:textId="34F56FA1" w:rsidR="000E611D" w:rsidRPr="00160479" w:rsidRDefault="0091183A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>Стоимость консультационных услуг должна быть указана в долларах США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(в случае международной позиции) и в национальной валюте (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KZT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в случае национальной позиции)</w:t>
      </w: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и включать все расходы, связанных с оказанием данных услуг. Консультант сам несет ответственность за оплату всех необходимых налогов.</w:t>
      </w:r>
    </w:p>
    <w:p w14:paraId="46C84B74" w14:textId="75C375ED" w:rsidR="00160479" w:rsidRPr="0091183A" w:rsidRDefault="00160479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i/>
          <w:color w:val="000000"/>
          <w:sz w:val="20"/>
          <w:szCs w:val="20"/>
          <w:lang w:val="kk-KZ"/>
        </w:rPr>
        <w:t>Транспортные расходы указываются только в случае, если поездки предусмотрены Техническим заданием</w:t>
      </w:r>
    </w:p>
    <w:sectPr w:rsidR="00160479" w:rsidRPr="0091183A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7AD5A" w14:textId="77777777" w:rsidR="00B56D23" w:rsidRDefault="00B56D23" w:rsidP="005F5227">
      <w:pPr>
        <w:spacing w:after="0" w:line="240" w:lineRule="auto"/>
      </w:pPr>
      <w:r>
        <w:separator/>
      </w:r>
    </w:p>
  </w:endnote>
  <w:endnote w:type="continuationSeparator" w:id="0">
    <w:p w14:paraId="79009C25" w14:textId="77777777" w:rsidR="00B56D23" w:rsidRDefault="00B56D2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A78C9" w14:textId="77777777" w:rsidR="00B56D23" w:rsidRDefault="00B56D23" w:rsidP="005F5227">
      <w:pPr>
        <w:spacing w:after="0" w:line="240" w:lineRule="auto"/>
      </w:pPr>
      <w:r>
        <w:separator/>
      </w:r>
    </w:p>
  </w:footnote>
  <w:footnote w:type="continuationSeparator" w:id="0">
    <w:p w14:paraId="15251873" w14:textId="77777777" w:rsidR="00B56D23" w:rsidRDefault="00B56D23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02C80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0390D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63913"/>
    <w:rsid w:val="00392986"/>
    <w:rsid w:val="003A7C19"/>
    <w:rsid w:val="003B2467"/>
    <w:rsid w:val="003B3F33"/>
    <w:rsid w:val="003C5261"/>
    <w:rsid w:val="003D2A1D"/>
    <w:rsid w:val="003E12E1"/>
    <w:rsid w:val="003E6FE4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A5F65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2692"/>
    <w:rsid w:val="00694F2C"/>
    <w:rsid w:val="00697619"/>
    <w:rsid w:val="006C46F7"/>
    <w:rsid w:val="006E4E70"/>
    <w:rsid w:val="00730C8D"/>
    <w:rsid w:val="00747462"/>
    <w:rsid w:val="007633F8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C21A5"/>
    <w:rsid w:val="008D6243"/>
    <w:rsid w:val="0090658D"/>
    <w:rsid w:val="0091183A"/>
    <w:rsid w:val="009230C7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23911"/>
    <w:rsid w:val="00A331C0"/>
    <w:rsid w:val="00A42DA9"/>
    <w:rsid w:val="00A52073"/>
    <w:rsid w:val="00A72DF2"/>
    <w:rsid w:val="00A73062"/>
    <w:rsid w:val="00A8202E"/>
    <w:rsid w:val="00A82042"/>
    <w:rsid w:val="00AB4264"/>
    <w:rsid w:val="00B21CCD"/>
    <w:rsid w:val="00B2460D"/>
    <w:rsid w:val="00B367DD"/>
    <w:rsid w:val="00B4199B"/>
    <w:rsid w:val="00B56D23"/>
    <w:rsid w:val="00B600CA"/>
    <w:rsid w:val="00B81B72"/>
    <w:rsid w:val="00B86CEF"/>
    <w:rsid w:val="00B918C8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02767"/>
    <w:rsid w:val="00D416D6"/>
    <w:rsid w:val="00D4346E"/>
    <w:rsid w:val="00D50297"/>
    <w:rsid w:val="00D74E4F"/>
    <w:rsid w:val="00D9475F"/>
    <w:rsid w:val="00E165D4"/>
    <w:rsid w:val="00E20F34"/>
    <w:rsid w:val="00E41923"/>
    <w:rsid w:val="00E61C0C"/>
    <w:rsid w:val="00E867D7"/>
    <w:rsid w:val="00E93413"/>
    <w:rsid w:val="00E94479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2E7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6E4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F9B2F-7E96-4BF6-994E-7E9D9F97F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BBEDB-00AF-449F-9800-6E24FE49A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Karina Amralina</cp:lastModifiedBy>
  <cp:revision>2</cp:revision>
  <dcterms:created xsi:type="dcterms:W3CDTF">2021-05-06T09:17:00Z</dcterms:created>
  <dcterms:modified xsi:type="dcterms:W3CDTF">2021-05-06T09:17:00Z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  <property fmtid="{D5CDD505-2E9C-101B-9397-08002B2CF9AE}" pid="14" name="AuthorIds_UIVersion_1536">
    <vt:lpwstr>32</vt:lpwstr>
  </property>
</Properties>
</file>