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169CA" w14:textId="77777777" w:rsidR="00904CF7" w:rsidRPr="00BE3DBF" w:rsidRDefault="008156D2" w:rsidP="00904CF7">
      <w:pPr>
        <w:jc w:val="right"/>
        <w:rPr>
          <w:rFonts w:ascii="Calibri" w:hAnsi="Calibri" w:cs="Calibri"/>
          <w:b/>
          <w:sz w:val="32"/>
          <w:szCs w:val="32"/>
          <w:lang w:val="fr-FR"/>
        </w:rPr>
      </w:pPr>
      <w:r w:rsidRPr="00CD2FD4">
        <w:rPr>
          <w:rFonts w:ascii="Calibri" w:hAnsi="Calibri" w:cs="Calibri"/>
          <w:b/>
          <w:noProof/>
        </w:rPr>
        <w:drawing>
          <wp:inline distT="0" distB="0" distL="0" distR="0" wp14:anchorId="618C5E69" wp14:editId="610EC63F">
            <wp:extent cx="447675" cy="914400"/>
            <wp:effectExtent l="0" t="0" r="9525"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914400"/>
                    </a:xfrm>
                    <a:prstGeom prst="rect">
                      <a:avLst/>
                    </a:prstGeom>
                    <a:noFill/>
                    <a:ln>
                      <a:noFill/>
                    </a:ln>
                  </pic:spPr>
                </pic:pic>
              </a:graphicData>
            </a:graphic>
          </wp:inline>
        </w:drawing>
      </w:r>
    </w:p>
    <w:p w14:paraId="06BD4276" w14:textId="61F2CE6A" w:rsidR="00904CF7" w:rsidRPr="00BE3DBF" w:rsidRDefault="008156D2" w:rsidP="00904CF7">
      <w:pPr>
        <w:jc w:val="right"/>
        <w:rPr>
          <w:rFonts w:ascii="Calibri" w:hAnsi="Calibri" w:cs="Calibri"/>
          <w:lang w:val="fr-FR"/>
        </w:rPr>
      </w:pPr>
      <w:r w:rsidRPr="00CD2FD4">
        <w:rPr>
          <w:rFonts w:ascii="Calibri" w:hAnsi="Calibri" w:cs="Calibri"/>
          <w:noProof/>
        </w:rPr>
        <w:drawing>
          <wp:inline distT="0" distB="0" distL="0" distR="0" wp14:anchorId="0ED85281" wp14:editId="1BE1DCC2">
            <wp:extent cx="466725" cy="914400"/>
            <wp:effectExtent l="0" t="0" r="9525"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914400"/>
                    </a:xfrm>
                    <a:prstGeom prst="rect">
                      <a:avLst/>
                    </a:prstGeom>
                    <a:noFill/>
                    <a:ln>
                      <a:noFill/>
                    </a:ln>
                  </pic:spPr>
                </pic:pic>
              </a:graphicData>
            </a:graphic>
          </wp:inline>
        </w:drawing>
      </w:r>
    </w:p>
    <w:p w14:paraId="62B5D768" w14:textId="77777777" w:rsidR="00904CF7" w:rsidRPr="00BE3DBF" w:rsidRDefault="00E146C2" w:rsidP="00904CF7">
      <w:pPr>
        <w:jc w:val="center"/>
        <w:rPr>
          <w:rFonts w:ascii="Calibri" w:hAnsi="Calibri" w:cs="Calibri"/>
          <w:b/>
          <w:sz w:val="32"/>
          <w:szCs w:val="32"/>
          <w:lang w:val="fr-FR"/>
        </w:rPr>
      </w:pPr>
      <w:r w:rsidRPr="00BE3DBF">
        <w:rPr>
          <w:rFonts w:ascii="Calibri" w:hAnsi="Calibri" w:cs="Calibri"/>
          <w:b/>
          <w:sz w:val="32"/>
          <w:szCs w:val="32"/>
          <w:lang w:val="fr-FR"/>
        </w:rPr>
        <w:t>INVITATION A SOUMISSIONNER</w:t>
      </w:r>
      <w:r w:rsidR="00904CF7" w:rsidRPr="00BE3DBF">
        <w:rPr>
          <w:rFonts w:ascii="Calibri" w:hAnsi="Calibri" w:cs="Calibri"/>
          <w:b/>
          <w:sz w:val="32"/>
          <w:szCs w:val="32"/>
          <w:lang w:val="fr-FR"/>
        </w:rPr>
        <w:t xml:space="preserve"> (RFP) </w:t>
      </w:r>
    </w:p>
    <w:p w14:paraId="581494AE" w14:textId="77777777" w:rsidR="00904CF7" w:rsidRPr="00BE3DBF" w:rsidRDefault="00904CF7" w:rsidP="00904CF7">
      <w:pPr>
        <w:jc w:val="center"/>
        <w:rPr>
          <w:rFonts w:ascii="Calibri" w:hAnsi="Calibri" w:cs="Calibri"/>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339E8" w:rsidRPr="00BE3DBF" w14:paraId="118B6F8B" w14:textId="77777777" w:rsidTr="17DD408C">
        <w:trPr>
          <w:cantSplit/>
        </w:trPr>
        <w:tc>
          <w:tcPr>
            <w:tcW w:w="5400" w:type="dxa"/>
            <w:vMerge w:val="restart"/>
          </w:tcPr>
          <w:p w14:paraId="2898C0F0" w14:textId="77777777" w:rsidR="002339E8" w:rsidRPr="00BE3DBF" w:rsidRDefault="002339E8" w:rsidP="00EF0762">
            <w:pPr>
              <w:jc w:val="center"/>
              <w:rPr>
                <w:rFonts w:ascii="Calibri" w:hAnsi="Calibri" w:cs="Calibri"/>
                <w:color w:val="FF0000"/>
                <w:sz w:val="22"/>
                <w:szCs w:val="22"/>
                <w:lang w:val="fr-FR"/>
              </w:rPr>
            </w:pPr>
          </w:p>
          <w:p w14:paraId="072E75FB" w14:textId="3AE5AC7F" w:rsidR="002339E8" w:rsidRPr="00BE3DBF" w:rsidRDefault="002339E8" w:rsidP="00EF0762">
            <w:pPr>
              <w:jc w:val="center"/>
              <w:rPr>
                <w:rFonts w:ascii="Calibri" w:hAnsi="Calibri" w:cs="Calibri"/>
                <w:color w:val="FF0000"/>
                <w:sz w:val="22"/>
                <w:szCs w:val="22"/>
                <w:lang w:val="fr-FR"/>
              </w:rPr>
            </w:pPr>
          </w:p>
        </w:tc>
        <w:tc>
          <w:tcPr>
            <w:tcW w:w="3960" w:type="dxa"/>
          </w:tcPr>
          <w:p w14:paraId="1C70D9E7" w14:textId="77777777" w:rsidR="002339E8" w:rsidRPr="001213B4" w:rsidRDefault="002339E8" w:rsidP="00EF0762">
            <w:pPr>
              <w:rPr>
                <w:rFonts w:ascii="Calibri" w:hAnsi="Calibri" w:cs="Calibri"/>
                <w:sz w:val="22"/>
                <w:szCs w:val="22"/>
                <w:lang w:val="fr-FR"/>
              </w:rPr>
            </w:pPr>
          </w:p>
          <w:p w14:paraId="306443D8" w14:textId="7684CA24" w:rsidR="002339E8" w:rsidRPr="001213B4" w:rsidRDefault="002339E8" w:rsidP="002339E8">
            <w:pPr>
              <w:rPr>
                <w:rFonts w:ascii="Calibri" w:hAnsi="Calibri" w:cs="Calibri"/>
                <w:sz w:val="22"/>
                <w:szCs w:val="22"/>
                <w:lang w:val="fr-FR"/>
              </w:rPr>
            </w:pPr>
            <w:r w:rsidRPr="001213B4">
              <w:rPr>
                <w:rFonts w:ascii="Calibri" w:eastAsia="Calibri" w:hAnsi="Calibri" w:cs="Calibri"/>
                <w:sz w:val="22"/>
                <w:szCs w:val="22"/>
                <w:lang w:val="fr-FR"/>
              </w:rPr>
              <w:t>DATE :</w:t>
            </w:r>
            <w:r w:rsidR="00946079" w:rsidRPr="001213B4">
              <w:rPr>
                <w:rFonts w:ascii="Calibri" w:eastAsia="Calibri" w:hAnsi="Calibri" w:cs="Calibri"/>
                <w:sz w:val="22"/>
                <w:szCs w:val="22"/>
                <w:lang w:val="fr-FR"/>
              </w:rPr>
              <w:t xml:space="preserve"> 1</w:t>
            </w:r>
            <w:r w:rsidR="00866549">
              <w:rPr>
                <w:rFonts w:ascii="Calibri" w:eastAsia="Calibri" w:hAnsi="Calibri" w:cs="Calibri"/>
                <w:sz w:val="22"/>
                <w:szCs w:val="22"/>
                <w:lang w:val="fr-FR"/>
              </w:rPr>
              <w:t>7</w:t>
            </w:r>
            <w:r w:rsidR="00946079" w:rsidRPr="001213B4">
              <w:rPr>
                <w:rFonts w:ascii="Calibri" w:eastAsia="Calibri" w:hAnsi="Calibri" w:cs="Calibri"/>
                <w:sz w:val="22"/>
                <w:szCs w:val="22"/>
                <w:lang w:val="fr-FR"/>
              </w:rPr>
              <w:t xml:space="preserve"> mai 2021</w:t>
            </w:r>
          </w:p>
        </w:tc>
      </w:tr>
      <w:tr w:rsidR="00904CF7" w:rsidRPr="00BE3DBF" w14:paraId="18E862BE" w14:textId="77777777" w:rsidTr="17DD408C">
        <w:trPr>
          <w:cantSplit/>
          <w:trHeight w:val="460"/>
        </w:trPr>
        <w:tc>
          <w:tcPr>
            <w:tcW w:w="5400" w:type="dxa"/>
            <w:vMerge/>
          </w:tcPr>
          <w:p w14:paraId="2D42D235" w14:textId="77777777" w:rsidR="00904CF7" w:rsidRPr="00BE3DBF" w:rsidRDefault="00904CF7" w:rsidP="00EF0762">
            <w:pPr>
              <w:rPr>
                <w:rFonts w:ascii="Calibri" w:hAnsi="Calibri" w:cs="Calibri"/>
                <w:color w:val="FF0000"/>
                <w:sz w:val="22"/>
                <w:szCs w:val="22"/>
                <w:lang w:val="fr-FR"/>
              </w:rPr>
            </w:pPr>
          </w:p>
        </w:tc>
        <w:tc>
          <w:tcPr>
            <w:tcW w:w="3960" w:type="dxa"/>
            <w:tcBorders>
              <w:bottom w:val="single" w:sz="4" w:space="0" w:color="auto"/>
            </w:tcBorders>
          </w:tcPr>
          <w:p w14:paraId="77870342" w14:textId="77777777" w:rsidR="00904CF7" w:rsidRPr="001213B4" w:rsidRDefault="00904CF7" w:rsidP="00EF0762">
            <w:pPr>
              <w:rPr>
                <w:rFonts w:ascii="Calibri" w:hAnsi="Calibri" w:cs="Calibri"/>
                <w:sz w:val="22"/>
                <w:szCs w:val="22"/>
                <w:lang w:val="fr-FR"/>
              </w:rPr>
            </w:pPr>
          </w:p>
          <w:p w14:paraId="1194EA2C" w14:textId="0074AA81" w:rsidR="00904CF7" w:rsidRPr="001213B4" w:rsidRDefault="00904CF7" w:rsidP="002339E8">
            <w:pPr>
              <w:rPr>
                <w:rFonts w:ascii="Calibri" w:hAnsi="Calibri" w:cs="Calibri"/>
                <w:sz w:val="22"/>
                <w:szCs w:val="22"/>
                <w:lang w:val="fr-FR"/>
              </w:rPr>
            </w:pPr>
            <w:r w:rsidRPr="001213B4">
              <w:rPr>
                <w:rFonts w:ascii="Calibri" w:hAnsi="Calibri" w:cs="Calibri"/>
                <w:sz w:val="22"/>
                <w:szCs w:val="22"/>
                <w:lang w:val="fr-FR"/>
              </w:rPr>
              <w:t>REFERENCE</w:t>
            </w:r>
            <w:r w:rsidR="002339E8" w:rsidRPr="001213B4">
              <w:rPr>
                <w:rFonts w:ascii="Calibri" w:hAnsi="Calibri" w:cs="Calibri"/>
                <w:sz w:val="22"/>
                <w:szCs w:val="22"/>
                <w:lang w:val="fr-FR"/>
              </w:rPr>
              <w:t> :</w:t>
            </w:r>
            <w:r w:rsidRPr="001213B4">
              <w:rPr>
                <w:rFonts w:ascii="Calibri" w:eastAsia="Calibri" w:hAnsi="Calibri" w:cs="Calibri"/>
                <w:sz w:val="22"/>
                <w:szCs w:val="22"/>
                <w:lang w:val="fr-FR"/>
              </w:rPr>
              <w:t xml:space="preserve"> </w:t>
            </w:r>
            <w:r w:rsidR="00946079" w:rsidRPr="001213B4">
              <w:rPr>
                <w:rFonts w:ascii="Calibri" w:eastAsia="Calibri" w:hAnsi="Calibri" w:cs="Calibri"/>
                <w:sz w:val="22"/>
                <w:szCs w:val="22"/>
                <w:lang w:val="fr-FR"/>
              </w:rPr>
              <w:t>3</w:t>
            </w:r>
            <w:r w:rsidR="00866549">
              <w:rPr>
                <w:rFonts w:ascii="Calibri" w:eastAsia="Calibri" w:hAnsi="Calibri" w:cs="Calibri"/>
                <w:sz w:val="22"/>
                <w:szCs w:val="22"/>
                <w:lang w:val="fr-FR"/>
              </w:rPr>
              <w:t>57</w:t>
            </w:r>
            <w:r w:rsidR="00946079" w:rsidRPr="001213B4">
              <w:rPr>
                <w:rFonts w:ascii="Calibri" w:eastAsia="Calibri" w:hAnsi="Calibri" w:cs="Calibri"/>
                <w:sz w:val="22"/>
                <w:szCs w:val="22"/>
                <w:lang w:val="fr-FR"/>
              </w:rPr>
              <w:t>/RFP/</w:t>
            </w:r>
            <w:r w:rsidR="00866549">
              <w:rPr>
                <w:rFonts w:ascii="Calibri" w:eastAsia="Calibri" w:hAnsi="Calibri" w:cs="Calibri"/>
                <w:sz w:val="22"/>
                <w:szCs w:val="22"/>
                <w:lang w:val="fr-FR"/>
              </w:rPr>
              <w:t>GOUDMADA</w:t>
            </w:r>
            <w:r w:rsidR="00946079" w:rsidRPr="001213B4">
              <w:rPr>
                <w:rFonts w:ascii="Calibri" w:eastAsia="Calibri" w:hAnsi="Calibri" w:cs="Calibri"/>
                <w:sz w:val="22"/>
                <w:szCs w:val="22"/>
                <w:lang w:val="fr-FR"/>
              </w:rPr>
              <w:t>/2021</w:t>
            </w:r>
          </w:p>
        </w:tc>
      </w:tr>
    </w:tbl>
    <w:p w14:paraId="2620D4D0" w14:textId="77777777" w:rsidR="00904CF7" w:rsidRPr="00BE3DBF" w:rsidRDefault="00904CF7" w:rsidP="00904CF7">
      <w:pPr>
        <w:rPr>
          <w:rFonts w:ascii="Calibri" w:hAnsi="Calibri" w:cs="Calibri"/>
          <w:color w:val="FF0000"/>
          <w:sz w:val="22"/>
          <w:szCs w:val="22"/>
          <w:lang w:val="fr-FR"/>
        </w:rPr>
      </w:pPr>
    </w:p>
    <w:p w14:paraId="5490F578" w14:textId="77777777" w:rsidR="00904CF7" w:rsidRPr="00BE3DBF" w:rsidRDefault="00904CF7" w:rsidP="00904CF7">
      <w:pPr>
        <w:rPr>
          <w:rFonts w:ascii="Calibri" w:hAnsi="Calibri" w:cs="Calibri"/>
          <w:sz w:val="22"/>
          <w:szCs w:val="22"/>
          <w:lang w:val="fr-FR"/>
        </w:rPr>
      </w:pPr>
    </w:p>
    <w:p w14:paraId="5825E87D" w14:textId="77777777" w:rsidR="002339E8" w:rsidRPr="00BE3DBF" w:rsidRDefault="002339E8" w:rsidP="002339E8">
      <w:pPr>
        <w:rPr>
          <w:rFonts w:ascii="Calibri" w:hAnsi="Calibri" w:cs="Calibri"/>
          <w:sz w:val="22"/>
          <w:szCs w:val="22"/>
          <w:lang w:val="fr-FR"/>
        </w:rPr>
      </w:pPr>
      <w:r w:rsidRPr="00BE3DBF">
        <w:rPr>
          <w:rFonts w:ascii="Calibri" w:hAnsi="Calibri" w:cs="Calibri"/>
          <w:sz w:val="22"/>
          <w:szCs w:val="22"/>
          <w:lang w:val="fr-FR"/>
        </w:rPr>
        <w:t>Chère Madame/Cher Monsieur,</w:t>
      </w:r>
    </w:p>
    <w:p w14:paraId="4154F2D4" w14:textId="77777777" w:rsidR="002339E8" w:rsidRPr="00BE3DBF" w:rsidRDefault="002339E8" w:rsidP="002339E8">
      <w:pPr>
        <w:rPr>
          <w:rFonts w:ascii="Calibri" w:hAnsi="Calibri" w:cs="Calibri"/>
          <w:sz w:val="22"/>
          <w:szCs w:val="22"/>
          <w:lang w:val="fr-FR"/>
        </w:rPr>
      </w:pPr>
    </w:p>
    <w:p w14:paraId="72F48CAC" w14:textId="77777777" w:rsidR="002339E8" w:rsidRPr="00BE3DBF" w:rsidRDefault="002339E8" w:rsidP="002339E8">
      <w:pPr>
        <w:rPr>
          <w:rFonts w:ascii="Calibri" w:hAnsi="Calibri" w:cs="Calibri"/>
          <w:sz w:val="22"/>
          <w:szCs w:val="22"/>
          <w:lang w:val="fr-FR"/>
        </w:rPr>
      </w:pPr>
    </w:p>
    <w:p w14:paraId="77849EFF" w14:textId="77777777" w:rsidR="00382F2C" w:rsidRDefault="002339E8" w:rsidP="00946079">
      <w:pPr>
        <w:ind w:firstLine="720"/>
        <w:jc w:val="both"/>
        <w:outlineLvl w:val="0"/>
        <w:rPr>
          <w:rFonts w:ascii="Calibri" w:eastAsia="Calibri" w:hAnsi="Calibri" w:cs="Calibri"/>
          <w:sz w:val="22"/>
          <w:szCs w:val="22"/>
          <w:lang w:val="fr-FR"/>
        </w:rPr>
      </w:pPr>
      <w:r w:rsidRPr="00BE3DBF">
        <w:rPr>
          <w:rFonts w:ascii="Calibri" w:hAnsi="Calibri" w:cs="Calibri"/>
          <w:sz w:val="22"/>
          <w:szCs w:val="22"/>
          <w:lang w:val="fr-FR"/>
        </w:rPr>
        <w:t>Nous vous demandons de bien vouloir nous adresser votre soumission au titre de</w:t>
      </w:r>
      <w:r w:rsidR="17DD408C" w:rsidRPr="17DD408C">
        <w:rPr>
          <w:rFonts w:ascii="Calibri" w:eastAsia="Calibri" w:hAnsi="Calibri" w:cs="Calibri"/>
          <w:sz w:val="22"/>
          <w:szCs w:val="22"/>
          <w:lang w:val="fr-FR"/>
        </w:rPr>
        <w:t xml:space="preserve"> </w:t>
      </w:r>
    </w:p>
    <w:p w14:paraId="3918CFD9" w14:textId="77777777" w:rsidR="00382F2C" w:rsidRDefault="00382F2C" w:rsidP="00946079">
      <w:pPr>
        <w:ind w:firstLine="720"/>
        <w:jc w:val="both"/>
        <w:outlineLvl w:val="0"/>
        <w:rPr>
          <w:rFonts w:ascii="Calibri" w:eastAsia="Calibri" w:hAnsi="Calibri" w:cs="Calibri"/>
          <w:sz w:val="22"/>
          <w:szCs w:val="22"/>
          <w:lang w:val="fr-FR"/>
        </w:rPr>
      </w:pPr>
    </w:p>
    <w:p w14:paraId="2AC5A4A3" w14:textId="2794F404" w:rsidR="00904CF7" w:rsidRPr="00825F88" w:rsidRDefault="00866549" w:rsidP="00866549">
      <w:pPr>
        <w:ind w:firstLine="720"/>
        <w:jc w:val="both"/>
        <w:outlineLvl w:val="0"/>
        <w:rPr>
          <w:rFonts w:ascii="Calibri" w:hAnsi="Calibri" w:cs="Calibri"/>
          <w:b/>
          <w:bCs/>
          <w:sz w:val="28"/>
          <w:szCs w:val="28"/>
          <w:lang w:val="fr-FR"/>
        </w:rPr>
      </w:pPr>
      <w:r w:rsidRPr="00866549">
        <w:rPr>
          <w:rFonts w:ascii="Calibri" w:eastAsia="Calibri" w:hAnsi="Calibri" w:cs="Calibri"/>
          <w:b/>
          <w:bCs/>
          <w:sz w:val="28"/>
          <w:szCs w:val="28"/>
          <w:lang w:val="fr-FR"/>
        </w:rPr>
        <w:t xml:space="preserve">RECRUTEMENT </w:t>
      </w:r>
      <w:proofErr w:type="gramStart"/>
      <w:r w:rsidRPr="00866549">
        <w:rPr>
          <w:rFonts w:ascii="Calibri" w:eastAsia="Calibri" w:hAnsi="Calibri" w:cs="Calibri"/>
          <w:b/>
          <w:bCs/>
          <w:sz w:val="28"/>
          <w:szCs w:val="28"/>
          <w:lang w:val="fr-FR"/>
        </w:rPr>
        <w:t>D’UN  CABINET</w:t>
      </w:r>
      <w:proofErr w:type="gramEnd"/>
      <w:r>
        <w:rPr>
          <w:rFonts w:ascii="Calibri" w:eastAsia="Calibri" w:hAnsi="Calibri" w:cs="Calibri"/>
          <w:b/>
          <w:bCs/>
          <w:sz w:val="28"/>
          <w:szCs w:val="28"/>
          <w:lang w:val="fr-FR"/>
        </w:rPr>
        <w:t xml:space="preserve"> </w:t>
      </w:r>
      <w:r w:rsidRPr="00866549">
        <w:rPr>
          <w:rFonts w:ascii="Calibri" w:eastAsia="Calibri" w:hAnsi="Calibri" w:cs="Calibri"/>
          <w:b/>
          <w:bCs/>
          <w:sz w:val="28"/>
          <w:szCs w:val="28"/>
          <w:lang w:val="fr-FR"/>
        </w:rPr>
        <w:t>CHARGE DU DEVELOPPEMENT DU SITE WEB et E-LEARNING DU SAMIFIN</w:t>
      </w:r>
      <w:r w:rsidR="00904CF7" w:rsidRPr="00825F88">
        <w:rPr>
          <w:rFonts w:ascii="Calibri" w:hAnsi="Calibri" w:cs="Calibri"/>
          <w:b/>
          <w:bCs/>
          <w:sz w:val="28"/>
          <w:szCs w:val="28"/>
          <w:lang w:val="fr-FR"/>
        </w:rPr>
        <w:t>.</w:t>
      </w:r>
    </w:p>
    <w:p w14:paraId="7B49C852" w14:textId="77777777" w:rsidR="00904CF7" w:rsidRPr="00BE3DBF" w:rsidRDefault="00904CF7" w:rsidP="00904CF7">
      <w:pPr>
        <w:ind w:firstLine="720"/>
        <w:outlineLvl w:val="0"/>
        <w:rPr>
          <w:rFonts w:ascii="Calibri" w:hAnsi="Calibri" w:cs="Calibri"/>
          <w:sz w:val="22"/>
          <w:szCs w:val="22"/>
          <w:lang w:val="fr-FR"/>
        </w:rPr>
      </w:pPr>
    </w:p>
    <w:p w14:paraId="5896DA17" w14:textId="77777777" w:rsidR="00904CF7" w:rsidRPr="00BE3DBF" w:rsidRDefault="002339E8" w:rsidP="00904CF7">
      <w:pPr>
        <w:ind w:firstLine="720"/>
        <w:outlineLvl w:val="0"/>
        <w:rPr>
          <w:rFonts w:ascii="Calibri" w:hAnsi="Calibri" w:cs="Calibri"/>
          <w:sz w:val="22"/>
          <w:szCs w:val="22"/>
          <w:lang w:val="fr-FR"/>
        </w:rPr>
      </w:pPr>
      <w:r w:rsidRPr="00BE3DBF">
        <w:rPr>
          <w:rFonts w:ascii="Calibri" w:hAnsi="Calibri" w:cs="Calibri"/>
          <w:sz w:val="22"/>
          <w:szCs w:val="22"/>
          <w:lang w:val="fr-FR"/>
        </w:rPr>
        <w:t>Veuillez utiliser le formulaire figurant dans l’annexe 2 jointe aux présentes pour les besoins de la préparation de votre soumission.</w:t>
      </w:r>
    </w:p>
    <w:p w14:paraId="2E397834" w14:textId="77777777" w:rsidR="00904CF7" w:rsidRPr="00BE3DBF" w:rsidRDefault="00904CF7" w:rsidP="00904CF7">
      <w:pPr>
        <w:ind w:firstLine="720"/>
        <w:outlineLvl w:val="0"/>
        <w:rPr>
          <w:rFonts w:ascii="Calibri" w:hAnsi="Calibri" w:cs="Calibri"/>
          <w:sz w:val="22"/>
          <w:szCs w:val="22"/>
          <w:lang w:val="fr-FR"/>
        </w:rPr>
      </w:pPr>
    </w:p>
    <w:p w14:paraId="6DC5202E" w14:textId="090B48AA" w:rsidR="003C5D0B" w:rsidRPr="00BE3DBF" w:rsidRDefault="003C5D0B" w:rsidP="003C5D0B">
      <w:pPr>
        <w:ind w:firstLine="720"/>
        <w:outlineLvl w:val="0"/>
        <w:rPr>
          <w:rFonts w:ascii="Calibri" w:hAnsi="Calibri" w:cs="Calibri"/>
          <w:sz w:val="22"/>
          <w:szCs w:val="22"/>
          <w:lang w:val="fr-FR"/>
        </w:rPr>
      </w:pPr>
      <w:r w:rsidRPr="17DD408C">
        <w:rPr>
          <w:rFonts w:ascii="Calibri" w:eastAsia="Calibri" w:hAnsi="Calibri" w:cs="Calibri"/>
          <w:sz w:val="22"/>
          <w:szCs w:val="22"/>
          <w:lang w:val="fr-FR"/>
        </w:rPr>
        <w:t xml:space="preserve">Les soumissions </w:t>
      </w:r>
      <w:r w:rsidR="17DD408C" w:rsidRPr="17DD408C">
        <w:rPr>
          <w:rFonts w:ascii="Calibri" w:eastAsia="Calibri" w:hAnsi="Calibri" w:cs="Calibri"/>
          <w:sz w:val="22"/>
          <w:szCs w:val="22"/>
          <w:lang w:val="fr-FR"/>
        </w:rPr>
        <w:t xml:space="preserve">technique et financières </w:t>
      </w:r>
      <w:r w:rsidRPr="17DD408C">
        <w:rPr>
          <w:rFonts w:ascii="Calibri" w:eastAsia="Calibri" w:hAnsi="Calibri" w:cs="Calibri"/>
          <w:sz w:val="22"/>
          <w:szCs w:val="22"/>
          <w:lang w:val="fr-FR"/>
        </w:rPr>
        <w:t>peuvent être déposées</w:t>
      </w:r>
      <w:r w:rsidR="17DD408C" w:rsidRPr="17DD408C">
        <w:rPr>
          <w:rFonts w:ascii="Calibri" w:eastAsia="Calibri" w:hAnsi="Calibri" w:cs="Calibri"/>
          <w:sz w:val="22"/>
          <w:szCs w:val="22"/>
          <w:lang w:val="fr-FR"/>
        </w:rPr>
        <w:t xml:space="preserve"> sous pli fermé</w:t>
      </w:r>
      <w:r w:rsidRPr="17DD408C">
        <w:rPr>
          <w:rFonts w:ascii="Calibri" w:eastAsia="Calibri" w:hAnsi="Calibri" w:cs="Calibri"/>
          <w:sz w:val="22"/>
          <w:szCs w:val="22"/>
          <w:lang w:val="fr-FR"/>
        </w:rPr>
        <w:t xml:space="preserve"> </w:t>
      </w:r>
      <w:r w:rsidRPr="001213B4">
        <w:rPr>
          <w:rFonts w:ascii="Calibri" w:eastAsia="Calibri" w:hAnsi="Calibri" w:cs="Calibri"/>
          <w:sz w:val="22"/>
          <w:szCs w:val="22"/>
          <w:highlight w:val="yellow"/>
          <w:lang w:val="fr-FR"/>
        </w:rPr>
        <w:t xml:space="preserve">jusqu’au </w:t>
      </w:r>
      <w:r w:rsidR="00946079" w:rsidRPr="001213B4">
        <w:rPr>
          <w:rFonts w:ascii="Calibri" w:eastAsia="Calibri" w:hAnsi="Calibri" w:cs="Calibri"/>
          <w:b/>
          <w:bCs/>
          <w:sz w:val="22"/>
          <w:szCs w:val="22"/>
          <w:highlight w:val="yellow"/>
          <w:lang w:val="fr-FR"/>
        </w:rPr>
        <w:t>2</w:t>
      </w:r>
      <w:r w:rsidR="00866549">
        <w:rPr>
          <w:rFonts w:ascii="Calibri" w:eastAsia="Calibri" w:hAnsi="Calibri" w:cs="Calibri"/>
          <w:b/>
          <w:bCs/>
          <w:sz w:val="22"/>
          <w:szCs w:val="22"/>
          <w:highlight w:val="yellow"/>
          <w:lang w:val="fr-FR"/>
        </w:rPr>
        <w:t>8</w:t>
      </w:r>
      <w:r w:rsidR="00946079" w:rsidRPr="001213B4">
        <w:rPr>
          <w:rFonts w:ascii="Calibri" w:eastAsia="Calibri" w:hAnsi="Calibri" w:cs="Calibri"/>
          <w:b/>
          <w:bCs/>
          <w:sz w:val="22"/>
          <w:szCs w:val="22"/>
          <w:highlight w:val="yellow"/>
          <w:lang w:val="fr-FR"/>
        </w:rPr>
        <w:t xml:space="preserve"> mai 2021 à 15H</w:t>
      </w:r>
      <w:proofErr w:type="gramStart"/>
      <w:r w:rsidR="00946079" w:rsidRPr="001213B4">
        <w:rPr>
          <w:rFonts w:ascii="Calibri" w:eastAsia="Calibri" w:hAnsi="Calibri" w:cs="Calibri"/>
          <w:b/>
          <w:bCs/>
          <w:sz w:val="22"/>
          <w:szCs w:val="22"/>
          <w:highlight w:val="yellow"/>
          <w:lang w:val="fr-FR"/>
        </w:rPr>
        <w:t>00</w:t>
      </w:r>
      <w:r w:rsidR="17DD408C" w:rsidRPr="17DD408C">
        <w:rPr>
          <w:rFonts w:ascii="Calibri" w:eastAsia="Calibri" w:hAnsi="Calibri" w:cs="Calibri"/>
          <w:sz w:val="22"/>
          <w:szCs w:val="22"/>
          <w:lang w:val="fr-FR"/>
        </w:rPr>
        <w:t xml:space="preserve"> </w:t>
      </w:r>
      <w:r w:rsidRPr="17DD408C">
        <w:rPr>
          <w:rFonts w:ascii="Calibri" w:eastAsia="Calibri" w:hAnsi="Calibri" w:cs="Calibri"/>
          <w:sz w:val="22"/>
          <w:szCs w:val="22"/>
          <w:lang w:val="fr-FR"/>
        </w:rPr>
        <w:t xml:space="preserve"> à</w:t>
      </w:r>
      <w:proofErr w:type="gramEnd"/>
      <w:r w:rsidRPr="17DD408C">
        <w:rPr>
          <w:rFonts w:ascii="Calibri" w:eastAsia="Calibri" w:hAnsi="Calibri" w:cs="Calibri"/>
          <w:sz w:val="22"/>
          <w:szCs w:val="22"/>
          <w:lang w:val="fr-FR"/>
        </w:rPr>
        <w:t xml:space="preserve"> l’adresse </w:t>
      </w:r>
      <w:r w:rsidR="00946079">
        <w:rPr>
          <w:rFonts w:ascii="Calibri" w:eastAsia="Calibri" w:hAnsi="Calibri" w:cs="Calibri"/>
          <w:sz w:val="22"/>
          <w:szCs w:val="22"/>
          <w:lang w:val="fr-FR"/>
        </w:rPr>
        <w:t xml:space="preserve">email suivante </w:t>
      </w:r>
      <w:r w:rsidRPr="17DD408C">
        <w:rPr>
          <w:rFonts w:ascii="Calibri" w:eastAsia="Calibri" w:hAnsi="Calibri" w:cs="Calibri"/>
          <w:sz w:val="22"/>
          <w:szCs w:val="22"/>
          <w:lang w:val="fr-FR"/>
        </w:rPr>
        <w:t>:</w:t>
      </w:r>
      <w:r w:rsidR="00946079">
        <w:rPr>
          <w:rFonts w:ascii="Calibri" w:eastAsia="Calibri" w:hAnsi="Calibri" w:cs="Calibri"/>
          <w:sz w:val="22"/>
          <w:szCs w:val="22"/>
          <w:lang w:val="fr-FR"/>
        </w:rPr>
        <w:t xml:space="preserve"> </w:t>
      </w:r>
      <w:hyperlink r:id="rId15" w:history="1">
        <w:r w:rsidR="00946079" w:rsidRPr="00DC1BA8">
          <w:rPr>
            <w:rStyle w:val="Lienhypertexte"/>
            <w:rFonts w:ascii="Calibri" w:eastAsia="Calibri" w:hAnsi="Calibri" w:cs="Calibri"/>
            <w:sz w:val="22"/>
            <w:szCs w:val="22"/>
            <w:lang w:val="fr-FR"/>
          </w:rPr>
          <w:t>offres.mg@undp.org</w:t>
        </w:r>
      </w:hyperlink>
      <w:r w:rsidR="00946079">
        <w:rPr>
          <w:rFonts w:ascii="Calibri" w:eastAsia="Calibri" w:hAnsi="Calibri" w:cs="Calibri"/>
          <w:sz w:val="22"/>
          <w:szCs w:val="22"/>
          <w:lang w:val="fr-FR"/>
        </w:rPr>
        <w:t xml:space="preserve"> </w:t>
      </w:r>
    </w:p>
    <w:p w14:paraId="3E7074E1" w14:textId="77777777" w:rsidR="003C5D0B" w:rsidRPr="00BE3DBF" w:rsidRDefault="003C5D0B" w:rsidP="003C5D0B">
      <w:pPr>
        <w:ind w:firstLine="720"/>
        <w:outlineLvl w:val="0"/>
        <w:rPr>
          <w:rFonts w:ascii="Calibri" w:hAnsi="Calibri" w:cs="Calibri"/>
          <w:sz w:val="22"/>
          <w:szCs w:val="22"/>
          <w:lang w:val="fr-FR"/>
        </w:rPr>
      </w:pPr>
    </w:p>
    <w:p w14:paraId="09B42ED8" w14:textId="3DC5A532" w:rsidR="00904CF7" w:rsidRPr="00BE3DBF" w:rsidRDefault="00904CF7" w:rsidP="00904CF7">
      <w:pPr>
        <w:jc w:val="both"/>
        <w:rPr>
          <w:rFonts w:ascii="Calibri" w:hAnsi="Calibri" w:cs="Calibri"/>
          <w:sz w:val="22"/>
          <w:szCs w:val="22"/>
          <w:lang w:val="fr-FR"/>
        </w:rPr>
      </w:pPr>
      <w:r w:rsidRPr="00BE3DBF">
        <w:rPr>
          <w:rFonts w:ascii="Calibri" w:hAnsi="Calibri" w:cs="Calibri"/>
          <w:sz w:val="22"/>
          <w:szCs w:val="22"/>
          <w:lang w:val="fr-FR"/>
        </w:rPr>
        <w:tab/>
      </w:r>
      <w:r w:rsidR="00F70D90" w:rsidRPr="00BE3DBF">
        <w:rPr>
          <w:rFonts w:ascii="Calibri" w:hAnsi="Calibri" w:cs="Calibri"/>
          <w:sz w:val="22"/>
          <w:szCs w:val="22"/>
          <w:lang w:val="fr-FR"/>
        </w:rPr>
        <w:t xml:space="preserve">Votre soumission doit être rédigée en </w:t>
      </w:r>
      <w:r w:rsidR="00946079" w:rsidRPr="00946079">
        <w:rPr>
          <w:rFonts w:ascii="Calibri" w:hAnsi="Calibri" w:cs="Calibri"/>
          <w:sz w:val="22"/>
          <w:szCs w:val="22"/>
          <w:lang w:val="fr-FR"/>
        </w:rPr>
        <w:t>Français</w:t>
      </w:r>
      <w:r w:rsidRPr="00946079">
        <w:rPr>
          <w:rFonts w:ascii="Calibri" w:hAnsi="Calibri" w:cs="Calibri"/>
          <w:sz w:val="22"/>
          <w:szCs w:val="22"/>
          <w:lang w:val="fr-FR"/>
        </w:rPr>
        <w:t>,</w:t>
      </w:r>
      <w:r w:rsidRPr="00BE3DBF">
        <w:rPr>
          <w:rFonts w:ascii="Calibri" w:hAnsi="Calibri" w:cs="Calibri"/>
          <w:sz w:val="22"/>
          <w:szCs w:val="22"/>
          <w:lang w:val="fr-FR"/>
        </w:rPr>
        <w:t xml:space="preserve"> </w:t>
      </w:r>
      <w:r w:rsidR="00A76EB2" w:rsidRPr="00BE3DBF">
        <w:rPr>
          <w:rFonts w:ascii="Calibri" w:hAnsi="Calibri" w:cs="Calibri"/>
          <w:sz w:val="22"/>
          <w:szCs w:val="22"/>
          <w:lang w:val="fr-FR"/>
        </w:rPr>
        <w:t>et assortie d’une durée de validité minimum de</w:t>
      </w:r>
      <w:r w:rsidR="00946079">
        <w:rPr>
          <w:rFonts w:ascii="Calibri" w:hAnsi="Calibri" w:cs="Calibri"/>
          <w:sz w:val="22"/>
          <w:szCs w:val="22"/>
          <w:lang w:val="fr-FR"/>
        </w:rPr>
        <w:t xml:space="preserve"> 120 jours</w:t>
      </w:r>
      <w:r w:rsidRPr="00BE3DBF">
        <w:rPr>
          <w:rFonts w:ascii="Calibri" w:hAnsi="Calibri" w:cs="Calibri"/>
          <w:b/>
          <w:i/>
          <w:color w:val="FF0000"/>
          <w:sz w:val="22"/>
          <w:szCs w:val="22"/>
          <w:lang w:val="fr-FR"/>
        </w:rPr>
        <w:t>.</w:t>
      </w:r>
    </w:p>
    <w:p w14:paraId="6075CD6A" w14:textId="77777777" w:rsidR="00904CF7" w:rsidRPr="00BE3DBF" w:rsidRDefault="00904CF7" w:rsidP="00904CF7">
      <w:pPr>
        <w:jc w:val="both"/>
        <w:rPr>
          <w:rFonts w:ascii="Calibri" w:hAnsi="Calibri" w:cs="Calibri"/>
          <w:sz w:val="22"/>
          <w:szCs w:val="22"/>
          <w:lang w:val="fr-FR"/>
        </w:rPr>
      </w:pPr>
    </w:p>
    <w:p w14:paraId="22563726" w14:textId="4C4DC859" w:rsidR="00123550" w:rsidRPr="00BE3DBF" w:rsidRDefault="00123550" w:rsidP="00904CF7">
      <w:pPr>
        <w:ind w:firstLine="720"/>
        <w:jc w:val="both"/>
        <w:rPr>
          <w:rFonts w:ascii="Calibri" w:hAnsi="Calibri" w:cs="Calibri"/>
          <w:sz w:val="22"/>
          <w:szCs w:val="22"/>
          <w:lang w:val="fr-FR"/>
        </w:rPr>
      </w:pPr>
      <w:r w:rsidRPr="00BE3DBF">
        <w:rPr>
          <w:rFonts w:ascii="Calibri" w:hAnsi="Calibri" w:cs="Calibri"/>
          <w:sz w:val="22"/>
          <w:szCs w:val="22"/>
          <w:lang w:val="fr-FR"/>
        </w:rPr>
        <w:t>Dans le cadre de la préparation de votre soumission, il vous appartiendra de vous assurer qu</w:t>
      </w:r>
      <w:r w:rsidR="00B019A9" w:rsidRPr="00BE3DBF">
        <w:rPr>
          <w:rFonts w:ascii="Calibri" w:hAnsi="Calibri" w:cs="Calibri"/>
          <w:sz w:val="22"/>
          <w:szCs w:val="22"/>
          <w:lang w:val="fr-FR"/>
        </w:rPr>
        <w:t>’elle</w:t>
      </w:r>
      <w:r w:rsidRPr="00BE3DBF">
        <w:rPr>
          <w:rFonts w:ascii="Calibri" w:hAnsi="Calibri" w:cs="Calibri"/>
          <w:sz w:val="22"/>
          <w:szCs w:val="22"/>
          <w:lang w:val="fr-FR"/>
        </w:rPr>
        <w:t xml:space="preserve"> parviendra à l’adresse indiquée ci-dessus au plus tard à la date-limite. Les </w:t>
      </w:r>
      <w:r w:rsidR="00B73667" w:rsidRPr="00BE3DBF">
        <w:rPr>
          <w:rFonts w:ascii="Calibri" w:hAnsi="Calibri" w:cs="Calibri"/>
          <w:sz w:val="22"/>
          <w:szCs w:val="22"/>
          <w:lang w:val="fr-FR"/>
        </w:rPr>
        <w:t xml:space="preserve">soumissions </w:t>
      </w:r>
      <w:r w:rsidRPr="00BE3DBF">
        <w:rPr>
          <w:rFonts w:ascii="Calibri" w:hAnsi="Calibri" w:cs="Calibri"/>
          <w:sz w:val="22"/>
          <w:szCs w:val="22"/>
          <w:lang w:val="fr-FR"/>
        </w:rPr>
        <w:t xml:space="preserve">qui seront reçues par le PNUD postérieurement à la date-limite indiquée ci-dessus, pour quelque raison que ce soit, ne seront pas prises en compte. </w:t>
      </w:r>
      <w:r w:rsidR="00EA7309" w:rsidRPr="00BE3DBF">
        <w:rPr>
          <w:rFonts w:ascii="Calibri" w:hAnsi="Calibri" w:cs="Calibri"/>
          <w:sz w:val="22"/>
          <w:szCs w:val="22"/>
          <w:lang w:val="fr-FR"/>
        </w:rPr>
        <w:t>Si vous transmettez votre soumission</w:t>
      </w:r>
      <w:r w:rsidRPr="00BE3DBF">
        <w:rPr>
          <w:rFonts w:ascii="Calibri" w:hAnsi="Calibri" w:cs="Calibri"/>
          <w:sz w:val="22"/>
          <w:szCs w:val="22"/>
          <w:lang w:val="fr-FR"/>
        </w:rPr>
        <w:t xml:space="preserve"> par courrier électronique, </w:t>
      </w:r>
      <w:proofErr w:type="spellStart"/>
      <w:r w:rsidRPr="00BE3DBF">
        <w:rPr>
          <w:rFonts w:ascii="Calibri" w:hAnsi="Calibri" w:cs="Calibri"/>
          <w:sz w:val="22"/>
          <w:szCs w:val="22"/>
          <w:lang w:val="fr-FR"/>
        </w:rPr>
        <w:t>veuillez vous</w:t>
      </w:r>
      <w:proofErr w:type="spellEnd"/>
      <w:r w:rsidRPr="00BE3DBF">
        <w:rPr>
          <w:rFonts w:ascii="Calibri" w:hAnsi="Calibri" w:cs="Calibri"/>
          <w:sz w:val="22"/>
          <w:szCs w:val="22"/>
          <w:lang w:val="fr-FR"/>
        </w:rPr>
        <w:t xml:space="preserve"> assurer qu’elle est signée, en format .</w:t>
      </w:r>
      <w:proofErr w:type="spellStart"/>
      <w:r w:rsidRPr="00BE3DBF">
        <w:rPr>
          <w:rFonts w:ascii="Calibri" w:hAnsi="Calibri" w:cs="Calibri"/>
          <w:sz w:val="22"/>
          <w:szCs w:val="22"/>
          <w:lang w:val="fr-FR"/>
        </w:rPr>
        <w:t>pdf</w:t>
      </w:r>
      <w:proofErr w:type="spellEnd"/>
      <w:r w:rsidRPr="00BE3DBF">
        <w:rPr>
          <w:rFonts w:ascii="Calibri" w:hAnsi="Calibri" w:cs="Calibri"/>
          <w:sz w:val="22"/>
          <w:szCs w:val="22"/>
          <w:lang w:val="fr-FR"/>
        </w:rPr>
        <w:t xml:space="preserve"> et exempte de virus ou fichiers corrompus</w:t>
      </w:r>
      <w:r w:rsidR="00946079">
        <w:rPr>
          <w:rFonts w:ascii="Calibri" w:hAnsi="Calibri" w:cs="Calibri"/>
          <w:sz w:val="22"/>
          <w:szCs w:val="22"/>
          <w:lang w:val="fr-FR"/>
        </w:rPr>
        <w:t xml:space="preserve"> et maximum 5MB</w:t>
      </w:r>
      <w:r w:rsidRPr="00BE3DBF">
        <w:rPr>
          <w:rFonts w:ascii="Calibri" w:hAnsi="Calibri" w:cs="Calibri"/>
          <w:sz w:val="22"/>
          <w:szCs w:val="22"/>
          <w:lang w:val="fr-FR"/>
        </w:rPr>
        <w:t>.</w:t>
      </w:r>
    </w:p>
    <w:p w14:paraId="608E65E6" w14:textId="77777777" w:rsidR="00904CF7" w:rsidRPr="00BE3DBF" w:rsidRDefault="00904CF7" w:rsidP="00904CF7">
      <w:pPr>
        <w:jc w:val="both"/>
        <w:rPr>
          <w:rFonts w:ascii="Calibri" w:hAnsi="Calibri" w:cs="Calibri"/>
          <w:sz w:val="22"/>
          <w:szCs w:val="22"/>
          <w:lang w:val="fr-FR"/>
        </w:rPr>
      </w:pPr>
    </w:p>
    <w:p w14:paraId="51E81221" w14:textId="77777777" w:rsidR="00904CF7" w:rsidRPr="00BE3DBF" w:rsidRDefault="00785CEA" w:rsidP="00904CF7">
      <w:pPr>
        <w:ind w:firstLine="720"/>
        <w:jc w:val="both"/>
        <w:rPr>
          <w:rFonts w:ascii="Calibri" w:hAnsi="Calibri" w:cs="Calibri"/>
          <w:sz w:val="22"/>
          <w:szCs w:val="22"/>
          <w:lang w:val="fr-FR"/>
        </w:rPr>
      </w:pPr>
      <w:r w:rsidRPr="00BE3DBF">
        <w:rPr>
          <w:rFonts w:ascii="Calibri" w:hAnsi="Calibri" w:cs="Calibri"/>
          <w:sz w:val="22"/>
          <w:szCs w:val="22"/>
          <w:lang w:val="fr-FR"/>
        </w:rPr>
        <w:t>Les services proposés seront examinés et évalués en fonction de l’exhaustivité et de la conformité de la soumission</w:t>
      </w:r>
      <w:r w:rsidR="00461C99" w:rsidRPr="00BE3DBF">
        <w:rPr>
          <w:rFonts w:ascii="Calibri" w:hAnsi="Calibri" w:cs="Calibri"/>
          <w:sz w:val="22"/>
          <w:szCs w:val="22"/>
          <w:lang w:val="fr-FR"/>
        </w:rPr>
        <w:t xml:space="preserve"> et</w:t>
      </w:r>
      <w:r w:rsidRPr="00BE3DBF">
        <w:rPr>
          <w:rFonts w:ascii="Calibri" w:hAnsi="Calibri" w:cs="Calibri"/>
          <w:sz w:val="22"/>
          <w:szCs w:val="22"/>
          <w:lang w:val="fr-FR"/>
        </w:rPr>
        <w:t xml:space="preserve"> du respect des exigences indiqué</w:t>
      </w:r>
      <w:r w:rsidR="00461C99" w:rsidRPr="00BE3DBF">
        <w:rPr>
          <w:rFonts w:ascii="Calibri" w:hAnsi="Calibri" w:cs="Calibri"/>
          <w:sz w:val="22"/>
          <w:szCs w:val="22"/>
          <w:lang w:val="fr-FR"/>
        </w:rPr>
        <w:t>e</w:t>
      </w:r>
      <w:r w:rsidRPr="00BE3DBF">
        <w:rPr>
          <w:rFonts w:ascii="Calibri" w:hAnsi="Calibri" w:cs="Calibri"/>
          <w:sz w:val="22"/>
          <w:szCs w:val="22"/>
          <w:lang w:val="fr-FR"/>
        </w:rPr>
        <w:t xml:space="preserve">s dans la RFP et </w:t>
      </w:r>
      <w:r w:rsidR="00461C99" w:rsidRPr="00BE3DBF">
        <w:rPr>
          <w:rFonts w:ascii="Calibri" w:hAnsi="Calibri" w:cs="Calibri"/>
          <w:sz w:val="22"/>
          <w:szCs w:val="22"/>
          <w:lang w:val="fr-FR"/>
        </w:rPr>
        <w:t xml:space="preserve">dans </w:t>
      </w:r>
      <w:r w:rsidRPr="00BE3DBF">
        <w:rPr>
          <w:rFonts w:ascii="Calibri" w:hAnsi="Calibri" w:cs="Calibri"/>
          <w:sz w:val="22"/>
          <w:szCs w:val="22"/>
          <w:lang w:val="fr-FR"/>
        </w:rPr>
        <w:t>l’ensemble des autres annexes fournissant des détails sur les exigences du PNUD.</w:t>
      </w:r>
      <w:r w:rsidR="00904CF7" w:rsidRPr="00BE3DBF">
        <w:rPr>
          <w:rFonts w:ascii="Calibri" w:hAnsi="Calibri" w:cs="Calibri"/>
          <w:sz w:val="22"/>
          <w:szCs w:val="22"/>
          <w:lang w:val="fr-FR"/>
        </w:rPr>
        <w:t xml:space="preserve"> </w:t>
      </w:r>
    </w:p>
    <w:p w14:paraId="4F0C5334" w14:textId="77777777" w:rsidR="00904CF7" w:rsidRPr="00BE3DBF" w:rsidRDefault="00904CF7" w:rsidP="00904CF7">
      <w:pPr>
        <w:rPr>
          <w:rFonts w:ascii="Calibri" w:hAnsi="Calibri" w:cs="Calibri"/>
          <w:sz w:val="22"/>
          <w:szCs w:val="22"/>
          <w:lang w:val="fr-FR"/>
        </w:rPr>
      </w:pPr>
    </w:p>
    <w:p w14:paraId="26E0DC37" w14:textId="77777777" w:rsidR="00461C99" w:rsidRPr="00BE3DBF" w:rsidRDefault="00461C99" w:rsidP="00904CF7">
      <w:pPr>
        <w:ind w:firstLine="720"/>
        <w:jc w:val="both"/>
        <w:rPr>
          <w:rFonts w:ascii="Calibri" w:hAnsi="Calibri" w:cs="Calibri"/>
          <w:sz w:val="22"/>
          <w:szCs w:val="22"/>
          <w:lang w:val="fr-FR"/>
        </w:rPr>
      </w:pPr>
      <w:r w:rsidRPr="00BE3DBF">
        <w:rPr>
          <w:rFonts w:ascii="Calibri" w:hAnsi="Calibri" w:cs="Calibri"/>
          <w:sz w:val="22"/>
          <w:szCs w:val="22"/>
          <w:lang w:val="fr-FR"/>
        </w:rPr>
        <w:lastRenderedPageBreak/>
        <w:t xml:space="preserve">La soumission qui répondra à l’ensemble des exigences, satisfera l’ensemble des critères d’évaluation et possèdera le meilleur rapport qualité/prix sera sélectionnée aux fins d’attribution du contrat. </w:t>
      </w:r>
      <w:r w:rsidR="00764D0A" w:rsidRPr="00BE3DBF">
        <w:rPr>
          <w:rFonts w:ascii="Calibri" w:hAnsi="Calibri" w:cs="Calibri"/>
          <w:sz w:val="22"/>
          <w:szCs w:val="22"/>
          <w:lang w:val="fr-FR"/>
        </w:rPr>
        <w:t>Toute offre qui ne répondra pas aux exigences sera rejetée.</w:t>
      </w:r>
    </w:p>
    <w:p w14:paraId="1B6CFA28" w14:textId="77777777" w:rsidR="00904CF7" w:rsidRPr="00BE3DBF" w:rsidRDefault="00904CF7" w:rsidP="00904CF7">
      <w:pPr>
        <w:rPr>
          <w:rFonts w:ascii="Calibri" w:hAnsi="Calibri" w:cs="Calibri"/>
          <w:sz w:val="22"/>
          <w:szCs w:val="22"/>
          <w:lang w:val="fr-FR"/>
        </w:rPr>
      </w:pPr>
    </w:p>
    <w:p w14:paraId="3EC591A5" w14:textId="77777777" w:rsidR="00904CF7" w:rsidRPr="00BE3DBF" w:rsidRDefault="00D37955" w:rsidP="00904CF7">
      <w:pPr>
        <w:ind w:firstLine="720"/>
        <w:jc w:val="both"/>
        <w:rPr>
          <w:rFonts w:ascii="Calibri" w:hAnsi="Calibri" w:cs="Calibri"/>
          <w:sz w:val="22"/>
          <w:szCs w:val="22"/>
          <w:lang w:val="fr-FR"/>
        </w:rPr>
      </w:pPr>
      <w:r w:rsidRPr="00BE3DBF">
        <w:rPr>
          <w:rFonts w:ascii="Calibri" w:hAnsi="Calibri" w:cs="Calibri"/>
          <w:sz w:val="22"/>
          <w:szCs w:val="22"/>
          <w:lang w:val="fr-FR"/>
        </w:rPr>
        <w:t xml:space="preserve">Toute différence entre le prix unitaire et le prix total sera recalculée par le PNUD. Le prix unitaire prévaudra et le prix total sera corrigé. Si le prestataire de services n’accepte pas le prix final basé sur le nouveau calcul et les corrections d’erreurs effectués par le PNUD, </w:t>
      </w:r>
      <w:r w:rsidR="00E15716" w:rsidRPr="00BE3DBF">
        <w:rPr>
          <w:rFonts w:ascii="Calibri" w:hAnsi="Calibri" w:cs="Calibri"/>
          <w:sz w:val="22"/>
          <w:szCs w:val="22"/>
          <w:lang w:val="fr-FR"/>
        </w:rPr>
        <w:t>sa soumission</w:t>
      </w:r>
      <w:r w:rsidRPr="00BE3DBF">
        <w:rPr>
          <w:rFonts w:ascii="Calibri" w:hAnsi="Calibri" w:cs="Calibri"/>
          <w:sz w:val="22"/>
          <w:szCs w:val="22"/>
          <w:lang w:val="fr-FR"/>
        </w:rPr>
        <w:t xml:space="preserve"> sera rejetée.</w:t>
      </w:r>
    </w:p>
    <w:p w14:paraId="3C713ADD" w14:textId="77777777" w:rsidR="00904CF7" w:rsidRPr="00BE3DBF" w:rsidRDefault="00904CF7" w:rsidP="00904CF7">
      <w:pPr>
        <w:ind w:firstLine="720"/>
        <w:jc w:val="both"/>
        <w:rPr>
          <w:rFonts w:ascii="Calibri" w:hAnsi="Calibri" w:cs="Calibri"/>
          <w:sz w:val="22"/>
          <w:szCs w:val="22"/>
          <w:lang w:val="fr-FR"/>
        </w:rPr>
      </w:pPr>
    </w:p>
    <w:p w14:paraId="5EEBF48B" w14:textId="77777777" w:rsidR="0087570F" w:rsidRPr="00BE3DBF" w:rsidRDefault="001618E3" w:rsidP="0087570F">
      <w:pPr>
        <w:pStyle w:val="ColorfulList-Accent11"/>
        <w:tabs>
          <w:tab w:val="left" w:pos="0"/>
        </w:tabs>
        <w:spacing w:line="240" w:lineRule="auto"/>
        <w:ind w:left="0" w:firstLine="720"/>
        <w:jc w:val="both"/>
        <w:rPr>
          <w:rFonts w:ascii="Calibri" w:hAnsi="Calibri" w:cs="Calibri"/>
          <w:bCs/>
          <w:szCs w:val="22"/>
          <w:lang w:val="fr-FR"/>
        </w:rPr>
      </w:pPr>
      <w:r w:rsidRPr="00BE3DBF">
        <w:rPr>
          <w:rFonts w:ascii="Calibri" w:hAnsi="Calibri" w:cs="Calibri"/>
          <w:bCs/>
          <w:szCs w:val="22"/>
          <w:lang w:val="fr-FR"/>
        </w:rPr>
        <w:t>A</w:t>
      </w:r>
      <w:r w:rsidR="0087570F" w:rsidRPr="00BE3DBF">
        <w:rPr>
          <w:rFonts w:ascii="Calibri" w:hAnsi="Calibri" w:cs="Calibri"/>
          <w:bCs/>
          <w:szCs w:val="22"/>
          <w:lang w:val="fr-FR"/>
        </w:rPr>
        <w:t>ucune</w:t>
      </w:r>
      <w:r w:rsidRPr="00BE3DBF">
        <w:rPr>
          <w:rFonts w:ascii="Calibri" w:hAnsi="Calibri" w:cs="Calibri"/>
          <w:bCs/>
          <w:szCs w:val="22"/>
          <w:lang w:val="fr-FR"/>
        </w:rPr>
        <w:t xml:space="preserve"> </w:t>
      </w:r>
      <w:r w:rsidR="0087570F" w:rsidRPr="00BE3DBF">
        <w:rPr>
          <w:rFonts w:ascii="Calibri" w:hAnsi="Calibri" w:cs="Calibri"/>
          <w:bCs/>
          <w:szCs w:val="22"/>
          <w:lang w:val="fr-FR"/>
        </w:rPr>
        <w:t>modification du prix résultant de la hausse des coûts, de l’inflation, de la fluctuation des taux de change ou de tout autre facteur de marché ne sera acceptée par le PNUD après réception de l</w:t>
      </w:r>
      <w:r w:rsidRPr="00BE3DBF">
        <w:rPr>
          <w:rFonts w:ascii="Calibri" w:hAnsi="Calibri" w:cs="Calibri"/>
          <w:bCs/>
          <w:szCs w:val="22"/>
          <w:lang w:val="fr-FR"/>
        </w:rPr>
        <w:t>a soumission</w:t>
      </w:r>
      <w:r w:rsidR="0087570F" w:rsidRPr="00BE3DBF">
        <w:rPr>
          <w:rFonts w:ascii="Calibri" w:hAnsi="Calibri" w:cs="Calibri"/>
          <w:bCs/>
          <w:szCs w:val="22"/>
          <w:lang w:val="fr-FR"/>
        </w:rPr>
        <w:t xml:space="preserve">. Lors de l’attribution du contrat ou du bon de commande, le PNUD se réserve le droit de modifier (à la hausse ou à la baisse) la quantité des services et/ou </w:t>
      </w:r>
      <w:r w:rsidR="00B019A9" w:rsidRPr="00BE3DBF">
        <w:rPr>
          <w:rFonts w:ascii="Calibri" w:hAnsi="Calibri" w:cs="Calibri"/>
          <w:bCs/>
          <w:szCs w:val="22"/>
          <w:lang w:val="fr-FR"/>
        </w:rPr>
        <w:t xml:space="preserve">des </w:t>
      </w:r>
      <w:r w:rsidR="0087570F" w:rsidRPr="00BE3DBF">
        <w:rPr>
          <w:rFonts w:ascii="Calibri" w:hAnsi="Calibri" w:cs="Calibri"/>
          <w:bCs/>
          <w:szCs w:val="22"/>
          <w:lang w:val="fr-FR"/>
        </w:rPr>
        <w:t>biens, dans la limite de vingt-cinq pour cent (25 %) du montant total de l’offre, sans modification du prix unitaire ou des autres conditions.</w:t>
      </w:r>
    </w:p>
    <w:p w14:paraId="1D11648C" w14:textId="77777777" w:rsidR="0087570F" w:rsidRPr="00BE3DBF" w:rsidRDefault="0087570F" w:rsidP="0087570F">
      <w:pPr>
        <w:jc w:val="both"/>
        <w:rPr>
          <w:rStyle w:val="lev"/>
          <w:rFonts w:ascii="Calibri" w:hAnsi="Calibri" w:cs="Calibri"/>
          <w:b w:val="0"/>
          <w:iCs/>
          <w:sz w:val="22"/>
          <w:szCs w:val="22"/>
          <w:lang w:val="fr-FR"/>
        </w:rPr>
      </w:pPr>
    </w:p>
    <w:p w14:paraId="3F4AFF7D" w14:textId="77777777" w:rsidR="0087570F" w:rsidRPr="00BE3DBF" w:rsidRDefault="0087570F" w:rsidP="0087570F">
      <w:pPr>
        <w:ind w:firstLine="720"/>
        <w:jc w:val="both"/>
        <w:rPr>
          <w:rFonts w:ascii="Calibri" w:hAnsi="Calibri" w:cs="Calibri"/>
          <w:sz w:val="22"/>
          <w:szCs w:val="22"/>
          <w:lang w:val="fr-FR"/>
        </w:rPr>
      </w:pPr>
      <w:r w:rsidRPr="00BE3DBF">
        <w:rPr>
          <w:rFonts w:ascii="Calibri" w:hAnsi="Calibri" w:cs="Calibri"/>
          <w:sz w:val="22"/>
          <w:szCs w:val="22"/>
          <w:lang w:val="fr-FR"/>
        </w:rPr>
        <w:t xml:space="preserve">Tout </w:t>
      </w:r>
      <w:r w:rsidR="009E2DE2" w:rsidRPr="00BE3DBF">
        <w:rPr>
          <w:rFonts w:ascii="Calibri" w:hAnsi="Calibri" w:cs="Calibri"/>
          <w:sz w:val="22"/>
          <w:szCs w:val="22"/>
          <w:lang w:val="fr-FR"/>
        </w:rPr>
        <w:t xml:space="preserve">contrat ou </w:t>
      </w:r>
      <w:r w:rsidRPr="00BE3DBF">
        <w:rPr>
          <w:rFonts w:ascii="Calibri" w:hAnsi="Calibri" w:cs="Calibri"/>
          <w:sz w:val="22"/>
          <w:szCs w:val="22"/>
          <w:lang w:val="fr-FR"/>
        </w:rPr>
        <w:t xml:space="preserve">bon de commande qui sera </w:t>
      </w:r>
      <w:r w:rsidR="00966760" w:rsidRPr="00BE3DBF">
        <w:rPr>
          <w:rFonts w:ascii="Calibri" w:hAnsi="Calibri" w:cs="Calibri"/>
          <w:sz w:val="22"/>
          <w:szCs w:val="22"/>
          <w:lang w:val="fr-FR"/>
        </w:rPr>
        <w:t>délivré</w:t>
      </w:r>
      <w:r w:rsidRPr="00BE3DBF">
        <w:rPr>
          <w:rFonts w:ascii="Calibri" w:hAnsi="Calibri" w:cs="Calibri"/>
          <w:sz w:val="22"/>
          <w:szCs w:val="22"/>
          <w:lang w:val="fr-FR"/>
        </w:rPr>
        <w:t xml:space="preserve"> au titre de la présente RF</w:t>
      </w:r>
      <w:r w:rsidR="00966760" w:rsidRPr="00BE3DBF">
        <w:rPr>
          <w:rFonts w:ascii="Calibri" w:hAnsi="Calibri" w:cs="Calibri"/>
          <w:sz w:val="22"/>
          <w:szCs w:val="22"/>
          <w:lang w:val="fr-FR"/>
        </w:rPr>
        <w:t>P</w:t>
      </w:r>
      <w:r w:rsidRPr="00BE3DBF">
        <w:rPr>
          <w:rFonts w:ascii="Calibri" w:hAnsi="Calibri" w:cs="Calibri"/>
          <w:sz w:val="22"/>
          <w:szCs w:val="22"/>
          <w:lang w:val="fr-FR"/>
        </w:rPr>
        <w:t xml:space="preserve"> sera soumis aux conditions gén</w:t>
      </w:r>
      <w:r w:rsidR="00B019A9" w:rsidRPr="00BE3DBF">
        <w:rPr>
          <w:rFonts w:ascii="Calibri" w:hAnsi="Calibri" w:cs="Calibri"/>
          <w:sz w:val="22"/>
          <w:szCs w:val="22"/>
          <w:lang w:val="fr-FR"/>
        </w:rPr>
        <w:t>érales jointes aux présentes. Le</w:t>
      </w:r>
      <w:r w:rsidRPr="00BE3DBF">
        <w:rPr>
          <w:rFonts w:ascii="Calibri" w:hAnsi="Calibri" w:cs="Calibri"/>
          <w:sz w:val="22"/>
          <w:szCs w:val="22"/>
          <w:lang w:val="fr-FR"/>
        </w:rPr>
        <w:t xml:space="preserve"> simple </w:t>
      </w:r>
      <w:r w:rsidR="00B019A9" w:rsidRPr="00BE3DBF">
        <w:rPr>
          <w:rFonts w:ascii="Calibri" w:hAnsi="Calibri" w:cs="Calibri"/>
          <w:sz w:val="22"/>
          <w:szCs w:val="22"/>
          <w:lang w:val="fr-FR"/>
        </w:rPr>
        <w:t xml:space="preserve">dépôt </w:t>
      </w:r>
      <w:r w:rsidRPr="00BE3DBF">
        <w:rPr>
          <w:rFonts w:ascii="Calibri" w:hAnsi="Calibri" w:cs="Calibri"/>
          <w:sz w:val="22"/>
          <w:szCs w:val="22"/>
          <w:lang w:val="fr-FR"/>
        </w:rPr>
        <w:t xml:space="preserve">d’une </w:t>
      </w:r>
      <w:r w:rsidR="00966760" w:rsidRPr="00BE3DBF">
        <w:rPr>
          <w:rFonts w:ascii="Calibri" w:hAnsi="Calibri" w:cs="Calibri"/>
          <w:sz w:val="22"/>
          <w:szCs w:val="22"/>
          <w:lang w:val="fr-FR"/>
        </w:rPr>
        <w:t xml:space="preserve">soumission </w:t>
      </w:r>
      <w:r w:rsidRPr="00BE3DBF">
        <w:rPr>
          <w:rFonts w:ascii="Calibri" w:hAnsi="Calibri" w:cs="Calibri"/>
          <w:sz w:val="22"/>
          <w:szCs w:val="22"/>
          <w:lang w:val="fr-FR"/>
        </w:rPr>
        <w:t>emporte acceptation sans r</w:t>
      </w:r>
      <w:r w:rsidR="0011703D" w:rsidRPr="00BE3DBF">
        <w:rPr>
          <w:rFonts w:ascii="Calibri" w:hAnsi="Calibri" w:cs="Calibri"/>
          <w:sz w:val="22"/>
          <w:szCs w:val="22"/>
          <w:lang w:val="fr-FR"/>
        </w:rPr>
        <w:t>éserve</w:t>
      </w:r>
      <w:r w:rsidRPr="00BE3DBF">
        <w:rPr>
          <w:rFonts w:ascii="Calibri" w:hAnsi="Calibri" w:cs="Calibri"/>
          <w:sz w:val="22"/>
          <w:szCs w:val="22"/>
          <w:lang w:val="fr-FR"/>
        </w:rPr>
        <w:t xml:space="preserve"> par le </w:t>
      </w:r>
      <w:r w:rsidR="00552A39" w:rsidRPr="00BE3DBF">
        <w:rPr>
          <w:rFonts w:ascii="Calibri" w:hAnsi="Calibri" w:cs="Calibri"/>
          <w:sz w:val="22"/>
          <w:szCs w:val="22"/>
          <w:lang w:val="fr-FR"/>
        </w:rPr>
        <w:t xml:space="preserve">prestataire de services </w:t>
      </w:r>
      <w:r w:rsidRPr="00BE3DBF">
        <w:rPr>
          <w:rFonts w:ascii="Calibri" w:hAnsi="Calibri" w:cs="Calibri"/>
          <w:sz w:val="22"/>
          <w:szCs w:val="22"/>
          <w:lang w:val="fr-FR"/>
        </w:rPr>
        <w:t>des conditions générales du PNUD figurant à l’annexe 3 des présentes.</w:t>
      </w:r>
    </w:p>
    <w:p w14:paraId="3B3833D4" w14:textId="77777777" w:rsidR="0087570F" w:rsidRPr="00BE3DBF" w:rsidRDefault="0087570F" w:rsidP="0087570F">
      <w:pPr>
        <w:ind w:firstLine="720"/>
        <w:rPr>
          <w:rFonts w:ascii="Calibri" w:hAnsi="Calibri" w:cs="Calibri"/>
          <w:sz w:val="22"/>
          <w:szCs w:val="22"/>
          <w:lang w:val="fr-FR"/>
        </w:rPr>
      </w:pPr>
    </w:p>
    <w:p w14:paraId="7629288D" w14:textId="77777777" w:rsidR="0087570F" w:rsidRPr="00BE3DBF" w:rsidRDefault="006910DB" w:rsidP="0087570F">
      <w:pPr>
        <w:ind w:firstLine="720"/>
        <w:jc w:val="both"/>
        <w:rPr>
          <w:rFonts w:ascii="Calibri" w:hAnsi="Calibri" w:cs="Calibri"/>
          <w:sz w:val="22"/>
          <w:szCs w:val="22"/>
          <w:lang w:val="fr-FR"/>
        </w:rPr>
      </w:pPr>
      <w:r w:rsidRPr="00BE3DBF">
        <w:rPr>
          <w:rFonts w:ascii="Calibri" w:hAnsi="Calibri" w:cs="Calibri"/>
          <w:snapToGrid w:val="0"/>
          <w:sz w:val="22"/>
          <w:szCs w:val="22"/>
          <w:lang w:val="fr-FR"/>
        </w:rPr>
        <w:t>Veuillez noter que l</w:t>
      </w:r>
      <w:r w:rsidR="0087570F" w:rsidRPr="00BE3DBF">
        <w:rPr>
          <w:rFonts w:ascii="Calibri" w:hAnsi="Calibri" w:cs="Calibri"/>
          <w:snapToGrid w:val="0"/>
          <w:sz w:val="22"/>
          <w:szCs w:val="22"/>
          <w:lang w:val="fr-FR"/>
        </w:rPr>
        <w:t xml:space="preserve">e PNUD n’est pas tenu d’accepter une quelconque </w:t>
      </w:r>
      <w:r w:rsidR="00554973" w:rsidRPr="00BE3DBF">
        <w:rPr>
          <w:rFonts w:ascii="Calibri" w:hAnsi="Calibri" w:cs="Calibri"/>
          <w:snapToGrid w:val="0"/>
          <w:sz w:val="22"/>
          <w:szCs w:val="22"/>
          <w:lang w:val="fr-FR"/>
        </w:rPr>
        <w:t xml:space="preserve">soumission </w:t>
      </w:r>
      <w:r w:rsidR="0087570F" w:rsidRPr="00BE3DBF">
        <w:rPr>
          <w:rFonts w:ascii="Calibri" w:hAnsi="Calibri" w:cs="Calibri"/>
          <w:snapToGrid w:val="0"/>
          <w:sz w:val="22"/>
          <w:szCs w:val="22"/>
          <w:lang w:val="fr-FR"/>
        </w:rPr>
        <w:t xml:space="preserve">ou d’attribuer un contrat/bon de commande et n’est pas responsable des coûts liés à la préparation et </w:t>
      </w:r>
      <w:r w:rsidR="002D50EB" w:rsidRPr="00BE3DBF">
        <w:rPr>
          <w:rFonts w:ascii="Calibri" w:hAnsi="Calibri" w:cs="Calibri"/>
          <w:snapToGrid w:val="0"/>
          <w:sz w:val="22"/>
          <w:szCs w:val="22"/>
          <w:lang w:val="fr-FR"/>
        </w:rPr>
        <w:t>au dépôt</w:t>
      </w:r>
      <w:r w:rsidR="0087570F" w:rsidRPr="00BE3DBF">
        <w:rPr>
          <w:rFonts w:ascii="Calibri" w:hAnsi="Calibri" w:cs="Calibri"/>
          <w:snapToGrid w:val="0"/>
          <w:sz w:val="22"/>
          <w:szCs w:val="22"/>
          <w:lang w:val="fr-FR"/>
        </w:rPr>
        <w:t xml:space="preserve"> </w:t>
      </w:r>
      <w:r w:rsidR="008C6EBB" w:rsidRPr="00BE3DBF">
        <w:rPr>
          <w:rFonts w:ascii="Calibri" w:hAnsi="Calibri" w:cs="Calibri"/>
          <w:snapToGrid w:val="0"/>
          <w:sz w:val="22"/>
          <w:szCs w:val="22"/>
          <w:lang w:val="fr-FR"/>
        </w:rPr>
        <w:t xml:space="preserve">d’une soumission </w:t>
      </w:r>
      <w:r w:rsidR="0087570F" w:rsidRPr="00BE3DBF">
        <w:rPr>
          <w:rFonts w:ascii="Calibri" w:hAnsi="Calibri" w:cs="Calibri"/>
          <w:snapToGrid w:val="0"/>
          <w:sz w:val="22"/>
          <w:szCs w:val="22"/>
          <w:lang w:val="fr-FR"/>
        </w:rPr>
        <w:t xml:space="preserve">par le </w:t>
      </w:r>
      <w:r w:rsidR="000F622B" w:rsidRPr="00BE3DBF">
        <w:rPr>
          <w:rFonts w:ascii="Calibri" w:hAnsi="Calibri" w:cs="Calibri"/>
          <w:snapToGrid w:val="0"/>
          <w:sz w:val="22"/>
          <w:szCs w:val="22"/>
          <w:lang w:val="fr-FR"/>
        </w:rPr>
        <w:t>prestataire de services</w:t>
      </w:r>
      <w:r w:rsidR="0087570F" w:rsidRPr="00BE3DBF">
        <w:rPr>
          <w:rFonts w:ascii="Calibri" w:hAnsi="Calibri" w:cs="Calibri"/>
          <w:snapToGrid w:val="0"/>
          <w:sz w:val="22"/>
          <w:szCs w:val="22"/>
          <w:lang w:val="fr-FR"/>
        </w:rPr>
        <w:t>, quels que soient le résultat ou les modalités du processus de sélection.</w:t>
      </w:r>
    </w:p>
    <w:p w14:paraId="24058F94" w14:textId="77777777" w:rsidR="0087570F" w:rsidRPr="00BE3DBF" w:rsidRDefault="0087570F" w:rsidP="0087570F">
      <w:pPr>
        <w:ind w:firstLine="720"/>
        <w:jc w:val="both"/>
        <w:rPr>
          <w:rFonts w:ascii="Calibri" w:hAnsi="Calibri" w:cs="Calibri"/>
          <w:sz w:val="22"/>
          <w:szCs w:val="22"/>
          <w:lang w:val="fr-FR"/>
        </w:rPr>
      </w:pPr>
    </w:p>
    <w:p w14:paraId="0461D90A" w14:textId="77777777" w:rsidR="00B26DD5" w:rsidRDefault="0087570F" w:rsidP="0087570F">
      <w:pPr>
        <w:jc w:val="both"/>
        <w:rPr>
          <w:rFonts w:ascii="Calibri" w:hAnsi="Calibri" w:cs="Calibri"/>
          <w:iCs/>
          <w:sz w:val="22"/>
          <w:szCs w:val="22"/>
          <w:lang w:val="fr-FR"/>
        </w:rPr>
      </w:pPr>
      <w:r w:rsidRPr="00BE3DBF">
        <w:rPr>
          <w:rFonts w:ascii="Calibri" w:hAnsi="Calibri" w:cs="Calibri"/>
          <w:iCs/>
          <w:sz w:val="22"/>
          <w:szCs w:val="22"/>
          <w:lang w:val="fr-FR"/>
        </w:rPr>
        <w:tab/>
      </w:r>
      <w:r w:rsidR="005439BE" w:rsidRPr="00BE3DBF">
        <w:rPr>
          <w:rFonts w:ascii="Calibri" w:hAnsi="Calibri" w:cs="Calibri"/>
          <w:iCs/>
          <w:sz w:val="22"/>
          <w:szCs w:val="22"/>
          <w:lang w:val="fr-FR"/>
        </w:rPr>
        <w:t>L</w:t>
      </w:r>
      <w:r w:rsidRPr="00BE3DBF">
        <w:rPr>
          <w:rFonts w:ascii="Calibri" w:hAnsi="Calibri" w:cs="Calibri"/>
          <w:iCs/>
          <w:sz w:val="22"/>
          <w:szCs w:val="22"/>
          <w:lang w:val="fr-FR"/>
        </w:rPr>
        <w:t xml:space="preserve">a procédure de contestation </w:t>
      </w:r>
      <w:r w:rsidR="00770875" w:rsidRPr="00BE3DBF">
        <w:rPr>
          <w:rFonts w:ascii="Calibri" w:hAnsi="Calibri" w:cs="Calibri"/>
          <w:iCs/>
          <w:sz w:val="22"/>
          <w:szCs w:val="22"/>
          <w:lang w:val="fr-FR"/>
        </w:rPr>
        <w:t>que le</w:t>
      </w:r>
      <w:r w:rsidRPr="00BE3DBF">
        <w:rPr>
          <w:rFonts w:ascii="Calibri" w:hAnsi="Calibri" w:cs="Calibri"/>
          <w:iCs/>
          <w:sz w:val="22"/>
          <w:szCs w:val="22"/>
          <w:lang w:val="fr-FR"/>
        </w:rPr>
        <w:t xml:space="preserve"> PNUD </w:t>
      </w:r>
      <w:r w:rsidR="00770875" w:rsidRPr="00BE3DBF">
        <w:rPr>
          <w:rFonts w:ascii="Calibri" w:hAnsi="Calibri" w:cs="Calibri"/>
          <w:iCs/>
          <w:sz w:val="22"/>
          <w:szCs w:val="22"/>
          <w:lang w:val="fr-FR"/>
        </w:rPr>
        <w:t>met à la disposition des</w:t>
      </w:r>
      <w:r w:rsidRPr="00BE3DBF">
        <w:rPr>
          <w:rFonts w:ascii="Calibri" w:hAnsi="Calibri" w:cs="Calibri"/>
          <w:iCs/>
          <w:sz w:val="22"/>
          <w:szCs w:val="22"/>
          <w:lang w:val="fr-FR"/>
        </w:rPr>
        <w:t xml:space="preserve">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w:t>
      </w:r>
      <w:r w:rsidR="005439BE" w:rsidRPr="00BE3DBF">
        <w:rPr>
          <w:rFonts w:ascii="Calibri" w:hAnsi="Calibri" w:cs="Calibri"/>
          <w:iCs/>
          <w:sz w:val="22"/>
          <w:szCs w:val="22"/>
          <w:lang w:val="fr-FR"/>
        </w:rPr>
        <w:t xml:space="preserve">détaillées </w:t>
      </w:r>
      <w:r w:rsidRPr="00BE3DBF">
        <w:rPr>
          <w:rFonts w:ascii="Calibri" w:hAnsi="Calibri" w:cs="Calibri"/>
          <w:iCs/>
          <w:sz w:val="22"/>
          <w:szCs w:val="22"/>
          <w:lang w:val="fr-FR"/>
        </w:rPr>
        <w:t>sur les procédures de contestation ouvertes aux fournisseurs à l’adresse suivante :</w:t>
      </w:r>
    </w:p>
    <w:p w14:paraId="38D017EB" w14:textId="77777777" w:rsidR="00B26DD5" w:rsidRPr="003439E7" w:rsidRDefault="00A170A2" w:rsidP="0087570F">
      <w:pPr>
        <w:jc w:val="both"/>
        <w:rPr>
          <w:rFonts w:ascii="Calibri" w:hAnsi="Calibri" w:cs="Calibri"/>
          <w:sz w:val="22"/>
          <w:szCs w:val="22"/>
          <w:lang w:val="fr-FR"/>
        </w:rPr>
      </w:pPr>
      <w:hyperlink r:id="rId16" w:history="1">
        <w:r w:rsidR="00B26DD5" w:rsidRPr="003439E7">
          <w:rPr>
            <w:rStyle w:val="Lienhypertexte"/>
            <w:rFonts w:ascii="Calibri" w:hAnsi="Calibri" w:cs="Calibri"/>
            <w:sz w:val="22"/>
            <w:szCs w:val="22"/>
            <w:lang w:val="fr-FR"/>
          </w:rPr>
          <w:t>http://www.undp.org/content/undp/en/home/operations/procurement/protestandsanctions/</w:t>
        </w:r>
      </w:hyperlink>
      <w:r w:rsidR="00B26DD5" w:rsidRPr="003439E7">
        <w:rPr>
          <w:rFonts w:ascii="Calibri" w:hAnsi="Calibri" w:cs="Calibri"/>
          <w:sz w:val="22"/>
          <w:szCs w:val="22"/>
          <w:lang w:val="fr-FR"/>
        </w:rPr>
        <w:t>.</w:t>
      </w:r>
    </w:p>
    <w:p w14:paraId="2232708F" w14:textId="77777777" w:rsidR="0087570F" w:rsidRPr="00CD2FD4" w:rsidRDefault="0087570F" w:rsidP="0087570F">
      <w:pPr>
        <w:jc w:val="both"/>
        <w:rPr>
          <w:rStyle w:val="lev"/>
          <w:rFonts w:ascii="Calibri" w:hAnsi="Calibri" w:cs="Calibri"/>
          <w:b w:val="0"/>
          <w:iCs/>
          <w:sz w:val="22"/>
          <w:szCs w:val="22"/>
          <w:lang w:val="fr-FR"/>
        </w:rPr>
      </w:pPr>
      <w:r w:rsidRPr="00CD2FD4">
        <w:rPr>
          <w:rStyle w:val="lev"/>
          <w:rFonts w:ascii="Calibri" w:hAnsi="Calibri" w:cs="Calibri"/>
          <w:b w:val="0"/>
          <w:iCs/>
          <w:sz w:val="22"/>
          <w:szCs w:val="22"/>
          <w:lang w:val="fr-FR"/>
        </w:rPr>
        <w:tab/>
      </w:r>
    </w:p>
    <w:p w14:paraId="0414DDCB" w14:textId="77777777" w:rsidR="0087570F" w:rsidRPr="00BE3DBF" w:rsidRDefault="0087570F" w:rsidP="0087570F">
      <w:pPr>
        <w:ind w:firstLine="720"/>
        <w:jc w:val="both"/>
        <w:rPr>
          <w:rStyle w:val="lev"/>
          <w:rFonts w:ascii="Calibri" w:hAnsi="Calibri" w:cs="Calibri"/>
          <w:b w:val="0"/>
          <w:iCs/>
          <w:sz w:val="22"/>
          <w:szCs w:val="22"/>
          <w:lang w:val="fr-FR"/>
        </w:rPr>
      </w:pPr>
      <w:r w:rsidRPr="00BE3DBF">
        <w:rPr>
          <w:rStyle w:val="lev"/>
          <w:rFonts w:ascii="Calibri" w:hAnsi="Calibri" w:cs="Calibri"/>
          <w:b w:val="0"/>
          <w:iCs/>
          <w:sz w:val="22"/>
          <w:szCs w:val="22"/>
          <w:lang w:val="fr-FR"/>
        </w:rPr>
        <w:t xml:space="preserve">Le PNUD encourage chaque </w:t>
      </w:r>
      <w:r w:rsidR="00525DBB" w:rsidRPr="00BE3DBF">
        <w:rPr>
          <w:rStyle w:val="lev"/>
          <w:rFonts w:ascii="Calibri" w:hAnsi="Calibri" w:cs="Calibri"/>
          <w:b w:val="0"/>
          <w:iCs/>
          <w:sz w:val="22"/>
          <w:szCs w:val="22"/>
          <w:lang w:val="fr-FR"/>
        </w:rPr>
        <w:t xml:space="preserve">prestataire de services </w:t>
      </w:r>
      <w:r w:rsidRPr="00BE3DBF">
        <w:rPr>
          <w:rStyle w:val="lev"/>
          <w:rFonts w:ascii="Calibri" w:hAnsi="Calibri" w:cs="Calibri"/>
          <w:b w:val="0"/>
          <w:iCs/>
          <w:sz w:val="22"/>
          <w:szCs w:val="22"/>
          <w:lang w:val="fr-FR"/>
        </w:rPr>
        <w:t>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w:t>
      </w:r>
      <w:r w:rsidR="003879A8" w:rsidRPr="00BE3DBF">
        <w:rPr>
          <w:rStyle w:val="lev"/>
          <w:rFonts w:ascii="Calibri" w:hAnsi="Calibri" w:cs="Calibri"/>
          <w:b w:val="0"/>
          <w:iCs/>
          <w:sz w:val="22"/>
          <w:szCs w:val="22"/>
          <w:lang w:val="fr-FR"/>
        </w:rPr>
        <w:t>P</w:t>
      </w:r>
      <w:r w:rsidRPr="00BE3DBF">
        <w:rPr>
          <w:rStyle w:val="lev"/>
          <w:rFonts w:ascii="Calibri" w:hAnsi="Calibri" w:cs="Calibri"/>
          <w:b w:val="0"/>
          <w:iCs/>
          <w:sz w:val="22"/>
          <w:szCs w:val="22"/>
          <w:lang w:val="fr-FR"/>
        </w:rPr>
        <w:t>.</w:t>
      </w:r>
    </w:p>
    <w:p w14:paraId="2F8D5EEF" w14:textId="77777777" w:rsidR="0087570F" w:rsidRPr="00BE3DBF" w:rsidRDefault="0087570F" w:rsidP="0087570F">
      <w:pPr>
        <w:jc w:val="both"/>
        <w:rPr>
          <w:rFonts w:ascii="Calibri" w:hAnsi="Calibri" w:cs="Calibri"/>
          <w:sz w:val="22"/>
          <w:szCs w:val="22"/>
          <w:lang w:val="fr-FR"/>
        </w:rPr>
      </w:pPr>
    </w:p>
    <w:p w14:paraId="5D7FB46A" w14:textId="77777777" w:rsidR="0087570F" w:rsidRPr="00BE3DBF" w:rsidRDefault="0087570F" w:rsidP="0087570F">
      <w:pPr>
        <w:ind w:firstLine="720"/>
        <w:jc w:val="both"/>
        <w:rPr>
          <w:rFonts w:ascii="Calibri" w:hAnsi="Calibri" w:cs="Calibri"/>
          <w:sz w:val="22"/>
          <w:szCs w:val="22"/>
          <w:lang w:val="fr-FR"/>
        </w:rPr>
      </w:pPr>
      <w:r w:rsidRPr="00BE3DBF">
        <w:rPr>
          <w:rFonts w:ascii="Calibri" w:hAnsi="Calibri" w:cs="Calibri"/>
          <w:sz w:val="22"/>
          <w:szCs w:val="22"/>
          <w:lang w:val="fr-FR"/>
        </w:rPr>
        <w:t xml:space="preserve">Le PNUD applique une politique de tolérance zéro vis-à-vis des fraudes et autres pratiques interdites et s’est engagé à </w:t>
      </w:r>
      <w:r w:rsidR="0051308D" w:rsidRPr="00BE3DBF">
        <w:rPr>
          <w:rFonts w:ascii="Calibri" w:hAnsi="Calibri" w:cs="Calibri"/>
          <w:sz w:val="22"/>
          <w:szCs w:val="22"/>
          <w:lang w:val="fr-FR"/>
        </w:rPr>
        <w:t xml:space="preserve">prévenir, </w:t>
      </w:r>
      <w:r w:rsidRPr="00BE3DBF">
        <w:rPr>
          <w:rFonts w:ascii="Calibri" w:hAnsi="Calibri" w:cs="Calibri"/>
          <w:sz w:val="22"/>
          <w:szCs w:val="22"/>
          <w:lang w:val="fr-FR"/>
        </w:rPr>
        <w:t xml:space="preserve">identifier et </w:t>
      </w:r>
      <w:r w:rsidR="00563777" w:rsidRPr="00BE3DBF">
        <w:rPr>
          <w:rFonts w:ascii="Calibri" w:hAnsi="Calibri" w:cs="Calibri"/>
          <w:sz w:val="22"/>
          <w:szCs w:val="22"/>
          <w:lang w:val="fr-FR"/>
        </w:rPr>
        <w:t>sanctionner</w:t>
      </w:r>
      <w:r w:rsidRPr="00BE3DBF">
        <w:rPr>
          <w:rFonts w:ascii="Calibri" w:hAnsi="Calibri" w:cs="Calibri"/>
          <w:sz w:val="22"/>
          <w:szCs w:val="22"/>
          <w:lang w:val="fr-FR"/>
        </w:rPr>
        <w:t xml:space="preserve">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7" w:history="1">
        <w:r w:rsidRPr="00BE3DBF">
          <w:rPr>
            <w:rStyle w:val="Lienhypertexte"/>
            <w:rFonts w:ascii="Calibri" w:hAnsi="Calibri" w:cs="Calibri"/>
            <w:sz w:val="22"/>
            <w:szCs w:val="22"/>
            <w:lang w:val="fr-FR"/>
          </w:rPr>
          <w:t>http://www.un.org/depts/ptd/pdf/conduct_english.pdf</w:t>
        </w:r>
      </w:hyperlink>
      <w:r w:rsidRPr="00BE3DBF">
        <w:rPr>
          <w:rFonts w:ascii="Calibri" w:hAnsi="Calibri" w:cs="Calibri"/>
          <w:sz w:val="22"/>
          <w:szCs w:val="22"/>
          <w:lang w:val="fr-FR"/>
        </w:rPr>
        <w:t xml:space="preserve"> </w:t>
      </w:r>
    </w:p>
    <w:p w14:paraId="07392C30" w14:textId="77777777" w:rsidR="0087570F" w:rsidRPr="00BE3DBF" w:rsidRDefault="0087570F" w:rsidP="0087570F">
      <w:pPr>
        <w:rPr>
          <w:rFonts w:ascii="Calibri" w:hAnsi="Calibri" w:cs="Calibri"/>
          <w:sz w:val="22"/>
          <w:szCs w:val="22"/>
          <w:lang w:val="fr-FR"/>
        </w:rPr>
      </w:pPr>
    </w:p>
    <w:p w14:paraId="3760F392" w14:textId="77777777" w:rsidR="0087570F" w:rsidRPr="00BE3DBF" w:rsidRDefault="0087570F" w:rsidP="0087570F">
      <w:pPr>
        <w:ind w:left="720"/>
        <w:rPr>
          <w:rStyle w:val="lev"/>
          <w:rFonts w:ascii="Calibri" w:hAnsi="Calibri" w:cs="Calibri"/>
          <w:b w:val="0"/>
          <w:iCs/>
          <w:sz w:val="22"/>
          <w:szCs w:val="22"/>
          <w:lang w:val="fr-FR"/>
        </w:rPr>
      </w:pPr>
      <w:r w:rsidRPr="00BE3DBF">
        <w:rPr>
          <w:rStyle w:val="lev"/>
          <w:rFonts w:ascii="Calibri" w:hAnsi="Calibri" w:cs="Calibri"/>
          <w:b w:val="0"/>
          <w:iCs/>
          <w:sz w:val="22"/>
          <w:szCs w:val="22"/>
          <w:lang w:val="fr-FR"/>
        </w:rPr>
        <w:t>Nous vous remercions et attendons avec intérêt votre</w:t>
      </w:r>
      <w:r w:rsidR="00692233" w:rsidRPr="00BE3DBF">
        <w:rPr>
          <w:rStyle w:val="lev"/>
          <w:rFonts w:ascii="Calibri" w:hAnsi="Calibri" w:cs="Calibri"/>
          <w:b w:val="0"/>
          <w:iCs/>
          <w:sz w:val="22"/>
          <w:szCs w:val="22"/>
          <w:lang w:val="fr-FR"/>
        </w:rPr>
        <w:t xml:space="preserve"> soumission</w:t>
      </w:r>
      <w:r w:rsidRPr="00BE3DBF">
        <w:rPr>
          <w:rStyle w:val="lev"/>
          <w:rFonts w:ascii="Calibri" w:hAnsi="Calibri" w:cs="Calibri"/>
          <w:b w:val="0"/>
          <w:iCs/>
          <w:sz w:val="22"/>
          <w:szCs w:val="22"/>
          <w:lang w:val="fr-FR"/>
        </w:rPr>
        <w:t>.</w:t>
      </w:r>
    </w:p>
    <w:p w14:paraId="1D6D027B" w14:textId="77777777" w:rsidR="0087570F" w:rsidRPr="00BE3DBF" w:rsidRDefault="0087570F" w:rsidP="0087570F">
      <w:pPr>
        <w:ind w:left="5760" w:firstLine="720"/>
        <w:jc w:val="both"/>
        <w:rPr>
          <w:rFonts w:ascii="Calibri" w:hAnsi="Calibri" w:cs="Calibri"/>
          <w:iCs/>
          <w:snapToGrid w:val="0"/>
          <w:sz w:val="22"/>
          <w:szCs w:val="22"/>
          <w:lang w:val="fr-FR"/>
        </w:rPr>
      </w:pPr>
      <w:r w:rsidRPr="00BE3DBF">
        <w:rPr>
          <w:rStyle w:val="lev"/>
          <w:rFonts w:ascii="Calibri" w:hAnsi="Calibri" w:cs="Calibri"/>
          <w:b w:val="0"/>
          <w:iCs/>
          <w:sz w:val="22"/>
          <w:szCs w:val="22"/>
          <w:lang w:val="fr-FR"/>
        </w:rPr>
        <w:t>Cordialement,</w:t>
      </w:r>
    </w:p>
    <w:p w14:paraId="459B8EB1" w14:textId="1F76B726" w:rsidR="0087570F" w:rsidRPr="001213B4" w:rsidRDefault="00946079" w:rsidP="0087570F">
      <w:pPr>
        <w:ind w:left="5760" w:firstLine="720"/>
        <w:jc w:val="both"/>
        <w:rPr>
          <w:rFonts w:ascii="Calibri" w:hAnsi="Calibri" w:cs="Calibri"/>
          <w:i/>
          <w:iCs/>
          <w:snapToGrid w:val="0"/>
          <w:sz w:val="22"/>
          <w:szCs w:val="22"/>
          <w:lang w:val="fr-FR"/>
        </w:rPr>
      </w:pPr>
      <w:r w:rsidRPr="001213B4">
        <w:rPr>
          <w:rFonts w:ascii="Calibri" w:hAnsi="Calibri" w:cs="Calibri"/>
          <w:i/>
          <w:iCs/>
          <w:snapToGrid w:val="0"/>
          <w:sz w:val="22"/>
          <w:szCs w:val="22"/>
          <w:lang w:val="fr-FR"/>
        </w:rPr>
        <w:t xml:space="preserve">Le </w:t>
      </w:r>
      <w:proofErr w:type="spellStart"/>
      <w:r w:rsidRPr="001213B4">
        <w:rPr>
          <w:rFonts w:ascii="Calibri" w:hAnsi="Calibri" w:cs="Calibri"/>
          <w:i/>
          <w:iCs/>
          <w:snapToGrid w:val="0"/>
          <w:sz w:val="22"/>
          <w:szCs w:val="22"/>
          <w:lang w:val="fr-FR"/>
        </w:rPr>
        <w:t>procurement</w:t>
      </w:r>
      <w:proofErr w:type="spellEnd"/>
      <w:r w:rsidRPr="001213B4">
        <w:rPr>
          <w:rFonts w:ascii="Calibri" w:hAnsi="Calibri" w:cs="Calibri"/>
          <w:i/>
          <w:iCs/>
          <w:snapToGrid w:val="0"/>
          <w:sz w:val="22"/>
          <w:szCs w:val="22"/>
          <w:lang w:val="fr-FR"/>
        </w:rPr>
        <w:t xml:space="preserve"> </w:t>
      </w:r>
      <w:proofErr w:type="spellStart"/>
      <w:r w:rsidRPr="001213B4">
        <w:rPr>
          <w:rFonts w:ascii="Calibri" w:hAnsi="Calibri" w:cs="Calibri"/>
          <w:i/>
          <w:iCs/>
          <w:snapToGrid w:val="0"/>
          <w:sz w:val="22"/>
          <w:szCs w:val="22"/>
          <w:lang w:val="fr-FR"/>
        </w:rPr>
        <w:t>Specialist</w:t>
      </w:r>
      <w:proofErr w:type="spellEnd"/>
    </w:p>
    <w:p w14:paraId="12BDE629" w14:textId="77777777" w:rsidR="00946079" w:rsidRDefault="00946079" w:rsidP="00904CF7">
      <w:pPr>
        <w:ind w:firstLine="720"/>
        <w:jc w:val="right"/>
        <w:rPr>
          <w:rFonts w:ascii="Calibri" w:hAnsi="Calibri" w:cs="Calibri"/>
          <w:b/>
          <w:sz w:val="22"/>
          <w:szCs w:val="22"/>
          <w:lang w:val="fr-FR"/>
        </w:rPr>
      </w:pPr>
    </w:p>
    <w:p w14:paraId="4343E128" w14:textId="77777777" w:rsidR="00946079" w:rsidRDefault="00946079" w:rsidP="00904CF7">
      <w:pPr>
        <w:ind w:firstLine="720"/>
        <w:jc w:val="right"/>
        <w:rPr>
          <w:rFonts w:ascii="Calibri" w:hAnsi="Calibri" w:cs="Calibri"/>
          <w:b/>
          <w:sz w:val="22"/>
          <w:szCs w:val="22"/>
          <w:lang w:val="fr-FR"/>
        </w:rPr>
      </w:pPr>
    </w:p>
    <w:p w14:paraId="7BBDF935" w14:textId="1A337608" w:rsidR="00904CF7" w:rsidRPr="00BE3DBF" w:rsidRDefault="00904CF7" w:rsidP="00904CF7">
      <w:pPr>
        <w:ind w:firstLine="720"/>
        <w:jc w:val="right"/>
        <w:rPr>
          <w:rFonts w:ascii="Calibri" w:hAnsi="Calibri" w:cs="Calibri"/>
          <w:b/>
          <w:sz w:val="22"/>
          <w:szCs w:val="22"/>
          <w:lang w:val="fr-FR"/>
        </w:rPr>
      </w:pPr>
      <w:r w:rsidRPr="00BE3DBF">
        <w:rPr>
          <w:rFonts w:ascii="Calibri" w:hAnsi="Calibri" w:cs="Calibri"/>
          <w:b/>
          <w:sz w:val="22"/>
          <w:szCs w:val="22"/>
          <w:lang w:val="fr-FR"/>
        </w:rPr>
        <w:lastRenderedPageBreak/>
        <w:t>Annex</w:t>
      </w:r>
      <w:r w:rsidR="00B043BB" w:rsidRPr="00BE3DBF">
        <w:rPr>
          <w:rFonts w:ascii="Calibri" w:hAnsi="Calibri" w:cs="Calibri"/>
          <w:b/>
          <w:sz w:val="22"/>
          <w:szCs w:val="22"/>
          <w:lang w:val="fr-FR"/>
        </w:rPr>
        <w:t>e</w:t>
      </w:r>
      <w:r w:rsidRPr="00BE3DBF">
        <w:rPr>
          <w:rFonts w:ascii="Calibri" w:hAnsi="Calibri" w:cs="Calibri"/>
          <w:b/>
          <w:sz w:val="22"/>
          <w:szCs w:val="22"/>
          <w:lang w:val="fr-FR"/>
        </w:rPr>
        <w:t xml:space="preserve"> 1</w:t>
      </w:r>
    </w:p>
    <w:p w14:paraId="420E6F73" w14:textId="77777777" w:rsidR="00904CF7" w:rsidRPr="00BE3DBF" w:rsidRDefault="00904CF7" w:rsidP="00904CF7">
      <w:pPr>
        <w:jc w:val="right"/>
        <w:rPr>
          <w:rFonts w:ascii="Calibri" w:hAnsi="Calibri" w:cs="Calibri"/>
          <w:b/>
          <w:sz w:val="22"/>
          <w:szCs w:val="22"/>
          <w:lang w:val="fr-FR"/>
        </w:rPr>
      </w:pPr>
    </w:p>
    <w:p w14:paraId="3ED658BB" w14:textId="77777777" w:rsidR="00904CF7" w:rsidRPr="00BE3DBF" w:rsidRDefault="00904CF7" w:rsidP="00904CF7">
      <w:pPr>
        <w:rPr>
          <w:rFonts w:ascii="Calibri" w:hAnsi="Calibri" w:cs="Calibri"/>
          <w:b/>
          <w:sz w:val="28"/>
          <w:lang w:val="fr-FR"/>
        </w:rPr>
      </w:pPr>
    </w:p>
    <w:p w14:paraId="4016E27D" w14:textId="77777777" w:rsidR="00904CF7" w:rsidRPr="00BE3DBF" w:rsidRDefault="00904CF7" w:rsidP="00904CF7">
      <w:pPr>
        <w:jc w:val="center"/>
        <w:rPr>
          <w:rFonts w:ascii="Calibri" w:hAnsi="Calibri" w:cs="Calibri"/>
          <w:b/>
          <w:sz w:val="28"/>
          <w:lang w:val="fr-FR"/>
        </w:rPr>
      </w:pPr>
      <w:r w:rsidRPr="00BE3DBF">
        <w:rPr>
          <w:rFonts w:ascii="Calibri" w:hAnsi="Calibri" w:cs="Calibri"/>
          <w:b/>
          <w:sz w:val="28"/>
          <w:lang w:val="fr-FR"/>
        </w:rPr>
        <w:t xml:space="preserve">Description </w:t>
      </w:r>
      <w:r w:rsidR="00B043BB" w:rsidRPr="00BE3DBF">
        <w:rPr>
          <w:rFonts w:ascii="Calibri" w:hAnsi="Calibri" w:cs="Calibri"/>
          <w:b/>
          <w:sz w:val="28"/>
          <w:lang w:val="fr-FR"/>
        </w:rPr>
        <w:t>des exigences</w:t>
      </w:r>
      <w:r w:rsidRPr="00BE3DBF">
        <w:rPr>
          <w:rFonts w:ascii="Calibri" w:hAnsi="Calibri" w:cs="Calibri"/>
          <w:b/>
          <w:sz w:val="28"/>
          <w:lang w:val="fr-FR"/>
        </w:rPr>
        <w:t xml:space="preserve"> </w:t>
      </w:r>
    </w:p>
    <w:p w14:paraId="48FBA61C" w14:textId="77777777" w:rsidR="00904CF7" w:rsidRPr="00BE3DBF" w:rsidRDefault="00904CF7" w:rsidP="00904CF7">
      <w:pPr>
        <w:jc w:val="both"/>
        <w:rPr>
          <w:rFonts w:ascii="Calibri" w:hAnsi="Calibri" w:cs="Calibri"/>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6365"/>
      </w:tblGrid>
      <w:tr w:rsidR="00904CF7" w:rsidRPr="00866549" w14:paraId="43636F30" w14:textId="77777777" w:rsidTr="00083AB9">
        <w:tc>
          <w:tcPr>
            <w:tcW w:w="2985" w:type="dxa"/>
            <w:shd w:val="clear" w:color="auto" w:fill="auto"/>
          </w:tcPr>
          <w:p w14:paraId="79204BB2" w14:textId="77777777" w:rsidR="00904CF7" w:rsidRPr="00BE3DBF" w:rsidRDefault="001B50C4" w:rsidP="001B50C4">
            <w:pPr>
              <w:rPr>
                <w:rFonts w:ascii="Calibri" w:hAnsi="Calibri" w:cs="Calibri"/>
                <w:bCs/>
                <w:sz w:val="22"/>
                <w:szCs w:val="22"/>
                <w:lang w:val="fr-FR"/>
              </w:rPr>
            </w:pPr>
            <w:r w:rsidRPr="00BE3DBF">
              <w:rPr>
                <w:rFonts w:ascii="Calibri" w:hAnsi="Calibri" w:cs="Calibri"/>
                <w:bCs/>
                <w:sz w:val="22"/>
                <w:szCs w:val="22"/>
                <w:lang w:val="fr-FR"/>
              </w:rPr>
              <w:t>Contexte</w:t>
            </w:r>
          </w:p>
        </w:tc>
        <w:tc>
          <w:tcPr>
            <w:tcW w:w="6365" w:type="dxa"/>
            <w:shd w:val="clear" w:color="auto" w:fill="auto"/>
          </w:tcPr>
          <w:p w14:paraId="62ADF855" w14:textId="59422638" w:rsidR="00946079" w:rsidRDefault="00866549" w:rsidP="00946079">
            <w:pPr>
              <w:rPr>
                <w:rStyle w:val="fontstyle01"/>
                <w:lang w:val="fr-FR"/>
              </w:rPr>
            </w:pPr>
            <w:r w:rsidRPr="00866549">
              <w:rPr>
                <w:rStyle w:val="fontstyle01"/>
                <w:lang w:val="fr-FR"/>
              </w:rPr>
              <w:t>Le site web du SAMIFIN est techniquement hébergé dans un serveur virtuel sous Linux. Des modules interagissent avec ce site web pour assurer son bon fonctionnement tels que le module Mailing, le CMS Drupal, le module Statistique, le module E-learning, le certificat SSL, l’espace de stockage et des équipements de production. Tous ces modules méritent d’être mise à jour pour une meilleure performance du site web.</w:t>
            </w:r>
          </w:p>
          <w:p w14:paraId="59C10D88" w14:textId="4656902F" w:rsidR="00866549" w:rsidRPr="00866549" w:rsidRDefault="00866549" w:rsidP="00946079">
            <w:pPr>
              <w:rPr>
                <w:rStyle w:val="fontstyle01"/>
              </w:rPr>
            </w:pPr>
            <w:r w:rsidRPr="00866549">
              <w:rPr>
                <w:rStyle w:val="fontstyle01"/>
                <w:lang w:val="fr-FR"/>
              </w:rPr>
              <w:t>L’évolution du contexte actuelle (mise en œuvre de la SNLCC, période de la pandémie « Covid-19 », avènement d’une Stratégie nationale de LBC/FT, promotion d’un dispositif de recouvrement des avoirs illicites, etc.) motive la nécessité de mettre à jour le site web du SAMIFIN (design, contenus, objectifs de la nouvelle Stratégie nationale LBC/FT, ouverture, partage, liens entre les différents outils digitaux des partenaires, supports, éventualité d’évolution de la charte graphique du SAMIFIN, etc.).</w:t>
            </w:r>
          </w:p>
          <w:p w14:paraId="6704EF76" w14:textId="0473A24D" w:rsidR="00904CF7" w:rsidRPr="00BE3DBF" w:rsidRDefault="00904CF7" w:rsidP="00B043BB">
            <w:pPr>
              <w:rPr>
                <w:rFonts w:ascii="Calibri" w:hAnsi="Calibri" w:cs="Calibri"/>
                <w:bCs/>
                <w:i/>
                <w:color w:val="FF0000"/>
                <w:sz w:val="22"/>
                <w:szCs w:val="22"/>
                <w:lang w:val="fr-FR"/>
              </w:rPr>
            </w:pPr>
          </w:p>
        </w:tc>
      </w:tr>
      <w:tr w:rsidR="00904CF7" w:rsidRPr="00946079" w14:paraId="22D2BC69" w14:textId="77777777" w:rsidTr="00083AB9">
        <w:tc>
          <w:tcPr>
            <w:tcW w:w="2985" w:type="dxa"/>
            <w:shd w:val="clear" w:color="auto" w:fill="auto"/>
          </w:tcPr>
          <w:p w14:paraId="58AD5ECD" w14:textId="77777777" w:rsidR="00904CF7" w:rsidRPr="00BE3DBF" w:rsidRDefault="006A5D93" w:rsidP="006A5D93">
            <w:pPr>
              <w:rPr>
                <w:rFonts w:ascii="Calibri" w:hAnsi="Calibri" w:cs="Calibri"/>
                <w:bCs/>
                <w:sz w:val="22"/>
                <w:szCs w:val="22"/>
                <w:lang w:val="fr-FR"/>
              </w:rPr>
            </w:pPr>
            <w:r w:rsidRPr="00BE3DBF">
              <w:rPr>
                <w:rFonts w:ascii="Calibri" w:hAnsi="Calibri" w:cs="Calibri"/>
                <w:bCs/>
                <w:sz w:val="22"/>
                <w:szCs w:val="22"/>
                <w:lang w:val="fr-FR"/>
              </w:rPr>
              <w:t>Partenaire de réalisation du PNUD</w:t>
            </w:r>
          </w:p>
        </w:tc>
        <w:tc>
          <w:tcPr>
            <w:tcW w:w="6365" w:type="dxa"/>
            <w:shd w:val="clear" w:color="auto" w:fill="auto"/>
          </w:tcPr>
          <w:p w14:paraId="0E1ABA90" w14:textId="77777777" w:rsidR="00904CF7" w:rsidRPr="00BE3DBF" w:rsidRDefault="00904CF7" w:rsidP="00EF0762">
            <w:pPr>
              <w:rPr>
                <w:rFonts w:ascii="Calibri" w:hAnsi="Calibri" w:cs="Calibri"/>
                <w:bCs/>
                <w:sz w:val="22"/>
                <w:szCs w:val="22"/>
                <w:lang w:val="fr-FR"/>
              </w:rPr>
            </w:pPr>
          </w:p>
          <w:p w14:paraId="4DF95A12" w14:textId="35AF39EE" w:rsidR="00946079" w:rsidRDefault="00866549" w:rsidP="00946079">
            <w:r>
              <w:rPr>
                <w:rFonts w:ascii="Calibri" w:hAnsi="Calibri" w:cs="Calibri"/>
                <w:bCs/>
                <w:sz w:val="22"/>
                <w:szCs w:val="22"/>
                <w:lang w:val="fr-FR"/>
              </w:rPr>
              <w:t xml:space="preserve">SAMFIN </w:t>
            </w:r>
            <w:r w:rsidRPr="00866549">
              <w:rPr>
                <w:rFonts w:ascii="Calibri" w:hAnsi="Calibri" w:cs="Calibri"/>
                <w:bCs/>
                <w:sz w:val="22"/>
                <w:szCs w:val="22"/>
                <w:lang w:val="fr-FR"/>
              </w:rPr>
              <w:t>et GOUDMADA</w:t>
            </w:r>
          </w:p>
          <w:p w14:paraId="3273E2DB" w14:textId="5C6B8988" w:rsidR="00904CF7" w:rsidRPr="00946079" w:rsidRDefault="00904CF7" w:rsidP="00EF0762">
            <w:pPr>
              <w:rPr>
                <w:rFonts w:ascii="Calibri" w:hAnsi="Calibri" w:cs="Calibri"/>
                <w:bCs/>
                <w:sz w:val="22"/>
                <w:szCs w:val="22"/>
              </w:rPr>
            </w:pPr>
          </w:p>
        </w:tc>
      </w:tr>
      <w:tr w:rsidR="00904CF7" w:rsidRPr="00866549" w14:paraId="302E8CB1" w14:textId="77777777" w:rsidTr="00083AB9">
        <w:tc>
          <w:tcPr>
            <w:tcW w:w="2985" w:type="dxa"/>
            <w:shd w:val="clear" w:color="auto" w:fill="auto"/>
          </w:tcPr>
          <w:p w14:paraId="0992BB40" w14:textId="77777777" w:rsidR="00904CF7" w:rsidRPr="00BE3DBF" w:rsidRDefault="001A10DE" w:rsidP="001A10DE">
            <w:pPr>
              <w:rPr>
                <w:rFonts w:ascii="Calibri" w:hAnsi="Calibri" w:cs="Calibri"/>
                <w:bCs/>
                <w:sz w:val="22"/>
                <w:szCs w:val="22"/>
                <w:lang w:val="fr-FR"/>
              </w:rPr>
            </w:pPr>
            <w:r w:rsidRPr="00BE3DBF">
              <w:rPr>
                <w:rFonts w:ascii="Calibri" w:hAnsi="Calibri" w:cs="Calibri"/>
                <w:bCs/>
                <w:sz w:val="22"/>
                <w:szCs w:val="22"/>
                <w:lang w:val="fr-FR"/>
              </w:rPr>
              <w:t>Brève description des services requis</w:t>
            </w:r>
            <w:r w:rsidR="00904CF7" w:rsidRPr="00BE3DBF">
              <w:rPr>
                <w:rStyle w:val="Appelnotedebasdep"/>
                <w:rFonts w:ascii="Calibri" w:hAnsi="Calibri" w:cs="Calibri"/>
                <w:bCs/>
                <w:sz w:val="22"/>
                <w:szCs w:val="22"/>
                <w:lang w:val="fr-FR"/>
              </w:rPr>
              <w:footnoteReference w:id="1"/>
            </w:r>
          </w:p>
        </w:tc>
        <w:tc>
          <w:tcPr>
            <w:tcW w:w="6365" w:type="dxa"/>
            <w:shd w:val="clear" w:color="auto" w:fill="auto"/>
          </w:tcPr>
          <w:p w14:paraId="014DF22A" w14:textId="77777777" w:rsidR="00866549" w:rsidRPr="00866549" w:rsidRDefault="00866549" w:rsidP="00866549">
            <w:pPr>
              <w:rPr>
                <w:rStyle w:val="fontstyle01"/>
                <w:lang w:val="fr-FR"/>
              </w:rPr>
            </w:pPr>
            <w:r w:rsidRPr="00866549">
              <w:rPr>
                <w:rStyle w:val="fontstyle01"/>
                <w:lang w:val="fr-FR"/>
              </w:rPr>
              <w:t>L’objectif de la mission vise à améliorer la visibilité et la diffusion d’informations du SAMIFIN sur la lutte contre le blanchiment de capitaux et du financement du terrorisme.</w:t>
            </w:r>
          </w:p>
          <w:p w14:paraId="264FEC2F" w14:textId="77777777" w:rsidR="00866549" w:rsidRPr="00866549" w:rsidRDefault="00866549" w:rsidP="00866549">
            <w:pPr>
              <w:rPr>
                <w:rStyle w:val="fontstyle01"/>
                <w:lang w:val="fr-FR"/>
              </w:rPr>
            </w:pPr>
          </w:p>
          <w:p w14:paraId="63248005" w14:textId="77777777" w:rsidR="00866549" w:rsidRPr="00866549" w:rsidRDefault="00866549" w:rsidP="00866549">
            <w:pPr>
              <w:rPr>
                <w:rStyle w:val="fontstyle01"/>
                <w:lang w:val="fr-FR"/>
              </w:rPr>
            </w:pPr>
            <w:r w:rsidRPr="00866549">
              <w:rPr>
                <w:rStyle w:val="fontstyle01"/>
                <w:lang w:val="fr-FR"/>
              </w:rPr>
              <w:t>Sous l’autorité du Chef du Projet GOUDMADA, le prestataire sera chargé d’assurer :</w:t>
            </w:r>
          </w:p>
          <w:p w14:paraId="0A5026F5" w14:textId="77777777" w:rsidR="00866549" w:rsidRPr="00866549" w:rsidRDefault="00866549" w:rsidP="00866549">
            <w:pPr>
              <w:rPr>
                <w:rStyle w:val="fontstyle01"/>
                <w:lang w:val="fr-FR"/>
              </w:rPr>
            </w:pPr>
            <w:r w:rsidRPr="00866549">
              <w:rPr>
                <w:rStyle w:val="fontstyle01"/>
                <w:lang w:val="fr-FR"/>
              </w:rPr>
              <w:t>-</w:t>
            </w:r>
            <w:r w:rsidRPr="00866549">
              <w:rPr>
                <w:rStyle w:val="fontstyle01"/>
                <w:lang w:val="fr-FR"/>
              </w:rPr>
              <w:tab/>
              <w:t>le recueil des besoins et l’analyse de l’existant</w:t>
            </w:r>
          </w:p>
          <w:p w14:paraId="3FF34CC9" w14:textId="77777777" w:rsidR="00866549" w:rsidRPr="00866549" w:rsidRDefault="00866549" w:rsidP="00866549">
            <w:pPr>
              <w:rPr>
                <w:rStyle w:val="fontstyle01"/>
                <w:lang w:val="fr-FR"/>
              </w:rPr>
            </w:pPr>
            <w:r w:rsidRPr="00866549">
              <w:rPr>
                <w:rStyle w:val="fontstyle01"/>
                <w:lang w:val="fr-FR"/>
              </w:rPr>
              <w:t>-</w:t>
            </w:r>
            <w:r w:rsidRPr="00866549">
              <w:rPr>
                <w:rStyle w:val="fontstyle01"/>
                <w:lang w:val="fr-FR"/>
              </w:rPr>
              <w:tab/>
              <w:t>la saisie et transcription des données dans le nouveau site Web</w:t>
            </w:r>
          </w:p>
          <w:p w14:paraId="73D5954E" w14:textId="77777777" w:rsidR="00866549" w:rsidRPr="00866549" w:rsidRDefault="00866549" w:rsidP="00866549">
            <w:pPr>
              <w:rPr>
                <w:rStyle w:val="fontstyle01"/>
                <w:lang w:val="fr-FR"/>
              </w:rPr>
            </w:pPr>
            <w:r w:rsidRPr="00866549">
              <w:rPr>
                <w:rStyle w:val="fontstyle01"/>
                <w:lang w:val="fr-FR"/>
              </w:rPr>
              <w:t>-</w:t>
            </w:r>
            <w:r w:rsidRPr="00866549">
              <w:rPr>
                <w:rStyle w:val="fontstyle01"/>
                <w:lang w:val="fr-FR"/>
              </w:rPr>
              <w:tab/>
              <w:t xml:space="preserve">le développement d’une interface </w:t>
            </w:r>
            <w:proofErr w:type="spellStart"/>
            <w:r w:rsidRPr="00866549">
              <w:rPr>
                <w:rStyle w:val="fontstyle01"/>
                <w:lang w:val="fr-FR"/>
              </w:rPr>
              <w:t>back-end</w:t>
            </w:r>
            <w:proofErr w:type="spellEnd"/>
            <w:r w:rsidRPr="00866549">
              <w:rPr>
                <w:rStyle w:val="fontstyle01"/>
                <w:lang w:val="fr-FR"/>
              </w:rPr>
              <w:t xml:space="preserve"> destinée au webmaster</w:t>
            </w:r>
          </w:p>
          <w:p w14:paraId="63CDCCD1" w14:textId="77777777" w:rsidR="00866549" w:rsidRPr="00866549" w:rsidRDefault="00866549" w:rsidP="00866549">
            <w:pPr>
              <w:rPr>
                <w:rStyle w:val="fontstyle01"/>
                <w:lang w:val="fr-FR"/>
              </w:rPr>
            </w:pPr>
            <w:r w:rsidRPr="00866549">
              <w:rPr>
                <w:rStyle w:val="fontstyle01"/>
                <w:lang w:val="fr-FR"/>
              </w:rPr>
              <w:t>-</w:t>
            </w:r>
            <w:r w:rsidRPr="00866549">
              <w:rPr>
                <w:rStyle w:val="fontstyle01"/>
                <w:lang w:val="fr-FR"/>
              </w:rPr>
              <w:tab/>
              <w:t>le développement d’une interface destinée au grand public et accessible sur tous les navigateurs et les mobiles</w:t>
            </w:r>
          </w:p>
          <w:p w14:paraId="693754F3" w14:textId="77777777" w:rsidR="00866549" w:rsidRPr="00866549" w:rsidRDefault="00866549" w:rsidP="00866549">
            <w:pPr>
              <w:rPr>
                <w:rStyle w:val="fontstyle01"/>
                <w:lang w:val="fr-FR"/>
              </w:rPr>
            </w:pPr>
            <w:r w:rsidRPr="00866549">
              <w:rPr>
                <w:rStyle w:val="fontstyle01"/>
                <w:lang w:val="fr-FR"/>
              </w:rPr>
              <w:t>-</w:t>
            </w:r>
            <w:r w:rsidRPr="00866549">
              <w:rPr>
                <w:rStyle w:val="fontstyle01"/>
                <w:lang w:val="fr-FR"/>
              </w:rPr>
              <w:tab/>
              <w:t>le transfert de compétences</w:t>
            </w:r>
          </w:p>
          <w:p w14:paraId="0AC2E51E" w14:textId="77777777" w:rsidR="00866549" w:rsidRPr="00866549" w:rsidRDefault="00866549" w:rsidP="00866549">
            <w:pPr>
              <w:rPr>
                <w:rStyle w:val="fontstyle01"/>
                <w:lang w:val="fr-FR"/>
              </w:rPr>
            </w:pPr>
          </w:p>
          <w:p w14:paraId="5D263514" w14:textId="71DC6685" w:rsidR="00904CF7" w:rsidRPr="00BE3DBF" w:rsidRDefault="00866549" w:rsidP="00866549">
            <w:pPr>
              <w:rPr>
                <w:rFonts w:ascii="Calibri" w:hAnsi="Calibri" w:cs="Calibri"/>
                <w:bCs/>
                <w:sz w:val="22"/>
                <w:szCs w:val="22"/>
                <w:lang w:val="fr-FR"/>
              </w:rPr>
            </w:pPr>
            <w:r w:rsidRPr="00866549">
              <w:rPr>
                <w:rStyle w:val="fontstyle01"/>
                <w:lang w:val="fr-FR"/>
              </w:rPr>
              <w:t>La consultance sera réalisée à Antananarivo dans les locaux du SAMIFIN</w:t>
            </w:r>
          </w:p>
          <w:p w14:paraId="1DCF2E43" w14:textId="77777777" w:rsidR="00904CF7" w:rsidRPr="00BE3DBF" w:rsidRDefault="00904CF7" w:rsidP="00EF0762">
            <w:pPr>
              <w:rPr>
                <w:rFonts w:ascii="Calibri" w:hAnsi="Calibri" w:cs="Calibri"/>
                <w:bCs/>
                <w:sz w:val="22"/>
                <w:szCs w:val="22"/>
                <w:lang w:val="fr-FR"/>
              </w:rPr>
            </w:pPr>
          </w:p>
        </w:tc>
      </w:tr>
      <w:tr w:rsidR="00904CF7" w:rsidRPr="00866549" w14:paraId="43176E6E" w14:textId="77777777" w:rsidTr="00083AB9">
        <w:tc>
          <w:tcPr>
            <w:tcW w:w="2985" w:type="dxa"/>
            <w:shd w:val="clear" w:color="auto" w:fill="auto"/>
          </w:tcPr>
          <w:p w14:paraId="04D83FAA" w14:textId="77777777" w:rsidR="00904CF7" w:rsidRPr="00BE3DBF" w:rsidRDefault="001A10DE" w:rsidP="001A10DE">
            <w:pPr>
              <w:rPr>
                <w:rFonts w:ascii="Calibri" w:hAnsi="Calibri" w:cs="Calibri"/>
                <w:bCs/>
                <w:sz w:val="22"/>
                <w:szCs w:val="22"/>
                <w:lang w:val="fr-FR"/>
              </w:rPr>
            </w:pPr>
            <w:r w:rsidRPr="00BE3DBF">
              <w:rPr>
                <w:rFonts w:ascii="Calibri" w:hAnsi="Calibri" w:cs="Calibri"/>
                <w:bCs/>
                <w:sz w:val="22"/>
                <w:szCs w:val="22"/>
                <w:lang w:val="fr-FR"/>
              </w:rPr>
              <w:t>Liste et description des prestations attendues</w:t>
            </w:r>
          </w:p>
        </w:tc>
        <w:tc>
          <w:tcPr>
            <w:tcW w:w="6365" w:type="dxa"/>
            <w:shd w:val="clear" w:color="auto" w:fill="auto"/>
          </w:tcPr>
          <w:p w14:paraId="770F1CAB" w14:textId="551517AC" w:rsidR="00904CF7" w:rsidRPr="00BE3DBF" w:rsidRDefault="00866549" w:rsidP="00EF0762">
            <w:pPr>
              <w:rPr>
                <w:rFonts w:ascii="Calibri" w:hAnsi="Calibri" w:cs="Calibri"/>
                <w:bCs/>
                <w:sz w:val="22"/>
                <w:szCs w:val="22"/>
                <w:lang w:val="fr-FR"/>
              </w:rPr>
            </w:pPr>
            <w:r w:rsidRPr="00866549">
              <w:rPr>
                <w:rFonts w:ascii="Calibri" w:hAnsi="Calibri" w:cs="Calibri"/>
                <w:bCs/>
                <w:sz w:val="22"/>
                <w:szCs w:val="22"/>
                <w:lang w:val="fr-FR"/>
              </w:rPr>
              <w:t xml:space="preserve">Pour l’ensemble de la prestation, le prestataire livrera un rapport de démarrage (décrivant la méthodologie et le calendrier de mise en </w:t>
            </w:r>
            <w:r w:rsidRPr="00866549">
              <w:rPr>
                <w:rFonts w:ascii="Calibri" w:hAnsi="Calibri" w:cs="Calibri"/>
                <w:bCs/>
                <w:sz w:val="22"/>
                <w:szCs w:val="22"/>
                <w:lang w:val="fr-FR"/>
              </w:rPr>
              <w:lastRenderedPageBreak/>
              <w:t>œuvre) et un rapport final qui atteste de la mise en place des livrables pour chaque composante.</w:t>
            </w:r>
          </w:p>
          <w:p w14:paraId="3A1141D5" w14:textId="77777777" w:rsidR="00904CF7" w:rsidRPr="00BE3DBF" w:rsidRDefault="00904CF7" w:rsidP="00866549">
            <w:pPr>
              <w:rPr>
                <w:rFonts w:ascii="Calibri" w:hAnsi="Calibri" w:cs="Calibri"/>
                <w:bCs/>
                <w:sz w:val="22"/>
                <w:szCs w:val="22"/>
                <w:lang w:val="fr-FR"/>
              </w:rPr>
            </w:pPr>
          </w:p>
        </w:tc>
      </w:tr>
      <w:tr w:rsidR="00904CF7" w:rsidRPr="00866549" w14:paraId="2A592791" w14:textId="77777777" w:rsidTr="00083AB9">
        <w:tc>
          <w:tcPr>
            <w:tcW w:w="2985" w:type="dxa"/>
            <w:shd w:val="clear" w:color="auto" w:fill="auto"/>
          </w:tcPr>
          <w:p w14:paraId="74F45AEF" w14:textId="77777777" w:rsidR="00904CF7" w:rsidRPr="00BE3DBF" w:rsidRDefault="001A10DE" w:rsidP="00EF0762">
            <w:pPr>
              <w:rPr>
                <w:rFonts w:ascii="Calibri" w:hAnsi="Calibri" w:cs="Calibri"/>
                <w:bCs/>
                <w:sz w:val="22"/>
                <w:szCs w:val="22"/>
                <w:lang w:val="fr-FR"/>
              </w:rPr>
            </w:pPr>
            <w:r w:rsidRPr="00BE3DBF">
              <w:rPr>
                <w:rFonts w:ascii="Calibri" w:hAnsi="Calibri" w:cs="Calibri"/>
                <w:bCs/>
                <w:sz w:val="22"/>
                <w:szCs w:val="22"/>
                <w:lang w:val="fr-FR"/>
              </w:rPr>
              <w:lastRenderedPageBreak/>
              <w:t>Personne devant superviser le travail/les prestations du prestataire de services</w:t>
            </w:r>
          </w:p>
        </w:tc>
        <w:tc>
          <w:tcPr>
            <w:tcW w:w="6365" w:type="dxa"/>
            <w:shd w:val="clear" w:color="auto" w:fill="auto"/>
          </w:tcPr>
          <w:p w14:paraId="181CF7BF" w14:textId="450E4EE2" w:rsidR="00904CF7" w:rsidRPr="00866549" w:rsidRDefault="00946079" w:rsidP="001A10DE">
            <w:pPr>
              <w:rPr>
                <w:rFonts w:ascii="Calibri" w:hAnsi="Calibri" w:cs="Calibri"/>
                <w:bCs/>
                <w:i/>
                <w:color w:val="FF0000"/>
                <w:sz w:val="22"/>
                <w:szCs w:val="22"/>
                <w:lang w:val="fr-FR"/>
              </w:rPr>
            </w:pPr>
            <w:r>
              <w:rPr>
                <w:rFonts w:ascii="Calibri" w:hAnsi="Calibri" w:cs="Calibri"/>
                <w:bCs/>
                <w:sz w:val="22"/>
                <w:szCs w:val="22"/>
                <w:lang w:val="fr-FR"/>
              </w:rPr>
              <w:t>L</w:t>
            </w:r>
            <w:r w:rsidRPr="00866549">
              <w:rPr>
                <w:bCs/>
                <w:lang w:val="fr-FR"/>
              </w:rPr>
              <w:t>e Coordonnateur du projet</w:t>
            </w:r>
            <w:r w:rsidR="00866549" w:rsidRPr="00866549">
              <w:rPr>
                <w:bCs/>
                <w:lang w:val="fr-FR"/>
              </w:rPr>
              <w:t xml:space="preserve"> e</w:t>
            </w:r>
            <w:r w:rsidR="00866549">
              <w:rPr>
                <w:bCs/>
                <w:lang w:val="fr-FR"/>
              </w:rPr>
              <w:t>t du Ministère</w:t>
            </w:r>
          </w:p>
        </w:tc>
      </w:tr>
      <w:tr w:rsidR="00904CF7" w:rsidRPr="00946079" w14:paraId="71259E76" w14:textId="77777777" w:rsidTr="00083AB9">
        <w:tc>
          <w:tcPr>
            <w:tcW w:w="2985" w:type="dxa"/>
            <w:shd w:val="clear" w:color="auto" w:fill="auto"/>
          </w:tcPr>
          <w:p w14:paraId="394F9C99" w14:textId="77777777" w:rsidR="00904CF7" w:rsidRPr="00BE3DBF" w:rsidRDefault="001A10DE" w:rsidP="001A10DE">
            <w:pPr>
              <w:rPr>
                <w:rFonts w:ascii="Calibri" w:hAnsi="Calibri" w:cs="Calibri"/>
                <w:bCs/>
                <w:sz w:val="22"/>
                <w:szCs w:val="22"/>
                <w:lang w:val="fr-FR"/>
              </w:rPr>
            </w:pPr>
            <w:r w:rsidRPr="00BE3DBF">
              <w:rPr>
                <w:rFonts w:ascii="Calibri" w:hAnsi="Calibri" w:cs="Calibri"/>
                <w:bCs/>
                <w:sz w:val="22"/>
                <w:szCs w:val="22"/>
                <w:lang w:val="fr-FR"/>
              </w:rPr>
              <w:t>Fréquence des rapports</w:t>
            </w:r>
          </w:p>
        </w:tc>
        <w:tc>
          <w:tcPr>
            <w:tcW w:w="6365" w:type="dxa"/>
            <w:shd w:val="clear" w:color="auto" w:fill="auto"/>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95"/>
              <w:gridCol w:w="2140"/>
              <w:gridCol w:w="2104"/>
            </w:tblGrid>
            <w:tr w:rsidR="00946079" w:rsidRPr="00946079" w14:paraId="1F431E25" w14:textId="77777777" w:rsidTr="00866549">
              <w:tc>
                <w:tcPr>
                  <w:tcW w:w="1895" w:type="dxa"/>
                  <w:tcBorders>
                    <w:top w:val="single" w:sz="4" w:space="0" w:color="auto"/>
                    <w:left w:val="single" w:sz="4" w:space="0" w:color="auto"/>
                    <w:bottom w:val="single" w:sz="4" w:space="0" w:color="auto"/>
                    <w:right w:val="single" w:sz="4" w:space="0" w:color="auto"/>
                  </w:tcBorders>
                  <w:vAlign w:val="center"/>
                  <w:hideMark/>
                </w:tcPr>
                <w:p w14:paraId="4EFF34AD" w14:textId="77777777" w:rsidR="00946079" w:rsidRPr="00946079" w:rsidRDefault="00946079" w:rsidP="00946079">
                  <w:pPr>
                    <w:rPr>
                      <w:sz w:val="24"/>
                      <w:szCs w:val="24"/>
                      <w:lang w:val="fr-FR" w:eastAsia="fr-FR"/>
                    </w:rPr>
                  </w:pPr>
                  <w:r w:rsidRPr="00946079">
                    <w:rPr>
                      <w:rFonts w:ascii="Calibri-Bold" w:hAnsi="Calibri-Bold"/>
                      <w:b/>
                      <w:bCs/>
                      <w:color w:val="000000"/>
                      <w:sz w:val="22"/>
                      <w:szCs w:val="22"/>
                      <w:lang w:val="fr-FR" w:eastAsia="fr-FR"/>
                    </w:rPr>
                    <w:t xml:space="preserve">Livrable </w:t>
                  </w:r>
                </w:p>
              </w:tc>
              <w:tc>
                <w:tcPr>
                  <w:tcW w:w="2140" w:type="dxa"/>
                  <w:tcBorders>
                    <w:top w:val="single" w:sz="4" w:space="0" w:color="auto"/>
                    <w:left w:val="single" w:sz="4" w:space="0" w:color="auto"/>
                    <w:bottom w:val="single" w:sz="4" w:space="0" w:color="auto"/>
                    <w:right w:val="single" w:sz="4" w:space="0" w:color="auto"/>
                  </w:tcBorders>
                  <w:vAlign w:val="center"/>
                  <w:hideMark/>
                </w:tcPr>
                <w:p w14:paraId="2F94AE0F" w14:textId="77777777" w:rsidR="00946079" w:rsidRPr="00946079" w:rsidRDefault="00946079" w:rsidP="00946079">
                  <w:pPr>
                    <w:rPr>
                      <w:sz w:val="24"/>
                      <w:szCs w:val="24"/>
                      <w:lang w:val="fr-FR" w:eastAsia="fr-FR"/>
                    </w:rPr>
                  </w:pPr>
                  <w:r w:rsidRPr="00946079">
                    <w:rPr>
                      <w:rFonts w:ascii="Calibri-Bold" w:hAnsi="Calibri-Bold"/>
                      <w:b/>
                      <w:bCs/>
                      <w:color w:val="000000"/>
                      <w:sz w:val="22"/>
                      <w:szCs w:val="22"/>
                      <w:lang w:val="fr-FR" w:eastAsia="fr-FR"/>
                    </w:rPr>
                    <w:t>Délai de livraison</w:t>
                  </w:r>
                  <w:r w:rsidRPr="00946079">
                    <w:rPr>
                      <w:rFonts w:ascii="Calibri-Bold" w:hAnsi="Calibri-Bold"/>
                      <w:b/>
                      <w:bCs/>
                      <w:color w:val="000000"/>
                      <w:sz w:val="22"/>
                      <w:szCs w:val="22"/>
                      <w:lang w:val="fr-FR" w:eastAsia="fr-FR"/>
                    </w:rPr>
                    <w:br/>
                    <w:t>(Jour signature du contrat + n)</w:t>
                  </w:r>
                </w:p>
              </w:tc>
              <w:tc>
                <w:tcPr>
                  <w:tcW w:w="2104" w:type="dxa"/>
                  <w:tcBorders>
                    <w:top w:val="single" w:sz="4" w:space="0" w:color="auto"/>
                    <w:left w:val="single" w:sz="4" w:space="0" w:color="auto"/>
                    <w:bottom w:val="single" w:sz="4" w:space="0" w:color="auto"/>
                    <w:right w:val="single" w:sz="4" w:space="0" w:color="auto"/>
                  </w:tcBorders>
                  <w:vAlign w:val="center"/>
                  <w:hideMark/>
                </w:tcPr>
                <w:p w14:paraId="75E64DC9" w14:textId="77777777" w:rsidR="00946079" w:rsidRPr="00946079" w:rsidRDefault="00946079" w:rsidP="00946079">
                  <w:pPr>
                    <w:rPr>
                      <w:sz w:val="24"/>
                      <w:szCs w:val="24"/>
                      <w:lang w:val="fr-FR" w:eastAsia="fr-FR"/>
                    </w:rPr>
                  </w:pPr>
                  <w:r w:rsidRPr="00946079">
                    <w:rPr>
                      <w:rFonts w:ascii="Calibri-Bold" w:hAnsi="Calibri-Bold"/>
                      <w:b/>
                      <w:bCs/>
                      <w:color w:val="000000"/>
                      <w:sz w:val="22"/>
                      <w:szCs w:val="22"/>
                      <w:lang w:val="fr-FR" w:eastAsia="fr-FR"/>
                    </w:rPr>
                    <w:t>Pourcentage de paiement</w:t>
                  </w:r>
                </w:p>
              </w:tc>
            </w:tr>
            <w:tr w:rsidR="00866549" w:rsidRPr="00946079" w14:paraId="32BADA88" w14:textId="77777777" w:rsidTr="00866549">
              <w:tc>
                <w:tcPr>
                  <w:tcW w:w="1895" w:type="dxa"/>
                  <w:tcBorders>
                    <w:top w:val="single" w:sz="4" w:space="0" w:color="auto"/>
                    <w:left w:val="single" w:sz="4" w:space="0" w:color="auto"/>
                    <w:bottom w:val="single" w:sz="4" w:space="0" w:color="auto"/>
                    <w:right w:val="single" w:sz="4" w:space="0" w:color="auto"/>
                  </w:tcBorders>
                  <w:vAlign w:val="center"/>
                  <w:hideMark/>
                </w:tcPr>
                <w:p w14:paraId="6CE82A4F" w14:textId="77777777" w:rsidR="00866549" w:rsidRPr="00946079" w:rsidRDefault="00866549" w:rsidP="00866549">
                  <w:pPr>
                    <w:rPr>
                      <w:sz w:val="24"/>
                      <w:szCs w:val="24"/>
                      <w:lang w:val="fr-FR" w:eastAsia="fr-FR"/>
                    </w:rPr>
                  </w:pPr>
                  <w:r w:rsidRPr="00946079">
                    <w:rPr>
                      <w:rFonts w:ascii="Calibri" w:hAnsi="Calibri" w:cs="Calibri"/>
                      <w:color w:val="000000"/>
                      <w:sz w:val="22"/>
                      <w:szCs w:val="22"/>
                      <w:lang w:val="fr-FR" w:eastAsia="fr-FR"/>
                    </w:rPr>
                    <w:t xml:space="preserve">Rapport de démarrage </w:t>
                  </w:r>
                </w:p>
              </w:tc>
              <w:tc>
                <w:tcPr>
                  <w:tcW w:w="2140" w:type="dxa"/>
                  <w:tcBorders>
                    <w:top w:val="single" w:sz="4" w:space="0" w:color="auto"/>
                    <w:left w:val="single" w:sz="4" w:space="0" w:color="auto"/>
                    <w:bottom w:val="single" w:sz="4" w:space="0" w:color="auto"/>
                    <w:right w:val="single" w:sz="4" w:space="0" w:color="auto"/>
                  </w:tcBorders>
                  <w:vAlign w:val="center"/>
                  <w:hideMark/>
                </w:tcPr>
                <w:p w14:paraId="21AC13BC" w14:textId="77777777" w:rsidR="00866549" w:rsidRPr="00946079" w:rsidRDefault="00866549" w:rsidP="00866549">
                  <w:pPr>
                    <w:rPr>
                      <w:sz w:val="24"/>
                      <w:szCs w:val="24"/>
                      <w:lang w:val="fr-FR" w:eastAsia="fr-FR"/>
                    </w:rPr>
                  </w:pPr>
                  <w:r w:rsidRPr="00946079">
                    <w:rPr>
                      <w:rFonts w:ascii="Calibri" w:hAnsi="Calibri" w:cs="Calibri"/>
                      <w:color w:val="000000"/>
                      <w:sz w:val="22"/>
                      <w:szCs w:val="22"/>
                      <w:lang w:val="fr-FR" w:eastAsia="fr-FR"/>
                    </w:rPr>
                    <w:t xml:space="preserve">J + 10 </w:t>
                  </w:r>
                </w:p>
              </w:tc>
              <w:tc>
                <w:tcPr>
                  <w:tcW w:w="2104" w:type="dxa"/>
                  <w:tcBorders>
                    <w:top w:val="single" w:sz="4" w:space="0" w:color="auto"/>
                    <w:left w:val="single" w:sz="4" w:space="0" w:color="auto"/>
                    <w:bottom w:val="single" w:sz="4" w:space="0" w:color="auto"/>
                    <w:right w:val="single" w:sz="4" w:space="0" w:color="auto"/>
                  </w:tcBorders>
                  <w:vAlign w:val="center"/>
                  <w:hideMark/>
                </w:tcPr>
                <w:p w14:paraId="617DD0A9" w14:textId="4442C7F7" w:rsidR="00866549" w:rsidRPr="00946079" w:rsidRDefault="00866549" w:rsidP="00866549">
                  <w:pPr>
                    <w:rPr>
                      <w:sz w:val="24"/>
                      <w:szCs w:val="24"/>
                      <w:lang w:val="fr-FR" w:eastAsia="fr-FR"/>
                    </w:rPr>
                  </w:pPr>
                  <w:r>
                    <w:rPr>
                      <w:color w:val="000000"/>
                      <w:sz w:val="22"/>
                      <w:szCs w:val="22"/>
                      <w:lang w:val="fr-FR" w:eastAsia="fr-FR"/>
                    </w:rPr>
                    <w:t>2</w:t>
                  </w:r>
                  <w:r>
                    <w:rPr>
                      <w:color w:val="000000"/>
                      <w:sz w:val="22"/>
                      <w:szCs w:val="22"/>
                      <w:lang w:val="fr-FR" w:eastAsia="fr-FR"/>
                    </w:rPr>
                    <w:t>0</w:t>
                  </w:r>
                  <w:r w:rsidRPr="00C2448E">
                    <w:rPr>
                      <w:color w:val="000000"/>
                      <w:sz w:val="22"/>
                      <w:szCs w:val="22"/>
                      <w:lang w:val="fr-FR" w:eastAsia="fr-FR"/>
                    </w:rPr>
                    <w:t>%</w:t>
                  </w:r>
                </w:p>
              </w:tc>
            </w:tr>
            <w:tr w:rsidR="00866549" w:rsidRPr="00946079" w14:paraId="28E56230" w14:textId="77777777" w:rsidTr="00866549">
              <w:tc>
                <w:tcPr>
                  <w:tcW w:w="1895" w:type="dxa"/>
                  <w:tcBorders>
                    <w:top w:val="single" w:sz="4" w:space="0" w:color="auto"/>
                    <w:left w:val="single" w:sz="4" w:space="0" w:color="auto"/>
                    <w:bottom w:val="single" w:sz="4" w:space="0" w:color="auto"/>
                    <w:right w:val="single" w:sz="4" w:space="0" w:color="auto"/>
                  </w:tcBorders>
                  <w:vAlign w:val="center"/>
                  <w:hideMark/>
                </w:tcPr>
                <w:p w14:paraId="662D65F8" w14:textId="77777777" w:rsidR="00866549" w:rsidRPr="00946079" w:rsidRDefault="00866549" w:rsidP="00866549">
                  <w:pPr>
                    <w:rPr>
                      <w:sz w:val="24"/>
                      <w:szCs w:val="24"/>
                      <w:lang w:val="fr-FR" w:eastAsia="fr-FR"/>
                    </w:rPr>
                  </w:pPr>
                  <w:r w:rsidRPr="00946079">
                    <w:rPr>
                      <w:rFonts w:ascii="Calibri" w:hAnsi="Calibri" w:cs="Calibri"/>
                      <w:color w:val="000000"/>
                      <w:sz w:val="22"/>
                      <w:szCs w:val="22"/>
                      <w:lang w:val="fr-FR" w:eastAsia="fr-FR"/>
                    </w:rPr>
                    <w:t xml:space="preserve">Rapport final </w:t>
                  </w:r>
                </w:p>
              </w:tc>
              <w:tc>
                <w:tcPr>
                  <w:tcW w:w="2140" w:type="dxa"/>
                  <w:tcBorders>
                    <w:top w:val="single" w:sz="4" w:space="0" w:color="auto"/>
                    <w:left w:val="single" w:sz="4" w:space="0" w:color="auto"/>
                    <w:bottom w:val="single" w:sz="4" w:space="0" w:color="auto"/>
                    <w:right w:val="single" w:sz="4" w:space="0" w:color="auto"/>
                  </w:tcBorders>
                  <w:vAlign w:val="center"/>
                  <w:hideMark/>
                </w:tcPr>
                <w:p w14:paraId="76ADBF7F" w14:textId="77777777" w:rsidR="00866549" w:rsidRPr="00946079" w:rsidRDefault="00866549" w:rsidP="00866549">
                  <w:pPr>
                    <w:rPr>
                      <w:sz w:val="24"/>
                      <w:szCs w:val="24"/>
                      <w:lang w:val="fr-FR" w:eastAsia="fr-FR"/>
                    </w:rPr>
                  </w:pPr>
                  <w:r w:rsidRPr="00946079">
                    <w:rPr>
                      <w:rFonts w:ascii="Calibri" w:hAnsi="Calibri" w:cs="Calibri"/>
                      <w:color w:val="000000"/>
                      <w:sz w:val="22"/>
                      <w:szCs w:val="22"/>
                      <w:lang w:val="fr-FR" w:eastAsia="fr-FR"/>
                    </w:rPr>
                    <w:t xml:space="preserve">J + 45 </w:t>
                  </w:r>
                </w:p>
              </w:tc>
              <w:tc>
                <w:tcPr>
                  <w:tcW w:w="2104" w:type="dxa"/>
                  <w:tcBorders>
                    <w:top w:val="single" w:sz="4" w:space="0" w:color="auto"/>
                    <w:left w:val="single" w:sz="4" w:space="0" w:color="auto"/>
                    <w:bottom w:val="single" w:sz="4" w:space="0" w:color="auto"/>
                    <w:right w:val="single" w:sz="4" w:space="0" w:color="auto"/>
                  </w:tcBorders>
                  <w:vAlign w:val="center"/>
                  <w:hideMark/>
                </w:tcPr>
                <w:p w14:paraId="02985444" w14:textId="3F451348" w:rsidR="00866549" w:rsidRPr="00946079" w:rsidRDefault="00866549" w:rsidP="00866549">
                  <w:pPr>
                    <w:rPr>
                      <w:sz w:val="24"/>
                      <w:szCs w:val="24"/>
                      <w:lang w:val="fr-FR" w:eastAsia="fr-FR"/>
                    </w:rPr>
                  </w:pPr>
                  <w:r>
                    <w:rPr>
                      <w:color w:val="000000"/>
                      <w:sz w:val="22"/>
                      <w:szCs w:val="22"/>
                      <w:lang w:val="fr-FR" w:eastAsia="fr-FR"/>
                    </w:rPr>
                    <w:t>8</w:t>
                  </w:r>
                  <w:r>
                    <w:rPr>
                      <w:color w:val="000000"/>
                      <w:sz w:val="22"/>
                      <w:szCs w:val="22"/>
                      <w:lang w:val="fr-FR" w:eastAsia="fr-FR"/>
                    </w:rPr>
                    <w:t>0</w:t>
                  </w:r>
                  <w:r w:rsidRPr="00C2448E">
                    <w:rPr>
                      <w:color w:val="000000"/>
                      <w:sz w:val="22"/>
                      <w:szCs w:val="22"/>
                      <w:lang w:val="fr-FR" w:eastAsia="fr-FR"/>
                    </w:rPr>
                    <w:t>%</w:t>
                  </w:r>
                </w:p>
              </w:tc>
            </w:tr>
          </w:tbl>
          <w:p w14:paraId="3E3778E4" w14:textId="254E6A95" w:rsidR="00904CF7" w:rsidRPr="00BE3DBF" w:rsidRDefault="00904CF7" w:rsidP="00263248">
            <w:pPr>
              <w:rPr>
                <w:rFonts w:ascii="Calibri" w:hAnsi="Calibri" w:cs="Calibri"/>
                <w:bCs/>
                <w:i/>
                <w:color w:val="FF0000"/>
                <w:sz w:val="22"/>
                <w:szCs w:val="22"/>
                <w:lang w:val="fr-FR"/>
              </w:rPr>
            </w:pPr>
          </w:p>
        </w:tc>
      </w:tr>
      <w:tr w:rsidR="00904CF7" w:rsidRPr="00946079" w14:paraId="109307F2" w14:textId="77777777" w:rsidTr="00083AB9">
        <w:tc>
          <w:tcPr>
            <w:tcW w:w="2985" w:type="dxa"/>
            <w:shd w:val="clear" w:color="auto" w:fill="auto"/>
          </w:tcPr>
          <w:p w14:paraId="4B3D1AB0" w14:textId="77777777" w:rsidR="00904CF7" w:rsidRPr="00BE3DBF" w:rsidRDefault="00EB67C6" w:rsidP="00EF0762">
            <w:pPr>
              <w:rPr>
                <w:rFonts w:ascii="Calibri" w:hAnsi="Calibri" w:cs="Calibri"/>
                <w:bCs/>
                <w:sz w:val="22"/>
                <w:szCs w:val="22"/>
                <w:lang w:val="fr-FR"/>
              </w:rPr>
            </w:pPr>
            <w:r w:rsidRPr="00BE3DBF">
              <w:rPr>
                <w:rFonts w:ascii="Calibri" w:hAnsi="Calibri" w:cs="Calibri"/>
                <w:bCs/>
                <w:sz w:val="22"/>
                <w:szCs w:val="22"/>
                <w:lang w:val="fr-FR"/>
              </w:rPr>
              <w:t>Exigences en matière de rapport d’avancement</w:t>
            </w:r>
          </w:p>
        </w:tc>
        <w:tc>
          <w:tcPr>
            <w:tcW w:w="6365" w:type="dxa"/>
            <w:shd w:val="clear" w:color="auto" w:fill="auto"/>
          </w:tcPr>
          <w:p w14:paraId="0235BBAA" w14:textId="561518CD" w:rsidR="00904CF7" w:rsidRPr="00BE3DBF" w:rsidRDefault="00946079" w:rsidP="00EF0762">
            <w:pPr>
              <w:rPr>
                <w:rFonts w:ascii="Calibri" w:hAnsi="Calibri" w:cs="Calibri"/>
                <w:bCs/>
                <w:sz w:val="22"/>
                <w:szCs w:val="22"/>
                <w:lang w:val="fr-FR"/>
              </w:rPr>
            </w:pPr>
            <w:r>
              <w:rPr>
                <w:rFonts w:ascii="Calibri" w:hAnsi="Calibri" w:cs="Calibri"/>
                <w:bCs/>
                <w:sz w:val="22"/>
                <w:szCs w:val="22"/>
                <w:lang w:val="fr-FR"/>
              </w:rPr>
              <w:t>Oui</w:t>
            </w:r>
          </w:p>
          <w:p w14:paraId="626D278C" w14:textId="77777777" w:rsidR="00904CF7" w:rsidRPr="00BE3DBF" w:rsidRDefault="00904CF7" w:rsidP="00EF0762">
            <w:pPr>
              <w:rPr>
                <w:rFonts w:ascii="Calibri" w:hAnsi="Calibri" w:cs="Calibri"/>
                <w:bCs/>
                <w:sz w:val="22"/>
                <w:szCs w:val="22"/>
                <w:lang w:val="fr-FR"/>
              </w:rPr>
            </w:pPr>
          </w:p>
        </w:tc>
      </w:tr>
      <w:tr w:rsidR="00904CF7" w:rsidRPr="00866549" w14:paraId="32BE8D6A" w14:textId="77777777" w:rsidTr="00083AB9">
        <w:tc>
          <w:tcPr>
            <w:tcW w:w="2985" w:type="dxa"/>
            <w:shd w:val="clear" w:color="auto" w:fill="auto"/>
          </w:tcPr>
          <w:p w14:paraId="73A49079" w14:textId="77777777" w:rsidR="00904CF7" w:rsidRPr="00BE3DBF" w:rsidRDefault="00EB67C6" w:rsidP="00EB67C6">
            <w:pPr>
              <w:rPr>
                <w:rFonts w:ascii="Calibri" w:hAnsi="Calibri" w:cs="Calibri"/>
                <w:bCs/>
                <w:sz w:val="22"/>
                <w:szCs w:val="22"/>
                <w:lang w:val="fr-FR"/>
              </w:rPr>
            </w:pPr>
            <w:r w:rsidRPr="00BE3DBF">
              <w:rPr>
                <w:rFonts w:ascii="Calibri" w:hAnsi="Calibri" w:cs="Calibri"/>
                <w:bCs/>
                <w:sz w:val="22"/>
                <w:szCs w:val="22"/>
                <w:lang w:val="fr-FR"/>
              </w:rPr>
              <w:t>Lieu des prestations</w:t>
            </w:r>
          </w:p>
        </w:tc>
        <w:tc>
          <w:tcPr>
            <w:tcW w:w="6365" w:type="dxa"/>
            <w:shd w:val="clear" w:color="auto" w:fill="auto"/>
          </w:tcPr>
          <w:p w14:paraId="4E9484FC" w14:textId="7C49A092" w:rsidR="00904CF7" w:rsidRPr="00BE3DBF" w:rsidRDefault="00940979" w:rsidP="00940979">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Au siège du prestataire</w:t>
            </w:r>
            <w:r w:rsidR="00904CF7" w:rsidRPr="00BE3DBF">
              <w:rPr>
                <w:rFonts w:ascii="Calibri" w:hAnsi="Calibri" w:cs="Calibri"/>
                <w:snapToGrid w:val="0"/>
                <w:sz w:val="22"/>
                <w:szCs w:val="22"/>
                <w:lang w:val="fr-FR"/>
              </w:rPr>
              <w:t xml:space="preserve"> </w:t>
            </w:r>
            <w:r w:rsidR="00866549">
              <w:rPr>
                <w:rFonts w:ascii="Calibri" w:hAnsi="Calibri" w:cs="Calibri"/>
                <w:snapToGrid w:val="0"/>
                <w:sz w:val="22"/>
                <w:szCs w:val="22"/>
                <w:lang w:val="fr-FR"/>
              </w:rPr>
              <w:t>et au Ministère</w:t>
            </w:r>
          </w:p>
        </w:tc>
      </w:tr>
      <w:tr w:rsidR="00904CF7" w:rsidRPr="00866549" w14:paraId="7F47CFC9" w14:textId="77777777" w:rsidTr="00083AB9">
        <w:tc>
          <w:tcPr>
            <w:tcW w:w="2985" w:type="dxa"/>
            <w:shd w:val="clear" w:color="auto" w:fill="auto"/>
          </w:tcPr>
          <w:p w14:paraId="5343FB7D" w14:textId="77777777" w:rsidR="00904CF7" w:rsidRPr="00BE3DBF" w:rsidRDefault="00884D49" w:rsidP="00EF0762">
            <w:pPr>
              <w:rPr>
                <w:rFonts w:ascii="Calibri" w:hAnsi="Calibri" w:cs="Calibri"/>
                <w:bCs/>
                <w:sz w:val="22"/>
                <w:szCs w:val="22"/>
                <w:lang w:val="fr-FR"/>
              </w:rPr>
            </w:pPr>
            <w:r w:rsidRPr="00BE3DBF">
              <w:rPr>
                <w:rFonts w:ascii="Calibri" w:hAnsi="Calibri" w:cs="Calibri"/>
                <w:bCs/>
                <w:sz w:val="22"/>
                <w:szCs w:val="22"/>
                <w:lang w:val="fr-FR"/>
              </w:rPr>
              <w:t>Durée prévue des prestations</w:t>
            </w:r>
          </w:p>
        </w:tc>
        <w:tc>
          <w:tcPr>
            <w:tcW w:w="6365" w:type="dxa"/>
            <w:shd w:val="clear" w:color="auto" w:fill="auto"/>
          </w:tcPr>
          <w:p w14:paraId="44A67885" w14:textId="2FA1F0E9" w:rsidR="00946079" w:rsidRPr="00946079" w:rsidRDefault="00946079" w:rsidP="00946079">
            <w:pPr>
              <w:rPr>
                <w:lang w:val="fr-FR"/>
              </w:rPr>
            </w:pPr>
            <w:r w:rsidRPr="00946079">
              <w:rPr>
                <w:rStyle w:val="fontstyle01"/>
                <w:lang w:val="fr-FR"/>
              </w:rPr>
              <w:t>45 jours ouvrables</w:t>
            </w:r>
          </w:p>
          <w:p w14:paraId="7213DE65" w14:textId="77777777" w:rsidR="00904CF7" w:rsidRPr="00BE3DBF" w:rsidRDefault="00904CF7" w:rsidP="00EF0762">
            <w:pPr>
              <w:rPr>
                <w:rFonts w:ascii="Calibri" w:hAnsi="Calibri" w:cs="Calibri"/>
                <w:bCs/>
                <w:sz w:val="22"/>
                <w:szCs w:val="22"/>
                <w:lang w:val="fr-FR"/>
              </w:rPr>
            </w:pPr>
          </w:p>
        </w:tc>
      </w:tr>
      <w:tr w:rsidR="00904CF7" w:rsidRPr="00BE3DBF" w14:paraId="55FC2C7D" w14:textId="77777777" w:rsidTr="00083AB9">
        <w:tc>
          <w:tcPr>
            <w:tcW w:w="2985" w:type="dxa"/>
            <w:shd w:val="clear" w:color="auto" w:fill="auto"/>
          </w:tcPr>
          <w:p w14:paraId="00FB3F0B" w14:textId="77777777" w:rsidR="00904CF7" w:rsidRPr="00BE3DBF" w:rsidRDefault="00884D49" w:rsidP="00563777">
            <w:pPr>
              <w:rPr>
                <w:rFonts w:ascii="Calibri" w:hAnsi="Calibri" w:cs="Calibri"/>
                <w:bCs/>
                <w:sz w:val="22"/>
                <w:szCs w:val="22"/>
                <w:lang w:val="fr-FR"/>
              </w:rPr>
            </w:pPr>
            <w:r w:rsidRPr="00BE3DBF">
              <w:rPr>
                <w:rFonts w:ascii="Calibri" w:hAnsi="Calibri" w:cs="Calibri"/>
                <w:bCs/>
                <w:sz w:val="22"/>
                <w:szCs w:val="22"/>
                <w:lang w:val="fr-FR"/>
              </w:rPr>
              <w:t>Date</w:t>
            </w:r>
            <w:r w:rsidR="00563777" w:rsidRPr="00BE3DBF">
              <w:rPr>
                <w:rFonts w:ascii="Calibri" w:hAnsi="Calibri" w:cs="Calibri"/>
                <w:bCs/>
                <w:sz w:val="22"/>
                <w:szCs w:val="22"/>
                <w:lang w:val="fr-FR"/>
              </w:rPr>
              <w:t xml:space="preserve"> </w:t>
            </w:r>
            <w:r w:rsidRPr="00BE3DBF">
              <w:rPr>
                <w:rFonts w:ascii="Calibri" w:hAnsi="Calibri" w:cs="Calibri"/>
                <w:bCs/>
                <w:sz w:val="22"/>
                <w:szCs w:val="22"/>
                <w:lang w:val="fr-FR"/>
              </w:rPr>
              <w:t>de commencement</w:t>
            </w:r>
            <w:r w:rsidR="00563777" w:rsidRPr="00BE3DBF">
              <w:rPr>
                <w:rFonts w:ascii="Calibri" w:hAnsi="Calibri" w:cs="Calibri"/>
                <w:bCs/>
                <w:sz w:val="22"/>
                <w:szCs w:val="22"/>
                <w:lang w:val="fr-FR"/>
              </w:rPr>
              <w:t xml:space="preserve"> prévue</w:t>
            </w:r>
          </w:p>
        </w:tc>
        <w:tc>
          <w:tcPr>
            <w:tcW w:w="6365" w:type="dxa"/>
            <w:shd w:val="clear" w:color="auto" w:fill="auto"/>
          </w:tcPr>
          <w:p w14:paraId="41AE4790" w14:textId="2C36EB9B" w:rsidR="00904CF7" w:rsidRPr="00BE3DBF" w:rsidRDefault="004E02F7" w:rsidP="00EF0762">
            <w:pPr>
              <w:rPr>
                <w:rFonts w:ascii="Calibri" w:hAnsi="Calibri" w:cs="Calibri"/>
                <w:bCs/>
                <w:sz w:val="22"/>
                <w:szCs w:val="22"/>
                <w:lang w:val="fr-FR"/>
              </w:rPr>
            </w:pPr>
            <w:r>
              <w:rPr>
                <w:rFonts w:ascii="Calibri" w:hAnsi="Calibri" w:cs="Calibri"/>
                <w:bCs/>
                <w:sz w:val="22"/>
                <w:szCs w:val="22"/>
                <w:lang w:val="fr-FR"/>
              </w:rPr>
              <w:t>Fin mai 2021</w:t>
            </w:r>
          </w:p>
        </w:tc>
      </w:tr>
      <w:tr w:rsidR="00904CF7" w:rsidRPr="00BE3DBF" w14:paraId="3A9A285E" w14:textId="77777777" w:rsidTr="00083AB9">
        <w:tc>
          <w:tcPr>
            <w:tcW w:w="2985" w:type="dxa"/>
            <w:shd w:val="clear" w:color="auto" w:fill="auto"/>
          </w:tcPr>
          <w:p w14:paraId="4643A029" w14:textId="77777777" w:rsidR="00904CF7" w:rsidRPr="00BE3DBF" w:rsidRDefault="00884D49" w:rsidP="00EF0762">
            <w:pPr>
              <w:rPr>
                <w:rFonts w:ascii="Calibri" w:hAnsi="Calibri" w:cs="Calibri"/>
                <w:bCs/>
                <w:sz w:val="22"/>
                <w:szCs w:val="22"/>
                <w:lang w:val="fr-FR"/>
              </w:rPr>
            </w:pPr>
            <w:r w:rsidRPr="00BE3DBF">
              <w:rPr>
                <w:rFonts w:ascii="Calibri" w:hAnsi="Calibri" w:cs="Calibri"/>
                <w:bCs/>
                <w:sz w:val="22"/>
                <w:szCs w:val="22"/>
                <w:lang w:val="fr-FR"/>
              </w:rPr>
              <w:t>Date-limite d’achèvement</w:t>
            </w:r>
          </w:p>
        </w:tc>
        <w:tc>
          <w:tcPr>
            <w:tcW w:w="6365" w:type="dxa"/>
            <w:shd w:val="clear" w:color="auto" w:fill="auto"/>
          </w:tcPr>
          <w:p w14:paraId="2B641C30" w14:textId="721390EC" w:rsidR="00904CF7" w:rsidRPr="00BE3DBF" w:rsidRDefault="004E02F7" w:rsidP="00EF0762">
            <w:pPr>
              <w:rPr>
                <w:rFonts w:ascii="Calibri" w:hAnsi="Calibri" w:cs="Calibri"/>
                <w:bCs/>
                <w:sz w:val="22"/>
                <w:szCs w:val="22"/>
                <w:lang w:val="fr-FR"/>
              </w:rPr>
            </w:pPr>
            <w:r>
              <w:rPr>
                <w:rFonts w:ascii="Calibri" w:hAnsi="Calibri" w:cs="Calibri"/>
                <w:bCs/>
                <w:sz w:val="22"/>
                <w:szCs w:val="22"/>
                <w:lang w:val="fr-FR"/>
              </w:rPr>
              <w:t>Fin juillet 2021</w:t>
            </w:r>
          </w:p>
        </w:tc>
      </w:tr>
      <w:tr w:rsidR="00904CF7" w:rsidRPr="00866549" w14:paraId="5553D00B" w14:textId="77777777" w:rsidTr="00083AB9">
        <w:tc>
          <w:tcPr>
            <w:tcW w:w="2985" w:type="dxa"/>
            <w:shd w:val="clear" w:color="auto" w:fill="auto"/>
          </w:tcPr>
          <w:p w14:paraId="470B6A33" w14:textId="77777777" w:rsidR="00904CF7" w:rsidRPr="00BE3DBF" w:rsidRDefault="00884D49" w:rsidP="00884D49">
            <w:pPr>
              <w:rPr>
                <w:rFonts w:ascii="Calibri" w:hAnsi="Calibri" w:cs="Calibri"/>
                <w:bCs/>
                <w:sz w:val="22"/>
                <w:szCs w:val="22"/>
                <w:lang w:val="fr-FR"/>
              </w:rPr>
            </w:pPr>
            <w:r w:rsidRPr="00BE3DBF">
              <w:rPr>
                <w:rFonts w:ascii="Calibri" w:hAnsi="Calibri" w:cs="Calibri"/>
                <w:bCs/>
                <w:sz w:val="22"/>
                <w:szCs w:val="22"/>
                <w:lang w:val="fr-FR"/>
              </w:rPr>
              <w:t>Déplacements prévus</w:t>
            </w:r>
            <w:r w:rsidR="00904CF7" w:rsidRPr="00BE3DBF">
              <w:rPr>
                <w:rFonts w:ascii="Calibri" w:hAnsi="Calibri" w:cs="Calibri"/>
                <w:bCs/>
                <w:sz w:val="22"/>
                <w:szCs w:val="22"/>
                <w:lang w:val="fr-FR"/>
              </w:rPr>
              <w:t xml:space="preserve"> </w:t>
            </w:r>
          </w:p>
        </w:tc>
        <w:tc>
          <w:tcPr>
            <w:tcW w:w="6365" w:type="dxa"/>
            <w:shd w:val="clear" w:color="auto" w:fill="auto"/>
          </w:tcPr>
          <w:p w14:paraId="3D286910" w14:textId="77777777" w:rsidR="00904CF7" w:rsidRDefault="004E02F7" w:rsidP="00EF0762">
            <w:pPr>
              <w:rPr>
                <w:rFonts w:ascii="Calibri" w:hAnsi="Calibri" w:cs="Calibri"/>
                <w:bCs/>
                <w:sz w:val="22"/>
                <w:szCs w:val="22"/>
                <w:lang w:val="fr-FR"/>
              </w:rPr>
            </w:pPr>
            <w:r>
              <w:rPr>
                <w:rFonts w:ascii="Calibri" w:hAnsi="Calibri" w:cs="Calibri"/>
                <w:bCs/>
                <w:sz w:val="22"/>
                <w:szCs w:val="22"/>
                <w:lang w:val="fr-FR"/>
              </w:rPr>
              <w:t>Antananarivo ville</w:t>
            </w:r>
          </w:p>
          <w:p w14:paraId="2ED8FC4D" w14:textId="282423CB" w:rsidR="004E02F7" w:rsidRPr="00BE3DBF" w:rsidRDefault="004E02F7" w:rsidP="00EF0762">
            <w:pPr>
              <w:rPr>
                <w:rFonts w:ascii="Calibri" w:hAnsi="Calibri" w:cs="Calibri"/>
                <w:bCs/>
                <w:sz w:val="22"/>
                <w:szCs w:val="22"/>
                <w:lang w:val="fr-FR"/>
              </w:rPr>
            </w:pPr>
            <w:r>
              <w:rPr>
                <w:rFonts w:ascii="Calibri" w:hAnsi="Calibri" w:cs="Calibri"/>
                <w:bCs/>
                <w:sz w:val="22"/>
                <w:szCs w:val="22"/>
                <w:lang w:val="fr-FR"/>
              </w:rPr>
              <w:t xml:space="preserve">Les déplacements et indemnités hors de la Région </w:t>
            </w:r>
            <w:proofErr w:type="spellStart"/>
            <w:r>
              <w:rPr>
                <w:rFonts w:ascii="Calibri" w:hAnsi="Calibri" w:cs="Calibri"/>
                <w:bCs/>
                <w:sz w:val="22"/>
                <w:szCs w:val="22"/>
                <w:lang w:val="fr-FR"/>
              </w:rPr>
              <w:t>Analamanga</w:t>
            </w:r>
            <w:proofErr w:type="spellEnd"/>
            <w:r>
              <w:rPr>
                <w:rFonts w:ascii="Calibri" w:hAnsi="Calibri" w:cs="Calibri"/>
                <w:bCs/>
                <w:sz w:val="22"/>
                <w:szCs w:val="22"/>
                <w:lang w:val="fr-FR"/>
              </w:rPr>
              <w:t xml:space="preserve"> seront pris en charge par le projet (s’il y en a)</w:t>
            </w:r>
          </w:p>
        </w:tc>
      </w:tr>
      <w:tr w:rsidR="00904CF7" w:rsidRPr="00866549" w14:paraId="30903238" w14:textId="77777777" w:rsidTr="00083AB9">
        <w:tblPrEx>
          <w:tblLook w:val="0000" w:firstRow="0" w:lastRow="0" w:firstColumn="0" w:lastColumn="0" w:noHBand="0" w:noVBand="0"/>
        </w:tblPrEx>
        <w:tc>
          <w:tcPr>
            <w:tcW w:w="2985" w:type="dxa"/>
          </w:tcPr>
          <w:p w14:paraId="0B610712" w14:textId="77777777" w:rsidR="00904CF7" w:rsidRPr="00BE3DBF" w:rsidRDefault="00884D49" w:rsidP="00884D49">
            <w:pPr>
              <w:rPr>
                <w:rFonts w:ascii="Calibri" w:hAnsi="Calibri" w:cs="Calibri"/>
                <w:sz w:val="22"/>
                <w:szCs w:val="22"/>
                <w:lang w:val="fr-FR"/>
              </w:rPr>
            </w:pPr>
            <w:r w:rsidRPr="00BE3DBF">
              <w:rPr>
                <w:rFonts w:ascii="Calibri" w:hAnsi="Calibri" w:cs="Calibri"/>
                <w:sz w:val="22"/>
                <w:szCs w:val="22"/>
                <w:lang w:val="fr-FR"/>
              </w:rPr>
              <w:t>Exigences particulières en matière de sécurité</w:t>
            </w:r>
            <w:r w:rsidR="00904CF7" w:rsidRPr="00BE3DBF">
              <w:rPr>
                <w:rFonts w:ascii="Calibri" w:hAnsi="Calibri" w:cs="Calibri"/>
                <w:sz w:val="22"/>
                <w:szCs w:val="22"/>
                <w:lang w:val="fr-FR"/>
              </w:rPr>
              <w:t xml:space="preserve"> </w:t>
            </w:r>
          </w:p>
        </w:tc>
        <w:tc>
          <w:tcPr>
            <w:tcW w:w="6365" w:type="dxa"/>
          </w:tcPr>
          <w:p w14:paraId="76F3130E" w14:textId="12410043" w:rsidR="00904CF7" w:rsidRPr="00BE3DBF" w:rsidRDefault="00E50EC3" w:rsidP="00EF0762">
            <w:pPr>
              <w:numPr>
                <w:ilvl w:val="0"/>
                <w:numId w:val="7"/>
              </w:numPr>
              <w:ind w:left="432"/>
              <w:rPr>
                <w:rFonts w:ascii="Calibri" w:hAnsi="Calibri" w:cs="Calibri"/>
                <w:sz w:val="22"/>
                <w:szCs w:val="22"/>
                <w:lang w:val="fr-FR"/>
              </w:rPr>
            </w:pPr>
            <w:r w:rsidRPr="00BE3DBF">
              <w:rPr>
                <w:rFonts w:ascii="Calibri" w:hAnsi="Calibri" w:cs="Calibri"/>
                <w:sz w:val="22"/>
                <w:szCs w:val="22"/>
                <w:lang w:val="fr-FR"/>
              </w:rPr>
              <w:t>Assurance voyage multirisque</w:t>
            </w:r>
          </w:p>
          <w:p w14:paraId="662EE83C" w14:textId="4FEC094D" w:rsidR="00904CF7" w:rsidRPr="00BE3DBF" w:rsidRDefault="004E02F7" w:rsidP="00E50EC3">
            <w:pPr>
              <w:numPr>
                <w:ilvl w:val="0"/>
                <w:numId w:val="7"/>
              </w:numPr>
              <w:ind w:left="432"/>
              <w:rPr>
                <w:rFonts w:ascii="Calibri" w:hAnsi="Calibri" w:cs="Calibri"/>
                <w:sz w:val="22"/>
                <w:szCs w:val="22"/>
                <w:lang w:val="fr-FR"/>
              </w:rPr>
            </w:pPr>
            <w:r>
              <w:rPr>
                <w:rFonts w:ascii="Calibri" w:hAnsi="Calibri" w:cs="Calibri"/>
                <w:sz w:val="22"/>
                <w:szCs w:val="22"/>
                <w:lang w:val="fr-FR"/>
              </w:rPr>
              <w:t xml:space="preserve">X </w:t>
            </w:r>
            <w:r w:rsidR="00E50EC3" w:rsidRPr="00BE3DBF">
              <w:rPr>
                <w:rFonts w:ascii="Calibri" w:hAnsi="Calibri" w:cs="Calibri"/>
                <w:sz w:val="22"/>
                <w:szCs w:val="22"/>
                <w:lang w:val="fr-FR"/>
              </w:rPr>
              <w:t xml:space="preserve">Autres </w:t>
            </w:r>
            <w:r w:rsidRPr="004E02F7">
              <w:rPr>
                <w:rFonts w:ascii="Calibri" w:hAnsi="Calibri" w:cs="Calibri"/>
                <w:i/>
                <w:sz w:val="22"/>
                <w:szCs w:val="22"/>
                <w:lang w:val="fr-FR"/>
              </w:rPr>
              <w:t>Le cabinet prend en charge l’assurance de ses personnels</w:t>
            </w:r>
          </w:p>
        </w:tc>
      </w:tr>
      <w:tr w:rsidR="00904CF7" w:rsidRPr="00BE3DBF" w14:paraId="30DFC3B5" w14:textId="77777777" w:rsidTr="00083AB9">
        <w:tblPrEx>
          <w:tblLook w:val="0000" w:firstRow="0" w:lastRow="0" w:firstColumn="0" w:lastColumn="0" w:noHBand="0" w:noVBand="0"/>
        </w:tblPrEx>
        <w:tc>
          <w:tcPr>
            <w:tcW w:w="2985" w:type="dxa"/>
          </w:tcPr>
          <w:p w14:paraId="26E361D1" w14:textId="77777777" w:rsidR="00904CF7" w:rsidRPr="00BE3DBF" w:rsidRDefault="00D51200" w:rsidP="00D51200">
            <w:pPr>
              <w:rPr>
                <w:rFonts w:ascii="Calibri" w:hAnsi="Calibri" w:cs="Calibri"/>
                <w:sz w:val="22"/>
                <w:szCs w:val="22"/>
                <w:lang w:val="fr-FR"/>
              </w:rPr>
            </w:pPr>
            <w:r w:rsidRPr="00BE3DBF">
              <w:rPr>
                <w:rFonts w:ascii="Calibri" w:hAnsi="Calibri" w:cs="Calibri"/>
                <w:sz w:val="22"/>
                <w:szCs w:val="22"/>
                <w:lang w:val="fr-FR"/>
              </w:rPr>
              <w:t>Equipements à fournir par le PNUD</w:t>
            </w:r>
            <w:r w:rsidR="00904CF7" w:rsidRPr="00BE3DBF">
              <w:rPr>
                <w:rFonts w:ascii="Calibri" w:hAnsi="Calibri" w:cs="Calibri"/>
                <w:sz w:val="22"/>
                <w:szCs w:val="22"/>
                <w:lang w:val="fr-FR"/>
              </w:rPr>
              <w:t xml:space="preserve"> (</w:t>
            </w:r>
            <w:r w:rsidRPr="00BE3DBF">
              <w:rPr>
                <w:rFonts w:ascii="Calibri" w:hAnsi="Calibri" w:cs="Calibri"/>
                <w:sz w:val="22"/>
                <w:szCs w:val="22"/>
                <w:lang w:val="fr-FR"/>
              </w:rPr>
              <w:t>doivent être exclus du prix offert</w:t>
            </w:r>
            <w:r w:rsidR="00904CF7" w:rsidRPr="00BE3DBF">
              <w:rPr>
                <w:rFonts w:ascii="Calibri" w:hAnsi="Calibri" w:cs="Calibri"/>
                <w:sz w:val="22"/>
                <w:szCs w:val="22"/>
                <w:lang w:val="fr-FR"/>
              </w:rPr>
              <w:t>)</w:t>
            </w:r>
          </w:p>
        </w:tc>
        <w:tc>
          <w:tcPr>
            <w:tcW w:w="6365" w:type="dxa"/>
          </w:tcPr>
          <w:p w14:paraId="7C2C4FBC" w14:textId="55F0C04F" w:rsidR="00904CF7" w:rsidRPr="00BE3DBF" w:rsidRDefault="004E02F7" w:rsidP="00EF0762">
            <w:pPr>
              <w:numPr>
                <w:ilvl w:val="0"/>
                <w:numId w:val="7"/>
              </w:numPr>
              <w:ind w:left="432"/>
              <w:rPr>
                <w:rFonts w:ascii="Calibri" w:hAnsi="Calibri" w:cs="Calibri"/>
                <w:sz w:val="22"/>
                <w:szCs w:val="22"/>
                <w:lang w:val="fr-FR"/>
              </w:rPr>
            </w:pPr>
            <w:r>
              <w:rPr>
                <w:rFonts w:ascii="Calibri" w:hAnsi="Calibri" w:cs="Calibri"/>
                <w:sz w:val="22"/>
                <w:szCs w:val="22"/>
                <w:lang w:val="fr-FR"/>
              </w:rPr>
              <w:t xml:space="preserve">X </w:t>
            </w:r>
            <w:r w:rsidR="00D51200" w:rsidRPr="00BE3DBF">
              <w:rPr>
                <w:rFonts w:ascii="Calibri" w:hAnsi="Calibri" w:cs="Calibri"/>
                <w:sz w:val="22"/>
                <w:szCs w:val="22"/>
                <w:lang w:val="fr-FR"/>
              </w:rPr>
              <w:t>Espaces et équipements</w:t>
            </w:r>
            <w:r w:rsidR="003E0892" w:rsidRPr="00BE3DBF">
              <w:rPr>
                <w:rFonts w:ascii="Calibri" w:hAnsi="Calibri" w:cs="Calibri"/>
                <w:sz w:val="22"/>
                <w:szCs w:val="22"/>
                <w:lang w:val="fr-FR"/>
              </w:rPr>
              <w:t xml:space="preserve"> de bureau</w:t>
            </w:r>
          </w:p>
          <w:p w14:paraId="4AFBE412" w14:textId="77777777" w:rsidR="00904CF7" w:rsidRPr="00BE3DBF" w:rsidRDefault="00D51200" w:rsidP="00EF0762">
            <w:pPr>
              <w:numPr>
                <w:ilvl w:val="0"/>
                <w:numId w:val="7"/>
              </w:numPr>
              <w:ind w:left="432"/>
              <w:rPr>
                <w:rFonts w:ascii="Calibri" w:hAnsi="Calibri" w:cs="Calibri"/>
                <w:sz w:val="22"/>
                <w:szCs w:val="22"/>
                <w:lang w:val="fr-FR"/>
              </w:rPr>
            </w:pPr>
            <w:r w:rsidRPr="00BE3DBF">
              <w:rPr>
                <w:rFonts w:ascii="Calibri" w:hAnsi="Calibri" w:cs="Calibri"/>
                <w:sz w:val="22"/>
                <w:szCs w:val="22"/>
                <w:lang w:val="fr-FR"/>
              </w:rPr>
              <w:t>Transport terrestre</w:t>
            </w:r>
            <w:r w:rsidR="00904CF7" w:rsidRPr="00BE3DBF">
              <w:rPr>
                <w:rFonts w:ascii="Calibri" w:hAnsi="Calibri" w:cs="Calibri"/>
                <w:sz w:val="22"/>
                <w:szCs w:val="22"/>
                <w:lang w:val="fr-FR"/>
              </w:rPr>
              <w:t xml:space="preserve"> </w:t>
            </w:r>
          </w:p>
          <w:p w14:paraId="3C695B49" w14:textId="2AE2F0DA" w:rsidR="00904CF7" w:rsidRPr="00BE3DBF" w:rsidRDefault="00D51200" w:rsidP="00B47E8A">
            <w:pPr>
              <w:numPr>
                <w:ilvl w:val="0"/>
                <w:numId w:val="7"/>
              </w:numPr>
              <w:ind w:left="432"/>
              <w:rPr>
                <w:rFonts w:ascii="Calibri" w:hAnsi="Calibri" w:cs="Calibri"/>
                <w:sz w:val="22"/>
                <w:szCs w:val="22"/>
                <w:lang w:val="fr-FR"/>
              </w:rPr>
            </w:pPr>
            <w:r w:rsidRPr="00BE3DBF">
              <w:rPr>
                <w:rFonts w:ascii="Calibri" w:hAnsi="Calibri" w:cs="Calibri"/>
                <w:sz w:val="22"/>
                <w:szCs w:val="22"/>
                <w:lang w:val="fr-FR"/>
              </w:rPr>
              <w:t xml:space="preserve">Autres </w:t>
            </w:r>
          </w:p>
        </w:tc>
      </w:tr>
      <w:tr w:rsidR="00904CF7" w:rsidRPr="00BE3DBF" w14:paraId="1575A53F" w14:textId="77777777" w:rsidTr="00083AB9">
        <w:tblPrEx>
          <w:tblLook w:val="0000" w:firstRow="0" w:lastRow="0" w:firstColumn="0" w:lastColumn="0" w:noHBand="0" w:noVBand="0"/>
        </w:tblPrEx>
        <w:tc>
          <w:tcPr>
            <w:tcW w:w="2985" w:type="dxa"/>
          </w:tcPr>
          <w:p w14:paraId="1363B579" w14:textId="77777777" w:rsidR="00904CF7" w:rsidRPr="00BE3DBF" w:rsidRDefault="006C4970" w:rsidP="006C4970">
            <w:pPr>
              <w:rPr>
                <w:rFonts w:ascii="Calibri" w:hAnsi="Calibri" w:cs="Calibri"/>
                <w:sz w:val="22"/>
                <w:szCs w:val="22"/>
                <w:lang w:val="fr-FR"/>
              </w:rPr>
            </w:pPr>
            <w:r w:rsidRPr="00BE3DBF">
              <w:rPr>
                <w:rFonts w:ascii="Calibri" w:hAnsi="Calibri" w:cs="Calibri"/>
                <w:sz w:val="22"/>
                <w:szCs w:val="22"/>
                <w:lang w:val="fr-FR"/>
              </w:rPr>
              <w:t xml:space="preserve">Calendrier d’exécution indiquant </w:t>
            </w:r>
            <w:r w:rsidR="00A077FC" w:rsidRPr="00BE3DBF">
              <w:rPr>
                <w:rFonts w:ascii="Calibri" w:hAnsi="Calibri" w:cs="Calibri"/>
                <w:sz w:val="22"/>
                <w:szCs w:val="22"/>
                <w:lang w:val="fr-FR"/>
              </w:rPr>
              <w:t xml:space="preserve">la composition et </w:t>
            </w:r>
            <w:r w:rsidRPr="00BE3DBF">
              <w:rPr>
                <w:rFonts w:ascii="Calibri" w:hAnsi="Calibri" w:cs="Calibri"/>
                <w:sz w:val="22"/>
                <w:szCs w:val="22"/>
                <w:lang w:val="fr-FR"/>
              </w:rPr>
              <w:t>la chronologie des activités/sous-activités</w:t>
            </w:r>
          </w:p>
        </w:tc>
        <w:tc>
          <w:tcPr>
            <w:tcW w:w="6365" w:type="dxa"/>
          </w:tcPr>
          <w:p w14:paraId="733597B4" w14:textId="7FEE1764" w:rsidR="00904CF7" w:rsidRPr="00BE3DBF" w:rsidRDefault="00F87E32" w:rsidP="00EF0762">
            <w:pPr>
              <w:numPr>
                <w:ilvl w:val="0"/>
                <w:numId w:val="7"/>
              </w:numPr>
              <w:ind w:left="432"/>
              <w:rPr>
                <w:rFonts w:ascii="Calibri" w:hAnsi="Calibri" w:cs="Calibri"/>
                <w:sz w:val="22"/>
                <w:szCs w:val="22"/>
                <w:lang w:val="fr-FR"/>
              </w:rPr>
            </w:pPr>
            <w:r>
              <w:rPr>
                <w:rFonts w:ascii="Calibri" w:hAnsi="Calibri" w:cs="Calibri"/>
                <w:sz w:val="22"/>
                <w:szCs w:val="22"/>
                <w:lang w:val="fr-FR"/>
              </w:rPr>
              <w:t xml:space="preserve">X </w:t>
            </w:r>
            <w:r w:rsidR="006C4970" w:rsidRPr="00BE3DBF">
              <w:rPr>
                <w:rFonts w:ascii="Calibri" w:hAnsi="Calibri" w:cs="Calibri"/>
                <w:sz w:val="22"/>
                <w:szCs w:val="22"/>
                <w:lang w:val="fr-FR"/>
              </w:rPr>
              <w:t>Requis</w:t>
            </w:r>
          </w:p>
          <w:p w14:paraId="6A09CFCC" w14:textId="055C7E8A" w:rsidR="00904CF7" w:rsidRPr="00BE3DBF" w:rsidRDefault="00904CF7" w:rsidP="00F87E32">
            <w:pPr>
              <w:ind w:left="432"/>
              <w:rPr>
                <w:rFonts w:ascii="Calibri" w:hAnsi="Calibri" w:cs="Calibri"/>
                <w:sz w:val="22"/>
                <w:szCs w:val="22"/>
                <w:lang w:val="fr-FR"/>
              </w:rPr>
            </w:pPr>
          </w:p>
        </w:tc>
      </w:tr>
      <w:tr w:rsidR="00904CF7" w:rsidRPr="00BE3DBF" w14:paraId="44F58315" w14:textId="77777777" w:rsidTr="00083AB9">
        <w:tblPrEx>
          <w:tblLook w:val="0000" w:firstRow="0" w:lastRow="0" w:firstColumn="0" w:lastColumn="0" w:noHBand="0" w:noVBand="0"/>
        </w:tblPrEx>
        <w:tc>
          <w:tcPr>
            <w:tcW w:w="2985" w:type="dxa"/>
          </w:tcPr>
          <w:p w14:paraId="5D511716" w14:textId="77777777" w:rsidR="00904CF7" w:rsidRPr="00BE3DBF" w:rsidRDefault="00904CF7" w:rsidP="0039673B">
            <w:pPr>
              <w:rPr>
                <w:rFonts w:ascii="Calibri" w:hAnsi="Calibri" w:cs="Calibri"/>
                <w:sz w:val="22"/>
                <w:szCs w:val="22"/>
                <w:lang w:val="fr-FR"/>
              </w:rPr>
            </w:pPr>
            <w:r w:rsidRPr="00BE3DBF">
              <w:rPr>
                <w:rFonts w:ascii="Calibri" w:hAnsi="Calibri" w:cs="Calibri"/>
                <w:sz w:val="22"/>
                <w:szCs w:val="22"/>
                <w:lang w:val="fr-FR"/>
              </w:rPr>
              <w:t>N</w:t>
            </w:r>
            <w:r w:rsidR="0039673B" w:rsidRPr="00BE3DBF">
              <w:rPr>
                <w:rFonts w:ascii="Calibri" w:hAnsi="Calibri" w:cs="Calibri"/>
                <w:sz w:val="22"/>
                <w:szCs w:val="22"/>
                <w:lang w:val="fr-FR"/>
              </w:rPr>
              <w:t>om</w:t>
            </w:r>
            <w:r w:rsidRPr="00BE3DBF">
              <w:rPr>
                <w:rFonts w:ascii="Calibri" w:hAnsi="Calibri" w:cs="Calibri"/>
                <w:sz w:val="22"/>
                <w:szCs w:val="22"/>
                <w:lang w:val="fr-FR"/>
              </w:rPr>
              <w:t xml:space="preserve">s </w:t>
            </w:r>
            <w:r w:rsidR="0039673B" w:rsidRPr="00BE3DBF">
              <w:rPr>
                <w:rFonts w:ascii="Calibri" w:hAnsi="Calibri" w:cs="Calibri"/>
                <w:sz w:val="22"/>
                <w:szCs w:val="22"/>
                <w:lang w:val="fr-FR"/>
              </w:rPr>
              <w:t>et</w:t>
            </w:r>
            <w:r w:rsidRPr="00BE3DBF">
              <w:rPr>
                <w:rFonts w:ascii="Calibri" w:hAnsi="Calibri" w:cs="Calibri"/>
                <w:sz w:val="22"/>
                <w:szCs w:val="22"/>
                <w:lang w:val="fr-FR"/>
              </w:rPr>
              <w:t xml:space="preserve"> curriculum vitae </w:t>
            </w:r>
            <w:r w:rsidR="0039673B" w:rsidRPr="00BE3DBF">
              <w:rPr>
                <w:rFonts w:ascii="Calibri" w:hAnsi="Calibri" w:cs="Calibri"/>
                <w:sz w:val="22"/>
                <w:szCs w:val="22"/>
                <w:lang w:val="fr-FR"/>
              </w:rPr>
              <w:t>des personnes qui participeront à la fourniture des services</w:t>
            </w:r>
          </w:p>
        </w:tc>
        <w:tc>
          <w:tcPr>
            <w:tcW w:w="6365" w:type="dxa"/>
          </w:tcPr>
          <w:p w14:paraId="0AEF7F7C" w14:textId="6D136971" w:rsidR="00904CF7" w:rsidRPr="00BE3DBF" w:rsidRDefault="00F87E32" w:rsidP="00EF0762">
            <w:pPr>
              <w:numPr>
                <w:ilvl w:val="0"/>
                <w:numId w:val="7"/>
              </w:numPr>
              <w:ind w:left="432"/>
              <w:rPr>
                <w:rFonts w:ascii="Calibri" w:hAnsi="Calibri" w:cs="Calibri"/>
                <w:sz w:val="22"/>
                <w:szCs w:val="22"/>
                <w:lang w:val="fr-FR"/>
              </w:rPr>
            </w:pPr>
            <w:r>
              <w:rPr>
                <w:rFonts w:ascii="Calibri" w:hAnsi="Calibri" w:cs="Calibri"/>
                <w:sz w:val="22"/>
                <w:szCs w:val="22"/>
                <w:lang w:val="fr-FR"/>
              </w:rPr>
              <w:t xml:space="preserve">X </w:t>
            </w:r>
            <w:r w:rsidR="00904CF7" w:rsidRPr="00BE3DBF">
              <w:rPr>
                <w:rFonts w:ascii="Calibri" w:hAnsi="Calibri" w:cs="Calibri"/>
                <w:sz w:val="22"/>
                <w:szCs w:val="22"/>
                <w:lang w:val="fr-FR"/>
              </w:rPr>
              <w:t>Requi</w:t>
            </w:r>
            <w:r w:rsidR="0039673B" w:rsidRPr="00BE3DBF">
              <w:rPr>
                <w:rFonts w:ascii="Calibri" w:hAnsi="Calibri" w:cs="Calibri"/>
                <w:sz w:val="22"/>
                <w:szCs w:val="22"/>
                <w:lang w:val="fr-FR"/>
              </w:rPr>
              <w:t>s</w:t>
            </w:r>
          </w:p>
          <w:p w14:paraId="20FA7F61" w14:textId="1A45DDD9" w:rsidR="00904CF7" w:rsidRPr="00BE3DBF" w:rsidRDefault="00904CF7" w:rsidP="00F87E32">
            <w:pPr>
              <w:ind w:left="432"/>
              <w:rPr>
                <w:rFonts w:ascii="Calibri" w:hAnsi="Calibri" w:cs="Calibri"/>
                <w:sz w:val="22"/>
                <w:szCs w:val="22"/>
                <w:lang w:val="fr-FR"/>
              </w:rPr>
            </w:pPr>
          </w:p>
        </w:tc>
      </w:tr>
      <w:tr w:rsidR="00904CF7" w:rsidRPr="00BE3DBF" w14:paraId="68BD5156" w14:textId="77777777" w:rsidTr="00083AB9">
        <w:tc>
          <w:tcPr>
            <w:tcW w:w="2985" w:type="dxa"/>
            <w:shd w:val="clear" w:color="auto" w:fill="auto"/>
          </w:tcPr>
          <w:p w14:paraId="19B2841D" w14:textId="77777777" w:rsidR="00904CF7" w:rsidRPr="00BE3DBF" w:rsidRDefault="0039673B" w:rsidP="0039673B">
            <w:pPr>
              <w:rPr>
                <w:rFonts w:ascii="Calibri" w:hAnsi="Calibri" w:cs="Calibri"/>
                <w:bCs/>
                <w:sz w:val="22"/>
                <w:szCs w:val="22"/>
                <w:lang w:val="fr-FR"/>
              </w:rPr>
            </w:pPr>
            <w:r w:rsidRPr="00BE3DBF">
              <w:rPr>
                <w:rFonts w:ascii="Calibri" w:hAnsi="Calibri" w:cs="Calibri"/>
                <w:bCs/>
                <w:sz w:val="22"/>
                <w:szCs w:val="22"/>
                <w:lang w:val="fr-FR"/>
              </w:rPr>
              <w:t>Devise de la soumission</w:t>
            </w:r>
          </w:p>
        </w:tc>
        <w:tc>
          <w:tcPr>
            <w:tcW w:w="6365" w:type="dxa"/>
            <w:shd w:val="clear" w:color="auto" w:fill="auto"/>
          </w:tcPr>
          <w:p w14:paraId="59172A44" w14:textId="7D01889D" w:rsidR="00904CF7" w:rsidRPr="00BE3DBF" w:rsidRDefault="00F87E32" w:rsidP="00F87E32">
            <w:pPr>
              <w:pStyle w:val="BankNormal"/>
              <w:spacing w:after="0"/>
              <w:rPr>
                <w:rFonts w:ascii="Calibri" w:hAnsi="Calibri" w:cs="Calibri"/>
                <w:snapToGrid w:val="0"/>
                <w:sz w:val="22"/>
                <w:szCs w:val="22"/>
                <w:lang w:val="fr-FR"/>
              </w:rPr>
            </w:pPr>
            <w:r>
              <w:rPr>
                <w:rFonts w:ascii="Calibri" w:hAnsi="Calibri" w:cs="Calibri"/>
                <w:snapToGrid w:val="0"/>
                <w:sz w:val="22"/>
                <w:szCs w:val="22"/>
                <w:lang w:val="fr-FR"/>
              </w:rPr>
              <w:t>X En MGA (Ariary)</w:t>
            </w:r>
          </w:p>
        </w:tc>
      </w:tr>
      <w:tr w:rsidR="006D5644" w:rsidRPr="00866549" w14:paraId="53C190CB" w14:textId="77777777" w:rsidTr="00083AB9">
        <w:tblPrEx>
          <w:tblLook w:val="0000" w:firstRow="0" w:lastRow="0" w:firstColumn="0" w:lastColumn="0" w:noHBand="0" w:noVBand="0"/>
        </w:tblPrEx>
        <w:tc>
          <w:tcPr>
            <w:tcW w:w="2985" w:type="dxa"/>
          </w:tcPr>
          <w:p w14:paraId="41E639E4" w14:textId="77777777" w:rsidR="006D5644" w:rsidRPr="00BE3DBF" w:rsidRDefault="006D5644" w:rsidP="00E91539">
            <w:pPr>
              <w:rPr>
                <w:rFonts w:ascii="Calibri" w:hAnsi="Calibri" w:cs="Calibri"/>
                <w:sz w:val="22"/>
                <w:szCs w:val="22"/>
                <w:lang w:val="fr-FR"/>
              </w:rPr>
            </w:pPr>
            <w:r w:rsidRPr="00BE3DBF">
              <w:rPr>
                <w:rFonts w:ascii="Calibri" w:hAnsi="Calibri" w:cs="Calibri"/>
                <w:sz w:val="22"/>
                <w:szCs w:val="22"/>
                <w:lang w:val="fr-FR"/>
              </w:rPr>
              <w:t>Taxe sur la valeur ajoutée applicable au prix offert</w:t>
            </w:r>
            <w:r w:rsidRPr="00BE3DBF">
              <w:rPr>
                <w:rStyle w:val="Appelnotedebasdep"/>
                <w:rFonts w:ascii="Calibri" w:hAnsi="Calibri" w:cs="Calibri"/>
                <w:sz w:val="22"/>
                <w:szCs w:val="22"/>
                <w:lang w:val="fr-FR"/>
              </w:rPr>
              <w:footnoteReference w:id="2"/>
            </w:r>
          </w:p>
        </w:tc>
        <w:tc>
          <w:tcPr>
            <w:tcW w:w="6365" w:type="dxa"/>
          </w:tcPr>
          <w:p w14:paraId="33515F4B" w14:textId="213D7D4A" w:rsidR="006D5644" w:rsidRPr="00BE3DBF" w:rsidRDefault="00F87E32" w:rsidP="00866549">
            <w:pPr>
              <w:rPr>
                <w:rFonts w:ascii="Calibri" w:hAnsi="Calibri" w:cs="Calibri"/>
                <w:sz w:val="22"/>
                <w:szCs w:val="22"/>
                <w:lang w:val="fr-FR"/>
              </w:rPr>
            </w:pPr>
            <w:r>
              <w:rPr>
                <w:rFonts w:ascii="Calibri" w:hAnsi="Calibri" w:cs="Calibri"/>
                <w:sz w:val="22"/>
                <w:szCs w:val="22"/>
                <w:lang w:val="fr-FR"/>
              </w:rPr>
              <w:t xml:space="preserve">X </w:t>
            </w:r>
            <w:r w:rsidR="006D5644" w:rsidRPr="00BE3DBF">
              <w:rPr>
                <w:rFonts w:ascii="Calibri" w:hAnsi="Calibri" w:cs="Calibri"/>
                <w:sz w:val="22"/>
                <w:szCs w:val="22"/>
                <w:lang w:val="fr-FR"/>
              </w:rPr>
              <w:t>Doit exclure la TVA et autres impôts indirects applicables</w:t>
            </w:r>
          </w:p>
        </w:tc>
      </w:tr>
      <w:tr w:rsidR="006D5644" w:rsidRPr="00866549" w14:paraId="57FA1B94" w14:textId="77777777" w:rsidTr="00083AB9">
        <w:tc>
          <w:tcPr>
            <w:tcW w:w="2985" w:type="dxa"/>
            <w:shd w:val="clear" w:color="auto" w:fill="auto"/>
          </w:tcPr>
          <w:p w14:paraId="43DC9FB3" w14:textId="77777777" w:rsidR="006D5644" w:rsidRPr="00BE3DBF" w:rsidRDefault="006D5644" w:rsidP="00EF0762">
            <w:pPr>
              <w:rPr>
                <w:rFonts w:ascii="Calibri" w:hAnsi="Calibri" w:cs="Calibri"/>
                <w:sz w:val="22"/>
                <w:szCs w:val="22"/>
                <w:lang w:val="fr-FR"/>
              </w:rPr>
            </w:pPr>
          </w:p>
          <w:p w14:paraId="01E77BB6" w14:textId="77777777" w:rsidR="006D5644" w:rsidRPr="00BE3DBF" w:rsidRDefault="006D5644" w:rsidP="006D5644">
            <w:pPr>
              <w:rPr>
                <w:rFonts w:ascii="Calibri" w:hAnsi="Calibri" w:cs="Calibri"/>
                <w:sz w:val="22"/>
                <w:szCs w:val="22"/>
                <w:lang w:val="fr-FR"/>
              </w:rPr>
            </w:pPr>
            <w:r w:rsidRPr="00BE3DBF">
              <w:rPr>
                <w:rFonts w:ascii="Calibri" w:hAnsi="Calibri" w:cs="Calibri"/>
                <w:sz w:val="22"/>
                <w:szCs w:val="22"/>
                <w:lang w:val="fr-FR"/>
              </w:rPr>
              <w:t>Durée de validité des soumissions (à compter du dernier jour de dépôt des soumissions)</w:t>
            </w:r>
          </w:p>
        </w:tc>
        <w:tc>
          <w:tcPr>
            <w:tcW w:w="6365" w:type="dxa"/>
            <w:shd w:val="clear" w:color="auto" w:fill="auto"/>
          </w:tcPr>
          <w:p w14:paraId="542B71FA" w14:textId="3D8A33BD" w:rsidR="006D5644" w:rsidRPr="00BE3DBF" w:rsidRDefault="00F87E32" w:rsidP="00EF0762">
            <w:pPr>
              <w:tabs>
                <w:tab w:val="left" w:pos="940"/>
              </w:tabs>
              <w:rPr>
                <w:rFonts w:ascii="Calibri" w:hAnsi="Calibri" w:cs="Calibri"/>
                <w:sz w:val="22"/>
                <w:szCs w:val="22"/>
                <w:lang w:val="fr-FR"/>
              </w:rPr>
            </w:pPr>
            <w:r>
              <w:rPr>
                <w:rFonts w:ascii="Calibri" w:hAnsi="Calibri" w:cs="Calibri"/>
                <w:sz w:val="22"/>
                <w:szCs w:val="22"/>
                <w:lang w:val="fr-FR"/>
              </w:rPr>
              <w:sym w:font="Marlett" w:char="F072"/>
            </w:r>
            <w:r w:rsidR="006D5644" w:rsidRPr="00BE3DBF">
              <w:rPr>
                <w:rFonts w:ascii="Calibri" w:hAnsi="Calibri" w:cs="Calibri"/>
                <w:sz w:val="22"/>
                <w:szCs w:val="22"/>
                <w:lang w:val="fr-FR"/>
              </w:rPr>
              <w:t xml:space="preserve"> 120 jours</w:t>
            </w:r>
          </w:p>
          <w:p w14:paraId="21C0598A" w14:textId="77777777" w:rsidR="006D5644" w:rsidRPr="00BE3DBF" w:rsidRDefault="006D5644" w:rsidP="00EF0762">
            <w:pPr>
              <w:tabs>
                <w:tab w:val="left" w:pos="940"/>
              </w:tabs>
              <w:rPr>
                <w:rFonts w:ascii="Calibri" w:hAnsi="Calibri" w:cs="Calibri"/>
                <w:sz w:val="22"/>
                <w:szCs w:val="22"/>
                <w:lang w:val="fr-FR"/>
              </w:rPr>
            </w:pPr>
          </w:p>
          <w:p w14:paraId="6B37D52D" w14:textId="77777777" w:rsidR="006D5644" w:rsidRPr="00BE3DBF" w:rsidRDefault="006D5644" w:rsidP="006D5644">
            <w:pPr>
              <w:tabs>
                <w:tab w:val="left" w:pos="940"/>
              </w:tabs>
              <w:rPr>
                <w:rFonts w:ascii="Calibri" w:hAnsi="Calibri" w:cs="Calibri"/>
                <w:sz w:val="22"/>
                <w:szCs w:val="22"/>
                <w:lang w:val="fr-FR"/>
              </w:rPr>
            </w:pPr>
            <w:r w:rsidRPr="00BE3DBF">
              <w:rPr>
                <w:rFonts w:ascii="Calibri" w:hAnsi="Calibri" w:cs="Calibri"/>
                <w:iCs/>
                <w:sz w:val="22"/>
                <w:szCs w:val="22"/>
                <w:lang w:val="fr-FR"/>
              </w:rPr>
              <w:t xml:space="preserve">Dans certaines circonstances exceptionnelles, le PNUD pourra demander au soumissionnaire de proroger la durée de validité de sa soumission au-delà de qui aura été initialement indiqué dans la </w:t>
            </w:r>
            <w:r w:rsidRPr="00BE3DBF">
              <w:rPr>
                <w:rFonts w:ascii="Calibri" w:hAnsi="Calibri" w:cs="Calibri"/>
                <w:iCs/>
                <w:sz w:val="22"/>
                <w:szCs w:val="22"/>
                <w:lang w:val="fr-FR"/>
              </w:rPr>
              <w:lastRenderedPageBreak/>
              <w:t>présente RFP. La soumission devra alors confirmer par écrit la prorogation, sans aucune modification de la soumission.</w:t>
            </w:r>
          </w:p>
        </w:tc>
      </w:tr>
      <w:tr w:rsidR="00FD6065" w:rsidRPr="00946079" w14:paraId="4E028B3C" w14:textId="77777777" w:rsidTr="00083AB9">
        <w:tblPrEx>
          <w:tblLook w:val="0000" w:firstRow="0" w:lastRow="0" w:firstColumn="0" w:lastColumn="0" w:noHBand="0" w:noVBand="0"/>
        </w:tblPrEx>
        <w:tc>
          <w:tcPr>
            <w:tcW w:w="2985" w:type="dxa"/>
            <w:tcBorders>
              <w:top w:val="single" w:sz="4" w:space="0" w:color="auto"/>
              <w:left w:val="single" w:sz="4" w:space="0" w:color="auto"/>
              <w:bottom w:val="single" w:sz="4" w:space="0" w:color="auto"/>
              <w:right w:val="single" w:sz="4" w:space="0" w:color="auto"/>
            </w:tcBorders>
          </w:tcPr>
          <w:p w14:paraId="3100DCE6" w14:textId="77777777" w:rsidR="00FD6065" w:rsidRPr="00BE3DBF" w:rsidRDefault="00FD6065" w:rsidP="00EF0762">
            <w:pPr>
              <w:rPr>
                <w:rFonts w:ascii="Calibri" w:hAnsi="Calibri" w:cs="Calibri"/>
                <w:sz w:val="22"/>
                <w:szCs w:val="22"/>
                <w:lang w:val="fr-FR"/>
              </w:rPr>
            </w:pPr>
          </w:p>
          <w:p w14:paraId="09273F1F" w14:textId="77777777" w:rsidR="00FD6065" w:rsidRPr="00BE3DBF" w:rsidRDefault="00FD6065" w:rsidP="00FD6065">
            <w:pPr>
              <w:rPr>
                <w:rFonts w:ascii="Calibri" w:hAnsi="Calibri" w:cs="Calibri"/>
                <w:sz w:val="22"/>
                <w:szCs w:val="22"/>
                <w:lang w:val="fr-FR"/>
              </w:rPr>
            </w:pPr>
            <w:r w:rsidRPr="00BE3DBF">
              <w:rPr>
                <w:rFonts w:ascii="Calibri" w:hAnsi="Calibri" w:cs="Calibri"/>
                <w:sz w:val="22"/>
                <w:szCs w:val="22"/>
                <w:lang w:val="fr-FR"/>
              </w:rPr>
              <w:t>Soumissions partielles</w:t>
            </w:r>
          </w:p>
        </w:tc>
        <w:tc>
          <w:tcPr>
            <w:tcW w:w="6365" w:type="dxa"/>
            <w:tcBorders>
              <w:top w:val="single" w:sz="4" w:space="0" w:color="auto"/>
              <w:left w:val="single" w:sz="4" w:space="0" w:color="auto"/>
              <w:bottom w:val="single" w:sz="4" w:space="0" w:color="auto"/>
              <w:right w:val="single" w:sz="4" w:space="0" w:color="auto"/>
            </w:tcBorders>
          </w:tcPr>
          <w:p w14:paraId="41AD3A64" w14:textId="7C24E2E7" w:rsidR="00FD6065" w:rsidRPr="00BE3DBF" w:rsidRDefault="00F87E32" w:rsidP="00EF0762">
            <w:pPr>
              <w:rPr>
                <w:rFonts w:ascii="Calibri" w:hAnsi="Calibri" w:cs="Calibri"/>
                <w:sz w:val="22"/>
                <w:szCs w:val="22"/>
                <w:lang w:val="fr-FR"/>
              </w:rPr>
            </w:pPr>
            <w:r>
              <w:rPr>
                <w:rFonts w:ascii="Calibri" w:hAnsi="Calibri" w:cs="Calibri"/>
                <w:sz w:val="22"/>
                <w:szCs w:val="22"/>
                <w:lang w:val="fr-FR"/>
              </w:rPr>
              <w:sym w:font="Marlett" w:char="F072"/>
            </w:r>
            <w:r w:rsidR="00FD6065" w:rsidRPr="00BE3DBF">
              <w:rPr>
                <w:rFonts w:ascii="Calibri" w:hAnsi="Calibri" w:cs="Calibri"/>
                <w:sz w:val="22"/>
                <w:szCs w:val="22"/>
                <w:lang w:val="fr-FR"/>
              </w:rPr>
              <w:t xml:space="preserve"> Interdites</w:t>
            </w:r>
          </w:p>
          <w:p w14:paraId="2DA5D5A9" w14:textId="2E21A2D8" w:rsidR="00FD6065" w:rsidRPr="00BE3DBF" w:rsidRDefault="00FD6065" w:rsidP="00C92E09">
            <w:pPr>
              <w:rPr>
                <w:rFonts w:ascii="Calibri" w:hAnsi="Calibri" w:cs="Calibri"/>
                <w:sz w:val="22"/>
                <w:szCs w:val="22"/>
                <w:lang w:val="fr-FR"/>
              </w:rPr>
            </w:pPr>
          </w:p>
        </w:tc>
      </w:tr>
      <w:tr w:rsidR="00904CF7" w:rsidRPr="00946079" w14:paraId="6D5C6414" w14:textId="77777777" w:rsidTr="00083AB9">
        <w:tc>
          <w:tcPr>
            <w:tcW w:w="2985" w:type="dxa"/>
            <w:shd w:val="clear" w:color="auto" w:fill="auto"/>
          </w:tcPr>
          <w:p w14:paraId="52A46AA4" w14:textId="77777777" w:rsidR="00904CF7" w:rsidRPr="00BE3DBF" w:rsidRDefault="00C92E09" w:rsidP="00C92E09">
            <w:pPr>
              <w:rPr>
                <w:rFonts w:ascii="Calibri" w:hAnsi="Calibri" w:cs="Calibri"/>
                <w:bCs/>
                <w:sz w:val="22"/>
                <w:szCs w:val="22"/>
                <w:lang w:val="fr-FR"/>
              </w:rPr>
            </w:pPr>
            <w:r w:rsidRPr="00BE3DBF">
              <w:rPr>
                <w:rFonts w:ascii="Calibri" w:hAnsi="Calibri" w:cs="Calibri"/>
                <w:bCs/>
                <w:sz w:val="22"/>
                <w:szCs w:val="22"/>
                <w:lang w:val="fr-FR"/>
              </w:rPr>
              <w:t>Conditions de paiement</w:t>
            </w:r>
            <w:r w:rsidR="00904CF7" w:rsidRPr="00BE3DBF">
              <w:rPr>
                <w:rStyle w:val="Appelnotedebasdep"/>
                <w:rFonts w:ascii="Calibri" w:hAnsi="Calibri" w:cs="Calibri"/>
                <w:bCs/>
                <w:sz w:val="22"/>
                <w:szCs w:val="22"/>
                <w:lang w:val="fr-FR"/>
              </w:rPr>
              <w:footnoteReference w:id="3"/>
            </w:r>
          </w:p>
        </w:tc>
        <w:tc>
          <w:tcPr>
            <w:tcW w:w="636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1483"/>
              <w:gridCol w:w="1253"/>
              <w:gridCol w:w="1967"/>
            </w:tblGrid>
            <w:tr w:rsidR="00904CF7" w:rsidRPr="00866549" w14:paraId="5791A5ED" w14:textId="77777777" w:rsidTr="00F87E32">
              <w:tc>
                <w:tcPr>
                  <w:tcW w:w="1436" w:type="dxa"/>
                </w:tcPr>
                <w:p w14:paraId="089BFA5C" w14:textId="77777777" w:rsidR="00904CF7" w:rsidRPr="00BE3DBF" w:rsidRDefault="004559D9" w:rsidP="004559D9">
                  <w:pPr>
                    <w:jc w:val="center"/>
                    <w:rPr>
                      <w:rFonts w:ascii="Calibri" w:hAnsi="Calibri" w:cs="Calibri"/>
                      <w:bCs/>
                      <w:sz w:val="22"/>
                      <w:szCs w:val="22"/>
                      <w:lang w:val="fr-FR"/>
                    </w:rPr>
                  </w:pPr>
                  <w:r w:rsidRPr="00BE3DBF">
                    <w:rPr>
                      <w:rFonts w:ascii="Calibri" w:hAnsi="Calibri" w:cs="Calibri"/>
                      <w:bCs/>
                      <w:sz w:val="22"/>
                      <w:szCs w:val="22"/>
                      <w:lang w:val="fr-FR"/>
                    </w:rPr>
                    <w:t>Prestations</w:t>
                  </w:r>
                </w:p>
              </w:tc>
              <w:tc>
                <w:tcPr>
                  <w:tcW w:w="1483" w:type="dxa"/>
                  <w:shd w:val="clear" w:color="auto" w:fill="auto"/>
                </w:tcPr>
                <w:p w14:paraId="62E05AA9" w14:textId="77777777" w:rsidR="00904CF7" w:rsidRPr="00BE3DBF" w:rsidRDefault="00904CF7" w:rsidP="004559D9">
                  <w:pPr>
                    <w:jc w:val="center"/>
                    <w:rPr>
                      <w:rFonts w:ascii="Calibri" w:hAnsi="Calibri" w:cs="Calibri"/>
                      <w:bCs/>
                      <w:sz w:val="22"/>
                      <w:szCs w:val="22"/>
                      <w:lang w:val="fr-FR"/>
                    </w:rPr>
                  </w:pPr>
                  <w:r w:rsidRPr="00BE3DBF">
                    <w:rPr>
                      <w:rFonts w:ascii="Calibri" w:hAnsi="Calibri" w:cs="Calibri"/>
                      <w:bCs/>
                      <w:sz w:val="22"/>
                      <w:szCs w:val="22"/>
                      <w:lang w:val="fr-FR"/>
                    </w:rPr>
                    <w:t>P</w:t>
                  </w:r>
                  <w:r w:rsidR="004559D9" w:rsidRPr="00BE3DBF">
                    <w:rPr>
                      <w:rFonts w:ascii="Calibri" w:hAnsi="Calibri" w:cs="Calibri"/>
                      <w:bCs/>
                      <w:sz w:val="22"/>
                      <w:szCs w:val="22"/>
                      <w:lang w:val="fr-FR"/>
                    </w:rPr>
                    <w:t>our</w:t>
                  </w:r>
                  <w:r w:rsidRPr="00BE3DBF">
                    <w:rPr>
                      <w:rFonts w:ascii="Calibri" w:hAnsi="Calibri" w:cs="Calibri"/>
                      <w:bCs/>
                      <w:sz w:val="22"/>
                      <w:szCs w:val="22"/>
                      <w:lang w:val="fr-FR"/>
                    </w:rPr>
                    <w:t>centage</w:t>
                  </w:r>
                </w:p>
              </w:tc>
              <w:tc>
                <w:tcPr>
                  <w:tcW w:w="1253" w:type="dxa"/>
                  <w:shd w:val="clear" w:color="auto" w:fill="auto"/>
                </w:tcPr>
                <w:p w14:paraId="5402EAEC" w14:textId="77777777" w:rsidR="00904CF7" w:rsidRPr="00BE3DBF" w:rsidRDefault="004559D9" w:rsidP="00EF0762">
                  <w:pPr>
                    <w:jc w:val="center"/>
                    <w:rPr>
                      <w:rFonts w:ascii="Calibri" w:hAnsi="Calibri" w:cs="Calibri"/>
                      <w:bCs/>
                      <w:sz w:val="22"/>
                      <w:szCs w:val="22"/>
                      <w:lang w:val="fr-FR"/>
                    </w:rPr>
                  </w:pPr>
                  <w:r w:rsidRPr="00BE3DBF">
                    <w:rPr>
                      <w:rFonts w:ascii="Calibri" w:hAnsi="Calibri" w:cs="Calibri"/>
                      <w:bCs/>
                      <w:sz w:val="22"/>
                      <w:szCs w:val="22"/>
                      <w:lang w:val="fr-FR"/>
                    </w:rPr>
                    <w:t>Calendrier</w:t>
                  </w:r>
                </w:p>
              </w:tc>
              <w:tc>
                <w:tcPr>
                  <w:tcW w:w="1967" w:type="dxa"/>
                  <w:shd w:val="clear" w:color="auto" w:fill="auto"/>
                </w:tcPr>
                <w:p w14:paraId="0EFB3E4C" w14:textId="77777777" w:rsidR="00904CF7" w:rsidRPr="00BE3DBF" w:rsidRDefault="00904CF7" w:rsidP="004559D9">
                  <w:pPr>
                    <w:jc w:val="center"/>
                    <w:rPr>
                      <w:rFonts w:ascii="Calibri" w:hAnsi="Calibri" w:cs="Calibri"/>
                      <w:bCs/>
                      <w:sz w:val="22"/>
                      <w:szCs w:val="22"/>
                      <w:lang w:val="fr-FR"/>
                    </w:rPr>
                  </w:pPr>
                  <w:r w:rsidRPr="00BE3DBF">
                    <w:rPr>
                      <w:rFonts w:ascii="Calibri" w:hAnsi="Calibri" w:cs="Calibri"/>
                      <w:bCs/>
                      <w:sz w:val="22"/>
                      <w:szCs w:val="22"/>
                      <w:lang w:val="fr-FR"/>
                    </w:rPr>
                    <w:t xml:space="preserve">Condition </w:t>
                  </w:r>
                  <w:r w:rsidR="004559D9" w:rsidRPr="00BE3DBF">
                    <w:rPr>
                      <w:rFonts w:ascii="Calibri" w:hAnsi="Calibri" w:cs="Calibri"/>
                      <w:bCs/>
                      <w:sz w:val="22"/>
                      <w:szCs w:val="22"/>
                      <w:lang w:val="fr-FR"/>
                    </w:rPr>
                    <w:t>de versement du paiement</w:t>
                  </w:r>
                </w:p>
              </w:tc>
            </w:tr>
            <w:tr w:rsidR="00904CF7" w:rsidRPr="00866549" w14:paraId="60C83A9F" w14:textId="77777777" w:rsidTr="00F87E32">
              <w:tc>
                <w:tcPr>
                  <w:tcW w:w="1436" w:type="dxa"/>
                </w:tcPr>
                <w:p w14:paraId="09975768" w14:textId="2795BE71" w:rsidR="00904CF7" w:rsidRPr="00BE3DBF" w:rsidRDefault="00F87E32" w:rsidP="00EF0762">
                  <w:pPr>
                    <w:rPr>
                      <w:rFonts w:ascii="Calibri" w:hAnsi="Calibri" w:cs="Calibri"/>
                      <w:bCs/>
                      <w:sz w:val="22"/>
                      <w:szCs w:val="22"/>
                      <w:lang w:val="fr-FR"/>
                    </w:rPr>
                  </w:pPr>
                  <w:r>
                    <w:rPr>
                      <w:rFonts w:ascii="Calibri" w:hAnsi="Calibri" w:cs="Calibri"/>
                      <w:bCs/>
                      <w:sz w:val="22"/>
                      <w:szCs w:val="22"/>
                      <w:lang w:val="fr-FR"/>
                    </w:rPr>
                    <w:t>Rapport de démarrage</w:t>
                  </w:r>
                </w:p>
              </w:tc>
              <w:tc>
                <w:tcPr>
                  <w:tcW w:w="1483" w:type="dxa"/>
                  <w:shd w:val="clear" w:color="auto" w:fill="auto"/>
                </w:tcPr>
                <w:p w14:paraId="0E00F040" w14:textId="761510CF" w:rsidR="00904CF7" w:rsidRPr="00BE3DBF" w:rsidRDefault="00F87E32" w:rsidP="00EF0762">
                  <w:pPr>
                    <w:rPr>
                      <w:rFonts w:ascii="Calibri" w:hAnsi="Calibri" w:cs="Calibri"/>
                      <w:bCs/>
                      <w:sz w:val="22"/>
                      <w:szCs w:val="22"/>
                      <w:lang w:val="fr-FR"/>
                    </w:rPr>
                  </w:pPr>
                  <w:r>
                    <w:rPr>
                      <w:rFonts w:ascii="Calibri" w:hAnsi="Calibri" w:cs="Calibri"/>
                      <w:bCs/>
                      <w:sz w:val="22"/>
                      <w:szCs w:val="22"/>
                      <w:lang w:val="fr-FR"/>
                    </w:rPr>
                    <w:t>20%</w:t>
                  </w:r>
                </w:p>
              </w:tc>
              <w:tc>
                <w:tcPr>
                  <w:tcW w:w="1253" w:type="dxa"/>
                  <w:shd w:val="clear" w:color="auto" w:fill="auto"/>
                </w:tcPr>
                <w:p w14:paraId="550D74F5" w14:textId="77777777" w:rsidR="00904CF7" w:rsidRPr="00BE3DBF" w:rsidRDefault="00904CF7" w:rsidP="00EF0762">
                  <w:pPr>
                    <w:rPr>
                      <w:rFonts w:ascii="Calibri" w:hAnsi="Calibri" w:cs="Calibri"/>
                      <w:bCs/>
                      <w:sz w:val="22"/>
                      <w:szCs w:val="22"/>
                      <w:lang w:val="fr-FR"/>
                    </w:rPr>
                  </w:pPr>
                </w:p>
                <w:p w14:paraId="004CAD34" w14:textId="272C2E14" w:rsidR="00904CF7" w:rsidRPr="00BE3DBF" w:rsidRDefault="00F87E32" w:rsidP="00EF0762">
                  <w:pPr>
                    <w:rPr>
                      <w:rFonts w:ascii="Calibri" w:hAnsi="Calibri" w:cs="Calibri"/>
                      <w:bCs/>
                      <w:sz w:val="22"/>
                      <w:szCs w:val="22"/>
                      <w:lang w:val="fr-FR"/>
                    </w:rPr>
                  </w:pPr>
                  <w:r>
                    <w:rPr>
                      <w:rFonts w:ascii="Calibri" w:hAnsi="Calibri" w:cs="Calibri"/>
                      <w:bCs/>
                      <w:sz w:val="22"/>
                      <w:szCs w:val="22"/>
                      <w:lang w:val="fr-FR"/>
                    </w:rPr>
                    <w:t>J+1</w:t>
                  </w:r>
                  <w:r w:rsidR="00866549">
                    <w:rPr>
                      <w:rFonts w:ascii="Calibri" w:hAnsi="Calibri" w:cs="Calibri"/>
                      <w:bCs/>
                      <w:sz w:val="22"/>
                      <w:szCs w:val="22"/>
                      <w:lang w:val="fr-FR"/>
                    </w:rPr>
                    <w:t>0</w:t>
                  </w:r>
                </w:p>
              </w:tc>
              <w:tc>
                <w:tcPr>
                  <w:tcW w:w="1967" w:type="dxa"/>
                  <w:vMerge w:val="restart"/>
                  <w:shd w:val="clear" w:color="auto" w:fill="auto"/>
                </w:tcPr>
                <w:p w14:paraId="189D6156" w14:textId="77777777" w:rsidR="00904CF7" w:rsidRPr="00BE3DBF" w:rsidRDefault="004559D9" w:rsidP="00EF0762">
                  <w:pPr>
                    <w:rPr>
                      <w:rFonts w:ascii="Calibri" w:hAnsi="Calibri" w:cs="Calibri"/>
                      <w:bCs/>
                      <w:lang w:val="fr-FR"/>
                    </w:rPr>
                  </w:pPr>
                  <w:r w:rsidRPr="00BE3DBF">
                    <w:rPr>
                      <w:rFonts w:ascii="Calibri" w:hAnsi="Calibri" w:cs="Calibri"/>
                      <w:bCs/>
                      <w:lang w:val="fr-FR"/>
                    </w:rPr>
                    <w:t>Sous trente</w:t>
                  </w:r>
                  <w:r w:rsidR="00904CF7" w:rsidRPr="00BE3DBF">
                    <w:rPr>
                      <w:rFonts w:ascii="Calibri" w:hAnsi="Calibri" w:cs="Calibri"/>
                      <w:bCs/>
                      <w:lang w:val="fr-FR"/>
                    </w:rPr>
                    <w:t xml:space="preserve"> (30) </w:t>
                  </w:r>
                  <w:r w:rsidRPr="00BE3DBF">
                    <w:rPr>
                      <w:rFonts w:ascii="Calibri" w:hAnsi="Calibri" w:cs="Calibri"/>
                      <w:bCs/>
                      <w:lang w:val="fr-FR"/>
                    </w:rPr>
                    <w:t>jours à compter de la</w:t>
                  </w:r>
                  <w:r w:rsidR="00904CF7" w:rsidRPr="00BE3DBF">
                    <w:rPr>
                      <w:rFonts w:ascii="Calibri" w:hAnsi="Calibri" w:cs="Calibri"/>
                      <w:bCs/>
                      <w:lang w:val="fr-FR"/>
                    </w:rPr>
                    <w:t xml:space="preserve"> date </w:t>
                  </w:r>
                  <w:r w:rsidRPr="00BE3DBF">
                    <w:rPr>
                      <w:rFonts w:ascii="Calibri" w:hAnsi="Calibri" w:cs="Calibri"/>
                      <w:bCs/>
                      <w:lang w:val="fr-FR"/>
                    </w:rPr>
                    <w:t>à laquelle les conditions suivantes seront respectées :</w:t>
                  </w:r>
                </w:p>
                <w:p w14:paraId="68ABD19F" w14:textId="77777777" w:rsidR="00904CF7" w:rsidRPr="00BE3DBF" w:rsidRDefault="00CB12B3" w:rsidP="00EF0762">
                  <w:pPr>
                    <w:numPr>
                      <w:ilvl w:val="0"/>
                      <w:numId w:val="9"/>
                    </w:numPr>
                    <w:ind w:left="381"/>
                    <w:rPr>
                      <w:rFonts w:ascii="Calibri" w:hAnsi="Calibri" w:cs="Calibri"/>
                      <w:bCs/>
                      <w:lang w:val="fr-FR"/>
                    </w:rPr>
                  </w:pPr>
                  <w:proofErr w:type="gramStart"/>
                  <w:r w:rsidRPr="00BE3DBF">
                    <w:rPr>
                      <w:rFonts w:ascii="Calibri" w:hAnsi="Calibri" w:cs="Calibri"/>
                      <w:bCs/>
                      <w:lang w:val="fr-FR"/>
                    </w:rPr>
                    <w:t>l</w:t>
                  </w:r>
                  <w:r w:rsidR="00D06C92" w:rsidRPr="00BE3DBF">
                    <w:rPr>
                      <w:rFonts w:ascii="Calibri" w:hAnsi="Calibri" w:cs="Calibri"/>
                      <w:bCs/>
                      <w:lang w:val="fr-FR"/>
                    </w:rPr>
                    <w:t>’acceptation</w:t>
                  </w:r>
                  <w:proofErr w:type="gramEnd"/>
                  <w:r w:rsidR="00D06C92" w:rsidRPr="00BE3DBF">
                    <w:rPr>
                      <w:rFonts w:ascii="Calibri" w:hAnsi="Calibri" w:cs="Calibri"/>
                      <w:bCs/>
                      <w:lang w:val="fr-FR"/>
                    </w:rPr>
                    <w:t xml:space="preserve"> écrite par le PNUD</w:t>
                  </w:r>
                  <w:r w:rsidR="00904CF7" w:rsidRPr="00BE3DBF">
                    <w:rPr>
                      <w:rFonts w:ascii="Calibri" w:hAnsi="Calibri" w:cs="Calibri"/>
                      <w:bCs/>
                      <w:lang w:val="fr-FR"/>
                    </w:rPr>
                    <w:t xml:space="preserve"> </w:t>
                  </w:r>
                  <w:r w:rsidR="00D06C92" w:rsidRPr="00BE3DBF">
                    <w:rPr>
                      <w:rFonts w:ascii="Calibri" w:hAnsi="Calibri" w:cs="Calibri"/>
                      <w:bCs/>
                      <w:lang w:val="fr-FR"/>
                    </w:rPr>
                    <w:t xml:space="preserve"> de la qualité des prestations</w:t>
                  </w:r>
                  <w:r w:rsidR="00B47E8A" w:rsidRPr="00BE3DBF">
                    <w:rPr>
                      <w:rFonts w:ascii="Calibri" w:hAnsi="Calibri" w:cs="Calibri"/>
                      <w:bCs/>
                      <w:lang w:val="fr-FR"/>
                    </w:rPr>
                    <w:t xml:space="preserve"> (et non pas leur simple réception)</w:t>
                  </w:r>
                  <w:r w:rsidR="00D06C92" w:rsidRPr="00BE3DBF">
                    <w:rPr>
                      <w:rFonts w:ascii="Calibri" w:hAnsi="Calibri" w:cs="Calibri"/>
                      <w:bCs/>
                      <w:lang w:val="fr-FR"/>
                    </w:rPr>
                    <w:t> ; et</w:t>
                  </w:r>
                  <w:r w:rsidR="00904CF7" w:rsidRPr="00BE3DBF">
                    <w:rPr>
                      <w:rFonts w:ascii="Calibri" w:hAnsi="Calibri" w:cs="Calibri"/>
                      <w:bCs/>
                      <w:lang w:val="fr-FR"/>
                    </w:rPr>
                    <w:t xml:space="preserve"> </w:t>
                  </w:r>
                </w:p>
                <w:p w14:paraId="22959D82" w14:textId="77777777" w:rsidR="00904CF7" w:rsidRPr="00BE3DBF" w:rsidRDefault="00CB12B3" w:rsidP="00B47E8A">
                  <w:pPr>
                    <w:numPr>
                      <w:ilvl w:val="0"/>
                      <w:numId w:val="9"/>
                    </w:numPr>
                    <w:ind w:left="381"/>
                    <w:rPr>
                      <w:rFonts w:ascii="Calibri" w:hAnsi="Calibri" w:cs="Calibri"/>
                      <w:bCs/>
                      <w:sz w:val="22"/>
                      <w:szCs w:val="22"/>
                      <w:lang w:val="fr-FR"/>
                    </w:rPr>
                  </w:pPr>
                  <w:proofErr w:type="gramStart"/>
                  <w:r w:rsidRPr="00BE3DBF">
                    <w:rPr>
                      <w:rFonts w:ascii="Calibri" w:hAnsi="Calibri" w:cs="Calibri"/>
                      <w:bCs/>
                      <w:lang w:val="fr-FR"/>
                    </w:rPr>
                    <w:t>la</w:t>
                  </w:r>
                  <w:proofErr w:type="gramEnd"/>
                  <w:r w:rsidRPr="00BE3DBF">
                    <w:rPr>
                      <w:rFonts w:ascii="Calibri" w:hAnsi="Calibri" w:cs="Calibri"/>
                      <w:bCs/>
                      <w:lang w:val="fr-FR"/>
                    </w:rPr>
                    <w:t xml:space="preserve"> r</w:t>
                  </w:r>
                  <w:r w:rsidR="00B47E8A" w:rsidRPr="00BE3DBF">
                    <w:rPr>
                      <w:rFonts w:ascii="Calibri" w:hAnsi="Calibri" w:cs="Calibri"/>
                      <w:bCs/>
                      <w:lang w:val="fr-FR"/>
                    </w:rPr>
                    <w:t>é</w:t>
                  </w:r>
                  <w:r w:rsidRPr="00BE3DBF">
                    <w:rPr>
                      <w:rFonts w:ascii="Calibri" w:hAnsi="Calibri" w:cs="Calibri"/>
                      <w:bCs/>
                      <w:lang w:val="fr-FR"/>
                    </w:rPr>
                    <w:t>ception de la facture du prestataire de services</w:t>
                  </w:r>
                  <w:r w:rsidR="00904CF7" w:rsidRPr="00BE3DBF">
                    <w:rPr>
                      <w:rFonts w:ascii="Calibri" w:hAnsi="Calibri" w:cs="Calibri"/>
                      <w:bCs/>
                      <w:lang w:val="fr-FR"/>
                    </w:rPr>
                    <w:t>.</w:t>
                  </w:r>
                </w:p>
              </w:tc>
            </w:tr>
            <w:tr w:rsidR="00904CF7" w:rsidRPr="00946079" w14:paraId="72BDAF53" w14:textId="77777777" w:rsidTr="00F87E32">
              <w:trPr>
                <w:trHeight w:val="405"/>
              </w:trPr>
              <w:tc>
                <w:tcPr>
                  <w:tcW w:w="1436" w:type="dxa"/>
                </w:tcPr>
                <w:p w14:paraId="0D7D76F5" w14:textId="7D98BF59" w:rsidR="00904CF7" w:rsidRPr="00BE3DBF" w:rsidRDefault="00F87E32" w:rsidP="00EF0762">
                  <w:pPr>
                    <w:rPr>
                      <w:rFonts w:ascii="Calibri" w:hAnsi="Calibri" w:cs="Calibri"/>
                      <w:bCs/>
                      <w:sz w:val="22"/>
                      <w:szCs w:val="22"/>
                      <w:lang w:val="fr-FR"/>
                    </w:rPr>
                  </w:pPr>
                  <w:r>
                    <w:rPr>
                      <w:rFonts w:ascii="Calibri" w:hAnsi="Calibri" w:cs="Calibri"/>
                      <w:bCs/>
                      <w:sz w:val="22"/>
                      <w:szCs w:val="22"/>
                      <w:lang w:val="fr-FR"/>
                    </w:rPr>
                    <w:t xml:space="preserve">Rapport final </w:t>
                  </w:r>
                </w:p>
              </w:tc>
              <w:tc>
                <w:tcPr>
                  <w:tcW w:w="1483" w:type="dxa"/>
                  <w:shd w:val="clear" w:color="auto" w:fill="auto"/>
                </w:tcPr>
                <w:p w14:paraId="21494F3A" w14:textId="79982888" w:rsidR="00904CF7" w:rsidRPr="00BE3DBF" w:rsidRDefault="00866549" w:rsidP="00EF0762">
                  <w:pPr>
                    <w:rPr>
                      <w:rFonts w:ascii="Calibri" w:hAnsi="Calibri" w:cs="Calibri"/>
                      <w:bCs/>
                      <w:sz w:val="22"/>
                      <w:szCs w:val="22"/>
                      <w:lang w:val="fr-FR"/>
                    </w:rPr>
                  </w:pPr>
                  <w:r>
                    <w:rPr>
                      <w:rFonts w:ascii="Calibri" w:hAnsi="Calibri" w:cs="Calibri"/>
                      <w:bCs/>
                      <w:sz w:val="22"/>
                      <w:szCs w:val="22"/>
                      <w:lang w:val="fr-FR"/>
                    </w:rPr>
                    <w:t>8</w:t>
                  </w:r>
                  <w:r w:rsidR="00F87E32">
                    <w:rPr>
                      <w:rFonts w:ascii="Calibri" w:hAnsi="Calibri" w:cs="Calibri"/>
                      <w:bCs/>
                      <w:sz w:val="22"/>
                      <w:szCs w:val="22"/>
                      <w:lang w:val="fr-FR"/>
                    </w:rPr>
                    <w:t>0%</w:t>
                  </w:r>
                </w:p>
                <w:p w14:paraId="14711CB8" w14:textId="77777777" w:rsidR="00904CF7" w:rsidRPr="00BE3DBF" w:rsidRDefault="00904CF7" w:rsidP="00EF0762">
                  <w:pPr>
                    <w:rPr>
                      <w:rFonts w:ascii="Calibri" w:hAnsi="Calibri" w:cs="Calibri"/>
                      <w:bCs/>
                      <w:sz w:val="22"/>
                      <w:szCs w:val="22"/>
                      <w:lang w:val="fr-FR"/>
                    </w:rPr>
                  </w:pPr>
                </w:p>
              </w:tc>
              <w:tc>
                <w:tcPr>
                  <w:tcW w:w="1253" w:type="dxa"/>
                  <w:shd w:val="clear" w:color="auto" w:fill="auto"/>
                </w:tcPr>
                <w:p w14:paraId="52677E9B" w14:textId="17B26F66" w:rsidR="00904CF7" w:rsidRPr="00BE3DBF" w:rsidRDefault="00F87E32" w:rsidP="00EF0762">
                  <w:pPr>
                    <w:rPr>
                      <w:rFonts w:ascii="Calibri" w:hAnsi="Calibri" w:cs="Calibri"/>
                      <w:bCs/>
                      <w:sz w:val="22"/>
                      <w:szCs w:val="22"/>
                      <w:lang w:val="fr-FR"/>
                    </w:rPr>
                  </w:pPr>
                  <w:r>
                    <w:rPr>
                      <w:rFonts w:ascii="Calibri" w:hAnsi="Calibri" w:cs="Calibri"/>
                      <w:bCs/>
                      <w:sz w:val="22"/>
                      <w:szCs w:val="22"/>
                      <w:lang w:val="fr-FR"/>
                    </w:rPr>
                    <w:t>J+45</w:t>
                  </w:r>
                </w:p>
              </w:tc>
              <w:tc>
                <w:tcPr>
                  <w:tcW w:w="1967" w:type="dxa"/>
                  <w:vMerge/>
                  <w:shd w:val="clear" w:color="auto" w:fill="auto"/>
                </w:tcPr>
                <w:p w14:paraId="6770F040" w14:textId="77777777" w:rsidR="00904CF7" w:rsidRPr="00BE3DBF" w:rsidRDefault="00904CF7" w:rsidP="00EF0762">
                  <w:pPr>
                    <w:rPr>
                      <w:rFonts w:ascii="Calibri" w:hAnsi="Calibri" w:cs="Calibri"/>
                      <w:bCs/>
                      <w:sz w:val="22"/>
                      <w:szCs w:val="22"/>
                      <w:lang w:val="fr-FR"/>
                    </w:rPr>
                  </w:pPr>
                </w:p>
              </w:tc>
            </w:tr>
          </w:tbl>
          <w:p w14:paraId="7E9320C0" w14:textId="77777777" w:rsidR="00904CF7" w:rsidRPr="00BE3DBF" w:rsidRDefault="00904CF7" w:rsidP="00EF0762">
            <w:pPr>
              <w:rPr>
                <w:rFonts w:ascii="Calibri" w:hAnsi="Calibri" w:cs="Calibri"/>
                <w:bCs/>
                <w:sz w:val="22"/>
                <w:szCs w:val="22"/>
                <w:lang w:val="fr-FR"/>
              </w:rPr>
            </w:pPr>
          </w:p>
        </w:tc>
      </w:tr>
      <w:tr w:rsidR="00904CF7" w:rsidRPr="00866549" w14:paraId="7D72B91E" w14:textId="77777777" w:rsidTr="00083AB9">
        <w:tc>
          <w:tcPr>
            <w:tcW w:w="2985" w:type="dxa"/>
            <w:shd w:val="clear" w:color="auto" w:fill="auto"/>
          </w:tcPr>
          <w:p w14:paraId="0C7836B3" w14:textId="77777777" w:rsidR="00904CF7" w:rsidRPr="00BE3DBF" w:rsidRDefault="00F93B8B" w:rsidP="00EF0762">
            <w:pPr>
              <w:rPr>
                <w:rFonts w:ascii="Calibri" w:hAnsi="Calibri" w:cs="Calibri"/>
                <w:bCs/>
                <w:sz w:val="22"/>
                <w:szCs w:val="22"/>
                <w:lang w:val="fr-FR"/>
              </w:rPr>
            </w:pPr>
            <w:r w:rsidRPr="00BE3DBF">
              <w:rPr>
                <w:rFonts w:ascii="Calibri" w:hAnsi="Calibri" w:cs="Calibri"/>
                <w:bCs/>
                <w:sz w:val="22"/>
                <w:szCs w:val="22"/>
                <w:lang w:val="fr-FR"/>
              </w:rPr>
              <w:t>Personne(s) devant examiner/inspecter/approuver les prestations/les services achevés et autoriser le versement du paiement</w:t>
            </w:r>
          </w:p>
        </w:tc>
        <w:tc>
          <w:tcPr>
            <w:tcW w:w="6365" w:type="dxa"/>
            <w:shd w:val="clear" w:color="auto" w:fill="auto"/>
          </w:tcPr>
          <w:p w14:paraId="7AD72600" w14:textId="77777777" w:rsidR="00904CF7" w:rsidRPr="00BE3DBF" w:rsidRDefault="00904CF7" w:rsidP="00EF0762">
            <w:pPr>
              <w:rPr>
                <w:rFonts w:ascii="Calibri" w:hAnsi="Calibri" w:cs="Calibri"/>
                <w:bCs/>
                <w:i/>
                <w:color w:val="FF0000"/>
                <w:sz w:val="22"/>
                <w:szCs w:val="22"/>
                <w:lang w:val="fr-FR"/>
              </w:rPr>
            </w:pPr>
          </w:p>
          <w:p w14:paraId="2AD9B7F3" w14:textId="2663E7B6" w:rsidR="00904CF7" w:rsidRPr="00BE3DBF" w:rsidRDefault="00F87E32" w:rsidP="00F87E32">
            <w:pPr>
              <w:pStyle w:val="BankNormal"/>
              <w:numPr>
                <w:ilvl w:val="2"/>
                <w:numId w:val="5"/>
              </w:numPr>
              <w:spacing w:after="0"/>
              <w:ind w:left="342" w:hanging="342"/>
              <w:rPr>
                <w:rFonts w:ascii="Calibri" w:hAnsi="Calibri" w:cs="Calibri"/>
                <w:bCs/>
                <w:sz w:val="22"/>
                <w:szCs w:val="22"/>
                <w:lang w:val="fr-FR"/>
              </w:rPr>
            </w:pPr>
            <w:r w:rsidRPr="00F87E32">
              <w:rPr>
                <w:rFonts w:ascii="Calibri" w:hAnsi="Calibri" w:cs="Calibri"/>
                <w:snapToGrid w:val="0"/>
                <w:sz w:val="22"/>
                <w:szCs w:val="22"/>
                <w:lang w:val="fr-FR"/>
              </w:rPr>
              <w:t>Le Coordonnateur du projet</w:t>
            </w:r>
            <w:r w:rsidR="00866549">
              <w:rPr>
                <w:rFonts w:ascii="Calibri" w:hAnsi="Calibri" w:cs="Calibri"/>
                <w:snapToGrid w:val="0"/>
                <w:sz w:val="22"/>
                <w:szCs w:val="22"/>
                <w:lang w:val="fr-FR"/>
              </w:rPr>
              <w:t xml:space="preserve"> et le Ministère</w:t>
            </w:r>
          </w:p>
        </w:tc>
      </w:tr>
      <w:tr w:rsidR="00904CF7" w:rsidRPr="00946079" w14:paraId="063A98D6" w14:textId="77777777" w:rsidTr="00083AB9">
        <w:tc>
          <w:tcPr>
            <w:tcW w:w="2985" w:type="dxa"/>
            <w:shd w:val="clear" w:color="auto" w:fill="auto"/>
          </w:tcPr>
          <w:p w14:paraId="3534BDEB" w14:textId="77777777" w:rsidR="00904CF7" w:rsidRPr="00BE3DBF" w:rsidRDefault="005D5E9A" w:rsidP="00EF0762">
            <w:pPr>
              <w:rPr>
                <w:rFonts w:ascii="Calibri" w:hAnsi="Calibri" w:cs="Calibri"/>
                <w:bCs/>
                <w:sz w:val="22"/>
                <w:szCs w:val="22"/>
                <w:lang w:val="fr-FR"/>
              </w:rPr>
            </w:pPr>
            <w:r w:rsidRPr="00BE3DBF">
              <w:rPr>
                <w:rFonts w:ascii="Calibri" w:hAnsi="Calibri" w:cs="Calibri"/>
                <w:bCs/>
                <w:sz w:val="22"/>
                <w:szCs w:val="22"/>
                <w:lang w:val="fr-FR"/>
              </w:rPr>
              <w:t>Type de contrat devant être signé</w:t>
            </w:r>
          </w:p>
        </w:tc>
        <w:tc>
          <w:tcPr>
            <w:tcW w:w="6365" w:type="dxa"/>
            <w:shd w:val="clear" w:color="auto" w:fill="auto"/>
          </w:tcPr>
          <w:p w14:paraId="42F0EE74" w14:textId="77777777" w:rsidR="00904CF7" w:rsidRPr="00BE3DBF" w:rsidRDefault="00570CE3" w:rsidP="00EF0762">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Contrat de services professionnels</w:t>
            </w:r>
          </w:p>
          <w:p w14:paraId="70ABB48E" w14:textId="59C353CD" w:rsidR="00904CF7" w:rsidRPr="00BE3DBF" w:rsidRDefault="00904CF7" w:rsidP="005C525D">
            <w:pPr>
              <w:pStyle w:val="BankNormal"/>
              <w:spacing w:after="0"/>
              <w:ind w:left="342"/>
              <w:rPr>
                <w:rFonts w:ascii="Calibri" w:hAnsi="Calibri" w:cs="Calibri"/>
                <w:snapToGrid w:val="0"/>
                <w:sz w:val="22"/>
                <w:szCs w:val="22"/>
                <w:lang w:val="fr-FR"/>
              </w:rPr>
            </w:pPr>
            <w:r w:rsidRPr="00BE3DBF">
              <w:rPr>
                <w:rFonts w:ascii="Calibri" w:hAnsi="Calibri" w:cs="Calibri"/>
                <w:snapToGrid w:val="0"/>
                <w:sz w:val="22"/>
                <w:szCs w:val="22"/>
                <w:lang w:val="fr-FR"/>
              </w:rPr>
              <w:t xml:space="preserve"> </w:t>
            </w:r>
          </w:p>
        </w:tc>
      </w:tr>
      <w:tr w:rsidR="00904CF7" w:rsidRPr="00866549" w14:paraId="4552E66C" w14:textId="77777777" w:rsidTr="00083AB9">
        <w:tc>
          <w:tcPr>
            <w:tcW w:w="2985" w:type="dxa"/>
            <w:shd w:val="clear" w:color="auto" w:fill="auto"/>
          </w:tcPr>
          <w:p w14:paraId="1105F6ED" w14:textId="77777777" w:rsidR="00904CF7" w:rsidRPr="00BE3DBF" w:rsidRDefault="00904CF7" w:rsidP="006F6B46">
            <w:pPr>
              <w:rPr>
                <w:rFonts w:ascii="Calibri" w:hAnsi="Calibri" w:cs="Calibri"/>
                <w:bCs/>
                <w:sz w:val="22"/>
                <w:szCs w:val="22"/>
                <w:lang w:val="fr-FR"/>
              </w:rPr>
            </w:pPr>
            <w:r w:rsidRPr="00BE3DBF">
              <w:rPr>
                <w:rFonts w:ascii="Calibri" w:hAnsi="Calibri" w:cs="Calibri"/>
                <w:bCs/>
                <w:sz w:val="22"/>
                <w:szCs w:val="22"/>
                <w:lang w:val="fr-FR"/>
              </w:rPr>
              <w:t>Crit</w:t>
            </w:r>
            <w:r w:rsidR="006F6B46" w:rsidRPr="00BE3DBF">
              <w:rPr>
                <w:rFonts w:ascii="Calibri" w:hAnsi="Calibri" w:cs="Calibri"/>
                <w:bCs/>
                <w:sz w:val="22"/>
                <w:szCs w:val="22"/>
                <w:lang w:val="fr-FR"/>
              </w:rPr>
              <w:t>ère d’attribution du contrat</w:t>
            </w:r>
          </w:p>
        </w:tc>
        <w:tc>
          <w:tcPr>
            <w:tcW w:w="6365" w:type="dxa"/>
            <w:shd w:val="clear" w:color="auto" w:fill="auto"/>
          </w:tcPr>
          <w:p w14:paraId="7527F706" w14:textId="3EAF50E2" w:rsidR="00904CF7" w:rsidRPr="00BE3DBF" w:rsidRDefault="005C525D" w:rsidP="005C525D">
            <w:pPr>
              <w:pStyle w:val="BankNormal"/>
              <w:spacing w:after="0"/>
              <w:rPr>
                <w:rFonts w:ascii="Calibri" w:hAnsi="Calibri" w:cs="Calibri"/>
                <w:snapToGrid w:val="0"/>
                <w:sz w:val="22"/>
                <w:szCs w:val="22"/>
                <w:lang w:val="fr-FR"/>
              </w:rPr>
            </w:pPr>
            <w:r>
              <w:rPr>
                <w:rFonts w:ascii="Calibri" w:hAnsi="Calibri" w:cs="Calibri"/>
                <w:snapToGrid w:val="0"/>
                <w:sz w:val="22"/>
                <w:szCs w:val="22"/>
                <w:lang w:val="fr-FR"/>
              </w:rPr>
              <w:t xml:space="preserve">X </w:t>
            </w:r>
            <w:r w:rsidR="006F6B46" w:rsidRPr="00BE3DBF">
              <w:rPr>
                <w:rFonts w:ascii="Calibri" w:hAnsi="Calibri" w:cs="Calibri"/>
                <w:snapToGrid w:val="0"/>
                <w:sz w:val="22"/>
                <w:szCs w:val="22"/>
                <w:lang w:val="fr-FR"/>
              </w:rPr>
              <w:t>Score combiné le plus élevé</w:t>
            </w:r>
            <w:r w:rsidR="00904CF7" w:rsidRPr="00BE3DBF">
              <w:rPr>
                <w:rFonts w:ascii="Calibri" w:hAnsi="Calibri" w:cs="Calibri"/>
                <w:snapToGrid w:val="0"/>
                <w:sz w:val="22"/>
                <w:szCs w:val="22"/>
                <w:lang w:val="fr-FR"/>
              </w:rPr>
              <w:t xml:space="preserve"> (</w:t>
            </w:r>
            <w:r w:rsidR="0011703D" w:rsidRPr="00BE3DBF">
              <w:rPr>
                <w:rFonts w:ascii="Calibri" w:hAnsi="Calibri" w:cs="Calibri"/>
                <w:snapToGrid w:val="0"/>
                <w:sz w:val="22"/>
                <w:szCs w:val="22"/>
                <w:lang w:val="fr-FR"/>
              </w:rPr>
              <w:t>l’offre technique comptant pour 70 % et le prix pour 30 %</w:t>
            </w:r>
            <w:r w:rsidR="00904CF7" w:rsidRPr="00BE3DBF">
              <w:rPr>
                <w:rFonts w:ascii="Calibri" w:hAnsi="Calibri" w:cs="Calibri"/>
                <w:snapToGrid w:val="0"/>
                <w:sz w:val="22"/>
                <w:szCs w:val="22"/>
                <w:lang w:val="fr-FR"/>
              </w:rPr>
              <w:t>)</w:t>
            </w:r>
            <w:r w:rsidR="00904CF7" w:rsidRPr="00BE3DBF">
              <w:rPr>
                <w:rFonts w:ascii="Calibri" w:hAnsi="Calibri" w:cs="Calibri"/>
                <w:sz w:val="22"/>
                <w:szCs w:val="22"/>
                <w:lang w:val="fr-FR"/>
              </w:rPr>
              <w:t xml:space="preserve"> </w:t>
            </w:r>
          </w:p>
          <w:p w14:paraId="193C9CAA" w14:textId="634014A1" w:rsidR="00904CF7" w:rsidRPr="00BE3DBF" w:rsidRDefault="005C525D" w:rsidP="005C525D">
            <w:pPr>
              <w:pStyle w:val="BankNormal"/>
              <w:spacing w:after="0"/>
              <w:rPr>
                <w:rFonts w:ascii="Calibri" w:hAnsi="Calibri" w:cs="Calibri"/>
                <w:snapToGrid w:val="0"/>
                <w:sz w:val="22"/>
                <w:szCs w:val="22"/>
                <w:lang w:val="fr-FR"/>
              </w:rPr>
            </w:pPr>
            <w:r>
              <w:rPr>
                <w:rFonts w:ascii="Calibri" w:hAnsi="Calibri" w:cs="Calibri"/>
                <w:sz w:val="22"/>
                <w:szCs w:val="22"/>
                <w:lang w:val="fr-FR"/>
              </w:rPr>
              <w:t xml:space="preserve">X </w:t>
            </w:r>
            <w:r w:rsidR="0011703D" w:rsidRPr="00BE3DBF">
              <w:rPr>
                <w:rFonts w:ascii="Calibri" w:hAnsi="Calibri" w:cs="Calibri"/>
                <w:sz w:val="22"/>
                <w:szCs w:val="22"/>
                <w:lang w:val="fr-FR"/>
              </w:rPr>
              <w:t>Acceptation sans réserve des conditions générales du contrat du PNUD (CGC). Il s’agit d’un critère obligatoire</w:t>
            </w:r>
            <w:r w:rsidR="0068468D" w:rsidRPr="00BE3DBF">
              <w:rPr>
                <w:rFonts w:ascii="Calibri" w:hAnsi="Calibri" w:cs="Calibri"/>
                <w:sz w:val="22"/>
                <w:szCs w:val="22"/>
                <w:lang w:val="fr-FR"/>
              </w:rPr>
              <w:t xml:space="preserve"> qui ne peut pas être supprimé, quelle que soit la nature des services demandés. La non</w:t>
            </w:r>
            <w:r w:rsidR="00B76F41" w:rsidRPr="00BE3DBF">
              <w:rPr>
                <w:rFonts w:ascii="Calibri" w:hAnsi="Calibri" w:cs="Calibri"/>
                <w:sz w:val="22"/>
                <w:szCs w:val="22"/>
                <w:lang w:val="fr-FR"/>
              </w:rPr>
              <w:t>-</w:t>
            </w:r>
            <w:r w:rsidR="0068468D" w:rsidRPr="00BE3DBF">
              <w:rPr>
                <w:rFonts w:ascii="Calibri" w:hAnsi="Calibri" w:cs="Calibri"/>
                <w:sz w:val="22"/>
                <w:szCs w:val="22"/>
                <w:lang w:val="fr-FR"/>
              </w:rPr>
              <w:t>acceptation des CGC peut constituer un motif de rejet de la soumission.</w:t>
            </w:r>
          </w:p>
        </w:tc>
      </w:tr>
      <w:tr w:rsidR="00904CF7" w:rsidRPr="00866549" w14:paraId="66DD69AE" w14:textId="77777777" w:rsidTr="00083AB9">
        <w:tc>
          <w:tcPr>
            <w:tcW w:w="2985" w:type="dxa"/>
            <w:shd w:val="clear" w:color="auto" w:fill="auto"/>
          </w:tcPr>
          <w:p w14:paraId="185E8DB6" w14:textId="77777777" w:rsidR="00904CF7" w:rsidRPr="00BE3DBF" w:rsidRDefault="00904CF7" w:rsidP="00B76F41">
            <w:pPr>
              <w:rPr>
                <w:rFonts w:ascii="Calibri" w:hAnsi="Calibri" w:cs="Calibri"/>
                <w:bCs/>
                <w:sz w:val="22"/>
                <w:szCs w:val="22"/>
                <w:lang w:val="fr-FR"/>
              </w:rPr>
            </w:pPr>
            <w:r w:rsidRPr="00BE3DBF">
              <w:rPr>
                <w:rFonts w:ascii="Calibri" w:hAnsi="Calibri" w:cs="Calibri"/>
                <w:bCs/>
                <w:sz w:val="22"/>
                <w:szCs w:val="22"/>
                <w:lang w:val="fr-FR"/>
              </w:rPr>
              <w:t>Crit</w:t>
            </w:r>
            <w:r w:rsidR="00B76F41" w:rsidRPr="00BE3DBF">
              <w:rPr>
                <w:rFonts w:ascii="Calibri" w:hAnsi="Calibri" w:cs="Calibri"/>
                <w:bCs/>
                <w:sz w:val="22"/>
                <w:szCs w:val="22"/>
                <w:lang w:val="fr-FR"/>
              </w:rPr>
              <w:t>ère d’évalu</w:t>
            </w:r>
            <w:r w:rsidR="00D02F0E" w:rsidRPr="00BE3DBF">
              <w:rPr>
                <w:rFonts w:ascii="Calibri" w:hAnsi="Calibri" w:cs="Calibri"/>
                <w:bCs/>
                <w:sz w:val="22"/>
                <w:szCs w:val="22"/>
                <w:lang w:val="fr-FR"/>
              </w:rPr>
              <w:t>a</w:t>
            </w:r>
            <w:r w:rsidR="00B76F41" w:rsidRPr="00BE3DBF">
              <w:rPr>
                <w:rFonts w:ascii="Calibri" w:hAnsi="Calibri" w:cs="Calibri"/>
                <w:bCs/>
                <w:sz w:val="22"/>
                <w:szCs w:val="22"/>
                <w:lang w:val="fr-FR"/>
              </w:rPr>
              <w:t>tion de la soumission</w:t>
            </w:r>
            <w:r w:rsidRPr="00BE3DBF">
              <w:rPr>
                <w:rFonts w:ascii="Calibri" w:hAnsi="Calibri" w:cs="Calibri"/>
                <w:bCs/>
                <w:sz w:val="22"/>
                <w:szCs w:val="22"/>
                <w:lang w:val="fr-FR"/>
              </w:rPr>
              <w:t xml:space="preserve"> </w:t>
            </w:r>
          </w:p>
        </w:tc>
        <w:tc>
          <w:tcPr>
            <w:tcW w:w="6365" w:type="dxa"/>
            <w:shd w:val="clear" w:color="auto" w:fill="auto"/>
          </w:tcPr>
          <w:p w14:paraId="7E6F35BD" w14:textId="77777777" w:rsidR="00904CF7" w:rsidRPr="00BE3DBF" w:rsidRDefault="00B76F41" w:rsidP="00EF0762">
            <w:pPr>
              <w:pStyle w:val="BankNormal"/>
              <w:spacing w:after="0"/>
              <w:rPr>
                <w:rFonts w:ascii="Calibri" w:hAnsi="Calibri" w:cs="Calibri"/>
                <w:b/>
                <w:snapToGrid w:val="0"/>
                <w:sz w:val="22"/>
                <w:szCs w:val="22"/>
                <w:u w:val="single"/>
                <w:lang w:val="fr-FR"/>
              </w:rPr>
            </w:pPr>
            <w:r w:rsidRPr="00BE3DBF">
              <w:rPr>
                <w:rFonts w:ascii="Calibri" w:hAnsi="Calibri" w:cs="Calibri"/>
                <w:b/>
                <w:snapToGrid w:val="0"/>
                <w:sz w:val="22"/>
                <w:szCs w:val="22"/>
                <w:u w:val="single"/>
                <w:lang w:val="fr-FR"/>
              </w:rPr>
              <w:t>Soumission techniq</w:t>
            </w:r>
            <w:r w:rsidR="007F6448" w:rsidRPr="00BE3DBF">
              <w:rPr>
                <w:rFonts w:ascii="Calibri" w:hAnsi="Calibri" w:cs="Calibri"/>
                <w:b/>
                <w:snapToGrid w:val="0"/>
                <w:sz w:val="22"/>
                <w:szCs w:val="22"/>
                <w:u w:val="single"/>
                <w:lang w:val="fr-FR"/>
              </w:rPr>
              <w:t>u</w:t>
            </w:r>
            <w:r w:rsidRPr="00BE3DBF">
              <w:rPr>
                <w:rFonts w:ascii="Calibri" w:hAnsi="Calibri" w:cs="Calibri"/>
                <w:b/>
                <w:snapToGrid w:val="0"/>
                <w:sz w:val="22"/>
                <w:szCs w:val="22"/>
                <w:u w:val="single"/>
                <w:lang w:val="fr-FR"/>
              </w:rPr>
              <w:t>e</w:t>
            </w:r>
            <w:r w:rsidR="00904CF7" w:rsidRPr="00BE3DBF">
              <w:rPr>
                <w:rFonts w:ascii="Calibri" w:hAnsi="Calibri" w:cs="Calibri"/>
                <w:b/>
                <w:snapToGrid w:val="0"/>
                <w:sz w:val="22"/>
                <w:szCs w:val="22"/>
                <w:u w:val="single"/>
                <w:lang w:val="fr-FR"/>
              </w:rPr>
              <w:t xml:space="preserve"> (70</w:t>
            </w:r>
            <w:r w:rsidRPr="00BE3DBF">
              <w:rPr>
                <w:rFonts w:ascii="Calibri" w:hAnsi="Calibri" w:cs="Calibri"/>
                <w:b/>
                <w:snapToGrid w:val="0"/>
                <w:sz w:val="22"/>
                <w:szCs w:val="22"/>
                <w:u w:val="single"/>
                <w:lang w:val="fr-FR"/>
              </w:rPr>
              <w:t xml:space="preserve"> </w:t>
            </w:r>
            <w:r w:rsidR="00904CF7" w:rsidRPr="00BE3DBF">
              <w:rPr>
                <w:rFonts w:ascii="Calibri" w:hAnsi="Calibri" w:cs="Calibri"/>
                <w:b/>
                <w:snapToGrid w:val="0"/>
                <w:sz w:val="22"/>
                <w:szCs w:val="22"/>
                <w:u w:val="single"/>
                <w:lang w:val="fr-FR"/>
              </w:rPr>
              <w:t>%)</w:t>
            </w:r>
          </w:p>
          <w:p w14:paraId="0B6D7D76" w14:textId="7A477EDD" w:rsidR="00904CF7" w:rsidRPr="00BE3DBF" w:rsidRDefault="00904CF7" w:rsidP="00EF0762">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Expertise</w:t>
            </w:r>
            <w:r w:rsidR="00B76F41" w:rsidRPr="00BE3DBF">
              <w:rPr>
                <w:rFonts w:ascii="Calibri" w:hAnsi="Calibri" w:cs="Calibri"/>
                <w:snapToGrid w:val="0"/>
                <w:sz w:val="22"/>
                <w:szCs w:val="22"/>
                <w:lang w:val="fr-FR"/>
              </w:rPr>
              <w:t xml:space="preserve"> </w:t>
            </w:r>
            <w:r w:rsidR="002B6F1D">
              <w:rPr>
                <w:rFonts w:ascii="Calibri" w:hAnsi="Calibri" w:cs="Calibri"/>
                <w:snapToGrid w:val="0"/>
                <w:sz w:val="22"/>
                <w:szCs w:val="22"/>
                <w:lang w:val="fr-FR"/>
              </w:rPr>
              <w:t>du cabinet</w:t>
            </w:r>
            <w:r w:rsidRPr="00BE3DBF">
              <w:rPr>
                <w:rFonts w:ascii="Calibri" w:hAnsi="Calibri" w:cs="Calibri"/>
                <w:snapToGrid w:val="0"/>
                <w:sz w:val="22"/>
                <w:szCs w:val="22"/>
                <w:lang w:val="fr-FR"/>
              </w:rPr>
              <w:t xml:space="preserve"> </w:t>
            </w:r>
            <w:r w:rsidR="005C525D">
              <w:rPr>
                <w:rFonts w:ascii="Calibri" w:hAnsi="Calibri" w:cs="Calibri"/>
                <w:i/>
                <w:snapToGrid w:val="0"/>
                <w:color w:val="FF0000"/>
                <w:sz w:val="22"/>
                <w:szCs w:val="22"/>
                <w:lang w:val="fr-FR"/>
              </w:rPr>
              <w:t>25%</w:t>
            </w:r>
          </w:p>
          <w:p w14:paraId="0272DDA1" w14:textId="26B062D4" w:rsidR="00904CF7" w:rsidRPr="00BE3DBF" w:rsidRDefault="00904CF7" w:rsidP="00EF0762">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M</w:t>
            </w:r>
            <w:r w:rsidR="00B76F41" w:rsidRPr="00BE3DBF">
              <w:rPr>
                <w:rFonts w:ascii="Calibri" w:hAnsi="Calibri" w:cs="Calibri"/>
                <w:snapToGrid w:val="0"/>
                <w:sz w:val="22"/>
                <w:szCs w:val="22"/>
                <w:lang w:val="fr-FR"/>
              </w:rPr>
              <w:t>é</w:t>
            </w:r>
            <w:r w:rsidRPr="00BE3DBF">
              <w:rPr>
                <w:rFonts w:ascii="Calibri" w:hAnsi="Calibri" w:cs="Calibri"/>
                <w:snapToGrid w:val="0"/>
                <w:sz w:val="22"/>
                <w:szCs w:val="22"/>
                <w:lang w:val="fr-FR"/>
              </w:rPr>
              <w:t>thodolog</w:t>
            </w:r>
            <w:r w:rsidR="00B76F41" w:rsidRPr="00BE3DBF">
              <w:rPr>
                <w:rFonts w:ascii="Calibri" w:hAnsi="Calibri" w:cs="Calibri"/>
                <w:snapToGrid w:val="0"/>
                <w:sz w:val="22"/>
                <w:szCs w:val="22"/>
                <w:lang w:val="fr-FR"/>
              </w:rPr>
              <w:t>ie</w:t>
            </w:r>
            <w:r w:rsidRPr="00BE3DBF">
              <w:rPr>
                <w:rFonts w:ascii="Calibri" w:hAnsi="Calibri" w:cs="Calibri"/>
                <w:snapToGrid w:val="0"/>
                <w:sz w:val="22"/>
                <w:szCs w:val="22"/>
                <w:lang w:val="fr-FR"/>
              </w:rPr>
              <w:t xml:space="preserve">, </w:t>
            </w:r>
            <w:r w:rsidR="00B76F41" w:rsidRPr="00BE3DBF">
              <w:rPr>
                <w:rFonts w:ascii="Calibri" w:hAnsi="Calibri" w:cs="Calibri"/>
                <w:snapToGrid w:val="0"/>
                <w:sz w:val="22"/>
                <w:szCs w:val="22"/>
                <w:lang w:val="fr-FR"/>
              </w:rPr>
              <w:t>son adéquation aux conditions et au calendrier du plan d’exécution</w:t>
            </w:r>
            <w:r w:rsidRPr="00BE3DBF">
              <w:rPr>
                <w:rFonts w:ascii="Calibri" w:hAnsi="Calibri" w:cs="Calibri"/>
                <w:snapToGrid w:val="0"/>
                <w:sz w:val="22"/>
                <w:szCs w:val="22"/>
                <w:lang w:val="fr-FR"/>
              </w:rPr>
              <w:t xml:space="preserve"> </w:t>
            </w:r>
            <w:r w:rsidR="005C525D">
              <w:rPr>
                <w:rFonts w:ascii="Calibri" w:hAnsi="Calibri" w:cs="Calibri"/>
                <w:i/>
                <w:snapToGrid w:val="0"/>
                <w:color w:val="FF0000"/>
                <w:sz w:val="22"/>
                <w:szCs w:val="22"/>
                <w:lang w:val="fr-FR"/>
              </w:rPr>
              <w:t>45%</w:t>
            </w:r>
          </w:p>
          <w:p w14:paraId="0BAD2117" w14:textId="59875B82" w:rsidR="00904CF7" w:rsidRPr="00BE3DBF" w:rsidRDefault="00B76F41" w:rsidP="00EF0762">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 xml:space="preserve">Structure de </w:t>
            </w:r>
            <w:r w:rsidR="00836D3D" w:rsidRPr="00BE3DBF">
              <w:rPr>
                <w:rFonts w:ascii="Calibri" w:hAnsi="Calibri" w:cs="Calibri"/>
                <w:snapToGrid w:val="0"/>
                <w:sz w:val="22"/>
                <w:szCs w:val="22"/>
                <w:lang w:val="fr-FR"/>
              </w:rPr>
              <w:t xml:space="preserve">la </w:t>
            </w:r>
            <w:r w:rsidRPr="00BE3DBF">
              <w:rPr>
                <w:rFonts w:ascii="Calibri" w:hAnsi="Calibri" w:cs="Calibri"/>
                <w:snapToGrid w:val="0"/>
                <w:sz w:val="22"/>
                <w:szCs w:val="22"/>
                <w:lang w:val="fr-FR"/>
              </w:rPr>
              <w:t>direction et qualification</w:t>
            </w:r>
            <w:r w:rsidR="00836D3D" w:rsidRPr="00BE3DBF">
              <w:rPr>
                <w:rFonts w:ascii="Calibri" w:hAnsi="Calibri" w:cs="Calibri"/>
                <w:snapToGrid w:val="0"/>
                <w:sz w:val="22"/>
                <w:szCs w:val="22"/>
                <w:lang w:val="fr-FR"/>
              </w:rPr>
              <w:t>s</w:t>
            </w:r>
            <w:r w:rsidRPr="00BE3DBF">
              <w:rPr>
                <w:rFonts w:ascii="Calibri" w:hAnsi="Calibri" w:cs="Calibri"/>
                <w:snapToGrid w:val="0"/>
                <w:sz w:val="22"/>
                <w:szCs w:val="22"/>
                <w:lang w:val="fr-FR"/>
              </w:rPr>
              <w:t xml:space="preserve"> du personnel clé</w:t>
            </w:r>
            <w:r w:rsidR="00904CF7" w:rsidRPr="00BE3DBF">
              <w:rPr>
                <w:rFonts w:ascii="Calibri" w:hAnsi="Calibri" w:cs="Calibri"/>
                <w:snapToGrid w:val="0"/>
                <w:sz w:val="22"/>
                <w:szCs w:val="22"/>
                <w:lang w:val="fr-FR"/>
              </w:rPr>
              <w:t xml:space="preserve"> </w:t>
            </w:r>
            <w:r w:rsidR="005C525D">
              <w:rPr>
                <w:rFonts w:ascii="Calibri" w:hAnsi="Calibri" w:cs="Calibri"/>
                <w:i/>
                <w:snapToGrid w:val="0"/>
                <w:color w:val="FF0000"/>
                <w:sz w:val="22"/>
                <w:szCs w:val="22"/>
                <w:lang w:val="fr-FR"/>
              </w:rPr>
              <w:t>30%</w:t>
            </w:r>
          </w:p>
          <w:p w14:paraId="0BDB1A4C" w14:textId="77777777" w:rsidR="00904CF7" w:rsidRPr="00BE3DBF" w:rsidRDefault="00904CF7" w:rsidP="00EF0762">
            <w:pPr>
              <w:pStyle w:val="BankNormal"/>
              <w:spacing w:after="0"/>
              <w:rPr>
                <w:rFonts w:ascii="Calibri" w:hAnsi="Calibri" w:cs="Calibri"/>
                <w:i/>
                <w:snapToGrid w:val="0"/>
                <w:color w:val="FF0000"/>
                <w:sz w:val="22"/>
                <w:szCs w:val="22"/>
                <w:lang w:val="fr-FR"/>
              </w:rPr>
            </w:pPr>
          </w:p>
          <w:p w14:paraId="6F8C7CC9" w14:textId="77777777" w:rsidR="00904CF7" w:rsidRPr="00BE3DBF" w:rsidRDefault="00914D4E" w:rsidP="00EF0762">
            <w:pPr>
              <w:pStyle w:val="BankNormal"/>
              <w:spacing w:after="0"/>
              <w:rPr>
                <w:rFonts w:ascii="Calibri" w:hAnsi="Calibri" w:cs="Calibri"/>
                <w:b/>
                <w:snapToGrid w:val="0"/>
                <w:sz w:val="22"/>
                <w:szCs w:val="22"/>
                <w:u w:val="single"/>
                <w:lang w:val="fr-FR"/>
              </w:rPr>
            </w:pPr>
            <w:r w:rsidRPr="00BE3DBF">
              <w:rPr>
                <w:rFonts w:ascii="Calibri" w:hAnsi="Calibri" w:cs="Calibri"/>
                <w:b/>
                <w:snapToGrid w:val="0"/>
                <w:sz w:val="22"/>
                <w:szCs w:val="22"/>
                <w:u w:val="single"/>
                <w:lang w:val="fr-FR"/>
              </w:rPr>
              <w:t>Soumission financière</w:t>
            </w:r>
            <w:r w:rsidR="00904CF7" w:rsidRPr="00BE3DBF">
              <w:rPr>
                <w:rFonts w:ascii="Calibri" w:hAnsi="Calibri" w:cs="Calibri"/>
                <w:b/>
                <w:snapToGrid w:val="0"/>
                <w:sz w:val="22"/>
                <w:szCs w:val="22"/>
                <w:u w:val="single"/>
                <w:lang w:val="fr-FR"/>
              </w:rPr>
              <w:t xml:space="preserve"> (30</w:t>
            </w:r>
            <w:r w:rsidRPr="00BE3DBF">
              <w:rPr>
                <w:rFonts w:ascii="Calibri" w:hAnsi="Calibri" w:cs="Calibri"/>
                <w:b/>
                <w:snapToGrid w:val="0"/>
                <w:sz w:val="22"/>
                <w:szCs w:val="22"/>
                <w:u w:val="single"/>
                <w:lang w:val="fr-FR"/>
              </w:rPr>
              <w:t xml:space="preserve"> </w:t>
            </w:r>
            <w:r w:rsidR="00904CF7" w:rsidRPr="00BE3DBF">
              <w:rPr>
                <w:rFonts w:ascii="Calibri" w:hAnsi="Calibri" w:cs="Calibri"/>
                <w:b/>
                <w:snapToGrid w:val="0"/>
                <w:sz w:val="22"/>
                <w:szCs w:val="22"/>
                <w:u w:val="single"/>
                <w:lang w:val="fr-FR"/>
              </w:rPr>
              <w:t>%)</w:t>
            </w:r>
          </w:p>
          <w:p w14:paraId="7B9C1BE3" w14:textId="77777777" w:rsidR="00904CF7" w:rsidRPr="00BE3DBF" w:rsidRDefault="00914D4E" w:rsidP="00EF0762">
            <w:pPr>
              <w:pStyle w:val="BankNormal"/>
              <w:spacing w:after="0"/>
              <w:rPr>
                <w:rFonts w:ascii="Calibri" w:hAnsi="Calibri" w:cs="Calibri"/>
                <w:snapToGrid w:val="0"/>
                <w:sz w:val="22"/>
                <w:szCs w:val="22"/>
                <w:lang w:val="fr-FR"/>
              </w:rPr>
            </w:pPr>
            <w:r w:rsidRPr="00BE3DBF">
              <w:rPr>
                <w:rFonts w:ascii="Calibri" w:hAnsi="Calibri" w:cs="Calibri"/>
                <w:snapToGrid w:val="0"/>
                <w:sz w:val="22"/>
                <w:szCs w:val="22"/>
                <w:lang w:val="fr-FR"/>
              </w:rPr>
              <w:t>A calculer en comparant le prix de la soumission par rapport au prix le plus bas des soumissions reçues par le PNUD</w:t>
            </w:r>
            <w:r w:rsidR="00904CF7" w:rsidRPr="00BE3DBF">
              <w:rPr>
                <w:rFonts w:ascii="Calibri" w:hAnsi="Calibri" w:cs="Calibri"/>
                <w:snapToGrid w:val="0"/>
                <w:sz w:val="22"/>
                <w:szCs w:val="22"/>
                <w:lang w:val="fr-FR"/>
              </w:rPr>
              <w:t>.</w:t>
            </w:r>
          </w:p>
          <w:p w14:paraId="2EE6C9EE" w14:textId="77777777" w:rsidR="00904CF7" w:rsidRPr="00BE3DBF" w:rsidRDefault="00904CF7" w:rsidP="00EF0762">
            <w:pPr>
              <w:pStyle w:val="BankNormal"/>
              <w:spacing w:after="0"/>
              <w:rPr>
                <w:rFonts w:ascii="Calibri" w:hAnsi="Calibri" w:cs="Calibri"/>
                <w:snapToGrid w:val="0"/>
                <w:sz w:val="22"/>
                <w:szCs w:val="22"/>
                <w:lang w:val="fr-FR"/>
              </w:rPr>
            </w:pPr>
          </w:p>
        </w:tc>
      </w:tr>
      <w:tr w:rsidR="00914D4E" w:rsidRPr="00866549" w14:paraId="500C52C5" w14:textId="77777777" w:rsidTr="00083AB9">
        <w:tc>
          <w:tcPr>
            <w:tcW w:w="2985" w:type="dxa"/>
            <w:shd w:val="clear" w:color="auto" w:fill="auto"/>
          </w:tcPr>
          <w:p w14:paraId="572C1738" w14:textId="77777777" w:rsidR="00914D4E" w:rsidRPr="00BE3DBF" w:rsidRDefault="00914D4E" w:rsidP="00EF0762">
            <w:pPr>
              <w:pStyle w:val="BankNormal"/>
              <w:tabs>
                <w:tab w:val="left" w:pos="5686"/>
                <w:tab w:val="right" w:pos="7218"/>
              </w:tabs>
              <w:spacing w:after="0"/>
              <w:rPr>
                <w:rFonts w:ascii="Calibri" w:hAnsi="Calibri" w:cs="Calibri"/>
                <w:bCs/>
                <w:sz w:val="22"/>
                <w:szCs w:val="22"/>
                <w:lang w:val="fr-FR"/>
              </w:rPr>
            </w:pPr>
          </w:p>
          <w:p w14:paraId="5183A578" w14:textId="77777777" w:rsidR="00914D4E" w:rsidRPr="00BE3DBF" w:rsidRDefault="00BE3DBF" w:rsidP="00BE3DBF">
            <w:pPr>
              <w:pStyle w:val="BankNormal"/>
              <w:tabs>
                <w:tab w:val="left" w:pos="5686"/>
                <w:tab w:val="right" w:pos="7218"/>
              </w:tabs>
              <w:spacing w:after="0"/>
              <w:rPr>
                <w:rFonts w:ascii="Calibri" w:hAnsi="Calibri" w:cs="Calibri"/>
                <w:bCs/>
                <w:sz w:val="22"/>
                <w:szCs w:val="22"/>
                <w:lang w:val="fr-FR"/>
              </w:rPr>
            </w:pPr>
            <w:r>
              <w:rPr>
                <w:rFonts w:ascii="Calibri" w:hAnsi="Calibri" w:cs="Calibri"/>
                <w:bCs/>
                <w:sz w:val="22"/>
                <w:szCs w:val="22"/>
                <w:lang w:val="fr-FR"/>
              </w:rPr>
              <w:t>Le PNUD</w:t>
            </w:r>
            <w:r w:rsidR="00914D4E" w:rsidRPr="00BE3DBF">
              <w:rPr>
                <w:rFonts w:ascii="Calibri" w:hAnsi="Calibri" w:cs="Calibri"/>
                <w:bCs/>
                <w:sz w:val="22"/>
                <w:szCs w:val="22"/>
                <w:lang w:val="fr-FR"/>
              </w:rPr>
              <w:t xml:space="preserve"> attribuera le contrat à :</w:t>
            </w:r>
          </w:p>
        </w:tc>
        <w:tc>
          <w:tcPr>
            <w:tcW w:w="6365" w:type="dxa"/>
            <w:shd w:val="clear" w:color="auto" w:fill="auto"/>
          </w:tcPr>
          <w:p w14:paraId="426FDC89" w14:textId="77777777" w:rsidR="00914D4E" w:rsidRPr="00BE3DBF" w:rsidRDefault="00914D4E" w:rsidP="00914D4E">
            <w:pPr>
              <w:pStyle w:val="BankNormal"/>
              <w:numPr>
                <w:ilvl w:val="0"/>
                <w:numId w:val="8"/>
              </w:numPr>
              <w:tabs>
                <w:tab w:val="left" w:pos="342"/>
                <w:tab w:val="right" w:pos="7218"/>
              </w:tabs>
              <w:spacing w:after="0"/>
              <w:ind w:left="378"/>
              <w:rPr>
                <w:rFonts w:ascii="Calibri" w:hAnsi="Calibri" w:cs="Calibri"/>
                <w:bCs/>
                <w:sz w:val="22"/>
                <w:szCs w:val="22"/>
                <w:lang w:val="fr-FR"/>
              </w:rPr>
            </w:pPr>
            <w:r w:rsidRPr="00BE3DBF">
              <w:rPr>
                <w:rFonts w:ascii="Calibri" w:hAnsi="Calibri" w:cs="Calibri"/>
                <w:sz w:val="22"/>
                <w:szCs w:val="22"/>
                <w:lang w:val="fr-FR"/>
              </w:rPr>
              <w:t>Un seul et unique prestataire de services</w:t>
            </w:r>
          </w:p>
          <w:p w14:paraId="586C5BD8" w14:textId="4F039E65" w:rsidR="00914D4E" w:rsidRPr="00BE3DBF" w:rsidRDefault="00914D4E" w:rsidP="00BB5AC0">
            <w:pPr>
              <w:pStyle w:val="BankNormal"/>
              <w:tabs>
                <w:tab w:val="left" w:pos="342"/>
                <w:tab w:val="right" w:pos="7218"/>
              </w:tabs>
              <w:spacing w:after="0"/>
              <w:ind w:left="378"/>
              <w:rPr>
                <w:rFonts w:ascii="Calibri" w:hAnsi="Calibri" w:cs="Calibri"/>
                <w:bCs/>
                <w:sz w:val="22"/>
                <w:szCs w:val="22"/>
                <w:lang w:val="fr-FR"/>
              </w:rPr>
            </w:pPr>
          </w:p>
        </w:tc>
      </w:tr>
      <w:tr w:rsidR="00904CF7" w:rsidRPr="00BE3DBF" w14:paraId="06680699" w14:textId="77777777" w:rsidTr="00083AB9">
        <w:tblPrEx>
          <w:tblLook w:val="0000" w:firstRow="0" w:lastRow="0" w:firstColumn="0" w:lastColumn="0" w:noHBand="0" w:noVBand="0"/>
        </w:tblPrEx>
        <w:trPr>
          <w:cantSplit/>
          <w:trHeight w:val="460"/>
        </w:trPr>
        <w:tc>
          <w:tcPr>
            <w:tcW w:w="2985" w:type="dxa"/>
          </w:tcPr>
          <w:p w14:paraId="03D03F97" w14:textId="77777777" w:rsidR="00904CF7" w:rsidRPr="00BE3DBF" w:rsidRDefault="00904CF7" w:rsidP="00BF5996">
            <w:pPr>
              <w:rPr>
                <w:rFonts w:ascii="Calibri" w:hAnsi="Calibri" w:cs="Calibri"/>
                <w:sz w:val="22"/>
                <w:szCs w:val="22"/>
                <w:lang w:val="fr-FR"/>
              </w:rPr>
            </w:pPr>
            <w:r w:rsidRPr="00BE3DBF">
              <w:rPr>
                <w:rFonts w:ascii="Calibri" w:hAnsi="Calibri" w:cs="Calibri"/>
                <w:sz w:val="22"/>
                <w:szCs w:val="22"/>
                <w:lang w:val="fr-FR"/>
              </w:rPr>
              <w:t xml:space="preserve">Annexes </w:t>
            </w:r>
            <w:r w:rsidR="00BF5996" w:rsidRPr="00BE3DBF">
              <w:rPr>
                <w:rFonts w:ascii="Calibri" w:hAnsi="Calibri" w:cs="Calibri"/>
                <w:sz w:val="22"/>
                <w:szCs w:val="22"/>
                <w:lang w:val="fr-FR"/>
              </w:rPr>
              <w:t>de la présente</w:t>
            </w:r>
            <w:r w:rsidRPr="00BE3DBF">
              <w:rPr>
                <w:rFonts w:ascii="Calibri" w:hAnsi="Calibri" w:cs="Calibri"/>
                <w:sz w:val="22"/>
                <w:szCs w:val="22"/>
                <w:lang w:val="fr-FR"/>
              </w:rPr>
              <w:t xml:space="preserve"> RFP</w:t>
            </w:r>
            <w:r w:rsidRPr="00BE3DBF">
              <w:rPr>
                <w:rStyle w:val="Appelnotedebasdep"/>
                <w:rFonts w:ascii="Calibri" w:hAnsi="Calibri" w:cs="Calibri"/>
                <w:sz w:val="22"/>
                <w:szCs w:val="22"/>
                <w:lang w:val="fr-FR"/>
              </w:rPr>
              <w:footnoteReference w:id="4"/>
            </w:r>
          </w:p>
        </w:tc>
        <w:tc>
          <w:tcPr>
            <w:tcW w:w="6365" w:type="dxa"/>
          </w:tcPr>
          <w:p w14:paraId="6724262C" w14:textId="77777777" w:rsidR="00904CF7" w:rsidRPr="00BE3DBF" w:rsidRDefault="00904CF7" w:rsidP="00EF0762">
            <w:pPr>
              <w:numPr>
                <w:ilvl w:val="0"/>
                <w:numId w:val="6"/>
              </w:numPr>
              <w:ind w:left="342"/>
              <w:rPr>
                <w:rFonts w:ascii="Calibri" w:hAnsi="Calibri" w:cs="Calibri"/>
                <w:sz w:val="22"/>
                <w:szCs w:val="22"/>
                <w:lang w:val="fr-FR"/>
              </w:rPr>
            </w:pPr>
            <w:r w:rsidRPr="00BE3DBF">
              <w:rPr>
                <w:rFonts w:ascii="Calibri" w:hAnsi="Calibri" w:cs="Calibri"/>
                <w:sz w:val="22"/>
                <w:szCs w:val="22"/>
                <w:lang w:val="fr-FR"/>
              </w:rPr>
              <w:t>Form</w:t>
            </w:r>
            <w:r w:rsidR="00BF5996" w:rsidRPr="00BE3DBF">
              <w:rPr>
                <w:rFonts w:ascii="Calibri" w:hAnsi="Calibri" w:cs="Calibri"/>
                <w:sz w:val="22"/>
                <w:szCs w:val="22"/>
                <w:lang w:val="fr-FR"/>
              </w:rPr>
              <w:t>ulaire</w:t>
            </w:r>
            <w:r w:rsidR="0044148F" w:rsidRPr="00BE3DBF">
              <w:rPr>
                <w:rFonts w:ascii="Calibri" w:hAnsi="Calibri" w:cs="Calibri"/>
                <w:sz w:val="22"/>
                <w:szCs w:val="22"/>
                <w:lang w:val="fr-FR"/>
              </w:rPr>
              <w:t xml:space="preserve"> de présentation</w:t>
            </w:r>
            <w:r w:rsidR="002E472D" w:rsidRPr="00BE3DBF">
              <w:rPr>
                <w:rFonts w:ascii="Calibri" w:hAnsi="Calibri" w:cs="Calibri"/>
                <w:sz w:val="22"/>
                <w:szCs w:val="22"/>
                <w:lang w:val="fr-FR"/>
              </w:rPr>
              <w:t xml:space="preserve"> </w:t>
            </w:r>
            <w:r w:rsidR="00BF5996" w:rsidRPr="00BE3DBF">
              <w:rPr>
                <w:rFonts w:ascii="Calibri" w:hAnsi="Calibri" w:cs="Calibri"/>
                <w:sz w:val="22"/>
                <w:szCs w:val="22"/>
                <w:lang w:val="fr-FR"/>
              </w:rPr>
              <w:t xml:space="preserve">de </w:t>
            </w:r>
            <w:r w:rsidR="002E472D" w:rsidRPr="00BE3DBF">
              <w:rPr>
                <w:rFonts w:ascii="Calibri" w:hAnsi="Calibri" w:cs="Calibri"/>
                <w:sz w:val="22"/>
                <w:szCs w:val="22"/>
                <w:lang w:val="fr-FR"/>
              </w:rPr>
              <w:t xml:space="preserve">la </w:t>
            </w:r>
            <w:r w:rsidR="00BF5996" w:rsidRPr="00BE3DBF">
              <w:rPr>
                <w:rFonts w:ascii="Calibri" w:hAnsi="Calibri" w:cs="Calibri"/>
                <w:sz w:val="22"/>
                <w:szCs w:val="22"/>
                <w:lang w:val="fr-FR"/>
              </w:rPr>
              <w:t>soumission</w:t>
            </w:r>
            <w:r w:rsidRPr="00BE3DBF">
              <w:rPr>
                <w:rFonts w:ascii="Calibri" w:hAnsi="Calibri" w:cs="Calibri"/>
                <w:sz w:val="22"/>
                <w:szCs w:val="22"/>
                <w:lang w:val="fr-FR"/>
              </w:rPr>
              <w:t xml:space="preserve"> (</w:t>
            </w:r>
            <w:r w:rsidR="00BF5996" w:rsidRPr="00BE3DBF">
              <w:rPr>
                <w:rFonts w:ascii="Calibri" w:hAnsi="Calibri" w:cs="Calibri"/>
                <w:sz w:val="22"/>
                <w:szCs w:val="22"/>
                <w:lang w:val="fr-FR"/>
              </w:rPr>
              <w:t>a</w:t>
            </w:r>
            <w:r w:rsidRPr="00BE3DBF">
              <w:rPr>
                <w:rFonts w:ascii="Calibri" w:hAnsi="Calibri" w:cs="Calibri"/>
                <w:sz w:val="22"/>
                <w:szCs w:val="22"/>
                <w:lang w:val="fr-FR"/>
              </w:rPr>
              <w:t>nnex</w:t>
            </w:r>
            <w:r w:rsidR="00BF5996" w:rsidRPr="00BE3DBF">
              <w:rPr>
                <w:rFonts w:ascii="Calibri" w:hAnsi="Calibri" w:cs="Calibri"/>
                <w:sz w:val="22"/>
                <w:szCs w:val="22"/>
                <w:lang w:val="fr-FR"/>
              </w:rPr>
              <w:t>e</w:t>
            </w:r>
            <w:r w:rsidRPr="00BE3DBF">
              <w:rPr>
                <w:rFonts w:ascii="Calibri" w:hAnsi="Calibri" w:cs="Calibri"/>
                <w:sz w:val="22"/>
                <w:szCs w:val="22"/>
                <w:lang w:val="fr-FR"/>
              </w:rPr>
              <w:t xml:space="preserve"> 2)</w:t>
            </w:r>
          </w:p>
          <w:p w14:paraId="70D9472A" w14:textId="77777777" w:rsidR="00904CF7" w:rsidRPr="00BE3DBF" w:rsidRDefault="00BF5996" w:rsidP="00EF0762">
            <w:pPr>
              <w:numPr>
                <w:ilvl w:val="0"/>
                <w:numId w:val="6"/>
              </w:numPr>
              <w:ind w:left="342"/>
              <w:rPr>
                <w:rFonts w:ascii="Calibri" w:hAnsi="Calibri" w:cs="Calibri"/>
                <w:sz w:val="22"/>
                <w:szCs w:val="22"/>
                <w:lang w:val="fr-FR"/>
              </w:rPr>
            </w:pPr>
            <w:r w:rsidRPr="00BE3DBF">
              <w:rPr>
                <w:rFonts w:ascii="Calibri" w:hAnsi="Calibri" w:cs="Calibri"/>
                <w:sz w:val="22"/>
                <w:szCs w:val="22"/>
                <w:lang w:val="fr-FR"/>
              </w:rPr>
              <w:t>Conditions générales</w:t>
            </w:r>
            <w:r w:rsidR="00904CF7" w:rsidRPr="00BE3DBF">
              <w:rPr>
                <w:rFonts w:ascii="Calibri" w:hAnsi="Calibri" w:cs="Calibri"/>
                <w:sz w:val="22"/>
                <w:szCs w:val="22"/>
                <w:lang w:val="fr-FR"/>
              </w:rPr>
              <w:t xml:space="preserve"> / Conditions </w:t>
            </w:r>
            <w:r w:rsidRPr="00BE3DBF">
              <w:rPr>
                <w:rFonts w:ascii="Calibri" w:hAnsi="Calibri" w:cs="Calibri"/>
                <w:sz w:val="22"/>
                <w:szCs w:val="22"/>
                <w:lang w:val="fr-FR"/>
              </w:rPr>
              <w:t xml:space="preserve">particulières </w:t>
            </w:r>
            <w:r w:rsidR="00904CF7" w:rsidRPr="00BE3DBF">
              <w:rPr>
                <w:rFonts w:ascii="Calibri" w:hAnsi="Calibri" w:cs="Calibri"/>
                <w:sz w:val="22"/>
                <w:szCs w:val="22"/>
                <w:lang w:val="fr-FR"/>
              </w:rPr>
              <w:t>(</w:t>
            </w:r>
            <w:r w:rsidRPr="00BE3DBF">
              <w:rPr>
                <w:rFonts w:ascii="Calibri" w:hAnsi="Calibri" w:cs="Calibri"/>
                <w:sz w:val="22"/>
                <w:szCs w:val="22"/>
                <w:lang w:val="fr-FR"/>
              </w:rPr>
              <w:t>a</w:t>
            </w:r>
            <w:r w:rsidR="00904CF7" w:rsidRPr="00BE3DBF">
              <w:rPr>
                <w:rFonts w:ascii="Calibri" w:hAnsi="Calibri" w:cs="Calibri"/>
                <w:sz w:val="22"/>
                <w:szCs w:val="22"/>
                <w:lang w:val="fr-FR"/>
              </w:rPr>
              <w:t>nnex</w:t>
            </w:r>
            <w:r w:rsidRPr="00BE3DBF">
              <w:rPr>
                <w:rFonts w:ascii="Calibri" w:hAnsi="Calibri" w:cs="Calibri"/>
                <w:sz w:val="22"/>
                <w:szCs w:val="22"/>
                <w:lang w:val="fr-FR"/>
              </w:rPr>
              <w:t>e</w:t>
            </w:r>
            <w:r w:rsidR="00904CF7" w:rsidRPr="00BE3DBF">
              <w:rPr>
                <w:rFonts w:ascii="Calibri" w:hAnsi="Calibri" w:cs="Calibri"/>
                <w:sz w:val="22"/>
                <w:szCs w:val="22"/>
                <w:lang w:val="fr-FR"/>
              </w:rPr>
              <w:t xml:space="preserve"> 3)</w:t>
            </w:r>
            <w:r w:rsidR="00904CF7" w:rsidRPr="00BE3DBF">
              <w:rPr>
                <w:rStyle w:val="Appelnotedebasdep"/>
                <w:rFonts w:ascii="Calibri" w:hAnsi="Calibri" w:cs="Calibri"/>
                <w:sz w:val="22"/>
                <w:szCs w:val="22"/>
                <w:lang w:val="fr-FR"/>
              </w:rPr>
              <w:footnoteReference w:id="5"/>
            </w:r>
          </w:p>
          <w:p w14:paraId="5A8C06A6" w14:textId="1A97B8D7" w:rsidR="00904CF7" w:rsidRPr="00BE3DBF" w:rsidRDefault="00904CF7" w:rsidP="00EF0762">
            <w:pPr>
              <w:numPr>
                <w:ilvl w:val="0"/>
                <w:numId w:val="6"/>
              </w:numPr>
              <w:ind w:left="342"/>
              <w:rPr>
                <w:rFonts w:ascii="Calibri" w:hAnsi="Calibri" w:cs="Calibri"/>
                <w:sz w:val="22"/>
                <w:szCs w:val="22"/>
                <w:lang w:val="fr-FR"/>
              </w:rPr>
            </w:pPr>
            <w:r w:rsidRPr="00BE3DBF">
              <w:rPr>
                <w:rFonts w:ascii="Calibri" w:hAnsi="Calibri" w:cs="Calibri"/>
                <w:sz w:val="22"/>
                <w:szCs w:val="22"/>
                <w:lang w:val="fr-FR"/>
              </w:rPr>
              <w:t xml:space="preserve">TOR </w:t>
            </w:r>
            <w:r w:rsidR="00BF5996" w:rsidRPr="00BE3DBF">
              <w:rPr>
                <w:rFonts w:ascii="Calibri" w:hAnsi="Calibri" w:cs="Calibri"/>
                <w:sz w:val="22"/>
                <w:szCs w:val="22"/>
                <w:lang w:val="fr-FR"/>
              </w:rPr>
              <w:t xml:space="preserve">détaillés </w:t>
            </w:r>
          </w:p>
          <w:p w14:paraId="48E7F9D4" w14:textId="499AD51D" w:rsidR="00904CF7" w:rsidRPr="00BE3DBF" w:rsidRDefault="00904CF7" w:rsidP="00083AB9">
            <w:pPr>
              <w:ind w:left="342"/>
              <w:rPr>
                <w:rFonts w:ascii="Calibri" w:hAnsi="Calibri" w:cs="Calibri"/>
                <w:sz w:val="22"/>
                <w:szCs w:val="22"/>
                <w:lang w:val="fr-FR"/>
              </w:rPr>
            </w:pPr>
          </w:p>
        </w:tc>
      </w:tr>
      <w:tr w:rsidR="00A664EA" w:rsidRPr="00866549" w14:paraId="5A2826F0" w14:textId="77777777" w:rsidTr="00083AB9">
        <w:tblPrEx>
          <w:tblLook w:val="0000" w:firstRow="0" w:lastRow="0" w:firstColumn="0" w:lastColumn="0" w:noHBand="0" w:noVBand="0"/>
        </w:tblPrEx>
        <w:trPr>
          <w:cantSplit/>
          <w:trHeight w:val="460"/>
        </w:trPr>
        <w:tc>
          <w:tcPr>
            <w:tcW w:w="2985" w:type="dxa"/>
          </w:tcPr>
          <w:p w14:paraId="5FD1C11F" w14:textId="77777777" w:rsidR="00A664EA" w:rsidRPr="00BE3DBF" w:rsidRDefault="00A664EA" w:rsidP="00A664EA">
            <w:pPr>
              <w:rPr>
                <w:rFonts w:ascii="Calibri" w:hAnsi="Calibri" w:cs="Calibri"/>
                <w:sz w:val="22"/>
                <w:szCs w:val="22"/>
                <w:lang w:val="fr-FR"/>
              </w:rPr>
            </w:pPr>
            <w:r w:rsidRPr="00BE3DBF">
              <w:rPr>
                <w:rFonts w:ascii="Calibri" w:hAnsi="Calibri" w:cs="Calibri"/>
                <w:sz w:val="22"/>
                <w:szCs w:val="22"/>
                <w:lang w:val="fr-FR"/>
              </w:rPr>
              <w:t>Personnes à contacter pour les demandes de renseignements</w:t>
            </w:r>
          </w:p>
          <w:p w14:paraId="0CEA9C2E" w14:textId="77777777" w:rsidR="00A664EA" w:rsidRPr="00BE3DBF" w:rsidRDefault="00A664EA" w:rsidP="00A664EA">
            <w:pPr>
              <w:rPr>
                <w:rFonts w:ascii="Calibri" w:hAnsi="Calibri" w:cs="Calibri"/>
                <w:sz w:val="22"/>
                <w:szCs w:val="22"/>
                <w:lang w:val="fr-FR"/>
              </w:rPr>
            </w:pPr>
            <w:r w:rsidRPr="00BE3DBF">
              <w:rPr>
                <w:rFonts w:ascii="Calibri" w:hAnsi="Calibri" w:cs="Calibri"/>
                <w:sz w:val="22"/>
                <w:szCs w:val="22"/>
                <w:lang w:val="fr-FR"/>
              </w:rPr>
              <w:t>(Demandes de renseignements écrites uniquement)</w:t>
            </w:r>
            <w:r w:rsidRPr="00BE3DBF">
              <w:rPr>
                <w:rStyle w:val="Appelnotedebasdep"/>
                <w:rFonts w:ascii="Calibri" w:hAnsi="Calibri" w:cs="Calibri"/>
                <w:sz w:val="22"/>
                <w:szCs w:val="22"/>
                <w:lang w:val="fr-FR"/>
              </w:rPr>
              <w:footnoteReference w:id="6"/>
            </w:r>
          </w:p>
        </w:tc>
        <w:tc>
          <w:tcPr>
            <w:tcW w:w="6365" w:type="dxa"/>
          </w:tcPr>
          <w:p w14:paraId="4570E850" w14:textId="4E450A90" w:rsidR="00A664EA" w:rsidRPr="00BE3DBF" w:rsidRDefault="00083AB9" w:rsidP="00EF0762">
            <w:pPr>
              <w:rPr>
                <w:rFonts w:ascii="Calibri" w:hAnsi="Calibri" w:cs="Calibri"/>
                <w:i/>
                <w:color w:val="FF0000"/>
                <w:sz w:val="22"/>
                <w:szCs w:val="22"/>
                <w:lang w:val="fr-FR"/>
              </w:rPr>
            </w:pPr>
            <w:r w:rsidRPr="00083AB9">
              <w:rPr>
                <w:rFonts w:ascii="Calibri" w:hAnsi="Calibri" w:cs="Calibri"/>
                <w:snapToGrid w:val="0"/>
                <w:sz w:val="22"/>
                <w:szCs w:val="22"/>
                <w:lang w:val="fr-FR"/>
              </w:rPr>
              <w:t>Toutes les demandes d’éclaircissement seront à envoyer à l’adresse</w:t>
            </w:r>
            <w:r>
              <w:rPr>
                <w:rFonts w:ascii="Calibri" w:hAnsi="Calibri" w:cs="Calibri"/>
                <w:i/>
                <w:color w:val="FF0000"/>
                <w:sz w:val="22"/>
                <w:szCs w:val="22"/>
                <w:lang w:val="fr-FR"/>
              </w:rPr>
              <w:t xml:space="preserve"> </w:t>
            </w:r>
            <w:hyperlink r:id="rId18" w:history="1">
              <w:r w:rsidRPr="00DC1BA8">
                <w:rPr>
                  <w:rStyle w:val="Lienhypertexte"/>
                  <w:rFonts w:ascii="Calibri" w:hAnsi="Calibri" w:cs="Calibri"/>
                  <w:i/>
                  <w:sz w:val="22"/>
                  <w:szCs w:val="22"/>
                  <w:lang w:val="fr-FR"/>
                </w:rPr>
                <w:t>upm.mg@undp.org</w:t>
              </w:r>
            </w:hyperlink>
            <w:r>
              <w:rPr>
                <w:rFonts w:ascii="Calibri" w:hAnsi="Calibri" w:cs="Calibri"/>
                <w:i/>
                <w:color w:val="FF0000"/>
                <w:sz w:val="22"/>
                <w:szCs w:val="22"/>
                <w:lang w:val="fr-FR"/>
              </w:rPr>
              <w:t xml:space="preserve"> </w:t>
            </w:r>
          </w:p>
          <w:p w14:paraId="178D0D4C" w14:textId="77777777" w:rsidR="00A664EA" w:rsidRPr="00BE3DBF" w:rsidRDefault="00A664EA" w:rsidP="00EF0762">
            <w:pPr>
              <w:rPr>
                <w:rFonts w:ascii="Calibri" w:hAnsi="Calibri" w:cs="Calibri"/>
                <w:i/>
                <w:color w:val="FF0000"/>
                <w:sz w:val="22"/>
                <w:szCs w:val="22"/>
                <w:lang w:val="fr-FR"/>
              </w:rPr>
            </w:pPr>
          </w:p>
          <w:p w14:paraId="1943D3FC" w14:textId="77777777" w:rsidR="00A664EA" w:rsidRPr="00BE3DBF" w:rsidRDefault="00A664EA" w:rsidP="00A664EA">
            <w:pPr>
              <w:rPr>
                <w:rFonts w:ascii="Calibri" w:hAnsi="Calibri" w:cs="Calibri"/>
                <w:sz w:val="22"/>
                <w:szCs w:val="22"/>
                <w:lang w:val="fr-FR"/>
              </w:rPr>
            </w:pPr>
            <w:r w:rsidRPr="00BE3DBF">
              <w:rPr>
                <w:rFonts w:ascii="Calibri" w:hAnsi="Calibri" w:cs="Calibri"/>
                <w:snapToGrid w:val="0"/>
                <w:sz w:val="22"/>
                <w:szCs w:val="22"/>
                <w:lang w:val="fr-FR"/>
              </w:rPr>
              <w:t>Les réponses tardives du PNUD ne pourront pas servir de prétexte à la prorogation de la date-limite de dépôt des soumissions, sauf si le PNUD estime qu’une telle prorogation est nécessaire et communique une nouvelle date-limite aux soumissionnaires.</w:t>
            </w:r>
          </w:p>
        </w:tc>
      </w:tr>
    </w:tbl>
    <w:p w14:paraId="47AD5882" w14:textId="77777777" w:rsidR="00904CF7" w:rsidRPr="00BE3DBF" w:rsidRDefault="00904CF7" w:rsidP="00904CF7">
      <w:pPr>
        <w:rPr>
          <w:lang w:val="fr-FR"/>
        </w:rPr>
      </w:pPr>
      <w:r w:rsidRPr="00BE3DBF">
        <w:rPr>
          <w:lang w:val="fr-FR"/>
        </w:rPr>
        <w:br w:type="page"/>
      </w:r>
    </w:p>
    <w:p w14:paraId="326DB7BE" w14:textId="7740FB19" w:rsidR="00866549" w:rsidRPr="00C2448E" w:rsidRDefault="002B6F1D" w:rsidP="00866549">
      <w:pPr>
        <w:spacing w:line="276" w:lineRule="auto"/>
        <w:rPr>
          <w:b/>
          <w:sz w:val="22"/>
          <w:szCs w:val="22"/>
          <w:u w:val="single"/>
          <w:lang w:val="fr-FR"/>
        </w:rPr>
      </w:pPr>
      <w:r w:rsidRPr="00CE2695">
        <w:rPr>
          <w:b/>
          <w:bCs/>
          <w:noProof/>
        </w:rPr>
        <w:lastRenderedPageBreak/>
        <w:drawing>
          <wp:anchor distT="0" distB="0" distL="114300" distR="114300" simplePos="0" relativeHeight="251659264" behindDoc="0" locked="0" layoutInCell="1" allowOverlap="1" wp14:anchorId="650FD767" wp14:editId="2BC7774A">
            <wp:simplePos x="0" y="0"/>
            <wp:positionH relativeFrom="column">
              <wp:posOffset>5483225</wp:posOffset>
            </wp:positionH>
            <wp:positionV relativeFrom="paragraph">
              <wp:posOffset>-114935</wp:posOffset>
            </wp:positionV>
            <wp:extent cx="494030" cy="1000760"/>
            <wp:effectExtent l="0" t="0" r="1270" b="8890"/>
            <wp:wrapNone/>
            <wp:docPr id="3" name="Image 3" descr="undp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pri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4030"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6549" w:rsidRPr="00C2448E">
        <w:rPr>
          <w:noProof/>
          <w:sz w:val="22"/>
          <w:szCs w:val="22"/>
        </w:rPr>
        <w:drawing>
          <wp:anchor distT="0" distB="0" distL="114300" distR="114300" simplePos="0" relativeHeight="251661312" behindDoc="0" locked="0" layoutInCell="1" allowOverlap="1" wp14:anchorId="029F402D" wp14:editId="09756218">
            <wp:simplePos x="0" y="0"/>
            <wp:positionH relativeFrom="column">
              <wp:posOffset>5483225</wp:posOffset>
            </wp:positionH>
            <wp:positionV relativeFrom="paragraph">
              <wp:posOffset>-114935</wp:posOffset>
            </wp:positionV>
            <wp:extent cx="494030" cy="1000760"/>
            <wp:effectExtent l="0" t="0" r="1270" b="8890"/>
            <wp:wrapNone/>
            <wp:docPr id="4" name="Image 4" descr="undp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pri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4030"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6549" w:rsidRPr="00C2448E">
        <w:rPr>
          <w:b/>
          <w:bCs/>
          <w:sz w:val="22"/>
          <w:szCs w:val="22"/>
          <w:lang w:val="fr-FR"/>
        </w:rPr>
        <w:t xml:space="preserve">United Nations </w:t>
      </w:r>
      <w:proofErr w:type="spellStart"/>
      <w:r w:rsidR="00866549" w:rsidRPr="00C2448E">
        <w:rPr>
          <w:b/>
          <w:bCs/>
          <w:sz w:val="22"/>
          <w:szCs w:val="22"/>
          <w:lang w:val="fr-FR"/>
        </w:rPr>
        <w:t>Development</w:t>
      </w:r>
      <w:proofErr w:type="spellEnd"/>
      <w:r w:rsidR="00866549" w:rsidRPr="00C2448E">
        <w:rPr>
          <w:b/>
          <w:bCs/>
          <w:sz w:val="22"/>
          <w:szCs w:val="22"/>
          <w:lang w:val="fr-FR"/>
        </w:rPr>
        <w:t xml:space="preserve"> Programme</w:t>
      </w:r>
    </w:p>
    <w:p w14:paraId="362ED31C" w14:textId="77777777" w:rsidR="00866549" w:rsidRPr="00C2448E" w:rsidRDefault="00866549" w:rsidP="00866549">
      <w:pPr>
        <w:spacing w:line="276" w:lineRule="auto"/>
        <w:rPr>
          <w:sz w:val="22"/>
          <w:szCs w:val="22"/>
          <w:lang w:val="fr-FR"/>
        </w:rPr>
      </w:pPr>
    </w:p>
    <w:p w14:paraId="3D65B6E8" w14:textId="77777777" w:rsidR="00866549" w:rsidRPr="00C2448E" w:rsidRDefault="00866549" w:rsidP="00866549">
      <w:pPr>
        <w:spacing w:line="276" w:lineRule="auto"/>
        <w:rPr>
          <w:sz w:val="22"/>
          <w:szCs w:val="22"/>
          <w:lang w:val="fr-FR"/>
        </w:rPr>
      </w:pPr>
    </w:p>
    <w:p w14:paraId="0226C50A" w14:textId="77777777" w:rsidR="00866549" w:rsidRPr="00C2448E" w:rsidRDefault="00866549" w:rsidP="00866549">
      <w:pPr>
        <w:spacing w:line="276" w:lineRule="auto"/>
        <w:rPr>
          <w:sz w:val="22"/>
          <w:szCs w:val="22"/>
          <w:lang w:val="fr-FR"/>
        </w:rPr>
      </w:pPr>
    </w:p>
    <w:p w14:paraId="2461D38C" w14:textId="77777777" w:rsidR="00866549" w:rsidRPr="00C2448E" w:rsidRDefault="00866549" w:rsidP="00866549">
      <w:pPr>
        <w:spacing w:line="276" w:lineRule="auto"/>
        <w:rPr>
          <w:sz w:val="22"/>
          <w:szCs w:val="22"/>
          <w:lang w:val="fr-FR"/>
        </w:rPr>
      </w:pPr>
    </w:p>
    <w:p w14:paraId="57FD5D34" w14:textId="77777777" w:rsidR="00866549" w:rsidRPr="00C2448E" w:rsidRDefault="00866549" w:rsidP="00866549">
      <w:pPr>
        <w:spacing w:line="276" w:lineRule="auto"/>
        <w:rPr>
          <w:sz w:val="22"/>
          <w:szCs w:val="22"/>
          <w:lang w:val="fr-FR"/>
        </w:rPr>
      </w:pPr>
    </w:p>
    <w:p w14:paraId="2DED7F57" w14:textId="77777777" w:rsidR="00866549" w:rsidRPr="00C2448E" w:rsidRDefault="00866549" w:rsidP="00866549">
      <w:pPr>
        <w:spacing w:line="276" w:lineRule="auto"/>
        <w:rPr>
          <w:sz w:val="22"/>
          <w:szCs w:val="22"/>
          <w:lang w:val="fr-FR"/>
        </w:rPr>
      </w:pPr>
    </w:p>
    <w:p w14:paraId="0B3AF238" w14:textId="77777777" w:rsidR="00866549" w:rsidRPr="00C2448E" w:rsidRDefault="00866549" w:rsidP="00866549">
      <w:pPr>
        <w:spacing w:line="276" w:lineRule="auto"/>
        <w:rPr>
          <w:sz w:val="22"/>
          <w:szCs w:val="22"/>
          <w:lang w:val="fr-FR"/>
        </w:rPr>
      </w:pPr>
    </w:p>
    <w:p w14:paraId="6F6AF800" w14:textId="77777777" w:rsidR="00866549" w:rsidRPr="00C2448E" w:rsidRDefault="00866549" w:rsidP="00866549">
      <w:pPr>
        <w:spacing w:line="276" w:lineRule="auto"/>
        <w:rPr>
          <w:sz w:val="22"/>
          <w:szCs w:val="22"/>
          <w:lang w:val="fr-FR"/>
        </w:rPr>
      </w:pPr>
    </w:p>
    <w:tbl>
      <w:tblPr>
        <w:tblpPr w:leftFromText="141" w:rightFromText="141" w:vertAnchor="text" w:horzAnchor="margin" w:tblpXSpec="center" w:tblpY="-620"/>
        <w:tblW w:w="8006"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8006"/>
      </w:tblGrid>
      <w:tr w:rsidR="00866549" w:rsidRPr="00C2448E" w14:paraId="0CBD59C6" w14:textId="77777777" w:rsidTr="00EF4728">
        <w:trPr>
          <w:cantSplit/>
        </w:trPr>
        <w:tc>
          <w:tcPr>
            <w:tcW w:w="8006" w:type="dxa"/>
            <w:tcBorders>
              <w:top w:val="thinThickSmallGap" w:sz="24" w:space="0" w:color="auto"/>
              <w:bottom w:val="thickThinSmallGap" w:sz="24" w:space="0" w:color="auto"/>
            </w:tcBorders>
            <w:shd w:val="clear" w:color="auto" w:fill="FFFFFF"/>
          </w:tcPr>
          <w:p w14:paraId="75B917E6" w14:textId="77777777" w:rsidR="00866549" w:rsidRDefault="00866549" w:rsidP="00EF4728">
            <w:pPr>
              <w:spacing w:line="276" w:lineRule="auto"/>
              <w:jc w:val="center"/>
              <w:rPr>
                <w:b/>
                <w:noProof/>
                <w:sz w:val="22"/>
                <w:szCs w:val="22"/>
                <w:lang w:val="fr-FR"/>
              </w:rPr>
            </w:pPr>
            <w:r w:rsidRPr="00C2448E">
              <w:rPr>
                <w:b/>
                <w:noProof/>
                <w:sz w:val="22"/>
                <w:szCs w:val="22"/>
                <w:lang w:val="fr-FR"/>
              </w:rPr>
              <w:t>TERMES DE REFERE</w:t>
            </w:r>
            <w:r>
              <w:rPr>
                <w:b/>
                <w:noProof/>
                <w:sz w:val="22"/>
                <w:szCs w:val="22"/>
                <w:lang w:val="fr-FR"/>
              </w:rPr>
              <w:t xml:space="preserve">NCE </w:t>
            </w:r>
          </w:p>
          <w:p w14:paraId="58D6D527" w14:textId="77777777" w:rsidR="00866549" w:rsidRDefault="00866549" w:rsidP="00EF4728">
            <w:pPr>
              <w:spacing w:line="276" w:lineRule="auto"/>
              <w:jc w:val="center"/>
              <w:rPr>
                <w:b/>
                <w:noProof/>
                <w:sz w:val="22"/>
                <w:szCs w:val="22"/>
                <w:lang w:val="fr-FR"/>
              </w:rPr>
            </w:pPr>
            <w:r>
              <w:rPr>
                <w:b/>
                <w:noProof/>
                <w:sz w:val="22"/>
                <w:szCs w:val="22"/>
                <w:lang w:val="fr-FR"/>
              </w:rPr>
              <w:t xml:space="preserve">POUR </w:t>
            </w:r>
            <w:r w:rsidRPr="002D1C11">
              <w:rPr>
                <w:b/>
                <w:noProof/>
                <w:sz w:val="22"/>
                <w:szCs w:val="22"/>
                <w:lang w:val="fr-FR"/>
              </w:rPr>
              <w:t xml:space="preserve">LE RECRUTEMENT D’UN </w:t>
            </w:r>
            <w:r w:rsidRPr="00B079A8">
              <w:rPr>
                <w:b/>
                <w:noProof/>
                <w:sz w:val="22"/>
                <w:szCs w:val="22"/>
                <w:lang w:val="fr-FR"/>
              </w:rPr>
              <w:t xml:space="preserve"> </w:t>
            </w:r>
            <w:r>
              <w:rPr>
                <w:b/>
                <w:noProof/>
                <w:sz w:val="22"/>
                <w:szCs w:val="22"/>
                <w:lang w:val="fr-FR"/>
              </w:rPr>
              <w:t>CABINET</w:t>
            </w:r>
          </w:p>
          <w:p w14:paraId="44BC2A16" w14:textId="77777777" w:rsidR="00866549" w:rsidRPr="000714D8" w:rsidRDefault="00866549" w:rsidP="00EF4728">
            <w:pPr>
              <w:spacing w:line="276" w:lineRule="auto"/>
              <w:jc w:val="center"/>
              <w:rPr>
                <w:rFonts w:ascii="Arial Narrow" w:hAnsi="Arial Narrow"/>
                <w:b/>
                <w:sz w:val="22"/>
                <w:szCs w:val="22"/>
                <w:lang w:val="fr-FR"/>
              </w:rPr>
            </w:pPr>
            <w:r w:rsidRPr="00AF039F">
              <w:rPr>
                <w:b/>
                <w:noProof/>
                <w:sz w:val="22"/>
                <w:szCs w:val="22"/>
                <w:lang w:val="fr-FR"/>
              </w:rPr>
              <w:t>CHARGE DU</w:t>
            </w:r>
            <w:r w:rsidRPr="00A43458">
              <w:rPr>
                <w:b/>
                <w:noProof/>
                <w:sz w:val="22"/>
                <w:szCs w:val="22"/>
                <w:lang w:val="fr-FR"/>
              </w:rPr>
              <w:t xml:space="preserve"> DEVELOPPEMENT </w:t>
            </w:r>
            <w:r w:rsidRPr="000714D8">
              <w:rPr>
                <w:b/>
                <w:noProof/>
                <w:sz w:val="22"/>
                <w:szCs w:val="22"/>
                <w:lang w:val="fr-FR"/>
              </w:rPr>
              <w:t>DU SITE WEB et E-LEARNING DU SAMIFIN</w:t>
            </w:r>
          </w:p>
          <w:p w14:paraId="01A75D92" w14:textId="77777777" w:rsidR="00866549" w:rsidRPr="00A43458" w:rsidRDefault="00866549" w:rsidP="00EF4728">
            <w:pPr>
              <w:spacing w:line="276" w:lineRule="auto"/>
              <w:jc w:val="center"/>
              <w:rPr>
                <w:b/>
                <w:noProof/>
                <w:sz w:val="22"/>
                <w:szCs w:val="22"/>
                <w:lang w:val="fr-FR"/>
              </w:rPr>
            </w:pPr>
          </w:p>
        </w:tc>
      </w:tr>
    </w:tbl>
    <w:p w14:paraId="5729A917" w14:textId="77777777" w:rsidR="00866549" w:rsidRPr="002E443A" w:rsidRDefault="00866549" w:rsidP="00866549">
      <w:pPr>
        <w:spacing w:line="276" w:lineRule="auto"/>
        <w:rPr>
          <w:vanish/>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866549" w:rsidRPr="00C2448E" w14:paraId="278CC13A" w14:textId="77777777" w:rsidTr="00EF4728">
        <w:trPr>
          <w:trHeight w:val="435"/>
          <w:jc w:val="center"/>
        </w:trPr>
        <w:tc>
          <w:tcPr>
            <w:tcW w:w="9468" w:type="dxa"/>
            <w:shd w:val="clear" w:color="auto" w:fill="2F5496"/>
            <w:vAlign w:val="center"/>
          </w:tcPr>
          <w:p w14:paraId="7448CA7B" w14:textId="77777777" w:rsidR="00866549" w:rsidRPr="002E443A" w:rsidRDefault="00866549" w:rsidP="00EF4728">
            <w:pPr>
              <w:spacing w:line="276" w:lineRule="auto"/>
              <w:rPr>
                <w:b/>
                <w:bCs/>
                <w:color w:val="FFFFFF"/>
                <w:sz w:val="22"/>
                <w:szCs w:val="22"/>
                <w:lang w:val="fr-FR"/>
              </w:rPr>
            </w:pPr>
            <w:r w:rsidRPr="002E443A">
              <w:rPr>
                <w:b/>
                <w:bCs/>
                <w:color w:val="FFFFFF"/>
                <w:sz w:val="22"/>
                <w:szCs w:val="22"/>
                <w:lang w:val="fr-FR"/>
              </w:rPr>
              <w:t>I.  Information sur la position</w:t>
            </w:r>
          </w:p>
        </w:tc>
      </w:tr>
      <w:tr w:rsidR="00866549" w:rsidRPr="00C2448E" w14:paraId="6ED5DA65" w14:textId="77777777" w:rsidTr="00EF4728">
        <w:trPr>
          <w:trHeight w:val="1805"/>
          <w:jc w:val="center"/>
        </w:trPr>
        <w:tc>
          <w:tcPr>
            <w:tcW w:w="9468" w:type="dxa"/>
          </w:tcPr>
          <w:p w14:paraId="5DDDA150" w14:textId="77777777" w:rsidR="00866549" w:rsidRPr="00C2448E" w:rsidRDefault="00866549" w:rsidP="00EF4728">
            <w:pPr>
              <w:spacing w:line="276" w:lineRule="auto"/>
              <w:rPr>
                <w:sz w:val="22"/>
                <w:szCs w:val="22"/>
                <w:lang w:val="fr-FR"/>
              </w:rPr>
            </w:pPr>
          </w:p>
          <w:p w14:paraId="1A8272B3" w14:textId="77777777" w:rsidR="00866549" w:rsidRPr="00C2448E" w:rsidRDefault="00866549" w:rsidP="00EF4728">
            <w:pPr>
              <w:tabs>
                <w:tab w:val="left" w:pos="2160"/>
              </w:tabs>
              <w:spacing w:line="276" w:lineRule="auto"/>
              <w:ind w:left="2160" w:hanging="2160"/>
              <w:rPr>
                <w:b/>
                <w:sz w:val="22"/>
                <w:szCs w:val="22"/>
                <w:lang w:val="fr-FR"/>
              </w:rPr>
            </w:pPr>
            <w:r w:rsidRPr="00C2448E">
              <w:rPr>
                <w:sz w:val="22"/>
                <w:szCs w:val="22"/>
                <w:lang w:val="fr-FR"/>
              </w:rPr>
              <w:t>Intitulé du Poste </w:t>
            </w:r>
            <w:r w:rsidRPr="00C2448E">
              <w:rPr>
                <w:b/>
                <w:sz w:val="22"/>
                <w:szCs w:val="22"/>
                <w:lang w:val="fr-FR"/>
              </w:rPr>
              <w:t xml:space="preserve">:  </w:t>
            </w:r>
            <w:r>
              <w:rPr>
                <w:b/>
                <w:sz w:val="22"/>
                <w:szCs w:val="22"/>
                <w:lang w:val="fr-FR"/>
              </w:rPr>
              <w:t>Cabinet national</w:t>
            </w:r>
            <w:r w:rsidRPr="00C2448E">
              <w:rPr>
                <w:b/>
                <w:sz w:val="22"/>
                <w:szCs w:val="22"/>
                <w:lang w:val="fr-FR"/>
              </w:rPr>
              <w:t xml:space="preserve"> </w:t>
            </w:r>
          </w:p>
          <w:p w14:paraId="19770171" w14:textId="77777777" w:rsidR="00866549" w:rsidRPr="00C2448E" w:rsidRDefault="00866549" w:rsidP="00EF4728">
            <w:pPr>
              <w:tabs>
                <w:tab w:val="left" w:pos="2160"/>
              </w:tabs>
              <w:spacing w:line="276" w:lineRule="auto"/>
              <w:ind w:left="2160" w:hanging="2160"/>
              <w:rPr>
                <w:b/>
                <w:sz w:val="22"/>
                <w:szCs w:val="22"/>
                <w:lang w:val="fr-FR"/>
              </w:rPr>
            </w:pPr>
            <w:r w:rsidRPr="00C2448E">
              <w:rPr>
                <w:b/>
                <w:sz w:val="22"/>
                <w:szCs w:val="22"/>
                <w:lang w:val="fr-FR"/>
              </w:rPr>
              <w:t xml:space="preserve">     </w:t>
            </w:r>
          </w:p>
          <w:p w14:paraId="057EF950" w14:textId="77777777" w:rsidR="00866549" w:rsidRPr="00C2448E" w:rsidRDefault="00866549" w:rsidP="00EF4728">
            <w:pPr>
              <w:tabs>
                <w:tab w:val="left" w:pos="2160"/>
              </w:tabs>
              <w:spacing w:line="276" w:lineRule="auto"/>
              <w:ind w:left="2160" w:hanging="2160"/>
              <w:rPr>
                <w:sz w:val="22"/>
                <w:szCs w:val="22"/>
                <w:lang w:val="fr-FR"/>
              </w:rPr>
            </w:pPr>
            <w:r w:rsidRPr="00C2448E">
              <w:rPr>
                <w:sz w:val="22"/>
                <w:szCs w:val="22"/>
                <w:lang w:val="fr-FR"/>
              </w:rPr>
              <w:t>Niveau du (des) Poste (s)</w:t>
            </w:r>
            <w:r>
              <w:rPr>
                <w:sz w:val="22"/>
                <w:szCs w:val="22"/>
                <w:lang w:val="fr-FR"/>
              </w:rPr>
              <w:t xml:space="preserve"> </w:t>
            </w:r>
            <w:r w:rsidRPr="00C2448E">
              <w:rPr>
                <w:sz w:val="22"/>
                <w:szCs w:val="22"/>
                <w:lang w:val="fr-FR"/>
              </w:rPr>
              <w:t>: National</w:t>
            </w:r>
          </w:p>
          <w:p w14:paraId="732F1A72" w14:textId="77777777" w:rsidR="00866549" w:rsidRPr="00C2448E" w:rsidRDefault="00866549" w:rsidP="00EF4728">
            <w:pPr>
              <w:tabs>
                <w:tab w:val="left" w:pos="2160"/>
              </w:tabs>
              <w:spacing w:line="276" w:lineRule="auto"/>
              <w:ind w:left="2160" w:hanging="2160"/>
              <w:rPr>
                <w:sz w:val="22"/>
                <w:szCs w:val="22"/>
                <w:lang w:val="fr-FR"/>
              </w:rPr>
            </w:pPr>
            <w:r w:rsidRPr="00C2448E">
              <w:rPr>
                <w:sz w:val="22"/>
                <w:szCs w:val="22"/>
                <w:lang w:val="fr-FR"/>
              </w:rPr>
              <w:t xml:space="preserve">    </w:t>
            </w:r>
          </w:p>
          <w:p w14:paraId="711683F1" w14:textId="77777777" w:rsidR="00866549" w:rsidRPr="00C2448E" w:rsidRDefault="00866549" w:rsidP="00EF4728">
            <w:pPr>
              <w:tabs>
                <w:tab w:val="left" w:pos="2520"/>
              </w:tabs>
              <w:spacing w:line="276" w:lineRule="auto"/>
              <w:ind w:left="2160" w:hanging="2160"/>
              <w:rPr>
                <w:sz w:val="22"/>
                <w:szCs w:val="22"/>
                <w:lang w:val="fr-FR"/>
              </w:rPr>
            </w:pPr>
            <w:r w:rsidRPr="00C2448E">
              <w:rPr>
                <w:sz w:val="22"/>
                <w:szCs w:val="22"/>
                <w:lang w:val="fr-FR"/>
              </w:rPr>
              <w:t>Nature de la consultation :</w:t>
            </w:r>
            <w:r>
              <w:rPr>
                <w:sz w:val="22"/>
                <w:szCs w:val="22"/>
                <w:lang w:val="fr-FR"/>
              </w:rPr>
              <w:t xml:space="preserve"> Dé</w:t>
            </w:r>
            <w:r w:rsidRPr="00AF039F">
              <w:rPr>
                <w:sz w:val="22"/>
                <w:szCs w:val="22"/>
                <w:lang w:val="fr-FR"/>
              </w:rPr>
              <w:t xml:space="preserve">veloppement </w:t>
            </w:r>
            <w:r w:rsidRPr="000714D8">
              <w:rPr>
                <w:sz w:val="22"/>
                <w:szCs w:val="22"/>
                <w:lang w:val="fr-FR"/>
              </w:rPr>
              <w:t xml:space="preserve">du site web et </w:t>
            </w:r>
            <w:r>
              <w:rPr>
                <w:sz w:val="22"/>
                <w:szCs w:val="22"/>
                <w:lang w:val="fr-FR"/>
              </w:rPr>
              <w:t>E</w:t>
            </w:r>
            <w:r w:rsidRPr="000714D8">
              <w:rPr>
                <w:sz w:val="22"/>
                <w:szCs w:val="22"/>
                <w:lang w:val="fr-FR"/>
              </w:rPr>
              <w:t>-learning du SAMIFIN</w:t>
            </w:r>
          </w:p>
          <w:p w14:paraId="07D0B090" w14:textId="77777777" w:rsidR="00866549" w:rsidRPr="00C2448E" w:rsidRDefault="00866549" w:rsidP="00EF4728">
            <w:pPr>
              <w:tabs>
                <w:tab w:val="left" w:pos="2160"/>
              </w:tabs>
              <w:spacing w:line="276" w:lineRule="auto"/>
              <w:ind w:left="2160" w:hanging="2160"/>
              <w:rPr>
                <w:sz w:val="22"/>
                <w:szCs w:val="22"/>
                <w:lang w:val="fr-FR"/>
              </w:rPr>
            </w:pPr>
          </w:p>
          <w:p w14:paraId="6C12291A" w14:textId="77777777" w:rsidR="00866549" w:rsidRPr="00C2448E" w:rsidRDefault="00866549" w:rsidP="00EF4728">
            <w:pPr>
              <w:tabs>
                <w:tab w:val="left" w:pos="2160"/>
              </w:tabs>
              <w:spacing w:line="276" w:lineRule="auto"/>
              <w:ind w:left="2160" w:hanging="2160"/>
              <w:rPr>
                <w:sz w:val="22"/>
                <w:szCs w:val="22"/>
                <w:lang w:val="fr-FR"/>
              </w:rPr>
            </w:pPr>
            <w:r>
              <w:rPr>
                <w:sz w:val="22"/>
                <w:szCs w:val="22"/>
                <w:lang w:val="fr-FR"/>
              </w:rPr>
              <w:t>Lieu d’intervention</w:t>
            </w:r>
            <w:r w:rsidRPr="00C2448E">
              <w:rPr>
                <w:sz w:val="22"/>
                <w:szCs w:val="22"/>
                <w:lang w:val="fr-FR"/>
              </w:rPr>
              <w:t xml:space="preserve"> : </w:t>
            </w:r>
            <w:r>
              <w:rPr>
                <w:sz w:val="22"/>
                <w:szCs w:val="22"/>
                <w:lang w:val="fr-FR"/>
              </w:rPr>
              <w:t>Antananarivo</w:t>
            </w:r>
          </w:p>
          <w:p w14:paraId="0FBFAB68" w14:textId="77777777" w:rsidR="00866549" w:rsidRPr="00C2448E" w:rsidRDefault="00866549" w:rsidP="00EF4728">
            <w:pPr>
              <w:tabs>
                <w:tab w:val="left" w:pos="2160"/>
              </w:tabs>
              <w:spacing w:line="276" w:lineRule="auto"/>
              <w:ind w:left="2160" w:hanging="2160"/>
              <w:rPr>
                <w:sz w:val="22"/>
                <w:szCs w:val="22"/>
                <w:lang w:val="fr-FR"/>
              </w:rPr>
            </w:pPr>
          </w:p>
          <w:p w14:paraId="471F6A0E" w14:textId="77777777" w:rsidR="00866549" w:rsidRPr="00C2448E" w:rsidRDefault="00866549" w:rsidP="00EF4728">
            <w:pPr>
              <w:tabs>
                <w:tab w:val="left" w:pos="2160"/>
              </w:tabs>
              <w:spacing w:line="276" w:lineRule="auto"/>
              <w:ind w:left="2160" w:hanging="2160"/>
              <w:rPr>
                <w:sz w:val="22"/>
                <w:szCs w:val="22"/>
                <w:lang w:val="fr-FR"/>
              </w:rPr>
            </w:pPr>
            <w:r w:rsidRPr="00C2448E">
              <w:rPr>
                <w:sz w:val="22"/>
                <w:szCs w:val="22"/>
                <w:lang w:val="fr-FR"/>
              </w:rPr>
              <w:t>Langue : français et connaissance de l’anglais</w:t>
            </w:r>
          </w:p>
          <w:p w14:paraId="1B347A8C" w14:textId="77777777" w:rsidR="00866549" w:rsidRPr="00C2448E" w:rsidRDefault="00866549" w:rsidP="00EF4728">
            <w:pPr>
              <w:tabs>
                <w:tab w:val="left" w:pos="2160"/>
              </w:tabs>
              <w:spacing w:line="276" w:lineRule="auto"/>
              <w:ind w:left="2160" w:hanging="2160"/>
              <w:rPr>
                <w:b/>
                <w:sz w:val="22"/>
                <w:szCs w:val="22"/>
                <w:lang w:val="fr-FR"/>
              </w:rPr>
            </w:pPr>
          </w:p>
          <w:p w14:paraId="474E1012" w14:textId="77777777" w:rsidR="00866549" w:rsidRPr="00C2448E" w:rsidRDefault="00866549" w:rsidP="00EF4728">
            <w:pPr>
              <w:tabs>
                <w:tab w:val="left" w:pos="2160"/>
              </w:tabs>
              <w:spacing w:line="276" w:lineRule="auto"/>
              <w:ind w:left="2160" w:hanging="2160"/>
              <w:rPr>
                <w:sz w:val="22"/>
                <w:szCs w:val="22"/>
                <w:lang w:val="fr-FR"/>
              </w:rPr>
            </w:pPr>
            <w:r w:rsidRPr="00C2448E">
              <w:rPr>
                <w:sz w:val="22"/>
                <w:szCs w:val="22"/>
                <w:lang w:val="fr-FR"/>
              </w:rPr>
              <w:t xml:space="preserve">Durée de la mission : </w:t>
            </w:r>
            <w:r>
              <w:rPr>
                <w:sz w:val="22"/>
                <w:szCs w:val="22"/>
                <w:lang w:val="fr-FR"/>
              </w:rPr>
              <w:t>45</w:t>
            </w:r>
            <w:r w:rsidRPr="00C2448E">
              <w:rPr>
                <w:sz w:val="22"/>
                <w:szCs w:val="22"/>
                <w:lang w:val="fr-FR"/>
              </w:rPr>
              <w:t xml:space="preserve"> jours</w:t>
            </w:r>
            <w:r w:rsidRPr="00C2448E">
              <w:rPr>
                <w:sz w:val="22"/>
                <w:szCs w:val="22"/>
                <w:lang w:val="fr-FR"/>
              </w:rPr>
              <w:tab/>
            </w:r>
          </w:p>
          <w:p w14:paraId="2E7237DD" w14:textId="77777777" w:rsidR="00866549" w:rsidRPr="00C2448E" w:rsidRDefault="00866549" w:rsidP="00EF4728">
            <w:pPr>
              <w:tabs>
                <w:tab w:val="left" w:pos="2160"/>
              </w:tabs>
              <w:spacing w:line="276" w:lineRule="auto"/>
              <w:ind w:left="2160" w:hanging="2160"/>
              <w:rPr>
                <w:sz w:val="22"/>
                <w:szCs w:val="22"/>
                <w:lang w:val="fr-FR"/>
              </w:rPr>
            </w:pPr>
            <w:r w:rsidRPr="00C2448E">
              <w:rPr>
                <w:sz w:val="22"/>
                <w:szCs w:val="22"/>
                <w:lang w:val="fr-FR"/>
              </w:rPr>
              <w:tab/>
              <w:t xml:space="preserve"> </w:t>
            </w:r>
          </w:p>
        </w:tc>
      </w:tr>
    </w:tbl>
    <w:p w14:paraId="1D284EFA" w14:textId="77777777" w:rsidR="00866549" w:rsidRPr="00C2448E" w:rsidRDefault="00866549" w:rsidP="00866549">
      <w:pPr>
        <w:spacing w:line="276" w:lineRule="auto"/>
        <w:rPr>
          <w:sz w:val="22"/>
          <w:szCs w:val="22"/>
          <w:lang w:val="fr-FR"/>
        </w:rPr>
      </w:pPr>
    </w:p>
    <w:tbl>
      <w:tblPr>
        <w:tblW w:w="98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0311"/>
      </w:tblGrid>
      <w:tr w:rsidR="00866549" w:rsidRPr="00C2448E" w14:paraId="494C9850" w14:textId="77777777" w:rsidTr="00EF4728">
        <w:trPr>
          <w:trHeight w:val="349"/>
        </w:trPr>
        <w:tc>
          <w:tcPr>
            <w:tcW w:w="9870" w:type="dxa"/>
            <w:shd w:val="clear" w:color="auto" w:fill="002060"/>
            <w:vAlign w:val="center"/>
          </w:tcPr>
          <w:p w14:paraId="2E6A9115" w14:textId="77777777" w:rsidR="00866549" w:rsidRPr="00AF039F" w:rsidRDefault="00866549" w:rsidP="00EF4728">
            <w:pPr>
              <w:spacing w:line="276" w:lineRule="auto"/>
              <w:rPr>
                <w:b/>
                <w:bCs/>
                <w:sz w:val="22"/>
                <w:szCs w:val="22"/>
                <w:lang w:val="fr-FR"/>
              </w:rPr>
            </w:pPr>
            <w:r w:rsidRPr="00AF039F">
              <w:rPr>
                <w:b/>
                <w:bCs/>
                <w:sz w:val="22"/>
                <w:szCs w:val="22"/>
                <w:lang w:val="fr-FR"/>
              </w:rPr>
              <w:t>II. Contexte et justification</w:t>
            </w:r>
          </w:p>
        </w:tc>
      </w:tr>
      <w:tr w:rsidR="00866549" w:rsidRPr="00C2448E" w14:paraId="1D08F7BA" w14:textId="77777777" w:rsidTr="00EF4728">
        <w:tc>
          <w:tcPr>
            <w:tcW w:w="9870" w:type="dxa"/>
          </w:tcPr>
          <w:p w14:paraId="1A7C0C0F" w14:textId="77777777" w:rsidR="00866549" w:rsidRPr="00866549" w:rsidRDefault="00866549" w:rsidP="00EF4728">
            <w:pPr>
              <w:spacing w:line="276" w:lineRule="auto"/>
              <w:ind w:firstLine="709"/>
              <w:jc w:val="both"/>
              <w:rPr>
                <w:sz w:val="22"/>
                <w:szCs w:val="22"/>
                <w:lang w:val="fr-FR"/>
              </w:rPr>
            </w:pPr>
            <w:r w:rsidRPr="00866549">
              <w:rPr>
                <w:sz w:val="22"/>
                <w:szCs w:val="22"/>
                <w:lang w:val="fr-FR"/>
              </w:rPr>
              <w:t>Dans le cadre de la mise en œuvre de la Stratégie nationale de la lutte contre la corruption (SNLCC), le SAMIFIN (</w:t>
            </w:r>
            <w:proofErr w:type="spellStart"/>
            <w:r w:rsidRPr="00866549">
              <w:rPr>
                <w:sz w:val="22"/>
                <w:szCs w:val="22"/>
                <w:lang w:val="fr-FR"/>
              </w:rPr>
              <w:t>Sampandraharaha</w:t>
            </w:r>
            <w:proofErr w:type="spellEnd"/>
            <w:r w:rsidRPr="00866549">
              <w:rPr>
                <w:sz w:val="22"/>
                <w:szCs w:val="22"/>
                <w:lang w:val="fr-FR"/>
              </w:rPr>
              <w:t xml:space="preserve"> malagasy </w:t>
            </w:r>
            <w:proofErr w:type="spellStart"/>
            <w:r w:rsidRPr="00866549">
              <w:rPr>
                <w:sz w:val="22"/>
                <w:szCs w:val="22"/>
                <w:lang w:val="fr-FR"/>
              </w:rPr>
              <w:t>iadiana</w:t>
            </w:r>
            <w:proofErr w:type="spellEnd"/>
            <w:r w:rsidRPr="00866549">
              <w:rPr>
                <w:sz w:val="22"/>
                <w:szCs w:val="22"/>
                <w:lang w:val="fr-FR"/>
              </w:rPr>
              <w:t xml:space="preserve"> </w:t>
            </w:r>
            <w:proofErr w:type="spellStart"/>
            <w:r w:rsidRPr="00866549">
              <w:rPr>
                <w:sz w:val="22"/>
                <w:szCs w:val="22"/>
                <w:lang w:val="fr-FR"/>
              </w:rPr>
              <w:t>amin’ny</w:t>
            </w:r>
            <w:proofErr w:type="spellEnd"/>
            <w:r w:rsidRPr="00866549">
              <w:rPr>
                <w:sz w:val="22"/>
                <w:szCs w:val="22"/>
                <w:lang w:val="fr-FR"/>
              </w:rPr>
              <w:t xml:space="preserve"> </w:t>
            </w:r>
            <w:proofErr w:type="spellStart"/>
            <w:r w:rsidRPr="00866549">
              <w:rPr>
                <w:sz w:val="22"/>
                <w:szCs w:val="22"/>
                <w:lang w:val="fr-FR"/>
              </w:rPr>
              <w:t>famotsiam</w:t>
            </w:r>
            <w:proofErr w:type="spellEnd"/>
            <w:r w:rsidRPr="00866549">
              <w:rPr>
                <w:sz w:val="22"/>
                <w:szCs w:val="22"/>
                <w:lang w:val="fr-FR"/>
              </w:rPr>
              <w:t xml:space="preserve">-bola </w:t>
            </w:r>
            <w:proofErr w:type="spellStart"/>
            <w:r w:rsidRPr="00866549">
              <w:rPr>
                <w:sz w:val="22"/>
                <w:szCs w:val="22"/>
                <w:lang w:val="fr-FR"/>
              </w:rPr>
              <w:t>sy</w:t>
            </w:r>
            <w:proofErr w:type="spellEnd"/>
            <w:r w:rsidRPr="00866549">
              <w:rPr>
                <w:sz w:val="22"/>
                <w:szCs w:val="22"/>
                <w:lang w:val="fr-FR"/>
              </w:rPr>
              <w:t xml:space="preserve"> </w:t>
            </w:r>
            <w:proofErr w:type="spellStart"/>
            <w:r w:rsidRPr="00866549">
              <w:rPr>
                <w:sz w:val="22"/>
                <w:szCs w:val="22"/>
                <w:lang w:val="fr-FR"/>
              </w:rPr>
              <w:t>famatsiambola</w:t>
            </w:r>
            <w:proofErr w:type="spellEnd"/>
            <w:r w:rsidRPr="00866549">
              <w:rPr>
                <w:sz w:val="22"/>
                <w:szCs w:val="22"/>
                <w:lang w:val="fr-FR"/>
              </w:rPr>
              <w:t xml:space="preserve"> </w:t>
            </w:r>
            <w:proofErr w:type="spellStart"/>
            <w:r w:rsidRPr="00866549">
              <w:rPr>
                <w:sz w:val="22"/>
                <w:szCs w:val="22"/>
                <w:lang w:val="fr-FR"/>
              </w:rPr>
              <w:t>amin’ny</w:t>
            </w:r>
            <w:proofErr w:type="spellEnd"/>
            <w:r w:rsidRPr="00866549">
              <w:rPr>
                <w:sz w:val="22"/>
                <w:szCs w:val="22"/>
                <w:lang w:val="fr-FR"/>
              </w:rPr>
              <w:t xml:space="preserve"> </w:t>
            </w:r>
            <w:proofErr w:type="spellStart"/>
            <w:r w:rsidRPr="00866549">
              <w:rPr>
                <w:sz w:val="22"/>
                <w:szCs w:val="22"/>
                <w:lang w:val="fr-FR"/>
              </w:rPr>
              <w:t>fampihorohoana</w:t>
            </w:r>
            <w:proofErr w:type="spellEnd"/>
            <w:r w:rsidRPr="00866549">
              <w:rPr>
                <w:sz w:val="22"/>
                <w:szCs w:val="22"/>
                <w:lang w:val="fr-FR"/>
              </w:rPr>
              <w:t xml:space="preserve">) est un acteur majeur du Système anti-corruption et a développé en interne son site web qui est accessible sur 02 adresses URL notamment https://www.samifin.mg et https://www.samifin.gov.mg. Le SAMIFIN met à profit le développement des nouvelles technologies de l’information et de la communication pour rendre accessible au grand public ses activités liées à la lutte contre le blanchiment de capitaux et le financement du terrorisme. </w:t>
            </w:r>
          </w:p>
          <w:p w14:paraId="23E74A82" w14:textId="77777777" w:rsidR="00866549" w:rsidRPr="00866549" w:rsidRDefault="00866549" w:rsidP="00EF4728">
            <w:pPr>
              <w:spacing w:line="276" w:lineRule="auto"/>
              <w:ind w:firstLine="709"/>
              <w:jc w:val="both"/>
              <w:rPr>
                <w:sz w:val="22"/>
                <w:szCs w:val="22"/>
                <w:lang w:val="fr-FR"/>
              </w:rPr>
            </w:pPr>
          </w:p>
          <w:p w14:paraId="7B221365" w14:textId="77777777" w:rsidR="00866549" w:rsidRPr="00866549" w:rsidRDefault="00866549" w:rsidP="00EF4728">
            <w:pPr>
              <w:spacing w:line="276" w:lineRule="auto"/>
              <w:ind w:firstLine="709"/>
              <w:jc w:val="both"/>
              <w:rPr>
                <w:sz w:val="22"/>
                <w:szCs w:val="22"/>
                <w:lang w:val="fr-FR"/>
              </w:rPr>
            </w:pPr>
            <w:r w:rsidRPr="00866549">
              <w:rPr>
                <w:sz w:val="22"/>
                <w:szCs w:val="22"/>
                <w:lang w:val="fr-FR"/>
              </w:rPr>
              <w:t>Par ailleurs, la mise en œuvre de sa stratégie LBC/FT se poursuit et est concrétisée par un ensemble d’outils et d’applications innovants destinés à renforcer les outils de communication. Parmi ces innovations figure la refonte du site web qui consiste à assurer la visibilité du SAMIFIN sur le plan national et international.</w:t>
            </w:r>
          </w:p>
          <w:p w14:paraId="654F1668" w14:textId="77777777" w:rsidR="00866549" w:rsidRPr="00866549" w:rsidRDefault="00866549" w:rsidP="00EF4728">
            <w:pPr>
              <w:spacing w:line="276" w:lineRule="auto"/>
              <w:ind w:firstLine="709"/>
              <w:jc w:val="both"/>
              <w:rPr>
                <w:sz w:val="22"/>
                <w:szCs w:val="22"/>
                <w:lang w:val="fr-FR"/>
              </w:rPr>
            </w:pPr>
          </w:p>
          <w:p w14:paraId="261B726B" w14:textId="77777777" w:rsidR="00866549" w:rsidRPr="00866549" w:rsidRDefault="00866549" w:rsidP="00EF4728">
            <w:pPr>
              <w:spacing w:line="276" w:lineRule="auto"/>
              <w:ind w:firstLine="709"/>
              <w:jc w:val="both"/>
              <w:rPr>
                <w:sz w:val="22"/>
                <w:szCs w:val="22"/>
                <w:lang w:val="fr-FR"/>
              </w:rPr>
            </w:pPr>
            <w:r w:rsidRPr="00866549">
              <w:rPr>
                <w:sz w:val="22"/>
                <w:szCs w:val="22"/>
                <w:lang w:val="fr-FR"/>
              </w:rPr>
              <w:t xml:space="preserve">Le site web du SAMIFIN est techniquement hébergé dans un serveur virtuel sous Linux. Des modules interagissent avec ce site web pour assurer son bon fonctionnement tels que le module Mailing, le CMS Drupal, le </w:t>
            </w:r>
            <w:r w:rsidRPr="00866549">
              <w:rPr>
                <w:sz w:val="22"/>
                <w:szCs w:val="22"/>
                <w:lang w:val="fr-FR"/>
              </w:rPr>
              <w:lastRenderedPageBreak/>
              <w:t>module Statistique, le module E-learning, le certificat SSL, l’espace de stockage et des équipements de production. Tous ces modules méritent d’être mise à jour pour une meilleure performance du site web.</w:t>
            </w:r>
          </w:p>
          <w:p w14:paraId="06013629" w14:textId="77777777" w:rsidR="00866549" w:rsidRPr="00866549" w:rsidRDefault="00866549" w:rsidP="00EF4728">
            <w:pPr>
              <w:spacing w:line="276" w:lineRule="auto"/>
              <w:ind w:firstLine="709"/>
              <w:jc w:val="both"/>
              <w:rPr>
                <w:sz w:val="22"/>
                <w:szCs w:val="22"/>
                <w:lang w:val="fr-FR"/>
              </w:rPr>
            </w:pPr>
          </w:p>
          <w:p w14:paraId="77877AB7" w14:textId="77777777" w:rsidR="00866549" w:rsidRPr="00866549" w:rsidRDefault="00866549" w:rsidP="00EF4728">
            <w:pPr>
              <w:spacing w:line="276" w:lineRule="auto"/>
              <w:ind w:firstLine="708"/>
              <w:jc w:val="both"/>
              <w:rPr>
                <w:sz w:val="22"/>
                <w:szCs w:val="22"/>
                <w:lang w:val="fr-FR"/>
              </w:rPr>
            </w:pPr>
            <w:r w:rsidRPr="00866549">
              <w:rPr>
                <w:sz w:val="22"/>
                <w:szCs w:val="22"/>
                <w:lang w:val="fr-FR"/>
              </w:rPr>
              <w:t>Au niveau applicatif, un audit interne a été effectué pour relever les problèmes suivants :</w:t>
            </w:r>
          </w:p>
          <w:p w14:paraId="237BA4AF" w14:textId="77777777" w:rsidR="00866549" w:rsidRPr="00866549" w:rsidRDefault="00866549" w:rsidP="00EF4728">
            <w:pPr>
              <w:spacing w:line="276" w:lineRule="auto"/>
              <w:jc w:val="both"/>
              <w:rPr>
                <w:sz w:val="22"/>
                <w:szCs w:val="22"/>
                <w:lang w:val="fr-FR"/>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970"/>
              <w:gridCol w:w="3647"/>
              <w:gridCol w:w="4005"/>
            </w:tblGrid>
            <w:tr w:rsidR="00866549" w:rsidRPr="00866549" w14:paraId="7E49507A" w14:textId="77777777" w:rsidTr="00EF4728">
              <w:trPr>
                <w:jc w:val="center"/>
              </w:trPr>
              <w:tc>
                <w:tcPr>
                  <w:tcW w:w="360" w:type="dxa"/>
                  <w:shd w:val="clear" w:color="auto" w:fill="D9E2F3"/>
                  <w:vAlign w:val="center"/>
                </w:tcPr>
                <w:p w14:paraId="59699E1F" w14:textId="77777777" w:rsidR="00866549" w:rsidRPr="00866549" w:rsidRDefault="00866549" w:rsidP="00EF4728">
                  <w:pPr>
                    <w:pStyle w:val="Paragraphedeliste"/>
                    <w:spacing w:after="0"/>
                    <w:ind w:left="0"/>
                    <w:jc w:val="center"/>
                    <w:rPr>
                      <w:rFonts w:ascii="Times New Roman" w:eastAsia="Times New Roman" w:hAnsi="Times New Roman" w:cs="Times New Roman"/>
                    </w:rPr>
                  </w:pPr>
                  <w:r w:rsidRPr="00866549">
                    <w:rPr>
                      <w:rFonts w:ascii="Times New Roman" w:eastAsia="Times New Roman" w:hAnsi="Times New Roman" w:cs="Times New Roman"/>
                    </w:rPr>
                    <w:t>N°</w:t>
                  </w:r>
                </w:p>
              </w:tc>
              <w:tc>
                <w:tcPr>
                  <w:tcW w:w="1980" w:type="dxa"/>
                  <w:shd w:val="clear" w:color="auto" w:fill="D9E2F3"/>
                  <w:vAlign w:val="center"/>
                </w:tcPr>
                <w:p w14:paraId="43E3EF37" w14:textId="77777777" w:rsidR="00866549" w:rsidRPr="00866549" w:rsidRDefault="00866549" w:rsidP="00EF4728">
                  <w:pPr>
                    <w:pStyle w:val="Paragraphedeliste"/>
                    <w:spacing w:after="0"/>
                    <w:ind w:left="0"/>
                    <w:jc w:val="center"/>
                    <w:rPr>
                      <w:rFonts w:ascii="Times New Roman" w:eastAsia="Times New Roman" w:hAnsi="Times New Roman" w:cs="Times New Roman"/>
                    </w:rPr>
                  </w:pPr>
                  <w:r w:rsidRPr="00866549">
                    <w:rPr>
                      <w:rFonts w:ascii="Times New Roman" w:eastAsia="Times New Roman" w:hAnsi="Times New Roman" w:cs="Times New Roman"/>
                    </w:rPr>
                    <w:t>Modules concernés</w:t>
                  </w:r>
                </w:p>
              </w:tc>
              <w:tc>
                <w:tcPr>
                  <w:tcW w:w="3690" w:type="dxa"/>
                  <w:shd w:val="clear" w:color="auto" w:fill="D9E2F3"/>
                  <w:vAlign w:val="center"/>
                </w:tcPr>
                <w:p w14:paraId="1A5CF6A9" w14:textId="77777777" w:rsidR="00866549" w:rsidRPr="00866549" w:rsidRDefault="00866549" w:rsidP="00EF4728">
                  <w:pPr>
                    <w:pStyle w:val="Paragraphedeliste"/>
                    <w:spacing w:after="0"/>
                    <w:ind w:left="0"/>
                    <w:jc w:val="center"/>
                    <w:rPr>
                      <w:rFonts w:ascii="Times New Roman" w:eastAsia="Times New Roman" w:hAnsi="Times New Roman" w:cs="Times New Roman"/>
                    </w:rPr>
                  </w:pPr>
                  <w:r w:rsidRPr="00866549">
                    <w:rPr>
                      <w:rFonts w:ascii="Times New Roman" w:eastAsia="Times New Roman" w:hAnsi="Times New Roman" w:cs="Times New Roman"/>
                    </w:rPr>
                    <w:t>Problématiques</w:t>
                  </w:r>
                </w:p>
              </w:tc>
              <w:tc>
                <w:tcPr>
                  <w:tcW w:w="4055" w:type="dxa"/>
                  <w:shd w:val="clear" w:color="auto" w:fill="D9E2F3"/>
                  <w:vAlign w:val="center"/>
                </w:tcPr>
                <w:p w14:paraId="7B6F7786" w14:textId="77777777" w:rsidR="00866549" w:rsidRPr="00866549" w:rsidRDefault="00866549" w:rsidP="00EF4728">
                  <w:pPr>
                    <w:pStyle w:val="Paragraphedeliste"/>
                    <w:spacing w:after="0"/>
                    <w:ind w:left="0"/>
                    <w:jc w:val="center"/>
                    <w:rPr>
                      <w:rFonts w:ascii="Times New Roman" w:eastAsia="Times New Roman" w:hAnsi="Times New Roman" w:cs="Times New Roman"/>
                    </w:rPr>
                  </w:pPr>
                  <w:r w:rsidRPr="00866549">
                    <w:rPr>
                      <w:rFonts w:ascii="Times New Roman" w:eastAsia="Times New Roman" w:hAnsi="Times New Roman" w:cs="Times New Roman"/>
                    </w:rPr>
                    <w:t>Motifs</w:t>
                  </w:r>
                </w:p>
              </w:tc>
            </w:tr>
            <w:tr w:rsidR="00866549" w:rsidRPr="00866549" w14:paraId="18A0200F" w14:textId="77777777" w:rsidTr="00EF4728">
              <w:trPr>
                <w:jc w:val="center"/>
              </w:trPr>
              <w:tc>
                <w:tcPr>
                  <w:tcW w:w="360" w:type="dxa"/>
                  <w:shd w:val="clear" w:color="auto" w:fill="auto"/>
                  <w:vAlign w:val="center"/>
                </w:tcPr>
                <w:p w14:paraId="5DA161D0" w14:textId="77777777" w:rsidR="00866549" w:rsidRPr="00866549" w:rsidRDefault="00866549" w:rsidP="00EF4728">
                  <w:pPr>
                    <w:pStyle w:val="Paragraphedeliste"/>
                    <w:spacing w:after="0"/>
                    <w:ind w:left="0"/>
                    <w:jc w:val="center"/>
                    <w:rPr>
                      <w:rFonts w:ascii="Times New Roman" w:eastAsia="Times New Roman" w:hAnsi="Times New Roman" w:cs="Times New Roman"/>
                    </w:rPr>
                  </w:pPr>
                  <w:r w:rsidRPr="00866549">
                    <w:rPr>
                      <w:rFonts w:ascii="Times New Roman" w:eastAsia="Times New Roman" w:hAnsi="Times New Roman" w:cs="Times New Roman"/>
                    </w:rPr>
                    <w:t>01</w:t>
                  </w:r>
                </w:p>
              </w:tc>
              <w:tc>
                <w:tcPr>
                  <w:tcW w:w="1980" w:type="dxa"/>
                  <w:shd w:val="clear" w:color="auto" w:fill="auto"/>
                  <w:vAlign w:val="center"/>
                </w:tcPr>
                <w:p w14:paraId="13324E65" w14:textId="77777777" w:rsidR="00866549" w:rsidRPr="00866549" w:rsidRDefault="00866549" w:rsidP="00EF4728">
                  <w:pPr>
                    <w:pStyle w:val="Paragraphedeliste"/>
                    <w:spacing w:after="0"/>
                    <w:ind w:left="0"/>
                    <w:jc w:val="both"/>
                    <w:rPr>
                      <w:rFonts w:ascii="Times New Roman" w:eastAsia="Times New Roman" w:hAnsi="Times New Roman" w:cs="Times New Roman"/>
                    </w:rPr>
                  </w:pPr>
                  <w:r w:rsidRPr="00866549">
                    <w:rPr>
                      <w:rFonts w:ascii="Times New Roman" w:eastAsia="Times New Roman" w:hAnsi="Times New Roman" w:cs="Times New Roman"/>
                    </w:rPr>
                    <w:t xml:space="preserve">Module CMS </w:t>
                  </w:r>
                </w:p>
              </w:tc>
              <w:tc>
                <w:tcPr>
                  <w:tcW w:w="3690" w:type="dxa"/>
                  <w:shd w:val="clear" w:color="auto" w:fill="auto"/>
                  <w:vAlign w:val="center"/>
                </w:tcPr>
                <w:p w14:paraId="0BF62667" w14:textId="77777777" w:rsidR="00866549" w:rsidRPr="00866549" w:rsidRDefault="00866549" w:rsidP="00EF4728">
                  <w:pPr>
                    <w:pStyle w:val="Paragraphedeliste"/>
                    <w:spacing w:after="0"/>
                    <w:ind w:left="0"/>
                    <w:jc w:val="both"/>
                    <w:rPr>
                      <w:rFonts w:ascii="Times New Roman" w:eastAsia="Times New Roman" w:hAnsi="Times New Roman" w:cs="Times New Roman"/>
                    </w:rPr>
                  </w:pPr>
                  <w:r w:rsidRPr="00866549">
                    <w:rPr>
                      <w:rFonts w:ascii="Times New Roman" w:eastAsia="Times New Roman" w:hAnsi="Times New Roman" w:cs="Times New Roman"/>
                    </w:rPr>
                    <w:t xml:space="preserve">Le responsable de communication rencontre quelques difficultés sur la gestion et la mise à jour du site en </w:t>
                  </w:r>
                  <w:proofErr w:type="spellStart"/>
                  <w:r w:rsidRPr="00866549">
                    <w:rPr>
                      <w:rFonts w:ascii="Times New Roman" w:eastAsia="Times New Roman" w:hAnsi="Times New Roman" w:cs="Times New Roman"/>
                    </w:rPr>
                    <w:t>back-end</w:t>
                  </w:r>
                  <w:proofErr w:type="spellEnd"/>
                  <w:r w:rsidRPr="00866549">
                    <w:rPr>
                      <w:rFonts w:ascii="Times New Roman" w:eastAsia="Times New Roman" w:hAnsi="Times New Roman" w:cs="Times New Roman"/>
                    </w:rPr>
                    <w:t>.</w:t>
                  </w:r>
                </w:p>
              </w:tc>
              <w:tc>
                <w:tcPr>
                  <w:tcW w:w="4055" w:type="dxa"/>
                  <w:shd w:val="clear" w:color="auto" w:fill="auto"/>
                  <w:vAlign w:val="center"/>
                </w:tcPr>
                <w:p w14:paraId="7D2BE93F" w14:textId="77777777" w:rsidR="00866549" w:rsidRPr="00866549" w:rsidRDefault="00866549" w:rsidP="00EF4728">
                  <w:pPr>
                    <w:pStyle w:val="Paragraphedeliste"/>
                    <w:spacing w:after="0"/>
                    <w:ind w:left="0"/>
                    <w:jc w:val="both"/>
                    <w:rPr>
                      <w:rFonts w:ascii="Times New Roman" w:eastAsia="Times New Roman" w:hAnsi="Times New Roman" w:cs="Times New Roman"/>
                    </w:rPr>
                  </w:pPr>
                  <w:r w:rsidRPr="00866549">
                    <w:rPr>
                      <w:rFonts w:ascii="Times New Roman" w:eastAsia="Times New Roman" w:hAnsi="Times New Roman" w:cs="Times New Roman"/>
                    </w:rPr>
                    <w:t>La version actuelle du CMS Drupal est très ancienne et doit être migrée en version professionnelle (Sous-licence)</w:t>
                  </w:r>
                </w:p>
              </w:tc>
            </w:tr>
            <w:tr w:rsidR="00866549" w:rsidRPr="00866549" w14:paraId="318C0EDB" w14:textId="77777777" w:rsidTr="00EF4728">
              <w:trPr>
                <w:jc w:val="center"/>
              </w:trPr>
              <w:tc>
                <w:tcPr>
                  <w:tcW w:w="360" w:type="dxa"/>
                  <w:shd w:val="clear" w:color="auto" w:fill="auto"/>
                  <w:vAlign w:val="center"/>
                </w:tcPr>
                <w:p w14:paraId="51FA90D4" w14:textId="77777777" w:rsidR="00866549" w:rsidRPr="00866549" w:rsidRDefault="00866549" w:rsidP="00EF4728">
                  <w:pPr>
                    <w:pStyle w:val="Paragraphedeliste"/>
                    <w:spacing w:after="0"/>
                    <w:ind w:left="0"/>
                    <w:jc w:val="center"/>
                    <w:rPr>
                      <w:rFonts w:ascii="Times New Roman" w:eastAsia="Times New Roman" w:hAnsi="Times New Roman" w:cs="Times New Roman"/>
                    </w:rPr>
                  </w:pPr>
                  <w:r w:rsidRPr="00866549">
                    <w:rPr>
                      <w:rFonts w:ascii="Times New Roman" w:eastAsia="Times New Roman" w:hAnsi="Times New Roman" w:cs="Times New Roman"/>
                    </w:rPr>
                    <w:t>02</w:t>
                  </w:r>
                </w:p>
              </w:tc>
              <w:tc>
                <w:tcPr>
                  <w:tcW w:w="1980" w:type="dxa"/>
                  <w:shd w:val="clear" w:color="auto" w:fill="auto"/>
                  <w:vAlign w:val="center"/>
                </w:tcPr>
                <w:p w14:paraId="1492E365" w14:textId="77777777" w:rsidR="00866549" w:rsidRPr="00866549" w:rsidRDefault="00866549" w:rsidP="00EF4728">
                  <w:pPr>
                    <w:pStyle w:val="Paragraphedeliste"/>
                    <w:spacing w:after="0"/>
                    <w:ind w:left="0"/>
                    <w:rPr>
                      <w:rFonts w:ascii="Times New Roman" w:eastAsia="Times New Roman" w:hAnsi="Times New Roman" w:cs="Times New Roman"/>
                    </w:rPr>
                  </w:pPr>
                  <w:r w:rsidRPr="00866549">
                    <w:rPr>
                      <w:rFonts w:ascii="Times New Roman" w:eastAsia="Times New Roman" w:hAnsi="Times New Roman" w:cs="Times New Roman"/>
                    </w:rPr>
                    <w:t>Module e-learning</w:t>
                  </w:r>
                </w:p>
              </w:tc>
              <w:tc>
                <w:tcPr>
                  <w:tcW w:w="3690" w:type="dxa"/>
                  <w:shd w:val="clear" w:color="auto" w:fill="auto"/>
                  <w:vAlign w:val="center"/>
                </w:tcPr>
                <w:p w14:paraId="622A4D04" w14:textId="77777777" w:rsidR="00866549" w:rsidRPr="00866549" w:rsidRDefault="00866549" w:rsidP="00EF4728">
                  <w:pPr>
                    <w:pStyle w:val="Paragraphedeliste"/>
                    <w:spacing w:after="0"/>
                    <w:ind w:left="0"/>
                    <w:jc w:val="both"/>
                    <w:rPr>
                      <w:rFonts w:ascii="Times New Roman" w:eastAsia="Times New Roman" w:hAnsi="Times New Roman" w:cs="Times New Roman"/>
                    </w:rPr>
                  </w:pPr>
                  <w:r w:rsidRPr="00866549">
                    <w:rPr>
                      <w:rFonts w:ascii="Times New Roman" w:eastAsia="Times New Roman" w:hAnsi="Times New Roman" w:cs="Times New Roman"/>
                    </w:rPr>
                    <w:t xml:space="preserve">L’application e-learning ne fonctionne pas sur IOS </w:t>
                  </w:r>
                  <w:proofErr w:type="spellStart"/>
                  <w:proofErr w:type="gramStart"/>
                  <w:r w:rsidRPr="00866549">
                    <w:rPr>
                      <w:rFonts w:ascii="Times New Roman" w:eastAsia="Times New Roman" w:hAnsi="Times New Roman" w:cs="Times New Roman"/>
                    </w:rPr>
                    <w:t>Androïd</w:t>
                  </w:r>
                  <w:proofErr w:type="spellEnd"/>
                  <w:r w:rsidRPr="00866549">
                    <w:rPr>
                      <w:rFonts w:ascii="Times New Roman" w:eastAsia="Times New Roman" w:hAnsi="Times New Roman" w:cs="Times New Roman"/>
                    </w:rPr>
                    <w:t xml:space="preserve">  et</w:t>
                  </w:r>
                  <w:proofErr w:type="gramEnd"/>
                  <w:r w:rsidRPr="00866549">
                    <w:rPr>
                      <w:rFonts w:ascii="Times New Roman" w:eastAsia="Times New Roman" w:hAnsi="Times New Roman" w:cs="Times New Roman"/>
                    </w:rPr>
                    <w:t xml:space="preserve"> MAC OS</w:t>
                  </w:r>
                </w:p>
              </w:tc>
              <w:tc>
                <w:tcPr>
                  <w:tcW w:w="4055" w:type="dxa"/>
                  <w:shd w:val="clear" w:color="auto" w:fill="auto"/>
                  <w:vAlign w:val="center"/>
                </w:tcPr>
                <w:p w14:paraId="0BD97C8E" w14:textId="77777777" w:rsidR="00866549" w:rsidRPr="00866549" w:rsidRDefault="00866549" w:rsidP="00EF4728">
                  <w:pPr>
                    <w:pStyle w:val="Paragraphedeliste"/>
                    <w:spacing w:after="0"/>
                    <w:ind w:left="0"/>
                    <w:jc w:val="both"/>
                    <w:rPr>
                      <w:rFonts w:ascii="Times New Roman" w:eastAsia="Times New Roman" w:hAnsi="Times New Roman" w:cs="Times New Roman"/>
                    </w:rPr>
                  </w:pPr>
                  <w:r w:rsidRPr="00866549">
                    <w:rPr>
                      <w:rFonts w:ascii="Times New Roman" w:eastAsia="Times New Roman" w:hAnsi="Times New Roman" w:cs="Times New Roman"/>
                    </w:rPr>
                    <w:t xml:space="preserve">La version du LMS Moodle est très ancienne. </w:t>
                  </w:r>
                </w:p>
              </w:tc>
            </w:tr>
            <w:tr w:rsidR="00866549" w:rsidRPr="00866549" w14:paraId="33FAC8DF" w14:textId="77777777" w:rsidTr="00EF4728">
              <w:trPr>
                <w:jc w:val="center"/>
              </w:trPr>
              <w:tc>
                <w:tcPr>
                  <w:tcW w:w="360" w:type="dxa"/>
                  <w:shd w:val="clear" w:color="auto" w:fill="auto"/>
                  <w:vAlign w:val="center"/>
                </w:tcPr>
                <w:p w14:paraId="6522B508" w14:textId="77777777" w:rsidR="00866549" w:rsidRPr="00866549" w:rsidRDefault="00866549" w:rsidP="00EF4728">
                  <w:pPr>
                    <w:pStyle w:val="Paragraphedeliste"/>
                    <w:spacing w:after="0"/>
                    <w:ind w:left="0"/>
                    <w:jc w:val="center"/>
                    <w:rPr>
                      <w:rFonts w:ascii="Times New Roman" w:eastAsia="Times New Roman" w:hAnsi="Times New Roman" w:cs="Times New Roman"/>
                    </w:rPr>
                  </w:pPr>
                  <w:r w:rsidRPr="00866549">
                    <w:rPr>
                      <w:rFonts w:ascii="Times New Roman" w:eastAsia="Times New Roman" w:hAnsi="Times New Roman" w:cs="Times New Roman"/>
                    </w:rPr>
                    <w:t>05</w:t>
                  </w:r>
                </w:p>
              </w:tc>
              <w:tc>
                <w:tcPr>
                  <w:tcW w:w="1980" w:type="dxa"/>
                  <w:shd w:val="clear" w:color="auto" w:fill="auto"/>
                  <w:vAlign w:val="center"/>
                </w:tcPr>
                <w:p w14:paraId="7F87ED10" w14:textId="77777777" w:rsidR="00866549" w:rsidRPr="00866549" w:rsidRDefault="00866549" w:rsidP="00EF4728">
                  <w:pPr>
                    <w:pStyle w:val="Paragraphedeliste"/>
                    <w:spacing w:after="0"/>
                    <w:ind w:left="0"/>
                    <w:jc w:val="both"/>
                    <w:rPr>
                      <w:rFonts w:ascii="Times New Roman" w:eastAsia="Times New Roman" w:hAnsi="Times New Roman" w:cs="Times New Roman"/>
                    </w:rPr>
                  </w:pPr>
                  <w:r w:rsidRPr="00866549">
                    <w:rPr>
                      <w:rFonts w:ascii="Times New Roman" w:eastAsia="Times New Roman" w:hAnsi="Times New Roman" w:cs="Times New Roman"/>
                    </w:rPr>
                    <w:t>Sécurité SSL</w:t>
                  </w:r>
                </w:p>
              </w:tc>
              <w:tc>
                <w:tcPr>
                  <w:tcW w:w="3690" w:type="dxa"/>
                  <w:shd w:val="clear" w:color="auto" w:fill="auto"/>
                  <w:vAlign w:val="center"/>
                </w:tcPr>
                <w:p w14:paraId="1C9E7401" w14:textId="77777777" w:rsidR="00866549" w:rsidRPr="00866549" w:rsidRDefault="00866549" w:rsidP="00EF4728">
                  <w:pPr>
                    <w:pStyle w:val="Paragraphedeliste"/>
                    <w:spacing w:after="0"/>
                    <w:ind w:left="0"/>
                    <w:jc w:val="both"/>
                    <w:rPr>
                      <w:rFonts w:ascii="Times New Roman" w:eastAsia="Times New Roman" w:hAnsi="Times New Roman" w:cs="Times New Roman"/>
                    </w:rPr>
                  </w:pPr>
                  <w:r w:rsidRPr="00866549">
                    <w:rPr>
                      <w:rFonts w:ascii="Times New Roman" w:eastAsia="Times New Roman" w:hAnsi="Times New Roman" w:cs="Times New Roman"/>
                    </w:rPr>
                    <w:t>En utilisant le navigateur Firefox, une alerte s’affiche sur l’URL</w:t>
                  </w:r>
                </w:p>
              </w:tc>
              <w:tc>
                <w:tcPr>
                  <w:tcW w:w="4055" w:type="dxa"/>
                  <w:shd w:val="clear" w:color="auto" w:fill="auto"/>
                  <w:vAlign w:val="center"/>
                </w:tcPr>
                <w:p w14:paraId="05D50124" w14:textId="77777777" w:rsidR="00866549" w:rsidRPr="00866549" w:rsidRDefault="00866549" w:rsidP="00EF4728">
                  <w:pPr>
                    <w:pStyle w:val="Paragraphedeliste"/>
                    <w:spacing w:after="0"/>
                    <w:ind w:left="0"/>
                    <w:jc w:val="both"/>
                    <w:rPr>
                      <w:rFonts w:ascii="Times New Roman" w:eastAsia="Times New Roman" w:hAnsi="Times New Roman" w:cs="Times New Roman"/>
                    </w:rPr>
                  </w:pPr>
                  <w:r w:rsidRPr="00866549">
                    <w:rPr>
                      <w:rFonts w:ascii="Times New Roman" w:eastAsia="Times New Roman" w:hAnsi="Times New Roman" w:cs="Times New Roman"/>
                    </w:rPr>
                    <w:t>La version CMS est très ancienne et n’est plus compatible avec le navigateur actuel.</w:t>
                  </w:r>
                </w:p>
                <w:p w14:paraId="57996D16" w14:textId="77777777" w:rsidR="00866549" w:rsidRPr="00866549" w:rsidRDefault="00866549" w:rsidP="00EF4728">
                  <w:pPr>
                    <w:pStyle w:val="Paragraphedeliste"/>
                    <w:spacing w:after="0"/>
                    <w:ind w:left="0"/>
                    <w:jc w:val="both"/>
                    <w:rPr>
                      <w:rFonts w:ascii="Times New Roman" w:eastAsia="Times New Roman" w:hAnsi="Times New Roman" w:cs="Times New Roman"/>
                    </w:rPr>
                  </w:pPr>
                  <w:r w:rsidRPr="00866549">
                    <w:rPr>
                      <w:rFonts w:ascii="Times New Roman" w:eastAsia="Times New Roman" w:hAnsi="Times New Roman" w:cs="Times New Roman"/>
                    </w:rPr>
                    <w:t>Le certificat SSL doit être délivré par une autorité certifiée.</w:t>
                  </w:r>
                </w:p>
              </w:tc>
            </w:tr>
            <w:tr w:rsidR="00866549" w:rsidRPr="00866549" w14:paraId="4FF011A9" w14:textId="77777777" w:rsidTr="00EF4728">
              <w:trPr>
                <w:jc w:val="center"/>
              </w:trPr>
              <w:tc>
                <w:tcPr>
                  <w:tcW w:w="360" w:type="dxa"/>
                  <w:shd w:val="clear" w:color="auto" w:fill="auto"/>
                  <w:vAlign w:val="center"/>
                </w:tcPr>
                <w:p w14:paraId="36F8F1B9" w14:textId="77777777" w:rsidR="00866549" w:rsidRPr="00866549" w:rsidRDefault="00866549" w:rsidP="00EF4728">
                  <w:pPr>
                    <w:pStyle w:val="Paragraphedeliste"/>
                    <w:spacing w:after="0"/>
                    <w:ind w:left="0"/>
                    <w:jc w:val="center"/>
                    <w:rPr>
                      <w:rFonts w:ascii="Times New Roman" w:eastAsia="Times New Roman" w:hAnsi="Times New Roman" w:cs="Times New Roman"/>
                    </w:rPr>
                  </w:pPr>
                  <w:r w:rsidRPr="00866549">
                    <w:rPr>
                      <w:rFonts w:ascii="Times New Roman" w:eastAsia="Times New Roman" w:hAnsi="Times New Roman" w:cs="Times New Roman"/>
                    </w:rPr>
                    <w:t>07</w:t>
                  </w:r>
                </w:p>
              </w:tc>
              <w:tc>
                <w:tcPr>
                  <w:tcW w:w="1980" w:type="dxa"/>
                  <w:shd w:val="clear" w:color="auto" w:fill="auto"/>
                  <w:vAlign w:val="center"/>
                </w:tcPr>
                <w:p w14:paraId="075E1077" w14:textId="77777777" w:rsidR="00866549" w:rsidRPr="00866549" w:rsidRDefault="00866549" w:rsidP="00EF4728">
                  <w:pPr>
                    <w:pStyle w:val="Paragraphedeliste"/>
                    <w:spacing w:after="0"/>
                    <w:ind w:left="0"/>
                    <w:jc w:val="both"/>
                    <w:rPr>
                      <w:rFonts w:ascii="Times New Roman" w:eastAsia="Times New Roman" w:hAnsi="Times New Roman" w:cs="Times New Roman"/>
                    </w:rPr>
                  </w:pPr>
                  <w:proofErr w:type="spellStart"/>
                  <w:r w:rsidRPr="00866549">
                    <w:rPr>
                      <w:rFonts w:ascii="Times New Roman" w:eastAsia="Times New Roman" w:hAnsi="Times New Roman" w:cs="Times New Roman"/>
                    </w:rPr>
                    <w:t>Webmastering</w:t>
                  </w:r>
                  <w:proofErr w:type="spellEnd"/>
                </w:p>
              </w:tc>
              <w:tc>
                <w:tcPr>
                  <w:tcW w:w="3690" w:type="dxa"/>
                  <w:shd w:val="clear" w:color="auto" w:fill="auto"/>
                  <w:vAlign w:val="center"/>
                </w:tcPr>
                <w:p w14:paraId="3EAA58EE" w14:textId="77777777" w:rsidR="00866549" w:rsidRPr="00866549" w:rsidRDefault="00866549" w:rsidP="00EF4728">
                  <w:pPr>
                    <w:pStyle w:val="Paragraphedeliste"/>
                    <w:spacing w:after="0"/>
                    <w:ind w:left="0"/>
                    <w:jc w:val="both"/>
                    <w:rPr>
                      <w:rFonts w:ascii="Times New Roman" w:eastAsia="Times New Roman" w:hAnsi="Times New Roman" w:cs="Times New Roman"/>
                    </w:rPr>
                  </w:pPr>
                  <w:r w:rsidRPr="00866549">
                    <w:rPr>
                      <w:rFonts w:ascii="Times New Roman" w:eastAsia="Times New Roman" w:hAnsi="Times New Roman" w:cs="Times New Roman"/>
                    </w:rPr>
                    <w:t>La mise à jour de la page d’accueil nécessite un script en ligne de commande.</w:t>
                  </w:r>
                </w:p>
              </w:tc>
              <w:tc>
                <w:tcPr>
                  <w:tcW w:w="4055" w:type="dxa"/>
                  <w:shd w:val="clear" w:color="auto" w:fill="auto"/>
                  <w:vAlign w:val="center"/>
                </w:tcPr>
                <w:p w14:paraId="2822890A" w14:textId="77777777" w:rsidR="00866549" w:rsidRPr="00866549" w:rsidRDefault="00866549" w:rsidP="00EF4728">
                  <w:pPr>
                    <w:pStyle w:val="Paragraphedeliste"/>
                    <w:spacing w:after="0"/>
                    <w:ind w:left="0"/>
                    <w:jc w:val="both"/>
                    <w:rPr>
                      <w:rFonts w:ascii="Times New Roman" w:eastAsia="Times New Roman" w:hAnsi="Times New Roman" w:cs="Times New Roman"/>
                    </w:rPr>
                  </w:pPr>
                  <w:r w:rsidRPr="00866549">
                    <w:rPr>
                      <w:rFonts w:ascii="Times New Roman" w:eastAsia="Times New Roman" w:hAnsi="Times New Roman" w:cs="Times New Roman"/>
                    </w:rPr>
                    <w:t>Les responsables de communication font toujours appel à la DSI pour une mise à jour de la page d’accueil.</w:t>
                  </w:r>
                </w:p>
              </w:tc>
            </w:tr>
          </w:tbl>
          <w:p w14:paraId="47E24FBE" w14:textId="77777777" w:rsidR="00866549" w:rsidRPr="00866549" w:rsidRDefault="00866549" w:rsidP="00EF4728">
            <w:pPr>
              <w:spacing w:line="276" w:lineRule="auto"/>
              <w:ind w:firstLine="709"/>
              <w:jc w:val="both"/>
              <w:rPr>
                <w:sz w:val="22"/>
                <w:szCs w:val="22"/>
                <w:lang w:val="fr-FR"/>
              </w:rPr>
            </w:pPr>
          </w:p>
          <w:p w14:paraId="501A1393" w14:textId="77777777" w:rsidR="00866549" w:rsidRPr="00866549" w:rsidRDefault="00866549" w:rsidP="00EF4728">
            <w:pPr>
              <w:spacing w:line="276" w:lineRule="auto"/>
              <w:ind w:firstLine="709"/>
              <w:jc w:val="both"/>
              <w:rPr>
                <w:sz w:val="22"/>
                <w:szCs w:val="22"/>
                <w:lang w:val="fr-FR"/>
              </w:rPr>
            </w:pPr>
            <w:r w:rsidRPr="00866549">
              <w:rPr>
                <w:sz w:val="22"/>
                <w:szCs w:val="22"/>
                <w:lang w:val="fr-FR"/>
              </w:rPr>
              <w:t>L’évolution du contexte actuelle (mise en œuvre de la SNLCC, période de la pandémie « Covid-19 », avènement d’une Stratégie nationale de LBC/FT, promotion d’un dispositif de recouvrement des avoirs illicites, etc.) motive la nécessité de mettre à jour le site web du SAMIFIN (design, contenus, objectifs de la nouvelle Stratégie nationale LBC/FT, ouverture, partage, liens entre les différents outils digitaux des partenaires, supports, éventualité d’évolution de la charte graphique du SAMIFIN, etc.).</w:t>
            </w:r>
          </w:p>
          <w:p w14:paraId="136DC94B" w14:textId="77777777" w:rsidR="00866549" w:rsidRPr="00866549" w:rsidRDefault="00866549" w:rsidP="00EF4728">
            <w:pPr>
              <w:spacing w:line="276" w:lineRule="auto"/>
              <w:ind w:firstLine="709"/>
              <w:jc w:val="both"/>
              <w:rPr>
                <w:sz w:val="22"/>
                <w:szCs w:val="22"/>
                <w:lang w:val="fr-FR"/>
              </w:rPr>
            </w:pPr>
          </w:p>
          <w:p w14:paraId="75D00262" w14:textId="77777777" w:rsidR="00866549" w:rsidRPr="00866549" w:rsidRDefault="00866549" w:rsidP="00EF4728">
            <w:pPr>
              <w:spacing w:line="276" w:lineRule="auto"/>
              <w:ind w:firstLine="709"/>
              <w:jc w:val="both"/>
              <w:rPr>
                <w:sz w:val="22"/>
                <w:szCs w:val="22"/>
                <w:lang w:val="fr-FR"/>
              </w:rPr>
            </w:pPr>
            <w:r w:rsidRPr="00866549">
              <w:rPr>
                <w:sz w:val="22"/>
                <w:szCs w:val="22"/>
                <w:lang w:val="fr-FR"/>
              </w:rPr>
              <w:t>A ce titre, le SAMIFIN, dans le cadre du Projet GOUDMADA, sollicite un appui pour le développement de son site WEB à partir d’un cahier de charge.</w:t>
            </w:r>
          </w:p>
          <w:p w14:paraId="47F85606" w14:textId="77777777" w:rsidR="00866549" w:rsidRPr="00866549" w:rsidRDefault="00866549" w:rsidP="00EF4728">
            <w:pPr>
              <w:spacing w:line="276" w:lineRule="auto"/>
              <w:ind w:firstLine="360"/>
              <w:jc w:val="both"/>
              <w:rPr>
                <w:sz w:val="22"/>
                <w:szCs w:val="22"/>
                <w:lang w:val="fr-FR"/>
              </w:rPr>
            </w:pPr>
          </w:p>
        </w:tc>
      </w:tr>
      <w:tr w:rsidR="00866549" w:rsidRPr="00C2448E" w14:paraId="350DF0FC" w14:textId="77777777" w:rsidTr="00EF4728">
        <w:trPr>
          <w:trHeight w:val="416"/>
        </w:trPr>
        <w:tc>
          <w:tcPr>
            <w:tcW w:w="9870" w:type="dxa"/>
            <w:shd w:val="clear" w:color="auto" w:fill="000080"/>
            <w:vAlign w:val="center"/>
          </w:tcPr>
          <w:p w14:paraId="7C146259" w14:textId="77777777" w:rsidR="00866549" w:rsidRPr="00C2448E" w:rsidRDefault="00866549" w:rsidP="00EF4728">
            <w:pPr>
              <w:keepNext/>
              <w:spacing w:line="276" w:lineRule="auto"/>
              <w:rPr>
                <w:b/>
                <w:bCs/>
                <w:sz w:val="22"/>
                <w:szCs w:val="22"/>
                <w:lang w:val="fr-FR"/>
              </w:rPr>
            </w:pPr>
            <w:r w:rsidRPr="00C2448E">
              <w:rPr>
                <w:b/>
                <w:bCs/>
                <w:sz w:val="22"/>
                <w:szCs w:val="22"/>
                <w:lang w:val="fr-FR"/>
              </w:rPr>
              <w:lastRenderedPageBreak/>
              <w:t xml:space="preserve">III. Objectif, fonction et condition de réalisation   </w:t>
            </w:r>
          </w:p>
        </w:tc>
      </w:tr>
      <w:tr w:rsidR="00866549" w:rsidRPr="00C2448E" w14:paraId="26B83BF8" w14:textId="77777777" w:rsidTr="00EF4728">
        <w:trPr>
          <w:trHeight w:val="2258"/>
        </w:trPr>
        <w:tc>
          <w:tcPr>
            <w:tcW w:w="9870" w:type="dxa"/>
          </w:tcPr>
          <w:p w14:paraId="72E2C8BD" w14:textId="77777777" w:rsidR="00866549" w:rsidRPr="00AF039F" w:rsidRDefault="00866549" w:rsidP="00EF4728">
            <w:pPr>
              <w:spacing w:line="276" w:lineRule="auto"/>
              <w:jc w:val="both"/>
              <w:rPr>
                <w:sz w:val="22"/>
                <w:szCs w:val="22"/>
                <w:lang w:val="fr-FR"/>
              </w:rPr>
            </w:pPr>
          </w:p>
          <w:p w14:paraId="013BE8A9" w14:textId="77777777" w:rsidR="00866549" w:rsidRPr="00071208" w:rsidRDefault="00866549" w:rsidP="00EF4728">
            <w:pPr>
              <w:spacing w:line="276" w:lineRule="auto"/>
              <w:jc w:val="both"/>
              <w:rPr>
                <w:rFonts w:ascii="Arial Narrow" w:hAnsi="Arial Narrow" w:cs="Calibri"/>
                <w:sz w:val="22"/>
                <w:szCs w:val="22"/>
                <w:lang w:val="fr-FR"/>
              </w:rPr>
            </w:pPr>
            <w:r w:rsidRPr="00AF039F">
              <w:rPr>
                <w:sz w:val="22"/>
                <w:szCs w:val="22"/>
                <w:lang w:val="fr-FR"/>
              </w:rPr>
              <w:t xml:space="preserve">L’objectif de la mission vise </w:t>
            </w:r>
            <w:r w:rsidRPr="00071208">
              <w:rPr>
                <w:sz w:val="22"/>
                <w:szCs w:val="22"/>
                <w:lang w:val="fr-FR"/>
              </w:rPr>
              <w:t>à améliorer la visibilité et la diffusion d’informations du SAMIFIN sur la lutte contre le blanchiment de capitaux et du financement du terrorisme.</w:t>
            </w:r>
          </w:p>
          <w:p w14:paraId="72594161" w14:textId="77777777" w:rsidR="00866549" w:rsidRPr="00AF039F" w:rsidRDefault="00866549" w:rsidP="00EF4728">
            <w:pPr>
              <w:spacing w:line="276" w:lineRule="auto"/>
              <w:jc w:val="both"/>
              <w:rPr>
                <w:sz w:val="22"/>
                <w:szCs w:val="22"/>
                <w:lang w:val="fr-FR"/>
              </w:rPr>
            </w:pPr>
          </w:p>
          <w:p w14:paraId="652E29F6" w14:textId="77777777" w:rsidR="00866549" w:rsidRPr="00AF039F" w:rsidRDefault="00866549" w:rsidP="00EF4728">
            <w:pPr>
              <w:spacing w:line="276" w:lineRule="auto"/>
              <w:jc w:val="both"/>
              <w:rPr>
                <w:sz w:val="22"/>
                <w:szCs w:val="22"/>
                <w:lang w:val="fr-FR"/>
              </w:rPr>
            </w:pPr>
            <w:r w:rsidRPr="00AF039F">
              <w:rPr>
                <w:sz w:val="22"/>
                <w:szCs w:val="22"/>
                <w:lang w:val="fr-FR"/>
              </w:rPr>
              <w:t>Sous l’autorité du Chef du Projet GOUDMADA, le prestataire sera chargé d’assurer :</w:t>
            </w:r>
          </w:p>
          <w:p w14:paraId="370CB42F" w14:textId="77777777" w:rsidR="00866549" w:rsidRPr="00071208" w:rsidRDefault="00866549" w:rsidP="00866549">
            <w:pPr>
              <w:pStyle w:val="Paragraphedeliste"/>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76" w:lineRule="auto"/>
              <w:ind w:hanging="360"/>
              <w:jc w:val="both"/>
              <w:rPr>
                <w:rFonts w:ascii="Times New Roman" w:eastAsia="Times New Roman" w:hAnsi="Times New Roman"/>
              </w:rPr>
            </w:pPr>
            <w:proofErr w:type="gramStart"/>
            <w:r w:rsidRPr="00071208">
              <w:rPr>
                <w:rFonts w:ascii="Times New Roman" w:eastAsia="Times New Roman" w:hAnsi="Times New Roman"/>
              </w:rPr>
              <w:t>le</w:t>
            </w:r>
            <w:proofErr w:type="gramEnd"/>
            <w:r w:rsidRPr="00071208">
              <w:rPr>
                <w:rFonts w:ascii="Times New Roman" w:eastAsia="Times New Roman" w:hAnsi="Times New Roman"/>
              </w:rPr>
              <w:t xml:space="preserve"> recueil des besoins et l’analyse de l’existant</w:t>
            </w:r>
          </w:p>
          <w:p w14:paraId="7D69458A" w14:textId="77777777" w:rsidR="00866549" w:rsidRPr="00071208" w:rsidRDefault="00866549" w:rsidP="00866549">
            <w:pPr>
              <w:pStyle w:val="Paragraphedeliste"/>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76" w:lineRule="auto"/>
              <w:ind w:hanging="360"/>
              <w:jc w:val="both"/>
              <w:rPr>
                <w:rFonts w:ascii="Times New Roman" w:eastAsia="Times New Roman" w:hAnsi="Times New Roman"/>
              </w:rPr>
            </w:pPr>
            <w:proofErr w:type="gramStart"/>
            <w:r w:rsidRPr="00071208">
              <w:rPr>
                <w:rFonts w:ascii="Times New Roman" w:eastAsia="Times New Roman" w:hAnsi="Times New Roman"/>
              </w:rPr>
              <w:t>la</w:t>
            </w:r>
            <w:proofErr w:type="gramEnd"/>
            <w:r w:rsidRPr="00071208">
              <w:rPr>
                <w:rFonts w:ascii="Times New Roman" w:eastAsia="Times New Roman" w:hAnsi="Times New Roman"/>
              </w:rPr>
              <w:t xml:space="preserve"> saisie et transcription des données dans le nouveau site Web</w:t>
            </w:r>
          </w:p>
          <w:p w14:paraId="4A9DB080" w14:textId="77777777" w:rsidR="00866549" w:rsidRPr="00071208" w:rsidRDefault="00866549" w:rsidP="00866549">
            <w:pPr>
              <w:pStyle w:val="Paragraphedeliste"/>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76" w:lineRule="auto"/>
              <w:ind w:hanging="360"/>
              <w:jc w:val="both"/>
              <w:rPr>
                <w:rFonts w:ascii="Times New Roman" w:eastAsia="Times New Roman" w:hAnsi="Times New Roman"/>
              </w:rPr>
            </w:pPr>
            <w:proofErr w:type="gramStart"/>
            <w:r w:rsidRPr="00071208">
              <w:rPr>
                <w:rFonts w:ascii="Times New Roman" w:eastAsia="Times New Roman" w:hAnsi="Times New Roman"/>
              </w:rPr>
              <w:t>le</w:t>
            </w:r>
            <w:proofErr w:type="gramEnd"/>
            <w:r w:rsidRPr="00071208">
              <w:rPr>
                <w:rFonts w:ascii="Times New Roman" w:eastAsia="Times New Roman" w:hAnsi="Times New Roman"/>
              </w:rPr>
              <w:t xml:space="preserve"> développement d’une interface </w:t>
            </w:r>
            <w:proofErr w:type="spellStart"/>
            <w:r w:rsidRPr="00071208">
              <w:rPr>
                <w:rFonts w:ascii="Times New Roman" w:eastAsia="Times New Roman" w:hAnsi="Times New Roman"/>
              </w:rPr>
              <w:t>back-end</w:t>
            </w:r>
            <w:proofErr w:type="spellEnd"/>
            <w:r w:rsidRPr="00071208">
              <w:rPr>
                <w:rFonts w:ascii="Times New Roman" w:eastAsia="Times New Roman" w:hAnsi="Times New Roman"/>
              </w:rPr>
              <w:t xml:space="preserve"> destinée au webmaster</w:t>
            </w:r>
          </w:p>
          <w:p w14:paraId="1E88F199" w14:textId="77777777" w:rsidR="00866549" w:rsidRPr="00071208" w:rsidRDefault="00866549" w:rsidP="00866549">
            <w:pPr>
              <w:pStyle w:val="Paragraphedeliste"/>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76" w:lineRule="auto"/>
              <w:ind w:hanging="360"/>
              <w:jc w:val="both"/>
              <w:rPr>
                <w:rFonts w:ascii="Times New Roman" w:eastAsia="Times New Roman" w:hAnsi="Times New Roman"/>
              </w:rPr>
            </w:pPr>
            <w:proofErr w:type="gramStart"/>
            <w:r w:rsidRPr="00071208">
              <w:rPr>
                <w:rFonts w:ascii="Times New Roman" w:eastAsia="Times New Roman" w:hAnsi="Times New Roman"/>
              </w:rPr>
              <w:t>le</w:t>
            </w:r>
            <w:proofErr w:type="gramEnd"/>
            <w:r w:rsidRPr="00071208">
              <w:rPr>
                <w:rFonts w:ascii="Times New Roman" w:eastAsia="Times New Roman" w:hAnsi="Times New Roman"/>
              </w:rPr>
              <w:t xml:space="preserve"> développement d’une interface destinée au grand public et accessible sur tous les navigateurs et les mobiles</w:t>
            </w:r>
          </w:p>
          <w:p w14:paraId="06A93EEC" w14:textId="77777777" w:rsidR="00866549" w:rsidRPr="00071208" w:rsidRDefault="00866549" w:rsidP="00866549">
            <w:pPr>
              <w:pStyle w:val="Paragraphedeliste"/>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76" w:lineRule="auto"/>
              <w:ind w:hanging="360"/>
              <w:jc w:val="both"/>
              <w:rPr>
                <w:rFonts w:ascii="Times New Roman" w:eastAsia="Times New Roman" w:hAnsi="Times New Roman"/>
              </w:rPr>
            </w:pPr>
            <w:proofErr w:type="gramStart"/>
            <w:r w:rsidRPr="00071208">
              <w:rPr>
                <w:rFonts w:ascii="Times New Roman" w:eastAsia="Times New Roman" w:hAnsi="Times New Roman"/>
              </w:rPr>
              <w:t>le</w:t>
            </w:r>
            <w:proofErr w:type="gramEnd"/>
            <w:r w:rsidRPr="00071208">
              <w:rPr>
                <w:rFonts w:ascii="Times New Roman" w:eastAsia="Times New Roman" w:hAnsi="Times New Roman"/>
              </w:rPr>
              <w:t xml:space="preserve"> transfert de compétences</w:t>
            </w:r>
          </w:p>
          <w:p w14:paraId="25DF8A06" w14:textId="77777777" w:rsidR="00866549" w:rsidRPr="00AF039F" w:rsidRDefault="00866549" w:rsidP="00EF4728">
            <w:pPr>
              <w:pStyle w:val="Paragraphedeliste"/>
              <w:pBdr>
                <w:top w:val="none" w:sz="4" w:space="0" w:color="000000"/>
                <w:left w:val="none" w:sz="4" w:space="0" w:color="000000"/>
                <w:bottom w:val="none" w:sz="4" w:space="0" w:color="000000"/>
                <w:right w:val="none" w:sz="4" w:space="0" w:color="000000"/>
                <w:between w:val="none" w:sz="4" w:space="0" w:color="000000"/>
              </w:pBdr>
              <w:spacing w:after="0"/>
              <w:ind w:left="1080"/>
              <w:jc w:val="both"/>
              <w:rPr>
                <w:rFonts w:ascii="Times New Roman" w:hAnsi="Times New Roman"/>
              </w:rPr>
            </w:pPr>
          </w:p>
          <w:p w14:paraId="0BBEDB0E" w14:textId="77777777" w:rsidR="00866549" w:rsidRPr="00866549" w:rsidRDefault="00866549" w:rsidP="00EF4728">
            <w:pPr>
              <w:pStyle w:val="Corpsdetexte"/>
              <w:spacing w:line="276" w:lineRule="auto"/>
              <w:ind w:right="-72"/>
              <w:jc w:val="both"/>
              <w:rPr>
                <w:lang w:val="fr-FR"/>
              </w:rPr>
            </w:pPr>
            <w:r w:rsidRPr="00866549">
              <w:rPr>
                <w:lang w:val="fr-FR"/>
              </w:rPr>
              <w:t>La consultance sera réalisée à Antananarivo dans les locaux du SAMIFIN.</w:t>
            </w:r>
          </w:p>
          <w:p w14:paraId="33E65784" w14:textId="77777777" w:rsidR="00866549" w:rsidRPr="00866549" w:rsidRDefault="00866549" w:rsidP="00EF4728">
            <w:pPr>
              <w:pStyle w:val="Corpsdetexte"/>
              <w:spacing w:line="276" w:lineRule="auto"/>
              <w:ind w:right="-72"/>
              <w:jc w:val="both"/>
              <w:rPr>
                <w:lang w:val="fr-FR"/>
              </w:rPr>
            </w:pPr>
          </w:p>
        </w:tc>
      </w:tr>
      <w:tr w:rsidR="00866549" w:rsidRPr="00C2448E" w14:paraId="56CC9A76" w14:textId="77777777" w:rsidTr="00EF4728">
        <w:trPr>
          <w:trHeight w:val="309"/>
        </w:trPr>
        <w:tc>
          <w:tcPr>
            <w:tcW w:w="9870" w:type="dxa"/>
            <w:shd w:val="clear" w:color="auto" w:fill="000080"/>
            <w:vAlign w:val="center"/>
          </w:tcPr>
          <w:p w14:paraId="04E16AD8" w14:textId="77777777" w:rsidR="00866549" w:rsidRPr="00C2448E" w:rsidRDefault="00866549" w:rsidP="00EF4728">
            <w:pPr>
              <w:spacing w:line="276" w:lineRule="auto"/>
              <w:rPr>
                <w:b/>
                <w:bCs/>
                <w:sz w:val="22"/>
                <w:szCs w:val="22"/>
                <w:lang w:val="fr-FR"/>
              </w:rPr>
            </w:pPr>
            <w:r w:rsidRPr="00C2448E">
              <w:rPr>
                <w:b/>
                <w:bCs/>
                <w:sz w:val="22"/>
                <w:szCs w:val="22"/>
                <w:lang w:val="fr-FR"/>
              </w:rPr>
              <w:lastRenderedPageBreak/>
              <w:t>IV. Livrables et jalons de paiement</w:t>
            </w:r>
          </w:p>
        </w:tc>
      </w:tr>
      <w:tr w:rsidR="00866549" w:rsidRPr="00C2448E" w14:paraId="03E33DE4" w14:textId="77777777" w:rsidTr="00EF4728">
        <w:trPr>
          <w:trHeight w:val="1496"/>
        </w:trPr>
        <w:tc>
          <w:tcPr>
            <w:tcW w:w="9870" w:type="dxa"/>
          </w:tcPr>
          <w:p w14:paraId="024E9157" w14:textId="77777777" w:rsidR="00866549" w:rsidRPr="00C2448E" w:rsidRDefault="00866549" w:rsidP="00EF4728">
            <w:pPr>
              <w:pStyle w:val="Paragraphedeliste"/>
              <w:spacing w:after="0"/>
              <w:ind w:left="0"/>
              <w:jc w:val="both"/>
              <w:rPr>
                <w:rFonts w:ascii="Times New Roman" w:hAnsi="Times New Roman"/>
              </w:rPr>
            </w:pPr>
          </w:p>
          <w:p w14:paraId="1B2A5C5F" w14:textId="77777777" w:rsidR="00866549" w:rsidRDefault="00866549" w:rsidP="00EF4728">
            <w:pPr>
              <w:pStyle w:val="Paragraphedeliste"/>
              <w:spacing w:after="0"/>
              <w:ind w:left="0"/>
              <w:jc w:val="both"/>
              <w:rPr>
                <w:rFonts w:ascii="Times New Roman" w:hAnsi="Times New Roman"/>
              </w:rPr>
            </w:pPr>
            <w:r w:rsidRPr="00C2448E">
              <w:rPr>
                <w:rFonts w:ascii="Times New Roman" w:hAnsi="Times New Roman"/>
              </w:rPr>
              <w:t xml:space="preserve">Pour l’ensemble de la prestation, le </w:t>
            </w:r>
            <w:r>
              <w:rPr>
                <w:rFonts w:ascii="Times New Roman" w:hAnsi="Times New Roman"/>
              </w:rPr>
              <w:t>prestataire</w:t>
            </w:r>
            <w:r w:rsidRPr="00C2448E">
              <w:rPr>
                <w:rFonts w:ascii="Times New Roman" w:hAnsi="Times New Roman"/>
              </w:rPr>
              <w:t xml:space="preserve"> </w:t>
            </w:r>
            <w:r>
              <w:rPr>
                <w:rFonts w:ascii="Times New Roman" w:hAnsi="Times New Roman"/>
              </w:rPr>
              <w:t>livrera</w:t>
            </w:r>
            <w:r w:rsidRPr="00C2448E">
              <w:rPr>
                <w:rFonts w:ascii="Times New Roman" w:hAnsi="Times New Roman"/>
              </w:rPr>
              <w:t xml:space="preserve"> </w:t>
            </w:r>
            <w:r>
              <w:rPr>
                <w:rFonts w:ascii="Times New Roman" w:hAnsi="Times New Roman"/>
              </w:rPr>
              <w:t>un rapport de démarrage (</w:t>
            </w:r>
            <w:r w:rsidRPr="00E65B62">
              <w:rPr>
                <w:rFonts w:ascii="Times New Roman" w:hAnsi="Times New Roman"/>
              </w:rPr>
              <w:t>décrivant la méthodologie</w:t>
            </w:r>
            <w:r>
              <w:rPr>
                <w:rFonts w:ascii="Times New Roman" w:hAnsi="Times New Roman"/>
              </w:rPr>
              <w:t xml:space="preserve"> et le calendrier de mise en œuvre) et un rapport final qui atteste de la mise en place des livrables pour chaque composante.</w:t>
            </w:r>
          </w:p>
          <w:p w14:paraId="432670F8" w14:textId="77777777" w:rsidR="00866549" w:rsidRPr="00C2448E" w:rsidRDefault="00866549" w:rsidP="00EF4728">
            <w:pPr>
              <w:pStyle w:val="Paragraphedeliste"/>
              <w:spacing w:after="0"/>
              <w:ind w:left="0"/>
              <w:jc w:val="both"/>
              <w:rPr>
                <w:rFonts w:ascii="Times New Roman" w:hAnsi="Times New Roman"/>
              </w:rPr>
            </w:pPr>
          </w:p>
          <w:p w14:paraId="34C8BD60" w14:textId="77777777" w:rsidR="00866549" w:rsidRPr="00C2448E" w:rsidRDefault="00866549" w:rsidP="00EF4728">
            <w:pPr>
              <w:pStyle w:val="Paragraphedeliste"/>
              <w:spacing w:after="0"/>
              <w:ind w:left="0"/>
              <w:jc w:val="both"/>
              <w:rPr>
                <w:rFonts w:ascii="Times New Roman" w:hAnsi="Times New Roman"/>
              </w:rPr>
            </w:pPr>
            <w:r w:rsidRPr="00C2448E">
              <w:rPr>
                <w:rFonts w:ascii="Times New Roman" w:hAnsi="Times New Roman"/>
              </w:rPr>
              <w:t>Le</w:t>
            </w:r>
            <w:r>
              <w:rPr>
                <w:rFonts w:ascii="Times New Roman" w:hAnsi="Times New Roman"/>
              </w:rPr>
              <w:t>s</w:t>
            </w:r>
            <w:r w:rsidRPr="00C2448E">
              <w:rPr>
                <w:rFonts w:ascii="Times New Roman" w:hAnsi="Times New Roman"/>
              </w:rPr>
              <w:t xml:space="preserve"> paiement</w:t>
            </w:r>
            <w:r>
              <w:rPr>
                <w:rFonts w:ascii="Times New Roman" w:hAnsi="Times New Roman"/>
              </w:rPr>
              <w:t>s</w:t>
            </w:r>
            <w:r w:rsidRPr="00C2448E">
              <w:rPr>
                <w:rFonts w:ascii="Times New Roman" w:hAnsi="Times New Roman"/>
              </w:rPr>
              <w:t xml:space="preserve"> ser</w:t>
            </w:r>
            <w:r>
              <w:rPr>
                <w:rFonts w:ascii="Times New Roman" w:hAnsi="Times New Roman"/>
              </w:rPr>
              <w:t>ont</w:t>
            </w:r>
            <w:r w:rsidRPr="00C2448E">
              <w:rPr>
                <w:rFonts w:ascii="Times New Roman" w:hAnsi="Times New Roman"/>
              </w:rPr>
              <w:t xml:space="preserve"> </w:t>
            </w:r>
            <w:r>
              <w:rPr>
                <w:rFonts w:ascii="Times New Roman" w:hAnsi="Times New Roman"/>
              </w:rPr>
              <w:t>réalisés</w:t>
            </w:r>
            <w:r w:rsidRPr="00C2448E">
              <w:rPr>
                <w:rFonts w:ascii="Times New Roman" w:hAnsi="Times New Roman"/>
              </w:rPr>
              <w:t xml:space="preserve"> après la validation des livrables suivants :</w:t>
            </w:r>
          </w:p>
          <w:tbl>
            <w:tblPr>
              <w:tblW w:w="9574" w:type="dxa"/>
              <w:jc w:val="center"/>
              <w:tblCellMar>
                <w:left w:w="70" w:type="dxa"/>
                <w:right w:w="70" w:type="dxa"/>
              </w:tblCellMar>
              <w:tblLook w:val="04A0" w:firstRow="1" w:lastRow="0" w:firstColumn="1" w:lastColumn="0" w:noHBand="0" w:noVBand="1"/>
            </w:tblPr>
            <w:tblGrid>
              <w:gridCol w:w="4476"/>
              <w:gridCol w:w="2322"/>
              <w:gridCol w:w="2776"/>
            </w:tblGrid>
            <w:tr w:rsidR="00866549" w:rsidRPr="00C2448E" w14:paraId="191E5E51" w14:textId="77777777" w:rsidTr="00EF4728">
              <w:trPr>
                <w:trHeight w:val="458"/>
                <w:jc w:val="center"/>
              </w:trPr>
              <w:tc>
                <w:tcPr>
                  <w:tcW w:w="4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5D934" w14:textId="77777777" w:rsidR="00866549" w:rsidRPr="00C2448E" w:rsidRDefault="00866549" w:rsidP="00EF4728">
                  <w:pPr>
                    <w:spacing w:line="276" w:lineRule="auto"/>
                    <w:jc w:val="center"/>
                    <w:rPr>
                      <w:b/>
                      <w:bCs/>
                      <w:color w:val="000000"/>
                      <w:sz w:val="22"/>
                      <w:szCs w:val="22"/>
                      <w:lang w:val="fr-FR" w:eastAsia="fr-FR"/>
                    </w:rPr>
                  </w:pPr>
                  <w:proofErr w:type="spellStart"/>
                  <w:r>
                    <w:rPr>
                      <w:b/>
                      <w:bCs/>
                      <w:color w:val="000000"/>
                      <w:sz w:val="22"/>
                      <w:szCs w:val="22"/>
                      <w:lang w:eastAsia="fr-FR"/>
                    </w:rPr>
                    <w:t>L</w:t>
                  </w:r>
                  <w:r w:rsidRPr="00C2448E">
                    <w:rPr>
                      <w:b/>
                      <w:bCs/>
                      <w:color w:val="000000"/>
                      <w:sz w:val="22"/>
                      <w:szCs w:val="22"/>
                      <w:lang w:eastAsia="fr-FR"/>
                    </w:rPr>
                    <w:t>ivrables</w:t>
                  </w:r>
                  <w:proofErr w:type="spellEnd"/>
                </w:p>
              </w:tc>
              <w:tc>
                <w:tcPr>
                  <w:tcW w:w="2322" w:type="dxa"/>
                  <w:tcBorders>
                    <w:top w:val="single" w:sz="4" w:space="0" w:color="auto"/>
                    <w:left w:val="nil"/>
                    <w:bottom w:val="single" w:sz="4" w:space="0" w:color="auto"/>
                    <w:right w:val="single" w:sz="4" w:space="0" w:color="auto"/>
                  </w:tcBorders>
                  <w:shd w:val="clear" w:color="auto" w:fill="auto"/>
                  <w:vAlign w:val="center"/>
                  <w:hideMark/>
                </w:tcPr>
                <w:p w14:paraId="253A64C0" w14:textId="77777777" w:rsidR="00866549" w:rsidRPr="00C2448E" w:rsidRDefault="00866549" w:rsidP="00EF4728">
                  <w:pPr>
                    <w:spacing w:line="276" w:lineRule="auto"/>
                    <w:jc w:val="center"/>
                    <w:rPr>
                      <w:b/>
                      <w:bCs/>
                      <w:color w:val="000000"/>
                      <w:sz w:val="22"/>
                      <w:szCs w:val="22"/>
                      <w:lang w:val="fr-FR" w:eastAsia="fr-FR"/>
                    </w:rPr>
                  </w:pPr>
                  <w:proofErr w:type="spellStart"/>
                  <w:r w:rsidRPr="00C2448E">
                    <w:rPr>
                      <w:b/>
                      <w:bCs/>
                      <w:color w:val="000000"/>
                      <w:sz w:val="22"/>
                      <w:szCs w:val="22"/>
                      <w:lang w:eastAsia="fr-FR"/>
                    </w:rPr>
                    <w:t>Délai</w:t>
                  </w:r>
                  <w:proofErr w:type="spellEnd"/>
                </w:p>
              </w:tc>
              <w:tc>
                <w:tcPr>
                  <w:tcW w:w="2776" w:type="dxa"/>
                  <w:tcBorders>
                    <w:top w:val="single" w:sz="4" w:space="0" w:color="auto"/>
                    <w:left w:val="nil"/>
                    <w:bottom w:val="single" w:sz="4" w:space="0" w:color="auto"/>
                    <w:right w:val="single" w:sz="4" w:space="0" w:color="auto"/>
                  </w:tcBorders>
                  <w:shd w:val="clear" w:color="auto" w:fill="auto"/>
                  <w:vAlign w:val="center"/>
                  <w:hideMark/>
                </w:tcPr>
                <w:p w14:paraId="4C37F0D1" w14:textId="77777777" w:rsidR="00866549" w:rsidRPr="00C2448E" w:rsidRDefault="00866549" w:rsidP="00EF4728">
                  <w:pPr>
                    <w:spacing w:line="276" w:lineRule="auto"/>
                    <w:jc w:val="center"/>
                    <w:rPr>
                      <w:b/>
                      <w:bCs/>
                      <w:color w:val="000000"/>
                      <w:sz w:val="22"/>
                      <w:szCs w:val="22"/>
                      <w:lang w:val="fr-FR" w:eastAsia="fr-FR"/>
                    </w:rPr>
                  </w:pPr>
                  <w:r w:rsidRPr="00C2448E">
                    <w:rPr>
                      <w:b/>
                      <w:bCs/>
                      <w:color w:val="000000"/>
                      <w:sz w:val="22"/>
                      <w:szCs w:val="22"/>
                      <w:lang w:eastAsia="fr-FR"/>
                    </w:rPr>
                    <w:t>%</w:t>
                  </w:r>
                </w:p>
              </w:tc>
            </w:tr>
            <w:tr w:rsidR="00866549" w:rsidRPr="00C2448E" w14:paraId="2AA7BC47" w14:textId="77777777" w:rsidTr="00EF4728">
              <w:trPr>
                <w:trHeight w:val="458"/>
                <w:jc w:val="center"/>
              </w:trPr>
              <w:tc>
                <w:tcPr>
                  <w:tcW w:w="4476" w:type="dxa"/>
                  <w:tcBorders>
                    <w:top w:val="nil"/>
                    <w:left w:val="single" w:sz="4" w:space="0" w:color="auto"/>
                    <w:bottom w:val="single" w:sz="4" w:space="0" w:color="auto"/>
                    <w:right w:val="single" w:sz="4" w:space="0" w:color="auto"/>
                  </w:tcBorders>
                  <w:shd w:val="clear" w:color="auto" w:fill="auto"/>
                  <w:vAlign w:val="center"/>
                  <w:hideMark/>
                </w:tcPr>
                <w:p w14:paraId="3D14FB7A" w14:textId="77777777" w:rsidR="00866549" w:rsidRPr="00DD78D8" w:rsidRDefault="00866549" w:rsidP="00EF4728">
                  <w:pPr>
                    <w:spacing w:line="276" w:lineRule="auto"/>
                    <w:rPr>
                      <w:color w:val="000000"/>
                      <w:sz w:val="22"/>
                      <w:szCs w:val="22"/>
                      <w:lang w:val="fr-FR" w:eastAsia="fr-FR"/>
                    </w:rPr>
                  </w:pPr>
                  <w:r w:rsidRPr="00C2448E">
                    <w:rPr>
                      <w:b/>
                      <w:bCs/>
                      <w:color w:val="000000"/>
                      <w:sz w:val="22"/>
                      <w:szCs w:val="22"/>
                      <w:lang w:val="fr-FR" w:eastAsia="fr-FR"/>
                    </w:rPr>
                    <w:t>1</w:t>
                  </w:r>
                  <w:r w:rsidRPr="00C2448E">
                    <w:rPr>
                      <w:b/>
                      <w:bCs/>
                      <w:color w:val="000000"/>
                      <w:sz w:val="22"/>
                      <w:szCs w:val="22"/>
                      <w:vertAlign w:val="superscript"/>
                      <w:lang w:val="fr-FR" w:eastAsia="fr-FR"/>
                    </w:rPr>
                    <w:t>ère</w:t>
                  </w:r>
                  <w:r w:rsidRPr="00C2448E">
                    <w:rPr>
                      <w:b/>
                      <w:bCs/>
                      <w:color w:val="000000"/>
                      <w:sz w:val="22"/>
                      <w:szCs w:val="22"/>
                      <w:lang w:val="fr-FR" w:eastAsia="fr-FR"/>
                    </w:rPr>
                    <w:t xml:space="preserve"> Tranche</w:t>
                  </w:r>
                  <w:r>
                    <w:rPr>
                      <w:b/>
                      <w:bCs/>
                      <w:color w:val="000000"/>
                      <w:sz w:val="22"/>
                      <w:szCs w:val="22"/>
                      <w:lang w:val="fr-FR" w:eastAsia="fr-FR"/>
                    </w:rPr>
                    <w:t xml:space="preserve"> – </w:t>
                  </w:r>
                  <w:r w:rsidRPr="000A36A0">
                    <w:rPr>
                      <w:color w:val="000000"/>
                      <w:sz w:val="22"/>
                      <w:szCs w:val="22"/>
                      <w:lang w:val="fr-FR" w:eastAsia="fr-FR"/>
                    </w:rPr>
                    <w:t>R</w:t>
                  </w:r>
                  <w:r w:rsidRPr="00C2448E">
                    <w:rPr>
                      <w:color w:val="000000"/>
                      <w:sz w:val="22"/>
                      <w:szCs w:val="22"/>
                      <w:lang w:val="fr-FR" w:eastAsia="fr-FR"/>
                    </w:rPr>
                    <w:t xml:space="preserve">apport de démarrage </w:t>
                  </w:r>
                </w:p>
                <w:p w14:paraId="69005E0B" w14:textId="77777777" w:rsidR="00866549" w:rsidRPr="00C2448E" w:rsidRDefault="00866549" w:rsidP="00EF4728">
                  <w:pPr>
                    <w:spacing w:line="276" w:lineRule="auto"/>
                    <w:rPr>
                      <w:b/>
                      <w:bCs/>
                      <w:color w:val="000000"/>
                      <w:sz w:val="22"/>
                      <w:szCs w:val="22"/>
                      <w:lang w:val="fr-FR" w:eastAsia="fr-FR"/>
                    </w:rPr>
                  </w:pPr>
                </w:p>
              </w:tc>
              <w:tc>
                <w:tcPr>
                  <w:tcW w:w="2322" w:type="dxa"/>
                  <w:tcBorders>
                    <w:top w:val="nil"/>
                    <w:left w:val="nil"/>
                    <w:bottom w:val="single" w:sz="4" w:space="0" w:color="auto"/>
                    <w:right w:val="single" w:sz="4" w:space="0" w:color="auto"/>
                  </w:tcBorders>
                  <w:shd w:val="clear" w:color="auto" w:fill="auto"/>
                  <w:vAlign w:val="center"/>
                  <w:hideMark/>
                </w:tcPr>
                <w:p w14:paraId="4E24CD52" w14:textId="6882384F" w:rsidR="00866549" w:rsidRPr="00C2448E" w:rsidRDefault="00866549" w:rsidP="00EF4728">
                  <w:pPr>
                    <w:spacing w:line="276" w:lineRule="auto"/>
                    <w:jc w:val="center"/>
                    <w:rPr>
                      <w:color w:val="000000"/>
                      <w:sz w:val="22"/>
                      <w:szCs w:val="22"/>
                      <w:lang w:val="fr-FR" w:eastAsia="fr-FR"/>
                    </w:rPr>
                  </w:pPr>
                  <w:r w:rsidRPr="00C2448E">
                    <w:rPr>
                      <w:color w:val="000000"/>
                      <w:sz w:val="22"/>
                      <w:szCs w:val="22"/>
                      <w:lang w:val="fr-FR" w:eastAsia="fr-FR"/>
                    </w:rPr>
                    <w:t>J</w:t>
                  </w:r>
                  <w:r>
                    <w:rPr>
                      <w:color w:val="000000"/>
                      <w:sz w:val="22"/>
                      <w:szCs w:val="22"/>
                      <w:lang w:val="fr-FR" w:eastAsia="fr-FR"/>
                    </w:rPr>
                    <w:t>10</w:t>
                  </w:r>
                  <w:r w:rsidRPr="00C2448E">
                    <w:rPr>
                      <w:color w:val="000000"/>
                      <w:sz w:val="22"/>
                      <w:szCs w:val="22"/>
                      <w:lang w:val="fr-FR" w:eastAsia="fr-FR"/>
                    </w:rPr>
                    <w:t xml:space="preserve"> de la prestation </w:t>
                  </w:r>
                </w:p>
              </w:tc>
              <w:tc>
                <w:tcPr>
                  <w:tcW w:w="2776" w:type="dxa"/>
                  <w:tcBorders>
                    <w:top w:val="nil"/>
                    <w:left w:val="nil"/>
                    <w:bottom w:val="single" w:sz="4" w:space="0" w:color="auto"/>
                    <w:right w:val="single" w:sz="4" w:space="0" w:color="auto"/>
                  </w:tcBorders>
                  <w:shd w:val="clear" w:color="auto" w:fill="auto"/>
                  <w:vAlign w:val="center"/>
                  <w:hideMark/>
                </w:tcPr>
                <w:p w14:paraId="74E5B042" w14:textId="1A89BCDF" w:rsidR="00866549" w:rsidRPr="00C2448E" w:rsidRDefault="00866549" w:rsidP="00EF4728">
                  <w:pPr>
                    <w:spacing w:line="276" w:lineRule="auto"/>
                    <w:jc w:val="center"/>
                    <w:rPr>
                      <w:color w:val="000000"/>
                      <w:sz w:val="22"/>
                      <w:szCs w:val="22"/>
                      <w:lang w:val="fr-FR" w:eastAsia="fr-FR"/>
                    </w:rPr>
                  </w:pPr>
                  <w:r>
                    <w:rPr>
                      <w:color w:val="000000"/>
                      <w:sz w:val="22"/>
                      <w:szCs w:val="22"/>
                      <w:lang w:val="fr-FR" w:eastAsia="fr-FR"/>
                    </w:rPr>
                    <w:t>2</w:t>
                  </w:r>
                  <w:r>
                    <w:rPr>
                      <w:color w:val="000000"/>
                      <w:sz w:val="22"/>
                      <w:szCs w:val="22"/>
                      <w:lang w:val="fr-FR" w:eastAsia="fr-FR"/>
                    </w:rPr>
                    <w:t>0</w:t>
                  </w:r>
                  <w:r w:rsidRPr="00C2448E">
                    <w:rPr>
                      <w:color w:val="000000"/>
                      <w:sz w:val="22"/>
                      <w:szCs w:val="22"/>
                      <w:lang w:val="fr-FR" w:eastAsia="fr-FR"/>
                    </w:rPr>
                    <w:t>%</w:t>
                  </w:r>
                </w:p>
              </w:tc>
            </w:tr>
            <w:tr w:rsidR="00866549" w:rsidRPr="00C2448E" w14:paraId="24106B49" w14:textId="77777777" w:rsidTr="00EF4728">
              <w:trPr>
                <w:trHeight w:val="458"/>
                <w:jc w:val="center"/>
              </w:trPr>
              <w:tc>
                <w:tcPr>
                  <w:tcW w:w="4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EC3A2" w14:textId="77777777" w:rsidR="00866549" w:rsidRPr="00DD78D8" w:rsidRDefault="00866549" w:rsidP="00EF4728">
                  <w:pPr>
                    <w:spacing w:line="276" w:lineRule="auto"/>
                    <w:rPr>
                      <w:b/>
                      <w:bCs/>
                      <w:color w:val="000000"/>
                      <w:sz w:val="22"/>
                      <w:szCs w:val="22"/>
                      <w:lang w:val="fr-FR" w:eastAsia="fr-FR"/>
                    </w:rPr>
                  </w:pPr>
                  <w:r w:rsidRPr="00C2448E">
                    <w:rPr>
                      <w:b/>
                      <w:bCs/>
                      <w:color w:val="000000"/>
                      <w:sz w:val="22"/>
                      <w:szCs w:val="22"/>
                      <w:lang w:val="fr-FR" w:eastAsia="fr-FR"/>
                    </w:rPr>
                    <w:t>2</w:t>
                  </w:r>
                  <w:r w:rsidRPr="00C2448E">
                    <w:rPr>
                      <w:b/>
                      <w:bCs/>
                      <w:color w:val="000000"/>
                      <w:sz w:val="22"/>
                      <w:szCs w:val="22"/>
                      <w:vertAlign w:val="superscript"/>
                      <w:lang w:val="fr-FR" w:eastAsia="fr-FR"/>
                    </w:rPr>
                    <w:t>ème</w:t>
                  </w:r>
                  <w:r w:rsidRPr="00C2448E">
                    <w:rPr>
                      <w:b/>
                      <w:bCs/>
                      <w:color w:val="000000"/>
                      <w:sz w:val="22"/>
                      <w:szCs w:val="22"/>
                      <w:lang w:val="fr-FR" w:eastAsia="fr-FR"/>
                    </w:rPr>
                    <w:t xml:space="preserve"> Tranche – </w:t>
                  </w:r>
                  <w:r w:rsidRPr="00C2448E">
                    <w:rPr>
                      <w:sz w:val="22"/>
                      <w:szCs w:val="22"/>
                      <w:lang w:val="fr-FR"/>
                    </w:rPr>
                    <w:t xml:space="preserve">Rapport </w:t>
                  </w:r>
                  <w:r>
                    <w:rPr>
                      <w:sz w:val="22"/>
                      <w:szCs w:val="22"/>
                      <w:lang w:val="fr-FR"/>
                    </w:rPr>
                    <w:t xml:space="preserve">final </w:t>
                  </w:r>
                </w:p>
              </w:tc>
              <w:tc>
                <w:tcPr>
                  <w:tcW w:w="2322" w:type="dxa"/>
                  <w:tcBorders>
                    <w:top w:val="single" w:sz="4" w:space="0" w:color="auto"/>
                    <w:left w:val="nil"/>
                    <w:bottom w:val="single" w:sz="4" w:space="0" w:color="auto"/>
                    <w:right w:val="single" w:sz="4" w:space="0" w:color="auto"/>
                  </w:tcBorders>
                  <w:shd w:val="clear" w:color="auto" w:fill="auto"/>
                  <w:vAlign w:val="center"/>
                  <w:hideMark/>
                </w:tcPr>
                <w:p w14:paraId="05D427E0" w14:textId="77777777" w:rsidR="00866549" w:rsidRPr="00C2448E" w:rsidRDefault="00866549" w:rsidP="00EF4728">
                  <w:pPr>
                    <w:spacing w:line="276" w:lineRule="auto"/>
                    <w:jc w:val="center"/>
                    <w:rPr>
                      <w:color w:val="000000"/>
                      <w:sz w:val="22"/>
                      <w:szCs w:val="22"/>
                      <w:lang w:val="fr-FR" w:eastAsia="fr-FR"/>
                    </w:rPr>
                  </w:pPr>
                  <w:r w:rsidRPr="00C2448E">
                    <w:rPr>
                      <w:color w:val="000000"/>
                      <w:sz w:val="22"/>
                      <w:szCs w:val="22"/>
                      <w:lang w:val="fr-FR" w:eastAsia="fr-FR"/>
                    </w:rPr>
                    <w:t>J</w:t>
                  </w:r>
                  <w:r>
                    <w:rPr>
                      <w:color w:val="000000"/>
                      <w:sz w:val="22"/>
                      <w:szCs w:val="22"/>
                      <w:lang w:val="fr-FR" w:eastAsia="fr-FR"/>
                    </w:rPr>
                    <w:t>45</w:t>
                  </w:r>
                  <w:r w:rsidRPr="00C2448E">
                    <w:rPr>
                      <w:color w:val="000000"/>
                      <w:sz w:val="22"/>
                      <w:szCs w:val="22"/>
                      <w:lang w:val="fr-FR" w:eastAsia="fr-FR"/>
                    </w:rPr>
                    <w:t xml:space="preserve"> de la prestation </w:t>
                  </w:r>
                </w:p>
              </w:tc>
              <w:tc>
                <w:tcPr>
                  <w:tcW w:w="2776" w:type="dxa"/>
                  <w:tcBorders>
                    <w:top w:val="single" w:sz="4" w:space="0" w:color="auto"/>
                    <w:left w:val="nil"/>
                    <w:bottom w:val="single" w:sz="4" w:space="0" w:color="auto"/>
                    <w:right w:val="single" w:sz="4" w:space="0" w:color="auto"/>
                  </w:tcBorders>
                  <w:shd w:val="clear" w:color="auto" w:fill="auto"/>
                  <w:vAlign w:val="center"/>
                  <w:hideMark/>
                </w:tcPr>
                <w:p w14:paraId="370A5FF8" w14:textId="1F22399E" w:rsidR="00866549" w:rsidRPr="00C2448E" w:rsidRDefault="00866549" w:rsidP="00EF4728">
                  <w:pPr>
                    <w:spacing w:line="276" w:lineRule="auto"/>
                    <w:jc w:val="center"/>
                    <w:rPr>
                      <w:color w:val="000000"/>
                      <w:sz w:val="22"/>
                      <w:szCs w:val="22"/>
                      <w:lang w:val="fr-FR" w:eastAsia="fr-FR"/>
                    </w:rPr>
                  </w:pPr>
                  <w:r>
                    <w:rPr>
                      <w:color w:val="000000"/>
                      <w:sz w:val="22"/>
                      <w:szCs w:val="22"/>
                      <w:lang w:val="fr-FR" w:eastAsia="fr-FR"/>
                    </w:rPr>
                    <w:t>8</w:t>
                  </w:r>
                  <w:r>
                    <w:rPr>
                      <w:color w:val="000000"/>
                      <w:sz w:val="22"/>
                      <w:szCs w:val="22"/>
                      <w:lang w:val="fr-FR" w:eastAsia="fr-FR"/>
                    </w:rPr>
                    <w:t>0</w:t>
                  </w:r>
                  <w:r w:rsidRPr="00C2448E">
                    <w:rPr>
                      <w:color w:val="000000"/>
                      <w:sz w:val="22"/>
                      <w:szCs w:val="22"/>
                      <w:lang w:val="fr-FR" w:eastAsia="fr-FR"/>
                    </w:rPr>
                    <w:t>%</w:t>
                  </w:r>
                </w:p>
              </w:tc>
            </w:tr>
          </w:tbl>
          <w:p w14:paraId="24F0A038" w14:textId="77777777" w:rsidR="00866549" w:rsidRDefault="00866549" w:rsidP="00EF4728">
            <w:pPr>
              <w:pStyle w:val="Paragraphedeliste"/>
              <w:spacing w:after="0"/>
              <w:ind w:left="0"/>
              <w:jc w:val="center"/>
              <w:rPr>
                <w:rFonts w:ascii="Times New Roman" w:hAnsi="Times New Roman"/>
              </w:rPr>
            </w:pPr>
          </w:p>
          <w:p w14:paraId="3E3F4FDF" w14:textId="77777777" w:rsidR="00866549" w:rsidRDefault="00866549" w:rsidP="00EF4728">
            <w:pPr>
              <w:pStyle w:val="Paragraphedeliste"/>
              <w:spacing w:after="0"/>
              <w:ind w:left="0"/>
              <w:jc w:val="center"/>
              <w:rPr>
                <w:rFonts w:ascii="Times New Roman" w:hAnsi="Times New Roman"/>
              </w:rPr>
            </w:pPr>
          </w:p>
          <w:tbl>
            <w:tblPr>
              <w:tblW w:w="0" w:type="auto"/>
              <w:jc w:val="center"/>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916"/>
              <w:gridCol w:w="48"/>
              <w:gridCol w:w="1720"/>
              <w:gridCol w:w="14"/>
              <w:gridCol w:w="5936"/>
            </w:tblGrid>
            <w:tr w:rsidR="00866549" w:rsidRPr="00FB694A" w14:paraId="6DCBF3CA" w14:textId="77777777" w:rsidTr="00EF4728">
              <w:trPr>
                <w:jc w:val="center"/>
              </w:trPr>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7FB73" w14:textId="77777777" w:rsidR="00866549" w:rsidRPr="00FB694A" w:rsidRDefault="00866549" w:rsidP="00EF4728">
                  <w:pPr>
                    <w:spacing w:line="65" w:lineRule="atLeast"/>
                    <w:jc w:val="center"/>
                    <w:rPr>
                      <w:sz w:val="22"/>
                      <w:szCs w:val="22"/>
                    </w:rPr>
                  </w:pPr>
                  <w:r w:rsidRPr="00FB694A">
                    <w:rPr>
                      <w:rFonts w:eastAsia="Arial Narrow"/>
                      <w:b/>
                      <w:sz w:val="22"/>
                      <w:szCs w:val="22"/>
                    </w:rPr>
                    <w:t>COMPOSANTES</w:t>
                  </w:r>
                </w:p>
              </w:tc>
              <w:tc>
                <w:tcPr>
                  <w:tcW w:w="76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631A8" w14:textId="77777777" w:rsidR="00866549" w:rsidRPr="00FB694A" w:rsidRDefault="00866549" w:rsidP="00EF4728">
                  <w:pPr>
                    <w:spacing w:line="65" w:lineRule="atLeast"/>
                    <w:jc w:val="center"/>
                    <w:rPr>
                      <w:sz w:val="22"/>
                      <w:szCs w:val="22"/>
                    </w:rPr>
                  </w:pPr>
                  <w:r w:rsidRPr="00FB694A">
                    <w:rPr>
                      <w:rFonts w:eastAsia="Arial Narrow"/>
                      <w:b/>
                      <w:sz w:val="22"/>
                      <w:szCs w:val="22"/>
                    </w:rPr>
                    <w:t>CRITERES DE QUALITE</w:t>
                  </w:r>
                </w:p>
              </w:tc>
            </w:tr>
            <w:tr w:rsidR="00866549" w:rsidRPr="00FB694A" w14:paraId="375E4049" w14:textId="77777777" w:rsidTr="00EF4728">
              <w:trPr>
                <w:jc w:val="center"/>
              </w:trPr>
              <w:tc>
                <w:tcPr>
                  <w:tcW w:w="16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46C97" w14:textId="77777777" w:rsidR="00866549" w:rsidRPr="00FB694A" w:rsidRDefault="00866549" w:rsidP="00EF4728">
                  <w:pPr>
                    <w:spacing w:line="65" w:lineRule="atLeast"/>
                    <w:rPr>
                      <w:rFonts w:eastAsia="Arial Narrow"/>
                      <w:b/>
                      <w:sz w:val="22"/>
                      <w:szCs w:val="22"/>
                    </w:rPr>
                  </w:pPr>
                </w:p>
                <w:p w14:paraId="75D6BF62" w14:textId="77777777" w:rsidR="00866549" w:rsidRPr="00FB694A" w:rsidRDefault="00866549" w:rsidP="00EF4728">
                  <w:pPr>
                    <w:spacing w:line="65" w:lineRule="atLeast"/>
                    <w:rPr>
                      <w:rFonts w:eastAsia="Arial Narrow"/>
                      <w:b/>
                      <w:sz w:val="22"/>
                      <w:szCs w:val="22"/>
                    </w:rPr>
                  </w:pPr>
                </w:p>
                <w:p w14:paraId="4A790D55" w14:textId="77777777" w:rsidR="00866549" w:rsidRPr="00FB694A" w:rsidRDefault="00866549" w:rsidP="00EF4728">
                  <w:pPr>
                    <w:spacing w:line="65" w:lineRule="atLeast"/>
                    <w:rPr>
                      <w:rFonts w:eastAsia="Arial Narrow"/>
                      <w:b/>
                      <w:sz w:val="22"/>
                      <w:szCs w:val="22"/>
                    </w:rPr>
                  </w:pPr>
                </w:p>
                <w:p w14:paraId="2101641A" w14:textId="77777777" w:rsidR="00866549" w:rsidRPr="00FB694A" w:rsidRDefault="00866549" w:rsidP="00EF4728">
                  <w:pPr>
                    <w:spacing w:line="65" w:lineRule="atLeast"/>
                    <w:rPr>
                      <w:rFonts w:eastAsia="Arial Narrow"/>
                      <w:b/>
                      <w:sz w:val="22"/>
                      <w:szCs w:val="22"/>
                    </w:rPr>
                  </w:pPr>
                </w:p>
                <w:p w14:paraId="4D69F457" w14:textId="77777777" w:rsidR="00866549" w:rsidRPr="00FB694A" w:rsidRDefault="00866549" w:rsidP="00EF4728">
                  <w:pPr>
                    <w:spacing w:line="65" w:lineRule="atLeast"/>
                    <w:rPr>
                      <w:sz w:val="22"/>
                      <w:szCs w:val="22"/>
                    </w:rPr>
                  </w:pPr>
                  <w:r w:rsidRPr="00FB694A">
                    <w:rPr>
                      <w:rFonts w:eastAsia="Arial Narrow"/>
                      <w:b/>
                      <w:sz w:val="22"/>
                      <w:szCs w:val="22"/>
                    </w:rPr>
                    <w:t xml:space="preserve">1. CMS premium </w:t>
                  </w:r>
                  <w:proofErr w:type="spellStart"/>
                  <w:r w:rsidRPr="00FB694A">
                    <w:rPr>
                      <w:rFonts w:eastAsia="Arial Narrow"/>
                      <w:b/>
                      <w:sz w:val="22"/>
                      <w:szCs w:val="22"/>
                    </w:rPr>
                    <w:t>Wordpress</w:t>
                  </w:r>
                  <w:proofErr w:type="spellEnd"/>
                </w:p>
              </w:tc>
              <w:tc>
                <w:tcPr>
                  <w:tcW w:w="17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F7E9A" w14:textId="77777777" w:rsidR="00866549" w:rsidRPr="00FB694A" w:rsidRDefault="00866549" w:rsidP="00EF4728">
                  <w:pPr>
                    <w:spacing w:line="65" w:lineRule="atLeast"/>
                    <w:rPr>
                      <w:sz w:val="22"/>
                      <w:szCs w:val="22"/>
                    </w:rPr>
                  </w:pPr>
                  <w:proofErr w:type="spellStart"/>
                  <w:r w:rsidRPr="00FB694A">
                    <w:rPr>
                      <w:rFonts w:eastAsia="Arial Narrow"/>
                      <w:b/>
                      <w:sz w:val="22"/>
                      <w:szCs w:val="22"/>
                    </w:rPr>
                    <w:t>Produit</w:t>
                  </w:r>
                  <w:proofErr w:type="spellEnd"/>
                </w:p>
              </w:tc>
              <w:tc>
                <w:tcPr>
                  <w:tcW w:w="5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8C158" w14:textId="77777777" w:rsidR="00866549" w:rsidRPr="00FB694A" w:rsidRDefault="00866549" w:rsidP="00EF4728">
                  <w:pPr>
                    <w:spacing w:line="65" w:lineRule="atLeast"/>
                    <w:rPr>
                      <w:sz w:val="22"/>
                      <w:szCs w:val="22"/>
                      <w:lang w:val="fr-FR"/>
                    </w:rPr>
                  </w:pPr>
                  <w:r w:rsidRPr="00FB694A">
                    <w:rPr>
                      <w:rFonts w:eastAsia="Arial Narrow"/>
                      <w:sz w:val="22"/>
                      <w:szCs w:val="22"/>
                      <w:lang w:val="fr-FR"/>
                    </w:rPr>
                    <w:t>Thème premium sous CMS Wordpress avec code source</w:t>
                  </w:r>
                </w:p>
              </w:tc>
            </w:tr>
            <w:tr w:rsidR="00866549" w:rsidRPr="00FB694A" w14:paraId="2CCD5027" w14:textId="77777777" w:rsidTr="00EF4728">
              <w:trPr>
                <w:jc w:val="center"/>
              </w:trPr>
              <w:tc>
                <w:tcPr>
                  <w:tcW w:w="1639" w:type="dxa"/>
                  <w:vMerge/>
                  <w:tcBorders>
                    <w:top w:val="single" w:sz="4" w:space="0" w:color="000000"/>
                    <w:left w:val="single" w:sz="4" w:space="0" w:color="000000"/>
                    <w:bottom w:val="single" w:sz="4" w:space="0" w:color="000000"/>
                    <w:right w:val="single" w:sz="4" w:space="0" w:color="000000"/>
                  </w:tcBorders>
                  <w:shd w:val="clear" w:color="auto" w:fill="auto"/>
                </w:tcPr>
                <w:p w14:paraId="35D4F8E7" w14:textId="77777777" w:rsidR="00866549" w:rsidRPr="00FB694A" w:rsidRDefault="00866549" w:rsidP="00EF4728">
                  <w:pPr>
                    <w:rPr>
                      <w:sz w:val="22"/>
                      <w:szCs w:val="22"/>
                      <w:lang w:val="fr-FR"/>
                    </w:rPr>
                  </w:pPr>
                </w:p>
              </w:tc>
              <w:tc>
                <w:tcPr>
                  <w:tcW w:w="17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D7B3A" w14:textId="77777777" w:rsidR="00866549" w:rsidRPr="00FB694A" w:rsidRDefault="00866549" w:rsidP="00EF4728">
                  <w:pPr>
                    <w:spacing w:line="65" w:lineRule="atLeast"/>
                    <w:rPr>
                      <w:sz w:val="22"/>
                      <w:szCs w:val="22"/>
                    </w:rPr>
                  </w:pPr>
                  <w:proofErr w:type="spellStart"/>
                  <w:r w:rsidRPr="00FB694A">
                    <w:rPr>
                      <w:rFonts w:eastAsia="Arial Narrow"/>
                      <w:b/>
                      <w:sz w:val="22"/>
                      <w:szCs w:val="22"/>
                    </w:rPr>
                    <w:t>Quantité</w:t>
                  </w:r>
                  <w:proofErr w:type="spellEnd"/>
                </w:p>
              </w:tc>
              <w:tc>
                <w:tcPr>
                  <w:tcW w:w="5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D3A96" w14:textId="77777777" w:rsidR="00866549" w:rsidRPr="00FB694A" w:rsidRDefault="00866549" w:rsidP="00EF4728">
                  <w:pPr>
                    <w:spacing w:line="65" w:lineRule="atLeast"/>
                    <w:rPr>
                      <w:sz w:val="22"/>
                      <w:szCs w:val="22"/>
                    </w:rPr>
                  </w:pPr>
                  <w:r w:rsidRPr="00FB694A">
                    <w:rPr>
                      <w:rFonts w:eastAsia="Arial Narrow"/>
                      <w:sz w:val="22"/>
                      <w:szCs w:val="22"/>
                    </w:rPr>
                    <w:t>01</w:t>
                  </w:r>
                </w:p>
              </w:tc>
            </w:tr>
            <w:tr w:rsidR="00866549" w:rsidRPr="00FB694A" w14:paraId="1B5807DF" w14:textId="77777777" w:rsidTr="00EF4728">
              <w:trPr>
                <w:jc w:val="center"/>
              </w:trPr>
              <w:tc>
                <w:tcPr>
                  <w:tcW w:w="1639" w:type="dxa"/>
                  <w:vMerge/>
                  <w:tcBorders>
                    <w:top w:val="single" w:sz="4" w:space="0" w:color="000000"/>
                    <w:left w:val="single" w:sz="4" w:space="0" w:color="000000"/>
                    <w:bottom w:val="single" w:sz="4" w:space="0" w:color="000000"/>
                    <w:right w:val="single" w:sz="4" w:space="0" w:color="000000"/>
                  </w:tcBorders>
                  <w:shd w:val="clear" w:color="auto" w:fill="auto"/>
                </w:tcPr>
                <w:p w14:paraId="5B88C2D4" w14:textId="77777777" w:rsidR="00866549" w:rsidRPr="00FB694A" w:rsidRDefault="00866549" w:rsidP="00EF4728">
                  <w:pPr>
                    <w:rPr>
                      <w:sz w:val="22"/>
                      <w:szCs w:val="22"/>
                    </w:rPr>
                  </w:pPr>
                </w:p>
              </w:tc>
              <w:tc>
                <w:tcPr>
                  <w:tcW w:w="17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736FA" w14:textId="77777777" w:rsidR="00866549" w:rsidRPr="00FB694A" w:rsidRDefault="00866549" w:rsidP="00EF4728">
                  <w:pPr>
                    <w:spacing w:line="65" w:lineRule="atLeast"/>
                    <w:rPr>
                      <w:sz w:val="22"/>
                      <w:szCs w:val="22"/>
                    </w:rPr>
                  </w:pPr>
                  <w:r w:rsidRPr="00FB694A">
                    <w:rPr>
                      <w:rFonts w:eastAsia="Arial Narrow"/>
                      <w:b/>
                      <w:sz w:val="22"/>
                      <w:szCs w:val="22"/>
                    </w:rPr>
                    <w:t>Description</w:t>
                  </w:r>
                </w:p>
              </w:tc>
              <w:tc>
                <w:tcPr>
                  <w:tcW w:w="5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4E73E" w14:textId="77777777" w:rsidR="00866549" w:rsidRPr="00FB694A" w:rsidRDefault="00866549" w:rsidP="00EF4728">
                  <w:pPr>
                    <w:spacing w:line="65" w:lineRule="atLeast"/>
                    <w:rPr>
                      <w:sz w:val="22"/>
                      <w:szCs w:val="22"/>
                      <w:lang w:val="fr-FR"/>
                    </w:rPr>
                  </w:pPr>
                  <w:r w:rsidRPr="00FB694A">
                    <w:rPr>
                      <w:rFonts w:eastAsia="Arial Narrow"/>
                      <w:sz w:val="22"/>
                      <w:szCs w:val="22"/>
                      <w:lang w:val="fr-FR"/>
                    </w:rPr>
                    <w:t>Wordpress est un des CMS (Content Management System) le plus utilisé actuellement. Le thème premium sélectionné doit refléter la charte graphique du SAMIFIN (Fond blanc, Couleur Vert et Rouge).</w:t>
                  </w:r>
                </w:p>
              </w:tc>
            </w:tr>
            <w:tr w:rsidR="00866549" w:rsidRPr="00FB694A" w14:paraId="5376B3E6" w14:textId="77777777" w:rsidTr="00EF4728">
              <w:trPr>
                <w:jc w:val="center"/>
              </w:trPr>
              <w:tc>
                <w:tcPr>
                  <w:tcW w:w="1639" w:type="dxa"/>
                  <w:vMerge/>
                  <w:tcBorders>
                    <w:top w:val="single" w:sz="4" w:space="0" w:color="000000"/>
                    <w:left w:val="single" w:sz="4" w:space="0" w:color="000000"/>
                    <w:bottom w:val="single" w:sz="4" w:space="0" w:color="000000"/>
                    <w:right w:val="single" w:sz="4" w:space="0" w:color="000000"/>
                  </w:tcBorders>
                  <w:shd w:val="clear" w:color="auto" w:fill="auto"/>
                </w:tcPr>
                <w:p w14:paraId="1B32C164" w14:textId="77777777" w:rsidR="00866549" w:rsidRPr="00FB694A" w:rsidRDefault="00866549" w:rsidP="00EF4728">
                  <w:pPr>
                    <w:rPr>
                      <w:sz w:val="22"/>
                      <w:szCs w:val="22"/>
                      <w:lang w:val="fr-FR"/>
                    </w:rPr>
                  </w:pPr>
                </w:p>
              </w:tc>
              <w:tc>
                <w:tcPr>
                  <w:tcW w:w="17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1E8D5" w14:textId="77777777" w:rsidR="00866549" w:rsidRPr="00FB694A" w:rsidRDefault="00866549" w:rsidP="00EF4728">
                  <w:pPr>
                    <w:spacing w:line="65" w:lineRule="atLeast"/>
                    <w:rPr>
                      <w:sz w:val="22"/>
                      <w:szCs w:val="22"/>
                    </w:rPr>
                  </w:pPr>
                  <w:proofErr w:type="spellStart"/>
                  <w:r w:rsidRPr="00FB694A">
                    <w:rPr>
                      <w:rFonts w:eastAsia="Arial Narrow"/>
                      <w:b/>
                      <w:sz w:val="22"/>
                      <w:szCs w:val="22"/>
                    </w:rPr>
                    <w:t>Caractéristiques</w:t>
                  </w:r>
                  <w:proofErr w:type="spellEnd"/>
                </w:p>
              </w:tc>
              <w:tc>
                <w:tcPr>
                  <w:tcW w:w="5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DDC23" w14:textId="77777777" w:rsidR="00866549" w:rsidRPr="00FB694A" w:rsidRDefault="00866549" w:rsidP="00EF4728">
                  <w:pPr>
                    <w:spacing w:line="65" w:lineRule="atLeast"/>
                    <w:rPr>
                      <w:sz w:val="22"/>
                      <w:szCs w:val="22"/>
                      <w:lang w:val="fr-FR"/>
                    </w:rPr>
                  </w:pPr>
                  <w:r w:rsidRPr="00FB694A">
                    <w:rPr>
                      <w:rFonts w:eastAsia="Arial Narrow"/>
                      <w:sz w:val="22"/>
                      <w:szCs w:val="22"/>
                      <w:lang w:val="fr-FR"/>
                    </w:rPr>
                    <w:t>HTML5/CSS3 et responsive</w:t>
                  </w:r>
                </w:p>
                <w:p w14:paraId="1CB323BA" w14:textId="77777777" w:rsidR="00866549" w:rsidRPr="00FB694A" w:rsidRDefault="00866549" w:rsidP="00EF4728">
                  <w:pPr>
                    <w:spacing w:line="65" w:lineRule="atLeast"/>
                    <w:rPr>
                      <w:sz w:val="22"/>
                      <w:szCs w:val="22"/>
                      <w:lang w:val="fr-FR"/>
                    </w:rPr>
                  </w:pPr>
                  <w:r w:rsidRPr="00FB694A">
                    <w:rPr>
                      <w:rFonts w:eastAsia="Arial Narrow"/>
                      <w:sz w:val="22"/>
                      <w:szCs w:val="22"/>
                      <w:lang w:val="fr-FR"/>
                    </w:rPr>
                    <w:t xml:space="preserve">Le thème utilisé doit être </w:t>
                  </w:r>
                  <w:proofErr w:type="spellStart"/>
                  <w:r w:rsidRPr="00FB694A">
                    <w:rPr>
                      <w:rFonts w:eastAsia="Arial Narrow"/>
                      <w:sz w:val="22"/>
                      <w:szCs w:val="22"/>
                      <w:lang w:val="fr-FR"/>
                    </w:rPr>
                    <w:t>fullscreen</w:t>
                  </w:r>
                  <w:proofErr w:type="spellEnd"/>
                </w:p>
                <w:p w14:paraId="1F6E5776" w14:textId="77777777" w:rsidR="00866549" w:rsidRPr="00FB694A" w:rsidRDefault="00866549" w:rsidP="00EF4728">
                  <w:pPr>
                    <w:spacing w:line="65" w:lineRule="atLeast"/>
                    <w:rPr>
                      <w:sz w:val="22"/>
                      <w:szCs w:val="22"/>
                      <w:lang w:val="fr-FR"/>
                    </w:rPr>
                  </w:pPr>
                  <w:r w:rsidRPr="00FB694A">
                    <w:rPr>
                      <w:rFonts w:eastAsia="Arial Narrow"/>
                      <w:sz w:val="22"/>
                      <w:szCs w:val="22"/>
                      <w:lang w:val="fr-FR"/>
                    </w:rPr>
                    <w:t>Menu ainsi que les contacts rapide (mobile, mail, ...) sur le header</w:t>
                  </w:r>
                </w:p>
                <w:p w14:paraId="671E08E1" w14:textId="77777777" w:rsidR="00866549" w:rsidRPr="00FB694A" w:rsidRDefault="00866549" w:rsidP="00EF4728">
                  <w:pPr>
                    <w:spacing w:line="65" w:lineRule="atLeast"/>
                    <w:rPr>
                      <w:sz w:val="22"/>
                      <w:szCs w:val="22"/>
                      <w:lang w:val="fr-FR"/>
                    </w:rPr>
                  </w:pPr>
                  <w:r w:rsidRPr="00FB694A">
                    <w:rPr>
                      <w:rFonts w:eastAsia="Arial Narrow"/>
                      <w:sz w:val="22"/>
                      <w:szCs w:val="22"/>
                      <w:lang w:val="fr-FR"/>
                    </w:rPr>
                    <w:t xml:space="preserve">Suivi d’un </w:t>
                  </w:r>
                  <w:proofErr w:type="spellStart"/>
                  <w:r w:rsidRPr="00FB694A">
                    <w:rPr>
                      <w:rFonts w:eastAsia="Arial Narrow"/>
                      <w:sz w:val="22"/>
                      <w:szCs w:val="22"/>
                      <w:lang w:val="fr-FR"/>
                    </w:rPr>
                    <w:t>slider</w:t>
                  </w:r>
                  <w:proofErr w:type="spellEnd"/>
                  <w:r w:rsidRPr="00FB694A">
                    <w:rPr>
                      <w:rFonts w:eastAsia="Arial Narrow"/>
                      <w:sz w:val="22"/>
                      <w:szCs w:val="22"/>
                      <w:lang w:val="fr-FR"/>
                    </w:rPr>
                    <w:t xml:space="preserve"> photos sous titrés qui présente la SAMIFIN</w:t>
                  </w:r>
                </w:p>
                <w:p w14:paraId="064796BA" w14:textId="77777777" w:rsidR="00866549" w:rsidRPr="00FB694A" w:rsidRDefault="00866549" w:rsidP="00EF4728">
                  <w:pPr>
                    <w:spacing w:line="65" w:lineRule="atLeast"/>
                    <w:rPr>
                      <w:sz w:val="22"/>
                      <w:szCs w:val="22"/>
                      <w:lang w:val="fr-FR"/>
                    </w:rPr>
                  </w:pPr>
                  <w:r w:rsidRPr="00FB694A">
                    <w:rPr>
                      <w:rFonts w:eastAsia="Arial Narrow"/>
                      <w:sz w:val="22"/>
                      <w:szCs w:val="22"/>
                      <w:lang w:val="fr-FR"/>
                    </w:rPr>
                    <w:t>Texte de bienvenue ou mot du Directeur Général</w:t>
                  </w:r>
                </w:p>
                <w:p w14:paraId="036E2222" w14:textId="77777777" w:rsidR="00866549" w:rsidRPr="00FB694A" w:rsidRDefault="00866549" w:rsidP="00EF4728">
                  <w:pPr>
                    <w:spacing w:line="65" w:lineRule="atLeast"/>
                    <w:rPr>
                      <w:sz w:val="22"/>
                      <w:szCs w:val="22"/>
                      <w:lang w:val="fr-FR"/>
                    </w:rPr>
                  </w:pPr>
                  <w:proofErr w:type="gramStart"/>
                  <w:r w:rsidRPr="00FB694A">
                    <w:rPr>
                      <w:rFonts w:eastAsia="Arial Narrow"/>
                      <w:sz w:val="22"/>
                      <w:szCs w:val="22"/>
                      <w:lang w:val="fr-FR"/>
                    </w:rPr>
                    <w:t>Listing</w:t>
                  </w:r>
                  <w:proofErr w:type="gramEnd"/>
                  <w:r w:rsidRPr="00FB694A">
                    <w:rPr>
                      <w:rFonts w:eastAsia="Arial Narrow"/>
                      <w:sz w:val="22"/>
                      <w:szCs w:val="22"/>
                      <w:lang w:val="fr-FR"/>
                    </w:rPr>
                    <w:t xml:space="preserve"> des champs d’intervention du SAMIFIN</w:t>
                  </w:r>
                </w:p>
                <w:p w14:paraId="33202D8C" w14:textId="77777777" w:rsidR="00866549" w:rsidRPr="00FB694A" w:rsidRDefault="00866549" w:rsidP="00EF4728">
                  <w:pPr>
                    <w:spacing w:line="65" w:lineRule="atLeast"/>
                    <w:rPr>
                      <w:sz w:val="22"/>
                      <w:szCs w:val="22"/>
                      <w:lang w:val="fr-FR"/>
                    </w:rPr>
                  </w:pPr>
                  <w:proofErr w:type="gramStart"/>
                  <w:r w:rsidRPr="00FB694A">
                    <w:rPr>
                      <w:rFonts w:eastAsia="Arial Narrow"/>
                      <w:sz w:val="22"/>
                      <w:szCs w:val="22"/>
                      <w:lang w:val="fr-FR"/>
                    </w:rPr>
                    <w:t>Listing</w:t>
                  </w:r>
                  <w:proofErr w:type="gramEnd"/>
                  <w:r w:rsidRPr="00FB694A">
                    <w:rPr>
                      <w:rFonts w:eastAsia="Arial Narrow"/>
                      <w:sz w:val="22"/>
                      <w:szCs w:val="22"/>
                      <w:lang w:val="fr-FR"/>
                    </w:rPr>
                    <w:t xml:space="preserve"> des dernières nouvelles</w:t>
                  </w:r>
                </w:p>
                <w:p w14:paraId="74801A5D" w14:textId="77777777" w:rsidR="00866549" w:rsidRPr="00FB694A" w:rsidRDefault="00866549" w:rsidP="00EF4728">
                  <w:pPr>
                    <w:spacing w:line="65" w:lineRule="atLeast"/>
                    <w:rPr>
                      <w:rFonts w:eastAsia="Arial Narrow"/>
                      <w:sz w:val="22"/>
                      <w:szCs w:val="22"/>
                      <w:lang w:val="fr-FR"/>
                    </w:rPr>
                  </w:pPr>
                  <w:r w:rsidRPr="00FB694A">
                    <w:rPr>
                      <w:rFonts w:eastAsia="Arial Narrow"/>
                      <w:sz w:val="22"/>
                      <w:szCs w:val="22"/>
                      <w:lang w:val="fr-FR"/>
                    </w:rPr>
                    <w:t>Les informations doivent être séparer par bloc horizontal pour faciliter la navigation</w:t>
                  </w:r>
                </w:p>
                <w:p w14:paraId="71805F10" w14:textId="77777777" w:rsidR="00866549" w:rsidRPr="00FB694A" w:rsidRDefault="00866549" w:rsidP="00EF4728">
                  <w:pPr>
                    <w:spacing w:line="65" w:lineRule="atLeast"/>
                    <w:rPr>
                      <w:rFonts w:eastAsia="Arial Narrow"/>
                      <w:sz w:val="22"/>
                      <w:szCs w:val="22"/>
                    </w:rPr>
                  </w:pPr>
                  <w:proofErr w:type="spellStart"/>
                  <w:r w:rsidRPr="00FB694A">
                    <w:rPr>
                      <w:rFonts w:eastAsia="Arial Narrow"/>
                      <w:sz w:val="22"/>
                      <w:szCs w:val="22"/>
                    </w:rPr>
                    <w:t>Autres</w:t>
                  </w:r>
                  <w:proofErr w:type="spellEnd"/>
                  <w:r w:rsidRPr="00FB694A">
                    <w:rPr>
                      <w:rFonts w:eastAsia="Arial Narrow"/>
                      <w:sz w:val="22"/>
                      <w:szCs w:val="22"/>
                    </w:rPr>
                    <w:t xml:space="preserve"> </w:t>
                  </w:r>
                  <w:proofErr w:type="spellStart"/>
                  <w:proofErr w:type="gramStart"/>
                  <w:r w:rsidRPr="00FB694A">
                    <w:rPr>
                      <w:rFonts w:eastAsia="Arial Narrow"/>
                      <w:sz w:val="22"/>
                      <w:szCs w:val="22"/>
                    </w:rPr>
                    <w:t>outils</w:t>
                  </w:r>
                  <w:proofErr w:type="spellEnd"/>
                  <w:r w:rsidRPr="00FB694A">
                    <w:rPr>
                      <w:rFonts w:eastAsia="Arial Narrow"/>
                      <w:sz w:val="22"/>
                      <w:szCs w:val="22"/>
                    </w:rPr>
                    <w:t> :</w:t>
                  </w:r>
                  <w:proofErr w:type="gramEnd"/>
                </w:p>
                <w:p w14:paraId="64CBDDA0" w14:textId="77777777" w:rsidR="00866549" w:rsidRPr="00FB694A" w:rsidRDefault="00866549" w:rsidP="00866549">
                  <w:pPr>
                    <w:pStyle w:val="Paragraphedeliste"/>
                    <w:numPr>
                      <w:ilvl w:val="0"/>
                      <w:numId w:val="20"/>
                    </w:numPr>
                    <w:pBdr>
                      <w:top w:val="none" w:sz="4" w:space="0" w:color="000000"/>
                      <w:left w:val="none" w:sz="4" w:space="0" w:color="000000"/>
                      <w:bottom w:val="none" w:sz="4" w:space="0" w:color="000000"/>
                      <w:right w:val="none" w:sz="4" w:space="0" w:color="000000"/>
                      <w:between w:val="none" w:sz="4" w:space="0" w:color="000000"/>
                    </w:pBdr>
                    <w:spacing w:after="200" w:line="65" w:lineRule="atLeast"/>
                    <w:rPr>
                      <w:rFonts w:ascii="Times New Roman" w:eastAsia="Arial Narrow" w:hAnsi="Times New Roman"/>
                    </w:rPr>
                  </w:pPr>
                  <w:proofErr w:type="spellStart"/>
                  <w:proofErr w:type="gramStart"/>
                  <w:r w:rsidRPr="00FB694A">
                    <w:rPr>
                      <w:rFonts w:ascii="Times New Roman" w:eastAsia="Arial Narrow" w:hAnsi="Times New Roman"/>
                    </w:rPr>
                    <w:t>search</w:t>
                  </w:r>
                  <w:proofErr w:type="spellEnd"/>
                  <w:proofErr w:type="gramEnd"/>
                  <w:r w:rsidRPr="00FB694A">
                    <w:rPr>
                      <w:rFonts w:ascii="Times New Roman" w:eastAsia="Arial Narrow" w:hAnsi="Times New Roman"/>
                    </w:rPr>
                    <w:t xml:space="preserve"> engine </w:t>
                  </w:r>
                  <w:proofErr w:type="spellStart"/>
                  <w:r w:rsidRPr="00FB694A">
                    <w:rPr>
                      <w:rFonts w:ascii="Times New Roman" w:eastAsia="Arial Narrow" w:hAnsi="Times New Roman"/>
                    </w:rPr>
                    <w:t>optimization</w:t>
                  </w:r>
                  <w:proofErr w:type="spellEnd"/>
                </w:p>
                <w:p w14:paraId="7C0223DB" w14:textId="77777777" w:rsidR="00866549" w:rsidRPr="00FB694A" w:rsidRDefault="00866549" w:rsidP="00866549">
                  <w:pPr>
                    <w:pStyle w:val="Paragraphedeliste"/>
                    <w:numPr>
                      <w:ilvl w:val="0"/>
                      <w:numId w:val="20"/>
                    </w:numPr>
                    <w:pBdr>
                      <w:top w:val="none" w:sz="4" w:space="0" w:color="000000"/>
                      <w:left w:val="none" w:sz="4" w:space="0" w:color="000000"/>
                      <w:bottom w:val="none" w:sz="4" w:space="0" w:color="000000"/>
                      <w:right w:val="none" w:sz="4" w:space="0" w:color="000000"/>
                      <w:between w:val="none" w:sz="4" w:space="0" w:color="000000"/>
                    </w:pBdr>
                    <w:spacing w:after="200" w:line="65" w:lineRule="atLeast"/>
                    <w:rPr>
                      <w:rFonts w:ascii="Times New Roman" w:hAnsi="Times New Roman"/>
                    </w:rPr>
                  </w:pPr>
                  <w:proofErr w:type="gramStart"/>
                  <w:r w:rsidRPr="00FB694A">
                    <w:rPr>
                      <w:rFonts w:ascii="Times New Roman" w:eastAsia="Arial Narrow" w:hAnsi="Times New Roman"/>
                    </w:rPr>
                    <w:t>module</w:t>
                  </w:r>
                  <w:proofErr w:type="gramEnd"/>
                  <w:r w:rsidRPr="00FB694A">
                    <w:rPr>
                      <w:rFonts w:ascii="Times New Roman" w:eastAsia="Arial Narrow" w:hAnsi="Times New Roman"/>
                    </w:rPr>
                    <w:t xml:space="preserve"> tchat, message privé</w:t>
                  </w:r>
                </w:p>
                <w:p w14:paraId="79267580" w14:textId="77777777" w:rsidR="00866549" w:rsidRPr="00FB694A" w:rsidRDefault="00866549" w:rsidP="00866549">
                  <w:pPr>
                    <w:pStyle w:val="Paragraphedeliste"/>
                    <w:numPr>
                      <w:ilvl w:val="0"/>
                      <w:numId w:val="20"/>
                    </w:numPr>
                    <w:pBdr>
                      <w:top w:val="none" w:sz="4" w:space="0" w:color="000000"/>
                      <w:left w:val="none" w:sz="4" w:space="0" w:color="000000"/>
                      <w:bottom w:val="none" w:sz="4" w:space="0" w:color="000000"/>
                      <w:right w:val="none" w:sz="4" w:space="0" w:color="000000"/>
                      <w:between w:val="none" w:sz="4" w:space="0" w:color="000000"/>
                    </w:pBdr>
                    <w:spacing w:after="200" w:line="65" w:lineRule="atLeast"/>
                    <w:rPr>
                      <w:rFonts w:ascii="Times New Roman" w:hAnsi="Times New Roman"/>
                    </w:rPr>
                  </w:pPr>
                  <w:proofErr w:type="gramStart"/>
                  <w:r w:rsidRPr="00FB694A">
                    <w:rPr>
                      <w:rFonts w:ascii="Times New Roman" w:eastAsia="Arial Narrow" w:hAnsi="Times New Roman"/>
                    </w:rPr>
                    <w:t>newsletter</w:t>
                  </w:r>
                  <w:proofErr w:type="gramEnd"/>
                </w:p>
              </w:tc>
            </w:tr>
            <w:tr w:rsidR="00866549" w:rsidRPr="00FB694A" w14:paraId="2BE69985" w14:textId="77777777" w:rsidTr="00EF4728">
              <w:trPr>
                <w:jc w:val="center"/>
              </w:trPr>
              <w:tc>
                <w:tcPr>
                  <w:tcW w:w="1639" w:type="dxa"/>
                  <w:vMerge/>
                  <w:tcBorders>
                    <w:top w:val="single" w:sz="4" w:space="0" w:color="000000"/>
                    <w:left w:val="single" w:sz="4" w:space="0" w:color="000000"/>
                    <w:bottom w:val="single" w:sz="4" w:space="0" w:color="000000"/>
                    <w:right w:val="single" w:sz="4" w:space="0" w:color="000000"/>
                  </w:tcBorders>
                  <w:shd w:val="clear" w:color="auto" w:fill="auto"/>
                </w:tcPr>
                <w:p w14:paraId="0BE056E6" w14:textId="77777777" w:rsidR="00866549" w:rsidRPr="00FB694A" w:rsidRDefault="00866549" w:rsidP="00EF4728">
                  <w:pPr>
                    <w:rPr>
                      <w:sz w:val="22"/>
                      <w:szCs w:val="22"/>
                    </w:rPr>
                  </w:pPr>
                </w:p>
              </w:tc>
              <w:tc>
                <w:tcPr>
                  <w:tcW w:w="17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26EF3" w14:textId="77777777" w:rsidR="00866549" w:rsidRPr="00FB694A" w:rsidRDefault="00866549" w:rsidP="00EF4728">
                  <w:pPr>
                    <w:spacing w:line="65" w:lineRule="atLeast"/>
                    <w:rPr>
                      <w:sz w:val="22"/>
                      <w:szCs w:val="22"/>
                    </w:rPr>
                  </w:pPr>
                  <w:r w:rsidRPr="00FB694A">
                    <w:rPr>
                      <w:rFonts w:eastAsia="Arial Narrow"/>
                      <w:b/>
                      <w:sz w:val="22"/>
                      <w:szCs w:val="22"/>
                    </w:rPr>
                    <w:t>Lien URL</w:t>
                  </w:r>
                </w:p>
              </w:tc>
              <w:tc>
                <w:tcPr>
                  <w:tcW w:w="5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73F5D" w14:textId="77777777" w:rsidR="00866549" w:rsidRPr="00FB694A" w:rsidRDefault="00866549" w:rsidP="00EF4728">
                  <w:pPr>
                    <w:spacing w:line="65" w:lineRule="atLeast"/>
                    <w:rPr>
                      <w:sz w:val="22"/>
                      <w:szCs w:val="22"/>
                    </w:rPr>
                  </w:pPr>
                  <w:r w:rsidRPr="00FB694A">
                    <w:rPr>
                      <w:rFonts w:eastAsia="Arial Narrow"/>
                      <w:sz w:val="22"/>
                      <w:szCs w:val="22"/>
                    </w:rPr>
                    <w:t>https://wordpress.com/</w:t>
                  </w:r>
                </w:p>
              </w:tc>
            </w:tr>
            <w:tr w:rsidR="00866549" w:rsidRPr="00FB694A" w14:paraId="10E5163B" w14:textId="77777777" w:rsidTr="00EF4728">
              <w:trPr>
                <w:jc w:val="center"/>
              </w:trPr>
              <w:tc>
                <w:tcPr>
                  <w:tcW w:w="163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9C48C6" w14:textId="77777777" w:rsidR="00866549" w:rsidRPr="00FB694A" w:rsidRDefault="00866549" w:rsidP="00EF4728">
                  <w:pPr>
                    <w:spacing w:line="65" w:lineRule="atLeast"/>
                    <w:rPr>
                      <w:sz w:val="22"/>
                      <w:szCs w:val="22"/>
                      <w:lang w:val="fr-FR"/>
                    </w:rPr>
                  </w:pPr>
                  <w:r w:rsidRPr="00FB694A">
                    <w:rPr>
                      <w:rFonts w:eastAsia="Arial Narrow"/>
                      <w:b/>
                      <w:sz w:val="22"/>
                      <w:szCs w:val="22"/>
                      <w:lang w:val="fr-FR"/>
                    </w:rPr>
                    <w:t xml:space="preserve">2. Transfert des données du site web </w:t>
                  </w:r>
                </w:p>
              </w:tc>
              <w:tc>
                <w:tcPr>
                  <w:tcW w:w="174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A0BC62" w14:textId="77777777" w:rsidR="00866549" w:rsidRPr="00FB694A" w:rsidRDefault="00866549" w:rsidP="00EF4728">
                  <w:pPr>
                    <w:spacing w:line="65" w:lineRule="atLeast"/>
                    <w:rPr>
                      <w:sz w:val="22"/>
                      <w:szCs w:val="22"/>
                    </w:rPr>
                  </w:pPr>
                  <w:proofErr w:type="spellStart"/>
                  <w:r w:rsidRPr="00FB694A">
                    <w:rPr>
                      <w:rFonts w:eastAsia="Arial Narrow"/>
                      <w:b/>
                      <w:sz w:val="22"/>
                      <w:szCs w:val="22"/>
                    </w:rPr>
                    <w:t>Produit</w:t>
                  </w:r>
                  <w:proofErr w:type="spellEnd"/>
                </w:p>
              </w:tc>
              <w:tc>
                <w:tcPr>
                  <w:tcW w:w="59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67B705" w14:textId="77777777" w:rsidR="00866549" w:rsidRPr="00FB694A" w:rsidRDefault="00866549" w:rsidP="00EF4728">
                  <w:pPr>
                    <w:spacing w:line="65" w:lineRule="atLeast"/>
                    <w:rPr>
                      <w:sz w:val="22"/>
                      <w:szCs w:val="22"/>
                      <w:lang w:val="fr-FR"/>
                    </w:rPr>
                  </w:pPr>
                  <w:r w:rsidRPr="00FB694A">
                    <w:rPr>
                      <w:rFonts w:eastAsia="Arial Narrow"/>
                      <w:sz w:val="22"/>
                      <w:szCs w:val="22"/>
                      <w:lang w:val="fr-FR"/>
                    </w:rPr>
                    <w:t>Travaux de transfert des données de l’ancien vers le nouveau site</w:t>
                  </w:r>
                </w:p>
              </w:tc>
            </w:tr>
            <w:tr w:rsidR="00866549" w:rsidRPr="00FB694A" w14:paraId="4ADB6EAD" w14:textId="77777777" w:rsidTr="00EF4728">
              <w:trPr>
                <w:jc w:val="center"/>
              </w:trPr>
              <w:tc>
                <w:tcPr>
                  <w:tcW w:w="1639" w:type="dxa"/>
                  <w:vMerge/>
                  <w:tcBorders>
                    <w:top w:val="single" w:sz="4" w:space="0" w:color="000000"/>
                    <w:left w:val="single" w:sz="4" w:space="0" w:color="000000"/>
                    <w:bottom w:val="single" w:sz="4" w:space="0" w:color="000000"/>
                    <w:right w:val="single" w:sz="4" w:space="0" w:color="000000"/>
                  </w:tcBorders>
                  <w:shd w:val="clear" w:color="auto" w:fill="D9D9D9"/>
                </w:tcPr>
                <w:p w14:paraId="3F929FFD" w14:textId="77777777" w:rsidR="00866549" w:rsidRPr="00FB694A" w:rsidRDefault="00866549" w:rsidP="00EF4728">
                  <w:pPr>
                    <w:rPr>
                      <w:sz w:val="22"/>
                      <w:szCs w:val="22"/>
                      <w:lang w:val="fr-FR"/>
                    </w:rPr>
                  </w:pPr>
                </w:p>
              </w:tc>
              <w:tc>
                <w:tcPr>
                  <w:tcW w:w="174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107C7B" w14:textId="77777777" w:rsidR="00866549" w:rsidRPr="00FB694A" w:rsidRDefault="00866549" w:rsidP="00EF4728">
                  <w:pPr>
                    <w:spacing w:line="65" w:lineRule="atLeast"/>
                    <w:rPr>
                      <w:sz w:val="22"/>
                      <w:szCs w:val="22"/>
                    </w:rPr>
                  </w:pPr>
                  <w:proofErr w:type="spellStart"/>
                  <w:r w:rsidRPr="00FB694A">
                    <w:rPr>
                      <w:rFonts w:eastAsia="Arial Narrow"/>
                      <w:b/>
                      <w:sz w:val="22"/>
                      <w:szCs w:val="22"/>
                    </w:rPr>
                    <w:t>Quantité</w:t>
                  </w:r>
                  <w:proofErr w:type="spellEnd"/>
                </w:p>
              </w:tc>
              <w:tc>
                <w:tcPr>
                  <w:tcW w:w="59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E847724" w14:textId="77777777" w:rsidR="00866549" w:rsidRPr="00FB694A" w:rsidRDefault="00866549" w:rsidP="00EF4728">
                  <w:pPr>
                    <w:spacing w:line="65" w:lineRule="atLeast"/>
                    <w:rPr>
                      <w:sz w:val="22"/>
                      <w:szCs w:val="22"/>
                    </w:rPr>
                  </w:pPr>
                  <w:r w:rsidRPr="00FB694A">
                    <w:rPr>
                      <w:rFonts w:eastAsia="Arial Narrow"/>
                      <w:sz w:val="22"/>
                      <w:szCs w:val="22"/>
                    </w:rPr>
                    <w:t>01</w:t>
                  </w:r>
                </w:p>
              </w:tc>
            </w:tr>
            <w:tr w:rsidR="00866549" w:rsidRPr="00FB694A" w14:paraId="64323334" w14:textId="77777777" w:rsidTr="00EF4728">
              <w:trPr>
                <w:jc w:val="center"/>
              </w:trPr>
              <w:tc>
                <w:tcPr>
                  <w:tcW w:w="1639" w:type="dxa"/>
                  <w:vMerge/>
                  <w:tcBorders>
                    <w:top w:val="single" w:sz="4" w:space="0" w:color="000000"/>
                    <w:left w:val="single" w:sz="4" w:space="0" w:color="000000"/>
                    <w:bottom w:val="single" w:sz="4" w:space="0" w:color="000000"/>
                    <w:right w:val="single" w:sz="4" w:space="0" w:color="000000"/>
                  </w:tcBorders>
                  <w:shd w:val="clear" w:color="auto" w:fill="D9D9D9"/>
                </w:tcPr>
                <w:p w14:paraId="5F31D171" w14:textId="77777777" w:rsidR="00866549" w:rsidRPr="00FB694A" w:rsidRDefault="00866549" w:rsidP="00EF4728">
                  <w:pPr>
                    <w:rPr>
                      <w:sz w:val="22"/>
                      <w:szCs w:val="22"/>
                    </w:rPr>
                  </w:pPr>
                </w:p>
              </w:tc>
              <w:tc>
                <w:tcPr>
                  <w:tcW w:w="174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53CB9CA" w14:textId="77777777" w:rsidR="00866549" w:rsidRPr="00FB694A" w:rsidRDefault="00866549" w:rsidP="00EF4728">
                  <w:pPr>
                    <w:spacing w:line="65" w:lineRule="atLeast"/>
                    <w:rPr>
                      <w:sz w:val="22"/>
                      <w:szCs w:val="22"/>
                    </w:rPr>
                  </w:pPr>
                  <w:r w:rsidRPr="00FB694A">
                    <w:rPr>
                      <w:rFonts w:eastAsia="Arial Narrow"/>
                      <w:b/>
                      <w:sz w:val="22"/>
                      <w:szCs w:val="22"/>
                    </w:rPr>
                    <w:t>Description</w:t>
                  </w:r>
                </w:p>
              </w:tc>
              <w:tc>
                <w:tcPr>
                  <w:tcW w:w="59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B036C6" w14:textId="77777777" w:rsidR="00866549" w:rsidRPr="00FB694A" w:rsidRDefault="00866549" w:rsidP="00EF4728">
                  <w:pPr>
                    <w:spacing w:line="65" w:lineRule="atLeast"/>
                    <w:rPr>
                      <w:sz w:val="22"/>
                      <w:szCs w:val="22"/>
                      <w:lang w:val="fr-FR"/>
                    </w:rPr>
                  </w:pPr>
                  <w:r w:rsidRPr="00FB694A">
                    <w:rPr>
                      <w:rFonts w:eastAsia="Arial Narrow"/>
                      <w:sz w:val="22"/>
                      <w:szCs w:val="22"/>
                      <w:lang w:val="fr-FR"/>
                    </w:rPr>
                    <w:t xml:space="preserve">Le prestataire est chargé de transférer tout le contenu des données (Texte, Document, Image, </w:t>
                  </w:r>
                  <w:proofErr w:type="spellStart"/>
                  <w:r w:rsidRPr="00FB694A">
                    <w:rPr>
                      <w:rFonts w:eastAsia="Arial Narrow"/>
                      <w:sz w:val="22"/>
                      <w:szCs w:val="22"/>
                      <w:lang w:val="fr-FR"/>
                    </w:rPr>
                    <w:t>Video</w:t>
                  </w:r>
                  <w:proofErr w:type="spellEnd"/>
                  <w:r w:rsidRPr="00FB694A">
                    <w:rPr>
                      <w:rFonts w:eastAsia="Arial Narrow"/>
                      <w:sz w:val="22"/>
                      <w:szCs w:val="22"/>
                      <w:lang w:val="fr-FR"/>
                    </w:rPr>
                    <w:t>) de l’ancien site vers le nouveau site</w:t>
                  </w:r>
                </w:p>
              </w:tc>
            </w:tr>
            <w:tr w:rsidR="00866549" w:rsidRPr="00FB694A" w14:paraId="67D4E518" w14:textId="77777777" w:rsidTr="00EF4728">
              <w:trPr>
                <w:jc w:val="center"/>
              </w:trPr>
              <w:tc>
                <w:tcPr>
                  <w:tcW w:w="16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33398" w14:textId="77777777" w:rsidR="00866549" w:rsidRPr="00FB694A" w:rsidRDefault="00866549" w:rsidP="00EF4728">
                  <w:pPr>
                    <w:spacing w:line="65" w:lineRule="atLeast"/>
                    <w:rPr>
                      <w:rFonts w:eastAsia="Arial Narrow"/>
                      <w:b/>
                      <w:sz w:val="22"/>
                      <w:szCs w:val="22"/>
                      <w:lang w:val="fr-FR"/>
                    </w:rPr>
                  </w:pPr>
                </w:p>
                <w:p w14:paraId="4B3F4907" w14:textId="77777777" w:rsidR="00866549" w:rsidRPr="00FB694A" w:rsidRDefault="00866549" w:rsidP="00EF4728">
                  <w:pPr>
                    <w:spacing w:line="65" w:lineRule="atLeast"/>
                    <w:rPr>
                      <w:rFonts w:eastAsia="Arial Narrow"/>
                      <w:b/>
                      <w:sz w:val="22"/>
                      <w:szCs w:val="22"/>
                      <w:lang w:val="fr-FR"/>
                    </w:rPr>
                  </w:pPr>
                </w:p>
                <w:p w14:paraId="55E1604B" w14:textId="77777777" w:rsidR="00866549" w:rsidRPr="00FB694A" w:rsidRDefault="00866549" w:rsidP="00EF4728">
                  <w:pPr>
                    <w:spacing w:line="65" w:lineRule="atLeast"/>
                    <w:rPr>
                      <w:rFonts w:eastAsia="Arial Narrow"/>
                      <w:b/>
                      <w:sz w:val="22"/>
                      <w:szCs w:val="22"/>
                      <w:lang w:val="fr-FR"/>
                    </w:rPr>
                  </w:pPr>
                </w:p>
                <w:p w14:paraId="4237F36A" w14:textId="77777777" w:rsidR="00866549" w:rsidRPr="00FB694A" w:rsidRDefault="00866549" w:rsidP="00EF4728">
                  <w:pPr>
                    <w:spacing w:line="65" w:lineRule="atLeast"/>
                    <w:rPr>
                      <w:sz w:val="22"/>
                      <w:szCs w:val="22"/>
                      <w:lang w:val="fr-FR"/>
                    </w:rPr>
                  </w:pPr>
                  <w:r w:rsidRPr="00FB694A">
                    <w:rPr>
                      <w:rFonts w:eastAsia="Arial Narrow"/>
                      <w:b/>
                      <w:sz w:val="22"/>
                      <w:szCs w:val="22"/>
                      <w:lang w:val="fr-FR"/>
                    </w:rPr>
                    <w:t>3. Module E-learning et transfert des données</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1FEFF" w14:textId="77777777" w:rsidR="00866549" w:rsidRPr="00FB694A" w:rsidRDefault="00866549" w:rsidP="00EF4728">
                  <w:pPr>
                    <w:spacing w:line="65" w:lineRule="atLeast"/>
                    <w:rPr>
                      <w:sz w:val="22"/>
                      <w:szCs w:val="22"/>
                    </w:rPr>
                  </w:pPr>
                  <w:proofErr w:type="spellStart"/>
                  <w:r w:rsidRPr="00FB694A">
                    <w:rPr>
                      <w:rFonts w:eastAsia="Arial Narrow"/>
                      <w:b/>
                      <w:sz w:val="22"/>
                      <w:szCs w:val="22"/>
                    </w:rPr>
                    <w:t>Produit</w:t>
                  </w:r>
                  <w:proofErr w:type="spellEnd"/>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08681" w14:textId="77777777" w:rsidR="00866549" w:rsidRPr="00FB694A" w:rsidRDefault="00866549" w:rsidP="00EF4728">
                  <w:pPr>
                    <w:spacing w:line="65" w:lineRule="atLeast"/>
                    <w:rPr>
                      <w:sz w:val="22"/>
                      <w:szCs w:val="22"/>
                    </w:rPr>
                  </w:pPr>
                  <w:r w:rsidRPr="00FB694A">
                    <w:rPr>
                      <w:rFonts w:eastAsia="Arial Narrow"/>
                      <w:sz w:val="22"/>
                      <w:szCs w:val="22"/>
                    </w:rPr>
                    <w:t>LMS Moodle https://www.samifin.mg/moodle</w:t>
                  </w:r>
                </w:p>
              </w:tc>
            </w:tr>
            <w:tr w:rsidR="00866549" w:rsidRPr="00FB694A" w14:paraId="40CA02ED" w14:textId="77777777" w:rsidTr="00EF4728">
              <w:trPr>
                <w:jc w:val="center"/>
              </w:trPr>
              <w:tc>
                <w:tcPr>
                  <w:tcW w:w="1639" w:type="dxa"/>
                  <w:vMerge/>
                  <w:tcBorders>
                    <w:top w:val="single" w:sz="4" w:space="0" w:color="000000"/>
                    <w:left w:val="single" w:sz="4" w:space="0" w:color="000000"/>
                    <w:bottom w:val="single" w:sz="4" w:space="0" w:color="000000"/>
                    <w:right w:val="single" w:sz="4" w:space="0" w:color="000000"/>
                  </w:tcBorders>
                  <w:shd w:val="clear" w:color="auto" w:fill="auto"/>
                </w:tcPr>
                <w:p w14:paraId="6D65A893" w14:textId="77777777" w:rsidR="00866549" w:rsidRPr="00FB694A" w:rsidRDefault="00866549" w:rsidP="00EF4728">
                  <w:pPr>
                    <w:rPr>
                      <w:sz w:val="22"/>
                      <w:szCs w:val="22"/>
                    </w:rPr>
                  </w:pP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10DF4" w14:textId="77777777" w:rsidR="00866549" w:rsidRPr="00FB694A" w:rsidRDefault="00866549" w:rsidP="00EF4728">
                  <w:pPr>
                    <w:spacing w:line="65" w:lineRule="atLeast"/>
                    <w:rPr>
                      <w:sz w:val="22"/>
                      <w:szCs w:val="22"/>
                    </w:rPr>
                  </w:pPr>
                  <w:proofErr w:type="spellStart"/>
                  <w:r w:rsidRPr="00FB694A">
                    <w:rPr>
                      <w:rFonts w:eastAsia="Arial Narrow"/>
                      <w:b/>
                      <w:sz w:val="22"/>
                      <w:szCs w:val="22"/>
                    </w:rPr>
                    <w:t>Quantité</w:t>
                  </w:r>
                  <w:proofErr w:type="spellEnd"/>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141E6" w14:textId="77777777" w:rsidR="00866549" w:rsidRPr="00FB694A" w:rsidRDefault="00866549" w:rsidP="00EF4728">
                  <w:pPr>
                    <w:spacing w:line="65" w:lineRule="atLeast"/>
                    <w:rPr>
                      <w:sz w:val="22"/>
                      <w:szCs w:val="22"/>
                    </w:rPr>
                  </w:pPr>
                  <w:r w:rsidRPr="00FB694A">
                    <w:rPr>
                      <w:rFonts w:eastAsia="Arial Narrow"/>
                      <w:sz w:val="22"/>
                      <w:szCs w:val="22"/>
                    </w:rPr>
                    <w:t>01</w:t>
                  </w:r>
                </w:p>
              </w:tc>
            </w:tr>
            <w:tr w:rsidR="00866549" w:rsidRPr="00FB694A" w14:paraId="56AD6576" w14:textId="77777777" w:rsidTr="00EF4728">
              <w:trPr>
                <w:jc w:val="center"/>
              </w:trPr>
              <w:tc>
                <w:tcPr>
                  <w:tcW w:w="1639" w:type="dxa"/>
                  <w:vMerge/>
                  <w:tcBorders>
                    <w:top w:val="single" w:sz="4" w:space="0" w:color="000000"/>
                    <w:left w:val="single" w:sz="4" w:space="0" w:color="000000"/>
                    <w:bottom w:val="single" w:sz="4" w:space="0" w:color="000000"/>
                    <w:right w:val="single" w:sz="4" w:space="0" w:color="000000"/>
                  </w:tcBorders>
                  <w:shd w:val="clear" w:color="auto" w:fill="auto"/>
                </w:tcPr>
                <w:p w14:paraId="20DF0701" w14:textId="77777777" w:rsidR="00866549" w:rsidRPr="00FB694A" w:rsidRDefault="00866549" w:rsidP="00EF4728">
                  <w:pPr>
                    <w:rPr>
                      <w:sz w:val="22"/>
                      <w:szCs w:val="22"/>
                    </w:rPr>
                  </w:pP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C8117" w14:textId="77777777" w:rsidR="00866549" w:rsidRPr="00FB694A" w:rsidRDefault="00866549" w:rsidP="00EF4728">
                  <w:pPr>
                    <w:spacing w:line="65" w:lineRule="atLeast"/>
                    <w:rPr>
                      <w:sz w:val="22"/>
                      <w:szCs w:val="22"/>
                    </w:rPr>
                  </w:pPr>
                  <w:r w:rsidRPr="00FB694A">
                    <w:rPr>
                      <w:rFonts w:eastAsia="Arial Narrow"/>
                      <w:b/>
                      <w:sz w:val="22"/>
                      <w:szCs w:val="22"/>
                    </w:rPr>
                    <w:t>Description</w:t>
                  </w: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10D06" w14:textId="77777777" w:rsidR="00866549" w:rsidRPr="00FB694A" w:rsidRDefault="00866549" w:rsidP="00EF4728">
                  <w:pPr>
                    <w:spacing w:line="65" w:lineRule="atLeast"/>
                    <w:rPr>
                      <w:sz w:val="22"/>
                      <w:szCs w:val="22"/>
                      <w:lang w:val="fr-FR"/>
                    </w:rPr>
                  </w:pPr>
                  <w:r w:rsidRPr="00FB694A">
                    <w:rPr>
                      <w:rFonts w:eastAsia="Arial Narrow"/>
                      <w:sz w:val="22"/>
                      <w:szCs w:val="22"/>
                      <w:lang w:val="fr-FR"/>
                    </w:rPr>
                    <w:t xml:space="preserve">Moodle est l’un des LMS (Learning Management System) les plus utilisés. Le prestataire est chargé de transférer tout le contenu des données (Texte, Document, Image, </w:t>
                  </w:r>
                  <w:proofErr w:type="spellStart"/>
                  <w:r w:rsidRPr="00FB694A">
                    <w:rPr>
                      <w:rFonts w:eastAsia="Arial Narrow"/>
                      <w:sz w:val="22"/>
                      <w:szCs w:val="22"/>
                      <w:lang w:val="fr-FR"/>
                    </w:rPr>
                    <w:t>Video</w:t>
                  </w:r>
                  <w:proofErr w:type="spellEnd"/>
                  <w:r w:rsidRPr="00FB694A">
                    <w:rPr>
                      <w:rFonts w:eastAsia="Arial Narrow"/>
                      <w:sz w:val="22"/>
                      <w:szCs w:val="22"/>
                      <w:lang w:val="fr-FR"/>
                    </w:rPr>
                    <w:t>) de l’ancienne plateforme (http://extranet.samifin.mg/elearning vers le nouveau site https://www.samifin.mg/moodle</w:t>
                  </w:r>
                </w:p>
              </w:tc>
            </w:tr>
            <w:tr w:rsidR="00866549" w:rsidRPr="00FB694A" w14:paraId="36FB53ED" w14:textId="77777777" w:rsidTr="00EF4728">
              <w:trPr>
                <w:jc w:val="center"/>
              </w:trPr>
              <w:tc>
                <w:tcPr>
                  <w:tcW w:w="1639" w:type="dxa"/>
                  <w:vMerge/>
                  <w:tcBorders>
                    <w:top w:val="single" w:sz="4" w:space="0" w:color="000000"/>
                    <w:left w:val="single" w:sz="4" w:space="0" w:color="000000"/>
                    <w:bottom w:val="single" w:sz="4" w:space="0" w:color="000000"/>
                    <w:right w:val="single" w:sz="4" w:space="0" w:color="000000"/>
                  </w:tcBorders>
                  <w:shd w:val="clear" w:color="auto" w:fill="auto"/>
                </w:tcPr>
                <w:p w14:paraId="551A483E" w14:textId="77777777" w:rsidR="00866549" w:rsidRPr="00FB694A" w:rsidRDefault="00866549" w:rsidP="00EF4728">
                  <w:pPr>
                    <w:rPr>
                      <w:sz w:val="22"/>
                      <w:szCs w:val="22"/>
                      <w:lang w:val="fr-FR"/>
                    </w:rPr>
                  </w:pP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24D56" w14:textId="77777777" w:rsidR="00866549" w:rsidRPr="00FB694A" w:rsidRDefault="00866549" w:rsidP="00EF4728">
                  <w:pPr>
                    <w:spacing w:line="65" w:lineRule="atLeast"/>
                    <w:rPr>
                      <w:sz w:val="22"/>
                      <w:szCs w:val="22"/>
                    </w:rPr>
                  </w:pPr>
                  <w:proofErr w:type="spellStart"/>
                  <w:r w:rsidRPr="00FB694A">
                    <w:rPr>
                      <w:rFonts w:eastAsia="Arial Narrow"/>
                      <w:b/>
                      <w:sz w:val="22"/>
                      <w:szCs w:val="22"/>
                    </w:rPr>
                    <w:t>Caractéristiques</w:t>
                  </w:r>
                  <w:proofErr w:type="spellEnd"/>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DBBC7" w14:textId="77777777" w:rsidR="00866549" w:rsidRPr="00FB694A" w:rsidRDefault="00866549" w:rsidP="00EF4728">
                  <w:pPr>
                    <w:spacing w:line="65" w:lineRule="atLeast"/>
                    <w:rPr>
                      <w:sz w:val="22"/>
                      <w:szCs w:val="22"/>
                      <w:lang w:val="fr-FR"/>
                    </w:rPr>
                  </w:pPr>
                  <w:r w:rsidRPr="00FB694A">
                    <w:rPr>
                      <w:rFonts w:eastAsia="Arial Narrow"/>
                      <w:sz w:val="22"/>
                      <w:szCs w:val="22"/>
                      <w:lang w:val="fr-FR"/>
                    </w:rPr>
                    <w:t xml:space="preserve">Installation de la dernière version </w:t>
                  </w:r>
                  <w:proofErr w:type="spellStart"/>
                  <w:r w:rsidRPr="00FB694A">
                    <w:rPr>
                      <w:rFonts w:eastAsia="Arial Narrow"/>
                      <w:sz w:val="22"/>
                      <w:szCs w:val="22"/>
                      <w:lang w:val="fr-FR"/>
                    </w:rPr>
                    <w:t>moodle</w:t>
                  </w:r>
                  <w:proofErr w:type="spellEnd"/>
                </w:p>
                <w:p w14:paraId="08C98B8D" w14:textId="77777777" w:rsidR="00866549" w:rsidRPr="00FB694A" w:rsidRDefault="00866549" w:rsidP="00EF4728">
                  <w:pPr>
                    <w:spacing w:line="65" w:lineRule="atLeast"/>
                    <w:rPr>
                      <w:sz w:val="22"/>
                      <w:szCs w:val="22"/>
                      <w:lang w:val="fr-FR"/>
                    </w:rPr>
                  </w:pPr>
                  <w:r w:rsidRPr="00FB694A">
                    <w:rPr>
                      <w:rFonts w:eastAsia="Arial Narrow"/>
                      <w:sz w:val="22"/>
                      <w:szCs w:val="22"/>
                      <w:lang w:val="fr-FR"/>
                    </w:rPr>
                    <w:t>Paramétrage et mise en production du LMS</w:t>
                  </w:r>
                </w:p>
              </w:tc>
            </w:tr>
            <w:tr w:rsidR="00866549" w:rsidRPr="00FB694A" w14:paraId="4DF32EF1" w14:textId="77777777" w:rsidTr="00EF4728">
              <w:trPr>
                <w:jc w:val="center"/>
              </w:trPr>
              <w:tc>
                <w:tcPr>
                  <w:tcW w:w="1639" w:type="dxa"/>
                  <w:vMerge/>
                  <w:tcBorders>
                    <w:top w:val="single" w:sz="4" w:space="0" w:color="000000"/>
                    <w:left w:val="single" w:sz="4" w:space="0" w:color="000000"/>
                    <w:bottom w:val="single" w:sz="4" w:space="0" w:color="000000"/>
                    <w:right w:val="single" w:sz="4" w:space="0" w:color="000000"/>
                  </w:tcBorders>
                  <w:shd w:val="clear" w:color="auto" w:fill="auto"/>
                </w:tcPr>
                <w:p w14:paraId="62CF6B4F" w14:textId="77777777" w:rsidR="00866549" w:rsidRPr="00FB694A" w:rsidRDefault="00866549" w:rsidP="00EF4728">
                  <w:pPr>
                    <w:rPr>
                      <w:sz w:val="22"/>
                      <w:szCs w:val="22"/>
                      <w:lang w:val="fr-FR"/>
                    </w:rPr>
                  </w:pP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4A917" w14:textId="77777777" w:rsidR="00866549" w:rsidRPr="00FB694A" w:rsidRDefault="00866549" w:rsidP="00EF4728">
                  <w:pPr>
                    <w:spacing w:line="65" w:lineRule="atLeast"/>
                    <w:rPr>
                      <w:sz w:val="22"/>
                      <w:szCs w:val="22"/>
                    </w:rPr>
                  </w:pPr>
                  <w:r w:rsidRPr="00FB694A">
                    <w:rPr>
                      <w:rFonts w:eastAsia="Arial Narrow"/>
                      <w:b/>
                      <w:sz w:val="22"/>
                      <w:szCs w:val="22"/>
                    </w:rPr>
                    <w:t>Source</w:t>
                  </w: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7A6B5" w14:textId="77777777" w:rsidR="00866549" w:rsidRPr="00FB694A" w:rsidRDefault="00866549" w:rsidP="00EF4728">
                  <w:pPr>
                    <w:spacing w:line="65" w:lineRule="atLeast"/>
                    <w:rPr>
                      <w:sz w:val="22"/>
                      <w:szCs w:val="22"/>
                    </w:rPr>
                  </w:pPr>
                  <w:r w:rsidRPr="00FB694A">
                    <w:rPr>
                      <w:rFonts w:eastAsia="Arial Narrow"/>
                      <w:sz w:val="22"/>
                      <w:szCs w:val="22"/>
                    </w:rPr>
                    <w:t>https://www.moodle.org</w:t>
                  </w:r>
                </w:p>
              </w:tc>
            </w:tr>
            <w:tr w:rsidR="00866549" w:rsidRPr="00FB694A" w14:paraId="200B2165" w14:textId="77777777" w:rsidTr="00EF4728">
              <w:trPr>
                <w:jc w:val="center"/>
              </w:trPr>
              <w:tc>
                <w:tcPr>
                  <w:tcW w:w="168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5CAE71" w14:textId="77777777" w:rsidR="00866549" w:rsidRPr="00FB694A" w:rsidRDefault="00866549" w:rsidP="00EF4728">
                  <w:pPr>
                    <w:spacing w:line="65" w:lineRule="atLeast"/>
                    <w:rPr>
                      <w:sz w:val="22"/>
                      <w:szCs w:val="22"/>
                    </w:rPr>
                  </w:pPr>
                  <w:r w:rsidRPr="00FB694A">
                    <w:rPr>
                      <w:rFonts w:eastAsia="Arial Narrow"/>
                      <w:b/>
                      <w:sz w:val="22"/>
                      <w:szCs w:val="22"/>
                    </w:rPr>
                    <w:t>4. Manuel</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9CE530" w14:textId="77777777" w:rsidR="00866549" w:rsidRPr="00FB694A" w:rsidRDefault="00866549" w:rsidP="00EF4728">
                  <w:pPr>
                    <w:spacing w:line="65" w:lineRule="atLeast"/>
                    <w:rPr>
                      <w:sz w:val="22"/>
                      <w:szCs w:val="22"/>
                    </w:rPr>
                  </w:pPr>
                  <w:proofErr w:type="spellStart"/>
                  <w:r w:rsidRPr="00FB694A">
                    <w:rPr>
                      <w:rFonts w:eastAsia="Arial Narrow"/>
                      <w:b/>
                      <w:sz w:val="22"/>
                      <w:szCs w:val="22"/>
                    </w:rPr>
                    <w:t>Produit</w:t>
                  </w:r>
                  <w:proofErr w:type="spellEnd"/>
                </w:p>
              </w:tc>
              <w:tc>
                <w:tcPr>
                  <w:tcW w:w="59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114EDC" w14:textId="77777777" w:rsidR="00866549" w:rsidRPr="00FB694A" w:rsidRDefault="00866549" w:rsidP="00EF4728">
                  <w:pPr>
                    <w:spacing w:line="65" w:lineRule="atLeast"/>
                    <w:rPr>
                      <w:sz w:val="22"/>
                      <w:szCs w:val="22"/>
                    </w:rPr>
                  </w:pPr>
                  <w:r w:rsidRPr="00FB694A">
                    <w:rPr>
                      <w:rFonts w:eastAsia="Arial Narrow"/>
                      <w:sz w:val="22"/>
                      <w:szCs w:val="22"/>
                    </w:rPr>
                    <w:t>Manuel technique</w:t>
                  </w:r>
                </w:p>
              </w:tc>
            </w:tr>
            <w:tr w:rsidR="00866549" w:rsidRPr="00FB694A" w14:paraId="34E7B789" w14:textId="77777777" w:rsidTr="00EF4728">
              <w:trPr>
                <w:jc w:val="center"/>
              </w:trPr>
              <w:tc>
                <w:tcPr>
                  <w:tcW w:w="1680"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660CE081" w14:textId="77777777" w:rsidR="00866549" w:rsidRPr="00FB694A" w:rsidRDefault="00866549" w:rsidP="00EF4728">
                  <w:pPr>
                    <w:rPr>
                      <w:sz w:val="22"/>
                      <w:szCs w:val="22"/>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0D9347" w14:textId="77777777" w:rsidR="00866549" w:rsidRPr="00FB694A" w:rsidRDefault="00866549" w:rsidP="00EF4728">
                  <w:pPr>
                    <w:spacing w:line="65" w:lineRule="atLeast"/>
                    <w:rPr>
                      <w:sz w:val="22"/>
                      <w:szCs w:val="22"/>
                    </w:rPr>
                  </w:pPr>
                  <w:proofErr w:type="spellStart"/>
                  <w:r w:rsidRPr="00FB694A">
                    <w:rPr>
                      <w:rFonts w:eastAsia="Arial Narrow"/>
                      <w:b/>
                      <w:sz w:val="22"/>
                      <w:szCs w:val="22"/>
                    </w:rPr>
                    <w:t>Quantité</w:t>
                  </w:r>
                  <w:proofErr w:type="spellEnd"/>
                </w:p>
              </w:tc>
              <w:tc>
                <w:tcPr>
                  <w:tcW w:w="59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D7B92C" w14:textId="77777777" w:rsidR="00866549" w:rsidRPr="00FB694A" w:rsidRDefault="00866549" w:rsidP="00EF4728">
                  <w:pPr>
                    <w:spacing w:line="65" w:lineRule="atLeast"/>
                    <w:rPr>
                      <w:sz w:val="22"/>
                      <w:szCs w:val="22"/>
                    </w:rPr>
                  </w:pPr>
                  <w:r w:rsidRPr="00FB694A">
                    <w:rPr>
                      <w:rFonts w:eastAsia="Arial Narrow"/>
                      <w:sz w:val="22"/>
                      <w:szCs w:val="22"/>
                    </w:rPr>
                    <w:t>01</w:t>
                  </w:r>
                </w:p>
              </w:tc>
            </w:tr>
            <w:tr w:rsidR="00866549" w:rsidRPr="00FB694A" w14:paraId="5E26A1A6" w14:textId="77777777" w:rsidTr="00EF4728">
              <w:trPr>
                <w:jc w:val="center"/>
              </w:trPr>
              <w:tc>
                <w:tcPr>
                  <w:tcW w:w="1680"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3878C1A3" w14:textId="77777777" w:rsidR="00866549" w:rsidRPr="00FB694A" w:rsidRDefault="00866549" w:rsidP="00EF4728">
                  <w:pPr>
                    <w:rPr>
                      <w:sz w:val="22"/>
                      <w:szCs w:val="22"/>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A94CE8" w14:textId="77777777" w:rsidR="00866549" w:rsidRPr="00FB694A" w:rsidRDefault="00866549" w:rsidP="00EF4728">
                  <w:pPr>
                    <w:spacing w:line="65" w:lineRule="atLeast"/>
                    <w:rPr>
                      <w:sz w:val="22"/>
                      <w:szCs w:val="22"/>
                    </w:rPr>
                  </w:pPr>
                  <w:r w:rsidRPr="00FB694A">
                    <w:rPr>
                      <w:rFonts w:eastAsia="Arial Narrow"/>
                      <w:b/>
                      <w:sz w:val="22"/>
                      <w:szCs w:val="22"/>
                    </w:rPr>
                    <w:t>Description</w:t>
                  </w:r>
                </w:p>
              </w:tc>
              <w:tc>
                <w:tcPr>
                  <w:tcW w:w="59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8F806B7" w14:textId="77777777" w:rsidR="00866549" w:rsidRPr="00FB694A" w:rsidRDefault="00866549" w:rsidP="00EF4728">
                  <w:pPr>
                    <w:spacing w:line="65" w:lineRule="atLeast"/>
                    <w:rPr>
                      <w:sz w:val="22"/>
                      <w:szCs w:val="22"/>
                      <w:lang w:val="fr-FR"/>
                    </w:rPr>
                  </w:pPr>
                  <w:r w:rsidRPr="00FB694A">
                    <w:rPr>
                      <w:rFonts w:eastAsia="Arial Narrow"/>
                      <w:sz w:val="22"/>
                      <w:szCs w:val="22"/>
                      <w:lang w:val="fr-FR"/>
                    </w:rPr>
                    <w:t>Le prestataire doit fournir un manuel aidant l’utilisateur final à gérer le site web en toute indépendance.</w:t>
                  </w:r>
                </w:p>
              </w:tc>
            </w:tr>
          </w:tbl>
          <w:p w14:paraId="0B145139" w14:textId="77777777" w:rsidR="00866549" w:rsidRDefault="00866549" w:rsidP="00EF4728">
            <w:pPr>
              <w:pStyle w:val="Paragraphedeliste"/>
              <w:spacing w:after="0"/>
              <w:ind w:left="0"/>
              <w:rPr>
                <w:rFonts w:ascii="Times New Roman" w:hAnsi="Times New Roman"/>
              </w:rPr>
            </w:pPr>
          </w:p>
          <w:p w14:paraId="257CAB1C" w14:textId="77777777" w:rsidR="00866549" w:rsidRDefault="00866549" w:rsidP="00EF4728">
            <w:pPr>
              <w:pStyle w:val="Paragraphedeliste"/>
              <w:spacing w:after="0"/>
              <w:ind w:left="0"/>
              <w:jc w:val="center"/>
              <w:rPr>
                <w:rFonts w:ascii="Times New Roman" w:hAnsi="Times New Roman"/>
              </w:rPr>
            </w:pPr>
          </w:p>
          <w:p w14:paraId="3ABD1BE0" w14:textId="77777777" w:rsidR="00866549" w:rsidRPr="00C2448E" w:rsidRDefault="00866549" w:rsidP="00EF4728">
            <w:pPr>
              <w:pStyle w:val="Paragraphedeliste"/>
              <w:spacing w:after="0"/>
              <w:ind w:left="0"/>
              <w:jc w:val="both"/>
              <w:rPr>
                <w:rFonts w:ascii="Times New Roman" w:hAnsi="Times New Roman"/>
              </w:rPr>
            </w:pPr>
          </w:p>
        </w:tc>
      </w:tr>
    </w:tbl>
    <w:p w14:paraId="3FC9FB51" w14:textId="77777777" w:rsidR="00866549" w:rsidRPr="00866549" w:rsidRDefault="00866549" w:rsidP="00866549">
      <w:pPr>
        <w:pStyle w:val="Corpsdetexte"/>
        <w:shd w:val="clear" w:color="auto" w:fill="000080"/>
        <w:spacing w:line="276" w:lineRule="auto"/>
        <w:ind w:right="-378"/>
        <w:jc w:val="both"/>
        <w:rPr>
          <w:lang w:val="fr-FR"/>
        </w:rPr>
      </w:pPr>
      <w:r w:rsidRPr="00866549">
        <w:rPr>
          <w:b/>
          <w:bCs/>
          <w:lang w:val="fr-FR"/>
        </w:rPr>
        <w:lastRenderedPageBreak/>
        <w:t xml:space="preserve">V. Chronogramme de la Mission   </w:t>
      </w:r>
    </w:p>
    <w:p w14:paraId="42BB21B3" w14:textId="77777777" w:rsidR="00866549" w:rsidRPr="00866549" w:rsidRDefault="00866549" w:rsidP="00866549">
      <w:pPr>
        <w:pStyle w:val="Corpsdetexte"/>
        <w:spacing w:line="276" w:lineRule="auto"/>
        <w:ind w:right="-378"/>
        <w:jc w:val="both"/>
        <w:rPr>
          <w:lang w:val="fr-FR"/>
        </w:rPr>
      </w:pPr>
      <w:r w:rsidRPr="00866549">
        <w:rPr>
          <w:lang w:val="fr-FR"/>
        </w:rPr>
        <w:t>La durée de la prestation est de 45 jours. Cette durée est répartie suivant le chronogramme ci-après :</w:t>
      </w:r>
    </w:p>
    <w:p w14:paraId="2008B09D" w14:textId="77777777" w:rsidR="00866549" w:rsidRPr="00866549" w:rsidRDefault="00866549" w:rsidP="00866549">
      <w:pPr>
        <w:pStyle w:val="Corpsdetexte"/>
        <w:spacing w:line="276" w:lineRule="auto"/>
        <w:ind w:right="-378"/>
        <w:jc w:val="both"/>
        <w:rPr>
          <w:lang w:val="fr-FR"/>
        </w:rPr>
      </w:pPr>
    </w:p>
    <w:tbl>
      <w:tblPr>
        <w:tblW w:w="48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7465"/>
        <w:gridCol w:w="1595"/>
      </w:tblGrid>
      <w:tr w:rsidR="00866549" w:rsidRPr="00B1418E" w14:paraId="4DDC2F2F" w14:textId="77777777" w:rsidTr="00EF4728">
        <w:trPr>
          <w:jc w:val="center"/>
        </w:trPr>
        <w:tc>
          <w:tcPr>
            <w:tcW w:w="4120" w:type="pct"/>
            <w:shd w:val="clear" w:color="auto" w:fill="auto"/>
            <w:vAlign w:val="center"/>
          </w:tcPr>
          <w:p w14:paraId="086C2FAF" w14:textId="77777777" w:rsidR="00866549" w:rsidRPr="00B1418E" w:rsidRDefault="00866549" w:rsidP="00EF4728">
            <w:pPr>
              <w:spacing w:line="276" w:lineRule="auto"/>
              <w:jc w:val="center"/>
              <w:rPr>
                <w:b/>
                <w:bCs/>
                <w:sz w:val="22"/>
                <w:szCs w:val="22"/>
              </w:rPr>
            </w:pPr>
            <w:proofErr w:type="spellStart"/>
            <w:r w:rsidRPr="00B1418E">
              <w:rPr>
                <w:b/>
                <w:bCs/>
                <w:sz w:val="22"/>
                <w:szCs w:val="22"/>
              </w:rPr>
              <w:t>Activités</w:t>
            </w:r>
            <w:proofErr w:type="spellEnd"/>
          </w:p>
        </w:tc>
        <w:tc>
          <w:tcPr>
            <w:tcW w:w="880" w:type="pct"/>
            <w:shd w:val="clear" w:color="auto" w:fill="auto"/>
          </w:tcPr>
          <w:p w14:paraId="396E0C57" w14:textId="77777777" w:rsidR="00866549" w:rsidRPr="00B1418E" w:rsidRDefault="00866549" w:rsidP="00EF4728">
            <w:pPr>
              <w:spacing w:line="276" w:lineRule="auto"/>
              <w:jc w:val="center"/>
              <w:rPr>
                <w:b/>
                <w:bCs/>
                <w:sz w:val="22"/>
                <w:szCs w:val="22"/>
              </w:rPr>
            </w:pPr>
            <w:r w:rsidRPr="00B1418E">
              <w:rPr>
                <w:b/>
                <w:bCs/>
                <w:sz w:val="22"/>
                <w:szCs w:val="22"/>
              </w:rPr>
              <w:t xml:space="preserve">Date </w:t>
            </w:r>
            <w:proofErr w:type="spellStart"/>
            <w:r w:rsidRPr="00B1418E">
              <w:rPr>
                <w:b/>
                <w:bCs/>
                <w:sz w:val="22"/>
                <w:szCs w:val="22"/>
              </w:rPr>
              <w:t>limite</w:t>
            </w:r>
            <w:proofErr w:type="spellEnd"/>
          </w:p>
        </w:tc>
      </w:tr>
      <w:tr w:rsidR="00866549" w:rsidRPr="00B1418E" w14:paraId="44518CD4" w14:textId="77777777" w:rsidTr="00EF4728">
        <w:trPr>
          <w:jc w:val="center"/>
        </w:trPr>
        <w:tc>
          <w:tcPr>
            <w:tcW w:w="4120" w:type="pct"/>
          </w:tcPr>
          <w:p w14:paraId="130B0627" w14:textId="77777777" w:rsidR="00866549" w:rsidRPr="00B1418E" w:rsidRDefault="00866549" w:rsidP="00EF4728">
            <w:pPr>
              <w:spacing w:line="276" w:lineRule="auto"/>
              <w:jc w:val="both"/>
              <w:rPr>
                <w:sz w:val="22"/>
                <w:szCs w:val="22"/>
              </w:rPr>
            </w:pPr>
            <w:r w:rsidRPr="00B1418E">
              <w:rPr>
                <w:sz w:val="22"/>
                <w:szCs w:val="22"/>
              </w:rPr>
              <w:t xml:space="preserve">Réunion </w:t>
            </w:r>
            <w:proofErr w:type="spellStart"/>
            <w:r w:rsidRPr="00B1418E">
              <w:rPr>
                <w:sz w:val="22"/>
                <w:szCs w:val="22"/>
              </w:rPr>
              <w:t>préparatoire</w:t>
            </w:r>
            <w:proofErr w:type="spellEnd"/>
            <w:r w:rsidRPr="00B1418E">
              <w:rPr>
                <w:sz w:val="22"/>
                <w:szCs w:val="22"/>
              </w:rPr>
              <w:t xml:space="preserve"> </w:t>
            </w:r>
          </w:p>
        </w:tc>
        <w:tc>
          <w:tcPr>
            <w:tcW w:w="880" w:type="pct"/>
          </w:tcPr>
          <w:p w14:paraId="28F7C51C" w14:textId="77777777" w:rsidR="00866549" w:rsidRPr="00B1418E" w:rsidRDefault="00866549" w:rsidP="00EF4728">
            <w:pPr>
              <w:spacing w:line="276" w:lineRule="auto"/>
              <w:jc w:val="both"/>
              <w:rPr>
                <w:sz w:val="22"/>
                <w:szCs w:val="22"/>
              </w:rPr>
            </w:pPr>
            <w:r w:rsidRPr="00B1418E">
              <w:rPr>
                <w:sz w:val="22"/>
                <w:szCs w:val="22"/>
              </w:rPr>
              <w:t>N + 01 jour</w:t>
            </w:r>
          </w:p>
        </w:tc>
      </w:tr>
      <w:tr w:rsidR="00866549" w:rsidRPr="00B1418E" w14:paraId="3384F8DD" w14:textId="77777777" w:rsidTr="00EF4728">
        <w:trPr>
          <w:jc w:val="center"/>
        </w:trPr>
        <w:tc>
          <w:tcPr>
            <w:tcW w:w="4120" w:type="pct"/>
          </w:tcPr>
          <w:p w14:paraId="079469B3" w14:textId="77777777" w:rsidR="00866549" w:rsidRPr="00B1418E" w:rsidRDefault="00866549" w:rsidP="00EF4728">
            <w:pPr>
              <w:spacing w:line="276" w:lineRule="auto"/>
              <w:jc w:val="both"/>
              <w:rPr>
                <w:sz w:val="22"/>
                <w:szCs w:val="22"/>
                <w:lang w:val="fr-FR"/>
              </w:rPr>
            </w:pPr>
            <w:r w:rsidRPr="00B1418E">
              <w:rPr>
                <w:sz w:val="22"/>
                <w:szCs w:val="22"/>
                <w:lang w:val="fr-FR"/>
              </w:rPr>
              <w:t>Rapport de démarrage (méthodologie et calendrier de mise en œuvre)</w:t>
            </w:r>
          </w:p>
        </w:tc>
        <w:tc>
          <w:tcPr>
            <w:tcW w:w="880" w:type="pct"/>
          </w:tcPr>
          <w:p w14:paraId="63A7B2D8" w14:textId="77777777" w:rsidR="00866549" w:rsidRPr="00B1418E" w:rsidRDefault="00866549" w:rsidP="00EF4728">
            <w:pPr>
              <w:spacing w:line="276" w:lineRule="auto"/>
              <w:jc w:val="both"/>
              <w:rPr>
                <w:sz w:val="22"/>
                <w:szCs w:val="22"/>
              </w:rPr>
            </w:pPr>
            <w:r w:rsidRPr="00B1418E">
              <w:rPr>
                <w:sz w:val="22"/>
                <w:szCs w:val="22"/>
              </w:rPr>
              <w:t xml:space="preserve">N + 03 </w:t>
            </w:r>
            <w:proofErr w:type="spellStart"/>
            <w:r w:rsidRPr="00B1418E">
              <w:rPr>
                <w:sz w:val="22"/>
                <w:szCs w:val="22"/>
              </w:rPr>
              <w:t>jours</w:t>
            </w:r>
            <w:proofErr w:type="spellEnd"/>
          </w:p>
        </w:tc>
      </w:tr>
      <w:tr w:rsidR="00866549" w:rsidRPr="00B1418E" w14:paraId="446AAC2D" w14:textId="77777777" w:rsidTr="00EF4728">
        <w:trPr>
          <w:jc w:val="center"/>
        </w:trPr>
        <w:tc>
          <w:tcPr>
            <w:tcW w:w="4120" w:type="pct"/>
          </w:tcPr>
          <w:p w14:paraId="0F4BFB73" w14:textId="77777777" w:rsidR="00866549" w:rsidRPr="00B1418E" w:rsidRDefault="00866549" w:rsidP="00EF4728">
            <w:pPr>
              <w:spacing w:line="276" w:lineRule="auto"/>
              <w:jc w:val="both"/>
              <w:rPr>
                <w:sz w:val="22"/>
                <w:szCs w:val="22"/>
                <w:lang w:val="fr-FR"/>
              </w:rPr>
            </w:pPr>
            <w:r w:rsidRPr="00B1418E">
              <w:rPr>
                <w:sz w:val="22"/>
                <w:szCs w:val="22"/>
                <w:lang w:val="fr-FR"/>
              </w:rPr>
              <w:t>Validation du rapport de démarrage</w:t>
            </w:r>
          </w:p>
        </w:tc>
        <w:tc>
          <w:tcPr>
            <w:tcW w:w="880" w:type="pct"/>
          </w:tcPr>
          <w:p w14:paraId="70FA10FD" w14:textId="77777777" w:rsidR="00866549" w:rsidRPr="00B1418E" w:rsidRDefault="00866549" w:rsidP="00EF4728">
            <w:pPr>
              <w:spacing w:line="276" w:lineRule="auto"/>
              <w:jc w:val="both"/>
              <w:rPr>
                <w:sz w:val="22"/>
                <w:szCs w:val="22"/>
              </w:rPr>
            </w:pPr>
            <w:r w:rsidRPr="00B1418E">
              <w:rPr>
                <w:sz w:val="22"/>
                <w:szCs w:val="22"/>
              </w:rPr>
              <w:t xml:space="preserve">N + 04 </w:t>
            </w:r>
            <w:proofErr w:type="spellStart"/>
            <w:r w:rsidRPr="00B1418E">
              <w:rPr>
                <w:sz w:val="22"/>
                <w:szCs w:val="22"/>
              </w:rPr>
              <w:t>jours</w:t>
            </w:r>
            <w:proofErr w:type="spellEnd"/>
          </w:p>
        </w:tc>
      </w:tr>
      <w:tr w:rsidR="00866549" w:rsidRPr="00B1418E" w14:paraId="5864AA57" w14:textId="77777777" w:rsidTr="00EF4728">
        <w:trPr>
          <w:jc w:val="center"/>
        </w:trPr>
        <w:tc>
          <w:tcPr>
            <w:tcW w:w="4120" w:type="pct"/>
          </w:tcPr>
          <w:p w14:paraId="4B5C1456" w14:textId="77777777" w:rsidR="00866549" w:rsidRPr="00B1418E" w:rsidRDefault="00866549" w:rsidP="00EF4728">
            <w:pPr>
              <w:spacing w:line="276" w:lineRule="auto"/>
              <w:jc w:val="both"/>
              <w:rPr>
                <w:sz w:val="22"/>
                <w:szCs w:val="22"/>
              </w:rPr>
            </w:pPr>
            <w:proofErr w:type="spellStart"/>
            <w:r w:rsidRPr="00B1418E">
              <w:rPr>
                <w:sz w:val="22"/>
                <w:szCs w:val="22"/>
              </w:rPr>
              <w:t>Modèle</w:t>
            </w:r>
            <w:proofErr w:type="spellEnd"/>
            <w:r w:rsidRPr="00B1418E">
              <w:rPr>
                <w:sz w:val="22"/>
                <w:szCs w:val="22"/>
              </w:rPr>
              <w:t xml:space="preserve"> de conception</w:t>
            </w:r>
          </w:p>
        </w:tc>
        <w:tc>
          <w:tcPr>
            <w:tcW w:w="880" w:type="pct"/>
          </w:tcPr>
          <w:p w14:paraId="268506DA" w14:textId="77777777" w:rsidR="00866549" w:rsidRPr="00B1418E" w:rsidRDefault="00866549" w:rsidP="00EF4728">
            <w:pPr>
              <w:spacing w:line="276" w:lineRule="auto"/>
              <w:jc w:val="both"/>
              <w:rPr>
                <w:sz w:val="22"/>
                <w:szCs w:val="22"/>
              </w:rPr>
            </w:pPr>
            <w:r w:rsidRPr="00B1418E">
              <w:rPr>
                <w:sz w:val="22"/>
                <w:szCs w:val="22"/>
              </w:rPr>
              <w:t xml:space="preserve">N + 07 </w:t>
            </w:r>
            <w:proofErr w:type="spellStart"/>
            <w:r w:rsidRPr="00B1418E">
              <w:rPr>
                <w:sz w:val="22"/>
                <w:szCs w:val="22"/>
              </w:rPr>
              <w:t>jours</w:t>
            </w:r>
            <w:proofErr w:type="spellEnd"/>
            <w:r w:rsidRPr="00B1418E">
              <w:rPr>
                <w:sz w:val="22"/>
                <w:szCs w:val="22"/>
              </w:rPr>
              <w:t xml:space="preserve"> </w:t>
            </w:r>
          </w:p>
        </w:tc>
      </w:tr>
      <w:tr w:rsidR="00866549" w:rsidRPr="00B1418E" w14:paraId="39DA6B41" w14:textId="77777777" w:rsidTr="00EF4728">
        <w:trPr>
          <w:jc w:val="center"/>
        </w:trPr>
        <w:tc>
          <w:tcPr>
            <w:tcW w:w="4120" w:type="pct"/>
          </w:tcPr>
          <w:p w14:paraId="28E7C0F2" w14:textId="77777777" w:rsidR="00866549" w:rsidRPr="00B1418E" w:rsidRDefault="00866549" w:rsidP="00EF4728">
            <w:pPr>
              <w:spacing w:line="276" w:lineRule="auto"/>
              <w:jc w:val="both"/>
              <w:rPr>
                <w:sz w:val="22"/>
                <w:szCs w:val="22"/>
                <w:lang w:val="fr-FR"/>
              </w:rPr>
            </w:pPr>
            <w:r w:rsidRPr="00B1418E">
              <w:rPr>
                <w:sz w:val="22"/>
                <w:szCs w:val="22"/>
                <w:lang w:val="fr-FR"/>
              </w:rPr>
              <w:t>Structure de la base de données</w:t>
            </w:r>
          </w:p>
        </w:tc>
        <w:tc>
          <w:tcPr>
            <w:tcW w:w="880" w:type="pct"/>
          </w:tcPr>
          <w:p w14:paraId="5DE1C89F" w14:textId="77777777" w:rsidR="00866549" w:rsidRPr="00B1418E" w:rsidRDefault="00866549" w:rsidP="00EF4728">
            <w:pPr>
              <w:spacing w:line="276" w:lineRule="auto"/>
              <w:jc w:val="both"/>
              <w:rPr>
                <w:sz w:val="22"/>
                <w:szCs w:val="22"/>
              </w:rPr>
            </w:pPr>
            <w:r w:rsidRPr="00B1418E">
              <w:rPr>
                <w:sz w:val="22"/>
                <w:szCs w:val="22"/>
              </w:rPr>
              <w:t xml:space="preserve">N + 07 </w:t>
            </w:r>
            <w:proofErr w:type="spellStart"/>
            <w:r w:rsidRPr="00B1418E">
              <w:rPr>
                <w:sz w:val="22"/>
                <w:szCs w:val="22"/>
              </w:rPr>
              <w:t>jours</w:t>
            </w:r>
            <w:proofErr w:type="spellEnd"/>
            <w:r w:rsidRPr="00B1418E">
              <w:rPr>
                <w:sz w:val="22"/>
                <w:szCs w:val="22"/>
              </w:rPr>
              <w:t xml:space="preserve"> </w:t>
            </w:r>
          </w:p>
        </w:tc>
      </w:tr>
      <w:tr w:rsidR="00866549" w:rsidRPr="00B1418E" w14:paraId="0965C236" w14:textId="77777777" w:rsidTr="00EF4728">
        <w:trPr>
          <w:jc w:val="center"/>
        </w:trPr>
        <w:tc>
          <w:tcPr>
            <w:tcW w:w="4120" w:type="pct"/>
          </w:tcPr>
          <w:p w14:paraId="0B51813F" w14:textId="77777777" w:rsidR="00866549" w:rsidRPr="00B1418E" w:rsidRDefault="00866549" w:rsidP="00EF4728">
            <w:pPr>
              <w:spacing w:line="276" w:lineRule="auto"/>
              <w:jc w:val="both"/>
              <w:rPr>
                <w:sz w:val="22"/>
                <w:szCs w:val="22"/>
                <w:lang w:val="fr-FR"/>
              </w:rPr>
            </w:pPr>
            <w:r w:rsidRPr="00B1418E">
              <w:rPr>
                <w:sz w:val="22"/>
                <w:szCs w:val="22"/>
                <w:lang w:val="fr-FR"/>
              </w:rPr>
              <w:t>Proposition de la maquette visible en ligne</w:t>
            </w:r>
          </w:p>
        </w:tc>
        <w:tc>
          <w:tcPr>
            <w:tcW w:w="880" w:type="pct"/>
          </w:tcPr>
          <w:p w14:paraId="50D7FF30" w14:textId="77777777" w:rsidR="00866549" w:rsidRPr="00B1418E" w:rsidRDefault="00866549" w:rsidP="00EF4728">
            <w:pPr>
              <w:spacing w:line="276" w:lineRule="auto"/>
              <w:jc w:val="both"/>
              <w:rPr>
                <w:sz w:val="22"/>
                <w:szCs w:val="22"/>
              </w:rPr>
            </w:pPr>
            <w:r w:rsidRPr="00B1418E">
              <w:rPr>
                <w:sz w:val="22"/>
                <w:szCs w:val="22"/>
              </w:rPr>
              <w:t xml:space="preserve">N + 07 </w:t>
            </w:r>
            <w:proofErr w:type="spellStart"/>
            <w:r w:rsidRPr="00B1418E">
              <w:rPr>
                <w:sz w:val="22"/>
                <w:szCs w:val="22"/>
              </w:rPr>
              <w:t>jours</w:t>
            </w:r>
            <w:proofErr w:type="spellEnd"/>
            <w:r w:rsidRPr="00B1418E">
              <w:rPr>
                <w:sz w:val="22"/>
                <w:szCs w:val="22"/>
              </w:rPr>
              <w:t xml:space="preserve"> </w:t>
            </w:r>
          </w:p>
        </w:tc>
      </w:tr>
      <w:tr w:rsidR="00866549" w:rsidRPr="00B1418E" w14:paraId="5B2170EC" w14:textId="77777777" w:rsidTr="00EF4728">
        <w:trPr>
          <w:jc w:val="center"/>
        </w:trPr>
        <w:tc>
          <w:tcPr>
            <w:tcW w:w="4120" w:type="pct"/>
          </w:tcPr>
          <w:p w14:paraId="1FD84911" w14:textId="77777777" w:rsidR="00866549" w:rsidRPr="00B1418E" w:rsidRDefault="00866549" w:rsidP="00EF4728">
            <w:pPr>
              <w:spacing w:line="276" w:lineRule="auto"/>
              <w:jc w:val="both"/>
              <w:rPr>
                <w:sz w:val="22"/>
                <w:szCs w:val="22"/>
              </w:rPr>
            </w:pPr>
            <w:proofErr w:type="spellStart"/>
            <w:r w:rsidRPr="00B1418E">
              <w:rPr>
                <w:sz w:val="22"/>
                <w:szCs w:val="22"/>
              </w:rPr>
              <w:t>Intégration</w:t>
            </w:r>
            <w:proofErr w:type="spellEnd"/>
            <w:r w:rsidRPr="00B1418E">
              <w:rPr>
                <w:sz w:val="22"/>
                <w:szCs w:val="22"/>
              </w:rPr>
              <w:t xml:space="preserve"> HTML5/CSS3</w:t>
            </w:r>
          </w:p>
        </w:tc>
        <w:tc>
          <w:tcPr>
            <w:tcW w:w="880" w:type="pct"/>
          </w:tcPr>
          <w:p w14:paraId="4777D489" w14:textId="77777777" w:rsidR="00866549" w:rsidRPr="00B1418E" w:rsidRDefault="00866549" w:rsidP="00EF4728">
            <w:pPr>
              <w:spacing w:line="276" w:lineRule="auto"/>
              <w:jc w:val="both"/>
              <w:rPr>
                <w:sz w:val="22"/>
                <w:szCs w:val="22"/>
              </w:rPr>
            </w:pPr>
            <w:r w:rsidRPr="00B1418E">
              <w:rPr>
                <w:sz w:val="22"/>
                <w:szCs w:val="22"/>
              </w:rPr>
              <w:t xml:space="preserve">N + 14 </w:t>
            </w:r>
            <w:proofErr w:type="spellStart"/>
            <w:r w:rsidRPr="00B1418E">
              <w:rPr>
                <w:sz w:val="22"/>
                <w:szCs w:val="22"/>
              </w:rPr>
              <w:t>jours</w:t>
            </w:r>
            <w:proofErr w:type="spellEnd"/>
            <w:r w:rsidRPr="00B1418E">
              <w:rPr>
                <w:sz w:val="22"/>
                <w:szCs w:val="22"/>
              </w:rPr>
              <w:t xml:space="preserve"> </w:t>
            </w:r>
          </w:p>
        </w:tc>
      </w:tr>
      <w:tr w:rsidR="00866549" w:rsidRPr="00B1418E" w14:paraId="36CD6644" w14:textId="77777777" w:rsidTr="00EF4728">
        <w:trPr>
          <w:jc w:val="center"/>
        </w:trPr>
        <w:tc>
          <w:tcPr>
            <w:tcW w:w="4120" w:type="pct"/>
          </w:tcPr>
          <w:p w14:paraId="2CF5EFD1" w14:textId="77777777" w:rsidR="00866549" w:rsidRPr="00B1418E" w:rsidRDefault="00866549" w:rsidP="00EF4728">
            <w:pPr>
              <w:spacing w:line="276" w:lineRule="auto"/>
              <w:jc w:val="both"/>
              <w:rPr>
                <w:sz w:val="22"/>
                <w:szCs w:val="22"/>
                <w:lang w:val="fr-FR"/>
              </w:rPr>
            </w:pPr>
            <w:r w:rsidRPr="00B1418E">
              <w:rPr>
                <w:sz w:val="22"/>
                <w:szCs w:val="22"/>
                <w:lang w:val="fr-FR"/>
              </w:rPr>
              <w:t>Adaptation sous responsive web design (visible via tablette et smartphone)</w:t>
            </w:r>
          </w:p>
        </w:tc>
        <w:tc>
          <w:tcPr>
            <w:tcW w:w="880" w:type="pct"/>
          </w:tcPr>
          <w:p w14:paraId="71FDF5D8" w14:textId="77777777" w:rsidR="00866549" w:rsidRPr="00B1418E" w:rsidRDefault="00866549" w:rsidP="00EF4728">
            <w:pPr>
              <w:spacing w:line="276" w:lineRule="auto"/>
              <w:jc w:val="both"/>
              <w:rPr>
                <w:sz w:val="22"/>
                <w:szCs w:val="22"/>
              </w:rPr>
            </w:pPr>
            <w:r w:rsidRPr="00B1418E">
              <w:rPr>
                <w:sz w:val="22"/>
                <w:szCs w:val="22"/>
              </w:rPr>
              <w:t xml:space="preserve">N + 14 </w:t>
            </w:r>
            <w:proofErr w:type="spellStart"/>
            <w:r w:rsidRPr="00B1418E">
              <w:rPr>
                <w:sz w:val="22"/>
                <w:szCs w:val="22"/>
              </w:rPr>
              <w:t>jours</w:t>
            </w:r>
            <w:proofErr w:type="spellEnd"/>
          </w:p>
        </w:tc>
      </w:tr>
      <w:tr w:rsidR="00866549" w:rsidRPr="00B1418E" w14:paraId="563475B2" w14:textId="77777777" w:rsidTr="00EF4728">
        <w:trPr>
          <w:jc w:val="center"/>
        </w:trPr>
        <w:tc>
          <w:tcPr>
            <w:tcW w:w="4120" w:type="pct"/>
          </w:tcPr>
          <w:p w14:paraId="00D90FDB" w14:textId="77777777" w:rsidR="00866549" w:rsidRPr="00B1418E" w:rsidRDefault="00866549" w:rsidP="00EF4728">
            <w:pPr>
              <w:spacing w:line="276" w:lineRule="auto"/>
              <w:jc w:val="both"/>
              <w:rPr>
                <w:sz w:val="22"/>
                <w:szCs w:val="22"/>
                <w:lang w:val="fr-FR"/>
              </w:rPr>
            </w:pPr>
            <w:r w:rsidRPr="00B1418E">
              <w:rPr>
                <w:sz w:val="22"/>
                <w:szCs w:val="22"/>
                <w:lang w:val="fr-FR"/>
              </w:rPr>
              <w:t>Finalisation intégration : correction des erreurs et adapter sous w3c</w:t>
            </w:r>
          </w:p>
        </w:tc>
        <w:tc>
          <w:tcPr>
            <w:tcW w:w="880" w:type="pct"/>
          </w:tcPr>
          <w:p w14:paraId="2241ED2C" w14:textId="77777777" w:rsidR="00866549" w:rsidRPr="00B1418E" w:rsidRDefault="00866549" w:rsidP="00EF4728">
            <w:pPr>
              <w:spacing w:line="276" w:lineRule="auto"/>
              <w:jc w:val="both"/>
              <w:rPr>
                <w:sz w:val="22"/>
                <w:szCs w:val="22"/>
              </w:rPr>
            </w:pPr>
            <w:r w:rsidRPr="00B1418E">
              <w:rPr>
                <w:sz w:val="22"/>
                <w:szCs w:val="22"/>
              </w:rPr>
              <w:t xml:space="preserve">N + 21 </w:t>
            </w:r>
            <w:proofErr w:type="spellStart"/>
            <w:r w:rsidRPr="00B1418E">
              <w:rPr>
                <w:sz w:val="22"/>
                <w:szCs w:val="22"/>
              </w:rPr>
              <w:t>jours</w:t>
            </w:r>
            <w:proofErr w:type="spellEnd"/>
          </w:p>
        </w:tc>
      </w:tr>
      <w:tr w:rsidR="00866549" w:rsidRPr="00B1418E" w14:paraId="5EB87ED2" w14:textId="77777777" w:rsidTr="00EF4728">
        <w:trPr>
          <w:jc w:val="center"/>
        </w:trPr>
        <w:tc>
          <w:tcPr>
            <w:tcW w:w="4120" w:type="pct"/>
          </w:tcPr>
          <w:p w14:paraId="3594024C" w14:textId="77777777" w:rsidR="00866549" w:rsidRPr="00B1418E" w:rsidRDefault="00866549" w:rsidP="00EF4728">
            <w:pPr>
              <w:spacing w:line="276" w:lineRule="auto"/>
              <w:jc w:val="both"/>
              <w:rPr>
                <w:sz w:val="22"/>
                <w:szCs w:val="22"/>
                <w:lang w:val="fr-FR"/>
              </w:rPr>
            </w:pPr>
            <w:r w:rsidRPr="00B1418E">
              <w:rPr>
                <w:sz w:val="22"/>
                <w:szCs w:val="22"/>
                <w:lang w:val="fr-FR"/>
              </w:rPr>
              <w:t>Préparation de l’environnement de travail</w:t>
            </w:r>
          </w:p>
        </w:tc>
        <w:tc>
          <w:tcPr>
            <w:tcW w:w="880" w:type="pct"/>
          </w:tcPr>
          <w:p w14:paraId="0A28EA7D" w14:textId="77777777" w:rsidR="00866549" w:rsidRPr="00B1418E" w:rsidRDefault="00866549" w:rsidP="00EF4728">
            <w:pPr>
              <w:spacing w:line="276" w:lineRule="auto"/>
              <w:jc w:val="both"/>
              <w:rPr>
                <w:sz w:val="22"/>
                <w:szCs w:val="22"/>
              </w:rPr>
            </w:pPr>
            <w:r w:rsidRPr="00B1418E">
              <w:rPr>
                <w:sz w:val="22"/>
                <w:szCs w:val="22"/>
              </w:rPr>
              <w:t xml:space="preserve">N + 28 </w:t>
            </w:r>
            <w:proofErr w:type="spellStart"/>
            <w:r w:rsidRPr="00B1418E">
              <w:rPr>
                <w:sz w:val="22"/>
                <w:szCs w:val="22"/>
              </w:rPr>
              <w:t>jours</w:t>
            </w:r>
            <w:proofErr w:type="spellEnd"/>
          </w:p>
        </w:tc>
      </w:tr>
      <w:tr w:rsidR="00866549" w:rsidRPr="00B1418E" w14:paraId="5C840DBF" w14:textId="77777777" w:rsidTr="00EF4728">
        <w:trPr>
          <w:jc w:val="center"/>
        </w:trPr>
        <w:tc>
          <w:tcPr>
            <w:tcW w:w="4120" w:type="pct"/>
          </w:tcPr>
          <w:p w14:paraId="66E62E14" w14:textId="77777777" w:rsidR="00866549" w:rsidRPr="00B1418E" w:rsidRDefault="00866549" w:rsidP="00EF4728">
            <w:pPr>
              <w:spacing w:line="276" w:lineRule="auto"/>
              <w:jc w:val="both"/>
              <w:rPr>
                <w:sz w:val="22"/>
                <w:szCs w:val="22"/>
              </w:rPr>
            </w:pPr>
            <w:proofErr w:type="spellStart"/>
            <w:r w:rsidRPr="00B1418E">
              <w:rPr>
                <w:sz w:val="22"/>
                <w:szCs w:val="22"/>
              </w:rPr>
              <w:t>Intégration</w:t>
            </w:r>
            <w:proofErr w:type="spellEnd"/>
            <w:r w:rsidRPr="00B1418E">
              <w:rPr>
                <w:sz w:val="22"/>
                <w:szCs w:val="22"/>
              </w:rPr>
              <w:t xml:space="preserve"> du front-office</w:t>
            </w:r>
          </w:p>
        </w:tc>
        <w:tc>
          <w:tcPr>
            <w:tcW w:w="880" w:type="pct"/>
          </w:tcPr>
          <w:p w14:paraId="2782B5C5" w14:textId="77777777" w:rsidR="00866549" w:rsidRPr="00B1418E" w:rsidRDefault="00866549" w:rsidP="00EF4728">
            <w:pPr>
              <w:spacing w:line="276" w:lineRule="auto"/>
              <w:jc w:val="both"/>
              <w:rPr>
                <w:sz w:val="22"/>
                <w:szCs w:val="22"/>
              </w:rPr>
            </w:pPr>
            <w:r w:rsidRPr="00B1418E">
              <w:rPr>
                <w:sz w:val="22"/>
                <w:szCs w:val="22"/>
              </w:rPr>
              <w:t xml:space="preserve">N + 28 </w:t>
            </w:r>
            <w:proofErr w:type="spellStart"/>
            <w:r w:rsidRPr="00B1418E">
              <w:rPr>
                <w:sz w:val="22"/>
                <w:szCs w:val="22"/>
              </w:rPr>
              <w:t>jours</w:t>
            </w:r>
            <w:proofErr w:type="spellEnd"/>
          </w:p>
        </w:tc>
      </w:tr>
      <w:tr w:rsidR="00866549" w:rsidRPr="00B1418E" w14:paraId="3E911B25" w14:textId="77777777" w:rsidTr="00EF4728">
        <w:trPr>
          <w:jc w:val="center"/>
        </w:trPr>
        <w:tc>
          <w:tcPr>
            <w:tcW w:w="4120" w:type="pct"/>
          </w:tcPr>
          <w:p w14:paraId="511047A8" w14:textId="77777777" w:rsidR="00866549" w:rsidRPr="00B1418E" w:rsidRDefault="00866549" w:rsidP="00EF4728">
            <w:pPr>
              <w:spacing w:line="276" w:lineRule="auto"/>
              <w:jc w:val="both"/>
              <w:rPr>
                <w:sz w:val="22"/>
                <w:szCs w:val="22"/>
              </w:rPr>
            </w:pPr>
            <w:proofErr w:type="spellStart"/>
            <w:r w:rsidRPr="00B1418E">
              <w:rPr>
                <w:sz w:val="22"/>
                <w:szCs w:val="22"/>
              </w:rPr>
              <w:t>Intégration</w:t>
            </w:r>
            <w:proofErr w:type="spellEnd"/>
            <w:r w:rsidRPr="00B1418E">
              <w:rPr>
                <w:sz w:val="22"/>
                <w:szCs w:val="22"/>
              </w:rPr>
              <w:t xml:space="preserve"> du back-office</w:t>
            </w:r>
          </w:p>
        </w:tc>
        <w:tc>
          <w:tcPr>
            <w:tcW w:w="880" w:type="pct"/>
          </w:tcPr>
          <w:p w14:paraId="7899C7C0" w14:textId="77777777" w:rsidR="00866549" w:rsidRPr="00B1418E" w:rsidRDefault="00866549" w:rsidP="00EF4728">
            <w:pPr>
              <w:spacing w:line="276" w:lineRule="auto"/>
              <w:jc w:val="both"/>
              <w:rPr>
                <w:sz w:val="22"/>
                <w:szCs w:val="22"/>
              </w:rPr>
            </w:pPr>
            <w:r w:rsidRPr="00B1418E">
              <w:rPr>
                <w:sz w:val="22"/>
                <w:szCs w:val="22"/>
              </w:rPr>
              <w:t xml:space="preserve">N + 28 </w:t>
            </w:r>
            <w:proofErr w:type="spellStart"/>
            <w:r w:rsidRPr="00B1418E">
              <w:rPr>
                <w:sz w:val="22"/>
                <w:szCs w:val="22"/>
              </w:rPr>
              <w:t>jours</w:t>
            </w:r>
            <w:proofErr w:type="spellEnd"/>
          </w:p>
        </w:tc>
      </w:tr>
      <w:tr w:rsidR="00866549" w:rsidRPr="00B1418E" w14:paraId="7C2E35D4" w14:textId="77777777" w:rsidTr="00EF4728">
        <w:trPr>
          <w:jc w:val="center"/>
        </w:trPr>
        <w:tc>
          <w:tcPr>
            <w:tcW w:w="4120" w:type="pct"/>
          </w:tcPr>
          <w:p w14:paraId="5FCB20CC" w14:textId="77777777" w:rsidR="00866549" w:rsidRPr="00B1418E" w:rsidRDefault="00866549" w:rsidP="00EF4728">
            <w:pPr>
              <w:spacing w:line="276" w:lineRule="auto"/>
              <w:jc w:val="both"/>
              <w:rPr>
                <w:sz w:val="22"/>
                <w:szCs w:val="22"/>
              </w:rPr>
            </w:pPr>
            <w:proofErr w:type="spellStart"/>
            <w:r w:rsidRPr="00B1418E">
              <w:rPr>
                <w:sz w:val="22"/>
                <w:szCs w:val="22"/>
              </w:rPr>
              <w:t>Développement</w:t>
            </w:r>
            <w:proofErr w:type="spellEnd"/>
            <w:r w:rsidRPr="00B1418E">
              <w:rPr>
                <w:sz w:val="22"/>
                <w:szCs w:val="22"/>
              </w:rPr>
              <w:t xml:space="preserve"> du site web</w:t>
            </w:r>
          </w:p>
        </w:tc>
        <w:tc>
          <w:tcPr>
            <w:tcW w:w="880" w:type="pct"/>
          </w:tcPr>
          <w:p w14:paraId="0EB62175" w14:textId="77777777" w:rsidR="00866549" w:rsidRPr="00B1418E" w:rsidRDefault="00866549" w:rsidP="00EF4728">
            <w:pPr>
              <w:spacing w:line="276" w:lineRule="auto"/>
              <w:jc w:val="both"/>
              <w:rPr>
                <w:sz w:val="22"/>
                <w:szCs w:val="22"/>
              </w:rPr>
            </w:pPr>
            <w:r w:rsidRPr="00B1418E">
              <w:rPr>
                <w:sz w:val="22"/>
                <w:szCs w:val="22"/>
              </w:rPr>
              <w:t xml:space="preserve">N + 42 </w:t>
            </w:r>
            <w:proofErr w:type="spellStart"/>
            <w:r w:rsidRPr="00B1418E">
              <w:rPr>
                <w:sz w:val="22"/>
                <w:szCs w:val="22"/>
              </w:rPr>
              <w:t>jours</w:t>
            </w:r>
            <w:proofErr w:type="spellEnd"/>
          </w:p>
        </w:tc>
      </w:tr>
      <w:tr w:rsidR="00866549" w:rsidRPr="00B1418E" w14:paraId="0FF447FD" w14:textId="77777777" w:rsidTr="00EF4728">
        <w:trPr>
          <w:jc w:val="center"/>
        </w:trPr>
        <w:tc>
          <w:tcPr>
            <w:tcW w:w="4120" w:type="pct"/>
          </w:tcPr>
          <w:p w14:paraId="13D40C4A" w14:textId="77777777" w:rsidR="00866549" w:rsidRPr="00B1418E" w:rsidRDefault="00866549" w:rsidP="00EF4728">
            <w:pPr>
              <w:spacing w:line="276" w:lineRule="auto"/>
              <w:jc w:val="both"/>
              <w:rPr>
                <w:sz w:val="22"/>
                <w:szCs w:val="22"/>
              </w:rPr>
            </w:pPr>
            <w:proofErr w:type="spellStart"/>
            <w:r w:rsidRPr="00B1418E">
              <w:rPr>
                <w:sz w:val="22"/>
                <w:szCs w:val="22"/>
              </w:rPr>
              <w:t>Développement</w:t>
            </w:r>
            <w:proofErr w:type="spellEnd"/>
            <w:r w:rsidRPr="00B1418E">
              <w:rPr>
                <w:sz w:val="22"/>
                <w:szCs w:val="22"/>
              </w:rPr>
              <w:t xml:space="preserve"> du e-learning </w:t>
            </w:r>
            <w:proofErr w:type="spellStart"/>
            <w:r w:rsidRPr="00B1418E">
              <w:rPr>
                <w:sz w:val="22"/>
                <w:szCs w:val="22"/>
              </w:rPr>
              <w:t>moodle</w:t>
            </w:r>
            <w:proofErr w:type="spellEnd"/>
          </w:p>
        </w:tc>
        <w:tc>
          <w:tcPr>
            <w:tcW w:w="880" w:type="pct"/>
          </w:tcPr>
          <w:p w14:paraId="48E8398A" w14:textId="77777777" w:rsidR="00866549" w:rsidRPr="00B1418E" w:rsidRDefault="00866549" w:rsidP="00EF4728">
            <w:pPr>
              <w:spacing w:line="276" w:lineRule="auto"/>
              <w:jc w:val="both"/>
              <w:rPr>
                <w:sz w:val="22"/>
                <w:szCs w:val="22"/>
              </w:rPr>
            </w:pPr>
            <w:r w:rsidRPr="00B1418E">
              <w:rPr>
                <w:sz w:val="22"/>
                <w:szCs w:val="22"/>
              </w:rPr>
              <w:t xml:space="preserve">N + 42 </w:t>
            </w:r>
            <w:proofErr w:type="spellStart"/>
            <w:r w:rsidRPr="00B1418E">
              <w:rPr>
                <w:sz w:val="22"/>
                <w:szCs w:val="22"/>
              </w:rPr>
              <w:t>jours</w:t>
            </w:r>
            <w:proofErr w:type="spellEnd"/>
          </w:p>
        </w:tc>
      </w:tr>
      <w:tr w:rsidR="00866549" w:rsidRPr="00B1418E" w14:paraId="47A20245" w14:textId="77777777" w:rsidTr="00EF4728">
        <w:trPr>
          <w:jc w:val="center"/>
        </w:trPr>
        <w:tc>
          <w:tcPr>
            <w:tcW w:w="4120" w:type="pct"/>
          </w:tcPr>
          <w:p w14:paraId="297A7B1F" w14:textId="77777777" w:rsidR="00866549" w:rsidRPr="00B1418E" w:rsidRDefault="00866549" w:rsidP="00EF4728">
            <w:pPr>
              <w:spacing w:line="276" w:lineRule="auto"/>
              <w:jc w:val="both"/>
              <w:rPr>
                <w:sz w:val="22"/>
                <w:szCs w:val="22"/>
                <w:lang w:val="fr-FR"/>
              </w:rPr>
            </w:pPr>
            <w:r w:rsidRPr="00B1418E">
              <w:rPr>
                <w:sz w:val="22"/>
                <w:szCs w:val="22"/>
                <w:lang w:val="fr-FR"/>
              </w:rPr>
              <w:t>Intégration des données dans l’application (site web et e-learning)</w:t>
            </w:r>
          </w:p>
        </w:tc>
        <w:tc>
          <w:tcPr>
            <w:tcW w:w="880" w:type="pct"/>
          </w:tcPr>
          <w:p w14:paraId="5AD20F4E" w14:textId="77777777" w:rsidR="00866549" w:rsidRPr="00B1418E" w:rsidRDefault="00866549" w:rsidP="00EF4728">
            <w:pPr>
              <w:spacing w:line="276" w:lineRule="auto"/>
              <w:jc w:val="both"/>
              <w:rPr>
                <w:sz w:val="22"/>
                <w:szCs w:val="22"/>
              </w:rPr>
            </w:pPr>
            <w:r w:rsidRPr="00B1418E">
              <w:rPr>
                <w:sz w:val="22"/>
                <w:szCs w:val="22"/>
              </w:rPr>
              <w:t xml:space="preserve">N + 45 </w:t>
            </w:r>
            <w:proofErr w:type="spellStart"/>
            <w:r w:rsidRPr="00B1418E">
              <w:rPr>
                <w:sz w:val="22"/>
                <w:szCs w:val="22"/>
              </w:rPr>
              <w:t>jours</w:t>
            </w:r>
            <w:proofErr w:type="spellEnd"/>
          </w:p>
        </w:tc>
      </w:tr>
      <w:tr w:rsidR="00866549" w:rsidRPr="00B1418E" w14:paraId="727EA344" w14:textId="77777777" w:rsidTr="00EF4728">
        <w:trPr>
          <w:jc w:val="center"/>
        </w:trPr>
        <w:tc>
          <w:tcPr>
            <w:tcW w:w="4120" w:type="pct"/>
          </w:tcPr>
          <w:p w14:paraId="2D3DF03A" w14:textId="77777777" w:rsidR="00866549" w:rsidRPr="00B1418E" w:rsidRDefault="00866549" w:rsidP="00EF4728">
            <w:pPr>
              <w:spacing w:line="276" w:lineRule="auto"/>
              <w:jc w:val="both"/>
              <w:rPr>
                <w:sz w:val="22"/>
                <w:szCs w:val="22"/>
              </w:rPr>
            </w:pPr>
            <w:proofErr w:type="spellStart"/>
            <w:r w:rsidRPr="00B1418E">
              <w:rPr>
                <w:sz w:val="22"/>
                <w:szCs w:val="22"/>
              </w:rPr>
              <w:t>Rédaction</w:t>
            </w:r>
            <w:proofErr w:type="spellEnd"/>
            <w:r w:rsidRPr="00B1418E">
              <w:rPr>
                <w:sz w:val="22"/>
                <w:szCs w:val="22"/>
              </w:rPr>
              <w:t xml:space="preserve"> du </w:t>
            </w:r>
            <w:proofErr w:type="spellStart"/>
            <w:r w:rsidRPr="00B1418E">
              <w:rPr>
                <w:sz w:val="22"/>
                <w:szCs w:val="22"/>
              </w:rPr>
              <w:t>manuel</w:t>
            </w:r>
            <w:proofErr w:type="spellEnd"/>
            <w:r w:rsidRPr="00B1418E">
              <w:rPr>
                <w:sz w:val="22"/>
                <w:szCs w:val="22"/>
              </w:rPr>
              <w:t xml:space="preserve"> </w:t>
            </w:r>
            <w:proofErr w:type="spellStart"/>
            <w:r w:rsidRPr="00B1418E">
              <w:rPr>
                <w:sz w:val="22"/>
                <w:szCs w:val="22"/>
              </w:rPr>
              <w:t>d’administration</w:t>
            </w:r>
            <w:proofErr w:type="spellEnd"/>
          </w:p>
        </w:tc>
        <w:tc>
          <w:tcPr>
            <w:tcW w:w="880" w:type="pct"/>
          </w:tcPr>
          <w:p w14:paraId="3C35AEC6" w14:textId="77777777" w:rsidR="00866549" w:rsidRPr="00B1418E" w:rsidRDefault="00866549" w:rsidP="00EF4728">
            <w:pPr>
              <w:spacing w:line="276" w:lineRule="auto"/>
              <w:jc w:val="both"/>
              <w:rPr>
                <w:sz w:val="22"/>
                <w:szCs w:val="22"/>
              </w:rPr>
            </w:pPr>
            <w:r w:rsidRPr="00B1418E">
              <w:rPr>
                <w:sz w:val="22"/>
                <w:szCs w:val="22"/>
              </w:rPr>
              <w:t xml:space="preserve">N + 42 </w:t>
            </w:r>
            <w:proofErr w:type="spellStart"/>
            <w:r w:rsidRPr="00B1418E">
              <w:rPr>
                <w:sz w:val="22"/>
                <w:szCs w:val="22"/>
              </w:rPr>
              <w:t>jours</w:t>
            </w:r>
            <w:proofErr w:type="spellEnd"/>
          </w:p>
        </w:tc>
      </w:tr>
      <w:tr w:rsidR="00866549" w:rsidRPr="00B1418E" w14:paraId="5E403C16" w14:textId="77777777" w:rsidTr="00EF4728">
        <w:trPr>
          <w:jc w:val="center"/>
        </w:trPr>
        <w:tc>
          <w:tcPr>
            <w:tcW w:w="4120" w:type="pct"/>
          </w:tcPr>
          <w:p w14:paraId="7F4A5086" w14:textId="77777777" w:rsidR="00866549" w:rsidRPr="00B1418E" w:rsidRDefault="00866549" w:rsidP="00EF4728">
            <w:pPr>
              <w:spacing w:line="276" w:lineRule="auto"/>
              <w:jc w:val="both"/>
              <w:rPr>
                <w:sz w:val="22"/>
                <w:szCs w:val="22"/>
              </w:rPr>
            </w:pPr>
            <w:proofErr w:type="spellStart"/>
            <w:r w:rsidRPr="00B1418E">
              <w:rPr>
                <w:sz w:val="22"/>
                <w:szCs w:val="22"/>
              </w:rPr>
              <w:t>Traitement</w:t>
            </w:r>
            <w:proofErr w:type="spellEnd"/>
            <w:r w:rsidRPr="00B1418E">
              <w:rPr>
                <w:sz w:val="22"/>
                <w:szCs w:val="22"/>
              </w:rPr>
              <w:t xml:space="preserve"> de retour</w:t>
            </w:r>
          </w:p>
        </w:tc>
        <w:tc>
          <w:tcPr>
            <w:tcW w:w="880" w:type="pct"/>
          </w:tcPr>
          <w:p w14:paraId="61002960" w14:textId="77777777" w:rsidR="00866549" w:rsidRPr="00B1418E" w:rsidRDefault="00866549" w:rsidP="00EF4728">
            <w:pPr>
              <w:spacing w:line="276" w:lineRule="auto"/>
              <w:jc w:val="both"/>
              <w:rPr>
                <w:sz w:val="22"/>
                <w:szCs w:val="22"/>
              </w:rPr>
            </w:pPr>
            <w:r w:rsidRPr="00B1418E">
              <w:rPr>
                <w:sz w:val="22"/>
                <w:szCs w:val="22"/>
              </w:rPr>
              <w:t xml:space="preserve">N + 42 </w:t>
            </w:r>
            <w:proofErr w:type="spellStart"/>
            <w:r w:rsidRPr="00B1418E">
              <w:rPr>
                <w:sz w:val="22"/>
                <w:szCs w:val="22"/>
              </w:rPr>
              <w:t>jours</w:t>
            </w:r>
            <w:proofErr w:type="spellEnd"/>
          </w:p>
        </w:tc>
      </w:tr>
      <w:tr w:rsidR="00866549" w:rsidRPr="00B1418E" w14:paraId="2E88238D" w14:textId="77777777" w:rsidTr="00EF4728">
        <w:trPr>
          <w:jc w:val="center"/>
        </w:trPr>
        <w:tc>
          <w:tcPr>
            <w:tcW w:w="4120" w:type="pct"/>
          </w:tcPr>
          <w:p w14:paraId="614E0DA1" w14:textId="77777777" w:rsidR="00866549" w:rsidRPr="00B1418E" w:rsidRDefault="00866549" w:rsidP="00EF4728">
            <w:pPr>
              <w:spacing w:line="276" w:lineRule="auto"/>
              <w:jc w:val="both"/>
              <w:rPr>
                <w:sz w:val="22"/>
                <w:szCs w:val="22"/>
                <w:lang w:val="fr-FR"/>
              </w:rPr>
            </w:pPr>
            <w:r w:rsidRPr="00B1418E">
              <w:rPr>
                <w:sz w:val="22"/>
                <w:szCs w:val="22"/>
                <w:lang w:val="fr-FR"/>
              </w:rPr>
              <w:t>Transfert de compétences et formation</w:t>
            </w:r>
          </w:p>
        </w:tc>
        <w:tc>
          <w:tcPr>
            <w:tcW w:w="880" w:type="pct"/>
          </w:tcPr>
          <w:p w14:paraId="0A6DBA13" w14:textId="77777777" w:rsidR="00866549" w:rsidRPr="00B1418E" w:rsidRDefault="00866549" w:rsidP="00EF4728">
            <w:pPr>
              <w:spacing w:line="276" w:lineRule="auto"/>
              <w:jc w:val="both"/>
              <w:rPr>
                <w:sz w:val="22"/>
                <w:szCs w:val="22"/>
              </w:rPr>
            </w:pPr>
            <w:r w:rsidRPr="00B1418E">
              <w:rPr>
                <w:sz w:val="22"/>
                <w:szCs w:val="22"/>
              </w:rPr>
              <w:t xml:space="preserve">N + 41 </w:t>
            </w:r>
            <w:proofErr w:type="spellStart"/>
            <w:r w:rsidRPr="00B1418E">
              <w:rPr>
                <w:sz w:val="22"/>
                <w:szCs w:val="22"/>
              </w:rPr>
              <w:t>jours</w:t>
            </w:r>
            <w:proofErr w:type="spellEnd"/>
            <w:r w:rsidRPr="00B1418E">
              <w:rPr>
                <w:sz w:val="22"/>
                <w:szCs w:val="22"/>
              </w:rPr>
              <w:t xml:space="preserve"> </w:t>
            </w:r>
          </w:p>
        </w:tc>
      </w:tr>
      <w:tr w:rsidR="00866549" w:rsidRPr="00B1418E" w14:paraId="1016397D" w14:textId="77777777" w:rsidTr="00EF4728">
        <w:trPr>
          <w:jc w:val="center"/>
        </w:trPr>
        <w:tc>
          <w:tcPr>
            <w:tcW w:w="4120" w:type="pct"/>
          </w:tcPr>
          <w:p w14:paraId="37C897FD" w14:textId="77777777" w:rsidR="00866549" w:rsidRPr="00B1418E" w:rsidRDefault="00866549" w:rsidP="00EF4728">
            <w:pPr>
              <w:spacing w:line="276" w:lineRule="auto"/>
              <w:jc w:val="both"/>
              <w:rPr>
                <w:sz w:val="22"/>
                <w:szCs w:val="22"/>
              </w:rPr>
            </w:pPr>
            <w:r w:rsidRPr="00B1418E">
              <w:rPr>
                <w:sz w:val="22"/>
                <w:szCs w:val="22"/>
              </w:rPr>
              <w:t>Rapport final</w:t>
            </w:r>
          </w:p>
        </w:tc>
        <w:tc>
          <w:tcPr>
            <w:tcW w:w="880" w:type="pct"/>
          </w:tcPr>
          <w:p w14:paraId="257B8E7E" w14:textId="77777777" w:rsidR="00866549" w:rsidRPr="00B1418E" w:rsidRDefault="00866549" w:rsidP="00EF4728">
            <w:pPr>
              <w:spacing w:line="276" w:lineRule="auto"/>
              <w:jc w:val="both"/>
              <w:rPr>
                <w:sz w:val="22"/>
                <w:szCs w:val="22"/>
              </w:rPr>
            </w:pPr>
            <w:r w:rsidRPr="00B1418E">
              <w:rPr>
                <w:sz w:val="22"/>
                <w:szCs w:val="22"/>
              </w:rPr>
              <w:t xml:space="preserve">N + 45 </w:t>
            </w:r>
            <w:proofErr w:type="spellStart"/>
            <w:r w:rsidRPr="00B1418E">
              <w:rPr>
                <w:sz w:val="22"/>
                <w:szCs w:val="22"/>
              </w:rPr>
              <w:t>jours</w:t>
            </w:r>
            <w:proofErr w:type="spellEnd"/>
          </w:p>
        </w:tc>
      </w:tr>
      <w:tr w:rsidR="00866549" w:rsidRPr="00B1418E" w14:paraId="10C99A61" w14:textId="77777777" w:rsidTr="00EF4728">
        <w:trPr>
          <w:jc w:val="center"/>
        </w:trPr>
        <w:tc>
          <w:tcPr>
            <w:tcW w:w="4120" w:type="pct"/>
          </w:tcPr>
          <w:p w14:paraId="3FA82F5A" w14:textId="77777777" w:rsidR="00866549" w:rsidRPr="00B1418E" w:rsidRDefault="00866549" w:rsidP="00EF4728">
            <w:pPr>
              <w:spacing w:line="276" w:lineRule="auto"/>
              <w:jc w:val="both"/>
              <w:rPr>
                <w:sz w:val="22"/>
                <w:szCs w:val="22"/>
                <w:lang w:val="fr-FR"/>
              </w:rPr>
            </w:pPr>
            <w:r w:rsidRPr="00B1418E">
              <w:rPr>
                <w:sz w:val="22"/>
                <w:szCs w:val="22"/>
                <w:lang w:val="fr-FR"/>
              </w:rPr>
              <w:t xml:space="preserve">Service </w:t>
            </w:r>
            <w:proofErr w:type="spellStart"/>
            <w:r w:rsidRPr="00B1418E">
              <w:rPr>
                <w:sz w:val="22"/>
                <w:szCs w:val="22"/>
                <w:lang w:val="fr-FR"/>
              </w:rPr>
              <w:t>après vente</w:t>
            </w:r>
            <w:proofErr w:type="spellEnd"/>
            <w:r w:rsidRPr="00B1418E">
              <w:rPr>
                <w:sz w:val="22"/>
                <w:szCs w:val="22"/>
                <w:lang w:val="fr-FR"/>
              </w:rPr>
              <w:t xml:space="preserve"> pour un contrat d’un an</w:t>
            </w:r>
          </w:p>
        </w:tc>
        <w:tc>
          <w:tcPr>
            <w:tcW w:w="880" w:type="pct"/>
          </w:tcPr>
          <w:p w14:paraId="322D595A" w14:textId="77777777" w:rsidR="00866549" w:rsidRPr="00B1418E" w:rsidRDefault="00866549" w:rsidP="00EF4728">
            <w:pPr>
              <w:spacing w:line="276" w:lineRule="auto"/>
              <w:jc w:val="both"/>
              <w:rPr>
                <w:sz w:val="22"/>
                <w:szCs w:val="22"/>
              </w:rPr>
            </w:pPr>
            <w:r w:rsidRPr="00B1418E">
              <w:rPr>
                <w:sz w:val="22"/>
                <w:szCs w:val="22"/>
              </w:rPr>
              <w:t xml:space="preserve">A </w:t>
            </w:r>
            <w:proofErr w:type="spellStart"/>
            <w:r w:rsidRPr="00B1418E">
              <w:rPr>
                <w:sz w:val="22"/>
                <w:szCs w:val="22"/>
              </w:rPr>
              <w:t>déterminer</w:t>
            </w:r>
            <w:proofErr w:type="spellEnd"/>
          </w:p>
        </w:tc>
      </w:tr>
      <w:tr w:rsidR="00866549" w:rsidRPr="00B1418E" w14:paraId="12C7DED8" w14:textId="77777777" w:rsidTr="00EF4728">
        <w:trPr>
          <w:jc w:val="center"/>
        </w:trPr>
        <w:tc>
          <w:tcPr>
            <w:tcW w:w="4120" w:type="pct"/>
          </w:tcPr>
          <w:p w14:paraId="2134360F" w14:textId="77777777" w:rsidR="00866549" w:rsidRPr="00B1418E" w:rsidRDefault="00866549" w:rsidP="00EF4728">
            <w:pPr>
              <w:spacing w:line="276" w:lineRule="auto"/>
              <w:jc w:val="both"/>
              <w:rPr>
                <w:b/>
                <w:bCs/>
                <w:sz w:val="22"/>
                <w:szCs w:val="22"/>
              </w:rPr>
            </w:pPr>
            <w:r w:rsidRPr="00B1418E">
              <w:rPr>
                <w:b/>
                <w:bCs/>
                <w:sz w:val="22"/>
                <w:szCs w:val="22"/>
              </w:rPr>
              <w:t>Total</w:t>
            </w:r>
          </w:p>
        </w:tc>
        <w:tc>
          <w:tcPr>
            <w:tcW w:w="880" w:type="pct"/>
          </w:tcPr>
          <w:p w14:paraId="6B0AA77A" w14:textId="77777777" w:rsidR="00866549" w:rsidRPr="00B1418E" w:rsidRDefault="00866549" w:rsidP="00EF4728">
            <w:pPr>
              <w:spacing w:line="276" w:lineRule="auto"/>
              <w:jc w:val="both"/>
              <w:rPr>
                <w:b/>
                <w:bCs/>
                <w:sz w:val="22"/>
                <w:szCs w:val="22"/>
              </w:rPr>
            </w:pPr>
            <w:r w:rsidRPr="00B1418E">
              <w:rPr>
                <w:b/>
                <w:bCs/>
                <w:sz w:val="22"/>
                <w:szCs w:val="22"/>
              </w:rPr>
              <w:t xml:space="preserve">45 </w:t>
            </w:r>
            <w:proofErr w:type="spellStart"/>
            <w:r w:rsidRPr="00B1418E">
              <w:rPr>
                <w:b/>
                <w:bCs/>
                <w:sz w:val="22"/>
                <w:szCs w:val="22"/>
              </w:rPr>
              <w:t>jours</w:t>
            </w:r>
            <w:proofErr w:type="spellEnd"/>
          </w:p>
        </w:tc>
      </w:tr>
    </w:tbl>
    <w:p w14:paraId="18BCD120" w14:textId="77777777" w:rsidR="00866549" w:rsidRDefault="00866549" w:rsidP="00866549">
      <w:pPr>
        <w:pStyle w:val="Corpsdetexte"/>
        <w:spacing w:line="276" w:lineRule="auto"/>
        <w:ind w:right="-378"/>
        <w:jc w:val="both"/>
      </w:pPr>
    </w:p>
    <w:p w14:paraId="1EAF6523" w14:textId="77777777" w:rsidR="00866549" w:rsidRPr="00C2448E" w:rsidRDefault="00866549" w:rsidP="00866549">
      <w:pPr>
        <w:pStyle w:val="Corpsdetexte"/>
        <w:spacing w:line="276" w:lineRule="auto"/>
        <w:ind w:right="-378"/>
        <w:jc w:val="both"/>
      </w:pP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908"/>
        <w:gridCol w:w="7560"/>
      </w:tblGrid>
      <w:tr w:rsidR="00866549" w:rsidRPr="00C2448E" w14:paraId="0A312776" w14:textId="77777777" w:rsidTr="00EF4728">
        <w:trPr>
          <w:trHeight w:val="309"/>
        </w:trPr>
        <w:tc>
          <w:tcPr>
            <w:tcW w:w="9468" w:type="dxa"/>
            <w:gridSpan w:val="2"/>
            <w:shd w:val="clear" w:color="auto" w:fill="000080"/>
            <w:vAlign w:val="center"/>
          </w:tcPr>
          <w:p w14:paraId="49C79F25" w14:textId="77777777" w:rsidR="00866549" w:rsidRPr="00C2448E" w:rsidRDefault="00866549" w:rsidP="00EF4728">
            <w:pPr>
              <w:spacing w:line="276" w:lineRule="auto"/>
              <w:rPr>
                <w:b/>
                <w:bCs/>
                <w:sz w:val="22"/>
                <w:szCs w:val="22"/>
                <w:lang w:val="fr-FR"/>
              </w:rPr>
            </w:pPr>
            <w:r w:rsidRPr="00C2448E">
              <w:rPr>
                <w:b/>
                <w:bCs/>
                <w:sz w:val="22"/>
                <w:szCs w:val="22"/>
                <w:lang w:val="fr-FR"/>
              </w:rPr>
              <w:t xml:space="preserve">VI. Compétences fonctionnelles </w:t>
            </w:r>
          </w:p>
        </w:tc>
      </w:tr>
      <w:tr w:rsidR="00866549" w:rsidRPr="00C2448E" w14:paraId="1EDE3595" w14:textId="77777777" w:rsidTr="00EF4728">
        <w:trPr>
          <w:cantSplit/>
          <w:trHeight w:val="1651"/>
        </w:trPr>
        <w:tc>
          <w:tcPr>
            <w:tcW w:w="9468" w:type="dxa"/>
            <w:gridSpan w:val="2"/>
          </w:tcPr>
          <w:p w14:paraId="1AC38541" w14:textId="77777777" w:rsidR="00866549" w:rsidRPr="003F68B5" w:rsidRDefault="00866549" w:rsidP="00866549">
            <w:pPr>
              <w:numPr>
                <w:ilvl w:val="0"/>
                <w:numId w:val="17"/>
              </w:numPr>
              <w:suppressAutoHyphens/>
              <w:spacing w:line="276" w:lineRule="auto"/>
              <w:jc w:val="both"/>
              <w:rPr>
                <w:rFonts w:eastAsia="Calibri"/>
                <w:sz w:val="22"/>
                <w:szCs w:val="22"/>
                <w:lang w:val="fr-FR" w:eastAsia="fr-FR" w:bidi="fr-FR"/>
              </w:rPr>
            </w:pPr>
            <w:r w:rsidRPr="00C94ED0">
              <w:rPr>
                <w:rFonts w:eastAsia="Calibri"/>
                <w:sz w:val="22"/>
                <w:szCs w:val="22"/>
                <w:lang w:val="fr-FR" w:eastAsia="fr-FR" w:bidi="fr-FR"/>
              </w:rPr>
              <w:t>Disposer de connaissances approfondies en communication, TIC et langage de développement informatique ;</w:t>
            </w:r>
          </w:p>
          <w:p w14:paraId="59DBC89B" w14:textId="77777777" w:rsidR="00866549" w:rsidRPr="003F68B5" w:rsidRDefault="00866549" w:rsidP="00866549">
            <w:pPr>
              <w:numPr>
                <w:ilvl w:val="0"/>
                <w:numId w:val="17"/>
              </w:numPr>
              <w:suppressAutoHyphens/>
              <w:spacing w:line="276" w:lineRule="auto"/>
              <w:jc w:val="both"/>
              <w:rPr>
                <w:rFonts w:eastAsia="Calibri"/>
                <w:sz w:val="22"/>
                <w:szCs w:val="22"/>
                <w:lang w:val="fr-FR" w:eastAsia="fr-FR" w:bidi="fr-FR"/>
              </w:rPr>
            </w:pPr>
            <w:r w:rsidRPr="003F68B5">
              <w:rPr>
                <w:rFonts w:eastAsia="Calibri"/>
                <w:sz w:val="22"/>
                <w:szCs w:val="22"/>
                <w:lang w:val="fr-FR" w:eastAsia="fr-FR" w:bidi="fr-FR"/>
              </w:rPr>
              <w:t>Faire preuve de discrétion, de démarche et d’approche méthodologique professionnelles correspondant à la délicatesse de la prestation</w:t>
            </w:r>
            <w:r>
              <w:rPr>
                <w:rFonts w:eastAsia="Calibri"/>
                <w:sz w:val="22"/>
                <w:szCs w:val="22"/>
                <w:lang w:val="fr-FR" w:eastAsia="fr-FR" w:bidi="fr-FR"/>
              </w:rPr>
              <w:t> ;</w:t>
            </w:r>
          </w:p>
          <w:p w14:paraId="5FABD2C6" w14:textId="77777777" w:rsidR="00866549" w:rsidRPr="003F68B5" w:rsidRDefault="00866549" w:rsidP="00866549">
            <w:pPr>
              <w:numPr>
                <w:ilvl w:val="0"/>
                <w:numId w:val="17"/>
              </w:numPr>
              <w:suppressAutoHyphens/>
              <w:spacing w:line="276" w:lineRule="auto"/>
              <w:jc w:val="both"/>
              <w:rPr>
                <w:rFonts w:eastAsia="Calibri"/>
                <w:sz w:val="22"/>
                <w:szCs w:val="22"/>
                <w:lang w:val="fr-FR" w:eastAsia="fr-FR" w:bidi="fr-FR"/>
              </w:rPr>
            </w:pPr>
            <w:r w:rsidRPr="003F68B5">
              <w:rPr>
                <w:rFonts w:eastAsia="Calibri"/>
                <w:sz w:val="22"/>
                <w:szCs w:val="22"/>
                <w:lang w:val="fr-FR" w:eastAsia="fr-FR" w:bidi="fr-FR"/>
              </w:rPr>
              <w:t>Capacité à établir de bonnes relations de travail afin de faciliter l’atteinte des objectifs ;</w:t>
            </w:r>
          </w:p>
          <w:p w14:paraId="5DC1E86B" w14:textId="77777777" w:rsidR="00866549" w:rsidRPr="00866549" w:rsidRDefault="00866549" w:rsidP="00866549">
            <w:pPr>
              <w:pStyle w:val="Corpsdetexte"/>
              <w:widowControl w:val="0"/>
              <w:numPr>
                <w:ilvl w:val="0"/>
                <w:numId w:val="17"/>
              </w:numPr>
              <w:autoSpaceDE w:val="0"/>
              <w:autoSpaceDN w:val="0"/>
              <w:spacing w:after="0" w:line="276" w:lineRule="auto"/>
              <w:ind w:right="835"/>
              <w:jc w:val="both"/>
              <w:rPr>
                <w:lang w:val="fr-FR"/>
              </w:rPr>
            </w:pPr>
            <w:r w:rsidRPr="00866549">
              <w:rPr>
                <w:lang w:val="fr-FR"/>
              </w:rPr>
              <w:t>Aptitude à travailler avec des responsables et techniciens de l’Administration.</w:t>
            </w:r>
          </w:p>
          <w:p w14:paraId="72FE3FB0" w14:textId="77777777" w:rsidR="00866549" w:rsidRPr="00866549" w:rsidRDefault="00866549" w:rsidP="00EF4728">
            <w:pPr>
              <w:pStyle w:val="Corpsdetexte"/>
              <w:spacing w:line="276" w:lineRule="auto"/>
              <w:ind w:left="720" w:right="835"/>
              <w:jc w:val="both"/>
              <w:rPr>
                <w:lang w:val="fr-FR"/>
              </w:rPr>
            </w:pPr>
          </w:p>
        </w:tc>
      </w:tr>
      <w:tr w:rsidR="00866549" w:rsidRPr="007A0700" w14:paraId="7E01B9AB" w14:textId="77777777" w:rsidTr="00EF4728">
        <w:trPr>
          <w:trHeight w:val="321"/>
        </w:trPr>
        <w:tc>
          <w:tcPr>
            <w:tcW w:w="9468" w:type="dxa"/>
            <w:gridSpan w:val="2"/>
            <w:shd w:val="clear" w:color="auto" w:fill="000080"/>
            <w:vAlign w:val="center"/>
          </w:tcPr>
          <w:p w14:paraId="4DBA454F" w14:textId="77777777" w:rsidR="00866549" w:rsidRPr="007A0700" w:rsidRDefault="00866549" w:rsidP="00EF4728">
            <w:pPr>
              <w:spacing w:line="276" w:lineRule="auto"/>
              <w:rPr>
                <w:b/>
                <w:bCs/>
                <w:sz w:val="22"/>
                <w:szCs w:val="22"/>
                <w:lang w:val="fr-FR"/>
              </w:rPr>
            </w:pPr>
            <w:r w:rsidRPr="007A0700">
              <w:rPr>
                <w:b/>
                <w:bCs/>
                <w:sz w:val="22"/>
                <w:szCs w:val="22"/>
                <w:lang w:val="fr-FR"/>
              </w:rPr>
              <w:t>VII. Qualifications requises</w:t>
            </w:r>
          </w:p>
        </w:tc>
      </w:tr>
      <w:tr w:rsidR="00866549" w:rsidRPr="007A0700" w14:paraId="15B67B91" w14:textId="77777777" w:rsidTr="00EF4728">
        <w:trPr>
          <w:trHeight w:val="707"/>
        </w:trPr>
        <w:tc>
          <w:tcPr>
            <w:tcW w:w="1908" w:type="dxa"/>
            <w:vAlign w:val="center"/>
          </w:tcPr>
          <w:p w14:paraId="233CCA63" w14:textId="77777777" w:rsidR="00866549" w:rsidRPr="002D18E2" w:rsidRDefault="00866549" w:rsidP="00EF4728">
            <w:pPr>
              <w:spacing w:line="276" w:lineRule="auto"/>
              <w:rPr>
                <w:sz w:val="22"/>
                <w:szCs w:val="22"/>
                <w:lang w:val="fr-FR"/>
              </w:rPr>
            </w:pPr>
            <w:r>
              <w:rPr>
                <w:sz w:val="22"/>
                <w:szCs w:val="22"/>
                <w:lang w:val="fr-FR"/>
              </w:rPr>
              <w:t xml:space="preserve">Personnes ressources et </w:t>
            </w:r>
            <w:r w:rsidRPr="002D18E2">
              <w:rPr>
                <w:sz w:val="22"/>
                <w:szCs w:val="22"/>
                <w:lang w:val="fr-FR"/>
              </w:rPr>
              <w:t>Education :</w:t>
            </w:r>
          </w:p>
        </w:tc>
        <w:tc>
          <w:tcPr>
            <w:tcW w:w="7560" w:type="dxa"/>
            <w:vAlign w:val="center"/>
          </w:tcPr>
          <w:p w14:paraId="6E2CF5C7" w14:textId="77777777" w:rsidR="00866549" w:rsidRPr="00C94ED0" w:rsidRDefault="00866549" w:rsidP="00866549">
            <w:pPr>
              <w:numPr>
                <w:ilvl w:val="1"/>
                <w:numId w:val="28"/>
              </w:numPr>
              <w:pBdr>
                <w:top w:val="none" w:sz="4" w:space="0" w:color="000000"/>
                <w:left w:val="none" w:sz="4" w:space="0" w:color="000000"/>
                <w:bottom w:val="none" w:sz="4" w:space="0" w:color="000000"/>
                <w:right w:val="none" w:sz="4" w:space="0" w:color="000000"/>
                <w:between w:val="none" w:sz="4" w:space="0" w:color="000000"/>
              </w:pBdr>
              <w:spacing w:line="276" w:lineRule="auto"/>
              <w:ind w:left="612"/>
              <w:jc w:val="both"/>
              <w:rPr>
                <w:sz w:val="22"/>
                <w:szCs w:val="22"/>
                <w:lang w:val="fr-FR"/>
              </w:rPr>
            </w:pPr>
            <w:r w:rsidRPr="00C94ED0">
              <w:rPr>
                <w:sz w:val="22"/>
                <w:szCs w:val="22"/>
                <w:lang w:val="fr-FR"/>
              </w:rPr>
              <w:t xml:space="preserve">Un (01) Ingénieur Chef de projet : </w:t>
            </w:r>
          </w:p>
          <w:p w14:paraId="4DDDCDE0" w14:textId="77777777" w:rsidR="00866549" w:rsidRPr="00C94ED0" w:rsidRDefault="00866549" w:rsidP="00866549">
            <w:pPr>
              <w:numPr>
                <w:ilvl w:val="2"/>
                <w:numId w:val="22"/>
              </w:numPr>
              <w:pBdr>
                <w:top w:val="none" w:sz="4" w:space="0" w:color="000000"/>
                <w:left w:val="none" w:sz="4" w:space="0" w:color="000000"/>
                <w:bottom w:val="none" w:sz="4" w:space="0" w:color="000000"/>
                <w:right w:val="none" w:sz="4" w:space="0" w:color="000000"/>
                <w:between w:val="none" w:sz="4" w:space="0" w:color="000000"/>
              </w:pBdr>
              <w:spacing w:line="276" w:lineRule="auto"/>
              <w:ind w:left="1332"/>
              <w:jc w:val="both"/>
              <w:rPr>
                <w:sz w:val="22"/>
                <w:szCs w:val="22"/>
                <w:lang w:val="fr-FR"/>
              </w:rPr>
            </w:pPr>
            <w:r w:rsidRPr="00C94ED0">
              <w:rPr>
                <w:sz w:val="22"/>
                <w:szCs w:val="22"/>
                <w:lang w:val="fr-FR"/>
              </w:rPr>
              <w:t xml:space="preserve">Diplôme de niveau au moins </w:t>
            </w:r>
            <w:proofErr w:type="spellStart"/>
            <w:r w:rsidRPr="00C94ED0">
              <w:rPr>
                <w:sz w:val="22"/>
                <w:szCs w:val="22"/>
                <w:lang w:val="fr-FR"/>
              </w:rPr>
              <w:t>Bacc</w:t>
            </w:r>
            <w:proofErr w:type="spellEnd"/>
            <w:r w:rsidRPr="00C94ED0">
              <w:rPr>
                <w:sz w:val="22"/>
                <w:szCs w:val="22"/>
                <w:lang w:val="fr-FR"/>
              </w:rPr>
              <w:t xml:space="preserve"> +5</w:t>
            </w:r>
          </w:p>
          <w:p w14:paraId="512FEA82" w14:textId="77777777" w:rsidR="00866549" w:rsidRPr="00C94ED0" w:rsidRDefault="00866549" w:rsidP="00866549">
            <w:pPr>
              <w:numPr>
                <w:ilvl w:val="2"/>
                <w:numId w:val="22"/>
              </w:numPr>
              <w:pBdr>
                <w:top w:val="none" w:sz="4" w:space="0" w:color="000000"/>
                <w:left w:val="none" w:sz="4" w:space="0" w:color="000000"/>
                <w:bottom w:val="none" w:sz="4" w:space="0" w:color="000000"/>
                <w:right w:val="none" w:sz="4" w:space="0" w:color="000000"/>
                <w:between w:val="none" w:sz="4" w:space="0" w:color="000000"/>
              </w:pBdr>
              <w:spacing w:line="276" w:lineRule="auto"/>
              <w:ind w:left="1332"/>
              <w:jc w:val="both"/>
              <w:rPr>
                <w:sz w:val="22"/>
                <w:szCs w:val="22"/>
                <w:lang w:val="fr-FR"/>
              </w:rPr>
            </w:pPr>
            <w:r w:rsidRPr="00C94ED0">
              <w:rPr>
                <w:sz w:val="22"/>
                <w:szCs w:val="22"/>
                <w:lang w:val="fr-FR"/>
              </w:rPr>
              <w:t xml:space="preserve">Minimum 5 ans d’expérience professionnelle </w:t>
            </w:r>
          </w:p>
          <w:p w14:paraId="364458CA" w14:textId="77777777" w:rsidR="00866549" w:rsidRPr="00C94ED0" w:rsidRDefault="00866549" w:rsidP="00866549">
            <w:pPr>
              <w:numPr>
                <w:ilvl w:val="1"/>
                <w:numId w:val="28"/>
              </w:numPr>
              <w:pBdr>
                <w:top w:val="none" w:sz="4" w:space="0" w:color="000000"/>
                <w:left w:val="none" w:sz="4" w:space="0" w:color="000000"/>
                <w:bottom w:val="none" w:sz="4" w:space="0" w:color="000000"/>
                <w:right w:val="none" w:sz="4" w:space="0" w:color="000000"/>
                <w:between w:val="none" w:sz="4" w:space="0" w:color="000000"/>
              </w:pBdr>
              <w:spacing w:line="276" w:lineRule="auto"/>
              <w:ind w:left="702"/>
              <w:jc w:val="both"/>
              <w:rPr>
                <w:sz w:val="22"/>
                <w:szCs w:val="22"/>
                <w:lang w:val="fr-FR"/>
              </w:rPr>
            </w:pPr>
            <w:r w:rsidRPr="00C94ED0">
              <w:rPr>
                <w:sz w:val="22"/>
                <w:szCs w:val="22"/>
                <w:lang w:val="fr-FR"/>
              </w:rPr>
              <w:t xml:space="preserve">Deux (02) Développeurs CMS Wordpress : </w:t>
            </w:r>
          </w:p>
          <w:p w14:paraId="770F15DF" w14:textId="77777777" w:rsidR="00866549" w:rsidRPr="00C94ED0" w:rsidRDefault="00866549" w:rsidP="00866549">
            <w:pPr>
              <w:numPr>
                <w:ilvl w:val="2"/>
                <w:numId w:val="27"/>
              </w:numPr>
              <w:pBdr>
                <w:top w:val="none" w:sz="4" w:space="0" w:color="000000"/>
                <w:left w:val="none" w:sz="4" w:space="0" w:color="000000"/>
                <w:bottom w:val="none" w:sz="4" w:space="0" w:color="000000"/>
                <w:right w:val="none" w:sz="4" w:space="0" w:color="000000"/>
                <w:between w:val="none" w:sz="4" w:space="0" w:color="000000"/>
              </w:pBdr>
              <w:spacing w:line="276" w:lineRule="auto"/>
              <w:ind w:left="1332"/>
              <w:jc w:val="both"/>
              <w:rPr>
                <w:sz w:val="22"/>
                <w:szCs w:val="22"/>
                <w:lang w:val="fr-FR"/>
              </w:rPr>
            </w:pPr>
            <w:r w:rsidRPr="00C94ED0">
              <w:rPr>
                <w:sz w:val="22"/>
                <w:szCs w:val="22"/>
                <w:lang w:val="fr-FR"/>
              </w:rPr>
              <w:t xml:space="preserve">Diplôme de niveau au moins </w:t>
            </w:r>
            <w:proofErr w:type="spellStart"/>
            <w:r w:rsidRPr="00C94ED0">
              <w:rPr>
                <w:sz w:val="22"/>
                <w:szCs w:val="22"/>
                <w:lang w:val="fr-FR"/>
              </w:rPr>
              <w:t>Bacc</w:t>
            </w:r>
            <w:proofErr w:type="spellEnd"/>
            <w:r w:rsidRPr="00C94ED0">
              <w:rPr>
                <w:sz w:val="22"/>
                <w:szCs w:val="22"/>
                <w:lang w:val="fr-FR"/>
              </w:rPr>
              <w:t xml:space="preserve"> +4</w:t>
            </w:r>
          </w:p>
          <w:p w14:paraId="18C6F9B6" w14:textId="77777777" w:rsidR="00866549" w:rsidRPr="00C94ED0" w:rsidRDefault="00866549" w:rsidP="00866549">
            <w:pPr>
              <w:numPr>
                <w:ilvl w:val="2"/>
                <w:numId w:val="22"/>
              </w:numPr>
              <w:pBdr>
                <w:top w:val="none" w:sz="4" w:space="0" w:color="000000"/>
                <w:left w:val="none" w:sz="4" w:space="0" w:color="000000"/>
                <w:bottom w:val="none" w:sz="4" w:space="0" w:color="000000"/>
                <w:right w:val="none" w:sz="4" w:space="0" w:color="000000"/>
                <w:between w:val="none" w:sz="4" w:space="0" w:color="000000"/>
              </w:pBdr>
              <w:spacing w:line="276" w:lineRule="auto"/>
              <w:ind w:left="1332"/>
              <w:jc w:val="both"/>
              <w:rPr>
                <w:sz w:val="22"/>
                <w:szCs w:val="22"/>
                <w:lang w:val="fr-FR"/>
              </w:rPr>
            </w:pPr>
            <w:r w:rsidRPr="00C94ED0">
              <w:rPr>
                <w:sz w:val="22"/>
                <w:szCs w:val="22"/>
                <w:lang w:val="fr-FR"/>
              </w:rPr>
              <w:t xml:space="preserve">Minimum 5 ans d’expérience professionnelle </w:t>
            </w:r>
          </w:p>
          <w:p w14:paraId="24666B99" w14:textId="77777777" w:rsidR="00866549" w:rsidRPr="00C94ED0" w:rsidRDefault="00866549" w:rsidP="00866549">
            <w:pPr>
              <w:numPr>
                <w:ilvl w:val="1"/>
                <w:numId w:val="28"/>
              </w:numPr>
              <w:pBdr>
                <w:top w:val="none" w:sz="4" w:space="0" w:color="000000"/>
                <w:left w:val="none" w:sz="4" w:space="0" w:color="000000"/>
                <w:bottom w:val="none" w:sz="4" w:space="0" w:color="000000"/>
                <w:right w:val="none" w:sz="4" w:space="0" w:color="000000"/>
                <w:between w:val="none" w:sz="4" w:space="0" w:color="000000"/>
              </w:pBdr>
              <w:spacing w:line="276" w:lineRule="auto"/>
              <w:ind w:left="702"/>
              <w:jc w:val="both"/>
              <w:rPr>
                <w:sz w:val="22"/>
                <w:szCs w:val="22"/>
                <w:lang w:val="fr-FR"/>
              </w:rPr>
            </w:pPr>
            <w:r w:rsidRPr="00C94ED0">
              <w:rPr>
                <w:sz w:val="22"/>
                <w:szCs w:val="22"/>
                <w:lang w:val="fr-FR"/>
              </w:rPr>
              <w:t xml:space="preserve">Un (1) Ingénieur et Contrôle Qualité CMS Wordpress : </w:t>
            </w:r>
          </w:p>
          <w:p w14:paraId="083A9411" w14:textId="77777777" w:rsidR="00866549" w:rsidRPr="00C94ED0" w:rsidRDefault="00866549" w:rsidP="00866549">
            <w:pPr>
              <w:numPr>
                <w:ilvl w:val="2"/>
                <w:numId w:val="26"/>
              </w:numPr>
              <w:pBdr>
                <w:top w:val="none" w:sz="4" w:space="0" w:color="000000"/>
                <w:left w:val="none" w:sz="4" w:space="0" w:color="000000"/>
                <w:bottom w:val="none" w:sz="4" w:space="0" w:color="000000"/>
                <w:right w:val="none" w:sz="4" w:space="0" w:color="000000"/>
                <w:between w:val="none" w:sz="4" w:space="0" w:color="000000"/>
              </w:pBdr>
              <w:spacing w:line="276" w:lineRule="auto"/>
              <w:ind w:left="1332"/>
              <w:jc w:val="both"/>
              <w:rPr>
                <w:sz w:val="22"/>
                <w:szCs w:val="22"/>
                <w:lang w:val="fr-FR"/>
              </w:rPr>
            </w:pPr>
            <w:r w:rsidRPr="00C94ED0">
              <w:rPr>
                <w:sz w:val="22"/>
                <w:szCs w:val="22"/>
                <w:lang w:val="fr-FR"/>
              </w:rPr>
              <w:t xml:space="preserve">Diplôme de niveau au moins </w:t>
            </w:r>
            <w:proofErr w:type="spellStart"/>
            <w:r w:rsidRPr="00C94ED0">
              <w:rPr>
                <w:sz w:val="22"/>
                <w:szCs w:val="22"/>
                <w:lang w:val="fr-FR"/>
              </w:rPr>
              <w:t>Bacc</w:t>
            </w:r>
            <w:proofErr w:type="spellEnd"/>
            <w:r w:rsidRPr="00C94ED0">
              <w:rPr>
                <w:sz w:val="22"/>
                <w:szCs w:val="22"/>
                <w:lang w:val="fr-FR"/>
              </w:rPr>
              <w:t xml:space="preserve"> +2</w:t>
            </w:r>
          </w:p>
          <w:p w14:paraId="4A4F0E97" w14:textId="77777777" w:rsidR="00866549" w:rsidRPr="00C94ED0" w:rsidRDefault="00866549" w:rsidP="00866549">
            <w:pPr>
              <w:numPr>
                <w:ilvl w:val="2"/>
                <w:numId w:val="26"/>
              </w:numPr>
              <w:pBdr>
                <w:top w:val="none" w:sz="4" w:space="0" w:color="000000"/>
                <w:left w:val="none" w:sz="4" w:space="0" w:color="000000"/>
                <w:bottom w:val="none" w:sz="4" w:space="0" w:color="000000"/>
                <w:right w:val="none" w:sz="4" w:space="0" w:color="000000"/>
                <w:between w:val="none" w:sz="4" w:space="0" w:color="000000"/>
              </w:pBdr>
              <w:spacing w:line="276" w:lineRule="auto"/>
              <w:ind w:left="1332"/>
              <w:jc w:val="both"/>
              <w:rPr>
                <w:sz w:val="22"/>
                <w:szCs w:val="22"/>
                <w:lang w:val="fr-FR"/>
              </w:rPr>
            </w:pPr>
            <w:r w:rsidRPr="00C94ED0">
              <w:rPr>
                <w:sz w:val="22"/>
                <w:szCs w:val="22"/>
                <w:lang w:val="fr-FR"/>
              </w:rPr>
              <w:t xml:space="preserve">Minimum 5 ans d’expérience professionnelle </w:t>
            </w:r>
          </w:p>
          <w:p w14:paraId="55EF9C75" w14:textId="77777777" w:rsidR="00866549" w:rsidRPr="00C94ED0" w:rsidRDefault="00866549" w:rsidP="00866549">
            <w:pPr>
              <w:numPr>
                <w:ilvl w:val="1"/>
                <w:numId w:val="29"/>
              </w:numPr>
              <w:pBdr>
                <w:top w:val="none" w:sz="4" w:space="0" w:color="000000"/>
                <w:left w:val="none" w:sz="4" w:space="0" w:color="000000"/>
                <w:bottom w:val="none" w:sz="4" w:space="0" w:color="000000"/>
                <w:right w:val="none" w:sz="4" w:space="0" w:color="000000"/>
                <w:between w:val="none" w:sz="4" w:space="0" w:color="000000"/>
              </w:pBdr>
              <w:spacing w:line="276" w:lineRule="auto"/>
              <w:ind w:left="702"/>
              <w:jc w:val="both"/>
              <w:rPr>
                <w:sz w:val="22"/>
                <w:szCs w:val="22"/>
                <w:lang w:val="fr-FR"/>
              </w:rPr>
            </w:pPr>
            <w:r w:rsidRPr="00C94ED0">
              <w:rPr>
                <w:sz w:val="22"/>
                <w:szCs w:val="22"/>
                <w:lang w:val="fr-FR"/>
              </w:rPr>
              <w:t xml:space="preserve">Un (1) Concepteur Développeur LMS Moodle : </w:t>
            </w:r>
          </w:p>
          <w:p w14:paraId="64521A08" w14:textId="77777777" w:rsidR="00866549" w:rsidRPr="00C94ED0" w:rsidRDefault="00866549" w:rsidP="00866549">
            <w:pPr>
              <w:numPr>
                <w:ilvl w:val="2"/>
                <w:numId w:val="21"/>
              </w:numPr>
              <w:pBdr>
                <w:top w:val="none" w:sz="4" w:space="0" w:color="000000"/>
                <w:left w:val="none" w:sz="4" w:space="0" w:color="000000"/>
                <w:bottom w:val="none" w:sz="4" w:space="0" w:color="000000"/>
                <w:right w:val="none" w:sz="4" w:space="0" w:color="000000"/>
                <w:between w:val="none" w:sz="4" w:space="0" w:color="000000"/>
              </w:pBdr>
              <w:spacing w:line="276" w:lineRule="auto"/>
              <w:ind w:left="1332"/>
              <w:jc w:val="both"/>
              <w:rPr>
                <w:sz w:val="22"/>
                <w:szCs w:val="22"/>
                <w:lang w:val="fr-FR"/>
              </w:rPr>
            </w:pPr>
            <w:r w:rsidRPr="00C94ED0">
              <w:rPr>
                <w:sz w:val="22"/>
                <w:szCs w:val="22"/>
                <w:lang w:val="fr-FR"/>
              </w:rPr>
              <w:t xml:space="preserve">Diplôme de niveau au moins </w:t>
            </w:r>
            <w:proofErr w:type="spellStart"/>
            <w:r w:rsidRPr="00C94ED0">
              <w:rPr>
                <w:sz w:val="22"/>
                <w:szCs w:val="22"/>
                <w:lang w:val="fr-FR"/>
              </w:rPr>
              <w:t>Bacc</w:t>
            </w:r>
            <w:proofErr w:type="spellEnd"/>
            <w:r w:rsidRPr="00C94ED0">
              <w:rPr>
                <w:sz w:val="22"/>
                <w:szCs w:val="22"/>
                <w:lang w:val="fr-FR"/>
              </w:rPr>
              <w:t xml:space="preserve"> +4</w:t>
            </w:r>
          </w:p>
          <w:p w14:paraId="3CBD8377" w14:textId="77777777" w:rsidR="00866549" w:rsidRPr="00C94ED0" w:rsidRDefault="00866549" w:rsidP="00866549">
            <w:pPr>
              <w:numPr>
                <w:ilvl w:val="2"/>
                <w:numId w:val="21"/>
              </w:numPr>
              <w:pBdr>
                <w:top w:val="none" w:sz="4" w:space="0" w:color="000000"/>
                <w:left w:val="none" w:sz="4" w:space="0" w:color="000000"/>
                <w:bottom w:val="none" w:sz="4" w:space="0" w:color="000000"/>
                <w:right w:val="none" w:sz="4" w:space="0" w:color="000000"/>
                <w:between w:val="none" w:sz="4" w:space="0" w:color="000000"/>
              </w:pBdr>
              <w:spacing w:line="276" w:lineRule="auto"/>
              <w:ind w:left="1332"/>
              <w:jc w:val="both"/>
              <w:rPr>
                <w:sz w:val="22"/>
                <w:szCs w:val="22"/>
                <w:lang w:val="fr-FR"/>
              </w:rPr>
            </w:pPr>
            <w:r w:rsidRPr="00C94ED0">
              <w:rPr>
                <w:sz w:val="22"/>
                <w:szCs w:val="22"/>
                <w:lang w:val="fr-FR"/>
              </w:rPr>
              <w:t xml:space="preserve">Minimum 5 ans d’expérience professionnelle </w:t>
            </w:r>
          </w:p>
          <w:p w14:paraId="4D694EE9" w14:textId="77777777" w:rsidR="00866549" w:rsidRPr="00C94ED0" w:rsidRDefault="00866549" w:rsidP="00866549">
            <w:pPr>
              <w:numPr>
                <w:ilvl w:val="1"/>
                <w:numId w:val="21"/>
              </w:numPr>
              <w:pBdr>
                <w:top w:val="none" w:sz="4" w:space="0" w:color="000000"/>
                <w:left w:val="none" w:sz="4" w:space="0" w:color="000000"/>
                <w:bottom w:val="none" w:sz="4" w:space="0" w:color="000000"/>
                <w:right w:val="none" w:sz="4" w:space="0" w:color="000000"/>
                <w:between w:val="none" w:sz="4" w:space="0" w:color="000000"/>
              </w:pBdr>
              <w:spacing w:line="276" w:lineRule="auto"/>
              <w:ind w:left="702"/>
              <w:jc w:val="both"/>
              <w:rPr>
                <w:sz w:val="22"/>
                <w:szCs w:val="22"/>
                <w:lang w:val="fr-FR"/>
              </w:rPr>
            </w:pPr>
            <w:r w:rsidRPr="00C94ED0">
              <w:rPr>
                <w:sz w:val="22"/>
                <w:szCs w:val="22"/>
                <w:lang w:val="fr-FR"/>
              </w:rPr>
              <w:t xml:space="preserve">Un (1) Web Designer : </w:t>
            </w:r>
          </w:p>
          <w:p w14:paraId="5C0522F3" w14:textId="77777777" w:rsidR="00866549" w:rsidRPr="00C94ED0" w:rsidRDefault="00866549" w:rsidP="00866549">
            <w:pPr>
              <w:numPr>
                <w:ilvl w:val="2"/>
                <w:numId w:val="23"/>
              </w:numPr>
              <w:pBdr>
                <w:top w:val="none" w:sz="4" w:space="0" w:color="000000"/>
                <w:left w:val="none" w:sz="4" w:space="0" w:color="000000"/>
                <w:bottom w:val="none" w:sz="4" w:space="0" w:color="000000"/>
                <w:right w:val="none" w:sz="4" w:space="0" w:color="000000"/>
                <w:between w:val="none" w:sz="4" w:space="0" w:color="000000"/>
              </w:pBdr>
              <w:spacing w:line="276" w:lineRule="auto"/>
              <w:ind w:left="1332"/>
              <w:jc w:val="both"/>
              <w:rPr>
                <w:sz w:val="22"/>
                <w:szCs w:val="22"/>
                <w:lang w:val="fr-FR"/>
              </w:rPr>
            </w:pPr>
            <w:r w:rsidRPr="00C94ED0">
              <w:rPr>
                <w:sz w:val="22"/>
                <w:szCs w:val="22"/>
                <w:lang w:val="fr-FR"/>
              </w:rPr>
              <w:t xml:space="preserve">Diplôme de niveau au moins </w:t>
            </w:r>
            <w:proofErr w:type="spellStart"/>
            <w:r w:rsidRPr="00C94ED0">
              <w:rPr>
                <w:sz w:val="22"/>
                <w:szCs w:val="22"/>
                <w:lang w:val="fr-FR"/>
              </w:rPr>
              <w:t>Bacc</w:t>
            </w:r>
            <w:proofErr w:type="spellEnd"/>
            <w:r w:rsidRPr="00C94ED0">
              <w:rPr>
                <w:sz w:val="22"/>
                <w:szCs w:val="22"/>
                <w:lang w:val="fr-FR"/>
              </w:rPr>
              <w:t xml:space="preserve"> +4</w:t>
            </w:r>
          </w:p>
          <w:p w14:paraId="4C1AAA1B" w14:textId="77777777" w:rsidR="00866549" w:rsidRPr="00C94ED0" w:rsidRDefault="00866549" w:rsidP="00866549">
            <w:pPr>
              <w:numPr>
                <w:ilvl w:val="2"/>
                <w:numId w:val="21"/>
              </w:numPr>
              <w:pBdr>
                <w:top w:val="none" w:sz="4" w:space="0" w:color="000000"/>
                <w:left w:val="none" w:sz="4" w:space="0" w:color="000000"/>
                <w:bottom w:val="none" w:sz="4" w:space="0" w:color="000000"/>
                <w:right w:val="none" w:sz="4" w:space="0" w:color="000000"/>
                <w:between w:val="none" w:sz="4" w:space="0" w:color="000000"/>
              </w:pBdr>
              <w:spacing w:line="276" w:lineRule="auto"/>
              <w:ind w:left="1332"/>
              <w:jc w:val="both"/>
              <w:rPr>
                <w:sz w:val="22"/>
                <w:szCs w:val="22"/>
                <w:lang w:val="fr-FR"/>
              </w:rPr>
            </w:pPr>
            <w:r w:rsidRPr="00C94ED0">
              <w:rPr>
                <w:sz w:val="22"/>
                <w:szCs w:val="22"/>
                <w:lang w:val="fr-FR"/>
              </w:rPr>
              <w:t xml:space="preserve">Minimum 5 ans d’expérience professionnelle </w:t>
            </w:r>
          </w:p>
          <w:p w14:paraId="35FCA1E1" w14:textId="77777777" w:rsidR="00866549" w:rsidRPr="00C94ED0" w:rsidRDefault="00866549" w:rsidP="00866549">
            <w:pPr>
              <w:numPr>
                <w:ilvl w:val="1"/>
                <w:numId w:val="24"/>
              </w:numPr>
              <w:pBdr>
                <w:top w:val="none" w:sz="4" w:space="0" w:color="000000"/>
                <w:left w:val="none" w:sz="4" w:space="0" w:color="000000"/>
                <w:bottom w:val="none" w:sz="4" w:space="0" w:color="000000"/>
                <w:right w:val="none" w:sz="4" w:space="0" w:color="000000"/>
                <w:between w:val="none" w:sz="4" w:space="0" w:color="000000"/>
              </w:pBdr>
              <w:spacing w:line="276" w:lineRule="auto"/>
              <w:ind w:left="702"/>
              <w:jc w:val="both"/>
              <w:rPr>
                <w:sz w:val="22"/>
                <w:szCs w:val="22"/>
                <w:lang w:val="fr-FR"/>
              </w:rPr>
            </w:pPr>
            <w:r w:rsidRPr="00C94ED0">
              <w:rPr>
                <w:sz w:val="22"/>
                <w:szCs w:val="22"/>
                <w:lang w:val="fr-FR"/>
              </w:rPr>
              <w:t>Un (01) testeur :</w:t>
            </w:r>
          </w:p>
          <w:p w14:paraId="37DB06EF" w14:textId="77777777" w:rsidR="00866549" w:rsidRPr="00C94ED0" w:rsidRDefault="00866549" w:rsidP="00866549">
            <w:pPr>
              <w:numPr>
                <w:ilvl w:val="2"/>
                <w:numId w:val="24"/>
              </w:numPr>
              <w:pBdr>
                <w:top w:val="none" w:sz="4" w:space="0" w:color="000000"/>
                <w:left w:val="none" w:sz="4" w:space="0" w:color="000000"/>
                <w:bottom w:val="none" w:sz="4" w:space="0" w:color="000000"/>
                <w:right w:val="none" w:sz="4" w:space="0" w:color="000000"/>
                <w:between w:val="none" w:sz="4" w:space="0" w:color="000000"/>
              </w:pBdr>
              <w:spacing w:line="276" w:lineRule="auto"/>
              <w:ind w:left="1332"/>
              <w:jc w:val="both"/>
              <w:rPr>
                <w:sz w:val="22"/>
                <w:szCs w:val="22"/>
                <w:lang w:val="fr-FR"/>
              </w:rPr>
            </w:pPr>
            <w:r w:rsidRPr="00C94ED0">
              <w:rPr>
                <w:sz w:val="22"/>
                <w:szCs w:val="22"/>
                <w:lang w:val="fr-FR"/>
              </w:rPr>
              <w:t xml:space="preserve">Diplôme de niveau au moins </w:t>
            </w:r>
            <w:proofErr w:type="spellStart"/>
            <w:r w:rsidRPr="00C94ED0">
              <w:rPr>
                <w:sz w:val="22"/>
                <w:szCs w:val="22"/>
                <w:lang w:val="fr-FR"/>
              </w:rPr>
              <w:t>Bacc</w:t>
            </w:r>
            <w:proofErr w:type="spellEnd"/>
            <w:r w:rsidRPr="00C94ED0">
              <w:rPr>
                <w:sz w:val="22"/>
                <w:szCs w:val="22"/>
                <w:lang w:val="fr-FR"/>
              </w:rPr>
              <w:t xml:space="preserve"> +4</w:t>
            </w:r>
          </w:p>
          <w:p w14:paraId="68A5E2A0" w14:textId="77777777" w:rsidR="00866549" w:rsidRPr="00C94ED0" w:rsidRDefault="00866549" w:rsidP="00866549">
            <w:pPr>
              <w:numPr>
                <w:ilvl w:val="2"/>
                <w:numId w:val="24"/>
              </w:numPr>
              <w:pBdr>
                <w:top w:val="none" w:sz="4" w:space="0" w:color="000000"/>
                <w:left w:val="none" w:sz="4" w:space="0" w:color="000000"/>
                <w:bottom w:val="none" w:sz="4" w:space="0" w:color="000000"/>
                <w:right w:val="none" w:sz="4" w:space="0" w:color="000000"/>
                <w:between w:val="none" w:sz="4" w:space="0" w:color="000000"/>
              </w:pBdr>
              <w:spacing w:line="276" w:lineRule="auto"/>
              <w:ind w:left="1332"/>
              <w:jc w:val="both"/>
              <w:rPr>
                <w:sz w:val="22"/>
                <w:szCs w:val="22"/>
                <w:lang w:val="fr-FR"/>
              </w:rPr>
            </w:pPr>
            <w:r w:rsidRPr="00C94ED0">
              <w:rPr>
                <w:sz w:val="22"/>
                <w:szCs w:val="22"/>
                <w:lang w:val="fr-FR"/>
              </w:rPr>
              <w:t xml:space="preserve">Minimum 5 ans d’expérience professionnelle </w:t>
            </w:r>
          </w:p>
          <w:p w14:paraId="3EF4123B" w14:textId="77777777" w:rsidR="00866549" w:rsidRPr="00C94ED0" w:rsidRDefault="00866549" w:rsidP="00866549">
            <w:pPr>
              <w:numPr>
                <w:ilvl w:val="1"/>
                <w:numId w:val="24"/>
              </w:numPr>
              <w:pBdr>
                <w:top w:val="none" w:sz="4" w:space="0" w:color="000000"/>
                <w:left w:val="none" w:sz="4" w:space="0" w:color="000000"/>
                <w:bottom w:val="none" w:sz="4" w:space="0" w:color="000000"/>
                <w:right w:val="none" w:sz="4" w:space="0" w:color="000000"/>
                <w:between w:val="none" w:sz="4" w:space="0" w:color="000000"/>
              </w:pBdr>
              <w:spacing w:line="276" w:lineRule="auto"/>
              <w:ind w:left="702"/>
              <w:jc w:val="both"/>
              <w:rPr>
                <w:sz w:val="22"/>
                <w:szCs w:val="22"/>
                <w:lang w:val="fr-FR"/>
              </w:rPr>
            </w:pPr>
            <w:r w:rsidRPr="00C94ED0">
              <w:rPr>
                <w:sz w:val="22"/>
                <w:szCs w:val="22"/>
                <w:lang w:val="fr-FR"/>
              </w:rPr>
              <w:t>Deux (02) Opérateurs de saisie</w:t>
            </w:r>
            <w:r>
              <w:rPr>
                <w:sz w:val="22"/>
                <w:szCs w:val="22"/>
                <w:lang w:val="fr-FR"/>
              </w:rPr>
              <w:t xml:space="preserve"> </w:t>
            </w:r>
            <w:r w:rsidRPr="00C94ED0">
              <w:rPr>
                <w:sz w:val="22"/>
                <w:szCs w:val="22"/>
                <w:lang w:val="fr-FR"/>
              </w:rPr>
              <w:t xml:space="preserve">: </w:t>
            </w:r>
          </w:p>
          <w:p w14:paraId="346C2FCF" w14:textId="77777777" w:rsidR="00866549" w:rsidRPr="00C94ED0" w:rsidRDefault="00866549" w:rsidP="00866549">
            <w:pPr>
              <w:numPr>
                <w:ilvl w:val="2"/>
                <w:numId w:val="24"/>
              </w:numPr>
              <w:pBdr>
                <w:top w:val="none" w:sz="4" w:space="0" w:color="000000"/>
                <w:left w:val="none" w:sz="4" w:space="0" w:color="000000"/>
                <w:bottom w:val="none" w:sz="4" w:space="0" w:color="000000"/>
                <w:right w:val="none" w:sz="4" w:space="0" w:color="000000"/>
                <w:between w:val="none" w:sz="4" w:space="0" w:color="000000"/>
              </w:pBdr>
              <w:spacing w:line="276" w:lineRule="auto"/>
              <w:ind w:left="1332"/>
              <w:jc w:val="both"/>
              <w:rPr>
                <w:sz w:val="22"/>
                <w:szCs w:val="22"/>
                <w:lang w:val="fr-FR"/>
              </w:rPr>
            </w:pPr>
            <w:r w:rsidRPr="00C94ED0">
              <w:rPr>
                <w:sz w:val="22"/>
                <w:szCs w:val="22"/>
                <w:lang w:val="fr-FR"/>
              </w:rPr>
              <w:t xml:space="preserve">Diplôme de niveau au moins </w:t>
            </w:r>
            <w:proofErr w:type="spellStart"/>
            <w:r w:rsidRPr="00C94ED0">
              <w:rPr>
                <w:sz w:val="22"/>
                <w:szCs w:val="22"/>
                <w:lang w:val="fr-FR"/>
              </w:rPr>
              <w:t>Bacc</w:t>
            </w:r>
            <w:proofErr w:type="spellEnd"/>
            <w:r w:rsidRPr="00C94ED0">
              <w:rPr>
                <w:sz w:val="22"/>
                <w:szCs w:val="22"/>
                <w:lang w:val="fr-FR"/>
              </w:rPr>
              <w:t xml:space="preserve"> +2</w:t>
            </w:r>
          </w:p>
          <w:p w14:paraId="3572F1E4" w14:textId="77777777" w:rsidR="00866549" w:rsidRPr="00C94ED0" w:rsidRDefault="00866549" w:rsidP="00866549">
            <w:pPr>
              <w:numPr>
                <w:ilvl w:val="2"/>
                <w:numId w:val="25"/>
              </w:numPr>
              <w:pBdr>
                <w:top w:val="none" w:sz="4" w:space="0" w:color="000000"/>
                <w:left w:val="none" w:sz="4" w:space="0" w:color="000000"/>
                <w:bottom w:val="none" w:sz="4" w:space="0" w:color="000000"/>
                <w:right w:val="none" w:sz="4" w:space="0" w:color="000000"/>
                <w:between w:val="none" w:sz="4" w:space="0" w:color="000000"/>
              </w:pBdr>
              <w:spacing w:line="276" w:lineRule="auto"/>
              <w:ind w:left="1332"/>
              <w:jc w:val="both"/>
              <w:rPr>
                <w:sz w:val="22"/>
                <w:szCs w:val="22"/>
                <w:lang w:val="fr-FR"/>
              </w:rPr>
            </w:pPr>
            <w:r w:rsidRPr="00C94ED0">
              <w:rPr>
                <w:sz w:val="22"/>
                <w:szCs w:val="22"/>
                <w:lang w:val="fr-FR"/>
              </w:rPr>
              <w:t xml:space="preserve">Minimum 3 ans d’expérience professionnelle </w:t>
            </w:r>
          </w:p>
        </w:tc>
      </w:tr>
      <w:tr w:rsidR="00866549" w:rsidRPr="007A0700" w14:paraId="3E84DA73" w14:textId="77777777" w:rsidTr="00EF4728">
        <w:trPr>
          <w:trHeight w:val="805"/>
        </w:trPr>
        <w:tc>
          <w:tcPr>
            <w:tcW w:w="1908" w:type="dxa"/>
            <w:vAlign w:val="center"/>
          </w:tcPr>
          <w:p w14:paraId="14AF24F2" w14:textId="77777777" w:rsidR="00866549" w:rsidRPr="002D18E2" w:rsidRDefault="00866549" w:rsidP="00EF4728">
            <w:pPr>
              <w:spacing w:line="276" w:lineRule="auto"/>
              <w:rPr>
                <w:sz w:val="22"/>
                <w:szCs w:val="22"/>
                <w:lang w:val="fr-FR"/>
              </w:rPr>
            </w:pPr>
            <w:r w:rsidRPr="002D18E2">
              <w:rPr>
                <w:sz w:val="22"/>
                <w:szCs w:val="22"/>
                <w:lang w:val="fr-FR"/>
              </w:rPr>
              <w:t>Expériences :</w:t>
            </w:r>
          </w:p>
        </w:tc>
        <w:tc>
          <w:tcPr>
            <w:tcW w:w="7560" w:type="dxa"/>
            <w:vAlign w:val="center"/>
          </w:tcPr>
          <w:p w14:paraId="1E292564" w14:textId="77777777" w:rsidR="00866549" w:rsidRPr="00866549" w:rsidRDefault="00866549" w:rsidP="00866549">
            <w:pPr>
              <w:pStyle w:val="Corpsdetexte"/>
              <w:widowControl w:val="0"/>
              <w:numPr>
                <w:ilvl w:val="0"/>
                <w:numId w:val="18"/>
              </w:numPr>
              <w:autoSpaceDE w:val="0"/>
              <w:autoSpaceDN w:val="0"/>
              <w:spacing w:after="0" w:line="276" w:lineRule="auto"/>
              <w:ind w:right="840"/>
              <w:jc w:val="both"/>
              <w:rPr>
                <w:lang w:val="fr-FR"/>
              </w:rPr>
            </w:pPr>
            <w:r w:rsidRPr="00866549">
              <w:rPr>
                <w:lang w:val="fr-FR"/>
              </w:rPr>
              <w:t>Avoir réalisé au moins 5 missions similaires dans le domaine de l’analyse, la conception et la réalisation de site web dynamique </w:t>
            </w:r>
          </w:p>
          <w:p w14:paraId="2B8C4020" w14:textId="77777777" w:rsidR="00866549" w:rsidRPr="00866549" w:rsidRDefault="00866549" w:rsidP="00866549">
            <w:pPr>
              <w:pStyle w:val="Corpsdetexte"/>
              <w:widowControl w:val="0"/>
              <w:numPr>
                <w:ilvl w:val="0"/>
                <w:numId w:val="18"/>
              </w:numPr>
              <w:autoSpaceDE w:val="0"/>
              <w:autoSpaceDN w:val="0"/>
              <w:spacing w:after="0" w:line="276" w:lineRule="auto"/>
              <w:ind w:right="840"/>
              <w:jc w:val="both"/>
              <w:rPr>
                <w:lang w:val="fr-FR"/>
              </w:rPr>
            </w:pPr>
            <w:r w:rsidRPr="00866549">
              <w:rPr>
                <w:lang w:val="fr-FR"/>
              </w:rPr>
              <w:t>Avoir une expérience avec un organisme du secteur public </w:t>
            </w:r>
          </w:p>
        </w:tc>
      </w:tr>
      <w:tr w:rsidR="00866549" w:rsidRPr="007A0700" w14:paraId="324DA11E" w14:textId="77777777" w:rsidTr="00EF4728">
        <w:trPr>
          <w:trHeight w:val="797"/>
        </w:trPr>
        <w:tc>
          <w:tcPr>
            <w:tcW w:w="1908" w:type="dxa"/>
            <w:vAlign w:val="center"/>
          </w:tcPr>
          <w:p w14:paraId="09BD4AEB" w14:textId="77777777" w:rsidR="00866549" w:rsidRPr="002D18E2" w:rsidRDefault="00866549" w:rsidP="00EF4728">
            <w:pPr>
              <w:spacing w:line="276" w:lineRule="auto"/>
              <w:rPr>
                <w:sz w:val="22"/>
                <w:szCs w:val="22"/>
                <w:lang w:val="fr-FR"/>
              </w:rPr>
            </w:pPr>
            <w:r w:rsidRPr="002D18E2">
              <w:rPr>
                <w:sz w:val="22"/>
                <w:szCs w:val="22"/>
                <w:lang w:val="fr-FR"/>
              </w:rPr>
              <w:t>Langues requises :</w:t>
            </w:r>
          </w:p>
        </w:tc>
        <w:tc>
          <w:tcPr>
            <w:tcW w:w="7560" w:type="dxa"/>
            <w:vAlign w:val="center"/>
          </w:tcPr>
          <w:p w14:paraId="3DEFC461" w14:textId="77777777" w:rsidR="00866549" w:rsidRPr="002D18E2" w:rsidRDefault="00866549" w:rsidP="00866549">
            <w:pPr>
              <w:numPr>
                <w:ilvl w:val="0"/>
                <w:numId w:val="17"/>
              </w:numPr>
              <w:spacing w:line="276" w:lineRule="auto"/>
              <w:jc w:val="both"/>
              <w:rPr>
                <w:sz w:val="22"/>
                <w:szCs w:val="22"/>
                <w:lang w:val="fr-FR"/>
              </w:rPr>
            </w:pPr>
            <w:r w:rsidRPr="002D18E2">
              <w:rPr>
                <w:sz w:val="22"/>
                <w:szCs w:val="22"/>
                <w:lang w:val="fr-FR"/>
              </w:rPr>
              <w:t xml:space="preserve">Français et connaissance de l’anglais </w:t>
            </w:r>
          </w:p>
        </w:tc>
      </w:tr>
    </w:tbl>
    <w:p w14:paraId="672ADA9B" w14:textId="77777777" w:rsidR="00866549" w:rsidRPr="00C2448E" w:rsidRDefault="00866549" w:rsidP="00866549">
      <w:pPr>
        <w:shd w:val="clear" w:color="auto" w:fill="1B0759"/>
        <w:spacing w:line="276" w:lineRule="auto"/>
        <w:rPr>
          <w:b/>
          <w:bCs/>
          <w:color w:val="FFFFFF"/>
          <w:sz w:val="22"/>
          <w:szCs w:val="22"/>
          <w:lang w:val="fr-FR"/>
        </w:rPr>
      </w:pPr>
      <w:r w:rsidRPr="00C2448E">
        <w:rPr>
          <w:b/>
          <w:bCs/>
          <w:color w:val="FFFFFF"/>
          <w:sz w:val="22"/>
          <w:szCs w:val="22"/>
          <w:lang w:val="fr-FR"/>
        </w:rPr>
        <w:t>VIII. Les critères d’évaluation</w:t>
      </w:r>
    </w:p>
    <w:p w14:paraId="72115CEC" w14:textId="77777777" w:rsidR="00866549" w:rsidRPr="00C2448E" w:rsidRDefault="00866549" w:rsidP="00866549">
      <w:pPr>
        <w:spacing w:line="276" w:lineRule="auto"/>
        <w:rPr>
          <w:bCs/>
          <w:sz w:val="22"/>
          <w:szCs w:val="22"/>
          <w:lang w:val="fr-FR"/>
        </w:rPr>
      </w:pPr>
    </w:p>
    <w:p w14:paraId="1F26CA2A" w14:textId="77777777" w:rsidR="00866549" w:rsidRPr="00C2448E" w:rsidRDefault="00866549" w:rsidP="00866549">
      <w:pPr>
        <w:spacing w:line="276" w:lineRule="auto"/>
        <w:rPr>
          <w:bCs/>
          <w:sz w:val="22"/>
          <w:szCs w:val="22"/>
          <w:lang w:val="fr-FR"/>
        </w:rPr>
      </w:pPr>
      <w:r w:rsidRPr="00C2448E">
        <w:rPr>
          <w:bCs/>
          <w:sz w:val="22"/>
          <w:szCs w:val="22"/>
          <w:lang w:val="fr-FR"/>
        </w:rPr>
        <w:t>L’évaluation des offres se déroule en deux étapes</w:t>
      </w:r>
    </w:p>
    <w:p w14:paraId="2E266D9F" w14:textId="77777777" w:rsidR="00866549" w:rsidRPr="00C2448E" w:rsidRDefault="00866549" w:rsidP="00866549">
      <w:pPr>
        <w:spacing w:line="276" w:lineRule="auto"/>
        <w:rPr>
          <w:bCs/>
          <w:sz w:val="22"/>
          <w:szCs w:val="22"/>
          <w:lang w:val="fr-FR"/>
        </w:rPr>
      </w:pPr>
      <w:r w:rsidRPr="00C2448E">
        <w:rPr>
          <w:bCs/>
          <w:sz w:val="22"/>
          <w:szCs w:val="22"/>
          <w:lang w:val="fr-FR"/>
        </w:rPr>
        <w:t>Première étape :</w:t>
      </w:r>
    </w:p>
    <w:p w14:paraId="134847BA" w14:textId="77777777" w:rsidR="00866549" w:rsidRPr="00C2448E" w:rsidRDefault="00866549" w:rsidP="00866549">
      <w:pPr>
        <w:spacing w:line="276" w:lineRule="auto"/>
        <w:rPr>
          <w:bCs/>
          <w:sz w:val="22"/>
          <w:szCs w:val="22"/>
          <w:lang w:val="fr-FR"/>
        </w:rPr>
      </w:pPr>
      <w:r w:rsidRPr="00C2448E">
        <w:rPr>
          <w:bCs/>
          <w:sz w:val="22"/>
          <w:szCs w:val="22"/>
          <w:lang w:val="fr-FR"/>
        </w:rPr>
        <w:lastRenderedPageBreak/>
        <w:t xml:space="preserve">Evaluation de l’offre technique notamment la méthodologie proposée, la qualification et compétences des </w:t>
      </w:r>
      <w:r>
        <w:rPr>
          <w:bCs/>
          <w:sz w:val="22"/>
          <w:szCs w:val="22"/>
          <w:lang w:val="fr-FR"/>
        </w:rPr>
        <w:t>prestataires</w:t>
      </w:r>
      <w:r w:rsidRPr="00C2448E">
        <w:rPr>
          <w:bCs/>
          <w:sz w:val="22"/>
          <w:szCs w:val="22"/>
          <w:lang w:val="fr-FR"/>
        </w:rPr>
        <w:t>. La qualification se présente comme suit :</w:t>
      </w:r>
    </w:p>
    <w:p w14:paraId="56F471AD" w14:textId="77777777" w:rsidR="00866549" w:rsidRPr="00C2448E" w:rsidRDefault="00866549" w:rsidP="00866549">
      <w:pPr>
        <w:spacing w:line="276" w:lineRule="auto"/>
        <w:rPr>
          <w:sz w:val="22"/>
          <w:szCs w:val="22"/>
          <w:lang w:val="fr-FR"/>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44"/>
        <w:gridCol w:w="1215"/>
      </w:tblGrid>
      <w:tr w:rsidR="00866549" w:rsidRPr="00500AA1" w14:paraId="666A8708" w14:textId="77777777" w:rsidTr="00EF4728">
        <w:trPr>
          <w:trHeight w:val="529"/>
          <w:jc w:val="center"/>
        </w:trPr>
        <w:tc>
          <w:tcPr>
            <w:tcW w:w="8344" w:type="dxa"/>
            <w:tcMar>
              <w:top w:w="0" w:type="dxa"/>
              <w:left w:w="108" w:type="dxa"/>
              <w:bottom w:w="0" w:type="dxa"/>
              <w:right w:w="108" w:type="dxa"/>
            </w:tcMar>
            <w:vAlign w:val="center"/>
          </w:tcPr>
          <w:p w14:paraId="7AB9E225" w14:textId="77777777" w:rsidR="00866549" w:rsidRPr="00500AA1" w:rsidRDefault="00866549" w:rsidP="00EF4728">
            <w:pPr>
              <w:spacing w:line="276" w:lineRule="auto"/>
              <w:jc w:val="both"/>
              <w:rPr>
                <w:b/>
                <w:snapToGrid w:val="0"/>
                <w:sz w:val="22"/>
                <w:szCs w:val="22"/>
                <w:lang w:val="fr-FR"/>
              </w:rPr>
            </w:pPr>
            <w:r w:rsidRPr="00500AA1">
              <w:rPr>
                <w:b/>
                <w:bCs/>
                <w:snapToGrid w:val="0"/>
                <w:sz w:val="22"/>
                <w:szCs w:val="22"/>
                <w:lang w:val="rw-RW"/>
              </w:rPr>
              <w:t>Critères d’évaluation</w:t>
            </w:r>
          </w:p>
        </w:tc>
        <w:tc>
          <w:tcPr>
            <w:tcW w:w="1215" w:type="dxa"/>
            <w:tcMar>
              <w:top w:w="0" w:type="dxa"/>
              <w:left w:w="108" w:type="dxa"/>
              <w:bottom w:w="0" w:type="dxa"/>
              <w:right w:w="108" w:type="dxa"/>
            </w:tcMar>
            <w:vAlign w:val="center"/>
          </w:tcPr>
          <w:p w14:paraId="48259FA6" w14:textId="77777777" w:rsidR="00866549" w:rsidRPr="00500AA1" w:rsidRDefault="00866549" w:rsidP="00EF4728">
            <w:pPr>
              <w:spacing w:line="276" w:lineRule="auto"/>
              <w:jc w:val="center"/>
              <w:rPr>
                <w:b/>
                <w:sz w:val="22"/>
                <w:szCs w:val="22"/>
                <w:lang w:val="fr-FR"/>
              </w:rPr>
            </w:pPr>
            <w:r w:rsidRPr="00500AA1">
              <w:rPr>
                <w:b/>
                <w:sz w:val="22"/>
                <w:szCs w:val="22"/>
                <w:lang w:val="fr-FR"/>
              </w:rPr>
              <w:t>Points</w:t>
            </w:r>
          </w:p>
        </w:tc>
      </w:tr>
      <w:tr w:rsidR="00866549" w:rsidRPr="00500AA1" w14:paraId="1CDEF017" w14:textId="77777777" w:rsidTr="00EF4728">
        <w:trPr>
          <w:trHeight w:val="575"/>
          <w:jc w:val="center"/>
        </w:trPr>
        <w:tc>
          <w:tcPr>
            <w:tcW w:w="8344" w:type="dxa"/>
            <w:tcMar>
              <w:top w:w="0" w:type="dxa"/>
              <w:left w:w="108" w:type="dxa"/>
              <w:bottom w:w="0" w:type="dxa"/>
              <w:right w:w="108" w:type="dxa"/>
            </w:tcMar>
            <w:vAlign w:val="center"/>
          </w:tcPr>
          <w:p w14:paraId="1FCB350B" w14:textId="77777777" w:rsidR="00866549" w:rsidRPr="00866549" w:rsidRDefault="00866549" w:rsidP="00EF4728">
            <w:pPr>
              <w:pStyle w:val="Corpsdetexte"/>
              <w:spacing w:line="276" w:lineRule="auto"/>
              <w:ind w:right="840"/>
              <w:jc w:val="both"/>
              <w:rPr>
                <w:lang w:val="fr-FR"/>
              </w:rPr>
            </w:pPr>
            <w:r w:rsidRPr="00866549">
              <w:rPr>
                <w:bCs/>
                <w:lang w:val="fr-FR"/>
              </w:rPr>
              <w:t>Disposer de personnes ressources répondant aux profils</w:t>
            </w:r>
          </w:p>
        </w:tc>
        <w:tc>
          <w:tcPr>
            <w:tcW w:w="1215" w:type="dxa"/>
            <w:tcMar>
              <w:top w:w="0" w:type="dxa"/>
              <w:left w:w="108" w:type="dxa"/>
              <w:bottom w:w="0" w:type="dxa"/>
              <w:right w:w="108" w:type="dxa"/>
            </w:tcMar>
            <w:vAlign w:val="center"/>
          </w:tcPr>
          <w:p w14:paraId="51BEB97E" w14:textId="77777777" w:rsidR="00866549" w:rsidRPr="00500AA1" w:rsidRDefault="00866549" w:rsidP="00EF4728">
            <w:pPr>
              <w:spacing w:line="276" w:lineRule="auto"/>
              <w:jc w:val="center"/>
              <w:rPr>
                <w:sz w:val="22"/>
                <w:szCs w:val="22"/>
                <w:lang w:eastAsia="rw-RW"/>
              </w:rPr>
            </w:pPr>
            <w:r>
              <w:rPr>
                <w:sz w:val="22"/>
                <w:szCs w:val="22"/>
                <w:lang w:eastAsia="rw-RW"/>
              </w:rPr>
              <w:t>30</w:t>
            </w:r>
          </w:p>
        </w:tc>
      </w:tr>
      <w:tr w:rsidR="00866549" w:rsidRPr="00500AA1" w14:paraId="28D36540" w14:textId="77777777" w:rsidTr="00EF4728">
        <w:trPr>
          <w:trHeight w:val="575"/>
          <w:jc w:val="center"/>
        </w:trPr>
        <w:tc>
          <w:tcPr>
            <w:tcW w:w="8344" w:type="dxa"/>
            <w:tcMar>
              <w:top w:w="0" w:type="dxa"/>
              <w:left w:w="108" w:type="dxa"/>
              <w:bottom w:w="0" w:type="dxa"/>
              <w:right w:w="108" w:type="dxa"/>
            </w:tcMar>
            <w:vAlign w:val="center"/>
          </w:tcPr>
          <w:p w14:paraId="2FAD699D" w14:textId="77777777" w:rsidR="00866549" w:rsidRPr="00866549" w:rsidRDefault="00866549" w:rsidP="00EF4728">
            <w:pPr>
              <w:pStyle w:val="Corpsdetexte"/>
              <w:spacing w:line="276" w:lineRule="auto"/>
              <w:ind w:right="835"/>
              <w:jc w:val="both"/>
              <w:rPr>
                <w:lang w:val="fr-FR"/>
              </w:rPr>
            </w:pPr>
            <w:r w:rsidRPr="00866549">
              <w:rPr>
                <w:bCs/>
                <w:lang w:val="fr-FR"/>
              </w:rPr>
              <w:t xml:space="preserve">Faire preuve de discrétion, de démarche et d’approche méthodologique professionnelles correspondant à la délicatesse de la mission </w:t>
            </w:r>
          </w:p>
        </w:tc>
        <w:tc>
          <w:tcPr>
            <w:tcW w:w="1215" w:type="dxa"/>
            <w:tcMar>
              <w:top w:w="0" w:type="dxa"/>
              <w:left w:w="108" w:type="dxa"/>
              <w:bottom w:w="0" w:type="dxa"/>
              <w:right w:w="108" w:type="dxa"/>
            </w:tcMar>
            <w:vAlign w:val="center"/>
          </w:tcPr>
          <w:p w14:paraId="2AB97BE9" w14:textId="77777777" w:rsidR="00866549" w:rsidRPr="00500AA1" w:rsidRDefault="00866549" w:rsidP="00EF4728">
            <w:pPr>
              <w:spacing w:line="276" w:lineRule="auto"/>
              <w:jc w:val="center"/>
              <w:rPr>
                <w:sz w:val="22"/>
                <w:szCs w:val="22"/>
                <w:lang w:val="fr-FR" w:eastAsia="rw-RW"/>
              </w:rPr>
            </w:pPr>
            <w:proofErr w:type="spellStart"/>
            <w:r w:rsidRPr="00500AA1">
              <w:rPr>
                <w:sz w:val="22"/>
                <w:szCs w:val="22"/>
              </w:rPr>
              <w:t>Critère</w:t>
            </w:r>
            <w:proofErr w:type="spellEnd"/>
            <w:r w:rsidRPr="00500AA1">
              <w:rPr>
                <w:sz w:val="22"/>
                <w:szCs w:val="22"/>
              </w:rPr>
              <w:t xml:space="preserve"> </w:t>
            </w:r>
            <w:proofErr w:type="spellStart"/>
            <w:r w:rsidRPr="00500AA1">
              <w:rPr>
                <w:sz w:val="22"/>
                <w:szCs w:val="22"/>
              </w:rPr>
              <w:t>exclusif</w:t>
            </w:r>
            <w:proofErr w:type="spellEnd"/>
          </w:p>
        </w:tc>
      </w:tr>
      <w:tr w:rsidR="00866549" w:rsidRPr="00500AA1" w14:paraId="6117D67F" w14:textId="77777777" w:rsidTr="00EF4728">
        <w:trPr>
          <w:trHeight w:val="575"/>
          <w:jc w:val="center"/>
        </w:trPr>
        <w:tc>
          <w:tcPr>
            <w:tcW w:w="8344" w:type="dxa"/>
            <w:tcMar>
              <w:top w:w="0" w:type="dxa"/>
              <w:left w:w="108" w:type="dxa"/>
              <w:bottom w:w="0" w:type="dxa"/>
              <w:right w:w="108" w:type="dxa"/>
            </w:tcMar>
            <w:vAlign w:val="center"/>
          </w:tcPr>
          <w:p w14:paraId="50E0064A" w14:textId="77777777" w:rsidR="00866549" w:rsidRPr="00866549" w:rsidRDefault="00866549" w:rsidP="00EF4728">
            <w:pPr>
              <w:pStyle w:val="Corpsdetexte"/>
              <w:spacing w:line="276" w:lineRule="auto"/>
              <w:ind w:right="840"/>
              <w:jc w:val="both"/>
              <w:rPr>
                <w:lang w:val="fr-FR"/>
              </w:rPr>
            </w:pPr>
            <w:r w:rsidRPr="00866549">
              <w:rPr>
                <w:lang w:val="fr-FR"/>
              </w:rPr>
              <w:t>Avoir réalisé au moins 5 missions similaires dans le domaine de l’analyse, la conception et la réalisation de site web dynamique </w:t>
            </w:r>
          </w:p>
        </w:tc>
        <w:tc>
          <w:tcPr>
            <w:tcW w:w="1215" w:type="dxa"/>
            <w:tcMar>
              <w:top w:w="0" w:type="dxa"/>
              <w:left w:w="108" w:type="dxa"/>
              <w:bottom w:w="0" w:type="dxa"/>
              <w:right w:w="108" w:type="dxa"/>
            </w:tcMar>
            <w:vAlign w:val="center"/>
          </w:tcPr>
          <w:p w14:paraId="3D5E2E02" w14:textId="77777777" w:rsidR="00866549" w:rsidRPr="00500AA1" w:rsidRDefault="00866549" w:rsidP="00EF4728">
            <w:pPr>
              <w:spacing w:line="276" w:lineRule="auto"/>
              <w:jc w:val="center"/>
              <w:rPr>
                <w:sz w:val="22"/>
                <w:szCs w:val="22"/>
                <w:lang w:val="rw-RW" w:eastAsia="rw-RW"/>
              </w:rPr>
            </w:pPr>
            <w:r>
              <w:rPr>
                <w:sz w:val="22"/>
                <w:szCs w:val="22"/>
                <w:lang w:val="rw-RW" w:eastAsia="rw-RW"/>
              </w:rPr>
              <w:t>20</w:t>
            </w:r>
          </w:p>
        </w:tc>
      </w:tr>
      <w:tr w:rsidR="00866549" w:rsidRPr="00500AA1" w14:paraId="6C537201" w14:textId="77777777" w:rsidTr="00EF4728">
        <w:trPr>
          <w:trHeight w:val="482"/>
          <w:jc w:val="center"/>
        </w:trPr>
        <w:tc>
          <w:tcPr>
            <w:tcW w:w="8344" w:type="dxa"/>
            <w:tcMar>
              <w:top w:w="0" w:type="dxa"/>
              <w:left w:w="108" w:type="dxa"/>
              <w:bottom w:w="0" w:type="dxa"/>
              <w:right w:w="108" w:type="dxa"/>
            </w:tcMar>
            <w:vAlign w:val="center"/>
          </w:tcPr>
          <w:p w14:paraId="6A8CA2D2" w14:textId="77777777" w:rsidR="00866549" w:rsidRPr="00850CC9" w:rsidRDefault="00866549" w:rsidP="00EF4728">
            <w:pPr>
              <w:suppressAutoHyphens/>
              <w:spacing w:line="276" w:lineRule="auto"/>
              <w:jc w:val="both"/>
              <w:rPr>
                <w:rFonts w:eastAsia="Calibri"/>
                <w:sz w:val="22"/>
                <w:szCs w:val="22"/>
                <w:lang w:val="fr-FR" w:eastAsia="fr-FR" w:bidi="fr-FR"/>
              </w:rPr>
            </w:pPr>
            <w:r w:rsidRPr="00C94ED0">
              <w:rPr>
                <w:rFonts w:eastAsia="Calibri"/>
                <w:sz w:val="22"/>
                <w:szCs w:val="22"/>
                <w:lang w:val="fr-FR" w:eastAsia="fr-FR" w:bidi="fr-FR"/>
              </w:rPr>
              <w:t>Disposer de connaissances approfondies en communication, TIC et langage de développement informatique </w:t>
            </w:r>
          </w:p>
        </w:tc>
        <w:tc>
          <w:tcPr>
            <w:tcW w:w="1215" w:type="dxa"/>
            <w:tcMar>
              <w:top w:w="0" w:type="dxa"/>
              <w:left w:w="108" w:type="dxa"/>
              <w:bottom w:w="0" w:type="dxa"/>
              <w:right w:w="108" w:type="dxa"/>
            </w:tcMar>
            <w:vAlign w:val="center"/>
          </w:tcPr>
          <w:p w14:paraId="304F4694" w14:textId="77777777" w:rsidR="00866549" w:rsidRPr="00500AA1" w:rsidRDefault="00866549" w:rsidP="00EF4728">
            <w:pPr>
              <w:spacing w:line="276" w:lineRule="auto"/>
              <w:jc w:val="center"/>
              <w:rPr>
                <w:sz w:val="22"/>
                <w:szCs w:val="22"/>
                <w:lang w:val="rw-RW" w:eastAsia="rw-RW"/>
              </w:rPr>
            </w:pPr>
            <w:r>
              <w:rPr>
                <w:sz w:val="22"/>
                <w:szCs w:val="22"/>
                <w:lang w:val="rw-RW" w:eastAsia="rw-RW"/>
              </w:rPr>
              <w:t>15</w:t>
            </w:r>
          </w:p>
        </w:tc>
      </w:tr>
      <w:tr w:rsidR="00866549" w:rsidRPr="00500AA1" w14:paraId="3C2755A3" w14:textId="77777777" w:rsidTr="00EF4728">
        <w:trPr>
          <w:trHeight w:val="482"/>
          <w:jc w:val="center"/>
        </w:trPr>
        <w:tc>
          <w:tcPr>
            <w:tcW w:w="8344" w:type="dxa"/>
            <w:tcMar>
              <w:top w:w="0" w:type="dxa"/>
              <w:left w:w="108" w:type="dxa"/>
              <w:bottom w:w="0" w:type="dxa"/>
              <w:right w:w="108" w:type="dxa"/>
            </w:tcMar>
            <w:vAlign w:val="center"/>
          </w:tcPr>
          <w:p w14:paraId="58499330" w14:textId="77777777" w:rsidR="00866549" w:rsidRPr="00850CC9" w:rsidRDefault="00866549" w:rsidP="00EF4728">
            <w:pPr>
              <w:suppressAutoHyphens/>
              <w:spacing w:line="276" w:lineRule="auto"/>
              <w:jc w:val="both"/>
              <w:rPr>
                <w:rFonts w:eastAsia="Calibri"/>
                <w:sz w:val="22"/>
                <w:szCs w:val="22"/>
                <w:lang w:val="fr-FR" w:eastAsia="fr-FR" w:bidi="fr-FR"/>
              </w:rPr>
            </w:pPr>
            <w:r>
              <w:rPr>
                <w:rFonts w:eastAsia="Calibri"/>
                <w:sz w:val="22"/>
                <w:szCs w:val="22"/>
                <w:lang w:val="fr-FR" w:eastAsia="fr-FR" w:bidi="fr-FR"/>
              </w:rPr>
              <w:t>Avoir une expérience avec un organisme public</w:t>
            </w:r>
          </w:p>
        </w:tc>
        <w:tc>
          <w:tcPr>
            <w:tcW w:w="1215" w:type="dxa"/>
            <w:tcMar>
              <w:top w:w="0" w:type="dxa"/>
              <w:left w:w="108" w:type="dxa"/>
              <w:bottom w:w="0" w:type="dxa"/>
              <w:right w:w="108" w:type="dxa"/>
            </w:tcMar>
            <w:vAlign w:val="center"/>
          </w:tcPr>
          <w:p w14:paraId="19A077F9" w14:textId="77777777" w:rsidR="00866549" w:rsidRPr="00500AA1" w:rsidRDefault="00866549" w:rsidP="00EF4728">
            <w:pPr>
              <w:spacing w:line="276" w:lineRule="auto"/>
              <w:jc w:val="center"/>
              <w:rPr>
                <w:sz w:val="22"/>
                <w:szCs w:val="22"/>
                <w:lang w:val="rw-RW" w:eastAsia="rw-RW"/>
              </w:rPr>
            </w:pPr>
            <w:r>
              <w:rPr>
                <w:sz w:val="22"/>
                <w:szCs w:val="22"/>
                <w:lang w:val="rw-RW" w:eastAsia="rw-RW"/>
              </w:rPr>
              <w:t>15</w:t>
            </w:r>
          </w:p>
        </w:tc>
      </w:tr>
      <w:tr w:rsidR="00866549" w:rsidRPr="00500AA1" w14:paraId="266C1BB5" w14:textId="77777777" w:rsidTr="00EF4728">
        <w:trPr>
          <w:trHeight w:val="482"/>
          <w:jc w:val="center"/>
        </w:trPr>
        <w:tc>
          <w:tcPr>
            <w:tcW w:w="8344" w:type="dxa"/>
            <w:tcMar>
              <w:top w:w="0" w:type="dxa"/>
              <w:left w:w="108" w:type="dxa"/>
              <w:bottom w:w="0" w:type="dxa"/>
              <w:right w:w="108" w:type="dxa"/>
            </w:tcMar>
            <w:vAlign w:val="center"/>
          </w:tcPr>
          <w:p w14:paraId="4C0D214F" w14:textId="77777777" w:rsidR="00866549" w:rsidRPr="00866549" w:rsidRDefault="00866549" w:rsidP="00EF4728">
            <w:pPr>
              <w:pStyle w:val="Corpsdetexte"/>
              <w:spacing w:line="276" w:lineRule="auto"/>
              <w:ind w:right="840"/>
              <w:jc w:val="both"/>
              <w:rPr>
                <w:bCs/>
                <w:lang w:val="fr-FR"/>
              </w:rPr>
            </w:pPr>
            <w:r w:rsidRPr="00866549">
              <w:rPr>
                <w:lang w:val="fr-FR"/>
              </w:rPr>
              <w:t>Clarté et logique dans la proposition technique (méthodologie, synchronisation, etc.) pour obtenir les livrables</w:t>
            </w:r>
          </w:p>
        </w:tc>
        <w:tc>
          <w:tcPr>
            <w:tcW w:w="1215" w:type="dxa"/>
            <w:tcMar>
              <w:top w:w="0" w:type="dxa"/>
              <w:left w:w="108" w:type="dxa"/>
              <w:bottom w:w="0" w:type="dxa"/>
              <w:right w:w="108" w:type="dxa"/>
            </w:tcMar>
            <w:vAlign w:val="center"/>
          </w:tcPr>
          <w:p w14:paraId="2EC3BE66" w14:textId="77777777" w:rsidR="00866549" w:rsidRPr="00500AA1" w:rsidRDefault="00866549" w:rsidP="00EF4728">
            <w:pPr>
              <w:spacing w:line="276" w:lineRule="auto"/>
              <w:jc w:val="center"/>
              <w:rPr>
                <w:sz w:val="22"/>
                <w:szCs w:val="22"/>
                <w:lang w:val="rw-RW" w:eastAsia="rw-RW"/>
              </w:rPr>
            </w:pPr>
            <w:r>
              <w:rPr>
                <w:sz w:val="22"/>
                <w:szCs w:val="22"/>
              </w:rPr>
              <w:t>20</w:t>
            </w:r>
            <w:r w:rsidRPr="00500AA1">
              <w:rPr>
                <w:sz w:val="22"/>
                <w:szCs w:val="22"/>
              </w:rPr>
              <w:t xml:space="preserve"> </w:t>
            </w:r>
          </w:p>
        </w:tc>
      </w:tr>
      <w:tr w:rsidR="00866549" w:rsidRPr="00500AA1" w14:paraId="4284CC63" w14:textId="77777777" w:rsidTr="00EF4728">
        <w:trPr>
          <w:trHeight w:val="314"/>
          <w:jc w:val="center"/>
        </w:trPr>
        <w:tc>
          <w:tcPr>
            <w:tcW w:w="8344" w:type="dxa"/>
            <w:tcMar>
              <w:top w:w="0" w:type="dxa"/>
              <w:left w:w="108" w:type="dxa"/>
              <w:bottom w:w="0" w:type="dxa"/>
              <w:right w:w="108" w:type="dxa"/>
            </w:tcMar>
            <w:vAlign w:val="center"/>
            <w:hideMark/>
          </w:tcPr>
          <w:p w14:paraId="1C6FC1A1" w14:textId="77777777" w:rsidR="00866549" w:rsidRPr="00500AA1" w:rsidRDefault="00866549" w:rsidP="00EF4728">
            <w:pPr>
              <w:spacing w:line="276" w:lineRule="auto"/>
              <w:rPr>
                <w:b/>
                <w:snapToGrid w:val="0"/>
                <w:sz w:val="22"/>
                <w:szCs w:val="22"/>
              </w:rPr>
            </w:pPr>
            <w:r w:rsidRPr="00500AA1">
              <w:rPr>
                <w:b/>
                <w:snapToGrid w:val="0"/>
                <w:sz w:val="22"/>
                <w:szCs w:val="22"/>
              </w:rPr>
              <w:t xml:space="preserve">Total note technique </w:t>
            </w:r>
          </w:p>
        </w:tc>
        <w:tc>
          <w:tcPr>
            <w:tcW w:w="1215" w:type="dxa"/>
            <w:tcMar>
              <w:top w:w="0" w:type="dxa"/>
              <w:left w:w="108" w:type="dxa"/>
              <w:bottom w:w="0" w:type="dxa"/>
              <w:right w:w="108" w:type="dxa"/>
            </w:tcMar>
            <w:vAlign w:val="center"/>
            <w:hideMark/>
          </w:tcPr>
          <w:p w14:paraId="0663ECEC" w14:textId="77777777" w:rsidR="00866549" w:rsidRPr="00500AA1" w:rsidRDefault="00866549" w:rsidP="00EF4728">
            <w:pPr>
              <w:spacing w:line="276" w:lineRule="auto"/>
              <w:jc w:val="center"/>
              <w:rPr>
                <w:b/>
                <w:sz w:val="22"/>
                <w:szCs w:val="22"/>
              </w:rPr>
            </w:pPr>
            <w:r w:rsidRPr="00500AA1">
              <w:rPr>
                <w:b/>
                <w:sz w:val="22"/>
                <w:szCs w:val="22"/>
              </w:rPr>
              <w:t>100</w:t>
            </w:r>
          </w:p>
        </w:tc>
      </w:tr>
    </w:tbl>
    <w:p w14:paraId="7BA1C3B5" w14:textId="77777777" w:rsidR="00866549" w:rsidRPr="00C2448E" w:rsidRDefault="00866549" w:rsidP="00866549">
      <w:pPr>
        <w:spacing w:line="276" w:lineRule="auto"/>
        <w:rPr>
          <w:bCs/>
          <w:sz w:val="22"/>
          <w:szCs w:val="22"/>
        </w:rPr>
      </w:pPr>
    </w:p>
    <w:p w14:paraId="07DDFD7B" w14:textId="77777777" w:rsidR="00866549" w:rsidRPr="00C2448E" w:rsidRDefault="00866549" w:rsidP="00866549">
      <w:pPr>
        <w:spacing w:line="276" w:lineRule="auto"/>
        <w:jc w:val="both"/>
        <w:rPr>
          <w:bCs/>
          <w:sz w:val="22"/>
          <w:szCs w:val="22"/>
          <w:lang w:val="fr-FR"/>
        </w:rPr>
      </w:pPr>
      <w:r w:rsidRPr="00C2448E">
        <w:rPr>
          <w:sz w:val="22"/>
          <w:szCs w:val="22"/>
          <w:lang w:val="fr-FR"/>
        </w:rPr>
        <w:t xml:space="preserve">Seront jugées qualifiées, les propositions techniques qui obtiendront 70% de la note maximale de 100 </w:t>
      </w:r>
      <w:proofErr w:type="gramStart"/>
      <w:r w:rsidRPr="00C2448E">
        <w:rPr>
          <w:sz w:val="22"/>
          <w:szCs w:val="22"/>
          <w:lang w:val="fr-FR"/>
        </w:rPr>
        <w:t>point</w:t>
      </w:r>
      <w:proofErr w:type="gramEnd"/>
      <w:r w:rsidRPr="00C2448E">
        <w:rPr>
          <w:sz w:val="22"/>
          <w:szCs w:val="22"/>
          <w:lang w:val="fr-FR"/>
        </w:rPr>
        <w:t> ; cette note technique sera pondérée à 70%.</w:t>
      </w:r>
    </w:p>
    <w:p w14:paraId="6A51FB92" w14:textId="77777777" w:rsidR="00866549" w:rsidRPr="00C2448E" w:rsidRDefault="00866549" w:rsidP="00866549">
      <w:pPr>
        <w:spacing w:line="276" w:lineRule="auto"/>
        <w:jc w:val="both"/>
        <w:rPr>
          <w:sz w:val="22"/>
          <w:szCs w:val="22"/>
          <w:lang w:val="fr-FR"/>
        </w:rPr>
      </w:pPr>
    </w:p>
    <w:p w14:paraId="662D1077" w14:textId="77777777" w:rsidR="00866549" w:rsidRPr="00C2448E" w:rsidRDefault="00866549" w:rsidP="00866549">
      <w:pPr>
        <w:spacing w:line="276" w:lineRule="auto"/>
        <w:jc w:val="both"/>
        <w:rPr>
          <w:sz w:val="22"/>
          <w:szCs w:val="22"/>
          <w:lang w:val="fr-FR"/>
        </w:rPr>
      </w:pPr>
      <w:r w:rsidRPr="00C2448E">
        <w:rPr>
          <w:sz w:val="22"/>
          <w:szCs w:val="22"/>
          <w:lang w:val="fr-FR"/>
        </w:rPr>
        <w:t xml:space="preserve">Dans une deuxième étape du processus d’évaluation, les enveloppes financières seront ouvertes et les offres financières comparées. </w:t>
      </w:r>
    </w:p>
    <w:p w14:paraId="69DD8BCE" w14:textId="77777777" w:rsidR="00866549" w:rsidRPr="00C2448E" w:rsidRDefault="00866549" w:rsidP="00866549">
      <w:pPr>
        <w:spacing w:line="276" w:lineRule="auto"/>
        <w:jc w:val="both"/>
        <w:rPr>
          <w:sz w:val="22"/>
          <w:szCs w:val="22"/>
          <w:lang w:val="fr-FR"/>
        </w:rPr>
      </w:pPr>
    </w:p>
    <w:p w14:paraId="73495139" w14:textId="77777777" w:rsidR="00866549" w:rsidRPr="00655E8D" w:rsidRDefault="00866549" w:rsidP="00866549">
      <w:pPr>
        <w:spacing w:line="276" w:lineRule="auto"/>
        <w:jc w:val="both"/>
        <w:rPr>
          <w:bCs/>
          <w:sz w:val="22"/>
          <w:szCs w:val="22"/>
          <w:lang w:val="fr-FR"/>
        </w:rPr>
      </w:pPr>
      <w:r w:rsidRPr="00655E8D">
        <w:rPr>
          <w:bCs/>
          <w:sz w:val="22"/>
          <w:szCs w:val="22"/>
          <w:lang w:val="fr-FR"/>
        </w:rPr>
        <w:t xml:space="preserve">Le marché ou le contrat sera attribué </w:t>
      </w:r>
      <w:r>
        <w:rPr>
          <w:bCs/>
          <w:sz w:val="22"/>
          <w:szCs w:val="22"/>
          <w:lang w:val="fr-FR"/>
        </w:rPr>
        <w:t>Cabinet</w:t>
      </w:r>
      <w:r w:rsidRPr="00655E8D">
        <w:rPr>
          <w:bCs/>
          <w:sz w:val="22"/>
          <w:szCs w:val="22"/>
          <w:lang w:val="fr-FR"/>
        </w:rPr>
        <w:t xml:space="preserve"> suivant les deux (02) options ci-après : </w:t>
      </w:r>
    </w:p>
    <w:p w14:paraId="5EBDED6B" w14:textId="77777777" w:rsidR="00866549" w:rsidRPr="00655E8D" w:rsidRDefault="00866549" w:rsidP="00866549">
      <w:pPr>
        <w:spacing w:line="276" w:lineRule="auto"/>
        <w:jc w:val="both"/>
        <w:rPr>
          <w:bCs/>
          <w:sz w:val="22"/>
          <w:szCs w:val="22"/>
          <w:lang w:val="fr-FR"/>
        </w:rPr>
      </w:pPr>
    </w:p>
    <w:p w14:paraId="374A097F" w14:textId="77777777" w:rsidR="00866549" w:rsidRPr="00655E8D" w:rsidRDefault="00866549" w:rsidP="00866549">
      <w:pPr>
        <w:numPr>
          <w:ilvl w:val="0"/>
          <w:numId w:val="16"/>
        </w:numPr>
        <w:spacing w:line="276" w:lineRule="auto"/>
        <w:jc w:val="both"/>
        <w:rPr>
          <w:bCs/>
          <w:sz w:val="22"/>
          <w:szCs w:val="22"/>
          <w:lang w:val="fr-FR"/>
        </w:rPr>
      </w:pPr>
      <w:r w:rsidRPr="00655E8D">
        <w:rPr>
          <w:bCs/>
          <w:sz w:val="22"/>
          <w:szCs w:val="22"/>
          <w:lang w:val="fr-FR"/>
        </w:rPr>
        <w:t xml:space="preserve">Au </w:t>
      </w:r>
      <w:r>
        <w:rPr>
          <w:bCs/>
          <w:sz w:val="22"/>
          <w:szCs w:val="22"/>
          <w:lang w:val="fr-FR"/>
        </w:rPr>
        <w:t>Cabinet</w:t>
      </w:r>
      <w:r w:rsidRPr="00655E8D">
        <w:rPr>
          <w:bCs/>
          <w:sz w:val="22"/>
          <w:szCs w:val="22"/>
          <w:lang w:val="fr-FR"/>
        </w:rPr>
        <w:t xml:space="preserve"> techniquement qualifié ayant présenté l’offre financière la plus basse parmi les consultants techniquement qualifiés ; applicables pour les services de support ou de nature relativement simple suivant les exigences des TDRs ; </w:t>
      </w:r>
    </w:p>
    <w:p w14:paraId="2E5B2EFF" w14:textId="77777777" w:rsidR="00866549" w:rsidRPr="00655E8D" w:rsidRDefault="00866549" w:rsidP="00866549">
      <w:pPr>
        <w:spacing w:line="276" w:lineRule="auto"/>
        <w:ind w:left="720"/>
        <w:jc w:val="both"/>
        <w:rPr>
          <w:bCs/>
          <w:sz w:val="22"/>
          <w:szCs w:val="22"/>
          <w:lang w:val="fr-FR"/>
        </w:rPr>
      </w:pPr>
    </w:p>
    <w:p w14:paraId="7B26A8A7" w14:textId="77777777" w:rsidR="00866549" w:rsidRPr="00655E8D" w:rsidRDefault="00866549" w:rsidP="00866549">
      <w:pPr>
        <w:numPr>
          <w:ilvl w:val="0"/>
          <w:numId w:val="16"/>
        </w:numPr>
        <w:spacing w:line="276" w:lineRule="auto"/>
        <w:jc w:val="both"/>
        <w:rPr>
          <w:bCs/>
          <w:sz w:val="22"/>
          <w:szCs w:val="22"/>
          <w:lang w:val="fr-FR"/>
        </w:rPr>
      </w:pPr>
      <w:r w:rsidRPr="00655E8D">
        <w:rPr>
          <w:bCs/>
          <w:sz w:val="22"/>
          <w:szCs w:val="22"/>
          <w:lang w:val="fr-FR"/>
        </w:rPr>
        <w:t xml:space="preserve">Au </w:t>
      </w:r>
      <w:r>
        <w:rPr>
          <w:bCs/>
          <w:sz w:val="22"/>
          <w:szCs w:val="22"/>
          <w:lang w:val="fr-FR"/>
        </w:rPr>
        <w:t>Cabinet</w:t>
      </w:r>
      <w:r w:rsidRPr="00655E8D">
        <w:rPr>
          <w:bCs/>
          <w:sz w:val="22"/>
          <w:szCs w:val="22"/>
          <w:lang w:val="fr-FR"/>
        </w:rPr>
        <w:t xml:space="preserve"> ayant présenté le meilleur score combiné - rapport qualité/prix, évaluation cumulative - (</w:t>
      </w:r>
      <w:r w:rsidRPr="00655E8D">
        <w:rPr>
          <w:sz w:val="22"/>
          <w:szCs w:val="22"/>
          <w:lang w:val="fr-FR"/>
        </w:rPr>
        <w:t>Technique pondérée à 70% + Financière à 30%)</w:t>
      </w:r>
      <w:r w:rsidRPr="00655E8D">
        <w:rPr>
          <w:bCs/>
          <w:sz w:val="22"/>
          <w:szCs w:val="22"/>
          <w:lang w:val="fr-FR"/>
        </w:rPr>
        <w:t xml:space="preserve">. Applicable pour les services intellectuels plus complexes suivant les exigences des TDRs ; </w:t>
      </w:r>
    </w:p>
    <w:p w14:paraId="1520FB77" w14:textId="77777777" w:rsidR="00866549" w:rsidRPr="00655E8D" w:rsidRDefault="00866549" w:rsidP="00866549">
      <w:pPr>
        <w:spacing w:line="276" w:lineRule="auto"/>
        <w:jc w:val="both"/>
        <w:rPr>
          <w:sz w:val="22"/>
          <w:szCs w:val="22"/>
          <w:lang w:val="fr-FR"/>
        </w:rPr>
      </w:pPr>
    </w:p>
    <w:p w14:paraId="2D5BD42E" w14:textId="77777777" w:rsidR="00866549" w:rsidRPr="00C2448E" w:rsidRDefault="00866549" w:rsidP="00866549">
      <w:pPr>
        <w:spacing w:line="276" w:lineRule="auto"/>
        <w:ind w:left="708"/>
        <w:jc w:val="both"/>
        <w:rPr>
          <w:i/>
          <w:sz w:val="22"/>
          <w:szCs w:val="22"/>
          <w:lang w:val="fr-FR"/>
        </w:rPr>
      </w:pPr>
      <w:r w:rsidRPr="00655E8D">
        <w:rPr>
          <w:i/>
          <w:sz w:val="22"/>
          <w:szCs w:val="22"/>
          <w:lang w:val="fr-FR"/>
        </w:rPr>
        <w:t xml:space="preserve">Cette note financière combinée à 30% est calculée pour chaque proposition sur la base de la formule suivante : Note financière A = [(Offre financière la moins </w:t>
      </w:r>
      <w:proofErr w:type="spellStart"/>
      <w:proofErr w:type="gramStart"/>
      <w:r w:rsidRPr="00655E8D">
        <w:rPr>
          <w:i/>
          <w:sz w:val="22"/>
          <w:szCs w:val="22"/>
          <w:lang w:val="fr-FR"/>
        </w:rPr>
        <w:t>disant</w:t>
      </w:r>
      <w:r>
        <w:rPr>
          <w:i/>
          <w:sz w:val="22"/>
          <w:szCs w:val="22"/>
          <w:lang w:val="fr-FR"/>
        </w:rPr>
        <w:t>e</w:t>
      </w:r>
      <w:proofErr w:type="spellEnd"/>
      <w:r w:rsidRPr="00655E8D">
        <w:rPr>
          <w:i/>
          <w:sz w:val="22"/>
          <w:szCs w:val="22"/>
          <w:lang w:val="fr-FR"/>
        </w:rPr>
        <w:t>)/</w:t>
      </w:r>
      <w:proofErr w:type="gramEnd"/>
      <w:r w:rsidRPr="00655E8D">
        <w:rPr>
          <w:i/>
          <w:sz w:val="22"/>
          <w:szCs w:val="22"/>
          <w:lang w:val="fr-FR"/>
        </w:rPr>
        <w:t>Offre financière de A] x 30</w:t>
      </w:r>
    </w:p>
    <w:p w14:paraId="36E7BB48" w14:textId="77777777" w:rsidR="00866549" w:rsidRDefault="00866549" w:rsidP="00866549">
      <w:pPr>
        <w:spacing w:line="276" w:lineRule="auto"/>
        <w:rPr>
          <w:b/>
          <w:sz w:val="22"/>
          <w:szCs w:val="22"/>
          <w:lang w:val="fr-FR"/>
        </w:rPr>
      </w:pPr>
      <w:r w:rsidRPr="00C2448E">
        <w:rPr>
          <w:b/>
          <w:sz w:val="22"/>
          <w:szCs w:val="22"/>
          <w:lang w:val="fr-FR"/>
        </w:rPr>
        <w:tab/>
      </w:r>
    </w:p>
    <w:p w14:paraId="73089970" w14:textId="77777777" w:rsidR="00866549" w:rsidRPr="00C2448E" w:rsidRDefault="00866549" w:rsidP="00866549">
      <w:pPr>
        <w:spacing w:line="276" w:lineRule="auto"/>
        <w:rPr>
          <w:b/>
          <w:sz w:val="22"/>
          <w:szCs w:val="22"/>
          <w:lang w:val="fr-FR"/>
        </w:rPr>
      </w:pPr>
    </w:p>
    <w:p w14:paraId="13CAFAEC" w14:textId="5D8E5BB8" w:rsidR="002B6F1D" w:rsidRPr="002B6F1D" w:rsidRDefault="002B6F1D" w:rsidP="00866549">
      <w:pPr>
        <w:spacing w:after="60"/>
        <w:rPr>
          <w:b/>
          <w:bCs/>
          <w:u w:val="single"/>
          <w:lang w:val="fr-FR"/>
        </w:rPr>
      </w:pPr>
    </w:p>
    <w:p w14:paraId="6D08EE26" w14:textId="77777777" w:rsidR="002B6F1D" w:rsidRPr="002B6F1D" w:rsidRDefault="002B6F1D" w:rsidP="002B6F1D">
      <w:pPr>
        <w:rPr>
          <w:lang w:val="fr-FR"/>
        </w:rPr>
      </w:pPr>
    </w:p>
    <w:p w14:paraId="0AA50D69" w14:textId="77777777" w:rsidR="002B6F1D" w:rsidRPr="002B6F1D" w:rsidRDefault="002B6F1D" w:rsidP="002B6F1D">
      <w:pPr>
        <w:rPr>
          <w:lang w:val="fr-FR"/>
        </w:rPr>
      </w:pPr>
    </w:p>
    <w:p w14:paraId="7900344E" w14:textId="77777777" w:rsidR="002B6F1D" w:rsidRPr="002B6F1D" w:rsidRDefault="002B6F1D" w:rsidP="002B6F1D">
      <w:pPr>
        <w:rPr>
          <w:lang w:val="fr-FR"/>
        </w:rPr>
      </w:pPr>
    </w:p>
    <w:p w14:paraId="60294293" w14:textId="56DBA927" w:rsidR="00904CF7" w:rsidRPr="00BE3DBF" w:rsidRDefault="002B6F1D" w:rsidP="0096570F">
      <w:pPr>
        <w:rPr>
          <w:rFonts w:ascii="Calibri" w:hAnsi="Calibri" w:cs="Calibri"/>
          <w:b/>
          <w:sz w:val="22"/>
          <w:szCs w:val="22"/>
          <w:lang w:val="fr-FR"/>
        </w:rPr>
      </w:pPr>
      <w:r w:rsidRPr="002B6F1D">
        <w:rPr>
          <w:lang w:val="fr-FR"/>
        </w:rPr>
        <w:lastRenderedPageBreak/>
        <w:tab/>
      </w:r>
      <w:r w:rsidR="00904CF7" w:rsidRPr="00BE3DBF">
        <w:rPr>
          <w:rFonts w:ascii="Calibri" w:hAnsi="Calibri" w:cs="Calibri"/>
          <w:b/>
          <w:sz w:val="22"/>
          <w:szCs w:val="22"/>
          <w:lang w:val="fr-FR"/>
        </w:rPr>
        <w:t>Annex</w:t>
      </w:r>
      <w:r w:rsidR="002E472D" w:rsidRPr="00BE3DBF">
        <w:rPr>
          <w:rFonts w:ascii="Calibri" w:hAnsi="Calibri" w:cs="Calibri"/>
          <w:b/>
          <w:sz w:val="22"/>
          <w:szCs w:val="22"/>
          <w:lang w:val="fr-FR"/>
        </w:rPr>
        <w:t>e</w:t>
      </w:r>
      <w:r w:rsidR="00904CF7" w:rsidRPr="00BE3DBF">
        <w:rPr>
          <w:rFonts w:ascii="Calibri" w:hAnsi="Calibri" w:cs="Calibri"/>
          <w:b/>
          <w:sz w:val="22"/>
          <w:szCs w:val="22"/>
          <w:lang w:val="fr-FR"/>
        </w:rPr>
        <w:t xml:space="preserve"> 2</w:t>
      </w:r>
    </w:p>
    <w:p w14:paraId="29EBE8F4" w14:textId="77777777" w:rsidR="00904CF7" w:rsidRPr="00BE3DBF" w:rsidRDefault="00904CF7" w:rsidP="00904CF7">
      <w:pPr>
        <w:jc w:val="right"/>
        <w:rPr>
          <w:rFonts w:ascii="Calibri" w:hAnsi="Calibri" w:cs="Calibri"/>
          <w:sz w:val="22"/>
          <w:szCs w:val="22"/>
          <w:lang w:val="fr-FR"/>
        </w:rPr>
      </w:pPr>
    </w:p>
    <w:p w14:paraId="5A54B387" w14:textId="77777777" w:rsidR="00904CF7" w:rsidRPr="00BE3DBF" w:rsidRDefault="00904CF7" w:rsidP="00904CF7">
      <w:pPr>
        <w:jc w:val="center"/>
        <w:rPr>
          <w:rFonts w:ascii="Calibri" w:hAnsi="Calibri" w:cs="Calibri"/>
          <w:b/>
          <w:sz w:val="28"/>
          <w:szCs w:val="28"/>
          <w:lang w:val="fr-FR"/>
        </w:rPr>
      </w:pPr>
      <w:r w:rsidRPr="00BE3DBF">
        <w:rPr>
          <w:rFonts w:ascii="Calibri" w:hAnsi="Calibri" w:cs="Calibri"/>
          <w:b/>
          <w:sz w:val="28"/>
          <w:szCs w:val="28"/>
          <w:lang w:val="fr-FR"/>
        </w:rPr>
        <w:t>FORM</w:t>
      </w:r>
      <w:r w:rsidR="002E472D" w:rsidRPr="00BE3DBF">
        <w:rPr>
          <w:rFonts w:ascii="Calibri" w:hAnsi="Calibri" w:cs="Calibri"/>
          <w:b/>
          <w:sz w:val="28"/>
          <w:szCs w:val="28"/>
          <w:lang w:val="fr-FR"/>
        </w:rPr>
        <w:t>ULAIRE DE</w:t>
      </w:r>
      <w:r w:rsidR="0044148F" w:rsidRPr="00BE3DBF">
        <w:rPr>
          <w:rFonts w:ascii="Calibri" w:hAnsi="Calibri" w:cs="Calibri"/>
          <w:b/>
          <w:sz w:val="28"/>
          <w:szCs w:val="28"/>
          <w:lang w:val="fr-FR"/>
        </w:rPr>
        <w:t xml:space="preserve"> PRESENTATION</w:t>
      </w:r>
      <w:r w:rsidR="002E472D" w:rsidRPr="00BE3DBF">
        <w:rPr>
          <w:rFonts w:ascii="Calibri" w:hAnsi="Calibri" w:cs="Calibri"/>
          <w:b/>
          <w:sz w:val="28"/>
          <w:szCs w:val="28"/>
          <w:lang w:val="fr-FR"/>
        </w:rPr>
        <w:t xml:space="preserve"> DE LA SOUMISSION DU PRESTATAIRE DE SERVICES</w:t>
      </w:r>
      <w:r w:rsidRPr="00BE3DBF">
        <w:rPr>
          <w:rStyle w:val="Appelnotedebasdep"/>
          <w:rFonts w:ascii="Calibri" w:hAnsi="Calibri" w:cs="Calibri"/>
          <w:b/>
          <w:sz w:val="28"/>
          <w:szCs w:val="28"/>
          <w:lang w:val="fr-FR"/>
        </w:rPr>
        <w:footnoteReference w:id="7"/>
      </w:r>
    </w:p>
    <w:p w14:paraId="7E78288B" w14:textId="77777777" w:rsidR="00904CF7" w:rsidRPr="00BE3DBF" w:rsidRDefault="00904CF7" w:rsidP="00904CF7">
      <w:pPr>
        <w:jc w:val="center"/>
        <w:rPr>
          <w:rFonts w:ascii="Calibri" w:hAnsi="Calibri" w:cs="Calibri"/>
          <w:b/>
          <w:i/>
          <w:color w:val="FF0000"/>
          <w:lang w:val="fr-FR"/>
        </w:rPr>
      </w:pPr>
    </w:p>
    <w:p w14:paraId="62B848EA" w14:textId="77777777" w:rsidR="00904CF7" w:rsidRPr="00BE3DBF" w:rsidRDefault="00904CF7" w:rsidP="00904CF7">
      <w:pPr>
        <w:jc w:val="center"/>
        <w:rPr>
          <w:rFonts w:ascii="Calibri" w:hAnsi="Calibri" w:cs="Calibri"/>
          <w:b/>
          <w:i/>
          <w:color w:val="FF0000"/>
          <w:lang w:val="fr-FR"/>
        </w:rPr>
      </w:pPr>
      <w:r w:rsidRPr="00BE3DBF">
        <w:rPr>
          <w:rFonts w:ascii="Calibri" w:hAnsi="Calibri" w:cs="Calibri"/>
          <w:b/>
          <w:i/>
          <w:color w:val="FF0000"/>
          <w:lang w:val="fr-FR"/>
        </w:rPr>
        <w:t>(</w:t>
      </w:r>
      <w:r w:rsidR="0044148F" w:rsidRPr="00BE3DBF">
        <w:rPr>
          <w:rFonts w:ascii="Calibri" w:hAnsi="Calibri" w:cs="Calibri"/>
          <w:b/>
          <w:i/>
          <w:color w:val="FF0000"/>
          <w:lang w:val="fr-FR"/>
        </w:rPr>
        <w:t>Le présent formulaire doit être soumis uniquement sur le papier à en-tête officiel du prestataire de services</w:t>
      </w:r>
      <w:r w:rsidRPr="00BE3DBF">
        <w:rPr>
          <w:rStyle w:val="Appelnotedebasdep"/>
          <w:rFonts w:ascii="Calibri" w:hAnsi="Calibri" w:cs="Calibri"/>
          <w:b/>
          <w:i/>
          <w:color w:val="FF0000"/>
          <w:lang w:val="fr-FR"/>
        </w:rPr>
        <w:footnoteReference w:id="8"/>
      </w:r>
      <w:r w:rsidRPr="00BE3DBF">
        <w:rPr>
          <w:rFonts w:ascii="Calibri" w:hAnsi="Calibri" w:cs="Calibri"/>
          <w:b/>
          <w:i/>
          <w:color w:val="FF0000"/>
          <w:lang w:val="fr-FR"/>
        </w:rPr>
        <w:t>)</w:t>
      </w:r>
    </w:p>
    <w:p w14:paraId="52D232EA" w14:textId="77777777" w:rsidR="00904CF7" w:rsidRPr="00BE3DBF" w:rsidRDefault="00904CF7" w:rsidP="00904CF7">
      <w:pPr>
        <w:pBdr>
          <w:bottom w:val="single" w:sz="6" w:space="1" w:color="auto"/>
        </w:pBdr>
        <w:jc w:val="center"/>
        <w:rPr>
          <w:rFonts w:ascii="Calibri" w:hAnsi="Calibri" w:cs="Calibri"/>
          <w:b/>
          <w:lang w:val="fr-FR"/>
        </w:rPr>
      </w:pPr>
    </w:p>
    <w:p w14:paraId="64F82927" w14:textId="77777777" w:rsidR="00904CF7" w:rsidRPr="00BE3DBF" w:rsidRDefault="00904CF7" w:rsidP="00904CF7">
      <w:pPr>
        <w:jc w:val="center"/>
        <w:rPr>
          <w:rFonts w:ascii="Calibri" w:hAnsi="Calibri" w:cs="Calibri"/>
          <w:b/>
          <w:lang w:val="fr-FR"/>
        </w:rPr>
      </w:pPr>
    </w:p>
    <w:p w14:paraId="1F4F9775" w14:textId="77777777" w:rsidR="00904CF7" w:rsidRPr="00BE3DBF" w:rsidRDefault="00904CF7" w:rsidP="00904CF7">
      <w:pPr>
        <w:jc w:val="right"/>
        <w:rPr>
          <w:rFonts w:ascii="Calibri" w:hAnsi="Calibri" w:cs="Calibri"/>
          <w:color w:val="FF0000"/>
          <w:lang w:val="fr-FR"/>
        </w:rPr>
      </w:pPr>
      <w:r w:rsidRPr="00BE3DBF">
        <w:rPr>
          <w:rFonts w:ascii="Calibri" w:hAnsi="Calibri" w:cs="Calibri"/>
          <w:color w:val="FF0000"/>
          <w:lang w:val="fr-FR"/>
        </w:rPr>
        <w:t>[</w:t>
      </w:r>
      <w:proofErr w:type="gramStart"/>
      <w:r w:rsidRPr="00BE3DBF">
        <w:rPr>
          <w:rFonts w:ascii="Calibri" w:hAnsi="Calibri" w:cs="Calibri"/>
          <w:color w:val="FF0000"/>
          <w:lang w:val="fr-FR"/>
        </w:rPr>
        <w:t>ins</w:t>
      </w:r>
      <w:r w:rsidR="00F41385" w:rsidRPr="00BE3DBF">
        <w:rPr>
          <w:rFonts w:ascii="Calibri" w:hAnsi="Calibri" w:cs="Calibri"/>
          <w:color w:val="FF0000"/>
          <w:lang w:val="fr-FR"/>
        </w:rPr>
        <w:t>érez</w:t>
      </w:r>
      <w:proofErr w:type="gramEnd"/>
      <w:r w:rsidR="00F41385" w:rsidRPr="00BE3DBF">
        <w:rPr>
          <w:rFonts w:ascii="Calibri" w:hAnsi="Calibri" w:cs="Calibri"/>
          <w:color w:val="FF0000"/>
          <w:lang w:val="fr-FR"/>
        </w:rPr>
        <w:t xml:space="preserve"> le lieu et la date</w:t>
      </w:r>
      <w:r w:rsidRPr="00BE3DBF">
        <w:rPr>
          <w:rFonts w:ascii="Calibri" w:hAnsi="Calibri" w:cs="Calibri"/>
          <w:color w:val="FF0000"/>
          <w:lang w:val="fr-FR"/>
        </w:rPr>
        <w:t>]</w:t>
      </w:r>
    </w:p>
    <w:p w14:paraId="4B72389F" w14:textId="77777777" w:rsidR="00904CF7" w:rsidRPr="00BE3DBF" w:rsidRDefault="00904CF7" w:rsidP="00904CF7">
      <w:pPr>
        <w:pStyle w:val="En-tte"/>
        <w:tabs>
          <w:tab w:val="clear" w:pos="4320"/>
          <w:tab w:val="clear" w:pos="8640"/>
        </w:tabs>
        <w:rPr>
          <w:rFonts w:ascii="Calibri" w:hAnsi="Calibri" w:cs="Calibri"/>
          <w:lang w:val="fr-FR" w:eastAsia="it-IT"/>
        </w:rPr>
      </w:pPr>
    </w:p>
    <w:p w14:paraId="77F312C9" w14:textId="77777777" w:rsidR="00904CF7" w:rsidRPr="00BE3DBF" w:rsidRDefault="00F41385" w:rsidP="00904CF7">
      <w:pPr>
        <w:rPr>
          <w:rFonts w:ascii="Calibri" w:hAnsi="Calibri" w:cs="Calibri"/>
          <w:lang w:val="fr-FR"/>
        </w:rPr>
      </w:pPr>
      <w:r w:rsidRPr="00BE3DBF">
        <w:rPr>
          <w:rFonts w:ascii="Calibri" w:hAnsi="Calibri" w:cs="Calibri"/>
          <w:lang w:val="fr-FR"/>
        </w:rPr>
        <w:t>A :</w:t>
      </w:r>
      <w:r w:rsidR="00904CF7" w:rsidRPr="00BE3DBF">
        <w:rPr>
          <w:rFonts w:ascii="Calibri" w:hAnsi="Calibri" w:cs="Calibri"/>
          <w:lang w:val="fr-FR"/>
        </w:rPr>
        <w:tab/>
      </w:r>
      <w:r w:rsidR="00904CF7" w:rsidRPr="00BE3DBF">
        <w:rPr>
          <w:rFonts w:ascii="Calibri" w:hAnsi="Calibri" w:cs="Calibri"/>
          <w:color w:val="FF0000"/>
          <w:lang w:val="fr-FR"/>
        </w:rPr>
        <w:t>[</w:t>
      </w:r>
      <w:r w:rsidR="00904CF7" w:rsidRPr="00BE3DBF">
        <w:rPr>
          <w:rFonts w:ascii="Calibri" w:hAnsi="Calibri" w:cs="Calibri"/>
          <w:i/>
          <w:color w:val="FF0000"/>
          <w:lang w:val="fr-FR"/>
        </w:rPr>
        <w:t>ins</w:t>
      </w:r>
      <w:r w:rsidRPr="00BE3DBF">
        <w:rPr>
          <w:rFonts w:ascii="Calibri" w:hAnsi="Calibri" w:cs="Calibri"/>
          <w:i/>
          <w:color w:val="FF0000"/>
          <w:lang w:val="fr-FR"/>
        </w:rPr>
        <w:t>ér</w:t>
      </w:r>
      <w:r w:rsidR="00770252" w:rsidRPr="00BE3DBF">
        <w:rPr>
          <w:rFonts w:ascii="Calibri" w:hAnsi="Calibri" w:cs="Calibri"/>
          <w:i/>
          <w:color w:val="FF0000"/>
          <w:lang w:val="fr-FR"/>
        </w:rPr>
        <w:t>ez</w:t>
      </w:r>
      <w:r w:rsidRPr="00BE3DBF">
        <w:rPr>
          <w:rFonts w:ascii="Calibri" w:hAnsi="Calibri" w:cs="Calibri"/>
          <w:i/>
          <w:color w:val="FF0000"/>
          <w:lang w:val="fr-FR"/>
        </w:rPr>
        <w:t xml:space="preserve"> le nom et l’adresse du </w:t>
      </w:r>
      <w:proofErr w:type="spellStart"/>
      <w:r w:rsidRPr="00BE3DBF">
        <w:rPr>
          <w:rFonts w:ascii="Calibri" w:hAnsi="Calibri" w:cs="Calibri"/>
          <w:i/>
          <w:color w:val="FF0000"/>
          <w:lang w:val="fr-FR"/>
        </w:rPr>
        <w:t>coordonateur</w:t>
      </w:r>
      <w:proofErr w:type="spellEnd"/>
      <w:r w:rsidRPr="00BE3DBF">
        <w:rPr>
          <w:rFonts w:ascii="Calibri" w:hAnsi="Calibri" w:cs="Calibri"/>
          <w:i/>
          <w:color w:val="FF0000"/>
          <w:lang w:val="fr-FR"/>
        </w:rPr>
        <w:t xml:space="preserve"> du PNUD</w:t>
      </w:r>
      <w:r w:rsidR="00904CF7" w:rsidRPr="00BE3DBF">
        <w:rPr>
          <w:rFonts w:ascii="Calibri" w:hAnsi="Calibri" w:cs="Calibri"/>
          <w:i/>
          <w:color w:val="FF0000"/>
          <w:lang w:val="fr-FR"/>
        </w:rPr>
        <w:t>]</w:t>
      </w:r>
    </w:p>
    <w:p w14:paraId="43249FDB" w14:textId="77777777" w:rsidR="00904CF7" w:rsidRPr="00BE3DBF" w:rsidRDefault="00904CF7" w:rsidP="00904CF7">
      <w:pPr>
        <w:rPr>
          <w:rFonts w:ascii="Calibri" w:hAnsi="Calibri" w:cs="Calibri"/>
          <w:lang w:val="fr-FR"/>
        </w:rPr>
      </w:pPr>
    </w:p>
    <w:p w14:paraId="6F1571B1" w14:textId="77777777" w:rsidR="00904CF7" w:rsidRPr="00BE3DBF" w:rsidRDefault="005470EB" w:rsidP="00904CF7">
      <w:pPr>
        <w:rPr>
          <w:rFonts w:ascii="Calibri" w:hAnsi="Calibri" w:cs="Calibri"/>
          <w:lang w:val="fr-FR"/>
        </w:rPr>
      </w:pPr>
      <w:r w:rsidRPr="00BE3DBF">
        <w:rPr>
          <w:rFonts w:ascii="Calibri" w:hAnsi="Calibri" w:cs="Calibri"/>
          <w:lang w:val="fr-FR"/>
        </w:rPr>
        <w:t>Chère Madame/Cher Monsieur,</w:t>
      </w:r>
    </w:p>
    <w:p w14:paraId="24B78B0A" w14:textId="77777777" w:rsidR="00904CF7" w:rsidRPr="00BE3DBF" w:rsidRDefault="00904CF7" w:rsidP="00904CF7">
      <w:pPr>
        <w:rPr>
          <w:rFonts w:ascii="Calibri" w:hAnsi="Calibri" w:cs="Calibri"/>
          <w:lang w:val="fr-FR"/>
        </w:rPr>
      </w:pPr>
    </w:p>
    <w:p w14:paraId="305DBC4D" w14:textId="77777777" w:rsidR="00904CF7" w:rsidRPr="00BE3DBF" w:rsidRDefault="00DA4662" w:rsidP="00DA4662">
      <w:pPr>
        <w:spacing w:before="120"/>
        <w:ind w:right="630" w:firstLine="720"/>
        <w:jc w:val="both"/>
        <w:rPr>
          <w:rFonts w:ascii="Calibri" w:hAnsi="Calibri" w:cs="Calibri"/>
          <w:snapToGrid w:val="0"/>
          <w:lang w:val="fr-FR"/>
        </w:rPr>
      </w:pPr>
      <w:r w:rsidRPr="00BE3DBF">
        <w:rPr>
          <w:rFonts w:ascii="Calibri" w:hAnsi="Calibri" w:cs="Calibri"/>
          <w:snapToGrid w:val="0"/>
          <w:lang w:val="fr-FR"/>
        </w:rPr>
        <w:t xml:space="preserve">Le prestataire de services soussigné accepte par les présentes de fournir les prestations suivantes au PNUD conformément aux exigences définies dans la RFP en date du </w:t>
      </w:r>
      <w:r w:rsidR="00904CF7" w:rsidRPr="00BE3DBF">
        <w:rPr>
          <w:rFonts w:ascii="Calibri" w:hAnsi="Calibri" w:cs="Calibri"/>
          <w:i/>
          <w:snapToGrid w:val="0"/>
          <w:color w:val="FF0000"/>
          <w:lang w:val="fr-FR"/>
        </w:rPr>
        <w:t>[</w:t>
      </w:r>
      <w:r w:rsidRPr="00BE3DBF">
        <w:rPr>
          <w:rFonts w:ascii="Calibri" w:hAnsi="Calibri" w:cs="Calibri"/>
          <w:i/>
          <w:snapToGrid w:val="0"/>
          <w:color w:val="FF0000"/>
          <w:lang w:val="fr-FR"/>
        </w:rPr>
        <w:t>précisez la date</w:t>
      </w:r>
      <w:r w:rsidR="00904CF7" w:rsidRPr="00BE3DBF">
        <w:rPr>
          <w:rFonts w:ascii="Calibri" w:hAnsi="Calibri" w:cs="Calibri"/>
          <w:i/>
          <w:snapToGrid w:val="0"/>
          <w:color w:val="FF0000"/>
          <w:lang w:val="fr-FR"/>
        </w:rPr>
        <w:t>]</w:t>
      </w:r>
      <w:r w:rsidR="00904CF7" w:rsidRPr="00BE3DBF">
        <w:rPr>
          <w:rFonts w:ascii="Calibri" w:hAnsi="Calibri" w:cs="Calibri"/>
          <w:snapToGrid w:val="0"/>
          <w:lang w:val="fr-FR"/>
        </w:rPr>
        <w:t xml:space="preserve"> </w:t>
      </w:r>
      <w:r w:rsidR="00A07ADB" w:rsidRPr="00BE3DBF">
        <w:rPr>
          <w:rFonts w:ascii="Calibri" w:hAnsi="Calibri" w:cs="Calibri"/>
          <w:snapToGrid w:val="0"/>
          <w:lang w:val="fr-FR"/>
        </w:rPr>
        <w:t>et dans</w:t>
      </w:r>
      <w:r w:rsidR="00B039BC" w:rsidRPr="00BE3DBF">
        <w:rPr>
          <w:rFonts w:ascii="Calibri" w:hAnsi="Calibri" w:cs="Calibri"/>
          <w:snapToGrid w:val="0"/>
          <w:lang w:val="fr-FR"/>
        </w:rPr>
        <w:t xml:space="preserve"> l’ensemble de ses annexes</w:t>
      </w:r>
      <w:r w:rsidR="00904CF7" w:rsidRPr="00BE3DBF">
        <w:rPr>
          <w:rFonts w:ascii="Calibri" w:hAnsi="Calibri" w:cs="Calibri"/>
          <w:snapToGrid w:val="0"/>
          <w:lang w:val="fr-FR"/>
        </w:rPr>
        <w:t xml:space="preserve">, </w:t>
      </w:r>
      <w:r w:rsidR="00B039BC" w:rsidRPr="00BE3DBF">
        <w:rPr>
          <w:rFonts w:ascii="Calibri" w:hAnsi="Calibri" w:cs="Calibri"/>
          <w:snapToGrid w:val="0"/>
          <w:lang w:val="fr-FR"/>
        </w:rPr>
        <w:t xml:space="preserve">ainsi qu’aux dispositions des conditions </w:t>
      </w:r>
      <w:r w:rsidR="00D60D6D" w:rsidRPr="00BE3DBF">
        <w:rPr>
          <w:rFonts w:ascii="Calibri" w:hAnsi="Calibri" w:cs="Calibri"/>
          <w:snapToGrid w:val="0"/>
          <w:lang w:val="fr-FR"/>
        </w:rPr>
        <w:t xml:space="preserve">contractuelles </w:t>
      </w:r>
      <w:r w:rsidR="00B039BC" w:rsidRPr="00BE3DBF">
        <w:rPr>
          <w:rFonts w:ascii="Calibri" w:hAnsi="Calibri" w:cs="Calibri"/>
          <w:snapToGrid w:val="0"/>
          <w:lang w:val="fr-FR"/>
        </w:rPr>
        <w:t>générales du PNUD.</w:t>
      </w:r>
    </w:p>
    <w:p w14:paraId="170D9C42" w14:textId="77777777" w:rsidR="00904CF7" w:rsidRPr="00BE3DBF" w:rsidRDefault="00904CF7" w:rsidP="00904CF7">
      <w:pPr>
        <w:spacing w:before="120"/>
        <w:ind w:right="630" w:firstLine="720"/>
        <w:jc w:val="both"/>
        <w:rPr>
          <w:snapToGrid w:val="0"/>
          <w:lang w:val="fr-FR"/>
        </w:rPr>
      </w:pPr>
    </w:p>
    <w:p w14:paraId="003051FE" w14:textId="77777777" w:rsidR="00904CF7" w:rsidRPr="00BE3DBF" w:rsidRDefault="00904CF7" w:rsidP="00904CF7">
      <w:pPr>
        <w:pStyle w:val="ColorfulList-Accent11"/>
        <w:numPr>
          <w:ilvl w:val="0"/>
          <w:numId w:val="2"/>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 xml:space="preserve">Qualifications </w:t>
      </w:r>
      <w:r w:rsidR="00D60D6D" w:rsidRPr="00BE3DBF">
        <w:rPr>
          <w:rFonts w:ascii="Calibri" w:hAnsi="Calibri" w:cs="Calibri"/>
          <w:b/>
          <w:snapToGrid w:val="0"/>
          <w:sz w:val="20"/>
          <w:szCs w:val="20"/>
          <w:lang w:val="fr-FR"/>
        </w:rPr>
        <w:t>du prestataire de services</w:t>
      </w:r>
    </w:p>
    <w:p w14:paraId="58C631B9" w14:textId="77777777" w:rsidR="00904CF7" w:rsidRPr="00BE3DBF" w:rsidRDefault="00904CF7" w:rsidP="00904CF7">
      <w:pPr>
        <w:pStyle w:val="ColorfulList-Accent11"/>
        <w:spacing w:line="240" w:lineRule="auto"/>
        <w:ind w:left="630"/>
        <w:rPr>
          <w:rFonts w:ascii="Calibri" w:hAnsi="Calibri" w:cs="Calibri"/>
          <w:b/>
          <w:snapToGrid w:val="0"/>
          <w:sz w:val="20"/>
          <w:szCs w:val="20"/>
          <w:lang w:val="fr-FR"/>
        </w:rPr>
      </w:pPr>
    </w:p>
    <w:p w14:paraId="466E65BE" w14:textId="77777777" w:rsidR="00904CF7" w:rsidRPr="00BE3DBF" w:rsidRDefault="00904CF7" w:rsidP="00904CF7">
      <w:pPr>
        <w:pStyle w:val="ColorfulList-Accent11"/>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lang w:val="fr-FR"/>
        </w:rPr>
      </w:pPr>
    </w:p>
    <w:p w14:paraId="14420297" w14:textId="77777777" w:rsidR="00904CF7" w:rsidRPr="00BE3DBF" w:rsidRDefault="00D07CB3" w:rsidP="00904CF7">
      <w:pPr>
        <w:pStyle w:val="ColorfulList-Accent11"/>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lang w:val="fr-FR"/>
        </w:rPr>
      </w:pPr>
      <w:r w:rsidRPr="00BE3DBF">
        <w:rPr>
          <w:rFonts w:ascii="Calibri" w:hAnsi="Calibri" w:cs="Calibri"/>
          <w:i/>
          <w:snapToGrid w:val="0"/>
          <w:sz w:val="20"/>
          <w:szCs w:val="20"/>
          <w:lang w:val="fr-FR"/>
        </w:rPr>
        <w:t>Le prestataire de services doit décrire et expliquer les raisons pour lesquelles il est le mieux à même de répondre aux exigences du PNUD en indiquant ce qui suit :</w:t>
      </w:r>
    </w:p>
    <w:p w14:paraId="436A2928" w14:textId="77777777" w:rsidR="00904CF7" w:rsidRPr="00BE3DBF" w:rsidRDefault="00904CF7" w:rsidP="00904CF7">
      <w:pPr>
        <w:pStyle w:val="ColorfulList-Accent11"/>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lang w:val="fr-FR"/>
        </w:rPr>
      </w:pPr>
    </w:p>
    <w:p w14:paraId="5AB9B640" w14:textId="77777777" w:rsidR="00904CF7" w:rsidRPr="00BE3DBF" w:rsidRDefault="00904CF7"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lang w:val="fr-FR"/>
        </w:rPr>
      </w:pPr>
      <w:r w:rsidRPr="00BE3DBF">
        <w:rPr>
          <w:rFonts w:ascii="Calibri" w:hAnsi="Calibri" w:cs="Calibri"/>
          <w:i/>
          <w:snapToGrid w:val="0"/>
          <w:sz w:val="20"/>
          <w:szCs w:val="20"/>
          <w:lang w:val="fr-FR"/>
        </w:rPr>
        <w:t>Profile – d</w:t>
      </w:r>
      <w:r w:rsidR="00334B24" w:rsidRPr="00BE3DBF">
        <w:rPr>
          <w:rFonts w:ascii="Calibri" w:hAnsi="Calibri" w:cs="Calibri"/>
          <w:i/>
          <w:snapToGrid w:val="0"/>
          <w:sz w:val="20"/>
          <w:szCs w:val="20"/>
          <w:lang w:val="fr-FR"/>
        </w:rPr>
        <w:t>écrivant la nature de l’activité, le domaine d’expertise, les licences, certifications, accréditation</w:t>
      </w:r>
      <w:r w:rsidR="00A07ADB" w:rsidRPr="00BE3DBF">
        <w:rPr>
          <w:rFonts w:ascii="Calibri" w:hAnsi="Calibri" w:cs="Calibri"/>
          <w:i/>
          <w:snapToGrid w:val="0"/>
          <w:sz w:val="20"/>
          <w:szCs w:val="20"/>
          <w:lang w:val="fr-FR"/>
        </w:rPr>
        <w:t>s</w:t>
      </w:r>
      <w:r w:rsidR="00334B24" w:rsidRPr="00BE3DBF">
        <w:rPr>
          <w:rFonts w:ascii="Calibri" w:hAnsi="Calibri" w:cs="Calibri"/>
          <w:i/>
          <w:snapToGrid w:val="0"/>
          <w:sz w:val="20"/>
          <w:szCs w:val="20"/>
          <w:lang w:val="fr-FR"/>
        </w:rPr>
        <w:t> ;</w:t>
      </w:r>
    </w:p>
    <w:p w14:paraId="2191A379" w14:textId="77777777" w:rsidR="00904CF7" w:rsidRPr="00BE3DBF" w:rsidRDefault="00334B24"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lang w:val="fr-FR"/>
        </w:rPr>
      </w:pPr>
      <w:r w:rsidRPr="00BE3DBF">
        <w:rPr>
          <w:rFonts w:ascii="Calibri" w:hAnsi="Calibri" w:cs="Calibri"/>
          <w:i/>
          <w:snapToGrid w:val="0"/>
          <w:sz w:val="20"/>
          <w:szCs w:val="20"/>
          <w:lang w:val="fr-FR"/>
        </w:rPr>
        <w:t>Licences commerciales – documents d’immatriculation, attestation du paiement des impôts, etc. ;</w:t>
      </w:r>
    </w:p>
    <w:p w14:paraId="6B3913D9" w14:textId="77777777" w:rsidR="00904CF7" w:rsidRPr="00BE3DBF" w:rsidRDefault="00334B24"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Etats financiers vérifiés les plus récents – état des résultat et bilan pour témoigner de sa stabilité financière, de s</w:t>
      </w:r>
      <w:r w:rsidR="00465C5F" w:rsidRPr="00BE3DBF">
        <w:rPr>
          <w:rFonts w:ascii="Calibri" w:hAnsi="Calibri" w:cs="Calibri"/>
          <w:i/>
          <w:snapToGrid w:val="0"/>
          <w:sz w:val="20"/>
          <w:szCs w:val="20"/>
          <w:lang w:val="fr-FR"/>
        </w:rPr>
        <w:t>a</w:t>
      </w:r>
      <w:r w:rsidRPr="00BE3DBF">
        <w:rPr>
          <w:rFonts w:ascii="Calibri" w:hAnsi="Calibri" w:cs="Calibri"/>
          <w:i/>
          <w:snapToGrid w:val="0"/>
          <w:sz w:val="20"/>
          <w:szCs w:val="20"/>
          <w:lang w:val="fr-FR"/>
        </w:rPr>
        <w:t xml:space="preserve"> liquidité, de sa solvabilité et de sa réputation sur le marché, etc. ;</w:t>
      </w:r>
    </w:p>
    <w:p w14:paraId="07BB6332" w14:textId="77777777" w:rsidR="00904CF7" w:rsidRPr="00BE3DBF" w:rsidRDefault="00465C5F"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Antécédents</w:t>
      </w:r>
      <w:r w:rsidR="00904CF7" w:rsidRPr="00BE3DBF">
        <w:rPr>
          <w:rFonts w:ascii="Calibri" w:hAnsi="Calibri" w:cs="Calibri"/>
          <w:i/>
          <w:snapToGrid w:val="0"/>
          <w:sz w:val="20"/>
          <w:szCs w:val="20"/>
          <w:lang w:val="fr-FR"/>
        </w:rPr>
        <w:t xml:space="preserve"> – list</w:t>
      </w:r>
      <w:r w:rsidRPr="00BE3DBF">
        <w:rPr>
          <w:rFonts w:ascii="Calibri" w:hAnsi="Calibri" w:cs="Calibri"/>
          <w:i/>
          <w:snapToGrid w:val="0"/>
          <w:sz w:val="20"/>
          <w:szCs w:val="20"/>
          <w:lang w:val="fr-FR"/>
        </w:rPr>
        <w:t>e des clients ayant bénéficié de prestations similaire</w:t>
      </w:r>
      <w:r w:rsidR="00A07ADB" w:rsidRPr="00BE3DBF">
        <w:rPr>
          <w:rFonts w:ascii="Calibri" w:hAnsi="Calibri" w:cs="Calibri"/>
          <w:i/>
          <w:snapToGrid w:val="0"/>
          <w:sz w:val="20"/>
          <w:szCs w:val="20"/>
          <w:lang w:val="fr-FR"/>
        </w:rPr>
        <w:t>s</w:t>
      </w:r>
      <w:r w:rsidRPr="00BE3DBF">
        <w:rPr>
          <w:rFonts w:ascii="Calibri" w:hAnsi="Calibri" w:cs="Calibri"/>
          <w:i/>
          <w:snapToGrid w:val="0"/>
          <w:sz w:val="20"/>
          <w:szCs w:val="20"/>
          <w:lang w:val="fr-FR"/>
        </w:rPr>
        <w:t xml:space="preserve"> à celles que demande le PNUD</w:t>
      </w:r>
      <w:r w:rsidR="00904CF7" w:rsidRPr="00BE3DBF">
        <w:rPr>
          <w:rFonts w:ascii="Calibri" w:hAnsi="Calibri" w:cs="Calibri"/>
          <w:i/>
          <w:snapToGrid w:val="0"/>
          <w:sz w:val="20"/>
          <w:szCs w:val="20"/>
          <w:lang w:val="fr-FR"/>
        </w:rPr>
        <w:t xml:space="preserve">, </w:t>
      </w:r>
      <w:r w:rsidRPr="00BE3DBF">
        <w:rPr>
          <w:rFonts w:ascii="Calibri" w:hAnsi="Calibri" w:cs="Calibri"/>
          <w:i/>
          <w:snapToGrid w:val="0"/>
          <w:sz w:val="20"/>
          <w:szCs w:val="20"/>
          <w:lang w:val="fr-FR"/>
        </w:rPr>
        <w:t>contenant une description de l’objet du contrat, de la durée du contrat, de la valeur du contrat</w:t>
      </w:r>
      <w:r w:rsidR="00C92523" w:rsidRPr="00BE3DBF">
        <w:rPr>
          <w:rFonts w:ascii="Calibri" w:hAnsi="Calibri" w:cs="Calibri"/>
          <w:i/>
          <w:snapToGrid w:val="0"/>
          <w:sz w:val="20"/>
          <w:szCs w:val="20"/>
          <w:lang w:val="fr-FR"/>
        </w:rPr>
        <w:t xml:space="preserve"> et</w:t>
      </w:r>
      <w:r w:rsidR="00EF0762" w:rsidRPr="00BE3DBF">
        <w:rPr>
          <w:rFonts w:ascii="Calibri" w:hAnsi="Calibri" w:cs="Calibri"/>
          <w:i/>
          <w:snapToGrid w:val="0"/>
          <w:sz w:val="20"/>
          <w:szCs w:val="20"/>
          <w:lang w:val="fr-FR"/>
        </w:rPr>
        <w:t xml:space="preserve"> </w:t>
      </w:r>
      <w:r w:rsidR="002C4A8D" w:rsidRPr="00BE3DBF">
        <w:rPr>
          <w:rFonts w:ascii="Calibri" w:hAnsi="Calibri" w:cs="Calibri"/>
          <w:i/>
          <w:snapToGrid w:val="0"/>
          <w:sz w:val="20"/>
          <w:szCs w:val="20"/>
          <w:lang w:val="fr-FR"/>
        </w:rPr>
        <w:t>des références à contacter ;</w:t>
      </w:r>
    </w:p>
    <w:p w14:paraId="3AD93647" w14:textId="77777777" w:rsidR="00904CF7" w:rsidRPr="00BE3DBF" w:rsidRDefault="00904CF7"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 xml:space="preserve">Certificats </w:t>
      </w:r>
      <w:r w:rsidR="002C4A8D" w:rsidRPr="00BE3DBF">
        <w:rPr>
          <w:rFonts w:ascii="Calibri" w:hAnsi="Calibri" w:cs="Calibri"/>
          <w:i/>
          <w:snapToGrid w:val="0"/>
          <w:sz w:val="20"/>
          <w:szCs w:val="20"/>
          <w:lang w:val="fr-FR"/>
        </w:rPr>
        <w:t>et</w:t>
      </w:r>
      <w:r w:rsidRPr="00BE3DBF">
        <w:rPr>
          <w:rFonts w:ascii="Calibri" w:hAnsi="Calibri" w:cs="Calibri"/>
          <w:i/>
          <w:snapToGrid w:val="0"/>
          <w:sz w:val="20"/>
          <w:szCs w:val="20"/>
          <w:lang w:val="fr-FR"/>
        </w:rPr>
        <w:t xml:space="preserve"> </w:t>
      </w:r>
      <w:r w:rsidR="002C4A8D" w:rsidRPr="00BE3DBF">
        <w:rPr>
          <w:rFonts w:ascii="Calibri" w:hAnsi="Calibri" w:cs="Calibri"/>
          <w:i/>
          <w:snapToGrid w:val="0"/>
          <w:sz w:val="20"/>
          <w:szCs w:val="20"/>
          <w:lang w:val="fr-FR"/>
        </w:rPr>
        <w:t>a</w:t>
      </w:r>
      <w:r w:rsidRPr="00BE3DBF">
        <w:rPr>
          <w:rFonts w:ascii="Calibri" w:hAnsi="Calibri" w:cs="Calibri"/>
          <w:i/>
          <w:snapToGrid w:val="0"/>
          <w:sz w:val="20"/>
          <w:szCs w:val="20"/>
          <w:lang w:val="fr-FR"/>
        </w:rPr>
        <w:t>ccr</w:t>
      </w:r>
      <w:r w:rsidR="002C4A8D" w:rsidRPr="00BE3DBF">
        <w:rPr>
          <w:rFonts w:ascii="Calibri" w:hAnsi="Calibri" w:cs="Calibri"/>
          <w:i/>
          <w:snapToGrid w:val="0"/>
          <w:sz w:val="20"/>
          <w:szCs w:val="20"/>
          <w:lang w:val="fr-FR"/>
        </w:rPr>
        <w:t>é</w:t>
      </w:r>
      <w:r w:rsidRPr="00BE3DBF">
        <w:rPr>
          <w:rFonts w:ascii="Calibri" w:hAnsi="Calibri" w:cs="Calibri"/>
          <w:i/>
          <w:snapToGrid w:val="0"/>
          <w:sz w:val="20"/>
          <w:szCs w:val="20"/>
          <w:lang w:val="fr-FR"/>
        </w:rPr>
        <w:t>ditation</w:t>
      </w:r>
      <w:r w:rsidR="00E35304" w:rsidRPr="00BE3DBF">
        <w:rPr>
          <w:rFonts w:ascii="Calibri" w:hAnsi="Calibri" w:cs="Calibri"/>
          <w:i/>
          <w:snapToGrid w:val="0"/>
          <w:sz w:val="20"/>
          <w:szCs w:val="20"/>
          <w:lang w:val="fr-FR"/>
        </w:rPr>
        <w:t>s</w:t>
      </w:r>
      <w:r w:rsidRPr="00BE3DBF">
        <w:rPr>
          <w:rFonts w:ascii="Calibri" w:hAnsi="Calibri" w:cs="Calibri"/>
          <w:i/>
          <w:snapToGrid w:val="0"/>
          <w:sz w:val="20"/>
          <w:szCs w:val="20"/>
          <w:lang w:val="fr-FR"/>
        </w:rPr>
        <w:t xml:space="preserve"> – </w:t>
      </w:r>
      <w:r w:rsidR="002C4A8D" w:rsidRPr="00BE3DBF">
        <w:rPr>
          <w:rFonts w:ascii="Calibri" w:hAnsi="Calibri" w:cs="Calibri"/>
          <w:i/>
          <w:snapToGrid w:val="0"/>
          <w:sz w:val="20"/>
          <w:szCs w:val="20"/>
          <w:lang w:val="fr-FR"/>
        </w:rPr>
        <w:t xml:space="preserve">y compris les certificats de qualité, les </w:t>
      </w:r>
      <w:r w:rsidR="000C486D" w:rsidRPr="00BE3DBF">
        <w:rPr>
          <w:rFonts w:ascii="Calibri" w:hAnsi="Calibri" w:cs="Calibri"/>
          <w:i/>
          <w:snapToGrid w:val="0"/>
          <w:sz w:val="20"/>
          <w:szCs w:val="20"/>
          <w:lang w:val="fr-FR"/>
        </w:rPr>
        <w:t xml:space="preserve">enregistrements </w:t>
      </w:r>
      <w:r w:rsidR="002C4A8D" w:rsidRPr="00BE3DBF">
        <w:rPr>
          <w:rFonts w:ascii="Calibri" w:hAnsi="Calibri" w:cs="Calibri"/>
          <w:i/>
          <w:snapToGrid w:val="0"/>
          <w:sz w:val="20"/>
          <w:szCs w:val="20"/>
          <w:lang w:val="fr-FR"/>
        </w:rPr>
        <w:t>de brevets, les certificats de viabilité environnementale</w:t>
      </w:r>
      <w:r w:rsidRPr="00BE3DBF">
        <w:rPr>
          <w:rFonts w:ascii="Calibri" w:hAnsi="Calibri" w:cs="Calibri"/>
          <w:i/>
          <w:snapToGrid w:val="0"/>
          <w:sz w:val="20"/>
          <w:szCs w:val="20"/>
          <w:lang w:val="fr-FR"/>
        </w:rPr>
        <w:t xml:space="preserve">, etc.  </w:t>
      </w:r>
    </w:p>
    <w:p w14:paraId="3A0415B7" w14:textId="77777777" w:rsidR="00904CF7" w:rsidRPr="00BE3DBF" w:rsidRDefault="00294697"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 xml:space="preserve">Déclaration écrite </w:t>
      </w:r>
      <w:r w:rsidRPr="00BE3DBF">
        <w:rPr>
          <w:rFonts w:ascii="Calibri" w:hAnsi="Calibri" w:cs="Calibri"/>
          <w:i/>
          <w:sz w:val="20"/>
          <w:szCs w:val="20"/>
          <w:lang w:val="fr-FR"/>
        </w:rPr>
        <w:t>de non-inscription sur la liste 1267/1989 du Conseil de sécurité de l’ONU, sur la liste de la division des achats de l’ONU ou sur toute autre liste d’exclusion de l’ONU.</w:t>
      </w:r>
    </w:p>
    <w:p w14:paraId="49C1D1BD" w14:textId="77777777" w:rsidR="00904CF7" w:rsidRPr="00BE3DBF" w:rsidRDefault="00904CF7" w:rsidP="00904CF7">
      <w:pPr>
        <w:pStyle w:val="ColorfulList-Accent11"/>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lang w:val="fr-FR"/>
        </w:rPr>
      </w:pPr>
    </w:p>
    <w:p w14:paraId="2B982BB5" w14:textId="77777777" w:rsidR="00904CF7" w:rsidRPr="00BE3DBF" w:rsidRDefault="00904CF7" w:rsidP="00904CF7">
      <w:pPr>
        <w:pStyle w:val="ColorfulList-Accent11"/>
        <w:tabs>
          <w:tab w:val="left" w:pos="990"/>
        </w:tabs>
        <w:spacing w:line="240" w:lineRule="auto"/>
        <w:ind w:left="990" w:hanging="450"/>
        <w:rPr>
          <w:rFonts w:ascii="Calibri" w:hAnsi="Calibri" w:cs="Calibri"/>
          <w:b/>
          <w:snapToGrid w:val="0"/>
          <w:sz w:val="20"/>
          <w:szCs w:val="20"/>
          <w:lang w:val="fr-FR"/>
        </w:rPr>
      </w:pPr>
    </w:p>
    <w:p w14:paraId="07D195C0" w14:textId="77777777" w:rsidR="00904CF7" w:rsidRPr="00BE3DBF" w:rsidRDefault="00904CF7" w:rsidP="00904CF7">
      <w:pPr>
        <w:pStyle w:val="ColorfulList-Accent11"/>
        <w:numPr>
          <w:ilvl w:val="0"/>
          <w:numId w:val="2"/>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M</w:t>
      </w:r>
      <w:r w:rsidR="00ED2240" w:rsidRPr="00BE3DBF">
        <w:rPr>
          <w:rFonts w:ascii="Calibri" w:hAnsi="Calibri" w:cs="Calibri"/>
          <w:b/>
          <w:snapToGrid w:val="0"/>
          <w:sz w:val="20"/>
          <w:szCs w:val="20"/>
          <w:lang w:val="fr-FR"/>
        </w:rPr>
        <w:t>é</w:t>
      </w:r>
      <w:r w:rsidRPr="00BE3DBF">
        <w:rPr>
          <w:rFonts w:ascii="Calibri" w:hAnsi="Calibri" w:cs="Calibri"/>
          <w:b/>
          <w:snapToGrid w:val="0"/>
          <w:sz w:val="20"/>
          <w:szCs w:val="20"/>
          <w:lang w:val="fr-FR"/>
        </w:rPr>
        <w:t>thodolog</w:t>
      </w:r>
      <w:r w:rsidR="00ED2240" w:rsidRPr="00BE3DBF">
        <w:rPr>
          <w:rFonts w:ascii="Calibri" w:hAnsi="Calibri" w:cs="Calibri"/>
          <w:b/>
          <w:snapToGrid w:val="0"/>
          <w:sz w:val="20"/>
          <w:szCs w:val="20"/>
          <w:lang w:val="fr-FR"/>
        </w:rPr>
        <w:t>ie proposée pour la fourniture des services</w:t>
      </w:r>
    </w:p>
    <w:p w14:paraId="0E6A95CF" w14:textId="77777777" w:rsidR="00904CF7" w:rsidRPr="00BE3DBF" w:rsidRDefault="00904CF7" w:rsidP="00904CF7">
      <w:pPr>
        <w:spacing w:before="120"/>
        <w:ind w:right="630" w:firstLine="720"/>
        <w:jc w:val="both"/>
        <w:rPr>
          <w:snapToGrid w:val="0"/>
          <w:lang w:val="fr-FR"/>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904CF7" w:rsidRPr="00866549" w14:paraId="1697EB48" w14:textId="77777777" w:rsidTr="00EF0762">
        <w:tc>
          <w:tcPr>
            <w:tcW w:w="8910" w:type="dxa"/>
            <w:tcBorders>
              <w:top w:val="single" w:sz="4" w:space="0" w:color="auto"/>
              <w:bottom w:val="single" w:sz="4" w:space="0" w:color="auto"/>
            </w:tcBorders>
          </w:tcPr>
          <w:p w14:paraId="2A01DC60" w14:textId="77777777" w:rsidR="00904CF7" w:rsidRPr="00BE3DBF" w:rsidRDefault="00904CF7" w:rsidP="00EF0762">
            <w:pPr>
              <w:rPr>
                <w:rFonts w:ascii="Calibri" w:hAnsi="Calibri" w:cs="Calibri"/>
                <w:b/>
                <w:bCs/>
                <w:lang w:val="fr-FR"/>
              </w:rPr>
            </w:pPr>
          </w:p>
          <w:p w14:paraId="24700EDE" w14:textId="77777777" w:rsidR="00904CF7" w:rsidRPr="00BE3DBF" w:rsidRDefault="00ED2240" w:rsidP="00C24AE0">
            <w:pPr>
              <w:pStyle w:val="Corpsdetexte2"/>
              <w:spacing w:after="0" w:line="240" w:lineRule="auto"/>
              <w:rPr>
                <w:rFonts w:ascii="Calibri" w:hAnsi="Calibri" w:cs="Calibri"/>
                <w:i/>
                <w:iCs/>
                <w:sz w:val="20"/>
                <w:szCs w:val="20"/>
                <w:lang w:val="fr-FR"/>
              </w:rPr>
            </w:pPr>
            <w:r w:rsidRPr="00BE3DBF">
              <w:rPr>
                <w:rFonts w:ascii="Calibri" w:hAnsi="Calibri" w:cs="Calibri"/>
                <w:i/>
                <w:iCs/>
                <w:sz w:val="20"/>
                <w:szCs w:val="20"/>
                <w:lang w:val="fr-FR"/>
              </w:rPr>
              <w:t xml:space="preserve">Le prestataire de services </w:t>
            </w:r>
            <w:r w:rsidR="00417606" w:rsidRPr="00BE3DBF">
              <w:rPr>
                <w:rFonts w:ascii="Calibri" w:hAnsi="Calibri" w:cs="Calibri"/>
                <w:i/>
                <w:iCs/>
                <w:sz w:val="20"/>
                <w:szCs w:val="20"/>
                <w:lang w:val="fr-FR"/>
              </w:rPr>
              <w:t>doit décrire la manière dont il entend répondre aux exigences du PNUD</w:t>
            </w:r>
            <w:r w:rsidR="002A7DF4" w:rsidRPr="00BE3DBF">
              <w:rPr>
                <w:rFonts w:ascii="Calibri" w:hAnsi="Calibri" w:cs="Calibri"/>
                <w:i/>
                <w:iCs/>
                <w:sz w:val="20"/>
                <w:szCs w:val="20"/>
                <w:lang w:val="fr-FR"/>
              </w:rPr>
              <w:t xml:space="preserve"> en fournissant une description détaillée </w:t>
            </w:r>
            <w:r w:rsidR="00F02F23" w:rsidRPr="00BE3DBF">
              <w:rPr>
                <w:rFonts w:ascii="Calibri" w:hAnsi="Calibri" w:cs="Calibri"/>
                <w:i/>
                <w:iCs/>
                <w:sz w:val="20"/>
                <w:szCs w:val="20"/>
                <w:lang w:val="fr-FR"/>
              </w:rPr>
              <w:t xml:space="preserve">des </w:t>
            </w:r>
            <w:r w:rsidR="00396AE4" w:rsidRPr="00BE3DBF">
              <w:rPr>
                <w:rFonts w:ascii="Calibri" w:hAnsi="Calibri" w:cs="Calibri"/>
                <w:i/>
                <w:iCs/>
                <w:sz w:val="20"/>
                <w:szCs w:val="20"/>
                <w:lang w:val="fr-FR"/>
              </w:rPr>
              <w:t>modalités d’exécution essentielles, des conditions d’information et des mécanismes d’assurance de la qualité qui seront mis en œuvre et en démontrant que la méthodologie proposée sera adaptée aux conditions locales et au contexte des</w:t>
            </w:r>
            <w:r w:rsidR="000823F1" w:rsidRPr="00BE3DBF">
              <w:rPr>
                <w:rFonts w:ascii="Calibri" w:hAnsi="Calibri" w:cs="Calibri"/>
                <w:i/>
                <w:iCs/>
                <w:sz w:val="20"/>
                <w:szCs w:val="20"/>
                <w:lang w:val="fr-FR"/>
              </w:rPr>
              <w:t xml:space="preserve"> prestations</w:t>
            </w:r>
            <w:r w:rsidR="00396AE4" w:rsidRPr="00BE3DBF">
              <w:rPr>
                <w:rFonts w:ascii="Calibri" w:hAnsi="Calibri" w:cs="Calibri"/>
                <w:i/>
                <w:iCs/>
                <w:sz w:val="20"/>
                <w:szCs w:val="20"/>
                <w:lang w:val="fr-FR"/>
              </w:rPr>
              <w:t>.</w:t>
            </w:r>
          </w:p>
          <w:p w14:paraId="79F712C4" w14:textId="77777777" w:rsidR="00C24AE0" w:rsidRPr="00BE3DBF" w:rsidRDefault="00C24AE0" w:rsidP="00C24AE0">
            <w:pPr>
              <w:pStyle w:val="Corpsdetexte2"/>
              <w:spacing w:after="0" w:line="240" w:lineRule="auto"/>
              <w:rPr>
                <w:rFonts w:ascii="Calibri" w:hAnsi="Calibri" w:cs="Calibri"/>
                <w:b/>
                <w:bCs/>
                <w:lang w:val="fr-FR"/>
              </w:rPr>
            </w:pPr>
          </w:p>
        </w:tc>
      </w:tr>
    </w:tbl>
    <w:p w14:paraId="5D29E938" w14:textId="77777777" w:rsidR="00904CF7" w:rsidRPr="00BE3DBF" w:rsidRDefault="00904CF7" w:rsidP="00904CF7">
      <w:pPr>
        <w:pStyle w:val="Corpsdetexte2"/>
        <w:numPr>
          <w:ilvl w:val="0"/>
          <w:numId w:val="2"/>
        </w:numPr>
        <w:spacing w:after="0" w:line="240" w:lineRule="auto"/>
        <w:ind w:left="540" w:hanging="540"/>
        <w:rPr>
          <w:rFonts w:ascii="Calibri" w:hAnsi="Calibri" w:cs="Calibri"/>
          <w:b/>
          <w:sz w:val="20"/>
          <w:szCs w:val="20"/>
          <w:lang w:val="fr-FR"/>
        </w:rPr>
      </w:pPr>
      <w:r w:rsidRPr="00BE3DBF">
        <w:rPr>
          <w:rFonts w:ascii="Calibri" w:hAnsi="Calibri" w:cs="Calibri"/>
          <w:b/>
          <w:sz w:val="20"/>
          <w:szCs w:val="20"/>
          <w:lang w:val="fr-FR"/>
        </w:rPr>
        <w:lastRenderedPageBreak/>
        <w:t xml:space="preserve">Qualifications </w:t>
      </w:r>
      <w:r w:rsidR="000823F1" w:rsidRPr="00BE3DBF">
        <w:rPr>
          <w:rFonts w:ascii="Calibri" w:hAnsi="Calibri" w:cs="Calibri"/>
          <w:b/>
          <w:sz w:val="20"/>
          <w:szCs w:val="20"/>
          <w:lang w:val="fr-FR"/>
        </w:rPr>
        <w:t>du personnel clé</w:t>
      </w:r>
    </w:p>
    <w:p w14:paraId="2BE4EECC" w14:textId="77777777" w:rsidR="00904CF7" w:rsidRPr="00BE3DBF" w:rsidRDefault="00904CF7" w:rsidP="00904CF7">
      <w:pPr>
        <w:pStyle w:val="Corpsdetexte2"/>
        <w:spacing w:after="0" w:line="240" w:lineRule="auto"/>
        <w:ind w:left="540"/>
        <w:rPr>
          <w:rFonts w:ascii="Calibri" w:hAnsi="Calibri" w:cs="Calibri"/>
          <w:b/>
          <w:sz w:val="20"/>
          <w:szCs w:val="20"/>
          <w:lang w:val="fr-FR"/>
        </w:rPr>
      </w:pPr>
    </w:p>
    <w:p w14:paraId="08A9DFB4" w14:textId="77777777" w:rsidR="00904CF7" w:rsidRPr="00BE3DBF"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fr-FR"/>
        </w:rPr>
      </w:pPr>
    </w:p>
    <w:p w14:paraId="77F7BCD3" w14:textId="77777777" w:rsidR="00904CF7" w:rsidRPr="00BE3DBF" w:rsidRDefault="00F02F23"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fr-FR"/>
        </w:rPr>
      </w:pPr>
      <w:r w:rsidRPr="00BE3DBF">
        <w:rPr>
          <w:rFonts w:ascii="Calibri" w:hAnsi="Calibri" w:cs="Calibri"/>
          <w:i/>
          <w:sz w:val="20"/>
          <w:lang w:val="fr-FR"/>
        </w:rPr>
        <w:t>Si la R</w:t>
      </w:r>
      <w:r w:rsidR="00E30D8A" w:rsidRPr="00BE3DBF">
        <w:rPr>
          <w:rFonts w:ascii="Calibri" w:hAnsi="Calibri" w:cs="Calibri"/>
          <w:i/>
          <w:sz w:val="20"/>
          <w:lang w:val="fr-FR"/>
        </w:rPr>
        <w:t>FP en fait la demande, le prestataire de services doit fournir :</w:t>
      </w:r>
    </w:p>
    <w:p w14:paraId="7613F2F2" w14:textId="77777777" w:rsidR="00904CF7" w:rsidRPr="00BE3DBF"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fr-FR"/>
        </w:rPr>
      </w:pPr>
    </w:p>
    <w:p w14:paraId="765C1756" w14:textId="77777777" w:rsidR="00904CF7" w:rsidRPr="00BE3DBF" w:rsidRDefault="00007B9F"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fr-FR"/>
        </w:rPr>
      </w:pPr>
      <w:proofErr w:type="gramStart"/>
      <w:r w:rsidRPr="00BE3DBF">
        <w:rPr>
          <w:rFonts w:ascii="Calibri" w:hAnsi="Calibri" w:cs="Calibri"/>
          <w:i/>
          <w:sz w:val="20"/>
          <w:lang w:val="fr-FR"/>
        </w:rPr>
        <w:t>l</w:t>
      </w:r>
      <w:r w:rsidR="007539D6" w:rsidRPr="00BE3DBF">
        <w:rPr>
          <w:rFonts w:ascii="Calibri" w:hAnsi="Calibri" w:cs="Calibri"/>
          <w:i/>
          <w:sz w:val="20"/>
          <w:lang w:val="fr-FR"/>
        </w:rPr>
        <w:t>es</w:t>
      </w:r>
      <w:proofErr w:type="gramEnd"/>
      <w:r w:rsidR="007539D6" w:rsidRPr="00BE3DBF">
        <w:rPr>
          <w:rFonts w:ascii="Calibri" w:hAnsi="Calibri" w:cs="Calibri"/>
          <w:i/>
          <w:sz w:val="20"/>
          <w:lang w:val="fr-FR"/>
        </w:rPr>
        <w:t xml:space="preserve"> noms et qualifications des membres du personnel clé qui fourniront les services, en indiquant qui assumera les fonctions de chef d’équipe, qui aura un rôle de soutien, etc. ;</w:t>
      </w:r>
    </w:p>
    <w:p w14:paraId="45F82DF6" w14:textId="77777777" w:rsidR="00904CF7" w:rsidRPr="00BE3DBF" w:rsidRDefault="00007B9F"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fr-FR"/>
        </w:rPr>
      </w:pPr>
      <w:proofErr w:type="gramStart"/>
      <w:r w:rsidRPr="00BE3DBF">
        <w:rPr>
          <w:rFonts w:ascii="Calibri" w:hAnsi="Calibri" w:cs="Calibri"/>
          <w:i/>
          <w:iCs/>
          <w:sz w:val="20"/>
          <w:szCs w:val="20"/>
          <w:lang w:val="fr-FR"/>
        </w:rPr>
        <w:t>des</w:t>
      </w:r>
      <w:proofErr w:type="gramEnd"/>
      <w:r w:rsidRPr="00BE3DBF">
        <w:rPr>
          <w:rFonts w:ascii="Calibri" w:hAnsi="Calibri" w:cs="Calibri"/>
          <w:i/>
          <w:iCs/>
          <w:sz w:val="20"/>
          <w:szCs w:val="20"/>
          <w:lang w:val="fr-FR"/>
        </w:rPr>
        <w:t xml:space="preserve"> </w:t>
      </w:r>
      <w:r w:rsidR="00904CF7" w:rsidRPr="00BE3DBF">
        <w:rPr>
          <w:rFonts w:ascii="Calibri" w:hAnsi="Calibri" w:cs="Calibri"/>
          <w:i/>
          <w:iCs/>
          <w:sz w:val="20"/>
          <w:szCs w:val="20"/>
          <w:lang w:val="fr-FR"/>
        </w:rPr>
        <w:t xml:space="preserve">CV </w:t>
      </w:r>
      <w:r w:rsidRPr="00BE3DBF">
        <w:rPr>
          <w:rFonts w:ascii="Calibri" w:hAnsi="Calibri" w:cs="Calibri"/>
          <w:i/>
          <w:iCs/>
          <w:sz w:val="20"/>
          <w:szCs w:val="20"/>
          <w:lang w:val="fr-FR"/>
        </w:rPr>
        <w:t>témoignant des qualifications des intéressés</w:t>
      </w:r>
      <w:r w:rsidR="008B6382" w:rsidRPr="00BE3DBF">
        <w:rPr>
          <w:rFonts w:ascii="Calibri" w:hAnsi="Calibri" w:cs="Calibri"/>
          <w:i/>
          <w:iCs/>
          <w:sz w:val="20"/>
          <w:szCs w:val="20"/>
          <w:lang w:val="fr-FR"/>
        </w:rPr>
        <w:t xml:space="preserve"> doivent être fournis</w:t>
      </w:r>
      <w:r w:rsidRPr="00BE3DBF">
        <w:rPr>
          <w:rFonts w:ascii="Calibri" w:hAnsi="Calibri" w:cs="Calibri"/>
          <w:i/>
          <w:iCs/>
          <w:sz w:val="20"/>
          <w:szCs w:val="20"/>
          <w:lang w:val="fr-FR"/>
        </w:rPr>
        <w:t xml:space="preserve"> si la RFP en fait la demande</w:t>
      </w:r>
      <w:r w:rsidR="0098034F" w:rsidRPr="00BE3DBF">
        <w:rPr>
          <w:rFonts w:ascii="Calibri" w:hAnsi="Calibri" w:cs="Calibri"/>
          <w:i/>
          <w:iCs/>
          <w:sz w:val="20"/>
          <w:szCs w:val="20"/>
          <w:lang w:val="fr-FR"/>
        </w:rPr>
        <w:t> ; et</w:t>
      </w:r>
      <w:r w:rsidR="00904CF7" w:rsidRPr="00BE3DBF">
        <w:rPr>
          <w:rFonts w:ascii="Calibri" w:hAnsi="Calibri" w:cs="Calibri"/>
          <w:i/>
          <w:iCs/>
          <w:sz w:val="20"/>
          <w:szCs w:val="20"/>
          <w:lang w:val="fr-FR"/>
        </w:rPr>
        <w:t xml:space="preserve"> </w:t>
      </w:r>
    </w:p>
    <w:p w14:paraId="5D08099C" w14:textId="77777777" w:rsidR="00904CF7" w:rsidRPr="00BE3DBF" w:rsidRDefault="008B6382"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fr-FR"/>
        </w:rPr>
      </w:pPr>
      <w:proofErr w:type="gramStart"/>
      <w:r w:rsidRPr="00BE3DBF">
        <w:rPr>
          <w:rFonts w:ascii="Calibri" w:hAnsi="Calibri" w:cs="Calibri"/>
          <w:i/>
          <w:iCs/>
          <w:sz w:val="20"/>
          <w:szCs w:val="20"/>
          <w:lang w:val="fr-FR"/>
        </w:rPr>
        <w:t>la</w:t>
      </w:r>
      <w:proofErr w:type="gramEnd"/>
      <w:r w:rsidRPr="00BE3DBF">
        <w:rPr>
          <w:rFonts w:ascii="Calibri" w:hAnsi="Calibri" w:cs="Calibri"/>
          <w:i/>
          <w:iCs/>
          <w:sz w:val="20"/>
          <w:szCs w:val="20"/>
          <w:lang w:val="fr-FR"/>
        </w:rPr>
        <w:t xml:space="preserve"> confirmation écrite par chaque membre du personnel qu’il sera disponible pendant toute la durée du contrat.</w:t>
      </w:r>
    </w:p>
    <w:p w14:paraId="18659E4F" w14:textId="77777777" w:rsidR="00904CF7" w:rsidRPr="00BE3DBF" w:rsidRDefault="00904CF7" w:rsidP="00904CF7">
      <w:pPr>
        <w:pBdr>
          <w:top w:val="single" w:sz="4" w:space="1" w:color="auto"/>
          <w:left w:val="single" w:sz="4" w:space="4" w:color="auto"/>
          <w:bottom w:val="single" w:sz="4" w:space="1" w:color="auto"/>
          <w:right w:val="single" w:sz="4" w:space="4" w:color="auto"/>
        </w:pBdr>
        <w:ind w:left="540"/>
        <w:rPr>
          <w:rFonts w:ascii="Calibri" w:hAnsi="Calibri" w:cs="Calibri"/>
          <w:b/>
          <w:lang w:val="fr-FR"/>
        </w:rPr>
      </w:pPr>
    </w:p>
    <w:p w14:paraId="0D77011D" w14:textId="77777777" w:rsidR="00904CF7" w:rsidRPr="00BE3DBF" w:rsidRDefault="00904CF7" w:rsidP="00904CF7">
      <w:pPr>
        <w:rPr>
          <w:rFonts w:ascii="Calibri" w:hAnsi="Calibri" w:cs="Calibri"/>
          <w:b/>
          <w:lang w:val="fr-FR"/>
        </w:rPr>
      </w:pPr>
    </w:p>
    <w:p w14:paraId="297262CB" w14:textId="77777777" w:rsidR="00904CF7" w:rsidRPr="00BE3DBF" w:rsidRDefault="008B6382" w:rsidP="00904CF7">
      <w:pPr>
        <w:pStyle w:val="ColorfulList-Accent11"/>
        <w:numPr>
          <w:ilvl w:val="0"/>
          <w:numId w:val="2"/>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 xml:space="preserve">Ventilation des coûts par </w:t>
      </w:r>
      <w:r w:rsidR="000C5C17" w:rsidRPr="00BE3DBF">
        <w:rPr>
          <w:rFonts w:ascii="Calibri" w:hAnsi="Calibri" w:cs="Calibri"/>
          <w:b/>
          <w:snapToGrid w:val="0"/>
          <w:sz w:val="20"/>
          <w:szCs w:val="20"/>
          <w:lang w:val="fr-FR"/>
        </w:rPr>
        <w:t>prestation</w:t>
      </w:r>
      <w:r w:rsidR="00904CF7" w:rsidRPr="00BE3DBF">
        <w:rPr>
          <w:rFonts w:ascii="Calibri" w:hAnsi="Calibri" w:cs="Calibri"/>
          <w:b/>
          <w:snapToGrid w:val="0"/>
          <w:sz w:val="20"/>
          <w:szCs w:val="20"/>
          <w:lang w:val="fr-FR"/>
        </w:rPr>
        <w:t>*</w:t>
      </w:r>
    </w:p>
    <w:p w14:paraId="2444D47F" w14:textId="77777777" w:rsidR="00904CF7" w:rsidRPr="00BE3DBF" w:rsidRDefault="00904CF7" w:rsidP="00904CF7">
      <w:pPr>
        <w:rPr>
          <w:rFonts w:ascii="Calibri" w:hAnsi="Calibri" w:cs="Calibri"/>
          <w:snapToGrid w:val="0"/>
          <w:lang w:val="fr-FR"/>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408"/>
        <w:gridCol w:w="2890"/>
        <w:gridCol w:w="1445"/>
      </w:tblGrid>
      <w:tr w:rsidR="00904CF7" w:rsidRPr="00BE3DBF" w14:paraId="3871F750" w14:textId="77777777" w:rsidTr="00EF0762">
        <w:tc>
          <w:tcPr>
            <w:tcW w:w="990" w:type="dxa"/>
          </w:tcPr>
          <w:p w14:paraId="7F98E24D" w14:textId="77777777" w:rsidR="00904CF7" w:rsidRPr="00BE3DBF" w:rsidRDefault="00904CF7" w:rsidP="00EF0762">
            <w:pPr>
              <w:jc w:val="center"/>
              <w:rPr>
                <w:rFonts w:ascii="Calibri" w:eastAsia="Calibri" w:hAnsi="Calibri" w:cs="Calibri"/>
                <w:b/>
                <w:snapToGrid w:val="0"/>
                <w:lang w:val="fr-FR"/>
              </w:rPr>
            </w:pPr>
          </w:p>
        </w:tc>
        <w:tc>
          <w:tcPr>
            <w:tcW w:w="3510" w:type="dxa"/>
          </w:tcPr>
          <w:p w14:paraId="272E9FD5" w14:textId="77777777" w:rsidR="00904CF7" w:rsidRPr="00BE3DBF" w:rsidRDefault="00105367" w:rsidP="00EF0762">
            <w:pPr>
              <w:jc w:val="center"/>
              <w:rPr>
                <w:rFonts w:ascii="Calibri" w:eastAsia="Calibri" w:hAnsi="Calibri" w:cs="Calibri"/>
                <w:b/>
                <w:snapToGrid w:val="0"/>
                <w:lang w:val="fr-FR"/>
              </w:rPr>
            </w:pPr>
            <w:r w:rsidRPr="00BE3DBF">
              <w:rPr>
                <w:rFonts w:ascii="Calibri" w:eastAsia="Calibri" w:hAnsi="Calibri" w:cs="Calibri"/>
                <w:b/>
                <w:snapToGrid w:val="0"/>
                <w:lang w:val="fr-FR"/>
              </w:rPr>
              <w:t>Prestations</w:t>
            </w:r>
          </w:p>
          <w:p w14:paraId="42B66B98" w14:textId="77777777" w:rsidR="00904CF7" w:rsidRPr="00BE3DBF" w:rsidRDefault="00904CF7" w:rsidP="00105367">
            <w:pPr>
              <w:jc w:val="center"/>
              <w:rPr>
                <w:rFonts w:ascii="Calibri" w:eastAsia="Calibri" w:hAnsi="Calibri" w:cs="Calibri"/>
                <w:b/>
                <w:snapToGrid w:val="0"/>
                <w:lang w:val="fr-FR"/>
              </w:rPr>
            </w:pPr>
            <w:r w:rsidRPr="00BE3DBF">
              <w:rPr>
                <w:rFonts w:ascii="Calibri" w:eastAsia="Calibri" w:hAnsi="Calibri" w:cs="Calibri"/>
                <w:b/>
                <w:i/>
                <w:iCs/>
                <w:snapToGrid w:val="0"/>
                <w:lang w:val="fr-FR"/>
              </w:rPr>
              <w:t>[</w:t>
            </w:r>
            <w:proofErr w:type="gramStart"/>
            <w:r w:rsidR="00105367" w:rsidRPr="00BE3DBF">
              <w:rPr>
                <w:rFonts w:ascii="Calibri" w:eastAsia="Calibri" w:hAnsi="Calibri" w:cs="Calibri"/>
                <w:b/>
                <w:i/>
                <w:iCs/>
                <w:snapToGrid w:val="0"/>
                <w:lang w:val="fr-FR"/>
              </w:rPr>
              <w:t>énumérez</w:t>
            </w:r>
            <w:proofErr w:type="gramEnd"/>
            <w:r w:rsidR="00105367" w:rsidRPr="00BE3DBF">
              <w:rPr>
                <w:rFonts w:ascii="Calibri" w:eastAsia="Calibri" w:hAnsi="Calibri" w:cs="Calibri"/>
                <w:b/>
                <w:i/>
                <w:iCs/>
                <w:snapToGrid w:val="0"/>
                <w:lang w:val="fr-FR"/>
              </w:rPr>
              <w:t>-les telles qu’elles figurent dans la</w:t>
            </w:r>
            <w:r w:rsidRPr="00BE3DBF">
              <w:rPr>
                <w:rFonts w:ascii="Calibri" w:eastAsia="Calibri" w:hAnsi="Calibri" w:cs="Calibri"/>
                <w:b/>
                <w:i/>
                <w:iCs/>
                <w:snapToGrid w:val="0"/>
                <w:lang w:val="fr-FR"/>
              </w:rPr>
              <w:t xml:space="preserve"> RFP]</w:t>
            </w:r>
          </w:p>
        </w:tc>
        <w:tc>
          <w:tcPr>
            <w:tcW w:w="2970" w:type="dxa"/>
          </w:tcPr>
          <w:p w14:paraId="6B4A8F6A" w14:textId="77777777" w:rsidR="00904CF7" w:rsidRPr="00BE3DBF" w:rsidRDefault="00105367" w:rsidP="00057B0C">
            <w:pPr>
              <w:jc w:val="center"/>
              <w:rPr>
                <w:rFonts w:ascii="Calibri" w:eastAsia="Calibri" w:hAnsi="Calibri" w:cs="Calibri"/>
                <w:b/>
                <w:snapToGrid w:val="0"/>
                <w:lang w:val="fr-FR"/>
              </w:rPr>
            </w:pPr>
            <w:r w:rsidRPr="00BE3DBF">
              <w:rPr>
                <w:rFonts w:ascii="Calibri" w:eastAsia="Calibri" w:hAnsi="Calibri" w:cs="Calibri"/>
                <w:b/>
                <w:snapToGrid w:val="0"/>
                <w:lang w:val="fr-FR"/>
              </w:rPr>
              <w:t>Pourcentage du prix total</w:t>
            </w:r>
          </w:p>
        </w:tc>
        <w:tc>
          <w:tcPr>
            <w:tcW w:w="1458" w:type="dxa"/>
          </w:tcPr>
          <w:p w14:paraId="266CD69C" w14:textId="77777777" w:rsidR="00904CF7" w:rsidRPr="00BE3DBF" w:rsidRDefault="00356FD4" w:rsidP="00356FD4">
            <w:pPr>
              <w:jc w:val="center"/>
              <w:rPr>
                <w:rFonts w:ascii="Calibri" w:eastAsia="Calibri" w:hAnsi="Calibri" w:cs="Calibri"/>
                <w:b/>
                <w:i/>
                <w:snapToGrid w:val="0"/>
                <w:lang w:val="fr-FR"/>
              </w:rPr>
            </w:pPr>
            <w:r w:rsidRPr="00BE3DBF">
              <w:rPr>
                <w:rFonts w:ascii="Calibri" w:eastAsia="Calibri" w:hAnsi="Calibri" w:cs="Calibri"/>
                <w:b/>
                <w:snapToGrid w:val="0"/>
                <w:lang w:val="fr-FR"/>
              </w:rPr>
              <w:t xml:space="preserve">Prix </w:t>
            </w:r>
            <w:r w:rsidR="00904CF7" w:rsidRPr="00BE3DBF">
              <w:rPr>
                <w:rFonts w:ascii="Calibri" w:eastAsia="Calibri" w:hAnsi="Calibri" w:cs="Calibri"/>
                <w:b/>
                <w:i/>
                <w:snapToGrid w:val="0"/>
                <w:lang w:val="fr-FR"/>
              </w:rPr>
              <w:t>(</w:t>
            </w:r>
            <w:r w:rsidRPr="00BE3DBF">
              <w:rPr>
                <w:rFonts w:ascii="Calibri" w:eastAsia="Calibri" w:hAnsi="Calibri" w:cs="Calibri"/>
                <w:b/>
                <w:i/>
                <w:snapToGrid w:val="0"/>
                <w:lang w:val="fr-FR"/>
              </w:rPr>
              <w:t>forfaitaire, tout compris</w:t>
            </w:r>
            <w:r w:rsidR="00904CF7" w:rsidRPr="00BE3DBF">
              <w:rPr>
                <w:rFonts w:ascii="Calibri" w:eastAsia="Calibri" w:hAnsi="Calibri" w:cs="Calibri"/>
                <w:b/>
                <w:i/>
                <w:snapToGrid w:val="0"/>
                <w:lang w:val="fr-FR"/>
              </w:rPr>
              <w:t>)</w:t>
            </w:r>
          </w:p>
        </w:tc>
      </w:tr>
      <w:tr w:rsidR="00904CF7" w:rsidRPr="00BE3DBF" w14:paraId="77050BC7" w14:textId="77777777" w:rsidTr="00EF0762">
        <w:tc>
          <w:tcPr>
            <w:tcW w:w="990" w:type="dxa"/>
          </w:tcPr>
          <w:p w14:paraId="07298D56"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1</w:t>
            </w:r>
          </w:p>
        </w:tc>
        <w:tc>
          <w:tcPr>
            <w:tcW w:w="3510" w:type="dxa"/>
          </w:tcPr>
          <w:p w14:paraId="601FC47A" w14:textId="22C7096A" w:rsidR="00904CF7" w:rsidRPr="00BE3DBF" w:rsidRDefault="00083AB9" w:rsidP="00B31846">
            <w:pPr>
              <w:rPr>
                <w:rFonts w:ascii="Calibri" w:eastAsia="Calibri" w:hAnsi="Calibri" w:cs="Calibri"/>
                <w:snapToGrid w:val="0"/>
                <w:lang w:val="fr-FR"/>
              </w:rPr>
            </w:pPr>
            <w:r>
              <w:rPr>
                <w:rFonts w:ascii="Calibri" w:eastAsia="Calibri" w:hAnsi="Calibri" w:cs="Calibri"/>
                <w:snapToGrid w:val="0"/>
                <w:lang w:val="fr-FR"/>
              </w:rPr>
              <w:t>Rapport de démarrage</w:t>
            </w:r>
          </w:p>
        </w:tc>
        <w:tc>
          <w:tcPr>
            <w:tcW w:w="2970" w:type="dxa"/>
          </w:tcPr>
          <w:p w14:paraId="3DC16AEA" w14:textId="6986FD44" w:rsidR="00904CF7" w:rsidRPr="00BE3DBF" w:rsidRDefault="00083AB9" w:rsidP="00EF0762">
            <w:pPr>
              <w:rPr>
                <w:rFonts w:ascii="Calibri" w:eastAsia="Calibri" w:hAnsi="Calibri" w:cs="Calibri"/>
                <w:snapToGrid w:val="0"/>
                <w:lang w:val="fr-FR"/>
              </w:rPr>
            </w:pPr>
            <w:r>
              <w:rPr>
                <w:rFonts w:ascii="Calibri" w:eastAsia="Calibri" w:hAnsi="Calibri" w:cs="Calibri"/>
                <w:snapToGrid w:val="0"/>
                <w:lang w:val="fr-FR"/>
              </w:rPr>
              <w:t>20%</w:t>
            </w:r>
          </w:p>
        </w:tc>
        <w:tc>
          <w:tcPr>
            <w:tcW w:w="1458" w:type="dxa"/>
          </w:tcPr>
          <w:p w14:paraId="402F70BE" w14:textId="77777777" w:rsidR="00904CF7" w:rsidRPr="00BE3DBF" w:rsidRDefault="00904CF7" w:rsidP="00EF0762">
            <w:pPr>
              <w:rPr>
                <w:rFonts w:ascii="Calibri" w:eastAsia="Calibri" w:hAnsi="Calibri" w:cs="Calibri"/>
                <w:snapToGrid w:val="0"/>
                <w:lang w:val="fr-FR"/>
              </w:rPr>
            </w:pPr>
          </w:p>
        </w:tc>
      </w:tr>
      <w:tr w:rsidR="00904CF7" w:rsidRPr="00BE3DBF" w14:paraId="752551AB" w14:textId="77777777" w:rsidTr="00EF0762">
        <w:tc>
          <w:tcPr>
            <w:tcW w:w="990" w:type="dxa"/>
          </w:tcPr>
          <w:p w14:paraId="17A1BA92"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2</w:t>
            </w:r>
          </w:p>
        </w:tc>
        <w:tc>
          <w:tcPr>
            <w:tcW w:w="3510" w:type="dxa"/>
          </w:tcPr>
          <w:p w14:paraId="327F2E75" w14:textId="26E7B03F" w:rsidR="00904CF7" w:rsidRPr="00BE3DBF" w:rsidRDefault="00083AB9" w:rsidP="00B31846">
            <w:pPr>
              <w:rPr>
                <w:rFonts w:ascii="Calibri" w:eastAsia="Calibri" w:hAnsi="Calibri" w:cs="Calibri"/>
                <w:snapToGrid w:val="0"/>
                <w:lang w:val="fr-FR"/>
              </w:rPr>
            </w:pPr>
            <w:r>
              <w:rPr>
                <w:rFonts w:ascii="Calibri" w:eastAsia="Calibri" w:hAnsi="Calibri" w:cs="Calibri"/>
                <w:snapToGrid w:val="0"/>
                <w:lang w:val="fr-FR"/>
              </w:rPr>
              <w:t xml:space="preserve">Rapport </w:t>
            </w:r>
            <w:proofErr w:type="spellStart"/>
            <w:r>
              <w:rPr>
                <w:rFonts w:ascii="Calibri" w:eastAsia="Calibri" w:hAnsi="Calibri" w:cs="Calibri"/>
                <w:snapToGrid w:val="0"/>
                <w:lang w:val="fr-FR"/>
              </w:rPr>
              <w:t>intermediaire</w:t>
            </w:r>
            <w:proofErr w:type="spellEnd"/>
          </w:p>
        </w:tc>
        <w:tc>
          <w:tcPr>
            <w:tcW w:w="2970" w:type="dxa"/>
          </w:tcPr>
          <w:p w14:paraId="542619EA" w14:textId="609B0A22" w:rsidR="00904CF7" w:rsidRPr="00BE3DBF" w:rsidRDefault="00083AB9" w:rsidP="00EF0762">
            <w:pPr>
              <w:rPr>
                <w:rFonts w:ascii="Calibri" w:eastAsia="Calibri" w:hAnsi="Calibri" w:cs="Calibri"/>
                <w:snapToGrid w:val="0"/>
                <w:lang w:val="fr-FR"/>
              </w:rPr>
            </w:pPr>
            <w:r>
              <w:rPr>
                <w:rFonts w:ascii="Calibri" w:eastAsia="Calibri" w:hAnsi="Calibri" w:cs="Calibri"/>
                <w:snapToGrid w:val="0"/>
                <w:lang w:val="fr-FR"/>
              </w:rPr>
              <w:t>40%</w:t>
            </w:r>
          </w:p>
        </w:tc>
        <w:tc>
          <w:tcPr>
            <w:tcW w:w="1458" w:type="dxa"/>
          </w:tcPr>
          <w:p w14:paraId="54BD16EC" w14:textId="77777777" w:rsidR="00904CF7" w:rsidRPr="00BE3DBF" w:rsidRDefault="00904CF7" w:rsidP="00EF0762">
            <w:pPr>
              <w:rPr>
                <w:rFonts w:ascii="Calibri" w:eastAsia="Calibri" w:hAnsi="Calibri" w:cs="Calibri"/>
                <w:snapToGrid w:val="0"/>
                <w:lang w:val="fr-FR"/>
              </w:rPr>
            </w:pPr>
          </w:p>
        </w:tc>
      </w:tr>
      <w:tr w:rsidR="00904CF7" w:rsidRPr="00BE3DBF" w14:paraId="7228D436" w14:textId="77777777" w:rsidTr="00EF0762">
        <w:tc>
          <w:tcPr>
            <w:tcW w:w="990" w:type="dxa"/>
          </w:tcPr>
          <w:p w14:paraId="33BB0994"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3</w:t>
            </w:r>
          </w:p>
        </w:tc>
        <w:tc>
          <w:tcPr>
            <w:tcW w:w="3510" w:type="dxa"/>
          </w:tcPr>
          <w:p w14:paraId="296B415E" w14:textId="1641602D" w:rsidR="00904CF7" w:rsidRPr="00BE3DBF" w:rsidRDefault="00083AB9" w:rsidP="00EF0762">
            <w:pPr>
              <w:rPr>
                <w:rFonts w:ascii="Calibri" w:eastAsia="Calibri" w:hAnsi="Calibri" w:cs="Calibri"/>
                <w:snapToGrid w:val="0"/>
                <w:lang w:val="fr-FR"/>
              </w:rPr>
            </w:pPr>
            <w:r>
              <w:rPr>
                <w:rFonts w:ascii="Calibri" w:eastAsia="Calibri" w:hAnsi="Calibri" w:cs="Calibri"/>
                <w:snapToGrid w:val="0"/>
                <w:lang w:val="fr-FR"/>
              </w:rPr>
              <w:t>Rapport final</w:t>
            </w:r>
          </w:p>
        </w:tc>
        <w:tc>
          <w:tcPr>
            <w:tcW w:w="2970" w:type="dxa"/>
          </w:tcPr>
          <w:p w14:paraId="12B77B62" w14:textId="0D54357B" w:rsidR="00904CF7" w:rsidRPr="00BE3DBF" w:rsidRDefault="00083AB9" w:rsidP="00EF0762">
            <w:pPr>
              <w:rPr>
                <w:rFonts w:ascii="Calibri" w:eastAsia="Calibri" w:hAnsi="Calibri" w:cs="Calibri"/>
                <w:snapToGrid w:val="0"/>
                <w:lang w:val="fr-FR"/>
              </w:rPr>
            </w:pPr>
            <w:r>
              <w:rPr>
                <w:rFonts w:ascii="Calibri" w:eastAsia="Calibri" w:hAnsi="Calibri" w:cs="Calibri"/>
                <w:snapToGrid w:val="0"/>
                <w:lang w:val="fr-FR"/>
              </w:rPr>
              <w:t>40%</w:t>
            </w:r>
          </w:p>
        </w:tc>
        <w:tc>
          <w:tcPr>
            <w:tcW w:w="1458" w:type="dxa"/>
          </w:tcPr>
          <w:p w14:paraId="240515FA" w14:textId="77777777" w:rsidR="00904CF7" w:rsidRPr="00BE3DBF" w:rsidRDefault="00904CF7" w:rsidP="00EF0762">
            <w:pPr>
              <w:rPr>
                <w:rFonts w:ascii="Calibri" w:eastAsia="Calibri" w:hAnsi="Calibri" w:cs="Calibri"/>
                <w:snapToGrid w:val="0"/>
                <w:lang w:val="fr-FR"/>
              </w:rPr>
            </w:pPr>
          </w:p>
        </w:tc>
      </w:tr>
      <w:tr w:rsidR="00904CF7" w:rsidRPr="00BE3DBF" w14:paraId="26E97B70" w14:textId="77777777" w:rsidTr="00EF0762">
        <w:tc>
          <w:tcPr>
            <w:tcW w:w="990" w:type="dxa"/>
          </w:tcPr>
          <w:p w14:paraId="236204E5" w14:textId="77777777" w:rsidR="00904CF7" w:rsidRPr="00BE3DBF" w:rsidRDefault="00904CF7" w:rsidP="00EF0762">
            <w:pPr>
              <w:rPr>
                <w:rFonts w:ascii="Calibri" w:eastAsia="Calibri" w:hAnsi="Calibri" w:cs="Calibri"/>
                <w:snapToGrid w:val="0"/>
                <w:lang w:val="fr-FR"/>
              </w:rPr>
            </w:pPr>
          </w:p>
        </w:tc>
        <w:tc>
          <w:tcPr>
            <w:tcW w:w="3510" w:type="dxa"/>
          </w:tcPr>
          <w:p w14:paraId="0262809D"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Total </w:t>
            </w:r>
          </w:p>
        </w:tc>
        <w:tc>
          <w:tcPr>
            <w:tcW w:w="2970" w:type="dxa"/>
          </w:tcPr>
          <w:p w14:paraId="17ECBC16"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100</w:t>
            </w:r>
            <w:r w:rsidR="00B838C3" w:rsidRPr="00BE3DBF">
              <w:rPr>
                <w:rFonts w:ascii="Calibri" w:eastAsia="Calibri" w:hAnsi="Calibri" w:cs="Calibri"/>
                <w:snapToGrid w:val="0"/>
                <w:lang w:val="fr-FR"/>
              </w:rPr>
              <w:t xml:space="preserve"> </w:t>
            </w:r>
            <w:r w:rsidRPr="00BE3DBF">
              <w:rPr>
                <w:rFonts w:ascii="Calibri" w:eastAsia="Calibri" w:hAnsi="Calibri" w:cs="Calibri"/>
                <w:snapToGrid w:val="0"/>
                <w:lang w:val="fr-FR"/>
              </w:rPr>
              <w:t>%</w:t>
            </w:r>
          </w:p>
        </w:tc>
        <w:tc>
          <w:tcPr>
            <w:tcW w:w="1458" w:type="dxa"/>
          </w:tcPr>
          <w:p w14:paraId="6FF8628C" w14:textId="77777777" w:rsidR="00904CF7" w:rsidRPr="00BE3DBF" w:rsidRDefault="00904CF7" w:rsidP="00EF0762">
            <w:pPr>
              <w:rPr>
                <w:rFonts w:ascii="Calibri" w:eastAsia="Calibri" w:hAnsi="Calibri" w:cs="Calibri"/>
                <w:snapToGrid w:val="0"/>
                <w:lang w:val="fr-FR"/>
              </w:rPr>
            </w:pPr>
          </w:p>
        </w:tc>
      </w:tr>
    </w:tbl>
    <w:p w14:paraId="663144C9" w14:textId="77777777" w:rsidR="00904CF7" w:rsidRPr="00BE3DBF" w:rsidRDefault="00904CF7" w:rsidP="00904CF7">
      <w:pPr>
        <w:tabs>
          <w:tab w:val="left" w:pos="540"/>
        </w:tabs>
        <w:ind w:left="540"/>
        <w:rPr>
          <w:rFonts w:ascii="Calibri" w:hAnsi="Calibri" w:cs="Calibri"/>
          <w:i/>
          <w:snapToGrid w:val="0"/>
          <w:lang w:val="fr-FR"/>
        </w:rPr>
      </w:pPr>
      <w:r w:rsidRPr="00BE3DBF">
        <w:rPr>
          <w:rFonts w:ascii="Calibri" w:hAnsi="Calibri" w:cs="Calibri"/>
          <w:i/>
          <w:snapToGrid w:val="0"/>
          <w:lang w:val="fr-FR"/>
        </w:rPr>
        <w:t>*</w:t>
      </w:r>
      <w:r w:rsidR="000C5C17" w:rsidRPr="00BE3DBF">
        <w:rPr>
          <w:rFonts w:ascii="Calibri" w:hAnsi="Calibri" w:cs="Calibri"/>
          <w:i/>
          <w:snapToGrid w:val="0"/>
          <w:lang w:val="fr-FR"/>
        </w:rPr>
        <w:t>Ceci servira de fondement aux tranches de paiement</w:t>
      </w:r>
    </w:p>
    <w:p w14:paraId="0B28CFB4" w14:textId="77777777" w:rsidR="00904CF7" w:rsidRPr="00BE3DBF" w:rsidRDefault="00904CF7" w:rsidP="00904CF7">
      <w:pPr>
        <w:pStyle w:val="ColorfulList-Accent11"/>
        <w:widowControl/>
        <w:overflowPunct/>
        <w:adjustRightInd/>
        <w:ind w:left="0"/>
        <w:rPr>
          <w:rFonts w:ascii="Calibri" w:hAnsi="Calibri" w:cs="Calibri"/>
          <w:b/>
          <w:snapToGrid w:val="0"/>
          <w:sz w:val="20"/>
          <w:szCs w:val="20"/>
          <w:lang w:val="fr-FR"/>
        </w:rPr>
      </w:pPr>
    </w:p>
    <w:p w14:paraId="37B4E975" w14:textId="77777777" w:rsidR="00904CF7" w:rsidRPr="00BE3DBF" w:rsidRDefault="00B838C3" w:rsidP="00904CF7">
      <w:pPr>
        <w:pStyle w:val="ColorfulList-Accent11"/>
        <w:widowControl/>
        <w:numPr>
          <w:ilvl w:val="0"/>
          <w:numId w:val="2"/>
        </w:numPr>
        <w:tabs>
          <w:tab w:val="left" w:pos="540"/>
        </w:tabs>
        <w:overflowPunct/>
        <w:adjustRightInd/>
        <w:ind w:left="0"/>
        <w:rPr>
          <w:rFonts w:ascii="Calibri" w:hAnsi="Calibri" w:cs="Calibri"/>
          <w:b/>
          <w:snapToGrid w:val="0"/>
          <w:sz w:val="20"/>
          <w:szCs w:val="20"/>
          <w:lang w:val="fr-FR"/>
        </w:rPr>
      </w:pPr>
      <w:r w:rsidRPr="00BE3DBF">
        <w:rPr>
          <w:rFonts w:ascii="Calibri" w:hAnsi="Calibri" w:cs="Calibri"/>
          <w:b/>
          <w:snapToGrid w:val="0"/>
          <w:sz w:val="20"/>
          <w:szCs w:val="20"/>
          <w:lang w:val="fr-FR"/>
        </w:rPr>
        <w:t xml:space="preserve">Ventilation des coûts par </w:t>
      </w:r>
      <w:r w:rsidR="00DB1B8D" w:rsidRPr="00BE3DBF">
        <w:rPr>
          <w:rFonts w:ascii="Calibri" w:hAnsi="Calibri" w:cs="Calibri"/>
          <w:b/>
          <w:snapToGrid w:val="0"/>
          <w:sz w:val="20"/>
          <w:szCs w:val="20"/>
          <w:lang w:val="fr-FR"/>
        </w:rPr>
        <w:t>é</w:t>
      </w:r>
      <w:r w:rsidRPr="00BE3DBF">
        <w:rPr>
          <w:rFonts w:ascii="Calibri" w:hAnsi="Calibri" w:cs="Calibri"/>
          <w:b/>
          <w:snapToGrid w:val="0"/>
          <w:sz w:val="20"/>
          <w:szCs w:val="20"/>
          <w:lang w:val="fr-FR"/>
        </w:rPr>
        <w:t>l</w:t>
      </w:r>
      <w:r w:rsidR="00DB1B8D" w:rsidRPr="00BE3DBF">
        <w:rPr>
          <w:rFonts w:ascii="Calibri" w:hAnsi="Calibri" w:cs="Calibri"/>
          <w:b/>
          <w:snapToGrid w:val="0"/>
          <w:sz w:val="20"/>
          <w:szCs w:val="20"/>
          <w:lang w:val="fr-FR"/>
        </w:rPr>
        <w:t>é</w:t>
      </w:r>
      <w:r w:rsidRPr="00BE3DBF">
        <w:rPr>
          <w:rFonts w:ascii="Calibri" w:hAnsi="Calibri" w:cs="Calibri"/>
          <w:b/>
          <w:snapToGrid w:val="0"/>
          <w:sz w:val="20"/>
          <w:szCs w:val="20"/>
          <w:lang w:val="fr-FR"/>
        </w:rPr>
        <w:t xml:space="preserve">ment de </w:t>
      </w:r>
      <w:proofErr w:type="gramStart"/>
      <w:r w:rsidRPr="00BE3DBF">
        <w:rPr>
          <w:rFonts w:ascii="Calibri" w:hAnsi="Calibri" w:cs="Calibri"/>
          <w:b/>
          <w:snapToGrid w:val="0"/>
          <w:sz w:val="20"/>
          <w:szCs w:val="20"/>
          <w:lang w:val="fr-FR"/>
        </w:rPr>
        <w:t>coût</w:t>
      </w:r>
      <w:r w:rsidR="00904CF7" w:rsidRPr="00BE3DBF">
        <w:rPr>
          <w:rFonts w:ascii="Calibri" w:hAnsi="Calibri" w:cs="Calibri"/>
          <w:b/>
          <w:snapToGrid w:val="0"/>
          <w:sz w:val="20"/>
          <w:szCs w:val="20"/>
          <w:lang w:val="fr-FR"/>
        </w:rPr>
        <w:t xml:space="preserve">  </w:t>
      </w:r>
      <w:r w:rsidR="00904CF7" w:rsidRPr="00BE3DBF">
        <w:rPr>
          <w:rFonts w:ascii="Calibri" w:hAnsi="Calibri" w:cs="Calibri"/>
          <w:b/>
          <w:i/>
          <w:snapToGrid w:val="0"/>
          <w:sz w:val="20"/>
          <w:szCs w:val="20"/>
          <w:lang w:val="fr-FR"/>
        </w:rPr>
        <w:t>[</w:t>
      </w:r>
      <w:proofErr w:type="gramEnd"/>
      <w:r w:rsidRPr="00BE3DBF">
        <w:rPr>
          <w:rFonts w:ascii="Calibri" w:hAnsi="Calibri" w:cs="Calibri"/>
          <w:b/>
          <w:i/>
          <w:snapToGrid w:val="0"/>
          <w:sz w:val="20"/>
          <w:szCs w:val="20"/>
          <w:lang w:val="fr-FR"/>
        </w:rPr>
        <w:t>Il ne s’agit que d’un exemple</w:t>
      </w:r>
      <w:r w:rsidR="00904CF7" w:rsidRPr="00BE3DBF">
        <w:rPr>
          <w:rFonts w:ascii="Calibri" w:hAnsi="Calibri" w:cs="Calibri"/>
          <w:b/>
          <w:i/>
          <w:snapToGrid w:val="0"/>
          <w:sz w:val="20"/>
          <w:szCs w:val="20"/>
          <w:lang w:val="fr-FR"/>
        </w:rPr>
        <w:t>]</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9"/>
        <w:gridCol w:w="1617"/>
        <w:gridCol w:w="1568"/>
        <w:gridCol w:w="1178"/>
        <w:gridCol w:w="1338"/>
      </w:tblGrid>
      <w:tr w:rsidR="00904CF7" w:rsidRPr="00BE3DBF" w14:paraId="531758D8" w14:textId="77777777" w:rsidTr="00EF0762">
        <w:tc>
          <w:tcPr>
            <w:tcW w:w="3510" w:type="dxa"/>
          </w:tcPr>
          <w:p w14:paraId="326D08C5" w14:textId="77777777" w:rsidR="00904CF7" w:rsidRPr="00BE3DBF" w:rsidRDefault="00904CF7" w:rsidP="00241984">
            <w:pPr>
              <w:jc w:val="center"/>
              <w:rPr>
                <w:rFonts w:ascii="Calibri" w:eastAsia="Calibri" w:hAnsi="Calibri" w:cs="Calibri"/>
                <w:b/>
                <w:snapToGrid w:val="0"/>
                <w:lang w:val="fr-FR"/>
              </w:rPr>
            </w:pPr>
            <w:r w:rsidRPr="00BE3DBF">
              <w:rPr>
                <w:rFonts w:ascii="Calibri" w:eastAsia="Calibri" w:hAnsi="Calibri" w:cs="Calibri"/>
                <w:b/>
                <w:snapToGrid w:val="0"/>
                <w:lang w:val="fr-FR"/>
              </w:rPr>
              <w:t xml:space="preserve">Description </w:t>
            </w:r>
            <w:r w:rsidR="00241984" w:rsidRPr="00BE3DBF">
              <w:rPr>
                <w:rFonts w:ascii="Calibri" w:eastAsia="Calibri" w:hAnsi="Calibri" w:cs="Calibri"/>
                <w:b/>
                <w:snapToGrid w:val="0"/>
                <w:lang w:val="fr-FR"/>
              </w:rPr>
              <w:t>de l’activité</w:t>
            </w:r>
          </w:p>
        </w:tc>
        <w:tc>
          <w:tcPr>
            <w:tcW w:w="1620" w:type="dxa"/>
          </w:tcPr>
          <w:p w14:paraId="1BF62A30" w14:textId="77777777" w:rsidR="00904CF7" w:rsidRPr="00BE3DBF" w:rsidRDefault="00904CF7" w:rsidP="00241984">
            <w:pPr>
              <w:ind w:right="-108"/>
              <w:jc w:val="center"/>
              <w:rPr>
                <w:rFonts w:ascii="Calibri" w:eastAsia="Calibri" w:hAnsi="Calibri" w:cs="Calibri"/>
                <w:b/>
                <w:snapToGrid w:val="0"/>
                <w:lang w:val="fr-FR"/>
              </w:rPr>
            </w:pPr>
            <w:r w:rsidRPr="00BE3DBF">
              <w:rPr>
                <w:rFonts w:ascii="Calibri" w:eastAsia="Calibri" w:hAnsi="Calibri" w:cs="Calibri"/>
                <w:b/>
                <w:snapToGrid w:val="0"/>
                <w:lang w:val="fr-FR"/>
              </w:rPr>
              <w:t>R</w:t>
            </w:r>
            <w:r w:rsidR="00241984" w:rsidRPr="00BE3DBF">
              <w:rPr>
                <w:rFonts w:ascii="Calibri" w:eastAsia="Calibri" w:hAnsi="Calibri" w:cs="Calibri"/>
                <w:b/>
                <w:snapToGrid w:val="0"/>
                <w:lang w:val="fr-FR"/>
              </w:rPr>
              <w:t>é</w:t>
            </w:r>
            <w:r w:rsidRPr="00BE3DBF">
              <w:rPr>
                <w:rFonts w:ascii="Calibri" w:eastAsia="Calibri" w:hAnsi="Calibri" w:cs="Calibri"/>
                <w:b/>
                <w:snapToGrid w:val="0"/>
                <w:lang w:val="fr-FR"/>
              </w:rPr>
              <w:t>mun</w:t>
            </w:r>
            <w:r w:rsidR="00241984" w:rsidRPr="00BE3DBF">
              <w:rPr>
                <w:rFonts w:ascii="Calibri" w:eastAsia="Calibri" w:hAnsi="Calibri" w:cs="Calibri"/>
                <w:b/>
                <w:snapToGrid w:val="0"/>
                <w:lang w:val="fr-FR"/>
              </w:rPr>
              <w:t>é</w:t>
            </w:r>
            <w:r w:rsidRPr="00BE3DBF">
              <w:rPr>
                <w:rFonts w:ascii="Calibri" w:eastAsia="Calibri" w:hAnsi="Calibri" w:cs="Calibri"/>
                <w:b/>
                <w:snapToGrid w:val="0"/>
                <w:lang w:val="fr-FR"/>
              </w:rPr>
              <w:t>ration p</w:t>
            </w:r>
            <w:r w:rsidR="00241984" w:rsidRPr="00BE3DBF">
              <w:rPr>
                <w:rFonts w:ascii="Calibri" w:eastAsia="Calibri" w:hAnsi="Calibri" w:cs="Calibri"/>
                <w:b/>
                <w:snapToGrid w:val="0"/>
                <w:lang w:val="fr-FR"/>
              </w:rPr>
              <w:t>ar unité de temps</w:t>
            </w:r>
          </w:p>
        </w:tc>
        <w:tc>
          <w:tcPr>
            <w:tcW w:w="1571" w:type="dxa"/>
          </w:tcPr>
          <w:p w14:paraId="4DBD24E4" w14:textId="77777777" w:rsidR="00904CF7" w:rsidRPr="00BE3DBF" w:rsidRDefault="00241984" w:rsidP="00EF0762">
            <w:pPr>
              <w:ind w:right="-108"/>
              <w:jc w:val="center"/>
              <w:rPr>
                <w:rFonts w:ascii="Calibri" w:eastAsia="Calibri" w:hAnsi="Calibri" w:cs="Calibri"/>
                <w:b/>
                <w:snapToGrid w:val="0"/>
                <w:lang w:val="fr-FR"/>
              </w:rPr>
            </w:pPr>
            <w:r w:rsidRPr="00BE3DBF">
              <w:rPr>
                <w:rFonts w:ascii="Calibri" w:eastAsia="Calibri" w:hAnsi="Calibri" w:cs="Calibri"/>
                <w:b/>
                <w:snapToGrid w:val="0"/>
                <w:lang w:val="fr-FR"/>
              </w:rPr>
              <w:t>Durée totale de l’engagement</w:t>
            </w:r>
          </w:p>
        </w:tc>
        <w:tc>
          <w:tcPr>
            <w:tcW w:w="1129" w:type="dxa"/>
          </w:tcPr>
          <w:p w14:paraId="6C3D142B" w14:textId="77777777" w:rsidR="00904CF7" w:rsidRPr="00BE3DBF" w:rsidRDefault="00241984" w:rsidP="00EF0762">
            <w:pPr>
              <w:jc w:val="center"/>
              <w:rPr>
                <w:rFonts w:ascii="Calibri" w:eastAsia="Calibri" w:hAnsi="Calibri" w:cs="Calibri"/>
                <w:b/>
                <w:snapToGrid w:val="0"/>
                <w:lang w:val="fr-FR"/>
              </w:rPr>
            </w:pPr>
            <w:r w:rsidRPr="00BE3DBF">
              <w:rPr>
                <w:rFonts w:ascii="Calibri" w:eastAsia="Calibri" w:hAnsi="Calibri" w:cs="Calibri"/>
                <w:b/>
                <w:snapToGrid w:val="0"/>
                <w:lang w:val="fr-FR"/>
              </w:rPr>
              <w:t>N</w:t>
            </w:r>
            <w:r w:rsidR="001705FD">
              <w:rPr>
                <w:rFonts w:ascii="Calibri" w:eastAsia="Calibri" w:hAnsi="Calibri" w:cs="Calibri"/>
                <w:b/>
                <w:snapToGrid w:val="0"/>
                <w:lang w:val="fr-FR"/>
              </w:rPr>
              <w:t>om</w:t>
            </w:r>
            <w:r w:rsidRPr="00BE3DBF">
              <w:rPr>
                <w:rFonts w:ascii="Calibri" w:eastAsia="Calibri" w:hAnsi="Calibri" w:cs="Calibri"/>
                <w:b/>
                <w:snapToGrid w:val="0"/>
                <w:lang w:val="fr-FR"/>
              </w:rPr>
              <w:t>bre d’employé</w:t>
            </w:r>
            <w:r w:rsidR="003351B3" w:rsidRPr="00BE3DBF">
              <w:rPr>
                <w:rFonts w:ascii="Calibri" w:eastAsia="Calibri" w:hAnsi="Calibri" w:cs="Calibri"/>
                <w:b/>
                <w:snapToGrid w:val="0"/>
                <w:lang w:val="fr-FR"/>
              </w:rPr>
              <w:t>s</w:t>
            </w:r>
          </w:p>
        </w:tc>
        <w:tc>
          <w:tcPr>
            <w:tcW w:w="1350" w:type="dxa"/>
          </w:tcPr>
          <w:p w14:paraId="7E3BB18D" w14:textId="77777777" w:rsidR="00904CF7" w:rsidRPr="00BE3DBF" w:rsidRDefault="00241984" w:rsidP="00EF0762">
            <w:pPr>
              <w:jc w:val="center"/>
              <w:rPr>
                <w:rFonts w:ascii="Calibri" w:eastAsia="Calibri" w:hAnsi="Calibri" w:cs="Calibri"/>
                <w:b/>
                <w:snapToGrid w:val="0"/>
                <w:lang w:val="fr-FR"/>
              </w:rPr>
            </w:pPr>
            <w:r w:rsidRPr="00BE3DBF">
              <w:rPr>
                <w:rFonts w:ascii="Calibri" w:eastAsia="Calibri" w:hAnsi="Calibri" w:cs="Calibri"/>
                <w:b/>
                <w:snapToGrid w:val="0"/>
                <w:lang w:val="fr-FR"/>
              </w:rPr>
              <w:t>Tarif total</w:t>
            </w:r>
          </w:p>
        </w:tc>
      </w:tr>
      <w:tr w:rsidR="00904CF7" w:rsidRPr="00866549" w14:paraId="5E847750" w14:textId="77777777" w:rsidTr="00EF0762">
        <w:tc>
          <w:tcPr>
            <w:tcW w:w="3510" w:type="dxa"/>
          </w:tcPr>
          <w:p w14:paraId="41B84297" w14:textId="77777777" w:rsidR="00904CF7" w:rsidRPr="00BE3DBF" w:rsidRDefault="00904CF7" w:rsidP="00EB1561">
            <w:pPr>
              <w:rPr>
                <w:rFonts w:ascii="Calibri" w:eastAsia="Calibri" w:hAnsi="Calibri" w:cs="Calibri"/>
                <w:b/>
                <w:snapToGrid w:val="0"/>
                <w:lang w:val="fr-FR"/>
              </w:rPr>
            </w:pPr>
            <w:r w:rsidRPr="00BE3DBF">
              <w:rPr>
                <w:rFonts w:ascii="Calibri" w:eastAsia="Calibri" w:hAnsi="Calibri" w:cs="Calibri"/>
                <w:b/>
                <w:snapToGrid w:val="0"/>
                <w:lang w:val="fr-FR"/>
              </w:rPr>
              <w:t xml:space="preserve">I. Services </w:t>
            </w:r>
            <w:r w:rsidR="00EB1561" w:rsidRPr="00BE3DBF">
              <w:rPr>
                <w:rFonts w:ascii="Calibri" w:eastAsia="Calibri" w:hAnsi="Calibri" w:cs="Calibri"/>
                <w:b/>
                <w:snapToGrid w:val="0"/>
                <w:lang w:val="fr-FR"/>
              </w:rPr>
              <w:t>fournis par le</w:t>
            </w:r>
            <w:r w:rsidR="003351B3" w:rsidRPr="00BE3DBF">
              <w:rPr>
                <w:rFonts w:ascii="Calibri" w:eastAsia="Calibri" w:hAnsi="Calibri" w:cs="Calibri"/>
                <w:b/>
                <w:snapToGrid w:val="0"/>
                <w:lang w:val="fr-FR"/>
              </w:rPr>
              <w:t xml:space="preserve"> personnel</w:t>
            </w:r>
          </w:p>
        </w:tc>
        <w:tc>
          <w:tcPr>
            <w:tcW w:w="1620" w:type="dxa"/>
          </w:tcPr>
          <w:p w14:paraId="54DF78D1" w14:textId="77777777" w:rsidR="00904CF7" w:rsidRPr="00BE3DBF" w:rsidRDefault="00904CF7" w:rsidP="00EF0762">
            <w:pPr>
              <w:rPr>
                <w:rFonts w:ascii="Calibri" w:eastAsia="Calibri" w:hAnsi="Calibri" w:cs="Calibri"/>
                <w:snapToGrid w:val="0"/>
                <w:lang w:val="fr-FR"/>
              </w:rPr>
            </w:pPr>
          </w:p>
        </w:tc>
        <w:tc>
          <w:tcPr>
            <w:tcW w:w="1571" w:type="dxa"/>
          </w:tcPr>
          <w:p w14:paraId="1C2ABB3A" w14:textId="77777777" w:rsidR="00904CF7" w:rsidRPr="00BE3DBF" w:rsidRDefault="00904CF7" w:rsidP="00EF0762">
            <w:pPr>
              <w:rPr>
                <w:rFonts w:ascii="Calibri" w:eastAsia="Calibri" w:hAnsi="Calibri" w:cs="Calibri"/>
                <w:snapToGrid w:val="0"/>
                <w:lang w:val="fr-FR"/>
              </w:rPr>
            </w:pPr>
          </w:p>
        </w:tc>
        <w:tc>
          <w:tcPr>
            <w:tcW w:w="1129" w:type="dxa"/>
          </w:tcPr>
          <w:p w14:paraId="2E5D569F" w14:textId="77777777" w:rsidR="00904CF7" w:rsidRPr="00BE3DBF" w:rsidRDefault="00904CF7" w:rsidP="00EF0762">
            <w:pPr>
              <w:rPr>
                <w:rFonts w:ascii="Calibri" w:eastAsia="Calibri" w:hAnsi="Calibri" w:cs="Calibri"/>
                <w:snapToGrid w:val="0"/>
                <w:lang w:val="fr-FR"/>
              </w:rPr>
            </w:pPr>
          </w:p>
        </w:tc>
        <w:tc>
          <w:tcPr>
            <w:tcW w:w="1350" w:type="dxa"/>
          </w:tcPr>
          <w:p w14:paraId="4DD0CE3A" w14:textId="77777777" w:rsidR="00904CF7" w:rsidRPr="00BE3DBF" w:rsidRDefault="00904CF7" w:rsidP="00EF0762">
            <w:pPr>
              <w:rPr>
                <w:rFonts w:ascii="Calibri" w:eastAsia="Calibri" w:hAnsi="Calibri" w:cs="Calibri"/>
                <w:snapToGrid w:val="0"/>
                <w:lang w:val="fr-FR"/>
              </w:rPr>
            </w:pPr>
          </w:p>
        </w:tc>
      </w:tr>
      <w:tr w:rsidR="00904CF7" w:rsidRPr="00BE3DBF" w14:paraId="2A0DA713" w14:textId="77777777" w:rsidTr="00EF0762">
        <w:tc>
          <w:tcPr>
            <w:tcW w:w="3510" w:type="dxa"/>
          </w:tcPr>
          <w:p w14:paraId="1AE215A7" w14:textId="77777777" w:rsidR="00904CF7" w:rsidRPr="00BE3DBF" w:rsidRDefault="00904CF7" w:rsidP="00C24AE0">
            <w:pPr>
              <w:rPr>
                <w:rFonts w:ascii="Calibri" w:eastAsia="Calibri" w:hAnsi="Calibri" w:cs="Calibri"/>
                <w:snapToGrid w:val="0"/>
                <w:lang w:val="fr-FR"/>
              </w:rPr>
            </w:pPr>
            <w:r w:rsidRPr="00BE3DBF">
              <w:rPr>
                <w:rFonts w:ascii="Calibri" w:eastAsia="Calibri" w:hAnsi="Calibri" w:cs="Calibri"/>
                <w:snapToGrid w:val="0"/>
                <w:lang w:val="fr-FR"/>
              </w:rPr>
              <w:t xml:space="preserve">     1. Services </w:t>
            </w:r>
            <w:r w:rsidR="003351B3" w:rsidRPr="00BE3DBF">
              <w:rPr>
                <w:rFonts w:ascii="Calibri" w:eastAsia="Calibri" w:hAnsi="Calibri" w:cs="Calibri"/>
                <w:snapToGrid w:val="0"/>
                <w:lang w:val="fr-FR"/>
              </w:rPr>
              <w:t xml:space="preserve">du </w:t>
            </w:r>
            <w:r w:rsidR="00C24AE0" w:rsidRPr="00BE3DBF">
              <w:rPr>
                <w:rFonts w:ascii="Calibri" w:eastAsia="Calibri" w:hAnsi="Calibri" w:cs="Calibri"/>
                <w:snapToGrid w:val="0"/>
                <w:lang w:val="fr-FR"/>
              </w:rPr>
              <w:t>bureau principal</w:t>
            </w:r>
          </w:p>
        </w:tc>
        <w:tc>
          <w:tcPr>
            <w:tcW w:w="1620" w:type="dxa"/>
          </w:tcPr>
          <w:p w14:paraId="6E65561F" w14:textId="77777777" w:rsidR="00904CF7" w:rsidRPr="00BE3DBF" w:rsidRDefault="00904CF7" w:rsidP="00EF0762">
            <w:pPr>
              <w:rPr>
                <w:rFonts w:ascii="Calibri" w:eastAsia="Calibri" w:hAnsi="Calibri" w:cs="Calibri"/>
                <w:snapToGrid w:val="0"/>
                <w:lang w:val="fr-FR"/>
              </w:rPr>
            </w:pPr>
          </w:p>
        </w:tc>
        <w:tc>
          <w:tcPr>
            <w:tcW w:w="1571" w:type="dxa"/>
          </w:tcPr>
          <w:p w14:paraId="40A5D4C7" w14:textId="77777777" w:rsidR="00904CF7" w:rsidRPr="00BE3DBF" w:rsidRDefault="00904CF7" w:rsidP="00EF0762">
            <w:pPr>
              <w:rPr>
                <w:rFonts w:ascii="Calibri" w:eastAsia="Calibri" w:hAnsi="Calibri" w:cs="Calibri"/>
                <w:snapToGrid w:val="0"/>
                <w:lang w:val="fr-FR"/>
              </w:rPr>
            </w:pPr>
          </w:p>
        </w:tc>
        <w:tc>
          <w:tcPr>
            <w:tcW w:w="1129" w:type="dxa"/>
          </w:tcPr>
          <w:p w14:paraId="34E0B753" w14:textId="77777777" w:rsidR="00904CF7" w:rsidRPr="00BE3DBF" w:rsidRDefault="00904CF7" w:rsidP="00EF0762">
            <w:pPr>
              <w:rPr>
                <w:rFonts w:ascii="Calibri" w:eastAsia="Calibri" w:hAnsi="Calibri" w:cs="Calibri"/>
                <w:snapToGrid w:val="0"/>
                <w:lang w:val="fr-FR"/>
              </w:rPr>
            </w:pPr>
          </w:p>
        </w:tc>
        <w:tc>
          <w:tcPr>
            <w:tcW w:w="1350" w:type="dxa"/>
          </w:tcPr>
          <w:p w14:paraId="2BE5CD9C" w14:textId="77777777" w:rsidR="00904CF7" w:rsidRPr="00BE3DBF" w:rsidRDefault="00904CF7" w:rsidP="00EF0762">
            <w:pPr>
              <w:rPr>
                <w:rFonts w:ascii="Calibri" w:eastAsia="Calibri" w:hAnsi="Calibri" w:cs="Calibri"/>
                <w:snapToGrid w:val="0"/>
                <w:lang w:val="fr-FR"/>
              </w:rPr>
            </w:pPr>
          </w:p>
        </w:tc>
      </w:tr>
      <w:tr w:rsidR="00904CF7" w:rsidRPr="00BE3DBF" w14:paraId="1D2B3A2F" w14:textId="77777777" w:rsidTr="00EF0762">
        <w:tc>
          <w:tcPr>
            <w:tcW w:w="3510" w:type="dxa"/>
          </w:tcPr>
          <w:p w14:paraId="68CF4FBA"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a.  Expertise 1</w:t>
            </w:r>
          </w:p>
        </w:tc>
        <w:tc>
          <w:tcPr>
            <w:tcW w:w="1620" w:type="dxa"/>
          </w:tcPr>
          <w:p w14:paraId="74328BE0" w14:textId="77777777" w:rsidR="00904CF7" w:rsidRPr="00BE3DBF" w:rsidRDefault="00904CF7" w:rsidP="00EF0762">
            <w:pPr>
              <w:rPr>
                <w:rFonts w:ascii="Calibri" w:eastAsia="Calibri" w:hAnsi="Calibri" w:cs="Calibri"/>
                <w:snapToGrid w:val="0"/>
                <w:lang w:val="fr-FR"/>
              </w:rPr>
            </w:pPr>
          </w:p>
        </w:tc>
        <w:tc>
          <w:tcPr>
            <w:tcW w:w="1571" w:type="dxa"/>
          </w:tcPr>
          <w:p w14:paraId="522D1380" w14:textId="77777777" w:rsidR="00904CF7" w:rsidRPr="00BE3DBF" w:rsidRDefault="00904CF7" w:rsidP="00EF0762">
            <w:pPr>
              <w:rPr>
                <w:rFonts w:ascii="Calibri" w:eastAsia="Calibri" w:hAnsi="Calibri" w:cs="Calibri"/>
                <w:snapToGrid w:val="0"/>
                <w:lang w:val="fr-FR"/>
              </w:rPr>
            </w:pPr>
          </w:p>
        </w:tc>
        <w:tc>
          <w:tcPr>
            <w:tcW w:w="1129" w:type="dxa"/>
          </w:tcPr>
          <w:p w14:paraId="2651EA8C" w14:textId="77777777" w:rsidR="00904CF7" w:rsidRPr="00BE3DBF" w:rsidRDefault="00904CF7" w:rsidP="00EF0762">
            <w:pPr>
              <w:rPr>
                <w:rFonts w:ascii="Calibri" w:eastAsia="Calibri" w:hAnsi="Calibri" w:cs="Calibri"/>
                <w:snapToGrid w:val="0"/>
                <w:lang w:val="fr-FR"/>
              </w:rPr>
            </w:pPr>
          </w:p>
        </w:tc>
        <w:tc>
          <w:tcPr>
            <w:tcW w:w="1350" w:type="dxa"/>
          </w:tcPr>
          <w:p w14:paraId="2F9FB68E" w14:textId="77777777" w:rsidR="00904CF7" w:rsidRPr="00BE3DBF" w:rsidRDefault="00904CF7" w:rsidP="00EF0762">
            <w:pPr>
              <w:rPr>
                <w:rFonts w:ascii="Calibri" w:eastAsia="Calibri" w:hAnsi="Calibri" w:cs="Calibri"/>
                <w:snapToGrid w:val="0"/>
                <w:lang w:val="fr-FR"/>
              </w:rPr>
            </w:pPr>
          </w:p>
        </w:tc>
      </w:tr>
      <w:tr w:rsidR="00904CF7" w:rsidRPr="00BE3DBF" w14:paraId="2D1612DC" w14:textId="77777777" w:rsidTr="00EF0762">
        <w:tc>
          <w:tcPr>
            <w:tcW w:w="3510" w:type="dxa"/>
          </w:tcPr>
          <w:p w14:paraId="1E63D353"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b.  Expertise 2</w:t>
            </w:r>
          </w:p>
        </w:tc>
        <w:tc>
          <w:tcPr>
            <w:tcW w:w="1620" w:type="dxa"/>
          </w:tcPr>
          <w:p w14:paraId="76AEDE1B" w14:textId="77777777" w:rsidR="00904CF7" w:rsidRPr="00BE3DBF" w:rsidRDefault="00904CF7" w:rsidP="00EF0762">
            <w:pPr>
              <w:rPr>
                <w:rFonts w:ascii="Calibri" w:eastAsia="Calibri" w:hAnsi="Calibri" w:cs="Calibri"/>
                <w:snapToGrid w:val="0"/>
                <w:lang w:val="fr-FR"/>
              </w:rPr>
            </w:pPr>
          </w:p>
        </w:tc>
        <w:tc>
          <w:tcPr>
            <w:tcW w:w="1571" w:type="dxa"/>
          </w:tcPr>
          <w:p w14:paraId="2D8BB289" w14:textId="77777777" w:rsidR="00904CF7" w:rsidRPr="00BE3DBF" w:rsidRDefault="00904CF7" w:rsidP="00EF0762">
            <w:pPr>
              <w:rPr>
                <w:rFonts w:ascii="Calibri" w:eastAsia="Calibri" w:hAnsi="Calibri" w:cs="Calibri"/>
                <w:snapToGrid w:val="0"/>
                <w:lang w:val="fr-FR"/>
              </w:rPr>
            </w:pPr>
          </w:p>
        </w:tc>
        <w:tc>
          <w:tcPr>
            <w:tcW w:w="1129" w:type="dxa"/>
          </w:tcPr>
          <w:p w14:paraId="634D0E01" w14:textId="77777777" w:rsidR="00904CF7" w:rsidRPr="00BE3DBF" w:rsidRDefault="00904CF7" w:rsidP="00EF0762">
            <w:pPr>
              <w:rPr>
                <w:rFonts w:ascii="Calibri" w:eastAsia="Calibri" w:hAnsi="Calibri" w:cs="Calibri"/>
                <w:snapToGrid w:val="0"/>
                <w:lang w:val="fr-FR"/>
              </w:rPr>
            </w:pPr>
          </w:p>
        </w:tc>
        <w:tc>
          <w:tcPr>
            <w:tcW w:w="1350" w:type="dxa"/>
          </w:tcPr>
          <w:p w14:paraId="1E1F2D35" w14:textId="77777777" w:rsidR="00904CF7" w:rsidRPr="00BE3DBF" w:rsidRDefault="00904CF7" w:rsidP="00EF0762">
            <w:pPr>
              <w:rPr>
                <w:rFonts w:ascii="Calibri" w:eastAsia="Calibri" w:hAnsi="Calibri" w:cs="Calibri"/>
                <w:snapToGrid w:val="0"/>
                <w:lang w:val="fr-FR"/>
              </w:rPr>
            </w:pPr>
          </w:p>
        </w:tc>
      </w:tr>
      <w:tr w:rsidR="00904CF7" w:rsidRPr="00BE3DBF" w14:paraId="5C264AEF" w14:textId="77777777" w:rsidTr="00EF0762">
        <w:tc>
          <w:tcPr>
            <w:tcW w:w="3510" w:type="dxa"/>
          </w:tcPr>
          <w:p w14:paraId="42DE5C23" w14:textId="77777777"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2. Services </w:t>
            </w:r>
            <w:r w:rsidR="003351B3" w:rsidRPr="00BE3DBF">
              <w:rPr>
                <w:rFonts w:ascii="Calibri" w:eastAsia="Calibri" w:hAnsi="Calibri" w:cs="Calibri"/>
                <w:snapToGrid w:val="0"/>
                <w:lang w:val="fr-FR"/>
              </w:rPr>
              <w:t>des bureaux locaux</w:t>
            </w:r>
          </w:p>
        </w:tc>
        <w:tc>
          <w:tcPr>
            <w:tcW w:w="1620" w:type="dxa"/>
          </w:tcPr>
          <w:p w14:paraId="678178DD" w14:textId="77777777" w:rsidR="00904CF7" w:rsidRPr="00BE3DBF" w:rsidRDefault="00904CF7" w:rsidP="00EF0762">
            <w:pPr>
              <w:rPr>
                <w:rFonts w:ascii="Calibri" w:eastAsia="Calibri" w:hAnsi="Calibri" w:cs="Calibri"/>
                <w:snapToGrid w:val="0"/>
                <w:lang w:val="fr-FR"/>
              </w:rPr>
            </w:pPr>
          </w:p>
        </w:tc>
        <w:tc>
          <w:tcPr>
            <w:tcW w:w="1571" w:type="dxa"/>
          </w:tcPr>
          <w:p w14:paraId="6D06A16E" w14:textId="77777777" w:rsidR="00904CF7" w:rsidRPr="00BE3DBF" w:rsidRDefault="00904CF7" w:rsidP="00EF0762">
            <w:pPr>
              <w:rPr>
                <w:rFonts w:ascii="Calibri" w:eastAsia="Calibri" w:hAnsi="Calibri" w:cs="Calibri"/>
                <w:snapToGrid w:val="0"/>
                <w:lang w:val="fr-FR"/>
              </w:rPr>
            </w:pPr>
          </w:p>
        </w:tc>
        <w:tc>
          <w:tcPr>
            <w:tcW w:w="1129" w:type="dxa"/>
          </w:tcPr>
          <w:p w14:paraId="326BEF6C" w14:textId="77777777" w:rsidR="00904CF7" w:rsidRPr="00BE3DBF" w:rsidRDefault="00904CF7" w:rsidP="00EF0762">
            <w:pPr>
              <w:rPr>
                <w:rFonts w:ascii="Calibri" w:eastAsia="Calibri" w:hAnsi="Calibri" w:cs="Calibri"/>
                <w:snapToGrid w:val="0"/>
                <w:lang w:val="fr-FR"/>
              </w:rPr>
            </w:pPr>
          </w:p>
        </w:tc>
        <w:tc>
          <w:tcPr>
            <w:tcW w:w="1350" w:type="dxa"/>
          </w:tcPr>
          <w:p w14:paraId="71CCE2D0" w14:textId="77777777" w:rsidR="00904CF7" w:rsidRPr="00BE3DBF" w:rsidRDefault="00904CF7" w:rsidP="00EF0762">
            <w:pPr>
              <w:rPr>
                <w:rFonts w:ascii="Calibri" w:eastAsia="Calibri" w:hAnsi="Calibri" w:cs="Calibri"/>
                <w:snapToGrid w:val="0"/>
                <w:lang w:val="fr-FR"/>
              </w:rPr>
            </w:pPr>
          </w:p>
        </w:tc>
      </w:tr>
      <w:tr w:rsidR="00904CF7" w:rsidRPr="00BE3DBF" w14:paraId="5FAAE30B" w14:textId="77777777" w:rsidTr="00EF0762">
        <w:tc>
          <w:tcPr>
            <w:tcW w:w="3510" w:type="dxa"/>
          </w:tcPr>
          <w:p w14:paraId="441598F4"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w:t>
            </w:r>
            <w:proofErr w:type="gramStart"/>
            <w:r w:rsidRPr="00BE3DBF">
              <w:rPr>
                <w:rFonts w:ascii="Calibri" w:eastAsia="Calibri" w:hAnsi="Calibri" w:cs="Calibri"/>
                <w:snapToGrid w:val="0"/>
                <w:lang w:val="fr-FR"/>
              </w:rPr>
              <w:t>a .</w:t>
            </w:r>
            <w:proofErr w:type="gramEnd"/>
            <w:r w:rsidRPr="00BE3DBF">
              <w:rPr>
                <w:rFonts w:ascii="Calibri" w:eastAsia="Calibri" w:hAnsi="Calibri" w:cs="Calibri"/>
                <w:snapToGrid w:val="0"/>
                <w:lang w:val="fr-FR"/>
              </w:rPr>
              <w:t xml:space="preserve">  Expertise 1</w:t>
            </w:r>
          </w:p>
        </w:tc>
        <w:tc>
          <w:tcPr>
            <w:tcW w:w="1620" w:type="dxa"/>
          </w:tcPr>
          <w:p w14:paraId="0B999239" w14:textId="77777777" w:rsidR="00904CF7" w:rsidRPr="00BE3DBF" w:rsidRDefault="00904CF7" w:rsidP="00EF0762">
            <w:pPr>
              <w:rPr>
                <w:rFonts w:ascii="Calibri" w:eastAsia="Calibri" w:hAnsi="Calibri" w:cs="Calibri"/>
                <w:snapToGrid w:val="0"/>
                <w:lang w:val="fr-FR"/>
              </w:rPr>
            </w:pPr>
          </w:p>
        </w:tc>
        <w:tc>
          <w:tcPr>
            <w:tcW w:w="1571" w:type="dxa"/>
          </w:tcPr>
          <w:p w14:paraId="1D8B566C" w14:textId="77777777" w:rsidR="00904CF7" w:rsidRPr="00BE3DBF" w:rsidRDefault="00904CF7" w:rsidP="00EF0762">
            <w:pPr>
              <w:rPr>
                <w:rFonts w:ascii="Calibri" w:eastAsia="Calibri" w:hAnsi="Calibri" w:cs="Calibri"/>
                <w:snapToGrid w:val="0"/>
                <w:lang w:val="fr-FR"/>
              </w:rPr>
            </w:pPr>
          </w:p>
        </w:tc>
        <w:tc>
          <w:tcPr>
            <w:tcW w:w="1129" w:type="dxa"/>
          </w:tcPr>
          <w:p w14:paraId="057F2C2E" w14:textId="77777777" w:rsidR="00904CF7" w:rsidRPr="00BE3DBF" w:rsidRDefault="00904CF7" w:rsidP="00EF0762">
            <w:pPr>
              <w:rPr>
                <w:rFonts w:ascii="Calibri" w:eastAsia="Calibri" w:hAnsi="Calibri" w:cs="Calibri"/>
                <w:snapToGrid w:val="0"/>
                <w:lang w:val="fr-FR"/>
              </w:rPr>
            </w:pPr>
          </w:p>
        </w:tc>
        <w:tc>
          <w:tcPr>
            <w:tcW w:w="1350" w:type="dxa"/>
          </w:tcPr>
          <w:p w14:paraId="7ACE8400" w14:textId="77777777" w:rsidR="00904CF7" w:rsidRPr="00BE3DBF" w:rsidRDefault="00904CF7" w:rsidP="00EF0762">
            <w:pPr>
              <w:rPr>
                <w:rFonts w:ascii="Calibri" w:eastAsia="Calibri" w:hAnsi="Calibri" w:cs="Calibri"/>
                <w:snapToGrid w:val="0"/>
                <w:lang w:val="fr-FR"/>
              </w:rPr>
            </w:pPr>
          </w:p>
        </w:tc>
      </w:tr>
      <w:tr w:rsidR="00904CF7" w:rsidRPr="00BE3DBF" w14:paraId="302FC3C4" w14:textId="77777777" w:rsidTr="00EF0762">
        <w:tc>
          <w:tcPr>
            <w:tcW w:w="3510" w:type="dxa"/>
          </w:tcPr>
          <w:p w14:paraId="39D4FE54"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b.  Expertise 2 </w:t>
            </w:r>
          </w:p>
        </w:tc>
        <w:tc>
          <w:tcPr>
            <w:tcW w:w="1620" w:type="dxa"/>
          </w:tcPr>
          <w:p w14:paraId="3B2DB47B" w14:textId="77777777" w:rsidR="00904CF7" w:rsidRPr="00BE3DBF" w:rsidRDefault="00904CF7" w:rsidP="00EF0762">
            <w:pPr>
              <w:rPr>
                <w:rFonts w:ascii="Calibri" w:eastAsia="Calibri" w:hAnsi="Calibri" w:cs="Calibri"/>
                <w:snapToGrid w:val="0"/>
                <w:lang w:val="fr-FR"/>
              </w:rPr>
            </w:pPr>
          </w:p>
        </w:tc>
        <w:tc>
          <w:tcPr>
            <w:tcW w:w="1571" w:type="dxa"/>
          </w:tcPr>
          <w:p w14:paraId="6371B5F6" w14:textId="77777777" w:rsidR="00904CF7" w:rsidRPr="00BE3DBF" w:rsidRDefault="00904CF7" w:rsidP="00EF0762">
            <w:pPr>
              <w:rPr>
                <w:rFonts w:ascii="Calibri" w:eastAsia="Calibri" w:hAnsi="Calibri" w:cs="Calibri"/>
                <w:snapToGrid w:val="0"/>
                <w:lang w:val="fr-FR"/>
              </w:rPr>
            </w:pPr>
          </w:p>
        </w:tc>
        <w:tc>
          <w:tcPr>
            <w:tcW w:w="1129" w:type="dxa"/>
          </w:tcPr>
          <w:p w14:paraId="1C5E920F" w14:textId="77777777" w:rsidR="00904CF7" w:rsidRPr="00BE3DBF" w:rsidRDefault="00904CF7" w:rsidP="00EF0762">
            <w:pPr>
              <w:rPr>
                <w:rFonts w:ascii="Calibri" w:eastAsia="Calibri" w:hAnsi="Calibri" w:cs="Calibri"/>
                <w:snapToGrid w:val="0"/>
                <w:lang w:val="fr-FR"/>
              </w:rPr>
            </w:pPr>
          </w:p>
        </w:tc>
        <w:tc>
          <w:tcPr>
            <w:tcW w:w="1350" w:type="dxa"/>
          </w:tcPr>
          <w:p w14:paraId="73160E4E" w14:textId="77777777" w:rsidR="00904CF7" w:rsidRPr="00BE3DBF" w:rsidRDefault="00904CF7" w:rsidP="00EF0762">
            <w:pPr>
              <w:rPr>
                <w:rFonts w:ascii="Calibri" w:eastAsia="Calibri" w:hAnsi="Calibri" w:cs="Calibri"/>
                <w:snapToGrid w:val="0"/>
                <w:lang w:val="fr-FR"/>
              </w:rPr>
            </w:pPr>
          </w:p>
        </w:tc>
      </w:tr>
      <w:tr w:rsidR="00904CF7" w:rsidRPr="00BE3DBF" w14:paraId="164C4BD3" w14:textId="77777777" w:rsidTr="00EF0762">
        <w:tc>
          <w:tcPr>
            <w:tcW w:w="3510" w:type="dxa"/>
          </w:tcPr>
          <w:p w14:paraId="337612BE" w14:textId="77777777"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3.  Services </w:t>
            </w:r>
            <w:r w:rsidR="003351B3" w:rsidRPr="00BE3DBF">
              <w:rPr>
                <w:rFonts w:ascii="Calibri" w:eastAsia="Calibri" w:hAnsi="Calibri" w:cs="Calibri"/>
                <w:snapToGrid w:val="0"/>
                <w:lang w:val="fr-FR"/>
              </w:rPr>
              <w:t>fournis de l’étranger</w:t>
            </w:r>
          </w:p>
        </w:tc>
        <w:tc>
          <w:tcPr>
            <w:tcW w:w="1620" w:type="dxa"/>
          </w:tcPr>
          <w:p w14:paraId="53B9C303" w14:textId="77777777" w:rsidR="00904CF7" w:rsidRPr="00BE3DBF" w:rsidRDefault="00904CF7" w:rsidP="00EF0762">
            <w:pPr>
              <w:rPr>
                <w:rFonts w:ascii="Calibri" w:eastAsia="Calibri" w:hAnsi="Calibri" w:cs="Calibri"/>
                <w:snapToGrid w:val="0"/>
                <w:lang w:val="fr-FR"/>
              </w:rPr>
            </w:pPr>
          </w:p>
        </w:tc>
        <w:tc>
          <w:tcPr>
            <w:tcW w:w="1571" w:type="dxa"/>
          </w:tcPr>
          <w:p w14:paraId="187B2894" w14:textId="77777777" w:rsidR="00904CF7" w:rsidRPr="00BE3DBF" w:rsidRDefault="00904CF7" w:rsidP="00EF0762">
            <w:pPr>
              <w:rPr>
                <w:rFonts w:ascii="Calibri" w:eastAsia="Calibri" w:hAnsi="Calibri" w:cs="Calibri"/>
                <w:snapToGrid w:val="0"/>
                <w:lang w:val="fr-FR"/>
              </w:rPr>
            </w:pPr>
          </w:p>
        </w:tc>
        <w:tc>
          <w:tcPr>
            <w:tcW w:w="1129" w:type="dxa"/>
          </w:tcPr>
          <w:p w14:paraId="47D06B1D" w14:textId="77777777" w:rsidR="00904CF7" w:rsidRPr="00BE3DBF" w:rsidRDefault="00904CF7" w:rsidP="00EF0762">
            <w:pPr>
              <w:rPr>
                <w:rFonts w:ascii="Calibri" w:eastAsia="Calibri" w:hAnsi="Calibri" w:cs="Calibri"/>
                <w:snapToGrid w:val="0"/>
                <w:lang w:val="fr-FR"/>
              </w:rPr>
            </w:pPr>
          </w:p>
        </w:tc>
        <w:tc>
          <w:tcPr>
            <w:tcW w:w="1350" w:type="dxa"/>
          </w:tcPr>
          <w:p w14:paraId="21AA1DF7" w14:textId="77777777" w:rsidR="00904CF7" w:rsidRPr="00BE3DBF" w:rsidRDefault="00904CF7" w:rsidP="00EF0762">
            <w:pPr>
              <w:rPr>
                <w:rFonts w:ascii="Calibri" w:eastAsia="Calibri" w:hAnsi="Calibri" w:cs="Calibri"/>
                <w:snapToGrid w:val="0"/>
                <w:lang w:val="fr-FR"/>
              </w:rPr>
            </w:pPr>
          </w:p>
        </w:tc>
      </w:tr>
      <w:tr w:rsidR="00904CF7" w:rsidRPr="00BE3DBF" w14:paraId="6A89B55C" w14:textId="77777777" w:rsidTr="00EF0762">
        <w:tc>
          <w:tcPr>
            <w:tcW w:w="3510" w:type="dxa"/>
          </w:tcPr>
          <w:p w14:paraId="08058EE2"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a.  Expertise 1</w:t>
            </w:r>
          </w:p>
        </w:tc>
        <w:tc>
          <w:tcPr>
            <w:tcW w:w="1620" w:type="dxa"/>
          </w:tcPr>
          <w:p w14:paraId="5847348A" w14:textId="77777777" w:rsidR="00904CF7" w:rsidRPr="00BE3DBF" w:rsidRDefault="00904CF7" w:rsidP="00EF0762">
            <w:pPr>
              <w:rPr>
                <w:rFonts w:ascii="Calibri" w:eastAsia="Calibri" w:hAnsi="Calibri" w:cs="Calibri"/>
                <w:snapToGrid w:val="0"/>
                <w:lang w:val="fr-FR"/>
              </w:rPr>
            </w:pPr>
          </w:p>
        </w:tc>
        <w:tc>
          <w:tcPr>
            <w:tcW w:w="1571" w:type="dxa"/>
          </w:tcPr>
          <w:p w14:paraId="3EB77411" w14:textId="77777777" w:rsidR="00904CF7" w:rsidRPr="00BE3DBF" w:rsidRDefault="00904CF7" w:rsidP="00EF0762">
            <w:pPr>
              <w:rPr>
                <w:rFonts w:ascii="Calibri" w:eastAsia="Calibri" w:hAnsi="Calibri" w:cs="Calibri"/>
                <w:snapToGrid w:val="0"/>
                <w:lang w:val="fr-FR"/>
              </w:rPr>
            </w:pPr>
          </w:p>
        </w:tc>
        <w:tc>
          <w:tcPr>
            <w:tcW w:w="1129" w:type="dxa"/>
          </w:tcPr>
          <w:p w14:paraId="1EEC732A" w14:textId="77777777" w:rsidR="00904CF7" w:rsidRPr="00BE3DBF" w:rsidRDefault="00904CF7" w:rsidP="00EF0762">
            <w:pPr>
              <w:rPr>
                <w:rFonts w:ascii="Calibri" w:eastAsia="Calibri" w:hAnsi="Calibri" w:cs="Calibri"/>
                <w:snapToGrid w:val="0"/>
                <w:lang w:val="fr-FR"/>
              </w:rPr>
            </w:pPr>
          </w:p>
        </w:tc>
        <w:tc>
          <w:tcPr>
            <w:tcW w:w="1350" w:type="dxa"/>
          </w:tcPr>
          <w:p w14:paraId="700AD491" w14:textId="77777777" w:rsidR="00904CF7" w:rsidRPr="00BE3DBF" w:rsidRDefault="00904CF7" w:rsidP="00EF0762">
            <w:pPr>
              <w:rPr>
                <w:rFonts w:ascii="Calibri" w:eastAsia="Calibri" w:hAnsi="Calibri" w:cs="Calibri"/>
                <w:snapToGrid w:val="0"/>
                <w:lang w:val="fr-FR"/>
              </w:rPr>
            </w:pPr>
          </w:p>
        </w:tc>
      </w:tr>
      <w:tr w:rsidR="00904CF7" w:rsidRPr="00BE3DBF" w14:paraId="65F7289A" w14:textId="77777777" w:rsidTr="00EF0762">
        <w:tc>
          <w:tcPr>
            <w:tcW w:w="3510" w:type="dxa"/>
          </w:tcPr>
          <w:p w14:paraId="3FFF7FD6"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b.  Expertise 2</w:t>
            </w:r>
          </w:p>
        </w:tc>
        <w:tc>
          <w:tcPr>
            <w:tcW w:w="1620" w:type="dxa"/>
          </w:tcPr>
          <w:p w14:paraId="47D8006B" w14:textId="77777777" w:rsidR="00904CF7" w:rsidRPr="00BE3DBF" w:rsidRDefault="00904CF7" w:rsidP="00EF0762">
            <w:pPr>
              <w:rPr>
                <w:rFonts w:ascii="Calibri" w:eastAsia="Calibri" w:hAnsi="Calibri" w:cs="Calibri"/>
                <w:snapToGrid w:val="0"/>
                <w:lang w:val="fr-FR"/>
              </w:rPr>
            </w:pPr>
          </w:p>
        </w:tc>
        <w:tc>
          <w:tcPr>
            <w:tcW w:w="1571" w:type="dxa"/>
          </w:tcPr>
          <w:p w14:paraId="4494F43E" w14:textId="77777777" w:rsidR="00904CF7" w:rsidRPr="00BE3DBF" w:rsidRDefault="00904CF7" w:rsidP="00EF0762">
            <w:pPr>
              <w:rPr>
                <w:rFonts w:ascii="Calibri" w:eastAsia="Calibri" w:hAnsi="Calibri" w:cs="Calibri"/>
                <w:snapToGrid w:val="0"/>
                <w:lang w:val="fr-FR"/>
              </w:rPr>
            </w:pPr>
          </w:p>
        </w:tc>
        <w:tc>
          <w:tcPr>
            <w:tcW w:w="1129" w:type="dxa"/>
          </w:tcPr>
          <w:p w14:paraId="216AD387" w14:textId="77777777" w:rsidR="00904CF7" w:rsidRPr="00BE3DBF" w:rsidRDefault="00904CF7" w:rsidP="00EF0762">
            <w:pPr>
              <w:rPr>
                <w:rFonts w:ascii="Calibri" w:eastAsia="Calibri" w:hAnsi="Calibri" w:cs="Calibri"/>
                <w:snapToGrid w:val="0"/>
                <w:lang w:val="fr-FR"/>
              </w:rPr>
            </w:pPr>
          </w:p>
        </w:tc>
        <w:tc>
          <w:tcPr>
            <w:tcW w:w="1350" w:type="dxa"/>
          </w:tcPr>
          <w:p w14:paraId="1A41B631" w14:textId="77777777" w:rsidR="00904CF7" w:rsidRPr="00BE3DBF" w:rsidRDefault="00904CF7" w:rsidP="00EF0762">
            <w:pPr>
              <w:rPr>
                <w:rFonts w:ascii="Calibri" w:eastAsia="Calibri" w:hAnsi="Calibri" w:cs="Calibri"/>
                <w:snapToGrid w:val="0"/>
                <w:lang w:val="fr-FR"/>
              </w:rPr>
            </w:pPr>
          </w:p>
        </w:tc>
      </w:tr>
      <w:tr w:rsidR="00904CF7" w:rsidRPr="00BE3DBF" w14:paraId="24A7FECB" w14:textId="77777777" w:rsidTr="00EF0762">
        <w:trPr>
          <w:trHeight w:val="251"/>
        </w:trPr>
        <w:tc>
          <w:tcPr>
            <w:tcW w:w="3510" w:type="dxa"/>
          </w:tcPr>
          <w:p w14:paraId="55DD7BA1" w14:textId="77777777" w:rsidR="00904CF7" w:rsidRPr="00BE3DBF" w:rsidRDefault="00904CF7" w:rsidP="003351B3">
            <w:pPr>
              <w:rPr>
                <w:rFonts w:ascii="Calibri" w:eastAsia="Calibri" w:hAnsi="Calibri" w:cs="Calibri"/>
                <w:b/>
                <w:snapToGrid w:val="0"/>
                <w:lang w:val="fr-FR"/>
              </w:rPr>
            </w:pPr>
            <w:r w:rsidRPr="00BE3DBF">
              <w:rPr>
                <w:rFonts w:ascii="Calibri" w:eastAsia="Calibri" w:hAnsi="Calibri" w:cs="Calibri"/>
                <w:b/>
                <w:snapToGrid w:val="0"/>
                <w:lang w:val="fr-FR"/>
              </w:rPr>
              <w:t xml:space="preserve">II. </w:t>
            </w:r>
            <w:r w:rsidR="003351B3" w:rsidRPr="00BE3DBF">
              <w:rPr>
                <w:rFonts w:ascii="Calibri" w:eastAsia="Calibri" w:hAnsi="Calibri" w:cs="Calibri"/>
                <w:b/>
                <w:snapToGrid w:val="0"/>
                <w:lang w:val="fr-FR"/>
              </w:rPr>
              <w:t>Frais</w:t>
            </w:r>
          </w:p>
        </w:tc>
        <w:tc>
          <w:tcPr>
            <w:tcW w:w="1620" w:type="dxa"/>
          </w:tcPr>
          <w:p w14:paraId="2CDCA79B" w14:textId="77777777" w:rsidR="00904CF7" w:rsidRPr="00BE3DBF" w:rsidRDefault="00904CF7" w:rsidP="00EF0762">
            <w:pPr>
              <w:rPr>
                <w:rFonts w:ascii="Calibri" w:eastAsia="Calibri" w:hAnsi="Calibri" w:cs="Calibri"/>
                <w:snapToGrid w:val="0"/>
                <w:lang w:val="fr-FR"/>
              </w:rPr>
            </w:pPr>
          </w:p>
        </w:tc>
        <w:tc>
          <w:tcPr>
            <w:tcW w:w="1571" w:type="dxa"/>
          </w:tcPr>
          <w:p w14:paraId="2816B02A" w14:textId="77777777" w:rsidR="00904CF7" w:rsidRPr="00BE3DBF" w:rsidRDefault="00904CF7" w:rsidP="00EF0762">
            <w:pPr>
              <w:rPr>
                <w:rFonts w:ascii="Calibri" w:eastAsia="Calibri" w:hAnsi="Calibri" w:cs="Calibri"/>
                <w:snapToGrid w:val="0"/>
                <w:lang w:val="fr-FR"/>
              </w:rPr>
            </w:pPr>
          </w:p>
        </w:tc>
        <w:tc>
          <w:tcPr>
            <w:tcW w:w="1129" w:type="dxa"/>
          </w:tcPr>
          <w:p w14:paraId="09710058" w14:textId="77777777" w:rsidR="00904CF7" w:rsidRPr="00BE3DBF" w:rsidRDefault="00904CF7" w:rsidP="00EF0762">
            <w:pPr>
              <w:rPr>
                <w:rFonts w:ascii="Calibri" w:eastAsia="Calibri" w:hAnsi="Calibri" w:cs="Calibri"/>
                <w:snapToGrid w:val="0"/>
                <w:lang w:val="fr-FR"/>
              </w:rPr>
            </w:pPr>
          </w:p>
        </w:tc>
        <w:tc>
          <w:tcPr>
            <w:tcW w:w="1350" w:type="dxa"/>
          </w:tcPr>
          <w:p w14:paraId="4F26F594" w14:textId="77777777" w:rsidR="00904CF7" w:rsidRPr="00BE3DBF" w:rsidRDefault="00904CF7" w:rsidP="00EF0762">
            <w:pPr>
              <w:rPr>
                <w:rFonts w:ascii="Calibri" w:eastAsia="Calibri" w:hAnsi="Calibri" w:cs="Calibri"/>
                <w:snapToGrid w:val="0"/>
                <w:lang w:val="fr-FR"/>
              </w:rPr>
            </w:pPr>
          </w:p>
        </w:tc>
      </w:tr>
      <w:tr w:rsidR="00904CF7" w:rsidRPr="00BE3DBF" w14:paraId="48227B26" w14:textId="77777777" w:rsidTr="00EF0762">
        <w:trPr>
          <w:trHeight w:val="251"/>
        </w:trPr>
        <w:tc>
          <w:tcPr>
            <w:tcW w:w="3510" w:type="dxa"/>
          </w:tcPr>
          <w:p w14:paraId="5BE664EC" w14:textId="77777777"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1.  </w:t>
            </w:r>
            <w:r w:rsidR="003351B3" w:rsidRPr="00BE3DBF">
              <w:rPr>
                <w:rFonts w:ascii="Calibri" w:eastAsia="Calibri" w:hAnsi="Calibri" w:cs="Calibri"/>
                <w:snapToGrid w:val="0"/>
                <w:lang w:val="fr-FR"/>
              </w:rPr>
              <w:t>Frais de déplacement</w:t>
            </w:r>
          </w:p>
        </w:tc>
        <w:tc>
          <w:tcPr>
            <w:tcW w:w="1620" w:type="dxa"/>
          </w:tcPr>
          <w:p w14:paraId="30BA8DE6" w14:textId="77777777" w:rsidR="00904CF7" w:rsidRPr="00BE3DBF" w:rsidRDefault="00904CF7" w:rsidP="00EF0762">
            <w:pPr>
              <w:rPr>
                <w:rFonts w:ascii="Calibri" w:eastAsia="Calibri" w:hAnsi="Calibri" w:cs="Calibri"/>
                <w:snapToGrid w:val="0"/>
                <w:lang w:val="fr-FR"/>
              </w:rPr>
            </w:pPr>
          </w:p>
        </w:tc>
        <w:tc>
          <w:tcPr>
            <w:tcW w:w="1571" w:type="dxa"/>
          </w:tcPr>
          <w:p w14:paraId="7FE27410" w14:textId="77777777" w:rsidR="00904CF7" w:rsidRPr="00BE3DBF" w:rsidRDefault="00904CF7" w:rsidP="00EF0762">
            <w:pPr>
              <w:rPr>
                <w:rFonts w:ascii="Calibri" w:eastAsia="Calibri" w:hAnsi="Calibri" w:cs="Calibri"/>
                <w:snapToGrid w:val="0"/>
                <w:lang w:val="fr-FR"/>
              </w:rPr>
            </w:pPr>
          </w:p>
        </w:tc>
        <w:tc>
          <w:tcPr>
            <w:tcW w:w="1129" w:type="dxa"/>
          </w:tcPr>
          <w:p w14:paraId="2D8B7CE7" w14:textId="77777777" w:rsidR="00904CF7" w:rsidRPr="00BE3DBF" w:rsidRDefault="00904CF7" w:rsidP="00EF0762">
            <w:pPr>
              <w:rPr>
                <w:rFonts w:ascii="Calibri" w:eastAsia="Calibri" w:hAnsi="Calibri" w:cs="Calibri"/>
                <w:snapToGrid w:val="0"/>
                <w:lang w:val="fr-FR"/>
              </w:rPr>
            </w:pPr>
          </w:p>
        </w:tc>
        <w:tc>
          <w:tcPr>
            <w:tcW w:w="1350" w:type="dxa"/>
          </w:tcPr>
          <w:p w14:paraId="5B4383C1" w14:textId="77777777" w:rsidR="00904CF7" w:rsidRPr="00BE3DBF" w:rsidRDefault="00904CF7" w:rsidP="00EF0762">
            <w:pPr>
              <w:rPr>
                <w:rFonts w:ascii="Calibri" w:eastAsia="Calibri" w:hAnsi="Calibri" w:cs="Calibri"/>
                <w:snapToGrid w:val="0"/>
                <w:lang w:val="fr-FR"/>
              </w:rPr>
            </w:pPr>
          </w:p>
        </w:tc>
      </w:tr>
      <w:tr w:rsidR="00904CF7" w:rsidRPr="00BE3DBF" w14:paraId="1F22DA52" w14:textId="77777777" w:rsidTr="00EF0762">
        <w:trPr>
          <w:trHeight w:val="251"/>
        </w:trPr>
        <w:tc>
          <w:tcPr>
            <w:tcW w:w="3510" w:type="dxa"/>
          </w:tcPr>
          <w:p w14:paraId="6DDB3A31" w14:textId="77777777"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2.  </w:t>
            </w:r>
            <w:r w:rsidR="003351B3" w:rsidRPr="00BE3DBF">
              <w:rPr>
                <w:rFonts w:ascii="Calibri" w:eastAsia="Calibri" w:hAnsi="Calibri" w:cs="Calibri"/>
                <w:snapToGrid w:val="0"/>
                <w:lang w:val="fr-FR"/>
              </w:rPr>
              <w:t>Indemnité journalière</w:t>
            </w:r>
          </w:p>
        </w:tc>
        <w:tc>
          <w:tcPr>
            <w:tcW w:w="1620" w:type="dxa"/>
          </w:tcPr>
          <w:p w14:paraId="0E545E64" w14:textId="77777777" w:rsidR="00904CF7" w:rsidRPr="00BE3DBF" w:rsidRDefault="00904CF7" w:rsidP="00EF0762">
            <w:pPr>
              <w:rPr>
                <w:rFonts w:ascii="Calibri" w:eastAsia="Calibri" w:hAnsi="Calibri" w:cs="Calibri"/>
                <w:snapToGrid w:val="0"/>
                <w:lang w:val="fr-FR"/>
              </w:rPr>
            </w:pPr>
          </w:p>
        </w:tc>
        <w:tc>
          <w:tcPr>
            <w:tcW w:w="1571" w:type="dxa"/>
          </w:tcPr>
          <w:p w14:paraId="55B5EE14" w14:textId="77777777" w:rsidR="00904CF7" w:rsidRPr="00BE3DBF" w:rsidRDefault="00904CF7" w:rsidP="00EF0762">
            <w:pPr>
              <w:rPr>
                <w:rFonts w:ascii="Calibri" w:eastAsia="Calibri" w:hAnsi="Calibri" w:cs="Calibri"/>
                <w:snapToGrid w:val="0"/>
                <w:lang w:val="fr-FR"/>
              </w:rPr>
            </w:pPr>
          </w:p>
        </w:tc>
        <w:tc>
          <w:tcPr>
            <w:tcW w:w="1129" w:type="dxa"/>
          </w:tcPr>
          <w:p w14:paraId="3F7B679B" w14:textId="77777777" w:rsidR="00904CF7" w:rsidRPr="00BE3DBF" w:rsidRDefault="00904CF7" w:rsidP="00EF0762">
            <w:pPr>
              <w:rPr>
                <w:rFonts w:ascii="Calibri" w:eastAsia="Calibri" w:hAnsi="Calibri" w:cs="Calibri"/>
                <w:snapToGrid w:val="0"/>
                <w:lang w:val="fr-FR"/>
              </w:rPr>
            </w:pPr>
          </w:p>
        </w:tc>
        <w:tc>
          <w:tcPr>
            <w:tcW w:w="1350" w:type="dxa"/>
          </w:tcPr>
          <w:p w14:paraId="7C428630" w14:textId="77777777" w:rsidR="00904CF7" w:rsidRPr="00BE3DBF" w:rsidRDefault="00904CF7" w:rsidP="00EF0762">
            <w:pPr>
              <w:rPr>
                <w:rFonts w:ascii="Calibri" w:eastAsia="Calibri" w:hAnsi="Calibri" w:cs="Calibri"/>
                <w:snapToGrid w:val="0"/>
                <w:lang w:val="fr-FR"/>
              </w:rPr>
            </w:pPr>
          </w:p>
        </w:tc>
      </w:tr>
      <w:tr w:rsidR="00904CF7" w:rsidRPr="00BE3DBF" w14:paraId="4B1AA082" w14:textId="77777777" w:rsidTr="00EF0762">
        <w:trPr>
          <w:trHeight w:val="251"/>
        </w:trPr>
        <w:tc>
          <w:tcPr>
            <w:tcW w:w="3510" w:type="dxa"/>
          </w:tcPr>
          <w:p w14:paraId="171E516F"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3.  Communications</w:t>
            </w:r>
          </w:p>
        </w:tc>
        <w:tc>
          <w:tcPr>
            <w:tcW w:w="1620" w:type="dxa"/>
          </w:tcPr>
          <w:p w14:paraId="0126DA68" w14:textId="77777777" w:rsidR="00904CF7" w:rsidRPr="00BE3DBF" w:rsidRDefault="00904CF7" w:rsidP="00EF0762">
            <w:pPr>
              <w:rPr>
                <w:rFonts w:ascii="Calibri" w:eastAsia="Calibri" w:hAnsi="Calibri" w:cs="Calibri"/>
                <w:snapToGrid w:val="0"/>
                <w:lang w:val="fr-FR"/>
              </w:rPr>
            </w:pPr>
          </w:p>
        </w:tc>
        <w:tc>
          <w:tcPr>
            <w:tcW w:w="1571" w:type="dxa"/>
          </w:tcPr>
          <w:p w14:paraId="4A957B68" w14:textId="77777777" w:rsidR="00904CF7" w:rsidRPr="00BE3DBF" w:rsidRDefault="00904CF7" w:rsidP="00EF0762">
            <w:pPr>
              <w:rPr>
                <w:rFonts w:ascii="Calibri" w:eastAsia="Calibri" w:hAnsi="Calibri" w:cs="Calibri"/>
                <w:snapToGrid w:val="0"/>
                <w:lang w:val="fr-FR"/>
              </w:rPr>
            </w:pPr>
          </w:p>
        </w:tc>
        <w:tc>
          <w:tcPr>
            <w:tcW w:w="1129" w:type="dxa"/>
          </w:tcPr>
          <w:p w14:paraId="63AC2464" w14:textId="77777777" w:rsidR="00904CF7" w:rsidRPr="00BE3DBF" w:rsidRDefault="00904CF7" w:rsidP="00EF0762">
            <w:pPr>
              <w:rPr>
                <w:rFonts w:ascii="Calibri" w:eastAsia="Calibri" w:hAnsi="Calibri" w:cs="Calibri"/>
                <w:snapToGrid w:val="0"/>
                <w:lang w:val="fr-FR"/>
              </w:rPr>
            </w:pPr>
          </w:p>
        </w:tc>
        <w:tc>
          <w:tcPr>
            <w:tcW w:w="1350" w:type="dxa"/>
          </w:tcPr>
          <w:p w14:paraId="5DFCECF0" w14:textId="77777777" w:rsidR="00904CF7" w:rsidRPr="00BE3DBF" w:rsidRDefault="00904CF7" w:rsidP="00EF0762">
            <w:pPr>
              <w:rPr>
                <w:rFonts w:ascii="Calibri" w:eastAsia="Calibri" w:hAnsi="Calibri" w:cs="Calibri"/>
                <w:snapToGrid w:val="0"/>
                <w:lang w:val="fr-FR"/>
              </w:rPr>
            </w:pPr>
          </w:p>
        </w:tc>
      </w:tr>
      <w:tr w:rsidR="00904CF7" w:rsidRPr="00BE3DBF" w14:paraId="6DB985F5" w14:textId="77777777" w:rsidTr="00EF0762">
        <w:trPr>
          <w:trHeight w:val="251"/>
        </w:trPr>
        <w:tc>
          <w:tcPr>
            <w:tcW w:w="3510" w:type="dxa"/>
          </w:tcPr>
          <w:p w14:paraId="578C7597"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4.  Reproduction</w:t>
            </w:r>
          </w:p>
        </w:tc>
        <w:tc>
          <w:tcPr>
            <w:tcW w:w="1620" w:type="dxa"/>
          </w:tcPr>
          <w:p w14:paraId="4287FDF1" w14:textId="77777777" w:rsidR="00904CF7" w:rsidRPr="00BE3DBF" w:rsidRDefault="00904CF7" w:rsidP="00EF0762">
            <w:pPr>
              <w:rPr>
                <w:rFonts w:ascii="Calibri" w:eastAsia="Calibri" w:hAnsi="Calibri" w:cs="Calibri"/>
                <w:snapToGrid w:val="0"/>
                <w:lang w:val="fr-FR"/>
              </w:rPr>
            </w:pPr>
          </w:p>
        </w:tc>
        <w:tc>
          <w:tcPr>
            <w:tcW w:w="1571" w:type="dxa"/>
          </w:tcPr>
          <w:p w14:paraId="7625E974" w14:textId="77777777" w:rsidR="00904CF7" w:rsidRPr="00BE3DBF" w:rsidRDefault="00904CF7" w:rsidP="00EF0762">
            <w:pPr>
              <w:rPr>
                <w:rFonts w:ascii="Calibri" w:eastAsia="Calibri" w:hAnsi="Calibri" w:cs="Calibri"/>
                <w:snapToGrid w:val="0"/>
                <w:lang w:val="fr-FR"/>
              </w:rPr>
            </w:pPr>
          </w:p>
        </w:tc>
        <w:tc>
          <w:tcPr>
            <w:tcW w:w="1129" w:type="dxa"/>
          </w:tcPr>
          <w:p w14:paraId="2779FE5A" w14:textId="77777777" w:rsidR="00904CF7" w:rsidRPr="00BE3DBF" w:rsidRDefault="00904CF7" w:rsidP="00EF0762">
            <w:pPr>
              <w:rPr>
                <w:rFonts w:ascii="Calibri" w:eastAsia="Calibri" w:hAnsi="Calibri" w:cs="Calibri"/>
                <w:snapToGrid w:val="0"/>
                <w:lang w:val="fr-FR"/>
              </w:rPr>
            </w:pPr>
          </w:p>
        </w:tc>
        <w:tc>
          <w:tcPr>
            <w:tcW w:w="1350" w:type="dxa"/>
          </w:tcPr>
          <w:p w14:paraId="0E1F9C3D" w14:textId="77777777" w:rsidR="00904CF7" w:rsidRPr="00BE3DBF" w:rsidRDefault="00904CF7" w:rsidP="00EF0762">
            <w:pPr>
              <w:rPr>
                <w:rFonts w:ascii="Calibri" w:eastAsia="Calibri" w:hAnsi="Calibri" w:cs="Calibri"/>
                <w:snapToGrid w:val="0"/>
                <w:lang w:val="fr-FR"/>
              </w:rPr>
            </w:pPr>
          </w:p>
        </w:tc>
      </w:tr>
      <w:tr w:rsidR="00904CF7" w:rsidRPr="00BE3DBF" w14:paraId="72F53D57" w14:textId="77777777" w:rsidTr="00EF0762">
        <w:trPr>
          <w:trHeight w:val="251"/>
        </w:trPr>
        <w:tc>
          <w:tcPr>
            <w:tcW w:w="3510" w:type="dxa"/>
          </w:tcPr>
          <w:p w14:paraId="0154F1E2" w14:textId="77777777" w:rsidR="00904CF7" w:rsidRPr="00BE3DBF" w:rsidRDefault="003351B3"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5.  Location de matériel</w:t>
            </w:r>
          </w:p>
        </w:tc>
        <w:tc>
          <w:tcPr>
            <w:tcW w:w="1620" w:type="dxa"/>
          </w:tcPr>
          <w:p w14:paraId="32D0118A" w14:textId="77777777" w:rsidR="00904CF7" w:rsidRPr="00BE3DBF" w:rsidRDefault="00904CF7" w:rsidP="00EF0762">
            <w:pPr>
              <w:rPr>
                <w:rFonts w:ascii="Calibri" w:eastAsia="Calibri" w:hAnsi="Calibri" w:cs="Calibri"/>
                <w:snapToGrid w:val="0"/>
                <w:lang w:val="fr-FR"/>
              </w:rPr>
            </w:pPr>
          </w:p>
        </w:tc>
        <w:tc>
          <w:tcPr>
            <w:tcW w:w="1571" w:type="dxa"/>
          </w:tcPr>
          <w:p w14:paraId="733DBBF0" w14:textId="77777777" w:rsidR="00904CF7" w:rsidRPr="00BE3DBF" w:rsidRDefault="00904CF7" w:rsidP="00EF0762">
            <w:pPr>
              <w:rPr>
                <w:rFonts w:ascii="Calibri" w:eastAsia="Calibri" w:hAnsi="Calibri" w:cs="Calibri"/>
                <w:snapToGrid w:val="0"/>
                <w:lang w:val="fr-FR"/>
              </w:rPr>
            </w:pPr>
          </w:p>
        </w:tc>
        <w:tc>
          <w:tcPr>
            <w:tcW w:w="1129" w:type="dxa"/>
          </w:tcPr>
          <w:p w14:paraId="225FE59B" w14:textId="77777777" w:rsidR="00904CF7" w:rsidRPr="00BE3DBF" w:rsidRDefault="00904CF7" w:rsidP="00EF0762">
            <w:pPr>
              <w:rPr>
                <w:rFonts w:ascii="Calibri" w:eastAsia="Calibri" w:hAnsi="Calibri" w:cs="Calibri"/>
                <w:snapToGrid w:val="0"/>
                <w:lang w:val="fr-FR"/>
              </w:rPr>
            </w:pPr>
          </w:p>
        </w:tc>
        <w:tc>
          <w:tcPr>
            <w:tcW w:w="1350" w:type="dxa"/>
          </w:tcPr>
          <w:p w14:paraId="53F82D78" w14:textId="77777777" w:rsidR="00904CF7" w:rsidRPr="00BE3DBF" w:rsidRDefault="00904CF7" w:rsidP="00EF0762">
            <w:pPr>
              <w:rPr>
                <w:rFonts w:ascii="Calibri" w:eastAsia="Calibri" w:hAnsi="Calibri" w:cs="Calibri"/>
                <w:snapToGrid w:val="0"/>
                <w:lang w:val="fr-FR"/>
              </w:rPr>
            </w:pPr>
          </w:p>
        </w:tc>
      </w:tr>
      <w:tr w:rsidR="00904CF7" w:rsidRPr="00BE3DBF" w14:paraId="62EBF731" w14:textId="77777777" w:rsidTr="00EF0762">
        <w:trPr>
          <w:trHeight w:val="251"/>
        </w:trPr>
        <w:tc>
          <w:tcPr>
            <w:tcW w:w="3510" w:type="dxa"/>
          </w:tcPr>
          <w:p w14:paraId="453F3043" w14:textId="77777777"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6.  </w:t>
            </w:r>
            <w:r w:rsidR="003351B3" w:rsidRPr="00BE3DBF">
              <w:rPr>
                <w:rFonts w:ascii="Calibri" w:eastAsia="Calibri" w:hAnsi="Calibri" w:cs="Calibri"/>
                <w:snapToGrid w:val="0"/>
                <w:lang w:val="fr-FR"/>
              </w:rPr>
              <w:t>Autres</w:t>
            </w:r>
          </w:p>
        </w:tc>
        <w:tc>
          <w:tcPr>
            <w:tcW w:w="1620" w:type="dxa"/>
          </w:tcPr>
          <w:p w14:paraId="242B4558" w14:textId="77777777" w:rsidR="00904CF7" w:rsidRPr="00BE3DBF" w:rsidRDefault="00904CF7" w:rsidP="00EF0762">
            <w:pPr>
              <w:rPr>
                <w:rFonts w:ascii="Calibri" w:eastAsia="Calibri" w:hAnsi="Calibri" w:cs="Calibri"/>
                <w:snapToGrid w:val="0"/>
                <w:lang w:val="fr-FR"/>
              </w:rPr>
            </w:pPr>
          </w:p>
        </w:tc>
        <w:tc>
          <w:tcPr>
            <w:tcW w:w="1571" w:type="dxa"/>
          </w:tcPr>
          <w:p w14:paraId="2B1013FE" w14:textId="77777777" w:rsidR="00904CF7" w:rsidRPr="00BE3DBF" w:rsidRDefault="00904CF7" w:rsidP="00EF0762">
            <w:pPr>
              <w:rPr>
                <w:rFonts w:ascii="Calibri" w:eastAsia="Calibri" w:hAnsi="Calibri" w:cs="Calibri"/>
                <w:snapToGrid w:val="0"/>
                <w:lang w:val="fr-FR"/>
              </w:rPr>
            </w:pPr>
          </w:p>
        </w:tc>
        <w:tc>
          <w:tcPr>
            <w:tcW w:w="1129" w:type="dxa"/>
          </w:tcPr>
          <w:p w14:paraId="22DBB4A4" w14:textId="77777777" w:rsidR="00904CF7" w:rsidRPr="00BE3DBF" w:rsidRDefault="00904CF7" w:rsidP="00EF0762">
            <w:pPr>
              <w:rPr>
                <w:rFonts w:ascii="Calibri" w:eastAsia="Calibri" w:hAnsi="Calibri" w:cs="Calibri"/>
                <w:snapToGrid w:val="0"/>
                <w:lang w:val="fr-FR"/>
              </w:rPr>
            </w:pPr>
          </w:p>
        </w:tc>
        <w:tc>
          <w:tcPr>
            <w:tcW w:w="1350" w:type="dxa"/>
          </w:tcPr>
          <w:p w14:paraId="61ADC859" w14:textId="77777777" w:rsidR="00904CF7" w:rsidRPr="00BE3DBF" w:rsidRDefault="00904CF7" w:rsidP="00EF0762">
            <w:pPr>
              <w:rPr>
                <w:rFonts w:ascii="Calibri" w:eastAsia="Calibri" w:hAnsi="Calibri" w:cs="Calibri"/>
                <w:snapToGrid w:val="0"/>
                <w:lang w:val="fr-FR"/>
              </w:rPr>
            </w:pPr>
          </w:p>
        </w:tc>
      </w:tr>
      <w:tr w:rsidR="00904CF7" w:rsidRPr="00BE3DBF" w14:paraId="5EE9A47C" w14:textId="77777777" w:rsidTr="00EF0762">
        <w:trPr>
          <w:trHeight w:val="251"/>
        </w:trPr>
        <w:tc>
          <w:tcPr>
            <w:tcW w:w="3510" w:type="dxa"/>
          </w:tcPr>
          <w:p w14:paraId="1176EC1E" w14:textId="77777777" w:rsidR="00904CF7" w:rsidRPr="00BE3DBF" w:rsidRDefault="00904CF7" w:rsidP="00D321DF">
            <w:pPr>
              <w:rPr>
                <w:rFonts w:ascii="Calibri" w:eastAsia="Calibri" w:hAnsi="Calibri" w:cs="Calibri"/>
                <w:b/>
                <w:snapToGrid w:val="0"/>
                <w:lang w:val="fr-FR"/>
              </w:rPr>
            </w:pPr>
            <w:r w:rsidRPr="00BE3DBF">
              <w:rPr>
                <w:rFonts w:ascii="Calibri" w:eastAsia="Calibri" w:hAnsi="Calibri" w:cs="Calibri"/>
                <w:b/>
                <w:snapToGrid w:val="0"/>
                <w:lang w:val="fr-FR"/>
              </w:rPr>
              <w:t xml:space="preserve">III. </w:t>
            </w:r>
            <w:r w:rsidR="00D321DF" w:rsidRPr="00BE3DBF">
              <w:rPr>
                <w:rFonts w:ascii="Calibri" w:eastAsia="Calibri" w:hAnsi="Calibri" w:cs="Calibri"/>
                <w:b/>
                <w:snapToGrid w:val="0"/>
                <w:lang w:val="fr-FR"/>
              </w:rPr>
              <w:t>Autres coûts connexes</w:t>
            </w:r>
          </w:p>
        </w:tc>
        <w:tc>
          <w:tcPr>
            <w:tcW w:w="1620" w:type="dxa"/>
          </w:tcPr>
          <w:p w14:paraId="1A4D0228" w14:textId="77777777" w:rsidR="00904CF7" w:rsidRPr="00BE3DBF" w:rsidRDefault="00904CF7" w:rsidP="00EF0762">
            <w:pPr>
              <w:rPr>
                <w:rFonts w:ascii="Calibri" w:eastAsia="Calibri" w:hAnsi="Calibri" w:cs="Calibri"/>
                <w:snapToGrid w:val="0"/>
                <w:lang w:val="fr-FR"/>
              </w:rPr>
            </w:pPr>
          </w:p>
        </w:tc>
        <w:tc>
          <w:tcPr>
            <w:tcW w:w="1571" w:type="dxa"/>
          </w:tcPr>
          <w:p w14:paraId="17588868" w14:textId="77777777" w:rsidR="00904CF7" w:rsidRPr="00BE3DBF" w:rsidRDefault="00904CF7" w:rsidP="00EF0762">
            <w:pPr>
              <w:rPr>
                <w:rFonts w:ascii="Calibri" w:eastAsia="Calibri" w:hAnsi="Calibri" w:cs="Calibri"/>
                <w:snapToGrid w:val="0"/>
                <w:lang w:val="fr-FR"/>
              </w:rPr>
            </w:pPr>
          </w:p>
        </w:tc>
        <w:tc>
          <w:tcPr>
            <w:tcW w:w="1129" w:type="dxa"/>
          </w:tcPr>
          <w:p w14:paraId="3A75C962" w14:textId="77777777" w:rsidR="00904CF7" w:rsidRPr="00BE3DBF" w:rsidRDefault="00904CF7" w:rsidP="00EF0762">
            <w:pPr>
              <w:rPr>
                <w:rFonts w:ascii="Calibri" w:eastAsia="Calibri" w:hAnsi="Calibri" w:cs="Calibri"/>
                <w:snapToGrid w:val="0"/>
                <w:lang w:val="fr-FR"/>
              </w:rPr>
            </w:pPr>
          </w:p>
        </w:tc>
        <w:tc>
          <w:tcPr>
            <w:tcW w:w="1350" w:type="dxa"/>
          </w:tcPr>
          <w:p w14:paraId="53BB9901" w14:textId="77777777" w:rsidR="00904CF7" w:rsidRPr="00BE3DBF" w:rsidRDefault="00904CF7" w:rsidP="00EF0762">
            <w:pPr>
              <w:rPr>
                <w:rFonts w:ascii="Calibri" w:eastAsia="Calibri" w:hAnsi="Calibri" w:cs="Calibri"/>
                <w:snapToGrid w:val="0"/>
                <w:lang w:val="fr-FR"/>
              </w:rPr>
            </w:pPr>
          </w:p>
        </w:tc>
      </w:tr>
    </w:tbl>
    <w:p w14:paraId="4458232E" w14:textId="77777777" w:rsidR="00904CF7" w:rsidRPr="00BE3DBF" w:rsidRDefault="00904CF7" w:rsidP="00904CF7">
      <w:pPr>
        <w:rPr>
          <w:lang w:val="fr-FR"/>
        </w:rPr>
      </w:pPr>
    </w:p>
    <w:p w14:paraId="044A7867" w14:textId="77777777" w:rsidR="00904CF7" w:rsidRPr="00BE3DBF" w:rsidRDefault="00904CF7" w:rsidP="00904CF7">
      <w:pPr>
        <w:ind w:left="4320"/>
        <w:rPr>
          <w:i/>
          <w:lang w:val="fr-FR"/>
        </w:rPr>
      </w:pPr>
      <w:r w:rsidRPr="00BE3DBF">
        <w:rPr>
          <w:i/>
          <w:lang w:val="fr-FR"/>
        </w:rPr>
        <w:t>[N</w:t>
      </w:r>
      <w:r w:rsidR="007237D4" w:rsidRPr="00BE3DBF">
        <w:rPr>
          <w:i/>
          <w:lang w:val="fr-FR"/>
        </w:rPr>
        <w:t>om et signature de la personne habilitée par le prestataire de services</w:t>
      </w:r>
      <w:r w:rsidRPr="00BE3DBF">
        <w:rPr>
          <w:i/>
          <w:lang w:val="fr-FR"/>
        </w:rPr>
        <w:t>]</w:t>
      </w:r>
    </w:p>
    <w:p w14:paraId="37F9AEFB" w14:textId="77777777" w:rsidR="00904CF7" w:rsidRPr="00BE3DBF" w:rsidRDefault="00904CF7" w:rsidP="00904CF7">
      <w:pPr>
        <w:ind w:left="4320"/>
        <w:rPr>
          <w:i/>
          <w:lang w:val="fr-FR"/>
        </w:rPr>
      </w:pPr>
      <w:r w:rsidRPr="00BE3DBF">
        <w:rPr>
          <w:i/>
          <w:lang w:val="fr-FR"/>
        </w:rPr>
        <w:t>[</w:t>
      </w:r>
      <w:r w:rsidR="007237D4" w:rsidRPr="00BE3DBF">
        <w:rPr>
          <w:i/>
          <w:lang w:val="fr-FR"/>
        </w:rPr>
        <w:t>Fonctions</w:t>
      </w:r>
      <w:r w:rsidRPr="00BE3DBF">
        <w:rPr>
          <w:i/>
          <w:lang w:val="fr-FR"/>
        </w:rPr>
        <w:t>]</w:t>
      </w:r>
    </w:p>
    <w:p w14:paraId="00BAA96E" w14:textId="77777777" w:rsidR="00904CF7" w:rsidRPr="00BE3DBF" w:rsidRDefault="00904CF7" w:rsidP="00904CF7">
      <w:pPr>
        <w:ind w:left="4320"/>
        <w:rPr>
          <w:i/>
          <w:sz w:val="22"/>
          <w:szCs w:val="22"/>
          <w:lang w:val="fr-FR"/>
        </w:rPr>
      </w:pPr>
      <w:r w:rsidRPr="00BE3DBF">
        <w:rPr>
          <w:i/>
          <w:sz w:val="22"/>
          <w:szCs w:val="22"/>
          <w:lang w:val="fr-FR"/>
        </w:rPr>
        <w:t>[Date]</w:t>
      </w:r>
    </w:p>
    <w:p w14:paraId="14029710" w14:textId="77777777" w:rsidR="00904CF7" w:rsidRPr="00BE3DBF" w:rsidRDefault="00904CF7" w:rsidP="00904CF7">
      <w:pPr>
        <w:pStyle w:val="Titre8"/>
        <w:jc w:val="right"/>
        <w:rPr>
          <w:b/>
          <w:i w:val="0"/>
          <w:sz w:val="28"/>
          <w:lang w:val="fr-FR"/>
        </w:rPr>
      </w:pPr>
      <w:r w:rsidRPr="00BE3DBF">
        <w:rPr>
          <w:b/>
          <w:i w:val="0"/>
          <w:sz w:val="28"/>
          <w:lang w:val="fr-FR"/>
        </w:rPr>
        <w:lastRenderedPageBreak/>
        <w:t>Annex</w:t>
      </w:r>
      <w:r w:rsidR="00DB1B8D" w:rsidRPr="00BE3DBF">
        <w:rPr>
          <w:b/>
          <w:i w:val="0"/>
          <w:sz w:val="28"/>
          <w:lang w:val="fr-FR"/>
        </w:rPr>
        <w:t>e</w:t>
      </w:r>
      <w:r w:rsidRPr="00BE3DBF">
        <w:rPr>
          <w:b/>
          <w:i w:val="0"/>
          <w:sz w:val="28"/>
          <w:lang w:val="fr-FR"/>
        </w:rPr>
        <w:t xml:space="preserve"> 3</w:t>
      </w:r>
    </w:p>
    <w:p w14:paraId="4269F9D6" w14:textId="77777777" w:rsidR="00904CF7" w:rsidRPr="00BE3DBF" w:rsidRDefault="00904CF7" w:rsidP="00904CF7">
      <w:pPr>
        <w:jc w:val="right"/>
        <w:rPr>
          <w:lang w:val="fr-FR"/>
        </w:rPr>
      </w:pPr>
    </w:p>
    <w:p w14:paraId="76A24E7C" w14:textId="77777777" w:rsidR="00904CF7" w:rsidRPr="00BE3DBF" w:rsidRDefault="00904CF7" w:rsidP="00904CF7">
      <w:pPr>
        <w:jc w:val="right"/>
        <w:rPr>
          <w:rFonts w:ascii="Calibri" w:hAnsi="Calibri" w:cs="Calibri"/>
          <w:lang w:val="fr-FR"/>
        </w:rPr>
      </w:pPr>
    </w:p>
    <w:p w14:paraId="4BA9D4FF" w14:textId="77777777" w:rsidR="00904CF7" w:rsidRPr="00BE3DBF" w:rsidRDefault="00DB1B8D" w:rsidP="00904CF7">
      <w:pPr>
        <w:pStyle w:val="Titre2"/>
        <w:jc w:val="center"/>
        <w:rPr>
          <w:rFonts w:ascii="Calibri" w:hAnsi="Calibri" w:cs="Calibri"/>
          <w:lang w:val="fr-FR"/>
        </w:rPr>
      </w:pPr>
      <w:r w:rsidRPr="00BE3DBF">
        <w:rPr>
          <w:rFonts w:ascii="Calibri" w:hAnsi="Calibri" w:cs="Calibri"/>
          <w:lang w:val="fr-FR"/>
        </w:rPr>
        <w:t xml:space="preserve">Conditions générales </w:t>
      </w:r>
      <w:r w:rsidR="001C7303" w:rsidRPr="00BE3DBF">
        <w:rPr>
          <w:rFonts w:ascii="Calibri" w:hAnsi="Calibri" w:cs="Calibri"/>
          <w:lang w:val="fr-FR"/>
        </w:rPr>
        <w:t>applicables aux</w:t>
      </w:r>
      <w:r w:rsidRPr="00BE3DBF">
        <w:rPr>
          <w:rFonts w:ascii="Calibri" w:hAnsi="Calibri" w:cs="Calibri"/>
          <w:lang w:val="fr-FR"/>
        </w:rPr>
        <w:t xml:space="preserve"> services</w:t>
      </w:r>
    </w:p>
    <w:p w14:paraId="4D5D0E7B" w14:textId="77777777" w:rsidR="00904CF7" w:rsidRPr="00BE3DBF" w:rsidRDefault="00904CF7" w:rsidP="00904CF7">
      <w:pPr>
        <w:jc w:val="both"/>
        <w:rPr>
          <w:rFonts w:ascii="Calibri" w:hAnsi="Calibri" w:cs="Calibri"/>
          <w:lang w:val="fr-FR"/>
        </w:rPr>
      </w:pPr>
    </w:p>
    <w:p w14:paraId="06016858" w14:textId="77777777" w:rsidR="00904CF7" w:rsidRPr="00BE3DBF" w:rsidRDefault="00904CF7" w:rsidP="00904CF7">
      <w:pPr>
        <w:jc w:val="both"/>
        <w:rPr>
          <w:rFonts w:ascii="Calibri" w:hAnsi="Calibri" w:cs="Calibri"/>
          <w:b/>
          <w:lang w:val="fr-FR"/>
        </w:rPr>
      </w:pPr>
    </w:p>
    <w:p w14:paraId="7F0C9B68"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1.0</w:t>
      </w:r>
      <w:r w:rsidRPr="00BE3DBF">
        <w:rPr>
          <w:rFonts w:ascii="Calibri" w:hAnsi="Calibri" w:cs="Calibri"/>
          <w:b/>
          <w:lang w:val="fr-FR"/>
        </w:rPr>
        <w:tab/>
        <w:t>STATU</w:t>
      </w:r>
      <w:r w:rsidR="00154ADF" w:rsidRPr="00BE3DBF">
        <w:rPr>
          <w:rFonts w:ascii="Calibri" w:hAnsi="Calibri" w:cs="Calibri"/>
          <w:b/>
          <w:lang w:val="fr-FR"/>
        </w:rPr>
        <w:t>T JURIDIQUE :</w:t>
      </w:r>
      <w:r w:rsidRPr="00BE3DBF">
        <w:rPr>
          <w:rFonts w:ascii="Calibri" w:hAnsi="Calibri" w:cs="Calibri"/>
          <w:lang w:val="fr-FR"/>
        </w:rPr>
        <w:t xml:space="preserve"> </w:t>
      </w:r>
    </w:p>
    <w:p w14:paraId="21B2E1C4" w14:textId="77777777" w:rsidR="00904CF7" w:rsidRPr="00BE3DBF" w:rsidRDefault="00904CF7" w:rsidP="00904CF7">
      <w:pPr>
        <w:jc w:val="both"/>
        <w:rPr>
          <w:rFonts w:ascii="Calibri" w:hAnsi="Calibri" w:cs="Calibri"/>
          <w:lang w:val="fr-FR"/>
        </w:rPr>
      </w:pPr>
    </w:p>
    <w:p w14:paraId="668BCEC7" w14:textId="77777777" w:rsidR="00904CF7" w:rsidRPr="00BE3DBF" w:rsidRDefault="00154ADF" w:rsidP="00904CF7">
      <w:pPr>
        <w:ind w:left="720"/>
        <w:jc w:val="both"/>
        <w:rPr>
          <w:rFonts w:ascii="Calibri" w:hAnsi="Calibri" w:cs="Calibri"/>
          <w:lang w:val="fr-FR"/>
        </w:rPr>
      </w:pPr>
      <w:r w:rsidRPr="00BE3DBF">
        <w:rPr>
          <w:rFonts w:ascii="Calibri" w:hAnsi="Calibri" w:cs="Calibri"/>
          <w:lang w:val="fr-FR"/>
        </w:rPr>
        <w:t>Le prestataire sera considéré comme ayant le statut juridique d’un prestataire indépendant vis-à-vis du Programme des Nations Unies pour le développement (PNUD).</w:t>
      </w:r>
      <w:r w:rsidR="00DA60F2" w:rsidRPr="00BE3DBF">
        <w:rPr>
          <w:rFonts w:ascii="Calibri" w:hAnsi="Calibri" w:cs="Calibri"/>
          <w:lang w:val="fr-FR"/>
        </w:rPr>
        <w:t xml:space="preserve"> </w:t>
      </w:r>
      <w:r w:rsidR="00086951" w:rsidRPr="00BE3DBF">
        <w:rPr>
          <w:rFonts w:ascii="Calibri" w:hAnsi="Calibri" w:cs="Calibri"/>
          <w:lang w:val="fr-FR"/>
        </w:rPr>
        <w:t>Le personnel et les sous-traitants du prestataire ne seront considérés à aucun titre comme étant les employés ou agents du PNUD ou de l’Organisation des Nations Unies.</w:t>
      </w:r>
    </w:p>
    <w:p w14:paraId="1C889970" w14:textId="77777777" w:rsidR="00904CF7" w:rsidRPr="00BE3DBF" w:rsidRDefault="00904CF7" w:rsidP="00904CF7">
      <w:pPr>
        <w:jc w:val="both"/>
        <w:rPr>
          <w:rFonts w:ascii="Calibri" w:hAnsi="Calibri" w:cs="Calibri"/>
          <w:lang w:val="fr-FR"/>
        </w:rPr>
      </w:pPr>
    </w:p>
    <w:p w14:paraId="3F731BCE"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2.0</w:t>
      </w:r>
      <w:r w:rsidRPr="00BE3DBF">
        <w:rPr>
          <w:rFonts w:ascii="Calibri" w:hAnsi="Calibri" w:cs="Calibri"/>
          <w:b/>
          <w:lang w:val="fr-FR"/>
        </w:rPr>
        <w:tab/>
        <w:t>SOURCE</w:t>
      </w:r>
      <w:r w:rsidR="00086951" w:rsidRPr="00BE3DBF">
        <w:rPr>
          <w:rFonts w:ascii="Calibri" w:hAnsi="Calibri" w:cs="Calibri"/>
          <w:b/>
          <w:lang w:val="fr-FR"/>
        </w:rPr>
        <w:t xml:space="preserve"> DES </w:t>
      </w:r>
      <w:r w:rsidRPr="00BE3DBF">
        <w:rPr>
          <w:rFonts w:ascii="Calibri" w:hAnsi="Calibri" w:cs="Calibri"/>
          <w:b/>
          <w:lang w:val="fr-FR"/>
        </w:rPr>
        <w:t>INSTRUCTIONS</w:t>
      </w:r>
      <w:r w:rsidR="00086951" w:rsidRPr="00BE3DBF">
        <w:rPr>
          <w:rFonts w:ascii="Calibri" w:hAnsi="Calibri" w:cs="Calibri"/>
          <w:b/>
          <w:lang w:val="fr-FR"/>
        </w:rPr>
        <w:t> </w:t>
      </w:r>
      <w:r w:rsidR="00086951" w:rsidRPr="00BE3DBF">
        <w:rPr>
          <w:rFonts w:ascii="Calibri" w:hAnsi="Calibri" w:cs="Calibri"/>
          <w:lang w:val="fr-FR"/>
        </w:rPr>
        <w:t>:</w:t>
      </w:r>
    </w:p>
    <w:p w14:paraId="3DFE7791" w14:textId="77777777" w:rsidR="00904CF7" w:rsidRPr="00BE3DBF" w:rsidRDefault="00904CF7" w:rsidP="00904CF7">
      <w:pPr>
        <w:jc w:val="both"/>
        <w:rPr>
          <w:rFonts w:ascii="Calibri" w:hAnsi="Calibri" w:cs="Calibri"/>
          <w:lang w:val="fr-FR"/>
        </w:rPr>
      </w:pPr>
    </w:p>
    <w:p w14:paraId="663DC553" w14:textId="77777777" w:rsidR="00904CF7" w:rsidRPr="00BE3DBF" w:rsidRDefault="001C7303" w:rsidP="00904CF7">
      <w:pPr>
        <w:ind w:left="720"/>
        <w:jc w:val="both"/>
        <w:rPr>
          <w:rFonts w:ascii="Calibri" w:hAnsi="Calibri" w:cs="Calibri"/>
          <w:lang w:val="fr-FR"/>
        </w:rPr>
      </w:pPr>
      <w:r w:rsidRPr="00BE3DBF">
        <w:rPr>
          <w:rFonts w:ascii="Calibri" w:hAnsi="Calibri" w:cs="Calibri"/>
          <w:lang w:val="fr-FR"/>
        </w:rPr>
        <w:t>Le prestataire ne pourra demander</w:t>
      </w:r>
      <w:r w:rsidR="007E78A5" w:rsidRPr="00BE3DBF">
        <w:rPr>
          <w:rFonts w:ascii="Calibri" w:hAnsi="Calibri" w:cs="Calibri"/>
          <w:lang w:val="fr-FR"/>
        </w:rPr>
        <w:t xml:space="preserve"> </w:t>
      </w:r>
      <w:r w:rsidRPr="00BE3DBF">
        <w:rPr>
          <w:rFonts w:ascii="Calibri" w:hAnsi="Calibri" w:cs="Calibri"/>
          <w:lang w:val="fr-FR"/>
        </w:rPr>
        <w:t xml:space="preserve">à </w:t>
      </w:r>
      <w:r w:rsidR="007E78A5" w:rsidRPr="00BE3DBF">
        <w:rPr>
          <w:rFonts w:ascii="Calibri" w:hAnsi="Calibri" w:cs="Calibri"/>
          <w:lang w:val="fr-FR"/>
        </w:rPr>
        <w:t xml:space="preserve">une autorité externe au PNUD </w:t>
      </w:r>
      <w:r w:rsidRPr="00BE3DBF">
        <w:rPr>
          <w:rFonts w:ascii="Calibri" w:hAnsi="Calibri" w:cs="Calibri"/>
          <w:lang w:val="fr-FR"/>
        </w:rPr>
        <w:t xml:space="preserve">ou accepter de celle-ci aucune instruction </w:t>
      </w:r>
      <w:r w:rsidR="007E78A5" w:rsidRPr="00BE3DBF">
        <w:rPr>
          <w:rFonts w:ascii="Calibri" w:hAnsi="Calibri" w:cs="Calibri"/>
          <w:lang w:val="fr-FR"/>
        </w:rPr>
        <w:t>au titre de la fourniture de ses services en application du présent</w:t>
      </w:r>
      <w:r w:rsidR="006471C7" w:rsidRPr="00BE3DBF">
        <w:rPr>
          <w:rFonts w:ascii="Calibri" w:hAnsi="Calibri" w:cs="Calibri"/>
          <w:lang w:val="fr-FR"/>
        </w:rPr>
        <w:t xml:space="preserve"> contrat. Le prestataire devra s’abstenir de tout acte susceptible d’avoir des conséquences préjudiciables pour le PNUD ou l’Organisation des Nations Unies et devra s’acquitter de ses obligations en tenant pleinement compte des intérêts du PNUD.</w:t>
      </w:r>
    </w:p>
    <w:p w14:paraId="6AC7DE36" w14:textId="77777777" w:rsidR="00904CF7" w:rsidRPr="00BE3DBF" w:rsidRDefault="00904CF7" w:rsidP="00904CF7">
      <w:pPr>
        <w:jc w:val="both"/>
        <w:rPr>
          <w:rFonts w:ascii="Calibri" w:hAnsi="Calibri" w:cs="Calibri"/>
          <w:lang w:val="fr-FR"/>
        </w:rPr>
      </w:pPr>
    </w:p>
    <w:p w14:paraId="10A4AE63"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3.0</w:t>
      </w:r>
      <w:r w:rsidRPr="00BE3DBF">
        <w:rPr>
          <w:rFonts w:ascii="Calibri" w:hAnsi="Calibri" w:cs="Calibri"/>
          <w:b/>
          <w:lang w:val="fr-FR"/>
        </w:rPr>
        <w:tab/>
      </w:r>
      <w:r w:rsidR="006471C7" w:rsidRPr="00BE3DBF">
        <w:rPr>
          <w:rFonts w:ascii="Calibri" w:hAnsi="Calibri" w:cs="Calibri"/>
          <w:b/>
          <w:lang w:val="fr-FR"/>
        </w:rPr>
        <w:t>RESPONSABILITE DU PRESTATAIRE AU TITRE DE SES EMPLOYES :</w:t>
      </w:r>
    </w:p>
    <w:p w14:paraId="18C2CDAE" w14:textId="77777777" w:rsidR="00904CF7" w:rsidRPr="00BE3DBF" w:rsidRDefault="00904CF7" w:rsidP="00904CF7">
      <w:pPr>
        <w:jc w:val="both"/>
        <w:rPr>
          <w:rFonts w:ascii="Calibri" w:hAnsi="Calibri" w:cs="Calibri"/>
          <w:lang w:val="fr-FR"/>
        </w:rPr>
      </w:pPr>
    </w:p>
    <w:p w14:paraId="04594B28" w14:textId="77777777" w:rsidR="00904CF7" w:rsidRPr="00BE3DBF" w:rsidRDefault="006471C7" w:rsidP="00904CF7">
      <w:pPr>
        <w:ind w:left="720"/>
        <w:jc w:val="both"/>
        <w:rPr>
          <w:rFonts w:ascii="Calibri" w:hAnsi="Calibri" w:cs="Calibri"/>
          <w:lang w:val="fr-FR"/>
        </w:rPr>
      </w:pPr>
      <w:r w:rsidRPr="00BE3DBF">
        <w:rPr>
          <w:rFonts w:ascii="Calibri" w:hAnsi="Calibri" w:cs="Calibri"/>
          <w:lang w:val="fr-FR"/>
        </w:rPr>
        <w:t xml:space="preserve">Le prestataire sera responsable </w:t>
      </w:r>
      <w:r w:rsidR="00982497" w:rsidRPr="00BE3DBF">
        <w:rPr>
          <w:rFonts w:ascii="Calibri" w:hAnsi="Calibri" w:cs="Calibri"/>
          <w:lang w:val="fr-FR"/>
        </w:rPr>
        <w:t xml:space="preserve">des compétences professionnelles et techniques de ses employés et devra choisir, pour les besoins des prestations à fournir en application du présent contrat, des personnes fiables qui devront travailler avec efficacité dans le cadre de l’exécution du présent contrat, respecter les coutumes locales et </w:t>
      </w:r>
      <w:r w:rsidR="00356CE2" w:rsidRPr="00BE3DBF">
        <w:rPr>
          <w:rFonts w:ascii="Calibri" w:hAnsi="Calibri" w:cs="Calibri"/>
          <w:lang w:val="fr-FR"/>
        </w:rPr>
        <w:t>se conformer à des normes morales et éthiques strictes.</w:t>
      </w:r>
    </w:p>
    <w:p w14:paraId="70A4E0D2" w14:textId="77777777" w:rsidR="00904CF7" w:rsidRPr="00BE3DBF" w:rsidRDefault="00904CF7" w:rsidP="00904CF7">
      <w:pPr>
        <w:jc w:val="both"/>
        <w:rPr>
          <w:rFonts w:ascii="Calibri" w:hAnsi="Calibri" w:cs="Calibri"/>
          <w:lang w:val="fr-FR"/>
        </w:rPr>
      </w:pPr>
    </w:p>
    <w:p w14:paraId="0051C756"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4.0</w:t>
      </w:r>
      <w:r w:rsidRPr="00BE3DBF">
        <w:rPr>
          <w:rFonts w:ascii="Calibri" w:hAnsi="Calibri" w:cs="Calibri"/>
          <w:b/>
          <w:lang w:val="fr-FR"/>
        </w:rPr>
        <w:tab/>
      </w:r>
      <w:r w:rsidR="00356CE2" w:rsidRPr="00BE3DBF">
        <w:rPr>
          <w:rFonts w:ascii="Calibri" w:hAnsi="Calibri" w:cs="Calibri"/>
          <w:b/>
          <w:lang w:val="fr-FR"/>
        </w:rPr>
        <w:t>CESSION :</w:t>
      </w:r>
      <w:r w:rsidRPr="00BE3DBF">
        <w:rPr>
          <w:rFonts w:ascii="Calibri" w:hAnsi="Calibri" w:cs="Calibri"/>
          <w:lang w:val="fr-FR"/>
        </w:rPr>
        <w:t xml:space="preserve"> </w:t>
      </w:r>
    </w:p>
    <w:p w14:paraId="5C58E936" w14:textId="77777777" w:rsidR="00904CF7" w:rsidRPr="00BE3DBF" w:rsidRDefault="00904CF7" w:rsidP="00904CF7">
      <w:pPr>
        <w:jc w:val="both"/>
        <w:rPr>
          <w:rFonts w:ascii="Calibri" w:hAnsi="Calibri" w:cs="Calibri"/>
          <w:lang w:val="fr-FR"/>
        </w:rPr>
      </w:pPr>
    </w:p>
    <w:p w14:paraId="59F79495" w14:textId="77777777" w:rsidR="00267341" w:rsidRPr="00CD2FD4" w:rsidRDefault="00267341" w:rsidP="00267341">
      <w:pPr>
        <w:pStyle w:val="Retraitcorpsdetexte"/>
        <w:spacing w:after="0"/>
        <w:ind w:left="708"/>
        <w:jc w:val="both"/>
        <w:rPr>
          <w:rFonts w:ascii="Calibri" w:hAnsi="Calibri" w:cs="Calibri"/>
          <w:lang w:val="fr-FR"/>
        </w:rPr>
      </w:pPr>
      <w:r w:rsidRPr="00CD2FD4">
        <w:rPr>
          <w:rFonts w:ascii="Calibri" w:hAnsi="Calibri" w:cs="Calibri"/>
          <w:lang w:val="fr-FR"/>
        </w:rPr>
        <w:t>Le prestataire devra s’abstenir de céder, de transférer, de nantir ou d’aliéner de toute autre manière le présent contrat, ou toute partie de celui-ci, ou ses droits, créances ou obligations aux termes du présent contrat, à moins d’avoir obtenu le consentement préalable et écrit du PNUD.</w:t>
      </w:r>
    </w:p>
    <w:p w14:paraId="0A0C09CC" w14:textId="77777777" w:rsidR="00904CF7" w:rsidRPr="00BE3DBF" w:rsidRDefault="00904CF7" w:rsidP="00904CF7">
      <w:pPr>
        <w:jc w:val="both"/>
        <w:rPr>
          <w:rFonts w:ascii="Calibri" w:hAnsi="Calibri" w:cs="Calibri"/>
          <w:lang w:val="fr-FR"/>
        </w:rPr>
      </w:pPr>
    </w:p>
    <w:p w14:paraId="0AE09FA5"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5.0</w:t>
      </w:r>
      <w:r w:rsidRPr="00BE3DBF">
        <w:rPr>
          <w:rFonts w:ascii="Calibri" w:hAnsi="Calibri" w:cs="Calibri"/>
          <w:b/>
          <w:lang w:val="fr-FR"/>
        </w:rPr>
        <w:tab/>
        <w:t>S</w:t>
      </w:r>
      <w:r w:rsidR="000B473F" w:rsidRPr="00BE3DBF">
        <w:rPr>
          <w:rFonts w:ascii="Calibri" w:hAnsi="Calibri" w:cs="Calibri"/>
          <w:b/>
          <w:lang w:val="fr-FR"/>
        </w:rPr>
        <w:t>OUS-TRAITANCE :</w:t>
      </w:r>
    </w:p>
    <w:p w14:paraId="665929D2" w14:textId="77777777" w:rsidR="00904CF7" w:rsidRPr="00BE3DBF" w:rsidRDefault="00904CF7" w:rsidP="00904CF7">
      <w:pPr>
        <w:jc w:val="both"/>
        <w:rPr>
          <w:rFonts w:ascii="Calibri" w:hAnsi="Calibri" w:cs="Calibri"/>
          <w:b/>
          <w:lang w:val="fr-FR"/>
        </w:rPr>
      </w:pPr>
    </w:p>
    <w:p w14:paraId="05A655ED" w14:textId="77777777" w:rsidR="00904CF7" w:rsidRPr="00BE3DBF" w:rsidRDefault="00C76FE1" w:rsidP="00904CF7">
      <w:pPr>
        <w:ind w:left="720"/>
        <w:jc w:val="both"/>
        <w:rPr>
          <w:rFonts w:ascii="Calibri" w:hAnsi="Calibri" w:cs="Calibri"/>
          <w:lang w:val="fr-FR"/>
        </w:rPr>
      </w:pPr>
      <w:r w:rsidRPr="00BE3DBF">
        <w:rPr>
          <w:rFonts w:ascii="Calibri" w:hAnsi="Calibri" w:cs="Calibri"/>
          <w:lang w:val="fr-FR"/>
        </w:rPr>
        <w:t xml:space="preserve">Si le prestataire a besoin des services de sous-traitants, il devra obtenir l’approbation et l’autorisation préalable du PNUD pour l’ensemble des sous-traitants. L’approbation d’un sous-traitant par le PNUD ne libérera le prestataire d’aucune de ses obligations aux termes du présent contrat. </w:t>
      </w:r>
      <w:r w:rsidR="002A0C1B" w:rsidRPr="00BE3DBF">
        <w:rPr>
          <w:rFonts w:ascii="Calibri" w:hAnsi="Calibri" w:cs="Calibri"/>
          <w:lang w:val="fr-FR"/>
        </w:rPr>
        <w:t>Les conditions de tout contrat de sous-traitance seront soumis</w:t>
      </w:r>
      <w:r w:rsidR="0007352E" w:rsidRPr="00BE3DBF">
        <w:rPr>
          <w:rFonts w:ascii="Calibri" w:hAnsi="Calibri" w:cs="Calibri"/>
          <w:lang w:val="fr-FR"/>
        </w:rPr>
        <w:t>es</w:t>
      </w:r>
      <w:r w:rsidR="002A0C1B" w:rsidRPr="00BE3DBF">
        <w:rPr>
          <w:rFonts w:ascii="Calibri" w:hAnsi="Calibri" w:cs="Calibri"/>
          <w:lang w:val="fr-FR"/>
        </w:rPr>
        <w:t xml:space="preserve"> aux dispositions du présent contrat et devront y être conformes.</w:t>
      </w:r>
    </w:p>
    <w:p w14:paraId="593B2982" w14:textId="77777777" w:rsidR="00904CF7" w:rsidRPr="00BE3DBF" w:rsidRDefault="00904CF7" w:rsidP="00904CF7">
      <w:pPr>
        <w:jc w:val="both"/>
        <w:rPr>
          <w:rFonts w:ascii="Calibri" w:hAnsi="Calibri" w:cs="Calibri"/>
          <w:lang w:val="fr-FR"/>
        </w:rPr>
      </w:pPr>
    </w:p>
    <w:p w14:paraId="4DB433D9" w14:textId="77777777" w:rsidR="00904CF7" w:rsidRPr="00CD2FD4" w:rsidRDefault="00904CF7" w:rsidP="00904CF7">
      <w:pPr>
        <w:jc w:val="both"/>
        <w:rPr>
          <w:rFonts w:ascii="Calibri" w:hAnsi="Calibri" w:cs="Calibri"/>
          <w:b/>
          <w:lang w:val="fr-FR"/>
        </w:rPr>
      </w:pPr>
      <w:r w:rsidRPr="00CD2FD4">
        <w:rPr>
          <w:rFonts w:ascii="Calibri" w:hAnsi="Calibri" w:cs="Calibri"/>
          <w:b/>
          <w:lang w:val="fr-FR"/>
        </w:rPr>
        <w:t>6.0</w:t>
      </w:r>
      <w:r w:rsidRPr="00CD2FD4">
        <w:rPr>
          <w:rFonts w:ascii="Calibri" w:hAnsi="Calibri" w:cs="Calibri"/>
          <w:b/>
          <w:lang w:val="fr-FR"/>
        </w:rPr>
        <w:tab/>
      </w:r>
      <w:r w:rsidR="00836053" w:rsidRPr="00CD2FD4">
        <w:rPr>
          <w:rFonts w:ascii="Calibri" w:hAnsi="Calibri" w:cs="Calibri"/>
          <w:b/>
          <w:lang w:val="fr-FR"/>
        </w:rPr>
        <w:t>INTERDICTION DE FOURNIR DES AVANTAGES AUX FONCTIONNAIRES</w:t>
      </w:r>
    </w:p>
    <w:p w14:paraId="1535DA96" w14:textId="77777777" w:rsidR="00836053" w:rsidRPr="00CD2FD4" w:rsidRDefault="00836053" w:rsidP="00904CF7">
      <w:pPr>
        <w:jc w:val="both"/>
        <w:rPr>
          <w:rFonts w:ascii="Calibri" w:hAnsi="Calibri" w:cs="Calibri"/>
          <w:lang w:val="fr-FR"/>
        </w:rPr>
      </w:pPr>
    </w:p>
    <w:p w14:paraId="4E0F5C4C" w14:textId="77777777" w:rsidR="00904CF7" w:rsidRPr="00CD2FD4" w:rsidRDefault="00836053" w:rsidP="00904CF7">
      <w:pPr>
        <w:ind w:left="720"/>
        <w:jc w:val="both"/>
        <w:rPr>
          <w:rFonts w:ascii="Calibri" w:hAnsi="Calibri" w:cs="Calibri"/>
          <w:lang w:val="fr-FR"/>
        </w:rPr>
      </w:pPr>
      <w:r w:rsidRPr="00CD2FD4">
        <w:rPr>
          <w:rFonts w:ascii="Calibri" w:hAnsi="Calibri" w:cs="Calibri"/>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3E54A51A" w14:textId="77777777" w:rsidR="00904CF7" w:rsidRPr="00BE3DBF" w:rsidRDefault="00904CF7" w:rsidP="00904CF7">
      <w:pPr>
        <w:jc w:val="both"/>
        <w:rPr>
          <w:rFonts w:ascii="Calibri" w:hAnsi="Calibri" w:cs="Calibri"/>
          <w:lang w:val="fr-FR"/>
        </w:rPr>
      </w:pPr>
    </w:p>
    <w:p w14:paraId="504EB9F3"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7.0</w:t>
      </w:r>
      <w:r w:rsidRPr="00BE3DBF">
        <w:rPr>
          <w:rFonts w:ascii="Calibri" w:hAnsi="Calibri" w:cs="Calibri"/>
          <w:b/>
          <w:lang w:val="fr-FR"/>
        </w:rPr>
        <w:tab/>
        <w:t>INDEMNI</w:t>
      </w:r>
      <w:r w:rsidR="00836053" w:rsidRPr="00BE3DBF">
        <w:rPr>
          <w:rFonts w:ascii="Calibri" w:hAnsi="Calibri" w:cs="Calibri"/>
          <w:b/>
          <w:lang w:val="fr-FR"/>
        </w:rPr>
        <w:t>SATION :</w:t>
      </w:r>
      <w:r w:rsidRPr="00BE3DBF">
        <w:rPr>
          <w:rFonts w:ascii="Calibri" w:hAnsi="Calibri" w:cs="Calibri"/>
          <w:lang w:val="fr-FR"/>
        </w:rPr>
        <w:t xml:space="preserve"> </w:t>
      </w:r>
    </w:p>
    <w:p w14:paraId="77408181" w14:textId="77777777" w:rsidR="00904CF7" w:rsidRPr="00BE3DBF" w:rsidRDefault="00904CF7" w:rsidP="00904CF7">
      <w:pPr>
        <w:jc w:val="both"/>
        <w:rPr>
          <w:rFonts w:ascii="Calibri" w:hAnsi="Calibri" w:cs="Calibri"/>
          <w:lang w:val="fr-FR"/>
        </w:rPr>
      </w:pPr>
    </w:p>
    <w:p w14:paraId="00B53717" w14:textId="77777777" w:rsidR="00904CF7" w:rsidRPr="00BE3DBF" w:rsidRDefault="00B325FD" w:rsidP="00904CF7">
      <w:pPr>
        <w:ind w:left="720"/>
        <w:jc w:val="both"/>
        <w:rPr>
          <w:rFonts w:ascii="Calibri" w:hAnsi="Calibri" w:cs="Calibri"/>
          <w:lang w:val="fr-FR"/>
        </w:rPr>
      </w:pPr>
      <w:r w:rsidRPr="00BE3DBF">
        <w:rPr>
          <w:rFonts w:ascii="Calibri" w:hAnsi="Calibri" w:cs="Calibri"/>
          <w:lang w:val="fr-FR"/>
        </w:rPr>
        <w:lastRenderedPageBreak/>
        <w:t>Le prestataire devra garantir, couvrir et défendre, à ses propres frais, le PNUD, ses fonctionnaires, agents, préposés et employés contre l’ensemble des actions, réclamations, demandes et responsabilités de toute nature, y compris leurs coûts et frais, résultant d’actes ou d’omissions du prestataire ou de ses employés, dirigeants, agents ou sous-traitants, dans le cadre de l’exécution du présent contrat. La présente disposition s’étendra, notamment, aux réclamations et responsabilités en matière d’accidents du travail, de responsabilité du fait des produits ou de responsabilité résultant de l’utilisation d’inventions ou de dispositifs brevetés</w:t>
      </w:r>
      <w:r w:rsidR="00381651" w:rsidRPr="00BE3DBF">
        <w:rPr>
          <w:rFonts w:ascii="Calibri" w:hAnsi="Calibri" w:cs="Calibri"/>
          <w:lang w:val="fr-FR"/>
        </w:rPr>
        <w:t>, de documents protégés par le droit d’auteur ou d’autres éléments de propriété intellectuelle par le prestataire, ses employés, dirigeants, agents, préposés ou sous-traitants. Les obligations prévues par le présent article ne s’éteindront pas lors de la résiliation du présent contrat.</w:t>
      </w:r>
    </w:p>
    <w:p w14:paraId="430F1F55" w14:textId="77777777" w:rsidR="00904CF7" w:rsidRPr="00BE3DBF" w:rsidRDefault="00904CF7" w:rsidP="00904CF7">
      <w:pPr>
        <w:jc w:val="both"/>
        <w:rPr>
          <w:rFonts w:ascii="Calibri" w:hAnsi="Calibri" w:cs="Calibri"/>
          <w:lang w:val="fr-FR"/>
        </w:rPr>
      </w:pPr>
    </w:p>
    <w:p w14:paraId="3631DFA4"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8.0</w:t>
      </w:r>
      <w:r w:rsidRPr="00BE3DBF">
        <w:rPr>
          <w:rFonts w:ascii="Calibri" w:hAnsi="Calibri" w:cs="Calibri"/>
          <w:b/>
          <w:lang w:val="fr-FR"/>
        </w:rPr>
        <w:tab/>
      </w:r>
      <w:r w:rsidR="00381651" w:rsidRPr="00BE3DBF">
        <w:rPr>
          <w:rFonts w:ascii="Calibri" w:hAnsi="Calibri" w:cs="Calibri"/>
          <w:b/>
          <w:lang w:val="fr-FR"/>
        </w:rPr>
        <w:t>ASSURANCE ET RESPONSABILITES VIS-A-VIS DES TIERS :</w:t>
      </w:r>
    </w:p>
    <w:p w14:paraId="325D5AC4" w14:textId="77777777" w:rsidR="00904CF7" w:rsidRPr="00BE3DBF" w:rsidRDefault="00904CF7" w:rsidP="00904CF7">
      <w:pPr>
        <w:jc w:val="both"/>
        <w:rPr>
          <w:rFonts w:ascii="Calibri" w:hAnsi="Calibri" w:cs="Calibri"/>
          <w:b/>
          <w:lang w:val="fr-FR"/>
        </w:rPr>
      </w:pPr>
    </w:p>
    <w:p w14:paraId="426FCFEB"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8.1</w:t>
      </w:r>
      <w:r w:rsidRPr="00BE3DBF">
        <w:rPr>
          <w:rFonts w:ascii="Calibri" w:hAnsi="Calibri" w:cs="Calibri"/>
          <w:lang w:val="fr-FR"/>
        </w:rPr>
        <w:tab/>
      </w:r>
      <w:r w:rsidR="00904F26" w:rsidRPr="00BE3DBF">
        <w:rPr>
          <w:rFonts w:ascii="Calibri" w:hAnsi="Calibri" w:cs="Calibri"/>
          <w:lang w:val="fr-FR"/>
        </w:rPr>
        <w:t>Le prestataire devra souscrire et conserver une assurance tous risques au titre de ses biens et de tout matériel utilisé pour les besoins de l’exécution du présent Contrat.</w:t>
      </w:r>
    </w:p>
    <w:p w14:paraId="5688457C" w14:textId="77777777" w:rsidR="00904CF7" w:rsidRPr="00BE3DBF" w:rsidRDefault="00904CF7" w:rsidP="00904CF7">
      <w:pPr>
        <w:ind w:left="1350" w:hanging="630"/>
        <w:jc w:val="both"/>
        <w:rPr>
          <w:rFonts w:ascii="Calibri" w:hAnsi="Calibri" w:cs="Calibri"/>
          <w:lang w:val="fr-FR"/>
        </w:rPr>
      </w:pPr>
    </w:p>
    <w:p w14:paraId="44DE7B17"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8.2</w:t>
      </w:r>
      <w:r w:rsidRPr="00BE3DBF">
        <w:rPr>
          <w:rFonts w:ascii="Calibri" w:hAnsi="Calibri" w:cs="Calibri"/>
          <w:lang w:val="fr-FR"/>
        </w:rPr>
        <w:tab/>
      </w:r>
      <w:r w:rsidR="00904F26" w:rsidRPr="00BE3DBF">
        <w:rPr>
          <w:rFonts w:ascii="Calibri" w:hAnsi="Calibri" w:cs="Calibri"/>
          <w:lang w:val="fr-FR"/>
        </w:rPr>
        <w:t>Le prestataire devra souscrire et conserver toute assurance appropriée au titre des accidents du travail, ou son équivalent, relativement à ses employés, afin de couvrir les demandes d’indemnisation liées à des blessures corporelles ou à des décès dans le cadre du présent contrat.</w:t>
      </w:r>
    </w:p>
    <w:p w14:paraId="2625016A" w14:textId="77777777" w:rsidR="00904CF7" w:rsidRPr="00BE3DBF" w:rsidRDefault="00904CF7" w:rsidP="00904CF7">
      <w:pPr>
        <w:ind w:left="1350" w:hanging="630"/>
        <w:jc w:val="both"/>
        <w:rPr>
          <w:rFonts w:ascii="Calibri" w:hAnsi="Calibri" w:cs="Calibri"/>
          <w:lang w:val="fr-FR"/>
        </w:rPr>
      </w:pPr>
    </w:p>
    <w:p w14:paraId="74B41419"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8.3</w:t>
      </w:r>
      <w:r w:rsidRPr="00BE3DBF">
        <w:rPr>
          <w:rFonts w:ascii="Calibri" w:hAnsi="Calibri" w:cs="Calibri"/>
          <w:lang w:val="fr-FR"/>
        </w:rPr>
        <w:tab/>
      </w:r>
      <w:r w:rsidR="00904F26" w:rsidRPr="00BE3DBF">
        <w:rPr>
          <w:rFonts w:ascii="Calibri" w:hAnsi="Calibri" w:cs="Calibri"/>
          <w:lang w:val="fr-FR"/>
        </w:rPr>
        <w:t xml:space="preserve">Le prestataire devra également souscrire et conserver une assurance responsabilité civile d’un montant adéquat pour couvrir les demandes d’indemnisation des tiers liées à des décès ou blessures corporelles, ou à la perte ou l’endommagement de biens, </w:t>
      </w:r>
      <w:r w:rsidR="00AF2054" w:rsidRPr="00BE3DBF">
        <w:rPr>
          <w:rFonts w:ascii="Calibri" w:hAnsi="Calibri" w:cs="Calibri"/>
          <w:lang w:val="fr-FR"/>
        </w:rPr>
        <w:t>résultant de la fourniture de services en application du présent contrat ou de l’utilisation de véhicules, navires, aéronefs ou autres matériels détenus ou loués par le prestataire ou ses agents, préposés, employés ou sous-traitants fournissant des prestations ou services au titre du présent Contrat.</w:t>
      </w:r>
    </w:p>
    <w:p w14:paraId="3B74060F" w14:textId="77777777" w:rsidR="00904CF7" w:rsidRPr="00BE3DBF" w:rsidRDefault="00904CF7" w:rsidP="00904CF7">
      <w:pPr>
        <w:jc w:val="both"/>
        <w:rPr>
          <w:rFonts w:ascii="Calibri" w:hAnsi="Calibri" w:cs="Calibri"/>
          <w:b/>
          <w:lang w:val="fr-FR"/>
        </w:rPr>
      </w:pPr>
    </w:p>
    <w:p w14:paraId="6D193467"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8.4</w:t>
      </w:r>
      <w:r w:rsidRPr="00BE3DBF">
        <w:rPr>
          <w:rFonts w:ascii="Calibri" w:hAnsi="Calibri" w:cs="Calibri"/>
          <w:lang w:val="fr-FR"/>
        </w:rPr>
        <w:tab/>
      </w:r>
      <w:r w:rsidR="00AF2054" w:rsidRPr="00BE3DBF">
        <w:rPr>
          <w:rFonts w:ascii="Calibri" w:hAnsi="Calibri" w:cs="Calibri"/>
          <w:lang w:val="fr-FR"/>
        </w:rPr>
        <w:t>Sous réserve de l’assurance contre les accidents du travail, les polices d’assurance prévues par le présent article devront :</w:t>
      </w:r>
    </w:p>
    <w:p w14:paraId="7AFC5424" w14:textId="77777777" w:rsidR="00904CF7" w:rsidRPr="00BE3DBF" w:rsidRDefault="00904CF7" w:rsidP="00904CF7">
      <w:pPr>
        <w:jc w:val="both"/>
        <w:rPr>
          <w:rFonts w:ascii="Calibri" w:hAnsi="Calibri" w:cs="Calibri"/>
          <w:lang w:val="fr-FR"/>
        </w:rPr>
      </w:pPr>
    </w:p>
    <w:p w14:paraId="3D34EBAE"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8.4.1</w:t>
      </w:r>
      <w:r w:rsidRPr="00BE3DBF">
        <w:rPr>
          <w:rFonts w:ascii="Calibri" w:hAnsi="Calibri" w:cs="Calibri"/>
          <w:lang w:val="fr-FR"/>
        </w:rPr>
        <w:tab/>
      </w:r>
      <w:r w:rsidR="00AF2054" w:rsidRPr="00BE3DBF">
        <w:rPr>
          <w:rFonts w:ascii="Calibri" w:hAnsi="Calibri" w:cs="Calibri"/>
          <w:lang w:val="fr-FR"/>
        </w:rPr>
        <w:t>nommer le PNUD en qualité d’assuré supplémentaire ;</w:t>
      </w:r>
      <w:r w:rsidRPr="00BE3DBF">
        <w:rPr>
          <w:rFonts w:ascii="Calibri" w:hAnsi="Calibri" w:cs="Calibri"/>
          <w:lang w:val="fr-FR"/>
        </w:rPr>
        <w:t xml:space="preserve"> </w:t>
      </w:r>
    </w:p>
    <w:p w14:paraId="32423CC4"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8.4.2</w:t>
      </w:r>
      <w:r w:rsidRPr="00BE3DBF">
        <w:rPr>
          <w:rFonts w:ascii="Calibri" w:hAnsi="Calibri" w:cs="Calibri"/>
          <w:lang w:val="fr-FR"/>
        </w:rPr>
        <w:tab/>
      </w:r>
      <w:r w:rsidR="00A35284" w:rsidRPr="00BE3DBF">
        <w:rPr>
          <w:rFonts w:ascii="Calibri" w:hAnsi="Calibri" w:cs="Calibri"/>
          <w:lang w:val="fr-FR"/>
        </w:rPr>
        <w:t>inclure une renonciation à subrogation</w:t>
      </w:r>
      <w:r w:rsidRPr="00BE3DBF">
        <w:rPr>
          <w:rFonts w:ascii="Calibri" w:hAnsi="Calibri" w:cs="Calibri"/>
          <w:lang w:val="fr-FR"/>
        </w:rPr>
        <w:t xml:space="preserve"> </w:t>
      </w:r>
      <w:r w:rsidR="00AB4BD9" w:rsidRPr="00BE3DBF">
        <w:rPr>
          <w:rFonts w:ascii="Calibri" w:hAnsi="Calibri" w:cs="Calibri"/>
          <w:lang w:val="fr-FR"/>
        </w:rPr>
        <w:t>de l’assureur dans les droits du prestataire contre le PNUD ;</w:t>
      </w:r>
    </w:p>
    <w:p w14:paraId="3221FAC7"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8.4.3</w:t>
      </w:r>
      <w:r w:rsidRPr="00BE3DBF">
        <w:rPr>
          <w:rFonts w:ascii="Calibri" w:hAnsi="Calibri" w:cs="Calibri"/>
          <w:lang w:val="fr-FR"/>
        </w:rPr>
        <w:tab/>
      </w:r>
      <w:r w:rsidR="00A35284" w:rsidRPr="00BE3DBF">
        <w:rPr>
          <w:rFonts w:ascii="Calibri" w:hAnsi="Calibri" w:cs="Calibri"/>
          <w:lang w:val="fr-FR"/>
        </w:rPr>
        <w:t>prévoir que le PNUD recevra une notification écrite des assureurs trente (30) jours avant toute résiliation ou modification de</w:t>
      </w:r>
      <w:r w:rsidR="00B53A1B" w:rsidRPr="00BE3DBF">
        <w:rPr>
          <w:rFonts w:ascii="Calibri" w:hAnsi="Calibri" w:cs="Calibri"/>
          <w:lang w:val="fr-FR"/>
        </w:rPr>
        <w:t>s</w:t>
      </w:r>
      <w:r w:rsidR="00A35284" w:rsidRPr="00BE3DBF">
        <w:rPr>
          <w:rFonts w:ascii="Calibri" w:hAnsi="Calibri" w:cs="Calibri"/>
          <w:lang w:val="fr-FR"/>
        </w:rPr>
        <w:t xml:space="preserve"> assurance</w:t>
      </w:r>
      <w:r w:rsidR="00B53A1B" w:rsidRPr="00BE3DBF">
        <w:rPr>
          <w:rFonts w:ascii="Calibri" w:hAnsi="Calibri" w:cs="Calibri"/>
          <w:lang w:val="fr-FR"/>
        </w:rPr>
        <w:t>s</w:t>
      </w:r>
      <w:r w:rsidR="00A35284" w:rsidRPr="00BE3DBF">
        <w:rPr>
          <w:rFonts w:ascii="Calibri" w:hAnsi="Calibri" w:cs="Calibri"/>
          <w:lang w:val="fr-FR"/>
        </w:rPr>
        <w:t>.</w:t>
      </w:r>
    </w:p>
    <w:p w14:paraId="5C9E7A62"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8.5</w:t>
      </w:r>
      <w:r w:rsidRPr="00BE3DBF">
        <w:rPr>
          <w:rFonts w:ascii="Calibri" w:hAnsi="Calibri" w:cs="Calibri"/>
          <w:lang w:val="fr-FR"/>
        </w:rPr>
        <w:tab/>
      </w:r>
      <w:r w:rsidR="00A35284" w:rsidRPr="00BE3DBF">
        <w:rPr>
          <w:rFonts w:ascii="Calibri" w:hAnsi="Calibri" w:cs="Calibri"/>
          <w:lang w:val="fr-FR"/>
        </w:rPr>
        <w:t xml:space="preserve">Le prestataire devra, en cas de demande en ce sens, fournir au PNUD </w:t>
      </w:r>
      <w:r w:rsidR="00B53A1B" w:rsidRPr="00BE3DBF">
        <w:rPr>
          <w:rFonts w:ascii="Calibri" w:hAnsi="Calibri" w:cs="Calibri"/>
          <w:lang w:val="fr-FR"/>
        </w:rPr>
        <w:t>une</w:t>
      </w:r>
      <w:r w:rsidR="00A35284" w:rsidRPr="00BE3DBF">
        <w:rPr>
          <w:rFonts w:ascii="Calibri" w:hAnsi="Calibri" w:cs="Calibri"/>
          <w:lang w:val="fr-FR"/>
        </w:rPr>
        <w:t xml:space="preserve"> preuve </w:t>
      </w:r>
      <w:r w:rsidR="00B53A1B" w:rsidRPr="00BE3DBF">
        <w:rPr>
          <w:rFonts w:ascii="Calibri" w:hAnsi="Calibri" w:cs="Calibri"/>
          <w:lang w:val="fr-FR"/>
        </w:rPr>
        <w:t>satisfaisante</w:t>
      </w:r>
      <w:r w:rsidR="00A35284" w:rsidRPr="00BE3DBF">
        <w:rPr>
          <w:rFonts w:ascii="Calibri" w:hAnsi="Calibri" w:cs="Calibri"/>
          <w:lang w:val="fr-FR"/>
        </w:rPr>
        <w:t xml:space="preserve"> des assurances requises aux termes du présent article.</w:t>
      </w:r>
    </w:p>
    <w:p w14:paraId="46C9F67D" w14:textId="77777777" w:rsidR="00904CF7" w:rsidRPr="00BE3DBF" w:rsidRDefault="00904CF7" w:rsidP="00904CF7">
      <w:pPr>
        <w:jc w:val="both"/>
        <w:rPr>
          <w:rFonts w:ascii="Calibri" w:hAnsi="Calibri" w:cs="Calibri"/>
          <w:lang w:val="fr-FR"/>
        </w:rPr>
      </w:pPr>
    </w:p>
    <w:p w14:paraId="4D020109"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9.0</w:t>
      </w:r>
      <w:r w:rsidRPr="00BE3DBF">
        <w:rPr>
          <w:rFonts w:ascii="Calibri" w:hAnsi="Calibri" w:cs="Calibri"/>
          <w:b/>
          <w:lang w:val="fr-FR"/>
        </w:rPr>
        <w:tab/>
      </w:r>
      <w:r w:rsidR="00696794" w:rsidRPr="00BE3DBF">
        <w:rPr>
          <w:rFonts w:ascii="Calibri" w:hAnsi="Calibri" w:cs="Calibri"/>
          <w:b/>
          <w:lang w:val="fr-FR"/>
        </w:rPr>
        <w:t>CHARGES/</w:t>
      </w:r>
      <w:r w:rsidR="00290FC9" w:rsidRPr="00BE3DBF">
        <w:rPr>
          <w:rFonts w:ascii="Calibri" w:hAnsi="Calibri" w:cs="Calibri"/>
          <w:b/>
          <w:lang w:val="fr-FR"/>
        </w:rPr>
        <w:t>PRIVILEGES</w:t>
      </w:r>
      <w:r w:rsidR="00696794" w:rsidRPr="00BE3DBF">
        <w:rPr>
          <w:rFonts w:ascii="Calibri" w:hAnsi="Calibri" w:cs="Calibri"/>
          <w:b/>
          <w:lang w:val="fr-FR"/>
        </w:rPr>
        <w:t> :</w:t>
      </w:r>
      <w:r w:rsidRPr="00BE3DBF">
        <w:rPr>
          <w:rFonts w:ascii="Calibri" w:hAnsi="Calibri" w:cs="Calibri"/>
          <w:b/>
          <w:lang w:val="fr-FR"/>
        </w:rPr>
        <w:t xml:space="preserve"> </w:t>
      </w:r>
    </w:p>
    <w:p w14:paraId="60EE9820" w14:textId="77777777" w:rsidR="00904CF7" w:rsidRPr="00BE3DBF" w:rsidRDefault="00904CF7" w:rsidP="00904CF7">
      <w:pPr>
        <w:jc w:val="both"/>
        <w:rPr>
          <w:rFonts w:ascii="Calibri" w:hAnsi="Calibri" w:cs="Calibri"/>
          <w:b/>
          <w:lang w:val="fr-FR"/>
        </w:rPr>
      </w:pPr>
    </w:p>
    <w:p w14:paraId="3C4EE602" w14:textId="77777777" w:rsidR="00904CF7" w:rsidRPr="00BE3DBF" w:rsidRDefault="00696794" w:rsidP="00904CF7">
      <w:pPr>
        <w:ind w:left="720"/>
        <w:jc w:val="both"/>
        <w:rPr>
          <w:rFonts w:ascii="Calibri" w:hAnsi="Calibri" w:cs="Calibri"/>
          <w:lang w:val="fr-FR"/>
        </w:rPr>
      </w:pPr>
      <w:r w:rsidRPr="00BE3DBF">
        <w:rPr>
          <w:rFonts w:ascii="Calibri" w:hAnsi="Calibri" w:cs="Calibri"/>
          <w:lang w:val="fr-FR"/>
        </w:rPr>
        <w:t xml:space="preserve">Le prestataire </w:t>
      </w:r>
      <w:r w:rsidR="008B4847" w:rsidRPr="00BE3DBF">
        <w:rPr>
          <w:rFonts w:ascii="Calibri" w:hAnsi="Calibri" w:cs="Calibri"/>
          <w:lang w:val="fr-FR"/>
        </w:rPr>
        <w:t>devra s’abstenir de</w:t>
      </w:r>
      <w:r w:rsidR="00290FC9" w:rsidRPr="00BE3DBF">
        <w:rPr>
          <w:rFonts w:ascii="Calibri" w:hAnsi="Calibri" w:cs="Calibri"/>
          <w:lang w:val="fr-FR"/>
        </w:rPr>
        <w:t xml:space="preserve"> </w:t>
      </w:r>
      <w:r w:rsidR="008B4847" w:rsidRPr="00BE3DBF">
        <w:rPr>
          <w:rFonts w:ascii="Calibri" w:hAnsi="Calibri" w:cs="Calibri"/>
          <w:lang w:val="fr-FR"/>
        </w:rPr>
        <w:t xml:space="preserve">causer </w:t>
      </w:r>
      <w:r w:rsidR="00290FC9" w:rsidRPr="00BE3DBF">
        <w:rPr>
          <w:rFonts w:ascii="Calibri" w:hAnsi="Calibri" w:cs="Calibri"/>
          <w:lang w:val="fr-FR"/>
        </w:rPr>
        <w:t xml:space="preserve">ou </w:t>
      </w:r>
      <w:r w:rsidR="008B4847" w:rsidRPr="00BE3DBF">
        <w:rPr>
          <w:rFonts w:ascii="Calibri" w:hAnsi="Calibri" w:cs="Calibri"/>
          <w:lang w:val="fr-FR"/>
        </w:rPr>
        <w:t xml:space="preserve">de </w:t>
      </w:r>
      <w:r w:rsidR="00290FC9" w:rsidRPr="00BE3DBF">
        <w:rPr>
          <w:rFonts w:ascii="Calibri" w:hAnsi="Calibri" w:cs="Calibri"/>
          <w:lang w:val="fr-FR"/>
        </w:rPr>
        <w:t xml:space="preserve">permettre l’inscription </w:t>
      </w:r>
      <w:r w:rsidR="003E5B07" w:rsidRPr="00BE3DBF">
        <w:rPr>
          <w:rFonts w:ascii="Calibri" w:hAnsi="Calibri" w:cs="Calibri"/>
          <w:lang w:val="fr-FR"/>
        </w:rPr>
        <w:t xml:space="preserve">ou le maintien </w:t>
      </w:r>
      <w:r w:rsidR="00290FC9" w:rsidRPr="00BE3DBF">
        <w:rPr>
          <w:rFonts w:ascii="Calibri" w:hAnsi="Calibri" w:cs="Calibri"/>
          <w:lang w:val="fr-FR"/>
        </w:rPr>
        <w:t xml:space="preserve">d’un privilège, d’une saisie ou autre charge par toute personne </w:t>
      </w:r>
      <w:r w:rsidR="003E5B07" w:rsidRPr="00BE3DBF">
        <w:rPr>
          <w:rFonts w:ascii="Calibri" w:hAnsi="Calibri" w:cs="Calibri"/>
          <w:lang w:val="fr-FR"/>
        </w:rPr>
        <w:t xml:space="preserve">auprès de toute administration publique ou du PNUD </w:t>
      </w:r>
      <w:r w:rsidR="00E35B11" w:rsidRPr="00BE3DBF">
        <w:rPr>
          <w:rFonts w:ascii="Calibri" w:hAnsi="Calibri" w:cs="Calibri"/>
          <w:lang w:val="fr-FR"/>
        </w:rPr>
        <w:t>sur</w:t>
      </w:r>
      <w:r w:rsidR="008B4847" w:rsidRPr="00BE3DBF">
        <w:rPr>
          <w:rFonts w:ascii="Calibri" w:hAnsi="Calibri" w:cs="Calibri"/>
          <w:lang w:val="fr-FR"/>
        </w:rPr>
        <w:t xml:space="preserve"> toute somme</w:t>
      </w:r>
      <w:r w:rsidR="00E35B11" w:rsidRPr="00BE3DBF">
        <w:rPr>
          <w:rFonts w:ascii="Calibri" w:hAnsi="Calibri" w:cs="Calibri"/>
          <w:lang w:val="fr-FR"/>
        </w:rPr>
        <w:t xml:space="preserve"> exigible ou devant le devenir au titre de prestations réalisées ou de matériaux fournis en application du présent Contrat ou </w:t>
      </w:r>
      <w:r w:rsidR="006444FE" w:rsidRPr="00BE3DBF">
        <w:rPr>
          <w:rFonts w:ascii="Calibri" w:hAnsi="Calibri" w:cs="Calibri"/>
          <w:lang w:val="fr-FR"/>
        </w:rPr>
        <w:t>en raison de toute autre réclamation ou demande dirigée contre le prestataire.</w:t>
      </w:r>
    </w:p>
    <w:p w14:paraId="39DAA129" w14:textId="77777777" w:rsidR="00904CF7" w:rsidRPr="00BE3DBF" w:rsidRDefault="00904CF7" w:rsidP="00904CF7">
      <w:pPr>
        <w:jc w:val="both"/>
        <w:rPr>
          <w:rFonts w:ascii="Calibri" w:hAnsi="Calibri" w:cs="Calibri"/>
          <w:lang w:val="fr-FR"/>
        </w:rPr>
      </w:pPr>
    </w:p>
    <w:p w14:paraId="136571D9" w14:textId="77777777" w:rsidR="00904CF7" w:rsidRPr="00BE3DBF" w:rsidRDefault="00904CF7" w:rsidP="00904CF7">
      <w:pPr>
        <w:tabs>
          <w:tab w:val="left" w:pos="0"/>
        </w:tabs>
        <w:jc w:val="both"/>
        <w:rPr>
          <w:rFonts w:ascii="Calibri" w:hAnsi="Calibri" w:cs="Calibri"/>
          <w:lang w:val="fr-FR"/>
        </w:rPr>
      </w:pPr>
      <w:r w:rsidRPr="00BE3DBF">
        <w:rPr>
          <w:rFonts w:ascii="Calibri" w:hAnsi="Calibri" w:cs="Calibri"/>
          <w:b/>
          <w:lang w:val="fr-FR"/>
        </w:rPr>
        <w:t>10.0</w:t>
      </w:r>
      <w:r w:rsidRPr="00BE3DBF">
        <w:rPr>
          <w:rFonts w:ascii="Calibri" w:hAnsi="Calibri" w:cs="Calibri"/>
          <w:b/>
          <w:lang w:val="fr-FR"/>
        </w:rPr>
        <w:tab/>
      </w:r>
      <w:r w:rsidR="00B3693F" w:rsidRPr="00BE3DBF">
        <w:rPr>
          <w:rFonts w:ascii="Calibri" w:hAnsi="Calibri" w:cs="Calibri"/>
          <w:b/>
          <w:lang w:val="fr-FR"/>
        </w:rPr>
        <w:t>PROPRIETE DU MATERIEL :</w:t>
      </w:r>
      <w:r w:rsidRPr="00BE3DBF">
        <w:rPr>
          <w:rFonts w:ascii="Calibri" w:hAnsi="Calibri" w:cs="Calibri"/>
          <w:lang w:val="fr-FR"/>
        </w:rPr>
        <w:t xml:space="preserve"> </w:t>
      </w:r>
    </w:p>
    <w:p w14:paraId="35CD3E0A" w14:textId="77777777" w:rsidR="00904CF7" w:rsidRPr="00BE3DBF" w:rsidRDefault="00904CF7" w:rsidP="00904CF7">
      <w:pPr>
        <w:ind w:left="720"/>
        <w:jc w:val="both"/>
        <w:rPr>
          <w:rFonts w:ascii="Calibri" w:hAnsi="Calibri" w:cs="Calibri"/>
          <w:lang w:val="fr-FR"/>
        </w:rPr>
      </w:pPr>
    </w:p>
    <w:p w14:paraId="1DD1E5EB" w14:textId="77777777" w:rsidR="00904CF7" w:rsidRPr="00BE3DBF" w:rsidRDefault="00B3693F" w:rsidP="00904CF7">
      <w:pPr>
        <w:ind w:left="720"/>
        <w:jc w:val="both"/>
        <w:rPr>
          <w:rFonts w:ascii="Calibri" w:hAnsi="Calibri" w:cs="Calibri"/>
          <w:lang w:val="fr-FR"/>
        </w:rPr>
      </w:pPr>
      <w:r w:rsidRPr="00BE3DBF">
        <w:rPr>
          <w:rFonts w:ascii="Calibri" w:hAnsi="Calibri" w:cs="Calibri"/>
          <w:lang w:val="fr-FR"/>
        </w:rPr>
        <w:t>Le PNUD conservera la propriété du matériel et des fournitures qu’il pourra fournir et ledit matériel devra lui être restitué à l’issue du présent contrat ou lorsque le prestataire n’en aura plus besoin. Lors de sa restitution au PNUD, ledit matériel devra être dans le même état que lors de sa remise au prestataire, sous réserve de l’usure normale. Le prestataire sera tenu d’indemniser le PNUD au titre du matériel qui sera considéré comme étant endommagé ou dégradé au-delà de l’usure normale.</w:t>
      </w:r>
    </w:p>
    <w:p w14:paraId="186E2B82" w14:textId="77777777" w:rsidR="00B3693F" w:rsidRPr="00BE3DBF" w:rsidRDefault="00B3693F" w:rsidP="00904CF7">
      <w:pPr>
        <w:ind w:left="720"/>
        <w:jc w:val="both"/>
        <w:rPr>
          <w:rFonts w:ascii="Calibri" w:hAnsi="Calibri" w:cs="Calibri"/>
          <w:lang w:val="fr-FR"/>
        </w:rPr>
      </w:pPr>
    </w:p>
    <w:p w14:paraId="5587EA79"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11.0</w:t>
      </w:r>
      <w:r w:rsidRPr="00BE3DBF">
        <w:rPr>
          <w:rFonts w:ascii="Calibri" w:hAnsi="Calibri" w:cs="Calibri"/>
          <w:b/>
          <w:lang w:val="fr-FR"/>
        </w:rPr>
        <w:tab/>
      </w:r>
      <w:r w:rsidR="00B3693F" w:rsidRPr="00BE3DBF">
        <w:rPr>
          <w:rFonts w:ascii="Calibri" w:hAnsi="Calibri" w:cs="Calibri"/>
          <w:b/>
          <w:lang w:val="fr-FR"/>
        </w:rPr>
        <w:t xml:space="preserve">DROITS D’AUTEUR, BREVETS ET AUTRES DROITS </w:t>
      </w:r>
      <w:r w:rsidR="00DD13D9" w:rsidRPr="00BE3DBF">
        <w:rPr>
          <w:rFonts w:ascii="Calibri" w:hAnsi="Calibri" w:cs="Calibri"/>
          <w:b/>
          <w:lang w:val="fr-FR"/>
        </w:rPr>
        <w:t>PATRIMONIAUX</w:t>
      </w:r>
      <w:r w:rsidR="00055729" w:rsidRPr="00BE3DBF">
        <w:rPr>
          <w:rFonts w:ascii="Calibri" w:hAnsi="Calibri" w:cs="Calibri"/>
          <w:b/>
          <w:lang w:val="fr-FR"/>
        </w:rPr>
        <w:t> :</w:t>
      </w:r>
    </w:p>
    <w:p w14:paraId="5A3B1266" w14:textId="77777777" w:rsidR="00904CF7" w:rsidRPr="00BE3DBF" w:rsidRDefault="00904CF7" w:rsidP="00904CF7">
      <w:pPr>
        <w:jc w:val="both"/>
        <w:rPr>
          <w:rFonts w:ascii="Calibri" w:hAnsi="Calibri" w:cs="Calibri"/>
          <w:b/>
          <w:lang w:val="fr-FR"/>
        </w:rPr>
      </w:pPr>
    </w:p>
    <w:p w14:paraId="273DC938"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11.1</w:t>
      </w:r>
      <w:r w:rsidRPr="00BE3DBF">
        <w:rPr>
          <w:rFonts w:ascii="Calibri" w:hAnsi="Calibri" w:cs="Calibri"/>
          <w:lang w:val="fr-FR"/>
        </w:rPr>
        <w:t xml:space="preserve"> </w:t>
      </w:r>
      <w:r w:rsidRPr="00BE3DBF">
        <w:rPr>
          <w:rFonts w:ascii="Calibri" w:hAnsi="Calibri" w:cs="Calibri"/>
          <w:lang w:val="fr-FR"/>
        </w:rPr>
        <w:tab/>
      </w:r>
      <w:r w:rsidR="00E42413" w:rsidRPr="00BE3DBF">
        <w:rPr>
          <w:rFonts w:ascii="Calibri" w:hAnsi="Calibri" w:cs="Calibri"/>
          <w:lang w:val="fr-FR"/>
        </w:rPr>
        <w:t xml:space="preserve">Sous réserve des dispositions contraires expresses </w:t>
      </w:r>
      <w:r w:rsidR="007154F7" w:rsidRPr="00BE3DBF">
        <w:rPr>
          <w:rFonts w:ascii="Calibri" w:hAnsi="Calibri" w:cs="Calibri"/>
          <w:lang w:val="fr-FR"/>
        </w:rPr>
        <w:t xml:space="preserve">et écrites </w:t>
      </w:r>
      <w:r w:rsidR="00E42413" w:rsidRPr="00BE3DBF">
        <w:rPr>
          <w:rFonts w:ascii="Calibri" w:hAnsi="Calibri" w:cs="Calibri"/>
          <w:lang w:val="fr-FR"/>
        </w:rPr>
        <w:t>du contrat, le PNUD pourra revendiquer l’ensemble des droits de propriété intellectuelle et autres droits patrimoniaux et, notamment, les brevets, droits d’auteur et marques se rapportant aux produits, processus, inventions, idées, savoir-faire ou documents et autres matériels que le prestataire aura développés pour le PNUD dans le cadre du contrat et qui seront directement liés à l’exécution du contrat</w:t>
      </w:r>
      <w:r w:rsidR="007154F7" w:rsidRPr="00BE3DBF">
        <w:rPr>
          <w:rFonts w:ascii="Calibri" w:hAnsi="Calibri" w:cs="Calibri"/>
          <w:lang w:val="fr-FR"/>
        </w:rPr>
        <w:t>, ou produits, préparés ou obtenus du fait ou au cours de son exécution, et le prestataire reconnaît et convient que lesdits produits, documents et autres matériels constitueront des œuvres réalisées contre rémunération pour le PNUD.</w:t>
      </w:r>
    </w:p>
    <w:p w14:paraId="085D2DFB" w14:textId="77777777" w:rsidR="00904CF7" w:rsidRPr="00BE3DBF" w:rsidRDefault="00904CF7" w:rsidP="00904CF7">
      <w:pPr>
        <w:jc w:val="both"/>
        <w:rPr>
          <w:rFonts w:ascii="Calibri" w:hAnsi="Calibri" w:cs="Calibri"/>
          <w:lang w:val="fr-FR"/>
        </w:rPr>
      </w:pPr>
    </w:p>
    <w:p w14:paraId="79B9B858"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11.2</w:t>
      </w:r>
      <w:r w:rsidRPr="00BE3DBF">
        <w:rPr>
          <w:rFonts w:ascii="Calibri" w:hAnsi="Calibri" w:cs="Calibri"/>
          <w:lang w:val="fr-FR"/>
        </w:rPr>
        <w:tab/>
      </w:r>
      <w:r w:rsidR="00C94FD7" w:rsidRPr="00BE3DBF">
        <w:rPr>
          <w:rFonts w:ascii="Calibri" w:hAnsi="Calibri" w:cs="Calibri"/>
          <w:lang w:val="fr-FR"/>
        </w:rPr>
        <w:t xml:space="preserve">Lorsque lesdits droits de propriété intellectuelle ou autres droits patrimoniaux contiendront des droits de propriété intellectuelle ou autres droits patrimoniaux du prestataire : (i) existant antérieurement à l’exécution par le prestataire de ses obligations aux termes du contrat, ou (ii) que le prestataire pourra </w:t>
      </w:r>
      <w:r w:rsidR="00DB1F61" w:rsidRPr="00BE3DBF">
        <w:rPr>
          <w:rFonts w:ascii="Calibri" w:hAnsi="Calibri" w:cs="Calibri"/>
          <w:lang w:val="fr-FR"/>
        </w:rPr>
        <w:t xml:space="preserve">ou aura pu </w:t>
      </w:r>
      <w:r w:rsidR="00C94FD7" w:rsidRPr="00BE3DBF">
        <w:rPr>
          <w:rFonts w:ascii="Calibri" w:hAnsi="Calibri" w:cs="Calibri"/>
          <w:lang w:val="fr-FR"/>
        </w:rPr>
        <w:t xml:space="preserve">développer ou acquérir indépendamment de l’exécution de ses obligations aux termes du contrat, le PNUD </w:t>
      </w:r>
      <w:r w:rsidR="00DB1F61" w:rsidRPr="00BE3DBF">
        <w:rPr>
          <w:rFonts w:ascii="Calibri" w:hAnsi="Calibri" w:cs="Calibri"/>
          <w:lang w:val="fr-FR"/>
        </w:rPr>
        <w:t>ne se prévaudra d’aucun droit de propriété sur ceux-ci et le prestataire accorde par les présentes au PNUD une licence perpétuelle d’utilisation desdits droits de propriété intellectuelle ou autres droits patrimoniaux uniquement aux fins du contrat et conformément à ses conditions.</w:t>
      </w:r>
    </w:p>
    <w:p w14:paraId="64E1F0B7" w14:textId="77777777" w:rsidR="00904CF7" w:rsidRPr="00BE3DBF" w:rsidRDefault="00904CF7" w:rsidP="00904CF7">
      <w:pPr>
        <w:ind w:left="1440" w:hanging="720"/>
        <w:jc w:val="both"/>
        <w:rPr>
          <w:rFonts w:ascii="Calibri" w:hAnsi="Calibri" w:cs="Calibri"/>
          <w:lang w:val="fr-FR"/>
        </w:rPr>
      </w:pPr>
    </w:p>
    <w:p w14:paraId="4ADC9A49"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11.3</w:t>
      </w:r>
      <w:r w:rsidRPr="00BE3DBF">
        <w:rPr>
          <w:rFonts w:ascii="Calibri" w:hAnsi="Calibri" w:cs="Calibri"/>
          <w:lang w:val="fr-FR"/>
        </w:rPr>
        <w:tab/>
      </w:r>
      <w:r w:rsidR="008F7149" w:rsidRPr="00BE3DBF">
        <w:rPr>
          <w:rFonts w:ascii="Calibri" w:hAnsi="Calibri" w:cs="Calibri"/>
          <w:lang w:val="fr-FR"/>
        </w:rPr>
        <w:t xml:space="preserve">Si le PNUD en fait la demande, </w:t>
      </w:r>
      <w:r w:rsidR="006925C9" w:rsidRPr="00BE3DBF">
        <w:rPr>
          <w:rFonts w:ascii="Calibri" w:hAnsi="Calibri" w:cs="Calibri"/>
          <w:lang w:val="fr-FR"/>
        </w:rPr>
        <w:t xml:space="preserve">le prestataire devra </w:t>
      </w:r>
      <w:proofErr w:type="spellStart"/>
      <w:r w:rsidR="006925C9" w:rsidRPr="00BE3DBF">
        <w:rPr>
          <w:rFonts w:ascii="Calibri" w:hAnsi="Calibri" w:cs="Calibri"/>
          <w:lang w:val="fr-FR"/>
        </w:rPr>
        <w:t>pendre</w:t>
      </w:r>
      <w:proofErr w:type="spellEnd"/>
      <w:r w:rsidR="006925C9" w:rsidRPr="00BE3DBF">
        <w:rPr>
          <w:rFonts w:ascii="Calibri" w:hAnsi="Calibri" w:cs="Calibri"/>
          <w:lang w:val="fr-FR"/>
        </w:rPr>
        <w:t xml:space="preserve"> toute mesure nécessaire, signer tout document requis et, d’une manière générale, </w:t>
      </w:r>
      <w:r w:rsidR="00267B06" w:rsidRPr="00BE3DBF">
        <w:rPr>
          <w:rFonts w:ascii="Calibri" w:hAnsi="Calibri" w:cs="Calibri"/>
          <w:lang w:val="fr-FR"/>
        </w:rPr>
        <w:t>prêter son assistance aux fins de l’obtention desdits droits patrimoniaux et de leur transfert ou de leur fourniture sous licence au PNUD, conformément aux dispositions du droit applicable et du contrat.</w:t>
      </w:r>
    </w:p>
    <w:p w14:paraId="0C17BB63" w14:textId="77777777" w:rsidR="00904CF7" w:rsidRPr="00BE3DBF" w:rsidRDefault="00904CF7" w:rsidP="00904CF7">
      <w:pPr>
        <w:ind w:left="1440" w:hanging="720"/>
        <w:jc w:val="both"/>
        <w:rPr>
          <w:rFonts w:ascii="Calibri" w:hAnsi="Calibri" w:cs="Calibri"/>
          <w:b/>
          <w:lang w:val="fr-FR"/>
        </w:rPr>
      </w:pPr>
    </w:p>
    <w:p w14:paraId="057C88C7"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11.4</w:t>
      </w:r>
      <w:r w:rsidRPr="00BE3DBF">
        <w:rPr>
          <w:rFonts w:ascii="Calibri" w:hAnsi="Calibri" w:cs="Calibri"/>
          <w:lang w:val="fr-FR"/>
        </w:rPr>
        <w:tab/>
      </w:r>
      <w:r w:rsidR="00267B06" w:rsidRPr="00BE3DBF">
        <w:rPr>
          <w:rFonts w:ascii="Calibri" w:hAnsi="Calibri" w:cs="Calibri"/>
          <w:lang w:val="fr-FR"/>
        </w:rPr>
        <w:t xml:space="preserve">Sous réserve des dispositions qui précèdent, </w:t>
      </w:r>
      <w:r w:rsidR="002F0296" w:rsidRPr="00BE3DBF">
        <w:rPr>
          <w:rFonts w:ascii="Calibri" w:hAnsi="Calibri" w:cs="Calibri"/>
          <w:lang w:val="fr-FR"/>
        </w:rPr>
        <w:t>l’ensemble des cartes, dessins, photos, mosaïques, plans, rapports, estimations, recommandations, documents et toutes les autres données compilées ou reçues par le prestataire en application du présent contrat seront la propriété du PNUD, devront être mis à sa disposition aux fins d’utilisation ou d’inspection à des heures raisonnables et en des lieux raisonnables, devront être considérés comme étant confidentiels</w:t>
      </w:r>
      <w:r w:rsidR="003A3A1F" w:rsidRPr="00BE3DBF">
        <w:rPr>
          <w:rFonts w:ascii="Calibri" w:hAnsi="Calibri" w:cs="Calibri"/>
          <w:lang w:val="fr-FR"/>
        </w:rPr>
        <w:t xml:space="preserve"> et ne devront être remis qu’aux fonctionnaires autorisés du PNUD à l’issue des prestations réalisées en application du contrat.</w:t>
      </w:r>
    </w:p>
    <w:p w14:paraId="1597FC88" w14:textId="77777777" w:rsidR="00904CF7" w:rsidRPr="00BE3DBF" w:rsidRDefault="00904CF7" w:rsidP="00904CF7">
      <w:pPr>
        <w:jc w:val="both"/>
        <w:rPr>
          <w:rFonts w:ascii="Calibri" w:hAnsi="Calibri" w:cs="Calibri"/>
          <w:lang w:val="fr-FR"/>
        </w:rPr>
      </w:pPr>
    </w:p>
    <w:p w14:paraId="02BFB6C4" w14:textId="77777777" w:rsidR="00904CF7" w:rsidRPr="00BE3DBF" w:rsidRDefault="00904CF7" w:rsidP="00744DBE">
      <w:pPr>
        <w:ind w:left="708" w:hanging="708"/>
        <w:jc w:val="both"/>
        <w:rPr>
          <w:rFonts w:ascii="Calibri" w:hAnsi="Calibri" w:cs="Calibri"/>
          <w:lang w:val="fr-FR"/>
        </w:rPr>
      </w:pPr>
      <w:r w:rsidRPr="00BE3DBF">
        <w:rPr>
          <w:rFonts w:ascii="Calibri" w:hAnsi="Calibri" w:cs="Calibri"/>
          <w:b/>
          <w:lang w:val="fr-FR"/>
        </w:rPr>
        <w:t>12.0</w:t>
      </w:r>
      <w:r w:rsidRPr="00BE3DBF">
        <w:rPr>
          <w:rFonts w:ascii="Calibri" w:hAnsi="Calibri" w:cs="Calibri"/>
          <w:b/>
          <w:lang w:val="fr-FR"/>
        </w:rPr>
        <w:tab/>
      </w:r>
      <w:r w:rsidR="00744DBE" w:rsidRPr="00BE3DBF">
        <w:rPr>
          <w:rFonts w:ascii="Calibri" w:hAnsi="Calibri" w:cs="Calibri"/>
          <w:b/>
          <w:lang w:val="fr-FR"/>
        </w:rPr>
        <w:t>UTILISATION DU NOM, DE L’</w:t>
      </w:r>
      <w:r w:rsidRPr="00BE3DBF">
        <w:rPr>
          <w:rFonts w:ascii="Calibri" w:hAnsi="Calibri" w:cs="Calibri"/>
          <w:b/>
          <w:lang w:val="fr-FR"/>
        </w:rPr>
        <w:t>EMBLEM</w:t>
      </w:r>
      <w:r w:rsidR="00744DBE" w:rsidRPr="00BE3DBF">
        <w:rPr>
          <w:rFonts w:ascii="Calibri" w:hAnsi="Calibri" w:cs="Calibri"/>
          <w:b/>
          <w:lang w:val="fr-FR"/>
        </w:rPr>
        <w:t>E OU DU SCEAU OFFICIEL DU PNUD OU DE L’ORGANISATION DES NATIONS UNIES :</w:t>
      </w:r>
      <w:r w:rsidRPr="00BE3DBF">
        <w:rPr>
          <w:rFonts w:ascii="Calibri" w:hAnsi="Calibri" w:cs="Calibri"/>
          <w:lang w:val="fr-FR"/>
        </w:rPr>
        <w:t xml:space="preserve"> </w:t>
      </w:r>
    </w:p>
    <w:p w14:paraId="0FD32A03" w14:textId="77777777" w:rsidR="00904CF7" w:rsidRPr="00BE3DBF" w:rsidRDefault="00904CF7" w:rsidP="00904CF7">
      <w:pPr>
        <w:jc w:val="both"/>
        <w:rPr>
          <w:rFonts w:ascii="Calibri" w:hAnsi="Calibri" w:cs="Calibri"/>
          <w:lang w:val="fr-FR"/>
        </w:rPr>
      </w:pPr>
    </w:p>
    <w:p w14:paraId="32FF8065" w14:textId="77777777" w:rsidR="00904CF7" w:rsidRPr="00BE3DBF" w:rsidRDefault="00906BC8" w:rsidP="00904CF7">
      <w:pPr>
        <w:ind w:left="720"/>
        <w:jc w:val="both"/>
        <w:rPr>
          <w:rFonts w:ascii="Calibri" w:hAnsi="Calibri" w:cs="Calibri"/>
          <w:lang w:val="fr-FR"/>
        </w:rPr>
      </w:pPr>
      <w:r w:rsidRPr="00BE3DBF">
        <w:rPr>
          <w:rFonts w:ascii="Calibri" w:hAnsi="Calibri" w:cs="Calibri"/>
          <w:lang w:val="fr-FR"/>
        </w:rPr>
        <w:t>Le prestataire devra s’abstenir de faire connaître ou de rendre publique de toute autre manière le fait qu’il fournit des prestations au PNUD et devra également s’abstenir de toute utilisation du nom, de l’emblème ou du sceau officiel du PNUD ou de l’Organisation des Nations Unies ou de toute abréviation du nom du PNUD ou de l’Organisation des Nations Unies dans le cadre de son activité ou par ailleurs.</w:t>
      </w:r>
    </w:p>
    <w:p w14:paraId="0EED823A" w14:textId="77777777" w:rsidR="00904CF7" w:rsidRPr="00BE3DBF" w:rsidRDefault="00904CF7" w:rsidP="00904CF7">
      <w:pPr>
        <w:jc w:val="both"/>
        <w:rPr>
          <w:rFonts w:ascii="Calibri" w:hAnsi="Calibri" w:cs="Calibri"/>
          <w:lang w:val="fr-FR"/>
        </w:rPr>
      </w:pPr>
    </w:p>
    <w:p w14:paraId="48A9B540"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13.0</w:t>
      </w:r>
      <w:r w:rsidRPr="00BE3DBF">
        <w:rPr>
          <w:rFonts w:ascii="Calibri" w:hAnsi="Calibri" w:cs="Calibri"/>
          <w:b/>
          <w:lang w:val="fr-FR"/>
        </w:rPr>
        <w:tab/>
      </w:r>
      <w:r w:rsidR="00906BC8" w:rsidRPr="00BE3DBF">
        <w:rPr>
          <w:rFonts w:ascii="Calibri" w:hAnsi="Calibri" w:cs="Calibri"/>
          <w:b/>
          <w:lang w:val="fr-FR"/>
        </w:rPr>
        <w:t xml:space="preserve">CONFIDENTIALITE DES DOCUMENTS ET </w:t>
      </w:r>
      <w:r w:rsidRPr="00BE3DBF">
        <w:rPr>
          <w:rFonts w:ascii="Calibri" w:hAnsi="Calibri" w:cs="Calibri"/>
          <w:b/>
          <w:lang w:val="fr-FR"/>
        </w:rPr>
        <w:t>INFORMATION</w:t>
      </w:r>
      <w:r w:rsidR="00906BC8" w:rsidRPr="00BE3DBF">
        <w:rPr>
          <w:rFonts w:ascii="Calibri" w:hAnsi="Calibri" w:cs="Calibri"/>
          <w:b/>
          <w:lang w:val="fr-FR"/>
        </w:rPr>
        <w:t>S :</w:t>
      </w:r>
    </w:p>
    <w:p w14:paraId="319B2B59" w14:textId="77777777" w:rsidR="00904CF7" w:rsidRPr="00BE3DBF" w:rsidRDefault="00904CF7" w:rsidP="00904CF7">
      <w:pPr>
        <w:jc w:val="both"/>
        <w:rPr>
          <w:rFonts w:ascii="Calibri" w:hAnsi="Calibri" w:cs="Calibri"/>
          <w:lang w:val="fr-FR"/>
        </w:rPr>
      </w:pPr>
    </w:p>
    <w:p w14:paraId="28DAB9AB" w14:textId="77777777" w:rsidR="00904CF7" w:rsidRPr="00BE3DBF" w:rsidRDefault="00B7055B" w:rsidP="00904CF7">
      <w:pPr>
        <w:ind w:left="720"/>
        <w:jc w:val="both"/>
        <w:rPr>
          <w:rFonts w:ascii="Calibri" w:hAnsi="Calibri" w:cs="Calibri"/>
          <w:lang w:val="fr-FR"/>
        </w:rPr>
      </w:pPr>
      <w:r w:rsidRPr="00BE3DBF">
        <w:rPr>
          <w:rFonts w:ascii="Calibri" w:hAnsi="Calibri" w:cs="Calibri"/>
          <w:lang w:val="fr-FR"/>
        </w:rPr>
        <w:t xml:space="preserve">Les informations et données </w:t>
      </w:r>
      <w:r w:rsidR="00EF6F44" w:rsidRPr="00BE3DBF">
        <w:rPr>
          <w:rFonts w:ascii="Calibri" w:hAnsi="Calibri" w:cs="Calibri"/>
          <w:lang w:val="fr-FR"/>
        </w:rPr>
        <w:t xml:space="preserve">considérées par l’une ou l’autre des parties comme étant </w:t>
      </w:r>
      <w:r w:rsidR="00136E53" w:rsidRPr="00BE3DBF">
        <w:rPr>
          <w:rFonts w:ascii="Calibri" w:hAnsi="Calibri" w:cs="Calibri"/>
          <w:lang w:val="fr-FR"/>
        </w:rPr>
        <w:t>exclusives</w:t>
      </w:r>
      <w:r w:rsidR="00EF6F44" w:rsidRPr="00BE3DBF">
        <w:rPr>
          <w:rFonts w:ascii="Calibri" w:hAnsi="Calibri" w:cs="Calibri"/>
          <w:lang w:val="fr-FR"/>
        </w:rPr>
        <w:t xml:space="preserve"> qui seront communiquées ou divulguées par l’une des parties (l</w:t>
      </w:r>
      <w:r w:rsidR="00A7292A" w:rsidRPr="00BE3DBF">
        <w:rPr>
          <w:rFonts w:ascii="Calibri" w:hAnsi="Calibri" w:cs="Calibri"/>
          <w:lang w:val="fr-FR"/>
        </w:rPr>
        <w:t>e</w:t>
      </w:r>
      <w:r w:rsidR="00EF6F44" w:rsidRPr="00BE3DBF">
        <w:rPr>
          <w:rFonts w:ascii="Calibri" w:hAnsi="Calibri" w:cs="Calibri"/>
          <w:lang w:val="fr-FR"/>
        </w:rPr>
        <w:t xml:space="preserve"> « Divulgat</w:t>
      </w:r>
      <w:r w:rsidR="00A7292A" w:rsidRPr="00BE3DBF">
        <w:rPr>
          <w:rFonts w:ascii="Calibri" w:hAnsi="Calibri" w:cs="Calibri"/>
          <w:lang w:val="fr-FR"/>
        </w:rPr>
        <w:t>eur</w:t>
      </w:r>
      <w:r w:rsidR="00EF6F44" w:rsidRPr="00BE3DBF">
        <w:rPr>
          <w:rFonts w:ascii="Calibri" w:hAnsi="Calibri" w:cs="Calibri"/>
          <w:lang w:val="fr-FR"/>
        </w:rPr>
        <w:t> ») à l’autre partie (l</w:t>
      </w:r>
      <w:r w:rsidR="00A7292A" w:rsidRPr="00BE3DBF">
        <w:rPr>
          <w:rFonts w:ascii="Calibri" w:hAnsi="Calibri" w:cs="Calibri"/>
          <w:lang w:val="fr-FR"/>
        </w:rPr>
        <w:t>e</w:t>
      </w:r>
      <w:r w:rsidR="00EF6F44" w:rsidRPr="00BE3DBF">
        <w:rPr>
          <w:rFonts w:ascii="Calibri" w:hAnsi="Calibri" w:cs="Calibri"/>
          <w:lang w:val="fr-FR"/>
        </w:rPr>
        <w:t xml:space="preserve"> « </w:t>
      </w:r>
      <w:r w:rsidR="00A7292A" w:rsidRPr="00BE3DBF">
        <w:rPr>
          <w:rFonts w:ascii="Calibri" w:hAnsi="Calibri" w:cs="Calibri"/>
          <w:lang w:val="fr-FR"/>
        </w:rPr>
        <w:t>Destinataire</w:t>
      </w:r>
      <w:r w:rsidR="00EF6F44" w:rsidRPr="00BE3DBF">
        <w:rPr>
          <w:rFonts w:ascii="Calibri" w:hAnsi="Calibri" w:cs="Calibri"/>
          <w:lang w:val="fr-FR"/>
        </w:rPr>
        <w:t> ») au cours de l’exécution du contrat</w:t>
      </w:r>
      <w:r w:rsidR="00136E53" w:rsidRPr="00BE3DBF">
        <w:rPr>
          <w:rFonts w:ascii="Calibri" w:hAnsi="Calibri" w:cs="Calibri"/>
          <w:lang w:val="fr-FR"/>
        </w:rPr>
        <w:t xml:space="preserve"> et qui seront qualifiées d’informations confidentielles (les « Informations ») devront être protégées par ladite partie et </w:t>
      </w:r>
      <w:r w:rsidR="00A7292A" w:rsidRPr="00BE3DBF">
        <w:rPr>
          <w:rFonts w:ascii="Calibri" w:hAnsi="Calibri" w:cs="Calibri"/>
          <w:lang w:val="fr-FR"/>
        </w:rPr>
        <w:t>traitées</w:t>
      </w:r>
      <w:r w:rsidR="00136E53" w:rsidRPr="00BE3DBF">
        <w:rPr>
          <w:rFonts w:ascii="Calibri" w:hAnsi="Calibri" w:cs="Calibri"/>
          <w:lang w:val="fr-FR"/>
        </w:rPr>
        <w:t xml:space="preserve"> de la manière suivante :</w:t>
      </w:r>
    </w:p>
    <w:p w14:paraId="6A11A1C5" w14:textId="77777777" w:rsidR="00904CF7" w:rsidRPr="00BE3DBF" w:rsidRDefault="00904CF7" w:rsidP="00904CF7">
      <w:pPr>
        <w:jc w:val="both"/>
        <w:rPr>
          <w:rFonts w:ascii="Calibri" w:hAnsi="Calibri" w:cs="Calibri"/>
          <w:lang w:val="fr-FR"/>
        </w:rPr>
      </w:pPr>
    </w:p>
    <w:p w14:paraId="4177FBCD"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13.1</w:t>
      </w:r>
      <w:r w:rsidRPr="00BE3DBF">
        <w:rPr>
          <w:rFonts w:ascii="Calibri" w:hAnsi="Calibri" w:cs="Calibri"/>
          <w:lang w:val="fr-FR"/>
        </w:rPr>
        <w:tab/>
      </w:r>
      <w:r w:rsidR="00A7292A" w:rsidRPr="00BE3DBF">
        <w:rPr>
          <w:rFonts w:ascii="Calibri" w:hAnsi="Calibri" w:cs="Calibri"/>
          <w:lang w:val="fr-FR"/>
        </w:rPr>
        <w:t>Le destinataire</w:t>
      </w:r>
      <w:r w:rsidRPr="00BE3DBF">
        <w:rPr>
          <w:rFonts w:ascii="Calibri" w:hAnsi="Calibri" w:cs="Calibri"/>
          <w:lang w:val="fr-FR"/>
        </w:rPr>
        <w:t xml:space="preserve"> </w:t>
      </w:r>
      <w:r w:rsidR="00A7292A" w:rsidRPr="00BE3DBF">
        <w:rPr>
          <w:rFonts w:ascii="Calibri" w:hAnsi="Calibri" w:cs="Calibri"/>
          <w:lang w:val="fr-FR"/>
        </w:rPr>
        <w:t>(le « Destinataire ») desdites informations devra :</w:t>
      </w:r>
    </w:p>
    <w:p w14:paraId="3303BD44" w14:textId="77777777" w:rsidR="00904CF7" w:rsidRPr="00BE3DBF" w:rsidRDefault="00904CF7" w:rsidP="00904CF7">
      <w:pPr>
        <w:jc w:val="both"/>
        <w:rPr>
          <w:rFonts w:ascii="Calibri" w:hAnsi="Calibri" w:cs="Calibri"/>
          <w:lang w:val="fr-FR"/>
        </w:rPr>
      </w:pPr>
    </w:p>
    <w:p w14:paraId="3180B2B8"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13.1.1</w:t>
      </w:r>
      <w:r w:rsidRPr="00BE3DBF">
        <w:rPr>
          <w:rFonts w:ascii="Calibri" w:hAnsi="Calibri" w:cs="Calibri"/>
          <w:lang w:val="fr-FR"/>
        </w:rPr>
        <w:tab/>
      </w:r>
      <w:r w:rsidR="007601BD" w:rsidRPr="00BE3DBF">
        <w:rPr>
          <w:rFonts w:ascii="Calibri" w:hAnsi="Calibri" w:cs="Calibri"/>
          <w:lang w:val="fr-FR"/>
        </w:rPr>
        <w:t xml:space="preserve">faire preuve de la même prudence et de la même discrétion pour éviter toute divulgation, publication ou dissémination des Informations du Divulgateur que celles auxquelles il s’astreint pour ses propres informations similaires </w:t>
      </w:r>
      <w:r w:rsidR="00884FAF" w:rsidRPr="00BE3DBF">
        <w:rPr>
          <w:rFonts w:ascii="Calibri" w:hAnsi="Calibri" w:cs="Calibri"/>
          <w:lang w:val="fr-FR"/>
        </w:rPr>
        <w:t>qu’il ne souhaite pas divulguer, publier ou disséminer ; et</w:t>
      </w:r>
    </w:p>
    <w:p w14:paraId="31550E97"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lastRenderedPageBreak/>
        <w:t>13.1.2</w:t>
      </w:r>
      <w:r w:rsidRPr="00BE3DBF">
        <w:rPr>
          <w:rFonts w:ascii="Calibri" w:hAnsi="Calibri" w:cs="Calibri"/>
          <w:b/>
          <w:lang w:val="fr-FR"/>
        </w:rPr>
        <w:tab/>
      </w:r>
      <w:r w:rsidRPr="00BE3DBF">
        <w:rPr>
          <w:rFonts w:ascii="Calibri" w:hAnsi="Calibri" w:cs="Calibri"/>
          <w:lang w:val="fr-FR"/>
        </w:rPr>
        <w:t>u</w:t>
      </w:r>
      <w:r w:rsidR="004E0089" w:rsidRPr="00BE3DBF">
        <w:rPr>
          <w:rFonts w:ascii="Calibri" w:hAnsi="Calibri" w:cs="Calibri"/>
          <w:lang w:val="fr-FR"/>
        </w:rPr>
        <w:t>tiliser les Informations du Divulgateur uniquement aux fins pour lesquelles elles auront été divulguées</w:t>
      </w:r>
      <w:r w:rsidRPr="00BE3DBF">
        <w:rPr>
          <w:rFonts w:ascii="Calibri" w:hAnsi="Calibri" w:cs="Calibri"/>
          <w:lang w:val="fr-FR"/>
        </w:rPr>
        <w:t>.</w:t>
      </w:r>
    </w:p>
    <w:p w14:paraId="271D9737" w14:textId="77777777" w:rsidR="00904CF7" w:rsidRPr="00BE3DBF" w:rsidRDefault="00904CF7" w:rsidP="00904CF7">
      <w:pPr>
        <w:jc w:val="both"/>
        <w:rPr>
          <w:rFonts w:ascii="Calibri" w:hAnsi="Calibri" w:cs="Calibri"/>
          <w:lang w:val="fr-FR"/>
        </w:rPr>
      </w:pPr>
    </w:p>
    <w:p w14:paraId="353EE316"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13.2</w:t>
      </w:r>
      <w:r w:rsidRPr="00BE3DBF">
        <w:rPr>
          <w:rFonts w:ascii="Calibri" w:hAnsi="Calibri" w:cs="Calibri"/>
          <w:lang w:val="fr-FR"/>
        </w:rPr>
        <w:tab/>
      </w:r>
      <w:r w:rsidR="00C20DE5" w:rsidRPr="00BE3DBF">
        <w:rPr>
          <w:rFonts w:ascii="Calibri" w:hAnsi="Calibri" w:cs="Calibri"/>
          <w:lang w:val="fr-FR"/>
        </w:rPr>
        <w:t>A condition que le Destinataire signe avec les personnes ou entités suivantes</w:t>
      </w:r>
      <w:r w:rsidRPr="00BE3DBF">
        <w:rPr>
          <w:rFonts w:ascii="Calibri" w:hAnsi="Calibri" w:cs="Calibri"/>
          <w:lang w:val="fr-FR"/>
        </w:rPr>
        <w:t xml:space="preserve"> </w:t>
      </w:r>
      <w:r w:rsidR="00C20DE5" w:rsidRPr="00BE3DBF">
        <w:rPr>
          <w:rFonts w:ascii="Calibri" w:hAnsi="Calibri" w:cs="Calibri"/>
          <w:lang w:val="fr-FR"/>
        </w:rPr>
        <w:t>un accord écrit les obligeant à préserver la confidentialité des Informations conformément au contrat et au présent article 13, le Destinataire pourra divulguer les Informations :</w:t>
      </w:r>
    </w:p>
    <w:p w14:paraId="489A8F1E" w14:textId="77777777" w:rsidR="00904CF7" w:rsidRPr="00BE3DBF" w:rsidRDefault="00904CF7" w:rsidP="00904CF7">
      <w:pPr>
        <w:jc w:val="both"/>
        <w:rPr>
          <w:rFonts w:ascii="Calibri" w:hAnsi="Calibri" w:cs="Calibri"/>
          <w:lang w:val="fr-FR"/>
        </w:rPr>
      </w:pPr>
    </w:p>
    <w:p w14:paraId="6C7160B7"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13.2.1</w:t>
      </w:r>
      <w:r w:rsidRPr="00BE3DBF">
        <w:rPr>
          <w:rFonts w:ascii="Calibri" w:hAnsi="Calibri" w:cs="Calibri"/>
          <w:lang w:val="fr-FR"/>
        </w:rPr>
        <w:tab/>
      </w:r>
      <w:r w:rsidR="00C20DE5" w:rsidRPr="00BE3DBF">
        <w:rPr>
          <w:rFonts w:ascii="Calibri" w:hAnsi="Calibri" w:cs="Calibri"/>
          <w:lang w:val="fr-FR"/>
        </w:rPr>
        <w:t>à toute autre partie, avec le consentement préalable et écrit du Divulgateur ; et</w:t>
      </w:r>
    </w:p>
    <w:p w14:paraId="54983F1F"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13.2.2</w:t>
      </w:r>
      <w:r w:rsidRPr="00BE3DBF">
        <w:rPr>
          <w:rFonts w:ascii="Calibri" w:hAnsi="Calibri" w:cs="Calibri"/>
          <w:lang w:val="fr-FR"/>
        </w:rPr>
        <w:tab/>
      </w:r>
      <w:r w:rsidR="00C20DE5" w:rsidRPr="00BE3DBF">
        <w:rPr>
          <w:rFonts w:ascii="Calibri" w:hAnsi="Calibri" w:cs="Calibri"/>
          <w:lang w:val="fr-FR"/>
        </w:rPr>
        <w:t>aux employés, responsables, représentants et agents du Destinataire qui auront besoin de prendre connaissance desdites Informations pour les besoins de l’exécution d’obligations prévues par le contrat, et aux employés, responsables, représentants et agents de toute personne morale qu’il contrôlera, qui le contrôlera ou qui sera avec lui sous le contrôle commun d’un tiers, qui devront également en prendre connaissance pour exécuter des obligations prévues aux termes du contrat, sachant toutefois qu’aux fins des présentes, une personne morale contrôlée désigne :</w:t>
      </w:r>
    </w:p>
    <w:p w14:paraId="6FBA5ECD" w14:textId="77777777" w:rsidR="00904CF7" w:rsidRPr="00BE3DBF" w:rsidRDefault="00904CF7" w:rsidP="00904CF7">
      <w:pPr>
        <w:jc w:val="both"/>
        <w:rPr>
          <w:rFonts w:ascii="Calibri" w:hAnsi="Calibri" w:cs="Calibri"/>
          <w:lang w:val="fr-FR"/>
        </w:rPr>
      </w:pPr>
    </w:p>
    <w:p w14:paraId="5BD3D6CE" w14:textId="77777777" w:rsidR="00904CF7" w:rsidRPr="00BE3DBF" w:rsidRDefault="00904CF7" w:rsidP="00904CF7">
      <w:pPr>
        <w:ind w:left="2970" w:hanging="810"/>
        <w:jc w:val="both"/>
        <w:rPr>
          <w:rFonts w:ascii="Calibri" w:hAnsi="Calibri" w:cs="Calibri"/>
          <w:lang w:val="fr-FR"/>
        </w:rPr>
      </w:pPr>
      <w:r w:rsidRPr="00BE3DBF">
        <w:rPr>
          <w:rFonts w:ascii="Calibri" w:hAnsi="Calibri" w:cs="Calibri"/>
          <w:b/>
          <w:lang w:val="fr-FR"/>
        </w:rPr>
        <w:t>13.2.2.1</w:t>
      </w:r>
      <w:r w:rsidRPr="00BE3DBF">
        <w:rPr>
          <w:rFonts w:ascii="Calibri" w:hAnsi="Calibri" w:cs="Calibri"/>
          <w:lang w:val="fr-FR"/>
        </w:rPr>
        <w:t xml:space="preserve"> </w:t>
      </w:r>
      <w:r w:rsidR="00221473" w:rsidRPr="00BE3DBF">
        <w:rPr>
          <w:rFonts w:ascii="Calibri" w:hAnsi="Calibri" w:cs="Calibri"/>
          <w:lang w:val="fr-FR"/>
        </w:rPr>
        <w:t>une société dans laquelle la partie concernée détient ou contrôle de toute autre manière,</w:t>
      </w:r>
      <w:r w:rsidR="00EA2351" w:rsidRPr="00BE3DBF">
        <w:rPr>
          <w:rFonts w:ascii="Calibri" w:hAnsi="Calibri" w:cs="Calibri"/>
          <w:lang w:val="fr-FR"/>
        </w:rPr>
        <w:t xml:space="preserve"> directement ou indirectement, </w:t>
      </w:r>
      <w:r w:rsidR="00D87675" w:rsidRPr="00BE3DBF">
        <w:rPr>
          <w:rFonts w:ascii="Calibri" w:hAnsi="Calibri" w:cs="Calibri"/>
          <w:lang w:val="fr-FR"/>
        </w:rPr>
        <w:t xml:space="preserve">plus de cinquante pour cent (50 %) des actions assorties du droit de vote ; </w:t>
      </w:r>
      <w:proofErr w:type="gramStart"/>
      <w:r w:rsidR="00D87675" w:rsidRPr="00BE3DBF">
        <w:rPr>
          <w:rFonts w:ascii="Calibri" w:hAnsi="Calibri" w:cs="Calibri"/>
          <w:lang w:val="fr-FR"/>
        </w:rPr>
        <w:t>ou</w:t>
      </w:r>
      <w:proofErr w:type="gramEnd"/>
    </w:p>
    <w:p w14:paraId="68E4923F" w14:textId="77777777" w:rsidR="00904CF7" w:rsidRPr="00BE3DBF" w:rsidRDefault="00904CF7" w:rsidP="00904CF7">
      <w:pPr>
        <w:ind w:left="2970" w:hanging="810"/>
        <w:jc w:val="both"/>
        <w:rPr>
          <w:rFonts w:ascii="Calibri" w:hAnsi="Calibri" w:cs="Calibri"/>
          <w:lang w:val="fr-FR"/>
        </w:rPr>
      </w:pPr>
      <w:r w:rsidRPr="00BE3DBF">
        <w:rPr>
          <w:rFonts w:ascii="Calibri" w:hAnsi="Calibri" w:cs="Calibri"/>
          <w:b/>
          <w:lang w:val="fr-FR"/>
        </w:rPr>
        <w:t>13.2.2.2</w:t>
      </w:r>
      <w:r w:rsidRPr="00BE3DBF">
        <w:rPr>
          <w:rFonts w:ascii="Calibri" w:hAnsi="Calibri" w:cs="Calibri"/>
          <w:lang w:val="fr-FR"/>
        </w:rPr>
        <w:t xml:space="preserve"> </w:t>
      </w:r>
      <w:r w:rsidR="004909A5" w:rsidRPr="00BE3DBF">
        <w:rPr>
          <w:rFonts w:ascii="Calibri" w:hAnsi="Calibri" w:cs="Calibri"/>
          <w:lang w:val="fr-FR"/>
        </w:rPr>
        <w:t>une entité dont la</w:t>
      </w:r>
      <w:r w:rsidR="00D87675" w:rsidRPr="00BE3DBF">
        <w:rPr>
          <w:rFonts w:ascii="Calibri" w:hAnsi="Calibri" w:cs="Calibri"/>
          <w:lang w:val="fr-FR"/>
        </w:rPr>
        <w:t xml:space="preserve"> </w:t>
      </w:r>
      <w:r w:rsidR="004909A5" w:rsidRPr="00BE3DBF">
        <w:rPr>
          <w:rFonts w:ascii="Calibri" w:hAnsi="Calibri" w:cs="Calibri"/>
          <w:lang w:val="fr-FR"/>
        </w:rPr>
        <w:t xml:space="preserve">direction effective est contrôlée par la </w:t>
      </w:r>
      <w:r w:rsidR="00D87675" w:rsidRPr="00BE3DBF">
        <w:rPr>
          <w:rFonts w:ascii="Calibri" w:hAnsi="Calibri" w:cs="Calibri"/>
          <w:lang w:val="fr-FR"/>
        </w:rPr>
        <w:t>partie concernée</w:t>
      </w:r>
      <w:r w:rsidR="004909A5" w:rsidRPr="00BE3DBF">
        <w:rPr>
          <w:rFonts w:ascii="Calibri" w:hAnsi="Calibri" w:cs="Calibri"/>
          <w:lang w:val="fr-FR"/>
        </w:rPr>
        <w:t> ;</w:t>
      </w:r>
      <w:r w:rsidR="00D87675" w:rsidRPr="00BE3DBF">
        <w:rPr>
          <w:rFonts w:ascii="Calibri" w:hAnsi="Calibri" w:cs="Calibri"/>
          <w:lang w:val="fr-FR"/>
        </w:rPr>
        <w:t xml:space="preserve"> </w:t>
      </w:r>
      <w:proofErr w:type="gramStart"/>
      <w:r w:rsidR="00D87675" w:rsidRPr="00BE3DBF">
        <w:rPr>
          <w:rFonts w:ascii="Calibri" w:hAnsi="Calibri" w:cs="Calibri"/>
          <w:lang w:val="fr-FR"/>
        </w:rPr>
        <w:t>ou</w:t>
      </w:r>
      <w:proofErr w:type="gramEnd"/>
    </w:p>
    <w:p w14:paraId="23CB6CEE" w14:textId="77777777" w:rsidR="00904CF7" w:rsidRPr="00BE3DBF" w:rsidRDefault="00904CF7" w:rsidP="00904CF7">
      <w:pPr>
        <w:ind w:left="2970" w:hanging="810"/>
        <w:jc w:val="both"/>
        <w:rPr>
          <w:rFonts w:ascii="Calibri" w:hAnsi="Calibri" w:cs="Calibri"/>
          <w:lang w:val="fr-FR"/>
        </w:rPr>
      </w:pPr>
      <w:r w:rsidRPr="00BE3DBF">
        <w:rPr>
          <w:rFonts w:ascii="Calibri" w:hAnsi="Calibri" w:cs="Calibri"/>
          <w:b/>
          <w:lang w:val="fr-FR"/>
        </w:rPr>
        <w:t>13.2.2.3</w:t>
      </w:r>
      <w:r w:rsidRPr="00BE3DBF">
        <w:rPr>
          <w:rFonts w:ascii="Calibri" w:hAnsi="Calibri" w:cs="Calibri"/>
          <w:lang w:val="fr-FR"/>
        </w:rPr>
        <w:t xml:space="preserve"> </w:t>
      </w:r>
      <w:r w:rsidR="00D87675" w:rsidRPr="00BE3DBF">
        <w:rPr>
          <w:rFonts w:ascii="Calibri" w:hAnsi="Calibri" w:cs="Calibri"/>
          <w:lang w:val="fr-FR"/>
        </w:rPr>
        <w:t>s’agissant du PNUD</w:t>
      </w:r>
      <w:r w:rsidRPr="00BE3DBF">
        <w:rPr>
          <w:rFonts w:ascii="Calibri" w:hAnsi="Calibri" w:cs="Calibri"/>
          <w:lang w:val="fr-FR"/>
        </w:rPr>
        <w:t xml:space="preserve">, </w:t>
      </w:r>
      <w:r w:rsidR="00D87675" w:rsidRPr="00BE3DBF">
        <w:rPr>
          <w:rFonts w:ascii="Calibri" w:hAnsi="Calibri" w:cs="Calibri"/>
          <w:lang w:val="fr-FR"/>
        </w:rPr>
        <w:t>un fonds affilié tel que</w:t>
      </w:r>
      <w:r w:rsidRPr="00BE3DBF">
        <w:rPr>
          <w:rFonts w:ascii="Calibri" w:hAnsi="Calibri" w:cs="Calibri"/>
          <w:lang w:val="fr-FR"/>
        </w:rPr>
        <w:t xml:space="preserve"> </w:t>
      </w:r>
      <w:r w:rsidR="00D87675" w:rsidRPr="00BE3DBF">
        <w:rPr>
          <w:rFonts w:ascii="Calibri" w:hAnsi="Calibri" w:cs="Calibri"/>
          <w:lang w:val="fr-FR"/>
        </w:rPr>
        <w:t>l’</w:t>
      </w:r>
      <w:r w:rsidRPr="00BE3DBF">
        <w:rPr>
          <w:rFonts w:ascii="Calibri" w:hAnsi="Calibri" w:cs="Calibri"/>
          <w:lang w:val="fr-FR"/>
        </w:rPr>
        <w:t xml:space="preserve">UNCDF, </w:t>
      </w:r>
      <w:r w:rsidR="00D87675" w:rsidRPr="00BE3DBF">
        <w:rPr>
          <w:rFonts w:ascii="Calibri" w:hAnsi="Calibri" w:cs="Calibri"/>
          <w:lang w:val="fr-FR"/>
        </w:rPr>
        <w:t>l’</w:t>
      </w:r>
      <w:r w:rsidRPr="00BE3DBF">
        <w:rPr>
          <w:rFonts w:ascii="Calibri" w:hAnsi="Calibri" w:cs="Calibri"/>
          <w:lang w:val="fr-FR"/>
        </w:rPr>
        <w:t xml:space="preserve">UNIFEM </w:t>
      </w:r>
      <w:r w:rsidR="00D87675" w:rsidRPr="00BE3DBF">
        <w:rPr>
          <w:rFonts w:ascii="Calibri" w:hAnsi="Calibri" w:cs="Calibri"/>
          <w:lang w:val="fr-FR"/>
        </w:rPr>
        <w:t>ou l’</w:t>
      </w:r>
      <w:r w:rsidRPr="00BE3DBF">
        <w:rPr>
          <w:rFonts w:ascii="Calibri" w:hAnsi="Calibri" w:cs="Calibri"/>
          <w:lang w:val="fr-FR"/>
        </w:rPr>
        <w:t xml:space="preserve">UNV. </w:t>
      </w:r>
    </w:p>
    <w:p w14:paraId="4E1EAB78" w14:textId="77777777" w:rsidR="00904CF7" w:rsidRPr="00BE3DBF" w:rsidRDefault="00904CF7" w:rsidP="00904CF7">
      <w:pPr>
        <w:jc w:val="both"/>
        <w:rPr>
          <w:rFonts w:ascii="Calibri" w:hAnsi="Calibri" w:cs="Calibri"/>
          <w:lang w:val="fr-FR"/>
        </w:rPr>
      </w:pPr>
    </w:p>
    <w:p w14:paraId="09A4FF9A"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13.3</w:t>
      </w:r>
      <w:r w:rsidRPr="00BE3DBF">
        <w:rPr>
          <w:rFonts w:ascii="Calibri" w:hAnsi="Calibri" w:cs="Calibri"/>
          <w:lang w:val="fr-FR"/>
        </w:rPr>
        <w:tab/>
      </w:r>
      <w:r w:rsidR="00D936C7" w:rsidRPr="00BE3DBF">
        <w:rPr>
          <w:rFonts w:ascii="Calibri" w:hAnsi="Calibri" w:cs="Calibri"/>
          <w:lang w:val="fr-FR"/>
        </w:rPr>
        <w:t>Le prestataire pourra divulguer les Informations dans la mesure requise par la loi, sachant toutefois que, sous réserve des privilèges et immunités de l’Organisation des Nations Unies et sans renonciation à ceux-ci, le prestataire devra notifier au PNUD suffisamment à l’avance une demande de divulgation des Informations afin de lui donner la possibilité de prendre des mesures de protection ou toute autre mesure opportune avant qu’une telle divulgation ne soit effectuée.</w:t>
      </w:r>
    </w:p>
    <w:p w14:paraId="19EE64BB" w14:textId="77777777" w:rsidR="00904CF7" w:rsidRPr="00BE3DBF" w:rsidRDefault="00904CF7" w:rsidP="00904CF7">
      <w:pPr>
        <w:jc w:val="both"/>
        <w:rPr>
          <w:rFonts w:ascii="Calibri" w:hAnsi="Calibri" w:cs="Calibri"/>
          <w:lang w:val="fr-FR"/>
        </w:rPr>
      </w:pPr>
    </w:p>
    <w:p w14:paraId="699B0CBC"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13.4</w:t>
      </w:r>
      <w:r w:rsidRPr="00BE3DBF">
        <w:rPr>
          <w:rFonts w:ascii="Calibri" w:hAnsi="Calibri" w:cs="Calibri"/>
          <w:lang w:val="fr-FR"/>
        </w:rPr>
        <w:tab/>
      </w:r>
      <w:r w:rsidR="00D936C7" w:rsidRPr="00BE3DBF">
        <w:rPr>
          <w:rFonts w:ascii="Calibri" w:hAnsi="Calibri" w:cs="Calibri"/>
          <w:lang w:val="fr-FR"/>
        </w:rPr>
        <w:t>Le PNUD pourra divulguer les Informations dans la mesure requise par la Charte des Nations Unies, les résolutions ou règlements de l’Assemblée générale ou les règles édictées par le Secrétaire général.</w:t>
      </w:r>
    </w:p>
    <w:p w14:paraId="7C4467FA" w14:textId="77777777" w:rsidR="00904CF7" w:rsidRPr="00BE3DBF" w:rsidRDefault="00904CF7" w:rsidP="00904CF7">
      <w:pPr>
        <w:ind w:left="1440" w:hanging="720"/>
        <w:jc w:val="both"/>
        <w:rPr>
          <w:rFonts w:ascii="Calibri" w:hAnsi="Calibri" w:cs="Calibri"/>
          <w:lang w:val="fr-FR"/>
        </w:rPr>
      </w:pPr>
    </w:p>
    <w:p w14:paraId="6755E04C"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13.5</w:t>
      </w:r>
      <w:r w:rsidRPr="00BE3DBF">
        <w:rPr>
          <w:rFonts w:ascii="Calibri" w:hAnsi="Calibri" w:cs="Calibri"/>
          <w:lang w:val="fr-FR"/>
        </w:rPr>
        <w:tab/>
      </w:r>
      <w:r w:rsidR="006806F2" w:rsidRPr="00BE3DBF">
        <w:rPr>
          <w:rFonts w:ascii="Calibri" w:hAnsi="Calibri" w:cs="Calibri"/>
          <w:lang w:val="fr-FR"/>
        </w:rPr>
        <w:t>Le Destinataire n’aura pas l’interdiction de divulguer les Informations qu’il aura obtenues d’un tiers sans restriction, qui seront divulguées par le Divulgateur à un tiers sans obligation de confidentialité, qui seront antérieurement connues du Destinataire ou qui seront développées à tout moment par le Destinataire de manière totalement indépendante de toute divulgation effectuée dans le cadre des présentes.</w:t>
      </w:r>
    </w:p>
    <w:p w14:paraId="648AB4D3" w14:textId="77777777" w:rsidR="00904CF7" w:rsidRPr="00BE3DBF" w:rsidRDefault="00904CF7" w:rsidP="00904CF7">
      <w:pPr>
        <w:jc w:val="both"/>
        <w:rPr>
          <w:rFonts w:ascii="Calibri" w:hAnsi="Calibri" w:cs="Calibri"/>
          <w:lang w:val="fr-FR"/>
        </w:rPr>
      </w:pPr>
    </w:p>
    <w:p w14:paraId="3847EE1A"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13.6</w:t>
      </w:r>
      <w:r w:rsidRPr="00BE3DBF">
        <w:rPr>
          <w:rFonts w:ascii="Calibri" w:hAnsi="Calibri" w:cs="Calibri"/>
          <w:lang w:val="fr-FR"/>
        </w:rPr>
        <w:tab/>
      </w:r>
      <w:r w:rsidR="006806F2" w:rsidRPr="00BE3DBF">
        <w:rPr>
          <w:rFonts w:ascii="Calibri" w:hAnsi="Calibri" w:cs="Calibri"/>
          <w:lang w:val="fr-FR"/>
        </w:rPr>
        <w:t xml:space="preserve">Les présentes obligations et </w:t>
      </w:r>
      <w:r w:rsidRPr="00BE3DBF">
        <w:rPr>
          <w:rFonts w:ascii="Calibri" w:hAnsi="Calibri" w:cs="Calibri"/>
          <w:lang w:val="fr-FR"/>
        </w:rPr>
        <w:t xml:space="preserve">restrictions </w:t>
      </w:r>
      <w:r w:rsidR="006806F2" w:rsidRPr="00BE3DBF">
        <w:rPr>
          <w:rFonts w:ascii="Calibri" w:hAnsi="Calibri" w:cs="Calibri"/>
          <w:lang w:val="fr-FR"/>
        </w:rPr>
        <w:t xml:space="preserve">en matière de confidentialité produiront leurs effets au cours de la durée du contrat, y compris pendant toute prorogation de celui-ci, </w:t>
      </w:r>
      <w:r w:rsidR="00406DEA" w:rsidRPr="00BE3DBF">
        <w:rPr>
          <w:rFonts w:ascii="Calibri" w:hAnsi="Calibri" w:cs="Calibri"/>
          <w:lang w:val="fr-FR"/>
        </w:rPr>
        <w:t>et, sauf disposition contraire figurant au contrat, demeureront en vigueur postérieurement à sa résiliation.</w:t>
      </w:r>
    </w:p>
    <w:p w14:paraId="3A86210E" w14:textId="77777777" w:rsidR="00904CF7" w:rsidRPr="00BE3DBF" w:rsidRDefault="00904CF7" w:rsidP="00904CF7">
      <w:pPr>
        <w:jc w:val="both"/>
        <w:rPr>
          <w:rFonts w:ascii="Calibri" w:hAnsi="Calibri" w:cs="Calibri"/>
          <w:lang w:val="fr-FR"/>
        </w:rPr>
      </w:pPr>
    </w:p>
    <w:p w14:paraId="46AEE61C"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14.0</w:t>
      </w:r>
      <w:r w:rsidRPr="00BE3DBF">
        <w:rPr>
          <w:rFonts w:ascii="Calibri" w:hAnsi="Calibri" w:cs="Calibri"/>
          <w:b/>
          <w:lang w:val="fr-FR"/>
        </w:rPr>
        <w:tab/>
        <w:t>FORCE MAJEURE</w:t>
      </w:r>
      <w:r w:rsidR="00406DEA" w:rsidRPr="00BE3DBF">
        <w:rPr>
          <w:rFonts w:ascii="Calibri" w:hAnsi="Calibri" w:cs="Calibri"/>
          <w:b/>
          <w:lang w:val="fr-FR"/>
        </w:rPr>
        <w:t> ; AUTRES CHANGEMENTS DE SITUATION</w:t>
      </w:r>
    </w:p>
    <w:p w14:paraId="3EBE99B6" w14:textId="77777777" w:rsidR="00904CF7" w:rsidRPr="00BE3DBF" w:rsidRDefault="00904CF7" w:rsidP="00904CF7">
      <w:pPr>
        <w:jc w:val="both"/>
        <w:rPr>
          <w:rFonts w:ascii="Calibri" w:hAnsi="Calibri" w:cs="Calibri"/>
          <w:b/>
          <w:lang w:val="fr-FR"/>
        </w:rPr>
      </w:pPr>
    </w:p>
    <w:p w14:paraId="311BB748"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14.1</w:t>
      </w:r>
      <w:r w:rsidRPr="00BE3DBF">
        <w:rPr>
          <w:rFonts w:ascii="Calibri" w:hAnsi="Calibri" w:cs="Calibri"/>
          <w:lang w:val="fr-FR"/>
        </w:rPr>
        <w:tab/>
      </w:r>
      <w:r w:rsidR="00406DEA" w:rsidRPr="00BE3DBF">
        <w:rPr>
          <w:rFonts w:ascii="Calibri" w:hAnsi="Calibri" w:cs="Calibri"/>
          <w:lang w:val="fr-FR"/>
        </w:rPr>
        <w:t xml:space="preserve">En cas de survenance d’un quelconque évènement constituant un cas de force majeure et aussi rapidement que possible après sa survenance, le prestataire devra en notifier par écrit le PNUD avec l’ensemble des détails s’y rapportant si le prestataire </w:t>
      </w:r>
      <w:r w:rsidR="00780EBB" w:rsidRPr="00BE3DBF">
        <w:rPr>
          <w:rFonts w:ascii="Calibri" w:hAnsi="Calibri" w:cs="Calibri"/>
          <w:lang w:val="fr-FR"/>
        </w:rPr>
        <w:t xml:space="preserve">se trouve de ce fait dans l’incapacité totale ou partielle d’exécuter ses obligations et de s’acquitter de ses responsabilités aux termes du contrat. </w:t>
      </w:r>
      <w:r w:rsidR="00952D9C" w:rsidRPr="00BE3DBF">
        <w:rPr>
          <w:rFonts w:ascii="Calibri" w:hAnsi="Calibri" w:cs="Calibri"/>
          <w:lang w:val="fr-FR"/>
        </w:rPr>
        <w:t xml:space="preserve">Le prestataire devra également notifier au PNUD tout autre changement de situation ou la survenance de tout évènement compromettant ou risquant de compromettre l’exécution de ses obligations aux termes du contrat. </w:t>
      </w:r>
      <w:r w:rsidR="00C379F5" w:rsidRPr="00BE3DBF">
        <w:rPr>
          <w:rFonts w:ascii="Calibri" w:hAnsi="Calibri" w:cs="Calibri"/>
          <w:lang w:val="fr-FR"/>
        </w:rPr>
        <w:t xml:space="preserve">Dès réception de la notification requise par le présent article, </w:t>
      </w:r>
      <w:r w:rsidR="00794247" w:rsidRPr="00BE3DBF">
        <w:rPr>
          <w:rFonts w:ascii="Calibri" w:hAnsi="Calibri" w:cs="Calibri"/>
          <w:lang w:val="fr-FR"/>
        </w:rPr>
        <w:t xml:space="preserve">le PNUD prendra les mesures qu’il considérera, à sa seule et entière discrétion, comme </w:t>
      </w:r>
      <w:r w:rsidR="00794247" w:rsidRPr="00BE3DBF">
        <w:rPr>
          <w:rFonts w:ascii="Calibri" w:hAnsi="Calibri" w:cs="Calibri"/>
          <w:lang w:val="fr-FR"/>
        </w:rPr>
        <w:lastRenderedPageBreak/>
        <w:t>étant opportune</w:t>
      </w:r>
      <w:r w:rsidR="004A3DF6" w:rsidRPr="00BE3DBF">
        <w:rPr>
          <w:rFonts w:ascii="Calibri" w:hAnsi="Calibri" w:cs="Calibri"/>
          <w:lang w:val="fr-FR"/>
        </w:rPr>
        <w:t>s</w:t>
      </w:r>
      <w:r w:rsidR="00794247" w:rsidRPr="00BE3DBF">
        <w:rPr>
          <w:rFonts w:ascii="Calibri" w:hAnsi="Calibri" w:cs="Calibri"/>
          <w:lang w:val="fr-FR"/>
        </w:rPr>
        <w:t xml:space="preserve"> ou nécessaires au regard des circonstances, y compris l’octroi au prestataire d’un délai supplémentaire raisonnable pour exécuter ses obligations aux termes du contrat.</w:t>
      </w:r>
    </w:p>
    <w:p w14:paraId="0F5308AC" w14:textId="77777777" w:rsidR="00904CF7" w:rsidRPr="00BE3DBF" w:rsidRDefault="00904CF7" w:rsidP="00904CF7">
      <w:pPr>
        <w:ind w:left="1440" w:hanging="720"/>
        <w:jc w:val="both"/>
        <w:rPr>
          <w:rFonts w:ascii="Calibri" w:hAnsi="Calibri" w:cs="Calibri"/>
          <w:lang w:val="fr-FR"/>
        </w:rPr>
      </w:pPr>
    </w:p>
    <w:p w14:paraId="7F8054D8"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14.2</w:t>
      </w:r>
      <w:r w:rsidRPr="00BE3DBF">
        <w:rPr>
          <w:rFonts w:ascii="Calibri" w:hAnsi="Calibri" w:cs="Calibri"/>
          <w:lang w:val="fr-FR"/>
        </w:rPr>
        <w:tab/>
      </w:r>
      <w:r w:rsidR="00794247" w:rsidRPr="00BE3DBF">
        <w:rPr>
          <w:rFonts w:ascii="Calibri" w:hAnsi="Calibri" w:cs="Calibri"/>
          <w:lang w:val="fr-FR"/>
        </w:rPr>
        <w:t xml:space="preserve">Si, en raison d’un cas de force majeure, le prestataire est définitivement </w:t>
      </w:r>
      <w:r w:rsidR="00BB0A55" w:rsidRPr="00BE3DBF">
        <w:rPr>
          <w:rFonts w:ascii="Calibri" w:hAnsi="Calibri" w:cs="Calibri"/>
          <w:lang w:val="fr-FR"/>
        </w:rPr>
        <w:t>incapable</w:t>
      </w:r>
      <w:r w:rsidR="00794247" w:rsidRPr="00BE3DBF">
        <w:rPr>
          <w:rFonts w:ascii="Calibri" w:hAnsi="Calibri" w:cs="Calibri"/>
          <w:lang w:val="fr-FR"/>
        </w:rPr>
        <w:t xml:space="preserve"> de s’acquitter, en tout ou en partie, de ses obligations et de ses responsabilités aux termes du contrat, </w:t>
      </w:r>
      <w:r w:rsidR="00BB0A55" w:rsidRPr="00BE3DBF">
        <w:rPr>
          <w:rFonts w:ascii="Calibri" w:hAnsi="Calibri" w:cs="Calibri"/>
          <w:lang w:val="fr-FR"/>
        </w:rPr>
        <w:t>le PNUD aura le droit de suspendre ou de résilier le présent contrat selon les mêmes conditions que celles qui figurent dans l’article 15 « Résiliation », sachant toutefois que le délai de préavis sera de sept (7) jours au lieu de trente (30) jours.</w:t>
      </w:r>
    </w:p>
    <w:p w14:paraId="7943E2AB" w14:textId="77777777" w:rsidR="00904CF7" w:rsidRPr="00BE3DBF" w:rsidRDefault="00904CF7" w:rsidP="00904CF7">
      <w:pPr>
        <w:jc w:val="both"/>
        <w:rPr>
          <w:rFonts w:ascii="Calibri" w:hAnsi="Calibri" w:cs="Calibri"/>
          <w:lang w:val="fr-FR"/>
        </w:rPr>
      </w:pPr>
    </w:p>
    <w:p w14:paraId="3C5BB23B"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14.3</w:t>
      </w:r>
      <w:r w:rsidRPr="00BE3DBF">
        <w:rPr>
          <w:rFonts w:ascii="Calibri" w:hAnsi="Calibri" w:cs="Calibri"/>
          <w:b/>
          <w:lang w:val="fr-FR"/>
        </w:rPr>
        <w:tab/>
      </w:r>
      <w:r w:rsidR="006017E2" w:rsidRPr="00BE3DBF">
        <w:rPr>
          <w:rFonts w:ascii="Calibri" w:hAnsi="Calibri" w:cs="Calibri"/>
          <w:lang w:val="fr-FR"/>
        </w:rPr>
        <w:t>Le terme de force majeure, tel qu’il est utilisé dans le présent article désigne des catastrophes naturelles, un</w:t>
      </w:r>
      <w:r w:rsidR="00B413FD" w:rsidRPr="00BE3DBF">
        <w:rPr>
          <w:rFonts w:ascii="Calibri" w:hAnsi="Calibri" w:cs="Calibri"/>
          <w:lang w:val="fr-FR"/>
        </w:rPr>
        <w:t>e</w:t>
      </w:r>
      <w:r w:rsidR="006017E2" w:rsidRPr="00BE3DBF">
        <w:rPr>
          <w:rFonts w:ascii="Calibri" w:hAnsi="Calibri" w:cs="Calibri"/>
          <w:lang w:val="fr-FR"/>
        </w:rPr>
        <w:t xml:space="preserve"> guerre (déclarée ou non), une invasion, une révolution, une insurrection ou d’autres actes d’une nature ou d’une </w:t>
      </w:r>
      <w:r w:rsidR="00B413FD" w:rsidRPr="00BE3DBF">
        <w:rPr>
          <w:rFonts w:ascii="Calibri" w:hAnsi="Calibri" w:cs="Calibri"/>
          <w:lang w:val="fr-FR"/>
        </w:rPr>
        <w:t>force</w:t>
      </w:r>
      <w:r w:rsidR="006017E2" w:rsidRPr="00BE3DBF">
        <w:rPr>
          <w:rFonts w:ascii="Calibri" w:hAnsi="Calibri" w:cs="Calibri"/>
          <w:lang w:val="fr-FR"/>
        </w:rPr>
        <w:t xml:space="preserve"> similaire.</w:t>
      </w:r>
    </w:p>
    <w:p w14:paraId="24D161DE" w14:textId="77777777" w:rsidR="00904CF7" w:rsidRPr="00BE3DBF" w:rsidRDefault="00904CF7" w:rsidP="00904CF7">
      <w:pPr>
        <w:jc w:val="both"/>
        <w:rPr>
          <w:rFonts w:ascii="Calibri" w:hAnsi="Calibri" w:cs="Calibri"/>
          <w:lang w:val="fr-FR"/>
        </w:rPr>
      </w:pPr>
    </w:p>
    <w:p w14:paraId="0FA452B9"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14.4</w:t>
      </w:r>
      <w:r w:rsidRPr="00BE3DBF">
        <w:rPr>
          <w:rFonts w:ascii="Calibri" w:hAnsi="Calibri" w:cs="Calibri"/>
          <w:lang w:val="fr-FR"/>
        </w:rPr>
        <w:tab/>
      </w:r>
      <w:r w:rsidR="003D31D8" w:rsidRPr="00BE3DBF">
        <w:rPr>
          <w:rFonts w:ascii="Calibri" w:hAnsi="Calibri" w:cs="Calibri"/>
          <w:lang w:val="fr-FR"/>
        </w:rPr>
        <w:t xml:space="preserve">Le prestataire reconnaît et convient qu’en ce qui concerne les obligations prévues au contrat que le prestataire doit exécuter dans ou pour les régions dans lesquelles le PNUD </w:t>
      </w:r>
      <w:r w:rsidR="001114A7" w:rsidRPr="00BE3DBF">
        <w:rPr>
          <w:rFonts w:ascii="Calibri" w:hAnsi="Calibri" w:cs="Calibri"/>
          <w:lang w:val="fr-FR"/>
        </w:rPr>
        <w:t>est engagé</w:t>
      </w:r>
      <w:r w:rsidR="00E47A05" w:rsidRPr="00BE3DBF">
        <w:rPr>
          <w:rFonts w:ascii="Calibri" w:hAnsi="Calibri" w:cs="Calibri"/>
          <w:lang w:val="fr-FR"/>
        </w:rPr>
        <w:t xml:space="preserve"> ou</w:t>
      </w:r>
      <w:r w:rsidR="003D31D8" w:rsidRPr="00BE3DBF">
        <w:rPr>
          <w:rFonts w:ascii="Calibri" w:hAnsi="Calibri" w:cs="Calibri"/>
          <w:lang w:val="fr-FR"/>
        </w:rPr>
        <w:t xml:space="preserve"> se prépare à </w:t>
      </w:r>
      <w:r w:rsidR="001114A7" w:rsidRPr="00BE3DBF">
        <w:rPr>
          <w:rFonts w:ascii="Calibri" w:hAnsi="Calibri" w:cs="Calibri"/>
          <w:lang w:val="fr-FR"/>
        </w:rPr>
        <w:t>s’engager dans des opérations de maintien de la paix, humanitaires ou similaire</w:t>
      </w:r>
      <w:r w:rsidR="00E47A05" w:rsidRPr="00BE3DBF">
        <w:rPr>
          <w:rFonts w:ascii="Calibri" w:hAnsi="Calibri" w:cs="Calibri"/>
          <w:lang w:val="fr-FR"/>
        </w:rPr>
        <w:t>s</w:t>
      </w:r>
      <w:r w:rsidR="001114A7" w:rsidRPr="00BE3DBF">
        <w:rPr>
          <w:rFonts w:ascii="Calibri" w:hAnsi="Calibri" w:cs="Calibri"/>
          <w:lang w:val="fr-FR"/>
        </w:rPr>
        <w:t xml:space="preserve"> ou </w:t>
      </w:r>
      <w:r w:rsidR="00E47A05" w:rsidRPr="00BE3DBF">
        <w:rPr>
          <w:rFonts w:ascii="Calibri" w:hAnsi="Calibri" w:cs="Calibri"/>
          <w:lang w:val="fr-FR"/>
        </w:rPr>
        <w:t xml:space="preserve">dans lesquelles le PNUD </w:t>
      </w:r>
      <w:r w:rsidR="001114A7" w:rsidRPr="00BE3DBF">
        <w:rPr>
          <w:rFonts w:ascii="Calibri" w:hAnsi="Calibri" w:cs="Calibri"/>
          <w:lang w:val="fr-FR"/>
        </w:rPr>
        <w:t xml:space="preserve">se désengage de telles opérations, </w:t>
      </w:r>
      <w:r w:rsidR="00C15C03" w:rsidRPr="00BE3DBF">
        <w:rPr>
          <w:rFonts w:ascii="Calibri" w:hAnsi="Calibri" w:cs="Calibri"/>
          <w:lang w:val="fr-FR"/>
        </w:rPr>
        <w:t>toute exécution tardive ou inexécution desdites obligations</w:t>
      </w:r>
      <w:r w:rsidR="003F3418" w:rsidRPr="00BE3DBF">
        <w:rPr>
          <w:rFonts w:ascii="Calibri" w:hAnsi="Calibri" w:cs="Calibri"/>
          <w:lang w:val="fr-FR"/>
        </w:rPr>
        <w:t xml:space="preserve"> </w:t>
      </w:r>
      <w:r w:rsidR="0094728C" w:rsidRPr="00BE3DBF">
        <w:rPr>
          <w:rFonts w:ascii="Calibri" w:hAnsi="Calibri" w:cs="Calibri"/>
          <w:lang w:val="fr-FR"/>
        </w:rPr>
        <w:t>liée à des</w:t>
      </w:r>
      <w:r w:rsidR="003F3418" w:rsidRPr="00BE3DBF">
        <w:rPr>
          <w:rFonts w:ascii="Calibri" w:hAnsi="Calibri" w:cs="Calibri"/>
          <w:lang w:val="fr-FR"/>
        </w:rPr>
        <w:t xml:space="preserve"> conditions difficiles dans lesdites régions </w:t>
      </w:r>
      <w:r w:rsidR="00EB3E79" w:rsidRPr="00BE3DBF">
        <w:rPr>
          <w:rFonts w:ascii="Calibri" w:hAnsi="Calibri" w:cs="Calibri"/>
          <w:lang w:val="fr-FR"/>
        </w:rPr>
        <w:t>ou à des troubles civils y survenant ne constituera pas, en soi, un cas de force majeure au sens du contrat.</w:t>
      </w:r>
    </w:p>
    <w:p w14:paraId="2E064B37" w14:textId="77777777" w:rsidR="00904CF7" w:rsidRPr="00BE3DBF" w:rsidRDefault="00904CF7" w:rsidP="00904CF7">
      <w:pPr>
        <w:jc w:val="both"/>
        <w:rPr>
          <w:rFonts w:ascii="Calibri" w:hAnsi="Calibri" w:cs="Calibri"/>
          <w:lang w:val="fr-FR"/>
        </w:rPr>
      </w:pPr>
    </w:p>
    <w:p w14:paraId="428045D0"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15.0</w:t>
      </w:r>
      <w:r w:rsidRPr="00BE3DBF">
        <w:rPr>
          <w:rFonts w:ascii="Calibri" w:hAnsi="Calibri" w:cs="Calibri"/>
          <w:b/>
          <w:lang w:val="fr-FR"/>
        </w:rPr>
        <w:tab/>
      </w:r>
      <w:r w:rsidR="00876502" w:rsidRPr="00BE3DBF">
        <w:rPr>
          <w:rFonts w:ascii="Calibri" w:hAnsi="Calibri" w:cs="Calibri"/>
          <w:b/>
          <w:lang w:val="fr-FR"/>
        </w:rPr>
        <w:t>RESILIATION</w:t>
      </w:r>
    </w:p>
    <w:p w14:paraId="4E030551" w14:textId="77777777" w:rsidR="00904CF7" w:rsidRPr="00BE3DBF" w:rsidRDefault="00904CF7" w:rsidP="00904CF7">
      <w:pPr>
        <w:jc w:val="both"/>
        <w:rPr>
          <w:rFonts w:ascii="Calibri" w:hAnsi="Calibri" w:cs="Calibri"/>
          <w:b/>
          <w:lang w:val="fr-FR"/>
        </w:rPr>
      </w:pPr>
    </w:p>
    <w:p w14:paraId="64EFDC93"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15.1</w:t>
      </w:r>
      <w:r w:rsidRPr="00BE3DBF">
        <w:rPr>
          <w:rFonts w:ascii="Calibri" w:hAnsi="Calibri" w:cs="Calibri"/>
          <w:lang w:val="fr-FR"/>
        </w:rPr>
        <w:tab/>
      </w:r>
      <w:r w:rsidR="00993718" w:rsidRPr="00BE3DBF">
        <w:rPr>
          <w:rFonts w:ascii="Calibri" w:hAnsi="Calibri" w:cs="Calibri"/>
          <w:lang w:val="fr-FR"/>
        </w:rPr>
        <w:t xml:space="preserve">Chaque partie pourra résilier le présent contrat </w:t>
      </w:r>
      <w:r w:rsidR="00E91722" w:rsidRPr="00BE3DBF">
        <w:rPr>
          <w:rFonts w:ascii="Calibri" w:hAnsi="Calibri" w:cs="Calibri"/>
          <w:lang w:val="fr-FR"/>
        </w:rPr>
        <w:t>pour un motif déterminé, en tout ou en partie, en adressant à l’autre partie un préavis écrit de trente (30) jours. L’engagement d’une procédure d’arbitrage conformément à l’article 16.2 (« Arbitrage ») ci-dessous ne pourra pas être considéré comme constituant une résiliation du présent contrat.</w:t>
      </w:r>
    </w:p>
    <w:p w14:paraId="60EDDFAC" w14:textId="77777777" w:rsidR="00904CF7" w:rsidRPr="00BE3DBF" w:rsidRDefault="00904CF7" w:rsidP="00904CF7">
      <w:pPr>
        <w:ind w:left="1440" w:hanging="720"/>
        <w:jc w:val="both"/>
        <w:rPr>
          <w:rFonts w:ascii="Calibri" w:hAnsi="Calibri" w:cs="Calibri"/>
          <w:lang w:val="fr-FR"/>
        </w:rPr>
      </w:pPr>
    </w:p>
    <w:p w14:paraId="20AAB562"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15.2</w:t>
      </w:r>
      <w:r w:rsidRPr="00BE3DBF">
        <w:rPr>
          <w:rFonts w:ascii="Calibri" w:hAnsi="Calibri" w:cs="Calibri"/>
          <w:lang w:val="fr-FR"/>
        </w:rPr>
        <w:tab/>
      </w:r>
      <w:r w:rsidR="00781EFD" w:rsidRPr="00BE3DBF">
        <w:rPr>
          <w:rFonts w:ascii="Calibri" w:hAnsi="Calibri" w:cs="Calibri"/>
          <w:lang w:val="fr-FR"/>
        </w:rPr>
        <w:t>Le PNUD se réserve le droit de résiliation le présent contrat sans motif à tout moment, en adressant au prestataire un préavis écrit de 15 jours. Dans ce cas, le PNUD devra rembourser au prestataire l’ensemble des frais raisonnables que celui-ci aura engagés avant de recevoir ledit préavis.</w:t>
      </w:r>
    </w:p>
    <w:p w14:paraId="4FFD39A8" w14:textId="77777777" w:rsidR="00904CF7" w:rsidRPr="00BE3DBF" w:rsidRDefault="00904CF7" w:rsidP="00904CF7">
      <w:pPr>
        <w:ind w:left="1440" w:hanging="720"/>
        <w:jc w:val="both"/>
        <w:rPr>
          <w:rFonts w:ascii="Calibri" w:hAnsi="Calibri" w:cs="Calibri"/>
          <w:lang w:val="fr-FR"/>
        </w:rPr>
      </w:pPr>
    </w:p>
    <w:p w14:paraId="4099BFB1"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15.3</w:t>
      </w:r>
      <w:r w:rsidRPr="00BE3DBF">
        <w:rPr>
          <w:rFonts w:ascii="Calibri" w:hAnsi="Calibri" w:cs="Calibri"/>
          <w:lang w:val="fr-FR"/>
        </w:rPr>
        <w:tab/>
      </w:r>
      <w:r w:rsidR="00781EFD" w:rsidRPr="00BE3DBF">
        <w:rPr>
          <w:rFonts w:ascii="Calibri" w:hAnsi="Calibri" w:cs="Calibri"/>
          <w:lang w:val="fr-FR"/>
        </w:rPr>
        <w:t xml:space="preserve">En cas de résiliation par le PNUD en application du présent article, aucun paiement </w:t>
      </w:r>
      <w:r w:rsidR="00AE2209" w:rsidRPr="00BE3DBF">
        <w:rPr>
          <w:rFonts w:ascii="Calibri" w:hAnsi="Calibri" w:cs="Calibri"/>
          <w:lang w:val="fr-FR"/>
        </w:rPr>
        <w:t>ne sera dû par le PNUD au prestataire, à l’exception des prestations et services fournis de manière satisfaisante et conformément aux conditions expresses du présent contrat.</w:t>
      </w:r>
    </w:p>
    <w:p w14:paraId="655BC516" w14:textId="77777777" w:rsidR="00904CF7" w:rsidRPr="00BE3DBF" w:rsidRDefault="00904CF7" w:rsidP="00904CF7">
      <w:pPr>
        <w:ind w:left="1440" w:hanging="720"/>
        <w:jc w:val="both"/>
        <w:rPr>
          <w:rFonts w:ascii="Calibri" w:hAnsi="Calibri" w:cs="Calibri"/>
          <w:lang w:val="fr-FR"/>
        </w:rPr>
      </w:pPr>
    </w:p>
    <w:p w14:paraId="0CA4CA64"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15.4</w:t>
      </w:r>
      <w:r w:rsidRPr="00BE3DBF">
        <w:rPr>
          <w:rFonts w:ascii="Calibri" w:hAnsi="Calibri" w:cs="Calibri"/>
          <w:lang w:val="fr-FR"/>
        </w:rPr>
        <w:tab/>
      </w:r>
      <w:r w:rsidR="00AE2209" w:rsidRPr="00BE3DBF">
        <w:rPr>
          <w:rFonts w:ascii="Calibri" w:hAnsi="Calibri" w:cs="Calibri"/>
          <w:lang w:val="fr-FR"/>
        </w:rPr>
        <w:t>Si le prestataire est mis en redressement judiciaire</w:t>
      </w:r>
      <w:r w:rsidR="00A87034" w:rsidRPr="00BE3DBF">
        <w:rPr>
          <w:rFonts w:ascii="Calibri" w:hAnsi="Calibri" w:cs="Calibri"/>
          <w:lang w:val="fr-FR"/>
        </w:rPr>
        <w:t xml:space="preserve"> ou</w:t>
      </w:r>
      <w:r w:rsidR="00AE2209" w:rsidRPr="00BE3DBF">
        <w:rPr>
          <w:rFonts w:ascii="Calibri" w:hAnsi="Calibri" w:cs="Calibri"/>
          <w:lang w:val="fr-FR"/>
        </w:rPr>
        <w:t xml:space="preserve"> en liquidation</w:t>
      </w:r>
      <w:r w:rsidR="00A87034" w:rsidRPr="00BE3DBF">
        <w:rPr>
          <w:rFonts w:ascii="Calibri" w:hAnsi="Calibri" w:cs="Calibri"/>
          <w:lang w:val="fr-FR"/>
        </w:rPr>
        <w:t>, s’il</w:t>
      </w:r>
      <w:r w:rsidR="00AE2209" w:rsidRPr="00BE3DBF">
        <w:rPr>
          <w:rFonts w:ascii="Calibri" w:hAnsi="Calibri" w:cs="Calibri"/>
          <w:lang w:val="fr-FR"/>
        </w:rPr>
        <w:t xml:space="preserve"> </w:t>
      </w:r>
      <w:r w:rsidR="00A87034" w:rsidRPr="00BE3DBF">
        <w:rPr>
          <w:rFonts w:ascii="Calibri" w:hAnsi="Calibri" w:cs="Calibri"/>
          <w:lang w:val="fr-FR"/>
        </w:rPr>
        <w:t>tombe en cessation de paiements</w:t>
      </w:r>
      <w:r w:rsidR="00AE2209" w:rsidRPr="00BE3DBF">
        <w:rPr>
          <w:rFonts w:ascii="Calibri" w:hAnsi="Calibri" w:cs="Calibri"/>
          <w:lang w:val="fr-FR"/>
        </w:rPr>
        <w:t>, s’il</w:t>
      </w:r>
      <w:r w:rsidR="00A87034" w:rsidRPr="00BE3DBF">
        <w:rPr>
          <w:rFonts w:ascii="Calibri" w:hAnsi="Calibri" w:cs="Calibri"/>
          <w:lang w:val="fr-FR"/>
        </w:rPr>
        <w:t xml:space="preserve"> procède à une cession au profit de ses créanciers ou si un administrateur judiciaire est nommé en raison de sa cessation de paiements, le PNUD pourra, sans préjudice de tout autre droit ou recours dont il pourra disposer aux termes des présentes conditions, résilier le présent contrat sur-le-champ.</w:t>
      </w:r>
      <w:r w:rsidR="003513A8" w:rsidRPr="00BE3DBF">
        <w:rPr>
          <w:rFonts w:ascii="Calibri" w:hAnsi="Calibri" w:cs="Calibri"/>
          <w:lang w:val="fr-FR"/>
        </w:rPr>
        <w:t xml:space="preserve"> Le prestataire devra immédiatement informer le PNUD de la survenance de l’un quelconque des évènements susmentionnés.</w:t>
      </w:r>
    </w:p>
    <w:p w14:paraId="28F5194C" w14:textId="77777777" w:rsidR="00904CF7" w:rsidRPr="00BE3DBF" w:rsidRDefault="00904CF7" w:rsidP="00904CF7">
      <w:pPr>
        <w:jc w:val="both"/>
        <w:rPr>
          <w:rFonts w:ascii="Calibri" w:hAnsi="Calibri" w:cs="Calibri"/>
          <w:lang w:val="fr-FR"/>
        </w:rPr>
      </w:pPr>
    </w:p>
    <w:p w14:paraId="5DD85093"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16.0</w:t>
      </w:r>
      <w:r w:rsidRPr="00BE3DBF">
        <w:rPr>
          <w:rFonts w:ascii="Calibri" w:hAnsi="Calibri" w:cs="Calibri"/>
          <w:b/>
          <w:lang w:val="fr-FR"/>
        </w:rPr>
        <w:tab/>
      </w:r>
      <w:r w:rsidR="00C35F01" w:rsidRPr="00BE3DBF">
        <w:rPr>
          <w:rFonts w:ascii="Calibri" w:hAnsi="Calibri" w:cs="Calibri"/>
          <w:b/>
          <w:lang w:val="fr-FR"/>
        </w:rPr>
        <w:t>REGLEMENT DES DIFFERENDS</w:t>
      </w:r>
    </w:p>
    <w:p w14:paraId="4E97FAAF" w14:textId="77777777" w:rsidR="00904CF7" w:rsidRPr="00BE3DBF" w:rsidRDefault="00904CF7" w:rsidP="00904CF7">
      <w:pPr>
        <w:jc w:val="both"/>
        <w:rPr>
          <w:rFonts w:ascii="Calibri" w:hAnsi="Calibri" w:cs="Calibri"/>
          <w:lang w:val="fr-FR"/>
        </w:rPr>
      </w:pPr>
    </w:p>
    <w:p w14:paraId="3778D8E7" w14:textId="77777777" w:rsidR="00904CF7" w:rsidRPr="00CD2FD4" w:rsidRDefault="00904CF7" w:rsidP="00904CF7">
      <w:pPr>
        <w:ind w:left="1440" w:hanging="720"/>
        <w:jc w:val="both"/>
        <w:rPr>
          <w:rFonts w:ascii="Calibri" w:hAnsi="Calibri" w:cs="Calibri"/>
          <w:lang w:val="fr-FR"/>
        </w:rPr>
      </w:pPr>
      <w:r w:rsidRPr="00CD2FD4">
        <w:rPr>
          <w:rFonts w:ascii="Calibri" w:hAnsi="Calibri" w:cs="Calibri"/>
          <w:b/>
          <w:lang w:val="fr-FR"/>
        </w:rPr>
        <w:t>16.1</w:t>
      </w:r>
      <w:r w:rsidRPr="00CD2FD4">
        <w:rPr>
          <w:rFonts w:ascii="Calibri" w:hAnsi="Calibri" w:cs="Calibri"/>
          <w:lang w:val="fr-FR"/>
        </w:rPr>
        <w:tab/>
      </w:r>
      <w:r w:rsidR="00C35F01" w:rsidRPr="00CD2FD4">
        <w:rPr>
          <w:rFonts w:ascii="Calibri" w:hAnsi="Calibri" w:cs="Calibri"/>
          <w:b/>
          <w:spacing w:val="-3"/>
          <w:lang w:val="fr-FR"/>
        </w:rPr>
        <w:t xml:space="preserve">Règlement amiable. </w:t>
      </w:r>
      <w:r w:rsidR="00C35F01" w:rsidRPr="00CD2FD4">
        <w:rPr>
          <w:rFonts w:ascii="Calibri" w:hAnsi="Calibri" w:cs="Calibri"/>
          <w:spacing w:val="-3"/>
          <w:lang w:val="fr-FR"/>
        </w:rPr>
        <w:t xml:space="preserve">Les parties devront faire tout leur possible pour régler à l’amiable les différends, litiges ou réclamations liés au présent contrat ou à sa violation, </w:t>
      </w:r>
      <w:r w:rsidR="000B666D" w:rsidRPr="00CD2FD4">
        <w:rPr>
          <w:rFonts w:ascii="Calibri" w:hAnsi="Calibri" w:cs="Calibri"/>
          <w:spacing w:val="-3"/>
          <w:lang w:val="fr-FR"/>
        </w:rPr>
        <w:t xml:space="preserve">à sa </w:t>
      </w:r>
      <w:r w:rsidR="00C35F01" w:rsidRPr="00CD2FD4">
        <w:rPr>
          <w:rFonts w:ascii="Calibri" w:hAnsi="Calibri" w:cs="Calibri"/>
          <w:spacing w:val="-3"/>
          <w:lang w:val="fr-FR"/>
        </w:rPr>
        <w:t xml:space="preserve">résiliation ou </w:t>
      </w:r>
      <w:r w:rsidR="000B666D" w:rsidRPr="00CD2FD4">
        <w:rPr>
          <w:rFonts w:ascii="Calibri" w:hAnsi="Calibri" w:cs="Calibri"/>
          <w:spacing w:val="-3"/>
          <w:lang w:val="fr-FR"/>
        </w:rPr>
        <w:t xml:space="preserve">à sa </w:t>
      </w:r>
      <w:r w:rsidR="00C35F01" w:rsidRPr="00CD2FD4">
        <w:rPr>
          <w:rFonts w:ascii="Calibri" w:hAnsi="Calibri" w:cs="Calibri"/>
          <w:spacing w:val="-3"/>
          <w:lang w:val="fr-FR"/>
        </w:rPr>
        <w:t>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3225DAC7" w14:textId="77777777" w:rsidR="00904CF7" w:rsidRPr="00BE3DBF" w:rsidRDefault="00904CF7" w:rsidP="00904CF7">
      <w:pPr>
        <w:ind w:left="1440" w:hanging="720"/>
        <w:jc w:val="both"/>
        <w:rPr>
          <w:rFonts w:ascii="Calibri" w:hAnsi="Calibri" w:cs="Calibri"/>
          <w:lang w:val="fr-FR"/>
        </w:rPr>
      </w:pPr>
    </w:p>
    <w:p w14:paraId="7146DB5B" w14:textId="77777777" w:rsidR="00904CF7" w:rsidRPr="00CD2FD4" w:rsidRDefault="00904CF7" w:rsidP="00904CF7">
      <w:pPr>
        <w:ind w:left="1440" w:hanging="720"/>
        <w:jc w:val="both"/>
        <w:rPr>
          <w:rFonts w:ascii="Calibri" w:hAnsi="Calibri" w:cs="Calibri"/>
          <w:lang w:val="fr-FR"/>
        </w:rPr>
      </w:pPr>
      <w:r w:rsidRPr="00CD2FD4">
        <w:rPr>
          <w:rFonts w:ascii="Calibri" w:hAnsi="Calibri" w:cs="Calibri"/>
          <w:b/>
          <w:lang w:val="fr-FR"/>
        </w:rPr>
        <w:t>16.2</w:t>
      </w:r>
      <w:r w:rsidRPr="00CD2FD4">
        <w:rPr>
          <w:rFonts w:ascii="Calibri" w:hAnsi="Calibri" w:cs="Calibri"/>
          <w:lang w:val="fr-FR"/>
        </w:rPr>
        <w:tab/>
      </w:r>
      <w:r w:rsidR="00B367E2" w:rsidRPr="00CD2FD4">
        <w:rPr>
          <w:rFonts w:ascii="Calibri" w:hAnsi="Calibri" w:cs="Calibri"/>
          <w:b/>
          <w:spacing w:val="-3"/>
          <w:lang w:val="fr-FR"/>
        </w:rPr>
        <w:t>Arbitrage.</w:t>
      </w:r>
      <w:r w:rsidR="00B367E2" w:rsidRPr="00CD2FD4">
        <w:rPr>
          <w:rFonts w:ascii="Calibri" w:hAnsi="Calibri" w:cs="Calibri"/>
          <w:spacing w:val="-3"/>
          <w:lang w:val="fr-FR"/>
        </w:rPr>
        <w:t xml:space="preserve"> Les différends, litiges ou réclamations entre les parties liés au présent contrat ou à sa violation, </w:t>
      </w:r>
      <w:r w:rsidR="006108A9" w:rsidRPr="00CD2FD4">
        <w:rPr>
          <w:rFonts w:ascii="Calibri" w:hAnsi="Calibri" w:cs="Calibri"/>
          <w:spacing w:val="-3"/>
          <w:lang w:val="fr-FR"/>
        </w:rPr>
        <w:t xml:space="preserve">à sa </w:t>
      </w:r>
      <w:r w:rsidR="00B367E2" w:rsidRPr="00CD2FD4">
        <w:rPr>
          <w:rFonts w:ascii="Calibri" w:hAnsi="Calibri" w:cs="Calibri"/>
          <w:spacing w:val="-3"/>
          <w:lang w:val="fr-FR"/>
        </w:rPr>
        <w:t xml:space="preserve">résiliation ou </w:t>
      </w:r>
      <w:r w:rsidR="006108A9" w:rsidRPr="00CD2FD4">
        <w:rPr>
          <w:rFonts w:ascii="Calibri" w:hAnsi="Calibri" w:cs="Calibri"/>
          <w:spacing w:val="-3"/>
          <w:lang w:val="fr-FR"/>
        </w:rPr>
        <w:t xml:space="preserve">à sa </w:t>
      </w:r>
      <w:r w:rsidR="00B367E2" w:rsidRPr="00CD2FD4">
        <w:rPr>
          <w:rFonts w:ascii="Calibri" w:hAnsi="Calibri" w:cs="Calibri"/>
          <w:spacing w:val="-3"/>
          <w:lang w:val="fr-FR"/>
        </w:rPr>
        <w:t xml:space="preserve">nullité qui n’auront pas fait l’objet d’un règlement amiable en </w:t>
      </w:r>
      <w:r w:rsidR="00B367E2" w:rsidRPr="00CD2FD4">
        <w:rPr>
          <w:rFonts w:ascii="Calibri" w:hAnsi="Calibri" w:cs="Calibri"/>
          <w:spacing w:val="-3"/>
          <w:lang w:val="fr-FR"/>
        </w:rPr>
        <w:lastRenderedPageBreak/>
        <w:t xml:space="preserve">application de l’article 16.1 ci-dessus, sous soixante (60) jours à compter de la réception par l’une des parties de la demande aux fins de règlement amiable de l’autre partie, devront être soumis par l’une ou l’autre des parties à un arbitrage, conformément au Règlement d’arbitrage de la CNUDCI alors en vigueur. </w:t>
      </w:r>
      <w:r w:rsidR="0092380D" w:rsidRPr="00CD2FD4">
        <w:rPr>
          <w:rFonts w:ascii="Calibri" w:hAnsi="Calibri" w:cs="Calibri"/>
          <w:spacing w:val="-3"/>
          <w:lang w:val="fr-FR"/>
        </w:rPr>
        <w:t xml:space="preserve">Les décisions du tribunal arbitral devront être fondées sur </w:t>
      </w:r>
      <w:r w:rsidR="006645A8" w:rsidRPr="00CD2FD4">
        <w:rPr>
          <w:rFonts w:ascii="Calibri" w:hAnsi="Calibri" w:cs="Calibri"/>
          <w:spacing w:val="-3"/>
          <w:lang w:val="fr-FR"/>
        </w:rPr>
        <w:t>d</w:t>
      </w:r>
      <w:r w:rsidR="0092380D" w:rsidRPr="00CD2FD4">
        <w:rPr>
          <w:rFonts w:ascii="Calibri" w:hAnsi="Calibri" w:cs="Calibri"/>
          <w:spacing w:val="-3"/>
          <w:lang w:val="fr-FR"/>
        </w:rPr>
        <w:t>es principes généraux d</w:t>
      </w:r>
      <w:r w:rsidR="006645A8" w:rsidRPr="00CD2FD4">
        <w:rPr>
          <w:rFonts w:ascii="Calibri" w:hAnsi="Calibri" w:cs="Calibri"/>
          <w:spacing w:val="-3"/>
          <w:lang w:val="fr-FR"/>
        </w:rPr>
        <w:t>e</w:t>
      </w:r>
      <w:r w:rsidR="0092380D" w:rsidRPr="00CD2FD4">
        <w:rPr>
          <w:rFonts w:ascii="Calibri" w:hAnsi="Calibri" w:cs="Calibri"/>
          <w:spacing w:val="-3"/>
          <w:lang w:val="fr-FR"/>
        </w:rPr>
        <w:t xml:space="preserve"> droit commercial international. </w:t>
      </w:r>
      <w:r w:rsidR="006645A8" w:rsidRPr="00CD2FD4">
        <w:rPr>
          <w:rFonts w:ascii="Calibri" w:hAnsi="Calibri" w:cs="Calibri"/>
          <w:spacing w:val="-3"/>
          <w:lang w:val="fr-FR"/>
        </w:rPr>
        <w:t xml:space="preserve">En ce qui concerne l’ensemble des questions relatives à la preuve, le tribunal arbitral devra </w:t>
      </w:r>
      <w:r w:rsidR="00B62670" w:rsidRPr="00CD2FD4">
        <w:rPr>
          <w:rFonts w:ascii="Calibri" w:hAnsi="Calibri" w:cs="Calibri"/>
          <w:spacing w:val="-3"/>
          <w:lang w:val="fr-FR"/>
        </w:rPr>
        <w:t>suivre les</w:t>
      </w:r>
      <w:r w:rsidR="00DF5925" w:rsidRPr="00CD2FD4">
        <w:rPr>
          <w:rFonts w:ascii="Calibri" w:hAnsi="Calibri" w:cs="Calibri"/>
          <w:spacing w:val="-3"/>
          <w:lang w:val="fr-FR"/>
        </w:rPr>
        <w:t xml:space="preserve"> règles</w:t>
      </w:r>
      <w:r w:rsidR="006645A8" w:rsidRPr="00CD2FD4">
        <w:rPr>
          <w:rFonts w:ascii="Calibri" w:hAnsi="Calibri" w:cs="Calibri"/>
          <w:spacing w:val="-3"/>
          <w:lang w:val="fr-FR"/>
        </w:rPr>
        <w:t xml:space="preserve"> </w:t>
      </w:r>
      <w:r w:rsidR="00B62670" w:rsidRPr="00CD2FD4">
        <w:rPr>
          <w:rFonts w:ascii="Calibri" w:hAnsi="Calibri" w:cs="Calibri"/>
          <w:spacing w:val="-3"/>
          <w:lang w:val="fr-FR"/>
        </w:rPr>
        <w:t>additionnelles</w:t>
      </w:r>
      <w:r w:rsidR="006645A8" w:rsidRPr="00CD2FD4">
        <w:rPr>
          <w:rFonts w:ascii="Calibri" w:hAnsi="Calibri" w:cs="Calibri"/>
          <w:spacing w:val="-3"/>
          <w:lang w:val="fr-FR"/>
        </w:rPr>
        <w:t xml:space="preserve"> régissant la présentation et la réception des preuves dans les arbitrages commerciaux internationaux de l’Association </w:t>
      </w:r>
      <w:r w:rsidR="00DF5925" w:rsidRPr="00CD2FD4">
        <w:rPr>
          <w:rFonts w:ascii="Calibri" w:hAnsi="Calibri" w:cs="Calibri"/>
          <w:spacing w:val="-3"/>
          <w:lang w:val="fr-FR"/>
        </w:rPr>
        <w:t xml:space="preserve">internationale du barreau, édition du 28 mai 1983. </w:t>
      </w:r>
      <w:r w:rsidR="00B62670" w:rsidRPr="00CD2FD4">
        <w:rPr>
          <w:rFonts w:ascii="Calibri" w:hAnsi="Calibri" w:cs="Calibri"/>
          <w:spacing w:val="-3"/>
          <w:lang w:val="fr-FR"/>
        </w:rPr>
        <w:t>Le tribunal arbitral sera habilité à ordonner la restitution ou la destruction de marchandises ou de tout bien, corporel ou incorporel, ou de toute information confidentielle fournie en application du contrat, à ordonner la résiliation du contrat, ou à ordonner que toute mesure de protection soit prise relativement à des marchandises, services ou à tout autre bien, corporel ou incorporel, ou à toute information confidentielle fournie dans le cadre du contrat, s’il y a lieu, conformément au pouvoir du tribunal arbitral aux termes de l’article 26 (</w:t>
      </w:r>
      <w:r w:rsidR="00445979" w:rsidRPr="00CD2FD4">
        <w:rPr>
          <w:rFonts w:ascii="Calibri" w:hAnsi="Calibri" w:cs="Calibri"/>
          <w:spacing w:val="-3"/>
          <w:lang w:val="fr-FR"/>
        </w:rPr>
        <w:t>« Mesures provisoires ou conservatoire ») et de l’article 32 (« Forme et effet de la sentence »)</w:t>
      </w:r>
      <w:r w:rsidR="006108A9" w:rsidRPr="00CD2FD4">
        <w:rPr>
          <w:rFonts w:ascii="Calibri" w:hAnsi="Calibri" w:cs="Calibri"/>
          <w:spacing w:val="-3"/>
          <w:lang w:val="fr-FR"/>
        </w:rPr>
        <w:t xml:space="preserve"> du Règlement d’arbitrage de la CNUDCI</w:t>
      </w:r>
      <w:r w:rsidR="00445979" w:rsidRPr="00CD2FD4">
        <w:rPr>
          <w:rFonts w:ascii="Calibri" w:hAnsi="Calibri" w:cs="Calibri"/>
          <w:spacing w:val="-3"/>
          <w:lang w:val="fr-FR"/>
        </w:rPr>
        <w:t xml:space="preserve">. </w:t>
      </w:r>
      <w:r w:rsidR="00B367E2" w:rsidRPr="00CD2FD4">
        <w:rPr>
          <w:rFonts w:ascii="Calibri" w:hAnsi="Calibri" w:cs="Calibri"/>
          <w:spacing w:val="-3"/>
          <w:lang w:val="fr-FR"/>
        </w:rPr>
        <w:t xml:space="preserve">Le tribunal arbitral n’aura pas le pouvoir d’allouer des dommages et intérêts punitifs. </w:t>
      </w:r>
      <w:r w:rsidR="00FA7461" w:rsidRPr="00CD2FD4">
        <w:rPr>
          <w:rFonts w:ascii="Calibri" w:hAnsi="Calibri" w:cs="Calibri"/>
          <w:spacing w:val="-3"/>
          <w:lang w:val="fr-FR"/>
        </w:rPr>
        <w:t xml:space="preserve">En outre, </w:t>
      </w:r>
      <w:r w:rsidR="00DE3032" w:rsidRPr="00CD2FD4">
        <w:rPr>
          <w:rFonts w:ascii="Calibri" w:hAnsi="Calibri" w:cs="Calibri"/>
          <w:spacing w:val="-3"/>
          <w:lang w:val="fr-FR"/>
        </w:rPr>
        <w:t xml:space="preserve">sauf disposition contraire expresse du contrat, </w:t>
      </w:r>
      <w:r w:rsidR="00E54F11" w:rsidRPr="00CD2FD4">
        <w:rPr>
          <w:rFonts w:ascii="Calibri" w:hAnsi="Calibri" w:cs="Calibri"/>
          <w:spacing w:val="-3"/>
          <w:lang w:val="fr-FR"/>
        </w:rPr>
        <w:t>le tribunal arbitral n’aura pas le pouvoir d’allouer des intérêts supérieurs au taux interbancaire offert à Londres (« LIBOR ») alors en vigueur</w:t>
      </w:r>
      <w:r w:rsidR="008627A4" w:rsidRPr="00CD2FD4">
        <w:rPr>
          <w:rFonts w:ascii="Calibri" w:hAnsi="Calibri" w:cs="Calibri"/>
          <w:spacing w:val="-3"/>
          <w:lang w:val="fr-FR"/>
        </w:rPr>
        <w:t>, et il ne pourra s’agir que d’intérêts simples.</w:t>
      </w:r>
      <w:r w:rsidR="0027402E" w:rsidRPr="00CD2FD4">
        <w:rPr>
          <w:rFonts w:ascii="Calibri" w:hAnsi="Calibri" w:cs="Calibri"/>
          <w:spacing w:val="-3"/>
          <w:lang w:val="fr-FR"/>
        </w:rPr>
        <w:t xml:space="preserve"> </w:t>
      </w:r>
      <w:r w:rsidR="00B367E2" w:rsidRPr="00CD2FD4">
        <w:rPr>
          <w:rFonts w:ascii="Calibri" w:hAnsi="Calibri" w:cs="Calibri"/>
          <w:spacing w:val="-3"/>
          <w:lang w:val="fr-FR"/>
        </w:rPr>
        <w:t>Les parties seront liées par toute sentence arbitrale rendue dans le cadre d’un tel arbitrage à titre de règlement final desdits différends, litiges ou réclamations.</w:t>
      </w:r>
    </w:p>
    <w:p w14:paraId="465A34CF" w14:textId="77777777" w:rsidR="00904CF7" w:rsidRPr="00BE3DBF" w:rsidRDefault="00904CF7" w:rsidP="00904CF7">
      <w:pPr>
        <w:jc w:val="both"/>
        <w:rPr>
          <w:rFonts w:ascii="Calibri" w:hAnsi="Calibri" w:cs="Calibri"/>
          <w:lang w:val="fr-FR"/>
        </w:rPr>
      </w:pPr>
    </w:p>
    <w:p w14:paraId="0DA8C1B1" w14:textId="77777777" w:rsidR="000E4792" w:rsidRPr="00CD2FD4" w:rsidRDefault="00904CF7" w:rsidP="000E4792">
      <w:pPr>
        <w:tabs>
          <w:tab w:val="left" w:pos="-720"/>
        </w:tabs>
        <w:suppressAutoHyphens/>
        <w:jc w:val="both"/>
        <w:rPr>
          <w:rFonts w:ascii="Calibri" w:hAnsi="Calibri" w:cs="Calibri"/>
          <w:spacing w:val="-3"/>
          <w:lang w:val="fr-FR"/>
        </w:rPr>
      </w:pPr>
      <w:r w:rsidRPr="00CD2FD4">
        <w:rPr>
          <w:rFonts w:ascii="Calibri" w:hAnsi="Calibri" w:cs="Calibri"/>
          <w:b/>
          <w:lang w:val="fr-FR"/>
        </w:rPr>
        <w:t>17.0</w:t>
      </w:r>
      <w:r w:rsidRPr="00CD2FD4">
        <w:rPr>
          <w:rFonts w:ascii="Calibri" w:hAnsi="Calibri" w:cs="Calibri"/>
          <w:b/>
          <w:lang w:val="fr-FR"/>
        </w:rPr>
        <w:tab/>
      </w:r>
      <w:r w:rsidR="000E4792" w:rsidRPr="00CD2FD4">
        <w:rPr>
          <w:rFonts w:ascii="Calibri" w:hAnsi="Calibri" w:cs="Calibri"/>
          <w:b/>
          <w:spacing w:val="-3"/>
          <w:lang w:val="fr-FR"/>
        </w:rPr>
        <w:t>PRIVILEGES ET IMMUNITES</w:t>
      </w:r>
    </w:p>
    <w:p w14:paraId="1E1B6AA3" w14:textId="77777777" w:rsidR="000E4792" w:rsidRPr="00CD2FD4" w:rsidRDefault="000E4792" w:rsidP="000E4792">
      <w:pPr>
        <w:tabs>
          <w:tab w:val="left" w:pos="-720"/>
        </w:tabs>
        <w:suppressAutoHyphens/>
        <w:jc w:val="both"/>
        <w:rPr>
          <w:rFonts w:ascii="Calibri" w:hAnsi="Calibri" w:cs="Calibri"/>
          <w:spacing w:val="-3"/>
          <w:lang w:val="fr-FR"/>
        </w:rPr>
      </w:pPr>
    </w:p>
    <w:p w14:paraId="1CD69FB2" w14:textId="77777777" w:rsidR="00904CF7" w:rsidRPr="00CD2FD4" w:rsidRDefault="000E4792" w:rsidP="000E4792">
      <w:pPr>
        <w:ind w:left="708"/>
        <w:jc w:val="both"/>
        <w:rPr>
          <w:rFonts w:ascii="Calibri" w:hAnsi="Calibri" w:cs="Calibri"/>
          <w:lang w:val="fr-FR"/>
        </w:rPr>
      </w:pPr>
      <w:r w:rsidRPr="00CD2FD4">
        <w:rPr>
          <w:rFonts w:ascii="Calibri" w:hAnsi="Calibri" w:cs="Calibri"/>
          <w:lang w:val="fr-FR"/>
        </w:rPr>
        <w:t>Aucune disposition du présent contrat ou y relative, qu’elle soit expresse ou implicite, ne pourra être considérée comme emportant renonciation aux privilèges et immunités de l’Organisation des Nations Unies, ainsi que de ses organes subsidiaires.</w:t>
      </w:r>
    </w:p>
    <w:p w14:paraId="70B93725" w14:textId="77777777" w:rsidR="00904CF7" w:rsidRPr="00BE3DBF" w:rsidRDefault="00904CF7" w:rsidP="00904CF7">
      <w:pPr>
        <w:jc w:val="both"/>
        <w:rPr>
          <w:rFonts w:ascii="Calibri" w:hAnsi="Calibri" w:cs="Calibri"/>
          <w:b/>
          <w:lang w:val="fr-FR"/>
        </w:rPr>
      </w:pPr>
    </w:p>
    <w:p w14:paraId="0C856B39" w14:textId="77777777" w:rsidR="003401BA" w:rsidRPr="00CD2FD4" w:rsidRDefault="00904CF7" w:rsidP="003401BA">
      <w:pPr>
        <w:tabs>
          <w:tab w:val="left" w:pos="-720"/>
        </w:tabs>
        <w:suppressAutoHyphens/>
        <w:jc w:val="both"/>
        <w:rPr>
          <w:rFonts w:ascii="Calibri" w:hAnsi="Calibri" w:cs="Calibri"/>
          <w:b/>
          <w:spacing w:val="-3"/>
          <w:lang w:val="fr-FR"/>
        </w:rPr>
      </w:pPr>
      <w:r w:rsidRPr="00BE3DBF">
        <w:rPr>
          <w:rFonts w:ascii="Calibri" w:hAnsi="Calibri" w:cs="Calibri"/>
          <w:b/>
          <w:lang w:val="fr-FR"/>
        </w:rPr>
        <w:t>18.0</w:t>
      </w:r>
      <w:r w:rsidRPr="00BE3DBF">
        <w:rPr>
          <w:rFonts w:ascii="Calibri" w:hAnsi="Calibri" w:cs="Calibri"/>
          <w:b/>
          <w:lang w:val="fr-FR"/>
        </w:rPr>
        <w:tab/>
      </w:r>
      <w:r w:rsidR="003401BA" w:rsidRPr="00CD2FD4">
        <w:rPr>
          <w:rFonts w:ascii="Calibri" w:hAnsi="Calibri" w:cs="Calibri"/>
          <w:b/>
          <w:spacing w:val="-3"/>
          <w:lang w:val="fr-FR"/>
        </w:rPr>
        <w:t>EXONERATION FISCALE</w:t>
      </w:r>
    </w:p>
    <w:p w14:paraId="756F2905" w14:textId="77777777" w:rsidR="003401BA" w:rsidRPr="00CD2FD4" w:rsidRDefault="003401BA" w:rsidP="003401BA">
      <w:pPr>
        <w:tabs>
          <w:tab w:val="left" w:pos="-720"/>
        </w:tabs>
        <w:suppressAutoHyphens/>
        <w:jc w:val="both"/>
        <w:rPr>
          <w:rFonts w:ascii="Calibri" w:hAnsi="Calibri" w:cs="Calibri"/>
          <w:spacing w:val="-3"/>
          <w:lang w:val="fr-FR"/>
        </w:rPr>
      </w:pPr>
    </w:p>
    <w:p w14:paraId="44859150" w14:textId="77777777" w:rsidR="003401BA" w:rsidRPr="00CD2FD4" w:rsidRDefault="003401BA" w:rsidP="003401BA">
      <w:pPr>
        <w:pStyle w:val="Normalcentr"/>
        <w:ind w:left="1260" w:right="0" w:hanging="540"/>
        <w:outlineLvl w:val="9"/>
        <w:rPr>
          <w:rFonts w:ascii="Calibri" w:hAnsi="Calibri" w:cs="Calibri"/>
          <w:lang w:val="fr-FR"/>
        </w:rPr>
      </w:pPr>
      <w:r w:rsidRPr="00CD2FD4">
        <w:rPr>
          <w:rFonts w:ascii="Calibri" w:hAnsi="Calibri" w:cs="Calibri"/>
          <w:b/>
          <w:lang w:val="fr-FR"/>
        </w:rPr>
        <w:t>18.1</w:t>
      </w:r>
      <w:r w:rsidRPr="00CD2FD4">
        <w:rPr>
          <w:rFonts w:ascii="Calibri" w:hAnsi="Calibri" w:cs="Calibri"/>
          <w:lang w:val="fr-FR"/>
        </w:rPr>
        <w:tab/>
        <w:t xml:space="preserve">La section 7 de la Convention sur les privilèges et immunités des Nations Unies prévoit notamment que l’Organisation des Nations Unies, ainsi que ses organes subsidiaires, sont </w:t>
      </w:r>
      <w:proofErr w:type="gramStart"/>
      <w:r w:rsidRPr="00CD2FD4">
        <w:rPr>
          <w:rFonts w:ascii="Calibri" w:hAnsi="Calibri" w:cs="Calibri"/>
          <w:lang w:val="fr-FR"/>
        </w:rPr>
        <w:t>exonérés</w:t>
      </w:r>
      <w:proofErr w:type="gramEnd"/>
      <w:r w:rsidRPr="00CD2FD4">
        <w:rPr>
          <w:rFonts w:ascii="Calibri" w:hAnsi="Calibri" w:cs="Calibri"/>
          <w:lang w:val="fr-FR"/>
        </w:rPr>
        <w:t xml:space="preserve">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de l’Organisation des Nations Unies au titre desdits impôts, droits ou redevances, le </w:t>
      </w:r>
      <w:r w:rsidR="00B95BA5" w:rsidRPr="00CD2FD4">
        <w:rPr>
          <w:rFonts w:ascii="Calibri" w:hAnsi="Calibri" w:cs="Calibri"/>
          <w:lang w:val="fr-FR"/>
        </w:rPr>
        <w:t xml:space="preserve">prestataire </w:t>
      </w:r>
      <w:r w:rsidRPr="00CD2FD4">
        <w:rPr>
          <w:rFonts w:ascii="Calibri" w:hAnsi="Calibri" w:cs="Calibri"/>
          <w:lang w:val="fr-FR"/>
        </w:rPr>
        <w:t>devra immédiatement consulter le PNUD afin de décider d’une procédure mutuellement acceptable.</w:t>
      </w:r>
    </w:p>
    <w:p w14:paraId="53248480" w14:textId="77777777" w:rsidR="003401BA" w:rsidRPr="00CD2FD4" w:rsidRDefault="003401BA" w:rsidP="003401BA">
      <w:pPr>
        <w:ind w:left="1260" w:hanging="540"/>
        <w:jc w:val="both"/>
        <w:rPr>
          <w:rFonts w:ascii="Calibri" w:hAnsi="Calibri" w:cs="Calibri"/>
          <w:lang w:val="fr-FR"/>
        </w:rPr>
      </w:pPr>
    </w:p>
    <w:p w14:paraId="3AFC058E" w14:textId="77777777" w:rsidR="003401BA" w:rsidRPr="00CD2FD4" w:rsidRDefault="003401BA" w:rsidP="003401BA">
      <w:pPr>
        <w:ind w:left="1260" w:hanging="540"/>
        <w:jc w:val="both"/>
        <w:rPr>
          <w:rFonts w:ascii="Calibri" w:hAnsi="Calibri" w:cs="Calibri"/>
          <w:lang w:val="fr-FR"/>
        </w:rPr>
      </w:pPr>
      <w:r w:rsidRPr="00CD2FD4">
        <w:rPr>
          <w:rFonts w:ascii="Calibri" w:hAnsi="Calibri" w:cs="Calibri"/>
          <w:b/>
          <w:lang w:val="fr-FR"/>
        </w:rPr>
        <w:t>18.2</w:t>
      </w:r>
      <w:r w:rsidRPr="00CD2FD4">
        <w:rPr>
          <w:rFonts w:ascii="Calibri" w:hAnsi="Calibri" w:cs="Calibri"/>
          <w:lang w:val="fr-FR"/>
        </w:rPr>
        <w:tab/>
        <w:t xml:space="preserve">Par conséquent, le </w:t>
      </w:r>
      <w:r w:rsidR="00B95BA5" w:rsidRPr="00CD2FD4">
        <w:rPr>
          <w:rFonts w:ascii="Calibri" w:hAnsi="Calibri" w:cs="Calibri"/>
          <w:lang w:val="fr-FR"/>
        </w:rPr>
        <w:t xml:space="preserve">prestataire </w:t>
      </w:r>
      <w:r w:rsidRPr="00CD2FD4">
        <w:rPr>
          <w:rFonts w:ascii="Calibri" w:hAnsi="Calibri" w:cs="Calibri"/>
          <w:lang w:val="fr-FR"/>
        </w:rPr>
        <w:t xml:space="preserve">autorise le PNUD à déduire de la facture du </w:t>
      </w:r>
      <w:r w:rsidR="00B95BA5" w:rsidRPr="00CD2FD4">
        <w:rPr>
          <w:rFonts w:ascii="Calibri" w:hAnsi="Calibri" w:cs="Calibri"/>
          <w:lang w:val="fr-FR"/>
        </w:rPr>
        <w:t xml:space="preserve">prestataire </w:t>
      </w:r>
      <w:r w:rsidRPr="00CD2FD4">
        <w:rPr>
          <w:rFonts w:ascii="Calibri" w:hAnsi="Calibri" w:cs="Calibri"/>
          <w:lang w:val="fr-FR"/>
        </w:rPr>
        <w:t xml:space="preserve">toute somme correspondant auxdits impôts, droits ou redevances, à moins que le </w:t>
      </w:r>
      <w:r w:rsidR="00B95BA5" w:rsidRPr="00CD2FD4">
        <w:rPr>
          <w:rFonts w:ascii="Calibri" w:hAnsi="Calibri" w:cs="Calibri"/>
          <w:lang w:val="fr-FR"/>
        </w:rPr>
        <w:t xml:space="preserve">prestataire </w:t>
      </w:r>
      <w:r w:rsidRPr="00CD2FD4">
        <w:rPr>
          <w:rFonts w:ascii="Calibri" w:hAnsi="Calibri" w:cs="Calibri"/>
          <w:lang w:val="fr-FR"/>
        </w:rPr>
        <w:t xml:space="preserve">n’ait consulté le PNUD avant leur paiement et que le PNUD n’ait, dans chaque cas, expressément autorisé le </w:t>
      </w:r>
      <w:r w:rsidR="00B95BA5" w:rsidRPr="00CD2FD4">
        <w:rPr>
          <w:rFonts w:ascii="Calibri" w:hAnsi="Calibri" w:cs="Calibri"/>
          <w:lang w:val="fr-FR"/>
        </w:rPr>
        <w:t>prestataire</w:t>
      </w:r>
      <w:r w:rsidRPr="00CD2FD4">
        <w:rPr>
          <w:rFonts w:ascii="Calibri" w:hAnsi="Calibri" w:cs="Calibri"/>
          <w:lang w:val="fr-FR"/>
        </w:rPr>
        <w:t xml:space="preserve"> à payer lesdits impôts, droits ou redevances sous toute réserve. Dans ce cas, le </w:t>
      </w:r>
      <w:r w:rsidR="00B95BA5" w:rsidRPr="00CD2FD4">
        <w:rPr>
          <w:rFonts w:ascii="Calibri" w:hAnsi="Calibri" w:cs="Calibri"/>
          <w:lang w:val="fr-FR"/>
        </w:rPr>
        <w:t>prestataire</w:t>
      </w:r>
      <w:r w:rsidRPr="00CD2FD4">
        <w:rPr>
          <w:rFonts w:ascii="Calibri" w:hAnsi="Calibri" w:cs="Calibri"/>
          <w:lang w:val="fr-FR"/>
        </w:rPr>
        <w:t xml:space="preserve"> devra fournir au PNUD la preuve écrite de ce que le paiement desdits impôts, droits ou redevances aura été effectué et dûment autorisé.</w:t>
      </w:r>
    </w:p>
    <w:p w14:paraId="716DF75E" w14:textId="77777777" w:rsidR="00904CF7" w:rsidRPr="00BE3DBF" w:rsidRDefault="00904CF7" w:rsidP="003401BA">
      <w:pPr>
        <w:jc w:val="both"/>
        <w:rPr>
          <w:rFonts w:ascii="Calibri" w:hAnsi="Calibri" w:cs="Calibri"/>
          <w:lang w:val="fr-FR"/>
        </w:rPr>
      </w:pPr>
    </w:p>
    <w:p w14:paraId="22B7C8BC" w14:textId="77777777" w:rsidR="005C3593" w:rsidRPr="00CD2FD4" w:rsidRDefault="00904CF7" w:rsidP="005C3593">
      <w:pPr>
        <w:tabs>
          <w:tab w:val="left" w:pos="-720"/>
        </w:tabs>
        <w:suppressAutoHyphens/>
        <w:jc w:val="both"/>
        <w:rPr>
          <w:rFonts w:ascii="Calibri" w:hAnsi="Calibri" w:cs="Calibri"/>
          <w:spacing w:val="-3"/>
          <w:lang w:val="fr-FR"/>
        </w:rPr>
      </w:pPr>
      <w:r w:rsidRPr="00CD2FD4">
        <w:rPr>
          <w:rFonts w:ascii="Calibri" w:hAnsi="Calibri" w:cs="Calibri"/>
          <w:b/>
          <w:lang w:val="fr-FR"/>
        </w:rPr>
        <w:t>19.0</w:t>
      </w:r>
      <w:r w:rsidRPr="00CD2FD4">
        <w:rPr>
          <w:rFonts w:ascii="Calibri" w:hAnsi="Calibri" w:cs="Calibri"/>
          <w:b/>
          <w:lang w:val="fr-FR"/>
        </w:rPr>
        <w:tab/>
      </w:r>
      <w:r w:rsidR="005C3593" w:rsidRPr="00CD2FD4">
        <w:rPr>
          <w:rFonts w:ascii="Calibri" w:hAnsi="Calibri" w:cs="Calibri"/>
          <w:b/>
          <w:spacing w:val="-3"/>
          <w:lang w:val="fr-FR"/>
        </w:rPr>
        <w:t>TRAVAIL DES ENFANTS</w:t>
      </w:r>
    </w:p>
    <w:p w14:paraId="7F9CAA3C" w14:textId="77777777" w:rsidR="005C3593" w:rsidRPr="00CD2FD4" w:rsidRDefault="005C3593" w:rsidP="005C3593">
      <w:pPr>
        <w:tabs>
          <w:tab w:val="left" w:pos="-720"/>
        </w:tabs>
        <w:suppressAutoHyphens/>
        <w:jc w:val="both"/>
        <w:rPr>
          <w:rFonts w:ascii="Calibri" w:hAnsi="Calibri" w:cs="Calibri"/>
          <w:spacing w:val="-3"/>
          <w:lang w:val="fr-FR"/>
        </w:rPr>
      </w:pPr>
    </w:p>
    <w:p w14:paraId="383BCD1D" w14:textId="77777777" w:rsidR="005C3593" w:rsidRPr="00CD2FD4" w:rsidRDefault="005C3593" w:rsidP="005C3593">
      <w:pPr>
        <w:tabs>
          <w:tab w:val="left" w:pos="-720"/>
          <w:tab w:val="left" w:pos="0"/>
        </w:tabs>
        <w:suppressAutoHyphens/>
        <w:ind w:left="720" w:hanging="720"/>
        <w:jc w:val="both"/>
        <w:rPr>
          <w:rFonts w:ascii="Calibri" w:hAnsi="Calibri" w:cs="Calibri"/>
          <w:spacing w:val="-3"/>
          <w:lang w:val="fr-FR"/>
        </w:rPr>
      </w:pPr>
      <w:r w:rsidRPr="00CD2FD4">
        <w:rPr>
          <w:rFonts w:ascii="Calibri" w:hAnsi="Calibri" w:cs="Calibri"/>
          <w:spacing w:val="-3"/>
          <w:lang w:val="fr-FR"/>
        </w:rPr>
        <w:tab/>
        <w:t xml:space="preserve">Le </w:t>
      </w:r>
      <w:r w:rsidRPr="00CD2FD4">
        <w:rPr>
          <w:rFonts w:ascii="Calibri" w:hAnsi="Calibri" w:cs="Calibri"/>
          <w:lang w:val="fr-FR"/>
        </w:rPr>
        <w:t xml:space="preserve">prestataire </w:t>
      </w:r>
      <w:r w:rsidRPr="00CD2FD4">
        <w:rPr>
          <w:rFonts w:ascii="Calibri" w:hAnsi="Calibri" w:cs="Calibri"/>
          <w:spacing w:val="-3"/>
          <w:lang w:val="fr-FR"/>
        </w:rPr>
        <w:t>déclare et garantit que lui-même et ses fournisseurs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14:paraId="69389B30" w14:textId="77777777" w:rsidR="005C3593" w:rsidRPr="00CD2FD4" w:rsidRDefault="005C3593" w:rsidP="005C3593">
      <w:pPr>
        <w:tabs>
          <w:tab w:val="left" w:pos="-720"/>
        </w:tabs>
        <w:suppressAutoHyphens/>
        <w:jc w:val="both"/>
        <w:rPr>
          <w:rFonts w:ascii="Calibri" w:hAnsi="Calibri" w:cs="Calibri"/>
          <w:spacing w:val="-3"/>
          <w:lang w:val="fr-FR"/>
        </w:rPr>
      </w:pPr>
    </w:p>
    <w:p w14:paraId="3BA66F7B" w14:textId="77777777" w:rsidR="005C3593" w:rsidRPr="00CD2FD4" w:rsidRDefault="005C3593" w:rsidP="005C3593">
      <w:pPr>
        <w:tabs>
          <w:tab w:val="left" w:pos="-720"/>
          <w:tab w:val="left" w:pos="0"/>
        </w:tabs>
        <w:suppressAutoHyphens/>
        <w:ind w:left="720" w:hanging="720"/>
        <w:jc w:val="both"/>
        <w:rPr>
          <w:rFonts w:ascii="Calibri" w:hAnsi="Calibri" w:cs="Calibri"/>
          <w:spacing w:val="-3"/>
          <w:lang w:val="fr-FR"/>
        </w:rPr>
      </w:pPr>
      <w:r w:rsidRPr="00CD2FD4">
        <w:rPr>
          <w:rFonts w:ascii="Calibri" w:hAnsi="Calibri" w:cs="Calibri"/>
          <w:spacing w:val="-3"/>
          <w:lang w:val="fr-FR"/>
        </w:rPr>
        <w:lastRenderedPageBreak/>
        <w:tab/>
        <w:t xml:space="preserve">Toute violation de la déclaration et de la garantie qui </w:t>
      </w:r>
      <w:proofErr w:type="gramStart"/>
      <w:r w:rsidRPr="00CD2FD4">
        <w:rPr>
          <w:rFonts w:ascii="Calibri" w:hAnsi="Calibri" w:cs="Calibri"/>
          <w:spacing w:val="-3"/>
          <w:lang w:val="fr-FR"/>
        </w:rPr>
        <w:t>précèdent</w:t>
      </w:r>
      <w:proofErr w:type="gramEnd"/>
      <w:r w:rsidRPr="00CD2FD4">
        <w:rPr>
          <w:rFonts w:ascii="Calibri" w:hAnsi="Calibri" w:cs="Calibri"/>
          <w:spacing w:val="-3"/>
          <w:lang w:val="fr-FR"/>
        </w:rPr>
        <w:t xml:space="preserve"> autorisera le PNUD à résilier le présent bon de commande immédiatement par notification adressée au fournisseur, sans être redevable des frais de résiliation ou engager sa responsabilité à quelque autre titre que ce soit.</w:t>
      </w:r>
    </w:p>
    <w:p w14:paraId="7B0FA2DD" w14:textId="77777777" w:rsidR="005C3593" w:rsidRPr="00CD2FD4" w:rsidRDefault="005C3593" w:rsidP="005C3593">
      <w:pPr>
        <w:tabs>
          <w:tab w:val="left" w:pos="-720"/>
        </w:tabs>
        <w:suppressAutoHyphens/>
        <w:jc w:val="both"/>
        <w:rPr>
          <w:rFonts w:ascii="Calibri" w:hAnsi="Calibri" w:cs="Calibri"/>
          <w:spacing w:val="-3"/>
          <w:lang w:val="fr-FR"/>
        </w:rPr>
      </w:pPr>
    </w:p>
    <w:p w14:paraId="21E7E8AE" w14:textId="77777777" w:rsidR="005C3593" w:rsidRPr="00CD2FD4" w:rsidRDefault="002B74C3" w:rsidP="005C3593">
      <w:pPr>
        <w:tabs>
          <w:tab w:val="left" w:pos="-720"/>
        </w:tabs>
        <w:suppressAutoHyphens/>
        <w:jc w:val="both"/>
        <w:rPr>
          <w:rFonts w:ascii="Calibri" w:hAnsi="Calibri" w:cs="Calibri"/>
          <w:spacing w:val="-3"/>
          <w:lang w:val="fr-FR"/>
        </w:rPr>
      </w:pPr>
      <w:r w:rsidRPr="00CD2FD4">
        <w:rPr>
          <w:rFonts w:ascii="Calibri" w:hAnsi="Calibri" w:cs="Calibri"/>
          <w:b/>
          <w:spacing w:val="-3"/>
          <w:lang w:val="fr-FR"/>
        </w:rPr>
        <w:t>20</w:t>
      </w:r>
      <w:r w:rsidR="005C3593" w:rsidRPr="00CD2FD4">
        <w:rPr>
          <w:rFonts w:ascii="Calibri" w:hAnsi="Calibri" w:cs="Calibri"/>
          <w:b/>
          <w:spacing w:val="-3"/>
          <w:lang w:val="fr-FR"/>
        </w:rPr>
        <w:t>.</w:t>
      </w:r>
      <w:r w:rsidRPr="00CD2FD4">
        <w:rPr>
          <w:rFonts w:ascii="Calibri" w:hAnsi="Calibri" w:cs="Calibri"/>
          <w:b/>
          <w:spacing w:val="-3"/>
          <w:lang w:val="fr-FR"/>
        </w:rPr>
        <w:t>0</w:t>
      </w:r>
      <w:r w:rsidR="005C3593" w:rsidRPr="00CD2FD4">
        <w:rPr>
          <w:rFonts w:ascii="Calibri" w:hAnsi="Calibri" w:cs="Calibri"/>
          <w:b/>
          <w:spacing w:val="-3"/>
          <w:lang w:val="fr-FR"/>
        </w:rPr>
        <w:tab/>
        <w:t>MINES</w:t>
      </w:r>
    </w:p>
    <w:p w14:paraId="58D6205E" w14:textId="77777777" w:rsidR="005C3593" w:rsidRPr="00CD2FD4" w:rsidRDefault="005C3593" w:rsidP="005C3593">
      <w:pPr>
        <w:tabs>
          <w:tab w:val="left" w:pos="-720"/>
        </w:tabs>
        <w:suppressAutoHyphens/>
        <w:jc w:val="both"/>
        <w:rPr>
          <w:rFonts w:ascii="Calibri" w:hAnsi="Calibri" w:cs="Calibri"/>
          <w:spacing w:val="-3"/>
          <w:lang w:val="fr-FR"/>
        </w:rPr>
      </w:pPr>
    </w:p>
    <w:p w14:paraId="29A4A917" w14:textId="77777777" w:rsidR="005C3593" w:rsidRPr="00CD2FD4" w:rsidRDefault="005C3593" w:rsidP="005C3593">
      <w:pPr>
        <w:tabs>
          <w:tab w:val="left" w:pos="-720"/>
          <w:tab w:val="left" w:pos="0"/>
        </w:tabs>
        <w:suppressAutoHyphens/>
        <w:ind w:left="720" w:hanging="720"/>
        <w:jc w:val="both"/>
        <w:rPr>
          <w:rFonts w:ascii="Calibri" w:hAnsi="Calibri" w:cs="Calibri"/>
          <w:spacing w:val="-3"/>
          <w:lang w:val="fr-FR"/>
        </w:rPr>
      </w:pPr>
      <w:r w:rsidRPr="00CD2FD4">
        <w:rPr>
          <w:rFonts w:ascii="Calibri" w:hAnsi="Calibri" w:cs="Calibri"/>
          <w:spacing w:val="-3"/>
          <w:lang w:val="fr-FR"/>
        </w:rPr>
        <w:tab/>
        <w:t xml:space="preserve">Le fournisseur déclare et garantit que lui-même et ses </w:t>
      </w:r>
      <w:r w:rsidR="00E536F5" w:rsidRPr="00CD2FD4">
        <w:rPr>
          <w:rFonts w:ascii="Calibri" w:hAnsi="Calibri" w:cs="Calibri"/>
          <w:spacing w:val="-3"/>
          <w:lang w:val="fr-FR"/>
        </w:rPr>
        <w:t xml:space="preserve">fournisseurs </w:t>
      </w:r>
      <w:r w:rsidRPr="00CD2FD4">
        <w:rPr>
          <w:rFonts w:ascii="Calibri" w:hAnsi="Calibri" w:cs="Calibri"/>
          <w:spacing w:val="-3"/>
          <w:lang w:val="fr-FR"/>
        </w:rPr>
        <w:t>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CD2FD4">
        <w:rPr>
          <w:rFonts w:ascii="Calibri" w:hAnsi="Calibri" w:cs="Calibri"/>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14:paraId="2CF7A342" w14:textId="77777777" w:rsidR="005C3593" w:rsidRPr="00CD2FD4" w:rsidRDefault="005C3593" w:rsidP="005C3593">
      <w:pPr>
        <w:tabs>
          <w:tab w:val="left" w:pos="-720"/>
        </w:tabs>
        <w:suppressAutoHyphens/>
        <w:jc w:val="both"/>
        <w:rPr>
          <w:rFonts w:ascii="Calibri" w:hAnsi="Calibri" w:cs="Calibri"/>
          <w:spacing w:val="-3"/>
          <w:lang w:val="fr-FR"/>
        </w:rPr>
      </w:pPr>
    </w:p>
    <w:p w14:paraId="333EF4E4" w14:textId="77777777" w:rsidR="005C3593" w:rsidRPr="00CD2FD4" w:rsidRDefault="005C3593" w:rsidP="005C3593">
      <w:pPr>
        <w:tabs>
          <w:tab w:val="left" w:pos="-720"/>
          <w:tab w:val="left" w:pos="0"/>
        </w:tabs>
        <w:suppressAutoHyphens/>
        <w:ind w:left="720" w:hanging="720"/>
        <w:jc w:val="both"/>
        <w:rPr>
          <w:rFonts w:ascii="Calibri" w:hAnsi="Calibri" w:cs="Calibri"/>
          <w:spacing w:val="-3"/>
          <w:lang w:val="fr-FR"/>
        </w:rPr>
      </w:pPr>
      <w:r w:rsidRPr="00CD2FD4">
        <w:rPr>
          <w:rFonts w:ascii="Calibri" w:hAnsi="Calibri" w:cs="Calibri"/>
          <w:spacing w:val="-3"/>
          <w:lang w:val="fr-FR"/>
        </w:rPr>
        <w:tab/>
        <w:t xml:space="preserve">Toute violation de la déclaration et de la garantie qui </w:t>
      </w:r>
      <w:proofErr w:type="gramStart"/>
      <w:r w:rsidRPr="00CD2FD4">
        <w:rPr>
          <w:rFonts w:ascii="Calibri" w:hAnsi="Calibri" w:cs="Calibri"/>
          <w:spacing w:val="-3"/>
          <w:lang w:val="fr-FR"/>
        </w:rPr>
        <w:t>précèdent</w:t>
      </w:r>
      <w:proofErr w:type="gramEnd"/>
      <w:r w:rsidRPr="00CD2FD4">
        <w:rPr>
          <w:rFonts w:ascii="Calibri" w:hAnsi="Calibri" w:cs="Calibri"/>
          <w:spacing w:val="-3"/>
          <w:lang w:val="fr-FR"/>
        </w:rPr>
        <w:t xml:space="preserve"> autorisera le PNUD à résilier le présent </w:t>
      </w:r>
      <w:r w:rsidR="00D94B2C" w:rsidRPr="00CD2FD4">
        <w:rPr>
          <w:rFonts w:ascii="Calibri" w:hAnsi="Calibri" w:cs="Calibri"/>
          <w:spacing w:val="-3"/>
          <w:lang w:val="fr-FR"/>
        </w:rPr>
        <w:t xml:space="preserve">contrat </w:t>
      </w:r>
      <w:r w:rsidRPr="00CD2FD4">
        <w:rPr>
          <w:rFonts w:ascii="Calibri" w:hAnsi="Calibri" w:cs="Calibri"/>
          <w:spacing w:val="-3"/>
          <w:lang w:val="fr-FR"/>
        </w:rPr>
        <w:t>immédiatement par notification adressée au</w:t>
      </w:r>
      <w:r w:rsidR="00D94B2C" w:rsidRPr="00CD2FD4">
        <w:rPr>
          <w:rFonts w:ascii="Calibri" w:hAnsi="Calibri" w:cs="Calibri"/>
          <w:lang w:val="fr-FR"/>
        </w:rPr>
        <w:t xml:space="preserve"> prestataire</w:t>
      </w:r>
      <w:r w:rsidRPr="00CD2FD4">
        <w:rPr>
          <w:rFonts w:ascii="Calibri" w:hAnsi="Calibri" w:cs="Calibri"/>
          <w:spacing w:val="-3"/>
          <w:lang w:val="fr-FR"/>
        </w:rPr>
        <w:t>, sans être redevable des frais de résiliation ou engager sa responsabilité à quelque autre titre que ce soit.</w:t>
      </w:r>
    </w:p>
    <w:p w14:paraId="1145A779" w14:textId="77777777" w:rsidR="00904CF7" w:rsidRPr="00BE3DBF" w:rsidRDefault="00904CF7" w:rsidP="005C3593">
      <w:pPr>
        <w:jc w:val="both"/>
        <w:rPr>
          <w:rFonts w:ascii="Calibri" w:hAnsi="Calibri" w:cs="Calibri"/>
          <w:lang w:val="fr-FR"/>
        </w:rPr>
      </w:pPr>
    </w:p>
    <w:p w14:paraId="38367BDD"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21.0</w:t>
      </w:r>
      <w:r w:rsidRPr="00BE3DBF">
        <w:rPr>
          <w:rFonts w:ascii="Calibri" w:hAnsi="Calibri" w:cs="Calibri"/>
          <w:b/>
          <w:lang w:val="fr-FR"/>
        </w:rPr>
        <w:tab/>
      </w:r>
      <w:r w:rsidR="00D94B2C" w:rsidRPr="00BE3DBF">
        <w:rPr>
          <w:rFonts w:ascii="Calibri" w:hAnsi="Calibri" w:cs="Calibri"/>
          <w:b/>
          <w:lang w:val="fr-FR"/>
        </w:rPr>
        <w:t>RESPECT DES LOIS</w:t>
      </w:r>
      <w:r w:rsidRPr="00BE3DBF">
        <w:rPr>
          <w:rFonts w:ascii="Calibri" w:hAnsi="Calibri" w:cs="Calibri"/>
          <w:lang w:val="fr-FR"/>
        </w:rPr>
        <w:t xml:space="preserve"> </w:t>
      </w:r>
    </w:p>
    <w:p w14:paraId="1D3A9BE3" w14:textId="77777777" w:rsidR="00904CF7" w:rsidRPr="00BE3DBF" w:rsidRDefault="00904CF7" w:rsidP="00904CF7">
      <w:pPr>
        <w:jc w:val="both"/>
        <w:rPr>
          <w:rFonts w:ascii="Calibri" w:hAnsi="Calibri" w:cs="Calibri"/>
          <w:lang w:val="fr-FR"/>
        </w:rPr>
      </w:pPr>
    </w:p>
    <w:p w14:paraId="6C7B1BB1" w14:textId="77777777" w:rsidR="00904CF7" w:rsidRPr="00BE3DBF" w:rsidRDefault="009F0C04" w:rsidP="00904CF7">
      <w:pPr>
        <w:ind w:left="720"/>
        <w:jc w:val="both"/>
        <w:rPr>
          <w:rFonts w:ascii="Calibri" w:hAnsi="Calibri" w:cs="Calibri"/>
          <w:lang w:val="fr-FR"/>
        </w:rPr>
      </w:pPr>
      <w:r w:rsidRPr="00BE3DBF">
        <w:rPr>
          <w:rFonts w:ascii="Calibri" w:hAnsi="Calibri" w:cs="Calibri"/>
          <w:lang w:val="fr-FR"/>
        </w:rPr>
        <w:t xml:space="preserve">Le </w:t>
      </w:r>
      <w:r w:rsidRPr="00CD2FD4">
        <w:rPr>
          <w:rFonts w:ascii="Calibri" w:hAnsi="Calibri" w:cs="Calibri"/>
          <w:lang w:val="fr-FR"/>
        </w:rPr>
        <w:t xml:space="preserve">prestataire </w:t>
      </w:r>
      <w:r w:rsidRPr="00BE3DBF">
        <w:rPr>
          <w:rFonts w:ascii="Calibri" w:hAnsi="Calibri" w:cs="Calibri"/>
          <w:lang w:val="fr-FR"/>
        </w:rPr>
        <w:t xml:space="preserve">devra se conformer </w:t>
      </w:r>
      <w:r w:rsidR="00621878" w:rsidRPr="00BE3DBF">
        <w:rPr>
          <w:rFonts w:ascii="Calibri" w:hAnsi="Calibri" w:cs="Calibri"/>
          <w:lang w:val="fr-FR"/>
        </w:rPr>
        <w:t>à l’</w:t>
      </w:r>
      <w:r w:rsidR="00722691" w:rsidRPr="00BE3DBF">
        <w:rPr>
          <w:rFonts w:ascii="Calibri" w:hAnsi="Calibri" w:cs="Calibri"/>
          <w:lang w:val="fr-FR"/>
        </w:rPr>
        <w:t>ensemble des lois</w:t>
      </w:r>
      <w:r w:rsidR="009B79FF" w:rsidRPr="00BE3DBF">
        <w:rPr>
          <w:rFonts w:ascii="Calibri" w:hAnsi="Calibri" w:cs="Calibri"/>
          <w:lang w:val="fr-FR"/>
        </w:rPr>
        <w:t>,</w:t>
      </w:r>
      <w:r w:rsidR="00722691" w:rsidRPr="00BE3DBF">
        <w:rPr>
          <w:rFonts w:ascii="Calibri" w:hAnsi="Calibri" w:cs="Calibri"/>
          <w:lang w:val="fr-FR"/>
        </w:rPr>
        <w:t xml:space="preserve"> règlements </w:t>
      </w:r>
      <w:r w:rsidR="009B79FF" w:rsidRPr="00BE3DBF">
        <w:rPr>
          <w:rFonts w:ascii="Calibri" w:hAnsi="Calibri" w:cs="Calibri"/>
          <w:lang w:val="fr-FR"/>
        </w:rPr>
        <w:t xml:space="preserve">et règles </w:t>
      </w:r>
      <w:r w:rsidR="008A7DC0" w:rsidRPr="00BE3DBF">
        <w:rPr>
          <w:rFonts w:ascii="Calibri" w:hAnsi="Calibri" w:cs="Calibri"/>
          <w:lang w:val="fr-FR"/>
        </w:rPr>
        <w:t xml:space="preserve">se rapportant à </w:t>
      </w:r>
      <w:r w:rsidR="00722691" w:rsidRPr="00BE3DBF">
        <w:rPr>
          <w:rFonts w:ascii="Calibri" w:hAnsi="Calibri" w:cs="Calibri"/>
          <w:lang w:val="fr-FR"/>
        </w:rPr>
        <w:t>l’exécution de ses obligations aux termes du présent contrat.</w:t>
      </w:r>
    </w:p>
    <w:p w14:paraId="49E25966" w14:textId="77777777" w:rsidR="00904CF7" w:rsidRPr="00BE3DBF" w:rsidRDefault="00904CF7" w:rsidP="00904CF7">
      <w:pPr>
        <w:jc w:val="both"/>
        <w:rPr>
          <w:rFonts w:ascii="Calibri" w:hAnsi="Calibri" w:cs="Calibri"/>
          <w:lang w:val="fr-FR"/>
        </w:rPr>
      </w:pPr>
    </w:p>
    <w:p w14:paraId="0B8C80E3" w14:textId="77777777" w:rsidR="002B74C3" w:rsidRPr="00CD2FD4" w:rsidRDefault="00904CF7" w:rsidP="002B74C3">
      <w:pPr>
        <w:tabs>
          <w:tab w:val="left" w:pos="-720"/>
          <w:tab w:val="left" w:pos="0"/>
        </w:tabs>
        <w:suppressAutoHyphens/>
        <w:ind w:left="720" w:hanging="720"/>
        <w:jc w:val="both"/>
        <w:rPr>
          <w:rFonts w:ascii="Calibri" w:hAnsi="Calibri" w:cs="Calibri"/>
          <w:b/>
          <w:lang w:val="fr-FR"/>
        </w:rPr>
      </w:pPr>
      <w:r w:rsidRPr="00CD2FD4">
        <w:rPr>
          <w:rFonts w:ascii="Calibri" w:hAnsi="Calibri" w:cs="Calibri"/>
          <w:b/>
          <w:lang w:val="fr-FR"/>
        </w:rPr>
        <w:t>22.0</w:t>
      </w:r>
      <w:r w:rsidRPr="00CD2FD4">
        <w:rPr>
          <w:rFonts w:ascii="Calibri" w:hAnsi="Calibri" w:cs="Calibri"/>
          <w:b/>
          <w:lang w:val="fr-FR"/>
        </w:rPr>
        <w:tab/>
      </w:r>
      <w:r w:rsidR="002B74C3" w:rsidRPr="00CD2FD4">
        <w:rPr>
          <w:rFonts w:ascii="Calibri" w:hAnsi="Calibri" w:cs="Calibri"/>
          <w:b/>
          <w:lang w:val="fr-FR"/>
        </w:rPr>
        <w:t>EXPLOITATION SEXUELLE</w:t>
      </w:r>
    </w:p>
    <w:p w14:paraId="28394E59" w14:textId="77777777" w:rsidR="002B74C3" w:rsidRPr="00CD2FD4" w:rsidRDefault="002B74C3" w:rsidP="002B74C3">
      <w:pPr>
        <w:jc w:val="both"/>
        <w:rPr>
          <w:rFonts w:ascii="Calibri" w:hAnsi="Calibri" w:cs="Calibri"/>
          <w:lang w:val="fr-FR"/>
        </w:rPr>
      </w:pPr>
    </w:p>
    <w:p w14:paraId="397F638E" w14:textId="77777777" w:rsidR="002B74C3" w:rsidRPr="00CD2FD4" w:rsidRDefault="002B74C3" w:rsidP="002B74C3">
      <w:pPr>
        <w:ind w:left="1260" w:hanging="540"/>
        <w:jc w:val="both"/>
        <w:rPr>
          <w:rFonts w:ascii="Calibri" w:hAnsi="Calibri" w:cs="Calibri"/>
          <w:lang w:val="fr-FR"/>
        </w:rPr>
      </w:pPr>
      <w:r w:rsidRPr="00CD2FD4">
        <w:rPr>
          <w:rFonts w:ascii="Calibri" w:hAnsi="Calibri" w:cs="Calibri"/>
          <w:b/>
          <w:lang w:val="fr-FR"/>
        </w:rPr>
        <w:t>22.1</w:t>
      </w:r>
      <w:r w:rsidRPr="00CD2FD4">
        <w:rPr>
          <w:rFonts w:ascii="Calibri" w:hAnsi="Calibri" w:cs="Calibri"/>
          <w:lang w:val="fr-FR"/>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CD2FD4">
        <w:rPr>
          <w:rFonts w:ascii="Calibri" w:hAnsi="Calibri" w:cs="Calibri"/>
          <w:spacing w:val="-3"/>
          <w:lang w:val="fr-FR"/>
        </w:rPr>
        <w:t xml:space="preserve"> sans être redevable des frais de résiliation ou engager sa responsabilité à quelque autre titre que ce soit.</w:t>
      </w:r>
    </w:p>
    <w:p w14:paraId="671B1367" w14:textId="77777777" w:rsidR="002B74C3" w:rsidRPr="00CD2FD4" w:rsidRDefault="002B74C3" w:rsidP="002B74C3">
      <w:pPr>
        <w:ind w:left="1260" w:hanging="540"/>
        <w:jc w:val="both"/>
        <w:rPr>
          <w:rFonts w:ascii="Calibri" w:hAnsi="Calibri" w:cs="Calibri"/>
          <w:lang w:val="fr-FR"/>
        </w:rPr>
      </w:pPr>
    </w:p>
    <w:p w14:paraId="14C447F0" w14:textId="77777777" w:rsidR="002B74C3" w:rsidRPr="00CD2FD4" w:rsidRDefault="002B74C3" w:rsidP="002B74C3">
      <w:pPr>
        <w:ind w:left="1260" w:hanging="540"/>
        <w:jc w:val="both"/>
        <w:rPr>
          <w:rFonts w:ascii="Calibri" w:hAnsi="Calibri" w:cs="Calibri"/>
          <w:lang w:val="fr-FR"/>
        </w:rPr>
      </w:pPr>
      <w:r w:rsidRPr="00CD2FD4">
        <w:rPr>
          <w:rFonts w:ascii="Calibri" w:hAnsi="Calibri" w:cs="Calibri"/>
          <w:b/>
          <w:lang w:val="fr-FR"/>
        </w:rPr>
        <w:t>22.2</w:t>
      </w:r>
      <w:r w:rsidRPr="00CD2FD4">
        <w:rPr>
          <w:rFonts w:ascii="Calibri" w:hAnsi="Calibri" w:cs="Calibri"/>
          <w:lang w:val="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14:paraId="49087CC8" w14:textId="77777777" w:rsidR="002B74C3" w:rsidRPr="00CD2FD4" w:rsidRDefault="002B74C3" w:rsidP="002B74C3">
      <w:pPr>
        <w:jc w:val="both"/>
        <w:rPr>
          <w:rFonts w:ascii="Calibri" w:hAnsi="Calibri" w:cs="Calibri"/>
          <w:lang w:val="fr-FR"/>
        </w:rPr>
      </w:pPr>
    </w:p>
    <w:p w14:paraId="65A7E024" w14:textId="77777777" w:rsidR="002B74C3" w:rsidRPr="00CD2FD4" w:rsidRDefault="002B74C3" w:rsidP="002B74C3">
      <w:pPr>
        <w:jc w:val="both"/>
        <w:rPr>
          <w:rFonts w:ascii="Calibri" w:hAnsi="Calibri" w:cs="Calibri"/>
          <w:b/>
          <w:lang w:val="fr-FR"/>
        </w:rPr>
      </w:pPr>
      <w:r w:rsidRPr="00CD2FD4">
        <w:rPr>
          <w:rFonts w:ascii="Calibri" w:hAnsi="Calibri" w:cs="Calibri"/>
          <w:b/>
          <w:lang w:val="fr-FR"/>
        </w:rPr>
        <w:t>20.</w:t>
      </w:r>
      <w:r w:rsidRPr="00CD2FD4">
        <w:rPr>
          <w:rFonts w:ascii="Calibri" w:hAnsi="Calibri" w:cs="Calibri"/>
          <w:b/>
          <w:lang w:val="fr-FR"/>
        </w:rPr>
        <w:tab/>
        <w:t>POUVOIR DE MODIFICATION</w:t>
      </w:r>
    </w:p>
    <w:p w14:paraId="744EBCF6" w14:textId="77777777" w:rsidR="002B74C3" w:rsidRPr="00CD2FD4" w:rsidRDefault="002B74C3" w:rsidP="002B74C3">
      <w:pPr>
        <w:jc w:val="both"/>
        <w:rPr>
          <w:rFonts w:ascii="Calibri" w:hAnsi="Calibri" w:cs="Calibri"/>
          <w:lang w:val="fr-FR"/>
        </w:rPr>
      </w:pPr>
    </w:p>
    <w:p w14:paraId="0BB41B30" w14:textId="77777777" w:rsidR="002B74C3" w:rsidRPr="00CD2FD4" w:rsidRDefault="002B74C3" w:rsidP="002B74C3">
      <w:pPr>
        <w:tabs>
          <w:tab w:val="left" w:pos="-720"/>
          <w:tab w:val="left" w:pos="0"/>
        </w:tabs>
        <w:suppressAutoHyphens/>
        <w:ind w:left="720"/>
        <w:jc w:val="both"/>
        <w:rPr>
          <w:rFonts w:ascii="Calibri" w:hAnsi="Calibri" w:cs="Calibri"/>
          <w:lang w:val="fr-FR"/>
        </w:rPr>
      </w:pPr>
      <w:r w:rsidRPr="00CD2FD4">
        <w:rPr>
          <w:rFonts w:ascii="Calibri" w:hAnsi="Calibri" w:cs="Calibri"/>
          <w:lang w:val="fr-FR"/>
        </w:rPr>
        <w:t xml:space="preserve">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w:t>
      </w:r>
      <w:r w:rsidRPr="00CD2FD4">
        <w:rPr>
          <w:rFonts w:ascii="Calibri" w:hAnsi="Calibri" w:cs="Calibri"/>
          <w:lang w:val="fr-FR"/>
        </w:rPr>
        <w:lastRenderedPageBreak/>
        <w:t>et opposable au PNUD à moins de faire l’objet d’un avenant au présent contrat signé par le prestataire et le fonctionnaire autorisé du PNUD conjointement.</w:t>
      </w:r>
    </w:p>
    <w:p w14:paraId="1783B09F" w14:textId="77777777" w:rsidR="00904CF7" w:rsidRPr="00CD2FD4" w:rsidRDefault="00904CF7" w:rsidP="002B74C3">
      <w:pPr>
        <w:jc w:val="both"/>
        <w:rPr>
          <w:rFonts w:ascii="Calibri" w:hAnsi="Calibri" w:cs="Calibri"/>
          <w:lang w:val="fr-FR"/>
        </w:rPr>
      </w:pPr>
    </w:p>
    <w:p w14:paraId="321B6F5F" w14:textId="77777777" w:rsidR="00CF3A2E" w:rsidRPr="00BE3DBF" w:rsidRDefault="00CF3A2E">
      <w:pPr>
        <w:rPr>
          <w:lang w:val="fr-FR"/>
        </w:rPr>
      </w:pPr>
    </w:p>
    <w:sectPr w:rsidR="00CF3A2E" w:rsidRPr="00BE3DBF" w:rsidSect="00EF0762">
      <w:footerReference w:type="even" r:id="rId20"/>
      <w:footerReference w:type="default" r:id="rId21"/>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4DE69" w14:textId="77777777" w:rsidR="00A170A2" w:rsidRDefault="00A170A2" w:rsidP="00904CF7">
      <w:r>
        <w:separator/>
      </w:r>
    </w:p>
  </w:endnote>
  <w:endnote w:type="continuationSeparator" w:id="0">
    <w:p w14:paraId="55A7F8D6" w14:textId="77777777" w:rsidR="00A170A2" w:rsidRDefault="00A170A2" w:rsidP="009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99A8D" w14:textId="77777777" w:rsidR="00382F2C" w:rsidRDefault="00382F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CCAE845" w14:textId="77777777" w:rsidR="00382F2C" w:rsidRDefault="00382F2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3056F" w14:textId="77777777" w:rsidR="00382F2C" w:rsidRDefault="00382F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70744FEF" w14:textId="77777777" w:rsidR="00382F2C" w:rsidRDefault="00382F2C">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05CA0" w14:textId="77777777" w:rsidR="00A170A2" w:rsidRDefault="00A170A2" w:rsidP="00904CF7">
      <w:r>
        <w:separator/>
      </w:r>
    </w:p>
  </w:footnote>
  <w:footnote w:type="continuationSeparator" w:id="0">
    <w:p w14:paraId="59AA1CFC" w14:textId="77777777" w:rsidR="00A170A2" w:rsidRDefault="00A170A2" w:rsidP="00904CF7">
      <w:r>
        <w:continuationSeparator/>
      </w:r>
    </w:p>
  </w:footnote>
  <w:footnote w:id="1">
    <w:p w14:paraId="706404CA" w14:textId="77777777" w:rsidR="00382F2C" w:rsidRPr="004D6112" w:rsidRDefault="00382F2C" w:rsidP="00904CF7">
      <w:pPr>
        <w:pStyle w:val="Notedebasdepage"/>
        <w:rPr>
          <w:lang w:val="fr-FR"/>
        </w:rPr>
      </w:pPr>
      <w:r>
        <w:rPr>
          <w:rStyle w:val="Appelnotedebasdep"/>
        </w:rPr>
        <w:footnoteRef/>
      </w:r>
      <w:r w:rsidRPr="004D6112">
        <w:rPr>
          <w:lang w:val="fr-FR"/>
        </w:rPr>
        <w:t xml:space="preserve"> </w:t>
      </w:r>
      <w:r w:rsidRPr="004D6112">
        <w:rPr>
          <w:i/>
          <w:lang w:val="fr-FR"/>
        </w:rPr>
        <w:t xml:space="preserve">Des TOR peuvent être joints si les informations énumérées dans la présente annexe ne suffisent pas à décrire de manière </w:t>
      </w:r>
      <w:r>
        <w:rPr>
          <w:i/>
          <w:lang w:val="fr-FR"/>
        </w:rPr>
        <w:t>exhaustive la nature des prestations et les autres détails relatifs aux exigences.</w:t>
      </w:r>
    </w:p>
  </w:footnote>
  <w:footnote w:id="2">
    <w:p w14:paraId="4818BE88" w14:textId="77777777" w:rsidR="00382F2C" w:rsidRPr="00CB12B3" w:rsidRDefault="00382F2C" w:rsidP="00904CF7">
      <w:pPr>
        <w:pStyle w:val="Notedebasdepage"/>
        <w:rPr>
          <w:i/>
          <w:lang w:val="fr-FR"/>
        </w:rPr>
      </w:pPr>
      <w:r w:rsidRPr="006C1245">
        <w:rPr>
          <w:rStyle w:val="Appelnotedebasdep"/>
          <w:i/>
        </w:rPr>
        <w:footnoteRef/>
      </w:r>
      <w:r w:rsidRPr="00CB12B3">
        <w:rPr>
          <w:i/>
          <w:lang w:val="fr-FR"/>
        </w:rPr>
        <w:t xml:space="preserve"> </w:t>
      </w:r>
      <w:r>
        <w:rPr>
          <w:i/>
          <w:lang w:val="fr-FR"/>
        </w:rPr>
        <w:t>L</w:t>
      </w:r>
      <w:r w:rsidRPr="007F5C53">
        <w:rPr>
          <w:i/>
          <w:lang w:val="fr-FR"/>
        </w:rPr>
        <w:t>’exonération</w:t>
      </w:r>
      <w:r>
        <w:rPr>
          <w:i/>
          <w:lang w:val="fr-FR"/>
        </w:rPr>
        <w:t xml:space="preserve"> </w:t>
      </w:r>
      <w:r w:rsidRPr="007F5C53">
        <w:rPr>
          <w:i/>
          <w:lang w:val="fr-FR"/>
        </w:rPr>
        <w:t xml:space="preserve">de TVA varie d’un pays à l’autre. Veuillez cocher ce qui est applicable au CO/BU du PNUD demandant les </w:t>
      </w:r>
      <w:r>
        <w:rPr>
          <w:i/>
          <w:lang w:val="fr-FR"/>
        </w:rPr>
        <w:t>services.</w:t>
      </w:r>
    </w:p>
  </w:footnote>
  <w:footnote w:id="3">
    <w:p w14:paraId="785238B3" w14:textId="77777777" w:rsidR="00382F2C" w:rsidRPr="00CB12B3" w:rsidRDefault="00382F2C" w:rsidP="00904CF7">
      <w:pPr>
        <w:pStyle w:val="Notedebasdepage"/>
        <w:rPr>
          <w:i/>
          <w:lang w:val="fr-FR"/>
        </w:rPr>
      </w:pPr>
      <w:r>
        <w:rPr>
          <w:rStyle w:val="Appelnotedebasdep"/>
        </w:rPr>
        <w:footnoteRef/>
      </w:r>
      <w:r w:rsidRPr="00CB12B3">
        <w:rPr>
          <w:lang w:val="fr-FR"/>
        </w:rPr>
        <w:t xml:space="preserve"> </w:t>
      </w:r>
      <w:r w:rsidRPr="007F5C53">
        <w:rPr>
          <w:i/>
          <w:lang w:val="fr-FR"/>
        </w:rPr>
        <w:t xml:space="preserve">Le PNUD préfère ne pas verser d’avance lors de la signature du contrat. Si le </w:t>
      </w:r>
      <w:r>
        <w:rPr>
          <w:i/>
          <w:lang w:val="fr-FR"/>
        </w:rPr>
        <w:t xml:space="preserve">prestataire de services </w:t>
      </w:r>
      <w:r w:rsidRPr="007F5C53">
        <w:rPr>
          <w:i/>
          <w:lang w:val="fr-FR"/>
        </w:rPr>
        <w:t>exige une avance, celle-ci sera limitée à 20 % du prix total offert. En cas de versement d’un pourcentage plus élevé ou d’une avance de</w:t>
      </w:r>
      <w:r>
        <w:rPr>
          <w:i/>
          <w:lang w:val="fr-FR"/>
        </w:rPr>
        <w:t xml:space="preserve"> plus de</w:t>
      </w:r>
      <w:r w:rsidRPr="007F5C53">
        <w:rPr>
          <w:i/>
          <w:lang w:val="fr-FR"/>
        </w:rPr>
        <w:t xml:space="preserve"> $30,000, le PNUD obligera le </w:t>
      </w:r>
      <w:r>
        <w:rPr>
          <w:i/>
          <w:lang w:val="fr-FR"/>
        </w:rPr>
        <w:t xml:space="preserve">prestataire de services </w:t>
      </w:r>
      <w:r w:rsidRPr="007F5C53">
        <w:rPr>
          <w:i/>
          <w:lang w:val="fr-FR"/>
        </w:rPr>
        <w:t>à fournir une garantie bancaire ou un chèque de banque à l’ordre du PNUD du même montant que l’avance versée par le PNUD au</w:t>
      </w:r>
      <w:r>
        <w:rPr>
          <w:i/>
          <w:lang w:val="fr-FR"/>
        </w:rPr>
        <w:t xml:space="preserve"> prestataire de services</w:t>
      </w:r>
      <w:r w:rsidRPr="007F5C53">
        <w:rPr>
          <w:i/>
          <w:lang w:val="fr-FR"/>
        </w:rPr>
        <w:t>.</w:t>
      </w:r>
    </w:p>
  </w:footnote>
  <w:footnote w:id="4">
    <w:p w14:paraId="563B22CD" w14:textId="77777777" w:rsidR="00382F2C" w:rsidRPr="002B6018" w:rsidRDefault="00382F2C" w:rsidP="00904CF7">
      <w:pPr>
        <w:pStyle w:val="Notedebasdepage"/>
        <w:rPr>
          <w:i/>
          <w:lang w:val="fr-FR"/>
        </w:rPr>
      </w:pPr>
      <w:r>
        <w:rPr>
          <w:rStyle w:val="Appelnotedebasdep"/>
        </w:rPr>
        <w:footnoteRef/>
      </w:r>
      <w:r w:rsidRPr="002B6018">
        <w:rPr>
          <w:i/>
          <w:lang w:val="fr-FR"/>
        </w:rPr>
        <w:t xml:space="preserve"> </w:t>
      </w:r>
      <w:r w:rsidRPr="007F5C53">
        <w:rPr>
          <w:i/>
          <w:lang w:val="fr-FR"/>
        </w:rPr>
        <w:t>Si les informations sont disponibles sur le Web, il est possible de ne fournir qu’un simple URL permettant d’y accéder</w:t>
      </w:r>
      <w:r w:rsidRPr="002B6018">
        <w:rPr>
          <w:i/>
          <w:lang w:val="fr-FR"/>
        </w:rPr>
        <w:t>.</w:t>
      </w:r>
    </w:p>
  </w:footnote>
  <w:footnote w:id="5">
    <w:p w14:paraId="35B302B7" w14:textId="77777777" w:rsidR="00382F2C" w:rsidRPr="00576AE5" w:rsidRDefault="00382F2C" w:rsidP="00904CF7">
      <w:pPr>
        <w:ind w:left="-18"/>
        <w:rPr>
          <w:i/>
          <w:lang w:val="fr-FR"/>
        </w:rPr>
      </w:pPr>
      <w:r w:rsidRPr="007F6174">
        <w:rPr>
          <w:rStyle w:val="Appelnotedebasdep"/>
        </w:rPr>
        <w:footnoteRef/>
      </w:r>
      <w:r w:rsidRPr="00576AE5">
        <w:rPr>
          <w:lang w:val="fr-FR"/>
        </w:rPr>
        <w:t xml:space="preserve"> </w:t>
      </w:r>
      <w:r w:rsidRPr="00576AE5">
        <w:rPr>
          <w:i/>
          <w:lang w:val="fr-FR"/>
        </w:rPr>
        <w:t xml:space="preserve">Il est signalé aux prestataires de services que la non-acceptation des conditions </w:t>
      </w:r>
      <w:r>
        <w:rPr>
          <w:i/>
          <w:lang w:val="fr-FR"/>
        </w:rPr>
        <w:t>générales (CG) peut constituer un motif d’élimination du présent processus d’achat.</w:t>
      </w:r>
    </w:p>
  </w:footnote>
  <w:footnote w:id="6">
    <w:p w14:paraId="43B4D4FF" w14:textId="77777777" w:rsidR="00382F2C" w:rsidRPr="001A76C3" w:rsidRDefault="00382F2C" w:rsidP="00904CF7">
      <w:pPr>
        <w:pStyle w:val="Notedebasdepage"/>
        <w:rPr>
          <w:i/>
          <w:lang w:val="fr-FR"/>
        </w:rPr>
      </w:pPr>
      <w:r w:rsidRPr="00183891">
        <w:rPr>
          <w:rStyle w:val="Appelnotedebasdep"/>
          <w:i/>
        </w:rPr>
        <w:footnoteRef/>
      </w:r>
      <w:r w:rsidRPr="001A76C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7">
    <w:p w14:paraId="0B5C05CB" w14:textId="77777777" w:rsidR="00382F2C" w:rsidRPr="00ED2240" w:rsidRDefault="00382F2C" w:rsidP="00904CF7">
      <w:pPr>
        <w:jc w:val="both"/>
        <w:rPr>
          <w:lang w:val="fr-FR"/>
        </w:rPr>
      </w:pPr>
      <w:r w:rsidRPr="0088197A">
        <w:rPr>
          <w:rStyle w:val="Appelnotedebasdep"/>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8">
    <w:p w14:paraId="6456F757" w14:textId="77777777" w:rsidR="00382F2C" w:rsidRPr="0060670C" w:rsidRDefault="00382F2C" w:rsidP="00904CF7">
      <w:pPr>
        <w:pStyle w:val="Notedebasdepage"/>
        <w:rPr>
          <w:i/>
          <w:lang w:val="fr-FR"/>
        </w:rPr>
      </w:pPr>
      <w:r w:rsidRPr="007E6019">
        <w:rPr>
          <w:rStyle w:val="Appelnotedebasdep"/>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0137"/>
    <w:multiLevelType w:val="hybridMultilevel"/>
    <w:tmpl w:val="35F6A39C"/>
    <w:lvl w:ilvl="0" w:tplc="45CCFDD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51410"/>
    <w:multiLevelType w:val="hybridMultilevel"/>
    <w:tmpl w:val="C9A8ABE6"/>
    <w:lvl w:ilvl="0" w:tplc="2DFC8D56">
      <w:start w:val="1"/>
      <w:numFmt w:val="bullet"/>
      <w:lvlText w:val=""/>
      <w:lvlJc w:val="left"/>
      <w:pPr>
        <w:ind w:left="720" w:hanging="360"/>
      </w:pPr>
      <w:rPr>
        <w:rFonts w:ascii="Symbol" w:hAnsi="Symbol" w:hint="default"/>
      </w:rPr>
    </w:lvl>
    <w:lvl w:ilvl="1" w:tplc="7FD480E8">
      <w:start w:val="1"/>
      <w:numFmt w:val="bullet"/>
      <w:lvlText w:val="o"/>
      <w:lvlJc w:val="left"/>
      <w:pPr>
        <w:ind w:left="1440" w:hanging="360"/>
      </w:pPr>
      <w:rPr>
        <w:rFonts w:ascii="Courier New" w:hAnsi="Courier New" w:cs="Courier New" w:hint="default"/>
      </w:rPr>
    </w:lvl>
    <w:lvl w:ilvl="2" w:tplc="D246746E">
      <w:start w:val="1"/>
      <w:numFmt w:val="bullet"/>
      <w:lvlText w:val=""/>
      <w:lvlJc w:val="left"/>
      <w:pPr>
        <w:ind w:left="2160" w:hanging="360"/>
      </w:pPr>
      <w:rPr>
        <w:rFonts w:ascii="Wingdings" w:hAnsi="Wingdings" w:hint="default"/>
      </w:rPr>
    </w:lvl>
    <w:lvl w:ilvl="3" w:tplc="0EE6D9A2">
      <w:start w:val="1"/>
      <w:numFmt w:val="bullet"/>
      <w:lvlText w:val=""/>
      <w:lvlJc w:val="left"/>
      <w:pPr>
        <w:ind w:left="2880" w:hanging="360"/>
      </w:pPr>
      <w:rPr>
        <w:rFonts w:ascii="Symbol" w:hAnsi="Symbol" w:hint="default"/>
      </w:rPr>
    </w:lvl>
    <w:lvl w:ilvl="4" w:tplc="C5364BAC">
      <w:start w:val="1"/>
      <w:numFmt w:val="bullet"/>
      <w:lvlText w:val="o"/>
      <w:lvlJc w:val="left"/>
      <w:pPr>
        <w:ind w:left="3600" w:hanging="360"/>
      </w:pPr>
      <w:rPr>
        <w:rFonts w:ascii="Courier New" w:hAnsi="Courier New" w:cs="Courier New" w:hint="default"/>
      </w:rPr>
    </w:lvl>
    <w:lvl w:ilvl="5" w:tplc="52DAD9FE">
      <w:start w:val="1"/>
      <w:numFmt w:val="bullet"/>
      <w:lvlText w:val=""/>
      <w:lvlJc w:val="left"/>
      <w:pPr>
        <w:ind w:left="4320" w:hanging="360"/>
      </w:pPr>
      <w:rPr>
        <w:rFonts w:ascii="Wingdings" w:hAnsi="Wingdings" w:hint="default"/>
      </w:rPr>
    </w:lvl>
    <w:lvl w:ilvl="6" w:tplc="8890761E">
      <w:start w:val="1"/>
      <w:numFmt w:val="bullet"/>
      <w:lvlText w:val=""/>
      <w:lvlJc w:val="left"/>
      <w:pPr>
        <w:ind w:left="5040" w:hanging="360"/>
      </w:pPr>
      <w:rPr>
        <w:rFonts w:ascii="Symbol" w:hAnsi="Symbol" w:hint="default"/>
      </w:rPr>
    </w:lvl>
    <w:lvl w:ilvl="7" w:tplc="EF6CAFE0">
      <w:start w:val="1"/>
      <w:numFmt w:val="bullet"/>
      <w:lvlText w:val="o"/>
      <w:lvlJc w:val="left"/>
      <w:pPr>
        <w:ind w:left="5760" w:hanging="360"/>
      </w:pPr>
      <w:rPr>
        <w:rFonts w:ascii="Courier New" w:hAnsi="Courier New" w:cs="Courier New" w:hint="default"/>
      </w:rPr>
    </w:lvl>
    <w:lvl w:ilvl="8" w:tplc="CF64EDE0">
      <w:start w:val="1"/>
      <w:numFmt w:val="bullet"/>
      <w:lvlText w:val=""/>
      <w:lvlJc w:val="left"/>
      <w:pPr>
        <w:ind w:left="6480" w:hanging="360"/>
      </w:pPr>
      <w:rPr>
        <w:rFonts w:ascii="Wingdings" w:hAnsi="Wingdings" w:hint="default"/>
      </w:rPr>
    </w:lvl>
  </w:abstractNum>
  <w:abstractNum w:abstractNumId="5" w15:restartNumberingAfterBreak="0">
    <w:nsid w:val="0E5E4CB7"/>
    <w:multiLevelType w:val="hybridMultilevel"/>
    <w:tmpl w:val="AD24DE20"/>
    <w:lvl w:ilvl="0" w:tplc="EFA2A800">
      <w:start w:val="1"/>
      <w:numFmt w:val="bullet"/>
      <w:lvlText w:val=""/>
      <w:lvlJc w:val="left"/>
      <w:pPr>
        <w:ind w:left="720" w:hanging="360"/>
      </w:pPr>
      <w:rPr>
        <w:rFonts w:ascii="Symbol" w:hAnsi="Symbol" w:hint="default"/>
      </w:rPr>
    </w:lvl>
    <w:lvl w:ilvl="1" w:tplc="904E738E">
      <w:start w:val="1"/>
      <w:numFmt w:val="bullet"/>
      <w:lvlText w:val="o"/>
      <w:lvlJc w:val="left"/>
      <w:pPr>
        <w:ind w:left="1440" w:hanging="360"/>
      </w:pPr>
      <w:rPr>
        <w:rFonts w:ascii="Courier New" w:hAnsi="Courier New" w:cs="Courier New" w:hint="default"/>
      </w:rPr>
    </w:lvl>
    <w:lvl w:ilvl="2" w:tplc="833AC0E2">
      <w:start w:val="1"/>
      <w:numFmt w:val="bullet"/>
      <w:lvlText w:val=""/>
      <w:lvlJc w:val="left"/>
      <w:pPr>
        <w:ind w:left="2160" w:hanging="360"/>
      </w:pPr>
      <w:rPr>
        <w:rFonts w:ascii="Wingdings" w:hAnsi="Wingdings" w:hint="default"/>
      </w:rPr>
    </w:lvl>
    <w:lvl w:ilvl="3" w:tplc="0F3E3792">
      <w:start w:val="1"/>
      <w:numFmt w:val="bullet"/>
      <w:lvlText w:val=""/>
      <w:lvlJc w:val="left"/>
      <w:pPr>
        <w:ind w:left="2880" w:hanging="360"/>
      </w:pPr>
      <w:rPr>
        <w:rFonts w:ascii="Symbol" w:hAnsi="Symbol" w:hint="default"/>
      </w:rPr>
    </w:lvl>
    <w:lvl w:ilvl="4" w:tplc="4ABC8FD6">
      <w:start w:val="1"/>
      <w:numFmt w:val="bullet"/>
      <w:lvlText w:val="o"/>
      <w:lvlJc w:val="left"/>
      <w:pPr>
        <w:ind w:left="3600" w:hanging="360"/>
      </w:pPr>
      <w:rPr>
        <w:rFonts w:ascii="Courier New" w:hAnsi="Courier New" w:cs="Courier New" w:hint="default"/>
      </w:rPr>
    </w:lvl>
    <w:lvl w:ilvl="5" w:tplc="B2306556">
      <w:start w:val="1"/>
      <w:numFmt w:val="bullet"/>
      <w:lvlText w:val=""/>
      <w:lvlJc w:val="left"/>
      <w:pPr>
        <w:ind w:left="4320" w:hanging="360"/>
      </w:pPr>
      <w:rPr>
        <w:rFonts w:ascii="Wingdings" w:hAnsi="Wingdings" w:hint="default"/>
      </w:rPr>
    </w:lvl>
    <w:lvl w:ilvl="6" w:tplc="112E50E8">
      <w:start w:val="1"/>
      <w:numFmt w:val="bullet"/>
      <w:lvlText w:val=""/>
      <w:lvlJc w:val="left"/>
      <w:pPr>
        <w:ind w:left="5040" w:hanging="360"/>
      </w:pPr>
      <w:rPr>
        <w:rFonts w:ascii="Symbol" w:hAnsi="Symbol" w:hint="default"/>
      </w:rPr>
    </w:lvl>
    <w:lvl w:ilvl="7" w:tplc="5B9A873E">
      <w:start w:val="1"/>
      <w:numFmt w:val="bullet"/>
      <w:lvlText w:val="o"/>
      <w:lvlJc w:val="left"/>
      <w:pPr>
        <w:ind w:left="5760" w:hanging="360"/>
      </w:pPr>
      <w:rPr>
        <w:rFonts w:ascii="Courier New" w:hAnsi="Courier New" w:cs="Courier New" w:hint="default"/>
      </w:rPr>
    </w:lvl>
    <w:lvl w:ilvl="8" w:tplc="E206A81E">
      <w:start w:val="1"/>
      <w:numFmt w:val="bullet"/>
      <w:lvlText w:val=""/>
      <w:lvlJc w:val="left"/>
      <w:pPr>
        <w:ind w:left="6480" w:hanging="360"/>
      </w:pPr>
      <w:rPr>
        <w:rFonts w:ascii="Wingdings" w:hAnsi="Wingdings" w:hint="default"/>
      </w:rPr>
    </w:lvl>
  </w:abstractNum>
  <w:abstractNum w:abstractNumId="6" w15:restartNumberingAfterBreak="0">
    <w:nsid w:val="10EF62AF"/>
    <w:multiLevelType w:val="hybridMultilevel"/>
    <w:tmpl w:val="2FB6C852"/>
    <w:lvl w:ilvl="0" w:tplc="EDC40B44">
      <w:start w:val="1"/>
      <w:numFmt w:val="bullet"/>
      <w:lvlText w:val=""/>
      <w:lvlJc w:val="left"/>
      <w:pPr>
        <w:ind w:left="720" w:hanging="360"/>
      </w:pPr>
      <w:rPr>
        <w:rFonts w:ascii="Symbol" w:hAnsi="Symbol" w:hint="default"/>
      </w:rPr>
    </w:lvl>
    <w:lvl w:ilvl="1" w:tplc="32984D24">
      <w:start w:val="1"/>
      <w:numFmt w:val="bullet"/>
      <w:lvlText w:val="-"/>
      <w:lvlJc w:val="left"/>
      <w:pPr>
        <w:ind w:left="1440" w:hanging="360"/>
      </w:pPr>
      <w:rPr>
        <w:rFonts w:ascii="Calibri" w:eastAsia="Times New Roman" w:hAnsi="Calibri" w:cs="Calibri" w:hint="default"/>
      </w:rPr>
    </w:lvl>
    <w:lvl w:ilvl="2" w:tplc="5F8635F0">
      <w:start w:val="1"/>
      <w:numFmt w:val="bullet"/>
      <w:lvlText w:val=""/>
      <w:lvlJc w:val="left"/>
      <w:pPr>
        <w:ind w:left="2160" w:hanging="360"/>
      </w:pPr>
      <w:rPr>
        <w:rFonts w:ascii="Wingdings" w:hAnsi="Wingdings" w:hint="default"/>
      </w:rPr>
    </w:lvl>
    <w:lvl w:ilvl="3" w:tplc="997CB06E">
      <w:start w:val="1"/>
      <w:numFmt w:val="bullet"/>
      <w:lvlText w:val=""/>
      <w:lvlJc w:val="left"/>
      <w:pPr>
        <w:ind w:left="2880" w:hanging="360"/>
      </w:pPr>
      <w:rPr>
        <w:rFonts w:ascii="Symbol" w:hAnsi="Symbol" w:hint="default"/>
      </w:rPr>
    </w:lvl>
    <w:lvl w:ilvl="4" w:tplc="042A04F2">
      <w:start w:val="1"/>
      <w:numFmt w:val="bullet"/>
      <w:lvlText w:val="o"/>
      <w:lvlJc w:val="left"/>
      <w:pPr>
        <w:ind w:left="3600" w:hanging="360"/>
      </w:pPr>
      <w:rPr>
        <w:rFonts w:ascii="Courier New" w:hAnsi="Courier New" w:cs="Courier New" w:hint="default"/>
      </w:rPr>
    </w:lvl>
    <w:lvl w:ilvl="5" w:tplc="FC82C780">
      <w:start w:val="1"/>
      <w:numFmt w:val="bullet"/>
      <w:lvlText w:val=""/>
      <w:lvlJc w:val="left"/>
      <w:pPr>
        <w:ind w:left="4320" w:hanging="360"/>
      </w:pPr>
      <w:rPr>
        <w:rFonts w:ascii="Wingdings" w:hAnsi="Wingdings" w:hint="default"/>
      </w:rPr>
    </w:lvl>
    <w:lvl w:ilvl="6" w:tplc="F294ABBA">
      <w:start w:val="1"/>
      <w:numFmt w:val="bullet"/>
      <w:lvlText w:val=""/>
      <w:lvlJc w:val="left"/>
      <w:pPr>
        <w:ind w:left="5040" w:hanging="360"/>
      </w:pPr>
      <w:rPr>
        <w:rFonts w:ascii="Symbol" w:hAnsi="Symbol" w:hint="default"/>
      </w:rPr>
    </w:lvl>
    <w:lvl w:ilvl="7" w:tplc="84BA4954">
      <w:start w:val="1"/>
      <w:numFmt w:val="bullet"/>
      <w:lvlText w:val="o"/>
      <w:lvlJc w:val="left"/>
      <w:pPr>
        <w:ind w:left="5760" w:hanging="360"/>
      </w:pPr>
      <w:rPr>
        <w:rFonts w:ascii="Courier New" w:hAnsi="Courier New" w:cs="Courier New" w:hint="default"/>
      </w:rPr>
    </w:lvl>
    <w:lvl w:ilvl="8" w:tplc="972E56B6">
      <w:start w:val="1"/>
      <w:numFmt w:val="bullet"/>
      <w:lvlText w:val=""/>
      <w:lvlJc w:val="left"/>
      <w:pPr>
        <w:ind w:left="6480" w:hanging="360"/>
      </w:pPr>
      <w:rPr>
        <w:rFonts w:ascii="Wingdings" w:hAnsi="Wingdings" w:hint="default"/>
      </w:rPr>
    </w:lvl>
  </w:abstractNum>
  <w:abstractNum w:abstractNumId="7" w15:restartNumberingAfterBreak="0">
    <w:nsid w:val="19576385"/>
    <w:multiLevelType w:val="hybridMultilevel"/>
    <w:tmpl w:val="67EADC4A"/>
    <w:lvl w:ilvl="0" w:tplc="C4824B02">
      <w:start w:val="1"/>
      <w:numFmt w:val="bullet"/>
      <w:lvlText w:val=""/>
      <w:lvlJc w:val="left"/>
      <w:pPr>
        <w:ind w:left="720" w:hanging="360"/>
      </w:pPr>
      <w:rPr>
        <w:rFonts w:ascii="Symbol" w:hAnsi="Symbol" w:hint="default"/>
      </w:rPr>
    </w:lvl>
    <w:lvl w:ilvl="1" w:tplc="06EE2028">
      <w:start w:val="1"/>
      <w:numFmt w:val="bullet"/>
      <w:lvlText w:val="o"/>
      <w:lvlJc w:val="left"/>
      <w:pPr>
        <w:ind w:left="1440" w:hanging="360"/>
      </w:pPr>
      <w:rPr>
        <w:rFonts w:ascii="Courier New" w:hAnsi="Courier New" w:cs="Courier New" w:hint="default"/>
      </w:rPr>
    </w:lvl>
    <w:lvl w:ilvl="2" w:tplc="F4588D18">
      <w:start w:val="1"/>
      <w:numFmt w:val="bullet"/>
      <w:lvlText w:val=""/>
      <w:lvlJc w:val="left"/>
      <w:pPr>
        <w:ind w:left="2160" w:hanging="360"/>
      </w:pPr>
      <w:rPr>
        <w:rFonts w:ascii="Wingdings" w:hAnsi="Wingdings" w:hint="default"/>
      </w:rPr>
    </w:lvl>
    <w:lvl w:ilvl="3" w:tplc="65D2C580">
      <w:start w:val="1"/>
      <w:numFmt w:val="bullet"/>
      <w:lvlText w:val=""/>
      <w:lvlJc w:val="left"/>
      <w:pPr>
        <w:ind w:left="2880" w:hanging="360"/>
      </w:pPr>
      <w:rPr>
        <w:rFonts w:ascii="Symbol" w:hAnsi="Symbol" w:hint="default"/>
      </w:rPr>
    </w:lvl>
    <w:lvl w:ilvl="4" w:tplc="4D1208E0">
      <w:start w:val="1"/>
      <w:numFmt w:val="bullet"/>
      <w:lvlText w:val="o"/>
      <w:lvlJc w:val="left"/>
      <w:pPr>
        <w:ind w:left="3600" w:hanging="360"/>
      </w:pPr>
      <w:rPr>
        <w:rFonts w:ascii="Courier New" w:hAnsi="Courier New" w:cs="Courier New" w:hint="default"/>
      </w:rPr>
    </w:lvl>
    <w:lvl w:ilvl="5" w:tplc="C1A0CA5A">
      <w:start w:val="1"/>
      <w:numFmt w:val="bullet"/>
      <w:lvlText w:val=""/>
      <w:lvlJc w:val="left"/>
      <w:pPr>
        <w:ind w:left="4320" w:hanging="360"/>
      </w:pPr>
      <w:rPr>
        <w:rFonts w:ascii="Wingdings" w:hAnsi="Wingdings" w:hint="default"/>
      </w:rPr>
    </w:lvl>
    <w:lvl w:ilvl="6" w:tplc="5302E6FE">
      <w:start w:val="1"/>
      <w:numFmt w:val="bullet"/>
      <w:lvlText w:val=""/>
      <w:lvlJc w:val="left"/>
      <w:pPr>
        <w:ind w:left="5040" w:hanging="360"/>
      </w:pPr>
      <w:rPr>
        <w:rFonts w:ascii="Symbol" w:hAnsi="Symbol" w:hint="default"/>
      </w:rPr>
    </w:lvl>
    <w:lvl w:ilvl="7" w:tplc="3EB8644A">
      <w:start w:val="1"/>
      <w:numFmt w:val="bullet"/>
      <w:lvlText w:val="o"/>
      <w:lvlJc w:val="left"/>
      <w:pPr>
        <w:ind w:left="5760" w:hanging="360"/>
      </w:pPr>
      <w:rPr>
        <w:rFonts w:ascii="Courier New" w:hAnsi="Courier New" w:cs="Courier New" w:hint="default"/>
      </w:rPr>
    </w:lvl>
    <w:lvl w:ilvl="8" w:tplc="E4DA0ED0">
      <w:start w:val="1"/>
      <w:numFmt w:val="bullet"/>
      <w:lvlText w:val=""/>
      <w:lvlJc w:val="left"/>
      <w:pPr>
        <w:ind w:left="6480" w:hanging="360"/>
      </w:pPr>
      <w:rPr>
        <w:rFonts w:ascii="Wingdings" w:hAnsi="Wingdings" w:hint="default"/>
      </w:rPr>
    </w:lvl>
  </w:abstractNum>
  <w:abstractNum w:abstractNumId="8" w15:restartNumberingAfterBreak="0">
    <w:nsid w:val="1A667944"/>
    <w:multiLevelType w:val="hybridMultilevel"/>
    <w:tmpl w:val="F4F873F0"/>
    <w:lvl w:ilvl="0" w:tplc="49D25C66">
      <w:start w:val="1"/>
      <w:numFmt w:val="bullet"/>
      <w:lvlText w:val=""/>
      <w:lvlJc w:val="left"/>
      <w:pPr>
        <w:ind w:left="720" w:hanging="360"/>
      </w:pPr>
      <w:rPr>
        <w:rFonts w:ascii="Symbol" w:hAnsi="Symbol" w:hint="default"/>
      </w:rPr>
    </w:lvl>
    <w:lvl w:ilvl="1" w:tplc="32984D24">
      <w:start w:val="1"/>
      <w:numFmt w:val="bullet"/>
      <w:lvlText w:val="-"/>
      <w:lvlJc w:val="left"/>
      <w:pPr>
        <w:ind w:left="1440" w:hanging="360"/>
      </w:pPr>
      <w:rPr>
        <w:rFonts w:ascii="Calibri" w:eastAsia="Times New Roman" w:hAnsi="Calibri" w:cs="Calibri" w:hint="default"/>
      </w:rPr>
    </w:lvl>
    <w:lvl w:ilvl="2" w:tplc="F134EA16">
      <w:start w:val="1"/>
      <w:numFmt w:val="bullet"/>
      <w:lvlText w:val=""/>
      <w:lvlJc w:val="left"/>
      <w:pPr>
        <w:ind w:left="2160" w:hanging="360"/>
      </w:pPr>
      <w:rPr>
        <w:rFonts w:ascii="Wingdings" w:hAnsi="Wingdings" w:hint="default"/>
      </w:rPr>
    </w:lvl>
    <w:lvl w:ilvl="3" w:tplc="016AB99C">
      <w:start w:val="1"/>
      <w:numFmt w:val="bullet"/>
      <w:lvlText w:val=""/>
      <w:lvlJc w:val="left"/>
      <w:pPr>
        <w:ind w:left="2880" w:hanging="360"/>
      </w:pPr>
      <w:rPr>
        <w:rFonts w:ascii="Symbol" w:hAnsi="Symbol" w:hint="default"/>
      </w:rPr>
    </w:lvl>
    <w:lvl w:ilvl="4" w:tplc="369A19A4">
      <w:start w:val="1"/>
      <w:numFmt w:val="bullet"/>
      <w:lvlText w:val="o"/>
      <w:lvlJc w:val="left"/>
      <w:pPr>
        <w:ind w:left="3600" w:hanging="360"/>
      </w:pPr>
      <w:rPr>
        <w:rFonts w:ascii="Courier New" w:hAnsi="Courier New" w:cs="Courier New" w:hint="default"/>
      </w:rPr>
    </w:lvl>
    <w:lvl w:ilvl="5" w:tplc="FDE60362">
      <w:start w:val="1"/>
      <w:numFmt w:val="bullet"/>
      <w:lvlText w:val=""/>
      <w:lvlJc w:val="left"/>
      <w:pPr>
        <w:ind w:left="4320" w:hanging="360"/>
      </w:pPr>
      <w:rPr>
        <w:rFonts w:ascii="Wingdings" w:hAnsi="Wingdings" w:hint="default"/>
      </w:rPr>
    </w:lvl>
    <w:lvl w:ilvl="6" w:tplc="16C4A48A">
      <w:start w:val="1"/>
      <w:numFmt w:val="bullet"/>
      <w:lvlText w:val=""/>
      <w:lvlJc w:val="left"/>
      <w:pPr>
        <w:ind w:left="5040" w:hanging="360"/>
      </w:pPr>
      <w:rPr>
        <w:rFonts w:ascii="Symbol" w:hAnsi="Symbol" w:hint="default"/>
      </w:rPr>
    </w:lvl>
    <w:lvl w:ilvl="7" w:tplc="DC52E14C">
      <w:start w:val="1"/>
      <w:numFmt w:val="bullet"/>
      <w:lvlText w:val="o"/>
      <w:lvlJc w:val="left"/>
      <w:pPr>
        <w:ind w:left="5760" w:hanging="360"/>
      </w:pPr>
      <w:rPr>
        <w:rFonts w:ascii="Courier New" w:hAnsi="Courier New" w:cs="Courier New" w:hint="default"/>
      </w:rPr>
    </w:lvl>
    <w:lvl w:ilvl="8" w:tplc="B776BA6A">
      <w:start w:val="1"/>
      <w:numFmt w:val="bullet"/>
      <w:lvlText w:val=""/>
      <w:lvlJc w:val="left"/>
      <w:pPr>
        <w:ind w:left="6480" w:hanging="360"/>
      </w:pPr>
      <w:rPr>
        <w:rFonts w:ascii="Wingdings" w:hAnsi="Wingdings" w:hint="default"/>
      </w:rPr>
    </w:lvl>
  </w:abstractNum>
  <w:abstractNum w:abstractNumId="9" w15:restartNumberingAfterBreak="0">
    <w:nsid w:val="274662C4"/>
    <w:multiLevelType w:val="hybridMultilevel"/>
    <w:tmpl w:val="56D8361E"/>
    <w:lvl w:ilvl="0" w:tplc="F676AAF0">
      <w:start w:val="1"/>
      <w:numFmt w:val="bullet"/>
      <w:lvlText w:val=""/>
      <w:lvlJc w:val="left"/>
      <w:pPr>
        <w:ind w:left="720" w:hanging="360"/>
      </w:pPr>
      <w:rPr>
        <w:rFonts w:ascii="Symbol" w:hAnsi="Symbol" w:hint="default"/>
      </w:rPr>
    </w:lvl>
    <w:lvl w:ilvl="1" w:tplc="32984D24">
      <w:start w:val="1"/>
      <w:numFmt w:val="bullet"/>
      <w:lvlText w:val="-"/>
      <w:lvlJc w:val="left"/>
      <w:pPr>
        <w:ind w:left="1440" w:hanging="360"/>
      </w:pPr>
      <w:rPr>
        <w:rFonts w:ascii="Calibri" w:eastAsia="Times New Roman" w:hAnsi="Calibri" w:cs="Calibri" w:hint="default"/>
      </w:rPr>
    </w:lvl>
    <w:lvl w:ilvl="2" w:tplc="121E8334">
      <w:start w:val="1"/>
      <w:numFmt w:val="bullet"/>
      <w:lvlText w:val=""/>
      <w:lvlJc w:val="left"/>
      <w:pPr>
        <w:ind w:left="2160" w:hanging="360"/>
      </w:pPr>
      <w:rPr>
        <w:rFonts w:ascii="Wingdings" w:hAnsi="Wingdings" w:hint="default"/>
      </w:rPr>
    </w:lvl>
    <w:lvl w:ilvl="3" w:tplc="DAE04994">
      <w:start w:val="1"/>
      <w:numFmt w:val="bullet"/>
      <w:lvlText w:val=""/>
      <w:lvlJc w:val="left"/>
      <w:pPr>
        <w:ind w:left="2880" w:hanging="360"/>
      </w:pPr>
      <w:rPr>
        <w:rFonts w:ascii="Symbol" w:hAnsi="Symbol" w:hint="default"/>
      </w:rPr>
    </w:lvl>
    <w:lvl w:ilvl="4" w:tplc="1436C24E">
      <w:start w:val="1"/>
      <w:numFmt w:val="bullet"/>
      <w:lvlText w:val="o"/>
      <w:lvlJc w:val="left"/>
      <w:pPr>
        <w:ind w:left="3600" w:hanging="360"/>
      </w:pPr>
      <w:rPr>
        <w:rFonts w:ascii="Courier New" w:hAnsi="Courier New" w:cs="Courier New" w:hint="default"/>
      </w:rPr>
    </w:lvl>
    <w:lvl w:ilvl="5" w:tplc="BC524EC4">
      <w:start w:val="1"/>
      <w:numFmt w:val="bullet"/>
      <w:lvlText w:val=""/>
      <w:lvlJc w:val="left"/>
      <w:pPr>
        <w:ind w:left="4320" w:hanging="360"/>
      </w:pPr>
      <w:rPr>
        <w:rFonts w:ascii="Wingdings" w:hAnsi="Wingdings" w:hint="default"/>
      </w:rPr>
    </w:lvl>
    <w:lvl w:ilvl="6" w:tplc="10BA20EE">
      <w:start w:val="1"/>
      <w:numFmt w:val="bullet"/>
      <w:lvlText w:val=""/>
      <w:lvlJc w:val="left"/>
      <w:pPr>
        <w:ind w:left="5040" w:hanging="360"/>
      </w:pPr>
      <w:rPr>
        <w:rFonts w:ascii="Symbol" w:hAnsi="Symbol" w:hint="default"/>
      </w:rPr>
    </w:lvl>
    <w:lvl w:ilvl="7" w:tplc="BB08B7C0">
      <w:start w:val="1"/>
      <w:numFmt w:val="bullet"/>
      <w:lvlText w:val="o"/>
      <w:lvlJc w:val="left"/>
      <w:pPr>
        <w:ind w:left="5760" w:hanging="360"/>
      </w:pPr>
      <w:rPr>
        <w:rFonts w:ascii="Courier New" w:hAnsi="Courier New" w:cs="Courier New" w:hint="default"/>
      </w:rPr>
    </w:lvl>
    <w:lvl w:ilvl="8" w:tplc="B8D440E6">
      <w:start w:val="1"/>
      <w:numFmt w:val="bullet"/>
      <w:lvlText w:val=""/>
      <w:lvlJc w:val="left"/>
      <w:pPr>
        <w:ind w:left="6480" w:hanging="360"/>
      </w:pPr>
      <w:rPr>
        <w:rFonts w:ascii="Wingdings" w:hAnsi="Wingdings" w:hint="default"/>
      </w:rPr>
    </w:lvl>
  </w:abstractNum>
  <w:abstractNum w:abstractNumId="10" w15:restartNumberingAfterBreak="0">
    <w:nsid w:val="297E038D"/>
    <w:multiLevelType w:val="hybridMultilevel"/>
    <w:tmpl w:val="94CE41D4"/>
    <w:lvl w:ilvl="0" w:tplc="3306F8A0">
      <w:start w:val="4"/>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3" w15:restartNumberingAfterBreak="0">
    <w:nsid w:val="2F55049F"/>
    <w:multiLevelType w:val="hybridMultilevel"/>
    <w:tmpl w:val="67D60F96"/>
    <w:lvl w:ilvl="0" w:tplc="EDC40B44">
      <w:start w:val="1"/>
      <w:numFmt w:val="bullet"/>
      <w:lvlText w:val=""/>
      <w:lvlJc w:val="left"/>
      <w:pPr>
        <w:ind w:left="720" w:hanging="360"/>
      </w:pPr>
      <w:rPr>
        <w:rFonts w:ascii="Symbol" w:hAnsi="Symbol" w:hint="default"/>
      </w:rPr>
    </w:lvl>
    <w:lvl w:ilvl="1" w:tplc="32984D24">
      <w:start w:val="1"/>
      <w:numFmt w:val="bullet"/>
      <w:lvlText w:val="-"/>
      <w:lvlJc w:val="left"/>
      <w:pPr>
        <w:ind w:left="1440" w:hanging="360"/>
      </w:pPr>
      <w:rPr>
        <w:rFonts w:ascii="Calibri" w:eastAsia="Times New Roman" w:hAnsi="Calibri" w:cs="Calibri" w:hint="default"/>
      </w:rPr>
    </w:lvl>
    <w:lvl w:ilvl="2" w:tplc="5F8635F0">
      <w:start w:val="1"/>
      <w:numFmt w:val="bullet"/>
      <w:lvlText w:val=""/>
      <w:lvlJc w:val="left"/>
      <w:pPr>
        <w:ind w:left="2160" w:hanging="360"/>
      </w:pPr>
      <w:rPr>
        <w:rFonts w:ascii="Wingdings" w:hAnsi="Wingdings" w:hint="default"/>
      </w:rPr>
    </w:lvl>
    <w:lvl w:ilvl="3" w:tplc="997CB06E">
      <w:start w:val="1"/>
      <w:numFmt w:val="bullet"/>
      <w:lvlText w:val=""/>
      <w:lvlJc w:val="left"/>
      <w:pPr>
        <w:ind w:left="2880" w:hanging="360"/>
      </w:pPr>
      <w:rPr>
        <w:rFonts w:ascii="Symbol" w:hAnsi="Symbol" w:hint="default"/>
      </w:rPr>
    </w:lvl>
    <w:lvl w:ilvl="4" w:tplc="042A04F2">
      <w:start w:val="1"/>
      <w:numFmt w:val="bullet"/>
      <w:lvlText w:val="o"/>
      <w:lvlJc w:val="left"/>
      <w:pPr>
        <w:ind w:left="3600" w:hanging="360"/>
      </w:pPr>
      <w:rPr>
        <w:rFonts w:ascii="Courier New" w:hAnsi="Courier New" w:cs="Courier New" w:hint="default"/>
      </w:rPr>
    </w:lvl>
    <w:lvl w:ilvl="5" w:tplc="FC82C780">
      <w:start w:val="1"/>
      <w:numFmt w:val="bullet"/>
      <w:lvlText w:val=""/>
      <w:lvlJc w:val="left"/>
      <w:pPr>
        <w:ind w:left="4320" w:hanging="360"/>
      </w:pPr>
      <w:rPr>
        <w:rFonts w:ascii="Wingdings" w:hAnsi="Wingdings" w:hint="default"/>
      </w:rPr>
    </w:lvl>
    <w:lvl w:ilvl="6" w:tplc="F294ABBA">
      <w:start w:val="1"/>
      <w:numFmt w:val="bullet"/>
      <w:lvlText w:val=""/>
      <w:lvlJc w:val="left"/>
      <w:pPr>
        <w:ind w:left="5040" w:hanging="360"/>
      </w:pPr>
      <w:rPr>
        <w:rFonts w:ascii="Symbol" w:hAnsi="Symbol" w:hint="default"/>
      </w:rPr>
    </w:lvl>
    <w:lvl w:ilvl="7" w:tplc="84BA4954">
      <w:start w:val="1"/>
      <w:numFmt w:val="bullet"/>
      <w:lvlText w:val="o"/>
      <w:lvlJc w:val="left"/>
      <w:pPr>
        <w:ind w:left="5760" w:hanging="360"/>
      </w:pPr>
      <w:rPr>
        <w:rFonts w:ascii="Courier New" w:hAnsi="Courier New" w:cs="Courier New" w:hint="default"/>
      </w:rPr>
    </w:lvl>
    <w:lvl w:ilvl="8" w:tplc="972E56B6">
      <w:start w:val="1"/>
      <w:numFmt w:val="bullet"/>
      <w:lvlText w:val=""/>
      <w:lvlJc w:val="left"/>
      <w:pPr>
        <w:ind w:left="6480" w:hanging="360"/>
      </w:pPr>
      <w:rPr>
        <w:rFonts w:ascii="Wingdings" w:hAnsi="Wingdings" w:hint="default"/>
      </w:rPr>
    </w:lvl>
  </w:abstractNum>
  <w:abstractNum w:abstractNumId="14"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4443FD3"/>
    <w:multiLevelType w:val="hybridMultilevel"/>
    <w:tmpl w:val="940E52C6"/>
    <w:lvl w:ilvl="0" w:tplc="FF2AA064">
      <w:start w:val="1"/>
      <w:numFmt w:val="bullet"/>
      <w:lvlText w:val=""/>
      <w:lvlJc w:val="left"/>
      <w:pPr>
        <w:ind w:left="720" w:hanging="360"/>
      </w:pPr>
      <w:rPr>
        <w:rFonts w:ascii="Symbol" w:hAnsi="Symbol" w:hint="default"/>
      </w:rPr>
    </w:lvl>
    <w:lvl w:ilvl="1" w:tplc="960E0224">
      <w:start w:val="1"/>
      <w:numFmt w:val="bullet"/>
      <w:lvlText w:val="o"/>
      <w:lvlJc w:val="left"/>
      <w:pPr>
        <w:ind w:left="1440" w:hanging="360"/>
      </w:pPr>
      <w:rPr>
        <w:rFonts w:ascii="Courier New" w:hAnsi="Courier New" w:cs="Courier New" w:hint="default"/>
      </w:rPr>
    </w:lvl>
    <w:lvl w:ilvl="2" w:tplc="64FEEDAC">
      <w:start w:val="1"/>
      <w:numFmt w:val="bullet"/>
      <w:lvlText w:val=""/>
      <w:lvlJc w:val="left"/>
      <w:pPr>
        <w:ind w:left="2160" w:hanging="360"/>
      </w:pPr>
      <w:rPr>
        <w:rFonts w:ascii="Wingdings" w:hAnsi="Wingdings" w:hint="default"/>
      </w:rPr>
    </w:lvl>
    <w:lvl w:ilvl="3" w:tplc="6804C6D6">
      <w:start w:val="1"/>
      <w:numFmt w:val="bullet"/>
      <w:lvlText w:val=""/>
      <w:lvlJc w:val="left"/>
      <w:pPr>
        <w:ind w:left="2880" w:hanging="360"/>
      </w:pPr>
      <w:rPr>
        <w:rFonts w:ascii="Symbol" w:hAnsi="Symbol" w:hint="default"/>
      </w:rPr>
    </w:lvl>
    <w:lvl w:ilvl="4" w:tplc="A022BB06">
      <w:start w:val="1"/>
      <w:numFmt w:val="bullet"/>
      <w:lvlText w:val="o"/>
      <w:lvlJc w:val="left"/>
      <w:pPr>
        <w:ind w:left="3600" w:hanging="360"/>
      </w:pPr>
      <w:rPr>
        <w:rFonts w:ascii="Courier New" w:hAnsi="Courier New" w:cs="Courier New" w:hint="default"/>
      </w:rPr>
    </w:lvl>
    <w:lvl w:ilvl="5" w:tplc="4C6AFAFE">
      <w:start w:val="1"/>
      <w:numFmt w:val="bullet"/>
      <w:lvlText w:val=""/>
      <w:lvlJc w:val="left"/>
      <w:pPr>
        <w:ind w:left="4320" w:hanging="360"/>
      </w:pPr>
      <w:rPr>
        <w:rFonts w:ascii="Wingdings" w:hAnsi="Wingdings" w:hint="default"/>
      </w:rPr>
    </w:lvl>
    <w:lvl w:ilvl="6" w:tplc="7AB02DCE">
      <w:start w:val="1"/>
      <w:numFmt w:val="bullet"/>
      <w:lvlText w:val=""/>
      <w:lvlJc w:val="left"/>
      <w:pPr>
        <w:ind w:left="5040" w:hanging="360"/>
      </w:pPr>
      <w:rPr>
        <w:rFonts w:ascii="Symbol" w:hAnsi="Symbol" w:hint="default"/>
      </w:rPr>
    </w:lvl>
    <w:lvl w:ilvl="7" w:tplc="A70262D2">
      <w:start w:val="1"/>
      <w:numFmt w:val="bullet"/>
      <w:lvlText w:val="o"/>
      <w:lvlJc w:val="left"/>
      <w:pPr>
        <w:ind w:left="5760" w:hanging="360"/>
      </w:pPr>
      <w:rPr>
        <w:rFonts w:ascii="Courier New" w:hAnsi="Courier New" w:cs="Courier New" w:hint="default"/>
      </w:rPr>
    </w:lvl>
    <w:lvl w:ilvl="8" w:tplc="A09AD972">
      <w:start w:val="1"/>
      <w:numFmt w:val="bullet"/>
      <w:lvlText w:val=""/>
      <w:lvlJc w:val="left"/>
      <w:pPr>
        <w:ind w:left="6480" w:hanging="360"/>
      </w:pPr>
      <w:rPr>
        <w:rFonts w:ascii="Wingdings" w:hAnsi="Wingdings" w:hint="default"/>
      </w:rPr>
    </w:lvl>
  </w:abstractNum>
  <w:abstractNum w:abstractNumId="16" w15:restartNumberingAfterBreak="0">
    <w:nsid w:val="5BF10561"/>
    <w:multiLevelType w:val="hybridMultilevel"/>
    <w:tmpl w:val="8CB6C9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67742593"/>
    <w:multiLevelType w:val="hybridMultilevel"/>
    <w:tmpl w:val="656A197E"/>
    <w:lvl w:ilvl="0" w:tplc="49D25C66">
      <w:start w:val="1"/>
      <w:numFmt w:val="bullet"/>
      <w:lvlText w:val=""/>
      <w:lvlJc w:val="left"/>
      <w:pPr>
        <w:ind w:left="720" w:hanging="360"/>
      </w:pPr>
      <w:rPr>
        <w:rFonts w:ascii="Symbol" w:hAnsi="Symbol" w:hint="default"/>
      </w:rPr>
    </w:lvl>
    <w:lvl w:ilvl="1" w:tplc="2E7CCBDA">
      <w:start w:val="1"/>
      <w:numFmt w:val="bullet"/>
      <w:lvlText w:val="o"/>
      <w:lvlJc w:val="left"/>
      <w:pPr>
        <w:ind w:left="1440" w:hanging="360"/>
      </w:pPr>
      <w:rPr>
        <w:rFonts w:ascii="Courier New" w:hAnsi="Courier New" w:cs="Courier New" w:hint="default"/>
      </w:rPr>
    </w:lvl>
    <w:lvl w:ilvl="2" w:tplc="F134EA16">
      <w:start w:val="1"/>
      <w:numFmt w:val="bullet"/>
      <w:lvlText w:val=""/>
      <w:lvlJc w:val="left"/>
      <w:pPr>
        <w:ind w:left="2160" w:hanging="360"/>
      </w:pPr>
      <w:rPr>
        <w:rFonts w:ascii="Wingdings" w:hAnsi="Wingdings" w:hint="default"/>
      </w:rPr>
    </w:lvl>
    <w:lvl w:ilvl="3" w:tplc="016AB99C">
      <w:start w:val="1"/>
      <w:numFmt w:val="bullet"/>
      <w:lvlText w:val=""/>
      <w:lvlJc w:val="left"/>
      <w:pPr>
        <w:ind w:left="2880" w:hanging="360"/>
      </w:pPr>
      <w:rPr>
        <w:rFonts w:ascii="Symbol" w:hAnsi="Symbol" w:hint="default"/>
      </w:rPr>
    </w:lvl>
    <w:lvl w:ilvl="4" w:tplc="369A19A4">
      <w:start w:val="1"/>
      <w:numFmt w:val="bullet"/>
      <w:lvlText w:val="o"/>
      <w:lvlJc w:val="left"/>
      <w:pPr>
        <w:ind w:left="3600" w:hanging="360"/>
      </w:pPr>
      <w:rPr>
        <w:rFonts w:ascii="Courier New" w:hAnsi="Courier New" w:cs="Courier New" w:hint="default"/>
      </w:rPr>
    </w:lvl>
    <w:lvl w:ilvl="5" w:tplc="FDE60362">
      <w:start w:val="1"/>
      <w:numFmt w:val="bullet"/>
      <w:lvlText w:val=""/>
      <w:lvlJc w:val="left"/>
      <w:pPr>
        <w:ind w:left="4320" w:hanging="360"/>
      </w:pPr>
      <w:rPr>
        <w:rFonts w:ascii="Wingdings" w:hAnsi="Wingdings" w:hint="default"/>
      </w:rPr>
    </w:lvl>
    <w:lvl w:ilvl="6" w:tplc="16C4A48A">
      <w:start w:val="1"/>
      <w:numFmt w:val="bullet"/>
      <w:lvlText w:val=""/>
      <w:lvlJc w:val="left"/>
      <w:pPr>
        <w:ind w:left="5040" w:hanging="360"/>
      </w:pPr>
      <w:rPr>
        <w:rFonts w:ascii="Symbol" w:hAnsi="Symbol" w:hint="default"/>
      </w:rPr>
    </w:lvl>
    <w:lvl w:ilvl="7" w:tplc="DC52E14C">
      <w:start w:val="1"/>
      <w:numFmt w:val="bullet"/>
      <w:lvlText w:val="o"/>
      <w:lvlJc w:val="left"/>
      <w:pPr>
        <w:ind w:left="5760" w:hanging="360"/>
      </w:pPr>
      <w:rPr>
        <w:rFonts w:ascii="Courier New" w:hAnsi="Courier New" w:cs="Courier New" w:hint="default"/>
      </w:rPr>
    </w:lvl>
    <w:lvl w:ilvl="8" w:tplc="B776BA6A">
      <w:start w:val="1"/>
      <w:numFmt w:val="bullet"/>
      <w:lvlText w:val=""/>
      <w:lvlJc w:val="left"/>
      <w:pPr>
        <w:ind w:left="6480" w:hanging="360"/>
      </w:pPr>
      <w:rPr>
        <w:rFonts w:ascii="Wingdings" w:hAnsi="Wingdings" w:hint="default"/>
      </w:rPr>
    </w:lvl>
  </w:abstractNum>
  <w:abstractNum w:abstractNumId="21" w15:restartNumberingAfterBreak="0">
    <w:nsid w:val="6D8D0AAC"/>
    <w:multiLevelType w:val="hybridMultilevel"/>
    <w:tmpl w:val="96280228"/>
    <w:lvl w:ilvl="0" w:tplc="2000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4715789"/>
    <w:multiLevelType w:val="hybridMultilevel"/>
    <w:tmpl w:val="B2B698AC"/>
    <w:lvl w:ilvl="0" w:tplc="321CE4C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36F6E"/>
    <w:multiLevelType w:val="hybridMultilevel"/>
    <w:tmpl w:val="EEE213DC"/>
    <w:lvl w:ilvl="0" w:tplc="F6A6CB1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9D53D75"/>
    <w:multiLevelType w:val="hybridMultilevel"/>
    <w:tmpl w:val="C458D9AA"/>
    <w:lvl w:ilvl="0" w:tplc="621437A4">
      <w:start w:val="1"/>
      <w:numFmt w:val="bullet"/>
      <w:lvlText w:val="-"/>
      <w:lvlJc w:val="left"/>
      <w:pPr>
        <w:ind w:left="720" w:hanging="360"/>
      </w:pPr>
      <w:rPr>
        <w:rFonts w:ascii="Calibri" w:eastAsia="Calibri" w:hAnsi="Calibri" w:cs="Calibr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5C7D2E"/>
    <w:multiLevelType w:val="hybridMultilevel"/>
    <w:tmpl w:val="307A465C"/>
    <w:lvl w:ilvl="0" w:tplc="9E7447CC">
      <w:start w:val="1"/>
      <w:numFmt w:val="bullet"/>
      <w:lvlText w:val="-"/>
      <w:lvlJc w:val="left"/>
      <w:pPr>
        <w:ind w:left="1080" w:hanging="720"/>
      </w:pPr>
      <w:rPr>
        <w:rFonts w:ascii="Arial Narrow" w:eastAsia="Calibri" w:hAnsi="Arial Narrow" w:cs="Times New Roman" w:hint="default"/>
      </w:rPr>
    </w:lvl>
    <w:lvl w:ilvl="1" w:tplc="DA20BBA2">
      <w:start w:val="1"/>
      <w:numFmt w:val="lowerLetter"/>
      <w:lvlText w:val="%2."/>
      <w:lvlJc w:val="left"/>
      <w:pPr>
        <w:ind w:left="1440" w:hanging="360"/>
      </w:pPr>
    </w:lvl>
    <w:lvl w:ilvl="2" w:tplc="D14ABA04">
      <w:start w:val="1"/>
      <w:numFmt w:val="lowerRoman"/>
      <w:lvlText w:val="%3."/>
      <w:lvlJc w:val="right"/>
      <w:pPr>
        <w:ind w:left="2160" w:hanging="180"/>
      </w:pPr>
    </w:lvl>
    <w:lvl w:ilvl="3" w:tplc="B5BEBB82">
      <w:start w:val="1"/>
      <w:numFmt w:val="decimal"/>
      <w:lvlText w:val="%4."/>
      <w:lvlJc w:val="left"/>
      <w:pPr>
        <w:ind w:left="2880" w:hanging="360"/>
      </w:pPr>
    </w:lvl>
    <w:lvl w:ilvl="4" w:tplc="1A6CF322">
      <w:start w:val="1"/>
      <w:numFmt w:val="lowerLetter"/>
      <w:lvlText w:val="%5."/>
      <w:lvlJc w:val="left"/>
      <w:pPr>
        <w:ind w:left="3600" w:hanging="360"/>
      </w:pPr>
    </w:lvl>
    <w:lvl w:ilvl="5" w:tplc="25E2B6DE">
      <w:start w:val="1"/>
      <w:numFmt w:val="lowerRoman"/>
      <w:lvlText w:val="%6."/>
      <w:lvlJc w:val="right"/>
      <w:pPr>
        <w:ind w:left="4320" w:hanging="180"/>
      </w:pPr>
    </w:lvl>
    <w:lvl w:ilvl="6" w:tplc="0D642B9E">
      <w:start w:val="1"/>
      <w:numFmt w:val="decimal"/>
      <w:lvlText w:val="%7."/>
      <w:lvlJc w:val="left"/>
      <w:pPr>
        <w:ind w:left="5040" w:hanging="360"/>
      </w:pPr>
    </w:lvl>
    <w:lvl w:ilvl="7" w:tplc="B6F4508C">
      <w:start w:val="1"/>
      <w:numFmt w:val="lowerLetter"/>
      <w:lvlText w:val="%8."/>
      <w:lvlJc w:val="left"/>
      <w:pPr>
        <w:ind w:left="5760" w:hanging="360"/>
      </w:pPr>
    </w:lvl>
    <w:lvl w:ilvl="8" w:tplc="9F54DAD6">
      <w:start w:val="1"/>
      <w:numFmt w:val="lowerRoman"/>
      <w:lvlText w:val="%9."/>
      <w:lvlJc w:val="right"/>
      <w:pPr>
        <w:ind w:left="6480" w:hanging="180"/>
      </w:pPr>
    </w:lvl>
  </w:abstractNum>
  <w:num w:numId="1">
    <w:abstractNumId w:val="11"/>
  </w:num>
  <w:num w:numId="2">
    <w:abstractNumId w:val="24"/>
  </w:num>
  <w:num w:numId="3">
    <w:abstractNumId w:val="17"/>
  </w:num>
  <w:num w:numId="4">
    <w:abstractNumId w:val="22"/>
  </w:num>
  <w:num w:numId="5">
    <w:abstractNumId w:val="18"/>
  </w:num>
  <w:num w:numId="6">
    <w:abstractNumId w:val="19"/>
  </w:num>
  <w:num w:numId="7">
    <w:abstractNumId w:val="23"/>
  </w:num>
  <w:num w:numId="8">
    <w:abstractNumId w:val="2"/>
  </w:num>
  <w:num w:numId="9">
    <w:abstractNumId w:val="3"/>
  </w:num>
  <w:num w:numId="10">
    <w:abstractNumId w:val="1"/>
  </w:num>
  <w:num w:numId="11">
    <w:abstractNumId w:val="12"/>
  </w:num>
  <w:num w:numId="12">
    <w:abstractNumId w:val="14"/>
  </w:num>
  <w:num w:numId="13">
    <w:abstractNumId w:val="26"/>
  </w:num>
  <w:num w:numId="14">
    <w:abstractNumId w:val="0"/>
  </w:num>
  <w:num w:numId="15">
    <w:abstractNumId w:val="21"/>
  </w:num>
  <w:num w:numId="16">
    <w:abstractNumId w:val="16"/>
  </w:num>
  <w:num w:numId="17">
    <w:abstractNumId w:val="10"/>
  </w:num>
  <w:num w:numId="18">
    <w:abstractNumId w:val="25"/>
  </w:num>
  <w:num w:numId="19">
    <w:abstractNumId w:val="28"/>
  </w:num>
  <w:num w:numId="20">
    <w:abstractNumId w:val="27"/>
  </w:num>
  <w:num w:numId="21">
    <w:abstractNumId w:val="13"/>
  </w:num>
  <w:num w:numId="22">
    <w:abstractNumId w:val="20"/>
  </w:num>
  <w:num w:numId="23">
    <w:abstractNumId w:val="7"/>
  </w:num>
  <w:num w:numId="24">
    <w:abstractNumId w:val="9"/>
  </w:num>
  <w:num w:numId="25">
    <w:abstractNumId w:val="4"/>
  </w:num>
  <w:num w:numId="26">
    <w:abstractNumId w:val="15"/>
  </w:num>
  <w:num w:numId="27">
    <w:abstractNumId w:val="5"/>
  </w:num>
  <w:num w:numId="28">
    <w:abstractNumId w:val="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62"/>
    <w:rsid w:val="00002A94"/>
    <w:rsid w:val="00007B9F"/>
    <w:rsid w:val="00020366"/>
    <w:rsid w:val="00033832"/>
    <w:rsid w:val="00035594"/>
    <w:rsid w:val="00042C8F"/>
    <w:rsid w:val="00055729"/>
    <w:rsid w:val="00057B0C"/>
    <w:rsid w:val="0007352E"/>
    <w:rsid w:val="000823F1"/>
    <w:rsid w:val="00083AB9"/>
    <w:rsid w:val="00086951"/>
    <w:rsid w:val="00095947"/>
    <w:rsid w:val="000B473F"/>
    <w:rsid w:val="000B666D"/>
    <w:rsid w:val="000C486D"/>
    <w:rsid w:val="000C5C17"/>
    <w:rsid w:val="000D5EFD"/>
    <w:rsid w:val="000E4792"/>
    <w:rsid w:val="000F622B"/>
    <w:rsid w:val="00105367"/>
    <w:rsid w:val="001114A7"/>
    <w:rsid w:val="0011703D"/>
    <w:rsid w:val="001213B4"/>
    <w:rsid w:val="00123550"/>
    <w:rsid w:val="00136E53"/>
    <w:rsid w:val="00154ADF"/>
    <w:rsid w:val="001618E3"/>
    <w:rsid w:val="001705FD"/>
    <w:rsid w:val="00172113"/>
    <w:rsid w:val="00182884"/>
    <w:rsid w:val="001A10DE"/>
    <w:rsid w:val="001A76C3"/>
    <w:rsid w:val="001B21BB"/>
    <w:rsid w:val="001B50C4"/>
    <w:rsid w:val="001C7303"/>
    <w:rsid w:val="0021349B"/>
    <w:rsid w:val="0021357B"/>
    <w:rsid w:val="00221473"/>
    <w:rsid w:val="002339E8"/>
    <w:rsid w:val="00241984"/>
    <w:rsid w:val="00243BE2"/>
    <w:rsid w:val="00247FC5"/>
    <w:rsid w:val="00255996"/>
    <w:rsid w:val="00261274"/>
    <w:rsid w:val="00263248"/>
    <w:rsid w:val="0026572A"/>
    <w:rsid w:val="00267341"/>
    <w:rsid w:val="00267B06"/>
    <w:rsid w:val="0027402E"/>
    <w:rsid w:val="00290378"/>
    <w:rsid w:val="00290FC9"/>
    <w:rsid w:val="00294697"/>
    <w:rsid w:val="002A0C1B"/>
    <w:rsid w:val="002A352C"/>
    <w:rsid w:val="002A7DF4"/>
    <w:rsid w:val="002B6018"/>
    <w:rsid w:val="002B6F1D"/>
    <w:rsid w:val="002B74C3"/>
    <w:rsid w:val="002C4A8D"/>
    <w:rsid w:val="002D50EB"/>
    <w:rsid w:val="002E472D"/>
    <w:rsid w:val="002F006F"/>
    <w:rsid w:val="002F0296"/>
    <w:rsid w:val="0030221A"/>
    <w:rsid w:val="0032591A"/>
    <w:rsid w:val="00326643"/>
    <w:rsid w:val="00334B24"/>
    <w:rsid w:val="003351B3"/>
    <w:rsid w:val="00337EE6"/>
    <w:rsid w:val="003401BA"/>
    <w:rsid w:val="003439E7"/>
    <w:rsid w:val="003513A8"/>
    <w:rsid w:val="00356CE2"/>
    <w:rsid w:val="00356FD4"/>
    <w:rsid w:val="00374A84"/>
    <w:rsid w:val="00381651"/>
    <w:rsid w:val="00382F2C"/>
    <w:rsid w:val="003863FB"/>
    <w:rsid w:val="003879A8"/>
    <w:rsid w:val="0039673B"/>
    <w:rsid w:val="00396AE4"/>
    <w:rsid w:val="003A3A1F"/>
    <w:rsid w:val="003B6552"/>
    <w:rsid w:val="003C5D0B"/>
    <w:rsid w:val="003D31D8"/>
    <w:rsid w:val="003E0892"/>
    <w:rsid w:val="003E5B07"/>
    <w:rsid w:val="003F3418"/>
    <w:rsid w:val="004028E7"/>
    <w:rsid w:val="00406DEA"/>
    <w:rsid w:val="00417606"/>
    <w:rsid w:val="0043760B"/>
    <w:rsid w:val="004378C4"/>
    <w:rsid w:val="0044148F"/>
    <w:rsid w:val="00445979"/>
    <w:rsid w:val="004559D9"/>
    <w:rsid w:val="00461C99"/>
    <w:rsid w:val="00465C5F"/>
    <w:rsid w:val="00467F86"/>
    <w:rsid w:val="0047674F"/>
    <w:rsid w:val="004909A5"/>
    <w:rsid w:val="004A102B"/>
    <w:rsid w:val="004A3DF6"/>
    <w:rsid w:val="004B5306"/>
    <w:rsid w:val="004B7389"/>
    <w:rsid w:val="004C51AD"/>
    <w:rsid w:val="004D13BB"/>
    <w:rsid w:val="004D4388"/>
    <w:rsid w:val="004D5BB1"/>
    <w:rsid w:val="004D6112"/>
    <w:rsid w:val="004E0089"/>
    <w:rsid w:val="004E02F7"/>
    <w:rsid w:val="004F04B1"/>
    <w:rsid w:val="00512949"/>
    <w:rsid w:val="0051308D"/>
    <w:rsid w:val="00517136"/>
    <w:rsid w:val="00525DBB"/>
    <w:rsid w:val="005439BE"/>
    <w:rsid w:val="005470EB"/>
    <w:rsid w:val="00552A39"/>
    <w:rsid w:val="00554973"/>
    <w:rsid w:val="00563777"/>
    <w:rsid w:val="00570CE3"/>
    <w:rsid w:val="00576AE5"/>
    <w:rsid w:val="00594700"/>
    <w:rsid w:val="005B5C1A"/>
    <w:rsid w:val="005B7C72"/>
    <w:rsid w:val="005C3593"/>
    <w:rsid w:val="005C525D"/>
    <w:rsid w:val="005D5E9A"/>
    <w:rsid w:val="006017E2"/>
    <w:rsid w:val="0060670C"/>
    <w:rsid w:val="006108A9"/>
    <w:rsid w:val="00613A30"/>
    <w:rsid w:val="00617C4B"/>
    <w:rsid w:val="00621878"/>
    <w:rsid w:val="006444FE"/>
    <w:rsid w:val="006471C7"/>
    <w:rsid w:val="00655E95"/>
    <w:rsid w:val="006623BB"/>
    <w:rsid w:val="006645A8"/>
    <w:rsid w:val="006806F2"/>
    <w:rsid w:val="0068468D"/>
    <w:rsid w:val="00690A4F"/>
    <w:rsid w:val="006910DB"/>
    <w:rsid w:val="00692233"/>
    <w:rsid w:val="006925C9"/>
    <w:rsid w:val="00696794"/>
    <w:rsid w:val="006A5D93"/>
    <w:rsid w:val="006C4970"/>
    <w:rsid w:val="006C5E72"/>
    <w:rsid w:val="006D5644"/>
    <w:rsid w:val="006E15F6"/>
    <w:rsid w:val="006F6B46"/>
    <w:rsid w:val="007143C9"/>
    <w:rsid w:val="007154A9"/>
    <w:rsid w:val="007154F7"/>
    <w:rsid w:val="00722691"/>
    <w:rsid w:val="007237D4"/>
    <w:rsid w:val="00732ED0"/>
    <w:rsid w:val="007346A8"/>
    <w:rsid w:val="00744DBE"/>
    <w:rsid w:val="007539D6"/>
    <w:rsid w:val="00757C5C"/>
    <w:rsid w:val="007601BD"/>
    <w:rsid w:val="00764D0A"/>
    <w:rsid w:val="00770252"/>
    <w:rsid w:val="00770875"/>
    <w:rsid w:val="00780EBB"/>
    <w:rsid w:val="007817ED"/>
    <w:rsid w:val="00781EFD"/>
    <w:rsid w:val="00785CEA"/>
    <w:rsid w:val="007933DE"/>
    <w:rsid w:val="0079385A"/>
    <w:rsid w:val="00794247"/>
    <w:rsid w:val="0079507A"/>
    <w:rsid w:val="007B6FF2"/>
    <w:rsid w:val="007E78A5"/>
    <w:rsid w:val="007F05D4"/>
    <w:rsid w:val="007F6448"/>
    <w:rsid w:val="008107A0"/>
    <w:rsid w:val="008156D2"/>
    <w:rsid w:val="00825F88"/>
    <w:rsid w:val="00832571"/>
    <w:rsid w:val="00836053"/>
    <w:rsid w:val="00836D3D"/>
    <w:rsid w:val="00854A53"/>
    <w:rsid w:val="008627A4"/>
    <w:rsid w:val="00866549"/>
    <w:rsid w:val="0087570F"/>
    <w:rsid w:val="00876502"/>
    <w:rsid w:val="008840FE"/>
    <w:rsid w:val="00884D49"/>
    <w:rsid w:val="00884FAF"/>
    <w:rsid w:val="00891E7C"/>
    <w:rsid w:val="008A7DC0"/>
    <w:rsid w:val="008B1D64"/>
    <w:rsid w:val="008B4847"/>
    <w:rsid w:val="008B6382"/>
    <w:rsid w:val="008C6EBB"/>
    <w:rsid w:val="008F325E"/>
    <w:rsid w:val="008F7149"/>
    <w:rsid w:val="00904CF7"/>
    <w:rsid w:val="00904F26"/>
    <w:rsid w:val="00906BC8"/>
    <w:rsid w:val="00914D4E"/>
    <w:rsid w:val="0091584F"/>
    <w:rsid w:val="0092380D"/>
    <w:rsid w:val="00940979"/>
    <w:rsid w:val="00946079"/>
    <w:rsid w:val="0094728C"/>
    <w:rsid w:val="00952D9C"/>
    <w:rsid w:val="0096570F"/>
    <w:rsid w:val="00966760"/>
    <w:rsid w:val="00966F3B"/>
    <w:rsid w:val="0098034F"/>
    <w:rsid w:val="00982497"/>
    <w:rsid w:val="00993718"/>
    <w:rsid w:val="009A4362"/>
    <w:rsid w:val="009B1FEA"/>
    <w:rsid w:val="009B691C"/>
    <w:rsid w:val="009B79FF"/>
    <w:rsid w:val="009C2672"/>
    <w:rsid w:val="009E2DE2"/>
    <w:rsid w:val="009E3CA9"/>
    <w:rsid w:val="009F0489"/>
    <w:rsid w:val="009F0C04"/>
    <w:rsid w:val="009F5F44"/>
    <w:rsid w:val="00A077FC"/>
    <w:rsid w:val="00A07ADB"/>
    <w:rsid w:val="00A170A2"/>
    <w:rsid w:val="00A2014A"/>
    <w:rsid w:val="00A35284"/>
    <w:rsid w:val="00A55658"/>
    <w:rsid w:val="00A664EA"/>
    <w:rsid w:val="00A7292A"/>
    <w:rsid w:val="00A73965"/>
    <w:rsid w:val="00A76EB2"/>
    <w:rsid w:val="00A87034"/>
    <w:rsid w:val="00AA64D3"/>
    <w:rsid w:val="00AB4BD9"/>
    <w:rsid w:val="00AC00DF"/>
    <w:rsid w:val="00AD16A5"/>
    <w:rsid w:val="00AE2209"/>
    <w:rsid w:val="00AF2054"/>
    <w:rsid w:val="00B019A9"/>
    <w:rsid w:val="00B039BC"/>
    <w:rsid w:val="00B043BB"/>
    <w:rsid w:val="00B26DD5"/>
    <w:rsid w:val="00B31846"/>
    <w:rsid w:val="00B325FD"/>
    <w:rsid w:val="00B367E2"/>
    <w:rsid w:val="00B3693F"/>
    <w:rsid w:val="00B413FD"/>
    <w:rsid w:val="00B478C1"/>
    <w:rsid w:val="00B47E8A"/>
    <w:rsid w:val="00B53A1B"/>
    <w:rsid w:val="00B55C00"/>
    <w:rsid w:val="00B62670"/>
    <w:rsid w:val="00B7055B"/>
    <w:rsid w:val="00B73667"/>
    <w:rsid w:val="00B76F41"/>
    <w:rsid w:val="00B838C3"/>
    <w:rsid w:val="00B85661"/>
    <w:rsid w:val="00B95BA5"/>
    <w:rsid w:val="00B95FE1"/>
    <w:rsid w:val="00BB0A55"/>
    <w:rsid w:val="00BB5AC0"/>
    <w:rsid w:val="00BE3DBF"/>
    <w:rsid w:val="00BE4BFA"/>
    <w:rsid w:val="00BF5996"/>
    <w:rsid w:val="00C012E9"/>
    <w:rsid w:val="00C15C03"/>
    <w:rsid w:val="00C20DE5"/>
    <w:rsid w:val="00C24AE0"/>
    <w:rsid w:val="00C35F01"/>
    <w:rsid w:val="00C379F5"/>
    <w:rsid w:val="00C43117"/>
    <w:rsid w:val="00C75196"/>
    <w:rsid w:val="00C76721"/>
    <w:rsid w:val="00C76FE1"/>
    <w:rsid w:val="00C86886"/>
    <w:rsid w:val="00C92523"/>
    <w:rsid w:val="00C92E09"/>
    <w:rsid w:val="00C94FD7"/>
    <w:rsid w:val="00C95FCA"/>
    <w:rsid w:val="00CA5D80"/>
    <w:rsid w:val="00CB12B3"/>
    <w:rsid w:val="00CD1647"/>
    <w:rsid w:val="00CD2FD4"/>
    <w:rsid w:val="00CF12C9"/>
    <w:rsid w:val="00CF3A2E"/>
    <w:rsid w:val="00D02F0E"/>
    <w:rsid w:val="00D05D9F"/>
    <w:rsid w:val="00D06C92"/>
    <w:rsid w:val="00D07CB3"/>
    <w:rsid w:val="00D321DF"/>
    <w:rsid w:val="00D37955"/>
    <w:rsid w:val="00D46D1C"/>
    <w:rsid w:val="00D51200"/>
    <w:rsid w:val="00D60D6D"/>
    <w:rsid w:val="00D71AAB"/>
    <w:rsid w:val="00D746C7"/>
    <w:rsid w:val="00D75F07"/>
    <w:rsid w:val="00D87675"/>
    <w:rsid w:val="00D9002F"/>
    <w:rsid w:val="00D936C7"/>
    <w:rsid w:val="00D94B2C"/>
    <w:rsid w:val="00DA4662"/>
    <w:rsid w:val="00DA60F2"/>
    <w:rsid w:val="00DB0B7B"/>
    <w:rsid w:val="00DB1B8D"/>
    <w:rsid w:val="00DB1F61"/>
    <w:rsid w:val="00DB65CF"/>
    <w:rsid w:val="00DD13D9"/>
    <w:rsid w:val="00DD61B3"/>
    <w:rsid w:val="00DE3032"/>
    <w:rsid w:val="00DF07B1"/>
    <w:rsid w:val="00DF1B5A"/>
    <w:rsid w:val="00DF372B"/>
    <w:rsid w:val="00DF5925"/>
    <w:rsid w:val="00E146C2"/>
    <w:rsid w:val="00E15716"/>
    <w:rsid w:val="00E17514"/>
    <w:rsid w:val="00E30CEB"/>
    <w:rsid w:val="00E30D8A"/>
    <w:rsid w:val="00E35304"/>
    <w:rsid w:val="00E35B11"/>
    <w:rsid w:val="00E42413"/>
    <w:rsid w:val="00E42B1E"/>
    <w:rsid w:val="00E47A05"/>
    <w:rsid w:val="00E50EC3"/>
    <w:rsid w:val="00E536F5"/>
    <w:rsid w:val="00E54F11"/>
    <w:rsid w:val="00E7240D"/>
    <w:rsid w:val="00E91539"/>
    <w:rsid w:val="00E91722"/>
    <w:rsid w:val="00EA2351"/>
    <w:rsid w:val="00EA7309"/>
    <w:rsid w:val="00EB1561"/>
    <w:rsid w:val="00EB3E79"/>
    <w:rsid w:val="00EB59B0"/>
    <w:rsid w:val="00EB67C6"/>
    <w:rsid w:val="00ED2240"/>
    <w:rsid w:val="00ED3902"/>
    <w:rsid w:val="00EF0762"/>
    <w:rsid w:val="00EF6F44"/>
    <w:rsid w:val="00F02F23"/>
    <w:rsid w:val="00F37730"/>
    <w:rsid w:val="00F41385"/>
    <w:rsid w:val="00F570EF"/>
    <w:rsid w:val="00F70D90"/>
    <w:rsid w:val="00F87E32"/>
    <w:rsid w:val="00F93B8B"/>
    <w:rsid w:val="00F96DCE"/>
    <w:rsid w:val="00F973C9"/>
    <w:rsid w:val="00FA7461"/>
    <w:rsid w:val="00FB2ECE"/>
    <w:rsid w:val="00FD3D23"/>
    <w:rsid w:val="00FD6065"/>
    <w:rsid w:val="00FD7B9F"/>
    <w:rsid w:val="00FE4238"/>
    <w:rsid w:val="00FE5063"/>
    <w:rsid w:val="17DD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37FB"/>
  <w15:docId w15:val="{08D8BF8D-8E6F-416E-8AF3-7669C0A5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F7"/>
    <w:rPr>
      <w:rFonts w:eastAsia="Times New Roman"/>
    </w:rPr>
  </w:style>
  <w:style w:type="paragraph" w:styleId="Titre2">
    <w:name w:val="heading 2"/>
    <w:basedOn w:val="Normal"/>
    <w:next w:val="Normal"/>
    <w:link w:val="Titre2Car"/>
    <w:uiPriority w:val="9"/>
    <w:qFormat/>
    <w:rsid w:val="00904CF7"/>
    <w:pPr>
      <w:keepNext/>
      <w:spacing w:before="240" w:after="60"/>
      <w:outlineLvl w:val="1"/>
    </w:pPr>
    <w:rPr>
      <w:rFonts w:ascii="Cambria" w:hAnsi="Cambria"/>
      <w:b/>
      <w:bCs/>
      <w:i/>
      <w:iCs/>
      <w:sz w:val="28"/>
      <w:szCs w:val="28"/>
    </w:rPr>
  </w:style>
  <w:style w:type="paragraph" w:styleId="Titre8">
    <w:name w:val="heading 8"/>
    <w:basedOn w:val="Normal"/>
    <w:next w:val="Normal"/>
    <w:link w:val="Titre8Car"/>
    <w:uiPriority w:val="9"/>
    <w:qFormat/>
    <w:rsid w:val="00904CF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904CF7"/>
    <w:rPr>
      <w:rFonts w:ascii="Cambria" w:eastAsia="Times New Roman" w:hAnsi="Cambria"/>
      <w:b/>
      <w:bCs/>
      <w:i/>
      <w:iCs/>
      <w:sz w:val="28"/>
      <w:szCs w:val="28"/>
      <w:lang w:val="en-US"/>
    </w:rPr>
  </w:style>
  <w:style w:type="character" w:customStyle="1" w:styleId="Titre8Car">
    <w:name w:val="Titre 8 Car"/>
    <w:link w:val="Titre8"/>
    <w:uiPriority w:val="9"/>
    <w:rsid w:val="00904CF7"/>
    <w:rPr>
      <w:rFonts w:ascii="Calibri" w:eastAsia="Times New Roman" w:hAnsi="Calibri"/>
      <w:i/>
      <w:iCs/>
      <w:sz w:val="24"/>
      <w:szCs w:val="24"/>
      <w:lang w:val="en-US"/>
    </w:rPr>
  </w:style>
  <w:style w:type="paragraph" w:styleId="En-tte">
    <w:name w:val="header"/>
    <w:basedOn w:val="Normal"/>
    <w:link w:val="En-tteCar"/>
    <w:rsid w:val="00904CF7"/>
    <w:pPr>
      <w:tabs>
        <w:tab w:val="center" w:pos="4320"/>
        <w:tab w:val="right" w:pos="8640"/>
      </w:tabs>
    </w:pPr>
  </w:style>
  <w:style w:type="character" w:customStyle="1" w:styleId="En-tteCar">
    <w:name w:val="En-tête Car"/>
    <w:link w:val="En-tte"/>
    <w:rsid w:val="00904CF7"/>
    <w:rPr>
      <w:rFonts w:eastAsia="Times New Roman"/>
      <w:sz w:val="20"/>
      <w:szCs w:val="20"/>
      <w:lang w:val="en-US"/>
    </w:rPr>
  </w:style>
  <w:style w:type="paragraph" w:styleId="Pieddepage">
    <w:name w:val="footer"/>
    <w:basedOn w:val="Normal"/>
    <w:link w:val="PieddepageCar"/>
    <w:semiHidden/>
    <w:rsid w:val="00904CF7"/>
    <w:pPr>
      <w:tabs>
        <w:tab w:val="center" w:pos="4320"/>
        <w:tab w:val="right" w:pos="8640"/>
      </w:tabs>
    </w:pPr>
  </w:style>
  <w:style w:type="character" w:customStyle="1" w:styleId="PieddepageCar">
    <w:name w:val="Pied de page Car"/>
    <w:link w:val="Pieddepage"/>
    <w:semiHidden/>
    <w:rsid w:val="00904CF7"/>
    <w:rPr>
      <w:rFonts w:eastAsia="Times New Roman"/>
      <w:sz w:val="20"/>
      <w:szCs w:val="20"/>
      <w:lang w:val="en-US"/>
    </w:rPr>
  </w:style>
  <w:style w:type="character" w:styleId="Numrodepage">
    <w:name w:val="page number"/>
    <w:basedOn w:val="Policepardfaut"/>
    <w:semiHidden/>
    <w:rsid w:val="00904CF7"/>
  </w:style>
  <w:style w:type="character" w:styleId="Lienhypertexte">
    <w:name w:val="Hyperlink"/>
    <w:uiPriority w:val="99"/>
    <w:unhideWhenUsed/>
    <w:rsid w:val="00904CF7"/>
    <w:rPr>
      <w:color w:val="0000FF"/>
      <w:u w:val="single"/>
    </w:rPr>
  </w:style>
  <w:style w:type="character" w:styleId="lev">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Appelnotedebasdep">
    <w:name w:val="footnote reference"/>
    <w:semiHidden/>
    <w:rsid w:val="00904CF7"/>
    <w:rPr>
      <w:vertAlign w:val="superscript"/>
    </w:rPr>
  </w:style>
  <w:style w:type="paragraph" w:styleId="Notedebasdepage">
    <w:name w:val="footnote text"/>
    <w:basedOn w:val="Normal"/>
    <w:link w:val="NotedebasdepageCar"/>
    <w:uiPriority w:val="99"/>
    <w:unhideWhenUsed/>
    <w:rsid w:val="00904CF7"/>
  </w:style>
  <w:style w:type="character" w:customStyle="1" w:styleId="NotedebasdepageCar">
    <w:name w:val="Note de bas de page Car"/>
    <w:link w:val="Notedebasdepage"/>
    <w:uiPriority w:val="99"/>
    <w:rsid w:val="00904CF7"/>
    <w:rPr>
      <w:rFonts w:eastAsia="Times New Roman"/>
      <w:sz w:val="20"/>
      <w:szCs w:val="20"/>
      <w:lang w:val="en-US"/>
    </w:rPr>
  </w:style>
  <w:style w:type="paragraph" w:customStyle="1" w:styleId="ColorfulList-Accent11">
    <w:name w:val="Colorful List - Accent 11"/>
    <w:basedOn w:val="Normal"/>
    <w:uiPriority w:val="34"/>
    <w:qFormat/>
    <w:rsid w:val="00904CF7"/>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904CF7"/>
    <w:pPr>
      <w:widowControl w:val="0"/>
      <w:overflowPunct w:val="0"/>
      <w:adjustRightInd w:val="0"/>
      <w:spacing w:after="120" w:line="480" w:lineRule="auto"/>
    </w:pPr>
    <w:rPr>
      <w:kern w:val="28"/>
      <w:sz w:val="24"/>
      <w:szCs w:val="24"/>
    </w:rPr>
  </w:style>
  <w:style w:type="character" w:customStyle="1" w:styleId="Corpsdetexte2Car">
    <w:name w:val="Corps de texte 2 Car"/>
    <w:link w:val="Corpsdetexte2"/>
    <w:uiPriority w:val="99"/>
    <w:rsid w:val="00904CF7"/>
    <w:rPr>
      <w:rFonts w:eastAsia="Times New Roman"/>
      <w:kern w:val="28"/>
      <w:sz w:val="24"/>
      <w:szCs w:val="24"/>
      <w:lang w:val="en-US"/>
    </w:rPr>
  </w:style>
  <w:style w:type="paragraph" w:styleId="Textedebulles">
    <w:name w:val="Balloon Text"/>
    <w:basedOn w:val="Normal"/>
    <w:link w:val="TextedebullesCar"/>
    <w:uiPriority w:val="99"/>
    <w:semiHidden/>
    <w:unhideWhenUsed/>
    <w:rsid w:val="00904CF7"/>
    <w:rPr>
      <w:rFonts w:ascii="Tahoma" w:hAnsi="Tahoma" w:cs="Tahoma"/>
      <w:sz w:val="16"/>
      <w:szCs w:val="16"/>
    </w:rPr>
  </w:style>
  <w:style w:type="character" w:customStyle="1" w:styleId="TextedebullesCar">
    <w:name w:val="Texte de bulles Car"/>
    <w:link w:val="Textedebulles"/>
    <w:uiPriority w:val="99"/>
    <w:semiHidden/>
    <w:rsid w:val="00904CF7"/>
    <w:rPr>
      <w:rFonts w:ascii="Tahoma" w:eastAsia="Times New Roman" w:hAnsi="Tahoma" w:cs="Tahoma"/>
      <w:sz w:val="16"/>
      <w:szCs w:val="16"/>
      <w:lang w:val="en-US"/>
    </w:rPr>
  </w:style>
  <w:style w:type="paragraph" w:styleId="Normalcentr">
    <w:name w:val="Block Text"/>
    <w:basedOn w:val="Normal"/>
    <w:semiHidden/>
    <w:unhideWhenUsed/>
    <w:rsid w:val="0044148F"/>
    <w:pPr>
      <w:ind w:left="1008" w:right="-576" w:hanging="720"/>
      <w:jc w:val="both"/>
      <w:outlineLvl w:val="0"/>
    </w:pPr>
  </w:style>
  <w:style w:type="paragraph" w:styleId="Retraitcorpsdetexte">
    <w:name w:val="Body Text Indent"/>
    <w:basedOn w:val="Normal"/>
    <w:link w:val="RetraitcorpsdetexteCar"/>
    <w:uiPriority w:val="99"/>
    <w:semiHidden/>
    <w:unhideWhenUsed/>
    <w:rsid w:val="00267341"/>
    <w:pPr>
      <w:spacing w:after="120"/>
      <w:ind w:left="360"/>
    </w:pPr>
  </w:style>
  <w:style w:type="character" w:customStyle="1" w:styleId="RetraitcorpsdetexteCar">
    <w:name w:val="Retrait corps de texte Car"/>
    <w:link w:val="Retraitcorpsdetexte"/>
    <w:uiPriority w:val="99"/>
    <w:semiHidden/>
    <w:rsid w:val="00267341"/>
    <w:rPr>
      <w:rFonts w:eastAsia="Times New Roman"/>
      <w:sz w:val="20"/>
      <w:szCs w:val="20"/>
      <w:lang w:val="en-US"/>
    </w:rPr>
  </w:style>
  <w:style w:type="character" w:styleId="Lienhypertextesuivivisit">
    <w:name w:val="FollowedHyperlink"/>
    <w:uiPriority w:val="99"/>
    <w:semiHidden/>
    <w:unhideWhenUsed/>
    <w:rsid w:val="00B26DD5"/>
    <w:rPr>
      <w:color w:val="800080"/>
      <w:u w:val="single"/>
    </w:rPr>
  </w:style>
  <w:style w:type="character" w:styleId="Mentionnonrsolue">
    <w:name w:val="Unresolved Mention"/>
    <w:basedOn w:val="Policepardfaut"/>
    <w:uiPriority w:val="99"/>
    <w:semiHidden/>
    <w:unhideWhenUsed/>
    <w:rsid w:val="00946079"/>
    <w:rPr>
      <w:color w:val="605E5C"/>
      <w:shd w:val="clear" w:color="auto" w:fill="E1DFDD"/>
    </w:rPr>
  </w:style>
  <w:style w:type="character" w:customStyle="1" w:styleId="fontstyle01">
    <w:name w:val="fontstyle01"/>
    <w:basedOn w:val="Policepardfaut"/>
    <w:rsid w:val="00946079"/>
    <w:rPr>
      <w:rFonts w:ascii="Calibri" w:hAnsi="Calibri" w:cs="Calibri" w:hint="default"/>
      <w:b w:val="0"/>
      <w:bCs w:val="0"/>
      <w:i w:val="0"/>
      <w:iCs w:val="0"/>
      <w:color w:val="000000"/>
      <w:sz w:val="22"/>
      <w:szCs w:val="22"/>
    </w:rPr>
  </w:style>
  <w:style w:type="character" w:customStyle="1" w:styleId="fontstyle21">
    <w:name w:val="fontstyle21"/>
    <w:basedOn w:val="Policepardfaut"/>
    <w:rsid w:val="00946079"/>
    <w:rPr>
      <w:rFonts w:ascii="Calibri" w:hAnsi="Calibri" w:cs="Calibri" w:hint="default"/>
      <w:b w:val="0"/>
      <w:bCs w:val="0"/>
      <w:i w:val="0"/>
      <w:iCs w:val="0"/>
      <w:color w:val="000000"/>
      <w:sz w:val="22"/>
      <w:szCs w:val="22"/>
    </w:rPr>
  </w:style>
  <w:style w:type="paragraph" w:styleId="Paragraphedeliste">
    <w:name w:val="List Paragraph"/>
    <w:aliases w:val="Bullets,List Paragraph1,Heading,List Paragraph (numbered (a)),WB Para,Párrafo de lista1,Dot pt,F5 List Paragraph,No Spacing1,List Paragraph Char Char Char,Indicator Text,Numbered Para 1,Bullet 1,Bullet Points,List Paragraph2,Referenc"/>
    <w:basedOn w:val="Normal"/>
    <w:link w:val="ParagraphedelisteCar"/>
    <w:uiPriority w:val="34"/>
    <w:qFormat/>
    <w:rsid w:val="002B6F1D"/>
    <w:pPr>
      <w:spacing w:after="160" w:line="259" w:lineRule="auto"/>
      <w:ind w:left="720"/>
      <w:contextualSpacing/>
    </w:pPr>
    <w:rPr>
      <w:rFonts w:asciiTheme="minorHAnsi" w:eastAsiaTheme="minorHAnsi" w:hAnsiTheme="minorHAnsi" w:cstheme="minorBidi"/>
      <w:sz w:val="22"/>
      <w:szCs w:val="22"/>
      <w:lang w:val="fr-FR"/>
    </w:rPr>
  </w:style>
  <w:style w:type="table" w:styleId="Grilledutableau">
    <w:name w:val="Table Grid"/>
    <w:basedOn w:val="TableauNormal"/>
    <w:uiPriority w:val="39"/>
    <w:rsid w:val="002B6F1D"/>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866549"/>
    <w:pPr>
      <w:spacing w:after="120"/>
    </w:pPr>
  </w:style>
  <w:style w:type="character" w:customStyle="1" w:styleId="CorpsdetexteCar">
    <w:name w:val="Corps de texte Car"/>
    <w:basedOn w:val="Policepardfaut"/>
    <w:link w:val="Corpsdetexte"/>
    <w:uiPriority w:val="99"/>
    <w:semiHidden/>
    <w:rsid w:val="00866549"/>
    <w:rPr>
      <w:rFonts w:eastAsia="Times New Roman"/>
    </w:rPr>
  </w:style>
  <w:style w:type="character" w:customStyle="1" w:styleId="ParagraphedelisteCar">
    <w:name w:val="Paragraphe de liste Car"/>
    <w:aliases w:val="Bullets Car,List Paragraph1 Car,Heading Car,List Paragraph (numbered (a)) Car,WB Para Car,Párrafo de lista1 Car,Dot pt Car,F5 List Paragraph Car,No Spacing1 Car,List Paragraph Char Char Char Car,Indicator Text Car,Bullet 1 Car"/>
    <w:link w:val="Paragraphedeliste"/>
    <w:uiPriority w:val="34"/>
    <w:locked/>
    <w:rsid w:val="00866549"/>
    <w:rPr>
      <w:rFonts w:asciiTheme="minorHAnsi" w:eastAsiaTheme="minorHAnsi" w:hAnsiTheme="minorHAnsi" w:cstheme="minorBid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13859">
      <w:bodyDiv w:val="1"/>
      <w:marLeft w:val="0"/>
      <w:marRight w:val="0"/>
      <w:marTop w:val="0"/>
      <w:marBottom w:val="0"/>
      <w:divBdr>
        <w:top w:val="none" w:sz="0" w:space="0" w:color="auto"/>
        <w:left w:val="none" w:sz="0" w:space="0" w:color="auto"/>
        <w:bottom w:val="none" w:sz="0" w:space="0" w:color="auto"/>
        <w:right w:val="none" w:sz="0" w:space="0" w:color="auto"/>
      </w:divBdr>
    </w:div>
    <w:div w:id="214587967">
      <w:bodyDiv w:val="1"/>
      <w:marLeft w:val="0"/>
      <w:marRight w:val="0"/>
      <w:marTop w:val="0"/>
      <w:marBottom w:val="0"/>
      <w:divBdr>
        <w:top w:val="none" w:sz="0" w:space="0" w:color="auto"/>
        <w:left w:val="none" w:sz="0" w:space="0" w:color="auto"/>
        <w:bottom w:val="none" w:sz="0" w:space="0" w:color="auto"/>
        <w:right w:val="none" w:sz="0" w:space="0" w:color="auto"/>
      </w:divBdr>
    </w:div>
    <w:div w:id="290130870">
      <w:bodyDiv w:val="1"/>
      <w:marLeft w:val="0"/>
      <w:marRight w:val="0"/>
      <w:marTop w:val="0"/>
      <w:marBottom w:val="0"/>
      <w:divBdr>
        <w:top w:val="none" w:sz="0" w:space="0" w:color="auto"/>
        <w:left w:val="none" w:sz="0" w:space="0" w:color="auto"/>
        <w:bottom w:val="none" w:sz="0" w:space="0" w:color="auto"/>
        <w:right w:val="none" w:sz="0" w:space="0" w:color="auto"/>
      </w:divBdr>
    </w:div>
    <w:div w:id="1129738933">
      <w:bodyDiv w:val="1"/>
      <w:marLeft w:val="0"/>
      <w:marRight w:val="0"/>
      <w:marTop w:val="0"/>
      <w:marBottom w:val="0"/>
      <w:divBdr>
        <w:top w:val="none" w:sz="0" w:space="0" w:color="auto"/>
        <w:left w:val="none" w:sz="0" w:space="0" w:color="auto"/>
        <w:bottom w:val="none" w:sz="0" w:space="0" w:color="auto"/>
        <w:right w:val="none" w:sz="0" w:space="0" w:color="auto"/>
      </w:divBdr>
    </w:div>
    <w:div w:id="194237173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upm.mg@undp.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org/depts/ptd/pdf/conduct_english.pdf" TargetMode="External"/><Relationship Id="rId2" Type="http://schemas.openxmlformats.org/officeDocument/2006/relationships/customXml" Target="../customXml/item2.xml"/><Relationship Id="rId16" Type="http://schemas.openxmlformats.org/officeDocument/2006/relationships/hyperlink" Target="http://www.undp.org/content/undp/en/home/operations/procurement/protestandsanc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offres.mg@undp.org"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POPP-11-3014</_dlc_DocId>
    <UNDP_POPP_DOCUMENT_TYPE xmlns="8264c5cc-ec60-4b56-8111-ce635d3d139a">Template</UNDP_POPP_DOCUMENT_TYPE>
    <UNDP_POPP_DOCUMENT_TEMPLATE xmlns="8264c5cc-ec60-4b56-8111-ce635d3d139a" xsi:nil="true"/>
    <Location xmlns="e560140e-7b2f-4392-90df-e7567e3021a3" xsi:nil="true"/>
    <_dlc_DocIdUrl xmlns="8264c5cc-ec60-4b56-8111-ce635d3d139a">
      <Url>https://popp.undp.org/_layouts/15/DocIdRedir.aspx?ID=POPP-11-3014</Url>
      <Description>POPP-11-3014</Description>
    </_dlc_DocIdUrl>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DLCPolicyLabelValue xmlns="e560140e-7b2f-4392-90df-e7567e3021a3">Effective Date: {Effective Date}                                                Version #: {POPPRefItemVersion}</DLCPolicyLabelValue>
  </documentManagement>
</p:properties>
</file>

<file path=customXml/itemProps1.xml><?xml version="1.0" encoding="utf-8"?>
<ds:datastoreItem xmlns:ds="http://schemas.openxmlformats.org/officeDocument/2006/customXml" ds:itemID="{5AD6A7AF-C3B0-4193-8959-954864C98A84}">
  <ds:schemaRefs>
    <ds:schemaRef ds:uri="http://schemas.openxmlformats.org/officeDocument/2006/bibliography"/>
  </ds:schemaRefs>
</ds:datastoreItem>
</file>

<file path=customXml/itemProps2.xml><?xml version="1.0" encoding="utf-8"?>
<ds:datastoreItem xmlns:ds="http://schemas.openxmlformats.org/officeDocument/2006/customXml" ds:itemID="{1FA5792C-96E8-479B-BD7A-1CC052EF4B6D}">
  <ds:schemaRefs>
    <ds:schemaRef ds:uri="http://schemas.microsoft.com/sharepoint/events"/>
  </ds:schemaRefs>
</ds:datastoreItem>
</file>

<file path=customXml/itemProps3.xml><?xml version="1.0" encoding="utf-8"?>
<ds:datastoreItem xmlns:ds="http://schemas.openxmlformats.org/officeDocument/2006/customXml" ds:itemID="{9C995F9F-2E94-4109-A706-4F4FA0A4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47F798-DA49-4831-A556-37DD3CE05913}">
  <ds:schemaRefs>
    <ds:schemaRef ds:uri="office.server.policy"/>
  </ds:schemaRefs>
</ds:datastoreItem>
</file>

<file path=customXml/itemProps5.xml><?xml version="1.0" encoding="utf-8"?>
<ds:datastoreItem xmlns:ds="http://schemas.openxmlformats.org/officeDocument/2006/customXml" ds:itemID="{DB94F332-2B38-4B37-86AC-267C7DEC5224}">
  <ds:schemaRefs>
    <ds:schemaRef ds:uri="http://schemas.microsoft.com/sharepoint/v3/contenttype/forms"/>
  </ds:schemaRefs>
</ds:datastoreItem>
</file>

<file path=customXml/itemProps6.xml><?xml version="1.0" encoding="utf-8"?>
<ds:datastoreItem xmlns:ds="http://schemas.openxmlformats.org/officeDocument/2006/customXml" ds:itemID="{D94ECC6E-B11F-49B7-8487-9EFA5BE144F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22</Pages>
  <Words>7909</Words>
  <Characters>43505</Characters>
  <Application>Microsoft Office Word</Application>
  <DocSecurity>0</DocSecurity>
  <Lines>362</Lines>
  <Paragraphs>102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Invitation A Soumissionner (pour Moins De Usd 150.000)</vt:lpstr>
      <vt:lpstr>Invitation A Soumissionner (pour Moins De Usd 150.000)</vt:lpstr>
    </vt:vector>
  </TitlesOfParts>
  <Company>Microsoft</Company>
  <LinksUpToDate>false</LinksUpToDate>
  <CharactersWithSpaces>51312</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1769537</vt:i4>
      </vt:variant>
      <vt:variant>
        <vt:i4>3</vt:i4>
      </vt:variant>
      <vt:variant>
        <vt:i4>0</vt:i4>
      </vt:variant>
      <vt:variant>
        <vt:i4>5</vt:i4>
      </vt:variant>
      <vt:variant>
        <vt:lpwstr>http://www.undp.org/content/undp/en/home/operations/procurement/protestandsanctions/</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150.000)</dc:title>
  <dc:subject/>
  <dc:creator>Thomas</dc:creator>
  <cp:keywords/>
  <cp:lastModifiedBy>Helpdesk Mg</cp:lastModifiedBy>
  <cp:revision>11</cp:revision>
  <dcterms:created xsi:type="dcterms:W3CDTF">2021-04-30T06:24:00Z</dcterms:created>
  <dcterms:modified xsi:type="dcterms:W3CDTF">2021-05-16T14:35:00Z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4813e64f-8f6a-45bc-925c-216c141f36cf</vt:lpwstr>
  </property>
  <property fmtid="{D5CDD505-2E9C-101B-9397-08002B2CF9AE}" pid="4" name="POPPBusinessProcess">
    <vt:lpwstr/>
  </property>
  <property fmtid="{D5CDD505-2E9C-101B-9397-08002B2CF9AE}" pid="5" name="UNDP_POPP_BUSINESSUNIT">
    <vt:lpwstr>355;#Procurement|254a9f96-b883-476a-8ef8-e81f93a2b38d</vt:lpwstr>
  </property>
</Properties>
</file>