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64C9" w14:textId="77777777" w:rsidR="00D9581E" w:rsidRDefault="00D9581E" w:rsidP="00D9581E">
      <w:pPr>
        <w:rPr>
          <w:b/>
          <w:sz w:val="20"/>
        </w:rPr>
      </w:pPr>
    </w:p>
    <w:p w14:paraId="33177609" w14:textId="77777777" w:rsidR="00D9581E" w:rsidRDefault="00D9581E" w:rsidP="00D9581E">
      <w:pPr>
        <w:rPr>
          <w:b/>
          <w:sz w:val="20"/>
        </w:rPr>
      </w:pPr>
    </w:p>
    <w:p w14:paraId="0335BDC8" w14:textId="77777777" w:rsidR="00D9581E" w:rsidRDefault="00D9581E" w:rsidP="00D9581E">
      <w:pPr>
        <w:rPr>
          <w:b/>
          <w:sz w:val="20"/>
        </w:rPr>
      </w:pPr>
    </w:p>
    <w:p w14:paraId="5467D9AD" w14:textId="2618099E" w:rsidR="007A0336" w:rsidRPr="007A0336" w:rsidRDefault="007A0336" w:rsidP="00D9581E">
      <w:pPr>
        <w:rPr>
          <w:b/>
          <w:sz w:val="20"/>
        </w:rPr>
      </w:pPr>
      <w:r w:rsidRPr="007A0336">
        <w:rPr>
          <w:b/>
          <w:sz w:val="20"/>
        </w:rPr>
        <w:t>Annex B</w:t>
      </w:r>
    </w:p>
    <w:p w14:paraId="66315824" w14:textId="4615FBC0" w:rsidR="00E66C19" w:rsidRPr="00AA5F17" w:rsidRDefault="00694A7A" w:rsidP="00E26E26">
      <w:pPr>
        <w:jc w:val="center"/>
        <w:rPr>
          <w:b/>
          <w:sz w:val="20"/>
        </w:rPr>
      </w:pPr>
      <w:r w:rsidRPr="00AA5F17">
        <w:rPr>
          <w:b/>
          <w:sz w:val="20"/>
        </w:rPr>
        <w:t>REPORTING FORMAT</w:t>
      </w:r>
    </w:p>
    <w:p w14:paraId="145FDBE9" w14:textId="77777777" w:rsidR="00694A7A" w:rsidRPr="00AA5F17" w:rsidRDefault="00694A7A" w:rsidP="00AA5F17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66C19" w:rsidRPr="00694A7A" w14:paraId="7FFD139B" w14:textId="77777777" w:rsidTr="00694A7A">
        <w:trPr>
          <w:trHeight w:val="618"/>
        </w:trPr>
        <w:tc>
          <w:tcPr>
            <w:tcW w:w="9576" w:type="dxa"/>
            <w:shd w:val="pct15" w:color="000000" w:fill="FFFFFF"/>
            <w:vAlign w:val="center"/>
          </w:tcPr>
          <w:p w14:paraId="6727E159" w14:textId="7A87FF33" w:rsidR="00E66C19" w:rsidRPr="00AA5F17" w:rsidRDefault="00E66C19" w:rsidP="00694A7A">
            <w:pPr>
              <w:pStyle w:val="Heading4"/>
              <w:jc w:val="center"/>
              <w:rPr>
                <w:rFonts w:ascii="Times New Roman" w:hAnsi="Times New Roman" w:cs="Times New Roman"/>
                <w:caps/>
                <w:spacing w:val="-3"/>
                <w:sz w:val="20"/>
              </w:rPr>
            </w:pPr>
            <w:r w:rsidRPr="00AA5F17">
              <w:rPr>
                <w:rFonts w:ascii="Times New Roman" w:hAnsi="Times New Roman" w:cs="Times New Roman"/>
                <w:caps/>
                <w:spacing w:val="-3"/>
                <w:sz w:val="20"/>
              </w:rPr>
              <w:t xml:space="preserve">THE NARRATIVE AND THE FINANCIAL </w:t>
            </w:r>
            <w:r w:rsidR="00182C97">
              <w:rPr>
                <w:rFonts w:ascii="Times New Roman" w:hAnsi="Times New Roman" w:cs="Times New Roman"/>
                <w:caps/>
                <w:spacing w:val="-3"/>
                <w:sz w:val="20"/>
              </w:rPr>
              <w:t>report</w:t>
            </w:r>
            <w:r w:rsidR="00182C97" w:rsidRPr="009651DB">
              <w:rPr>
                <w:rFonts w:ascii="Times New Roman" w:hAnsi="Times New Roman" w:cs="Times New Roman"/>
                <w:caps/>
                <w:spacing w:val="-3"/>
                <w:sz w:val="20"/>
              </w:rPr>
              <w:t xml:space="preserve"> to be prepared by the Recipient Institution.  </w:t>
            </w:r>
          </w:p>
        </w:tc>
      </w:tr>
    </w:tbl>
    <w:p w14:paraId="1AFA9816" w14:textId="63279C07" w:rsidR="00E66C19" w:rsidRPr="00AA5F17" w:rsidRDefault="00E66C19" w:rsidP="00A13F6E">
      <w:pPr>
        <w:pStyle w:val="Heading2"/>
        <w:rPr>
          <w:rFonts w:ascii="Times New Roman" w:hAnsi="Times New Roman" w:cs="Times New Roman"/>
          <w:b/>
          <w:sz w:val="20"/>
          <w:szCs w:val="20"/>
        </w:rPr>
      </w:pPr>
    </w:p>
    <w:p w14:paraId="7E8B4900" w14:textId="56E5EC70" w:rsidR="00694A7A" w:rsidRDefault="00694A7A" w:rsidP="00694A7A">
      <w:pPr>
        <w:rPr>
          <w:sz w:val="20"/>
        </w:rPr>
      </w:pPr>
      <w:r w:rsidRPr="00AA5F17">
        <w:rPr>
          <w:b/>
          <w:sz w:val="20"/>
        </w:rPr>
        <w:t>Recipient Institution: _______________</w:t>
      </w:r>
      <w:r w:rsidRPr="00AA5F17">
        <w:rPr>
          <w:b/>
          <w:sz w:val="20"/>
        </w:rPr>
        <w:tab/>
      </w:r>
      <w:r w:rsidRPr="00AA5F17">
        <w:rPr>
          <w:b/>
          <w:sz w:val="20"/>
        </w:rPr>
        <w:tab/>
      </w:r>
      <w:r w:rsidRPr="00AA5F17">
        <w:rPr>
          <w:b/>
          <w:sz w:val="20"/>
        </w:rPr>
        <w:tab/>
      </w:r>
      <w:r w:rsidRPr="00AA5F17">
        <w:rPr>
          <w:b/>
          <w:sz w:val="20"/>
        </w:rPr>
        <w:tab/>
      </w:r>
      <w:r w:rsidRPr="00AA5F17">
        <w:rPr>
          <w:b/>
          <w:sz w:val="20"/>
        </w:rPr>
        <w:tab/>
      </w:r>
      <w:r w:rsidRPr="00AA5F17">
        <w:rPr>
          <w:b/>
          <w:sz w:val="20"/>
        </w:rPr>
        <w:tab/>
      </w:r>
      <w:r w:rsidRPr="00AA5F17">
        <w:rPr>
          <w:sz w:val="20"/>
        </w:rPr>
        <w:t>Year_______</w:t>
      </w:r>
    </w:p>
    <w:p w14:paraId="3CA706AB" w14:textId="77777777" w:rsidR="006D043D" w:rsidRDefault="006D043D" w:rsidP="00694A7A">
      <w:pPr>
        <w:rPr>
          <w:b/>
          <w:sz w:val="20"/>
        </w:rPr>
      </w:pPr>
    </w:p>
    <w:p w14:paraId="4DAC6D36" w14:textId="55627172" w:rsidR="006D043D" w:rsidRPr="006D043D" w:rsidRDefault="006D043D" w:rsidP="00694A7A">
      <w:pPr>
        <w:rPr>
          <w:b/>
          <w:sz w:val="20"/>
        </w:rPr>
      </w:pPr>
      <w:r w:rsidRPr="00223D02">
        <w:rPr>
          <w:b/>
          <w:sz w:val="20"/>
        </w:rPr>
        <w:t>Period covering this report:</w:t>
      </w:r>
    </w:p>
    <w:p w14:paraId="1548E21F" w14:textId="2F16B563" w:rsidR="00E66C19" w:rsidRDefault="00E66C19" w:rsidP="00E66C19">
      <w:pPr>
        <w:numPr>
          <w:ilvl w:val="0"/>
          <w:numId w:val="16"/>
        </w:numPr>
        <w:spacing w:before="60" w:after="60"/>
        <w:ind w:left="284" w:hanging="284"/>
        <w:jc w:val="both"/>
        <w:rPr>
          <w:sz w:val="20"/>
        </w:rPr>
      </w:pPr>
      <w:r w:rsidRPr="00AA5F17">
        <w:rPr>
          <w:sz w:val="20"/>
        </w:rPr>
        <w:t xml:space="preserve">This report must be completed by </w:t>
      </w:r>
      <w:r w:rsidR="002B5A9C">
        <w:rPr>
          <w:sz w:val="20"/>
        </w:rPr>
        <w:t>the Recipient Institution</w:t>
      </w:r>
      <w:r w:rsidRPr="00AA5F17">
        <w:rPr>
          <w:sz w:val="20"/>
        </w:rPr>
        <w:t xml:space="preserve"> and accepted by UNDP</w:t>
      </w:r>
    </w:p>
    <w:p w14:paraId="15397441" w14:textId="1469A5E2" w:rsidR="007A0336" w:rsidRPr="00AA5F17" w:rsidRDefault="007A0336" w:rsidP="00E66C19">
      <w:pPr>
        <w:numPr>
          <w:ilvl w:val="0"/>
          <w:numId w:val="16"/>
        </w:numPr>
        <w:spacing w:before="60" w:after="60"/>
        <w:ind w:left="284" w:hanging="284"/>
        <w:jc w:val="both"/>
        <w:rPr>
          <w:sz w:val="20"/>
        </w:rPr>
      </w:pPr>
      <w:r>
        <w:rPr>
          <w:sz w:val="20"/>
        </w:rPr>
        <w:t xml:space="preserve">The Recipient Institution must attach any relevant evidence to support the </w:t>
      </w:r>
    </w:p>
    <w:p w14:paraId="3C9B7BBA" w14:textId="3C487468" w:rsidR="002B5A9C" w:rsidRDefault="00E66C19" w:rsidP="00E66C19">
      <w:pPr>
        <w:numPr>
          <w:ilvl w:val="0"/>
          <w:numId w:val="16"/>
        </w:numPr>
        <w:spacing w:before="60" w:after="60"/>
        <w:ind w:left="284" w:hanging="284"/>
        <w:jc w:val="both"/>
        <w:rPr>
          <w:sz w:val="20"/>
        </w:rPr>
      </w:pPr>
      <w:r w:rsidRPr="00AA5F17">
        <w:rPr>
          <w:sz w:val="20"/>
        </w:rPr>
        <w:t>The information provided below must correspond to the information that appears in the financial report</w:t>
      </w:r>
    </w:p>
    <w:p w14:paraId="28176A46" w14:textId="71AE2AFA" w:rsidR="00E66C19" w:rsidRPr="00AA5F17" w:rsidRDefault="002B5A9C" w:rsidP="00E66C19">
      <w:pPr>
        <w:numPr>
          <w:ilvl w:val="0"/>
          <w:numId w:val="16"/>
        </w:numPr>
        <w:spacing w:before="60" w:after="60"/>
        <w:ind w:left="284" w:hanging="284"/>
        <w:jc w:val="both"/>
        <w:rPr>
          <w:sz w:val="20"/>
        </w:rPr>
      </w:pPr>
      <w:r>
        <w:rPr>
          <w:sz w:val="20"/>
        </w:rPr>
        <w:t>Attach the accepted grant proposal to this report</w:t>
      </w:r>
    </w:p>
    <w:p w14:paraId="69CD1C3C" w14:textId="7C6A97E5" w:rsidR="00E66C19" w:rsidRPr="00AA5F17" w:rsidRDefault="00E66C19" w:rsidP="00A13F6E">
      <w:pPr>
        <w:pStyle w:val="Heading2"/>
        <w:rPr>
          <w:rFonts w:ascii="Times New Roman" w:hAnsi="Times New Roman" w:cs="Times New Roman"/>
          <w:b/>
          <w:sz w:val="20"/>
          <w:szCs w:val="20"/>
        </w:rPr>
      </w:pPr>
    </w:p>
    <w:p w14:paraId="205216BE" w14:textId="033BEB12" w:rsidR="00694A7A" w:rsidRPr="00223D02" w:rsidRDefault="00F620A2" w:rsidP="00694A7A">
      <w:pPr>
        <w:rPr>
          <w:b/>
          <w:sz w:val="20"/>
        </w:rPr>
      </w:pPr>
      <w:r>
        <w:rPr>
          <w:b/>
          <w:sz w:val="20"/>
        </w:rPr>
        <w:t>Performance</w:t>
      </w:r>
      <w:r w:rsidR="002B5A9C" w:rsidRPr="00223D02">
        <w:rPr>
          <w:b/>
          <w:sz w:val="20"/>
        </w:rPr>
        <w:t>:</w:t>
      </w:r>
    </w:p>
    <w:p w14:paraId="125BBBEA" w14:textId="00067D0C" w:rsidR="00694A7A" w:rsidRPr="00AA5F17" w:rsidRDefault="00694A7A" w:rsidP="00694A7A">
      <w:pPr>
        <w:rPr>
          <w:sz w:val="20"/>
        </w:rPr>
      </w:pPr>
    </w:p>
    <w:p w14:paraId="49F09A58" w14:textId="385F1350" w:rsidR="00F67703" w:rsidRDefault="002B5A9C" w:rsidP="00AA5F17">
      <w:pPr>
        <w:pStyle w:val="ListParagraph"/>
        <w:numPr>
          <w:ilvl w:val="0"/>
          <w:numId w:val="18"/>
        </w:numPr>
        <w:rPr>
          <w:sz w:val="20"/>
        </w:rPr>
      </w:pPr>
      <w:r w:rsidRPr="00DF405A">
        <w:rPr>
          <w:b/>
          <w:sz w:val="20"/>
        </w:rPr>
        <w:t>Workplan Performance</w:t>
      </w:r>
      <w:r w:rsidR="006D043D">
        <w:rPr>
          <w:sz w:val="20"/>
        </w:rPr>
        <w:t xml:space="preserve"> (cumulative, including the current period)</w:t>
      </w:r>
    </w:p>
    <w:p w14:paraId="3274A447" w14:textId="77777777" w:rsidR="00814A9F" w:rsidRDefault="00814A9F" w:rsidP="00814A9F">
      <w:pPr>
        <w:pStyle w:val="ListParagrap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525"/>
        <w:gridCol w:w="593"/>
        <w:gridCol w:w="593"/>
        <w:gridCol w:w="596"/>
        <w:gridCol w:w="1959"/>
        <w:gridCol w:w="1959"/>
      </w:tblGrid>
      <w:tr w:rsidR="007A0336" w:rsidRPr="00894D47" w14:paraId="3F6CDB62" w14:textId="2834B840" w:rsidTr="00764CDF">
        <w:trPr>
          <w:cantSplit/>
          <w:trHeight w:val="195"/>
        </w:trPr>
        <w:tc>
          <w:tcPr>
            <w:tcW w:w="1765" w:type="pct"/>
            <w:vMerge w:val="restart"/>
            <w:shd w:val="clear" w:color="auto" w:fill="FFFF99"/>
          </w:tcPr>
          <w:p w14:paraId="03AA9ED9" w14:textId="091435C1" w:rsidR="007A0336" w:rsidRPr="007878A9" w:rsidRDefault="007A0336" w:rsidP="00AD74EB">
            <w:pPr>
              <w:spacing w:before="6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8"/>
              </w:rPr>
              <w:t>COMPLETED ACTIVITIES</w:t>
            </w:r>
          </w:p>
        </w:tc>
        <w:tc>
          <w:tcPr>
            <w:tcW w:w="1199" w:type="pct"/>
            <w:gridSpan w:val="4"/>
            <w:shd w:val="clear" w:color="auto" w:fill="FFFF99"/>
            <w:vAlign w:val="center"/>
          </w:tcPr>
          <w:p w14:paraId="439CAA39" w14:textId="77777777" w:rsidR="007A0336" w:rsidRDefault="007A0336" w:rsidP="00AD74EB">
            <w:pPr>
              <w:spacing w:before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Timeline</w:t>
            </w:r>
            <w:r w:rsidRPr="00223D02">
              <w:rPr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1018" w:type="pct"/>
            <w:vMerge w:val="restart"/>
            <w:shd w:val="clear" w:color="auto" w:fill="FFFF99"/>
            <w:vAlign w:val="center"/>
          </w:tcPr>
          <w:p w14:paraId="6C3B19CE" w14:textId="77777777" w:rsidR="007A0336" w:rsidRDefault="007A0336" w:rsidP="00AD74E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Planned Budget for the Activity </w:t>
            </w:r>
          </w:p>
          <w:p w14:paraId="3259F085" w14:textId="77777777" w:rsidR="007A0336" w:rsidRPr="00894D47" w:rsidRDefault="007A0336" w:rsidP="00AD74E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(in grant currency)</w:t>
            </w:r>
            <w:r w:rsidRPr="000C0F50">
              <w:rPr>
                <w:b/>
                <w:bCs/>
                <w:sz w:val="18"/>
                <w:vertAlign w:val="superscript"/>
              </w:rPr>
              <w:t>3</w:t>
            </w:r>
          </w:p>
        </w:tc>
        <w:tc>
          <w:tcPr>
            <w:tcW w:w="1018" w:type="pct"/>
            <w:vMerge w:val="restart"/>
            <w:shd w:val="clear" w:color="auto" w:fill="FFFF99"/>
            <w:vAlign w:val="center"/>
          </w:tcPr>
          <w:p w14:paraId="778E2F60" w14:textId="77777777" w:rsidR="007A0336" w:rsidRDefault="007A0336" w:rsidP="00764CD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Funds Delivered for the Activity</w:t>
            </w:r>
          </w:p>
          <w:p w14:paraId="098D3636" w14:textId="14BD8E80" w:rsidR="00764CDF" w:rsidRDefault="00764CDF" w:rsidP="00764CD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(in grant currency)</w:t>
            </w:r>
          </w:p>
        </w:tc>
      </w:tr>
      <w:tr w:rsidR="007A0336" w14:paraId="12F17E38" w14:textId="0965699F" w:rsidTr="007A0336">
        <w:trPr>
          <w:cantSplit/>
          <w:trHeight w:val="467"/>
        </w:trPr>
        <w:tc>
          <w:tcPr>
            <w:tcW w:w="1765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E2919DD" w14:textId="77777777" w:rsidR="007A0336" w:rsidRDefault="007A0336" w:rsidP="00AD74EB">
            <w:pPr>
              <w:jc w:val="center"/>
              <w:rPr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9D21645" w14:textId="77777777" w:rsidR="007A0336" w:rsidRDefault="007A0336" w:rsidP="00AD7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T1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BAD0685" w14:textId="77777777" w:rsidR="007A0336" w:rsidRDefault="007A0336" w:rsidP="00AD7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T2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7DFF1A9" w14:textId="77777777" w:rsidR="007A0336" w:rsidRDefault="007A0336" w:rsidP="00AD7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T3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546B5F6" w14:textId="77777777" w:rsidR="007A0336" w:rsidRDefault="007A0336" w:rsidP="00AD7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T4</w:t>
            </w:r>
          </w:p>
        </w:tc>
        <w:tc>
          <w:tcPr>
            <w:tcW w:w="1018" w:type="pct"/>
            <w:vMerge/>
            <w:shd w:val="clear" w:color="auto" w:fill="FFFF99"/>
            <w:vAlign w:val="center"/>
          </w:tcPr>
          <w:p w14:paraId="14BF88D8" w14:textId="77777777" w:rsidR="007A0336" w:rsidRDefault="007A0336" w:rsidP="00AD74EB">
            <w:pPr>
              <w:jc w:val="center"/>
              <w:rPr>
                <w:sz w:val="16"/>
              </w:rPr>
            </w:pPr>
          </w:p>
        </w:tc>
        <w:tc>
          <w:tcPr>
            <w:tcW w:w="1018" w:type="pct"/>
            <w:vMerge/>
            <w:shd w:val="clear" w:color="auto" w:fill="FFFF99"/>
          </w:tcPr>
          <w:p w14:paraId="1291AE7D" w14:textId="77777777" w:rsidR="007A0336" w:rsidRDefault="007A0336" w:rsidP="00AD74EB">
            <w:pPr>
              <w:jc w:val="center"/>
              <w:rPr>
                <w:sz w:val="16"/>
              </w:rPr>
            </w:pPr>
          </w:p>
        </w:tc>
      </w:tr>
      <w:tr w:rsidR="007A0336" w:rsidRPr="00DB5EE3" w14:paraId="5DDE5CDF" w14:textId="79DFADF3" w:rsidTr="007A0336">
        <w:trPr>
          <w:cantSplit/>
          <w:trHeight w:val="378"/>
        </w:trPr>
        <w:tc>
          <w:tcPr>
            <w:tcW w:w="1765" w:type="pct"/>
            <w:vAlign w:val="center"/>
          </w:tcPr>
          <w:p w14:paraId="5583E337" w14:textId="5C48FB8F" w:rsidR="007A0336" w:rsidRPr="00764CDF" w:rsidRDefault="00764CDF" w:rsidP="00764CDF">
            <w:pPr>
              <w:spacing w:before="4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1.1 </w:t>
            </w:r>
            <w:r w:rsidR="007A0336" w:rsidRPr="00764CDF">
              <w:rPr>
                <w:iCs/>
                <w:sz w:val="16"/>
              </w:rPr>
              <w:t xml:space="preserve">Activity </w:t>
            </w:r>
          </w:p>
        </w:tc>
        <w:tc>
          <w:tcPr>
            <w:tcW w:w="273" w:type="pct"/>
            <w:vAlign w:val="center"/>
          </w:tcPr>
          <w:p w14:paraId="3FB089A6" w14:textId="77777777" w:rsidR="007A0336" w:rsidRPr="000C0F50" w:rsidRDefault="007A0336" w:rsidP="00AD74EB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729D88E2" w14:textId="77777777" w:rsidR="007A0336" w:rsidRPr="000C0F50" w:rsidRDefault="007A0336" w:rsidP="00AD74EB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20992F4E" w14:textId="77777777" w:rsidR="007A0336" w:rsidRPr="000C0F50" w:rsidRDefault="007A0336" w:rsidP="00AD74EB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2FB877B6" w14:textId="77777777" w:rsidR="007A0336" w:rsidRPr="000C0F50" w:rsidRDefault="007A0336" w:rsidP="00AD74EB">
            <w:pPr>
              <w:rPr>
                <w:sz w:val="16"/>
                <w:szCs w:val="16"/>
              </w:rPr>
            </w:pPr>
          </w:p>
        </w:tc>
        <w:tc>
          <w:tcPr>
            <w:tcW w:w="1018" w:type="pct"/>
            <w:vAlign w:val="center"/>
          </w:tcPr>
          <w:p w14:paraId="52D559AE" w14:textId="77777777" w:rsidR="007A0336" w:rsidRPr="00DB5EE3" w:rsidRDefault="007A0336" w:rsidP="00AD74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018" w:type="pct"/>
          </w:tcPr>
          <w:p w14:paraId="15213A7E" w14:textId="77777777" w:rsidR="007A0336" w:rsidRDefault="007A0336" w:rsidP="00AD74EB">
            <w:pPr>
              <w:jc w:val="both"/>
              <w:rPr>
                <w:sz w:val="16"/>
                <w:szCs w:val="16"/>
              </w:rPr>
            </w:pPr>
          </w:p>
        </w:tc>
      </w:tr>
      <w:tr w:rsidR="007A0336" w:rsidRPr="00316445" w14:paraId="2542B7C8" w14:textId="36CDA6F3" w:rsidTr="007A0336">
        <w:trPr>
          <w:cantSplit/>
          <w:trHeight w:val="278"/>
        </w:trPr>
        <w:tc>
          <w:tcPr>
            <w:tcW w:w="1765" w:type="pct"/>
            <w:vAlign w:val="center"/>
          </w:tcPr>
          <w:p w14:paraId="369DD019" w14:textId="77777777" w:rsidR="007A0336" w:rsidRDefault="007A0336" w:rsidP="00AD74EB">
            <w:pPr>
              <w:spacing w:before="40"/>
              <w:rPr>
                <w:i/>
                <w:iCs/>
                <w:sz w:val="16"/>
              </w:rPr>
            </w:pPr>
            <w:r>
              <w:rPr>
                <w:iCs/>
                <w:sz w:val="16"/>
              </w:rPr>
              <w:t>1.2 Activity</w:t>
            </w:r>
          </w:p>
        </w:tc>
        <w:tc>
          <w:tcPr>
            <w:tcW w:w="273" w:type="pct"/>
            <w:vAlign w:val="center"/>
          </w:tcPr>
          <w:p w14:paraId="5F4516F0" w14:textId="77777777" w:rsidR="007A0336" w:rsidRPr="000C0F50" w:rsidRDefault="007A0336" w:rsidP="00AD74EB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788DD671" w14:textId="77777777" w:rsidR="007A0336" w:rsidRPr="000C0F50" w:rsidRDefault="007A0336" w:rsidP="00AD74EB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7468A469" w14:textId="77777777" w:rsidR="007A0336" w:rsidRPr="000C0F50" w:rsidRDefault="007A0336" w:rsidP="00AD74EB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6D78379E" w14:textId="77777777" w:rsidR="007A0336" w:rsidRPr="000C0F50" w:rsidRDefault="007A0336" w:rsidP="00AD74EB">
            <w:pPr>
              <w:rPr>
                <w:sz w:val="16"/>
                <w:szCs w:val="16"/>
              </w:rPr>
            </w:pPr>
          </w:p>
        </w:tc>
        <w:tc>
          <w:tcPr>
            <w:tcW w:w="1018" w:type="pct"/>
            <w:vAlign w:val="center"/>
          </w:tcPr>
          <w:p w14:paraId="37FAA2C2" w14:textId="77777777" w:rsidR="007A0336" w:rsidRPr="00316445" w:rsidRDefault="007A0336" w:rsidP="00AD7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018" w:type="pct"/>
          </w:tcPr>
          <w:p w14:paraId="0A8A9471" w14:textId="77777777" w:rsidR="007A0336" w:rsidRDefault="007A0336" w:rsidP="00AD74EB">
            <w:pPr>
              <w:rPr>
                <w:sz w:val="16"/>
                <w:szCs w:val="16"/>
              </w:rPr>
            </w:pPr>
          </w:p>
        </w:tc>
      </w:tr>
      <w:tr w:rsidR="007A0336" w14:paraId="3185AFBB" w14:textId="016D7691" w:rsidTr="007A0336">
        <w:trPr>
          <w:cantSplit/>
          <w:trHeight w:val="90"/>
        </w:trPr>
        <w:tc>
          <w:tcPr>
            <w:tcW w:w="17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13C31" w14:textId="77777777" w:rsidR="007A0336" w:rsidRDefault="007A0336" w:rsidP="00AD74EB">
            <w:pPr>
              <w:spacing w:before="40"/>
            </w:pPr>
            <w:r>
              <w:rPr>
                <w:iCs/>
                <w:sz w:val="16"/>
              </w:rPr>
              <w:t xml:space="preserve">1.3 Activity 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ED0AE" w14:textId="77777777" w:rsidR="007A0336" w:rsidRPr="000C0F50" w:rsidRDefault="007A0336" w:rsidP="00AD74EB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89BD8" w14:textId="77777777" w:rsidR="007A0336" w:rsidRPr="000C0F50" w:rsidRDefault="007A0336" w:rsidP="00AD74EB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F983D" w14:textId="77777777" w:rsidR="007A0336" w:rsidRPr="000C0F50" w:rsidRDefault="007A0336" w:rsidP="00AD74EB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05637" w14:textId="77777777" w:rsidR="007A0336" w:rsidRPr="000C0F50" w:rsidRDefault="007A0336" w:rsidP="00AD74EB">
            <w:pPr>
              <w:rPr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87823" w14:textId="77777777" w:rsidR="007A0336" w:rsidRPr="000C0F50" w:rsidRDefault="007A0336" w:rsidP="00AD74EB">
            <w:pPr>
              <w:rPr>
                <w:sz w:val="16"/>
                <w:szCs w:val="16"/>
              </w:rPr>
            </w:pPr>
            <w:r w:rsidRPr="000C0F50">
              <w:rPr>
                <w:sz w:val="16"/>
                <w:szCs w:val="16"/>
              </w:rPr>
              <w:t>$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14:paraId="5F6A3F0A" w14:textId="77777777" w:rsidR="007A0336" w:rsidRPr="000C0F50" w:rsidRDefault="007A0336" w:rsidP="00AD74EB">
            <w:pPr>
              <w:rPr>
                <w:sz w:val="16"/>
                <w:szCs w:val="16"/>
              </w:rPr>
            </w:pPr>
          </w:p>
        </w:tc>
      </w:tr>
      <w:tr w:rsidR="007A0336" w14:paraId="487B2C4B" w14:textId="0A013C7A" w:rsidTr="007A0336">
        <w:trPr>
          <w:cantSplit/>
          <w:trHeight w:val="90"/>
        </w:trPr>
        <w:tc>
          <w:tcPr>
            <w:tcW w:w="296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36AAD" w14:textId="77777777" w:rsidR="007A0336" w:rsidRPr="000C0F50" w:rsidRDefault="007A0336" w:rsidP="00AD74EB">
            <w:pPr>
              <w:jc w:val="right"/>
              <w:rPr>
                <w:b/>
              </w:rPr>
            </w:pPr>
            <w:r w:rsidRPr="000C0F50">
              <w:rPr>
                <w:b/>
              </w:rPr>
              <w:t>Total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07592" w14:textId="77777777" w:rsidR="007A0336" w:rsidRDefault="007A0336" w:rsidP="00AD74EB">
            <w:r>
              <w:t>$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14:paraId="6C79CB17" w14:textId="77777777" w:rsidR="007A0336" w:rsidRDefault="007A0336" w:rsidP="00AD74EB"/>
        </w:tc>
      </w:tr>
    </w:tbl>
    <w:p w14:paraId="54A47543" w14:textId="5E63A3CE" w:rsidR="002B5A9C" w:rsidRPr="00DF405A" w:rsidRDefault="002B5A9C" w:rsidP="00AA5F17">
      <w:pPr>
        <w:pStyle w:val="ListParagraph"/>
        <w:numPr>
          <w:ilvl w:val="0"/>
          <w:numId w:val="18"/>
        </w:numPr>
        <w:rPr>
          <w:b/>
          <w:sz w:val="20"/>
        </w:rPr>
      </w:pPr>
      <w:r w:rsidRPr="00DF405A">
        <w:rPr>
          <w:b/>
          <w:sz w:val="20"/>
        </w:rPr>
        <w:t>Performance Targets</w:t>
      </w:r>
    </w:p>
    <w:p w14:paraId="2F900DBA" w14:textId="367F133C" w:rsidR="002B5A9C" w:rsidRDefault="002B5A9C" w:rsidP="00223D02">
      <w:pPr>
        <w:pStyle w:val="ListParagraph"/>
        <w:rPr>
          <w:sz w:val="20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1193"/>
        <w:gridCol w:w="1080"/>
        <w:gridCol w:w="1980"/>
        <w:gridCol w:w="1710"/>
      </w:tblGrid>
      <w:tr w:rsidR="00F67703" w:rsidRPr="00024971" w14:paraId="691F89EE" w14:textId="0EAA28EB" w:rsidTr="00DF405A">
        <w:trPr>
          <w:trHeight w:val="647"/>
          <w:tblHeader/>
        </w:trPr>
        <w:tc>
          <w:tcPr>
            <w:tcW w:w="3577" w:type="dxa"/>
            <w:shd w:val="clear" w:color="auto" w:fill="DEEAF6" w:themeFill="accent1" w:themeFillTint="33"/>
          </w:tcPr>
          <w:p w14:paraId="5C8DDEAC" w14:textId="1F27AAE8" w:rsidR="00F67703" w:rsidRPr="007D5ED0" w:rsidRDefault="00F67703" w:rsidP="00223D02">
            <w:pPr>
              <w:spacing w:before="60"/>
              <w:jc w:val="center"/>
              <w:rPr>
                <w:b/>
                <w:sz w:val="20"/>
              </w:rPr>
            </w:pPr>
            <w:r w:rsidRPr="007D5ED0">
              <w:rPr>
                <w:b/>
                <w:sz w:val="20"/>
              </w:rPr>
              <w:t>INDICATOR</w:t>
            </w:r>
            <w:r>
              <w:rPr>
                <w:b/>
                <w:sz w:val="20"/>
              </w:rPr>
              <w:t>(</w:t>
            </w:r>
            <w:r w:rsidRPr="007D5ED0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193" w:type="dxa"/>
            <w:shd w:val="clear" w:color="auto" w:fill="DEEAF6" w:themeFill="accent1" w:themeFillTint="33"/>
          </w:tcPr>
          <w:p w14:paraId="49A44EB7" w14:textId="597DC0F5" w:rsidR="00F67703" w:rsidRPr="00223D02" w:rsidRDefault="00F67703" w:rsidP="00223D02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Source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3F6CA157" w14:textId="33A87C8B" w:rsidR="00F67703" w:rsidRPr="00223D02" w:rsidRDefault="00F67703" w:rsidP="00223D02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223D02">
              <w:rPr>
                <w:b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aseline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376FEF95" w14:textId="59EB54ED" w:rsidR="00F67703" w:rsidRPr="00223D02" w:rsidRDefault="00F67703" w:rsidP="00223D02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Reporting Period Milestone/Target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30F06A62" w14:textId="683070F8" w:rsidR="00F67703" w:rsidRPr="00223D02" w:rsidRDefault="00F67703" w:rsidP="00223D02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Reporting Period Actual Performance Against the Target</w:t>
            </w:r>
          </w:p>
        </w:tc>
      </w:tr>
      <w:tr w:rsidR="00F67703" w:rsidRPr="000259AB" w:rsidDel="00BD7C58" w14:paraId="6EC7C862" w14:textId="1CAF3BE6" w:rsidTr="00764CDF">
        <w:trPr>
          <w:trHeight w:val="395"/>
          <w:tblHeader/>
        </w:trPr>
        <w:tc>
          <w:tcPr>
            <w:tcW w:w="3577" w:type="dxa"/>
          </w:tcPr>
          <w:p w14:paraId="112CE9C5" w14:textId="77777777" w:rsidR="00F67703" w:rsidRPr="00DF405A" w:rsidDel="00A84123" w:rsidRDefault="00F67703" w:rsidP="00824824">
            <w:pPr>
              <w:spacing w:before="60"/>
              <w:rPr>
                <w:sz w:val="16"/>
                <w:szCs w:val="16"/>
              </w:rPr>
            </w:pPr>
            <w:r w:rsidRPr="00DF405A">
              <w:rPr>
                <w:sz w:val="16"/>
                <w:szCs w:val="16"/>
              </w:rPr>
              <w:t>1.1</w:t>
            </w:r>
            <w:r w:rsidRPr="00DF405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</w:tcPr>
          <w:p w14:paraId="0310F6B3" w14:textId="77777777" w:rsidR="00F67703" w:rsidRPr="00024971" w:rsidDel="00A84123" w:rsidRDefault="00F67703" w:rsidP="00824824">
            <w:pPr>
              <w:spacing w:before="60"/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CD4D31F" w14:textId="77777777" w:rsidR="00F67703" w:rsidRPr="00024971" w:rsidDel="00BD7C58" w:rsidRDefault="00F67703" w:rsidP="00824824">
            <w:pPr>
              <w:pStyle w:val="Header"/>
              <w:spacing w:before="60"/>
              <w:rPr>
                <w:szCs w:val="20"/>
              </w:rPr>
            </w:pPr>
          </w:p>
        </w:tc>
        <w:tc>
          <w:tcPr>
            <w:tcW w:w="1980" w:type="dxa"/>
          </w:tcPr>
          <w:p w14:paraId="02C68123" w14:textId="77777777" w:rsidR="00F67703" w:rsidRPr="00024971" w:rsidDel="00BD7C58" w:rsidRDefault="00F67703" w:rsidP="00824824">
            <w:pPr>
              <w:pStyle w:val="Header"/>
              <w:spacing w:before="60"/>
              <w:rPr>
                <w:szCs w:val="20"/>
              </w:rPr>
            </w:pPr>
          </w:p>
        </w:tc>
        <w:tc>
          <w:tcPr>
            <w:tcW w:w="1710" w:type="dxa"/>
          </w:tcPr>
          <w:p w14:paraId="0999A7BF" w14:textId="77777777" w:rsidR="00F67703" w:rsidRPr="00024971" w:rsidDel="00BD7C58" w:rsidRDefault="00F67703" w:rsidP="00824824">
            <w:pPr>
              <w:pStyle w:val="Header"/>
              <w:spacing w:before="60"/>
              <w:rPr>
                <w:szCs w:val="20"/>
              </w:rPr>
            </w:pPr>
          </w:p>
        </w:tc>
      </w:tr>
      <w:tr w:rsidR="00764CDF" w:rsidRPr="000259AB" w:rsidDel="00BD7C58" w14:paraId="723EF06A" w14:textId="77777777" w:rsidTr="00764CDF">
        <w:trPr>
          <w:trHeight w:val="395"/>
          <w:tblHeader/>
        </w:trPr>
        <w:tc>
          <w:tcPr>
            <w:tcW w:w="3577" w:type="dxa"/>
          </w:tcPr>
          <w:p w14:paraId="6FF06B26" w14:textId="3A3589B7" w:rsidR="00764CDF" w:rsidRPr="00DF405A" w:rsidRDefault="00764CDF" w:rsidP="0082482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193" w:type="dxa"/>
          </w:tcPr>
          <w:p w14:paraId="754B8C5C" w14:textId="77777777" w:rsidR="00764CDF" w:rsidRPr="00024971" w:rsidDel="00A84123" w:rsidRDefault="00764CDF" w:rsidP="00824824">
            <w:pPr>
              <w:spacing w:before="60"/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E54937D" w14:textId="77777777" w:rsidR="00764CDF" w:rsidRPr="00024971" w:rsidDel="00BD7C58" w:rsidRDefault="00764CDF" w:rsidP="00824824">
            <w:pPr>
              <w:pStyle w:val="Header"/>
              <w:spacing w:before="60"/>
              <w:rPr>
                <w:szCs w:val="20"/>
              </w:rPr>
            </w:pPr>
          </w:p>
        </w:tc>
        <w:tc>
          <w:tcPr>
            <w:tcW w:w="1980" w:type="dxa"/>
          </w:tcPr>
          <w:p w14:paraId="3DAB1C2B" w14:textId="77777777" w:rsidR="00764CDF" w:rsidRPr="00024971" w:rsidDel="00BD7C58" w:rsidRDefault="00764CDF" w:rsidP="00824824">
            <w:pPr>
              <w:pStyle w:val="Header"/>
              <w:spacing w:before="60"/>
              <w:rPr>
                <w:szCs w:val="20"/>
              </w:rPr>
            </w:pPr>
          </w:p>
        </w:tc>
        <w:tc>
          <w:tcPr>
            <w:tcW w:w="1710" w:type="dxa"/>
          </w:tcPr>
          <w:p w14:paraId="68647DE7" w14:textId="77777777" w:rsidR="00764CDF" w:rsidRPr="00024971" w:rsidDel="00BD7C58" w:rsidRDefault="00764CDF" w:rsidP="00824824">
            <w:pPr>
              <w:pStyle w:val="Header"/>
              <w:spacing w:before="60"/>
              <w:rPr>
                <w:szCs w:val="20"/>
              </w:rPr>
            </w:pPr>
          </w:p>
        </w:tc>
      </w:tr>
    </w:tbl>
    <w:p w14:paraId="4411B113" w14:textId="77777777" w:rsidR="00824824" w:rsidRDefault="00824824" w:rsidP="00223D02">
      <w:pPr>
        <w:pStyle w:val="ListParagraph"/>
        <w:rPr>
          <w:sz w:val="20"/>
        </w:rPr>
      </w:pPr>
    </w:p>
    <w:p w14:paraId="3EF624D7" w14:textId="2BA9487B" w:rsidR="009C0379" w:rsidRDefault="00694A7A" w:rsidP="00AA5F17">
      <w:pPr>
        <w:pStyle w:val="ListParagraph"/>
        <w:numPr>
          <w:ilvl w:val="0"/>
          <w:numId w:val="18"/>
        </w:numPr>
        <w:rPr>
          <w:b/>
          <w:sz w:val="20"/>
        </w:rPr>
      </w:pPr>
      <w:r w:rsidRPr="00DF405A">
        <w:rPr>
          <w:b/>
          <w:sz w:val="20"/>
        </w:rPr>
        <w:t>Challenges</w:t>
      </w:r>
      <w:r w:rsidR="002B5A9C" w:rsidRPr="00DF405A">
        <w:rPr>
          <w:b/>
          <w:sz w:val="20"/>
        </w:rPr>
        <w:t xml:space="preserve"> and Lessons Learned:</w:t>
      </w:r>
    </w:p>
    <w:p w14:paraId="184E6656" w14:textId="31DECA10" w:rsidR="00976C84" w:rsidRDefault="00976C84" w:rsidP="00AA5F17">
      <w:pPr>
        <w:pStyle w:val="ListParagraph"/>
        <w:numPr>
          <w:ilvl w:val="0"/>
          <w:numId w:val="18"/>
        </w:numPr>
        <w:rPr>
          <w:b/>
          <w:sz w:val="20"/>
        </w:rPr>
      </w:pPr>
      <w:r>
        <w:rPr>
          <w:b/>
          <w:sz w:val="20"/>
        </w:rPr>
        <w:t xml:space="preserve">Assessment on the achievement of project objectives, with comments and recommendations </w:t>
      </w:r>
    </w:p>
    <w:p w14:paraId="673FE023" w14:textId="5BCF82F4" w:rsidR="009C0379" w:rsidRPr="00976C84" w:rsidRDefault="00976C84" w:rsidP="00976C84">
      <w:pPr>
        <w:pStyle w:val="ListParagraph"/>
        <w:numPr>
          <w:ilvl w:val="0"/>
          <w:numId w:val="18"/>
        </w:numPr>
        <w:rPr>
          <w:b/>
          <w:sz w:val="20"/>
        </w:rPr>
      </w:pPr>
      <w:r w:rsidRPr="00976C84">
        <w:rPr>
          <w:b/>
          <w:sz w:val="20"/>
        </w:rPr>
        <w:t>Please state any changes that need to be made to the original work plan submitted at the start of the project. If necessary, attach a revised work plan</w:t>
      </w:r>
    </w:p>
    <w:p w14:paraId="6FFA19E9" w14:textId="12D61394" w:rsidR="00976C84" w:rsidRPr="00976C84" w:rsidRDefault="00976C84" w:rsidP="00976C84">
      <w:pPr>
        <w:rPr>
          <w:b/>
          <w:sz w:val="20"/>
        </w:rPr>
      </w:pPr>
    </w:p>
    <w:p w14:paraId="39B9CD56" w14:textId="28073B67" w:rsidR="00976C84" w:rsidRDefault="00976C84" w:rsidP="00976C84">
      <w:pPr>
        <w:rPr>
          <w:b/>
          <w:sz w:val="20"/>
        </w:rPr>
      </w:pPr>
    </w:p>
    <w:p w14:paraId="387EAC1F" w14:textId="6E9DE299" w:rsidR="00976C84" w:rsidRDefault="00976C84" w:rsidP="00976C84">
      <w:pPr>
        <w:rPr>
          <w:b/>
          <w:sz w:val="20"/>
        </w:rPr>
      </w:pPr>
    </w:p>
    <w:p w14:paraId="3A0AF068" w14:textId="50B5A41E" w:rsidR="00976C84" w:rsidRDefault="00976C84" w:rsidP="00976C84">
      <w:pPr>
        <w:rPr>
          <w:b/>
          <w:sz w:val="20"/>
        </w:rPr>
      </w:pPr>
      <w:bookmarkStart w:id="0" w:name="_GoBack"/>
      <w:bookmarkEnd w:id="0"/>
    </w:p>
    <w:p w14:paraId="6365E0AC" w14:textId="56691527" w:rsidR="00976C84" w:rsidRDefault="00976C84" w:rsidP="00976C84">
      <w:pPr>
        <w:rPr>
          <w:b/>
          <w:sz w:val="20"/>
        </w:rPr>
      </w:pPr>
    </w:p>
    <w:p w14:paraId="185D5DE0" w14:textId="50E712A5" w:rsidR="00976C84" w:rsidRDefault="00976C84" w:rsidP="00976C84">
      <w:pPr>
        <w:rPr>
          <w:b/>
          <w:sz w:val="20"/>
        </w:rPr>
      </w:pPr>
    </w:p>
    <w:p w14:paraId="4BC32D97" w14:textId="19B8D80B" w:rsidR="00976C84" w:rsidRDefault="00976C84" w:rsidP="00976C84">
      <w:pPr>
        <w:rPr>
          <w:b/>
          <w:sz w:val="20"/>
        </w:rPr>
      </w:pPr>
    </w:p>
    <w:p w14:paraId="6344DDD5" w14:textId="63FF2B4A" w:rsidR="00976C84" w:rsidRDefault="00976C84" w:rsidP="00976C84">
      <w:pPr>
        <w:rPr>
          <w:b/>
          <w:sz w:val="20"/>
        </w:rPr>
      </w:pPr>
    </w:p>
    <w:p w14:paraId="4F2C99D6" w14:textId="7D168C6B" w:rsidR="00976C84" w:rsidRDefault="00976C84" w:rsidP="00976C84">
      <w:pPr>
        <w:rPr>
          <w:b/>
          <w:sz w:val="20"/>
        </w:rPr>
      </w:pPr>
    </w:p>
    <w:p w14:paraId="6515D15E" w14:textId="110DDD97" w:rsidR="00976C84" w:rsidRDefault="00976C84" w:rsidP="00976C84">
      <w:pPr>
        <w:rPr>
          <w:b/>
          <w:sz w:val="20"/>
        </w:rPr>
      </w:pPr>
    </w:p>
    <w:p w14:paraId="5BFAA68C" w14:textId="39D427A5" w:rsidR="00976C84" w:rsidRDefault="00976C84" w:rsidP="00976C84">
      <w:pPr>
        <w:rPr>
          <w:b/>
          <w:sz w:val="20"/>
        </w:rPr>
      </w:pPr>
    </w:p>
    <w:p w14:paraId="1B01B62B" w14:textId="2BB63F34" w:rsidR="00976C84" w:rsidRDefault="00976C84" w:rsidP="00976C84">
      <w:pPr>
        <w:rPr>
          <w:b/>
          <w:sz w:val="20"/>
        </w:rPr>
      </w:pPr>
    </w:p>
    <w:p w14:paraId="09A36E7C" w14:textId="5DD22E30" w:rsidR="00976C84" w:rsidRDefault="00976C84" w:rsidP="00976C84">
      <w:pPr>
        <w:rPr>
          <w:b/>
          <w:sz w:val="20"/>
        </w:rPr>
      </w:pPr>
    </w:p>
    <w:p w14:paraId="6342C88B" w14:textId="141465EC" w:rsidR="00976C84" w:rsidRDefault="00976C84" w:rsidP="00976C84">
      <w:pPr>
        <w:rPr>
          <w:b/>
          <w:sz w:val="20"/>
        </w:rPr>
      </w:pPr>
    </w:p>
    <w:p w14:paraId="6D96D803" w14:textId="4EE9DDA8" w:rsidR="00976C84" w:rsidRDefault="00976C84" w:rsidP="00976C84">
      <w:pPr>
        <w:rPr>
          <w:b/>
          <w:sz w:val="20"/>
        </w:rPr>
      </w:pPr>
    </w:p>
    <w:p w14:paraId="7CE94587" w14:textId="1C1D4188" w:rsidR="00976C84" w:rsidRDefault="00976C84" w:rsidP="00976C84">
      <w:pPr>
        <w:rPr>
          <w:b/>
          <w:sz w:val="20"/>
        </w:rPr>
      </w:pPr>
    </w:p>
    <w:p w14:paraId="2967D10E" w14:textId="77777777" w:rsidR="00976C84" w:rsidRPr="00976C84" w:rsidRDefault="00976C84" w:rsidP="00976C84">
      <w:pPr>
        <w:rPr>
          <w:b/>
          <w:sz w:val="20"/>
        </w:rPr>
      </w:pPr>
    </w:p>
    <w:p w14:paraId="1F8BE12B" w14:textId="0ECBC6FA" w:rsidR="00DF405A" w:rsidRDefault="009C0379" w:rsidP="00694A7A">
      <w:pPr>
        <w:rPr>
          <w:rFonts w:asciiTheme="majorBidi" w:hAnsiTheme="majorBidi" w:cstheme="majorBidi"/>
          <w:sz w:val="20"/>
        </w:rPr>
      </w:pPr>
      <w:r w:rsidRPr="00223D02">
        <w:rPr>
          <w:b/>
          <w:sz w:val="20"/>
        </w:rPr>
        <w:t>Financial Report</w:t>
      </w:r>
      <w:r w:rsidR="00F67703">
        <w:rPr>
          <w:b/>
          <w:sz w:val="20"/>
        </w:rPr>
        <w:t>ing:</w:t>
      </w:r>
      <w:r w:rsidR="00814A9F">
        <w:rPr>
          <w:sz w:val="20"/>
        </w:rPr>
        <w:t xml:space="preserve"> </w:t>
      </w:r>
      <w:r w:rsidR="00DF405A">
        <w:rPr>
          <w:rFonts w:asciiTheme="majorBidi" w:hAnsiTheme="majorBidi" w:cstheme="majorBidi"/>
          <w:sz w:val="20"/>
        </w:rPr>
        <w:t>*Note: Financial reporting can be in local currency but cannot exceed the grant value in USD.</w:t>
      </w:r>
    </w:p>
    <w:p w14:paraId="3A9D23D6" w14:textId="3974995E" w:rsidR="00976C84" w:rsidRDefault="00976C84" w:rsidP="00694A7A">
      <w:pPr>
        <w:rPr>
          <w:sz w:val="20"/>
        </w:rPr>
      </w:pPr>
    </w:p>
    <w:p w14:paraId="492C6FB5" w14:textId="77777777" w:rsidR="00976C84" w:rsidRPr="00317DA1" w:rsidRDefault="00976C84" w:rsidP="00694A7A">
      <w:pPr>
        <w:rPr>
          <w:sz w:val="20"/>
        </w:rPr>
      </w:pPr>
    </w:p>
    <w:tbl>
      <w:tblPr>
        <w:tblW w:w="0" w:type="auto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89"/>
        <w:gridCol w:w="2070"/>
        <w:gridCol w:w="1800"/>
      </w:tblGrid>
      <w:tr w:rsidR="00694A7A" w:rsidRPr="00694A7A" w14:paraId="4EB70269" w14:textId="77777777" w:rsidTr="00DF405A">
        <w:trPr>
          <w:trHeight w:val="393"/>
        </w:trPr>
        <w:tc>
          <w:tcPr>
            <w:tcW w:w="3489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0FB89FEB" w14:textId="77777777" w:rsidR="00694A7A" w:rsidRPr="00AA5F17" w:rsidRDefault="00694A7A" w:rsidP="00694A7A">
            <w:pPr>
              <w:jc w:val="center"/>
              <w:rPr>
                <w:sz w:val="20"/>
              </w:rPr>
            </w:pPr>
            <w:r w:rsidRPr="00AA5F17">
              <w:rPr>
                <w:sz w:val="20"/>
              </w:rPr>
              <w:t>General Category of Expenditures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38DBAFCC" w14:textId="77B1DB4E" w:rsidR="00694A7A" w:rsidRPr="00AA5F17" w:rsidRDefault="00694A7A" w:rsidP="00694A7A">
            <w:pPr>
              <w:jc w:val="center"/>
              <w:rPr>
                <w:sz w:val="20"/>
              </w:rPr>
            </w:pPr>
            <w:r w:rsidRPr="00AA5F17">
              <w:rPr>
                <w:sz w:val="20"/>
              </w:rPr>
              <w:t xml:space="preserve">Budgeted Amount 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5EF3EC24" w14:textId="70CB47F8" w:rsidR="00694A7A" w:rsidRPr="00AA5F17" w:rsidRDefault="00694A7A" w:rsidP="00694A7A">
            <w:pPr>
              <w:jc w:val="center"/>
              <w:rPr>
                <w:sz w:val="20"/>
              </w:rPr>
            </w:pPr>
            <w:r w:rsidRPr="00AA5F17">
              <w:rPr>
                <w:sz w:val="20"/>
              </w:rPr>
              <w:t xml:space="preserve">Actual Expense </w:t>
            </w:r>
          </w:p>
        </w:tc>
      </w:tr>
      <w:tr w:rsidR="00694A7A" w:rsidRPr="00694A7A" w14:paraId="745FD673" w14:textId="77777777" w:rsidTr="00DF405A">
        <w:trPr>
          <w:trHeight w:val="264"/>
        </w:trPr>
        <w:tc>
          <w:tcPr>
            <w:tcW w:w="3489" w:type="dxa"/>
            <w:tcBorders>
              <w:top w:val="single" w:sz="6" w:space="0" w:color="auto"/>
            </w:tcBorders>
            <w:vAlign w:val="center"/>
          </w:tcPr>
          <w:p w14:paraId="5DE44E1C" w14:textId="77777777" w:rsidR="00694A7A" w:rsidRPr="00223D02" w:rsidRDefault="00694A7A" w:rsidP="00694A7A">
            <w:pPr>
              <w:rPr>
                <w:spacing w:val="-3"/>
                <w:sz w:val="20"/>
              </w:rPr>
            </w:pPr>
            <w:r w:rsidRPr="00223D02">
              <w:rPr>
                <w:spacing w:val="-3"/>
                <w:sz w:val="20"/>
              </w:rPr>
              <w:t>Personnel</w:t>
            </w:r>
          </w:p>
        </w:tc>
        <w:tc>
          <w:tcPr>
            <w:tcW w:w="2070" w:type="dxa"/>
            <w:tcBorders>
              <w:top w:val="single" w:sz="6" w:space="0" w:color="auto"/>
            </w:tcBorders>
          </w:tcPr>
          <w:p w14:paraId="1A956B74" w14:textId="77777777" w:rsidR="00694A7A" w:rsidRPr="00223D02" w:rsidRDefault="00694A7A" w:rsidP="00694A7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14:paraId="71480E77" w14:textId="77777777" w:rsidR="00694A7A" w:rsidRPr="00223D02" w:rsidRDefault="00694A7A" w:rsidP="00694A7A">
            <w:pPr>
              <w:rPr>
                <w:sz w:val="20"/>
              </w:rPr>
            </w:pPr>
          </w:p>
        </w:tc>
      </w:tr>
      <w:tr w:rsidR="00694A7A" w:rsidRPr="00694A7A" w14:paraId="79645817" w14:textId="77777777" w:rsidTr="00DF405A">
        <w:trPr>
          <w:trHeight w:val="246"/>
        </w:trPr>
        <w:tc>
          <w:tcPr>
            <w:tcW w:w="3489" w:type="dxa"/>
            <w:vAlign w:val="center"/>
          </w:tcPr>
          <w:p w14:paraId="1BB2F749" w14:textId="77777777" w:rsidR="00694A7A" w:rsidRPr="00223D02" w:rsidRDefault="00694A7A" w:rsidP="00694A7A">
            <w:pPr>
              <w:rPr>
                <w:sz w:val="20"/>
              </w:rPr>
            </w:pPr>
            <w:r w:rsidRPr="00223D02">
              <w:rPr>
                <w:sz w:val="20"/>
              </w:rPr>
              <w:t>Transportation</w:t>
            </w:r>
          </w:p>
        </w:tc>
        <w:tc>
          <w:tcPr>
            <w:tcW w:w="2070" w:type="dxa"/>
          </w:tcPr>
          <w:p w14:paraId="3BC56896" w14:textId="77777777" w:rsidR="00694A7A" w:rsidRPr="00223D02" w:rsidRDefault="00694A7A" w:rsidP="00694A7A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1F4A1DC2" w14:textId="77777777" w:rsidR="00694A7A" w:rsidRPr="00223D02" w:rsidRDefault="00694A7A" w:rsidP="00694A7A">
            <w:pPr>
              <w:rPr>
                <w:sz w:val="20"/>
              </w:rPr>
            </w:pPr>
          </w:p>
        </w:tc>
      </w:tr>
      <w:tr w:rsidR="00694A7A" w:rsidRPr="00694A7A" w14:paraId="78239311" w14:textId="77777777" w:rsidTr="00DF405A">
        <w:trPr>
          <w:trHeight w:val="165"/>
        </w:trPr>
        <w:tc>
          <w:tcPr>
            <w:tcW w:w="3489" w:type="dxa"/>
            <w:vAlign w:val="center"/>
          </w:tcPr>
          <w:p w14:paraId="1994688A" w14:textId="77777777" w:rsidR="00694A7A" w:rsidRPr="00223D02" w:rsidRDefault="00694A7A" w:rsidP="00694A7A">
            <w:pPr>
              <w:rPr>
                <w:sz w:val="20"/>
              </w:rPr>
            </w:pPr>
            <w:r w:rsidRPr="00223D02">
              <w:rPr>
                <w:sz w:val="20"/>
              </w:rPr>
              <w:t>Premises</w:t>
            </w:r>
          </w:p>
        </w:tc>
        <w:tc>
          <w:tcPr>
            <w:tcW w:w="2070" w:type="dxa"/>
          </w:tcPr>
          <w:p w14:paraId="6D7B251C" w14:textId="77777777" w:rsidR="00694A7A" w:rsidRPr="00223D02" w:rsidRDefault="00694A7A" w:rsidP="00694A7A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84B9F1B" w14:textId="77777777" w:rsidR="00694A7A" w:rsidRPr="00223D02" w:rsidRDefault="00694A7A" w:rsidP="00694A7A">
            <w:pPr>
              <w:rPr>
                <w:sz w:val="20"/>
              </w:rPr>
            </w:pPr>
          </w:p>
        </w:tc>
      </w:tr>
      <w:tr w:rsidR="00694A7A" w:rsidRPr="00694A7A" w14:paraId="20A019C7" w14:textId="77777777" w:rsidTr="00814A9F">
        <w:trPr>
          <w:trHeight w:val="282"/>
        </w:trPr>
        <w:tc>
          <w:tcPr>
            <w:tcW w:w="3489" w:type="dxa"/>
            <w:vAlign w:val="center"/>
          </w:tcPr>
          <w:p w14:paraId="7FF964D8" w14:textId="68F4DC1F" w:rsidR="00694A7A" w:rsidRPr="00223D02" w:rsidRDefault="00694A7A" w:rsidP="00694A7A">
            <w:pPr>
              <w:rPr>
                <w:sz w:val="20"/>
              </w:rPr>
            </w:pPr>
            <w:r w:rsidRPr="00223D02">
              <w:rPr>
                <w:sz w:val="20"/>
              </w:rPr>
              <w:t>Training</w:t>
            </w:r>
            <w:r w:rsidR="00814A9F">
              <w:rPr>
                <w:sz w:val="20"/>
              </w:rPr>
              <w:t xml:space="preserve">, </w:t>
            </w:r>
            <w:r w:rsidRPr="00223D02">
              <w:rPr>
                <w:sz w:val="20"/>
              </w:rPr>
              <w:t>Workshops, etc.</w:t>
            </w:r>
          </w:p>
        </w:tc>
        <w:tc>
          <w:tcPr>
            <w:tcW w:w="2070" w:type="dxa"/>
          </w:tcPr>
          <w:p w14:paraId="1D9EBC30" w14:textId="77777777" w:rsidR="00694A7A" w:rsidRPr="00223D02" w:rsidRDefault="00694A7A" w:rsidP="00694A7A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DA651E1" w14:textId="77777777" w:rsidR="00694A7A" w:rsidRPr="00223D02" w:rsidRDefault="00694A7A" w:rsidP="00694A7A">
            <w:pPr>
              <w:rPr>
                <w:sz w:val="20"/>
              </w:rPr>
            </w:pPr>
          </w:p>
        </w:tc>
      </w:tr>
      <w:tr w:rsidR="00694A7A" w:rsidRPr="00694A7A" w14:paraId="0B8AB4E1" w14:textId="77777777" w:rsidTr="00DF405A">
        <w:trPr>
          <w:trHeight w:val="219"/>
        </w:trPr>
        <w:tc>
          <w:tcPr>
            <w:tcW w:w="3489" w:type="dxa"/>
            <w:vAlign w:val="center"/>
          </w:tcPr>
          <w:p w14:paraId="3909B6A5" w14:textId="33B44DBD" w:rsidR="00694A7A" w:rsidRPr="00223D02" w:rsidRDefault="00694A7A" w:rsidP="00694A7A">
            <w:pPr>
              <w:rPr>
                <w:sz w:val="20"/>
              </w:rPr>
            </w:pPr>
            <w:r w:rsidRPr="00223D02">
              <w:rPr>
                <w:sz w:val="20"/>
              </w:rPr>
              <w:t>Contracts (</w:t>
            </w:r>
            <w:r w:rsidR="00814A9F">
              <w:rPr>
                <w:sz w:val="20"/>
              </w:rPr>
              <w:t xml:space="preserve">e.g., </w:t>
            </w:r>
            <w:r w:rsidRPr="00223D02">
              <w:rPr>
                <w:sz w:val="20"/>
              </w:rPr>
              <w:t>Audit)</w:t>
            </w:r>
          </w:p>
        </w:tc>
        <w:tc>
          <w:tcPr>
            <w:tcW w:w="2070" w:type="dxa"/>
          </w:tcPr>
          <w:p w14:paraId="44B09921" w14:textId="77777777" w:rsidR="00694A7A" w:rsidRPr="00223D02" w:rsidRDefault="00694A7A" w:rsidP="00694A7A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45EF61E0" w14:textId="77777777" w:rsidR="00694A7A" w:rsidRPr="00223D02" w:rsidRDefault="00694A7A" w:rsidP="00694A7A">
            <w:pPr>
              <w:rPr>
                <w:sz w:val="20"/>
              </w:rPr>
            </w:pPr>
          </w:p>
        </w:tc>
      </w:tr>
      <w:tr w:rsidR="00694A7A" w:rsidRPr="00694A7A" w14:paraId="78263F1C" w14:textId="77777777" w:rsidTr="00814A9F">
        <w:trPr>
          <w:trHeight w:val="273"/>
        </w:trPr>
        <w:tc>
          <w:tcPr>
            <w:tcW w:w="3489" w:type="dxa"/>
            <w:vAlign w:val="center"/>
          </w:tcPr>
          <w:p w14:paraId="24682295" w14:textId="5929214A" w:rsidR="00694A7A" w:rsidRPr="00223D02" w:rsidRDefault="00694A7A" w:rsidP="00694A7A">
            <w:pPr>
              <w:rPr>
                <w:sz w:val="20"/>
              </w:rPr>
            </w:pPr>
            <w:r w:rsidRPr="00223D02">
              <w:rPr>
                <w:sz w:val="20"/>
              </w:rPr>
              <w:t>Equipment/Furniture</w:t>
            </w:r>
            <w:r w:rsidR="00814A9F">
              <w:rPr>
                <w:sz w:val="20"/>
              </w:rPr>
              <w:t xml:space="preserve"> </w:t>
            </w:r>
            <w:r w:rsidRPr="00223D02">
              <w:rPr>
                <w:sz w:val="20"/>
              </w:rPr>
              <w:t>(Specify)</w:t>
            </w:r>
          </w:p>
        </w:tc>
        <w:tc>
          <w:tcPr>
            <w:tcW w:w="2070" w:type="dxa"/>
          </w:tcPr>
          <w:p w14:paraId="4A036EF1" w14:textId="77777777" w:rsidR="00694A7A" w:rsidRPr="00223D02" w:rsidRDefault="00694A7A" w:rsidP="00694A7A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0C3F1F7" w14:textId="77777777" w:rsidR="00694A7A" w:rsidRPr="00223D02" w:rsidRDefault="00694A7A" w:rsidP="00694A7A">
            <w:pPr>
              <w:rPr>
                <w:sz w:val="20"/>
              </w:rPr>
            </w:pPr>
          </w:p>
        </w:tc>
      </w:tr>
      <w:tr w:rsidR="00694A7A" w:rsidRPr="00694A7A" w14:paraId="49C8AEE8" w14:textId="77777777" w:rsidTr="00DF405A">
        <w:trPr>
          <w:trHeight w:val="318"/>
        </w:trPr>
        <w:tc>
          <w:tcPr>
            <w:tcW w:w="3489" w:type="dxa"/>
            <w:vAlign w:val="center"/>
          </w:tcPr>
          <w:p w14:paraId="6E4FFFB8" w14:textId="77777777" w:rsidR="00694A7A" w:rsidRPr="00223D02" w:rsidRDefault="00694A7A" w:rsidP="00694A7A">
            <w:pPr>
              <w:rPr>
                <w:sz w:val="20"/>
              </w:rPr>
            </w:pPr>
            <w:r w:rsidRPr="00223D02">
              <w:rPr>
                <w:sz w:val="20"/>
              </w:rPr>
              <w:t>Other [Specify]</w:t>
            </w:r>
          </w:p>
        </w:tc>
        <w:tc>
          <w:tcPr>
            <w:tcW w:w="2070" w:type="dxa"/>
          </w:tcPr>
          <w:p w14:paraId="0E122677" w14:textId="77777777" w:rsidR="00694A7A" w:rsidRPr="00223D02" w:rsidRDefault="00694A7A" w:rsidP="00694A7A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95A5701" w14:textId="77777777" w:rsidR="00694A7A" w:rsidRPr="00223D02" w:rsidRDefault="00694A7A" w:rsidP="00694A7A">
            <w:pPr>
              <w:rPr>
                <w:sz w:val="20"/>
              </w:rPr>
            </w:pPr>
          </w:p>
        </w:tc>
      </w:tr>
      <w:tr w:rsidR="00694A7A" w:rsidRPr="00694A7A" w14:paraId="434A3246" w14:textId="77777777" w:rsidTr="00DF405A">
        <w:trPr>
          <w:trHeight w:val="246"/>
        </w:trPr>
        <w:tc>
          <w:tcPr>
            <w:tcW w:w="3489" w:type="dxa"/>
            <w:vAlign w:val="center"/>
          </w:tcPr>
          <w:p w14:paraId="32EAE98D" w14:textId="77777777" w:rsidR="00694A7A" w:rsidRPr="00223D02" w:rsidRDefault="00694A7A" w:rsidP="00694A7A">
            <w:pPr>
              <w:rPr>
                <w:sz w:val="20"/>
              </w:rPr>
            </w:pPr>
            <w:r w:rsidRPr="00223D02">
              <w:rPr>
                <w:sz w:val="20"/>
              </w:rPr>
              <w:t>Miscellaneous</w:t>
            </w:r>
          </w:p>
        </w:tc>
        <w:tc>
          <w:tcPr>
            <w:tcW w:w="2070" w:type="dxa"/>
          </w:tcPr>
          <w:p w14:paraId="790E95F1" w14:textId="77777777" w:rsidR="00694A7A" w:rsidRPr="00223D02" w:rsidRDefault="00694A7A" w:rsidP="00694A7A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F9B48F2" w14:textId="77777777" w:rsidR="00694A7A" w:rsidRPr="00223D02" w:rsidRDefault="00694A7A" w:rsidP="00694A7A">
            <w:pPr>
              <w:rPr>
                <w:sz w:val="20"/>
              </w:rPr>
            </w:pPr>
          </w:p>
        </w:tc>
      </w:tr>
      <w:tr w:rsidR="00694A7A" w:rsidRPr="00694A7A" w14:paraId="674D2C53" w14:textId="77777777" w:rsidTr="00DF405A">
        <w:trPr>
          <w:trHeight w:val="291"/>
        </w:trPr>
        <w:tc>
          <w:tcPr>
            <w:tcW w:w="3489" w:type="dxa"/>
            <w:shd w:val="pct10" w:color="000000" w:fill="FFFFFF"/>
            <w:vAlign w:val="center"/>
          </w:tcPr>
          <w:p w14:paraId="1077706A" w14:textId="77777777" w:rsidR="00694A7A" w:rsidRPr="00223D02" w:rsidRDefault="00694A7A" w:rsidP="00DF405A">
            <w:pPr>
              <w:pStyle w:val="Heading4"/>
              <w:jc w:val="right"/>
              <w:rPr>
                <w:rFonts w:ascii="Times New Roman" w:hAnsi="Times New Roman" w:cs="Times New Roman"/>
                <w:caps/>
                <w:sz w:val="20"/>
                <w:u w:val="single"/>
              </w:rPr>
            </w:pPr>
            <w:r w:rsidRPr="00223D02">
              <w:rPr>
                <w:rFonts w:ascii="Times New Roman" w:hAnsi="Times New Roman" w:cs="Times New Roman"/>
                <w:caps/>
                <w:sz w:val="20"/>
              </w:rPr>
              <w:t>Total</w:t>
            </w:r>
          </w:p>
        </w:tc>
        <w:tc>
          <w:tcPr>
            <w:tcW w:w="2070" w:type="dxa"/>
            <w:shd w:val="pct10" w:color="000000" w:fill="FFFFFF"/>
            <w:vAlign w:val="center"/>
          </w:tcPr>
          <w:p w14:paraId="512042D6" w14:textId="77777777" w:rsidR="00694A7A" w:rsidRPr="00DF405A" w:rsidRDefault="00694A7A" w:rsidP="00694A7A">
            <w:pPr>
              <w:rPr>
                <w:sz w:val="20"/>
              </w:rPr>
            </w:pPr>
          </w:p>
        </w:tc>
        <w:tc>
          <w:tcPr>
            <w:tcW w:w="1800" w:type="dxa"/>
            <w:shd w:val="pct10" w:color="000000" w:fill="FFFFFF"/>
            <w:vAlign w:val="center"/>
          </w:tcPr>
          <w:p w14:paraId="5DB0EBA6" w14:textId="77777777" w:rsidR="00694A7A" w:rsidRPr="00DF405A" w:rsidRDefault="00694A7A" w:rsidP="00694A7A">
            <w:pPr>
              <w:rPr>
                <w:sz w:val="20"/>
              </w:rPr>
            </w:pPr>
          </w:p>
        </w:tc>
      </w:tr>
    </w:tbl>
    <w:p w14:paraId="450380EC" w14:textId="77777777" w:rsidR="00D9581E" w:rsidRPr="00223D02" w:rsidRDefault="00D9581E" w:rsidP="00FC5E52">
      <w:pPr>
        <w:rPr>
          <w:rFonts w:asciiTheme="majorBidi" w:eastAsiaTheme="majorEastAsia" w:hAnsiTheme="majorBidi" w:cstheme="majorBidi"/>
          <w:b/>
          <w:color w:val="2E74B5" w:themeColor="accent1" w:themeShade="BF"/>
          <w:sz w:val="20"/>
        </w:rPr>
      </w:pPr>
    </w:p>
    <w:sectPr w:rsidR="00D9581E" w:rsidRPr="00223D02" w:rsidSect="00DF2359">
      <w:footerReference w:type="first" r:id="rId13"/>
      <w:pgSz w:w="11909" w:h="16834" w:code="9"/>
      <w:pgMar w:top="1440" w:right="839" w:bottom="1440" w:left="1440" w:header="680" w:footer="680" w:gutter="0"/>
      <w:pgNumType w:start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7667F" w14:textId="77777777" w:rsidR="00255998" w:rsidRDefault="00255998">
      <w:r>
        <w:separator/>
      </w:r>
    </w:p>
  </w:endnote>
  <w:endnote w:type="continuationSeparator" w:id="0">
    <w:p w14:paraId="0C2802DF" w14:textId="77777777" w:rsidR="00255998" w:rsidRDefault="00255998">
      <w:r>
        <w:continuationSeparator/>
      </w:r>
    </w:p>
  </w:endnote>
  <w:endnote w:type="continuationNotice" w:id="1">
    <w:p w14:paraId="67549847" w14:textId="77777777" w:rsidR="00255998" w:rsidRDefault="00255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B4372" w14:textId="415D96FF" w:rsidR="008414BB" w:rsidRDefault="008414BB" w:rsidP="004A1181">
    <w:pPr>
      <w:pStyle w:val="Footer"/>
    </w:pPr>
    <w:r w:rsidRPr="00DC1E48">
      <w:rPr>
        <w:rFonts w:ascii="Myriad Pro" w:hAnsi="Myriad Pro"/>
        <w:sz w:val="16"/>
        <w:szCs w:val="16"/>
      </w:rPr>
      <w:t xml:space="preserve">Rev. </w:t>
    </w:r>
    <w:r>
      <w:rPr>
        <w:rFonts w:ascii="Myriad Pro" w:hAnsi="Myriad Pro"/>
        <w:sz w:val="16"/>
        <w:szCs w:val="16"/>
      </w:rPr>
      <w:t>Feb 2019</w:t>
    </w:r>
    <w:r w:rsidRPr="00DC1E48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b/>
        <w:sz w:val="16"/>
        <w:szCs w:val="16"/>
      </w:rPr>
      <w:t>Low Value Grant</w:t>
    </w:r>
    <w:r w:rsidRPr="00DC1E48">
      <w:rPr>
        <w:rFonts w:ascii="Myriad Pro" w:hAnsi="Myriad Pro"/>
        <w:b/>
        <w:sz w:val="16"/>
        <w:szCs w:val="16"/>
      </w:rPr>
      <w:t xml:space="preserve"> Agreement</w:t>
    </w:r>
    <w:r w:rsidRPr="00DC1E48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 w:rsidRPr="00DC1E48">
      <w:rPr>
        <w:rFonts w:ascii="Myriad Pro" w:hAnsi="Myriad Pro"/>
        <w:sz w:val="16"/>
        <w:szCs w:val="16"/>
      </w:rPr>
      <w:t xml:space="preserve">page </w:t>
    </w:r>
    <w:r>
      <w:rPr>
        <w:rFonts w:ascii="Myriad Pro" w:hAnsi="Myriad Pro"/>
        <w:sz w:val="16"/>
        <w:szCs w:val="16"/>
      </w:rPr>
      <w:t>12</w:t>
    </w:r>
  </w:p>
  <w:p w14:paraId="77173F5B" w14:textId="77777777" w:rsidR="008414BB" w:rsidRDefault="008414BB" w:rsidP="004A1181">
    <w:pPr>
      <w:pStyle w:val="Footer"/>
    </w:pPr>
  </w:p>
  <w:p w14:paraId="51E6892F" w14:textId="77777777" w:rsidR="008414BB" w:rsidRDefault="008414BB" w:rsidP="004A1181">
    <w:pPr>
      <w:pStyle w:val="Footer"/>
    </w:pPr>
  </w:p>
  <w:p w14:paraId="1429A51F" w14:textId="77777777" w:rsidR="008414BB" w:rsidRDefault="00841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33FDC" w14:textId="77777777" w:rsidR="00255998" w:rsidRDefault="00255998">
      <w:r>
        <w:separator/>
      </w:r>
    </w:p>
  </w:footnote>
  <w:footnote w:type="continuationSeparator" w:id="0">
    <w:p w14:paraId="05DF2501" w14:textId="77777777" w:rsidR="00255998" w:rsidRDefault="00255998">
      <w:r>
        <w:continuationSeparator/>
      </w:r>
    </w:p>
  </w:footnote>
  <w:footnote w:type="continuationNotice" w:id="1">
    <w:p w14:paraId="49BBAC7F" w14:textId="77777777" w:rsidR="00255998" w:rsidRDefault="002559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43320D"/>
    <w:multiLevelType w:val="hybridMultilevel"/>
    <w:tmpl w:val="4A1CA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ECA2ECC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6FEAC89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1138"/>
    <w:multiLevelType w:val="hybridMultilevel"/>
    <w:tmpl w:val="991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27B7"/>
    <w:multiLevelType w:val="hybridMultilevel"/>
    <w:tmpl w:val="65F83BAA"/>
    <w:lvl w:ilvl="0" w:tplc="E0AE0D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F64"/>
    <w:multiLevelType w:val="hybridMultilevel"/>
    <w:tmpl w:val="7DAC91B4"/>
    <w:lvl w:ilvl="0" w:tplc="E5769610">
      <w:start w:val="4"/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F144B8"/>
    <w:multiLevelType w:val="hybridMultilevel"/>
    <w:tmpl w:val="8DC4339E"/>
    <w:lvl w:ilvl="0" w:tplc="17EE7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4047"/>
    <w:multiLevelType w:val="multilevel"/>
    <w:tmpl w:val="107498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F05E91"/>
    <w:multiLevelType w:val="multilevel"/>
    <w:tmpl w:val="55C83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94C46DA"/>
    <w:multiLevelType w:val="hybridMultilevel"/>
    <w:tmpl w:val="CD223850"/>
    <w:lvl w:ilvl="0" w:tplc="D89EA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B3B67"/>
    <w:multiLevelType w:val="hybridMultilevel"/>
    <w:tmpl w:val="F83843E2"/>
    <w:lvl w:ilvl="0" w:tplc="19507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31851"/>
    <w:multiLevelType w:val="multilevel"/>
    <w:tmpl w:val="46384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D7742AE"/>
    <w:multiLevelType w:val="hybridMultilevel"/>
    <w:tmpl w:val="5B8EED4A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45B0F"/>
    <w:multiLevelType w:val="hybridMultilevel"/>
    <w:tmpl w:val="5B94A12E"/>
    <w:lvl w:ilvl="0" w:tplc="15D6F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71F4"/>
    <w:multiLevelType w:val="hybridMultilevel"/>
    <w:tmpl w:val="C3CE32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709FE"/>
    <w:multiLevelType w:val="hybridMultilevel"/>
    <w:tmpl w:val="607E2494"/>
    <w:lvl w:ilvl="0" w:tplc="BCCC8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633D1"/>
    <w:multiLevelType w:val="multilevel"/>
    <w:tmpl w:val="31CA9D1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507BBC"/>
    <w:multiLevelType w:val="hybridMultilevel"/>
    <w:tmpl w:val="0C8CA8E0"/>
    <w:lvl w:ilvl="0" w:tplc="31E22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6208A"/>
    <w:multiLevelType w:val="multilevel"/>
    <w:tmpl w:val="E6584C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CBE03CF"/>
    <w:multiLevelType w:val="hybridMultilevel"/>
    <w:tmpl w:val="0D5AB5C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8F03570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7B4853"/>
    <w:multiLevelType w:val="hybridMultilevel"/>
    <w:tmpl w:val="436CE024"/>
    <w:lvl w:ilvl="0" w:tplc="49C21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87654"/>
    <w:multiLevelType w:val="hybridMultilevel"/>
    <w:tmpl w:val="D0028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B5D64"/>
    <w:multiLevelType w:val="hybridMultilevel"/>
    <w:tmpl w:val="72907A98"/>
    <w:lvl w:ilvl="0" w:tplc="6C1A8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24967"/>
    <w:multiLevelType w:val="multilevel"/>
    <w:tmpl w:val="911C6AD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13"/>
  </w:num>
  <w:num w:numId="5">
    <w:abstractNumId w:val="18"/>
  </w:num>
  <w:num w:numId="6">
    <w:abstractNumId w:val="17"/>
  </w:num>
  <w:num w:numId="7">
    <w:abstractNumId w:val="19"/>
  </w:num>
  <w:num w:numId="8">
    <w:abstractNumId w:val="16"/>
  </w:num>
  <w:num w:numId="9">
    <w:abstractNumId w:val="3"/>
  </w:num>
  <w:num w:numId="10">
    <w:abstractNumId w:val="21"/>
  </w:num>
  <w:num w:numId="11">
    <w:abstractNumId w:val="4"/>
  </w:num>
  <w:num w:numId="12">
    <w:abstractNumId w:val="22"/>
  </w:num>
  <w:num w:numId="13">
    <w:abstractNumId w:val="15"/>
  </w:num>
  <w:num w:numId="14">
    <w:abstractNumId w:val="20"/>
  </w:num>
  <w:num w:numId="15">
    <w:abstractNumId w:val="5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14"/>
  </w:num>
  <w:num w:numId="22">
    <w:abstractNumId w:val="12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41"/>
    <w:rsid w:val="00002DBA"/>
    <w:rsid w:val="000031A5"/>
    <w:rsid w:val="000061E2"/>
    <w:rsid w:val="00010FAB"/>
    <w:rsid w:val="000141C0"/>
    <w:rsid w:val="00015BF3"/>
    <w:rsid w:val="00020A27"/>
    <w:rsid w:val="000244AC"/>
    <w:rsid w:val="00024ED8"/>
    <w:rsid w:val="00025D60"/>
    <w:rsid w:val="00026D20"/>
    <w:rsid w:val="00040F5B"/>
    <w:rsid w:val="0004122E"/>
    <w:rsid w:val="000412A3"/>
    <w:rsid w:val="00042E44"/>
    <w:rsid w:val="000540BA"/>
    <w:rsid w:val="00066A55"/>
    <w:rsid w:val="00072B33"/>
    <w:rsid w:val="000735EE"/>
    <w:rsid w:val="00074EAB"/>
    <w:rsid w:val="00087386"/>
    <w:rsid w:val="00091949"/>
    <w:rsid w:val="00094F09"/>
    <w:rsid w:val="000971DB"/>
    <w:rsid w:val="000A1D20"/>
    <w:rsid w:val="000A387A"/>
    <w:rsid w:val="000C0F50"/>
    <w:rsid w:val="000C560D"/>
    <w:rsid w:val="000D4FB6"/>
    <w:rsid w:val="000E0CEA"/>
    <w:rsid w:val="000E3EF5"/>
    <w:rsid w:val="000E6C73"/>
    <w:rsid w:val="000F1129"/>
    <w:rsid w:val="000F52D8"/>
    <w:rsid w:val="000F56DB"/>
    <w:rsid w:val="00111547"/>
    <w:rsid w:val="00112F04"/>
    <w:rsid w:val="00113A2D"/>
    <w:rsid w:val="00120A77"/>
    <w:rsid w:val="00124638"/>
    <w:rsid w:val="001302B1"/>
    <w:rsid w:val="00130AE6"/>
    <w:rsid w:val="0013228B"/>
    <w:rsid w:val="0013340F"/>
    <w:rsid w:val="00135496"/>
    <w:rsid w:val="001355CC"/>
    <w:rsid w:val="0014051C"/>
    <w:rsid w:val="00144C1A"/>
    <w:rsid w:val="00146E9F"/>
    <w:rsid w:val="00150D47"/>
    <w:rsid w:val="00154CC6"/>
    <w:rsid w:val="00155C4C"/>
    <w:rsid w:val="001645A6"/>
    <w:rsid w:val="00176FA1"/>
    <w:rsid w:val="00180596"/>
    <w:rsid w:val="001823AF"/>
    <w:rsid w:val="001824FB"/>
    <w:rsid w:val="00182C97"/>
    <w:rsid w:val="00184F97"/>
    <w:rsid w:val="00196ACC"/>
    <w:rsid w:val="001A4303"/>
    <w:rsid w:val="001B1BE3"/>
    <w:rsid w:val="001B626A"/>
    <w:rsid w:val="001D2AE6"/>
    <w:rsid w:val="001E3503"/>
    <w:rsid w:val="001E59C2"/>
    <w:rsid w:val="001F3047"/>
    <w:rsid w:val="00206D51"/>
    <w:rsid w:val="002107CD"/>
    <w:rsid w:val="00223D02"/>
    <w:rsid w:val="00226D0A"/>
    <w:rsid w:val="00234249"/>
    <w:rsid w:val="00240EB8"/>
    <w:rsid w:val="002557E0"/>
    <w:rsid w:val="002557E7"/>
    <w:rsid w:val="00255998"/>
    <w:rsid w:val="00266BD6"/>
    <w:rsid w:val="0026789C"/>
    <w:rsid w:val="002868F6"/>
    <w:rsid w:val="00290832"/>
    <w:rsid w:val="002936BA"/>
    <w:rsid w:val="002940E7"/>
    <w:rsid w:val="00296626"/>
    <w:rsid w:val="002973EB"/>
    <w:rsid w:val="00297FB9"/>
    <w:rsid w:val="002B5A9C"/>
    <w:rsid w:val="002B697B"/>
    <w:rsid w:val="002B7CBD"/>
    <w:rsid w:val="002C07C7"/>
    <w:rsid w:val="002C2156"/>
    <w:rsid w:val="002E0819"/>
    <w:rsid w:val="002E2AE0"/>
    <w:rsid w:val="002F3CB5"/>
    <w:rsid w:val="002F4A12"/>
    <w:rsid w:val="002F6B10"/>
    <w:rsid w:val="003050E9"/>
    <w:rsid w:val="00306186"/>
    <w:rsid w:val="003077E4"/>
    <w:rsid w:val="00312391"/>
    <w:rsid w:val="00317DA1"/>
    <w:rsid w:val="00320352"/>
    <w:rsid w:val="00322F7A"/>
    <w:rsid w:val="0033265E"/>
    <w:rsid w:val="00333E01"/>
    <w:rsid w:val="003357D9"/>
    <w:rsid w:val="00340970"/>
    <w:rsid w:val="00343A03"/>
    <w:rsid w:val="00344834"/>
    <w:rsid w:val="00345E00"/>
    <w:rsid w:val="00347D9B"/>
    <w:rsid w:val="00347EE7"/>
    <w:rsid w:val="0035001B"/>
    <w:rsid w:val="003505AA"/>
    <w:rsid w:val="00351915"/>
    <w:rsid w:val="00360546"/>
    <w:rsid w:val="00360AF4"/>
    <w:rsid w:val="0036739C"/>
    <w:rsid w:val="00371706"/>
    <w:rsid w:val="00372596"/>
    <w:rsid w:val="00372E0C"/>
    <w:rsid w:val="00387A6C"/>
    <w:rsid w:val="003A3D8E"/>
    <w:rsid w:val="003B62C4"/>
    <w:rsid w:val="003C766A"/>
    <w:rsid w:val="003D559F"/>
    <w:rsid w:val="003D595E"/>
    <w:rsid w:val="003E3BA8"/>
    <w:rsid w:val="003F0F0D"/>
    <w:rsid w:val="003F0FD0"/>
    <w:rsid w:val="003F1403"/>
    <w:rsid w:val="003F3C73"/>
    <w:rsid w:val="00405AA5"/>
    <w:rsid w:val="00414E45"/>
    <w:rsid w:val="00415345"/>
    <w:rsid w:val="00416464"/>
    <w:rsid w:val="00421837"/>
    <w:rsid w:val="0043224A"/>
    <w:rsid w:val="0044318E"/>
    <w:rsid w:val="004433DE"/>
    <w:rsid w:val="00444AB7"/>
    <w:rsid w:val="0044778B"/>
    <w:rsid w:val="00450277"/>
    <w:rsid w:val="004556E1"/>
    <w:rsid w:val="004615EA"/>
    <w:rsid w:val="00464286"/>
    <w:rsid w:val="00470785"/>
    <w:rsid w:val="00470C60"/>
    <w:rsid w:val="004721C9"/>
    <w:rsid w:val="00473803"/>
    <w:rsid w:val="0047414F"/>
    <w:rsid w:val="004742D4"/>
    <w:rsid w:val="00487B55"/>
    <w:rsid w:val="00497297"/>
    <w:rsid w:val="00497667"/>
    <w:rsid w:val="004977E7"/>
    <w:rsid w:val="00497A48"/>
    <w:rsid w:val="004A0F38"/>
    <w:rsid w:val="004A1181"/>
    <w:rsid w:val="004A29A8"/>
    <w:rsid w:val="004B2D80"/>
    <w:rsid w:val="004B4BBF"/>
    <w:rsid w:val="004B76C3"/>
    <w:rsid w:val="004C7C9D"/>
    <w:rsid w:val="004D04A0"/>
    <w:rsid w:val="004D4EF2"/>
    <w:rsid w:val="004D5AB4"/>
    <w:rsid w:val="004E4FEC"/>
    <w:rsid w:val="00505946"/>
    <w:rsid w:val="005127A4"/>
    <w:rsid w:val="00517F15"/>
    <w:rsid w:val="0053051F"/>
    <w:rsid w:val="00530912"/>
    <w:rsid w:val="005317BB"/>
    <w:rsid w:val="00545429"/>
    <w:rsid w:val="00555C8E"/>
    <w:rsid w:val="005571D7"/>
    <w:rsid w:val="00562C2B"/>
    <w:rsid w:val="00563DAE"/>
    <w:rsid w:val="00567242"/>
    <w:rsid w:val="00567349"/>
    <w:rsid w:val="005916AA"/>
    <w:rsid w:val="005A6194"/>
    <w:rsid w:val="005A7FDB"/>
    <w:rsid w:val="005B133C"/>
    <w:rsid w:val="005B6057"/>
    <w:rsid w:val="005B6DFF"/>
    <w:rsid w:val="005B7800"/>
    <w:rsid w:val="005C1CE0"/>
    <w:rsid w:val="005C2DA8"/>
    <w:rsid w:val="005C5F95"/>
    <w:rsid w:val="005D2009"/>
    <w:rsid w:val="005D4C45"/>
    <w:rsid w:val="005E0CF8"/>
    <w:rsid w:val="005E6ED8"/>
    <w:rsid w:val="005E728E"/>
    <w:rsid w:val="005F4F63"/>
    <w:rsid w:val="005F7234"/>
    <w:rsid w:val="00600741"/>
    <w:rsid w:val="006020AF"/>
    <w:rsid w:val="006032F2"/>
    <w:rsid w:val="00606848"/>
    <w:rsid w:val="00607E1F"/>
    <w:rsid w:val="00626EC7"/>
    <w:rsid w:val="0063400E"/>
    <w:rsid w:val="00636CD3"/>
    <w:rsid w:val="006406B0"/>
    <w:rsid w:val="00640E39"/>
    <w:rsid w:val="00641FC8"/>
    <w:rsid w:val="0064515A"/>
    <w:rsid w:val="006514AA"/>
    <w:rsid w:val="00651839"/>
    <w:rsid w:val="00662AEE"/>
    <w:rsid w:val="00670608"/>
    <w:rsid w:val="006749ED"/>
    <w:rsid w:val="006804E9"/>
    <w:rsid w:val="00682437"/>
    <w:rsid w:val="00685639"/>
    <w:rsid w:val="00694A7A"/>
    <w:rsid w:val="006A1980"/>
    <w:rsid w:val="006A5D86"/>
    <w:rsid w:val="006B4703"/>
    <w:rsid w:val="006C1EF6"/>
    <w:rsid w:val="006C271B"/>
    <w:rsid w:val="006D043D"/>
    <w:rsid w:val="006D18D1"/>
    <w:rsid w:val="006D47AB"/>
    <w:rsid w:val="006D59F0"/>
    <w:rsid w:val="006D7249"/>
    <w:rsid w:val="006D72C1"/>
    <w:rsid w:val="007071A0"/>
    <w:rsid w:val="0071041F"/>
    <w:rsid w:val="0073155B"/>
    <w:rsid w:val="00732A15"/>
    <w:rsid w:val="00743247"/>
    <w:rsid w:val="0074483A"/>
    <w:rsid w:val="00746D07"/>
    <w:rsid w:val="00747102"/>
    <w:rsid w:val="00752F05"/>
    <w:rsid w:val="00755A98"/>
    <w:rsid w:val="00762136"/>
    <w:rsid w:val="0076316A"/>
    <w:rsid w:val="00764CDF"/>
    <w:rsid w:val="00767738"/>
    <w:rsid w:val="00770E54"/>
    <w:rsid w:val="00786057"/>
    <w:rsid w:val="007979EF"/>
    <w:rsid w:val="007A0336"/>
    <w:rsid w:val="007A456D"/>
    <w:rsid w:val="007B5F1D"/>
    <w:rsid w:val="007C0C67"/>
    <w:rsid w:val="007C20B3"/>
    <w:rsid w:val="007C6811"/>
    <w:rsid w:val="007C7AF1"/>
    <w:rsid w:val="007D5ED0"/>
    <w:rsid w:val="007D788D"/>
    <w:rsid w:val="007E5FC4"/>
    <w:rsid w:val="007F6B49"/>
    <w:rsid w:val="00813624"/>
    <w:rsid w:val="00814A9F"/>
    <w:rsid w:val="00822C05"/>
    <w:rsid w:val="00823AE5"/>
    <w:rsid w:val="00824824"/>
    <w:rsid w:val="00834E5A"/>
    <w:rsid w:val="00835908"/>
    <w:rsid w:val="008402BA"/>
    <w:rsid w:val="008414BB"/>
    <w:rsid w:val="00842E1A"/>
    <w:rsid w:val="00843669"/>
    <w:rsid w:val="00853999"/>
    <w:rsid w:val="0086333C"/>
    <w:rsid w:val="00866E6E"/>
    <w:rsid w:val="0087040C"/>
    <w:rsid w:val="00884727"/>
    <w:rsid w:val="0089051C"/>
    <w:rsid w:val="008A4D53"/>
    <w:rsid w:val="008D2581"/>
    <w:rsid w:val="008D2F0E"/>
    <w:rsid w:val="008D4419"/>
    <w:rsid w:val="008D5AF3"/>
    <w:rsid w:val="008D6961"/>
    <w:rsid w:val="008D6FB4"/>
    <w:rsid w:val="008D79F3"/>
    <w:rsid w:val="008D7B38"/>
    <w:rsid w:val="008E7538"/>
    <w:rsid w:val="008F01A8"/>
    <w:rsid w:val="008F7F03"/>
    <w:rsid w:val="00903363"/>
    <w:rsid w:val="00903C64"/>
    <w:rsid w:val="00914558"/>
    <w:rsid w:val="00914658"/>
    <w:rsid w:val="00915D0B"/>
    <w:rsid w:val="00920420"/>
    <w:rsid w:val="009226D0"/>
    <w:rsid w:val="009229D4"/>
    <w:rsid w:val="00923699"/>
    <w:rsid w:val="0093020F"/>
    <w:rsid w:val="00932B66"/>
    <w:rsid w:val="00936069"/>
    <w:rsid w:val="0094134E"/>
    <w:rsid w:val="00950A2A"/>
    <w:rsid w:val="00953A99"/>
    <w:rsid w:val="0095535C"/>
    <w:rsid w:val="0096235F"/>
    <w:rsid w:val="009679F2"/>
    <w:rsid w:val="0097272A"/>
    <w:rsid w:val="00975A42"/>
    <w:rsid w:val="00976C84"/>
    <w:rsid w:val="00990FDE"/>
    <w:rsid w:val="0099747B"/>
    <w:rsid w:val="009A1977"/>
    <w:rsid w:val="009A2204"/>
    <w:rsid w:val="009A3AC6"/>
    <w:rsid w:val="009A480D"/>
    <w:rsid w:val="009A63AF"/>
    <w:rsid w:val="009A7A62"/>
    <w:rsid w:val="009B42BD"/>
    <w:rsid w:val="009B702B"/>
    <w:rsid w:val="009C0379"/>
    <w:rsid w:val="009C6B11"/>
    <w:rsid w:val="009D0179"/>
    <w:rsid w:val="009E2C01"/>
    <w:rsid w:val="009E63CF"/>
    <w:rsid w:val="009E7034"/>
    <w:rsid w:val="00A01F7E"/>
    <w:rsid w:val="00A12AF1"/>
    <w:rsid w:val="00A13A16"/>
    <w:rsid w:val="00A13F6E"/>
    <w:rsid w:val="00A21BC3"/>
    <w:rsid w:val="00A2292B"/>
    <w:rsid w:val="00A271A8"/>
    <w:rsid w:val="00A3007D"/>
    <w:rsid w:val="00A3285F"/>
    <w:rsid w:val="00A461F4"/>
    <w:rsid w:val="00A64600"/>
    <w:rsid w:val="00A64E37"/>
    <w:rsid w:val="00A6521B"/>
    <w:rsid w:val="00A70D16"/>
    <w:rsid w:val="00A9212E"/>
    <w:rsid w:val="00A92D0E"/>
    <w:rsid w:val="00A94E98"/>
    <w:rsid w:val="00AA1782"/>
    <w:rsid w:val="00AA5F17"/>
    <w:rsid w:val="00AC6E42"/>
    <w:rsid w:val="00AC7512"/>
    <w:rsid w:val="00AC7884"/>
    <w:rsid w:val="00AD0107"/>
    <w:rsid w:val="00AD3846"/>
    <w:rsid w:val="00AD3C1E"/>
    <w:rsid w:val="00AD4221"/>
    <w:rsid w:val="00AD4429"/>
    <w:rsid w:val="00AD4C37"/>
    <w:rsid w:val="00AD74EB"/>
    <w:rsid w:val="00AE1E50"/>
    <w:rsid w:val="00AE6015"/>
    <w:rsid w:val="00AF0462"/>
    <w:rsid w:val="00AF1107"/>
    <w:rsid w:val="00B00F37"/>
    <w:rsid w:val="00B06D61"/>
    <w:rsid w:val="00B07B23"/>
    <w:rsid w:val="00B1689F"/>
    <w:rsid w:val="00B23F1F"/>
    <w:rsid w:val="00B35ACF"/>
    <w:rsid w:val="00B37BB9"/>
    <w:rsid w:val="00B42B8C"/>
    <w:rsid w:val="00B4597B"/>
    <w:rsid w:val="00B53E61"/>
    <w:rsid w:val="00B602F1"/>
    <w:rsid w:val="00B61754"/>
    <w:rsid w:val="00B635DC"/>
    <w:rsid w:val="00B760BB"/>
    <w:rsid w:val="00B80141"/>
    <w:rsid w:val="00B90145"/>
    <w:rsid w:val="00B92AE6"/>
    <w:rsid w:val="00B930CC"/>
    <w:rsid w:val="00B93275"/>
    <w:rsid w:val="00B969D1"/>
    <w:rsid w:val="00B96D8C"/>
    <w:rsid w:val="00BA1F4A"/>
    <w:rsid w:val="00BA459F"/>
    <w:rsid w:val="00BA5197"/>
    <w:rsid w:val="00BB287E"/>
    <w:rsid w:val="00BC206E"/>
    <w:rsid w:val="00BC219E"/>
    <w:rsid w:val="00BD2941"/>
    <w:rsid w:val="00BD435A"/>
    <w:rsid w:val="00BE2448"/>
    <w:rsid w:val="00BE3F41"/>
    <w:rsid w:val="00BE669D"/>
    <w:rsid w:val="00BF392D"/>
    <w:rsid w:val="00BF5E93"/>
    <w:rsid w:val="00BF7BE0"/>
    <w:rsid w:val="00C0033F"/>
    <w:rsid w:val="00C03CF8"/>
    <w:rsid w:val="00C04F92"/>
    <w:rsid w:val="00C06446"/>
    <w:rsid w:val="00C10A97"/>
    <w:rsid w:val="00C1349F"/>
    <w:rsid w:val="00C164D9"/>
    <w:rsid w:val="00C237FC"/>
    <w:rsid w:val="00C25F15"/>
    <w:rsid w:val="00C2782A"/>
    <w:rsid w:val="00C32BF1"/>
    <w:rsid w:val="00C429EA"/>
    <w:rsid w:val="00C44917"/>
    <w:rsid w:val="00C507D1"/>
    <w:rsid w:val="00C52178"/>
    <w:rsid w:val="00C61619"/>
    <w:rsid w:val="00C619A3"/>
    <w:rsid w:val="00C61C6B"/>
    <w:rsid w:val="00C62AFE"/>
    <w:rsid w:val="00C644E0"/>
    <w:rsid w:val="00C64ABF"/>
    <w:rsid w:val="00C65360"/>
    <w:rsid w:val="00C65687"/>
    <w:rsid w:val="00C66DE2"/>
    <w:rsid w:val="00C733D7"/>
    <w:rsid w:val="00C80D8C"/>
    <w:rsid w:val="00C846E2"/>
    <w:rsid w:val="00C946AA"/>
    <w:rsid w:val="00CA1DDC"/>
    <w:rsid w:val="00CA784A"/>
    <w:rsid w:val="00CB2752"/>
    <w:rsid w:val="00CC2AD3"/>
    <w:rsid w:val="00CC5388"/>
    <w:rsid w:val="00CD0A8D"/>
    <w:rsid w:val="00CD33AA"/>
    <w:rsid w:val="00CD376B"/>
    <w:rsid w:val="00CE6D21"/>
    <w:rsid w:val="00CF142D"/>
    <w:rsid w:val="00CF154D"/>
    <w:rsid w:val="00CF1858"/>
    <w:rsid w:val="00CF2ABC"/>
    <w:rsid w:val="00D021E0"/>
    <w:rsid w:val="00D056AA"/>
    <w:rsid w:val="00D10D65"/>
    <w:rsid w:val="00D12D41"/>
    <w:rsid w:val="00D14756"/>
    <w:rsid w:val="00D1635E"/>
    <w:rsid w:val="00D209A6"/>
    <w:rsid w:val="00D20DAE"/>
    <w:rsid w:val="00D26AAC"/>
    <w:rsid w:val="00D35679"/>
    <w:rsid w:val="00D36711"/>
    <w:rsid w:val="00D37112"/>
    <w:rsid w:val="00D42A89"/>
    <w:rsid w:val="00D54C20"/>
    <w:rsid w:val="00D62154"/>
    <w:rsid w:val="00D64AE0"/>
    <w:rsid w:val="00D71E83"/>
    <w:rsid w:val="00D71E86"/>
    <w:rsid w:val="00D72872"/>
    <w:rsid w:val="00D75EC8"/>
    <w:rsid w:val="00D76DB7"/>
    <w:rsid w:val="00D76F20"/>
    <w:rsid w:val="00D808CE"/>
    <w:rsid w:val="00D8386A"/>
    <w:rsid w:val="00D9581E"/>
    <w:rsid w:val="00DA0124"/>
    <w:rsid w:val="00DA0BFC"/>
    <w:rsid w:val="00DA77CF"/>
    <w:rsid w:val="00DB05FA"/>
    <w:rsid w:val="00DB4E5E"/>
    <w:rsid w:val="00DB4F51"/>
    <w:rsid w:val="00DB78AD"/>
    <w:rsid w:val="00DC0EB4"/>
    <w:rsid w:val="00DC2326"/>
    <w:rsid w:val="00DD3344"/>
    <w:rsid w:val="00DD52DC"/>
    <w:rsid w:val="00DE2794"/>
    <w:rsid w:val="00DF1928"/>
    <w:rsid w:val="00DF2359"/>
    <w:rsid w:val="00DF2FF2"/>
    <w:rsid w:val="00DF3691"/>
    <w:rsid w:val="00DF405A"/>
    <w:rsid w:val="00DF6357"/>
    <w:rsid w:val="00E00F93"/>
    <w:rsid w:val="00E07B6B"/>
    <w:rsid w:val="00E105C6"/>
    <w:rsid w:val="00E12417"/>
    <w:rsid w:val="00E15689"/>
    <w:rsid w:val="00E179C5"/>
    <w:rsid w:val="00E225CF"/>
    <w:rsid w:val="00E26E26"/>
    <w:rsid w:val="00E27564"/>
    <w:rsid w:val="00E30DBD"/>
    <w:rsid w:val="00E318E8"/>
    <w:rsid w:val="00E31DAF"/>
    <w:rsid w:val="00E35BCE"/>
    <w:rsid w:val="00E4205F"/>
    <w:rsid w:val="00E45B10"/>
    <w:rsid w:val="00E57F39"/>
    <w:rsid w:val="00E61A38"/>
    <w:rsid w:val="00E63895"/>
    <w:rsid w:val="00E66C19"/>
    <w:rsid w:val="00E66D72"/>
    <w:rsid w:val="00E6752F"/>
    <w:rsid w:val="00E7094A"/>
    <w:rsid w:val="00E74F49"/>
    <w:rsid w:val="00E775F2"/>
    <w:rsid w:val="00E85BD7"/>
    <w:rsid w:val="00E86B82"/>
    <w:rsid w:val="00E93F1D"/>
    <w:rsid w:val="00E962D2"/>
    <w:rsid w:val="00E9770F"/>
    <w:rsid w:val="00EA07D4"/>
    <w:rsid w:val="00EA0D0E"/>
    <w:rsid w:val="00EA1763"/>
    <w:rsid w:val="00EA2609"/>
    <w:rsid w:val="00EA66DA"/>
    <w:rsid w:val="00EB1B03"/>
    <w:rsid w:val="00EB270C"/>
    <w:rsid w:val="00EB312C"/>
    <w:rsid w:val="00EB675E"/>
    <w:rsid w:val="00EB6E18"/>
    <w:rsid w:val="00EB6E66"/>
    <w:rsid w:val="00EC7F12"/>
    <w:rsid w:val="00ED6E0B"/>
    <w:rsid w:val="00ED7190"/>
    <w:rsid w:val="00EE1103"/>
    <w:rsid w:val="00EE1D3D"/>
    <w:rsid w:val="00EE1FAA"/>
    <w:rsid w:val="00EE61F1"/>
    <w:rsid w:val="00EF2C8C"/>
    <w:rsid w:val="00F000D7"/>
    <w:rsid w:val="00F0655C"/>
    <w:rsid w:val="00F2116F"/>
    <w:rsid w:val="00F23C34"/>
    <w:rsid w:val="00F3731B"/>
    <w:rsid w:val="00F549CB"/>
    <w:rsid w:val="00F566D6"/>
    <w:rsid w:val="00F60D52"/>
    <w:rsid w:val="00F620A2"/>
    <w:rsid w:val="00F646A4"/>
    <w:rsid w:val="00F65F73"/>
    <w:rsid w:val="00F67703"/>
    <w:rsid w:val="00F76494"/>
    <w:rsid w:val="00F8133C"/>
    <w:rsid w:val="00F833FD"/>
    <w:rsid w:val="00F83EC8"/>
    <w:rsid w:val="00F90486"/>
    <w:rsid w:val="00F9293E"/>
    <w:rsid w:val="00FA1733"/>
    <w:rsid w:val="00FA67C0"/>
    <w:rsid w:val="00FA7386"/>
    <w:rsid w:val="00FB4DD8"/>
    <w:rsid w:val="00FC105D"/>
    <w:rsid w:val="00FC2CC7"/>
    <w:rsid w:val="00FC3DF7"/>
    <w:rsid w:val="00FC5E52"/>
    <w:rsid w:val="00FC66C0"/>
    <w:rsid w:val="00FC7F3E"/>
    <w:rsid w:val="00FD2732"/>
    <w:rsid w:val="00FD5FA6"/>
    <w:rsid w:val="00FD77D2"/>
    <w:rsid w:val="00FE6437"/>
    <w:rsid w:val="00FE7B9F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E3F76B"/>
  <w15:chartTrackingRefBased/>
  <w15:docId w15:val="{C1E4D717-936A-414A-8AE8-8F90D3AE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7CF"/>
    <w:rPr>
      <w:sz w:val="24"/>
    </w:rPr>
  </w:style>
  <w:style w:type="paragraph" w:styleId="Heading1">
    <w:name w:val="heading 1"/>
    <w:basedOn w:val="Normal"/>
    <w:next w:val="Normal"/>
    <w:qFormat/>
    <w:rsid w:val="00DA77CF"/>
    <w:pPr>
      <w:keepNext/>
      <w:spacing w:before="120" w:after="60"/>
      <w:jc w:val="center"/>
      <w:outlineLvl w:val="0"/>
    </w:pPr>
    <w:rPr>
      <w:b/>
      <w:bCs/>
      <w:smallCaps/>
      <w:kern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A77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A77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A77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DA77CF"/>
    <w:pPr>
      <w:keepNext/>
      <w:jc w:val="both"/>
      <w:outlineLvl w:val="4"/>
    </w:pPr>
    <w:rPr>
      <w:rFonts w:ascii="Tahoma" w:hAnsi="Tahoma"/>
      <w:b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DA77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DA77CF"/>
    <w:pPr>
      <w:keepNext/>
      <w:jc w:val="center"/>
      <w:outlineLvl w:val="7"/>
    </w:pPr>
    <w:rPr>
      <w:rFonts w:ascii="Tahoma" w:hAnsi="Tahoma"/>
      <w:b/>
      <w:i/>
    </w:rPr>
  </w:style>
  <w:style w:type="paragraph" w:styleId="Heading9">
    <w:name w:val="heading 9"/>
    <w:basedOn w:val="Normal"/>
    <w:next w:val="Normal"/>
    <w:link w:val="Heading9Char"/>
    <w:qFormat/>
    <w:rsid w:val="00DA77CF"/>
    <w:pPr>
      <w:keepNext/>
      <w:jc w:val="center"/>
      <w:outlineLvl w:val="8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BodyText">
    <w:name w:val="WP9_Body Text"/>
    <w:basedOn w:val="Normal"/>
    <w:rsid w:val="00DC0EB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Pr>
      <w:rFonts w:ascii="Arial" w:hAnsi="Arial"/>
      <w:sz w:val="20"/>
    </w:rPr>
  </w:style>
  <w:style w:type="paragraph" w:customStyle="1" w:styleId="WP9Header">
    <w:name w:val="WP9_Header"/>
    <w:basedOn w:val="Normal"/>
    <w:rsid w:val="00DC0EB4"/>
    <w:pPr>
      <w:widowControl w:val="0"/>
      <w:tabs>
        <w:tab w:val="left" w:pos="0"/>
        <w:tab w:val="center" w:pos="4320"/>
        <w:tab w:val="right" w:pos="8640"/>
      </w:tabs>
    </w:pPr>
    <w:rPr>
      <w:sz w:val="20"/>
    </w:rPr>
  </w:style>
  <w:style w:type="paragraph" w:customStyle="1" w:styleId="WP9Footer">
    <w:name w:val="WP9_Footer"/>
    <w:basedOn w:val="Normal"/>
    <w:rsid w:val="00DC0EB4"/>
    <w:pPr>
      <w:tabs>
        <w:tab w:val="left" w:pos="0"/>
        <w:tab w:val="center" w:pos="4320"/>
        <w:tab w:val="right" w:pos="8640"/>
      </w:tabs>
    </w:pPr>
  </w:style>
  <w:style w:type="paragraph" w:customStyle="1" w:styleId="WP9Title">
    <w:name w:val="WP9_Title"/>
    <w:basedOn w:val="Normal"/>
    <w:rsid w:val="00DC0EB4"/>
    <w:pPr>
      <w:jc w:val="center"/>
    </w:pPr>
    <w:rPr>
      <w:b/>
    </w:rPr>
  </w:style>
  <w:style w:type="paragraph" w:styleId="Footer">
    <w:name w:val="footer"/>
    <w:basedOn w:val="Normal"/>
    <w:link w:val="FooterChar"/>
    <w:rsid w:val="00DA77CF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rsid w:val="00DA77CF"/>
    <w:rPr>
      <w:rFonts w:ascii="Times New Roman" w:hAnsi="Times New Roman"/>
      <w:b/>
      <w:smallCaps/>
      <w:sz w:val="20"/>
    </w:rPr>
  </w:style>
  <w:style w:type="paragraph" w:styleId="Header">
    <w:name w:val="header"/>
    <w:basedOn w:val="Normal"/>
    <w:link w:val="HeaderChar"/>
    <w:uiPriority w:val="99"/>
    <w:rsid w:val="00DA77CF"/>
    <w:pPr>
      <w:tabs>
        <w:tab w:val="right" w:pos="8280"/>
      </w:tabs>
    </w:pPr>
    <w:rPr>
      <w:b/>
      <w:smallCaps/>
      <w:sz w:val="20"/>
      <w:szCs w:val="18"/>
      <w:lang w:val="fr-CH"/>
    </w:rPr>
  </w:style>
  <w:style w:type="paragraph" w:customStyle="1" w:styleId="Block">
    <w:name w:val="Block"/>
    <w:basedOn w:val="Normal"/>
    <w:link w:val="BlockChar"/>
    <w:rsid w:val="00BC219E"/>
    <w:pPr>
      <w:tabs>
        <w:tab w:val="left" w:pos="360"/>
      </w:tabs>
      <w:ind w:left="360" w:hanging="360"/>
    </w:pPr>
    <w:rPr>
      <w:sz w:val="20"/>
    </w:rPr>
  </w:style>
  <w:style w:type="character" w:customStyle="1" w:styleId="BlockChar">
    <w:name w:val="Block Char"/>
    <w:basedOn w:val="DefaultParagraphFont"/>
    <w:link w:val="Block"/>
    <w:rsid w:val="00BC219E"/>
    <w:rPr>
      <w:lang w:val="en-US" w:eastAsia="en-US" w:bidi="ar-SA"/>
    </w:rPr>
  </w:style>
  <w:style w:type="character" w:styleId="CommentReference">
    <w:name w:val="annotation reference"/>
    <w:basedOn w:val="DefaultParagraphFont"/>
    <w:uiPriority w:val="99"/>
    <w:rsid w:val="00226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6D0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6D0A"/>
    <w:rPr>
      <w:b/>
      <w:bCs/>
    </w:rPr>
  </w:style>
  <w:style w:type="paragraph" w:styleId="BalloonText">
    <w:name w:val="Balloon Text"/>
    <w:basedOn w:val="Normal"/>
    <w:link w:val="BalloonTextChar"/>
    <w:semiHidden/>
    <w:rsid w:val="00226D0A"/>
    <w:rPr>
      <w:rFonts w:ascii="Tahoma" w:hAnsi="Tahoma" w:cs="Tahoma"/>
      <w:sz w:val="16"/>
      <w:szCs w:val="16"/>
    </w:rPr>
  </w:style>
  <w:style w:type="paragraph" w:customStyle="1" w:styleId="Blocksignature">
    <w:name w:val="Block_signature"/>
    <w:basedOn w:val="Normal"/>
    <w:rsid w:val="00B635DC"/>
    <w:pPr>
      <w:tabs>
        <w:tab w:val="left" w:leader="underscore" w:pos="2835"/>
        <w:tab w:val="left" w:pos="4536"/>
        <w:tab w:val="left" w:leader="underscore" w:pos="9072"/>
      </w:tabs>
      <w:spacing w:before="840" w:after="240"/>
      <w:ind w:left="397" w:hanging="397"/>
      <w:jc w:val="both"/>
    </w:pPr>
    <w:rPr>
      <w:sz w:val="20"/>
    </w:rPr>
  </w:style>
  <w:style w:type="paragraph" w:customStyle="1" w:styleId="Blockboldmiddletab">
    <w:name w:val="Block_bold_middle tab"/>
    <w:basedOn w:val="Block"/>
    <w:rsid w:val="00FC2CC7"/>
    <w:pPr>
      <w:tabs>
        <w:tab w:val="left" w:pos="4500"/>
      </w:tabs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C2CC7"/>
    <w:rPr>
      <w:b/>
      <w:smallCaps/>
      <w:szCs w:val="18"/>
      <w:lang w:val="fr-CH"/>
    </w:rPr>
  </w:style>
  <w:style w:type="paragraph" w:customStyle="1" w:styleId="CurrencySign">
    <w:name w:val="CurrencySign"/>
    <w:basedOn w:val="Normal"/>
    <w:rsid w:val="005E0CF8"/>
  </w:style>
  <w:style w:type="paragraph" w:customStyle="1" w:styleId="CurrencyName">
    <w:name w:val="CurrencyName"/>
    <w:basedOn w:val="Normal"/>
    <w:rsid w:val="00AC7884"/>
  </w:style>
  <w:style w:type="paragraph" w:customStyle="1" w:styleId="CCMRep">
    <w:name w:val="CCMRep"/>
    <w:basedOn w:val="Normal"/>
    <w:rsid w:val="00C65360"/>
  </w:style>
  <w:style w:type="table" w:styleId="TableGrid">
    <w:name w:val="Table Grid"/>
    <w:basedOn w:val="TableNormal"/>
    <w:rsid w:val="009229D4"/>
    <w:rPr>
      <w:rFonts w:asciiTheme="minorHAnsi" w:eastAsiaTheme="minorEastAsia" w:hAnsiTheme="minorHAnsi" w:cstheme="minorBidi"/>
      <w:sz w:val="22"/>
      <w:szCs w:val="22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9229D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03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1E3503"/>
    <w:pPr>
      <w:ind w:left="720"/>
      <w:contextualSpacing/>
    </w:pPr>
  </w:style>
  <w:style w:type="character" w:customStyle="1" w:styleId="FooterChar">
    <w:name w:val="Footer Char"/>
    <w:link w:val="Footer"/>
    <w:rsid w:val="005A7FDB"/>
    <w:rPr>
      <w:sz w:val="18"/>
    </w:rPr>
  </w:style>
  <w:style w:type="character" w:styleId="Hyperlink">
    <w:name w:val="Hyperlink"/>
    <w:rsid w:val="00497297"/>
    <w:rPr>
      <w:color w:val="0000FF"/>
      <w:u w:val="single"/>
    </w:rPr>
  </w:style>
  <w:style w:type="paragraph" w:styleId="BodyText">
    <w:name w:val="Body Text"/>
    <w:basedOn w:val="Normal"/>
    <w:link w:val="BodyTextChar"/>
    <w:rsid w:val="0035001B"/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35001B"/>
    <w:rPr>
      <w:rFonts w:ascii="Tahoma" w:hAnsi="Tahoma"/>
      <w:sz w:val="22"/>
    </w:rPr>
  </w:style>
  <w:style w:type="character" w:customStyle="1" w:styleId="Heading2Char">
    <w:name w:val="Heading 2 Char"/>
    <w:basedOn w:val="DefaultParagraphFont"/>
    <w:link w:val="Heading2"/>
    <w:rsid w:val="004A1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A11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A118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rsid w:val="004A118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odyText3">
    <w:name w:val="Body Text 3"/>
    <w:basedOn w:val="Normal"/>
    <w:link w:val="BodyText3Char"/>
    <w:rsid w:val="004A11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1181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DA77CF"/>
    <w:rPr>
      <w:rFonts w:ascii="Tahoma" w:hAnsi="Tahoma"/>
      <w:b/>
      <w:sz w:val="22"/>
    </w:rPr>
  </w:style>
  <w:style w:type="character" w:customStyle="1" w:styleId="Heading8Char">
    <w:name w:val="Heading 8 Char"/>
    <w:basedOn w:val="DefaultParagraphFont"/>
    <w:link w:val="Heading8"/>
    <w:rsid w:val="00DA77CF"/>
    <w:rPr>
      <w:rFonts w:ascii="Tahoma" w:hAnsi="Tahoma"/>
      <w:b/>
      <w:i/>
      <w:sz w:val="24"/>
    </w:rPr>
  </w:style>
  <w:style w:type="character" w:customStyle="1" w:styleId="Heading9Char">
    <w:name w:val="Heading 9 Char"/>
    <w:basedOn w:val="DefaultParagraphFont"/>
    <w:link w:val="Heading9"/>
    <w:rsid w:val="00DA77CF"/>
    <w:rPr>
      <w:sz w:val="52"/>
    </w:rPr>
  </w:style>
  <w:style w:type="paragraph" w:styleId="FootnoteText">
    <w:name w:val="footnote text"/>
    <w:basedOn w:val="Normal"/>
    <w:link w:val="FootnoteTextChar"/>
    <w:uiPriority w:val="99"/>
    <w:unhideWhenUsed/>
    <w:rsid w:val="00FA7386"/>
    <w:rPr>
      <w:rFonts w:asciiTheme="minorHAnsi" w:eastAsiaTheme="minorHAnsi" w:hAnsiTheme="minorHAnsi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386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386"/>
    <w:rPr>
      <w:vertAlign w:val="superscript"/>
    </w:r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FA7386"/>
    <w:rPr>
      <w:sz w:val="24"/>
    </w:rPr>
  </w:style>
  <w:style w:type="paragraph" w:styleId="Revision">
    <w:name w:val="Revision"/>
    <w:hidden/>
    <w:uiPriority w:val="99"/>
    <w:semiHidden/>
    <w:rsid w:val="002936BA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23A92725C93E4830A7421C44D384B7FC007D305ECB5151497D9ED4747BC101AE2B" PreviousValue="false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PP Template" ma:contentTypeID="0x01010023A92725C93E4830A7421C44D384B7FC007D305ECB5151497D9ED4747BC101AE2B00FA2A749AF868DB49A28F5839C665E410" ma:contentTypeVersion="270" ma:contentTypeDescription="Create a new POPP Template document" ma:contentTypeScope="" ma:versionID="a924178edc241f2a78e25da000c5a676">
  <xsd:schema xmlns:xsd="http://www.w3.org/2001/XMLSchema" xmlns:xs="http://www.w3.org/2001/XMLSchema" xmlns:p="http://schemas.microsoft.com/office/2006/metadata/properties" xmlns:ns2="83ed2304-0f0e-45ba-b0cc-7d360cbc1769" targetNamespace="http://schemas.microsoft.com/office/2006/metadata/properties" ma:root="true" ma:fieldsID="75b7e553a872fe2836fe2ecc2b8c7ab0" ns2:_="">
    <xsd:import namespace="83ed2304-0f0e-45ba-b0cc-7d360cbc1769"/>
    <xsd:element name="properties">
      <xsd:complexType>
        <xsd:sequence>
          <xsd:element name="documentManagement">
            <xsd:complexType>
              <xsd:all>
                <xsd:element ref="ns2:UNDPPOPPPrescriptiveContentSelection"/>
                <xsd:element ref="ns2:UNDPPOPPFunctionalArea" minOccurs="0"/>
                <xsd:element ref="ns2:UNDPPOPPProcess" minOccurs="0"/>
                <xsd:element ref="ns2:UNDPPOPPSubprocess" minOccurs="0"/>
                <xsd:element ref="ns2:UNDPPOPPSubsubprocess" minOccurs="0"/>
                <xsd:element ref="ns2:UNDPPOPPSubsubsubprocess" minOccurs="0"/>
                <xsd:element ref="ns2:UNDPPOPPKeywordsTaxHTField0" minOccurs="0"/>
                <xsd:element ref="ns2:UNDPFocalpoint"/>
                <xsd:element ref="ns2:UNDPPublishedDate"/>
                <xsd:element ref="ns2:UNDPEffectiveDate"/>
                <xsd:element ref="ns2:UNDPResponsibleUnit"/>
                <xsd:element ref="ns2:UNDPCreator"/>
                <xsd:element ref="ns2:UNDPIssuanceDate"/>
                <xsd:element ref="ns2:UNDPPlannedReviewDate"/>
                <xsd:element ref="ns2:UNDPActualReviewDate" minOccurs="0"/>
                <xsd:element ref="ns2:UNDPSummary" minOccurs="0"/>
                <xsd:element ref="ns2:UNDPApplicabil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UNDPPOPPPrescriptiveContentSelection" ma:index="8" ma:displayName="POPP Prescriptive Content Selection" ma:format="RadioButtons" ma:internalName="UNDPPOPPPrescriptiveContentSelection" ma:readOnly="false">
      <xsd:simpleType>
        <xsd:restriction base="dms:Choice">
          <xsd:enumeration value="Yes"/>
          <xsd:enumeration value="No"/>
        </xsd:restriction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OPPProcess" ma:index="10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sset Management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HACT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Lease Management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Review Committee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urchasing Card, Insurance and Vehicle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process" ma:index="11" nillable="true" ma:displayName="POPP Subprocess" ma:format="Dropdown" ma:indexed="true" ma:internalName="UNDPPOPPSubprocess">
      <xsd:simpleType>
        <xsd:restriction base="dms:Choice">
          <xsd:enumeration value="Accompanied and Excess Baggage"/>
          <xsd:enumeration value="Accountability &amp; Delegation of Authority"/>
          <xsd:enumeration value="Activating Fast Track Procedures"/>
          <xsd:enumeration value="Additional information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Arrangements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assification and Duration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CPR-TTF Project co-financing"/>
          <xsd:enumeration value="Defining a Project"/>
          <xsd:enumeration value="Definitions and Objectives"/>
          <xsd:enumeration value="Definitions, Objectives and Benefits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lth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creased Delegation of Procurement Authority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Managemen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asehold Improvements"/>
          <xsd:enumeration value="Legal Framework"/>
          <xsd:enumeration value="Legal Status of IC"/>
          <xsd:enumeration value="LTAs"/>
          <xsd:enumeration value="Making Information Available to the Public"/>
          <xsd:enumeration value="Management of Leases (Premises and Equipment)"/>
          <xsd:enumeration value="Management of Obligations (Expenditure)"/>
          <xsd:enumeration value="Management of Plant and Property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curement Review Committees and Cooperative Procurement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roperty Plant and Equipment (PP&amp;E)"/>
          <xsd:enumeration value="Property Plant and Equipment (PP&amp;E)"/>
          <xsd:enumeration value="Purchasing Card Management"/>
          <xsd:enumeration value="QA Review and Publishing"/>
          <xsd:enumeration value="Quality Assurance for National and Regional Human Development Reports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ment of Official Consignments/Goods"/>
          <xsd:enumeration value="Shipping and Insurance"/>
          <xsd:enumeration value="Solicitation Documents"/>
          <xsd:enumeration value="Sourcing and Market Research"/>
          <xsd:enumeration value="Staff and Their Recognized Dependants on Official Travel"/>
          <xsd:enumeration value="Standards of Conduct"/>
          <xsd:enumeration value="Statutory and Financial Reporting"/>
          <xsd:enumeration value="Submission and Receipt Offers"/>
          <xsd:enumeration value="Submissions, Direct Review and Post Facto"/>
          <xsd:enumeration value="Sustainable Procurement"/>
          <xsd:enumeration value="System Logon Banner Standards"/>
          <xsd:enumeration value="Termination of IC"/>
          <xsd:enumeration value="Termination of SSA"/>
          <xsd:enumeration value="Thresholds and Composition"/>
          <xsd:enumeration value="Track 1-1-3 Category I, III and IV"/>
          <xsd:enumeration value="Track 1-1-3 Category II"/>
          <xsd:enumeration value="Track 1-1-3 Category V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Types, Configurations and setting up an LTA"/>
          <xsd:enumeration value="UN Flag Code"/>
          <xsd:enumeration value="Unaccompanied Shipment Personal Effects"/>
          <xsd:enumeration value="UNDP Housing"/>
          <xsd:enumeration value="UNDP Intangible Assets"/>
          <xsd:enumeration value="UNDP Intangible Assets"/>
          <xsd:enumeration value="UNDP Non Expendable (Fixed) Asset Management"/>
          <xsd:enumeration value="UNDP Offices/Premises"/>
          <xsd:enumeration value="UNDP Vehicles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Subsubprocess" ma:index="12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mpanied and Excess Baggage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Disposal and Write-Off"/>
          <xsd:enumeration value="Asset Disposal and Write-Off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Operations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anger Pay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ntitlements upon separation – Introduction"/>
          <xsd:enumeration value="Equipment - Depreciation, Reconciliations Reports and Centralized Functions"/>
          <xsd:enumeration value="Equipment - Depreciation, Reconciliations Reports and Centralized Functions"/>
          <xsd:enumeration value="Establishment and Use of Electronic Banking Systems"/>
          <xsd:enumeration value="Euro Reporting Guidelines"/>
          <xsd:enumeration value="Executive Board Papers"/>
          <xsd:enumeration value="Expenditure of Income Accrued from Cost Recovery"/>
          <xsd:enumeration value="Expense Management of UNODC Funded Activities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Furniture and Equipment Acquisition and Maintenance"/>
          <xsd:enumeration value="Furniture and Equipment Acquisition and Maintenance"/>
          <xsd:enumeration value="Guidelines for Cash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angible Asset Disposal and Write-Off"/>
          <xsd:enumeration value="Intangible Asset Disposal and Write-Off"/>
          <xsd:enumeration value="Intangible Assets Acquisition, Development and Maintenance"/>
          <xsd:enumeration value="Intangible Assets Acquisition, Development and Maintenance"/>
          <xsd:enumeration value="Intangible Assets Amortizations, Reconciliations, Reports and Centralized Functions"/>
          <xsd:enumeration value="Intangible Assets Amortizations, Reconciliations, Reports and Centralized Functions"/>
          <xsd:enumeration value="Introduction"/>
          <xsd:enumeration value="Issuing Letters of Credit"/>
          <xsd:enumeration value="Language Allowance"/>
          <xsd:enumeration value="Last Day for Pay Purposes"/>
          <xsd:enumeration value="Leasehold Improvement Disposal and Write-Off"/>
          <xsd:enumeration value="Leasehold Improvement Disposal and Write-Off"/>
          <xsd:enumeration value="Leasehold Improvements - Acquisition and Maintenance"/>
          <xsd:enumeration value="Leasehold Improvements - Acquisition and Maintenance"/>
          <xsd:enumeration value="Leasehold Improvements - Depreciation, Reconciliations Reports and Centralized Functions"/>
          <xsd:enumeration value="Leasehold Improvements - Depreciation, Reconciliations Reports and Centralized Functions"/>
          <xsd:enumeration value="Leasehold Improvements within Common Premises"/>
          <xsd:enumeration value="Leasehold Improvements within Common Premi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perational Procedures for Acquisition, Renewal and Termination of Premises"/>
          <xsd:enumeration value="Operational Procedures for Acquisition, Renewal and Termination of Premises Leases"/>
          <xsd:enumeration value="Operational Procedures for Equipment Leases"/>
          <xsd:enumeration value="Operational Procedures for Equipment Lease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etty Cash Fund for Management Project (PCF)"/>
          <xsd:enumeration value="Plan and Property Acquisition and Maintenance"/>
          <xsd:enumeration value="Plan and Property Acquisition and Maintenance"/>
          <xsd:enumeration value="Plant and Property - Depreciation, Reconciliations Reports and Centralized Functions"/>
          <xsd:enumeration value="Plant and Property - Depreciation, Reconciliations Reports and Centralized Functions"/>
          <xsd:enumeration value="Plant and Property Disposal and Write-Off"/>
          <xsd:enumeration value="Plant and Property Disposal and Write-Off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Cash Advance (PCA)"/>
          <xsd:enumeration value="Project Cash on Hand for DIM Projects (PCH)"/>
          <xsd:enumeration value="Project Management of UNODC Funded Activities"/>
          <xsd:enumeration value="Project Petty Cash Fund (PPCF)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ntal Subsidy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hipment of official Consignments/Goods"/>
          <xsd:enumeration value="Special Leave"/>
          <xsd:enumeration value="Special Operations Approach (SOA)"/>
          <xsd:enumeration value="Staff and Their Recognized Defendants on Official Travel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Type of Leases and Treatment in UNDP Books"/>
          <xsd:enumeration value="Type of Leases and Treatment in UNDP Books"/>
          <xsd:enumeration value="UN Flag Code"/>
          <xsd:enumeration value="Unaccompanied Shipment of Personal Effects and Household Goods"/>
          <xsd:enumeration value="UNDP Housing"/>
          <xsd:enumeration value="UNDP Offices/Premises"/>
          <xsd:enumeration value="UNDP Vehicle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Subsubsubprocess" ma:index="13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ash Operations"/>
          <xsd:enumeration value="Cash Operations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Petty Cash Fund for Management Project (PCF)"/>
          <xsd:enumeration value="Petty Cash Fund for Management Project (PCF)"/>
          <xsd:enumeration value="Project Cash Advance (PCA)"/>
          <xsd:enumeration value="Project Cash Advance (PCA)"/>
          <xsd:enumeration value="Project Cash on Hand for DIM Projects (PCH)"/>
          <xsd:enumeration value="Project Cash on Hand for DIM Projects (PCH)"/>
          <xsd:enumeration value="Project Petty Cash Fund (PPCF)"/>
          <xsd:enumeration value="Project Petty Cash Fund (PPCF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POPPKeywordsTaxHTField0" ma:index="15" ma:taxonomy="true" ma:internalName="UNDPPOPPKeywordsTaxHTField0" ma:taxonomyFieldName="UNDPPOPPKeywords" ma:displayName="POPP Keywords" ma:fieldId="{83a9342e-dd8f-413f-b495-97fee05666fb}" ma:taxonomyMulti="true" ma:sspId="28e6c43a-9e99-4bdd-9574-a0fa4ea3b61e" ma:termSetId="61cd4d35-d3cf-4427-90a6-f06d70d9a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Focalpoint" ma:index="16" ma:displayName="Focalpoint" ma:SearchPeopleOnly="false" ma:SharePointGroup="0" ma:internalName="Focalpoin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PublishedDate" ma:index="17" ma:displayName="Published Date" ma:description="The date the document was published" ma:format="DateOnly" ma:internalName="UNDPPublishedDate">
      <xsd:simpleType>
        <xsd:restriction base="dms:DateTime"/>
      </xsd:simpleType>
    </xsd:element>
    <xsd:element name="UNDPEffectiveDate" ma:index="18" ma:displayName="Effective Date" ma:format="DateOnly" ma:internalName="UNDPEffectiveDate">
      <xsd:simpleType>
        <xsd:restriction base="dms:DateTime"/>
      </xsd:simpleType>
    </xsd:element>
    <xsd:element name="UNDPResponsibleUnit" ma:index="19" ma:displayName="Responsible Unit" ma:internalName="UNDPResponsibleUnit">
      <xsd:simpleType>
        <xsd:restriction base="dms:Text"/>
      </xsd:simpleType>
    </xsd:element>
    <xsd:element name="UNDPCreator" ma:index="20" ma:displayName="Creator" ma:SearchPeopleOnly="false" ma:SharePointGroup="0" ma:internalName="UNDP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IssuanceDate" ma:index="21" ma:displayName="Approval Date" ma:format="DateOnly" ma:internalName="UNDPIssuanceDate">
      <xsd:simpleType>
        <xsd:restriction base="dms:DateTime"/>
      </xsd:simpleType>
    </xsd:element>
    <xsd:element name="UNDPPlannedReviewDate" ma:index="22" ma:displayName="Planned Review Date" ma:format="DateOnly" ma:internalName="UNDPPlannedReviewDate">
      <xsd:simpleType>
        <xsd:restriction base="dms:DateTime"/>
      </xsd:simpleType>
    </xsd:element>
    <xsd:element name="UNDPActualReviewDate" ma:index="23" nillable="true" ma:displayName="Actual Review Date" ma:format="DateOnly" ma:internalName="UNDPActualReviewDate">
      <xsd:simpleType>
        <xsd:restriction base="dms:DateTime"/>
      </xsd:simpleType>
    </xsd:element>
    <xsd:element name="UNDPSummary" ma:index="24" nillable="true" ma:displayName="Summary" ma:description="A brief description or summary of the document that will displayed in search results." ma:internalName="UNDPSummary">
      <xsd:simpleType>
        <xsd:restriction base="dms:Note">
          <xsd:maxLength value="255"/>
        </xsd:restriction>
      </xsd:simpleType>
    </xsd:element>
    <xsd:element name="UNDPApplicability" ma:index="25" ma:displayName="Applicability" ma:internalName="UNDPApplicabilit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9125-63D5-4F99-A0ED-C9ECAA5AA0A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1AA1092-D2FD-4C87-90B1-4C764EAB78A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3D23AA-502B-4A72-B62C-D5EE471EE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d2304-0f0e-45ba-b0cc-7d360cbc1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A57B9-8FCF-4C72-9EEE-FE9EDC55B5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98D007-6275-4954-9546-E379B4CC2B7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7DBCC57-84C9-406A-BA76-10C2AA3E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 Sheet</vt:lpstr>
    </vt:vector>
  </TitlesOfParts>
  <Manager>bmigone</Manager>
  <Company>The Global Fund to Fight AIDS, Tuberculosis and Malaria</Company>
  <LinksUpToDate>false</LinksUpToDate>
  <CharactersWithSpaces>1635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Sheet</dc:title>
  <dc:subject>Contract between the Global Fund and Principal Recipients</dc:subject>
  <dc:creator>Joseph Chiu</dc:creator>
  <cp:keywords/>
  <dc:description>v. 3.2008</dc:description>
  <cp:lastModifiedBy>Vanja Scepovic</cp:lastModifiedBy>
  <cp:revision>5</cp:revision>
  <cp:lastPrinted>2019-02-14T16:44:00Z</cp:lastPrinted>
  <dcterms:created xsi:type="dcterms:W3CDTF">2019-02-21T13:40:00Z</dcterms:created>
  <dcterms:modified xsi:type="dcterms:W3CDTF">2019-05-16T14:39:00Z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UNDPGBL-229-72</vt:lpwstr>
  </property>
  <property fmtid="{D5CDD505-2E9C-101B-9397-08002B2CF9AE}" pid="3" name="_dlc_DocIdItemGuid">
    <vt:lpwstr>02bc18c1-d165-49cf-ae13-329d2ef9d19c</vt:lpwstr>
  </property>
  <property fmtid="{D5CDD505-2E9C-101B-9397-08002B2CF9AE}" pid="4" name="_dlc_DocIdUrl">
    <vt:lpwstr>https://intranet.undp.org/global/documents/_layouts/DocIdRedir.aspx?ID=UNDPGBL-229-72, UNDPGBL-229-72</vt:lpwstr>
  </property>
  <property fmtid="{D5CDD505-2E9C-101B-9397-08002B2CF9AE}" pid="5" name="UNDPPOPPFunctionalArea">
    <vt:lpwstr>Programme and Project</vt:lpwstr>
  </property>
  <property fmtid="{D5CDD505-2E9C-101B-9397-08002B2CF9AE}" pid="6" name="UNDPPOPPKeywordsTaxHTField0">
    <vt:lpwstr>Grant Agreement|08529fc7-4686-4210-8cf9-a0b38482cdf2</vt:lpwstr>
  </property>
  <property fmtid="{D5CDD505-2E9C-101B-9397-08002B2CF9AE}" pid="7" name="UNDPResponsibleUnit">
    <vt:lpwstr>BDP/CDG</vt:lpwstr>
  </property>
  <property fmtid="{D5CDD505-2E9C-101B-9397-08002B2CF9AE}" pid="8" name="UNDPSubject">
    <vt:lpwstr/>
  </property>
  <property fmtid="{D5CDD505-2E9C-101B-9397-08002B2CF9AE}" pid="9" name="UNDPApplicability">
    <vt:lpwstr>All UNDP projects</vt:lpwstr>
  </property>
  <property fmtid="{D5CDD505-2E9C-101B-9397-08002B2CF9AE}" pid="10" name="UNDPPOPPProcess">
    <vt:lpwstr>Project Management</vt:lpwstr>
  </property>
  <property fmtid="{D5CDD505-2E9C-101B-9397-08002B2CF9AE}" pid="11" name="UNDPPOPPSubsubprocess">
    <vt:lpwstr/>
  </property>
  <property fmtid="{D5CDD505-2E9C-101B-9397-08002B2CF9AE}" pid="12" name="UNDPPOPPKeywords">
    <vt:lpwstr>150;#Grant Agreement|08529fc7-4686-4210-8cf9-a0b38482cdf2</vt:lpwstr>
  </property>
  <property fmtid="{D5CDD505-2E9C-101B-9397-08002B2CF9AE}" pid="13" name="UNDPIsPartOf">
    <vt:lpwstr/>
  </property>
  <property fmtid="{D5CDD505-2E9C-101B-9397-08002B2CF9AE}" pid="14" name="UNDPPOPPSubprocess">
    <vt:lpwstr>Initiating a Project</vt:lpwstr>
  </property>
  <property fmtid="{D5CDD505-2E9C-101B-9397-08002B2CF9AE}" pid="15" name="TaxCatchAll">
    <vt:lpwstr>150;#Grant Agreement|08529fc7-4686-4210-8cf9-a0b38482cdf2</vt:lpwstr>
  </property>
  <property fmtid="{D5CDD505-2E9C-101B-9397-08002B2CF9AE}" pid="16" name="display_urn:schemas-microsoft-com:office:office#UNDPCreator">
    <vt:lpwstr>Judith Puyat-magnaye</vt:lpwstr>
  </property>
  <property fmtid="{D5CDD505-2E9C-101B-9397-08002B2CF9AE}" pid="17" name="UNDPPublishedDate">
    <vt:lpwstr>2011-05-17T00:00:00Z</vt:lpwstr>
  </property>
  <property fmtid="{D5CDD505-2E9C-101B-9397-08002B2CF9AE}" pid="18" name="display_urn:schemas-microsoft-com:office:office#Focalpoint">
    <vt:lpwstr>Dien Le</vt:lpwstr>
  </property>
  <property fmtid="{D5CDD505-2E9C-101B-9397-08002B2CF9AE}" pid="19" name="UNDPIssuanceDate">
    <vt:lpwstr>2011-05-17T00:00:00Z</vt:lpwstr>
  </property>
  <property fmtid="{D5CDD505-2E9C-101B-9397-08002B2CF9AE}" pid="20" name="UNDPPlannedReviewDate">
    <vt:lpwstr>2011-09-01T00:00:00Z</vt:lpwstr>
  </property>
  <property fmtid="{D5CDD505-2E9C-101B-9397-08002B2CF9AE}" pid="21" name="Focalpoint">
    <vt:lpwstr>309;#Dien Le</vt:lpwstr>
  </property>
  <property fmtid="{D5CDD505-2E9C-101B-9397-08002B2CF9AE}" pid="22" name="UNDPEffectiveDate">
    <vt:lpwstr>2011-05-17T00:00:00Z</vt:lpwstr>
  </property>
  <property fmtid="{D5CDD505-2E9C-101B-9397-08002B2CF9AE}" pid="23" name="ContentTypeId">
    <vt:lpwstr>0x01010023A92725C93E4830A7421C44D384B7FC007D305ECB5151497D9ED4747BC101AE2B00FA2A749AF868DB49A28F5839C665E410</vt:lpwstr>
  </property>
  <property fmtid="{D5CDD505-2E9C-101B-9397-08002B2CF9AE}" pid="24" name="UNDPCreator">
    <vt:lpwstr>266;#Judith Puyat-magnaye</vt:lpwstr>
  </property>
  <property fmtid="{D5CDD505-2E9C-101B-9397-08002B2CF9AE}" pid="25" name="UNDPSummary">
    <vt:lpwstr/>
  </property>
  <property fmtid="{D5CDD505-2E9C-101B-9397-08002B2CF9AE}" pid="26" name="Order">
    <vt:lpwstr>7200.00000000000</vt:lpwstr>
  </property>
  <property fmtid="{D5CDD505-2E9C-101B-9397-08002B2CF9AE}" pid="27" name="UNDPActualReviewDate">
    <vt:lpwstr/>
  </property>
  <property fmtid="{D5CDD505-2E9C-101B-9397-08002B2CF9AE}" pid="28" name="UNDPPOPPPrescriptiveContentSelection">
    <vt:lpwstr/>
  </property>
  <property fmtid="{D5CDD505-2E9C-101B-9397-08002B2CF9AE}" pid="29" name="UNDPPOPPSubsubsubprocess">
    <vt:lpwstr/>
  </property>
</Properties>
</file>