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72A23" w14:textId="77777777" w:rsidR="009E02F8" w:rsidRPr="009E02F8" w:rsidRDefault="009E02F8" w:rsidP="009E02F8">
      <w:pPr>
        <w:spacing w:after="240"/>
        <w:rPr>
          <w:rStyle w:val="Strong"/>
          <w:rFonts w:asciiTheme="minorHAnsi" w:hAnsiTheme="minorHAnsi" w:cstheme="minorHAnsi"/>
          <w:sz w:val="24"/>
          <w:szCs w:val="24"/>
        </w:rPr>
      </w:pPr>
      <w:r w:rsidRPr="009E02F8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To express your interest to participate in this procurement process under MKDITB99 please utilize the “</w:t>
      </w:r>
      <w:r w:rsidRPr="009E02F8">
        <w:rPr>
          <w:rStyle w:val="Strong"/>
          <w:rFonts w:asciiTheme="minorHAnsi" w:hAnsiTheme="minorHAnsi" w:cstheme="minorHAnsi"/>
          <w:sz w:val="24"/>
          <w:szCs w:val="24"/>
        </w:rPr>
        <w:t>Accept Invitation” function in eTendering system, where applicable.</w:t>
      </w:r>
    </w:p>
    <w:p w14:paraId="40B82EF2" w14:textId="4B0BA255" w:rsidR="009E02F8" w:rsidRPr="009E02F8" w:rsidRDefault="009E02F8" w:rsidP="009E02F8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9E02F8">
        <w:rPr>
          <w:rStyle w:val="Strong"/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Announcement on web site</w:t>
      </w:r>
      <w:r w:rsidRPr="009E02F8">
        <w:rPr>
          <w:rStyle w:val="Strong"/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: </w:t>
      </w:r>
      <w:hyperlink r:id="rId4" w:history="1">
        <w:r w:rsidRPr="009E02F8">
          <w:rPr>
            <w:rStyle w:val="Hyperlink"/>
            <w:rFonts w:asciiTheme="minorHAnsi" w:hAnsiTheme="minorHAnsi" w:cstheme="minorHAnsi"/>
            <w:sz w:val="24"/>
            <w:szCs w:val="24"/>
          </w:rPr>
          <w:t>Procurement | Republic of North Macedonia (undp.org)</w:t>
        </w:r>
      </w:hyperlink>
    </w:p>
    <w:p w14:paraId="74EDD686" w14:textId="77777777" w:rsidR="009E02F8" w:rsidRPr="009E02F8" w:rsidRDefault="009E02F8" w:rsidP="009E02F8">
      <w:pPr>
        <w:pStyle w:val="NormalWeb"/>
        <w:shd w:val="clear" w:color="auto" w:fill="FEFEFE"/>
        <w:rPr>
          <w:rFonts w:asciiTheme="minorHAnsi" w:hAnsiTheme="minorHAnsi" w:cstheme="minorHAnsi"/>
          <w:color w:val="0A0A0A"/>
          <w:spacing w:val="4"/>
          <w:sz w:val="24"/>
          <w:szCs w:val="24"/>
        </w:rPr>
      </w:pPr>
      <w:r w:rsidRPr="009E02F8">
        <w:rPr>
          <w:rFonts w:asciiTheme="minorHAnsi" w:hAnsiTheme="minorHAnsi" w:cstheme="minorHAnsi"/>
          <w:b/>
          <w:bCs/>
          <w:color w:val="0A0A0A"/>
          <w:spacing w:val="4"/>
          <w:sz w:val="24"/>
          <w:szCs w:val="24"/>
          <w:highlight w:val="yellow"/>
        </w:rPr>
        <w:t>Important Announcement to Bidders: Introduction of eTendering System in UNDP’s Procurement Processes</w:t>
      </w:r>
    </w:p>
    <w:p w14:paraId="634BC000" w14:textId="77777777" w:rsidR="009E02F8" w:rsidRPr="009E02F8" w:rsidRDefault="009E02F8" w:rsidP="009E02F8">
      <w:pPr>
        <w:pStyle w:val="NormalWeb"/>
        <w:shd w:val="clear" w:color="auto" w:fill="FEFEFE"/>
        <w:rPr>
          <w:rFonts w:asciiTheme="minorHAnsi" w:hAnsiTheme="minorHAnsi" w:cstheme="minorHAnsi"/>
          <w:color w:val="0A0A0A"/>
          <w:spacing w:val="4"/>
          <w:sz w:val="24"/>
          <w:szCs w:val="24"/>
        </w:rPr>
      </w:pPr>
      <w:r w:rsidRPr="009E02F8">
        <w:rPr>
          <w:rFonts w:asciiTheme="minorHAnsi" w:hAnsiTheme="minorHAnsi" w:cstheme="minorHAnsi"/>
          <w:color w:val="0A0A0A"/>
          <w:spacing w:val="4"/>
          <w:sz w:val="24"/>
          <w:szCs w:val="24"/>
        </w:rPr>
        <w:t>We are pleased to inform that, as of the 1 September 2019 UNDP has globally introduced the</w:t>
      </w:r>
      <w:r w:rsidRPr="009E02F8">
        <w:rPr>
          <w:rFonts w:asciiTheme="minorHAnsi" w:hAnsiTheme="minorHAnsi" w:cstheme="minorHAnsi"/>
          <w:b/>
          <w:bCs/>
          <w:color w:val="0A0A0A"/>
          <w:spacing w:val="4"/>
          <w:sz w:val="24"/>
          <w:szCs w:val="24"/>
        </w:rPr>
        <w:t> eTendering system.  UNDP’s eTendering </w:t>
      </w:r>
      <w:r w:rsidRPr="009E02F8">
        <w:rPr>
          <w:rFonts w:asciiTheme="minorHAnsi" w:hAnsiTheme="minorHAnsi" w:cstheme="minorHAnsi"/>
          <w:color w:val="0A0A0A"/>
          <w:spacing w:val="4"/>
          <w:sz w:val="24"/>
          <w:szCs w:val="24"/>
        </w:rPr>
        <w:t>is an on-line system which is mandatory to use for</w:t>
      </w:r>
      <w:r w:rsidRPr="009E02F8">
        <w:rPr>
          <w:rFonts w:asciiTheme="minorHAnsi" w:hAnsiTheme="minorHAnsi" w:cstheme="minorHAnsi"/>
          <w:b/>
          <w:bCs/>
          <w:color w:val="0A0A0A"/>
          <w:spacing w:val="4"/>
          <w:sz w:val="24"/>
          <w:szCs w:val="24"/>
        </w:rPr>
        <w:t> the management of all international competitive procurement processes of high value.  </w:t>
      </w:r>
      <w:r w:rsidRPr="009E02F8">
        <w:rPr>
          <w:rFonts w:asciiTheme="minorHAnsi" w:hAnsiTheme="minorHAnsi" w:cstheme="minorHAnsi"/>
          <w:color w:val="0A0A0A"/>
          <w:spacing w:val="4"/>
          <w:sz w:val="24"/>
          <w:szCs w:val="24"/>
        </w:rPr>
        <w:t>However, at the discretion of UNDP, any tender can be processed through eTendering System irrespective of its estimated value – UNDP will clearly indicate the mode of bids submission in each of the bidding/ solicitation documents published.</w:t>
      </w:r>
    </w:p>
    <w:p w14:paraId="6C119A70" w14:textId="746E6988" w:rsidR="009E02F8" w:rsidRPr="009E02F8" w:rsidRDefault="009E02F8" w:rsidP="009E02F8">
      <w:pPr>
        <w:pStyle w:val="NormalWeb"/>
        <w:shd w:val="clear" w:color="auto" w:fill="FEFEFE"/>
        <w:rPr>
          <w:rFonts w:asciiTheme="minorHAnsi" w:hAnsiTheme="minorHAnsi" w:cstheme="minorHAnsi"/>
          <w:color w:val="0A0A0A"/>
          <w:spacing w:val="4"/>
          <w:sz w:val="24"/>
          <w:szCs w:val="24"/>
        </w:rPr>
      </w:pPr>
      <w:r w:rsidRPr="009E02F8">
        <w:rPr>
          <w:rFonts w:asciiTheme="minorHAnsi" w:hAnsiTheme="minorHAnsi" w:cstheme="minorHAnsi"/>
          <w:b/>
          <w:bCs/>
          <w:color w:val="0A0A0A"/>
          <w:spacing w:val="4"/>
          <w:sz w:val="24"/>
          <w:szCs w:val="24"/>
        </w:rPr>
        <w:t>eTendering</w:t>
      </w:r>
      <w:r w:rsidRPr="009E02F8">
        <w:rPr>
          <w:rFonts w:asciiTheme="minorHAnsi" w:hAnsiTheme="minorHAnsi" w:cstheme="minorHAnsi"/>
          <w:color w:val="0A0A0A"/>
          <w:spacing w:val="4"/>
          <w:sz w:val="24"/>
          <w:szCs w:val="24"/>
        </w:rPr>
        <w:t xml:space="preserve"> system is designed to facilitate the UNDP’s tender processes through on-line interaction and aims to further enhance the UNDP’s fundamental procurement values and principles: fairness, integrity, </w:t>
      </w:r>
      <w:r w:rsidRPr="009E02F8">
        <w:rPr>
          <w:rFonts w:asciiTheme="minorHAnsi" w:hAnsiTheme="minorHAnsi" w:cstheme="minorHAnsi"/>
          <w:color w:val="0A0A0A"/>
          <w:spacing w:val="4"/>
          <w:sz w:val="24"/>
          <w:szCs w:val="24"/>
        </w:rPr>
        <w:t>transparency,</w:t>
      </w:r>
      <w:r w:rsidRPr="009E02F8">
        <w:rPr>
          <w:rFonts w:asciiTheme="minorHAnsi" w:hAnsiTheme="minorHAnsi" w:cstheme="minorHAnsi"/>
          <w:color w:val="0A0A0A"/>
          <w:spacing w:val="4"/>
          <w:sz w:val="24"/>
          <w:szCs w:val="24"/>
        </w:rPr>
        <w:t xml:space="preserve"> and accountability through its tenders.  </w:t>
      </w:r>
      <w:r w:rsidRPr="009E02F8">
        <w:rPr>
          <w:rFonts w:asciiTheme="minorHAnsi" w:hAnsiTheme="minorHAnsi" w:cstheme="minorHAnsi"/>
          <w:b/>
          <w:bCs/>
          <w:color w:val="0A0A0A"/>
          <w:spacing w:val="4"/>
          <w:sz w:val="24"/>
          <w:szCs w:val="24"/>
        </w:rPr>
        <w:t>eTendering</w:t>
      </w:r>
      <w:r w:rsidRPr="009E02F8">
        <w:rPr>
          <w:rFonts w:asciiTheme="minorHAnsi" w:hAnsiTheme="minorHAnsi" w:cstheme="minorHAnsi"/>
          <w:color w:val="0A0A0A"/>
          <w:spacing w:val="4"/>
          <w:sz w:val="24"/>
          <w:szCs w:val="24"/>
        </w:rPr>
        <w:t> also enables simplifying and streamlining of the procurement processes for the bidders: Bidders use </w:t>
      </w:r>
      <w:r w:rsidRPr="009E02F8">
        <w:rPr>
          <w:rFonts w:asciiTheme="minorHAnsi" w:hAnsiTheme="minorHAnsi" w:cstheme="minorHAnsi"/>
          <w:b/>
          <w:bCs/>
          <w:color w:val="0A0A0A"/>
          <w:spacing w:val="4"/>
          <w:sz w:val="24"/>
          <w:szCs w:val="24"/>
        </w:rPr>
        <w:t>eTendering</w:t>
      </w:r>
      <w:r w:rsidRPr="009E02F8">
        <w:rPr>
          <w:rFonts w:asciiTheme="minorHAnsi" w:hAnsiTheme="minorHAnsi" w:cstheme="minorHAnsi"/>
          <w:color w:val="0A0A0A"/>
          <w:spacing w:val="4"/>
          <w:sz w:val="24"/>
          <w:szCs w:val="24"/>
        </w:rPr>
        <w:t> to register themselves, view solicitation documents of tenders of their interest, submit their bids and receive automatic notifications from the system on the status of their bid/s submission, as well as whenever solicitation document of interest has been modified/ updated.</w:t>
      </w:r>
    </w:p>
    <w:p w14:paraId="7A5E9DBD" w14:textId="77777777" w:rsidR="009E02F8" w:rsidRPr="009E02F8" w:rsidRDefault="009E02F8" w:rsidP="009E02F8">
      <w:pPr>
        <w:pStyle w:val="NormalWeb"/>
        <w:shd w:val="clear" w:color="auto" w:fill="FEFEFE"/>
        <w:rPr>
          <w:rFonts w:asciiTheme="minorHAnsi" w:hAnsiTheme="minorHAnsi" w:cstheme="minorHAnsi"/>
          <w:color w:val="0A0A0A"/>
          <w:spacing w:val="4"/>
          <w:sz w:val="24"/>
          <w:szCs w:val="24"/>
        </w:rPr>
      </w:pPr>
      <w:r w:rsidRPr="009E02F8">
        <w:rPr>
          <w:rFonts w:asciiTheme="minorHAnsi" w:hAnsiTheme="minorHAnsi" w:cstheme="minorHAnsi"/>
          <w:color w:val="0A0A0A"/>
          <w:spacing w:val="4"/>
          <w:sz w:val="24"/>
          <w:szCs w:val="24"/>
        </w:rPr>
        <w:t>Bidders who will wish to submit an offer must be registered in this system. If interested to participate in future UNDP tenders, we’d like to invite you to register as a Bidder with the e-tendering system and confirm if the registration was successful.</w:t>
      </w:r>
    </w:p>
    <w:p w14:paraId="1AD660F6" w14:textId="77777777" w:rsidR="009E02F8" w:rsidRPr="009E02F8" w:rsidRDefault="009E02F8" w:rsidP="009E02F8">
      <w:pPr>
        <w:pStyle w:val="NormalWeb"/>
        <w:shd w:val="clear" w:color="auto" w:fill="FEFEFE"/>
        <w:rPr>
          <w:rFonts w:asciiTheme="minorHAnsi" w:hAnsiTheme="minorHAnsi" w:cstheme="minorHAnsi"/>
          <w:color w:val="0A0A0A"/>
          <w:spacing w:val="4"/>
          <w:sz w:val="24"/>
          <w:szCs w:val="24"/>
        </w:rPr>
      </w:pPr>
      <w:hyperlink r:id="rId5" w:history="1">
        <w:r w:rsidRPr="009E02F8">
          <w:rPr>
            <w:rStyle w:val="Hyperlink"/>
            <w:rFonts w:asciiTheme="minorHAnsi" w:hAnsiTheme="minorHAnsi" w:cstheme="minorHAnsi"/>
            <w:color w:val="0265B5"/>
            <w:spacing w:val="4"/>
            <w:sz w:val="24"/>
            <w:szCs w:val="24"/>
          </w:rPr>
          <w:t>UNDP eTendering Resources (in UN Languages)</w:t>
        </w:r>
      </w:hyperlink>
    </w:p>
    <w:p w14:paraId="2D52763D" w14:textId="77777777" w:rsidR="009E02F8" w:rsidRPr="009E02F8" w:rsidRDefault="009E02F8" w:rsidP="009E02F8">
      <w:pPr>
        <w:pStyle w:val="NormalWeb"/>
        <w:shd w:val="clear" w:color="auto" w:fill="FEFEFE"/>
        <w:rPr>
          <w:rFonts w:asciiTheme="minorHAnsi" w:hAnsiTheme="minorHAnsi" w:cstheme="minorHAnsi"/>
          <w:color w:val="0A0A0A"/>
          <w:spacing w:val="4"/>
          <w:sz w:val="24"/>
          <w:szCs w:val="24"/>
        </w:rPr>
      </w:pPr>
      <w:r w:rsidRPr="009E02F8">
        <w:rPr>
          <w:rFonts w:asciiTheme="minorHAnsi" w:hAnsiTheme="minorHAnsi" w:cstheme="minorHAnsi"/>
          <w:b/>
          <w:bCs/>
          <w:color w:val="0A0A0A"/>
          <w:spacing w:val="4"/>
          <w:sz w:val="24"/>
          <w:szCs w:val="24"/>
        </w:rPr>
        <w:t>You can register by visiting the links below and follow the instructions in the User Guide for Bidders</w:t>
      </w:r>
    </w:p>
    <w:p w14:paraId="4F8ED6D4" w14:textId="77777777" w:rsidR="009E02F8" w:rsidRPr="009E02F8" w:rsidRDefault="009E02F8" w:rsidP="009E02F8">
      <w:pPr>
        <w:pStyle w:val="NormalWeb"/>
        <w:shd w:val="clear" w:color="auto" w:fill="FEFEFE"/>
        <w:rPr>
          <w:rFonts w:asciiTheme="minorHAnsi" w:hAnsiTheme="minorHAnsi" w:cstheme="minorHAnsi"/>
          <w:color w:val="0A0A0A"/>
          <w:spacing w:val="4"/>
          <w:sz w:val="24"/>
          <w:szCs w:val="24"/>
        </w:rPr>
      </w:pPr>
      <w:r w:rsidRPr="009E02F8">
        <w:rPr>
          <w:rFonts w:asciiTheme="minorHAnsi" w:hAnsiTheme="minorHAnsi" w:cstheme="minorHAnsi"/>
          <w:b/>
          <w:bCs/>
          <w:color w:val="0A0A0A"/>
          <w:spacing w:val="4"/>
          <w:sz w:val="24"/>
          <w:szCs w:val="24"/>
        </w:rPr>
        <w:t>Video in English on “HOW TO REGISTER in the system” is available at this </w:t>
      </w:r>
      <w:hyperlink r:id="rId6" w:tgtFrame="_blank" w:history="1">
        <w:r w:rsidRPr="009E02F8">
          <w:rPr>
            <w:rStyle w:val="Hyperlink"/>
            <w:rFonts w:asciiTheme="minorHAnsi" w:hAnsiTheme="minorHAnsi" w:cstheme="minorHAnsi"/>
            <w:b/>
            <w:bCs/>
            <w:color w:val="0265B5"/>
            <w:spacing w:val="4"/>
            <w:sz w:val="24"/>
            <w:szCs w:val="24"/>
          </w:rPr>
          <w:t>link</w:t>
        </w:r>
      </w:hyperlink>
      <w:r w:rsidRPr="009E02F8">
        <w:rPr>
          <w:rFonts w:asciiTheme="minorHAnsi" w:hAnsiTheme="minorHAnsi" w:cstheme="minorHAnsi"/>
          <w:color w:val="0A0A0A"/>
          <w:spacing w:val="4"/>
          <w:sz w:val="24"/>
          <w:szCs w:val="24"/>
        </w:rPr>
        <w:t>.</w:t>
      </w:r>
    </w:p>
    <w:p w14:paraId="35D46699" w14:textId="77777777" w:rsidR="009E02F8" w:rsidRPr="009E02F8" w:rsidRDefault="009E02F8" w:rsidP="009E02F8">
      <w:pPr>
        <w:pStyle w:val="NormalWeb"/>
        <w:shd w:val="clear" w:color="auto" w:fill="FEFEFE"/>
        <w:rPr>
          <w:rFonts w:asciiTheme="minorHAnsi" w:hAnsiTheme="minorHAnsi" w:cstheme="minorHAnsi"/>
          <w:color w:val="0A0A0A"/>
          <w:spacing w:val="4"/>
          <w:sz w:val="24"/>
          <w:szCs w:val="24"/>
        </w:rPr>
      </w:pPr>
      <w:r w:rsidRPr="009E02F8">
        <w:rPr>
          <w:rFonts w:asciiTheme="minorHAnsi" w:hAnsiTheme="minorHAnsi" w:cstheme="minorHAnsi"/>
          <w:b/>
          <w:bCs/>
          <w:color w:val="0A0A0A"/>
          <w:spacing w:val="4"/>
          <w:sz w:val="24"/>
          <w:szCs w:val="24"/>
        </w:rPr>
        <w:t>Video or Audio USER Guide in Macedonian on “How to register in the system” is available at this </w:t>
      </w:r>
      <w:hyperlink r:id="rId7" w:tgtFrame="_blank" w:history="1">
        <w:r w:rsidRPr="009E02F8">
          <w:rPr>
            <w:rStyle w:val="Hyperlink"/>
            <w:rFonts w:asciiTheme="minorHAnsi" w:hAnsiTheme="minorHAnsi" w:cstheme="minorHAnsi"/>
            <w:b/>
            <w:bCs/>
            <w:color w:val="0265B5"/>
            <w:spacing w:val="4"/>
            <w:sz w:val="24"/>
            <w:szCs w:val="24"/>
          </w:rPr>
          <w:t>link</w:t>
        </w:r>
      </w:hyperlink>
      <w:r w:rsidRPr="009E02F8">
        <w:rPr>
          <w:rFonts w:asciiTheme="minorHAnsi" w:hAnsiTheme="minorHAnsi" w:cstheme="minorHAnsi"/>
          <w:b/>
          <w:bCs/>
          <w:color w:val="0A0A0A"/>
          <w:spacing w:val="4"/>
          <w:sz w:val="24"/>
          <w:szCs w:val="24"/>
        </w:rPr>
        <w:t>.</w:t>
      </w:r>
    </w:p>
    <w:p w14:paraId="3070BE6B" w14:textId="77777777" w:rsidR="009E02F8" w:rsidRPr="009E02F8" w:rsidRDefault="009E02F8" w:rsidP="009E02F8">
      <w:pPr>
        <w:pStyle w:val="NormalWeb"/>
        <w:shd w:val="clear" w:color="auto" w:fill="FEFEFE"/>
        <w:rPr>
          <w:rFonts w:asciiTheme="minorHAnsi" w:hAnsiTheme="minorHAnsi" w:cstheme="minorHAnsi"/>
          <w:color w:val="0A0A0A"/>
          <w:spacing w:val="4"/>
          <w:sz w:val="24"/>
          <w:szCs w:val="24"/>
        </w:rPr>
      </w:pPr>
      <w:r w:rsidRPr="009E02F8">
        <w:rPr>
          <w:rFonts w:asciiTheme="minorHAnsi" w:hAnsiTheme="minorHAnsi" w:cstheme="minorHAnsi"/>
          <w:color w:val="0A0A0A"/>
          <w:spacing w:val="4"/>
          <w:sz w:val="24"/>
          <w:szCs w:val="24"/>
        </w:rPr>
        <w:t>Once registered, go to </w:t>
      </w:r>
      <w:hyperlink r:id="rId8" w:history="1">
        <w:r w:rsidRPr="009E02F8">
          <w:rPr>
            <w:rStyle w:val="Hyperlink"/>
            <w:rFonts w:asciiTheme="minorHAnsi" w:hAnsiTheme="minorHAnsi" w:cstheme="minorHAnsi"/>
            <w:b/>
            <w:bCs/>
            <w:color w:val="0265B5"/>
            <w:spacing w:val="4"/>
            <w:sz w:val="24"/>
            <w:szCs w:val="24"/>
          </w:rPr>
          <w:t>https://etendering.partneragencies.org</w:t>
        </w:r>
      </w:hyperlink>
      <w:r w:rsidRPr="009E02F8">
        <w:rPr>
          <w:rFonts w:asciiTheme="minorHAnsi" w:hAnsiTheme="minorHAnsi" w:cstheme="minorHAnsi"/>
          <w:b/>
          <w:bCs/>
          <w:color w:val="0A0A0A"/>
          <w:spacing w:val="4"/>
          <w:sz w:val="24"/>
          <w:szCs w:val="24"/>
        </w:rPr>
        <w:t> </w:t>
      </w:r>
      <w:r w:rsidRPr="009E02F8">
        <w:rPr>
          <w:rFonts w:asciiTheme="minorHAnsi" w:hAnsiTheme="minorHAnsi" w:cstheme="minorHAnsi"/>
          <w:color w:val="0A0A0A"/>
          <w:spacing w:val="4"/>
          <w:sz w:val="24"/>
          <w:szCs w:val="24"/>
        </w:rPr>
        <w:t>and sign in using your username and password. You can view all e-tenders announced</w:t>
      </w:r>
    </w:p>
    <w:p w14:paraId="7045E99B" w14:textId="77777777" w:rsidR="009E02F8" w:rsidRPr="009E02F8" w:rsidRDefault="009E02F8" w:rsidP="009E02F8">
      <w:pPr>
        <w:pStyle w:val="NormalWeb"/>
        <w:shd w:val="clear" w:color="auto" w:fill="FEFEFE"/>
        <w:rPr>
          <w:rFonts w:asciiTheme="minorHAnsi" w:hAnsiTheme="minorHAnsi" w:cstheme="minorHAnsi"/>
          <w:color w:val="0A0A0A"/>
          <w:spacing w:val="4"/>
          <w:sz w:val="24"/>
          <w:szCs w:val="24"/>
        </w:rPr>
      </w:pPr>
      <w:r w:rsidRPr="009E02F8">
        <w:rPr>
          <w:rFonts w:asciiTheme="minorHAnsi" w:hAnsiTheme="minorHAnsi" w:cstheme="minorHAnsi"/>
          <w:b/>
          <w:bCs/>
          <w:color w:val="0A0A0A"/>
          <w:spacing w:val="4"/>
          <w:sz w:val="24"/>
          <w:szCs w:val="24"/>
        </w:rPr>
        <w:t>Video in English on HOW TO SEARCH FOR TENDERS AND SUBMIT BIDS is available at this </w:t>
      </w:r>
      <w:hyperlink r:id="rId9" w:tgtFrame="_blank" w:history="1">
        <w:r w:rsidRPr="009E02F8">
          <w:rPr>
            <w:rStyle w:val="Hyperlink"/>
            <w:rFonts w:asciiTheme="minorHAnsi" w:hAnsiTheme="minorHAnsi" w:cstheme="minorHAnsi"/>
            <w:b/>
            <w:bCs/>
            <w:color w:val="0265B5"/>
            <w:spacing w:val="4"/>
            <w:sz w:val="24"/>
            <w:szCs w:val="24"/>
          </w:rPr>
          <w:t>link</w:t>
        </w:r>
      </w:hyperlink>
      <w:r w:rsidRPr="009E02F8">
        <w:rPr>
          <w:rFonts w:asciiTheme="minorHAnsi" w:hAnsiTheme="minorHAnsi" w:cstheme="minorHAnsi"/>
          <w:b/>
          <w:bCs/>
          <w:color w:val="0A0A0A"/>
          <w:spacing w:val="4"/>
          <w:sz w:val="24"/>
          <w:szCs w:val="24"/>
        </w:rPr>
        <w:t>.</w:t>
      </w:r>
    </w:p>
    <w:p w14:paraId="451FDE3D" w14:textId="77777777" w:rsidR="009E02F8" w:rsidRPr="009E02F8" w:rsidRDefault="009E02F8" w:rsidP="009E02F8">
      <w:pPr>
        <w:pStyle w:val="NormalWeb"/>
        <w:shd w:val="clear" w:color="auto" w:fill="FEFEFE"/>
        <w:rPr>
          <w:rFonts w:asciiTheme="minorHAnsi" w:hAnsiTheme="minorHAnsi" w:cstheme="minorHAnsi"/>
          <w:color w:val="0A0A0A"/>
          <w:spacing w:val="4"/>
          <w:sz w:val="24"/>
          <w:szCs w:val="24"/>
        </w:rPr>
      </w:pPr>
      <w:r w:rsidRPr="009E02F8">
        <w:rPr>
          <w:rFonts w:asciiTheme="minorHAnsi" w:hAnsiTheme="minorHAnsi" w:cstheme="minorHAnsi"/>
          <w:b/>
          <w:bCs/>
          <w:color w:val="0A0A0A"/>
          <w:spacing w:val="4"/>
          <w:sz w:val="24"/>
          <w:szCs w:val="24"/>
        </w:rPr>
        <w:lastRenderedPageBreak/>
        <w:t>Video in Macedonian on How to search for tenders and submit bids is available at this </w:t>
      </w:r>
      <w:hyperlink r:id="rId10" w:tgtFrame="_blank" w:history="1">
        <w:r w:rsidRPr="009E02F8">
          <w:rPr>
            <w:rStyle w:val="Hyperlink"/>
            <w:rFonts w:asciiTheme="minorHAnsi" w:hAnsiTheme="minorHAnsi" w:cstheme="minorHAnsi"/>
            <w:b/>
            <w:bCs/>
            <w:color w:val="0265B5"/>
            <w:spacing w:val="4"/>
            <w:sz w:val="24"/>
            <w:szCs w:val="24"/>
          </w:rPr>
          <w:t>link</w:t>
        </w:r>
      </w:hyperlink>
      <w:r w:rsidRPr="009E02F8">
        <w:rPr>
          <w:rFonts w:asciiTheme="minorHAnsi" w:hAnsiTheme="minorHAnsi" w:cstheme="minorHAnsi"/>
          <w:b/>
          <w:bCs/>
          <w:color w:val="0A0A0A"/>
          <w:spacing w:val="4"/>
          <w:sz w:val="24"/>
          <w:szCs w:val="24"/>
        </w:rPr>
        <w:t>.</w:t>
      </w:r>
    </w:p>
    <w:p w14:paraId="729D989B" w14:textId="77777777" w:rsidR="009E02F8" w:rsidRPr="009E02F8" w:rsidRDefault="009E02F8" w:rsidP="009E02F8">
      <w:pPr>
        <w:pStyle w:val="NormalWeb"/>
        <w:shd w:val="clear" w:color="auto" w:fill="FEFEFE"/>
        <w:rPr>
          <w:rFonts w:asciiTheme="minorHAnsi" w:hAnsiTheme="minorHAnsi" w:cstheme="minorHAnsi"/>
          <w:color w:val="0A0A0A"/>
          <w:spacing w:val="4"/>
          <w:sz w:val="24"/>
          <w:szCs w:val="24"/>
        </w:rPr>
      </w:pPr>
      <w:hyperlink r:id="rId11" w:tgtFrame="_blank" w:history="1">
        <w:r w:rsidRPr="009E02F8">
          <w:rPr>
            <w:rStyle w:val="Hyperlink"/>
            <w:rFonts w:asciiTheme="minorHAnsi" w:hAnsiTheme="minorHAnsi" w:cstheme="minorHAnsi"/>
            <w:color w:val="0265B5"/>
            <w:spacing w:val="4"/>
            <w:sz w:val="24"/>
            <w:szCs w:val="24"/>
          </w:rPr>
          <w:t xml:space="preserve">FAQ – </w:t>
        </w:r>
        <w:proofErr w:type="spellStart"/>
        <w:r w:rsidRPr="009E02F8">
          <w:rPr>
            <w:rStyle w:val="Hyperlink"/>
            <w:rFonts w:asciiTheme="minorHAnsi" w:hAnsiTheme="minorHAnsi" w:cstheme="minorHAnsi"/>
            <w:color w:val="0265B5"/>
            <w:spacing w:val="4"/>
            <w:sz w:val="24"/>
            <w:szCs w:val="24"/>
          </w:rPr>
          <w:t>Najcesto</w:t>
        </w:r>
        <w:proofErr w:type="spellEnd"/>
        <w:r w:rsidRPr="009E02F8">
          <w:rPr>
            <w:rStyle w:val="Hyperlink"/>
            <w:rFonts w:asciiTheme="minorHAnsi" w:hAnsiTheme="minorHAnsi" w:cstheme="minorHAnsi"/>
            <w:color w:val="0265B5"/>
            <w:spacing w:val="4"/>
            <w:sz w:val="24"/>
            <w:szCs w:val="24"/>
          </w:rPr>
          <w:t xml:space="preserve"> </w:t>
        </w:r>
        <w:proofErr w:type="spellStart"/>
        <w:r w:rsidRPr="009E02F8">
          <w:rPr>
            <w:rStyle w:val="Hyperlink"/>
            <w:rFonts w:asciiTheme="minorHAnsi" w:hAnsiTheme="minorHAnsi" w:cstheme="minorHAnsi"/>
            <w:color w:val="0265B5"/>
            <w:spacing w:val="4"/>
            <w:sz w:val="24"/>
            <w:szCs w:val="24"/>
          </w:rPr>
          <w:t>postavuvani</w:t>
        </w:r>
        <w:proofErr w:type="spellEnd"/>
        <w:r w:rsidRPr="009E02F8">
          <w:rPr>
            <w:rStyle w:val="Hyperlink"/>
            <w:rFonts w:asciiTheme="minorHAnsi" w:hAnsiTheme="minorHAnsi" w:cstheme="minorHAnsi"/>
            <w:color w:val="0265B5"/>
            <w:spacing w:val="4"/>
            <w:sz w:val="24"/>
            <w:szCs w:val="24"/>
          </w:rPr>
          <w:t xml:space="preserve"> </w:t>
        </w:r>
        <w:proofErr w:type="spellStart"/>
        <w:r w:rsidRPr="009E02F8">
          <w:rPr>
            <w:rStyle w:val="Hyperlink"/>
            <w:rFonts w:asciiTheme="minorHAnsi" w:hAnsiTheme="minorHAnsi" w:cstheme="minorHAnsi"/>
            <w:color w:val="0265B5"/>
            <w:spacing w:val="4"/>
            <w:sz w:val="24"/>
            <w:szCs w:val="24"/>
          </w:rPr>
          <w:t>prasanja</w:t>
        </w:r>
        <w:proofErr w:type="spellEnd"/>
        <w:r w:rsidRPr="009E02F8">
          <w:rPr>
            <w:rStyle w:val="Hyperlink"/>
            <w:rFonts w:asciiTheme="minorHAnsi" w:hAnsiTheme="minorHAnsi" w:cstheme="minorHAnsi"/>
            <w:color w:val="0265B5"/>
            <w:spacing w:val="4"/>
            <w:sz w:val="24"/>
            <w:szCs w:val="24"/>
          </w:rPr>
          <w:t xml:space="preserve"> eTendering (MK)</w:t>
        </w:r>
      </w:hyperlink>
    </w:p>
    <w:p w14:paraId="22F47955" w14:textId="77777777" w:rsidR="009E02F8" w:rsidRPr="009E02F8" w:rsidRDefault="009E02F8" w:rsidP="009E02F8">
      <w:pPr>
        <w:pStyle w:val="NormalWeb"/>
        <w:shd w:val="clear" w:color="auto" w:fill="FEFEFE"/>
        <w:rPr>
          <w:rFonts w:asciiTheme="minorHAnsi" w:hAnsiTheme="minorHAnsi" w:cstheme="minorHAnsi"/>
          <w:color w:val="0A0A0A"/>
          <w:spacing w:val="4"/>
          <w:sz w:val="24"/>
          <w:szCs w:val="24"/>
        </w:rPr>
      </w:pPr>
      <w:r w:rsidRPr="009E02F8">
        <w:rPr>
          <w:rFonts w:asciiTheme="minorHAnsi" w:hAnsiTheme="minorHAnsi" w:cstheme="minorHAnsi"/>
          <w:color w:val="0A0A0A"/>
          <w:spacing w:val="4"/>
          <w:sz w:val="24"/>
          <w:szCs w:val="24"/>
        </w:rPr>
        <w:t>For any queries related to the </w:t>
      </w:r>
      <w:r w:rsidRPr="009E02F8">
        <w:rPr>
          <w:rFonts w:asciiTheme="minorHAnsi" w:hAnsiTheme="minorHAnsi" w:cstheme="minorHAnsi"/>
          <w:b/>
          <w:bCs/>
          <w:color w:val="0A0A0A"/>
          <w:spacing w:val="4"/>
          <w:sz w:val="24"/>
          <w:szCs w:val="24"/>
        </w:rPr>
        <w:t>eTendering</w:t>
      </w:r>
      <w:r w:rsidRPr="009E02F8">
        <w:rPr>
          <w:rFonts w:asciiTheme="minorHAnsi" w:hAnsiTheme="minorHAnsi" w:cstheme="minorHAnsi"/>
          <w:color w:val="0A0A0A"/>
          <w:spacing w:val="4"/>
          <w:sz w:val="24"/>
          <w:szCs w:val="24"/>
        </w:rPr>
        <w:t> procurement cases announced by the UNDP North Macedonia, please contact the Procurement Unit at procurement.mk@undp.org and clearly indicate the reference to eTendering Event number (particular tender of interest) and briefly indicate tender issue in the Subject of the e-mail.</w:t>
      </w:r>
    </w:p>
    <w:p w14:paraId="17DF71A5" w14:textId="77777777" w:rsidR="009E02F8" w:rsidRPr="009E02F8" w:rsidRDefault="009E02F8" w:rsidP="009E02F8">
      <w:pPr>
        <w:pStyle w:val="NormalWeb"/>
        <w:shd w:val="clear" w:color="auto" w:fill="FEFEFE"/>
        <w:rPr>
          <w:rFonts w:asciiTheme="minorHAnsi" w:hAnsiTheme="minorHAnsi" w:cstheme="minorHAnsi"/>
          <w:color w:val="0A0A0A"/>
          <w:spacing w:val="4"/>
          <w:sz w:val="24"/>
          <w:szCs w:val="24"/>
        </w:rPr>
      </w:pPr>
      <w:r w:rsidRPr="009E02F8">
        <w:rPr>
          <w:rFonts w:asciiTheme="minorHAnsi" w:hAnsiTheme="minorHAnsi" w:cstheme="minorHAnsi"/>
          <w:color w:val="0A0A0A"/>
          <w:spacing w:val="4"/>
          <w:sz w:val="24"/>
          <w:szCs w:val="24"/>
        </w:rPr>
        <w:t>We do look forward to collaborating with you for the successful utilization of the </w:t>
      </w:r>
      <w:r w:rsidRPr="009E02F8">
        <w:rPr>
          <w:rFonts w:asciiTheme="minorHAnsi" w:hAnsiTheme="minorHAnsi" w:cstheme="minorHAnsi"/>
          <w:b/>
          <w:bCs/>
          <w:color w:val="0A0A0A"/>
          <w:spacing w:val="4"/>
          <w:sz w:val="24"/>
          <w:szCs w:val="24"/>
        </w:rPr>
        <w:t>eTendering</w:t>
      </w:r>
      <w:r w:rsidRPr="009E02F8">
        <w:rPr>
          <w:rFonts w:asciiTheme="minorHAnsi" w:hAnsiTheme="minorHAnsi" w:cstheme="minorHAnsi"/>
          <w:color w:val="0A0A0A"/>
          <w:spacing w:val="4"/>
          <w:sz w:val="24"/>
          <w:szCs w:val="24"/>
        </w:rPr>
        <w:t> system and we thank you for interest in UNDP procurement processes!</w:t>
      </w:r>
    </w:p>
    <w:p w14:paraId="218F1E3F" w14:textId="77777777" w:rsidR="008C77BE" w:rsidRPr="009E02F8" w:rsidRDefault="008C77BE">
      <w:pPr>
        <w:rPr>
          <w:rFonts w:asciiTheme="minorHAnsi" w:hAnsiTheme="minorHAnsi" w:cstheme="minorHAnsi"/>
          <w:sz w:val="24"/>
          <w:szCs w:val="24"/>
        </w:rPr>
      </w:pPr>
    </w:p>
    <w:sectPr w:rsidR="008C77BE" w:rsidRPr="009E0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F8"/>
    <w:rsid w:val="008C77BE"/>
    <w:rsid w:val="009E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6AE5D"/>
  <w15:chartTrackingRefBased/>
  <w15:docId w15:val="{6352B0D3-DF10-442A-83B6-711281FC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F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02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02F8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9E02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5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etendering.partneragencies.org&amp;data=02%7C01%7Ctanja.trpevska%40undp.org%7C98a23ccfeff94b01f4a608d779575f18%7Cb3e5db5e2944483799f57488ace54319%7C0%7C0%7C637111288713678140&amp;sdata=g5XywekHBjSdN2kKe%2FbtthNX1cKBhl8UfESnxcmL07A%3D&amp;reserved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Z11BT9-2yk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y34AXsYMrc&amp;feature=youtu.b" TargetMode="External"/><Relationship Id="rId11" Type="http://schemas.openxmlformats.org/officeDocument/2006/relationships/hyperlink" Target="https://www.mk.undp.org/content/dam/the_former_yugoslav_republic_of_macedonia/docs/FAQ%20-%20Najcesto%20postavuvani%20prasanja%20-%20MK.docx" TargetMode="External"/><Relationship Id="rId5" Type="http://schemas.openxmlformats.org/officeDocument/2006/relationships/hyperlink" Target="https://www.undp.org/content/undp/en/home/operations/procurement/business/procurement-notices/resources/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www.youtube.com/watch?v=U1Kb77nZeS4" TargetMode="External"/><Relationship Id="rId4" Type="http://schemas.openxmlformats.org/officeDocument/2006/relationships/hyperlink" Target="https://www.mk.undp.org/content/north-macedonia/en/home/procurement.html" TargetMode="External"/><Relationship Id="rId9" Type="http://schemas.openxmlformats.org/officeDocument/2006/relationships/hyperlink" Target="https://www.youtube.com/watch?v=cy34AXsYMrc&amp;feature=youtu.be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736023F5D1D489EA3304CEF74492D" ma:contentTypeVersion="14" ma:contentTypeDescription="Create a new document." ma:contentTypeScope="" ma:versionID="6b83ca75a30ec3e6212d66e099871fd8">
  <xsd:schema xmlns:xsd="http://www.w3.org/2001/XMLSchema" xmlns:xs="http://www.w3.org/2001/XMLSchema" xmlns:p="http://schemas.microsoft.com/office/2006/metadata/properties" xmlns:ns2="26474803-f326-4579-bbd3-b04f6d1589fa" xmlns:ns3="39f9f931-f48c-4782-aac1-4b95cabc9840" xmlns:ns4="bf50380e-462f-4ae0-ac82-c0177d3d19df" xmlns:ns5="b2503dd7-e12e-4687-81ef-8b8e36ba56ef" targetNamespace="http://schemas.microsoft.com/office/2006/metadata/properties" ma:root="true" ma:fieldsID="acf7f05147d7366f813992ff10197be4" ns2:_="" ns3:_="" ns4:_="" ns5:_="">
    <xsd:import namespace="26474803-f326-4579-bbd3-b04f6d1589fa"/>
    <xsd:import namespace="39f9f931-f48c-4782-aac1-4b95cabc9840"/>
    <xsd:import namespace="bf50380e-462f-4ae0-ac82-c0177d3d19df"/>
    <xsd:import namespace="b2503dd7-e12e-4687-81ef-8b8e36ba56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5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Employe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74803-f326-4579-bbd3-b04f6d1589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mployeeName" ma:index="23" nillable="true" ma:displayName="EmployeeName" ma:internalName="Employee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9f931-f48c-4782-aac1-4b95cabc9840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internalName="DocumentType">
      <xsd:simpleType>
        <xsd:restriction base="dms:Choice">
          <xsd:enumeration value="Offers"/>
          <xsd:enumeration value="Financial offers"/>
          <xsd:enumeration value="RFQ document"/>
          <xsd:enumeration value="Internal Price estimates for works"/>
          <xsd:enumeration value="EC Minutes"/>
          <xsd:enumeration value="Bid opening Record"/>
          <xsd:enumeration value="Declarations of impartiality"/>
          <xsd:enumeration value="Q and A"/>
          <xsd:enumeration value="Communication with Bidders"/>
          <xsd:enumeration value="Recommendation"/>
          <xsd:enumeration value="CAP report"/>
          <xsd:enumeration value="Contract"/>
          <xsd:enumeration value="DocuSign"/>
          <xsd:enumeration value="Other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0380e-462f-4ae0-ac82-c0177d3d1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03dd7-e12e-4687-81ef-8b8e36ba56e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Status Now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39f9f931-f48c-4782-aac1-4b95cabc9840" xsi:nil="true"/>
    <EmployeeName xmlns="26474803-f326-4579-bbd3-b04f6d1589fa" xsi:nil="true"/>
    <_dlc_DocId xmlns="26474803-f326-4579-bbd3-b04f6d1589fa">N2HDXHXJ7NVQ-897497720-18029</_dlc_DocId>
    <_dlc_DocIdUrl xmlns="26474803-f326-4579-bbd3-b04f6d1589fa">
      <Url>https://undp.sharepoint.com/teams/MKD/operations/procurement/_layouts/15/DocIdRedir.aspx?ID=N2HDXHXJ7NVQ-897497720-18029</Url>
      <Description>N2HDXHXJ7NVQ-897497720-18029</Description>
    </_dlc_DocIdUrl>
  </documentManagement>
</p:properties>
</file>

<file path=customXml/itemProps1.xml><?xml version="1.0" encoding="utf-8"?>
<ds:datastoreItem xmlns:ds="http://schemas.openxmlformats.org/officeDocument/2006/customXml" ds:itemID="{5CF7E904-DD63-490A-9A2E-56B609623EC2}"/>
</file>

<file path=customXml/itemProps2.xml><?xml version="1.0" encoding="utf-8"?>
<ds:datastoreItem xmlns:ds="http://schemas.openxmlformats.org/officeDocument/2006/customXml" ds:itemID="{2145754B-40AF-4C58-8AD9-15A9543EF7A2}"/>
</file>

<file path=customXml/itemProps3.xml><?xml version="1.0" encoding="utf-8"?>
<ds:datastoreItem xmlns:ds="http://schemas.openxmlformats.org/officeDocument/2006/customXml" ds:itemID="{7445F341-B25E-43A7-9E65-94DAB279AE18}"/>
</file>

<file path=customXml/itemProps4.xml><?xml version="1.0" encoding="utf-8"?>
<ds:datastoreItem xmlns:ds="http://schemas.openxmlformats.org/officeDocument/2006/customXml" ds:itemID="{24E7DE86-4927-4AE6-B170-89895C0F51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Trpevska</dc:creator>
  <cp:keywords/>
  <dc:description/>
  <cp:lastModifiedBy>Tanja Trpevska</cp:lastModifiedBy>
  <cp:revision>1</cp:revision>
  <dcterms:created xsi:type="dcterms:W3CDTF">2021-05-21T08:55:00Z</dcterms:created>
  <dcterms:modified xsi:type="dcterms:W3CDTF">2021-05-21T08:57:00Z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0x01010037F736023F5D1D489EA3304CEF74492D</vt:lpwstr>
  </property>
  <property fmtid="{D5CDD505-2E9C-101B-9397-08002B2CF9AE}" pid="3" name="_dlc_DocIdItemGuid">
    <vt:lpwstr>b8e34419-a566-4e48-b056-5f640c5d7531</vt:lpwstr>
  </property>
</Properties>
</file>