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E7AD" w14:textId="77777777" w:rsidR="00023A72" w:rsidRPr="00AA14F4" w:rsidRDefault="00023A72" w:rsidP="00023A72">
      <w:pPr>
        <w:rPr>
          <w:b/>
          <w:bCs/>
          <w:sz w:val="22"/>
          <w:szCs w:val="22"/>
        </w:rPr>
      </w:pPr>
      <w:bookmarkStart w:id="0" w:name="_Hlk61270608"/>
    </w:p>
    <w:p w14:paraId="4E98119D" w14:textId="77777777" w:rsidR="00C0027D" w:rsidRPr="00AA14F4" w:rsidRDefault="00C0027D" w:rsidP="00C0027D">
      <w:pPr>
        <w:pStyle w:val="Heading2"/>
        <w:rPr>
          <w:rFonts w:ascii="Times New Roman" w:hAnsi="Times New Roman"/>
          <w:b/>
          <w:color w:val="auto"/>
          <w:sz w:val="24"/>
          <w:szCs w:val="24"/>
        </w:rPr>
      </w:pPr>
      <w:r w:rsidRPr="00AA14F4">
        <w:rPr>
          <w:rFonts w:ascii="Times New Roman" w:hAnsi="Times New Roman"/>
          <w:b/>
          <w:color w:val="auto"/>
          <w:sz w:val="24"/>
          <w:szCs w:val="24"/>
        </w:rPr>
        <w:t>ANNEX 3: TECHNICAL AND FINANCIAL OFFER - GOODS</w:t>
      </w:r>
    </w:p>
    <w:p w14:paraId="3AE89ECF" w14:textId="77777777" w:rsidR="00C0027D" w:rsidRPr="00AA14F4" w:rsidRDefault="00C0027D" w:rsidP="00C0027D">
      <w:pPr>
        <w:rPr>
          <w:i/>
        </w:rPr>
      </w:pPr>
      <w:r w:rsidRPr="00AA14F4">
        <w:rPr>
          <w:i/>
        </w:rPr>
        <w:t>Bidders are requested to complete this form, sign it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C0027D" w:rsidRPr="00AA14F4" w14:paraId="048DCECE" w14:textId="77777777" w:rsidTr="001A3F59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9213ED3" w14:textId="77777777" w:rsidR="00C0027D" w:rsidRPr="00AA14F4" w:rsidRDefault="00C0027D" w:rsidP="001A3F59">
            <w:pPr>
              <w:spacing w:before="120" w:after="120"/>
            </w:pPr>
            <w:r w:rsidRPr="00AA14F4">
              <w:t>Name of Bidder:</w:t>
            </w:r>
          </w:p>
        </w:tc>
        <w:sdt>
          <w:sdtPr>
            <w:id w:val="733045427"/>
            <w:placeholder>
              <w:docPart w:val="273721E400B34AF2B6008A0EF7B0217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5B73CD0A" w14:textId="77777777" w:rsidR="00C0027D" w:rsidRPr="00AA14F4" w:rsidRDefault="00C0027D" w:rsidP="001A3F59">
                <w:pPr>
                  <w:spacing w:before="120" w:after="120"/>
                </w:pPr>
                <w:r w:rsidRPr="00AA14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027D" w:rsidRPr="00AA14F4" w14:paraId="06A29968" w14:textId="77777777" w:rsidTr="001A3F59">
        <w:trPr>
          <w:trHeight w:val="360"/>
        </w:trPr>
        <w:tc>
          <w:tcPr>
            <w:tcW w:w="1979" w:type="dxa"/>
            <w:shd w:val="clear" w:color="auto" w:fill="auto"/>
          </w:tcPr>
          <w:p w14:paraId="4F4363F7" w14:textId="77777777" w:rsidR="00C0027D" w:rsidRPr="00AA14F4" w:rsidRDefault="00C0027D" w:rsidP="001A3F59">
            <w:pPr>
              <w:spacing w:before="120" w:after="120"/>
            </w:pPr>
            <w:r w:rsidRPr="00AA14F4">
              <w:rPr>
                <w:iCs/>
              </w:rPr>
              <w:t>RFQ reference:</w:t>
            </w:r>
          </w:p>
        </w:tc>
        <w:sdt>
          <w:sdtPr>
            <w:rPr>
              <w:b/>
              <w:bCs/>
            </w:rPr>
            <w:id w:val="-1717577049"/>
            <w:placeholder>
              <w:docPart w:val="04B9D3A1D66D4A66B49BFE68494C516F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675EDE3C" w14:textId="0A7B4659" w:rsidR="00C0027D" w:rsidRPr="00AA14F4" w:rsidRDefault="005B1279" w:rsidP="001A3F59">
                <w:pPr>
                  <w:spacing w:before="120" w:after="120"/>
                </w:pPr>
                <w:r w:rsidRPr="00AA14F4">
                  <w:rPr>
                    <w:b/>
                    <w:bCs/>
                  </w:rPr>
                  <w:t>B-210</w:t>
                </w:r>
                <w:r w:rsidR="00AA14F4">
                  <w:rPr>
                    <w:b/>
                    <w:bCs/>
                  </w:rPr>
                  <w:t>7</w:t>
                </w:r>
                <w:r w:rsidR="00255794">
                  <w:rPr>
                    <w:b/>
                    <w:bCs/>
                  </w:rPr>
                  <w:t>05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3D808607" w14:textId="77777777" w:rsidR="00C0027D" w:rsidRPr="00AA14F4" w:rsidRDefault="00C0027D" w:rsidP="001A3F59">
            <w:pPr>
              <w:spacing w:before="120" w:after="120"/>
            </w:pPr>
            <w:r w:rsidRPr="00AA14F4">
              <w:t xml:space="preserve">Date: </w:t>
            </w:r>
            <w:sdt>
              <w:sdtPr>
                <w:id w:val="8571392"/>
                <w:placeholder>
                  <w:docPart w:val="74CDEBCA315F4374B0A25F7F8FB542E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A14F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0101D55" w14:textId="77777777" w:rsidR="006C2B6C" w:rsidRPr="00AA14F4" w:rsidRDefault="006C2B6C" w:rsidP="006C2B6C">
      <w:pPr>
        <w:spacing w:before="120"/>
        <w:ind w:right="630" w:firstLine="720"/>
        <w:jc w:val="both"/>
        <w:rPr>
          <w:b/>
          <w:sz w:val="22"/>
          <w:szCs w:val="22"/>
          <w:u w:val="single"/>
        </w:rPr>
      </w:pPr>
    </w:p>
    <w:p w14:paraId="738B75BD" w14:textId="77777777" w:rsidR="006C2B6C" w:rsidRPr="00AA14F4" w:rsidRDefault="006C2B6C" w:rsidP="006C2B6C">
      <w:pPr>
        <w:ind w:right="630"/>
        <w:jc w:val="center"/>
        <w:rPr>
          <w:b/>
          <w:sz w:val="22"/>
          <w:szCs w:val="22"/>
          <w:u w:val="single"/>
        </w:rPr>
      </w:pPr>
    </w:p>
    <w:tbl>
      <w:tblPr>
        <w:tblW w:w="11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681"/>
        <w:gridCol w:w="1080"/>
        <w:gridCol w:w="1080"/>
        <w:gridCol w:w="1440"/>
        <w:gridCol w:w="903"/>
        <w:gridCol w:w="1446"/>
      </w:tblGrid>
      <w:tr w:rsidR="004940F5" w:rsidRPr="00F51FB0" w14:paraId="53577F63" w14:textId="77777777" w:rsidTr="00454301">
        <w:trPr>
          <w:trHeight w:val="413"/>
          <w:jc w:val="center"/>
        </w:trPr>
        <w:tc>
          <w:tcPr>
            <w:tcW w:w="624" w:type="dxa"/>
            <w:shd w:val="clear" w:color="auto" w:fill="auto"/>
          </w:tcPr>
          <w:p w14:paraId="3944EDBF" w14:textId="77777777" w:rsidR="004940F5" w:rsidRPr="00F51FB0" w:rsidRDefault="004940F5" w:rsidP="00454301">
            <w:pPr>
              <w:jc w:val="center"/>
              <w:rPr>
                <w:b/>
              </w:rPr>
            </w:pPr>
            <w:r w:rsidRPr="00F51FB0">
              <w:rPr>
                <w:b/>
              </w:rPr>
              <w:t>Item No.</w:t>
            </w:r>
          </w:p>
        </w:tc>
        <w:tc>
          <w:tcPr>
            <w:tcW w:w="4681" w:type="dxa"/>
            <w:shd w:val="clear" w:color="auto" w:fill="auto"/>
            <w:vAlign w:val="bottom"/>
          </w:tcPr>
          <w:p w14:paraId="24617EBF" w14:textId="77777777" w:rsidR="004940F5" w:rsidRPr="00F51FB0" w:rsidRDefault="004940F5" w:rsidP="00454301">
            <w:pPr>
              <w:jc w:val="center"/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>DESCRIPTION</w:t>
            </w:r>
          </w:p>
        </w:tc>
        <w:tc>
          <w:tcPr>
            <w:tcW w:w="1080" w:type="dxa"/>
          </w:tcPr>
          <w:p w14:paraId="4B482E5E" w14:textId="77777777" w:rsidR="004940F5" w:rsidRPr="00F51FB0" w:rsidRDefault="004940F5" w:rsidP="0045430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Country of Origin</w:t>
            </w:r>
          </w:p>
        </w:tc>
        <w:tc>
          <w:tcPr>
            <w:tcW w:w="1080" w:type="dxa"/>
          </w:tcPr>
          <w:p w14:paraId="2B27A2D8" w14:textId="77777777" w:rsidR="004940F5" w:rsidRPr="00F51FB0" w:rsidRDefault="004940F5" w:rsidP="00454301">
            <w:pPr>
              <w:jc w:val="center"/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>Quantity</w:t>
            </w:r>
          </w:p>
        </w:tc>
        <w:tc>
          <w:tcPr>
            <w:tcW w:w="1440" w:type="dxa"/>
          </w:tcPr>
          <w:p w14:paraId="2A9EF204" w14:textId="77777777" w:rsidR="004940F5" w:rsidRPr="00F51FB0" w:rsidRDefault="004940F5" w:rsidP="00454301">
            <w:pPr>
              <w:jc w:val="center"/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>Unit Price</w:t>
            </w:r>
          </w:p>
          <w:p w14:paraId="2EB74A1D" w14:textId="77777777" w:rsidR="004940F5" w:rsidRPr="00F51FB0" w:rsidRDefault="004940F5" w:rsidP="00454301">
            <w:pPr>
              <w:jc w:val="center"/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>(VND)</w:t>
            </w:r>
          </w:p>
        </w:tc>
        <w:tc>
          <w:tcPr>
            <w:tcW w:w="903" w:type="dxa"/>
          </w:tcPr>
          <w:p w14:paraId="48A2F906" w14:textId="77777777" w:rsidR="004940F5" w:rsidRPr="00F51FB0" w:rsidRDefault="004940F5" w:rsidP="00454301">
            <w:pPr>
              <w:jc w:val="center"/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 xml:space="preserve">VAT </w:t>
            </w:r>
          </w:p>
          <w:p w14:paraId="2F3847C1" w14:textId="77777777" w:rsidR="004940F5" w:rsidRPr="00F51FB0" w:rsidRDefault="004940F5" w:rsidP="00454301">
            <w:pPr>
              <w:jc w:val="center"/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>(if any)</w:t>
            </w:r>
          </w:p>
        </w:tc>
        <w:tc>
          <w:tcPr>
            <w:tcW w:w="1446" w:type="dxa"/>
          </w:tcPr>
          <w:p w14:paraId="1D257229" w14:textId="77777777" w:rsidR="004940F5" w:rsidRPr="00F51FB0" w:rsidRDefault="004940F5" w:rsidP="00454301">
            <w:pPr>
              <w:jc w:val="center"/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>Total Price</w:t>
            </w:r>
          </w:p>
          <w:p w14:paraId="40994777" w14:textId="77777777" w:rsidR="004940F5" w:rsidRPr="00F51FB0" w:rsidRDefault="004940F5" w:rsidP="00454301">
            <w:pPr>
              <w:jc w:val="center"/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>(VND)</w:t>
            </w:r>
          </w:p>
        </w:tc>
      </w:tr>
      <w:tr w:rsidR="004940F5" w:rsidRPr="00F51FB0" w14:paraId="791ED75F" w14:textId="77777777" w:rsidTr="00454301">
        <w:trPr>
          <w:trHeight w:val="530"/>
          <w:jc w:val="center"/>
        </w:trPr>
        <w:tc>
          <w:tcPr>
            <w:tcW w:w="624" w:type="dxa"/>
            <w:vMerge w:val="restart"/>
            <w:shd w:val="clear" w:color="auto" w:fill="auto"/>
          </w:tcPr>
          <w:p w14:paraId="5EBEED07" w14:textId="77777777" w:rsidR="004940F5" w:rsidRPr="00F51FB0" w:rsidRDefault="004940F5" w:rsidP="00454301">
            <w:pPr>
              <w:jc w:val="center"/>
            </w:pPr>
            <w:r w:rsidRPr="00F51FB0">
              <w:t>1</w:t>
            </w:r>
          </w:p>
        </w:tc>
        <w:tc>
          <w:tcPr>
            <w:tcW w:w="4681" w:type="dxa"/>
            <w:shd w:val="clear" w:color="auto" w:fill="auto"/>
            <w:vAlign w:val="bottom"/>
          </w:tcPr>
          <w:p w14:paraId="5D980D3E" w14:textId="77777777" w:rsidR="004940F5" w:rsidRDefault="004940F5" w:rsidP="00454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Provide </w:t>
            </w:r>
            <w:proofErr w:type="spellStart"/>
            <w:r>
              <w:rPr>
                <w:b/>
                <w:color w:val="000000"/>
              </w:rPr>
              <w:t>Brandname</w:t>
            </w:r>
            <w:proofErr w:type="spellEnd"/>
            <w:r>
              <w:rPr>
                <w:b/>
                <w:color w:val="000000"/>
              </w:rPr>
              <w:t xml:space="preserve"> and full technical specifications of the quoted servers:</w:t>
            </w:r>
          </w:p>
          <w:p w14:paraId="2D40EC59" w14:textId="77777777" w:rsidR="004940F5" w:rsidRDefault="004940F5" w:rsidP="00454301">
            <w:pPr>
              <w:rPr>
                <w:b/>
                <w:color w:val="000000"/>
              </w:rPr>
            </w:pPr>
          </w:p>
          <w:p w14:paraId="2EB7F098" w14:textId="77777777" w:rsidR="004940F5" w:rsidRDefault="004940F5" w:rsidP="00454301">
            <w:pPr>
              <w:rPr>
                <w:b/>
                <w:color w:val="000000"/>
              </w:rPr>
            </w:pPr>
          </w:p>
          <w:p w14:paraId="6195BE06" w14:textId="77777777" w:rsidR="004940F5" w:rsidRDefault="004940F5" w:rsidP="00454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…..</w:t>
            </w:r>
          </w:p>
          <w:p w14:paraId="48A7DEF8" w14:textId="77777777" w:rsidR="004940F5" w:rsidRDefault="004940F5" w:rsidP="00454301">
            <w:pPr>
              <w:rPr>
                <w:b/>
                <w:color w:val="000000"/>
              </w:rPr>
            </w:pPr>
          </w:p>
          <w:p w14:paraId="6B21B46C" w14:textId="77777777" w:rsidR="004940F5" w:rsidRDefault="004940F5" w:rsidP="00454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requested specifications of the servers are listed below for reference:</w:t>
            </w:r>
          </w:p>
          <w:p w14:paraId="07137565" w14:textId="77777777" w:rsidR="004940F5" w:rsidRDefault="004940F5" w:rsidP="00454301">
            <w:pPr>
              <w:rPr>
                <w:b/>
                <w:color w:val="000000"/>
              </w:rPr>
            </w:pPr>
          </w:p>
          <w:p w14:paraId="108B555F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General requirements</w:t>
            </w:r>
          </w:p>
          <w:p w14:paraId="4C56E165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The server is 100% new, produced from 2020 or later.</w:t>
            </w:r>
          </w:p>
          <w:p w14:paraId="3C11CF43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Provide specific brand name and model.</w:t>
            </w:r>
          </w:p>
          <w:p w14:paraId="12490294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Designs</w:t>
            </w:r>
          </w:p>
          <w:p w14:paraId="15F494F3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Rack mounted server - 2U</w:t>
            </w:r>
          </w:p>
          <w:p w14:paraId="6302F60F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Processor</w:t>
            </w:r>
          </w:p>
          <w:p w14:paraId="03A677BE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2x Intel® Xeon® Gold 5220R 2.2G, 24C/48T, 10.4GT/s, 35.75M Cache, Turbo, HT (150W) DDR4-2666</w:t>
            </w:r>
          </w:p>
          <w:p w14:paraId="244C62C8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Memory</w:t>
            </w:r>
          </w:p>
          <w:p w14:paraId="21765352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4x 64GB RDIMM, 3200MT/s, Dual Rank</w:t>
            </w:r>
          </w:p>
          <w:p w14:paraId="53674143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24 DIMM Slots / Support 12x NVDIMM</w:t>
            </w:r>
          </w:p>
          <w:p w14:paraId="3B3F8454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RAID Controller</w:t>
            </w:r>
          </w:p>
          <w:p w14:paraId="0EC44DF4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Integrated RAID Controller 8GB NV Cache, 12Gbps SAS</w:t>
            </w:r>
          </w:p>
          <w:p w14:paraId="1BEF4F67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Supports RAID levels 0, 1, 5, 6, 10, 50, 60</w:t>
            </w:r>
          </w:p>
          <w:p w14:paraId="46C5DA04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Supports separate RAID controller with M.2 SATA-SSD slot optimized for OS boot</w:t>
            </w:r>
          </w:p>
          <w:p w14:paraId="2F499CC0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Internal Hard disk</w:t>
            </w:r>
          </w:p>
          <w:p w14:paraId="360F4EA9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2 x 960GB SSD SAS Mixed use 12Gbps 512e 2.5in Hot-Plug</w:t>
            </w:r>
          </w:p>
          <w:p w14:paraId="04498C3B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Hard Disk Tray</w:t>
            </w:r>
          </w:p>
          <w:p w14:paraId="149556F4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Up to 16 Hot Plug Hard Drives</w:t>
            </w:r>
          </w:p>
          <w:p w14:paraId="403585DD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Hard Drive Support</w:t>
            </w:r>
          </w:p>
          <w:p w14:paraId="605D441A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HDD: SAS, SATA, nearline SAS SSD: SAS, SATA.</w:t>
            </w:r>
          </w:p>
          <w:p w14:paraId="750A8AF5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Supports the following configurations:</w:t>
            </w:r>
          </w:p>
          <w:p w14:paraId="3081E053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Up to 16 x 2.5” hard drives: SAS, SATA</w:t>
            </w:r>
          </w:p>
          <w:p w14:paraId="0187ABCB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Internal Dual SD Module supports 16/32/64 GB</w:t>
            </w:r>
          </w:p>
          <w:p w14:paraId="4CD643D7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Expansion slot</w:t>
            </w:r>
          </w:p>
          <w:p w14:paraId="52F578AE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Supports up to 8 PCIe slots</w:t>
            </w:r>
          </w:p>
          <w:p w14:paraId="2E238DE5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Network card</w:t>
            </w:r>
          </w:p>
          <w:p w14:paraId="25074623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lastRenderedPageBreak/>
              <w:t xml:space="preserve">Broadcom 57412 Dual Port 10GbE SFP+ &amp; 5720 Dual Port 1GbE BASE-T </w:t>
            </w:r>
            <w:proofErr w:type="spellStart"/>
            <w:r w:rsidRPr="00F51FB0">
              <w:rPr>
                <w:color w:val="000000"/>
              </w:rPr>
              <w:t>rNDC</w:t>
            </w:r>
            <w:proofErr w:type="spellEnd"/>
          </w:p>
          <w:p w14:paraId="231A6C2E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Power Supplies</w:t>
            </w:r>
          </w:p>
          <w:p w14:paraId="47B4F4C8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Two hot plug, redundant (1+1), 750W. power supplies</w:t>
            </w:r>
          </w:p>
          <w:p w14:paraId="041F6EDB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Fan with hot-swappable, redundancy</w:t>
            </w:r>
          </w:p>
          <w:p w14:paraId="44EC8500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 xml:space="preserve">Management </w:t>
            </w:r>
          </w:p>
          <w:p w14:paraId="40B728BE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 xml:space="preserve">Management card with built-in firmware and driver. Supports up to 16GB of </w:t>
            </w:r>
            <w:proofErr w:type="spellStart"/>
            <w:r w:rsidRPr="00F51FB0">
              <w:rPr>
                <w:color w:val="000000"/>
              </w:rPr>
              <w:t>vFlash</w:t>
            </w:r>
            <w:proofErr w:type="spellEnd"/>
            <w:r w:rsidRPr="00F51FB0">
              <w:rPr>
                <w:color w:val="000000"/>
              </w:rPr>
              <w:t xml:space="preserve"> media. Capable of managing up to 100 servers without additional administrative software.</w:t>
            </w:r>
          </w:p>
          <w:p w14:paraId="4DA2CF66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Support multiple methods for remote administration:</w:t>
            </w:r>
          </w:p>
          <w:p w14:paraId="79FB55BE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 xml:space="preserve">+) Direct connection to the management card via USB port </w:t>
            </w:r>
          </w:p>
          <w:p w14:paraId="3A15441F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+) Connect by Bluetooth 4.0/Wireless protocol via tablet/smartphone</w:t>
            </w:r>
          </w:p>
          <w:p w14:paraId="5CE33AE4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+) Separate NIC card, Web-based HTML5-based interface</w:t>
            </w:r>
          </w:p>
          <w:p w14:paraId="145730AC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Standard support: HTML5-based web interface, command line interface, Redfish, RACADM utility, WS-MAN interfaces, RESTful API, HTTPS, SSL, Smart Card authentication, LDAP, Active Directory, NFS v4, SMB3.0 with NTLMv1 and NTLMv2</w:t>
            </w:r>
          </w:p>
          <w:p w14:paraId="6FF2E2EA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Built-in tool to automatically update drivers and firmware from the internet.</w:t>
            </w:r>
          </w:p>
          <w:p w14:paraId="53F82032" w14:textId="77777777" w:rsidR="004940F5" w:rsidRPr="00F51FB0" w:rsidRDefault="004940F5" w:rsidP="00454301">
            <w:pPr>
              <w:rPr>
                <w:b/>
                <w:color w:val="000000"/>
              </w:rPr>
            </w:pPr>
            <w:r w:rsidRPr="00F51FB0">
              <w:rPr>
                <w:b/>
                <w:color w:val="000000"/>
              </w:rPr>
              <w:t>Security Features:</w:t>
            </w:r>
          </w:p>
          <w:p w14:paraId="70F7FB4C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Lock down mode: Prevent unauthorized access to change firmware configuration</w:t>
            </w:r>
          </w:p>
          <w:p w14:paraId="74708A58" w14:textId="77777777" w:rsidR="004940F5" w:rsidRPr="00F51FB0" w:rsidRDefault="004940F5" w:rsidP="00454301">
            <w:pPr>
              <w:rPr>
                <w:color w:val="000000"/>
              </w:rPr>
            </w:pPr>
            <w:r w:rsidRPr="00F51FB0">
              <w:rPr>
                <w:color w:val="000000"/>
              </w:rPr>
              <w:t>System Erase: Easily erase data in local storage (HDDs, SSDs, NVMs) from the admin page</w:t>
            </w:r>
          </w:p>
          <w:p w14:paraId="1C783600" w14:textId="77777777" w:rsidR="004940F5" w:rsidRPr="00F51FB0" w:rsidRDefault="004940F5" w:rsidP="004543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51FB0">
              <w:rPr>
                <w:color w:val="000000"/>
              </w:rPr>
              <w:t>BIOS Recovery: Detect unauthorized BIOS versions, restore valid BIOS version</w:t>
            </w:r>
          </w:p>
        </w:tc>
        <w:tc>
          <w:tcPr>
            <w:tcW w:w="1080" w:type="dxa"/>
          </w:tcPr>
          <w:p w14:paraId="4ABC645B" w14:textId="77777777" w:rsidR="004940F5" w:rsidRPr="00F51FB0" w:rsidRDefault="004940F5" w:rsidP="0045430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80" w:type="dxa"/>
          </w:tcPr>
          <w:p w14:paraId="3862E667" w14:textId="77777777" w:rsidR="004940F5" w:rsidRPr="00F51FB0" w:rsidRDefault="004940F5" w:rsidP="00454301">
            <w:pPr>
              <w:jc w:val="center"/>
              <w:rPr>
                <w:rFonts w:eastAsia="Calibri"/>
                <w:b/>
                <w:bCs/>
              </w:rPr>
            </w:pPr>
            <w:r w:rsidRPr="00F51FB0">
              <w:rPr>
                <w:rFonts w:eastAsia="Calibri"/>
                <w:b/>
                <w:bCs/>
              </w:rPr>
              <w:t>02</w:t>
            </w:r>
          </w:p>
        </w:tc>
        <w:tc>
          <w:tcPr>
            <w:tcW w:w="1440" w:type="dxa"/>
          </w:tcPr>
          <w:p w14:paraId="452DD41C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???</w:t>
            </w:r>
          </w:p>
        </w:tc>
        <w:tc>
          <w:tcPr>
            <w:tcW w:w="903" w:type="dxa"/>
          </w:tcPr>
          <w:p w14:paraId="0A2F1615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???</w:t>
            </w:r>
          </w:p>
        </w:tc>
        <w:tc>
          <w:tcPr>
            <w:tcW w:w="1446" w:type="dxa"/>
          </w:tcPr>
          <w:p w14:paraId="4B6EEA49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???</w:t>
            </w:r>
          </w:p>
        </w:tc>
      </w:tr>
      <w:tr w:rsidR="004940F5" w:rsidRPr="00F51FB0" w14:paraId="16F3A360" w14:textId="77777777" w:rsidTr="00454301">
        <w:trPr>
          <w:trHeight w:val="422"/>
          <w:jc w:val="center"/>
        </w:trPr>
        <w:tc>
          <w:tcPr>
            <w:tcW w:w="624" w:type="dxa"/>
            <w:vMerge/>
            <w:shd w:val="clear" w:color="auto" w:fill="auto"/>
          </w:tcPr>
          <w:p w14:paraId="2F394416" w14:textId="77777777" w:rsidR="004940F5" w:rsidRPr="00F51FB0" w:rsidRDefault="004940F5" w:rsidP="00454301">
            <w:pPr>
              <w:jc w:val="center"/>
            </w:pPr>
          </w:p>
        </w:tc>
        <w:tc>
          <w:tcPr>
            <w:tcW w:w="4681" w:type="dxa"/>
            <w:vMerge w:val="restart"/>
            <w:shd w:val="clear" w:color="auto" w:fill="auto"/>
            <w:vAlign w:val="bottom"/>
          </w:tcPr>
          <w:p w14:paraId="42F5BB1C" w14:textId="77777777" w:rsidR="004940F5" w:rsidRPr="00F51FB0" w:rsidRDefault="004940F5" w:rsidP="00454301">
            <w:pPr>
              <w:jc w:val="both"/>
              <w:rPr>
                <w:b/>
                <w:bCs/>
              </w:rPr>
            </w:pPr>
            <w:r w:rsidRPr="00F51FB0">
              <w:rPr>
                <w:b/>
                <w:bCs/>
              </w:rPr>
              <w:t>Warranty time</w:t>
            </w:r>
          </w:p>
          <w:p w14:paraId="68180712" w14:textId="77777777" w:rsidR="004940F5" w:rsidRPr="00F51FB0" w:rsidRDefault="004940F5" w:rsidP="00454301">
            <w:pPr>
              <w:rPr>
                <w:b/>
                <w:bCs/>
              </w:rPr>
            </w:pPr>
            <w:r w:rsidRPr="00F51FB0">
              <w:rPr>
                <w:b/>
                <w:bCs/>
              </w:rPr>
              <w:t>(</w:t>
            </w:r>
            <w:r w:rsidRPr="00F51FB0">
              <w:rPr>
                <w:rFonts w:eastAsia="Calibri"/>
                <w:b/>
                <w:bCs/>
                <w:u w:val="single"/>
              </w:rPr>
              <w:t>on-site</w:t>
            </w:r>
            <w:r w:rsidRPr="00F51FB0">
              <w:rPr>
                <w:rFonts w:eastAsia="Calibri"/>
              </w:rPr>
              <w:t xml:space="preserve"> warranty during warranty period (including but not limited to fee for sending technical staff to user’s place at 135 Nui </w:t>
            </w:r>
            <w:proofErr w:type="spellStart"/>
            <w:r w:rsidRPr="00F51FB0">
              <w:rPr>
                <w:rFonts w:eastAsia="Calibri"/>
              </w:rPr>
              <w:t>Truc</w:t>
            </w:r>
            <w:proofErr w:type="spellEnd"/>
            <w:r w:rsidRPr="00F51FB0">
              <w:rPr>
                <w:rFonts w:eastAsia="Calibri"/>
              </w:rPr>
              <w:t xml:space="preserve"> Street, Ba Dinh, Hanoi</w:t>
            </w:r>
            <w:r w:rsidRPr="00F51FB0">
              <w:rPr>
                <w:color w:val="000000"/>
                <w:lang w:val="vi-VN"/>
              </w:rPr>
              <w:t xml:space="preserve"> </w:t>
            </w:r>
            <w:r w:rsidRPr="00F51FB0">
              <w:rPr>
                <w:rFonts w:eastAsia="Calibri"/>
              </w:rPr>
              <w:t>and good shipping fee to manufacturer’s designated warranty place if any)</w:t>
            </w:r>
          </w:p>
        </w:tc>
        <w:tc>
          <w:tcPr>
            <w:tcW w:w="1080" w:type="dxa"/>
          </w:tcPr>
          <w:p w14:paraId="7CD43EF0" w14:textId="77777777" w:rsidR="004940F5" w:rsidRPr="00F51FB0" w:rsidRDefault="004940F5" w:rsidP="00454301">
            <w:pPr>
              <w:spacing w:before="12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20" w:type="dxa"/>
            <w:gridSpan w:val="2"/>
          </w:tcPr>
          <w:p w14:paraId="757F71A0" w14:textId="77777777" w:rsidR="004940F5" w:rsidRPr="00F51FB0" w:rsidRDefault="004940F5" w:rsidP="00454301">
            <w:pPr>
              <w:spacing w:before="120"/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3 year warranty</w:t>
            </w:r>
          </w:p>
        </w:tc>
        <w:tc>
          <w:tcPr>
            <w:tcW w:w="2349" w:type="dxa"/>
            <w:gridSpan w:val="2"/>
          </w:tcPr>
          <w:p w14:paraId="3536EB74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(included in unit price?? / if not, put lumpsum cost here)</w:t>
            </w:r>
          </w:p>
        </w:tc>
      </w:tr>
      <w:tr w:rsidR="004940F5" w:rsidRPr="00F51FB0" w14:paraId="39042C0F" w14:textId="77777777" w:rsidTr="00454301">
        <w:trPr>
          <w:trHeight w:val="800"/>
          <w:jc w:val="center"/>
        </w:trPr>
        <w:tc>
          <w:tcPr>
            <w:tcW w:w="624" w:type="dxa"/>
            <w:vMerge/>
            <w:shd w:val="clear" w:color="auto" w:fill="auto"/>
          </w:tcPr>
          <w:p w14:paraId="1BCF5260" w14:textId="77777777" w:rsidR="004940F5" w:rsidRPr="00F51FB0" w:rsidRDefault="004940F5" w:rsidP="00454301">
            <w:pPr>
              <w:jc w:val="center"/>
            </w:pPr>
          </w:p>
        </w:tc>
        <w:tc>
          <w:tcPr>
            <w:tcW w:w="4681" w:type="dxa"/>
            <w:vMerge/>
            <w:shd w:val="clear" w:color="auto" w:fill="auto"/>
            <w:vAlign w:val="bottom"/>
          </w:tcPr>
          <w:p w14:paraId="7B97DEB3" w14:textId="77777777" w:rsidR="004940F5" w:rsidRPr="00F51FB0" w:rsidRDefault="004940F5" w:rsidP="00454301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</w:tcPr>
          <w:p w14:paraId="0C477137" w14:textId="77777777" w:rsidR="004940F5" w:rsidRPr="00F51FB0" w:rsidRDefault="004940F5" w:rsidP="00454301">
            <w:pPr>
              <w:spacing w:before="12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20" w:type="dxa"/>
            <w:gridSpan w:val="2"/>
          </w:tcPr>
          <w:p w14:paraId="2BCF0BF2" w14:textId="77777777" w:rsidR="004940F5" w:rsidRPr="00F51FB0" w:rsidRDefault="004940F5" w:rsidP="00454301">
            <w:pPr>
              <w:spacing w:before="120"/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5 year warranty</w:t>
            </w:r>
          </w:p>
        </w:tc>
        <w:tc>
          <w:tcPr>
            <w:tcW w:w="2349" w:type="dxa"/>
            <w:gridSpan w:val="2"/>
          </w:tcPr>
          <w:p w14:paraId="410A08E6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(included in unit price?? / if not, put lumpsum cost here)</w:t>
            </w:r>
          </w:p>
        </w:tc>
      </w:tr>
      <w:tr w:rsidR="004940F5" w:rsidRPr="00F51FB0" w14:paraId="683C278F" w14:textId="77777777" w:rsidTr="00454301">
        <w:trPr>
          <w:trHeight w:val="800"/>
          <w:jc w:val="center"/>
        </w:trPr>
        <w:tc>
          <w:tcPr>
            <w:tcW w:w="624" w:type="dxa"/>
            <w:shd w:val="clear" w:color="auto" w:fill="auto"/>
          </w:tcPr>
          <w:p w14:paraId="701B0061" w14:textId="77777777" w:rsidR="004940F5" w:rsidRPr="00F51FB0" w:rsidRDefault="004940F5" w:rsidP="00454301">
            <w:pPr>
              <w:jc w:val="center"/>
            </w:pPr>
            <w:r w:rsidRPr="00F51FB0">
              <w:t>2</w:t>
            </w:r>
          </w:p>
        </w:tc>
        <w:tc>
          <w:tcPr>
            <w:tcW w:w="4681" w:type="dxa"/>
          </w:tcPr>
          <w:p w14:paraId="56EA8DA3" w14:textId="77777777" w:rsidR="004940F5" w:rsidRPr="00F51FB0" w:rsidRDefault="004940F5" w:rsidP="00454301">
            <w:pPr>
              <w:rPr>
                <w:color w:val="000000" w:themeColor="text1"/>
              </w:rPr>
            </w:pPr>
            <w:r w:rsidRPr="00F51FB0">
              <w:rPr>
                <w:rFonts w:eastAsia="Calibri"/>
                <w:b/>
              </w:rPr>
              <w:t xml:space="preserve">Installation and Testing requirement </w:t>
            </w:r>
            <w:r w:rsidRPr="00F51FB0">
              <w:rPr>
                <w:rFonts w:eastAsia="Calibri"/>
                <w:b/>
                <w:color w:val="000000" w:themeColor="text1"/>
              </w:rPr>
              <w:t>(</w:t>
            </w:r>
            <w:r w:rsidRPr="00F51FB0">
              <w:rPr>
                <w:color w:val="000000" w:themeColor="text1"/>
              </w:rPr>
              <w:t xml:space="preserve">Mounting to rack in </w:t>
            </w:r>
            <w:r>
              <w:rPr>
                <w:color w:val="000000" w:themeColor="text1"/>
              </w:rPr>
              <w:t>D</w:t>
            </w:r>
            <w:r w:rsidRPr="00F51FB0">
              <w:rPr>
                <w:color w:val="000000" w:themeColor="text1"/>
              </w:rPr>
              <w:t xml:space="preserve">ata </w:t>
            </w:r>
            <w:r>
              <w:rPr>
                <w:color w:val="000000" w:themeColor="text1"/>
              </w:rPr>
              <w:t>C</w:t>
            </w:r>
            <w:r w:rsidRPr="00F51FB0">
              <w:rPr>
                <w:color w:val="000000" w:themeColor="text1"/>
              </w:rPr>
              <w:t xml:space="preserve">enter and power on) </w:t>
            </w:r>
          </w:p>
        </w:tc>
        <w:tc>
          <w:tcPr>
            <w:tcW w:w="1080" w:type="dxa"/>
          </w:tcPr>
          <w:p w14:paraId="7F487E8D" w14:textId="77777777" w:rsidR="004940F5" w:rsidRPr="00F51FB0" w:rsidRDefault="004940F5" w:rsidP="00454301">
            <w:pPr>
              <w:jc w:val="center"/>
              <w:rPr>
                <w:rFonts w:eastAsia="Calibri"/>
              </w:rPr>
            </w:pPr>
          </w:p>
        </w:tc>
        <w:tc>
          <w:tcPr>
            <w:tcW w:w="2520" w:type="dxa"/>
            <w:gridSpan w:val="2"/>
          </w:tcPr>
          <w:p w14:paraId="1B2BED59" w14:textId="77777777" w:rsidR="004940F5" w:rsidRPr="00F51FB0" w:rsidRDefault="004940F5" w:rsidP="00454301">
            <w:pPr>
              <w:jc w:val="center"/>
              <w:rPr>
                <w:rFonts w:eastAsia="Calibri"/>
              </w:rPr>
            </w:pPr>
            <w:r w:rsidRPr="00F51FB0">
              <w:rPr>
                <w:rFonts w:eastAsia="Calibri"/>
              </w:rPr>
              <w:t>Lumpsum</w:t>
            </w:r>
          </w:p>
        </w:tc>
        <w:tc>
          <w:tcPr>
            <w:tcW w:w="2349" w:type="dxa"/>
            <w:gridSpan w:val="2"/>
          </w:tcPr>
          <w:p w14:paraId="7F3D2833" w14:textId="77777777" w:rsidR="004940F5" w:rsidRPr="00F51FB0" w:rsidRDefault="004940F5" w:rsidP="00454301">
            <w:pPr>
              <w:rPr>
                <w:rFonts w:eastAsia="Calibri"/>
              </w:rPr>
            </w:pPr>
            <w:r w:rsidRPr="00F51FB0">
              <w:rPr>
                <w:rFonts w:eastAsia="Calibri"/>
                <w:highlight w:val="yellow"/>
              </w:rPr>
              <w:t>(included in unit price?? / if not, put lumpsum cost here)</w:t>
            </w:r>
          </w:p>
        </w:tc>
      </w:tr>
      <w:tr w:rsidR="004940F5" w:rsidRPr="00F51FB0" w14:paraId="78BED790" w14:textId="77777777" w:rsidTr="00454301">
        <w:trPr>
          <w:trHeight w:val="719"/>
          <w:jc w:val="center"/>
        </w:trPr>
        <w:tc>
          <w:tcPr>
            <w:tcW w:w="624" w:type="dxa"/>
            <w:shd w:val="clear" w:color="auto" w:fill="auto"/>
          </w:tcPr>
          <w:p w14:paraId="66C67CAD" w14:textId="77777777" w:rsidR="004940F5" w:rsidRPr="00F51FB0" w:rsidRDefault="004940F5" w:rsidP="00454301">
            <w:pPr>
              <w:jc w:val="center"/>
              <w:rPr>
                <w:rFonts w:eastAsia="Calibri"/>
              </w:rPr>
            </w:pPr>
            <w:r w:rsidRPr="00F51FB0">
              <w:rPr>
                <w:rFonts w:eastAsia="Calibri"/>
              </w:rPr>
              <w:t>3</w:t>
            </w:r>
          </w:p>
        </w:tc>
        <w:tc>
          <w:tcPr>
            <w:tcW w:w="4681" w:type="dxa"/>
            <w:shd w:val="clear" w:color="auto" w:fill="auto"/>
            <w:vAlign w:val="bottom"/>
          </w:tcPr>
          <w:p w14:paraId="67A9EFFB" w14:textId="77777777" w:rsidR="004940F5" w:rsidRPr="00F51FB0" w:rsidRDefault="004940F5" w:rsidP="00454301">
            <w:pPr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 xml:space="preserve">Packing and delivery to: </w:t>
            </w:r>
            <w:r w:rsidRPr="00F51FB0">
              <w:rPr>
                <w:rFonts w:eastAsia="Calibri"/>
              </w:rPr>
              <w:t>Medical Data Center, Electronic Health Administration, Ministry of Health</w:t>
            </w:r>
          </w:p>
          <w:p w14:paraId="7D68690A" w14:textId="77777777" w:rsidR="004940F5" w:rsidRPr="00F51FB0" w:rsidRDefault="004940F5" w:rsidP="00454301">
            <w:pPr>
              <w:rPr>
                <w:rFonts w:eastAsia="Calibri"/>
              </w:rPr>
            </w:pPr>
            <w:r w:rsidRPr="00F51FB0">
              <w:rPr>
                <w:rFonts w:eastAsia="Calibri"/>
              </w:rPr>
              <w:t xml:space="preserve">135 Nui </w:t>
            </w:r>
            <w:proofErr w:type="spellStart"/>
            <w:r w:rsidRPr="00F51FB0">
              <w:rPr>
                <w:rFonts w:eastAsia="Calibri"/>
              </w:rPr>
              <w:t>Truc</w:t>
            </w:r>
            <w:proofErr w:type="spellEnd"/>
            <w:r w:rsidRPr="00F51FB0">
              <w:rPr>
                <w:rFonts w:eastAsia="Calibri"/>
              </w:rPr>
              <w:t xml:space="preserve"> Street, Ba Dinh, Hanoi</w:t>
            </w:r>
          </w:p>
        </w:tc>
        <w:tc>
          <w:tcPr>
            <w:tcW w:w="1080" w:type="dxa"/>
          </w:tcPr>
          <w:p w14:paraId="2992A450" w14:textId="77777777" w:rsidR="004940F5" w:rsidRPr="00F51FB0" w:rsidRDefault="004940F5" w:rsidP="00454301">
            <w:pPr>
              <w:jc w:val="center"/>
              <w:rPr>
                <w:rFonts w:eastAsia="Calibri"/>
              </w:rPr>
            </w:pPr>
          </w:p>
        </w:tc>
        <w:tc>
          <w:tcPr>
            <w:tcW w:w="2520" w:type="dxa"/>
            <w:gridSpan w:val="2"/>
          </w:tcPr>
          <w:p w14:paraId="79B65851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</w:rPr>
              <w:t>Lumpsum</w:t>
            </w:r>
          </w:p>
          <w:p w14:paraId="636711A9" w14:textId="77777777" w:rsidR="004940F5" w:rsidRPr="00F51FB0" w:rsidRDefault="004940F5" w:rsidP="00454301">
            <w:pPr>
              <w:rPr>
                <w:highlight w:val="yellow"/>
              </w:rPr>
            </w:pPr>
          </w:p>
        </w:tc>
        <w:tc>
          <w:tcPr>
            <w:tcW w:w="2349" w:type="dxa"/>
            <w:gridSpan w:val="2"/>
          </w:tcPr>
          <w:p w14:paraId="041D7284" w14:textId="77777777" w:rsidR="004940F5" w:rsidRPr="00F51FB0" w:rsidRDefault="004940F5" w:rsidP="00454301">
            <w:pPr>
              <w:jc w:val="center"/>
              <w:rPr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(included in unit price?? / if not, put lumpsum cost here)</w:t>
            </w:r>
          </w:p>
        </w:tc>
      </w:tr>
      <w:tr w:rsidR="004940F5" w:rsidRPr="00F51FB0" w14:paraId="09783D91" w14:textId="77777777" w:rsidTr="00454301">
        <w:trPr>
          <w:jc w:val="center"/>
        </w:trPr>
        <w:tc>
          <w:tcPr>
            <w:tcW w:w="624" w:type="dxa"/>
            <w:shd w:val="clear" w:color="auto" w:fill="auto"/>
            <w:vAlign w:val="bottom"/>
          </w:tcPr>
          <w:p w14:paraId="4C60B68F" w14:textId="77777777" w:rsidR="004940F5" w:rsidRPr="00F51FB0" w:rsidRDefault="004940F5" w:rsidP="00454301">
            <w:pPr>
              <w:jc w:val="center"/>
              <w:rPr>
                <w:rFonts w:eastAsia="Calibri"/>
              </w:rPr>
            </w:pPr>
            <w:r w:rsidRPr="00F51FB0">
              <w:rPr>
                <w:rFonts w:eastAsia="Calibri"/>
              </w:rPr>
              <w:t>4</w:t>
            </w:r>
          </w:p>
        </w:tc>
        <w:tc>
          <w:tcPr>
            <w:tcW w:w="4681" w:type="dxa"/>
            <w:shd w:val="clear" w:color="auto" w:fill="auto"/>
            <w:vAlign w:val="bottom"/>
          </w:tcPr>
          <w:p w14:paraId="3548608B" w14:textId="77777777" w:rsidR="004940F5" w:rsidRPr="00F51FB0" w:rsidRDefault="004940F5" w:rsidP="00454301">
            <w:pPr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>Other cost (If any please specify)</w:t>
            </w:r>
          </w:p>
        </w:tc>
        <w:tc>
          <w:tcPr>
            <w:tcW w:w="1080" w:type="dxa"/>
          </w:tcPr>
          <w:p w14:paraId="34AC911C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20" w:type="dxa"/>
            <w:gridSpan w:val="2"/>
          </w:tcPr>
          <w:p w14:paraId="5B47A621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???</w:t>
            </w:r>
          </w:p>
        </w:tc>
        <w:tc>
          <w:tcPr>
            <w:tcW w:w="903" w:type="dxa"/>
          </w:tcPr>
          <w:p w14:paraId="66BD1A5A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???</w:t>
            </w:r>
          </w:p>
        </w:tc>
        <w:tc>
          <w:tcPr>
            <w:tcW w:w="1446" w:type="dxa"/>
          </w:tcPr>
          <w:p w14:paraId="7FA8CAC7" w14:textId="77777777" w:rsidR="004940F5" w:rsidRPr="00F51FB0" w:rsidRDefault="004940F5" w:rsidP="00454301">
            <w:pPr>
              <w:jc w:val="center"/>
              <w:rPr>
                <w:rFonts w:eastAsia="Calibri"/>
                <w:highlight w:val="yellow"/>
              </w:rPr>
            </w:pPr>
            <w:r w:rsidRPr="00F51FB0">
              <w:rPr>
                <w:rFonts w:eastAsia="Calibri"/>
                <w:highlight w:val="yellow"/>
              </w:rPr>
              <w:t>???</w:t>
            </w:r>
          </w:p>
        </w:tc>
      </w:tr>
      <w:tr w:rsidR="004940F5" w:rsidRPr="00F51FB0" w14:paraId="11FC0F08" w14:textId="77777777" w:rsidTr="00454301">
        <w:trPr>
          <w:jc w:val="center"/>
        </w:trPr>
        <w:tc>
          <w:tcPr>
            <w:tcW w:w="624" w:type="dxa"/>
            <w:shd w:val="clear" w:color="auto" w:fill="auto"/>
            <w:vAlign w:val="bottom"/>
          </w:tcPr>
          <w:p w14:paraId="64DE8E29" w14:textId="77777777" w:rsidR="004940F5" w:rsidRPr="00F51FB0" w:rsidRDefault="004940F5" w:rsidP="004543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681" w:type="dxa"/>
            <w:shd w:val="clear" w:color="auto" w:fill="auto"/>
            <w:vAlign w:val="bottom"/>
          </w:tcPr>
          <w:p w14:paraId="4900945C" w14:textId="77777777" w:rsidR="004940F5" w:rsidRPr="00F51FB0" w:rsidRDefault="004940F5" w:rsidP="0045430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Delivery Time</w:t>
            </w:r>
          </w:p>
        </w:tc>
        <w:tc>
          <w:tcPr>
            <w:tcW w:w="5949" w:type="dxa"/>
            <w:gridSpan w:val="5"/>
          </w:tcPr>
          <w:p w14:paraId="3648629E" w14:textId="77777777" w:rsidR="004940F5" w:rsidRPr="00F51FB0" w:rsidRDefault="004940F5" w:rsidP="0045430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b/>
                <w:bCs/>
                <w:highlight w:val="yellow"/>
              </w:rPr>
              <w:t>?????</w:t>
            </w:r>
          </w:p>
        </w:tc>
      </w:tr>
      <w:tr w:rsidR="004940F5" w:rsidRPr="00F51FB0" w14:paraId="07940437" w14:textId="77777777" w:rsidTr="00454301">
        <w:trPr>
          <w:jc w:val="center"/>
        </w:trPr>
        <w:tc>
          <w:tcPr>
            <w:tcW w:w="624" w:type="dxa"/>
            <w:shd w:val="clear" w:color="auto" w:fill="auto"/>
            <w:vAlign w:val="bottom"/>
          </w:tcPr>
          <w:p w14:paraId="0DD97243" w14:textId="77777777" w:rsidR="004940F5" w:rsidRPr="00F51FB0" w:rsidRDefault="004940F5" w:rsidP="00454301">
            <w:pPr>
              <w:rPr>
                <w:rFonts w:eastAsia="Calibri"/>
              </w:rPr>
            </w:pPr>
          </w:p>
        </w:tc>
        <w:tc>
          <w:tcPr>
            <w:tcW w:w="4681" w:type="dxa"/>
            <w:shd w:val="clear" w:color="auto" w:fill="auto"/>
            <w:vAlign w:val="bottom"/>
          </w:tcPr>
          <w:p w14:paraId="6A012B56" w14:textId="77777777" w:rsidR="004940F5" w:rsidRPr="00F51FB0" w:rsidRDefault="004940F5" w:rsidP="00454301">
            <w:pPr>
              <w:rPr>
                <w:rFonts w:eastAsia="Calibri"/>
                <w:b/>
              </w:rPr>
            </w:pPr>
            <w:r w:rsidRPr="00F51FB0">
              <w:rPr>
                <w:rFonts w:eastAsia="Calibri"/>
                <w:b/>
              </w:rPr>
              <w:t>Total</w:t>
            </w:r>
            <w:r>
              <w:rPr>
                <w:rFonts w:eastAsia="Calibri"/>
                <w:b/>
              </w:rPr>
              <w:t xml:space="preserve"> for 3 years warranty</w:t>
            </w:r>
          </w:p>
        </w:tc>
        <w:tc>
          <w:tcPr>
            <w:tcW w:w="1080" w:type="dxa"/>
          </w:tcPr>
          <w:p w14:paraId="49E86885" w14:textId="77777777" w:rsidR="004940F5" w:rsidRPr="00F51FB0" w:rsidRDefault="004940F5" w:rsidP="00454301">
            <w:pPr>
              <w:jc w:val="right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869" w:type="dxa"/>
            <w:gridSpan w:val="4"/>
          </w:tcPr>
          <w:p w14:paraId="73FE8DD4" w14:textId="0FA1D478" w:rsidR="004940F5" w:rsidRPr="00F51FB0" w:rsidRDefault="004940F5" w:rsidP="00454301">
            <w:pPr>
              <w:jc w:val="right"/>
              <w:rPr>
                <w:rFonts w:eastAsia="Calibri"/>
                <w:b/>
                <w:bCs/>
                <w:highlight w:val="yellow"/>
              </w:rPr>
            </w:pPr>
            <w:r w:rsidRPr="00F51FB0">
              <w:rPr>
                <w:rFonts w:eastAsia="Calibri"/>
                <w:b/>
                <w:bCs/>
                <w:highlight w:val="yellow"/>
              </w:rPr>
              <w:t>?</w:t>
            </w:r>
            <w:r>
              <w:rPr>
                <w:rFonts w:eastAsia="Calibri"/>
                <w:b/>
                <w:bCs/>
                <w:highlight w:val="yellow"/>
              </w:rPr>
              <w:t>??</w:t>
            </w:r>
            <w:r w:rsidRPr="00F51FB0">
              <w:rPr>
                <w:rFonts w:eastAsia="Calibri"/>
                <w:b/>
                <w:bCs/>
                <w:highlight w:val="yellow"/>
              </w:rPr>
              <w:t>??</w:t>
            </w:r>
          </w:p>
        </w:tc>
      </w:tr>
      <w:tr w:rsidR="004940F5" w:rsidRPr="00F51FB0" w14:paraId="38B52EBC" w14:textId="77777777" w:rsidTr="00454301">
        <w:trPr>
          <w:jc w:val="center"/>
        </w:trPr>
        <w:tc>
          <w:tcPr>
            <w:tcW w:w="624" w:type="dxa"/>
            <w:shd w:val="clear" w:color="auto" w:fill="auto"/>
            <w:vAlign w:val="bottom"/>
          </w:tcPr>
          <w:p w14:paraId="547271BE" w14:textId="77777777" w:rsidR="004940F5" w:rsidRPr="00F51FB0" w:rsidRDefault="004940F5" w:rsidP="00454301">
            <w:pPr>
              <w:rPr>
                <w:rFonts w:eastAsia="Calibri"/>
              </w:rPr>
            </w:pPr>
          </w:p>
        </w:tc>
        <w:tc>
          <w:tcPr>
            <w:tcW w:w="4681" w:type="dxa"/>
            <w:shd w:val="clear" w:color="auto" w:fill="auto"/>
            <w:vAlign w:val="bottom"/>
          </w:tcPr>
          <w:p w14:paraId="458275F7" w14:textId="77777777" w:rsidR="004940F5" w:rsidRPr="00F51FB0" w:rsidRDefault="004940F5" w:rsidP="0045430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Total for 5 years warranty</w:t>
            </w:r>
          </w:p>
        </w:tc>
        <w:tc>
          <w:tcPr>
            <w:tcW w:w="1080" w:type="dxa"/>
          </w:tcPr>
          <w:p w14:paraId="38F46CCE" w14:textId="77777777" w:rsidR="004940F5" w:rsidRPr="00F51FB0" w:rsidRDefault="004940F5" w:rsidP="00454301">
            <w:pPr>
              <w:jc w:val="right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869" w:type="dxa"/>
            <w:gridSpan w:val="4"/>
          </w:tcPr>
          <w:p w14:paraId="13FF0024" w14:textId="77777777" w:rsidR="004940F5" w:rsidRPr="00F51FB0" w:rsidRDefault="004940F5" w:rsidP="00454301">
            <w:pPr>
              <w:jc w:val="right"/>
              <w:rPr>
                <w:rFonts w:eastAsia="Calibri"/>
                <w:b/>
                <w:bCs/>
                <w:highlight w:val="yellow"/>
              </w:rPr>
            </w:pPr>
            <w:r>
              <w:rPr>
                <w:rFonts w:eastAsia="Calibri"/>
                <w:b/>
                <w:bCs/>
                <w:highlight w:val="yellow"/>
              </w:rPr>
              <w:t>?????</w:t>
            </w:r>
          </w:p>
        </w:tc>
      </w:tr>
      <w:tr w:rsidR="004940F5" w:rsidRPr="00F51FB0" w14:paraId="4FCD54C5" w14:textId="77777777" w:rsidTr="00454301">
        <w:trPr>
          <w:jc w:val="center"/>
        </w:trPr>
        <w:tc>
          <w:tcPr>
            <w:tcW w:w="624" w:type="dxa"/>
            <w:shd w:val="clear" w:color="auto" w:fill="auto"/>
            <w:vAlign w:val="bottom"/>
          </w:tcPr>
          <w:p w14:paraId="19CEAAFB" w14:textId="77777777" w:rsidR="004940F5" w:rsidRPr="00F51FB0" w:rsidRDefault="004940F5" w:rsidP="00454301">
            <w:pPr>
              <w:rPr>
                <w:rFonts w:eastAsia="Calibri"/>
              </w:rPr>
            </w:pPr>
          </w:p>
        </w:tc>
        <w:tc>
          <w:tcPr>
            <w:tcW w:w="4681" w:type="dxa"/>
            <w:shd w:val="clear" w:color="auto" w:fill="auto"/>
            <w:vAlign w:val="bottom"/>
          </w:tcPr>
          <w:p w14:paraId="28821A01" w14:textId="77777777" w:rsidR="004940F5" w:rsidRDefault="004940F5" w:rsidP="00454301">
            <w:pPr>
              <w:rPr>
                <w:rFonts w:eastAsia="Calibri"/>
                <w:b/>
              </w:rPr>
            </w:pPr>
          </w:p>
        </w:tc>
        <w:tc>
          <w:tcPr>
            <w:tcW w:w="1080" w:type="dxa"/>
          </w:tcPr>
          <w:p w14:paraId="222C6265" w14:textId="77777777" w:rsidR="004940F5" w:rsidRPr="00F51FB0" w:rsidRDefault="004940F5" w:rsidP="00454301">
            <w:pPr>
              <w:jc w:val="right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4869" w:type="dxa"/>
            <w:gridSpan w:val="4"/>
          </w:tcPr>
          <w:p w14:paraId="1BC781DA" w14:textId="77777777" w:rsidR="004940F5" w:rsidRDefault="004940F5" w:rsidP="00454301">
            <w:pPr>
              <w:jc w:val="right"/>
              <w:rPr>
                <w:rFonts w:eastAsia="Calibri"/>
                <w:b/>
                <w:bCs/>
                <w:highlight w:val="yellow"/>
              </w:rPr>
            </w:pPr>
          </w:p>
        </w:tc>
      </w:tr>
    </w:tbl>
    <w:p w14:paraId="2DDEDD8D" w14:textId="77777777" w:rsidR="00823963" w:rsidRPr="00AA14F4" w:rsidRDefault="00823963" w:rsidP="00823963">
      <w:pPr>
        <w:widowControl w:val="0"/>
        <w:suppressAutoHyphens/>
        <w:overflowPunct w:val="0"/>
        <w:autoSpaceDN w:val="0"/>
        <w:spacing w:line="360" w:lineRule="auto"/>
        <w:textAlignment w:val="baseline"/>
        <w:rPr>
          <w:b/>
          <w:sz w:val="22"/>
          <w:szCs w:val="22"/>
          <w:u w:val="single"/>
        </w:rPr>
      </w:pPr>
    </w:p>
    <w:p w14:paraId="71DE0EBB" w14:textId="77777777" w:rsidR="004940F5" w:rsidRDefault="006C2B6C" w:rsidP="00823963">
      <w:pPr>
        <w:widowControl w:val="0"/>
        <w:suppressAutoHyphens/>
        <w:overflowPunct w:val="0"/>
        <w:autoSpaceDN w:val="0"/>
        <w:spacing w:line="360" w:lineRule="auto"/>
        <w:textAlignment w:val="baseline"/>
        <w:rPr>
          <w:b/>
          <w:kern w:val="28"/>
          <w:sz w:val="22"/>
          <w:szCs w:val="22"/>
          <w:u w:val="single"/>
        </w:rPr>
      </w:pPr>
      <w:r w:rsidRPr="00AA14F4">
        <w:rPr>
          <w:b/>
          <w:kern w:val="28"/>
          <w:sz w:val="22"/>
          <w:szCs w:val="22"/>
          <w:u w:val="single"/>
        </w:rPr>
        <w:t xml:space="preserve"> </w:t>
      </w:r>
    </w:p>
    <w:p w14:paraId="57DD0FDC" w14:textId="77777777" w:rsidR="004940F5" w:rsidRDefault="004940F5">
      <w:pPr>
        <w:spacing w:after="160" w:line="259" w:lineRule="auto"/>
        <w:rPr>
          <w:b/>
          <w:kern w:val="28"/>
          <w:sz w:val="22"/>
          <w:szCs w:val="22"/>
          <w:u w:val="single"/>
        </w:rPr>
      </w:pPr>
      <w:r>
        <w:rPr>
          <w:b/>
          <w:kern w:val="28"/>
          <w:sz w:val="22"/>
          <w:szCs w:val="22"/>
          <w:u w:val="single"/>
        </w:rPr>
        <w:br w:type="page"/>
      </w:r>
    </w:p>
    <w:p w14:paraId="6D768D40" w14:textId="6EE810E5" w:rsidR="006C2B6C" w:rsidRPr="00AA14F4" w:rsidRDefault="006C2B6C" w:rsidP="00823963">
      <w:pPr>
        <w:widowControl w:val="0"/>
        <w:suppressAutoHyphens/>
        <w:overflowPunct w:val="0"/>
        <w:autoSpaceDN w:val="0"/>
        <w:spacing w:line="360" w:lineRule="auto"/>
        <w:textAlignment w:val="baseline"/>
        <w:rPr>
          <w:b/>
          <w:kern w:val="28"/>
          <w:sz w:val="22"/>
          <w:szCs w:val="22"/>
          <w:u w:val="single"/>
        </w:rPr>
      </w:pPr>
      <w:r w:rsidRPr="00AA14F4">
        <w:rPr>
          <w:b/>
          <w:kern w:val="28"/>
          <w:sz w:val="22"/>
          <w:szCs w:val="22"/>
          <w:u w:val="single"/>
        </w:rPr>
        <w:t xml:space="preserve">Offer to Comply with Other Conditions and Related Requirements </w:t>
      </w:r>
    </w:p>
    <w:p w14:paraId="6679DB65" w14:textId="2B4B924B" w:rsidR="00255794" w:rsidRDefault="00255794" w:rsidP="00255794"/>
    <w:tbl>
      <w:tblPr>
        <w:tblW w:w="10013" w:type="dxa"/>
        <w:tblInd w:w="-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1260"/>
        <w:gridCol w:w="1283"/>
        <w:gridCol w:w="2340"/>
      </w:tblGrid>
      <w:tr w:rsidR="004940F5" w:rsidRPr="00AA14F4" w14:paraId="7F9E5DAD" w14:textId="77777777" w:rsidTr="00454301">
        <w:trPr>
          <w:trHeight w:val="383"/>
        </w:trPr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7987" w14:textId="77777777" w:rsidR="004940F5" w:rsidRPr="00AA14F4" w:rsidRDefault="004940F5" w:rsidP="00454301">
            <w:pPr>
              <w:ind w:firstLine="720"/>
              <w:rPr>
                <w:b/>
              </w:rPr>
            </w:pPr>
          </w:p>
          <w:p w14:paraId="48F80B01" w14:textId="77777777" w:rsidR="004940F5" w:rsidRPr="00AA14F4" w:rsidRDefault="004940F5" w:rsidP="00454301">
            <w:pPr>
              <w:rPr>
                <w:b/>
              </w:rPr>
            </w:pPr>
            <w:r w:rsidRPr="00AA14F4">
              <w:rPr>
                <w:b/>
              </w:rPr>
              <w:t>Other Information pertaining to our Quotation are as follows: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12D5" w14:textId="77777777" w:rsidR="004940F5" w:rsidRPr="00AA14F4" w:rsidRDefault="004940F5" w:rsidP="00454301">
            <w:pPr>
              <w:jc w:val="center"/>
              <w:rPr>
                <w:b/>
              </w:rPr>
            </w:pPr>
            <w:r w:rsidRPr="00AA14F4">
              <w:rPr>
                <w:b/>
              </w:rPr>
              <w:t>Your Responses</w:t>
            </w:r>
          </w:p>
        </w:tc>
      </w:tr>
      <w:tr w:rsidR="004940F5" w:rsidRPr="00AA14F4" w14:paraId="5BD396E2" w14:textId="77777777" w:rsidTr="00454301">
        <w:trPr>
          <w:trHeight w:val="382"/>
        </w:trPr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B00D" w14:textId="77777777" w:rsidR="004940F5" w:rsidRPr="00AA14F4" w:rsidRDefault="004940F5" w:rsidP="00454301">
            <w:pPr>
              <w:ind w:firstLine="72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ECD1" w14:textId="77777777" w:rsidR="004940F5" w:rsidRPr="00AA14F4" w:rsidRDefault="004940F5" w:rsidP="00454301">
            <w:pPr>
              <w:jc w:val="center"/>
              <w:rPr>
                <w:b/>
                <w:i/>
              </w:rPr>
            </w:pPr>
            <w:r w:rsidRPr="00AA14F4">
              <w:rPr>
                <w:b/>
                <w:i/>
              </w:rPr>
              <w:t>Yes, we will comply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DEC5" w14:textId="77777777" w:rsidR="004940F5" w:rsidRPr="00AA14F4" w:rsidRDefault="004940F5" w:rsidP="00454301">
            <w:pPr>
              <w:jc w:val="center"/>
              <w:rPr>
                <w:b/>
                <w:i/>
              </w:rPr>
            </w:pPr>
            <w:r w:rsidRPr="00AA14F4">
              <w:rPr>
                <w:b/>
                <w:i/>
              </w:rPr>
              <w:t>No, we cannot comply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2B65" w14:textId="77777777" w:rsidR="004940F5" w:rsidRPr="00AA14F4" w:rsidRDefault="004940F5" w:rsidP="00454301">
            <w:pPr>
              <w:jc w:val="center"/>
              <w:rPr>
                <w:b/>
                <w:i/>
              </w:rPr>
            </w:pPr>
            <w:r w:rsidRPr="00AA14F4">
              <w:rPr>
                <w:b/>
                <w:i/>
              </w:rPr>
              <w:t>If you cannot comply, pls. indicate counter proposal</w:t>
            </w:r>
          </w:p>
        </w:tc>
      </w:tr>
      <w:tr w:rsidR="004940F5" w:rsidRPr="00AA14F4" w14:paraId="707D2EF3" w14:textId="77777777" w:rsidTr="00454301">
        <w:trPr>
          <w:trHeight w:val="332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4A18" w14:textId="77777777" w:rsidR="004940F5" w:rsidRPr="00AA14F4" w:rsidRDefault="004940F5" w:rsidP="00454301">
            <w:pPr>
              <w:rPr>
                <w:b/>
                <w:bCs/>
                <w:u w:val="single"/>
              </w:rPr>
            </w:pPr>
            <w:r w:rsidRPr="00AA14F4">
              <w:rPr>
                <w:b/>
                <w:bCs/>
                <w:u w:val="single"/>
              </w:rPr>
              <w:t xml:space="preserve">Place of Delivery:  </w:t>
            </w:r>
          </w:p>
          <w:p w14:paraId="26376D70" w14:textId="77777777" w:rsidR="004940F5" w:rsidRPr="00AA14F4" w:rsidRDefault="004940F5" w:rsidP="00454301">
            <w:pPr>
              <w:rPr>
                <w:bCs/>
              </w:rPr>
            </w:pPr>
            <w:r w:rsidRPr="00AA14F4">
              <w:rPr>
                <w:rFonts w:eastAsia="Calibri"/>
              </w:rPr>
              <w:t>Medical Data Center, Electronic Health Administration, Ministry of Health</w:t>
            </w:r>
            <w:r>
              <w:rPr>
                <w:rFonts w:eastAsia="Calibri"/>
              </w:rPr>
              <w:t xml:space="preserve"> - </w:t>
            </w:r>
            <w:r w:rsidRPr="00AA14F4">
              <w:rPr>
                <w:rFonts w:eastAsia="Calibri"/>
              </w:rPr>
              <w:t xml:space="preserve">135 Nui </w:t>
            </w:r>
            <w:proofErr w:type="spellStart"/>
            <w:r w:rsidRPr="00AA14F4">
              <w:rPr>
                <w:rFonts w:eastAsia="Calibri"/>
              </w:rPr>
              <w:t>Truc</w:t>
            </w:r>
            <w:proofErr w:type="spellEnd"/>
            <w:r w:rsidRPr="00AA14F4">
              <w:rPr>
                <w:rFonts w:eastAsia="Calibri"/>
              </w:rPr>
              <w:t xml:space="preserve"> Street, Ba Dinh, Hanoi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18B0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D7DB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9DB5" w14:textId="77777777" w:rsidR="004940F5" w:rsidRPr="00AA14F4" w:rsidRDefault="004940F5" w:rsidP="00454301">
            <w:pPr>
              <w:jc w:val="right"/>
            </w:pPr>
          </w:p>
        </w:tc>
      </w:tr>
      <w:tr w:rsidR="004940F5" w:rsidRPr="00AA14F4" w14:paraId="221F3ECE" w14:textId="77777777" w:rsidTr="00454301">
        <w:trPr>
          <w:trHeight w:val="332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0668" w14:textId="77777777" w:rsidR="004940F5" w:rsidRDefault="004940F5" w:rsidP="004543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Authorized distributer</w:t>
            </w:r>
          </w:p>
          <w:p w14:paraId="5D258D6F" w14:textId="77777777" w:rsidR="004940F5" w:rsidRPr="00F51FB0" w:rsidRDefault="004940F5" w:rsidP="00454301">
            <w:r>
              <w:t>Having valid Partner Certificate or Authorized Letter of the quoted servers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CA5F" w14:textId="77777777" w:rsidR="004940F5" w:rsidRPr="00AA14F4" w:rsidRDefault="004940F5" w:rsidP="00454301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5954" w14:textId="77777777" w:rsidR="004940F5" w:rsidRPr="00AA14F4" w:rsidRDefault="004940F5" w:rsidP="00454301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DBE9" w14:textId="77777777" w:rsidR="004940F5" w:rsidRPr="00AA14F4" w:rsidRDefault="004940F5" w:rsidP="00454301">
            <w:pPr>
              <w:jc w:val="right"/>
            </w:pPr>
          </w:p>
        </w:tc>
      </w:tr>
      <w:tr w:rsidR="004940F5" w:rsidRPr="00AA14F4" w14:paraId="21B32CA0" w14:textId="77777777" w:rsidTr="00454301">
        <w:trPr>
          <w:trHeight w:val="120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316A" w14:textId="77777777" w:rsidR="004940F5" w:rsidRPr="00AA14F4" w:rsidRDefault="004940F5" w:rsidP="00454301">
            <w:pPr>
              <w:rPr>
                <w:bCs/>
              </w:rPr>
            </w:pPr>
            <w:r w:rsidRPr="00AA14F4">
              <w:rPr>
                <w:bCs/>
              </w:rPr>
              <w:t xml:space="preserve">Installation of and testing ordered equipment </w:t>
            </w:r>
            <w:r>
              <w:rPr>
                <w:bCs/>
              </w:rPr>
              <w:t xml:space="preserve">at </w:t>
            </w:r>
            <w:r w:rsidRPr="00AA14F4">
              <w:rPr>
                <w:bCs/>
              </w:rPr>
              <w:t>delivery place</w:t>
            </w:r>
            <w:r>
              <w:rPr>
                <w:bCs/>
              </w:rPr>
              <w:t>:</w:t>
            </w:r>
            <w:r w:rsidRPr="00AA14F4">
              <w:rPr>
                <w:bCs/>
              </w:rPr>
              <w:t xml:space="preserve"> </w:t>
            </w:r>
            <w:r w:rsidRPr="00AA14F4">
              <w:rPr>
                <w:rFonts w:eastAsia="Calibri"/>
              </w:rPr>
              <w:t>Medical Data Center, Electronic Health Administration, Ministry of Health</w:t>
            </w:r>
            <w:r>
              <w:rPr>
                <w:rFonts w:eastAsia="Calibri"/>
              </w:rPr>
              <w:t xml:space="preserve"> - </w:t>
            </w:r>
            <w:r w:rsidRPr="00AA14F4">
              <w:rPr>
                <w:rFonts w:eastAsia="Calibri"/>
              </w:rPr>
              <w:t xml:space="preserve">135 Nui </w:t>
            </w:r>
            <w:proofErr w:type="spellStart"/>
            <w:r w:rsidRPr="00AA14F4">
              <w:rPr>
                <w:rFonts w:eastAsia="Calibri"/>
              </w:rPr>
              <w:t>Truc</w:t>
            </w:r>
            <w:proofErr w:type="spellEnd"/>
            <w:r w:rsidRPr="00AA14F4">
              <w:rPr>
                <w:rFonts w:eastAsia="Calibri"/>
              </w:rPr>
              <w:t xml:space="preserve"> Street, Ba Dinh, Hanoi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7B6A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4510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2917" w14:textId="77777777" w:rsidR="004940F5" w:rsidRPr="00AA14F4" w:rsidRDefault="004940F5" w:rsidP="00454301">
            <w:pPr>
              <w:jc w:val="right"/>
            </w:pPr>
          </w:p>
        </w:tc>
      </w:tr>
      <w:tr w:rsidR="004940F5" w:rsidRPr="00AA14F4" w14:paraId="0A0226E0" w14:textId="77777777" w:rsidTr="00454301">
        <w:trPr>
          <w:trHeight w:val="30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C4B9" w14:textId="77777777" w:rsidR="004940F5" w:rsidRPr="00AA14F4" w:rsidRDefault="004940F5" w:rsidP="00454301">
            <w:pPr>
              <w:widowControl w:val="0"/>
              <w:overflowPunct w:val="0"/>
              <w:adjustRightInd w:val="0"/>
              <w:spacing w:line="360" w:lineRule="auto"/>
              <w:contextualSpacing/>
              <w:rPr>
                <w:bCs/>
                <w:kern w:val="28"/>
              </w:rPr>
            </w:pPr>
            <w:r w:rsidRPr="00AA14F4">
              <w:rPr>
                <w:bCs/>
                <w:kern w:val="28"/>
              </w:rPr>
              <w:t>Validity of Quotation (90 days)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DBCC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2536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4516" w14:textId="77777777" w:rsidR="004940F5" w:rsidRPr="00AA14F4" w:rsidRDefault="004940F5" w:rsidP="00454301">
            <w:pPr>
              <w:jc w:val="right"/>
            </w:pPr>
          </w:p>
        </w:tc>
      </w:tr>
      <w:tr w:rsidR="004940F5" w:rsidRPr="00AA14F4" w14:paraId="5E5D791F" w14:textId="77777777" w:rsidTr="00454301">
        <w:trPr>
          <w:trHeight w:val="30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169A" w14:textId="77777777" w:rsidR="004940F5" w:rsidRPr="00AA14F4" w:rsidRDefault="004940F5" w:rsidP="00454301">
            <w:r w:rsidRPr="00AA14F4">
              <w:rPr>
                <w:bCs/>
              </w:rPr>
              <w:t>Acceptance of all provisions of the UNDP General Terms and Conditions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C067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FA92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93FE" w14:textId="77777777" w:rsidR="004940F5" w:rsidRPr="00AA14F4" w:rsidRDefault="004940F5" w:rsidP="00454301">
            <w:pPr>
              <w:jc w:val="right"/>
            </w:pPr>
          </w:p>
        </w:tc>
      </w:tr>
      <w:tr w:rsidR="004940F5" w:rsidRPr="00AA14F4" w14:paraId="455CA8A2" w14:textId="77777777" w:rsidTr="00454301">
        <w:trPr>
          <w:trHeight w:val="30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9226" w14:textId="77777777" w:rsidR="004940F5" w:rsidRPr="00AA14F4" w:rsidRDefault="004940F5" w:rsidP="00454301">
            <w:pPr>
              <w:rPr>
                <w:bCs/>
              </w:rPr>
            </w:pPr>
            <w:r w:rsidRPr="00AA14F4">
              <w:rPr>
                <w:bCs/>
              </w:rPr>
              <w:t xml:space="preserve">Acceptance of payment terms: </w:t>
            </w:r>
            <w:r w:rsidRPr="00AA14F4">
              <w:rPr>
                <w:iCs/>
              </w:rPr>
              <w:t>100% contract value to be paid upon receiving the official invoice, satisfactory completion of the delivery and acceptance report of the ordered items certified by authorized person.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8741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572" w14:textId="77777777" w:rsidR="004940F5" w:rsidRPr="00AA14F4" w:rsidRDefault="004940F5" w:rsidP="00454301">
            <w:pPr>
              <w:jc w:val="center"/>
            </w:pPr>
            <w:r w:rsidRPr="00AA14F4">
              <w:rPr>
                <w:b/>
                <w:i/>
                <w:highlight w:val="yellow"/>
              </w:rPr>
              <w:t>???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7190" w14:textId="77777777" w:rsidR="004940F5" w:rsidRPr="00AA14F4" w:rsidRDefault="004940F5" w:rsidP="00454301">
            <w:pPr>
              <w:jc w:val="right"/>
            </w:pPr>
          </w:p>
        </w:tc>
      </w:tr>
    </w:tbl>
    <w:p w14:paraId="0D381E51" w14:textId="3CEFBF73" w:rsidR="004940F5" w:rsidRDefault="004940F5" w:rsidP="00255794"/>
    <w:p w14:paraId="54907731" w14:textId="77777777" w:rsidR="004940F5" w:rsidRPr="00AA14F4" w:rsidRDefault="004940F5" w:rsidP="00255794"/>
    <w:p w14:paraId="70A52B5A" w14:textId="77777777" w:rsidR="00255794" w:rsidRPr="00AA14F4" w:rsidRDefault="00255794" w:rsidP="00255794"/>
    <w:p w14:paraId="003FDFF6" w14:textId="77777777" w:rsidR="006C2B6C" w:rsidRPr="00AA14F4" w:rsidRDefault="006C2B6C" w:rsidP="006C2B6C">
      <w:pPr>
        <w:rPr>
          <w:sz w:val="22"/>
          <w:szCs w:val="22"/>
        </w:rPr>
      </w:pPr>
    </w:p>
    <w:p w14:paraId="2D7F998A" w14:textId="77777777" w:rsidR="006C2B6C" w:rsidRPr="00AA14F4" w:rsidRDefault="006C2B6C" w:rsidP="006C2B6C">
      <w:pPr>
        <w:ind w:firstLine="720"/>
        <w:jc w:val="both"/>
        <w:rPr>
          <w:sz w:val="22"/>
          <w:szCs w:val="22"/>
        </w:rPr>
      </w:pPr>
      <w:r w:rsidRPr="00AA14F4">
        <w:rPr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3320D51" w14:textId="77777777" w:rsidR="006C2B6C" w:rsidRPr="00AA14F4" w:rsidRDefault="006C2B6C" w:rsidP="006C2B6C">
      <w:pPr>
        <w:ind w:left="3960"/>
        <w:rPr>
          <w:i/>
          <w:sz w:val="22"/>
          <w:szCs w:val="22"/>
        </w:rPr>
      </w:pPr>
    </w:p>
    <w:p w14:paraId="0235978C" w14:textId="77777777" w:rsidR="006C2B6C" w:rsidRPr="00AA14F4" w:rsidRDefault="006C2B6C" w:rsidP="006C2B6C">
      <w:pPr>
        <w:ind w:left="3960"/>
        <w:rPr>
          <w:i/>
          <w:sz w:val="22"/>
          <w:szCs w:val="22"/>
        </w:rPr>
      </w:pPr>
      <w:r w:rsidRPr="00AA14F4">
        <w:rPr>
          <w:i/>
          <w:sz w:val="22"/>
          <w:szCs w:val="22"/>
        </w:rPr>
        <w:t>[Name and Signature of the Supplier’s Authorized Person]</w:t>
      </w:r>
    </w:p>
    <w:p w14:paraId="5D039566" w14:textId="77777777" w:rsidR="006C2B6C" w:rsidRPr="00AA14F4" w:rsidRDefault="006C2B6C" w:rsidP="006C2B6C">
      <w:pPr>
        <w:ind w:left="3960"/>
        <w:rPr>
          <w:i/>
          <w:sz w:val="22"/>
          <w:szCs w:val="22"/>
        </w:rPr>
      </w:pPr>
      <w:r w:rsidRPr="00AA14F4">
        <w:rPr>
          <w:i/>
          <w:sz w:val="22"/>
          <w:szCs w:val="22"/>
        </w:rPr>
        <w:t xml:space="preserve">[Designation] </w:t>
      </w:r>
    </w:p>
    <w:p w14:paraId="6D874518" w14:textId="77777777" w:rsidR="006C2B6C" w:rsidRPr="00AA14F4" w:rsidRDefault="006C2B6C" w:rsidP="006C2B6C">
      <w:pPr>
        <w:ind w:left="3240" w:firstLine="720"/>
      </w:pPr>
      <w:r w:rsidRPr="00AA14F4">
        <w:rPr>
          <w:i/>
          <w:sz w:val="22"/>
          <w:szCs w:val="22"/>
        </w:rPr>
        <w:t>[Date]</w:t>
      </w:r>
    </w:p>
    <w:p w14:paraId="79728ECB" w14:textId="77777777" w:rsidR="006C2B6C" w:rsidRPr="00AA14F4" w:rsidRDefault="006C2B6C" w:rsidP="006C2B6C">
      <w:pPr>
        <w:spacing w:after="200" w:line="276" w:lineRule="auto"/>
        <w:rPr>
          <w:b/>
          <w:iCs/>
          <w:sz w:val="24"/>
          <w:szCs w:val="24"/>
        </w:rPr>
      </w:pPr>
    </w:p>
    <w:p w14:paraId="3ADD034C" w14:textId="77777777" w:rsidR="006C2B6C" w:rsidRPr="00AA14F4" w:rsidRDefault="006C2B6C" w:rsidP="006C2B6C">
      <w:pPr>
        <w:ind w:left="3960"/>
        <w:rPr>
          <w:i/>
          <w:sz w:val="22"/>
          <w:szCs w:val="22"/>
        </w:rPr>
      </w:pPr>
    </w:p>
    <w:bookmarkEnd w:id="0"/>
    <w:p w14:paraId="4BD456B2" w14:textId="5C7E78B5" w:rsidR="006C2B6C" w:rsidRPr="00AA14F4" w:rsidRDefault="006C2B6C" w:rsidP="006C2B6C">
      <w:pPr>
        <w:spacing w:after="200" w:line="276" w:lineRule="auto"/>
        <w:rPr>
          <w:b/>
        </w:rPr>
      </w:pPr>
    </w:p>
    <w:sectPr w:rsidR="006C2B6C" w:rsidRPr="00AA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5D6E" w14:textId="77777777" w:rsidR="003C57FA" w:rsidRDefault="003C57FA" w:rsidP="00731989">
      <w:r>
        <w:separator/>
      </w:r>
    </w:p>
  </w:endnote>
  <w:endnote w:type="continuationSeparator" w:id="0">
    <w:p w14:paraId="7E157879" w14:textId="77777777" w:rsidR="003C57FA" w:rsidRDefault="003C57FA" w:rsidP="0073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6E36" w14:textId="77777777" w:rsidR="003C57FA" w:rsidRDefault="003C57FA" w:rsidP="00731989">
      <w:r>
        <w:separator/>
      </w:r>
    </w:p>
  </w:footnote>
  <w:footnote w:type="continuationSeparator" w:id="0">
    <w:p w14:paraId="5E394139" w14:textId="77777777" w:rsidR="003C57FA" w:rsidRDefault="003C57FA" w:rsidP="0073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49D"/>
    <w:multiLevelType w:val="multilevel"/>
    <w:tmpl w:val="40742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0CB0"/>
    <w:multiLevelType w:val="hybridMultilevel"/>
    <w:tmpl w:val="C520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1D4"/>
    <w:multiLevelType w:val="hybridMultilevel"/>
    <w:tmpl w:val="C520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01B"/>
    <w:multiLevelType w:val="hybridMultilevel"/>
    <w:tmpl w:val="97F28420"/>
    <w:lvl w:ilvl="0" w:tplc="577CA36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7D27"/>
    <w:multiLevelType w:val="hybridMultilevel"/>
    <w:tmpl w:val="A2A65F0A"/>
    <w:lvl w:ilvl="0" w:tplc="9746BFC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452E"/>
    <w:multiLevelType w:val="multilevel"/>
    <w:tmpl w:val="670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63993"/>
    <w:multiLevelType w:val="multilevel"/>
    <w:tmpl w:val="0B0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6486D"/>
    <w:multiLevelType w:val="hybridMultilevel"/>
    <w:tmpl w:val="638EC4C0"/>
    <w:lvl w:ilvl="0" w:tplc="CA664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444A"/>
    <w:multiLevelType w:val="hybridMultilevel"/>
    <w:tmpl w:val="A2A65F0A"/>
    <w:lvl w:ilvl="0" w:tplc="9746BFC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AE9"/>
    <w:multiLevelType w:val="multilevel"/>
    <w:tmpl w:val="C79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FF"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3E2403"/>
    <w:multiLevelType w:val="hybridMultilevel"/>
    <w:tmpl w:val="1F648F38"/>
    <w:lvl w:ilvl="0" w:tplc="89146E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FE34196"/>
    <w:multiLevelType w:val="hybridMultilevel"/>
    <w:tmpl w:val="DF2A003A"/>
    <w:lvl w:ilvl="0" w:tplc="7EE2091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A6CEA"/>
    <w:multiLevelType w:val="multilevel"/>
    <w:tmpl w:val="80F26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F0916"/>
    <w:multiLevelType w:val="hybridMultilevel"/>
    <w:tmpl w:val="0232B526"/>
    <w:lvl w:ilvl="0" w:tplc="3ED286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336A"/>
    <w:multiLevelType w:val="hybridMultilevel"/>
    <w:tmpl w:val="4446C446"/>
    <w:lvl w:ilvl="0" w:tplc="F5FA3BE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179D"/>
    <w:multiLevelType w:val="hybridMultilevel"/>
    <w:tmpl w:val="4C5022F8"/>
    <w:lvl w:ilvl="0" w:tplc="FBB642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92F6C"/>
    <w:multiLevelType w:val="hybridMultilevel"/>
    <w:tmpl w:val="A2A65F0A"/>
    <w:lvl w:ilvl="0" w:tplc="9746BFC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E26DA"/>
    <w:multiLevelType w:val="multilevel"/>
    <w:tmpl w:val="6EC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3C2891"/>
    <w:multiLevelType w:val="hybridMultilevel"/>
    <w:tmpl w:val="A2A65F0A"/>
    <w:lvl w:ilvl="0" w:tplc="9746BFC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D51C5"/>
    <w:multiLevelType w:val="hybridMultilevel"/>
    <w:tmpl w:val="79A6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522D0"/>
    <w:multiLevelType w:val="multilevel"/>
    <w:tmpl w:val="80F26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E54D0"/>
    <w:multiLevelType w:val="hybridMultilevel"/>
    <w:tmpl w:val="01AEF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F84137"/>
    <w:multiLevelType w:val="hybridMultilevel"/>
    <w:tmpl w:val="0232B526"/>
    <w:lvl w:ilvl="0" w:tplc="3ED286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1664"/>
    <w:multiLevelType w:val="hybridMultilevel"/>
    <w:tmpl w:val="55ACF7D4"/>
    <w:lvl w:ilvl="0" w:tplc="8A72CF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F5DA8"/>
    <w:multiLevelType w:val="multilevel"/>
    <w:tmpl w:val="977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3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21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16"/>
  </w:num>
  <w:num w:numId="16">
    <w:abstractNumId w:val="14"/>
  </w:num>
  <w:num w:numId="17">
    <w:abstractNumId w:val="11"/>
  </w:num>
  <w:num w:numId="18">
    <w:abstractNumId w:val="23"/>
  </w:num>
  <w:num w:numId="19">
    <w:abstractNumId w:val="24"/>
  </w:num>
  <w:num w:numId="20">
    <w:abstractNumId w:val="9"/>
  </w:num>
  <w:num w:numId="21">
    <w:abstractNumId w:val="17"/>
  </w:num>
  <w:num w:numId="22">
    <w:abstractNumId w:val="4"/>
  </w:num>
  <w:num w:numId="23">
    <w:abstractNumId w:val="8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89"/>
    <w:rsid w:val="00023A72"/>
    <w:rsid w:val="000425F7"/>
    <w:rsid w:val="00072312"/>
    <w:rsid w:val="000B5A75"/>
    <w:rsid w:val="000E1957"/>
    <w:rsid w:val="00135F06"/>
    <w:rsid w:val="00187DC6"/>
    <w:rsid w:val="00194268"/>
    <w:rsid w:val="001A3F59"/>
    <w:rsid w:val="001E4FBC"/>
    <w:rsid w:val="00243FE4"/>
    <w:rsid w:val="00255794"/>
    <w:rsid w:val="002E7CF5"/>
    <w:rsid w:val="00307EDF"/>
    <w:rsid w:val="003C3C38"/>
    <w:rsid w:val="003C57FA"/>
    <w:rsid w:val="003F7426"/>
    <w:rsid w:val="004345AA"/>
    <w:rsid w:val="004940F5"/>
    <w:rsid w:val="004C23CD"/>
    <w:rsid w:val="004D2113"/>
    <w:rsid w:val="0052551F"/>
    <w:rsid w:val="00544062"/>
    <w:rsid w:val="00573BE1"/>
    <w:rsid w:val="00582F32"/>
    <w:rsid w:val="005B1279"/>
    <w:rsid w:val="00635F30"/>
    <w:rsid w:val="0065274E"/>
    <w:rsid w:val="00667306"/>
    <w:rsid w:val="006C2B6C"/>
    <w:rsid w:val="006E44C9"/>
    <w:rsid w:val="00731989"/>
    <w:rsid w:val="007525CF"/>
    <w:rsid w:val="00773938"/>
    <w:rsid w:val="00823963"/>
    <w:rsid w:val="0085396B"/>
    <w:rsid w:val="008A75B1"/>
    <w:rsid w:val="008C74E1"/>
    <w:rsid w:val="00917C7C"/>
    <w:rsid w:val="00924EF4"/>
    <w:rsid w:val="00937337"/>
    <w:rsid w:val="00AA14F4"/>
    <w:rsid w:val="00AA4B63"/>
    <w:rsid w:val="00AD10E1"/>
    <w:rsid w:val="00C0027D"/>
    <w:rsid w:val="00D668FB"/>
    <w:rsid w:val="00E55FD7"/>
    <w:rsid w:val="00E96E15"/>
    <w:rsid w:val="00F05BAC"/>
    <w:rsid w:val="00F42788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B07D"/>
  <w15:chartTrackingRefBased/>
  <w15:docId w15:val="{89BA02BC-E4B5-40D3-A093-A70D263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2B6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B6C"/>
    <w:pPr>
      <w:keepNext/>
      <w:keepLines/>
      <w:spacing w:before="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B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B6C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B6C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C2B6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2B6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319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31989"/>
  </w:style>
  <w:style w:type="character" w:customStyle="1" w:styleId="FootnoteTextChar">
    <w:name w:val="Footnote Text Char"/>
    <w:basedOn w:val="DefaultParagraphFont"/>
    <w:link w:val="FootnoteText"/>
    <w:uiPriority w:val="99"/>
    <w:rsid w:val="007319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73198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6C2B6C"/>
    <w:rPr>
      <w:rFonts w:ascii="Times New Roman" w:eastAsia="Times New Roman" w:hAnsi="Times New Roman" w:cs="Times New Roman"/>
      <w:sz w:val="32"/>
      <w:szCs w:val="2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6C2B6C"/>
    <w:pPr>
      <w:keepNext/>
      <w:keepLines/>
      <w:spacing w:before="40"/>
      <w:outlineLvl w:val="1"/>
    </w:pPr>
    <w:rPr>
      <w:rFonts w:ascii="Cambria" w:eastAsia="MS Gothic" w:hAnsi="Cambria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B6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C2B6C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C2B6C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C2B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C2B6C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6C2B6C"/>
  </w:style>
  <w:style w:type="paragraph" w:styleId="DocumentMap">
    <w:name w:val="Document Map"/>
    <w:basedOn w:val="Normal"/>
    <w:link w:val="DocumentMapChar"/>
    <w:semiHidden/>
    <w:rsid w:val="006C2B6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C2B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C2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2B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2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6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C2B6C"/>
  </w:style>
  <w:style w:type="character" w:styleId="Hyperlink">
    <w:name w:val="Hyperlink"/>
    <w:uiPriority w:val="99"/>
    <w:unhideWhenUsed/>
    <w:rsid w:val="006C2B6C"/>
    <w:rPr>
      <w:color w:val="0000FF"/>
      <w:u w:val="single"/>
    </w:rPr>
  </w:style>
  <w:style w:type="character" w:styleId="Strong">
    <w:name w:val="Strong"/>
    <w:uiPriority w:val="22"/>
    <w:qFormat/>
    <w:rsid w:val="006C2B6C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C2B6C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C2B6C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2B6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C2B6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C2B6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C2B6C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6C2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B6C"/>
  </w:style>
  <w:style w:type="character" w:customStyle="1" w:styleId="CommentTextChar">
    <w:name w:val="Comment Text Char"/>
    <w:basedOn w:val="DefaultParagraphFont"/>
    <w:link w:val="CommentText"/>
    <w:uiPriority w:val="99"/>
    <w:rsid w:val="006C2B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6C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C2B6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C2B6C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C2B6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C2B6C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C2B6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C2B6C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C2B6C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B6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B6C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C2B6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table" w:styleId="TableGrid">
    <w:name w:val="Table Grid"/>
    <w:basedOn w:val="TableNormal"/>
    <w:uiPriority w:val="39"/>
    <w:rsid w:val="006C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C2B6C"/>
    <w:rPr>
      <w:color w:val="800080"/>
      <w:u w:val="single"/>
    </w:rPr>
  </w:style>
  <w:style w:type="character" w:styleId="PlaceholderText">
    <w:name w:val="Placeholder Text"/>
    <w:basedOn w:val="DefaultParagraphFont"/>
    <w:rsid w:val="006C2B6C"/>
    <w:rPr>
      <w:color w:val="808080"/>
    </w:rPr>
  </w:style>
  <w:style w:type="character" w:customStyle="1" w:styleId="Style1">
    <w:name w:val="Style1"/>
    <w:basedOn w:val="DefaultParagraphFont"/>
    <w:rsid w:val="006C2B6C"/>
    <w:rPr>
      <w:color w:val="FF0000"/>
    </w:rPr>
  </w:style>
  <w:style w:type="character" w:customStyle="1" w:styleId="Style2">
    <w:name w:val="Style2"/>
    <w:basedOn w:val="DefaultParagraphFont"/>
    <w:rsid w:val="006C2B6C"/>
    <w:rPr>
      <w:color w:val="auto"/>
    </w:rPr>
  </w:style>
  <w:style w:type="character" w:customStyle="1" w:styleId="Style3">
    <w:name w:val="Style3"/>
    <w:basedOn w:val="DefaultParagraphFont"/>
    <w:rsid w:val="006C2B6C"/>
  </w:style>
  <w:style w:type="character" w:customStyle="1" w:styleId="Style4">
    <w:name w:val="Style4"/>
    <w:basedOn w:val="DefaultParagraphFont"/>
    <w:rsid w:val="006C2B6C"/>
  </w:style>
  <w:style w:type="character" w:customStyle="1" w:styleId="Style5">
    <w:name w:val="Style5"/>
    <w:basedOn w:val="DefaultParagraphFont"/>
    <w:rsid w:val="006C2B6C"/>
  </w:style>
  <w:style w:type="paragraph" w:customStyle="1" w:styleId="Default">
    <w:name w:val="Default"/>
    <w:rsid w:val="006C2B6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C2B6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basedOn w:val="DefaultParagraphFont"/>
    <w:link w:val="ListParagraph"/>
    <w:uiPriority w:val="34"/>
    <w:qFormat/>
    <w:locked/>
    <w:rsid w:val="006C2B6C"/>
    <w:rPr>
      <w:rFonts w:ascii="Times New Roman" w:eastAsia="Times New Roman" w:hAnsi="Times New Roman" w:cs="Times New Roman"/>
      <w:kern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B6C"/>
    <w:rPr>
      <w:rFonts w:ascii="Cambria" w:eastAsia="MS Gothic" w:hAnsi="Cambria" w:cs="Times New Roman"/>
      <w:color w:val="365F9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C2B6C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6C2B6C"/>
  </w:style>
  <w:style w:type="character" w:customStyle="1" w:styleId="Heading4Char">
    <w:name w:val="Heading 4 Char"/>
    <w:basedOn w:val="DefaultParagraphFont"/>
    <w:link w:val="Heading4"/>
    <w:uiPriority w:val="9"/>
    <w:rsid w:val="006C2B6C"/>
    <w:rPr>
      <w:rFonts w:ascii="Cambria" w:eastAsia="MS Gothic" w:hAnsi="Cambria" w:cs="Times New Roman"/>
      <w:i/>
      <w:iCs/>
      <w:color w:val="365F91"/>
    </w:rPr>
  </w:style>
  <w:style w:type="character" w:customStyle="1" w:styleId="Heading2Char1">
    <w:name w:val="Heading 2 Char1"/>
    <w:basedOn w:val="DefaultParagraphFont"/>
    <w:uiPriority w:val="9"/>
    <w:semiHidden/>
    <w:rsid w:val="006C2B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C2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3721E400B34AF2B6008A0EF7B0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54ED-F504-46F4-A49B-B9FCE7B8A628}"/>
      </w:docPartPr>
      <w:docPartBody>
        <w:p w:rsidR="009E1ACB" w:rsidRDefault="009A192A" w:rsidP="009A192A">
          <w:pPr>
            <w:pStyle w:val="273721E400B34AF2B6008A0EF7B0217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B9D3A1D66D4A66B49BFE68494C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4D60-0D2F-49CF-9DCA-A5AA8B47A49E}"/>
      </w:docPartPr>
      <w:docPartBody>
        <w:p w:rsidR="009E1ACB" w:rsidRDefault="009A192A" w:rsidP="009A192A">
          <w:pPr>
            <w:pStyle w:val="04B9D3A1D66D4A66B49BFE68494C516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CDEBCA315F4374B0A25F7F8FB5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3961-BE98-4A3D-AB66-D4C80D2CB300}"/>
      </w:docPartPr>
      <w:docPartBody>
        <w:p w:rsidR="009E1ACB" w:rsidRDefault="009A192A" w:rsidP="009A192A">
          <w:pPr>
            <w:pStyle w:val="74CDEBCA315F4374B0A25F7F8FB542E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2A"/>
    <w:rsid w:val="009A192A"/>
    <w:rsid w:val="009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A192A"/>
    <w:rPr>
      <w:color w:val="808080"/>
    </w:rPr>
  </w:style>
  <w:style w:type="paragraph" w:customStyle="1" w:styleId="273721E400B34AF2B6008A0EF7B02173">
    <w:name w:val="273721E400B34AF2B6008A0EF7B02173"/>
    <w:rsid w:val="009A192A"/>
  </w:style>
  <w:style w:type="paragraph" w:customStyle="1" w:styleId="04B9D3A1D66D4A66B49BFE68494C516F">
    <w:name w:val="04B9D3A1D66D4A66B49BFE68494C516F"/>
    <w:rsid w:val="009A192A"/>
  </w:style>
  <w:style w:type="paragraph" w:customStyle="1" w:styleId="74CDEBCA315F4374B0A25F7F8FB542E1">
    <w:name w:val="74CDEBCA315F4374B0A25F7F8FB542E1"/>
    <w:rsid w:val="009A1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7EBB-8894-40DA-971C-6FAA93EE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Thuy Ha</dc:creator>
  <cp:keywords/>
  <dc:description/>
  <cp:lastModifiedBy>Quach Thuy Ha</cp:lastModifiedBy>
  <cp:revision>15</cp:revision>
  <cp:lastPrinted>2020-10-09T03:02:00Z</cp:lastPrinted>
  <dcterms:created xsi:type="dcterms:W3CDTF">2021-05-07T04:22:00Z</dcterms:created>
  <dcterms:modified xsi:type="dcterms:W3CDTF">2021-07-14T08:50:00Z</dcterms:modified>
</cp:coreProperties>
</file>