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4DA8" w14:textId="77777777" w:rsidR="00C11194" w:rsidRPr="00106F7C" w:rsidRDefault="00C11194" w:rsidP="00C11194">
      <w:pPr>
        <w:jc w:val="center"/>
        <w:rPr>
          <w:rFonts w:asciiTheme="minorHAnsi" w:hAnsiTheme="minorHAnsi" w:cstheme="minorHAnsi"/>
          <w:b/>
          <w:bCs/>
          <w:lang w:val="uk-UA"/>
        </w:rPr>
      </w:pPr>
      <w:proofErr w:type="spellStart"/>
      <w:r w:rsidRPr="00106F7C">
        <w:rPr>
          <w:rFonts w:asciiTheme="minorHAnsi" w:hAnsiTheme="minorHAnsi" w:cstheme="minorHAnsi"/>
          <w:b/>
          <w:bCs/>
          <w:lang w:val="uk-UA"/>
        </w:rPr>
        <w:t>Questions</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and</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Answers</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upon</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results</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on</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the</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Pre-Bidding</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Conference</w:t>
      </w:r>
      <w:proofErr w:type="spellEnd"/>
      <w:r w:rsidRPr="00106F7C">
        <w:rPr>
          <w:rFonts w:asciiTheme="minorHAnsi" w:hAnsiTheme="minorHAnsi" w:cstheme="minorHAnsi"/>
          <w:b/>
          <w:bCs/>
          <w:lang w:val="uk-UA"/>
        </w:rPr>
        <w:t>,</w:t>
      </w:r>
    </w:p>
    <w:p w14:paraId="16B7EDBE" w14:textId="77777777" w:rsidR="00C11194" w:rsidRPr="00106F7C" w:rsidRDefault="00C11194" w:rsidP="00C11194">
      <w:pPr>
        <w:jc w:val="center"/>
        <w:rPr>
          <w:rFonts w:asciiTheme="minorHAnsi" w:hAnsiTheme="minorHAnsi" w:cstheme="minorHAnsi"/>
          <w:b/>
          <w:bCs/>
          <w:lang w:val="uk-UA"/>
        </w:rPr>
      </w:pPr>
      <w:proofErr w:type="spellStart"/>
      <w:r w:rsidRPr="00106F7C">
        <w:rPr>
          <w:rFonts w:asciiTheme="minorHAnsi" w:hAnsiTheme="minorHAnsi" w:cstheme="minorHAnsi"/>
          <w:b/>
          <w:bCs/>
          <w:lang w:val="uk-UA"/>
        </w:rPr>
        <w:t>Ref</w:t>
      </w:r>
      <w:proofErr w:type="spellEnd"/>
      <w:r w:rsidRPr="00106F7C">
        <w:rPr>
          <w:rFonts w:asciiTheme="minorHAnsi" w:hAnsiTheme="minorHAnsi" w:cstheme="minorHAnsi"/>
          <w:b/>
          <w:bCs/>
          <w:lang w:val="uk-UA"/>
        </w:rPr>
        <w:t>. 512-2021-UNDP-UKR-RFP-BMO</w:t>
      </w:r>
    </w:p>
    <w:p w14:paraId="29283EFB" w14:textId="77777777" w:rsidR="002E039B" w:rsidRPr="00106F7C" w:rsidRDefault="002E039B" w:rsidP="00C11194">
      <w:pPr>
        <w:jc w:val="center"/>
        <w:rPr>
          <w:rFonts w:asciiTheme="minorHAnsi" w:hAnsiTheme="minorHAnsi" w:cstheme="minorHAnsi"/>
          <w:b/>
          <w:bCs/>
          <w:lang w:val="uk-UA"/>
        </w:rPr>
      </w:pPr>
      <w:r w:rsidRPr="00106F7C">
        <w:rPr>
          <w:rFonts w:asciiTheme="minorHAnsi" w:hAnsiTheme="minorHAnsi" w:cstheme="minorHAnsi"/>
          <w:b/>
          <w:bCs/>
        </w:rPr>
        <w:t>«</w:t>
      </w:r>
      <w:proofErr w:type="spellStart"/>
      <w:r w:rsidR="00C11194" w:rsidRPr="00106F7C">
        <w:rPr>
          <w:rFonts w:asciiTheme="minorHAnsi" w:hAnsiTheme="minorHAnsi" w:cstheme="minorHAnsi"/>
          <w:b/>
          <w:bCs/>
          <w:lang w:val="uk-UA"/>
        </w:rPr>
        <w:t>Conduction</w:t>
      </w:r>
      <w:proofErr w:type="spellEnd"/>
      <w:r w:rsidR="00C11194" w:rsidRPr="00106F7C">
        <w:rPr>
          <w:rFonts w:asciiTheme="minorHAnsi" w:hAnsiTheme="minorHAnsi" w:cstheme="minorHAnsi"/>
          <w:b/>
          <w:bCs/>
          <w:lang w:val="uk-UA"/>
        </w:rPr>
        <w:t xml:space="preserve"> of a </w:t>
      </w:r>
      <w:proofErr w:type="spellStart"/>
      <w:r w:rsidR="00C11194" w:rsidRPr="00106F7C">
        <w:rPr>
          <w:rFonts w:asciiTheme="minorHAnsi" w:hAnsiTheme="minorHAnsi" w:cstheme="minorHAnsi"/>
          <w:b/>
          <w:bCs/>
          <w:lang w:val="uk-UA"/>
        </w:rPr>
        <w:t>short-term</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interdisciplinary</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distance</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training</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for</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women-managed</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agri-food</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sector</w:t>
      </w:r>
      <w:proofErr w:type="spellEnd"/>
      <w:r w:rsidR="00C11194" w:rsidRPr="00106F7C">
        <w:rPr>
          <w:rFonts w:asciiTheme="minorHAnsi" w:hAnsiTheme="minorHAnsi" w:cstheme="minorHAnsi"/>
          <w:b/>
          <w:bCs/>
          <w:lang w:val="uk-UA"/>
        </w:rPr>
        <w:t xml:space="preserve"> </w:t>
      </w:r>
      <w:proofErr w:type="spellStart"/>
      <w:r w:rsidR="00C11194" w:rsidRPr="00106F7C">
        <w:rPr>
          <w:rFonts w:asciiTheme="minorHAnsi" w:hAnsiTheme="minorHAnsi" w:cstheme="minorHAnsi"/>
          <w:b/>
          <w:bCs/>
          <w:lang w:val="uk-UA"/>
        </w:rPr>
        <w:t>MSMEs</w:t>
      </w:r>
      <w:proofErr w:type="spellEnd"/>
      <w:r w:rsidRPr="00106F7C">
        <w:rPr>
          <w:rFonts w:asciiTheme="minorHAnsi" w:hAnsiTheme="minorHAnsi" w:cstheme="minorHAnsi"/>
          <w:b/>
          <w:bCs/>
          <w:lang w:val="uk-UA"/>
        </w:rPr>
        <w:t>»</w:t>
      </w:r>
    </w:p>
    <w:p w14:paraId="0804FC6D" w14:textId="77777777" w:rsidR="00C11194" w:rsidRPr="00106F7C" w:rsidRDefault="00C11194" w:rsidP="00106F7C">
      <w:pPr>
        <w:jc w:val="center"/>
        <w:rPr>
          <w:rStyle w:val="a3"/>
          <w:rFonts w:asciiTheme="minorHAnsi" w:hAnsiTheme="minorHAnsi" w:cstheme="minorHAnsi"/>
          <w:bCs/>
          <w:lang w:val="uk-UA"/>
        </w:rPr>
      </w:pPr>
      <w:proofErr w:type="spellStart"/>
      <w:r w:rsidRPr="00106F7C">
        <w:rPr>
          <w:rFonts w:asciiTheme="minorHAnsi" w:hAnsiTheme="minorHAnsi" w:cstheme="minorHAnsi"/>
          <w:b/>
          <w:bCs/>
          <w:lang w:val="uk-UA"/>
        </w:rPr>
        <w:t>July</w:t>
      </w:r>
      <w:proofErr w:type="spellEnd"/>
      <w:r w:rsidRPr="00106F7C">
        <w:rPr>
          <w:rFonts w:asciiTheme="minorHAnsi" w:hAnsiTheme="minorHAnsi" w:cstheme="minorHAnsi"/>
          <w:b/>
          <w:bCs/>
          <w:lang w:val="uk-UA"/>
        </w:rPr>
        <w:t xml:space="preserve"> 15, 2021, 11:00, </w:t>
      </w:r>
      <w:proofErr w:type="spellStart"/>
      <w:r w:rsidRPr="00106F7C">
        <w:rPr>
          <w:rFonts w:asciiTheme="minorHAnsi" w:hAnsiTheme="minorHAnsi" w:cstheme="minorHAnsi"/>
          <w:b/>
          <w:bCs/>
          <w:lang w:val="uk-UA"/>
        </w:rPr>
        <w:t>Zoom</w:t>
      </w:r>
      <w:proofErr w:type="spellEnd"/>
      <w:r w:rsidRPr="00106F7C">
        <w:rPr>
          <w:rFonts w:asciiTheme="minorHAnsi" w:hAnsiTheme="minorHAnsi" w:cstheme="minorHAnsi"/>
          <w:b/>
          <w:bCs/>
          <w:lang w:val="uk-UA"/>
        </w:rPr>
        <w:t xml:space="preserve"> </w:t>
      </w:r>
      <w:proofErr w:type="spellStart"/>
      <w:r w:rsidRPr="00106F7C">
        <w:rPr>
          <w:rFonts w:asciiTheme="minorHAnsi" w:hAnsiTheme="minorHAnsi" w:cstheme="minorHAnsi"/>
          <w:b/>
          <w:bCs/>
          <w:lang w:val="uk-UA"/>
        </w:rPr>
        <w:t>meeting</w:t>
      </w:r>
      <w:proofErr w:type="spellEnd"/>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380"/>
        <w:gridCol w:w="6096"/>
      </w:tblGrid>
      <w:tr w:rsidR="002E039B" w:rsidRPr="00106F7C" w14:paraId="2CED8FA5" w14:textId="77777777" w:rsidTr="003950F2">
        <w:tc>
          <w:tcPr>
            <w:tcW w:w="731" w:type="dxa"/>
          </w:tcPr>
          <w:p w14:paraId="4254A1E3" w14:textId="77777777" w:rsidR="002E039B" w:rsidRPr="00106F7C" w:rsidRDefault="002E039B" w:rsidP="003F7EA3">
            <w:pPr>
              <w:spacing w:after="0" w:line="240" w:lineRule="auto"/>
              <w:ind w:left="284"/>
              <w:jc w:val="both"/>
              <w:rPr>
                <w:rFonts w:asciiTheme="minorHAnsi" w:hAnsiTheme="minorHAnsi" w:cstheme="minorHAnsi"/>
                <w:b/>
                <w:lang w:val="uk-UA"/>
              </w:rPr>
            </w:pPr>
            <w:r w:rsidRPr="00106F7C">
              <w:rPr>
                <w:rFonts w:asciiTheme="minorHAnsi" w:hAnsiTheme="minorHAnsi" w:cstheme="minorHAnsi"/>
                <w:b/>
                <w:lang w:val="uk-UA"/>
              </w:rPr>
              <w:t>№</w:t>
            </w:r>
          </w:p>
        </w:tc>
        <w:tc>
          <w:tcPr>
            <w:tcW w:w="3380" w:type="dxa"/>
          </w:tcPr>
          <w:p w14:paraId="43D35576" w14:textId="77777777" w:rsidR="002E039B" w:rsidRPr="00106F7C" w:rsidRDefault="00C11194" w:rsidP="00C11194">
            <w:pPr>
              <w:spacing w:after="0" w:line="240" w:lineRule="auto"/>
              <w:rPr>
                <w:rFonts w:asciiTheme="minorHAnsi" w:hAnsiTheme="minorHAnsi" w:cstheme="minorHAnsi"/>
                <w:sz w:val="24"/>
                <w:szCs w:val="24"/>
                <w:lang/>
              </w:rPr>
            </w:pPr>
            <w:r w:rsidRPr="00106F7C">
              <w:rPr>
                <w:rFonts w:asciiTheme="minorHAnsi" w:hAnsiTheme="minorHAnsi" w:cstheme="minorHAnsi"/>
                <w:b/>
              </w:rPr>
              <w:t>Question</w:t>
            </w:r>
          </w:p>
        </w:tc>
        <w:tc>
          <w:tcPr>
            <w:tcW w:w="6096" w:type="dxa"/>
          </w:tcPr>
          <w:p w14:paraId="1D825B19" w14:textId="77777777" w:rsidR="002E039B" w:rsidRPr="00106F7C" w:rsidRDefault="00C11194" w:rsidP="003F7EA3">
            <w:pPr>
              <w:spacing w:after="0" w:line="240" w:lineRule="auto"/>
              <w:jc w:val="both"/>
              <w:rPr>
                <w:rFonts w:asciiTheme="minorHAnsi" w:hAnsiTheme="minorHAnsi" w:cstheme="minorHAnsi"/>
                <w:b/>
              </w:rPr>
            </w:pPr>
            <w:r w:rsidRPr="00106F7C">
              <w:rPr>
                <w:rFonts w:asciiTheme="minorHAnsi" w:hAnsiTheme="minorHAnsi" w:cstheme="minorHAnsi"/>
                <w:b/>
              </w:rPr>
              <w:t>Answer</w:t>
            </w:r>
          </w:p>
        </w:tc>
      </w:tr>
      <w:tr w:rsidR="002E039B" w:rsidRPr="00106F7C" w14:paraId="54A9A959" w14:textId="77777777" w:rsidTr="003950F2">
        <w:tc>
          <w:tcPr>
            <w:tcW w:w="731" w:type="dxa"/>
          </w:tcPr>
          <w:p w14:paraId="30AC844F" w14:textId="77777777" w:rsidR="002E039B" w:rsidRPr="00106F7C" w:rsidRDefault="002E039B" w:rsidP="003F7EA3">
            <w:pPr>
              <w:spacing w:after="0" w:line="240" w:lineRule="auto"/>
              <w:ind w:left="284"/>
              <w:jc w:val="both"/>
              <w:rPr>
                <w:rFonts w:asciiTheme="minorHAnsi" w:hAnsiTheme="minorHAnsi" w:cstheme="minorHAnsi"/>
                <w:b/>
                <w:lang w:val="uk-UA"/>
              </w:rPr>
            </w:pPr>
            <w:r w:rsidRPr="00106F7C">
              <w:rPr>
                <w:rFonts w:asciiTheme="minorHAnsi" w:hAnsiTheme="minorHAnsi" w:cstheme="minorHAnsi"/>
                <w:b/>
                <w:lang w:val="uk-UA"/>
              </w:rPr>
              <w:t>1</w:t>
            </w:r>
          </w:p>
        </w:tc>
        <w:tc>
          <w:tcPr>
            <w:tcW w:w="3380" w:type="dxa"/>
          </w:tcPr>
          <w:p w14:paraId="655C9C98" w14:textId="77777777" w:rsidR="002E039B" w:rsidRPr="00106F7C" w:rsidRDefault="00C11194" w:rsidP="003F7EA3">
            <w:pPr>
              <w:spacing w:after="0" w:line="240" w:lineRule="auto"/>
              <w:rPr>
                <w:rFonts w:asciiTheme="minorHAnsi" w:hAnsiTheme="minorHAnsi" w:cstheme="minorHAnsi"/>
                <w:sz w:val="24"/>
                <w:szCs w:val="24"/>
                <w:lang/>
              </w:rPr>
            </w:pPr>
            <w:proofErr w:type="spellStart"/>
            <w:r w:rsidRPr="00106F7C">
              <w:rPr>
                <w:rFonts w:asciiTheme="minorHAnsi" w:hAnsiTheme="minorHAnsi" w:cstheme="minorHAnsi"/>
                <w:bCs/>
                <w:lang w:val="uk-UA"/>
              </w:rPr>
              <w:t>Is</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it</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possible</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for</w:t>
            </w:r>
            <w:proofErr w:type="spellEnd"/>
            <w:r w:rsidRPr="00106F7C">
              <w:rPr>
                <w:rFonts w:asciiTheme="minorHAnsi" w:hAnsiTheme="minorHAnsi" w:cstheme="minorHAnsi"/>
                <w:bCs/>
                <w:lang w:val="uk-UA"/>
              </w:rPr>
              <w:t xml:space="preserve"> </w:t>
            </w:r>
            <w:r w:rsidRPr="00106F7C">
              <w:rPr>
                <w:rFonts w:asciiTheme="minorHAnsi" w:hAnsiTheme="minorHAnsi" w:cstheme="minorHAnsi"/>
                <w:bCs/>
              </w:rPr>
              <w:t xml:space="preserve">a </w:t>
            </w:r>
            <w:proofErr w:type="spellStart"/>
            <w:r w:rsidRPr="00106F7C">
              <w:rPr>
                <w:rFonts w:asciiTheme="minorHAnsi" w:hAnsiTheme="minorHAnsi" w:cstheme="minorHAnsi"/>
                <w:bCs/>
                <w:lang w:val="uk-UA"/>
              </w:rPr>
              <w:t>consortium</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to</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apply</w:t>
            </w:r>
            <w:proofErr w:type="spellEnd"/>
            <w:r w:rsidR="002E039B" w:rsidRPr="00106F7C">
              <w:rPr>
                <w:rFonts w:asciiTheme="minorHAnsi" w:hAnsiTheme="minorHAnsi" w:cstheme="minorHAnsi"/>
                <w:bCs/>
                <w:lang w:val="uk-UA"/>
              </w:rPr>
              <w:t>?</w:t>
            </w:r>
          </w:p>
        </w:tc>
        <w:tc>
          <w:tcPr>
            <w:tcW w:w="6096" w:type="dxa"/>
          </w:tcPr>
          <w:p w14:paraId="6DEA0CCB" w14:textId="1D11489A" w:rsidR="00344BC8" w:rsidRDefault="00344BC8" w:rsidP="003F7EA3">
            <w:pPr>
              <w:spacing w:after="0" w:line="240" w:lineRule="auto"/>
              <w:jc w:val="both"/>
              <w:rPr>
                <w:rFonts w:asciiTheme="minorHAnsi" w:hAnsiTheme="minorHAnsi" w:cstheme="minorHAnsi"/>
                <w:bCs/>
              </w:rPr>
            </w:pPr>
            <w:r>
              <w:rPr>
                <w:rFonts w:asciiTheme="minorHAnsi" w:hAnsiTheme="minorHAnsi" w:cstheme="minorHAnsi"/>
                <w:bCs/>
              </w:rPr>
              <w:t xml:space="preserve">Yes. </w:t>
            </w:r>
          </w:p>
          <w:p w14:paraId="2269ECAF" w14:textId="03DFCFD8" w:rsidR="00C11194" w:rsidRPr="00D418BF" w:rsidRDefault="001E5AC7" w:rsidP="00D418BF">
            <w:pPr>
              <w:spacing w:after="0" w:line="240" w:lineRule="auto"/>
              <w:jc w:val="both"/>
              <w:rPr>
                <w:rFonts w:asciiTheme="minorHAnsi" w:hAnsiTheme="minorHAnsi" w:cstheme="minorHAnsi"/>
                <w:bCs/>
              </w:rPr>
            </w:pPr>
            <w:r w:rsidRPr="00E92851">
              <w:rPr>
                <w:rStyle w:val="jlqj4b"/>
                <w:lang w:val="en"/>
              </w:rPr>
              <w:t xml:space="preserve">When applying by the consortium, all participants (both the parent company and </w:t>
            </w:r>
            <w:r>
              <w:rPr>
                <w:rStyle w:val="jlqj4b"/>
                <w:lang w:val="en"/>
              </w:rPr>
              <w:t>the partnering one</w:t>
            </w:r>
            <w:r w:rsidRPr="00E92851">
              <w:rPr>
                <w:rStyle w:val="jlqj4b"/>
                <w:lang w:val="en"/>
              </w:rPr>
              <w:t xml:space="preserve">) must meet the minimum requirements of the TOR. If the partner you involve in the implementation of this TOR does not meet the minimum requirements, it is better to indicate it as a subcontractor. The contract is concluded only with the main organization. According to the form to be filled in for the consortium, it is necessary to reflect the percentage and functional distribution of tasks </w:t>
            </w:r>
            <w:r>
              <w:rPr>
                <w:rStyle w:val="jlqj4b"/>
                <w:lang w:val="en"/>
              </w:rPr>
              <w:t>as per</w:t>
            </w:r>
            <w:r w:rsidRPr="00E92851">
              <w:rPr>
                <w:rStyle w:val="jlqj4b"/>
                <w:lang w:val="en"/>
              </w:rPr>
              <w:t xml:space="preserve"> TOR, with the </w:t>
            </w:r>
            <w:r>
              <w:rPr>
                <w:rStyle w:val="jlqj4b"/>
                <w:lang w:val="en"/>
              </w:rPr>
              <w:t>prevailing role</w:t>
            </w:r>
            <w:r w:rsidRPr="00E92851">
              <w:rPr>
                <w:rStyle w:val="jlqj4b"/>
                <w:lang w:val="en"/>
              </w:rPr>
              <w:t xml:space="preserve"> of the main organization. It is also necessary to add a formal agreement between the consortium participants on the implementation of this tender.</w:t>
            </w:r>
          </w:p>
        </w:tc>
      </w:tr>
      <w:tr w:rsidR="002E039B" w:rsidRPr="00106F7C" w14:paraId="6ECA81E7" w14:textId="77777777" w:rsidTr="003950F2">
        <w:tc>
          <w:tcPr>
            <w:tcW w:w="731" w:type="dxa"/>
          </w:tcPr>
          <w:p w14:paraId="0BD2A8E1" w14:textId="77777777" w:rsidR="002E039B" w:rsidRPr="00106F7C" w:rsidRDefault="002E039B" w:rsidP="003F7EA3">
            <w:pPr>
              <w:spacing w:after="0" w:line="240" w:lineRule="auto"/>
              <w:ind w:left="284"/>
              <w:jc w:val="both"/>
              <w:rPr>
                <w:rFonts w:asciiTheme="minorHAnsi" w:hAnsiTheme="minorHAnsi" w:cstheme="minorHAnsi"/>
                <w:b/>
                <w:lang w:val="uk-UA"/>
              </w:rPr>
            </w:pPr>
            <w:r w:rsidRPr="00106F7C">
              <w:rPr>
                <w:rFonts w:asciiTheme="minorHAnsi" w:hAnsiTheme="minorHAnsi" w:cstheme="minorHAnsi"/>
                <w:b/>
                <w:lang w:val="uk-UA"/>
              </w:rPr>
              <w:t>2</w:t>
            </w:r>
          </w:p>
        </w:tc>
        <w:tc>
          <w:tcPr>
            <w:tcW w:w="3380" w:type="dxa"/>
          </w:tcPr>
          <w:p w14:paraId="2BA588A5" w14:textId="77777777" w:rsidR="002E039B" w:rsidRPr="00106F7C" w:rsidRDefault="00487ADE" w:rsidP="003F7EA3">
            <w:pPr>
              <w:spacing w:after="0" w:line="240" w:lineRule="auto"/>
              <w:jc w:val="both"/>
              <w:rPr>
                <w:rFonts w:asciiTheme="minorHAnsi" w:hAnsiTheme="minorHAnsi" w:cstheme="minorHAnsi"/>
                <w:bCs/>
                <w:lang w:val="uk-UA"/>
              </w:rPr>
            </w:pPr>
            <w:proofErr w:type="spellStart"/>
            <w:r w:rsidRPr="00106F7C">
              <w:rPr>
                <w:rFonts w:asciiTheme="minorHAnsi" w:hAnsiTheme="minorHAnsi" w:cstheme="minorHAnsi"/>
                <w:bCs/>
                <w:lang w:val="uk-UA"/>
              </w:rPr>
              <w:t>What</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is</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the</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maximum</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duration</w:t>
            </w:r>
            <w:proofErr w:type="spellEnd"/>
            <w:r w:rsidRPr="00106F7C">
              <w:rPr>
                <w:rFonts w:asciiTheme="minorHAnsi" w:hAnsiTheme="minorHAnsi" w:cstheme="minorHAnsi"/>
                <w:bCs/>
                <w:lang w:val="uk-UA"/>
              </w:rPr>
              <w:t xml:space="preserve"> of </w:t>
            </w:r>
            <w:proofErr w:type="spellStart"/>
            <w:r w:rsidRPr="00106F7C">
              <w:rPr>
                <w:rFonts w:asciiTheme="minorHAnsi" w:hAnsiTheme="minorHAnsi" w:cstheme="minorHAnsi"/>
                <w:bCs/>
                <w:lang w:val="uk-UA"/>
              </w:rPr>
              <w:t>the</w:t>
            </w:r>
            <w:proofErr w:type="spellEnd"/>
            <w:r w:rsidRPr="00106F7C">
              <w:rPr>
                <w:rFonts w:asciiTheme="minorHAnsi" w:hAnsiTheme="minorHAnsi" w:cstheme="minorHAnsi"/>
                <w:bCs/>
                <w:lang w:val="uk-UA"/>
              </w:rPr>
              <w:t xml:space="preserve"> </w:t>
            </w:r>
            <w:r w:rsidRPr="00106F7C">
              <w:rPr>
                <w:rFonts w:asciiTheme="minorHAnsi" w:hAnsiTheme="minorHAnsi" w:cstheme="minorHAnsi"/>
                <w:bCs/>
              </w:rPr>
              <w:t>C</w:t>
            </w:r>
            <w:proofErr w:type="spellStart"/>
            <w:r w:rsidRPr="00106F7C">
              <w:rPr>
                <w:rFonts w:asciiTheme="minorHAnsi" w:hAnsiTheme="minorHAnsi" w:cstheme="minorHAnsi"/>
                <w:bCs/>
                <w:lang w:val="uk-UA"/>
              </w:rPr>
              <w:t>ontract</w:t>
            </w:r>
            <w:proofErr w:type="spellEnd"/>
            <w:r w:rsidRPr="00106F7C">
              <w:rPr>
                <w:rFonts w:asciiTheme="minorHAnsi" w:hAnsiTheme="minorHAnsi" w:cstheme="minorHAnsi"/>
                <w:bCs/>
                <w:lang w:val="uk-UA"/>
              </w:rPr>
              <w:t>?</w:t>
            </w:r>
          </w:p>
        </w:tc>
        <w:tc>
          <w:tcPr>
            <w:tcW w:w="6096" w:type="dxa"/>
            <w:shd w:val="clear" w:color="auto" w:fill="auto"/>
          </w:tcPr>
          <w:p w14:paraId="0877F1AB" w14:textId="77777777" w:rsidR="00487ADE" w:rsidRPr="00106F7C" w:rsidRDefault="00487ADE" w:rsidP="00487ADE">
            <w:pPr>
              <w:spacing w:after="0" w:line="240" w:lineRule="auto"/>
              <w:jc w:val="both"/>
              <w:rPr>
                <w:rFonts w:asciiTheme="minorHAnsi" w:hAnsiTheme="minorHAnsi" w:cstheme="minorHAnsi"/>
                <w:color w:val="000000"/>
                <w:lang w:val="uk-UA"/>
              </w:rPr>
            </w:pP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duration</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r w:rsidRPr="00106F7C">
              <w:rPr>
                <w:rFonts w:asciiTheme="minorHAnsi" w:hAnsiTheme="minorHAnsi" w:cstheme="minorHAnsi"/>
                <w:color w:val="000000"/>
              </w:rPr>
              <w:t>C</w:t>
            </w:r>
            <w:proofErr w:type="spellStart"/>
            <w:r w:rsidRPr="00106F7C">
              <w:rPr>
                <w:rFonts w:asciiTheme="minorHAnsi" w:hAnsiTheme="minorHAnsi" w:cstheme="minorHAnsi"/>
                <w:color w:val="000000"/>
                <w:lang w:val="uk-UA"/>
              </w:rPr>
              <w:t>ontract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is</w:t>
            </w:r>
            <w:proofErr w:type="spellEnd"/>
            <w:r w:rsidRPr="00106F7C">
              <w:rPr>
                <w:rFonts w:asciiTheme="minorHAnsi" w:hAnsiTheme="minorHAnsi" w:cstheme="minorHAnsi"/>
                <w:color w:val="000000"/>
                <w:lang w:val="uk-UA"/>
              </w:rPr>
              <w:t xml:space="preserve"> 4 </w:t>
            </w:r>
            <w:proofErr w:type="spellStart"/>
            <w:r w:rsidRPr="00106F7C">
              <w:rPr>
                <w:rFonts w:asciiTheme="minorHAnsi" w:hAnsiTheme="minorHAnsi" w:cstheme="minorHAnsi"/>
                <w:color w:val="000000"/>
                <w:lang w:val="uk-UA"/>
              </w:rPr>
              <w:t>months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step-by-step</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process</w:t>
            </w:r>
            <w:proofErr w:type="spellEnd"/>
            <w:r w:rsidRPr="00106F7C">
              <w:rPr>
                <w:rFonts w:asciiTheme="minorHAnsi" w:hAnsiTheme="minorHAnsi" w:cstheme="minorHAnsi"/>
                <w:color w:val="000000"/>
                <w:lang w:val="uk-UA"/>
              </w:rPr>
              <w:t xml:space="preserve"> of </w:t>
            </w:r>
            <w:r w:rsidRPr="00106F7C">
              <w:rPr>
                <w:rFonts w:asciiTheme="minorHAnsi" w:hAnsiTheme="minorHAnsi" w:cstheme="minorHAnsi"/>
                <w:color w:val="000000"/>
              </w:rPr>
              <w:t xml:space="preserve">its </w:t>
            </w:r>
            <w:r w:rsidR="00107329">
              <w:rPr>
                <w:rFonts w:asciiTheme="minorHAnsi" w:hAnsiTheme="minorHAnsi" w:cstheme="minorHAnsi"/>
                <w:color w:val="000000"/>
              </w:rPr>
              <w:t>implementation</w:t>
            </w:r>
            <w:r w:rsidRPr="00106F7C">
              <w:rPr>
                <w:rFonts w:asciiTheme="minorHAnsi" w:hAnsiTheme="minorHAnsi" w:cstheme="minorHAnsi"/>
                <w:color w:val="000000"/>
                <w:lang w:val="uk-UA"/>
              </w:rPr>
              <w:t xml:space="preserve"> </w:t>
            </w:r>
            <w:r w:rsidRPr="00106F7C">
              <w:rPr>
                <w:rFonts w:asciiTheme="minorHAnsi" w:hAnsiTheme="minorHAnsi" w:cstheme="minorHAnsi"/>
                <w:color w:val="000000"/>
              </w:rPr>
              <w:t xml:space="preserve">is </w:t>
            </w:r>
            <w:r w:rsidR="00107329">
              <w:rPr>
                <w:rFonts w:asciiTheme="minorHAnsi" w:hAnsiTheme="minorHAnsi" w:cstheme="minorHAnsi"/>
                <w:color w:val="000000"/>
              </w:rPr>
              <w:t xml:space="preserve">the </w:t>
            </w:r>
            <w:r w:rsidRPr="00106F7C">
              <w:rPr>
                <w:rFonts w:asciiTheme="minorHAnsi" w:hAnsiTheme="minorHAnsi" w:cstheme="minorHAnsi"/>
                <w:color w:val="000000"/>
              </w:rPr>
              <w:t>following</w:t>
            </w:r>
            <w:r w:rsidRPr="00106F7C">
              <w:rPr>
                <w:rFonts w:asciiTheme="minorHAnsi" w:hAnsiTheme="minorHAnsi" w:cstheme="minorHAnsi"/>
                <w:color w:val="000000"/>
                <w:lang w:val="uk-UA"/>
              </w:rPr>
              <w:t>:</w:t>
            </w:r>
          </w:p>
          <w:p w14:paraId="7C7EEAC9" w14:textId="77777777" w:rsidR="00487ADE" w:rsidRPr="00106F7C" w:rsidRDefault="00487ADE" w:rsidP="00106F7C">
            <w:pPr>
              <w:pStyle w:val="a4"/>
              <w:numPr>
                <w:ilvl w:val="0"/>
                <w:numId w:val="3"/>
              </w:numPr>
              <w:spacing w:after="0" w:line="240" w:lineRule="auto"/>
              <w:jc w:val="both"/>
              <w:rPr>
                <w:rFonts w:asciiTheme="minorHAnsi" w:hAnsiTheme="minorHAnsi" w:cstheme="minorHAnsi"/>
                <w:color w:val="000000"/>
                <w:lang w:val="uk-UA"/>
              </w:rPr>
            </w:pPr>
            <w:r w:rsidRPr="00106F7C">
              <w:rPr>
                <w:rFonts w:asciiTheme="minorHAnsi" w:hAnsiTheme="minorHAnsi" w:cstheme="minorHAnsi"/>
                <w:color w:val="000000"/>
              </w:rPr>
              <w:t>Phase</w:t>
            </w:r>
            <w:r w:rsidRPr="00106F7C">
              <w:rPr>
                <w:rFonts w:asciiTheme="minorHAnsi" w:hAnsiTheme="minorHAnsi" w:cstheme="minorHAnsi"/>
                <w:color w:val="000000"/>
                <w:lang w:val="uk-UA"/>
              </w:rPr>
              <w:t xml:space="preserve"> I (</w:t>
            </w:r>
            <w:proofErr w:type="spellStart"/>
            <w:r w:rsidRPr="00106F7C">
              <w:rPr>
                <w:rFonts w:asciiTheme="minorHAnsi" w:hAnsiTheme="minorHAnsi" w:cstheme="minorHAnsi"/>
                <w:color w:val="000000"/>
                <w:lang w:val="uk-UA"/>
              </w:rPr>
              <w:t>maximum</w:t>
            </w:r>
            <w:proofErr w:type="spellEnd"/>
            <w:r w:rsidRPr="00106F7C">
              <w:rPr>
                <w:rFonts w:asciiTheme="minorHAnsi" w:hAnsiTheme="minorHAnsi" w:cstheme="minorHAnsi"/>
                <w:color w:val="000000"/>
                <w:lang w:val="uk-UA"/>
              </w:rPr>
              <w:t xml:space="preserve"> 1 </w:t>
            </w:r>
            <w:proofErr w:type="spellStart"/>
            <w:r w:rsidRPr="00106F7C">
              <w:rPr>
                <w:rFonts w:asciiTheme="minorHAnsi" w:hAnsiTheme="minorHAnsi" w:cstheme="minorHAnsi"/>
                <w:color w:val="000000"/>
                <w:lang w:val="uk-UA"/>
              </w:rPr>
              <w:t>month</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approval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and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conduct</w:t>
            </w:r>
            <w:proofErr w:type="spellEnd"/>
            <w:r w:rsidRPr="00106F7C">
              <w:rPr>
                <w:rFonts w:asciiTheme="minorHAnsi" w:hAnsiTheme="minorHAnsi" w:cstheme="minorHAnsi"/>
                <w:color w:val="000000"/>
                <w:lang w:val="uk-UA"/>
              </w:rPr>
              <w:t xml:space="preserve"> of a </w:t>
            </w:r>
            <w:proofErr w:type="spellStart"/>
            <w:r w:rsidRPr="00106F7C">
              <w:rPr>
                <w:rFonts w:asciiTheme="minorHAnsi" w:hAnsiTheme="minorHAnsi" w:cstheme="minorHAnsi"/>
                <w:color w:val="000000"/>
                <w:lang w:val="uk-UA"/>
              </w:rPr>
              <w:t>recruitment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campaign</w:t>
            </w:r>
            <w:proofErr w:type="spellEnd"/>
            <w:r w:rsidRPr="00106F7C">
              <w:rPr>
                <w:rFonts w:asciiTheme="minorHAnsi" w:hAnsiTheme="minorHAnsi" w:cstheme="minorHAnsi"/>
                <w:color w:val="000000"/>
                <w:lang w:val="uk-UA"/>
              </w:rPr>
              <w:t xml:space="preserve"> </w:t>
            </w:r>
            <w:proofErr w:type="spellStart"/>
            <w:r w:rsidR="00107329" w:rsidRPr="00106F7C">
              <w:rPr>
                <w:rFonts w:asciiTheme="minorHAnsi" w:hAnsiTheme="minorHAnsi" w:cstheme="minorHAnsi"/>
                <w:color w:val="000000"/>
                <w:lang w:val="uk-UA"/>
              </w:rPr>
              <w:t>for</w:t>
            </w:r>
            <w:proofErr w:type="spellEnd"/>
            <w:r w:rsidR="00107329" w:rsidRPr="00106F7C">
              <w:rPr>
                <w:rFonts w:asciiTheme="minorHAnsi" w:hAnsiTheme="minorHAnsi" w:cstheme="minorHAnsi"/>
                <w:color w:val="000000"/>
                <w:lang w:val="uk-UA"/>
              </w:rPr>
              <w:t xml:space="preserve"> </w:t>
            </w:r>
            <w:proofErr w:type="spellStart"/>
            <w:r w:rsidR="00107329" w:rsidRPr="00106F7C">
              <w:rPr>
                <w:rFonts w:asciiTheme="minorHAnsi" w:hAnsiTheme="minorHAnsi" w:cstheme="minorHAnsi"/>
                <w:color w:val="000000"/>
                <w:lang w:val="uk-UA"/>
              </w:rPr>
              <w:t>participants</w:t>
            </w:r>
            <w:proofErr w:type="spellEnd"/>
            <w:r w:rsidR="00107329"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accordance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with</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agreed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criteria</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division</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selected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participants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into</w:t>
            </w:r>
            <w:proofErr w:type="spellEnd"/>
            <w:r w:rsidRPr="00106F7C">
              <w:rPr>
                <w:rFonts w:asciiTheme="minorHAnsi" w:hAnsiTheme="minorHAnsi" w:cstheme="minorHAnsi"/>
                <w:color w:val="000000"/>
                <w:lang w:val="uk-UA"/>
              </w:rPr>
              <w:t xml:space="preserve"> 3 </w:t>
            </w:r>
            <w:proofErr w:type="spellStart"/>
            <w:r w:rsidRPr="00106F7C">
              <w:rPr>
                <w:rFonts w:asciiTheme="minorHAnsi" w:hAnsiTheme="minorHAnsi" w:cstheme="minorHAnsi"/>
                <w:color w:val="000000"/>
                <w:lang w:val="uk-UA"/>
              </w:rPr>
              <w:t>groups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Start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group</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with</w:t>
            </w:r>
            <w:proofErr w:type="spellEnd"/>
            <w:r w:rsidRPr="00106F7C">
              <w:rPr>
                <w:rFonts w:asciiTheme="minorHAnsi" w:hAnsiTheme="minorHAnsi" w:cstheme="minorHAnsi"/>
                <w:color w:val="000000"/>
                <w:lang w:val="uk-UA"/>
              </w:rPr>
              <w:t xml:space="preserve"> 60 </w:t>
            </w:r>
            <w:proofErr w:type="spellStart"/>
            <w:r w:rsidRPr="00106F7C">
              <w:rPr>
                <w:rFonts w:asciiTheme="minorHAnsi" w:hAnsiTheme="minorHAnsi" w:cstheme="minorHAnsi"/>
                <w:color w:val="000000"/>
                <w:lang w:val="uk-UA"/>
              </w:rPr>
              <w:t>participants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Expansion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group</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with</w:t>
            </w:r>
            <w:proofErr w:type="spellEnd"/>
            <w:r w:rsidRPr="00106F7C">
              <w:rPr>
                <w:rFonts w:asciiTheme="minorHAnsi" w:hAnsiTheme="minorHAnsi" w:cstheme="minorHAnsi"/>
                <w:color w:val="000000"/>
                <w:lang w:val="uk-UA"/>
              </w:rPr>
              <w:t xml:space="preserve"> 35 </w:t>
            </w:r>
            <w:proofErr w:type="spellStart"/>
            <w:r w:rsidRPr="00106F7C">
              <w:rPr>
                <w:rFonts w:asciiTheme="minorHAnsi" w:hAnsiTheme="minorHAnsi" w:cstheme="minorHAnsi"/>
                <w:color w:val="000000"/>
                <w:lang w:val="uk-UA"/>
              </w:rPr>
              <w:t>participants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Leadership</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group</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with</w:t>
            </w:r>
            <w:proofErr w:type="spellEnd"/>
            <w:r w:rsidRPr="00106F7C">
              <w:rPr>
                <w:rFonts w:asciiTheme="minorHAnsi" w:hAnsiTheme="minorHAnsi" w:cstheme="minorHAnsi"/>
                <w:color w:val="000000"/>
                <w:lang w:val="uk-UA"/>
              </w:rPr>
              <w:t xml:space="preserve"> 25 </w:t>
            </w:r>
            <w:proofErr w:type="spellStart"/>
            <w:r w:rsidRPr="00106F7C">
              <w:rPr>
                <w:rFonts w:asciiTheme="minorHAnsi" w:hAnsiTheme="minorHAnsi" w:cstheme="minorHAnsi"/>
                <w:color w:val="000000"/>
                <w:lang w:val="uk-UA"/>
              </w:rPr>
              <w:t>participants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development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and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submission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for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approval</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distance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learning</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calendar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plan</w:t>
            </w:r>
            <w:proofErr w:type="spellEnd"/>
            <w:r w:rsidRPr="00106F7C">
              <w:rPr>
                <w:rFonts w:asciiTheme="minorHAnsi" w:hAnsiTheme="minorHAnsi" w:cstheme="minorHAnsi"/>
                <w:color w:val="000000"/>
                <w:lang w:val="uk-UA"/>
              </w:rPr>
              <w:t>;</w:t>
            </w:r>
          </w:p>
          <w:p w14:paraId="2C020DAB" w14:textId="77777777" w:rsidR="00487ADE" w:rsidRPr="00106F7C" w:rsidRDefault="00487ADE" w:rsidP="00335E57">
            <w:pPr>
              <w:pStyle w:val="a4"/>
              <w:numPr>
                <w:ilvl w:val="0"/>
                <w:numId w:val="1"/>
              </w:numPr>
              <w:spacing w:after="0" w:line="240" w:lineRule="auto"/>
              <w:jc w:val="both"/>
              <w:rPr>
                <w:rFonts w:asciiTheme="minorHAnsi" w:hAnsiTheme="minorHAnsi" w:cstheme="minorHAnsi"/>
                <w:color w:val="000000"/>
                <w:lang w:val="uk-UA"/>
              </w:rPr>
            </w:pPr>
            <w:r w:rsidRPr="00106F7C">
              <w:rPr>
                <w:rFonts w:asciiTheme="minorHAnsi" w:hAnsiTheme="minorHAnsi" w:cstheme="minorHAnsi"/>
                <w:color w:val="000000"/>
              </w:rPr>
              <w:t>Phase</w:t>
            </w:r>
            <w:r w:rsidRPr="00106F7C">
              <w:rPr>
                <w:rFonts w:asciiTheme="minorHAnsi" w:hAnsiTheme="minorHAnsi" w:cstheme="minorHAnsi"/>
                <w:color w:val="000000"/>
                <w:lang w:val="uk-UA"/>
              </w:rPr>
              <w:t xml:space="preserve"> II (</w:t>
            </w:r>
            <w:proofErr w:type="spellStart"/>
            <w:r w:rsidRPr="00106F7C">
              <w:rPr>
                <w:rFonts w:asciiTheme="minorHAnsi" w:hAnsiTheme="minorHAnsi" w:cstheme="minorHAnsi"/>
                <w:color w:val="000000"/>
                <w:lang w:val="uk-UA"/>
              </w:rPr>
              <w:t>maximum</w:t>
            </w:r>
            <w:proofErr w:type="spellEnd"/>
            <w:r w:rsidRPr="00106F7C">
              <w:rPr>
                <w:rFonts w:asciiTheme="minorHAnsi" w:hAnsiTheme="minorHAnsi" w:cstheme="minorHAnsi"/>
                <w:color w:val="000000"/>
                <w:lang w:val="uk-UA"/>
              </w:rPr>
              <w:t xml:space="preserve"> 1.5 </w:t>
            </w:r>
            <w:proofErr w:type="spellStart"/>
            <w:r w:rsidRPr="00106F7C">
              <w:rPr>
                <w:rFonts w:asciiTheme="minorHAnsi" w:hAnsiTheme="minorHAnsi" w:cstheme="minorHAnsi"/>
                <w:color w:val="000000"/>
                <w:lang w:val="uk-UA"/>
              </w:rPr>
              <w:t>months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process</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distance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learning</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and</w:t>
            </w:r>
            <w:proofErr w:type="spellEnd"/>
            <w:r w:rsidRPr="00106F7C">
              <w:rPr>
                <w:rFonts w:asciiTheme="minorHAnsi" w:hAnsiTheme="minorHAnsi" w:cstheme="minorHAnsi"/>
                <w:color w:val="000000"/>
                <w:lang w:val="uk-UA"/>
              </w:rPr>
              <w:t xml:space="preserve"> </w:t>
            </w:r>
            <w:r w:rsidRPr="00106F7C">
              <w:rPr>
                <w:rFonts w:asciiTheme="minorHAnsi" w:hAnsiTheme="minorHAnsi" w:cstheme="minorHAnsi"/>
                <w:color w:val="000000"/>
              </w:rPr>
              <w:t>coaching</w:t>
            </w:r>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all</w:t>
            </w:r>
            <w:proofErr w:type="spellEnd"/>
            <w:r w:rsidRPr="00106F7C">
              <w:rPr>
                <w:rFonts w:asciiTheme="minorHAnsi" w:hAnsiTheme="minorHAnsi" w:cstheme="minorHAnsi"/>
                <w:color w:val="000000"/>
                <w:lang w:val="uk-UA"/>
              </w:rPr>
              <w:t xml:space="preserve"> 120 </w:t>
            </w:r>
            <w:proofErr w:type="spellStart"/>
            <w:r w:rsidRPr="00106F7C">
              <w:rPr>
                <w:rFonts w:asciiTheme="minorHAnsi" w:hAnsiTheme="minorHAnsi" w:cstheme="minorHAnsi"/>
                <w:color w:val="000000"/>
                <w:lang w:val="uk-UA"/>
              </w:rPr>
              <w:t>participants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Modification</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methodology</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educational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process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possible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but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must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duly</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justified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same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time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together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with</w:t>
            </w:r>
            <w:proofErr w:type="spellEnd"/>
            <w:r w:rsidRPr="00106F7C">
              <w:rPr>
                <w:rFonts w:asciiTheme="minorHAnsi" w:hAnsiTheme="minorHAnsi" w:cstheme="minorHAnsi"/>
                <w:color w:val="000000"/>
                <w:lang w:val="uk-UA"/>
              </w:rPr>
              <w:t xml:space="preserve"> UNDP </w:t>
            </w:r>
            <w:proofErr w:type="spellStart"/>
            <w:r w:rsidRPr="00106F7C">
              <w:rPr>
                <w:rFonts w:asciiTheme="minorHAnsi" w:hAnsiTheme="minorHAnsi" w:cstheme="minorHAnsi"/>
                <w:color w:val="000000"/>
                <w:lang w:val="uk-UA"/>
              </w:rPr>
              <w:t>specialists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among</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all</w:t>
            </w:r>
            <w:proofErr w:type="spellEnd"/>
            <w:r w:rsidRPr="00106F7C">
              <w:rPr>
                <w:rFonts w:asciiTheme="minorHAnsi" w:hAnsiTheme="minorHAnsi" w:cstheme="minorHAnsi"/>
                <w:color w:val="000000"/>
                <w:lang w:val="uk-UA"/>
              </w:rPr>
              <w:t xml:space="preserve"> 120 </w:t>
            </w:r>
            <w:proofErr w:type="spellStart"/>
            <w:r w:rsidRPr="00106F7C">
              <w:rPr>
                <w:rFonts w:asciiTheme="minorHAnsi" w:hAnsiTheme="minorHAnsi" w:cstheme="minorHAnsi"/>
                <w:color w:val="000000"/>
                <w:lang w:val="uk-UA"/>
              </w:rPr>
              <w:t>participants</w:t>
            </w:r>
            <w:proofErr w:type="spellEnd"/>
            <w:r w:rsidR="00106F7C" w:rsidRPr="00106F7C">
              <w:rPr>
                <w:rFonts w:asciiTheme="minorHAnsi" w:hAnsiTheme="minorHAnsi" w:cstheme="minorHAnsi"/>
                <w:color w:val="000000"/>
                <w:lang w:val="uk-UA"/>
              </w:rPr>
              <w:t xml:space="preserve"> </w:t>
            </w:r>
            <w:r w:rsidR="00106F7C" w:rsidRPr="00106F7C">
              <w:rPr>
                <w:rFonts w:asciiTheme="minorHAnsi" w:hAnsiTheme="minorHAnsi" w:cstheme="minorHAnsi"/>
                <w:color w:val="000000"/>
              </w:rPr>
              <w:t>will be held a competition</w:t>
            </w:r>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which</w:t>
            </w:r>
            <w:proofErr w:type="spellEnd"/>
            <w:r w:rsidRPr="00106F7C">
              <w:rPr>
                <w:rFonts w:asciiTheme="minorHAnsi" w:hAnsiTheme="minorHAnsi" w:cstheme="minorHAnsi"/>
                <w:color w:val="000000"/>
                <w:lang w:val="uk-UA"/>
              </w:rPr>
              <w:t xml:space="preserve"> 40 </w:t>
            </w:r>
            <w:proofErr w:type="spellStart"/>
            <w:r w:rsidRPr="00106F7C">
              <w:rPr>
                <w:rFonts w:asciiTheme="minorHAnsi" w:hAnsiTheme="minorHAnsi" w:cstheme="minorHAnsi"/>
                <w:color w:val="000000"/>
                <w:lang w:val="uk-UA"/>
              </w:rPr>
              <w:t>winners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will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selected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to</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develop</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individual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plans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for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quality</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transformation</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their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business</w:t>
            </w:r>
            <w:proofErr w:type="spellEnd"/>
            <w:r w:rsidR="00107329">
              <w:rPr>
                <w:rFonts w:asciiTheme="minorHAnsi" w:hAnsiTheme="minorHAnsi" w:cstheme="minorHAnsi"/>
                <w:color w:val="000000"/>
              </w:rPr>
              <w:t>es</w:t>
            </w:r>
            <w:r w:rsidRPr="00106F7C">
              <w:rPr>
                <w:rFonts w:asciiTheme="minorHAnsi" w:hAnsiTheme="minorHAnsi" w:cstheme="minorHAnsi"/>
                <w:color w:val="000000"/>
                <w:lang w:val="uk-UA"/>
              </w:rPr>
              <w:t>.</w:t>
            </w:r>
          </w:p>
          <w:p w14:paraId="65D31B48" w14:textId="77777777" w:rsidR="003675F3" w:rsidRPr="00106F7C" w:rsidRDefault="00106F7C" w:rsidP="00335E57">
            <w:pPr>
              <w:pStyle w:val="a4"/>
              <w:numPr>
                <w:ilvl w:val="0"/>
                <w:numId w:val="1"/>
              </w:numPr>
              <w:spacing w:after="0" w:line="240" w:lineRule="auto"/>
              <w:jc w:val="both"/>
              <w:rPr>
                <w:rFonts w:asciiTheme="minorHAnsi" w:hAnsiTheme="minorHAnsi" w:cstheme="minorHAnsi"/>
                <w:color w:val="000000"/>
                <w:lang w:val="uk-UA"/>
              </w:rPr>
            </w:pPr>
            <w:r w:rsidRPr="00106F7C">
              <w:rPr>
                <w:rFonts w:asciiTheme="minorHAnsi" w:hAnsiTheme="minorHAnsi" w:cstheme="minorHAnsi"/>
                <w:color w:val="000000"/>
              </w:rPr>
              <w:t>Phase</w:t>
            </w:r>
            <w:r w:rsidRPr="00106F7C">
              <w:rPr>
                <w:rFonts w:asciiTheme="minorHAnsi" w:hAnsiTheme="minorHAnsi" w:cstheme="minorHAnsi"/>
                <w:color w:val="000000"/>
                <w:lang w:val="uk-UA"/>
              </w:rPr>
              <w:t xml:space="preserve"> III (</w:t>
            </w:r>
            <w:proofErr w:type="spellStart"/>
            <w:r w:rsidRPr="00106F7C">
              <w:rPr>
                <w:rFonts w:asciiTheme="minorHAnsi" w:hAnsiTheme="minorHAnsi" w:cstheme="minorHAnsi"/>
                <w:color w:val="000000"/>
                <w:lang w:val="uk-UA"/>
              </w:rPr>
              <w:t>maximum</w:t>
            </w:r>
            <w:proofErr w:type="spellEnd"/>
            <w:r w:rsidRPr="00106F7C">
              <w:rPr>
                <w:rFonts w:asciiTheme="minorHAnsi" w:hAnsiTheme="minorHAnsi" w:cstheme="minorHAnsi"/>
                <w:color w:val="000000"/>
                <w:lang w:val="uk-UA"/>
              </w:rPr>
              <w:t xml:space="preserve"> 1.5 </w:t>
            </w:r>
            <w:proofErr w:type="spellStart"/>
            <w:r w:rsidRPr="00106F7C">
              <w:rPr>
                <w:rFonts w:asciiTheme="minorHAnsi" w:hAnsiTheme="minorHAnsi" w:cstheme="minorHAnsi"/>
                <w:color w:val="000000"/>
                <w:lang w:val="uk-UA"/>
              </w:rPr>
              <w:t>months</w:t>
            </w:r>
            <w:proofErr w:type="spellEnd"/>
            <w:r w:rsidRPr="00106F7C">
              <w:rPr>
                <w:rFonts w:asciiTheme="minorHAnsi" w:hAnsiTheme="minorHAnsi" w:cstheme="minorHAnsi"/>
                <w:color w:val="000000"/>
                <w:lang w:val="uk-UA"/>
              </w:rPr>
              <w:t xml:space="preserve">): </w:t>
            </w:r>
            <w:r w:rsidR="00107329">
              <w:rPr>
                <w:rFonts w:asciiTheme="minorHAnsi" w:hAnsiTheme="minorHAnsi" w:cstheme="minorHAnsi"/>
                <w:color w:val="000000"/>
              </w:rPr>
              <w:t>c</w:t>
            </w:r>
            <w:r w:rsidRPr="00106F7C">
              <w:rPr>
                <w:rFonts w:asciiTheme="minorHAnsi" w:hAnsiTheme="minorHAnsi" w:cstheme="minorHAnsi"/>
                <w:color w:val="000000"/>
              </w:rPr>
              <w:t>oaching of</w:t>
            </w:r>
            <w:r w:rsidRPr="00106F7C">
              <w:rPr>
                <w:rFonts w:asciiTheme="minorHAnsi" w:hAnsiTheme="minorHAnsi" w:cstheme="minorHAnsi"/>
                <w:color w:val="000000"/>
                <w:lang w:val="uk-UA"/>
              </w:rPr>
              <w:t xml:space="preserve"> 40 </w:t>
            </w:r>
            <w:proofErr w:type="spellStart"/>
            <w:r w:rsidRPr="00106F7C">
              <w:rPr>
                <w:rFonts w:asciiTheme="minorHAnsi" w:hAnsiTheme="minorHAnsi" w:cstheme="minorHAnsi"/>
                <w:color w:val="000000"/>
                <w:lang w:val="uk-UA"/>
              </w:rPr>
              <w:t>winners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on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implementation</w:t>
            </w:r>
            <w:proofErr w:type="spellEnd"/>
            <w:r w:rsidRPr="00106F7C">
              <w:rPr>
                <w:rFonts w:asciiTheme="minorHAnsi" w:hAnsiTheme="minorHAnsi" w:cstheme="minorHAnsi"/>
                <w:color w:val="000000"/>
                <w:lang w:val="uk-UA"/>
              </w:rPr>
              <w:t xml:space="preserve"> of </w:t>
            </w:r>
            <w:r w:rsidRPr="00106F7C">
              <w:rPr>
                <w:rFonts w:asciiTheme="minorHAnsi" w:hAnsiTheme="minorHAnsi" w:cstheme="minorHAnsi"/>
                <w:color w:val="000000"/>
              </w:rPr>
              <w:t xml:space="preserve">their </w:t>
            </w:r>
            <w:proofErr w:type="spellStart"/>
            <w:r w:rsidRPr="00106F7C">
              <w:rPr>
                <w:rFonts w:asciiTheme="minorHAnsi" w:hAnsiTheme="minorHAnsi" w:cstheme="minorHAnsi"/>
                <w:color w:val="000000"/>
                <w:lang w:val="uk-UA"/>
              </w:rPr>
              <w:t>individual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plans</w:t>
            </w:r>
            <w:proofErr w:type="spellEnd"/>
            <w:r w:rsidRPr="00106F7C">
              <w:rPr>
                <w:rFonts w:asciiTheme="minorHAnsi" w:hAnsiTheme="minorHAnsi" w:cstheme="minorHAnsi"/>
                <w:color w:val="000000"/>
                <w:lang w:val="uk-UA"/>
              </w:rPr>
              <w:t>.</w:t>
            </w:r>
          </w:p>
        </w:tc>
      </w:tr>
      <w:tr w:rsidR="00D47442" w:rsidRPr="00106F7C" w14:paraId="648E9E33" w14:textId="77777777" w:rsidTr="003950F2">
        <w:tc>
          <w:tcPr>
            <w:tcW w:w="731" w:type="dxa"/>
          </w:tcPr>
          <w:p w14:paraId="69E67892" w14:textId="77777777" w:rsidR="00D47442" w:rsidRPr="00106F7C" w:rsidRDefault="00D47442" w:rsidP="003F7EA3">
            <w:pPr>
              <w:spacing w:after="0" w:line="240" w:lineRule="auto"/>
              <w:ind w:left="284"/>
              <w:jc w:val="both"/>
              <w:rPr>
                <w:rFonts w:asciiTheme="minorHAnsi" w:hAnsiTheme="minorHAnsi" w:cstheme="minorHAnsi"/>
                <w:b/>
                <w:lang w:val="uk-UA"/>
              </w:rPr>
            </w:pPr>
            <w:r w:rsidRPr="00106F7C">
              <w:rPr>
                <w:rFonts w:asciiTheme="minorHAnsi" w:hAnsiTheme="minorHAnsi" w:cstheme="minorHAnsi"/>
                <w:b/>
                <w:lang w:val="uk-UA"/>
              </w:rPr>
              <w:t>3</w:t>
            </w:r>
          </w:p>
        </w:tc>
        <w:tc>
          <w:tcPr>
            <w:tcW w:w="3380" w:type="dxa"/>
          </w:tcPr>
          <w:p w14:paraId="49AC6A68" w14:textId="77777777" w:rsidR="00D47442" w:rsidRPr="00106F7C" w:rsidRDefault="00106F7C" w:rsidP="003F7EA3">
            <w:pPr>
              <w:spacing w:after="0" w:line="240" w:lineRule="auto"/>
              <w:jc w:val="both"/>
              <w:rPr>
                <w:rFonts w:asciiTheme="minorHAnsi" w:hAnsiTheme="minorHAnsi" w:cstheme="minorHAnsi"/>
                <w:bCs/>
                <w:lang w:val="uk-UA"/>
              </w:rPr>
            </w:pPr>
            <w:proofErr w:type="spellStart"/>
            <w:r w:rsidRPr="00106F7C">
              <w:rPr>
                <w:rFonts w:asciiTheme="minorHAnsi" w:hAnsiTheme="minorHAnsi" w:cstheme="minorHAnsi"/>
                <w:bCs/>
                <w:lang w:val="uk-UA"/>
              </w:rPr>
              <w:t>Will</w:t>
            </w:r>
            <w:proofErr w:type="spellEnd"/>
            <w:r w:rsidRPr="00106F7C">
              <w:rPr>
                <w:rFonts w:asciiTheme="minorHAnsi" w:hAnsiTheme="minorHAnsi" w:cstheme="minorHAnsi"/>
                <w:bCs/>
                <w:lang w:val="uk-UA"/>
              </w:rPr>
              <w:t xml:space="preserve"> UNDP </w:t>
            </w:r>
            <w:proofErr w:type="spellStart"/>
            <w:r w:rsidRPr="00106F7C">
              <w:rPr>
                <w:rFonts w:asciiTheme="minorHAnsi" w:hAnsiTheme="minorHAnsi" w:cstheme="minorHAnsi"/>
                <w:bCs/>
                <w:lang w:val="uk-UA"/>
              </w:rPr>
              <w:t>specialists</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participate</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in</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the</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implementation</w:t>
            </w:r>
            <w:proofErr w:type="spellEnd"/>
            <w:r w:rsidRPr="00106F7C">
              <w:rPr>
                <w:rFonts w:asciiTheme="minorHAnsi" w:hAnsiTheme="minorHAnsi" w:cstheme="minorHAnsi"/>
                <w:bCs/>
                <w:lang w:val="uk-UA"/>
              </w:rPr>
              <w:t xml:space="preserve"> of </w:t>
            </w:r>
            <w:proofErr w:type="spellStart"/>
            <w:r w:rsidRPr="00106F7C">
              <w:rPr>
                <w:rFonts w:asciiTheme="minorHAnsi" w:hAnsiTheme="minorHAnsi" w:cstheme="minorHAnsi"/>
                <w:bCs/>
                <w:lang w:val="uk-UA"/>
              </w:rPr>
              <w:t>the</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first</w:t>
            </w:r>
            <w:proofErr w:type="spellEnd"/>
            <w:r w:rsidRPr="00106F7C">
              <w:rPr>
                <w:rFonts w:asciiTheme="minorHAnsi" w:hAnsiTheme="minorHAnsi" w:cstheme="minorHAnsi"/>
                <w:bCs/>
                <w:lang w:val="uk-UA"/>
              </w:rPr>
              <w:t xml:space="preserve"> </w:t>
            </w:r>
            <w:r w:rsidR="00107329">
              <w:rPr>
                <w:rFonts w:asciiTheme="minorHAnsi" w:hAnsiTheme="minorHAnsi" w:cstheme="minorHAnsi"/>
                <w:bCs/>
              </w:rPr>
              <w:t>P</w:t>
            </w:r>
            <w:r w:rsidRPr="00106F7C">
              <w:rPr>
                <w:rFonts w:asciiTheme="minorHAnsi" w:hAnsiTheme="minorHAnsi" w:cstheme="minorHAnsi"/>
                <w:bCs/>
              </w:rPr>
              <w:t>hase</w:t>
            </w:r>
            <w:r w:rsidRPr="00106F7C">
              <w:rPr>
                <w:rFonts w:asciiTheme="minorHAnsi" w:hAnsiTheme="minorHAnsi" w:cstheme="minorHAnsi"/>
                <w:bCs/>
                <w:lang w:val="uk-UA"/>
              </w:rPr>
              <w:t xml:space="preserve"> of </w:t>
            </w:r>
            <w:proofErr w:type="spellStart"/>
            <w:r w:rsidRPr="00106F7C">
              <w:rPr>
                <w:rFonts w:asciiTheme="minorHAnsi" w:hAnsiTheme="minorHAnsi" w:cstheme="minorHAnsi"/>
                <w:bCs/>
                <w:lang w:val="uk-UA"/>
              </w:rPr>
              <w:t>the</w:t>
            </w:r>
            <w:proofErr w:type="spellEnd"/>
            <w:r w:rsidRPr="00106F7C">
              <w:rPr>
                <w:rFonts w:asciiTheme="minorHAnsi" w:hAnsiTheme="minorHAnsi" w:cstheme="minorHAnsi"/>
                <w:bCs/>
                <w:lang w:val="uk-UA"/>
              </w:rPr>
              <w:t xml:space="preserve"> </w:t>
            </w:r>
            <w:r w:rsidR="0012027D">
              <w:rPr>
                <w:rFonts w:asciiTheme="minorHAnsi" w:hAnsiTheme="minorHAnsi" w:cstheme="minorHAnsi"/>
                <w:bCs/>
              </w:rPr>
              <w:t>P</w:t>
            </w:r>
            <w:proofErr w:type="spellStart"/>
            <w:r w:rsidRPr="00106F7C">
              <w:rPr>
                <w:rFonts w:asciiTheme="minorHAnsi" w:hAnsiTheme="minorHAnsi" w:cstheme="minorHAnsi"/>
                <w:bCs/>
                <w:lang w:val="uk-UA"/>
              </w:rPr>
              <w:t>roject</w:t>
            </w:r>
            <w:proofErr w:type="spellEnd"/>
            <w:r w:rsidRPr="00106F7C">
              <w:rPr>
                <w:rFonts w:asciiTheme="minorHAnsi" w:hAnsiTheme="minorHAnsi" w:cstheme="minorHAnsi"/>
                <w:bCs/>
                <w:lang w:val="uk-UA"/>
              </w:rPr>
              <w:t>?</w:t>
            </w:r>
          </w:p>
        </w:tc>
        <w:tc>
          <w:tcPr>
            <w:tcW w:w="6096" w:type="dxa"/>
            <w:shd w:val="clear" w:color="auto" w:fill="auto"/>
          </w:tcPr>
          <w:p w14:paraId="767AEACC" w14:textId="77777777" w:rsidR="00106F7C" w:rsidRPr="00106F7C" w:rsidRDefault="00106F7C" w:rsidP="003F7EA3">
            <w:pPr>
              <w:spacing w:after="0" w:line="240" w:lineRule="auto"/>
              <w:jc w:val="both"/>
              <w:rPr>
                <w:rFonts w:asciiTheme="minorHAnsi" w:hAnsiTheme="minorHAnsi" w:cstheme="minorHAnsi"/>
                <w:color w:val="000000"/>
                <w:lang w:val="uk-UA"/>
              </w:rPr>
            </w:pPr>
            <w:proofErr w:type="spellStart"/>
            <w:r w:rsidRPr="00106F7C">
              <w:rPr>
                <w:rFonts w:asciiTheme="minorHAnsi" w:hAnsiTheme="minorHAnsi" w:cstheme="minorHAnsi"/>
                <w:color w:val="000000"/>
                <w:lang w:val="uk-UA"/>
              </w:rPr>
              <w:t>In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Phase</w:t>
            </w:r>
            <w:proofErr w:type="spellEnd"/>
            <w:r w:rsidRPr="00106F7C">
              <w:rPr>
                <w:rFonts w:asciiTheme="minorHAnsi" w:hAnsiTheme="minorHAnsi" w:cstheme="minorHAnsi"/>
                <w:color w:val="000000"/>
                <w:lang w:val="uk-UA"/>
              </w:rPr>
              <w:t xml:space="preserve"> I, UNDP </w:t>
            </w:r>
            <w:proofErr w:type="spellStart"/>
            <w:r w:rsidRPr="00106F7C">
              <w:rPr>
                <w:rFonts w:asciiTheme="minorHAnsi" w:hAnsiTheme="minorHAnsi" w:cstheme="minorHAnsi"/>
                <w:color w:val="000000"/>
                <w:lang w:val="uk-UA"/>
              </w:rPr>
              <w:t>experts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will</w:t>
            </w:r>
            <w:proofErr w:type="spellEnd"/>
            <w:r w:rsidRPr="00106F7C">
              <w:rPr>
                <w:rFonts w:asciiTheme="minorHAnsi" w:hAnsiTheme="minorHAnsi" w:cstheme="minorHAnsi"/>
                <w:color w:val="000000"/>
                <w:lang w:val="uk-UA"/>
              </w:rPr>
              <w:t xml:space="preserve"> </w:t>
            </w:r>
            <w:r w:rsidR="00107329">
              <w:rPr>
                <w:rFonts w:asciiTheme="minorHAnsi" w:hAnsiTheme="minorHAnsi" w:cstheme="minorHAnsi"/>
                <w:color w:val="000000"/>
              </w:rPr>
              <w:t xml:space="preserve">finally </w:t>
            </w:r>
            <w:r w:rsidRPr="00106F7C">
              <w:rPr>
                <w:rFonts w:asciiTheme="minorHAnsi" w:hAnsiTheme="minorHAnsi" w:cstheme="minorHAnsi"/>
                <w:color w:val="000000"/>
              </w:rPr>
              <w:t>approve</w:t>
            </w:r>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recruitment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campaign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for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participants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and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if</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necessary</w:t>
            </w:r>
            <w:proofErr w:type="spellEnd"/>
            <w:r w:rsidRPr="00106F7C">
              <w:rPr>
                <w:rFonts w:asciiTheme="minorHAnsi" w:hAnsiTheme="minorHAnsi" w:cstheme="minorHAnsi"/>
                <w:color w:val="000000"/>
                <w:lang w:val="uk-UA"/>
              </w:rPr>
              <w:t xml:space="preserve">, </w:t>
            </w:r>
            <w:r w:rsidRPr="00106F7C">
              <w:rPr>
                <w:rFonts w:asciiTheme="minorHAnsi" w:hAnsiTheme="minorHAnsi" w:cstheme="minorHAnsi"/>
                <w:color w:val="000000"/>
              </w:rPr>
              <w:t>would</w:t>
            </w:r>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assist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disseminating</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information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through</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additional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communication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channels</w:t>
            </w:r>
            <w:proofErr w:type="spellEnd"/>
            <w:r w:rsidRPr="00106F7C">
              <w:rPr>
                <w:rFonts w:asciiTheme="minorHAnsi" w:hAnsiTheme="minorHAnsi" w:cstheme="minorHAnsi"/>
                <w:color w:val="000000"/>
                <w:lang w:val="uk-UA"/>
              </w:rPr>
              <w:t>.</w:t>
            </w:r>
          </w:p>
        </w:tc>
      </w:tr>
      <w:tr w:rsidR="00D47442" w:rsidRPr="00106F7C" w14:paraId="36A2F0EC" w14:textId="77777777" w:rsidTr="003950F2">
        <w:tc>
          <w:tcPr>
            <w:tcW w:w="731" w:type="dxa"/>
          </w:tcPr>
          <w:p w14:paraId="4E5801BD" w14:textId="77777777" w:rsidR="00D47442" w:rsidRPr="00106F7C" w:rsidRDefault="002054D7" w:rsidP="003F7EA3">
            <w:pPr>
              <w:spacing w:after="0" w:line="240" w:lineRule="auto"/>
              <w:ind w:left="284"/>
              <w:jc w:val="both"/>
              <w:rPr>
                <w:rFonts w:asciiTheme="minorHAnsi" w:hAnsiTheme="minorHAnsi" w:cstheme="minorHAnsi"/>
                <w:b/>
                <w:lang w:val="uk-UA"/>
              </w:rPr>
            </w:pPr>
            <w:r w:rsidRPr="00106F7C">
              <w:rPr>
                <w:rFonts w:asciiTheme="minorHAnsi" w:hAnsiTheme="minorHAnsi" w:cstheme="minorHAnsi"/>
                <w:b/>
                <w:lang w:val="uk-UA"/>
              </w:rPr>
              <w:t>4</w:t>
            </w:r>
          </w:p>
        </w:tc>
        <w:tc>
          <w:tcPr>
            <w:tcW w:w="3380" w:type="dxa"/>
          </w:tcPr>
          <w:p w14:paraId="21478920" w14:textId="77777777" w:rsidR="00D47442" w:rsidRPr="00106F7C" w:rsidRDefault="00106F7C" w:rsidP="003F7EA3">
            <w:pPr>
              <w:spacing w:after="0" w:line="240" w:lineRule="auto"/>
              <w:jc w:val="both"/>
              <w:rPr>
                <w:rFonts w:asciiTheme="minorHAnsi" w:hAnsiTheme="minorHAnsi" w:cstheme="minorHAnsi"/>
                <w:bCs/>
                <w:lang w:val="uk-UA"/>
              </w:rPr>
            </w:pPr>
            <w:proofErr w:type="spellStart"/>
            <w:r w:rsidRPr="00106F7C">
              <w:rPr>
                <w:rFonts w:asciiTheme="minorHAnsi" w:hAnsiTheme="minorHAnsi" w:cstheme="minorHAnsi"/>
                <w:bCs/>
                <w:lang w:val="uk-UA"/>
              </w:rPr>
              <w:t>When</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is</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the</w:t>
            </w:r>
            <w:proofErr w:type="spellEnd"/>
            <w:r w:rsidRPr="00106F7C">
              <w:rPr>
                <w:rFonts w:asciiTheme="minorHAnsi" w:hAnsiTheme="minorHAnsi" w:cstheme="minorHAnsi"/>
                <w:bCs/>
                <w:lang w:val="uk-UA"/>
              </w:rPr>
              <w:t xml:space="preserve"> </w:t>
            </w:r>
            <w:r w:rsidR="0012027D">
              <w:rPr>
                <w:rFonts w:asciiTheme="minorHAnsi" w:hAnsiTheme="minorHAnsi" w:cstheme="minorHAnsi"/>
                <w:bCs/>
              </w:rPr>
              <w:t>P</w:t>
            </w:r>
            <w:proofErr w:type="spellStart"/>
            <w:r w:rsidRPr="00106F7C">
              <w:rPr>
                <w:rFonts w:asciiTheme="minorHAnsi" w:hAnsiTheme="minorHAnsi" w:cstheme="minorHAnsi"/>
                <w:bCs/>
                <w:lang w:val="uk-UA"/>
              </w:rPr>
              <w:t>roject</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planned</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to</w:t>
            </w:r>
            <w:proofErr w:type="spellEnd"/>
            <w:r w:rsidRPr="00106F7C">
              <w:rPr>
                <w:rFonts w:asciiTheme="minorHAnsi" w:hAnsiTheme="minorHAnsi" w:cstheme="minorHAnsi"/>
                <w:bCs/>
                <w:lang w:val="uk-UA"/>
              </w:rPr>
              <w:t xml:space="preserve"> </w:t>
            </w:r>
            <w:proofErr w:type="spellStart"/>
            <w:r w:rsidRPr="00106F7C">
              <w:rPr>
                <w:rFonts w:asciiTheme="minorHAnsi" w:hAnsiTheme="minorHAnsi" w:cstheme="minorHAnsi"/>
                <w:bCs/>
                <w:lang w:val="uk-UA"/>
              </w:rPr>
              <w:t>start</w:t>
            </w:r>
            <w:proofErr w:type="spellEnd"/>
            <w:r w:rsidRPr="00106F7C">
              <w:rPr>
                <w:rFonts w:asciiTheme="minorHAnsi" w:hAnsiTheme="minorHAnsi" w:cstheme="minorHAnsi"/>
                <w:bCs/>
                <w:lang w:val="uk-UA"/>
              </w:rPr>
              <w:t>?</w:t>
            </w:r>
          </w:p>
        </w:tc>
        <w:tc>
          <w:tcPr>
            <w:tcW w:w="6096" w:type="dxa"/>
            <w:shd w:val="clear" w:color="auto" w:fill="auto"/>
          </w:tcPr>
          <w:p w14:paraId="506465D1" w14:textId="77777777" w:rsidR="00106F7C" w:rsidRPr="00106F7C" w:rsidRDefault="00106F7C" w:rsidP="003F7EA3">
            <w:pPr>
              <w:spacing w:after="0" w:line="240" w:lineRule="auto"/>
              <w:jc w:val="both"/>
              <w:rPr>
                <w:rFonts w:asciiTheme="minorHAnsi" w:hAnsiTheme="minorHAnsi" w:cstheme="minorHAnsi"/>
                <w:color w:val="000000"/>
                <w:lang w:val="uk-UA"/>
              </w:rPr>
            </w:pPr>
            <w:proofErr w:type="spellStart"/>
            <w:r w:rsidRPr="00106F7C">
              <w:rPr>
                <w:rFonts w:asciiTheme="minorHAnsi" w:hAnsiTheme="minorHAnsi" w:cstheme="minorHAnsi"/>
                <w:color w:val="000000"/>
                <w:lang w:val="uk-UA"/>
              </w:rPr>
              <w:t>After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r w:rsidR="00FD6B0B">
              <w:rPr>
                <w:rFonts w:asciiTheme="minorHAnsi" w:hAnsiTheme="minorHAnsi" w:cstheme="minorHAnsi"/>
                <w:color w:val="000000"/>
              </w:rPr>
              <w:t>deadline</w:t>
            </w:r>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competition</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process</w:t>
            </w:r>
            <w:proofErr w:type="spellEnd"/>
            <w:r w:rsidRPr="00106F7C">
              <w:rPr>
                <w:rFonts w:asciiTheme="minorHAnsi" w:hAnsiTheme="minorHAnsi" w:cstheme="minorHAnsi"/>
                <w:color w:val="000000"/>
                <w:lang w:val="uk-UA"/>
              </w:rPr>
              <w:t xml:space="preserve"> of </w:t>
            </w:r>
            <w:r w:rsidR="007723FF">
              <w:rPr>
                <w:rFonts w:asciiTheme="minorHAnsi" w:hAnsiTheme="minorHAnsi" w:cstheme="minorHAnsi"/>
                <w:color w:val="000000"/>
              </w:rPr>
              <w:t>selecting</w:t>
            </w:r>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r w:rsidR="009A42C3">
              <w:rPr>
                <w:rFonts w:asciiTheme="minorHAnsi" w:hAnsiTheme="minorHAnsi" w:cstheme="minorHAnsi"/>
                <w:color w:val="000000"/>
              </w:rPr>
              <w:t>Contractor</w:t>
            </w:r>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will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continue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for</w:t>
            </w:r>
            <w:proofErr w:type="spellEnd"/>
            <w:r w:rsidRPr="00106F7C">
              <w:rPr>
                <w:rFonts w:asciiTheme="minorHAnsi" w:hAnsiTheme="minorHAnsi" w:cstheme="minorHAnsi"/>
                <w:color w:val="000000"/>
                <w:lang w:val="uk-UA"/>
              </w:rPr>
              <w:t xml:space="preserve"> 2-3 </w:t>
            </w:r>
            <w:proofErr w:type="spellStart"/>
            <w:r w:rsidRPr="00106F7C">
              <w:rPr>
                <w:rFonts w:asciiTheme="minorHAnsi" w:hAnsiTheme="minorHAnsi" w:cstheme="minorHAnsi"/>
                <w:color w:val="000000"/>
                <w:lang w:val="uk-UA"/>
              </w:rPr>
              <w:t>weeks</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Additionally</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within</w:t>
            </w:r>
            <w:proofErr w:type="spellEnd"/>
            <w:r w:rsidRPr="00106F7C">
              <w:rPr>
                <w:rFonts w:asciiTheme="minorHAnsi" w:hAnsiTheme="minorHAnsi" w:cstheme="minorHAnsi"/>
                <w:color w:val="000000"/>
                <w:lang w:val="uk-UA"/>
              </w:rPr>
              <w:t xml:space="preserve"> 1 </w:t>
            </w:r>
            <w:proofErr w:type="spellStart"/>
            <w:r w:rsidRPr="00106F7C">
              <w:rPr>
                <w:rFonts w:asciiTheme="minorHAnsi" w:hAnsiTheme="minorHAnsi" w:cstheme="minorHAnsi"/>
                <w:color w:val="000000"/>
                <w:lang w:val="uk-UA"/>
              </w:rPr>
              <w:t>week</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tender</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will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evaluated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by</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r w:rsidRPr="00106F7C">
              <w:rPr>
                <w:rFonts w:asciiTheme="minorHAnsi" w:hAnsiTheme="minorHAnsi" w:cstheme="minorHAnsi"/>
                <w:color w:val="000000"/>
              </w:rPr>
              <w:t xml:space="preserve">UNDP </w:t>
            </w:r>
            <w:r w:rsidR="009A42C3">
              <w:rPr>
                <w:rFonts w:asciiTheme="minorHAnsi" w:hAnsiTheme="minorHAnsi" w:cstheme="minorHAnsi"/>
                <w:color w:val="000000"/>
              </w:rPr>
              <w:t>P</w:t>
            </w:r>
            <w:proofErr w:type="spellStart"/>
            <w:r w:rsidRPr="00106F7C">
              <w:rPr>
                <w:rFonts w:asciiTheme="minorHAnsi" w:hAnsiTheme="minorHAnsi" w:cstheme="minorHAnsi"/>
                <w:color w:val="000000"/>
                <w:lang w:val="uk-UA"/>
              </w:rPr>
              <w:t>rocurement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committee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Approximately</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end</w:t>
            </w:r>
            <w:proofErr w:type="spellEnd"/>
            <w:r w:rsidRPr="00106F7C">
              <w:rPr>
                <w:rFonts w:asciiTheme="minorHAnsi" w:hAnsiTheme="minorHAnsi" w:cstheme="minorHAnsi"/>
                <w:color w:val="000000"/>
                <w:lang w:val="uk-UA"/>
              </w:rPr>
              <w:t xml:space="preserve"> of </w:t>
            </w:r>
            <w:proofErr w:type="spellStart"/>
            <w:r w:rsidRPr="00106F7C">
              <w:rPr>
                <w:rFonts w:asciiTheme="minorHAnsi" w:hAnsiTheme="minorHAnsi" w:cstheme="minorHAnsi"/>
                <w:color w:val="000000"/>
                <w:lang w:val="uk-UA"/>
              </w:rPr>
              <w:t>August</w:t>
            </w:r>
            <w:proofErr w:type="spellEnd"/>
            <w:r w:rsidRPr="00106F7C">
              <w:rPr>
                <w:rFonts w:asciiTheme="minorHAnsi" w:hAnsiTheme="minorHAnsi" w:cstheme="minorHAnsi"/>
                <w:color w:val="000000"/>
                <w:lang w:val="uk-UA"/>
              </w:rPr>
              <w:t xml:space="preserve"> 2021,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r w:rsidR="009A42C3">
              <w:rPr>
                <w:rFonts w:asciiTheme="minorHAnsi" w:hAnsiTheme="minorHAnsi" w:cstheme="minorHAnsi"/>
                <w:color w:val="000000"/>
              </w:rPr>
              <w:t>Contractor</w:t>
            </w:r>
            <w:r w:rsidRPr="00106F7C">
              <w:rPr>
                <w:rFonts w:asciiTheme="minorHAnsi" w:hAnsiTheme="minorHAnsi" w:cstheme="minorHAnsi"/>
                <w:color w:val="000000"/>
              </w:rPr>
              <w:t xml:space="preserve"> </w:t>
            </w:r>
            <w:proofErr w:type="spellStart"/>
            <w:r w:rsidRPr="00106F7C">
              <w:rPr>
                <w:rFonts w:asciiTheme="minorHAnsi" w:hAnsiTheme="minorHAnsi" w:cstheme="minorHAnsi"/>
                <w:color w:val="000000"/>
                <w:lang w:val="uk-UA"/>
              </w:rPr>
              <w:t>will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be</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selected</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and</w:t>
            </w:r>
            <w:proofErr w:type="spellEnd"/>
            <w:r w:rsidRPr="00106F7C">
              <w:rPr>
                <w:rFonts w:asciiTheme="minorHAnsi" w:hAnsiTheme="minorHAnsi" w:cstheme="minorHAnsi"/>
                <w:color w:val="000000"/>
                <w:lang w:val="uk-UA"/>
              </w:rPr>
              <w:t xml:space="preserve"> </w:t>
            </w:r>
            <w:r w:rsidRPr="00106F7C">
              <w:rPr>
                <w:rFonts w:asciiTheme="minorHAnsi" w:hAnsiTheme="minorHAnsi" w:cstheme="minorHAnsi"/>
                <w:color w:val="000000"/>
              </w:rPr>
              <w:t xml:space="preserve">the </w:t>
            </w:r>
            <w:r w:rsidR="00FD6B0B">
              <w:rPr>
                <w:rFonts w:asciiTheme="minorHAnsi" w:hAnsiTheme="minorHAnsi" w:cstheme="minorHAnsi"/>
                <w:color w:val="000000"/>
              </w:rPr>
              <w:t xml:space="preserve">respective </w:t>
            </w:r>
            <w:r w:rsidRPr="00106F7C">
              <w:rPr>
                <w:rFonts w:asciiTheme="minorHAnsi" w:hAnsiTheme="minorHAnsi" w:cstheme="minorHAnsi"/>
                <w:color w:val="000000"/>
              </w:rPr>
              <w:t>C</w:t>
            </w:r>
            <w:proofErr w:type="spellStart"/>
            <w:r w:rsidRPr="00106F7C">
              <w:rPr>
                <w:rFonts w:asciiTheme="minorHAnsi" w:hAnsiTheme="minorHAnsi" w:cstheme="minorHAnsi"/>
                <w:color w:val="000000"/>
                <w:lang w:val="uk-UA"/>
              </w:rPr>
              <w:t>ontract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signed</w:t>
            </w:r>
            <w:proofErr w:type="spellEnd"/>
            <w:r w:rsidR="00E7226C">
              <w:rPr>
                <w:rFonts w:asciiTheme="minorHAnsi" w:hAnsiTheme="minorHAnsi" w:cstheme="minorHAnsi"/>
                <w:color w:val="000000"/>
              </w:rPr>
              <w:t>. A</w:t>
            </w:r>
            <w:proofErr w:type="spellStart"/>
            <w:r w:rsidRPr="00106F7C">
              <w:rPr>
                <w:rFonts w:asciiTheme="minorHAnsi" w:hAnsiTheme="minorHAnsi" w:cstheme="minorHAnsi"/>
                <w:color w:val="000000"/>
                <w:lang w:val="uk-UA"/>
              </w:rPr>
              <w:t>ccordingly</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the</w:t>
            </w:r>
            <w:proofErr w:type="spellEnd"/>
            <w:r w:rsidRPr="00106F7C">
              <w:rPr>
                <w:rFonts w:asciiTheme="minorHAnsi" w:hAnsiTheme="minorHAnsi" w:cstheme="minorHAnsi"/>
                <w:color w:val="000000"/>
                <w:lang w:val="uk-UA"/>
              </w:rPr>
              <w:t xml:space="preserve"> </w:t>
            </w:r>
            <w:r w:rsidR="009A42C3">
              <w:rPr>
                <w:rFonts w:asciiTheme="minorHAnsi" w:hAnsiTheme="minorHAnsi" w:cstheme="minorHAnsi"/>
                <w:color w:val="000000"/>
              </w:rPr>
              <w:t>P</w:t>
            </w:r>
            <w:proofErr w:type="spellStart"/>
            <w:r w:rsidRPr="00106F7C">
              <w:rPr>
                <w:rFonts w:asciiTheme="minorHAnsi" w:hAnsiTheme="minorHAnsi" w:cstheme="minorHAnsi"/>
                <w:color w:val="000000"/>
                <w:lang w:val="uk-UA"/>
              </w:rPr>
              <w:t>roject</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will</w:t>
            </w:r>
            <w:proofErr w:type="spellEnd"/>
            <w:r w:rsidRPr="00106F7C">
              <w:rPr>
                <w:rFonts w:asciiTheme="minorHAnsi" w:hAnsiTheme="minorHAnsi" w:cstheme="minorHAnsi"/>
                <w:color w:val="000000"/>
                <w:lang w:val="uk-UA"/>
              </w:rPr>
              <w:t xml:space="preserve"> </w:t>
            </w:r>
            <w:proofErr w:type="spellStart"/>
            <w:r w:rsidRPr="00106F7C">
              <w:rPr>
                <w:rFonts w:asciiTheme="minorHAnsi" w:hAnsiTheme="minorHAnsi" w:cstheme="minorHAnsi"/>
                <w:color w:val="000000"/>
                <w:lang w:val="uk-UA"/>
              </w:rPr>
              <w:t>begin</w:t>
            </w:r>
            <w:proofErr w:type="spellEnd"/>
            <w:r w:rsidRPr="00106F7C">
              <w:rPr>
                <w:rFonts w:asciiTheme="minorHAnsi" w:hAnsiTheme="minorHAnsi" w:cstheme="minorHAnsi"/>
                <w:color w:val="000000"/>
                <w:lang w:val="uk-UA"/>
              </w:rPr>
              <w:t>.</w:t>
            </w:r>
          </w:p>
        </w:tc>
      </w:tr>
      <w:tr w:rsidR="0012027D" w:rsidRPr="00106F7C" w14:paraId="0BBBC0F0" w14:textId="77777777" w:rsidTr="003950F2">
        <w:tc>
          <w:tcPr>
            <w:tcW w:w="731" w:type="dxa"/>
          </w:tcPr>
          <w:p w14:paraId="24015A17" w14:textId="77777777" w:rsidR="0012027D" w:rsidRPr="00106F7C" w:rsidRDefault="0012027D" w:rsidP="003F7EA3">
            <w:pPr>
              <w:spacing w:after="0" w:line="240" w:lineRule="auto"/>
              <w:ind w:left="284"/>
              <w:jc w:val="both"/>
              <w:rPr>
                <w:rFonts w:asciiTheme="minorHAnsi" w:hAnsiTheme="minorHAnsi" w:cstheme="minorHAnsi"/>
                <w:b/>
                <w:lang w:val="uk-UA"/>
              </w:rPr>
            </w:pPr>
            <w:r>
              <w:rPr>
                <w:rFonts w:asciiTheme="minorHAnsi" w:hAnsiTheme="minorHAnsi" w:cstheme="minorHAnsi"/>
                <w:b/>
                <w:lang w:val="uk-UA"/>
              </w:rPr>
              <w:lastRenderedPageBreak/>
              <w:t>5</w:t>
            </w:r>
          </w:p>
        </w:tc>
        <w:tc>
          <w:tcPr>
            <w:tcW w:w="3380" w:type="dxa"/>
          </w:tcPr>
          <w:p w14:paraId="62E9DB5A" w14:textId="77777777" w:rsidR="0012027D" w:rsidRPr="00106F7C" w:rsidRDefault="007071C0" w:rsidP="003F7EA3">
            <w:pPr>
              <w:spacing w:after="0" w:line="240" w:lineRule="auto"/>
              <w:jc w:val="both"/>
              <w:rPr>
                <w:rFonts w:asciiTheme="minorHAnsi" w:hAnsiTheme="minorHAnsi" w:cstheme="minorHAnsi"/>
                <w:bCs/>
                <w:lang w:val="uk-UA"/>
              </w:rPr>
            </w:pPr>
            <w:r>
              <w:rPr>
                <w:rFonts w:asciiTheme="minorHAnsi" w:hAnsiTheme="minorHAnsi" w:cstheme="minorHAnsi"/>
                <w:bCs/>
              </w:rPr>
              <w:t>T</w:t>
            </w:r>
            <w:r w:rsidR="0012027D" w:rsidRPr="0012027D">
              <w:rPr>
                <w:rFonts w:asciiTheme="minorHAnsi" w:hAnsiTheme="minorHAnsi" w:cstheme="minorHAnsi"/>
                <w:bCs/>
              </w:rPr>
              <w:t xml:space="preserve">he </w:t>
            </w:r>
            <w:r w:rsidR="0012027D">
              <w:rPr>
                <w:rFonts w:asciiTheme="minorHAnsi" w:hAnsiTheme="minorHAnsi" w:cstheme="minorHAnsi"/>
                <w:bCs/>
              </w:rPr>
              <w:t>ToR</w:t>
            </w:r>
            <w:r w:rsidR="0012027D" w:rsidRPr="0012027D">
              <w:rPr>
                <w:rFonts w:asciiTheme="minorHAnsi" w:hAnsiTheme="minorHAnsi" w:cstheme="minorHAnsi"/>
                <w:bCs/>
              </w:rPr>
              <w:t xml:space="preserve"> </w:t>
            </w:r>
            <w:r w:rsidR="0012027D">
              <w:rPr>
                <w:rFonts w:asciiTheme="minorHAnsi" w:hAnsiTheme="minorHAnsi" w:cstheme="minorHAnsi"/>
                <w:bCs/>
              </w:rPr>
              <w:t>specifie</w:t>
            </w:r>
            <w:r>
              <w:rPr>
                <w:rFonts w:asciiTheme="minorHAnsi" w:hAnsiTheme="minorHAnsi" w:cstheme="minorHAnsi"/>
                <w:bCs/>
              </w:rPr>
              <w:t>s</w:t>
            </w:r>
            <w:r w:rsidR="0012027D">
              <w:rPr>
                <w:rFonts w:asciiTheme="minorHAnsi" w:hAnsiTheme="minorHAnsi" w:cstheme="minorHAnsi"/>
                <w:bCs/>
              </w:rPr>
              <w:t xml:space="preserve"> </w:t>
            </w:r>
            <w:r w:rsidR="0012027D" w:rsidRPr="0012027D">
              <w:rPr>
                <w:rFonts w:asciiTheme="minorHAnsi" w:hAnsiTheme="minorHAnsi" w:cstheme="minorHAnsi"/>
                <w:bCs/>
              </w:rPr>
              <w:t>the implementation period of 4 months, but in table “B. Breakdown by cost component”</w:t>
            </w:r>
            <w:r w:rsidR="0012027D">
              <w:rPr>
                <w:rFonts w:asciiTheme="minorHAnsi" w:hAnsiTheme="minorHAnsi" w:cstheme="minorHAnsi"/>
                <w:bCs/>
              </w:rPr>
              <w:t xml:space="preserve"> </w:t>
            </w:r>
            <w:r w:rsidR="0012027D" w:rsidRPr="0012027D">
              <w:rPr>
                <w:rFonts w:asciiTheme="minorHAnsi" w:hAnsiTheme="minorHAnsi" w:cstheme="minorHAnsi"/>
                <w:bCs/>
              </w:rPr>
              <w:t>of the financial proposal template, line 1.1</w:t>
            </w:r>
            <w:r w:rsidR="0012027D">
              <w:rPr>
                <w:rFonts w:asciiTheme="minorHAnsi" w:hAnsiTheme="minorHAnsi" w:cstheme="minorHAnsi"/>
                <w:bCs/>
              </w:rPr>
              <w:t xml:space="preserve"> </w:t>
            </w:r>
            <w:r w:rsidR="0012027D" w:rsidRPr="0012027D">
              <w:rPr>
                <w:rFonts w:asciiTheme="minorHAnsi" w:hAnsiTheme="minorHAnsi" w:cstheme="minorHAnsi"/>
                <w:bCs/>
              </w:rPr>
              <w:t>“Team Leader”</w:t>
            </w:r>
            <w:r w:rsidR="0012027D">
              <w:rPr>
                <w:rFonts w:asciiTheme="minorHAnsi" w:hAnsiTheme="minorHAnsi" w:cstheme="minorHAnsi"/>
                <w:bCs/>
              </w:rPr>
              <w:t xml:space="preserve"> </w:t>
            </w:r>
            <w:r w:rsidR="0012027D" w:rsidRPr="0012027D">
              <w:rPr>
                <w:rFonts w:asciiTheme="minorHAnsi" w:hAnsiTheme="minorHAnsi" w:cstheme="minorHAnsi"/>
                <w:bCs/>
              </w:rPr>
              <w:t>i</w:t>
            </w:r>
            <w:r w:rsidR="0012027D">
              <w:rPr>
                <w:rFonts w:asciiTheme="minorHAnsi" w:hAnsiTheme="minorHAnsi" w:cstheme="minorHAnsi"/>
                <w:bCs/>
              </w:rPr>
              <w:t>t is indicated</w:t>
            </w:r>
            <w:r w:rsidR="0012027D" w:rsidRPr="0012027D">
              <w:rPr>
                <w:rFonts w:asciiTheme="minorHAnsi" w:hAnsiTheme="minorHAnsi" w:cstheme="minorHAnsi"/>
                <w:bCs/>
              </w:rPr>
              <w:t xml:space="preserve"> 12 months. Is this </w:t>
            </w:r>
            <w:r w:rsidR="0012027D">
              <w:rPr>
                <w:rFonts w:asciiTheme="minorHAnsi" w:hAnsiTheme="minorHAnsi" w:cstheme="minorHAnsi"/>
                <w:bCs/>
              </w:rPr>
              <w:t>indicator</w:t>
            </w:r>
            <w:r w:rsidR="0012027D" w:rsidRPr="0012027D">
              <w:rPr>
                <w:rFonts w:asciiTheme="minorHAnsi" w:hAnsiTheme="minorHAnsi" w:cstheme="minorHAnsi"/>
                <w:bCs/>
              </w:rPr>
              <w:t xml:space="preserve"> given as an example?</w:t>
            </w:r>
          </w:p>
        </w:tc>
        <w:tc>
          <w:tcPr>
            <w:tcW w:w="6096" w:type="dxa"/>
            <w:shd w:val="clear" w:color="auto" w:fill="auto"/>
          </w:tcPr>
          <w:p w14:paraId="4090F1F9" w14:textId="54C08D8B" w:rsidR="0012027D" w:rsidRPr="0012027D" w:rsidRDefault="0012027D" w:rsidP="0012027D">
            <w:pPr>
              <w:spacing w:after="0" w:line="240" w:lineRule="auto"/>
              <w:jc w:val="both"/>
              <w:rPr>
                <w:rFonts w:asciiTheme="minorHAnsi" w:hAnsiTheme="minorHAnsi" w:cstheme="minorHAnsi"/>
                <w:color w:val="000000"/>
                <w:lang w:val="uk-UA"/>
              </w:rPr>
            </w:pPr>
            <w:proofErr w:type="spellStart"/>
            <w:r w:rsidRPr="0012027D">
              <w:rPr>
                <w:rFonts w:asciiTheme="minorHAnsi" w:hAnsiTheme="minorHAnsi" w:cstheme="minorHAnsi"/>
                <w:color w:val="000000"/>
                <w:lang w:val="uk-UA"/>
              </w:rPr>
              <w:t>Yes</w:t>
            </w:r>
            <w:proofErr w:type="spellEnd"/>
            <w:r>
              <w:rPr>
                <w:rFonts w:asciiTheme="minorHAnsi" w:hAnsiTheme="minorHAnsi" w:cstheme="minorHAnsi"/>
                <w:color w:val="000000"/>
                <w:lang w:val="uk-UA"/>
              </w:rPr>
              <w:t>,</w:t>
            </w:r>
            <w:r w:rsidRPr="0012027D">
              <w:rPr>
                <w:rFonts w:asciiTheme="minorHAnsi" w:hAnsiTheme="minorHAnsi" w:cstheme="minorHAnsi"/>
                <w:color w:val="000000"/>
                <w:lang w:val="uk-UA"/>
              </w:rPr>
              <w:t xml:space="preserve"> </w:t>
            </w:r>
            <w:proofErr w:type="spellStart"/>
            <w:r>
              <w:rPr>
                <w:rFonts w:asciiTheme="minorHAnsi" w:hAnsiTheme="minorHAnsi" w:cstheme="minorHAnsi"/>
                <w:color w:val="000000"/>
              </w:rPr>
              <w:t>i</w:t>
            </w:r>
            <w:proofErr w:type="spellEnd"/>
            <w:r w:rsidRPr="0012027D">
              <w:rPr>
                <w:rFonts w:asciiTheme="minorHAnsi" w:hAnsiTheme="minorHAnsi" w:cstheme="minorHAnsi"/>
                <w:color w:val="000000"/>
                <w:lang w:val="uk-UA"/>
              </w:rPr>
              <w:t xml:space="preserve">n </w:t>
            </w:r>
            <w:proofErr w:type="spellStart"/>
            <w:r w:rsidRPr="0012027D">
              <w:rPr>
                <w:rFonts w:asciiTheme="minorHAnsi" w:hAnsiTheme="minorHAnsi" w:cstheme="minorHAnsi"/>
                <w:color w:val="000000"/>
                <w:lang w:val="uk-UA"/>
              </w:rPr>
              <w:t>line</w:t>
            </w:r>
            <w:proofErr w:type="spellEnd"/>
            <w:r w:rsidRPr="0012027D">
              <w:rPr>
                <w:rFonts w:asciiTheme="minorHAnsi" w:hAnsiTheme="minorHAnsi" w:cstheme="minorHAnsi"/>
                <w:color w:val="000000"/>
                <w:lang w:val="uk-UA"/>
              </w:rPr>
              <w:t xml:space="preserve"> 1.1 </w:t>
            </w:r>
            <w:proofErr w:type="spellStart"/>
            <w:r w:rsidRPr="0012027D">
              <w:rPr>
                <w:rFonts w:asciiTheme="minorHAnsi" w:hAnsiTheme="minorHAnsi" w:cstheme="minorHAnsi"/>
                <w:color w:val="000000"/>
                <w:lang w:val="uk-UA"/>
              </w:rPr>
              <w:t>this</w:t>
            </w:r>
            <w:proofErr w:type="spellEnd"/>
            <w:r w:rsidRPr="0012027D">
              <w:rPr>
                <w:rFonts w:asciiTheme="minorHAnsi" w:hAnsiTheme="minorHAnsi" w:cstheme="minorHAnsi"/>
                <w:color w:val="000000"/>
                <w:lang w:val="uk-UA"/>
              </w:rPr>
              <w:t xml:space="preserve"> </w:t>
            </w:r>
            <w:r>
              <w:rPr>
                <w:rFonts w:asciiTheme="minorHAnsi" w:hAnsiTheme="minorHAnsi" w:cstheme="minorHAnsi"/>
                <w:bCs/>
              </w:rPr>
              <w:t>indicator</w:t>
            </w:r>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is</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given</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as</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an</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example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because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you</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yourself</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can</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schedule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the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required</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period</w:t>
            </w:r>
            <w:proofErr w:type="spellEnd"/>
            <w:r w:rsidRPr="0012027D">
              <w:rPr>
                <w:rFonts w:asciiTheme="minorHAnsi" w:hAnsiTheme="minorHAnsi" w:cstheme="minorHAnsi"/>
                <w:color w:val="000000"/>
                <w:lang w:val="uk-UA"/>
              </w:rPr>
              <w:t xml:space="preserve"> of </w:t>
            </w:r>
            <w:proofErr w:type="spellStart"/>
            <w:r w:rsidRPr="0012027D">
              <w:rPr>
                <w:rFonts w:asciiTheme="minorHAnsi" w:hAnsiTheme="minorHAnsi" w:cstheme="minorHAnsi"/>
                <w:color w:val="000000"/>
                <w:lang w:val="uk-UA"/>
              </w:rPr>
              <w:t>participation</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in</w:t>
            </w:r>
            <w:proofErr w:type="spellEnd"/>
            <w:r w:rsidRPr="0012027D">
              <w:rPr>
                <w:rFonts w:asciiTheme="minorHAnsi" w:hAnsiTheme="minorHAnsi" w:cstheme="minorHAnsi"/>
                <w:color w:val="000000"/>
                <w:lang w:val="uk-UA"/>
              </w:rPr>
              <w:t xml:space="preserve"> </w:t>
            </w:r>
            <w:r w:rsidR="00940967">
              <w:rPr>
                <w:rFonts w:asciiTheme="minorHAnsi" w:hAnsiTheme="minorHAnsi" w:cstheme="minorHAnsi"/>
                <w:color w:val="000000"/>
              </w:rPr>
              <w:t>the P</w:t>
            </w:r>
            <w:proofErr w:type="spellStart"/>
            <w:r w:rsidRPr="0012027D">
              <w:rPr>
                <w:rFonts w:asciiTheme="minorHAnsi" w:hAnsiTheme="minorHAnsi" w:cstheme="minorHAnsi"/>
                <w:color w:val="000000"/>
                <w:lang w:val="uk-UA"/>
              </w:rPr>
              <w:t>roject</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for</w:t>
            </w:r>
            <w:proofErr w:type="spellEnd"/>
            <w:r w:rsidRPr="0012027D">
              <w:rPr>
                <w:rFonts w:asciiTheme="minorHAnsi" w:hAnsiTheme="minorHAnsi" w:cstheme="minorHAnsi"/>
                <w:color w:val="000000"/>
                <w:lang w:val="uk-UA"/>
              </w:rPr>
              <w:t xml:space="preserve"> </w:t>
            </w:r>
            <w:r>
              <w:rPr>
                <w:rFonts w:asciiTheme="minorHAnsi" w:hAnsiTheme="minorHAnsi" w:cstheme="minorHAnsi"/>
                <w:color w:val="000000"/>
              </w:rPr>
              <w:t xml:space="preserve">the </w:t>
            </w:r>
            <w:proofErr w:type="spellStart"/>
            <w:r w:rsidRPr="0012027D">
              <w:rPr>
                <w:rFonts w:asciiTheme="minorHAnsi" w:hAnsiTheme="minorHAnsi" w:cstheme="minorHAnsi"/>
                <w:color w:val="000000"/>
                <w:lang w:val="uk-UA"/>
              </w:rPr>
              <w:t>project</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team</w:t>
            </w:r>
            <w:proofErr w:type="spellEnd"/>
            <w:r w:rsidRPr="0012027D">
              <w:rPr>
                <w:rFonts w:asciiTheme="minorHAnsi" w:hAnsiTheme="minorHAnsi" w:cstheme="minorHAnsi"/>
                <w:color w:val="000000"/>
                <w:lang w:val="uk-UA"/>
              </w:rPr>
              <w:t>.</w:t>
            </w:r>
          </w:p>
          <w:p w14:paraId="139FB4FA" w14:textId="77777777" w:rsidR="0012027D" w:rsidRPr="0012027D" w:rsidRDefault="0012027D" w:rsidP="0012027D">
            <w:pPr>
              <w:spacing w:after="0" w:line="240" w:lineRule="auto"/>
              <w:jc w:val="both"/>
              <w:rPr>
                <w:rFonts w:asciiTheme="minorHAnsi" w:hAnsiTheme="minorHAnsi" w:cstheme="minorHAnsi"/>
                <w:color w:val="000000"/>
                <w:lang w:val="uk-UA"/>
              </w:rPr>
            </w:pPr>
          </w:p>
          <w:p w14:paraId="70EE944A" w14:textId="7BBFB25A" w:rsidR="0012027D" w:rsidRPr="00106F7C" w:rsidRDefault="0012027D" w:rsidP="0012027D">
            <w:pPr>
              <w:spacing w:after="0" w:line="240" w:lineRule="auto"/>
              <w:jc w:val="both"/>
              <w:rPr>
                <w:rFonts w:asciiTheme="minorHAnsi" w:hAnsiTheme="minorHAnsi" w:cstheme="minorHAnsi"/>
                <w:color w:val="000000"/>
                <w:lang w:val="uk-UA"/>
              </w:rPr>
            </w:pPr>
            <w:proofErr w:type="spellStart"/>
            <w:r w:rsidRPr="0012027D">
              <w:rPr>
                <w:rFonts w:asciiTheme="minorHAnsi" w:hAnsiTheme="minorHAnsi" w:cstheme="minorHAnsi"/>
                <w:color w:val="000000"/>
                <w:lang w:val="uk-UA"/>
              </w:rPr>
              <w:t>At</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the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same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time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in</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other</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lines</w:t>
            </w:r>
            <w:proofErr w:type="spellEnd"/>
            <w:r w:rsidRPr="0012027D">
              <w:rPr>
                <w:rFonts w:asciiTheme="minorHAnsi" w:hAnsiTheme="minorHAnsi" w:cstheme="minorHAnsi"/>
                <w:color w:val="000000"/>
                <w:lang w:val="uk-UA"/>
              </w:rPr>
              <w:t xml:space="preserve"> of </w:t>
            </w:r>
            <w:proofErr w:type="spellStart"/>
            <w:r w:rsidRPr="0012027D">
              <w:rPr>
                <w:rFonts w:asciiTheme="minorHAnsi" w:hAnsiTheme="minorHAnsi" w:cstheme="minorHAnsi"/>
                <w:color w:val="000000"/>
                <w:lang w:val="uk-UA"/>
              </w:rPr>
              <w:t>this</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table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exact</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quantitative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indicators</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are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given</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in</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accordance</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with</w:t>
            </w:r>
            <w:proofErr w:type="spellEnd"/>
            <w:r w:rsidRPr="0012027D">
              <w:rPr>
                <w:rFonts w:asciiTheme="minorHAnsi" w:hAnsiTheme="minorHAnsi" w:cstheme="minorHAnsi"/>
                <w:color w:val="000000"/>
                <w:lang w:val="uk-UA"/>
              </w:rPr>
              <w:t xml:space="preserve"> </w:t>
            </w:r>
            <w:proofErr w:type="spellStart"/>
            <w:r w:rsidRPr="0012027D">
              <w:rPr>
                <w:rFonts w:asciiTheme="minorHAnsi" w:hAnsiTheme="minorHAnsi" w:cstheme="minorHAnsi"/>
                <w:color w:val="000000"/>
                <w:lang w:val="uk-UA"/>
              </w:rPr>
              <w:t>the</w:t>
            </w:r>
            <w:proofErr w:type="spellEnd"/>
            <w:r w:rsidRPr="0012027D">
              <w:rPr>
                <w:rFonts w:asciiTheme="minorHAnsi" w:hAnsiTheme="minorHAnsi" w:cstheme="minorHAnsi"/>
                <w:color w:val="000000"/>
                <w:lang w:val="uk-UA"/>
              </w:rPr>
              <w:t xml:space="preserve"> </w:t>
            </w:r>
            <w:r>
              <w:rPr>
                <w:rFonts w:asciiTheme="minorHAnsi" w:hAnsiTheme="minorHAnsi" w:cstheme="minorHAnsi"/>
                <w:color w:val="000000"/>
              </w:rPr>
              <w:t>ToR</w:t>
            </w:r>
            <w:r w:rsidRPr="0012027D">
              <w:rPr>
                <w:rFonts w:asciiTheme="minorHAnsi" w:hAnsiTheme="minorHAnsi" w:cstheme="minorHAnsi"/>
                <w:color w:val="000000"/>
                <w:lang w:val="uk-UA"/>
              </w:rPr>
              <w:t>.</w:t>
            </w:r>
          </w:p>
        </w:tc>
      </w:tr>
    </w:tbl>
    <w:p w14:paraId="3CE579F3" w14:textId="77777777" w:rsidR="00106F7C" w:rsidRPr="00106F7C" w:rsidRDefault="00106F7C">
      <w:pPr>
        <w:rPr>
          <w:rFonts w:asciiTheme="minorHAnsi" w:hAnsiTheme="minorHAnsi" w:cstheme="minorHAnsi"/>
        </w:rPr>
      </w:pPr>
    </w:p>
    <w:sectPr w:rsidR="00106F7C" w:rsidRPr="00106F7C" w:rsidSect="004077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11CF1"/>
    <w:multiLevelType w:val="hybridMultilevel"/>
    <w:tmpl w:val="0AFA667A"/>
    <w:lvl w:ilvl="0" w:tplc="59A466F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742567"/>
    <w:multiLevelType w:val="hybridMultilevel"/>
    <w:tmpl w:val="1BFAA23E"/>
    <w:lvl w:ilvl="0" w:tplc="3A262044">
      <w:numFmt w:val="bullet"/>
      <w:lvlText w:val="–"/>
      <w:lvlJc w:val="left"/>
      <w:pPr>
        <w:ind w:left="400" w:hanging="360"/>
      </w:pPr>
      <w:rPr>
        <w:rFonts w:ascii="Calibri" w:eastAsia="Times New Roman" w:hAnsi="Calibri" w:cs="Calibri"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 w15:restartNumberingAfterBreak="0">
    <w:nsid w:val="36837576"/>
    <w:multiLevelType w:val="hybridMultilevel"/>
    <w:tmpl w:val="A9F809E8"/>
    <w:lvl w:ilvl="0" w:tplc="59A466F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9B"/>
    <w:rsid w:val="00096943"/>
    <w:rsid w:val="00106F7C"/>
    <w:rsid w:val="00107329"/>
    <w:rsid w:val="0012027D"/>
    <w:rsid w:val="001E5AC7"/>
    <w:rsid w:val="002054D7"/>
    <w:rsid w:val="002E039B"/>
    <w:rsid w:val="00335E57"/>
    <w:rsid w:val="0034443D"/>
    <w:rsid w:val="00344BC8"/>
    <w:rsid w:val="003675F3"/>
    <w:rsid w:val="003950F2"/>
    <w:rsid w:val="00407770"/>
    <w:rsid w:val="0045754E"/>
    <w:rsid w:val="00487ADE"/>
    <w:rsid w:val="00582D10"/>
    <w:rsid w:val="0065443D"/>
    <w:rsid w:val="007071C0"/>
    <w:rsid w:val="007723FF"/>
    <w:rsid w:val="007778B4"/>
    <w:rsid w:val="007E6D9D"/>
    <w:rsid w:val="00806BAE"/>
    <w:rsid w:val="00834CA6"/>
    <w:rsid w:val="00940967"/>
    <w:rsid w:val="009A42C3"/>
    <w:rsid w:val="00C11194"/>
    <w:rsid w:val="00D418BF"/>
    <w:rsid w:val="00D47442"/>
    <w:rsid w:val="00E16AB0"/>
    <w:rsid w:val="00E41C13"/>
    <w:rsid w:val="00E7226C"/>
    <w:rsid w:val="00FD6B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9878"/>
  <w15:chartTrackingRefBased/>
  <w15:docId w15:val="{A298D637-7413-D643-B109-FB51414C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39B"/>
    <w:pPr>
      <w:spacing w:after="160" w:line="259" w:lineRule="auto"/>
    </w:pPr>
    <w:rPr>
      <w:rFonts w:ascii="Calibri" w:eastAsia="Times New Roman" w:hAnsi="Calibri" w:cs="Times New Roman"/>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E039B"/>
    <w:rPr>
      <w:rFonts w:cs="Times New Roman"/>
      <w:b/>
    </w:rPr>
  </w:style>
  <w:style w:type="paragraph" w:styleId="a4">
    <w:name w:val="List Paragraph"/>
    <w:basedOn w:val="a"/>
    <w:uiPriority w:val="34"/>
    <w:qFormat/>
    <w:rsid w:val="00806BAE"/>
    <w:pPr>
      <w:ind w:left="720"/>
      <w:contextualSpacing/>
    </w:pPr>
  </w:style>
  <w:style w:type="paragraph" w:styleId="a5">
    <w:name w:val="Normal (Web)"/>
    <w:basedOn w:val="a"/>
    <w:uiPriority w:val="99"/>
    <w:unhideWhenUsed/>
    <w:rsid w:val="00C1119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11194"/>
  </w:style>
  <w:style w:type="character" w:customStyle="1" w:styleId="viiyi">
    <w:name w:val="viiyi"/>
    <w:basedOn w:val="a0"/>
    <w:rsid w:val="0034443D"/>
  </w:style>
  <w:style w:type="character" w:customStyle="1" w:styleId="jlqj4b">
    <w:name w:val="jlqj4b"/>
    <w:basedOn w:val="a0"/>
    <w:rsid w:val="0034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4464">
      <w:bodyDiv w:val="1"/>
      <w:marLeft w:val="0"/>
      <w:marRight w:val="0"/>
      <w:marTop w:val="0"/>
      <w:marBottom w:val="0"/>
      <w:divBdr>
        <w:top w:val="none" w:sz="0" w:space="0" w:color="auto"/>
        <w:left w:val="none" w:sz="0" w:space="0" w:color="auto"/>
        <w:bottom w:val="none" w:sz="0" w:space="0" w:color="auto"/>
        <w:right w:val="none" w:sz="0" w:space="0" w:color="auto"/>
      </w:divBdr>
    </w:div>
    <w:div w:id="755978360">
      <w:bodyDiv w:val="1"/>
      <w:marLeft w:val="0"/>
      <w:marRight w:val="0"/>
      <w:marTop w:val="0"/>
      <w:marBottom w:val="0"/>
      <w:divBdr>
        <w:top w:val="none" w:sz="0" w:space="0" w:color="auto"/>
        <w:left w:val="none" w:sz="0" w:space="0" w:color="auto"/>
        <w:bottom w:val="none" w:sz="0" w:space="0" w:color="auto"/>
        <w:right w:val="none" w:sz="0" w:space="0" w:color="auto"/>
      </w:divBdr>
    </w:div>
    <w:div w:id="1001157941">
      <w:bodyDiv w:val="1"/>
      <w:marLeft w:val="0"/>
      <w:marRight w:val="0"/>
      <w:marTop w:val="0"/>
      <w:marBottom w:val="0"/>
      <w:divBdr>
        <w:top w:val="none" w:sz="0" w:space="0" w:color="auto"/>
        <w:left w:val="none" w:sz="0" w:space="0" w:color="auto"/>
        <w:bottom w:val="none" w:sz="0" w:space="0" w:color="auto"/>
        <w:right w:val="none" w:sz="0" w:space="0" w:color="auto"/>
      </w:divBdr>
    </w:div>
    <w:div w:id="1167356364">
      <w:bodyDiv w:val="1"/>
      <w:marLeft w:val="0"/>
      <w:marRight w:val="0"/>
      <w:marTop w:val="0"/>
      <w:marBottom w:val="0"/>
      <w:divBdr>
        <w:top w:val="none" w:sz="0" w:space="0" w:color="auto"/>
        <w:left w:val="none" w:sz="0" w:space="0" w:color="auto"/>
        <w:bottom w:val="none" w:sz="0" w:space="0" w:color="auto"/>
        <w:right w:val="none" w:sz="0" w:space="0" w:color="auto"/>
      </w:divBdr>
    </w:div>
    <w:div w:id="1385518301">
      <w:bodyDiv w:val="1"/>
      <w:marLeft w:val="0"/>
      <w:marRight w:val="0"/>
      <w:marTop w:val="0"/>
      <w:marBottom w:val="0"/>
      <w:divBdr>
        <w:top w:val="none" w:sz="0" w:space="0" w:color="auto"/>
        <w:left w:val="none" w:sz="0" w:space="0" w:color="auto"/>
        <w:bottom w:val="none" w:sz="0" w:space="0" w:color="auto"/>
        <w:right w:val="none" w:sz="0" w:space="0" w:color="auto"/>
      </w:divBdr>
    </w:div>
    <w:div w:id="18010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20" ma:contentTypeDescription="" ma:contentTypeScope="" ma:versionID="614eb207536d2a1a6446c186b9e243fb">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ce78e559604407a1ac411344d8fbd91a"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Props1.xml><?xml version="1.0" encoding="utf-8"?>
<ds:datastoreItem xmlns:ds="http://schemas.openxmlformats.org/officeDocument/2006/customXml" ds:itemID="{683580A8-FC36-484C-909E-93898E4A5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71E37-EEF4-4094-B759-FA039E0D3071}">
  <ds:schemaRefs>
    <ds:schemaRef ds:uri="http://schemas.microsoft.com/sharepoint/v3/contenttype/forms"/>
  </ds:schemaRefs>
</ds:datastoreItem>
</file>

<file path=customXml/itemProps3.xml><?xml version="1.0" encoding="utf-8"?>
<ds:datastoreItem xmlns:ds="http://schemas.openxmlformats.org/officeDocument/2006/customXml" ds:itemID="{42F66D81-A204-4D5B-B5F2-88022DC0A7DF}">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854302c-0219-4935-b33c-b846e77a2852"/>
    <ds:schemaRef ds:uri="0124b8df-39c7-408d-b94b-f1b19326dac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Василівна Данілова</dc:creator>
  <cp:keywords/>
  <dc:description/>
  <cp:lastModifiedBy>Yuliia Radchenko</cp:lastModifiedBy>
  <cp:revision>15</cp:revision>
  <dcterms:created xsi:type="dcterms:W3CDTF">2021-07-15T07:52:00Z</dcterms:created>
  <dcterms:modified xsi:type="dcterms:W3CDTF">2021-07-16T09:47:00Z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f745a2646bc54c0fb284df43a9d4bcd8">
    <vt:lpwstr/>
  </property>
  <property fmtid="{D5CDD505-2E9C-101B-9397-08002B2CF9AE}" pid="4" name="Participant_x0020_title">
    <vt:lpwstr/>
  </property>
  <property fmtid="{D5CDD505-2E9C-101B-9397-08002B2CF9AE}" pid="5" name="Procurement modality">
    <vt:lpwstr/>
  </property>
  <property fmtid="{D5CDD505-2E9C-101B-9397-08002B2CF9AE}" pid="6" name="Function1">
    <vt:lpwstr/>
  </property>
  <property fmtid="{D5CDD505-2E9C-101B-9397-08002B2CF9AE}" pid="7" name="Evaluation_x0020_Type">
    <vt:lpwstr/>
  </property>
  <property fmtid="{D5CDD505-2E9C-101B-9397-08002B2CF9AE}" pid="8" name="bc42a633582144898a68615e0f8b2c09">
    <vt:lpwstr/>
  </property>
  <property fmtid="{D5CDD505-2E9C-101B-9397-08002B2CF9AE}" pid="9" name="Event_x0020_location">
    <vt:lpwstr/>
  </property>
  <property fmtid="{D5CDD505-2E9C-101B-9397-08002B2CF9AE}" pid="10" name="Award_x0020_Notification_x0020_Type">
    <vt:lpwstr/>
  </property>
  <property fmtid="{D5CDD505-2E9C-101B-9397-08002B2CF9AE}" pid="11" name="o5abed0d55cb4ef3b14ae4ecaef48ba4">
    <vt:lpwstr/>
  </property>
  <property fmtid="{D5CDD505-2E9C-101B-9397-08002B2CF9AE}" pid="12" name="Requesting unit">
    <vt:lpwstr/>
  </property>
  <property fmtid="{D5CDD505-2E9C-101B-9397-08002B2CF9AE}" pid="13" name="Participant">
    <vt:lpwstr/>
  </property>
  <property fmtid="{D5CDD505-2E9C-101B-9397-08002B2CF9AE}" pid="14" name="a04a9333f2e641d88873f0f106c22751">
    <vt:lpwstr/>
  </property>
  <property fmtid="{D5CDD505-2E9C-101B-9397-08002B2CF9AE}" pid="15" name="Event_x0020_venue">
    <vt:lpwstr/>
  </property>
  <property fmtid="{D5CDD505-2E9C-101B-9397-08002B2CF9AE}" pid="16" name="i2a1856294954824aab0b658869244e1">
    <vt:lpwstr/>
  </property>
  <property fmtid="{D5CDD505-2E9C-101B-9397-08002B2CF9AE}" pid="17" name="md259eb5f96543d19986437837a9b1f9">
    <vt:lpwstr/>
  </property>
  <property fmtid="{D5CDD505-2E9C-101B-9397-08002B2CF9AE}" pid="18" name="i54f13d09ec34bcd8cdb859e9da9b50c">
    <vt:lpwstr/>
  </property>
  <property fmtid="{D5CDD505-2E9C-101B-9397-08002B2CF9AE}" pid="19" name="Participant title">
    <vt:lpwstr/>
  </property>
  <property fmtid="{D5CDD505-2E9C-101B-9397-08002B2CF9AE}" pid="20" name="Event location">
    <vt:lpwstr/>
  </property>
  <property fmtid="{D5CDD505-2E9C-101B-9397-08002B2CF9AE}" pid="21" name="Evaluation Type">
    <vt:lpwstr/>
  </property>
  <property fmtid="{D5CDD505-2E9C-101B-9397-08002B2CF9AE}" pid="22" name="Award Notification Type">
    <vt:lpwstr/>
  </property>
  <property fmtid="{D5CDD505-2E9C-101B-9397-08002B2CF9AE}" pid="23" name="Event venue">
    <vt:lpwstr/>
  </property>
</Properties>
</file>