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CA5E4" w14:textId="0B77705C" w:rsidR="00224F9C" w:rsidRPr="00504F4F" w:rsidRDefault="00224F9C" w:rsidP="00504F4F">
      <w:pPr>
        <w:tabs>
          <w:tab w:val="left" w:pos="2028"/>
        </w:tabs>
        <w:jc w:val="center"/>
        <w:rPr>
          <w:rFonts w:ascii="Times New Roman" w:hAnsi="Times New Roman" w:cs="Times New Roman"/>
          <w:sz w:val="24"/>
          <w:szCs w:val="24"/>
          <w:lang w:val="en-ZA"/>
        </w:rPr>
      </w:pPr>
      <w:r w:rsidRPr="00224F9C">
        <w:rPr>
          <w:rFonts w:ascii="Times New Roman" w:hAnsi="Times New Roman" w:cs="Times New Roman"/>
          <w:b/>
          <w:bCs/>
          <w:sz w:val="24"/>
          <w:szCs w:val="24"/>
          <w:lang w:val="en-ZA"/>
        </w:rPr>
        <w:t>TERMS OF REFERENCE</w:t>
      </w:r>
    </w:p>
    <w:p w14:paraId="3523F04C" w14:textId="43B07FD4" w:rsidR="00224F9C" w:rsidRPr="00224F9C" w:rsidRDefault="00647AB8" w:rsidP="002D6494">
      <w:pPr>
        <w:rPr>
          <w:rFonts w:ascii="Times New Roman" w:hAnsi="Times New Roman" w:cs="Times New Roman"/>
          <w:b/>
          <w:bCs/>
          <w:lang w:val="en-ZA"/>
        </w:rPr>
      </w:pPr>
      <w:r w:rsidRPr="00647AB8">
        <w:rPr>
          <w:rFonts w:ascii="Times New Roman" w:hAnsi="Times New Roman" w:cs="Times New Roman"/>
          <w:b/>
          <w:bCs/>
          <w:lang w:val="en-ZA"/>
        </w:rPr>
        <w:t>CONSULTANCY TO UNDERTAKE A BASELINE SURVEY</w:t>
      </w:r>
      <w:r w:rsidR="00677398" w:rsidRPr="00677398">
        <w:rPr>
          <w:rFonts w:ascii="Times New Roman" w:hAnsi="Times New Roman" w:cs="Times New Roman"/>
          <w:b/>
          <w:bCs/>
          <w:lang w:val="en-CA"/>
        </w:rPr>
        <w:t xml:space="preserve"> </w:t>
      </w:r>
      <w:r w:rsidR="006C40F8">
        <w:rPr>
          <w:rFonts w:ascii="Times New Roman" w:hAnsi="Times New Roman" w:cs="Times New Roman"/>
          <w:b/>
          <w:bCs/>
          <w:lang w:val="en-CA"/>
        </w:rPr>
        <w:t xml:space="preserve">ON </w:t>
      </w:r>
      <w:r w:rsidR="001708BE">
        <w:rPr>
          <w:rFonts w:ascii="Times New Roman" w:hAnsi="Times New Roman" w:cs="Times New Roman"/>
          <w:b/>
          <w:bCs/>
          <w:lang w:val="en-CA"/>
        </w:rPr>
        <w:t>CITIZENS SATISFACTION</w:t>
      </w:r>
      <w:r w:rsidR="00EF0CEA">
        <w:rPr>
          <w:rFonts w:ascii="Times New Roman" w:hAnsi="Times New Roman" w:cs="Times New Roman"/>
          <w:b/>
          <w:bCs/>
          <w:lang w:val="en-CA"/>
        </w:rPr>
        <w:t xml:space="preserve"> WITH OR PERCEPTIONS TOWARDS </w:t>
      </w:r>
      <w:r w:rsidR="00677398" w:rsidRPr="00677398">
        <w:rPr>
          <w:rFonts w:ascii="Times New Roman" w:hAnsi="Times New Roman" w:cs="Times New Roman"/>
          <w:b/>
          <w:bCs/>
          <w:lang w:val="en-ZA"/>
        </w:rPr>
        <w:t xml:space="preserve">PUBLIC SERVICE </w:t>
      </w:r>
      <w:r w:rsidR="00EF0CEA">
        <w:rPr>
          <w:rFonts w:ascii="Times New Roman" w:hAnsi="Times New Roman" w:cs="Times New Roman"/>
          <w:b/>
          <w:bCs/>
          <w:lang w:val="en-ZA"/>
        </w:rPr>
        <w:t>DELIVERY</w:t>
      </w:r>
      <w:r w:rsidR="00677398">
        <w:rPr>
          <w:rFonts w:ascii="Times New Roman" w:hAnsi="Times New Roman" w:cs="Times New Roman"/>
          <w:b/>
          <w:bCs/>
          <w:lang w:val="en-ZA"/>
        </w:rPr>
        <w:t xml:space="preserve"> IN ZIMBABWE</w:t>
      </w:r>
    </w:p>
    <w:p w14:paraId="10F3FDEC" w14:textId="77777777" w:rsidR="00224F9C" w:rsidRPr="00224F9C" w:rsidRDefault="00224F9C" w:rsidP="00757820">
      <w:pPr>
        <w:jc w:val="both"/>
        <w:rPr>
          <w:rFonts w:ascii="Times New Roman" w:hAnsi="Times New Roman" w:cs="Times New Roman"/>
          <w:b/>
          <w:bCs/>
          <w:sz w:val="24"/>
          <w:szCs w:val="24"/>
          <w:lang w:val="en-ZA"/>
        </w:rPr>
      </w:pPr>
      <w:r w:rsidRPr="00224F9C">
        <w:rPr>
          <w:rFonts w:ascii="Times New Roman" w:hAnsi="Times New Roman" w:cs="Times New Roman"/>
          <w:b/>
          <w:bCs/>
          <w:sz w:val="24"/>
          <w:szCs w:val="24"/>
          <w:lang w:val="en-ZA"/>
        </w:rPr>
        <w:t>1.0</w:t>
      </w:r>
      <w:r w:rsidRPr="00224F9C">
        <w:rPr>
          <w:rFonts w:ascii="Times New Roman" w:hAnsi="Times New Roman" w:cs="Times New Roman"/>
          <w:b/>
          <w:bCs/>
          <w:sz w:val="24"/>
          <w:szCs w:val="24"/>
          <w:lang w:val="en-ZA"/>
        </w:rPr>
        <w:tab/>
        <w:t>Introduction</w:t>
      </w:r>
    </w:p>
    <w:p w14:paraId="59AF37A5" w14:textId="1DF0C4CA" w:rsidR="00A64604" w:rsidRDefault="00224F9C" w:rsidP="00757820">
      <w:pPr>
        <w:jc w:val="both"/>
        <w:rPr>
          <w:rFonts w:ascii="Times New Roman" w:hAnsi="Times New Roman" w:cs="Times New Roman"/>
          <w:sz w:val="24"/>
          <w:szCs w:val="24"/>
          <w:lang w:val="en-GB"/>
        </w:rPr>
      </w:pPr>
      <w:r>
        <w:rPr>
          <w:rFonts w:ascii="Times New Roman" w:hAnsi="Times New Roman" w:cs="Times New Roman"/>
          <w:sz w:val="24"/>
          <w:szCs w:val="24"/>
        </w:rPr>
        <w:t>The Government of Zimbabwe, in its quest to propel Zimbabwe to</w:t>
      </w:r>
      <w:r w:rsidR="00074D0B">
        <w:rPr>
          <w:rFonts w:ascii="Times New Roman" w:hAnsi="Times New Roman" w:cs="Times New Roman"/>
          <w:sz w:val="24"/>
          <w:szCs w:val="24"/>
        </w:rPr>
        <w:t>, “</w:t>
      </w:r>
      <w:r>
        <w:rPr>
          <w:rFonts w:ascii="Times New Roman" w:hAnsi="Times New Roman" w:cs="Times New Roman"/>
          <w:sz w:val="24"/>
          <w:szCs w:val="24"/>
        </w:rPr>
        <w:t xml:space="preserve"> </w:t>
      </w:r>
      <w:r w:rsidR="00074D0B" w:rsidRPr="00074D0B">
        <w:rPr>
          <w:rFonts w:ascii="Times New Roman" w:hAnsi="Times New Roman" w:cs="Times New Roman"/>
          <w:b/>
          <w:bCs/>
          <w:i/>
          <w:iCs/>
          <w:sz w:val="24"/>
          <w:szCs w:val="24"/>
        </w:rPr>
        <w:t>A prosperous and empowered</w:t>
      </w:r>
      <w:r w:rsidRPr="00074D0B">
        <w:rPr>
          <w:rFonts w:ascii="Times New Roman" w:hAnsi="Times New Roman" w:cs="Times New Roman"/>
          <w:b/>
          <w:bCs/>
          <w:i/>
          <w:iCs/>
          <w:sz w:val="24"/>
          <w:szCs w:val="24"/>
        </w:rPr>
        <w:t xml:space="preserve"> upper </w:t>
      </w:r>
      <w:r w:rsidR="00C54AD0" w:rsidRPr="00074D0B">
        <w:rPr>
          <w:rFonts w:ascii="Times New Roman" w:hAnsi="Times New Roman" w:cs="Times New Roman"/>
          <w:b/>
          <w:bCs/>
          <w:i/>
          <w:iCs/>
          <w:sz w:val="24"/>
          <w:szCs w:val="24"/>
        </w:rPr>
        <w:t>middle-income society</w:t>
      </w:r>
      <w:r w:rsidRPr="00074D0B">
        <w:rPr>
          <w:rFonts w:ascii="Times New Roman" w:hAnsi="Times New Roman" w:cs="Times New Roman"/>
          <w:b/>
          <w:bCs/>
          <w:i/>
          <w:iCs/>
          <w:sz w:val="24"/>
          <w:szCs w:val="24"/>
        </w:rPr>
        <w:t xml:space="preserve"> by 2030</w:t>
      </w:r>
      <w:r w:rsidR="00074D0B" w:rsidRPr="00074D0B">
        <w:rPr>
          <w:rFonts w:ascii="Times New Roman" w:hAnsi="Times New Roman" w:cs="Times New Roman"/>
          <w:b/>
          <w:bCs/>
          <w:i/>
          <w:iCs/>
          <w:sz w:val="24"/>
          <w:szCs w:val="24"/>
        </w:rPr>
        <w:t>,</w:t>
      </w:r>
      <w:r w:rsidR="00074D0B">
        <w:rPr>
          <w:rFonts w:ascii="Times New Roman" w:hAnsi="Times New Roman" w:cs="Times New Roman"/>
          <w:sz w:val="24"/>
          <w:szCs w:val="24"/>
        </w:rPr>
        <w:t>”</w:t>
      </w:r>
      <w:r>
        <w:rPr>
          <w:rFonts w:ascii="Times New Roman" w:hAnsi="Times New Roman" w:cs="Times New Roman"/>
          <w:sz w:val="24"/>
          <w:szCs w:val="24"/>
        </w:rPr>
        <w:t xml:space="preserve"> as espoused in its Vision 2030, has developed and launched the National Development Strategy 1 (2021-2025) </w:t>
      </w:r>
      <w:r w:rsidR="00F12C64">
        <w:rPr>
          <w:rFonts w:ascii="Times New Roman" w:hAnsi="Times New Roman" w:cs="Times New Roman"/>
          <w:sz w:val="24"/>
          <w:szCs w:val="24"/>
        </w:rPr>
        <w:t xml:space="preserve">as the first medium term plan with an </w:t>
      </w:r>
      <w:r w:rsidR="00F673F7">
        <w:rPr>
          <w:rFonts w:ascii="Times New Roman" w:hAnsi="Times New Roman" w:cs="Times New Roman"/>
          <w:sz w:val="24"/>
          <w:szCs w:val="24"/>
        </w:rPr>
        <w:t>overarching goal</w:t>
      </w:r>
      <w:r w:rsidR="00F12C64">
        <w:rPr>
          <w:rFonts w:ascii="Times New Roman" w:hAnsi="Times New Roman" w:cs="Times New Roman"/>
          <w:sz w:val="24"/>
          <w:szCs w:val="24"/>
        </w:rPr>
        <w:t xml:space="preserve"> of </w:t>
      </w:r>
      <w:r w:rsidR="00F673F7" w:rsidRPr="00F673F7">
        <w:rPr>
          <w:rFonts w:ascii="Times New Roman" w:hAnsi="Times New Roman" w:cs="Times New Roman"/>
          <w:sz w:val="24"/>
          <w:szCs w:val="24"/>
        </w:rPr>
        <w:t>ensur</w:t>
      </w:r>
      <w:r w:rsidR="00F12C64">
        <w:rPr>
          <w:rFonts w:ascii="Times New Roman" w:hAnsi="Times New Roman" w:cs="Times New Roman"/>
          <w:sz w:val="24"/>
          <w:szCs w:val="24"/>
        </w:rPr>
        <w:t>ing</w:t>
      </w:r>
      <w:r w:rsidR="00F673F7" w:rsidRPr="00F673F7">
        <w:rPr>
          <w:rFonts w:ascii="Times New Roman" w:hAnsi="Times New Roman" w:cs="Times New Roman"/>
          <w:sz w:val="24"/>
          <w:szCs w:val="24"/>
        </w:rPr>
        <w:t xml:space="preserve"> high, accelerated, inclusive and sustainable economic growth</w:t>
      </w:r>
      <w:r w:rsidR="00F673F7">
        <w:rPr>
          <w:rFonts w:ascii="Times New Roman" w:hAnsi="Times New Roman" w:cs="Times New Roman"/>
          <w:sz w:val="24"/>
          <w:szCs w:val="24"/>
        </w:rPr>
        <w:t xml:space="preserve"> through targeted policy interventions on identified key strategic pillars. The National Development Strategy 1 recognises the centrality of an efficient public service in the country’s development trajectory and thus calls</w:t>
      </w:r>
      <w:r w:rsidRPr="00224F9C">
        <w:rPr>
          <w:rFonts w:ascii="Times New Roman" w:hAnsi="Times New Roman" w:cs="Times New Roman"/>
          <w:sz w:val="24"/>
          <w:szCs w:val="24"/>
        </w:rPr>
        <w:t xml:space="preserve"> for re-orientation of Public Sector employees</w:t>
      </w:r>
      <w:r w:rsidR="00F673F7">
        <w:rPr>
          <w:rFonts w:ascii="Times New Roman" w:hAnsi="Times New Roman" w:cs="Times New Roman"/>
          <w:sz w:val="24"/>
          <w:szCs w:val="24"/>
        </w:rPr>
        <w:t xml:space="preserve"> </w:t>
      </w:r>
      <w:r w:rsidR="00074D0B">
        <w:rPr>
          <w:rFonts w:ascii="Times New Roman" w:hAnsi="Times New Roman" w:cs="Times New Roman"/>
          <w:sz w:val="24"/>
          <w:szCs w:val="24"/>
        </w:rPr>
        <w:t xml:space="preserve">through inculcating a </w:t>
      </w:r>
      <w:r w:rsidR="00074D0B" w:rsidRPr="00074D0B">
        <w:rPr>
          <w:rFonts w:ascii="Times New Roman" w:hAnsi="Times New Roman" w:cs="Times New Roman"/>
          <w:b/>
          <w:bCs/>
          <w:sz w:val="24"/>
          <w:szCs w:val="24"/>
        </w:rPr>
        <w:t>New Work Culture</w:t>
      </w:r>
      <w:r w:rsidR="00074D0B">
        <w:rPr>
          <w:rFonts w:ascii="Times New Roman" w:hAnsi="Times New Roman" w:cs="Times New Roman"/>
          <w:sz w:val="24"/>
          <w:szCs w:val="24"/>
        </w:rPr>
        <w:t xml:space="preserve"> </w:t>
      </w:r>
      <w:r w:rsidR="00F673F7">
        <w:rPr>
          <w:rFonts w:ascii="Times New Roman" w:hAnsi="Times New Roman" w:cs="Times New Roman"/>
          <w:sz w:val="24"/>
          <w:szCs w:val="24"/>
        </w:rPr>
        <w:t xml:space="preserve">to ensure they positively contribute to the </w:t>
      </w:r>
      <w:r w:rsidR="00C9718B">
        <w:rPr>
          <w:rFonts w:ascii="Times New Roman" w:hAnsi="Times New Roman" w:cs="Times New Roman"/>
          <w:sz w:val="24"/>
          <w:szCs w:val="24"/>
        </w:rPr>
        <w:t>country’s developmental aspirations and determinations</w:t>
      </w:r>
      <w:r w:rsidRPr="00224F9C">
        <w:rPr>
          <w:rFonts w:ascii="Times New Roman" w:hAnsi="Times New Roman" w:cs="Times New Roman"/>
          <w:sz w:val="24"/>
          <w:szCs w:val="24"/>
        </w:rPr>
        <w:t>.</w:t>
      </w:r>
      <w:r w:rsidR="00F673F7">
        <w:rPr>
          <w:rFonts w:ascii="Times New Roman" w:hAnsi="Times New Roman" w:cs="Times New Roman"/>
          <w:sz w:val="24"/>
          <w:szCs w:val="24"/>
        </w:rPr>
        <w:t xml:space="preserve"> In that regard</w:t>
      </w:r>
      <w:r w:rsidR="00475958">
        <w:rPr>
          <w:rFonts w:ascii="Times New Roman" w:hAnsi="Times New Roman" w:cs="Times New Roman"/>
          <w:sz w:val="24"/>
          <w:szCs w:val="24"/>
        </w:rPr>
        <w:t>,</w:t>
      </w:r>
      <w:r w:rsidR="00F673F7">
        <w:rPr>
          <w:rFonts w:ascii="Times New Roman" w:hAnsi="Times New Roman" w:cs="Times New Roman"/>
          <w:sz w:val="24"/>
          <w:szCs w:val="24"/>
        </w:rPr>
        <w:t xml:space="preserve"> </w:t>
      </w:r>
      <w:r w:rsidRPr="00224F9C">
        <w:rPr>
          <w:rFonts w:ascii="Times New Roman" w:hAnsi="Times New Roman" w:cs="Times New Roman"/>
          <w:sz w:val="24"/>
          <w:szCs w:val="24"/>
        </w:rPr>
        <w:t xml:space="preserve">NDS1 </w:t>
      </w:r>
      <w:r w:rsidR="00F673F7">
        <w:rPr>
          <w:rFonts w:ascii="Times New Roman" w:hAnsi="Times New Roman" w:cs="Times New Roman"/>
          <w:sz w:val="24"/>
          <w:szCs w:val="24"/>
        </w:rPr>
        <w:t xml:space="preserve">underscores </w:t>
      </w:r>
      <w:r w:rsidRPr="00224F9C">
        <w:rPr>
          <w:rFonts w:ascii="Times New Roman" w:hAnsi="Times New Roman" w:cs="Times New Roman"/>
          <w:sz w:val="24"/>
          <w:szCs w:val="24"/>
        </w:rPr>
        <w:t xml:space="preserve">the need for </w:t>
      </w:r>
      <w:r w:rsidRPr="00475958">
        <w:rPr>
          <w:rFonts w:ascii="Times New Roman" w:hAnsi="Times New Roman" w:cs="Times New Roman"/>
          <w:i/>
          <w:iCs/>
          <w:sz w:val="24"/>
          <w:szCs w:val="24"/>
        </w:rPr>
        <w:t>“Public Sector transformation which comprehensively addresses all aspects of the existing silo mentality while building collective accountability”</w:t>
      </w:r>
      <w:r w:rsidRPr="00224F9C">
        <w:rPr>
          <w:rFonts w:ascii="Times New Roman" w:hAnsi="Times New Roman" w:cs="Times New Roman"/>
          <w:sz w:val="24"/>
          <w:szCs w:val="24"/>
        </w:rPr>
        <w:t>.</w:t>
      </w:r>
      <w:r w:rsidR="00C9718B">
        <w:rPr>
          <w:rFonts w:ascii="Times New Roman" w:hAnsi="Times New Roman" w:cs="Times New Roman"/>
          <w:sz w:val="24"/>
          <w:szCs w:val="24"/>
        </w:rPr>
        <w:t xml:space="preserve"> The call by </w:t>
      </w:r>
      <w:r w:rsidR="00D57E21">
        <w:rPr>
          <w:rFonts w:ascii="Times New Roman" w:hAnsi="Times New Roman" w:cs="Times New Roman"/>
          <w:sz w:val="24"/>
          <w:szCs w:val="24"/>
        </w:rPr>
        <w:t>G</w:t>
      </w:r>
      <w:r w:rsidR="00C9718B">
        <w:rPr>
          <w:rFonts w:ascii="Times New Roman" w:hAnsi="Times New Roman" w:cs="Times New Roman"/>
          <w:sz w:val="24"/>
          <w:szCs w:val="24"/>
        </w:rPr>
        <w:t>overnment on the need</w:t>
      </w:r>
      <w:r w:rsidR="00A64604">
        <w:rPr>
          <w:rFonts w:ascii="Times New Roman" w:hAnsi="Times New Roman" w:cs="Times New Roman"/>
          <w:sz w:val="24"/>
          <w:szCs w:val="24"/>
        </w:rPr>
        <w:t xml:space="preserve"> </w:t>
      </w:r>
      <w:r w:rsidR="00C9718B">
        <w:rPr>
          <w:rFonts w:ascii="Times New Roman" w:hAnsi="Times New Roman" w:cs="Times New Roman"/>
          <w:sz w:val="24"/>
          <w:szCs w:val="24"/>
        </w:rPr>
        <w:t xml:space="preserve">for public sector transformation has been borne out of the realisation that over the years, there had been a general </w:t>
      </w:r>
      <w:r w:rsidRPr="00224F9C">
        <w:rPr>
          <w:rFonts w:ascii="Times New Roman" w:hAnsi="Times New Roman" w:cs="Times New Roman"/>
          <w:sz w:val="24"/>
          <w:szCs w:val="24"/>
          <w:lang w:val="en-GB"/>
        </w:rPr>
        <w:t xml:space="preserve">lethargy </w:t>
      </w:r>
      <w:r w:rsidR="00C9718B">
        <w:rPr>
          <w:rFonts w:ascii="Times New Roman" w:hAnsi="Times New Roman" w:cs="Times New Roman"/>
          <w:sz w:val="24"/>
          <w:szCs w:val="24"/>
          <w:lang w:val="en-GB"/>
        </w:rPr>
        <w:t xml:space="preserve">by public service </w:t>
      </w:r>
      <w:r w:rsidR="00757820">
        <w:rPr>
          <w:rFonts w:ascii="Times New Roman" w:hAnsi="Times New Roman" w:cs="Times New Roman"/>
          <w:sz w:val="24"/>
          <w:szCs w:val="24"/>
          <w:lang w:val="en-GB"/>
        </w:rPr>
        <w:t xml:space="preserve">employees </w:t>
      </w:r>
      <w:r w:rsidR="00C9718B">
        <w:rPr>
          <w:rFonts w:ascii="Times New Roman" w:hAnsi="Times New Roman" w:cs="Times New Roman"/>
          <w:sz w:val="24"/>
          <w:szCs w:val="24"/>
          <w:lang w:val="en-GB"/>
        </w:rPr>
        <w:t>which has generally led to administrative inefficiencies and poor public service delivery</w:t>
      </w:r>
      <w:r w:rsidR="00475958">
        <w:rPr>
          <w:rFonts w:ascii="Times New Roman" w:hAnsi="Times New Roman" w:cs="Times New Roman"/>
          <w:sz w:val="24"/>
          <w:szCs w:val="24"/>
          <w:lang w:val="en-GB"/>
        </w:rPr>
        <w:t>,</w:t>
      </w:r>
      <w:r w:rsidR="00C9718B">
        <w:rPr>
          <w:rFonts w:ascii="Times New Roman" w:hAnsi="Times New Roman" w:cs="Times New Roman"/>
          <w:sz w:val="24"/>
          <w:szCs w:val="24"/>
          <w:lang w:val="en-GB"/>
        </w:rPr>
        <w:t xml:space="preserve"> which ultimately has contributed to general national economic decline. </w:t>
      </w:r>
    </w:p>
    <w:p w14:paraId="4FEA69D0" w14:textId="789F8814" w:rsidR="00D57E21" w:rsidRPr="00BC3BC3" w:rsidRDefault="00C9718B" w:rsidP="00D57E21">
      <w:pPr>
        <w:jc w:val="both"/>
        <w:rPr>
          <w:rFonts w:ascii="Times New Roman" w:hAnsi="Times New Roman" w:cs="Times New Roman"/>
          <w:sz w:val="24"/>
          <w:szCs w:val="24"/>
        </w:rPr>
      </w:pPr>
      <w:r>
        <w:rPr>
          <w:rFonts w:ascii="Times New Roman" w:hAnsi="Times New Roman" w:cs="Times New Roman"/>
          <w:sz w:val="24"/>
          <w:szCs w:val="24"/>
          <w:lang w:val="en-GB"/>
        </w:rPr>
        <w:t xml:space="preserve">To rejuvenate the country towards a developmental path, the Government of Zimbabwe </w:t>
      </w:r>
      <w:r w:rsidR="00A64604">
        <w:rPr>
          <w:rFonts w:ascii="Times New Roman" w:hAnsi="Times New Roman" w:cs="Times New Roman"/>
          <w:sz w:val="24"/>
          <w:szCs w:val="24"/>
          <w:lang w:val="en-GB"/>
        </w:rPr>
        <w:t xml:space="preserve">with support from UNDP </w:t>
      </w:r>
      <w:r>
        <w:rPr>
          <w:rFonts w:ascii="Times New Roman" w:hAnsi="Times New Roman" w:cs="Times New Roman"/>
          <w:sz w:val="24"/>
          <w:szCs w:val="24"/>
          <w:lang w:val="en-GB"/>
        </w:rPr>
        <w:t>has embarked on a public sector transformation initiative</w:t>
      </w:r>
      <w:r w:rsidR="009902F0">
        <w:rPr>
          <w:rFonts w:ascii="Times New Roman" w:hAnsi="Times New Roman" w:cs="Times New Roman"/>
          <w:sz w:val="24"/>
          <w:szCs w:val="24"/>
          <w:lang w:val="en-GB"/>
        </w:rPr>
        <w:t xml:space="preserve"> (as part of a raft of measures)</w:t>
      </w:r>
      <w:r w:rsidR="00A64604">
        <w:rPr>
          <w:rFonts w:ascii="Times New Roman" w:hAnsi="Times New Roman" w:cs="Times New Roman"/>
          <w:sz w:val="24"/>
          <w:szCs w:val="24"/>
          <w:lang w:val="en-GB"/>
        </w:rPr>
        <w:t xml:space="preserve"> to modernise Zimbabwe’s public service to ensure operational efficienc</w:t>
      </w:r>
      <w:r w:rsidR="00475958">
        <w:rPr>
          <w:rFonts w:ascii="Times New Roman" w:hAnsi="Times New Roman" w:cs="Times New Roman"/>
          <w:sz w:val="24"/>
          <w:szCs w:val="24"/>
          <w:lang w:val="en-GB"/>
        </w:rPr>
        <w:t>ies</w:t>
      </w:r>
      <w:r w:rsidR="00A64604">
        <w:rPr>
          <w:rFonts w:ascii="Times New Roman" w:hAnsi="Times New Roman" w:cs="Times New Roman"/>
          <w:sz w:val="24"/>
          <w:szCs w:val="24"/>
          <w:lang w:val="en-GB"/>
        </w:rPr>
        <w:t xml:space="preserve"> and growth of the economy. The public sector transformation agenda has also been </w:t>
      </w:r>
      <w:r>
        <w:rPr>
          <w:rFonts w:ascii="Times New Roman" w:hAnsi="Times New Roman" w:cs="Times New Roman"/>
          <w:sz w:val="24"/>
          <w:szCs w:val="24"/>
          <w:lang w:val="en-GB"/>
        </w:rPr>
        <w:t>largely informed by the decentralisation and devolution imperatives</w:t>
      </w:r>
      <w:r w:rsidR="00A64604">
        <w:rPr>
          <w:rFonts w:ascii="Times New Roman" w:hAnsi="Times New Roman" w:cs="Times New Roman"/>
          <w:sz w:val="24"/>
          <w:szCs w:val="24"/>
          <w:lang w:val="en-GB"/>
        </w:rPr>
        <w:t xml:space="preserve"> the country is implementing and recognises the need for active citizen engagement and participation</w:t>
      </w:r>
      <w:r>
        <w:rPr>
          <w:rFonts w:ascii="Times New Roman" w:hAnsi="Times New Roman" w:cs="Times New Roman"/>
          <w:sz w:val="24"/>
          <w:szCs w:val="24"/>
          <w:lang w:val="en-GB"/>
        </w:rPr>
        <w:t xml:space="preserve"> </w:t>
      </w:r>
      <w:r w:rsidR="00A64604">
        <w:rPr>
          <w:rFonts w:ascii="Times New Roman" w:hAnsi="Times New Roman" w:cs="Times New Roman"/>
          <w:sz w:val="24"/>
          <w:szCs w:val="24"/>
          <w:lang w:val="en-GB"/>
        </w:rPr>
        <w:t>in national development processes.</w:t>
      </w:r>
      <w:r w:rsidR="00D57E21" w:rsidRPr="00D57E21">
        <w:rPr>
          <w:rFonts w:ascii="Times New Roman" w:hAnsi="Times New Roman" w:cs="Times New Roman"/>
          <w:sz w:val="24"/>
          <w:szCs w:val="24"/>
          <w:lang w:val="en-GB"/>
        </w:rPr>
        <w:t xml:space="preserve"> </w:t>
      </w:r>
      <w:r w:rsidR="00D57E21">
        <w:rPr>
          <w:rFonts w:ascii="Times New Roman" w:hAnsi="Times New Roman" w:cs="Times New Roman"/>
          <w:sz w:val="24"/>
          <w:szCs w:val="24"/>
          <w:lang w:val="en-GB"/>
        </w:rPr>
        <w:t>T</w:t>
      </w:r>
      <w:r w:rsidR="00D57E21" w:rsidRPr="00BC3BC3">
        <w:rPr>
          <w:rFonts w:ascii="Times New Roman" w:hAnsi="Times New Roman" w:cs="Times New Roman"/>
          <w:sz w:val="24"/>
          <w:szCs w:val="24"/>
        </w:rPr>
        <w:t xml:space="preserve">he most critical ingredient required for the transformation is </w:t>
      </w:r>
      <w:r w:rsidR="00D57E21" w:rsidRPr="00BC3BC3">
        <w:rPr>
          <w:rFonts w:ascii="Times New Roman" w:hAnsi="Times New Roman" w:cs="Times New Roman"/>
          <w:b/>
          <w:sz w:val="24"/>
          <w:szCs w:val="24"/>
        </w:rPr>
        <w:t>Culture Change</w:t>
      </w:r>
      <w:r w:rsidR="00D57E21" w:rsidRPr="00BC3BC3">
        <w:rPr>
          <w:rFonts w:ascii="Times New Roman" w:hAnsi="Times New Roman" w:cs="Times New Roman"/>
          <w:sz w:val="24"/>
          <w:szCs w:val="24"/>
        </w:rPr>
        <w:t>. Culture Change is catalytic to high individual and institutional performance through a mindset change, resultantly improving public service delivery.</w:t>
      </w:r>
    </w:p>
    <w:p w14:paraId="2994FBE5" w14:textId="6C543753" w:rsidR="00C9718B" w:rsidRDefault="00A64604" w:rsidP="0075782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Pursuant to this and driven by the desire for evidence based national policies and strategies, the Public Service Commission and the Tripartite partners (Ministry of Finance and Economic Development and the Office of the President and Cabinet) </w:t>
      </w:r>
      <w:r w:rsidR="00757820">
        <w:rPr>
          <w:rFonts w:ascii="Times New Roman" w:hAnsi="Times New Roman" w:cs="Times New Roman"/>
          <w:sz w:val="24"/>
          <w:szCs w:val="24"/>
          <w:lang w:val="en-GB"/>
        </w:rPr>
        <w:t xml:space="preserve">seek to undertake a baseline survey to gather information on the citizens’ attitudes and perceptions regarding Zimbabwe’s public service delivery system. Information thus gathered will be used in designing and developing policies and strategies to reorient the public service to discharge its mandate effectively and efficiently while at the same time furthering the growth of the economy. UNDP </w:t>
      </w:r>
      <w:r w:rsidR="00D57E21">
        <w:rPr>
          <w:rFonts w:ascii="Times New Roman" w:hAnsi="Times New Roman" w:cs="Times New Roman"/>
          <w:sz w:val="24"/>
          <w:szCs w:val="24"/>
          <w:lang w:val="en-GB"/>
        </w:rPr>
        <w:t>will</w:t>
      </w:r>
      <w:r w:rsidR="00757820">
        <w:rPr>
          <w:rFonts w:ascii="Times New Roman" w:hAnsi="Times New Roman" w:cs="Times New Roman"/>
          <w:sz w:val="24"/>
          <w:szCs w:val="24"/>
          <w:lang w:val="en-GB"/>
        </w:rPr>
        <w:t xml:space="preserve"> provid</w:t>
      </w:r>
      <w:r w:rsidR="00D57E21">
        <w:rPr>
          <w:rFonts w:ascii="Times New Roman" w:hAnsi="Times New Roman" w:cs="Times New Roman"/>
          <w:sz w:val="24"/>
          <w:szCs w:val="24"/>
          <w:lang w:val="en-GB"/>
        </w:rPr>
        <w:t>e</w:t>
      </w:r>
      <w:r w:rsidR="00757820">
        <w:rPr>
          <w:rFonts w:ascii="Times New Roman" w:hAnsi="Times New Roman" w:cs="Times New Roman"/>
          <w:sz w:val="24"/>
          <w:szCs w:val="24"/>
          <w:lang w:val="en-GB"/>
        </w:rPr>
        <w:t xml:space="preserve"> the technical and fina</w:t>
      </w:r>
      <w:r w:rsidR="00475958">
        <w:rPr>
          <w:rFonts w:ascii="Times New Roman" w:hAnsi="Times New Roman" w:cs="Times New Roman"/>
          <w:sz w:val="24"/>
          <w:szCs w:val="24"/>
          <w:lang w:val="en-GB"/>
        </w:rPr>
        <w:t>ncial</w:t>
      </w:r>
      <w:r w:rsidR="00757820">
        <w:rPr>
          <w:rFonts w:ascii="Times New Roman" w:hAnsi="Times New Roman" w:cs="Times New Roman"/>
          <w:sz w:val="24"/>
          <w:szCs w:val="24"/>
          <w:lang w:val="en-GB"/>
        </w:rPr>
        <w:t xml:space="preserve"> support to the Tripartite to undertake this activity. </w:t>
      </w:r>
      <w:r w:rsidR="00647AB8">
        <w:rPr>
          <w:rFonts w:ascii="Times New Roman" w:hAnsi="Times New Roman" w:cs="Times New Roman"/>
          <w:sz w:val="24"/>
          <w:szCs w:val="24"/>
          <w:lang w:val="en-GB"/>
        </w:rPr>
        <w:t>Towards this end</w:t>
      </w:r>
      <w:r w:rsidR="00475958">
        <w:rPr>
          <w:rFonts w:ascii="Times New Roman" w:hAnsi="Times New Roman" w:cs="Times New Roman"/>
          <w:sz w:val="24"/>
          <w:szCs w:val="24"/>
          <w:lang w:val="en-GB"/>
        </w:rPr>
        <w:t>,</w:t>
      </w:r>
      <w:r w:rsidR="00647AB8">
        <w:rPr>
          <w:rFonts w:ascii="Times New Roman" w:hAnsi="Times New Roman" w:cs="Times New Roman"/>
          <w:sz w:val="24"/>
          <w:szCs w:val="24"/>
          <w:lang w:val="en-GB"/>
        </w:rPr>
        <w:t xml:space="preserve"> UNDP seeks to engage a </w:t>
      </w:r>
      <w:r w:rsidR="0087445C">
        <w:rPr>
          <w:rFonts w:ascii="Times New Roman" w:hAnsi="Times New Roman" w:cs="Times New Roman"/>
          <w:sz w:val="24"/>
          <w:szCs w:val="24"/>
          <w:lang w:val="en-GB"/>
        </w:rPr>
        <w:t>C</w:t>
      </w:r>
      <w:r w:rsidR="00647AB8">
        <w:rPr>
          <w:rFonts w:ascii="Times New Roman" w:hAnsi="Times New Roman" w:cs="Times New Roman"/>
          <w:sz w:val="24"/>
          <w:szCs w:val="24"/>
          <w:lang w:val="en-GB"/>
        </w:rPr>
        <w:t xml:space="preserve">onsultant/ </w:t>
      </w:r>
      <w:r w:rsidR="0087445C">
        <w:rPr>
          <w:rFonts w:ascii="Times New Roman" w:hAnsi="Times New Roman" w:cs="Times New Roman"/>
          <w:sz w:val="24"/>
          <w:szCs w:val="24"/>
          <w:lang w:val="en-GB"/>
        </w:rPr>
        <w:t>F</w:t>
      </w:r>
      <w:r w:rsidR="00647AB8">
        <w:rPr>
          <w:rFonts w:ascii="Times New Roman" w:hAnsi="Times New Roman" w:cs="Times New Roman"/>
          <w:sz w:val="24"/>
          <w:szCs w:val="24"/>
          <w:lang w:val="en-GB"/>
        </w:rPr>
        <w:t xml:space="preserve">irm of </w:t>
      </w:r>
      <w:r w:rsidR="0087445C">
        <w:rPr>
          <w:rFonts w:ascii="Times New Roman" w:hAnsi="Times New Roman" w:cs="Times New Roman"/>
          <w:sz w:val="24"/>
          <w:szCs w:val="24"/>
          <w:lang w:val="en-GB"/>
        </w:rPr>
        <w:t>C</w:t>
      </w:r>
      <w:r w:rsidR="00647AB8">
        <w:rPr>
          <w:rFonts w:ascii="Times New Roman" w:hAnsi="Times New Roman" w:cs="Times New Roman"/>
          <w:sz w:val="24"/>
          <w:szCs w:val="24"/>
          <w:lang w:val="en-GB"/>
        </w:rPr>
        <w:t>onsultants to carry out the baseline survey regarding citizens perceptions on the public service on behalf of the P</w:t>
      </w:r>
      <w:r w:rsidR="00D57E21">
        <w:rPr>
          <w:rFonts w:ascii="Times New Roman" w:hAnsi="Times New Roman" w:cs="Times New Roman"/>
          <w:sz w:val="24"/>
          <w:szCs w:val="24"/>
          <w:lang w:val="en-GB"/>
        </w:rPr>
        <w:t>ublic Service Commission</w:t>
      </w:r>
      <w:r w:rsidR="00647AB8">
        <w:rPr>
          <w:rFonts w:ascii="Times New Roman" w:hAnsi="Times New Roman" w:cs="Times New Roman"/>
          <w:sz w:val="24"/>
          <w:szCs w:val="24"/>
          <w:lang w:val="en-GB"/>
        </w:rPr>
        <w:t xml:space="preserve"> and the Tripartite Members.</w:t>
      </w:r>
      <w:r w:rsidR="00757820">
        <w:rPr>
          <w:rFonts w:ascii="Times New Roman" w:hAnsi="Times New Roman" w:cs="Times New Roman"/>
          <w:sz w:val="24"/>
          <w:szCs w:val="24"/>
          <w:lang w:val="en-GB"/>
        </w:rPr>
        <w:t xml:space="preserve"> </w:t>
      </w:r>
    </w:p>
    <w:p w14:paraId="4F7ABED4" w14:textId="77777777" w:rsidR="00AD4591" w:rsidRDefault="00AD4591" w:rsidP="002164F7">
      <w:pPr>
        <w:jc w:val="both"/>
        <w:rPr>
          <w:rFonts w:ascii="Times New Roman" w:hAnsi="Times New Roman" w:cs="Times New Roman"/>
          <w:b/>
          <w:sz w:val="24"/>
          <w:szCs w:val="24"/>
          <w:lang w:val="en-ZA"/>
        </w:rPr>
      </w:pPr>
    </w:p>
    <w:p w14:paraId="61E0D2B4" w14:textId="77777777" w:rsidR="00AD4591" w:rsidRDefault="00AD4591" w:rsidP="002164F7">
      <w:pPr>
        <w:jc w:val="both"/>
        <w:rPr>
          <w:rFonts w:ascii="Times New Roman" w:hAnsi="Times New Roman" w:cs="Times New Roman"/>
          <w:b/>
          <w:sz w:val="24"/>
          <w:szCs w:val="24"/>
          <w:lang w:val="en-ZA"/>
        </w:rPr>
      </w:pPr>
    </w:p>
    <w:p w14:paraId="69F47E94" w14:textId="32F7A77A" w:rsidR="002164F7" w:rsidRPr="002164F7" w:rsidRDefault="002164F7" w:rsidP="002164F7">
      <w:pPr>
        <w:jc w:val="both"/>
        <w:rPr>
          <w:rFonts w:ascii="Times New Roman" w:hAnsi="Times New Roman" w:cs="Times New Roman"/>
          <w:b/>
          <w:sz w:val="24"/>
          <w:szCs w:val="24"/>
          <w:lang w:val="en-ZA"/>
        </w:rPr>
      </w:pPr>
      <w:r w:rsidRPr="002164F7">
        <w:rPr>
          <w:rFonts w:ascii="Times New Roman" w:hAnsi="Times New Roman" w:cs="Times New Roman"/>
          <w:b/>
          <w:sz w:val="24"/>
          <w:szCs w:val="24"/>
          <w:lang w:val="en-ZA"/>
        </w:rPr>
        <w:lastRenderedPageBreak/>
        <w:t>2.0 Background</w:t>
      </w:r>
    </w:p>
    <w:p w14:paraId="63A8F11E" w14:textId="5042E5E1" w:rsidR="002164F7" w:rsidRPr="002164F7" w:rsidRDefault="002164F7" w:rsidP="002164F7">
      <w:pPr>
        <w:jc w:val="both"/>
        <w:rPr>
          <w:rFonts w:ascii="Times New Roman" w:hAnsi="Times New Roman" w:cs="Times New Roman"/>
          <w:bCs/>
          <w:sz w:val="24"/>
          <w:szCs w:val="24"/>
        </w:rPr>
      </w:pPr>
      <w:r w:rsidRPr="002164F7">
        <w:rPr>
          <w:rFonts w:ascii="Times New Roman" w:hAnsi="Times New Roman" w:cs="Times New Roman"/>
          <w:bCs/>
          <w:sz w:val="24"/>
          <w:szCs w:val="24"/>
        </w:rPr>
        <w:t xml:space="preserve">Generally, there has been a perception of various work culture ills within the Public Sector. These include corruption, nepotism, poor performance, moonlighting, sexual harassment, abuse of office and assets, absenteeism, and apathy among others. </w:t>
      </w:r>
      <w:r w:rsidR="00475958">
        <w:rPr>
          <w:rFonts w:ascii="Times New Roman" w:hAnsi="Times New Roman" w:cs="Times New Roman"/>
          <w:bCs/>
          <w:sz w:val="24"/>
          <w:szCs w:val="24"/>
        </w:rPr>
        <w:t>T</w:t>
      </w:r>
      <w:r w:rsidRPr="002164F7">
        <w:rPr>
          <w:rFonts w:ascii="Times New Roman" w:hAnsi="Times New Roman" w:cs="Times New Roman"/>
          <w:bCs/>
          <w:sz w:val="24"/>
          <w:szCs w:val="24"/>
        </w:rPr>
        <w:t xml:space="preserve">he </w:t>
      </w:r>
      <w:proofErr w:type="spellStart"/>
      <w:r w:rsidRPr="002164F7">
        <w:rPr>
          <w:rFonts w:ascii="Times New Roman" w:hAnsi="Times New Roman" w:cs="Times New Roman"/>
          <w:bCs/>
          <w:sz w:val="24"/>
          <w:szCs w:val="24"/>
        </w:rPr>
        <w:t>Kavran</w:t>
      </w:r>
      <w:proofErr w:type="spellEnd"/>
      <w:r w:rsidRPr="002164F7">
        <w:rPr>
          <w:rFonts w:ascii="Times New Roman" w:hAnsi="Times New Roman" w:cs="Times New Roman"/>
          <w:bCs/>
          <w:sz w:val="24"/>
          <w:szCs w:val="24"/>
        </w:rPr>
        <w:t xml:space="preserve"> Commission that was charged to review performance Public Sector in 1987  presented </w:t>
      </w:r>
      <w:r w:rsidR="00475958">
        <w:rPr>
          <w:rFonts w:ascii="Times New Roman" w:hAnsi="Times New Roman" w:cs="Times New Roman"/>
          <w:bCs/>
          <w:sz w:val="24"/>
          <w:szCs w:val="24"/>
        </w:rPr>
        <w:t>its findings report in 1989 and t</w:t>
      </w:r>
      <w:r w:rsidRPr="002164F7">
        <w:rPr>
          <w:rFonts w:ascii="Times New Roman" w:hAnsi="Times New Roman" w:cs="Times New Roman"/>
          <w:bCs/>
          <w:sz w:val="24"/>
          <w:szCs w:val="24"/>
        </w:rPr>
        <w:t xml:space="preserve">he report portrayed the </w:t>
      </w:r>
      <w:r w:rsidR="00475958">
        <w:rPr>
          <w:rFonts w:ascii="Times New Roman" w:hAnsi="Times New Roman" w:cs="Times New Roman"/>
          <w:bCs/>
          <w:sz w:val="24"/>
          <w:szCs w:val="24"/>
        </w:rPr>
        <w:t>Zimbabwe’s public a</w:t>
      </w:r>
      <w:r w:rsidRPr="002164F7">
        <w:rPr>
          <w:rFonts w:ascii="Times New Roman" w:hAnsi="Times New Roman" w:cs="Times New Roman"/>
          <w:bCs/>
          <w:sz w:val="24"/>
          <w:szCs w:val="24"/>
        </w:rPr>
        <w:t xml:space="preserve">dministration at that time as follows: </w:t>
      </w:r>
    </w:p>
    <w:p w14:paraId="633707AE" w14:textId="77777777" w:rsidR="002164F7" w:rsidRPr="002164F7" w:rsidRDefault="002164F7" w:rsidP="002164F7">
      <w:pPr>
        <w:numPr>
          <w:ilvl w:val="0"/>
          <w:numId w:val="6"/>
        </w:numPr>
        <w:jc w:val="both"/>
        <w:rPr>
          <w:rFonts w:ascii="Times New Roman" w:hAnsi="Times New Roman" w:cs="Times New Roman"/>
          <w:sz w:val="24"/>
          <w:szCs w:val="24"/>
        </w:rPr>
      </w:pPr>
      <w:r w:rsidRPr="002164F7">
        <w:rPr>
          <w:rFonts w:ascii="Times New Roman" w:hAnsi="Times New Roman" w:cs="Times New Roman"/>
          <w:sz w:val="24"/>
          <w:szCs w:val="24"/>
        </w:rPr>
        <w:t xml:space="preserve">a lack of performance management </w:t>
      </w:r>
      <w:proofErr w:type="gramStart"/>
      <w:r w:rsidRPr="002164F7">
        <w:rPr>
          <w:rFonts w:ascii="Times New Roman" w:hAnsi="Times New Roman" w:cs="Times New Roman"/>
          <w:sz w:val="24"/>
          <w:szCs w:val="24"/>
        </w:rPr>
        <w:t>culture;</w:t>
      </w:r>
      <w:proofErr w:type="gramEnd"/>
      <w:r w:rsidRPr="002164F7">
        <w:rPr>
          <w:rFonts w:ascii="Times New Roman" w:hAnsi="Times New Roman" w:cs="Times New Roman"/>
          <w:sz w:val="24"/>
          <w:szCs w:val="24"/>
        </w:rPr>
        <w:t xml:space="preserve"> </w:t>
      </w:r>
    </w:p>
    <w:p w14:paraId="512E7ABF" w14:textId="77777777" w:rsidR="002164F7" w:rsidRPr="002164F7" w:rsidRDefault="002164F7" w:rsidP="002164F7">
      <w:pPr>
        <w:numPr>
          <w:ilvl w:val="0"/>
          <w:numId w:val="6"/>
        </w:numPr>
        <w:jc w:val="both"/>
        <w:rPr>
          <w:rFonts w:ascii="Times New Roman" w:hAnsi="Times New Roman" w:cs="Times New Roman"/>
          <w:sz w:val="24"/>
          <w:szCs w:val="24"/>
        </w:rPr>
      </w:pPr>
      <w:r w:rsidRPr="002164F7">
        <w:rPr>
          <w:rFonts w:ascii="Times New Roman" w:hAnsi="Times New Roman" w:cs="Times New Roman"/>
          <w:sz w:val="24"/>
          <w:szCs w:val="24"/>
        </w:rPr>
        <w:t xml:space="preserve">arrogance and poor attitudes to </w:t>
      </w:r>
      <w:proofErr w:type="gramStart"/>
      <w:r w:rsidRPr="002164F7">
        <w:rPr>
          <w:rFonts w:ascii="Times New Roman" w:hAnsi="Times New Roman" w:cs="Times New Roman"/>
          <w:sz w:val="24"/>
          <w:szCs w:val="24"/>
        </w:rPr>
        <w:t>work;</w:t>
      </w:r>
      <w:proofErr w:type="gramEnd"/>
      <w:r w:rsidRPr="002164F7">
        <w:rPr>
          <w:rFonts w:ascii="Times New Roman" w:hAnsi="Times New Roman" w:cs="Times New Roman"/>
          <w:sz w:val="24"/>
          <w:szCs w:val="24"/>
        </w:rPr>
        <w:t xml:space="preserve"> </w:t>
      </w:r>
    </w:p>
    <w:p w14:paraId="7F27D7BC" w14:textId="77777777" w:rsidR="002164F7" w:rsidRPr="002164F7" w:rsidRDefault="002164F7" w:rsidP="002164F7">
      <w:pPr>
        <w:numPr>
          <w:ilvl w:val="0"/>
          <w:numId w:val="6"/>
        </w:numPr>
        <w:jc w:val="both"/>
        <w:rPr>
          <w:rFonts w:ascii="Times New Roman" w:hAnsi="Times New Roman" w:cs="Times New Roman"/>
          <w:sz w:val="24"/>
          <w:szCs w:val="24"/>
        </w:rPr>
      </w:pPr>
      <w:r w:rsidRPr="002164F7">
        <w:rPr>
          <w:rFonts w:ascii="Times New Roman" w:hAnsi="Times New Roman" w:cs="Times New Roman"/>
          <w:sz w:val="24"/>
          <w:szCs w:val="24"/>
        </w:rPr>
        <w:t xml:space="preserve">high staff </w:t>
      </w:r>
      <w:proofErr w:type="gramStart"/>
      <w:r w:rsidRPr="002164F7">
        <w:rPr>
          <w:rFonts w:ascii="Times New Roman" w:hAnsi="Times New Roman" w:cs="Times New Roman"/>
          <w:sz w:val="24"/>
          <w:szCs w:val="24"/>
        </w:rPr>
        <w:t>turnover;</w:t>
      </w:r>
      <w:proofErr w:type="gramEnd"/>
      <w:r w:rsidRPr="002164F7">
        <w:rPr>
          <w:rFonts w:ascii="Times New Roman" w:hAnsi="Times New Roman" w:cs="Times New Roman"/>
          <w:sz w:val="24"/>
          <w:szCs w:val="24"/>
        </w:rPr>
        <w:t xml:space="preserve"> </w:t>
      </w:r>
    </w:p>
    <w:p w14:paraId="368C4C25" w14:textId="77777777" w:rsidR="002164F7" w:rsidRPr="002164F7" w:rsidRDefault="002164F7" w:rsidP="002164F7">
      <w:pPr>
        <w:numPr>
          <w:ilvl w:val="0"/>
          <w:numId w:val="6"/>
        </w:numPr>
        <w:jc w:val="both"/>
        <w:rPr>
          <w:rFonts w:ascii="Times New Roman" w:hAnsi="Times New Roman" w:cs="Times New Roman"/>
          <w:sz w:val="24"/>
          <w:szCs w:val="24"/>
        </w:rPr>
      </w:pPr>
      <w:r w:rsidRPr="002164F7">
        <w:rPr>
          <w:rFonts w:ascii="Times New Roman" w:hAnsi="Times New Roman" w:cs="Times New Roman"/>
          <w:sz w:val="24"/>
          <w:szCs w:val="24"/>
        </w:rPr>
        <w:t>centralized and secretive bureaucracy that was non-</w:t>
      </w:r>
      <w:proofErr w:type="gramStart"/>
      <w:r w:rsidRPr="002164F7">
        <w:rPr>
          <w:rFonts w:ascii="Times New Roman" w:hAnsi="Times New Roman" w:cs="Times New Roman"/>
          <w:sz w:val="24"/>
          <w:szCs w:val="24"/>
        </w:rPr>
        <w:t>transparent;</w:t>
      </w:r>
      <w:proofErr w:type="gramEnd"/>
    </w:p>
    <w:p w14:paraId="3F52033B" w14:textId="77777777" w:rsidR="002164F7" w:rsidRPr="002164F7" w:rsidRDefault="002164F7" w:rsidP="002164F7">
      <w:pPr>
        <w:numPr>
          <w:ilvl w:val="0"/>
          <w:numId w:val="6"/>
        </w:numPr>
        <w:jc w:val="both"/>
        <w:rPr>
          <w:rFonts w:ascii="Times New Roman" w:hAnsi="Times New Roman" w:cs="Times New Roman"/>
          <w:sz w:val="24"/>
          <w:szCs w:val="24"/>
        </w:rPr>
      </w:pPr>
      <w:r w:rsidRPr="002164F7">
        <w:rPr>
          <w:rFonts w:ascii="Times New Roman" w:hAnsi="Times New Roman" w:cs="Times New Roman"/>
          <w:sz w:val="24"/>
          <w:szCs w:val="24"/>
        </w:rPr>
        <w:t xml:space="preserve">poor communication of </w:t>
      </w:r>
      <w:proofErr w:type="gramStart"/>
      <w:r w:rsidRPr="002164F7">
        <w:rPr>
          <w:rFonts w:ascii="Times New Roman" w:hAnsi="Times New Roman" w:cs="Times New Roman"/>
          <w:sz w:val="24"/>
          <w:szCs w:val="24"/>
        </w:rPr>
        <w:t>decisions;</w:t>
      </w:r>
      <w:proofErr w:type="gramEnd"/>
    </w:p>
    <w:p w14:paraId="28087790" w14:textId="76EA35E9" w:rsidR="002164F7" w:rsidRPr="004B091D" w:rsidRDefault="002164F7" w:rsidP="004B091D">
      <w:pPr>
        <w:numPr>
          <w:ilvl w:val="0"/>
          <w:numId w:val="6"/>
        </w:numPr>
        <w:jc w:val="both"/>
        <w:rPr>
          <w:rFonts w:ascii="Times New Roman" w:hAnsi="Times New Roman" w:cs="Times New Roman"/>
          <w:sz w:val="24"/>
          <w:szCs w:val="24"/>
        </w:rPr>
      </w:pPr>
      <w:r w:rsidRPr="002164F7">
        <w:rPr>
          <w:rFonts w:ascii="Times New Roman" w:hAnsi="Times New Roman" w:cs="Times New Roman"/>
          <w:sz w:val="24"/>
          <w:szCs w:val="24"/>
        </w:rPr>
        <w:t xml:space="preserve">inaccessible to the public; </w:t>
      </w:r>
      <w:r w:rsidR="004B091D">
        <w:rPr>
          <w:rFonts w:ascii="Times New Roman" w:hAnsi="Times New Roman" w:cs="Times New Roman"/>
          <w:sz w:val="24"/>
          <w:szCs w:val="24"/>
        </w:rPr>
        <w:t>and</w:t>
      </w:r>
    </w:p>
    <w:p w14:paraId="67DFA747" w14:textId="77777777" w:rsidR="002164F7" w:rsidRPr="002164F7" w:rsidRDefault="002164F7" w:rsidP="002164F7">
      <w:pPr>
        <w:numPr>
          <w:ilvl w:val="0"/>
          <w:numId w:val="6"/>
        </w:numPr>
        <w:jc w:val="both"/>
        <w:rPr>
          <w:rFonts w:ascii="Times New Roman" w:hAnsi="Times New Roman" w:cs="Times New Roman"/>
          <w:sz w:val="24"/>
          <w:szCs w:val="24"/>
        </w:rPr>
      </w:pPr>
      <w:r w:rsidRPr="002164F7">
        <w:rPr>
          <w:rFonts w:ascii="Times New Roman" w:hAnsi="Times New Roman" w:cs="Times New Roman"/>
          <w:sz w:val="24"/>
          <w:szCs w:val="24"/>
        </w:rPr>
        <w:t xml:space="preserve">cumbersome and complex rules and regulations. </w:t>
      </w:r>
    </w:p>
    <w:p w14:paraId="0A213214" w14:textId="02314B95" w:rsidR="002164F7" w:rsidRPr="002164F7" w:rsidRDefault="002164F7" w:rsidP="002164F7">
      <w:pPr>
        <w:jc w:val="both"/>
        <w:rPr>
          <w:rFonts w:ascii="Times New Roman" w:hAnsi="Times New Roman" w:cs="Times New Roman"/>
          <w:bCs/>
          <w:sz w:val="24"/>
          <w:szCs w:val="24"/>
        </w:rPr>
      </w:pPr>
      <w:r w:rsidRPr="002164F7">
        <w:rPr>
          <w:rFonts w:ascii="Times New Roman" w:hAnsi="Times New Roman" w:cs="Times New Roman"/>
          <w:bCs/>
          <w:sz w:val="24"/>
          <w:szCs w:val="24"/>
        </w:rPr>
        <w:t xml:space="preserve">Some of the key challenges highlighted in the </w:t>
      </w:r>
      <w:proofErr w:type="spellStart"/>
      <w:r w:rsidRPr="002164F7">
        <w:rPr>
          <w:rFonts w:ascii="Times New Roman" w:hAnsi="Times New Roman" w:cs="Times New Roman"/>
          <w:bCs/>
          <w:sz w:val="24"/>
          <w:szCs w:val="24"/>
        </w:rPr>
        <w:t>Kavran</w:t>
      </w:r>
      <w:proofErr w:type="spellEnd"/>
      <w:r w:rsidRPr="002164F7">
        <w:rPr>
          <w:rFonts w:ascii="Times New Roman" w:hAnsi="Times New Roman" w:cs="Times New Roman"/>
          <w:bCs/>
          <w:sz w:val="24"/>
          <w:szCs w:val="24"/>
        </w:rPr>
        <w:t xml:space="preserve"> report remains alive today</w:t>
      </w:r>
      <w:r w:rsidR="00475958">
        <w:rPr>
          <w:rFonts w:ascii="Times New Roman" w:hAnsi="Times New Roman" w:cs="Times New Roman"/>
          <w:bCs/>
          <w:sz w:val="24"/>
          <w:szCs w:val="24"/>
        </w:rPr>
        <w:t xml:space="preserve"> thereby</w:t>
      </w:r>
      <w:r w:rsidR="00D3237E">
        <w:rPr>
          <w:rFonts w:ascii="Times New Roman" w:hAnsi="Times New Roman" w:cs="Times New Roman"/>
          <w:bCs/>
          <w:sz w:val="24"/>
          <w:szCs w:val="24"/>
        </w:rPr>
        <w:t xml:space="preserve"> </w:t>
      </w:r>
      <w:r w:rsidR="00475958">
        <w:rPr>
          <w:rFonts w:ascii="Times New Roman" w:hAnsi="Times New Roman" w:cs="Times New Roman"/>
          <w:bCs/>
          <w:sz w:val="24"/>
          <w:szCs w:val="24"/>
        </w:rPr>
        <w:t>creating</w:t>
      </w:r>
      <w:r w:rsidRPr="002164F7">
        <w:rPr>
          <w:rFonts w:ascii="Times New Roman" w:hAnsi="Times New Roman" w:cs="Times New Roman"/>
          <w:bCs/>
          <w:sz w:val="24"/>
          <w:szCs w:val="24"/>
        </w:rPr>
        <w:t xml:space="preserve"> hindrance</w:t>
      </w:r>
      <w:r w:rsidR="00D3237E">
        <w:rPr>
          <w:rFonts w:ascii="Times New Roman" w:hAnsi="Times New Roman" w:cs="Times New Roman"/>
          <w:bCs/>
          <w:sz w:val="24"/>
          <w:szCs w:val="24"/>
        </w:rPr>
        <w:t>s</w:t>
      </w:r>
      <w:r w:rsidRPr="002164F7">
        <w:rPr>
          <w:rFonts w:ascii="Times New Roman" w:hAnsi="Times New Roman" w:cs="Times New Roman"/>
          <w:bCs/>
          <w:sz w:val="24"/>
          <w:szCs w:val="24"/>
        </w:rPr>
        <w:t xml:space="preserve"> to achieving Vision 2030. </w:t>
      </w:r>
      <w:r w:rsidR="00D3237E">
        <w:rPr>
          <w:rFonts w:ascii="Times New Roman" w:hAnsi="Times New Roman" w:cs="Times New Roman"/>
          <w:bCs/>
          <w:sz w:val="24"/>
          <w:szCs w:val="24"/>
        </w:rPr>
        <w:t>The Government of Zimbabwe thus recognises a need for a</w:t>
      </w:r>
      <w:r w:rsidRPr="002164F7">
        <w:rPr>
          <w:rFonts w:ascii="Times New Roman" w:hAnsi="Times New Roman" w:cs="Times New Roman"/>
          <w:bCs/>
          <w:sz w:val="24"/>
          <w:szCs w:val="24"/>
        </w:rPr>
        <w:t xml:space="preserve"> radical re-orientation of the Public Sector </w:t>
      </w:r>
      <w:r w:rsidR="00D3237E">
        <w:rPr>
          <w:rFonts w:ascii="Times New Roman" w:hAnsi="Times New Roman" w:cs="Times New Roman"/>
          <w:bCs/>
          <w:sz w:val="24"/>
          <w:szCs w:val="24"/>
        </w:rPr>
        <w:t>to inculcate a culture of</w:t>
      </w:r>
      <w:r w:rsidRPr="002164F7">
        <w:rPr>
          <w:rFonts w:ascii="Times New Roman" w:hAnsi="Times New Roman" w:cs="Times New Roman"/>
          <w:bCs/>
          <w:sz w:val="24"/>
          <w:szCs w:val="24"/>
        </w:rPr>
        <w:t xml:space="preserve"> high performance, accountability, transparency, servant leadership, responsiveness, high service delivery and market facing.</w:t>
      </w:r>
    </w:p>
    <w:p w14:paraId="50FEABB6" w14:textId="2B0E50BA" w:rsidR="00224F9C" w:rsidRDefault="00224F9C" w:rsidP="00757820">
      <w:pPr>
        <w:jc w:val="both"/>
        <w:rPr>
          <w:rFonts w:ascii="Times New Roman" w:hAnsi="Times New Roman" w:cs="Times New Roman"/>
          <w:b/>
          <w:sz w:val="24"/>
          <w:szCs w:val="24"/>
          <w:lang w:val="en-ZA"/>
        </w:rPr>
      </w:pPr>
      <w:r w:rsidRPr="00224F9C">
        <w:rPr>
          <w:rFonts w:ascii="Times New Roman" w:hAnsi="Times New Roman" w:cs="Times New Roman"/>
          <w:b/>
          <w:sz w:val="24"/>
          <w:szCs w:val="24"/>
          <w:lang w:val="en-ZA"/>
        </w:rPr>
        <w:t xml:space="preserve">2.0 </w:t>
      </w:r>
      <w:r w:rsidR="00647AB8">
        <w:rPr>
          <w:rFonts w:ascii="Times New Roman" w:hAnsi="Times New Roman" w:cs="Times New Roman"/>
          <w:b/>
          <w:sz w:val="24"/>
          <w:szCs w:val="24"/>
          <w:lang w:val="en-ZA"/>
        </w:rPr>
        <w:t>Objectives</w:t>
      </w:r>
    </w:p>
    <w:p w14:paraId="7E8E7AD0" w14:textId="70DD3BE4" w:rsidR="004753CA" w:rsidRDefault="007110CF" w:rsidP="00757820">
      <w:pPr>
        <w:jc w:val="both"/>
        <w:rPr>
          <w:rFonts w:ascii="Times New Roman" w:hAnsi="Times New Roman" w:cs="Times New Roman"/>
          <w:bCs/>
          <w:sz w:val="24"/>
          <w:szCs w:val="24"/>
        </w:rPr>
      </w:pPr>
      <w:r w:rsidRPr="007110CF">
        <w:rPr>
          <w:rFonts w:ascii="Times New Roman" w:hAnsi="Times New Roman" w:cs="Times New Roman"/>
          <w:b/>
          <w:sz w:val="24"/>
          <w:szCs w:val="24"/>
        </w:rPr>
        <w:t>2.1</w:t>
      </w:r>
      <w:r>
        <w:rPr>
          <w:rFonts w:ascii="Times New Roman" w:hAnsi="Times New Roman" w:cs="Times New Roman"/>
          <w:bCs/>
          <w:sz w:val="24"/>
          <w:szCs w:val="24"/>
        </w:rPr>
        <w:t xml:space="preserve"> </w:t>
      </w:r>
      <w:r w:rsidR="004753CA">
        <w:rPr>
          <w:rFonts w:ascii="Times New Roman" w:hAnsi="Times New Roman" w:cs="Times New Roman"/>
          <w:bCs/>
          <w:sz w:val="24"/>
          <w:szCs w:val="24"/>
        </w:rPr>
        <w:t>The main objectives of th</w:t>
      </w:r>
      <w:r w:rsidR="000F2D30">
        <w:rPr>
          <w:rFonts w:ascii="Times New Roman" w:hAnsi="Times New Roman" w:cs="Times New Roman"/>
          <w:bCs/>
          <w:sz w:val="24"/>
          <w:szCs w:val="24"/>
        </w:rPr>
        <w:t>is</w:t>
      </w:r>
      <w:r w:rsidR="004753CA">
        <w:rPr>
          <w:rFonts w:ascii="Times New Roman" w:hAnsi="Times New Roman" w:cs="Times New Roman"/>
          <w:bCs/>
          <w:sz w:val="24"/>
          <w:szCs w:val="24"/>
        </w:rPr>
        <w:t xml:space="preserve"> </w:t>
      </w:r>
      <w:r w:rsidR="000F2D30">
        <w:rPr>
          <w:rFonts w:ascii="Times New Roman" w:hAnsi="Times New Roman" w:cs="Times New Roman"/>
          <w:bCs/>
          <w:sz w:val="24"/>
          <w:szCs w:val="24"/>
        </w:rPr>
        <w:t xml:space="preserve">baseline survey on </w:t>
      </w:r>
      <w:r w:rsidR="004753CA">
        <w:rPr>
          <w:rFonts w:ascii="Times New Roman" w:hAnsi="Times New Roman" w:cs="Times New Roman"/>
          <w:bCs/>
          <w:sz w:val="24"/>
          <w:szCs w:val="24"/>
        </w:rPr>
        <w:t>citizen perception</w:t>
      </w:r>
      <w:r w:rsidR="000F2D30">
        <w:rPr>
          <w:rFonts w:ascii="Times New Roman" w:hAnsi="Times New Roman" w:cs="Times New Roman"/>
          <w:bCs/>
          <w:sz w:val="24"/>
          <w:szCs w:val="24"/>
        </w:rPr>
        <w:t>s/satisfaction with</w:t>
      </w:r>
      <w:r w:rsidR="00E331EA">
        <w:rPr>
          <w:rFonts w:ascii="Times New Roman" w:hAnsi="Times New Roman" w:cs="Times New Roman"/>
          <w:bCs/>
          <w:sz w:val="24"/>
          <w:szCs w:val="24"/>
        </w:rPr>
        <w:t xml:space="preserve">in the </w:t>
      </w:r>
      <w:r w:rsidR="000F2D30">
        <w:rPr>
          <w:rFonts w:ascii="Times New Roman" w:hAnsi="Times New Roman" w:cs="Times New Roman"/>
          <w:bCs/>
          <w:sz w:val="24"/>
          <w:szCs w:val="24"/>
        </w:rPr>
        <w:t>public service a</w:t>
      </w:r>
      <w:r w:rsidR="004753CA">
        <w:rPr>
          <w:rFonts w:ascii="Times New Roman" w:hAnsi="Times New Roman" w:cs="Times New Roman"/>
          <w:bCs/>
          <w:sz w:val="24"/>
          <w:szCs w:val="24"/>
        </w:rPr>
        <w:t>re:</w:t>
      </w:r>
    </w:p>
    <w:p w14:paraId="3D50E783" w14:textId="572F3157" w:rsidR="004753CA" w:rsidRPr="004753CA" w:rsidRDefault="00393F7C" w:rsidP="004753CA">
      <w:pPr>
        <w:pStyle w:val="ListParagraph"/>
        <w:numPr>
          <w:ilvl w:val="0"/>
          <w:numId w:val="8"/>
        </w:numPr>
        <w:jc w:val="both"/>
        <w:rPr>
          <w:rFonts w:ascii="Times New Roman" w:hAnsi="Times New Roman" w:cs="Times New Roman"/>
          <w:bCs/>
          <w:sz w:val="24"/>
          <w:szCs w:val="24"/>
          <w:lang w:val="en-ZA"/>
        </w:rPr>
      </w:pPr>
      <w:r>
        <w:rPr>
          <w:rFonts w:ascii="Times New Roman" w:hAnsi="Times New Roman" w:cs="Times New Roman"/>
          <w:bCs/>
          <w:sz w:val="24"/>
          <w:szCs w:val="24"/>
        </w:rPr>
        <w:t>t</w:t>
      </w:r>
      <w:r w:rsidR="004753CA">
        <w:rPr>
          <w:rFonts w:ascii="Times New Roman" w:hAnsi="Times New Roman" w:cs="Times New Roman"/>
          <w:bCs/>
          <w:sz w:val="24"/>
          <w:szCs w:val="24"/>
        </w:rPr>
        <w:t>o gather information regarding the k</w:t>
      </w:r>
      <w:r w:rsidR="004753CA" w:rsidRPr="004753CA">
        <w:rPr>
          <w:rFonts w:ascii="Times New Roman" w:hAnsi="Times New Roman" w:cs="Times New Roman"/>
          <w:bCs/>
          <w:sz w:val="24"/>
          <w:szCs w:val="24"/>
        </w:rPr>
        <w:t>nowledge, attitudes</w:t>
      </w:r>
      <w:r w:rsidR="004753CA">
        <w:rPr>
          <w:rFonts w:ascii="Times New Roman" w:hAnsi="Times New Roman" w:cs="Times New Roman"/>
          <w:bCs/>
          <w:sz w:val="24"/>
          <w:szCs w:val="24"/>
        </w:rPr>
        <w:t xml:space="preserve">, perceptions </w:t>
      </w:r>
      <w:r w:rsidR="004753CA" w:rsidRPr="004753CA">
        <w:rPr>
          <w:rFonts w:ascii="Times New Roman" w:hAnsi="Times New Roman" w:cs="Times New Roman"/>
          <w:bCs/>
          <w:sz w:val="24"/>
          <w:szCs w:val="24"/>
        </w:rPr>
        <w:t>and satisfaction levels of citizens especially poor and marginalized women</w:t>
      </w:r>
      <w:r w:rsidR="00E331EA">
        <w:rPr>
          <w:rFonts w:ascii="Times New Roman" w:hAnsi="Times New Roman" w:cs="Times New Roman"/>
          <w:bCs/>
          <w:sz w:val="24"/>
          <w:szCs w:val="24"/>
        </w:rPr>
        <w:t xml:space="preserve">, </w:t>
      </w:r>
      <w:r w:rsidR="004753CA" w:rsidRPr="004753CA">
        <w:rPr>
          <w:rFonts w:ascii="Times New Roman" w:hAnsi="Times New Roman" w:cs="Times New Roman"/>
          <w:bCs/>
          <w:sz w:val="24"/>
          <w:szCs w:val="24"/>
        </w:rPr>
        <w:t>youth</w:t>
      </w:r>
      <w:r w:rsidR="00E331EA">
        <w:rPr>
          <w:rFonts w:ascii="Times New Roman" w:hAnsi="Times New Roman" w:cs="Times New Roman"/>
          <w:bCs/>
          <w:sz w:val="24"/>
          <w:szCs w:val="24"/>
        </w:rPr>
        <w:t xml:space="preserve"> and persons with disabilities</w:t>
      </w:r>
      <w:r w:rsidR="004753CA" w:rsidRPr="004753CA">
        <w:rPr>
          <w:rFonts w:ascii="Times New Roman" w:hAnsi="Times New Roman" w:cs="Times New Roman"/>
          <w:bCs/>
          <w:sz w:val="24"/>
          <w:szCs w:val="24"/>
        </w:rPr>
        <w:t xml:space="preserve"> </w:t>
      </w:r>
      <w:r w:rsidR="004753CA">
        <w:rPr>
          <w:rFonts w:ascii="Times New Roman" w:hAnsi="Times New Roman" w:cs="Times New Roman"/>
          <w:bCs/>
          <w:sz w:val="24"/>
          <w:szCs w:val="24"/>
        </w:rPr>
        <w:t>regarding the behaviour, attitudes, and knowledge of public service employees in the discharge of their mandate as well as quality of public service</w:t>
      </w:r>
      <w:r w:rsidR="000F2D30">
        <w:rPr>
          <w:rFonts w:ascii="Times New Roman" w:hAnsi="Times New Roman" w:cs="Times New Roman"/>
          <w:bCs/>
          <w:sz w:val="24"/>
          <w:szCs w:val="24"/>
        </w:rPr>
        <w:t>s rendered.</w:t>
      </w:r>
    </w:p>
    <w:p w14:paraId="5F3BAC7C" w14:textId="6BE12390" w:rsidR="00647AB8" w:rsidRPr="000F2D30" w:rsidRDefault="00393F7C" w:rsidP="004753CA">
      <w:pPr>
        <w:pStyle w:val="ListParagraph"/>
        <w:numPr>
          <w:ilvl w:val="0"/>
          <w:numId w:val="8"/>
        </w:numPr>
        <w:jc w:val="both"/>
        <w:rPr>
          <w:rFonts w:ascii="Times New Roman" w:hAnsi="Times New Roman" w:cs="Times New Roman"/>
          <w:bCs/>
          <w:sz w:val="24"/>
          <w:szCs w:val="24"/>
          <w:lang w:val="en-ZA"/>
        </w:rPr>
      </w:pPr>
      <w:r>
        <w:rPr>
          <w:rFonts w:ascii="Times New Roman" w:hAnsi="Times New Roman" w:cs="Times New Roman"/>
          <w:bCs/>
          <w:sz w:val="24"/>
          <w:szCs w:val="24"/>
        </w:rPr>
        <w:t>t</w:t>
      </w:r>
      <w:r w:rsidR="004753CA">
        <w:rPr>
          <w:rFonts w:ascii="Times New Roman" w:hAnsi="Times New Roman" w:cs="Times New Roman"/>
          <w:bCs/>
          <w:sz w:val="24"/>
          <w:szCs w:val="24"/>
        </w:rPr>
        <w:t>o s</w:t>
      </w:r>
      <w:r w:rsidR="004753CA" w:rsidRPr="004753CA">
        <w:rPr>
          <w:rFonts w:ascii="Times New Roman" w:hAnsi="Times New Roman" w:cs="Times New Roman"/>
          <w:bCs/>
          <w:sz w:val="24"/>
          <w:szCs w:val="24"/>
        </w:rPr>
        <w:t xml:space="preserve">urvey the </w:t>
      </w:r>
      <w:r w:rsidR="004753CA">
        <w:rPr>
          <w:rFonts w:ascii="Times New Roman" w:hAnsi="Times New Roman" w:cs="Times New Roman"/>
          <w:bCs/>
          <w:sz w:val="24"/>
          <w:szCs w:val="24"/>
        </w:rPr>
        <w:t>k</w:t>
      </w:r>
      <w:r w:rsidR="004753CA" w:rsidRPr="004753CA">
        <w:rPr>
          <w:rFonts w:ascii="Times New Roman" w:hAnsi="Times New Roman" w:cs="Times New Roman"/>
          <w:bCs/>
          <w:sz w:val="24"/>
          <w:szCs w:val="24"/>
        </w:rPr>
        <w:t xml:space="preserve">nowledge, attitudes and perception of duty bearers, </w:t>
      </w:r>
      <w:r>
        <w:rPr>
          <w:rFonts w:ascii="Times New Roman" w:hAnsi="Times New Roman" w:cs="Times New Roman"/>
          <w:bCs/>
          <w:sz w:val="24"/>
          <w:szCs w:val="24"/>
        </w:rPr>
        <w:t>G</w:t>
      </w:r>
      <w:r w:rsidR="004753CA" w:rsidRPr="004753CA">
        <w:rPr>
          <w:rFonts w:ascii="Times New Roman" w:hAnsi="Times New Roman" w:cs="Times New Roman"/>
          <w:bCs/>
          <w:sz w:val="24"/>
          <w:szCs w:val="24"/>
        </w:rPr>
        <w:t xml:space="preserve">overnment officials and service providers on citizens’ rights as taxpayers, and government roles and responsibilities </w:t>
      </w:r>
      <w:r w:rsidR="004753CA">
        <w:rPr>
          <w:rFonts w:ascii="Times New Roman" w:hAnsi="Times New Roman" w:cs="Times New Roman"/>
          <w:bCs/>
          <w:sz w:val="24"/>
          <w:szCs w:val="24"/>
        </w:rPr>
        <w:t xml:space="preserve">in </w:t>
      </w:r>
      <w:r w:rsidR="004753CA" w:rsidRPr="004753CA">
        <w:rPr>
          <w:rFonts w:ascii="Times New Roman" w:hAnsi="Times New Roman" w:cs="Times New Roman"/>
          <w:bCs/>
          <w:sz w:val="24"/>
          <w:szCs w:val="24"/>
        </w:rPr>
        <w:t xml:space="preserve">public service delivery among </w:t>
      </w:r>
      <w:r w:rsidR="004753CA">
        <w:rPr>
          <w:rFonts w:ascii="Times New Roman" w:hAnsi="Times New Roman" w:cs="Times New Roman"/>
          <w:bCs/>
          <w:sz w:val="24"/>
          <w:szCs w:val="24"/>
        </w:rPr>
        <w:t xml:space="preserve">citizens especially </w:t>
      </w:r>
      <w:r w:rsidR="004753CA" w:rsidRPr="004753CA">
        <w:rPr>
          <w:rFonts w:ascii="Times New Roman" w:hAnsi="Times New Roman" w:cs="Times New Roman"/>
          <w:bCs/>
          <w:sz w:val="24"/>
          <w:szCs w:val="24"/>
        </w:rPr>
        <w:t>women</w:t>
      </w:r>
      <w:r w:rsidR="004753CA">
        <w:rPr>
          <w:rFonts w:ascii="Times New Roman" w:hAnsi="Times New Roman" w:cs="Times New Roman"/>
          <w:bCs/>
          <w:sz w:val="24"/>
          <w:szCs w:val="24"/>
        </w:rPr>
        <w:t xml:space="preserve"> and girls, the </w:t>
      </w:r>
      <w:r w:rsidR="000F2D30" w:rsidRPr="004753CA">
        <w:rPr>
          <w:rFonts w:ascii="Times New Roman" w:hAnsi="Times New Roman" w:cs="Times New Roman"/>
          <w:bCs/>
          <w:sz w:val="24"/>
          <w:szCs w:val="24"/>
        </w:rPr>
        <w:t>youth,</w:t>
      </w:r>
      <w:r w:rsidR="004753CA" w:rsidRPr="004753CA">
        <w:rPr>
          <w:rFonts w:ascii="Times New Roman" w:hAnsi="Times New Roman" w:cs="Times New Roman"/>
          <w:bCs/>
          <w:sz w:val="24"/>
          <w:szCs w:val="24"/>
        </w:rPr>
        <w:t xml:space="preserve"> </w:t>
      </w:r>
      <w:r w:rsidR="004753CA">
        <w:rPr>
          <w:rFonts w:ascii="Times New Roman" w:hAnsi="Times New Roman" w:cs="Times New Roman"/>
          <w:bCs/>
          <w:sz w:val="24"/>
          <w:szCs w:val="24"/>
        </w:rPr>
        <w:t>and persons with disabilities.</w:t>
      </w:r>
    </w:p>
    <w:p w14:paraId="08B945AD" w14:textId="77777777" w:rsidR="008D398F" w:rsidRPr="008D398F" w:rsidRDefault="00393F7C" w:rsidP="008D398F">
      <w:pPr>
        <w:pStyle w:val="ListParagraph"/>
        <w:numPr>
          <w:ilvl w:val="0"/>
          <w:numId w:val="8"/>
        </w:numPr>
        <w:jc w:val="both"/>
        <w:rPr>
          <w:rFonts w:ascii="Times New Roman" w:hAnsi="Times New Roman" w:cs="Times New Roman"/>
          <w:bCs/>
          <w:sz w:val="24"/>
          <w:szCs w:val="24"/>
          <w:lang w:val="en-ZA"/>
        </w:rPr>
      </w:pPr>
      <w:r>
        <w:rPr>
          <w:rFonts w:ascii="Times New Roman" w:hAnsi="Times New Roman" w:cs="Times New Roman"/>
          <w:bCs/>
          <w:sz w:val="24"/>
          <w:szCs w:val="24"/>
          <w:lang w:val="en-ZA"/>
        </w:rPr>
        <w:t>t</w:t>
      </w:r>
      <w:r w:rsidR="004753CA">
        <w:rPr>
          <w:rFonts w:ascii="Times New Roman" w:hAnsi="Times New Roman" w:cs="Times New Roman"/>
          <w:bCs/>
          <w:sz w:val="24"/>
          <w:szCs w:val="24"/>
          <w:lang w:val="en-ZA"/>
        </w:rPr>
        <w:t>o e</w:t>
      </w:r>
      <w:r w:rsidR="004753CA" w:rsidRPr="004753CA">
        <w:rPr>
          <w:rFonts w:ascii="Times New Roman" w:hAnsi="Times New Roman" w:cs="Times New Roman"/>
          <w:bCs/>
          <w:sz w:val="24"/>
          <w:szCs w:val="24"/>
          <w:lang w:val="en-ZA"/>
        </w:rPr>
        <w:t>stablish a baseline and methodology for future similar surveys</w:t>
      </w:r>
      <w:r w:rsidR="000F2D30">
        <w:rPr>
          <w:rFonts w:ascii="Times New Roman" w:hAnsi="Times New Roman" w:cs="Times New Roman"/>
          <w:bCs/>
          <w:sz w:val="24"/>
          <w:szCs w:val="24"/>
          <w:lang w:val="en-ZA"/>
        </w:rPr>
        <w:t>.</w:t>
      </w:r>
      <w:r w:rsidR="007110CF" w:rsidRPr="007110CF">
        <w:rPr>
          <w:rFonts w:ascii="Times New Roman" w:hAnsi="Times New Roman" w:cs="Times New Roman"/>
          <w:b/>
          <w:sz w:val="24"/>
          <w:szCs w:val="24"/>
          <w:lang w:val="en-ZA"/>
        </w:rPr>
        <w:t xml:space="preserve"> </w:t>
      </w:r>
    </w:p>
    <w:p w14:paraId="4B942879" w14:textId="77777777" w:rsidR="008D398F" w:rsidRDefault="00393F7C" w:rsidP="008D398F">
      <w:pPr>
        <w:pStyle w:val="ListParagraph"/>
        <w:numPr>
          <w:ilvl w:val="0"/>
          <w:numId w:val="8"/>
        </w:numPr>
        <w:jc w:val="both"/>
        <w:rPr>
          <w:rFonts w:ascii="Times New Roman" w:hAnsi="Times New Roman" w:cs="Times New Roman"/>
          <w:bCs/>
          <w:sz w:val="24"/>
          <w:szCs w:val="24"/>
          <w:lang w:val="en-ZA"/>
        </w:rPr>
      </w:pPr>
      <w:r w:rsidRPr="008D398F">
        <w:rPr>
          <w:rFonts w:ascii="Times New Roman" w:hAnsi="Times New Roman" w:cs="Times New Roman"/>
          <w:bCs/>
          <w:sz w:val="24"/>
          <w:szCs w:val="24"/>
          <w:lang w:val="en-ZA"/>
        </w:rPr>
        <w:t>t</w:t>
      </w:r>
      <w:r w:rsidR="007110CF" w:rsidRPr="008D398F">
        <w:rPr>
          <w:rFonts w:ascii="Times New Roman" w:hAnsi="Times New Roman" w:cs="Times New Roman"/>
          <w:bCs/>
          <w:sz w:val="24"/>
          <w:szCs w:val="24"/>
          <w:lang w:val="en-ZA"/>
        </w:rPr>
        <w:t xml:space="preserve">he baseline is expected to come up with a firm position on the current work culture among public servants in Zimbabwe. The survey will cover opinions from clients, stakeholders, </w:t>
      </w:r>
      <w:proofErr w:type="gramStart"/>
      <w:r w:rsidR="007110CF" w:rsidRPr="008D398F">
        <w:rPr>
          <w:rFonts w:ascii="Times New Roman" w:hAnsi="Times New Roman" w:cs="Times New Roman"/>
          <w:bCs/>
          <w:sz w:val="24"/>
          <w:szCs w:val="24"/>
          <w:lang w:val="en-ZA"/>
        </w:rPr>
        <w:t>stockholders</w:t>
      </w:r>
      <w:proofErr w:type="gramEnd"/>
      <w:r w:rsidR="007110CF" w:rsidRPr="008D398F">
        <w:rPr>
          <w:rFonts w:ascii="Times New Roman" w:hAnsi="Times New Roman" w:cs="Times New Roman"/>
          <w:bCs/>
          <w:sz w:val="24"/>
          <w:szCs w:val="24"/>
          <w:lang w:val="en-ZA"/>
        </w:rPr>
        <w:t xml:space="preserve"> and the full hierarchy of public sector employees in terms of the work and public service delivery culture. </w:t>
      </w:r>
    </w:p>
    <w:p w14:paraId="1684C1BA" w14:textId="77777777" w:rsidR="008D398F" w:rsidRDefault="008D398F" w:rsidP="008D398F">
      <w:pPr>
        <w:pStyle w:val="ListParagraph"/>
        <w:numPr>
          <w:ilvl w:val="0"/>
          <w:numId w:val="8"/>
        </w:numPr>
        <w:jc w:val="both"/>
        <w:rPr>
          <w:rFonts w:ascii="Times New Roman" w:hAnsi="Times New Roman" w:cs="Times New Roman"/>
          <w:bCs/>
          <w:sz w:val="24"/>
          <w:szCs w:val="24"/>
          <w:lang w:val="en-ZA"/>
        </w:rPr>
      </w:pPr>
      <w:r>
        <w:rPr>
          <w:rFonts w:ascii="Times New Roman" w:hAnsi="Times New Roman" w:cs="Times New Roman"/>
          <w:bCs/>
          <w:sz w:val="24"/>
          <w:szCs w:val="24"/>
          <w:lang w:val="en-ZA"/>
        </w:rPr>
        <w:t xml:space="preserve"> to e</w:t>
      </w:r>
      <w:r w:rsidR="007110CF" w:rsidRPr="008D398F">
        <w:rPr>
          <w:rFonts w:ascii="Times New Roman" w:hAnsi="Times New Roman" w:cs="Times New Roman"/>
          <w:bCs/>
          <w:sz w:val="24"/>
          <w:szCs w:val="24"/>
          <w:lang w:val="en-ZA"/>
        </w:rPr>
        <w:t>stablish key performance indicators for tracking during the development of the New Work Culture Blueprint and its institutionalisation.</w:t>
      </w:r>
    </w:p>
    <w:p w14:paraId="44906811" w14:textId="5A894F71" w:rsidR="008D398F" w:rsidRDefault="008D398F" w:rsidP="008D398F">
      <w:pPr>
        <w:pStyle w:val="ListParagraph"/>
        <w:numPr>
          <w:ilvl w:val="0"/>
          <w:numId w:val="8"/>
        </w:numPr>
        <w:jc w:val="both"/>
        <w:rPr>
          <w:rFonts w:ascii="Times New Roman" w:hAnsi="Times New Roman" w:cs="Times New Roman"/>
          <w:bCs/>
          <w:sz w:val="24"/>
          <w:szCs w:val="24"/>
          <w:lang w:val="en-ZA"/>
        </w:rPr>
      </w:pPr>
      <w:r>
        <w:rPr>
          <w:rFonts w:ascii="Times New Roman" w:hAnsi="Times New Roman" w:cs="Times New Roman"/>
          <w:bCs/>
          <w:sz w:val="24"/>
          <w:szCs w:val="24"/>
          <w:lang w:val="en-ZA"/>
        </w:rPr>
        <w:lastRenderedPageBreak/>
        <w:t>t</w:t>
      </w:r>
      <w:r w:rsidR="007110CF" w:rsidRPr="008D398F">
        <w:rPr>
          <w:rFonts w:ascii="Times New Roman" w:hAnsi="Times New Roman" w:cs="Times New Roman"/>
          <w:bCs/>
          <w:sz w:val="24"/>
          <w:szCs w:val="24"/>
          <w:lang w:val="en-ZA"/>
        </w:rPr>
        <w:t xml:space="preserve">o use the data so gathered </w:t>
      </w:r>
      <w:r w:rsidR="00D3237E">
        <w:rPr>
          <w:rFonts w:ascii="Times New Roman" w:hAnsi="Times New Roman" w:cs="Times New Roman"/>
          <w:bCs/>
          <w:sz w:val="24"/>
          <w:szCs w:val="24"/>
          <w:lang w:val="en-ZA"/>
        </w:rPr>
        <w:t xml:space="preserve">in </w:t>
      </w:r>
      <w:r w:rsidR="007110CF" w:rsidRPr="008D398F">
        <w:rPr>
          <w:rFonts w:ascii="Times New Roman" w:hAnsi="Times New Roman" w:cs="Times New Roman"/>
          <w:bCs/>
          <w:sz w:val="24"/>
          <w:szCs w:val="24"/>
          <w:lang w:val="en-ZA"/>
        </w:rPr>
        <w:t>informing the approach and processes in the development of a New Work Culture Blueprint in the public service which the Public Service Commission is working on.</w:t>
      </w:r>
    </w:p>
    <w:p w14:paraId="31835593" w14:textId="5698F233" w:rsidR="007110CF" w:rsidRPr="008D398F" w:rsidRDefault="008D398F" w:rsidP="008D398F">
      <w:pPr>
        <w:pStyle w:val="ListParagraph"/>
        <w:numPr>
          <w:ilvl w:val="0"/>
          <w:numId w:val="8"/>
        </w:numPr>
        <w:jc w:val="both"/>
        <w:rPr>
          <w:rFonts w:ascii="Times New Roman" w:hAnsi="Times New Roman" w:cs="Times New Roman"/>
          <w:bCs/>
          <w:sz w:val="24"/>
          <w:szCs w:val="24"/>
          <w:lang w:val="en-ZA"/>
        </w:rPr>
      </w:pPr>
      <w:r w:rsidRPr="008D398F">
        <w:rPr>
          <w:rFonts w:ascii="Times New Roman" w:hAnsi="Times New Roman" w:cs="Times New Roman"/>
          <w:bCs/>
          <w:sz w:val="24"/>
          <w:szCs w:val="24"/>
          <w:lang w:val="en-ZA"/>
        </w:rPr>
        <w:t>to</w:t>
      </w:r>
      <w:r w:rsidR="007110CF" w:rsidRPr="008D398F">
        <w:rPr>
          <w:rFonts w:ascii="Times New Roman" w:hAnsi="Times New Roman" w:cs="Times New Roman"/>
          <w:bCs/>
          <w:sz w:val="24"/>
          <w:szCs w:val="24"/>
          <w:lang w:val="en-ZA"/>
        </w:rPr>
        <w:t xml:space="preserve"> use the baseline data in developing training and educational materials on Work Culture to include institutionalisation of a high-performance work culture, transforming public sector institutions into market facing entities, bring effectiveness and efficiency in public sector programming and implementation.</w:t>
      </w:r>
    </w:p>
    <w:p w14:paraId="675FBCA3" w14:textId="71D54558" w:rsidR="00224F9C" w:rsidRPr="00224F9C" w:rsidRDefault="00224F9C" w:rsidP="00757820">
      <w:pPr>
        <w:jc w:val="both"/>
        <w:rPr>
          <w:rFonts w:ascii="Times New Roman" w:hAnsi="Times New Roman" w:cs="Times New Roman"/>
          <w:b/>
          <w:bCs/>
          <w:sz w:val="24"/>
          <w:szCs w:val="24"/>
          <w:lang w:val="en-ZA"/>
        </w:rPr>
      </w:pPr>
      <w:r w:rsidRPr="00224F9C">
        <w:rPr>
          <w:rFonts w:ascii="Times New Roman" w:hAnsi="Times New Roman" w:cs="Times New Roman"/>
          <w:b/>
          <w:bCs/>
          <w:sz w:val="24"/>
          <w:szCs w:val="24"/>
          <w:lang w:val="en-ZA"/>
        </w:rPr>
        <w:t xml:space="preserve">3.0 </w:t>
      </w:r>
      <w:r w:rsidR="004753CA">
        <w:rPr>
          <w:rFonts w:ascii="Times New Roman" w:hAnsi="Times New Roman" w:cs="Times New Roman"/>
          <w:b/>
          <w:bCs/>
          <w:sz w:val="24"/>
          <w:szCs w:val="24"/>
          <w:lang w:val="en-ZA"/>
        </w:rPr>
        <w:t>Specific Terms of Reference</w:t>
      </w:r>
    </w:p>
    <w:p w14:paraId="136D1FBF" w14:textId="7968B5B2" w:rsidR="00E331EA" w:rsidRDefault="00E331EA" w:rsidP="00757820">
      <w:pPr>
        <w:jc w:val="both"/>
        <w:rPr>
          <w:rFonts w:ascii="Times New Roman" w:hAnsi="Times New Roman" w:cs="Times New Roman"/>
          <w:bCs/>
          <w:sz w:val="24"/>
          <w:szCs w:val="24"/>
        </w:rPr>
      </w:pPr>
      <w:r w:rsidRPr="00E331EA">
        <w:rPr>
          <w:rFonts w:ascii="Times New Roman" w:hAnsi="Times New Roman" w:cs="Times New Roman"/>
          <w:bCs/>
          <w:sz w:val="24"/>
          <w:szCs w:val="24"/>
        </w:rPr>
        <w:t xml:space="preserve">The </w:t>
      </w:r>
      <w:r w:rsidR="0087445C">
        <w:rPr>
          <w:rFonts w:ascii="Times New Roman" w:hAnsi="Times New Roman" w:cs="Times New Roman"/>
          <w:bCs/>
          <w:sz w:val="24"/>
          <w:szCs w:val="24"/>
        </w:rPr>
        <w:t>Consultant</w:t>
      </w:r>
      <w:r w:rsidR="00504F4F">
        <w:rPr>
          <w:rFonts w:ascii="Times New Roman" w:hAnsi="Times New Roman" w:cs="Times New Roman"/>
          <w:bCs/>
          <w:sz w:val="24"/>
          <w:szCs w:val="24"/>
        </w:rPr>
        <w:t xml:space="preserve">s firm </w:t>
      </w:r>
      <w:r w:rsidRPr="00E331EA">
        <w:rPr>
          <w:rFonts w:ascii="Times New Roman" w:hAnsi="Times New Roman" w:cs="Times New Roman"/>
          <w:bCs/>
          <w:sz w:val="24"/>
          <w:szCs w:val="24"/>
        </w:rPr>
        <w:t xml:space="preserve">is expected to develop a perception index, carry out the survey, prepare analytical reports on the survey and its findings, and present the findings and recommendations to </w:t>
      </w:r>
      <w:r>
        <w:rPr>
          <w:rFonts w:ascii="Times New Roman" w:hAnsi="Times New Roman" w:cs="Times New Roman"/>
          <w:bCs/>
          <w:sz w:val="24"/>
          <w:szCs w:val="24"/>
        </w:rPr>
        <w:t>the Public Service Commission</w:t>
      </w:r>
      <w:r w:rsidRPr="00E331EA">
        <w:rPr>
          <w:rFonts w:ascii="Times New Roman" w:hAnsi="Times New Roman" w:cs="Times New Roman"/>
          <w:bCs/>
          <w:sz w:val="24"/>
          <w:szCs w:val="24"/>
        </w:rPr>
        <w:t xml:space="preserve"> and other key stakeholders. The survey will also be used as a basis </w:t>
      </w:r>
      <w:r w:rsidR="00D3237E">
        <w:rPr>
          <w:rFonts w:ascii="Times New Roman" w:hAnsi="Times New Roman" w:cs="Times New Roman"/>
          <w:bCs/>
          <w:sz w:val="24"/>
          <w:szCs w:val="24"/>
        </w:rPr>
        <w:t>for</w:t>
      </w:r>
      <w:r w:rsidRPr="00E331EA">
        <w:rPr>
          <w:rFonts w:ascii="Times New Roman" w:hAnsi="Times New Roman" w:cs="Times New Roman"/>
          <w:bCs/>
          <w:sz w:val="24"/>
          <w:szCs w:val="24"/>
        </w:rPr>
        <w:t xml:space="preserve"> developing </w:t>
      </w:r>
      <w:r>
        <w:rPr>
          <w:rFonts w:ascii="Times New Roman" w:hAnsi="Times New Roman" w:cs="Times New Roman"/>
          <w:bCs/>
          <w:sz w:val="24"/>
          <w:szCs w:val="24"/>
        </w:rPr>
        <w:t>the PSC Culture Change Blueprint</w:t>
      </w:r>
      <w:r w:rsidRPr="00E331EA">
        <w:rPr>
          <w:rFonts w:ascii="Times New Roman" w:hAnsi="Times New Roman" w:cs="Times New Roman"/>
          <w:bCs/>
          <w:sz w:val="24"/>
          <w:szCs w:val="24"/>
        </w:rPr>
        <w:t xml:space="preserve">. </w:t>
      </w:r>
      <w:r>
        <w:rPr>
          <w:rFonts w:ascii="Times New Roman" w:hAnsi="Times New Roman" w:cs="Times New Roman"/>
          <w:bCs/>
          <w:sz w:val="24"/>
          <w:szCs w:val="24"/>
        </w:rPr>
        <w:t xml:space="preserve">Under the guidance of the PSC the </w:t>
      </w:r>
      <w:r w:rsidR="0087445C">
        <w:rPr>
          <w:rFonts w:ascii="Times New Roman" w:hAnsi="Times New Roman" w:cs="Times New Roman"/>
          <w:bCs/>
          <w:sz w:val="24"/>
          <w:szCs w:val="24"/>
        </w:rPr>
        <w:t>Consultant</w:t>
      </w:r>
      <w:r>
        <w:rPr>
          <w:rFonts w:ascii="Times New Roman" w:hAnsi="Times New Roman" w:cs="Times New Roman"/>
          <w:bCs/>
          <w:sz w:val="24"/>
          <w:szCs w:val="24"/>
        </w:rPr>
        <w:t xml:space="preserve">s are </w:t>
      </w:r>
      <w:r w:rsidRPr="00E331EA">
        <w:rPr>
          <w:rFonts w:ascii="Times New Roman" w:hAnsi="Times New Roman" w:cs="Times New Roman"/>
          <w:bCs/>
          <w:sz w:val="24"/>
          <w:szCs w:val="24"/>
        </w:rPr>
        <w:t xml:space="preserve">expected to: </w:t>
      </w:r>
    </w:p>
    <w:p w14:paraId="1F3DBD63" w14:textId="77777777" w:rsidR="00D30B83" w:rsidRPr="00D30B83" w:rsidRDefault="00E331EA" w:rsidP="00D30B83">
      <w:pPr>
        <w:pStyle w:val="ListParagraph"/>
        <w:numPr>
          <w:ilvl w:val="0"/>
          <w:numId w:val="10"/>
        </w:numPr>
        <w:jc w:val="both"/>
        <w:rPr>
          <w:rFonts w:ascii="Times New Roman" w:hAnsi="Times New Roman" w:cs="Times New Roman"/>
          <w:b/>
          <w:bCs/>
          <w:sz w:val="24"/>
          <w:szCs w:val="24"/>
          <w:lang w:val="en-ZA"/>
        </w:rPr>
      </w:pPr>
      <w:r w:rsidRPr="00D30B83">
        <w:rPr>
          <w:rFonts w:ascii="Times New Roman" w:hAnsi="Times New Roman" w:cs="Times New Roman"/>
          <w:bCs/>
          <w:sz w:val="24"/>
          <w:szCs w:val="24"/>
        </w:rPr>
        <w:t>design the survey, develop strategic tools to assess citizens’ perceptions and knowledge</w:t>
      </w:r>
      <w:r w:rsidR="00D30B83" w:rsidRPr="00D30B83">
        <w:rPr>
          <w:rFonts w:ascii="Times New Roman" w:hAnsi="Times New Roman" w:cs="Times New Roman"/>
          <w:bCs/>
          <w:sz w:val="24"/>
          <w:szCs w:val="24"/>
        </w:rPr>
        <w:t xml:space="preserve"> on public sector efficiencies within Zimbabwe’s public service.</w:t>
      </w:r>
    </w:p>
    <w:p w14:paraId="6D7174D0" w14:textId="77777777" w:rsidR="00D30B83" w:rsidRPr="00D30B83" w:rsidRDefault="00D30B83" w:rsidP="00D30B83">
      <w:pPr>
        <w:pStyle w:val="ListParagraph"/>
        <w:numPr>
          <w:ilvl w:val="0"/>
          <w:numId w:val="10"/>
        </w:numPr>
        <w:jc w:val="both"/>
        <w:rPr>
          <w:rFonts w:ascii="Times New Roman" w:hAnsi="Times New Roman" w:cs="Times New Roman"/>
          <w:b/>
          <w:bCs/>
          <w:sz w:val="24"/>
          <w:szCs w:val="24"/>
          <w:lang w:val="en-ZA"/>
        </w:rPr>
      </w:pPr>
      <w:r>
        <w:rPr>
          <w:rFonts w:ascii="Times New Roman" w:hAnsi="Times New Roman" w:cs="Times New Roman"/>
          <w:bCs/>
          <w:sz w:val="24"/>
          <w:szCs w:val="24"/>
        </w:rPr>
        <w:t>e</w:t>
      </w:r>
      <w:r w:rsidR="00E331EA" w:rsidRPr="00D30B83">
        <w:rPr>
          <w:rFonts w:ascii="Times New Roman" w:hAnsi="Times New Roman" w:cs="Times New Roman"/>
          <w:bCs/>
          <w:sz w:val="24"/>
          <w:szCs w:val="24"/>
        </w:rPr>
        <w:t xml:space="preserve">nsure that survey tools and results are well developed and effectively planned and delivered to </w:t>
      </w:r>
      <w:r>
        <w:rPr>
          <w:rFonts w:ascii="Times New Roman" w:hAnsi="Times New Roman" w:cs="Times New Roman"/>
          <w:bCs/>
          <w:sz w:val="24"/>
          <w:szCs w:val="24"/>
        </w:rPr>
        <w:t>the PSC</w:t>
      </w:r>
      <w:r w:rsidR="00E331EA" w:rsidRPr="00D30B83">
        <w:rPr>
          <w:rFonts w:ascii="Times New Roman" w:hAnsi="Times New Roman" w:cs="Times New Roman"/>
          <w:bCs/>
          <w:sz w:val="24"/>
          <w:szCs w:val="24"/>
        </w:rPr>
        <w:t xml:space="preserve">. </w:t>
      </w:r>
    </w:p>
    <w:p w14:paraId="3D80AEF5" w14:textId="0DA6B647" w:rsidR="00D30B83" w:rsidRPr="00531D8D" w:rsidRDefault="00D30B83" w:rsidP="00D30B83">
      <w:pPr>
        <w:pStyle w:val="ListParagraph"/>
        <w:numPr>
          <w:ilvl w:val="0"/>
          <w:numId w:val="10"/>
        </w:numPr>
        <w:jc w:val="both"/>
        <w:rPr>
          <w:rFonts w:ascii="Times New Roman" w:hAnsi="Times New Roman" w:cs="Times New Roman"/>
          <w:b/>
          <w:bCs/>
          <w:sz w:val="24"/>
          <w:szCs w:val="24"/>
          <w:lang w:val="en-ZA"/>
        </w:rPr>
      </w:pPr>
      <w:bookmarkStart w:id="0" w:name="_Hlk76715480"/>
      <w:r>
        <w:rPr>
          <w:bCs/>
        </w:rPr>
        <w:t xml:space="preserve">to </w:t>
      </w:r>
      <w:r w:rsidR="00E331EA" w:rsidRPr="00D30B83">
        <w:rPr>
          <w:rFonts w:ascii="Times New Roman" w:hAnsi="Times New Roman" w:cs="Times New Roman"/>
          <w:bCs/>
          <w:sz w:val="24"/>
          <w:szCs w:val="24"/>
        </w:rPr>
        <w:t xml:space="preserve">conduct a survey to understand </w:t>
      </w:r>
      <w:r>
        <w:rPr>
          <w:rFonts w:ascii="Times New Roman" w:hAnsi="Times New Roman" w:cs="Times New Roman"/>
          <w:bCs/>
          <w:sz w:val="24"/>
          <w:szCs w:val="24"/>
        </w:rPr>
        <w:t>citizens</w:t>
      </w:r>
      <w:r w:rsidR="00A33A29">
        <w:rPr>
          <w:rFonts w:ascii="Times New Roman" w:hAnsi="Times New Roman" w:cs="Times New Roman"/>
          <w:bCs/>
          <w:sz w:val="24"/>
          <w:szCs w:val="24"/>
        </w:rPr>
        <w:t xml:space="preserve"> and stakeholders’</w:t>
      </w:r>
      <w:r w:rsidR="00E331EA" w:rsidRPr="00D30B83">
        <w:rPr>
          <w:rFonts w:ascii="Times New Roman" w:hAnsi="Times New Roman" w:cs="Times New Roman"/>
          <w:bCs/>
          <w:sz w:val="24"/>
          <w:szCs w:val="24"/>
        </w:rPr>
        <w:t xml:space="preserve"> perception</w:t>
      </w:r>
      <w:r>
        <w:rPr>
          <w:rFonts w:ascii="Times New Roman" w:hAnsi="Times New Roman" w:cs="Times New Roman"/>
          <w:bCs/>
          <w:sz w:val="24"/>
          <w:szCs w:val="24"/>
        </w:rPr>
        <w:t>s/ satisfaction with public service delivery by selected Government Ministries, Departments and Agencies.</w:t>
      </w:r>
      <w:r w:rsidR="00E331EA" w:rsidRPr="00D30B83">
        <w:rPr>
          <w:rFonts w:ascii="Times New Roman" w:hAnsi="Times New Roman" w:cs="Times New Roman"/>
          <w:bCs/>
          <w:sz w:val="24"/>
          <w:szCs w:val="24"/>
        </w:rPr>
        <w:t xml:space="preserve"> </w:t>
      </w:r>
    </w:p>
    <w:bookmarkEnd w:id="0"/>
    <w:p w14:paraId="51621B44" w14:textId="660F7524" w:rsidR="00531D8D" w:rsidRPr="00531D8D" w:rsidRDefault="00531D8D" w:rsidP="00531D8D">
      <w:pPr>
        <w:pStyle w:val="ListParagraph"/>
        <w:numPr>
          <w:ilvl w:val="0"/>
          <w:numId w:val="10"/>
        </w:numPr>
        <w:jc w:val="both"/>
        <w:rPr>
          <w:rFonts w:ascii="Times New Roman" w:hAnsi="Times New Roman" w:cs="Times New Roman"/>
          <w:b/>
          <w:bCs/>
          <w:sz w:val="24"/>
          <w:szCs w:val="24"/>
          <w:lang w:val="en-ZA"/>
        </w:rPr>
      </w:pPr>
      <w:r>
        <w:rPr>
          <w:bCs/>
        </w:rPr>
        <w:t xml:space="preserve">to </w:t>
      </w:r>
      <w:r w:rsidRPr="00D30B83">
        <w:rPr>
          <w:rFonts w:ascii="Times New Roman" w:hAnsi="Times New Roman" w:cs="Times New Roman"/>
          <w:bCs/>
          <w:sz w:val="24"/>
          <w:szCs w:val="24"/>
        </w:rPr>
        <w:t>conduct a survey to understand</w:t>
      </w:r>
      <w:r>
        <w:rPr>
          <w:rFonts w:ascii="Times New Roman" w:hAnsi="Times New Roman" w:cs="Times New Roman"/>
          <w:bCs/>
          <w:sz w:val="24"/>
          <w:szCs w:val="24"/>
        </w:rPr>
        <w:t xml:space="preserve"> Government workers perceptions on various work culture issues at </w:t>
      </w:r>
      <w:proofErr w:type="gramStart"/>
      <w:r>
        <w:rPr>
          <w:rFonts w:ascii="Times New Roman" w:hAnsi="Times New Roman" w:cs="Times New Roman"/>
          <w:bCs/>
          <w:sz w:val="24"/>
          <w:szCs w:val="24"/>
        </w:rPr>
        <w:t>work place</w:t>
      </w:r>
      <w:proofErr w:type="gramEnd"/>
      <w:r>
        <w:rPr>
          <w:rFonts w:ascii="Times New Roman" w:hAnsi="Times New Roman" w:cs="Times New Roman"/>
          <w:bCs/>
          <w:sz w:val="24"/>
          <w:szCs w:val="24"/>
        </w:rPr>
        <w:t>.</w:t>
      </w:r>
      <w:r w:rsidRPr="00D30B83">
        <w:rPr>
          <w:rFonts w:ascii="Times New Roman" w:hAnsi="Times New Roman" w:cs="Times New Roman"/>
          <w:bCs/>
          <w:sz w:val="24"/>
          <w:szCs w:val="24"/>
        </w:rPr>
        <w:t xml:space="preserve"> </w:t>
      </w:r>
    </w:p>
    <w:p w14:paraId="55555948" w14:textId="77777777" w:rsidR="00D30B83" w:rsidRPr="00D30B83" w:rsidRDefault="00D30B83" w:rsidP="00D30B83">
      <w:pPr>
        <w:pStyle w:val="ListParagraph"/>
        <w:numPr>
          <w:ilvl w:val="0"/>
          <w:numId w:val="10"/>
        </w:numPr>
        <w:jc w:val="both"/>
        <w:rPr>
          <w:rFonts w:ascii="Times New Roman" w:hAnsi="Times New Roman" w:cs="Times New Roman"/>
          <w:b/>
          <w:bCs/>
          <w:sz w:val="24"/>
          <w:szCs w:val="24"/>
          <w:lang w:val="en-ZA"/>
        </w:rPr>
      </w:pPr>
      <w:r>
        <w:rPr>
          <w:rFonts w:ascii="Times New Roman" w:hAnsi="Times New Roman" w:cs="Times New Roman"/>
          <w:bCs/>
          <w:sz w:val="24"/>
          <w:szCs w:val="24"/>
        </w:rPr>
        <w:t>a</w:t>
      </w:r>
      <w:r w:rsidR="00E331EA" w:rsidRPr="00D30B83">
        <w:rPr>
          <w:rFonts w:ascii="Times New Roman" w:hAnsi="Times New Roman" w:cs="Times New Roman"/>
          <w:bCs/>
          <w:sz w:val="24"/>
          <w:szCs w:val="24"/>
        </w:rPr>
        <w:t xml:space="preserve">nalyse survey findings and prepare appropriate reports, including analytical reports, and submit the reports to </w:t>
      </w:r>
      <w:r>
        <w:rPr>
          <w:rFonts w:ascii="Times New Roman" w:hAnsi="Times New Roman" w:cs="Times New Roman"/>
          <w:bCs/>
          <w:sz w:val="24"/>
          <w:szCs w:val="24"/>
        </w:rPr>
        <w:t>the PSC and UNDP</w:t>
      </w:r>
    </w:p>
    <w:p w14:paraId="288523DD" w14:textId="27E143E7" w:rsidR="00224F9C" w:rsidRPr="00BB7776" w:rsidRDefault="00D30B83" w:rsidP="00D30B83">
      <w:pPr>
        <w:pStyle w:val="ListParagraph"/>
        <w:numPr>
          <w:ilvl w:val="0"/>
          <w:numId w:val="10"/>
        </w:numPr>
        <w:jc w:val="both"/>
        <w:rPr>
          <w:rFonts w:ascii="Times New Roman" w:hAnsi="Times New Roman" w:cs="Times New Roman"/>
          <w:b/>
          <w:bCs/>
          <w:sz w:val="24"/>
          <w:szCs w:val="24"/>
          <w:lang w:val="en-ZA"/>
        </w:rPr>
      </w:pPr>
      <w:r>
        <w:rPr>
          <w:rFonts w:ascii="Times New Roman" w:hAnsi="Times New Roman" w:cs="Times New Roman"/>
          <w:bCs/>
          <w:sz w:val="24"/>
          <w:szCs w:val="24"/>
        </w:rPr>
        <w:t>p</w:t>
      </w:r>
      <w:r w:rsidR="00E331EA" w:rsidRPr="00D30B83">
        <w:rPr>
          <w:rFonts w:ascii="Times New Roman" w:hAnsi="Times New Roman" w:cs="Times New Roman"/>
          <w:bCs/>
          <w:sz w:val="24"/>
          <w:szCs w:val="24"/>
        </w:rPr>
        <w:t xml:space="preserve">resent findings of the survey to </w:t>
      </w:r>
      <w:r>
        <w:rPr>
          <w:rFonts w:ascii="Times New Roman" w:hAnsi="Times New Roman" w:cs="Times New Roman"/>
          <w:bCs/>
          <w:sz w:val="24"/>
          <w:szCs w:val="24"/>
        </w:rPr>
        <w:t>the Public Service Commission and</w:t>
      </w:r>
      <w:r w:rsidR="00E331EA" w:rsidRPr="00D30B83">
        <w:rPr>
          <w:rFonts w:ascii="Times New Roman" w:hAnsi="Times New Roman" w:cs="Times New Roman"/>
          <w:bCs/>
          <w:sz w:val="24"/>
          <w:szCs w:val="24"/>
        </w:rPr>
        <w:t xml:space="preserve"> key stakeholders</w:t>
      </w:r>
      <w:r w:rsidR="00BB7776">
        <w:rPr>
          <w:rFonts w:ascii="Times New Roman" w:hAnsi="Times New Roman" w:cs="Times New Roman"/>
          <w:bCs/>
          <w:sz w:val="24"/>
          <w:szCs w:val="24"/>
        </w:rPr>
        <w:t xml:space="preserve"> through a workshop</w:t>
      </w:r>
      <w:r w:rsidR="00E331EA" w:rsidRPr="00D30B83">
        <w:rPr>
          <w:rFonts w:ascii="Times New Roman" w:hAnsi="Times New Roman" w:cs="Times New Roman"/>
          <w:bCs/>
          <w:sz w:val="24"/>
          <w:szCs w:val="24"/>
        </w:rPr>
        <w:t>.</w:t>
      </w:r>
    </w:p>
    <w:p w14:paraId="5E35246A" w14:textId="47D6163D" w:rsidR="00504F4F" w:rsidRPr="007110CF" w:rsidRDefault="00BB7776" w:rsidP="007110CF">
      <w:pPr>
        <w:pStyle w:val="ListParagraph"/>
        <w:numPr>
          <w:ilvl w:val="0"/>
          <w:numId w:val="10"/>
        </w:numPr>
        <w:jc w:val="both"/>
        <w:rPr>
          <w:rFonts w:ascii="Times New Roman" w:hAnsi="Times New Roman" w:cs="Times New Roman"/>
          <w:b/>
          <w:bCs/>
          <w:sz w:val="24"/>
          <w:szCs w:val="24"/>
          <w:lang w:val="en-ZA"/>
        </w:rPr>
      </w:pPr>
      <w:r>
        <w:rPr>
          <w:rFonts w:ascii="Times New Roman" w:hAnsi="Times New Roman" w:cs="Times New Roman"/>
          <w:bCs/>
          <w:sz w:val="24"/>
          <w:szCs w:val="24"/>
        </w:rPr>
        <w:t xml:space="preserve">Prepare and submit a Final Baseline Report. </w:t>
      </w:r>
    </w:p>
    <w:p w14:paraId="16BDA889" w14:textId="406E992C" w:rsidR="00224F9C" w:rsidRPr="00224F9C" w:rsidRDefault="00D30B83" w:rsidP="00757820">
      <w:pPr>
        <w:jc w:val="both"/>
        <w:rPr>
          <w:rFonts w:ascii="Times New Roman" w:hAnsi="Times New Roman" w:cs="Times New Roman"/>
          <w:b/>
          <w:bCs/>
          <w:sz w:val="24"/>
          <w:szCs w:val="24"/>
          <w:lang w:val="en-ZA"/>
        </w:rPr>
      </w:pPr>
      <w:r>
        <w:rPr>
          <w:rFonts w:ascii="Times New Roman" w:hAnsi="Times New Roman" w:cs="Times New Roman"/>
          <w:b/>
          <w:bCs/>
          <w:sz w:val="24"/>
          <w:szCs w:val="24"/>
          <w:lang w:val="en-ZA"/>
        </w:rPr>
        <w:t>4</w:t>
      </w:r>
      <w:r w:rsidR="00224F9C" w:rsidRPr="00224F9C">
        <w:rPr>
          <w:rFonts w:ascii="Times New Roman" w:hAnsi="Times New Roman" w:cs="Times New Roman"/>
          <w:b/>
          <w:bCs/>
          <w:sz w:val="24"/>
          <w:szCs w:val="24"/>
          <w:lang w:val="en-ZA"/>
        </w:rPr>
        <w:t>.0 Deliverables</w:t>
      </w:r>
    </w:p>
    <w:p w14:paraId="04F73BAE" w14:textId="184506BB" w:rsidR="00224F9C" w:rsidRPr="00224F9C" w:rsidRDefault="00D30B83" w:rsidP="00757820">
      <w:pPr>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The </w:t>
      </w:r>
      <w:r w:rsidR="0087445C">
        <w:rPr>
          <w:rFonts w:ascii="Times New Roman" w:hAnsi="Times New Roman" w:cs="Times New Roman"/>
          <w:sz w:val="24"/>
          <w:szCs w:val="24"/>
          <w:lang w:val="en-ZA"/>
        </w:rPr>
        <w:t>Consultant</w:t>
      </w:r>
      <w:r w:rsidR="00504F4F">
        <w:rPr>
          <w:rFonts w:ascii="Times New Roman" w:hAnsi="Times New Roman" w:cs="Times New Roman"/>
          <w:sz w:val="24"/>
          <w:szCs w:val="24"/>
          <w:lang w:val="en-ZA"/>
        </w:rPr>
        <w:t>s</w:t>
      </w:r>
      <w:r w:rsidR="00AF5FA7">
        <w:rPr>
          <w:rFonts w:ascii="Times New Roman" w:hAnsi="Times New Roman" w:cs="Times New Roman"/>
          <w:sz w:val="24"/>
          <w:szCs w:val="24"/>
          <w:lang w:val="en-ZA"/>
        </w:rPr>
        <w:t xml:space="preserve"> firm is</w:t>
      </w:r>
      <w:r w:rsidR="00504F4F">
        <w:rPr>
          <w:rFonts w:ascii="Times New Roman" w:hAnsi="Times New Roman" w:cs="Times New Roman"/>
          <w:sz w:val="24"/>
          <w:szCs w:val="24"/>
          <w:lang w:val="en-ZA"/>
        </w:rPr>
        <w:t xml:space="preserve"> </w:t>
      </w:r>
      <w:r w:rsidR="00224F9C" w:rsidRPr="00224F9C">
        <w:rPr>
          <w:rFonts w:ascii="Times New Roman" w:hAnsi="Times New Roman" w:cs="Times New Roman"/>
          <w:sz w:val="24"/>
          <w:szCs w:val="24"/>
          <w:lang w:val="en-ZA"/>
        </w:rPr>
        <w:t xml:space="preserve">expected to produce the following </w:t>
      </w:r>
      <w:r w:rsidR="00D3237E">
        <w:rPr>
          <w:rFonts w:ascii="Times New Roman" w:hAnsi="Times New Roman" w:cs="Times New Roman"/>
          <w:sz w:val="24"/>
          <w:szCs w:val="24"/>
          <w:lang w:val="en-ZA"/>
        </w:rPr>
        <w:t xml:space="preserve">key </w:t>
      </w:r>
      <w:r w:rsidR="00224F9C" w:rsidRPr="00224F9C">
        <w:rPr>
          <w:rFonts w:ascii="Times New Roman" w:hAnsi="Times New Roman" w:cs="Times New Roman"/>
          <w:sz w:val="24"/>
          <w:szCs w:val="24"/>
          <w:lang w:val="en-ZA"/>
        </w:rPr>
        <w:t>deliverables</w:t>
      </w:r>
      <w:r>
        <w:rPr>
          <w:rFonts w:ascii="Times New Roman" w:hAnsi="Times New Roman" w:cs="Times New Roman"/>
          <w:sz w:val="24"/>
          <w:szCs w:val="24"/>
          <w:lang w:val="en-ZA"/>
        </w:rPr>
        <w:t xml:space="preserve"> within the specified timeframe</w:t>
      </w:r>
      <w:r w:rsidR="00224F9C" w:rsidRPr="00224F9C">
        <w:rPr>
          <w:rFonts w:ascii="Times New Roman" w:hAnsi="Times New Roman" w:cs="Times New Roman"/>
          <w:sz w:val="24"/>
          <w:szCs w:val="24"/>
          <w:lang w:val="en-ZA"/>
        </w:rPr>
        <w:t>:</w:t>
      </w:r>
    </w:p>
    <w:p w14:paraId="2F5C1F5A" w14:textId="62596C96" w:rsidR="00224F9C" w:rsidRPr="00224F9C" w:rsidRDefault="00096FBF" w:rsidP="00757820">
      <w:pPr>
        <w:numPr>
          <w:ilvl w:val="0"/>
          <w:numId w:val="3"/>
        </w:numPr>
        <w:jc w:val="both"/>
        <w:rPr>
          <w:rFonts w:ascii="Times New Roman" w:hAnsi="Times New Roman" w:cs="Times New Roman"/>
          <w:sz w:val="24"/>
          <w:szCs w:val="24"/>
          <w:lang w:val="en-ZA"/>
        </w:rPr>
      </w:pPr>
      <w:r w:rsidRPr="00096FBF">
        <w:rPr>
          <w:rFonts w:ascii="Times New Roman" w:hAnsi="Times New Roman" w:cs="Times New Roman"/>
          <w:sz w:val="24"/>
          <w:szCs w:val="24"/>
        </w:rPr>
        <w:t>Inception Report, which contains a comprehensive and time bounded work plan identifying the roles of each team member carrying out the survey and the different phases of the survey and detailed methodology (including the description of the methodologies and tools to be used in the survey</w:t>
      </w:r>
      <w:r w:rsidR="00D3237E">
        <w:rPr>
          <w:rFonts w:ascii="Times New Roman" w:hAnsi="Times New Roman" w:cs="Times New Roman"/>
          <w:sz w:val="24"/>
          <w:szCs w:val="24"/>
        </w:rPr>
        <w:t xml:space="preserve">, </w:t>
      </w:r>
      <w:r w:rsidRPr="00096FBF">
        <w:rPr>
          <w:rFonts w:ascii="Times New Roman" w:hAnsi="Times New Roman" w:cs="Times New Roman"/>
          <w:sz w:val="24"/>
          <w:szCs w:val="24"/>
        </w:rPr>
        <w:t xml:space="preserve"> sample size and questionnaire) and annotated outline of the final repor</w:t>
      </w:r>
      <w:r>
        <w:rPr>
          <w:rFonts w:ascii="Times New Roman" w:hAnsi="Times New Roman" w:cs="Times New Roman"/>
          <w:sz w:val="24"/>
          <w:szCs w:val="24"/>
        </w:rPr>
        <w:t xml:space="preserve">t. </w:t>
      </w:r>
      <w:r w:rsidR="00224F9C" w:rsidRPr="00224F9C">
        <w:rPr>
          <w:rFonts w:ascii="Times New Roman" w:hAnsi="Times New Roman" w:cs="Times New Roman"/>
          <w:sz w:val="24"/>
          <w:szCs w:val="24"/>
          <w:lang w:val="en-ZA"/>
        </w:rPr>
        <w:t xml:space="preserve"> </w:t>
      </w:r>
    </w:p>
    <w:p w14:paraId="2F2114C8" w14:textId="69E23D9F" w:rsidR="00224F9C" w:rsidRPr="00224F9C" w:rsidRDefault="007816CC" w:rsidP="00757820">
      <w:pPr>
        <w:numPr>
          <w:ilvl w:val="0"/>
          <w:numId w:val="3"/>
        </w:numPr>
        <w:jc w:val="both"/>
        <w:rPr>
          <w:rFonts w:ascii="Times New Roman" w:hAnsi="Times New Roman" w:cs="Times New Roman"/>
          <w:sz w:val="24"/>
          <w:szCs w:val="24"/>
          <w:lang w:val="en-ZA"/>
        </w:rPr>
      </w:pPr>
      <w:r w:rsidRPr="007816CC">
        <w:rPr>
          <w:rFonts w:ascii="Times New Roman" w:hAnsi="Times New Roman" w:cs="Times New Roman"/>
          <w:sz w:val="24"/>
          <w:szCs w:val="24"/>
        </w:rPr>
        <w:t>Final survey questionnaires and qualitative</w:t>
      </w:r>
      <w:r>
        <w:rPr>
          <w:rFonts w:ascii="Times New Roman" w:hAnsi="Times New Roman" w:cs="Times New Roman"/>
          <w:sz w:val="24"/>
          <w:szCs w:val="24"/>
        </w:rPr>
        <w:t>/ quantitative</w:t>
      </w:r>
      <w:r w:rsidRPr="007816CC">
        <w:rPr>
          <w:rFonts w:ascii="Times New Roman" w:hAnsi="Times New Roman" w:cs="Times New Roman"/>
          <w:sz w:val="24"/>
          <w:szCs w:val="24"/>
        </w:rPr>
        <w:t xml:space="preserve"> data collection guides</w:t>
      </w:r>
      <w:r w:rsidR="00E3763A" w:rsidRPr="00224F9C">
        <w:rPr>
          <w:rFonts w:ascii="Times New Roman" w:hAnsi="Times New Roman" w:cs="Times New Roman"/>
          <w:sz w:val="24"/>
          <w:szCs w:val="24"/>
          <w:lang w:val="en-ZA"/>
        </w:rPr>
        <w:t>.</w:t>
      </w:r>
      <w:r>
        <w:rPr>
          <w:rFonts w:ascii="Times New Roman" w:hAnsi="Times New Roman" w:cs="Times New Roman"/>
          <w:sz w:val="24"/>
          <w:szCs w:val="24"/>
          <w:lang w:val="en-ZA"/>
        </w:rPr>
        <w:t xml:space="preserve"> </w:t>
      </w:r>
    </w:p>
    <w:p w14:paraId="294CC936" w14:textId="1BA7920F" w:rsidR="00224F9C" w:rsidRDefault="00E3763A" w:rsidP="00757820">
      <w:pPr>
        <w:numPr>
          <w:ilvl w:val="0"/>
          <w:numId w:val="3"/>
        </w:numPr>
        <w:jc w:val="both"/>
        <w:rPr>
          <w:rFonts w:ascii="Times New Roman" w:hAnsi="Times New Roman" w:cs="Times New Roman"/>
          <w:sz w:val="24"/>
          <w:szCs w:val="24"/>
          <w:lang w:val="en-ZA"/>
        </w:rPr>
      </w:pPr>
      <w:r>
        <w:rPr>
          <w:rFonts w:ascii="Times New Roman" w:hAnsi="Times New Roman" w:cs="Times New Roman"/>
          <w:sz w:val="24"/>
          <w:szCs w:val="24"/>
          <w:lang w:val="en-ZA"/>
        </w:rPr>
        <w:t>Baseline</w:t>
      </w:r>
      <w:r w:rsidR="003002D4">
        <w:rPr>
          <w:rFonts w:ascii="Times New Roman" w:hAnsi="Times New Roman" w:cs="Times New Roman"/>
          <w:sz w:val="24"/>
          <w:szCs w:val="24"/>
          <w:lang w:val="en-ZA"/>
        </w:rPr>
        <w:t xml:space="preserve"> survey</w:t>
      </w:r>
      <w:r>
        <w:rPr>
          <w:rFonts w:ascii="Times New Roman" w:hAnsi="Times New Roman" w:cs="Times New Roman"/>
          <w:sz w:val="24"/>
          <w:szCs w:val="24"/>
          <w:lang w:val="en-ZA"/>
        </w:rPr>
        <w:t xml:space="preserve"> draft report</w:t>
      </w:r>
      <w:r w:rsidR="003002D4">
        <w:rPr>
          <w:rFonts w:ascii="Times New Roman" w:hAnsi="Times New Roman" w:cs="Times New Roman"/>
          <w:sz w:val="24"/>
          <w:szCs w:val="24"/>
          <w:lang w:val="en-ZA"/>
        </w:rPr>
        <w:t xml:space="preserve"> plus the data sets in formats agreed between the </w:t>
      </w:r>
      <w:r w:rsidR="0087445C">
        <w:rPr>
          <w:rFonts w:ascii="Times New Roman" w:hAnsi="Times New Roman" w:cs="Times New Roman"/>
          <w:sz w:val="24"/>
          <w:szCs w:val="24"/>
          <w:lang w:val="en-ZA"/>
        </w:rPr>
        <w:t>Consultant</w:t>
      </w:r>
      <w:r w:rsidR="003002D4">
        <w:rPr>
          <w:rFonts w:ascii="Times New Roman" w:hAnsi="Times New Roman" w:cs="Times New Roman"/>
          <w:sz w:val="24"/>
          <w:szCs w:val="24"/>
          <w:lang w:val="en-ZA"/>
        </w:rPr>
        <w:t>s and the PSC</w:t>
      </w:r>
      <w:r w:rsidR="00D3237E">
        <w:rPr>
          <w:rFonts w:ascii="Times New Roman" w:hAnsi="Times New Roman" w:cs="Times New Roman"/>
          <w:sz w:val="24"/>
          <w:szCs w:val="24"/>
          <w:lang w:val="en-ZA"/>
        </w:rPr>
        <w:t>.</w:t>
      </w:r>
      <w:r w:rsidR="003002D4">
        <w:rPr>
          <w:rFonts w:ascii="Times New Roman" w:hAnsi="Times New Roman" w:cs="Times New Roman"/>
          <w:sz w:val="24"/>
          <w:szCs w:val="24"/>
          <w:lang w:val="en-ZA"/>
        </w:rPr>
        <w:t xml:space="preserve"> </w:t>
      </w:r>
    </w:p>
    <w:p w14:paraId="19D92972" w14:textId="01ECA318" w:rsidR="003002D4" w:rsidRDefault="003002D4" w:rsidP="00757820">
      <w:pPr>
        <w:numPr>
          <w:ilvl w:val="0"/>
          <w:numId w:val="3"/>
        </w:numPr>
        <w:jc w:val="both"/>
        <w:rPr>
          <w:rFonts w:ascii="Times New Roman" w:hAnsi="Times New Roman" w:cs="Times New Roman"/>
          <w:sz w:val="24"/>
          <w:szCs w:val="24"/>
          <w:lang w:val="en-ZA"/>
        </w:rPr>
      </w:pPr>
      <w:r>
        <w:rPr>
          <w:rFonts w:ascii="Times New Roman" w:hAnsi="Times New Roman" w:cs="Times New Roman"/>
          <w:sz w:val="24"/>
          <w:szCs w:val="24"/>
          <w:lang w:val="en-ZA"/>
        </w:rPr>
        <w:t>In conjunction with PSC and UNDP, conduct and facilitate a stakeholder’s workshop to present the baseline information findings.</w:t>
      </w:r>
    </w:p>
    <w:p w14:paraId="53A9EB4C" w14:textId="069AFB95" w:rsidR="003002D4" w:rsidRDefault="003002D4" w:rsidP="00757820">
      <w:pPr>
        <w:numPr>
          <w:ilvl w:val="0"/>
          <w:numId w:val="3"/>
        </w:numPr>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Baseline final report  incorporating comments from the all stakeholders.</w:t>
      </w:r>
    </w:p>
    <w:p w14:paraId="02B2241A" w14:textId="10D6B700" w:rsidR="00D3237E" w:rsidRDefault="00D3237E" w:rsidP="00757820">
      <w:pPr>
        <w:numPr>
          <w:ilvl w:val="0"/>
          <w:numId w:val="3"/>
        </w:numPr>
        <w:jc w:val="both"/>
        <w:rPr>
          <w:rFonts w:ascii="Times New Roman" w:hAnsi="Times New Roman" w:cs="Times New Roman"/>
          <w:sz w:val="24"/>
          <w:szCs w:val="24"/>
          <w:lang w:val="en-ZA"/>
        </w:rPr>
      </w:pPr>
      <w:r>
        <w:rPr>
          <w:rFonts w:ascii="Times New Roman" w:hAnsi="Times New Roman" w:cs="Times New Roman"/>
          <w:sz w:val="24"/>
          <w:szCs w:val="24"/>
          <w:lang w:val="en-ZA"/>
        </w:rPr>
        <w:t>End of Activity Report</w:t>
      </w:r>
    </w:p>
    <w:p w14:paraId="01506552" w14:textId="41FAD3AA" w:rsidR="003002D4" w:rsidRPr="003002D4" w:rsidRDefault="003002D4" w:rsidP="003002D4">
      <w:pPr>
        <w:jc w:val="both"/>
        <w:rPr>
          <w:rFonts w:ascii="Times New Roman" w:hAnsi="Times New Roman" w:cs="Times New Roman"/>
          <w:b/>
          <w:bCs/>
          <w:sz w:val="24"/>
          <w:szCs w:val="24"/>
          <w:lang w:val="en-ZA"/>
        </w:rPr>
      </w:pPr>
      <w:r w:rsidRPr="003002D4">
        <w:rPr>
          <w:rFonts w:ascii="Times New Roman" w:hAnsi="Times New Roman" w:cs="Times New Roman"/>
          <w:b/>
          <w:bCs/>
          <w:sz w:val="24"/>
          <w:szCs w:val="24"/>
          <w:lang w:val="en-ZA"/>
        </w:rPr>
        <w:t>6.0 Methodology</w:t>
      </w:r>
    </w:p>
    <w:p w14:paraId="7AC8BAE6" w14:textId="16978029" w:rsidR="00BC4ACE" w:rsidRPr="00BC4ACE" w:rsidRDefault="00BC4ACE" w:rsidP="00BC4ACE">
      <w:pPr>
        <w:jc w:val="both"/>
        <w:rPr>
          <w:rFonts w:ascii="Times New Roman" w:hAnsi="Times New Roman" w:cs="Times New Roman"/>
          <w:sz w:val="24"/>
          <w:szCs w:val="24"/>
          <w:lang w:val="en-ZA"/>
        </w:rPr>
      </w:pPr>
      <w:r w:rsidRPr="00BC4ACE">
        <w:rPr>
          <w:rFonts w:ascii="Times New Roman" w:hAnsi="Times New Roman" w:cs="Times New Roman"/>
          <w:sz w:val="24"/>
          <w:szCs w:val="24"/>
          <w:lang w:val="en-ZA"/>
        </w:rPr>
        <w:t xml:space="preserve">The </w:t>
      </w:r>
      <w:r w:rsidR="0087445C">
        <w:rPr>
          <w:rFonts w:ascii="Times New Roman" w:hAnsi="Times New Roman" w:cs="Times New Roman"/>
          <w:sz w:val="24"/>
          <w:szCs w:val="24"/>
          <w:lang w:val="en-ZA"/>
        </w:rPr>
        <w:t>Consultant</w:t>
      </w:r>
      <w:r w:rsidRPr="00BC4ACE">
        <w:rPr>
          <w:rFonts w:ascii="Times New Roman" w:hAnsi="Times New Roman" w:cs="Times New Roman"/>
          <w:sz w:val="24"/>
          <w:szCs w:val="24"/>
          <w:lang w:val="en-ZA"/>
        </w:rPr>
        <w:t xml:space="preserve">(s) will develop the detailed methodology for the baseline survey in consultation with Public Service Commission with due consideration of the Covid19 pandemic and the attendant restrictions imposed by the Government as part of the pandemic containment measures. </w:t>
      </w:r>
      <w:proofErr w:type="gramStart"/>
      <w:r w:rsidRPr="00BC4ACE">
        <w:rPr>
          <w:rFonts w:ascii="Times New Roman" w:hAnsi="Times New Roman" w:cs="Times New Roman"/>
          <w:sz w:val="24"/>
          <w:szCs w:val="24"/>
          <w:lang w:val="en-ZA"/>
        </w:rPr>
        <w:t>In order to</w:t>
      </w:r>
      <w:proofErr w:type="gramEnd"/>
      <w:r w:rsidRPr="00BC4ACE">
        <w:rPr>
          <w:rFonts w:ascii="Times New Roman" w:hAnsi="Times New Roman" w:cs="Times New Roman"/>
          <w:sz w:val="24"/>
          <w:szCs w:val="24"/>
          <w:lang w:val="en-ZA"/>
        </w:rPr>
        <w:t xml:space="preserve"> increase outreach, the use of electronic polling platforms is encouraged. The survey interview will be deployed to, a systematically selected sample of, 5000 sample members. </w:t>
      </w:r>
    </w:p>
    <w:p w14:paraId="01B6FB73" w14:textId="2339DEDB" w:rsidR="00BC4ACE" w:rsidRPr="00BC4ACE" w:rsidRDefault="00BC4ACE" w:rsidP="00BC4ACE">
      <w:pPr>
        <w:jc w:val="both"/>
        <w:rPr>
          <w:rFonts w:ascii="Times New Roman" w:hAnsi="Times New Roman" w:cs="Times New Roman"/>
          <w:sz w:val="24"/>
          <w:szCs w:val="24"/>
          <w:lang w:val="en-ZA"/>
        </w:rPr>
      </w:pPr>
      <w:r w:rsidRPr="00BC4ACE">
        <w:rPr>
          <w:rFonts w:ascii="Times New Roman" w:hAnsi="Times New Roman" w:cs="Times New Roman"/>
          <w:sz w:val="24"/>
          <w:szCs w:val="24"/>
          <w:lang w:val="en-ZA"/>
        </w:rPr>
        <w:t xml:space="preserve">Due to unavailability of e-platforms by some of the focused clients, consultative workshops </w:t>
      </w:r>
      <w:r w:rsidR="00D3237E">
        <w:rPr>
          <w:rFonts w:ascii="Times New Roman" w:hAnsi="Times New Roman" w:cs="Times New Roman"/>
          <w:sz w:val="24"/>
          <w:szCs w:val="24"/>
          <w:lang w:val="en-ZA"/>
        </w:rPr>
        <w:t>may</w:t>
      </w:r>
      <w:r w:rsidRPr="00BC4ACE">
        <w:rPr>
          <w:rFonts w:ascii="Times New Roman" w:hAnsi="Times New Roman" w:cs="Times New Roman"/>
          <w:sz w:val="24"/>
          <w:szCs w:val="24"/>
          <w:lang w:val="en-ZA"/>
        </w:rPr>
        <w:t xml:space="preserve"> also be used. Over and above, direct observations and field visits to key service delivery points will be undertaken and pictures and videos can also be taken as sources of evidence for further reference. Some of the data collection methods may also include, community interviews, review of official records, focus group interviews, key-informant interviews, participant observation, direct observation, one-time survey, panel survey, field visits, conversations with concerned public service beneficiaries and questionnaires Informal and less structured Formal and more structured </w:t>
      </w:r>
    </w:p>
    <w:p w14:paraId="0407F10C" w14:textId="221D5B6B" w:rsidR="00BC4ACE" w:rsidRPr="00BC4ACE" w:rsidRDefault="00BC4ACE" w:rsidP="00BC4ACE">
      <w:pPr>
        <w:jc w:val="both"/>
        <w:rPr>
          <w:rFonts w:ascii="Times New Roman" w:hAnsi="Times New Roman" w:cs="Times New Roman"/>
          <w:b/>
          <w:bCs/>
          <w:sz w:val="24"/>
          <w:szCs w:val="24"/>
          <w:lang w:val="en-ZA"/>
        </w:rPr>
      </w:pPr>
      <w:r>
        <w:rPr>
          <w:rFonts w:ascii="Times New Roman" w:hAnsi="Times New Roman" w:cs="Times New Roman"/>
          <w:b/>
          <w:bCs/>
          <w:sz w:val="24"/>
          <w:szCs w:val="24"/>
          <w:lang w:val="en-ZA"/>
        </w:rPr>
        <w:t xml:space="preserve">6.1 </w:t>
      </w:r>
      <w:r w:rsidRPr="00BC4ACE">
        <w:rPr>
          <w:rFonts w:ascii="Times New Roman" w:hAnsi="Times New Roman" w:cs="Times New Roman"/>
          <w:b/>
          <w:bCs/>
          <w:sz w:val="24"/>
          <w:szCs w:val="24"/>
          <w:lang w:val="en-ZA"/>
        </w:rPr>
        <w:t xml:space="preserve">Survey design </w:t>
      </w:r>
    </w:p>
    <w:p w14:paraId="3FB6FB3A" w14:textId="5DC6374E" w:rsidR="00BC4ACE" w:rsidRDefault="00BC4ACE" w:rsidP="00BC4ACE">
      <w:pPr>
        <w:jc w:val="both"/>
        <w:rPr>
          <w:rFonts w:ascii="Times New Roman" w:hAnsi="Times New Roman" w:cs="Times New Roman"/>
          <w:sz w:val="24"/>
          <w:szCs w:val="24"/>
          <w:lang w:val="en-ZA"/>
        </w:rPr>
      </w:pPr>
      <w:r w:rsidRPr="00BC4ACE">
        <w:rPr>
          <w:rFonts w:ascii="Times New Roman" w:hAnsi="Times New Roman" w:cs="Times New Roman"/>
          <w:sz w:val="24"/>
          <w:szCs w:val="24"/>
          <w:lang w:val="en-ZA"/>
        </w:rPr>
        <w:t xml:space="preserve">The survey will start with an introduction that will clearly state the purpose of the survey and address privacy issues explaining what data is being captured and what it will be used for. The Public service Commission working with the </w:t>
      </w:r>
      <w:r w:rsidR="0087445C">
        <w:rPr>
          <w:rFonts w:ascii="Times New Roman" w:hAnsi="Times New Roman" w:cs="Times New Roman"/>
          <w:sz w:val="24"/>
          <w:szCs w:val="24"/>
          <w:lang w:val="en-ZA"/>
        </w:rPr>
        <w:t>Consultant</w:t>
      </w:r>
      <w:r w:rsidRPr="00BC4ACE">
        <w:rPr>
          <w:rFonts w:ascii="Times New Roman" w:hAnsi="Times New Roman" w:cs="Times New Roman"/>
          <w:sz w:val="24"/>
          <w:szCs w:val="24"/>
          <w:lang w:val="en-ZA"/>
        </w:rPr>
        <w:t xml:space="preserve">s will map the survey sample to agree on areas to be visited and the respondents, Design the survey instruments and indicate the major Key Performance Indicators for tracking during the implementation. Undertaking a pilot study to test survey approach, </w:t>
      </w:r>
      <w:r w:rsidR="00FC586E" w:rsidRPr="00BC4ACE">
        <w:rPr>
          <w:rFonts w:ascii="Times New Roman" w:hAnsi="Times New Roman" w:cs="Times New Roman"/>
          <w:sz w:val="24"/>
          <w:szCs w:val="24"/>
          <w:lang w:val="en-ZA"/>
        </w:rPr>
        <w:t>instruments,</w:t>
      </w:r>
      <w:r w:rsidRPr="00BC4ACE">
        <w:rPr>
          <w:rFonts w:ascii="Times New Roman" w:hAnsi="Times New Roman" w:cs="Times New Roman"/>
          <w:sz w:val="24"/>
          <w:szCs w:val="24"/>
          <w:lang w:val="en-ZA"/>
        </w:rPr>
        <w:t xml:space="preserve"> and other variables the PSC and the </w:t>
      </w:r>
      <w:r w:rsidR="0087445C">
        <w:rPr>
          <w:rFonts w:ascii="Times New Roman" w:hAnsi="Times New Roman" w:cs="Times New Roman"/>
          <w:sz w:val="24"/>
          <w:szCs w:val="24"/>
          <w:lang w:val="en-ZA"/>
        </w:rPr>
        <w:t>Consultant</w:t>
      </w:r>
      <w:r w:rsidRPr="00BC4ACE">
        <w:rPr>
          <w:rFonts w:ascii="Times New Roman" w:hAnsi="Times New Roman" w:cs="Times New Roman"/>
          <w:sz w:val="24"/>
          <w:szCs w:val="24"/>
          <w:lang w:val="en-ZA"/>
        </w:rPr>
        <w:t xml:space="preserve"> will have agreed </w:t>
      </w:r>
      <w:r w:rsidR="00D3237E">
        <w:rPr>
          <w:rFonts w:ascii="Times New Roman" w:hAnsi="Times New Roman" w:cs="Times New Roman"/>
          <w:sz w:val="24"/>
          <w:szCs w:val="24"/>
          <w:lang w:val="en-ZA"/>
        </w:rPr>
        <w:t>upo</w:t>
      </w:r>
      <w:r w:rsidRPr="00BC4ACE">
        <w:rPr>
          <w:rFonts w:ascii="Times New Roman" w:hAnsi="Times New Roman" w:cs="Times New Roman"/>
          <w:sz w:val="24"/>
          <w:szCs w:val="24"/>
          <w:lang w:val="en-ZA"/>
        </w:rPr>
        <w:t>n. Only after the pilot one-week pilot/test survey can the main survey be undertaken.</w:t>
      </w:r>
    </w:p>
    <w:p w14:paraId="18449297" w14:textId="77777777" w:rsidR="006224F7" w:rsidRPr="00BC4ACE" w:rsidRDefault="006224F7" w:rsidP="00BC4ACE">
      <w:pPr>
        <w:jc w:val="both"/>
        <w:rPr>
          <w:rFonts w:ascii="Times New Roman" w:hAnsi="Times New Roman" w:cs="Times New Roman"/>
          <w:sz w:val="24"/>
          <w:szCs w:val="24"/>
          <w:lang w:val="en-ZA"/>
        </w:rPr>
      </w:pPr>
    </w:p>
    <w:p w14:paraId="2CDDEB62" w14:textId="36042F58" w:rsidR="00BC4ACE" w:rsidRPr="00BC4ACE" w:rsidRDefault="00BC4ACE" w:rsidP="00BC4ACE">
      <w:pPr>
        <w:jc w:val="both"/>
        <w:rPr>
          <w:rFonts w:ascii="Times New Roman" w:hAnsi="Times New Roman" w:cs="Times New Roman"/>
          <w:b/>
          <w:bCs/>
          <w:sz w:val="24"/>
          <w:szCs w:val="24"/>
          <w:lang w:val="en-ZA"/>
        </w:rPr>
      </w:pPr>
      <w:r>
        <w:rPr>
          <w:rFonts w:ascii="Times New Roman" w:hAnsi="Times New Roman" w:cs="Times New Roman"/>
          <w:b/>
          <w:bCs/>
          <w:sz w:val="24"/>
          <w:szCs w:val="24"/>
          <w:lang w:val="en-ZA"/>
        </w:rPr>
        <w:t xml:space="preserve">6.2 </w:t>
      </w:r>
      <w:r w:rsidRPr="00BC4ACE">
        <w:rPr>
          <w:rFonts w:ascii="Times New Roman" w:hAnsi="Times New Roman" w:cs="Times New Roman"/>
          <w:b/>
          <w:bCs/>
          <w:sz w:val="24"/>
          <w:szCs w:val="24"/>
          <w:lang w:val="en-ZA"/>
        </w:rPr>
        <w:t>Dataset</w:t>
      </w:r>
      <w:r w:rsidR="006224F7">
        <w:rPr>
          <w:rFonts w:ascii="Times New Roman" w:hAnsi="Times New Roman" w:cs="Times New Roman"/>
          <w:b/>
          <w:bCs/>
          <w:sz w:val="24"/>
          <w:szCs w:val="24"/>
          <w:lang w:val="en-ZA"/>
        </w:rPr>
        <w:t>s</w:t>
      </w:r>
      <w:r w:rsidRPr="00BC4ACE">
        <w:rPr>
          <w:rFonts w:ascii="Times New Roman" w:hAnsi="Times New Roman" w:cs="Times New Roman"/>
          <w:b/>
          <w:bCs/>
          <w:sz w:val="24"/>
          <w:szCs w:val="24"/>
          <w:lang w:val="en-ZA"/>
        </w:rPr>
        <w:t xml:space="preserve"> </w:t>
      </w:r>
    </w:p>
    <w:p w14:paraId="589BDA47" w14:textId="2D658641" w:rsidR="00BC4ACE" w:rsidRDefault="00BC4ACE" w:rsidP="00BC4ACE">
      <w:pPr>
        <w:jc w:val="both"/>
        <w:rPr>
          <w:rFonts w:ascii="Times New Roman" w:hAnsi="Times New Roman" w:cs="Times New Roman"/>
          <w:sz w:val="24"/>
          <w:szCs w:val="24"/>
          <w:lang w:val="en-ZA"/>
        </w:rPr>
      </w:pPr>
      <w:r w:rsidRPr="00BC4ACE">
        <w:rPr>
          <w:rFonts w:ascii="Times New Roman" w:hAnsi="Times New Roman" w:cs="Times New Roman"/>
          <w:sz w:val="24"/>
          <w:szCs w:val="24"/>
          <w:lang w:val="en-ZA"/>
        </w:rPr>
        <w:t>The Public Service Commission and the consultant will develop the data set of the targeted 5000 sample me</w:t>
      </w:r>
      <w:r>
        <w:rPr>
          <w:rFonts w:ascii="Times New Roman" w:hAnsi="Times New Roman" w:cs="Times New Roman"/>
          <w:sz w:val="24"/>
          <w:szCs w:val="24"/>
          <w:lang w:val="en-ZA"/>
        </w:rPr>
        <w:t>m</w:t>
      </w:r>
      <w:r w:rsidRPr="00BC4ACE">
        <w:rPr>
          <w:rFonts w:ascii="Times New Roman" w:hAnsi="Times New Roman" w:cs="Times New Roman"/>
          <w:sz w:val="24"/>
          <w:szCs w:val="24"/>
          <w:lang w:val="en-ZA"/>
        </w:rPr>
        <w:t>bers</w:t>
      </w:r>
      <w:r w:rsidR="00AE68F2">
        <w:rPr>
          <w:rFonts w:ascii="Times New Roman" w:hAnsi="Times New Roman" w:cs="Times New Roman"/>
          <w:sz w:val="24"/>
          <w:szCs w:val="24"/>
          <w:lang w:val="en-ZA"/>
        </w:rPr>
        <w:t xml:space="preserve"> </w:t>
      </w:r>
      <w:r w:rsidR="00FC586E">
        <w:rPr>
          <w:rFonts w:ascii="Times New Roman" w:hAnsi="Times New Roman" w:cs="Times New Roman"/>
          <w:sz w:val="24"/>
          <w:szCs w:val="24"/>
          <w:lang w:val="en-ZA"/>
        </w:rPr>
        <w:t>considering</w:t>
      </w:r>
      <w:r w:rsidR="00AE68F2">
        <w:rPr>
          <w:rFonts w:ascii="Times New Roman" w:hAnsi="Times New Roman" w:cs="Times New Roman"/>
          <w:sz w:val="24"/>
          <w:szCs w:val="24"/>
          <w:lang w:val="en-ZA"/>
        </w:rPr>
        <w:t xml:space="preserve"> the need for  </w:t>
      </w:r>
      <w:r w:rsidRPr="00BC4ACE">
        <w:rPr>
          <w:rFonts w:ascii="Times New Roman" w:hAnsi="Times New Roman" w:cs="Times New Roman"/>
          <w:sz w:val="24"/>
          <w:szCs w:val="24"/>
          <w:lang w:val="en-ZA"/>
        </w:rPr>
        <w:t>fair representation of all the targeted sample.</w:t>
      </w:r>
    </w:p>
    <w:p w14:paraId="2ADC3ABD" w14:textId="77777777" w:rsidR="006224F7" w:rsidRPr="00BC4ACE" w:rsidRDefault="006224F7" w:rsidP="00BC4ACE">
      <w:pPr>
        <w:jc w:val="both"/>
        <w:rPr>
          <w:rFonts w:ascii="Times New Roman" w:hAnsi="Times New Roman" w:cs="Times New Roman"/>
          <w:sz w:val="24"/>
          <w:szCs w:val="24"/>
          <w:lang w:val="en-ZA"/>
        </w:rPr>
      </w:pPr>
    </w:p>
    <w:p w14:paraId="225136A0" w14:textId="5D1EBF57" w:rsidR="00224F9C" w:rsidRDefault="00EB199A" w:rsidP="003002D4">
      <w:pPr>
        <w:jc w:val="both"/>
        <w:rPr>
          <w:rFonts w:ascii="Times New Roman" w:hAnsi="Times New Roman" w:cs="Times New Roman"/>
          <w:b/>
          <w:bCs/>
          <w:sz w:val="24"/>
          <w:szCs w:val="24"/>
          <w:lang w:val="en-ZA"/>
        </w:rPr>
      </w:pPr>
      <w:r>
        <w:rPr>
          <w:rFonts w:ascii="Times New Roman" w:hAnsi="Times New Roman" w:cs="Times New Roman"/>
          <w:b/>
          <w:bCs/>
          <w:sz w:val="24"/>
          <w:szCs w:val="24"/>
          <w:lang w:val="en-ZA"/>
        </w:rPr>
        <w:t>7</w:t>
      </w:r>
      <w:r w:rsidR="00224F9C" w:rsidRPr="00224F9C">
        <w:rPr>
          <w:rFonts w:ascii="Times New Roman" w:hAnsi="Times New Roman" w:cs="Times New Roman"/>
          <w:b/>
          <w:bCs/>
          <w:sz w:val="24"/>
          <w:szCs w:val="24"/>
          <w:lang w:val="en-ZA"/>
        </w:rPr>
        <w:t>.0 Duration</w:t>
      </w:r>
    </w:p>
    <w:p w14:paraId="7D194C1C" w14:textId="68EFEC63" w:rsidR="007816CC" w:rsidRDefault="007816CC" w:rsidP="003002D4">
      <w:pPr>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The assignment should be completed within a period of </w:t>
      </w:r>
      <w:r w:rsidR="00BC3BC3">
        <w:rPr>
          <w:rFonts w:ascii="Times New Roman" w:hAnsi="Times New Roman" w:cs="Times New Roman"/>
          <w:sz w:val="24"/>
          <w:szCs w:val="24"/>
          <w:lang w:val="en-ZA"/>
        </w:rPr>
        <w:t>9</w:t>
      </w:r>
      <w:r w:rsidR="00AF5FA7">
        <w:rPr>
          <w:rFonts w:ascii="Times New Roman" w:hAnsi="Times New Roman" w:cs="Times New Roman"/>
          <w:sz w:val="24"/>
          <w:szCs w:val="24"/>
          <w:lang w:val="en-ZA"/>
        </w:rPr>
        <w:t>0</w:t>
      </w:r>
      <w:r w:rsidR="00BC4FC2">
        <w:rPr>
          <w:rFonts w:ascii="Times New Roman" w:hAnsi="Times New Roman" w:cs="Times New Roman"/>
          <w:sz w:val="24"/>
          <w:szCs w:val="24"/>
          <w:lang w:val="en-ZA"/>
        </w:rPr>
        <w:t xml:space="preserve"> </w:t>
      </w:r>
      <w:r>
        <w:rPr>
          <w:rFonts w:ascii="Times New Roman" w:hAnsi="Times New Roman" w:cs="Times New Roman"/>
          <w:sz w:val="24"/>
          <w:szCs w:val="24"/>
          <w:lang w:val="en-ZA"/>
        </w:rPr>
        <w:t>days</w:t>
      </w:r>
      <w:r w:rsidR="005F7691">
        <w:rPr>
          <w:rFonts w:ascii="Times New Roman" w:hAnsi="Times New Roman" w:cs="Times New Roman"/>
          <w:sz w:val="24"/>
          <w:szCs w:val="24"/>
          <w:lang w:val="en-ZA"/>
        </w:rPr>
        <w:t xml:space="preserve"> (</w:t>
      </w:r>
      <w:r w:rsidR="005F7691" w:rsidRPr="005F7691">
        <w:rPr>
          <w:rFonts w:ascii="Times New Roman" w:hAnsi="Times New Roman" w:cs="Times New Roman"/>
          <w:i/>
          <w:iCs/>
          <w:sz w:val="24"/>
          <w:szCs w:val="24"/>
          <w:lang w:val="en-ZA"/>
        </w:rPr>
        <w:t>3 months</w:t>
      </w:r>
      <w:r w:rsidR="005F7691">
        <w:rPr>
          <w:rFonts w:ascii="Times New Roman" w:hAnsi="Times New Roman" w:cs="Times New Roman"/>
          <w:sz w:val="24"/>
          <w:szCs w:val="24"/>
          <w:lang w:val="en-ZA"/>
        </w:rPr>
        <w:t>).</w:t>
      </w:r>
    </w:p>
    <w:p w14:paraId="52C260A2" w14:textId="77777777" w:rsidR="006224F7" w:rsidRDefault="006224F7" w:rsidP="00757820">
      <w:pPr>
        <w:jc w:val="both"/>
        <w:rPr>
          <w:rFonts w:ascii="Times New Roman" w:hAnsi="Times New Roman" w:cs="Times New Roman"/>
          <w:b/>
          <w:sz w:val="24"/>
          <w:szCs w:val="24"/>
          <w:lang w:val="en-US"/>
        </w:rPr>
      </w:pPr>
    </w:p>
    <w:p w14:paraId="1B6227F2" w14:textId="19B869DF" w:rsidR="00224F9C" w:rsidRDefault="00EB199A" w:rsidP="00757820">
      <w:pPr>
        <w:jc w:val="both"/>
        <w:rPr>
          <w:rFonts w:ascii="Times New Roman" w:hAnsi="Times New Roman" w:cs="Times New Roman"/>
          <w:b/>
          <w:sz w:val="24"/>
          <w:szCs w:val="24"/>
          <w:lang w:val="en-US"/>
        </w:rPr>
      </w:pPr>
      <w:r>
        <w:rPr>
          <w:rFonts w:ascii="Times New Roman" w:hAnsi="Times New Roman" w:cs="Times New Roman"/>
          <w:b/>
          <w:sz w:val="24"/>
          <w:szCs w:val="24"/>
          <w:lang w:val="en-US"/>
        </w:rPr>
        <w:t>8</w:t>
      </w:r>
      <w:r w:rsidR="00224F9C" w:rsidRPr="00224F9C">
        <w:rPr>
          <w:rFonts w:ascii="Times New Roman" w:hAnsi="Times New Roman" w:cs="Times New Roman"/>
          <w:b/>
          <w:sz w:val="24"/>
          <w:szCs w:val="24"/>
          <w:lang w:val="en-US"/>
        </w:rPr>
        <w:t xml:space="preserve">.0 </w:t>
      </w:r>
      <w:r w:rsidR="007816CC">
        <w:rPr>
          <w:rFonts w:ascii="Times New Roman" w:hAnsi="Times New Roman" w:cs="Times New Roman"/>
          <w:b/>
          <w:sz w:val="24"/>
          <w:szCs w:val="24"/>
          <w:lang w:val="en-US"/>
        </w:rPr>
        <w:t>Qualifications and Experience</w:t>
      </w:r>
    </w:p>
    <w:p w14:paraId="715CE417" w14:textId="505FA4D9" w:rsidR="007816CC" w:rsidRDefault="007816CC" w:rsidP="007816CC">
      <w:pPr>
        <w:jc w:val="both"/>
        <w:rPr>
          <w:rFonts w:ascii="Times New Roman" w:hAnsi="Times New Roman" w:cs="Times New Roman"/>
          <w:bCs/>
          <w:sz w:val="24"/>
          <w:szCs w:val="24"/>
          <w:lang w:val="en-US"/>
        </w:rPr>
      </w:pPr>
      <w:r>
        <w:rPr>
          <w:rFonts w:ascii="Times New Roman" w:hAnsi="Times New Roman" w:cs="Times New Roman"/>
          <w:bCs/>
          <w:sz w:val="24"/>
          <w:szCs w:val="24"/>
          <w:lang w:val="en-US"/>
        </w:rPr>
        <w:t>The Lead Consultant should have the following qualifications and experience:</w:t>
      </w:r>
    </w:p>
    <w:p w14:paraId="1870BA7D" w14:textId="77777777" w:rsidR="006224F7" w:rsidRDefault="006224F7" w:rsidP="007816CC">
      <w:pPr>
        <w:jc w:val="both"/>
        <w:rPr>
          <w:rFonts w:ascii="Times New Roman" w:hAnsi="Times New Roman" w:cs="Times New Roman"/>
          <w:b/>
          <w:sz w:val="24"/>
          <w:szCs w:val="24"/>
          <w:lang w:val="en-US"/>
        </w:rPr>
      </w:pPr>
    </w:p>
    <w:p w14:paraId="0044003D" w14:textId="060211C7" w:rsidR="00BB7776" w:rsidRPr="005F7691" w:rsidRDefault="005F7691" w:rsidP="007816CC">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8.1 </w:t>
      </w:r>
      <w:r w:rsidR="00BB7776" w:rsidRPr="005F7691">
        <w:rPr>
          <w:rFonts w:ascii="Times New Roman" w:hAnsi="Times New Roman" w:cs="Times New Roman"/>
          <w:b/>
          <w:sz w:val="24"/>
          <w:szCs w:val="24"/>
          <w:lang w:val="en-US"/>
        </w:rPr>
        <w:t>Education</w:t>
      </w:r>
    </w:p>
    <w:p w14:paraId="13A74A88" w14:textId="59990401" w:rsidR="007816CC" w:rsidRDefault="007816CC" w:rsidP="007816CC">
      <w:pPr>
        <w:pStyle w:val="ListParagraph"/>
        <w:numPr>
          <w:ilvl w:val="0"/>
          <w:numId w:val="11"/>
        </w:numPr>
        <w:jc w:val="both"/>
        <w:rPr>
          <w:rFonts w:ascii="Times New Roman" w:hAnsi="Times New Roman" w:cs="Times New Roman"/>
          <w:bCs/>
          <w:sz w:val="24"/>
          <w:szCs w:val="24"/>
          <w:lang w:val="en-US"/>
        </w:rPr>
      </w:pPr>
      <w:r w:rsidRPr="007816CC">
        <w:rPr>
          <w:rFonts w:ascii="Times New Roman" w:hAnsi="Times New Roman" w:cs="Times New Roman"/>
          <w:bCs/>
          <w:sz w:val="24"/>
          <w:szCs w:val="24"/>
          <w:lang w:val="en-US"/>
        </w:rPr>
        <w:t>Master’s degree</w:t>
      </w:r>
      <w:r>
        <w:rPr>
          <w:rFonts w:ascii="Times New Roman" w:hAnsi="Times New Roman" w:cs="Times New Roman"/>
          <w:bCs/>
          <w:sz w:val="24"/>
          <w:szCs w:val="24"/>
          <w:lang w:val="en-US"/>
        </w:rPr>
        <w:t xml:space="preserve"> Public Administration, Governance, </w:t>
      </w:r>
      <w:r w:rsidRPr="007816CC">
        <w:rPr>
          <w:rFonts w:ascii="Times New Roman" w:hAnsi="Times New Roman" w:cs="Times New Roman"/>
          <w:bCs/>
          <w:sz w:val="24"/>
          <w:szCs w:val="24"/>
          <w:lang w:val="en-US"/>
        </w:rPr>
        <w:t xml:space="preserve">Development Studies, Social </w:t>
      </w:r>
      <w:r w:rsidR="00A824A7" w:rsidRPr="007816CC">
        <w:rPr>
          <w:rFonts w:ascii="Times New Roman" w:hAnsi="Times New Roman" w:cs="Times New Roman"/>
          <w:bCs/>
          <w:sz w:val="24"/>
          <w:szCs w:val="24"/>
          <w:lang w:val="en-US"/>
        </w:rPr>
        <w:t>Sciences,</w:t>
      </w:r>
      <w:r w:rsidRPr="007816CC">
        <w:rPr>
          <w:rFonts w:ascii="Times New Roman" w:hAnsi="Times New Roman" w:cs="Times New Roman"/>
          <w:bCs/>
          <w:sz w:val="24"/>
          <w:szCs w:val="24"/>
          <w:lang w:val="en-US"/>
        </w:rPr>
        <w:t xml:space="preserve"> or </w:t>
      </w:r>
      <w:r>
        <w:rPr>
          <w:rFonts w:ascii="Times New Roman" w:hAnsi="Times New Roman" w:cs="Times New Roman"/>
          <w:bCs/>
          <w:sz w:val="24"/>
          <w:szCs w:val="24"/>
          <w:lang w:val="en-US"/>
        </w:rPr>
        <w:t xml:space="preserve">any other </w:t>
      </w:r>
      <w:r w:rsidRPr="007816CC">
        <w:rPr>
          <w:rFonts w:ascii="Times New Roman" w:hAnsi="Times New Roman" w:cs="Times New Roman"/>
          <w:bCs/>
          <w:sz w:val="24"/>
          <w:szCs w:val="24"/>
          <w:lang w:val="en-US"/>
        </w:rPr>
        <w:t>related field.</w:t>
      </w:r>
    </w:p>
    <w:p w14:paraId="13E306C5" w14:textId="25203E28" w:rsidR="007816CC" w:rsidRPr="005F7691" w:rsidRDefault="005F7691" w:rsidP="007816CC">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8.2 </w:t>
      </w:r>
      <w:r w:rsidR="007816CC" w:rsidRPr="005F7691">
        <w:rPr>
          <w:rFonts w:ascii="Times New Roman" w:hAnsi="Times New Roman" w:cs="Times New Roman"/>
          <w:b/>
          <w:sz w:val="24"/>
          <w:szCs w:val="24"/>
          <w:lang w:val="en-US"/>
        </w:rPr>
        <w:t>Experience</w:t>
      </w:r>
    </w:p>
    <w:p w14:paraId="0787725C" w14:textId="529BF549" w:rsidR="007816CC" w:rsidRDefault="007816CC" w:rsidP="007816CC">
      <w:pPr>
        <w:pStyle w:val="ListParagraph"/>
        <w:numPr>
          <w:ilvl w:val="0"/>
          <w:numId w:val="11"/>
        </w:numPr>
        <w:jc w:val="both"/>
        <w:rPr>
          <w:rFonts w:ascii="Times New Roman" w:hAnsi="Times New Roman" w:cs="Times New Roman"/>
          <w:bCs/>
          <w:sz w:val="24"/>
          <w:szCs w:val="24"/>
          <w:lang w:val="en-US"/>
        </w:rPr>
      </w:pPr>
      <w:r w:rsidRPr="007816CC">
        <w:rPr>
          <w:rFonts w:ascii="Times New Roman" w:hAnsi="Times New Roman" w:cs="Times New Roman"/>
          <w:bCs/>
          <w:sz w:val="24"/>
          <w:szCs w:val="24"/>
          <w:lang w:val="en-US"/>
        </w:rPr>
        <w:t xml:space="preserve">At least </w:t>
      </w:r>
      <w:r w:rsidR="006224F7">
        <w:rPr>
          <w:rFonts w:ascii="Times New Roman" w:hAnsi="Times New Roman" w:cs="Times New Roman"/>
          <w:bCs/>
          <w:sz w:val="24"/>
          <w:szCs w:val="24"/>
          <w:lang w:val="en-US"/>
        </w:rPr>
        <w:t>8</w:t>
      </w:r>
      <w:r w:rsidRPr="007816CC">
        <w:rPr>
          <w:rFonts w:ascii="Times New Roman" w:hAnsi="Times New Roman" w:cs="Times New Roman"/>
          <w:bCs/>
          <w:sz w:val="24"/>
          <w:szCs w:val="24"/>
          <w:lang w:val="en-US"/>
        </w:rPr>
        <w:t xml:space="preserve"> years’ experience in the design and implementation of baseline surveys, evaluations, or assessments including qualitative and quantitative data collection.</w:t>
      </w:r>
    </w:p>
    <w:p w14:paraId="3D61082B" w14:textId="4967D91D" w:rsidR="00D63E2F" w:rsidRPr="007816CC" w:rsidRDefault="00D63E2F" w:rsidP="007816CC">
      <w:pPr>
        <w:pStyle w:val="ListParagraph"/>
        <w:numPr>
          <w:ilvl w:val="0"/>
          <w:numId w:val="11"/>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E</w:t>
      </w:r>
      <w:r w:rsidRPr="00D63E2F">
        <w:rPr>
          <w:rFonts w:ascii="Times New Roman" w:hAnsi="Times New Roman" w:cs="Times New Roman"/>
          <w:bCs/>
          <w:sz w:val="24"/>
          <w:szCs w:val="24"/>
          <w:lang w:val="en-US"/>
        </w:rPr>
        <w:t xml:space="preserve">xperience on implementation or spearheading culture change management processes in the public sector/international </w:t>
      </w:r>
      <w:proofErr w:type="spellStart"/>
      <w:r w:rsidRPr="00D63E2F">
        <w:rPr>
          <w:rFonts w:ascii="Times New Roman" w:hAnsi="Times New Roman" w:cs="Times New Roman"/>
          <w:bCs/>
          <w:sz w:val="24"/>
          <w:szCs w:val="24"/>
          <w:lang w:val="en-US"/>
        </w:rPr>
        <w:t>organisations</w:t>
      </w:r>
      <w:proofErr w:type="spellEnd"/>
      <w:r w:rsidR="00554578">
        <w:rPr>
          <w:rFonts w:ascii="Times New Roman" w:hAnsi="Times New Roman" w:cs="Times New Roman"/>
          <w:bCs/>
          <w:sz w:val="24"/>
          <w:szCs w:val="24"/>
          <w:lang w:val="en-US"/>
        </w:rPr>
        <w:t xml:space="preserve"> </w:t>
      </w:r>
      <w:r w:rsidRPr="00D63E2F">
        <w:rPr>
          <w:rFonts w:ascii="Times New Roman" w:hAnsi="Times New Roman" w:cs="Times New Roman"/>
          <w:bCs/>
          <w:sz w:val="24"/>
          <w:szCs w:val="24"/>
          <w:lang w:val="en-US"/>
        </w:rPr>
        <w:t>/ private sector.</w:t>
      </w:r>
    </w:p>
    <w:p w14:paraId="723AEF23" w14:textId="4C9AE6CB" w:rsidR="007816CC" w:rsidRPr="007816CC" w:rsidRDefault="007816CC" w:rsidP="007816CC">
      <w:pPr>
        <w:pStyle w:val="ListParagraph"/>
        <w:numPr>
          <w:ilvl w:val="0"/>
          <w:numId w:val="11"/>
        </w:numPr>
        <w:jc w:val="both"/>
        <w:rPr>
          <w:rFonts w:ascii="Times New Roman" w:hAnsi="Times New Roman" w:cs="Times New Roman"/>
          <w:bCs/>
          <w:sz w:val="24"/>
          <w:szCs w:val="24"/>
          <w:lang w:val="en-US"/>
        </w:rPr>
      </w:pPr>
      <w:r w:rsidRPr="007816CC">
        <w:rPr>
          <w:rFonts w:ascii="Times New Roman" w:hAnsi="Times New Roman" w:cs="Times New Roman"/>
          <w:bCs/>
          <w:sz w:val="24"/>
          <w:szCs w:val="24"/>
          <w:lang w:val="en-US"/>
        </w:rPr>
        <w:t xml:space="preserve">Previous experience </w:t>
      </w:r>
      <w:r w:rsidR="00A824A7" w:rsidRPr="007816CC">
        <w:rPr>
          <w:rFonts w:ascii="Times New Roman" w:hAnsi="Times New Roman" w:cs="Times New Roman"/>
          <w:bCs/>
          <w:sz w:val="24"/>
          <w:szCs w:val="24"/>
          <w:lang w:val="en-US"/>
        </w:rPr>
        <w:t>in</w:t>
      </w:r>
      <w:r w:rsidRPr="007816C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public administration, </w:t>
      </w:r>
      <w:r w:rsidR="00D63E2F">
        <w:rPr>
          <w:rFonts w:ascii="Times New Roman" w:hAnsi="Times New Roman" w:cs="Times New Roman"/>
          <w:bCs/>
          <w:sz w:val="24"/>
          <w:szCs w:val="24"/>
          <w:lang w:val="en-US"/>
        </w:rPr>
        <w:t>G</w:t>
      </w:r>
      <w:r w:rsidR="00A824A7">
        <w:rPr>
          <w:rFonts w:ascii="Times New Roman" w:hAnsi="Times New Roman" w:cs="Times New Roman"/>
          <w:bCs/>
          <w:sz w:val="24"/>
          <w:szCs w:val="24"/>
          <w:lang w:val="en-US"/>
        </w:rPr>
        <w:t>overnment,</w:t>
      </w:r>
      <w:r>
        <w:rPr>
          <w:rFonts w:ascii="Times New Roman" w:hAnsi="Times New Roman" w:cs="Times New Roman"/>
          <w:bCs/>
          <w:sz w:val="24"/>
          <w:szCs w:val="24"/>
          <w:lang w:val="en-US"/>
        </w:rPr>
        <w:t xml:space="preserve"> or related fields</w:t>
      </w:r>
    </w:p>
    <w:p w14:paraId="59F50900" w14:textId="42560AB8" w:rsidR="007816CC" w:rsidRPr="007816CC" w:rsidRDefault="007816CC" w:rsidP="007816CC">
      <w:pPr>
        <w:pStyle w:val="ListParagraph"/>
        <w:numPr>
          <w:ilvl w:val="0"/>
          <w:numId w:val="11"/>
        </w:numPr>
        <w:jc w:val="both"/>
        <w:rPr>
          <w:rFonts w:ascii="Times New Roman" w:hAnsi="Times New Roman" w:cs="Times New Roman"/>
          <w:bCs/>
          <w:sz w:val="24"/>
          <w:szCs w:val="24"/>
          <w:lang w:val="en-US"/>
        </w:rPr>
      </w:pPr>
      <w:r w:rsidRPr="007816CC">
        <w:rPr>
          <w:rFonts w:ascii="Times New Roman" w:hAnsi="Times New Roman" w:cs="Times New Roman"/>
          <w:bCs/>
          <w:sz w:val="24"/>
          <w:szCs w:val="24"/>
          <w:lang w:val="en-US"/>
        </w:rPr>
        <w:t>Excellent knowledge and understanding of research methodologies and processes.</w:t>
      </w:r>
    </w:p>
    <w:p w14:paraId="2867256F" w14:textId="1312EC8C" w:rsidR="007816CC" w:rsidRPr="00A824A7" w:rsidRDefault="007816CC" w:rsidP="00A824A7">
      <w:pPr>
        <w:pStyle w:val="ListParagraph"/>
        <w:numPr>
          <w:ilvl w:val="0"/>
          <w:numId w:val="11"/>
        </w:numPr>
        <w:jc w:val="both"/>
        <w:rPr>
          <w:rFonts w:ascii="Times New Roman" w:hAnsi="Times New Roman" w:cs="Times New Roman"/>
          <w:bCs/>
          <w:sz w:val="24"/>
          <w:szCs w:val="24"/>
          <w:lang w:val="en-US"/>
        </w:rPr>
      </w:pPr>
      <w:r w:rsidRPr="00A824A7">
        <w:rPr>
          <w:rFonts w:ascii="Times New Roman" w:hAnsi="Times New Roman" w:cs="Times New Roman"/>
          <w:bCs/>
          <w:sz w:val="24"/>
          <w:szCs w:val="24"/>
          <w:lang w:val="en-US"/>
        </w:rPr>
        <w:t>Experience in the development of Monitoring and Evaluation frameworks and log-frames.</w:t>
      </w:r>
    </w:p>
    <w:p w14:paraId="1813E466" w14:textId="3CB813A8" w:rsidR="007816CC" w:rsidRPr="00A824A7" w:rsidRDefault="007816CC" w:rsidP="00A824A7">
      <w:pPr>
        <w:pStyle w:val="ListParagraph"/>
        <w:numPr>
          <w:ilvl w:val="0"/>
          <w:numId w:val="11"/>
        </w:numPr>
        <w:jc w:val="both"/>
        <w:rPr>
          <w:rFonts w:ascii="Times New Roman" w:hAnsi="Times New Roman" w:cs="Times New Roman"/>
          <w:bCs/>
          <w:sz w:val="24"/>
          <w:szCs w:val="24"/>
          <w:lang w:val="en-US"/>
        </w:rPr>
      </w:pPr>
      <w:r w:rsidRPr="00A824A7">
        <w:rPr>
          <w:rFonts w:ascii="Times New Roman" w:hAnsi="Times New Roman" w:cs="Times New Roman"/>
          <w:bCs/>
          <w:sz w:val="24"/>
          <w:szCs w:val="24"/>
          <w:lang w:val="en-US"/>
        </w:rPr>
        <w:t>Experience in gathering and systematizing large amounts of data</w:t>
      </w:r>
    </w:p>
    <w:p w14:paraId="4E2DE50F" w14:textId="029F84D8" w:rsidR="007816CC" w:rsidRPr="00A824A7" w:rsidRDefault="007816CC" w:rsidP="00A824A7">
      <w:pPr>
        <w:pStyle w:val="ListParagraph"/>
        <w:numPr>
          <w:ilvl w:val="0"/>
          <w:numId w:val="11"/>
        </w:numPr>
        <w:jc w:val="both"/>
        <w:rPr>
          <w:rFonts w:ascii="Times New Roman" w:hAnsi="Times New Roman" w:cs="Times New Roman"/>
          <w:bCs/>
          <w:sz w:val="24"/>
          <w:szCs w:val="24"/>
          <w:lang w:val="en-US"/>
        </w:rPr>
      </w:pPr>
      <w:r w:rsidRPr="00A824A7">
        <w:rPr>
          <w:rFonts w:ascii="Times New Roman" w:hAnsi="Times New Roman" w:cs="Times New Roman"/>
          <w:bCs/>
          <w:sz w:val="24"/>
          <w:szCs w:val="24"/>
          <w:lang w:val="en-US"/>
        </w:rPr>
        <w:t>Experience managing a diverse team and providing capacity building and training support.</w:t>
      </w:r>
    </w:p>
    <w:p w14:paraId="4D8D4CE6" w14:textId="77777777" w:rsidR="00A824A7" w:rsidRDefault="007816CC" w:rsidP="007816CC">
      <w:pPr>
        <w:pStyle w:val="ListParagraph"/>
        <w:numPr>
          <w:ilvl w:val="0"/>
          <w:numId w:val="11"/>
        </w:numPr>
        <w:jc w:val="both"/>
        <w:rPr>
          <w:rFonts w:ascii="Times New Roman" w:hAnsi="Times New Roman" w:cs="Times New Roman"/>
          <w:bCs/>
          <w:sz w:val="24"/>
          <w:szCs w:val="24"/>
          <w:lang w:val="en-US"/>
        </w:rPr>
      </w:pPr>
      <w:r w:rsidRPr="00A824A7">
        <w:rPr>
          <w:rFonts w:ascii="Times New Roman" w:hAnsi="Times New Roman" w:cs="Times New Roman"/>
          <w:bCs/>
          <w:sz w:val="24"/>
          <w:szCs w:val="24"/>
          <w:lang w:val="en-US"/>
        </w:rPr>
        <w:t>Proven ability to manage highly confidential and sensitive information</w:t>
      </w:r>
      <w:r w:rsidR="00A824A7">
        <w:rPr>
          <w:rFonts w:ascii="Times New Roman" w:hAnsi="Times New Roman" w:cs="Times New Roman"/>
          <w:bCs/>
          <w:sz w:val="24"/>
          <w:szCs w:val="24"/>
          <w:lang w:val="en-US"/>
        </w:rPr>
        <w:t>.</w:t>
      </w:r>
    </w:p>
    <w:p w14:paraId="73720B96" w14:textId="77777777" w:rsidR="00A824A7" w:rsidRDefault="007816CC" w:rsidP="007816CC">
      <w:pPr>
        <w:pStyle w:val="ListParagraph"/>
        <w:numPr>
          <w:ilvl w:val="0"/>
          <w:numId w:val="11"/>
        </w:numPr>
        <w:jc w:val="both"/>
        <w:rPr>
          <w:rFonts w:ascii="Times New Roman" w:hAnsi="Times New Roman" w:cs="Times New Roman"/>
          <w:bCs/>
          <w:sz w:val="24"/>
          <w:szCs w:val="24"/>
          <w:lang w:val="en-US"/>
        </w:rPr>
      </w:pPr>
      <w:r w:rsidRPr="00A824A7">
        <w:rPr>
          <w:rFonts w:ascii="Times New Roman" w:hAnsi="Times New Roman" w:cs="Times New Roman"/>
          <w:bCs/>
          <w:sz w:val="24"/>
          <w:szCs w:val="24"/>
          <w:lang w:val="en-US"/>
        </w:rPr>
        <w:t>Proven experience in producing high quality baseline and evaluation reports</w:t>
      </w:r>
      <w:r w:rsidR="00A824A7">
        <w:rPr>
          <w:rFonts w:ascii="Times New Roman" w:hAnsi="Times New Roman" w:cs="Times New Roman"/>
          <w:bCs/>
          <w:sz w:val="24"/>
          <w:szCs w:val="24"/>
          <w:lang w:val="en-US"/>
        </w:rPr>
        <w:t>.</w:t>
      </w:r>
    </w:p>
    <w:p w14:paraId="415DB59C" w14:textId="77777777" w:rsidR="00D63E2F" w:rsidRDefault="007816CC" w:rsidP="00677398">
      <w:pPr>
        <w:pStyle w:val="ListParagraph"/>
        <w:numPr>
          <w:ilvl w:val="0"/>
          <w:numId w:val="11"/>
        </w:numPr>
        <w:jc w:val="both"/>
        <w:rPr>
          <w:rFonts w:ascii="Times New Roman" w:hAnsi="Times New Roman" w:cs="Times New Roman"/>
          <w:bCs/>
          <w:sz w:val="24"/>
          <w:szCs w:val="24"/>
          <w:lang w:val="en-US"/>
        </w:rPr>
      </w:pPr>
      <w:r w:rsidRPr="00A824A7">
        <w:rPr>
          <w:rFonts w:ascii="Times New Roman" w:hAnsi="Times New Roman" w:cs="Times New Roman"/>
          <w:bCs/>
          <w:sz w:val="24"/>
          <w:szCs w:val="24"/>
          <w:lang w:val="en-US"/>
        </w:rPr>
        <w:t>Experience in using quantitative data analysis applications</w:t>
      </w:r>
      <w:r w:rsidR="00A824A7">
        <w:rPr>
          <w:rFonts w:ascii="Times New Roman" w:hAnsi="Times New Roman" w:cs="Times New Roman"/>
          <w:bCs/>
          <w:sz w:val="24"/>
          <w:szCs w:val="24"/>
          <w:lang w:val="en-US"/>
        </w:rPr>
        <w:t>.</w:t>
      </w:r>
    </w:p>
    <w:p w14:paraId="0F3EDA2A" w14:textId="77777777" w:rsidR="00D63E2F" w:rsidRDefault="00677398" w:rsidP="00677398">
      <w:pPr>
        <w:pStyle w:val="ListParagraph"/>
        <w:numPr>
          <w:ilvl w:val="0"/>
          <w:numId w:val="11"/>
        </w:numPr>
        <w:jc w:val="both"/>
        <w:rPr>
          <w:rFonts w:ascii="Times New Roman" w:hAnsi="Times New Roman" w:cs="Times New Roman"/>
          <w:bCs/>
          <w:sz w:val="24"/>
          <w:szCs w:val="24"/>
          <w:lang w:val="en-US"/>
        </w:rPr>
      </w:pPr>
      <w:r w:rsidRPr="00D63E2F">
        <w:rPr>
          <w:rFonts w:ascii="Times New Roman" w:hAnsi="Times New Roman" w:cs="Times New Roman"/>
          <w:bCs/>
          <w:sz w:val="24"/>
          <w:szCs w:val="24"/>
          <w:lang w:val="en-US"/>
        </w:rPr>
        <w:t xml:space="preserve">Experience in mobile phone technology-based surveys right from survey design and set up, deployment, translation, and recording. </w:t>
      </w:r>
    </w:p>
    <w:p w14:paraId="72571F9C" w14:textId="77777777" w:rsidR="00CD05F2" w:rsidRDefault="00677398" w:rsidP="00677398">
      <w:pPr>
        <w:pStyle w:val="ListParagraph"/>
        <w:numPr>
          <w:ilvl w:val="0"/>
          <w:numId w:val="11"/>
        </w:numPr>
        <w:jc w:val="both"/>
        <w:rPr>
          <w:rFonts w:ascii="Times New Roman" w:hAnsi="Times New Roman" w:cs="Times New Roman"/>
          <w:bCs/>
          <w:sz w:val="24"/>
          <w:szCs w:val="24"/>
          <w:lang w:val="en-US"/>
        </w:rPr>
      </w:pPr>
      <w:r w:rsidRPr="00D63E2F">
        <w:rPr>
          <w:rFonts w:ascii="Times New Roman" w:hAnsi="Times New Roman" w:cs="Times New Roman"/>
          <w:bCs/>
          <w:sz w:val="24"/>
          <w:szCs w:val="24"/>
          <w:lang w:val="en-US"/>
        </w:rPr>
        <w:t xml:space="preserve">Considerable knowledge and experience working with </w:t>
      </w:r>
      <w:r w:rsidR="00D63E2F">
        <w:rPr>
          <w:rFonts w:ascii="Times New Roman" w:hAnsi="Times New Roman" w:cs="Times New Roman"/>
          <w:bCs/>
          <w:sz w:val="24"/>
          <w:szCs w:val="24"/>
          <w:lang w:val="en-US"/>
        </w:rPr>
        <w:t>G</w:t>
      </w:r>
      <w:r w:rsidRPr="00D63E2F">
        <w:rPr>
          <w:rFonts w:ascii="Times New Roman" w:hAnsi="Times New Roman" w:cs="Times New Roman"/>
          <w:bCs/>
          <w:sz w:val="24"/>
          <w:szCs w:val="24"/>
          <w:lang w:val="en-US"/>
        </w:rPr>
        <w:t xml:space="preserve">overnment departments in conducting similar research projects. </w:t>
      </w:r>
    </w:p>
    <w:p w14:paraId="2785B4D6" w14:textId="77777777" w:rsidR="00CD05F2" w:rsidRDefault="00677398" w:rsidP="00677398">
      <w:pPr>
        <w:pStyle w:val="ListParagraph"/>
        <w:numPr>
          <w:ilvl w:val="0"/>
          <w:numId w:val="11"/>
        </w:numPr>
        <w:jc w:val="both"/>
        <w:rPr>
          <w:rFonts w:ascii="Times New Roman" w:hAnsi="Times New Roman" w:cs="Times New Roman"/>
          <w:bCs/>
          <w:sz w:val="24"/>
          <w:szCs w:val="24"/>
          <w:lang w:val="en-US"/>
        </w:rPr>
      </w:pPr>
      <w:r w:rsidRPr="00CD05F2">
        <w:rPr>
          <w:rFonts w:ascii="Times New Roman" w:hAnsi="Times New Roman" w:cs="Times New Roman"/>
          <w:bCs/>
          <w:sz w:val="24"/>
          <w:szCs w:val="24"/>
          <w:lang w:val="en-US"/>
        </w:rPr>
        <w:t>Have excellent conceptual and analytical skills.</w:t>
      </w:r>
    </w:p>
    <w:p w14:paraId="628B5B3D" w14:textId="77777777" w:rsidR="00CD05F2" w:rsidRDefault="00CD05F2" w:rsidP="00677398">
      <w:pPr>
        <w:pStyle w:val="ListParagraph"/>
        <w:numPr>
          <w:ilvl w:val="0"/>
          <w:numId w:val="11"/>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E</w:t>
      </w:r>
      <w:r w:rsidR="00677398" w:rsidRPr="00CD05F2">
        <w:rPr>
          <w:rFonts w:ascii="Times New Roman" w:hAnsi="Times New Roman" w:cs="Times New Roman"/>
          <w:bCs/>
          <w:sz w:val="24"/>
          <w:szCs w:val="24"/>
          <w:lang w:val="en-US"/>
        </w:rPr>
        <w:t xml:space="preserve">xcellent command of the English language and some team members should be able to speak at least two local languages. </w:t>
      </w:r>
    </w:p>
    <w:p w14:paraId="45A8333D" w14:textId="77777777" w:rsidR="00CD05F2" w:rsidRDefault="00677398" w:rsidP="00677398">
      <w:pPr>
        <w:pStyle w:val="ListParagraph"/>
        <w:numPr>
          <w:ilvl w:val="0"/>
          <w:numId w:val="11"/>
        </w:numPr>
        <w:jc w:val="both"/>
        <w:rPr>
          <w:rFonts w:ascii="Times New Roman" w:hAnsi="Times New Roman" w:cs="Times New Roman"/>
          <w:bCs/>
          <w:sz w:val="24"/>
          <w:szCs w:val="24"/>
          <w:lang w:val="en-US"/>
        </w:rPr>
      </w:pPr>
      <w:r w:rsidRPr="00CD05F2">
        <w:rPr>
          <w:rFonts w:ascii="Times New Roman" w:hAnsi="Times New Roman" w:cs="Times New Roman"/>
          <w:bCs/>
          <w:sz w:val="24"/>
          <w:szCs w:val="24"/>
          <w:lang w:val="en-US"/>
        </w:rPr>
        <w:t xml:space="preserve">Excellent interpersonal and diplomatic skills. </w:t>
      </w:r>
    </w:p>
    <w:p w14:paraId="42216F20" w14:textId="4D761248" w:rsidR="00677398" w:rsidRPr="00CD05F2" w:rsidRDefault="00677398" w:rsidP="00677398">
      <w:pPr>
        <w:pStyle w:val="ListParagraph"/>
        <w:numPr>
          <w:ilvl w:val="0"/>
          <w:numId w:val="11"/>
        </w:numPr>
        <w:jc w:val="both"/>
        <w:rPr>
          <w:rFonts w:ascii="Times New Roman" w:hAnsi="Times New Roman" w:cs="Times New Roman"/>
          <w:bCs/>
          <w:sz w:val="24"/>
          <w:szCs w:val="24"/>
          <w:lang w:val="en-US"/>
        </w:rPr>
      </w:pPr>
      <w:r w:rsidRPr="00CD05F2">
        <w:rPr>
          <w:rFonts w:ascii="Times New Roman" w:hAnsi="Times New Roman" w:cs="Times New Roman"/>
          <w:bCs/>
          <w:sz w:val="24"/>
          <w:szCs w:val="24"/>
          <w:lang w:val="en-US"/>
        </w:rPr>
        <w:t>Highly innovative skills that can bring ease of doing business in the public service.</w:t>
      </w:r>
    </w:p>
    <w:p w14:paraId="342C8FAD" w14:textId="42C93613" w:rsidR="00EB199A" w:rsidRPr="00EB199A" w:rsidRDefault="00D64CA2" w:rsidP="006F207E">
      <w:pPr>
        <w:jc w:val="both"/>
        <w:rPr>
          <w:rFonts w:ascii="Times New Roman" w:hAnsi="Times New Roman" w:cs="Times New Roman"/>
          <w:b/>
          <w:bCs/>
          <w:iCs/>
          <w:sz w:val="24"/>
          <w:szCs w:val="24"/>
        </w:rPr>
      </w:pPr>
      <w:r>
        <w:rPr>
          <w:rFonts w:ascii="Times New Roman" w:hAnsi="Times New Roman" w:cs="Times New Roman"/>
          <w:b/>
          <w:bCs/>
          <w:iCs/>
          <w:sz w:val="24"/>
          <w:szCs w:val="24"/>
        </w:rPr>
        <w:t>9</w:t>
      </w:r>
      <w:r w:rsidR="00224F9C" w:rsidRPr="00224F9C">
        <w:rPr>
          <w:rFonts w:ascii="Times New Roman" w:hAnsi="Times New Roman" w:cs="Times New Roman"/>
          <w:b/>
          <w:bCs/>
          <w:iCs/>
          <w:sz w:val="24"/>
          <w:szCs w:val="24"/>
        </w:rPr>
        <w:t xml:space="preserve">.0 </w:t>
      </w:r>
      <w:r w:rsidR="00AF5FA7">
        <w:rPr>
          <w:rFonts w:ascii="Times New Roman" w:hAnsi="Times New Roman" w:cs="Times New Roman"/>
          <w:b/>
          <w:bCs/>
          <w:iCs/>
          <w:sz w:val="24"/>
          <w:szCs w:val="24"/>
        </w:rPr>
        <w:t>Payment Terms</w:t>
      </w:r>
    </w:p>
    <w:tbl>
      <w:tblPr>
        <w:tblStyle w:val="TableGrid1"/>
        <w:tblW w:w="9639" w:type="dxa"/>
        <w:tblInd w:w="-5" w:type="dxa"/>
        <w:tblLook w:val="04A0" w:firstRow="1" w:lastRow="0" w:firstColumn="1" w:lastColumn="0" w:noHBand="0" w:noVBand="1"/>
      </w:tblPr>
      <w:tblGrid>
        <w:gridCol w:w="567"/>
        <w:gridCol w:w="7938"/>
        <w:gridCol w:w="1134"/>
      </w:tblGrid>
      <w:tr w:rsidR="006F207E" w:rsidRPr="00EB199A" w14:paraId="7BCE8B95" w14:textId="77777777" w:rsidTr="006F207E">
        <w:tc>
          <w:tcPr>
            <w:tcW w:w="567" w:type="dxa"/>
          </w:tcPr>
          <w:p w14:paraId="30AB1416" w14:textId="7D9962E0" w:rsidR="006F207E" w:rsidRPr="00EB199A" w:rsidRDefault="006F207E" w:rsidP="00EB199A">
            <w:pPr>
              <w:jc w:val="both"/>
              <w:rPr>
                <w:rFonts w:ascii="Times New Roman" w:hAnsi="Times New Roman" w:cs="Times New Roman"/>
                <w:b/>
                <w:bCs/>
                <w:sz w:val="24"/>
                <w:szCs w:val="24"/>
              </w:rPr>
            </w:pPr>
            <w:r>
              <w:rPr>
                <w:rFonts w:ascii="Times New Roman" w:hAnsi="Times New Roman" w:cs="Times New Roman"/>
                <w:b/>
                <w:bCs/>
                <w:sz w:val="24"/>
                <w:szCs w:val="24"/>
              </w:rPr>
              <w:t>No</w:t>
            </w:r>
          </w:p>
        </w:tc>
        <w:tc>
          <w:tcPr>
            <w:tcW w:w="7938" w:type="dxa"/>
          </w:tcPr>
          <w:p w14:paraId="2C90AF0C" w14:textId="3FC2D67B" w:rsidR="006F207E" w:rsidRPr="00EB199A" w:rsidRDefault="006F207E" w:rsidP="00EB199A">
            <w:pPr>
              <w:jc w:val="both"/>
              <w:rPr>
                <w:rFonts w:ascii="Times New Roman" w:hAnsi="Times New Roman" w:cs="Times New Roman"/>
                <w:b/>
                <w:bCs/>
                <w:sz w:val="24"/>
                <w:szCs w:val="24"/>
              </w:rPr>
            </w:pPr>
            <w:r w:rsidRPr="00EB199A">
              <w:rPr>
                <w:rFonts w:ascii="Times New Roman" w:hAnsi="Times New Roman" w:cs="Times New Roman"/>
                <w:b/>
                <w:bCs/>
                <w:sz w:val="24"/>
                <w:szCs w:val="24"/>
              </w:rPr>
              <w:t>Deliverables</w:t>
            </w:r>
          </w:p>
        </w:tc>
        <w:tc>
          <w:tcPr>
            <w:tcW w:w="1134" w:type="dxa"/>
          </w:tcPr>
          <w:p w14:paraId="459838F9" w14:textId="77777777" w:rsidR="006F207E" w:rsidRPr="00EB199A" w:rsidRDefault="006F207E" w:rsidP="00EB199A">
            <w:pPr>
              <w:jc w:val="both"/>
              <w:rPr>
                <w:rFonts w:ascii="Times New Roman" w:hAnsi="Times New Roman" w:cs="Times New Roman"/>
                <w:b/>
                <w:bCs/>
                <w:sz w:val="24"/>
                <w:szCs w:val="24"/>
              </w:rPr>
            </w:pPr>
            <w:r w:rsidRPr="00EB199A">
              <w:rPr>
                <w:rFonts w:ascii="Times New Roman" w:hAnsi="Times New Roman" w:cs="Times New Roman"/>
                <w:b/>
                <w:bCs/>
                <w:sz w:val="24"/>
                <w:szCs w:val="24"/>
              </w:rPr>
              <w:t xml:space="preserve">Terms </w:t>
            </w:r>
          </w:p>
        </w:tc>
      </w:tr>
      <w:tr w:rsidR="006F207E" w:rsidRPr="00EB199A" w14:paraId="24A1BFF9" w14:textId="77777777" w:rsidTr="006F207E">
        <w:tc>
          <w:tcPr>
            <w:tcW w:w="567" w:type="dxa"/>
          </w:tcPr>
          <w:p w14:paraId="5C3F0B3D" w14:textId="77777777" w:rsidR="006F207E" w:rsidRDefault="006F207E" w:rsidP="00EB199A">
            <w:pPr>
              <w:jc w:val="both"/>
              <w:rPr>
                <w:rFonts w:ascii="Times New Roman" w:hAnsi="Times New Roman" w:cs="Times New Roman"/>
                <w:sz w:val="24"/>
                <w:szCs w:val="24"/>
                <w:lang w:val="en-ZA"/>
              </w:rPr>
            </w:pPr>
          </w:p>
          <w:p w14:paraId="43B0784B" w14:textId="45E267DF" w:rsidR="006F207E" w:rsidRPr="006F207E" w:rsidRDefault="006F207E" w:rsidP="006F207E">
            <w:pPr>
              <w:jc w:val="both"/>
              <w:rPr>
                <w:rFonts w:ascii="Times New Roman" w:hAnsi="Times New Roman" w:cs="Times New Roman"/>
                <w:sz w:val="24"/>
                <w:szCs w:val="24"/>
                <w:lang w:val="en-ZA"/>
              </w:rPr>
            </w:pPr>
            <w:r>
              <w:rPr>
                <w:rFonts w:ascii="Times New Roman" w:hAnsi="Times New Roman" w:cs="Times New Roman"/>
                <w:sz w:val="24"/>
                <w:szCs w:val="24"/>
                <w:lang w:val="en-ZA"/>
              </w:rPr>
              <w:t>1.</w:t>
            </w:r>
          </w:p>
        </w:tc>
        <w:tc>
          <w:tcPr>
            <w:tcW w:w="7938" w:type="dxa"/>
          </w:tcPr>
          <w:p w14:paraId="3DCDDF3F" w14:textId="45BAE03B" w:rsidR="006F207E" w:rsidRPr="00EB199A" w:rsidRDefault="006F207E" w:rsidP="00EB199A">
            <w:pPr>
              <w:jc w:val="both"/>
              <w:rPr>
                <w:rFonts w:ascii="Times New Roman" w:hAnsi="Times New Roman" w:cs="Times New Roman"/>
                <w:sz w:val="24"/>
                <w:szCs w:val="24"/>
              </w:rPr>
            </w:pPr>
            <w:r w:rsidRPr="00EB199A">
              <w:rPr>
                <w:rFonts w:ascii="Times New Roman" w:hAnsi="Times New Roman" w:cs="Times New Roman"/>
                <w:sz w:val="24"/>
                <w:szCs w:val="24"/>
                <w:lang w:val="en-ZA"/>
              </w:rPr>
              <w:t xml:space="preserve">Inception report outlining the methodology proposal for the baseline </w:t>
            </w:r>
            <w:proofErr w:type="spellStart"/>
            <w:r w:rsidRPr="00EB199A">
              <w:rPr>
                <w:rFonts w:ascii="Times New Roman" w:hAnsi="Times New Roman" w:cs="Times New Roman"/>
                <w:sz w:val="24"/>
                <w:szCs w:val="24"/>
                <w:lang w:val="en-ZA"/>
              </w:rPr>
              <w:t>survey</w:t>
            </w:r>
            <w:r w:rsidR="00A3730F">
              <w:rPr>
                <w:rFonts w:ascii="Times New Roman" w:hAnsi="Times New Roman" w:cs="Times New Roman"/>
                <w:sz w:val="24"/>
                <w:szCs w:val="24"/>
                <w:lang w:val="en-ZA"/>
              </w:rPr>
              <w:t>.the</w:t>
            </w:r>
            <w:proofErr w:type="spellEnd"/>
            <w:r w:rsidR="00A3730F">
              <w:rPr>
                <w:rFonts w:ascii="Times New Roman" w:hAnsi="Times New Roman" w:cs="Times New Roman"/>
                <w:sz w:val="24"/>
                <w:szCs w:val="24"/>
                <w:lang w:val="en-ZA"/>
              </w:rPr>
              <w:t xml:space="preserve"> survey tools to be deployed as well as </w:t>
            </w:r>
            <w:r w:rsidRPr="00EB199A">
              <w:rPr>
                <w:rFonts w:ascii="Times New Roman" w:hAnsi="Times New Roman" w:cs="Times New Roman"/>
                <w:sz w:val="24"/>
                <w:szCs w:val="24"/>
                <w:lang w:val="en-ZA"/>
              </w:rPr>
              <w:t xml:space="preserve"> confidentiality and ethical considerations that will be applied</w:t>
            </w:r>
          </w:p>
        </w:tc>
        <w:tc>
          <w:tcPr>
            <w:tcW w:w="1134" w:type="dxa"/>
          </w:tcPr>
          <w:p w14:paraId="1DFA4124" w14:textId="77777777" w:rsidR="006F207E" w:rsidRPr="00EB199A" w:rsidRDefault="006F207E" w:rsidP="00EB199A">
            <w:pPr>
              <w:jc w:val="both"/>
              <w:rPr>
                <w:rFonts w:ascii="Times New Roman" w:hAnsi="Times New Roman" w:cs="Times New Roman"/>
                <w:sz w:val="24"/>
                <w:szCs w:val="24"/>
              </w:rPr>
            </w:pPr>
            <w:r w:rsidRPr="00EB199A">
              <w:rPr>
                <w:rFonts w:ascii="Times New Roman" w:hAnsi="Times New Roman" w:cs="Times New Roman"/>
                <w:sz w:val="24"/>
                <w:szCs w:val="24"/>
              </w:rPr>
              <w:t>20%</w:t>
            </w:r>
          </w:p>
        </w:tc>
      </w:tr>
      <w:tr w:rsidR="006F207E" w:rsidRPr="00EB199A" w14:paraId="79A6438E" w14:textId="77777777" w:rsidTr="006F207E">
        <w:tc>
          <w:tcPr>
            <w:tcW w:w="567" w:type="dxa"/>
          </w:tcPr>
          <w:p w14:paraId="7F0CD1E2" w14:textId="3920F601" w:rsidR="006F207E" w:rsidRPr="00EB199A" w:rsidRDefault="006F207E" w:rsidP="00EB199A">
            <w:pPr>
              <w:jc w:val="both"/>
              <w:rPr>
                <w:rFonts w:ascii="Times New Roman" w:hAnsi="Times New Roman" w:cs="Times New Roman"/>
                <w:sz w:val="24"/>
                <w:szCs w:val="24"/>
                <w:lang w:val="en-ZA"/>
              </w:rPr>
            </w:pPr>
            <w:r>
              <w:rPr>
                <w:rFonts w:ascii="Times New Roman" w:hAnsi="Times New Roman" w:cs="Times New Roman"/>
                <w:sz w:val="24"/>
                <w:szCs w:val="24"/>
                <w:lang w:val="en-ZA"/>
              </w:rPr>
              <w:t>2.</w:t>
            </w:r>
          </w:p>
        </w:tc>
        <w:tc>
          <w:tcPr>
            <w:tcW w:w="7938" w:type="dxa"/>
          </w:tcPr>
          <w:p w14:paraId="6C4E6847" w14:textId="6403C0EB" w:rsidR="006F207E" w:rsidRPr="00EB199A" w:rsidRDefault="006F207E" w:rsidP="00EB199A">
            <w:pPr>
              <w:jc w:val="both"/>
              <w:rPr>
                <w:rFonts w:ascii="Times New Roman" w:hAnsi="Times New Roman" w:cs="Times New Roman"/>
                <w:sz w:val="24"/>
                <w:szCs w:val="24"/>
              </w:rPr>
            </w:pPr>
            <w:r w:rsidRPr="00EB199A">
              <w:rPr>
                <w:rFonts w:ascii="Times New Roman" w:hAnsi="Times New Roman" w:cs="Times New Roman"/>
                <w:sz w:val="24"/>
                <w:szCs w:val="24"/>
                <w:lang w:val="en-ZA"/>
              </w:rPr>
              <w:t>Comprehensive report on the findings of the baseline survey plus the Survey script in English</w:t>
            </w:r>
          </w:p>
        </w:tc>
        <w:tc>
          <w:tcPr>
            <w:tcW w:w="1134" w:type="dxa"/>
          </w:tcPr>
          <w:p w14:paraId="17036E2C" w14:textId="77777777" w:rsidR="006F207E" w:rsidRPr="00EB199A" w:rsidRDefault="006F207E" w:rsidP="00EB199A">
            <w:pPr>
              <w:jc w:val="both"/>
              <w:rPr>
                <w:rFonts w:ascii="Times New Roman" w:hAnsi="Times New Roman" w:cs="Times New Roman"/>
                <w:sz w:val="24"/>
                <w:szCs w:val="24"/>
              </w:rPr>
            </w:pPr>
            <w:r w:rsidRPr="00EB199A">
              <w:rPr>
                <w:rFonts w:ascii="Times New Roman" w:hAnsi="Times New Roman" w:cs="Times New Roman"/>
                <w:sz w:val="24"/>
                <w:szCs w:val="24"/>
              </w:rPr>
              <w:t>30%</w:t>
            </w:r>
          </w:p>
        </w:tc>
      </w:tr>
      <w:tr w:rsidR="006F207E" w:rsidRPr="00EB199A" w14:paraId="72313865" w14:textId="77777777" w:rsidTr="006F207E">
        <w:tc>
          <w:tcPr>
            <w:tcW w:w="567" w:type="dxa"/>
          </w:tcPr>
          <w:p w14:paraId="131D675E" w14:textId="1472A36A" w:rsidR="006F207E" w:rsidRPr="00EB199A" w:rsidRDefault="006F207E" w:rsidP="00EB199A">
            <w:pPr>
              <w:jc w:val="both"/>
              <w:rPr>
                <w:rFonts w:ascii="Times New Roman" w:hAnsi="Times New Roman" w:cs="Times New Roman"/>
                <w:sz w:val="24"/>
                <w:szCs w:val="24"/>
                <w:lang w:val="en-ZA"/>
              </w:rPr>
            </w:pPr>
            <w:r>
              <w:rPr>
                <w:rFonts w:ascii="Times New Roman" w:hAnsi="Times New Roman" w:cs="Times New Roman"/>
                <w:sz w:val="24"/>
                <w:szCs w:val="24"/>
                <w:lang w:val="en-ZA"/>
              </w:rPr>
              <w:t>3.</w:t>
            </w:r>
          </w:p>
        </w:tc>
        <w:tc>
          <w:tcPr>
            <w:tcW w:w="7938" w:type="dxa"/>
          </w:tcPr>
          <w:p w14:paraId="7A7A99EA" w14:textId="29DCB520" w:rsidR="006F207E" w:rsidRPr="00EB199A" w:rsidRDefault="006F207E" w:rsidP="00EB199A">
            <w:pPr>
              <w:jc w:val="both"/>
              <w:rPr>
                <w:rFonts w:ascii="Times New Roman" w:hAnsi="Times New Roman" w:cs="Times New Roman"/>
                <w:sz w:val="24"/>
                <w:szCs w:val="24"/>
              </w:rPr>
            </w:pPr>
            <w:r w:rsidRPr="00EB199A">
              <w:rPr>
                <w:rFonts w:ascii="Times New Roman" w:hAnsi="Times New Roman" w:cs="Times New Roman"/>
                <w:sz w:val="24"/>
                <w:szCs w:val="24"/>
                <w:lang w:val="en-ZA"/>
              </w:rPr>
              <w:t>A detailed analytical baseline report in both soft and hard copy including a summary of the responses including the interactions each recipient had with the automated message</w:t>
            </w:r>
          </w:p>
        </w:tc>
        <w:tc>
          <w:tcPr>
            <w:tcW w:w="1134" w:type="dxa"/>
          </w:tcPr>
          <w:p w14:paraId="4C6FA59C" w14:textId="77777777" w:rsidR="006F207E" w:rsidRPr="00EB199A" w:rsidRDefault="006F207E" w:rsidP="00EB199A">
            <w:pPr>
              <w:jc w:val="both"/>
              <w:rPr>
                <w:rFonts w:ascii="Times New Roman" w:hAnsi="Times New Roman" w:cs="Times New Roman"/>
                <w:sz w:val="24"/>
                <w:szCs w:val="24"/>
              </w:rPr>
            </w:pPr>
            <w:r w:rsidRPr="00EB199A">
              <w:rPr>
                <w:rFonts w:ascii="Times New Roman" w:hAnsi="Times New Roman" w:cs="Times New Roman"/>
                <w:sz w:val="24"/>
                <w:szCs w:val="24"/>
              </w:rPr>
              <w:t>50%</w:t>
            </w:r>
          </w:p>
        </w:tc>
      </w:tr>
    </w:tbl>
    <w:p w14:paraId="73B4956C" w14:textId="77777777" w:rsidR="00C54AD0" w:rsidRDefault="00C54AD0" w:rsidP="00571BE4">
      <w:pPr>
        <w:jc w:val="both"/>
        <w:rPr>
          <w:rFonts w:ascii="Times New Roman" w:hAnsi="Times New Roman" w:cs="Times New Roman"/>
          <w:b/>
          <w:bCs/>
          <w:sz w:val="24"/>
          <w:szCs w:val="24"/>
          <w:lang w:val="en-ZA"/>
        </w:rPr>
      </w:pPr>
    </w:p>
    <w:p w14:paraId="1CC070D5" w14:textId="77777777" w:rsidR="00A3730F" w:rsidRDefault="00D64CA2" w:rsidP="00571BE4">
      <w:pPr>
        <w:jc w:val="both"/>
        <w:rPr>
          <w:rFonts w:ascii="Times New Roman" w:hAnsi="Times New Roman" w:cs="Times New Roman"/>
          <w:b/>
          <w:bCs/>
          <w:sz w:val="24"/>
          <w:szCs w:val="24"/>
          <w:lang w:val="en-ZA"/>
        </w:rPr>
      </w:pPr>
      <w:r>
        <w:rPr>
          <w:rFonts w:ascii="Times New Roman" w:hAnsi="Times New Roman" w:cs="Times New Roman"/>
          <w:b/>
          <w:bCs/>
          <w:sz w:val="24"/>
          <w:szCs w:val="24"/>
          <w:lang w:val="en-ZA"/>
        </w:rPr>
        <w:t>10</w:t>
      </w:r>
      <w:r w:rsidR="00AF5FA7" w:rsidRPr="00571BE4">
        <w:rPr>
          <w:rFonts w:ascii="Times New Roman" w:hAnsi="Times New Roman" w:cs="Times New Roman"/>
          <w:b/>
          <w:bCs/>
          <w:sz w:val="24"/>
          <w:szCs w:val="24"/>
          <w:lang w:val="en-ZA"/>
        </w:rPr>
        <w:t>.</w:t>
      </w:r>
      <w:r w:rsidR="00571BE4" w:rsidRPr="00571BE4">
        <w:rPr>
          <w:rFonts w:ascii="Times New Roman" w:hAnsi="Times New Roman" w:cs="Times New Roman"/>
          <w:b/>
          <w:bCs/>
          <w:sz w:val="24"/>
          <w:szCs w:val="24"/>
          <w:lang w:val="en-ZA"/>
        </w:rPr>
        <w:t>0 Evaluation Criteria</w:t>
      </w:r>
    </w:p>
    <w:p w14:paraId="2C0067F1" w14:textId="15427DA1" w:rsidR="00A3730F" w:rsidRPr="00A3730F" w:rsidRDefault="00A3730F" w:rsidP="00A3730F">
      <w:pPr>
        <w:jc w:val="both"/>
        <w:rPr>
          <w:rFonts w:ascii="Times New Roman" w:hAnsi="Times New Roman" w:cs="Times New Roman"/>
          <w:sz w:val="24"/>
          <w:szCs w:val="24"/>
        </w:rPr>
      </w:pPr>
      <w:r w:rsidRPr="00A3730F">
        <w:rPr>
          <w:rFonts w:ascii="Times New Roman" w:hAnsi="Times New Roman" w:cs="Times New Roman"/>
          <w:sz w:val="24"/>
          <w:szCs w:val="24"/>
        </w:rPr>
        <w:t xml:space="preserve">Upon the advertisement of the Procurement Notice, </w:t>
      </w:r>
      <w:r>
        <w:rPr>
          <w:rFonts w:ascii="Times New Roman" w:hAnsi="Times New Roman" w:cs="Times New Roman"/>
          <w:sz w:val="24"/>
          <w:szCs w:val="24"/>
        </w:rPr>
        <w:t>the Consultants Firm is</w:t>
      </w:r>
      <w:r w:rsidRPr="00A3730F">
        <w:rPr>
          <w:rFonts w:ascii="Times New Roman" w:hAnsi="Times New Roman" w:cs="Times New Roman"/>
          <w:sz w:val="24"/>
          <w:szCs w:val="24"/>
        </w:rPr>
        <w:t xml:space="preserve"> expected to submit both the Technical and Financial Proposals. Accordingly, the firm will be evaluated based on Cumulative Analysis as per the following conditions:</w:t>
      </w:r>
    </w:p>
    <w:p w14:paraId="703C3B65" w14:textId="2CE69D3C" w:rsidR="00A3730F" w:rsidRPr="00A3730F" w:rsidRDefault="00A3730F" w:rsidP="00A3730F">
      <w:pPr>
        <w:pStyle w:val="ListParagraph"/>
        <w:numPr>
          <w:ilvl w:val="0"/>
          <w:numId w:val="28"/>
        </w:numPr>
        <w:jc w:val="both"/>
        <w:rPr>
          <w:rFonts w:ascii="Times New Roman" w:hAnsi="Times New Roman" w:cs="Times New Roman"/>
          <w:sz w:val="24"/>
          <w:szCs w:val="24"/>
        </w:rPr>
      </w:pPr>
      <w:r w:rsidRPr="00A3730F">
        <w:rPr>
          <w:rFonts w:ascii="Times New Roman" w:hAnsi="Times New Roman" w:cs="Times New Roman"/>
          <w:sz w:val="24"/>
          <w:szCs w:val="24"/>
        </w:rPr>
        <w:lastRenderedPageBreak/>
        <w:t>Responsive / compliant / acceptable as per the Instruction to Bidders (ITB) of the Standard Bid Document (SBD), and</w:t>
      </w:r>
    </w:p>
    <w:p w14:paraId="51BF95CA" w14:textId="087FF4E4" w:rsidR="00A3730F" w:rsidRPr="00A3730F" w:rsidRDefault="00A3730F" w:rsidP="00A3730F">
      <w:pPr>
        <w:pStyle w:val="ListParagraph"/>
        <w:numPr>
          <w:ilvl w:val="0"/>
          <w:numId w:val="28"/>
        </w:numPr>
        <w:jc w:val="both"/>
        <w:rPr>
          <w:rFonts w:ascii="Times New Roman" w:hAnsi="Times New Roman" w:cs="Times New Roman"/>
          <w:sz w:val="24"/>
          <w:szCs w:val="24"/>
        </w:rPr>
      </w:pPr>
      <w:r w:rsidRPr="00A3730F">
        <w:rPr>
          <w:rFonts w:ascii="Times New Roman" w:hAnsi="Times New Roman" w:cs="Times New Roman"/>
          <w:sz w:val="24"/>
          <w:szCs w:val="24"/>
        </w:rPr>
        <w:t>Having received the highest score out of a pre-determined set of weighted technical and financial criteria specific to the solicitation. In this regard, the respective weight of the proposals is:</w:t>
      </w:r>
    </w:p>
    <w:p w14:paraId="3DE24937" w14:textId="77777777" w:rsidR="00A3730F" w:rsidRPr="00A3730F" w:rsidRDefault="00A3730F" w:rsidP="00A3730F">
      <w:pPr>
        <w:numPr>
          <w:ilvl w:val="2"/>
          <w:numId w:val="26"/>
        </w:numPr>
        <w:jc w:val="both"/>
        <w:rPr>
          <w:rFonts w:ascii="Times New Roman" w:hAnsi="Times New Roman" w:cs="Times New Roman"/>
          <w:sz w:val="24"/>
          <w:szCs w:val="24"/>
        </w:rPr>
      </w:pPr>
      <w:r w:rsidRPr="00A3730F">
        <w:rPr>
          <w:rFonts w:ascii="Times New Roman" w:hAnsi="Times New Roman" w:cs="Times New Roman"/>
          <w:sz w:val="24"/>
          <w:szCs w:val="24"/>
        </w:rPr>
        <w:t>Technical Criteria weight is 70%</w:t>
      </w:r>
    </w:p>
    <w:p w14:paraId="7B18098D" w14:textId="2A0704FC" w:rsidR="00571BE4" w:rsidRPr="009C5BC0" w:rsidRDefault="00A3730F" w:rsidP="00571BE4">
      <w:pPr>
        <w:numPr>
          <w:ilvl w:val="2"/>
          <w:numId w:val="26"/>
        </w:numPr>
        <w:jc w:val="both"/>
        <w:rPr>
          <w:rFonts w:ascii="Times New Roman" w:hAnsi="Times New Roman" w:cs="Times New Roman"/>
          <w:sz w:val="24"/>
          <w:szCs w:val="24"/>
        </w:rPr>
      </w:pPr>
      <w:r w:rsidRPr="00A3730F">
        <w:rPr>
          <w:rFonts w:ascii="Times New Roman" w:hAnsi="Times New Roman" w:cs="Times New Roman"/>
          <w:sz w:val="24"/>
          <w:szCs w:val="24"/>
        </w:rPr>
        <w:t>Financial Criteria weight is 30%</w:t>
      </w:r>
      <w:r w:rsidR="00AF5FA7" w:rsidRPr="009C5BC0">
        <w:rPr>
          <w:rFonts w:ascii="Times New Roman" w:hAnsi="Times New Roman" w:cs="Times New Roman"/>
          <w:b/>
          <w:bCs/>
          <w:sz w:val="24"/>
          <w:szCs w:val="24"/>
          <w:lang w:val="en-ZA"/>
        </w:rPr>
        <w:tab/>
      </w:r>
    </w:p>
    <w:p w14:paraId="60D6727A" w14:textId="6D912CAF" w:rsidR="00DD5A39" w:rsidRDefault="00571BE4" w:rsidP="00757820">
      <w:pPr>
        <w:jc w:val="both"/>
        <w:rPr>
          <w:rFonts w:ascii="Times New Roman" w:hAnsi="Times New Roman" w:cs="Times New Roman"/>
          <w:sz w:val="24"/>
          <w:szCs w:val="24"/>
        </w:rPr>
      </w:pPr>
      <w:r w:rsidRPr="00571BE4">
        <w:rPr>
          <w:rFonts w:ascii="Times New Roman" w:hAnsi="Times New Roman" w:cs="Times New Roman"/>
          <w:b/>
          <w:bCs/>
          <w:sz w:val="24"/>
          <w:szCs w:val="24"/>
        </w:rPr>
        <w:t>1</w:t>
      </w:r>
      <w:r w:rsidR="00D64CA2">
        <w:rPr>
          <w:rFonts w:ascii="Times New Roman" w:hAnsi="Times New Roman" w:cs="Times New Roman"/>
          <w:b/>
          <w:bCs/>
          <w:sz w:val="24"/>
          <w:szCs w:val="24"/>
        </w:rPr>
        <w:t>1</w:t>
      </w:r>
      <w:r w:rsidRPr="00571BE4">
        <w:rPr>
          <w:rFonts w:ascii="Times New Roman" w:hAnsi="Times New Roman" w:cs="Times New Roman"/>
          <w:b/>
          <w:bCs/>
          <w:sz w:val="24"/>
          <w:szCs w:val="24"/>
        </w:rPr>
        <w:t>.0 RECOMMENDED</w:t>
      </w:r>
      <w:r w:rsidRPr="00571BE4">
        <w:rPr>
          <w:rFonts w:ascii="Times New Roman" w:hAnsi="Times New Roman" w:cs="Times New Roman"/>
          <w:b/>
          <w:sz w:val="24"/>
          <w:szCs w:val="24"/>
        </w:rPr>
        <w:t xml:space="preserve"> PRESENTATION OF TECHNICAL PROPOSAL  </w:t>
      </w:r>
    </w:p>
    <w:p w14:paraId="3C043D88" w14:textId="7A072069" w:rsidR="00152F07" w:rsidRPr="00152F07" w:rsidRDefault="00152F07" w:rsidP="00152F07">
      <w:pPr>
        <w:jc w:val="both"/>
        <w:rPr>
          <w:rFonts w:ascii="Times New Roman" w:hAnsi="Times New Roman" w:cs="Times New Roman"/>
          <w:bCs/>
          <w:sz w:val="24"/>
          <w:szCs w:val="24"/>
        </w:rPr>
      </w:pPr>
      <w:r w:rsidRPr="00152F07">
        <w:rPr>
          <w:rFonts w:ascii="Times New Roman" w:hAnsi="Times New Roman" w:cs="Times New Roman"/>
          <w:bCs/>
          <w:sz w:val="24"/>
          <w:szCs w:val="24"/>
        </w:rPr>
        <w:t xml:space="preserve">The </w:t>
      </w:r>
      <w:r w:rsidR="00336CBD">
        <w:rPr>
          <w:rFonts w:ascii="Times New Roman" w:hAnsi="Times New Roman" w:cs="Times New Roman"/>
          <w:bCs/>
          <w:sz w:val="24"/>
          <w:szCs w:val="24"/>
        </w:rPr>
        <w:t>C</w:t>
      </w:r>
      <w:r w:rsidRPr="00152F07">
        <w:rPr>
          <w:rFonts w:ascii="Times New Roman" w:hAnsi="Times New Roman" w:cs="Times New Roman"/>
          <w:bCs/>
          <w:sz w:val="24"/>
          <w:szCs w:val="24"/>
        </w:rPr>
        <w:t xml:space="preserve">onsultants </w:t>
      </w:r>
      <w:r w:rsidR="00A3730F">
        <w:rPr>
          <w:rFonts w:ascii="Times New Roman" w:hAnsi="Times New Roman" w:cs="Times New Roman"/>
          <w:bCs/>
          <w:sz w:val="24"/>
          <w:szCs w:val="24"/>
        </w:rPr>
        <w:t xml:space="preserve">firm is </w:t>
      </w:r>
      <w:r w:rsidRPr="00152F07">
        <w:rPr>
          <w:rFonts w:ascii="Times New Roman" w:hAnsi="Times New Roman" w:cs="Times New Roman"/>
          <w:bCs/>
          <w:sz w:val="24"/>
          <w:szCs w:val="24"/>
        </w:rPr>
        <w:t xml:space="preserve"> expected to develop the above into a proposal. All proposals should include an introductory note,</w:t>
      </w:r>
      <w:r>
        <w:rPr>
          <w:rFonts w:ascii="Times New Roman" w:hAnsi="Times New Roman" w:cs="Times New Roman"/>
          <w:bCs/>
          <w:sz w:val="24"/>
          <w:szCs w:val="24"/>
        </w:rPr>
        <w:t xml:space="preserve"> </w:t>
      </w:r>
      <w:r w:rsidRPr="00152F07">
        <w:rPr>
          <w:rFonts w:ascii="Times New Roman" w:hAnsi="Times New Roman" w:cs="Times New Roman"/>
          <w:bCs/>
          <w:sz w:val="24"/>
          <w:szCs w:val="24"/>
        </w:rPr>
        <w:t>summary of understanding of the terms of reference, clear outline of evaluation design and methodology , a draft timeline for completion of</w:t>
      </w:r>
      <w:r>
        <w:rPr>
          <w:rFonts w:ascii="Times New Roman" w:hAnsi="Times New Roman" w:cs="Times New Roman"/>
          <w:bCs/>
          <w:sz w:val="24"/>
          <w:szCs w:val="24"/>
        </w:rPr>
        <w:t xml:space="preserve"> </w:t>
      </w:r>
      <w:r w:rsidRPr="00152F07">
        <w:rPr>
          <w:rFonts w:ascii="Times New Roman" w:hAnsi="Times New Roman" w:cs="Times New Roman"/>
          <w:bCs/>
          <w:sz w:val="24"/>
          <w:szCs w:val="24"/>
        </w:rPr>
        <w:t>assignment, a company profile and CVs of key individuals proposed for assignment. The proposal should be in two</w:t>
      </w:r>
      <w:r>
        <w:rPr>
          <w:rFonts w:ascii="Times New Roman" w:hAnsi="Times New Roman" w:cs="Times New Roman"/>
          <w:bCs/>
          <w:sz w:val="24"/>
          <w:szCs w:val="24"/>
        </w:rPr>
        <w:t xml:space="preserve"> </w:t>
      </w:r>
      <w:r w:rsidRPr="00152F07">
        <w:rPr>
          <w:rFonts w:ascii="Times New Roman" w:hAnsi="Times New Roman" w:cs="Times New Roman"/>
          <w:bCs/>
          <w:sz w:val="24"/>
          <w:szCs w:val="24"/>
        </w:rPr>
        <w:t>parts:</w:t>
      </w:r>
    </w:p>
    <w:p w14:paraId="29CE84F9" w14:textId="4E874238" w:rsidR="00152F07" w:rsidRPr="00152F07" w:rsidRDefault="00152F07" w:rsidP="00152F07">
      <w:pPr>
        <w:jc w:val="both"/>
        <w:rPr>
          <w:rFonts w:ascii="Times New Roman" w:hAnsi="Times New Roman" w:cs="Times New Roman"/>
          <w:bCs/>
          <w:sz w:val="24"/>
          <w:szCs w:val="24"/>
        </w:rPr>
      </w:pPr>
      <w:r w:rsidRPr="00152F07">
        <w:rPr>
          <w:rFonts w:ascii="Times New Roman" w:hAnsi="Times New Roman" w:cs="Times New Roman"/>
          <w:bCs/>
          <w:sz w:val="24"/>
          <w:szCs w:val="24"/>
        </w:rPr>
        <w:t>Part A – Technical; Part B – Financial, of not more than 1</w:t>
      </w:r>
      <w:r w:rsidR="006224F7">
        <w:rPr>
          <w:rFonts w:ascii="Times New Roman" w:hAnsi="Times New Roman" w:cs="Times New Roman"/>
          <w:bCs/>
          <w:sz w:val="24"/>
          <w:szCs w:val="24"/>
        </w:rPr>
        <w:t>5</w:t>
      </w:r>
      <w:r w:rsidRPr="00152F07">
        <w:rPr>
          <w:rFonts w:ascii="Times New Roman" w:hAnsi="Times New Roman" w:cs="Times New Roman"/>
          <w:bCs/>
          <w:sz w:val="24"/>
          <w:szCs w:val="24"/>
        </w:rPr>
        <w:t xml:space="preserve"> pages and should include the following information. </w:t>
      </w:r>
    </w:p>
    <w:p w14:paraId="72D00677" w14:textId="77777777" w:rsidR="00152F07" w:rsidRPr="00152F07" w:rsidRDefault="00152F07" w:rsidP="00152F07">
      <w:pPr>
        <w:jc w:val="both"/>
        <w:rPr>
          <w:rFonts w:ascii="Times New Roman" w:hAnsi="Times New Roman" w:cs="Times New Roman"/>
          <w:b/>
          <w:sz w:val="24"/>
          <w:szCs w:val="24"/>
        </w:rPr>
      </w:pPr>
      <w:r w:rsidRPr="00152F07">
        <w:rPr>
          <w:rFonts w:ascii="Times New Roman" w:hAnsi="Times New Roman" w:cs="Times New Roman"/>
          <w:b/>
          <w:sz w:val="24"/>
          <w:szCs w:val="24"/>
        </w:rPr>
        <w:t>Part A: Technical</w:t>
      </w:r>
    </w:p>
    <w:p w14:paraId="41D50B26" w14:textId="77777777" w:rsidR="00152F07" w:rsidRDefault="00152F07" w:rsidP="00152F07">
      <w:pPr>
        <w:pStyle w:val="ListParagraph"/>
        <w:numPr>
          <w:ilvl w:val="0"/>
          <w:numId w:val="17"/>
        </w:numPr>
        <w:jc w:val="both"/>
        <w:rPr>
          <w:rFonts w:ascii="Times New Roman" w:hAnsi="Times New Roman" w:cs="Times New Roman"/>
          <w:bCs/>
          <w:sz w:val="24"/>
          <w:szCs w:val="24"/>
        </w:rPr>
      </w:pPr>
      <w:r w:rsidRPr="00152F07">
        <w:rPr>
          <w:rFonts w:ascii="Times New Roman" w:hAnsi="Times New Roman" w:cs="Times New Roman"/>
          <w:bCs/>
          <w:sz w:val="24"/>
          <w:szCs w:val="24"/>
        </w:rPr>
        <w:t xml:space="preserve">Name and brief background of the vendor, including existing experience and expertise that will be of benefit to the proposed </w:t>
      </w:r>
      <w:proofErr w:type="gramStart"/>
      <w:r w:rsidRPr="00152F07">
        <w:rPr>
          <w:rFonts w:ascii="Times New Roman" w:hAnsi="Times New Roman" w:cs="Times New Roman"/>
          <w:bCs/>
          <w:sz w:val="24"/>
          <w:szCs w:val="24"/>
        </w:rPr>
        <w:t>study;</w:t>
      </w:r>
      <w:proofErr w:type="gramEnd"/>
    </w:p>
    <w:p w14:paraId="551A03E9" w14:textId="77777777" w:rsidR="00152F07" w:rsidRDefault="00152F07" w:rsidP="00152F07">
      <w:pPr>
        <w:pStyle w:val="ListParagraph"/>
        <w:numPr>
          <w:ilvl w:val="0"/>
          <w:numId w:val="17"/>
        </w:numPr>
        <w:jc w:val="both"/>
        <w:rPr>
          <w:rFonts w:ascii="Times New Roman" w:hAnsi="Times New Roman" w:cs="Times New Roman"/>
          <w:bCs/>
          <w:sz w:val="24"/>
          <w:szCs w:val="24"/>
        </w:rPr>
      </w:pPr>
      <w:r w:rsidRPr="00152F07">
        <w:rPr>
          <w:rFonts w:ascii="Times New Roman" w:hAnsi="Times New Roman" w:cs="Times New Roman"/>
          <w:bCs/>
          <w:sz w:val="24"/>
          <w:szCs w:val="24"/>
        </w:rPr>
        <w:t xml:space="preserve">Background information that includes an interpretation and understanding of the terms of </w:t>
      </w:r>
      <w:proofErr w:type="gramStart"/>
      <w:r w:rsidRPr="00152F07">
        <w:rPr>
          <w:rFonts w:ascii="Times New Roman" w:hAnsi="Times New Roman" w:cs="Times New Roman"/>
          <w:bCs/>
          <w:sz w:val="24"/>
          <w:szCs w:val="24"/>
        </w:rPr>
        <w:t>reference;</w:t>
      </w:r>
      <w:proofErr w:type="gramEnd"/>
      <w:r w:rsidRPr="00152F07">
        <w:rPr>
          <w:rFonts w:ascii="Times New Roman" w:hAnsi="Times New Roman" w:cs="Times New Roman"/>
          <w:bCs/>
          <w:sz w:val="24"/>
          <w:szCs w:val="24"/>
        </w:rPr>
        <w:t xml:space="preserve"> </w:t>
      </w:r>
    </w:p>
    <w:p w14:paraId="46284C4D" w14:textId="41F9CFC7" w:rsidR="00152F07" w:rsidRDefault="00152F07" w:rsidP="00152F07">
      <w:pPr>
        <w:pStyle w:val="ListParagraph"/>
        <w:numPr>
          <w:ilvl w:val="0"/>
          <w:numId w:val="17"/>
        </w:numPr>
        <w:jc w:val="both"/>
        <w:rPr>
          <w:rFonts w:ascii="Times New Roman" w:hAnsi="Times New Roman" w:cs="Times New Roman"/>
          <w:bCs/>
          <w:sz w:val="24"/>
          <w:szCs w:val="24"/>
        </w:rPr>
      </w:pPr>
      <w:r w:rsidRPr="00152F07">
        <w:rPr>
          <w:rFonts w:ascii="Times New Roman" w:hAnsi="Times New Roman" w:cs="Times New Roman"/>
          <w:bCs/>
          <w:sz w:val="24"/>
          <w:szCs w:val="24"/>
        </w:rPr>
        <w:t xml:space="preserve">Methodology and approach outlining a clear conceptual and analytical framework for proposed evaluation including alternatives or suggestions to the proposed </w:t>
      </w:r>
      <w:proofErr w:type="gramStart"/>
      <w:r w:rsidRPr="00152F07">
        <w:rPr>
          <w:rFonts w:ascii="Times New Roman" w:hAnsi="Times New Roman" w:cs="Times New Roman"/>
          <w:bCs/>
          <w:sz w:val="24"/>
          <w:szCs w:val="24"/>
        </w:rPr>
        <w:t>design;</w:t>
      </w:r>
      <w:proofErr w:type="gramEnd"/>
    </w:p>
    <w:p w14:paraId="0F0D8F88" w14:textId="77777777" w:rsidR="00152F07" w:rsidRDefault="00152F07" w:rsidP="00152F07">
      <w:pPr>
        <w:pStyle w:val="ListParagraph"/>
        <w:numPr>
          <w:ilvl w:val="0"/>
          <w:numId w:val="17"/>
        </w:numPr>
        <w:jc w:val="both"/>
        <w:rPr>
          <w:rFonts w:ascii="Times New Roman" w:hAnsi="Times New Roman" w:cs="Times New Roman"/>
          <w:bCs/>
          <w:sz w:val="24"/>
          <w:szCs w:val="24"/>
        </w:rPr>
      </w:pPr>
      <w:r w:rsidRPr="00152F07">
        <w:rPr>
          <w:rFonts w:ascii="Times New Roman" w:hAnsi="Times New Roman" w:cs="Times New Roman"/>
          <w:bCs/>
          <w:sz w:val="24"/>
          <w:szCs w:val="24"/>
        </w:rPr>
        <w:t xml:space="preserve">Proposed work plan outlining clear timeframe and steps in conducting the </w:t>
      </w:r>
      <w:proofErr w:type="gramStart"/>
      <w:r w:rsidRPr="00152F07">
        <w:rPr>
          <w:rFonts w:ascii="Times New Roman" w:hAnsi="Times New Roman" w:cs="Times New Roman"/>
          <w:bCs/>
          <w:sz w:val="24"/>
          <w:szCs w:val="24"/>
        </w:rPr>
        <w:t>assignment;</w:t>
      </w:r>
      <w:proofErr w:type="gramEnd"/>
    </w:p>
    <w:p w14:paraId="1C1BAF48" w14:textId="65C48DCE" w:rsidR="00152F07" w:rsidRDefault="00152F07" w:rsidP="00152F07">
      <w:pPr>
        <w:pStyle w:val="ListParagraph"/>
        <w:numPr>
          <w:ilvl w:val="0"/>
          <w:numId w:val="17"/>
        </w:numPr>
        <w:jc w:val="both"/>
        <w:rPr>
          <w:rFonts w:ascii="Times New Roman" w:hAnsi="Times New Roman" w:cs="Times New Roman"/>
          <w:bCs/>
          <w:sz w:val="24"/>
          <w:szCs w:val="24"/>
        </w:rPr>
      </w:pPr>
      <w:r w:rsidRPr="00152F07">
        <w:rPr>
          <w:rFonts w:ascii="Times New Roman" w:hAnsi="Times New Roman" w:cs="Times New Roman"/>
          <w:bCs/>
          <w:sz w:val="24"/>
          <w:szCs w:val="24"/>
        </w:rPr>
        <w:t xml:space="preserve">Expectations from </w:t>
      </w:r>
      <w:r>
        <w:rPr>
          <w:rFonts w:ascii="Times New Roman" w:hAnsi="Times New Roman" w:cs="Times New Roman"/>
          <w:bCs/>
          <w:sz w:val="24"/>
          <w:szCs w:val="24"/>
        </w:rPr>
        <w:t>PSC/UNDP</w:t>
      </w:r>
      <w:r w:rsidRPr="00152F07">
        <w:rPr>
          <w:rFonts w:ascii="Times New Roman" w:hAnsi="Times New Roman" w:cs="Times New Roman"/>
          <w:bCs/>
          <w:sz w:val="24"/>
          <w:szCs w:val="24"/>
        </w:rPr>
        <w:t xml:space="preserve"> in terms of logistical, technical, and other forms of support for the evaluation and its </w:t>
      </w:r>
      <w:proofErr w:type="gramStart"/>
      <w:r w:rsidRPr="00152F07">
        <w:rPr>
          <w:rFonts w:ascii="Times New Roman" w:hAnsi="Times New Roman" w:cs="Times New Roman"/>
          <w:bCs/>
          <w:sz w:val="24"/>
          <w:szCs w:val="24"/>
        </w:rPr>
        <w:t>products;</w:t>
      </w:r>
      <w:proofErr w:type="gramEnd"/>
      <w:r w:rsidRPr="00152F07">
        <w:rPr>
          <w:rFonts w:ascii="Times New Roman" w:hAnsi="Times New Roman" w:cs="Times New Roman"/>
          <w:bCs/>
          <w:sz w:val="24"/>
          <w:szCs w:val="24"/>
        </w:rPr>
        <w:t xml:space="preserve"> </w:t>
      </w:r>
    </w:p>
    <w:p w14:paraId="11A7DB81" w14:textId="77777777" w:rsidR="00152F07" w:rsidRDefault="00152F07" w:rsidP="00152F07">
      <w:pPr>
        <w:pStyle w:val="ListParagraph"/>
        <w:numPr>
          <w:ilvl w:val="0"/>
          <w:numId w:val="17"/>
        </w:numPr>
        <w:jc w:val="both"/>
        <w:rPr>
          <w:rFonts w:ascii="Times New Roman" w:hAnsi="Times New Roman" w:cs="Times New Roman"/>
          <w:bCs/>
          <w:sz w:val="24"/>
          <w:szCs w:val="24"/>
        </w:rPr>
      </w:pPr>
      <w:r w:rsidRPr="00152F07">
        <w:rPr>
          <w:rFonts w:ascii="Times New Roman" w:hAnsi="Times New Roman" w:cs="Times New Roman"/>
          <w:bCs/>
          <w:sz w:val="24"/>
          <w:szCs w:val="24"/>
        </w:rPr>
        <w:t xml:space="preserve">Names and contact information for the 3 most recent customer references for relevant projects and/or samples of relevant work </w:t>
      </w:r>
      <w:proofErr w:type="gramStart"/>
      <w:r w:rsidRPr="00152F07">
        <w:rPr>
          <w:rFonts w:ascii="Times New Roman" w:hAnsi="Times New Roman" w:cs="Times New Roman"/>
          <w:bCs/>
          <w:sz w:val="24"/>
          <w:szCs w:val="24"/>
        </w:rPr>
        <w:t>done;</w:t>
      </w:r>
      <w:proofErr w:type="gramEnd"/>
      <w:r w:rsidRPr="00152F07">
        <w:rPr>
          <w:rFonts w:ascii="Times New Roman" w:hAnsi="Times New Roman" w:cs="Times New Roman"/>
          <w:bCs/>
          <w:sz w:val="24"/>
          <w:szCs w:val="24"/>
        </w:rPr>
        <w:t xml:space="preserve"> </w:t>
      </w:r>
    </w:p>
    <w:p w14:paraId="05E3436E" w14:textId="07255291" w:rsidR="00152F07" w:rsidRPr="00152F07" w:rsidRDefault="00152F07" w:rsidP="00152F07">
      <w:pPr>
        <w:pStyle w:val="ListParagraph"/>
        <w:numPr>
          <w:ilvl w:val="0"/>
          <w:numId w:val="17"/>
        </w:numPr>
        <w:jc w:val="both"/>
        <w:rPr>
          <w:rFonts w:ascii="Times New Roman" w:hAnsi="Times New Roman" w:cs="Times New Roman"/>
          <w:bCs/>
          <w:sz w:val="24"/>
          <w:szCs w:val="24"/>
        </w:rPr>
      </w:pPr>
      <w:r w:rsidRPr="00152F07">
        <w:rPr>
          <w:rFonts w:ascii="Times New Roman" w:hAnsi="Times New Roman" w:cs="Times New Roman"/>
          <w:bCs/>
          <w:sz w:val="24"/>
          <w:szCs w:val="24"/>
        </w:rPr>
        <w:t>Brief profile of proposed team. Description of the team that will work on the evaluation, including roles of each team member, clearly identifying the team leader, and qualifications of all team members.</w:t>
      </w:r>
    </w:p>
    <w:p w14:paraId="7A9E7A98" w14:textId="77777777" w:rsidR="00152F07" w:rsidRPr="00152F07" w:rsidRDefault="00152F07" w:rsidP="00152F07">
      <w:pPr>
        <w:jc w:val="both"/>
        <w:rPr>
          <w:rFonts w:ascii="Times New Roman" w:hAnsi="Times New Roman" w:cs="Times New Roman"/>
          <w:b/>
          <w:sz w:val="24"/>
          <w:szCs w:val="24"/>
        </w:rPr>
      </w:pPr>
      <w:r w:rsidRPr="00152F07">
        <w:rPr>
          <w:rFonts w:ascii="Times New Roman" w:hAnsi="Times New Roman" w:cs="Times New Roman"/>
          <w:b/>
          <w:sz w:val="24"/>
          <w:szCs w:val="24"/>
        </w:rPr>
        <w:t>Part B: Financial</w:t>
      </w:r>
    </w:p>
    <w:p w14:paraId="0942D522" w14:textId="01A006DE" w:rsidR="00504F4F" w:rsidRDefault="00152F07" w:rsidP="00152F07">
      <w:pPr>
        <w:jc w:val="both"/>
        <w:rPr>
          <w:rFonts w:ascii="Times New Roman" w:hAnsi="Times New Roman" w:cs="Times New Roman"/>
          <w:bCs/>
          <w:sz w:val="24"/>
          <w:szCs w:val="24"/>
        </w:rPr>
      </w:pPr>
      <w:r w:rsidRPr="00152F07">
        <w:rPr>
          <w:rFonts w:ascii="Times New Roman" w:hAnsi="Times New Roman" w:cs="Times New Roman"/>
          <w:bCs/>
          <w:sz w:val="24"/>
          <w:szCs w:val="24"/>
        </w:rPr>
        <w:t>An itemized budget divided into professional fees and direct cost of activities</w:t>
      </w:r>
      <w:r w:rsidR="00336CBD">
        <w:rPr>
          <w:rFonts w:ascii="Times New Roman" w:hAnsi="Times New Roman" w:cs="Times New Roman"/>
          <w:bCs/>
          <w:sz w:val="24"/>
          <w:szCs w:val="24"/>
        </w:rPr>
        <w:t>.</w:t>
      </w:r>
      <w:r w:rsidRPr="00152F07">
        <w:rPr>
          <w:rFonts w:ascii="Times New Roman" w:hAnsi="Times New Roman" w:cs="Times New Roman"/>
          <w:bCs/>
          <w:sz w:val="24"/>
          <w:szCs w:val="24"/>
        </w:rPr>
        <w:t xml:space="preserve"> </w:t>
      </w:r>
    </w:p>
    <w:p w14:paraId="52C6F6BC" w14:textId="77777777" w:rsidR="00D4375E" w:rsidRDefault="00D4375E" w:rsidP="00AE68F2">
      <w:pPr>
        <w:jc w:val="both"/>
        <w:rPr>
          <w:rFonts w:ascii="Times New Roman" w:hAnsi="Times New Roman" w:cs="Times New Roman"/>
          <w:b/>
          <w:sz w:val="24"/>
          <w:szCs w:val="24"/>
        </w:rPr>
      </w:pPr>
    </w:p>
    <w:p w14:paraId="2A82ABD6" w14:textId="25E30C60" w:rsidR="00AE68F2" w:rsidRPr="00AE68F2" w:rsidRDefault="00D4375E" w:rsidP="00AE68F2">
      <w:pPr>
        <w:jc w:val="both"/>
        <w:rPr>
          <w:rFonts w:ascii="Times New Roman" w:hAnsi="Times New Roman" w:cs="Times New Roman"/>
          <w:b/>
          <w:sz w:val="24"/>
          <w:szCs w:val="24"/>
        </w:rPr>
      </w:pPr>
      <w:r>
        <w:rPr>
          <w:rFonts w:ascii="Times New Roman" w:hAnsi="Times New Roman" w:cs="Times New Roman"/>
          <w:b/>
          <w:sz w:val="24"/>
          <w:szCs w:val="24"/>
        </w:rPr>
        <w:t xml:space="preserve">12.0 </w:t>
      </w:r>
      <w:r w:rsidR="00AE68F2" w:rsidRPr="00AE68F2">
        <w:rPr>
          <w:rFonts w:ascii="Times New Roman" w:hAnsi="Times New Roman" w:cs="Times New Roman"/>
          <w:b/>
          <w:sz w:val="24"/>
          <w:szCs w:val="24"/>
        </w:rPr>
        <w:t xml:space="preserve">Recommended Presentation </w:t>
      </w:r>
      <w:r w:rsidR="00AE68F2">
        <w:rPr>
          <w:rFonts w:ascii="Times New Roman" w:hAnsi="Times New Roman" w:cs="Times New Roman"/>
          <w:b/>
          <w:sz w:val="24"/>
          <w:szCs w:val="24"/>
        </w:rPr>
        <w:t>o</w:t>
      </w:r>
      <w:r w:rsidR="00AE68F2" w:rsidRPr="00AE68F2">
        <w:rPr>
          <w:rFonts w:ascii="Times New Roman" w:hAnsi="Times New Roman" w:cs="Times New Roman"/>
          <w:b/>
          <w:sz w:val="24"/>
          <w:szCs w:val="24"/>
        </w:rPr>
        <w:t xml:space="preserve">f Technical Proposal  </w:t>
      </w:r>
    </w:p>
    <w:p w14:paraId="720704A9" w14:textId="77777777" w:rsidR="00AE68F2" w:rsidRPr="00AE68F2" w:rsidRDefault="00AE68F2" w:rsidP="00AE68F2">
      <w:pPr>
        <w:jc w:val="both"/>
        <w:rPr>
          <w:rFonts w:ascii="Times New Roman" w:hAnsi="Times New Roman" w:cs="Times New Roman"/>
          <w:b/>
          <w:sz w:val="24"/>
          <w:szCs w:val="24"/>
        </w:rPr>
      </w:pPr>
      <w:r w:rsidRPr="00AE68F2">
        <w:rPr>
          <w:rFonts w:ascii="Times New Roman" w:hAnsi="Times New Roman" w:cs="Times New Roman"/>
          <w:sz w:val="24"/>
          <w:szCs w:val="24"/>
        </w:rPr>
        <w:t>For purposes of generating proposals whose contents are uniformly presented and to facilitate their comparative review, Service Providers are required to follow the Table of Contents as set out below. Accordingly, the Technical Proposal from the document must have at least the preferred content as outlined in the RFP Standard Bid Document (SBD</w:t>
      </w:r>
      <w:r w:rsidRPr="00AE68F2">
        <w:rPr>
          <w:rFonts w:ascii="Times New Roman" w:hAnsi="Times New Roman" w:cs="Times New Roman"/>
          <w:b/>
          <w:sz w:val="24"/>
          <w:szCs w:val="24"/>
        </w:rPr>
        <w:t>).</w:t>
      </w:r>
    </w:p>
    <w:p w14:paraId="569C2F93" w14:textId="77777777" w:rsidR="00AE68F2" w:rsidRPr="00AE68F2" w:rsidRDefault="00AE68F2" w:rsidP="00AE68F2">
      <w:pPr>
        <w:jc w:val="both"/>
        <w:rPr>
          <w:rFonts w:ascii="Times New Roman" w:hAnsi="Times New Roman" w:cs="Times New Roman"/>
          <w:b/>
          <w:bCs/>
          <w:sz w:val="24"/>
          <w:szCs w:val="24"/>
        </w:rPr>
      </w:pPr>
      <w:r w:rsidRPr="00AE68F2">
        <w:rPr>
          <w:rFonts w:ascii="Times New Roman" w:hAnsi="Times New Roman" w:cs="Times New Roman"/>
          <w:b/>
          <w:sz w:val="24"/>
          <w:szCs w:val="24"/>
        </w:rPr>
        <w:lastRenderedPageBreak/>
        <w:t>Proposed Table of Contents</w:t>
      </w:r>
      <w:r w:rsidRPr="00AE68F2">
        <w:rPr>
          <w:rFonts w:ascii="Times New Roman" w:hAnsi="Times New Roman" w:cs="Times New Roman"/>
          <w:b/>
          <w:sz w:val="24"/>
          <w:szCs w:val="24"/>
        </w:rPr>
        <w:tab/>
      </w:r>
      <w:r w:rsidRPr="00AE68F2">
        <w:rPr>
          <w:rFonts w:ascii="Times New Roman" w:hAnsi="Times New Roman" w:cs="Times New Roman"/>
          <w:b/>
          <w:sz w:val="24"/>
          <w:szCs w:val="24"/>
        </w:rPr>
        <w:tab/>
      </w:r>
      <w:r w:rsidRPr="00AE68F2">
        <w:rPr>
          <w:rFonts w:ascii="Times New Roman" w:hAnsi="Times New Roman" w:cs="Times New Roman"/>
          <w:b/>
          <w:sz w:val="24"/>
          <w:szCs w:val="24"/>
        </w:rPr>
        <w:tab/>
      </w:r>
      <w:r w:rsidRPr="00AE68F2">
        <w:rPr>
          <w:rFonts w:ascii="Times New Roman" w:hAnsi="Times New Roman" w:cs="Times New Roman"/>
          <w:b/>
          <w:sz w:val="24"/>
          <w:szCs w:val="24"/>
        </w:rPr>
        <w:tab/>
      </w:r>
      <w:r w:rsidRPr="00AE68F2">
        <w:rPr>
          <w:rFonts w:ascii="Times New Roman" w:hAnsi="Times New Roman" w:cs="Times New Roman"/>
          <w:b/>
          <w:sz w:val="24"/>
          <w:szCs w:val="24"/>
        </w:rPr>
        <w:tab/>
      </w:r>
      <w:r w:rsidRPr="00AE68F2">
        <w:rPr>
          <w:rFonts w:ascii="Times New Roman" w:hAnsi="Times New Roman" w:cs="Times New Roman"/>
          <w:b/>
          <w:sz w:val="24"/>
          <w:szCs w:val="24"/>
        </w:rPr>
        <w:tab/>
        <w:t xml:space="preserve">                                                            </w:t>
      </w:r>
      <w:r w:rsidRPr="00AE68F2">
        <w:rPr>
          <w:rFonts w:ascii="Times New Roman" w:hAnsi="Times New Roman" w:cs="Times New Roman"/>
          <w:b/>
          <w:bCs/>
          <w:sz w:val="24"/>
          <w:szCs w:val="24"/>
        </w:rPr>
        <w:t xml:space="preserve"> </w:t>
      </w:r>
    </w:p>
    <w:p w14:paraId="40D9F85D" w14:textId="30104F39" w:rsidR="00AE68F2" w:rsidRPr="00AE68F2" w:rsidRDefault="00D4375E" w:rsidP="00AE68F2">
      <w:pPr>
        <w:jc w:val="both"/>
        <w:rPr>
          <w:rFonts w:ascii="Times New Roman" w:hAnsi="Times New Roman" w:cs="Times New Roman"/>
          <w:bCs/>
          <w:sz w:val="24"/>
          <w:szCs w:val="24"/>
        </w:rPr>
      </w:pPr>
      <w:r w:rsidRPr="00AE68F2">
        <w:rPr>
          <w:rFonts w:ascii="Times New Roman" w:hAnsi="Times New Roman" w:cs="Times New Roman"/>
          <w:bCs/>
          <w:sz w:val="24"/>
          <w:szCs w:val="24"/>
        </w:rPr>
        <w:t>Technical Proposal Cover Pages</w:t>
      </w:r>
    </w:p>
    <w:p w14:paraId="0519D916" w14:textId="5250699A" w:rsidR="00AE68F2" w:rsidRPr="00AE68F2" w:rsidRDefault="00AE68F2" w:rsidP="00AE68F2">
      <w:pPr>
        <w:jc w:val="both"/>
        <w:rPr>
          <w:rFonts w:ascii="Times New Roman" w:hAnsi="Times New Roman" w:cs="Times New Roman"/>
          <w:bCs/>
          <w:sz w:val="24"/>
          <w:szCs w:val="24"/>
        </w:rPr>
      </w:pPr>
      <w:r w:rsidRPr="00AE68F2">
        <w:rPr>
          <w:rFonts w:ascii="Times New Roman" w:hAnsi="Times New Roman" w:cs="Times New Roman"/>
          <w:bCs/>
          <w:sz w:val="24"/>
          <w:szCs w:val="24"/>
        </w:rPr>
        <w:tab/>
        <w:t xml:space="preserve">Cover Page </w:t>
      </w:r>
    </w:p>
    <w:p w14:paraId="4DBEABF6" w14:textId="14AB5B7F" w:rsidR="00AE68F2" w:rsidRPr="00AE68F2" w:rsidRDefault="00AE68F2" w:rsidP="00AE68F2">
      <w:pPr>
        <w:jc w:val="both"/>
        <w:rPr>
          <w:rFonts w:ascii="Times New Roman" w:hAnsi="Times New Roman" w:cs="Times New Roman"/>
          <w:bCs/>
          <w:sz w:val="24"/>
          <w:szCs w:val="24"/>
        </w:rPr>
      </w:pPr>
      <w:r w:rsidRPr="00AE68F2">
        <w:rPr>
          <w:rFonts w:ascii="Times New Roman" w:hAnsi="Times New Roman" w:cs="Times New Roman"/>
          <w:bCs/>
          <w:sz w:val="24"/>
          <w:szCs w:val="24"/>
        </w:rPr>
        <w:tab/>
        <w:t xml:space="preserve">Cover Letter </w:t>
      </w:r>
    </w:p>
    <w:p w14:paraId="26D7EC9D" w14:textId="353054CF" w:rsidR="00AE68F2" w:rsidRPr="00AE68F2" w:rsidRDefault="00AE68F2" w:rsidP="00AE68F2">
      <w:pPr>
        <w:jc w:val="both"/>
        <w:rPr>
          <w:rFonts w:ascii="Times New Roman" w:hAnsi="Times New Roman" w:cs="Times New Roman"/>
          <w:bCs/>
          <w:sz w:val="24"/>
          <w:szCs w:val="24"/>
        </w:rPr>
      </w:pPr>
      <w:r w:rsidRPr="00AE68F2">
        <w:rPr>
          <w:rFonts w:ascii="Times New Roman" w:hAnsi="Times New Roman" w:cs="Times New Roman"/>
          <w:bCs/>
          <w:sz w:val="24"/>
          <w:szCs w:val="24"/>
        </w:rPr>
        <w:tab/>
        <w:t xml:space="preserve">Statement of Declaration </w:t>
      </w:r>
    </w:p>
    <w:p w14:paraId="449CFA42" w14:textId="1A324EA9" w:rsidR="00AE68F2" w:rsidRPr="00AE68F2" w:rsidRDefault="00AE68F2" w:rsidP="00AE68F2">
      <w:pPr>
        <w:jc w:val="both"/>
        <w:rPr>
          <w:rFonts w:ascii="Times New Roman" w:hAnsi="Times New Roman" w:cs="Times New Roman"/>
          <w:b/>
          <w:sz w:val="24"/>
          <w:szCs w:val="24"/>
        </w:rPr>
      </w:pPr>
      <w:r w:rsidRPr="00AE68F2">
        <w:rPr>
          <w:rFonts w:ascii="Times New Roman" w:hAnsi="Times New Roman" w:cs="Times New Roman"/>
          <w:bCs/>
          <w:sz w:val="24"/>
          <w:szCs w:val="24"/>
        </w:rPr>
        <w:tab/>
        <w:t xml:space="preserve">Statement of Full Disclosure </w:t>
      </w:r>
    </w:p>
    <w:p w14:paraId="1B8E7F44" w14:textId="27C8DD14" w:rsidR="00AE68F2" w:rsidRPr="00AE68F2" w:rsidRDefault="00D4375E" w:rsidP="00AE68F2">
      <w:pPr>
        <w:jc w:val="both"/>
        <w:rPr>
          <w:rFonts w:ascii="Times New Roman" w:hAnsi="Times New Roman" w:cs="Times New Roman"/>
          <w:b/>
          <w:sz w:val="24"/>
          <w:szCs w:val="24"/>
        </w:rPr>
      </w:pPr>
      <w:r w:rsidRPr="00AE68F2">
        <w:rPr>
          <w:rFonts w:ascii="Times New Roman" w:hAnsi="Times New Roman" w:cs="Times New Roman"/>
          <w:b/>
          <w:sz w:val="24"/>
          <w:szCs w:val="24"/>
        </w:rPr>
        <w:t>Section</w:t>
      </w:r>
      <w:r w:rsidR="00AE68F2" w:rsidRPr="00AE68F2">
        <w:rPr>
          <w:rFonts w:ascii="Times New Roman" w:hAnsi="Times New Roman" w:cs="Times New Roman"/>
          <w:b/>
          <w:sz w:val="24"/>
          <w:szCs w:val="24"/>
        </w:rPr>
        <w:t xml:space="preserve"> I. </w:t>
      </w:r>
      <w:r w:rsidRPr="00AE68F2">
        <w:rPr>
          <w:rFonts w:ascii="Times New Roman" w:hAnsi="Times New Roman" w:cs="Times New Roman"/>
          <w:b/>
          <w:sz w:val="24"/>
          <w:szCs w:val="24"/>
        </w:rPr>
        <w:t xml:space="preserve">Expertise </w:t>
      </w:r>
      <w:r>
        <w:rPr>
          <w:rFonts w:ascii="Times New Roman" w:hAnsi="Times New Roman" w:cs="Times New Roman"/>
          <w:b/>
          <w:sz w:val="24"/>
          <w:szCs w:val="24"/>
        </w:rPr>
        <w:t>o</w:t>
      </w:r>
      <w:r w:rsidRPr="00AE68F2">
        <w:rPr>
          <w:rFonts w:ascii="Times New Roman" w:hAnsi="Times New Roman" w:cs="Times New Roman"/>
          <w:b/>
          <w:sz w:val="24"/>
          <w:szCs w:val="24"/>
        </w:rPr>
        <w:t>f Firm / Organisation</w:t>
      </w:r>
    </w:p>
    <w:p w14:paraId="44B50E4C" w14:textId="77777777" w:rsidR="00AE68F2" w:rsidRPr="00AE68F2" w:rsidRDefault="00AE68F2" w:rsidP="00AE68F2">
      <w:pPr>
        <w:numPr>
          <w:ilvl w:val="1"/>
          <w:numId w:val="13"/>
        </w:numPr>
        <w:tabs>
          <w:tab w:val="num" w:pos="745"/>
        </w:tabs>
        <w:jc w:val="both"/>
        <w:rPr>
          <w:rFonts w:ascii="Times New Roman" w:hAnsi="Times New Roman" w:cs="Times New Roman"/>
          <w:bCs/>
          <w:sz w:val="24"/>
          <w:szCs w:val="24"/>
        </w:rPr>
      </w:pPr>
      <w:r w:rsidRPr="00AE68F2">
        <w:rPr>
          <w:rFonts w:ascii="Times New Roman" w:hAnsi="Times New Roman" w:cs="Times New Roman"/>
          <w:bCs/>
          <w:sz w:val="24"/>
          <w:szCs w:val="24"/>
        </w:rPr>
        <w:t>Brief Description of Proposer as an Entity</w:t>
      </w:r>
    </w:p>
    <w:p w14:paraId="70F25518" w14:textId="77777777" w:rsidR="00AE68F2" w:rsidRPr="00AE68F2" w:rsidRDefault="00AE68F2" w:rsidP="00AE68F2">
      <w:pPr>
        <w:numPr>
          <w:ilvl w:val="1"/>
          <w:numId w:val="13"/>
        </w:numPr>
        <w:tabs>
          <w:tab w:val="num" w:pos="745"/>
        </w:tabs>
        <w:jc w:val="both"/>
        <w:rPr>
          <w:rFonts w:ascii="Times New Roman" w:hAnsi="Times New Roman" w:cs="Times New Roman"/>
          <w:bCs/>
          <w:sz w:val="24"/>
          <w:szCs w:val="24"/>
        </w:rPr>
      </w:pPr>
      <w:r w:rsidRPr="00AE68F2">
        <w:rPr>
          <w:rFonts w:ascii="Times New Roman" w:hAnsi="Times New Roman" w:cs="Times New Roman"/>
          <w:bCs/>
          <w:sz w:val="24"/>
          <w:szCs w:val="24"/>
        </w:rPr>
        <w:t xml:space="preserve">Financial Capacity and / or Standing </w:t>
      </w:r>
    </w:p>
    <w:p w14:paraId="1BB7719B" w14:textId="441DE655" w:rsidR="00AE68F2" w:rsidRDefault="00AE68F2" w:rsidP="00AE68F2">
      <w:pPr>
        <w:numPr>
          <w:ilvl w:val="1"/>
          <w:numId w:val="13"/>
        </w:numPr>
        <w:tabs>
          <w:tab w:val="num" w:pos="745"/>
        </w:tabs>
        <w:jc w:val="both"/>
        <w:rPr>
          <w:rFonts w:ascii="Times New Roman" w:hAnsi="Times New Roman" w:cs="Times New Roman"/>
          <w:bCs/>
          <w:sz w:val="24"/>
          <w:szCs w:val="24"/>
        </w:rPr>
      </w:pPr>
      <w:r w:rsidRPr="00AE68F2">
        <w:rPr>
          <w:rFonts w:ascii="Times New Roman" w:hAnsi="Times New Roman" w:cs="Times New Roman"/>
          <w:bCs/>
          <w:sz w:val="24"/>
          <w:szCs w:val="24"/>
        </w:rPr>
        <w:t>Track Record and Experiences</w:t>
      </w:r>
    </w:p>
    <w:p w14:paraId="4A1A2B89" w14:textId="77777777" w:rsidR="006224F7" w:rsidRPr="00AE68F2" w:rsidRDefault="006224F7" w:rsidP="00AE68F2">
      <w:pPr>
        <w:numPr>
          <w:ilvl w:val="1"/>
          <w:numId w:val="13"/>
        </w:numPr>
        <w:tabs>
          <w:tab w:val="num" w:pos="745"/>
        </w:tabs>
        <w:jc w:val="both"/>
        <w:rPr>
          <w:rFonts w:ascii="Times New Roman" w:hAnsi="Times New Roman" w:cs="Times New Roman"/>
          <w:bCs/>
          <w:sz w:val="24"/>
          <w:szCs w:val="24"/>
        </w:rPr>
      </w:pPr>
    </w:p>
    <w:p w14:paraId="678E12C2" w14:textId="36623342" w:rsidR="00AE68F2" w:rsidRPr="00AE68F2" w:rsidRDefault="00AE68F2" w:rsidP="00AE68F2">
      <w:pPr>
        <w:jc w:val="both"/>
        <w:rPr>
          <w:rFonts w:ascii="Times New Roman" w:hAnsi="Times New Roman" w:cs="Times New Roman"/>
          <w:b/>
          <w:sz w:val="24"/>
          <w:szCs w:val="24"/>
        </w:rPr>
      </w:pPr>
      <w:r w:rsidRPr="00AE68F2">
        <w:rPr>
          <w:rFonts w:ascii="Times New Roman" w:hAnsi="Times New Roman" w:cs="Times New Roman"/>
          <w:b/>
          <w:sz w:val="24"/>
          <w:szCs w:val="24"/>
        </w:rPr>
        <w:t>S</w:t>
      </w:r>
      <w:r w:rsidR="00D4375E" w:rsidRPr="00AE68F2">
        <w:rPr>
          <w:rFonts w:ascii="Times New Roman" w:hAnsi="Times New Roman" w:cs="Times New Roman"/>
          <w:b/>
          <w:sz w:val="24"/>
          <w:szCs w:val="24"/>
        </w:rPr>
        <w:t>ection</w:t>
      </w:r>
      <w:r w:rsidRPr="00AE68F2">
        <w:rPr>
          <w:rFonts w:ascii="Times New Roman" w:hAnsi="Times New Roman" w:cs="Times New Roman"/>
          <w:b/>
          <w:sz w:val="24"/>
          <w:szCs w:val="24"/>
        </w:rPr>
        <w:t xml:space="preserve"> II. </w:t>
      </w:r>
      <w:r w:rsidR="00D4375E" w:rsidRPr="00AE68F2">
        <w:rPr>
          <w:rFonts w:ascii="Times New Roman" w:hAnsi="Times New Roman" w:cs="Times New Roman"/>
          <w:b/>
          <w:sz w:val="24"/>
          <w:szCs w:val="24"/>
        </w:rPr>
        <w:t xml:space="preserve">Approach </w:t>
      </w:r>
      <w:r w:rsidR="00D4375E">
        <w:rPr>
          <w:rFonts w:ascii="Times New Roman" w:hAnsi="Times New Roman" w:cs="Times New Roman"/>
          <w:b/>
          <w:sz w:val="24"/>
          <w:szCs w:val="24"/>
        </w:rPr>
        <w:t>a</w:t>
      </w:r>
      <w:r w:rsidR="00D4375E" w:rsidRPr="00AE68F2">
        <w:rPr>
          <w:rFonts w:ascii="Times New Roman" w:hAnsi="Times New Roman" w:cs="Times New Roman"/>
          <w:b/>
          <w:sz w:val="24"/>
          <w:szCs w:val="24"/>
        </w:rPr>
        <w:t>nd Implementation Plan</w:t>
      </w:r>
    </w:p>
    <w:p w14:paraId="5072994E" w14:textId="77777777" w:rsidR="00AE68F2" w:rsidRPr="00AE68F2" w:rsidRDefault="00AE68F2" w:rsidP="00AE68F2">
      <w:pPr>
        <w:numPr>
          <w:ilvl w:val="1"/>
          <w:numId w:val="15"/>
        </w:numPr>
        <w:tabs>
          <w:tab w:val="num" w:pos="745"/>
        </w:tabs>
        <w:jc w:val="both"/>
        <w:rPr>
          <w:rFonts w:ascii="Times New Roman" w:hAnsi="Times New Roman" w:cs="Times New Roman"/>
          <w:bCs/>
          <w:sz w:val="24"/>
          <w:szCs w:val="24"/>
        </w:rPr>
      </w:pPr>
      <w:r w:rsidRPr="00AE68F2">
        <w:rPr>
          <w:rFonts w:ascii="Times New Roman" w:hAnsi="Times New Roman" w:cs="Times New Roman"/>
          <w:bCs/>
          <w:sz w:val="24"/>
          <w:szCs w:val="24"/>
        </w:rPr>
        <w:t>Approach to the Service/Work</w:t>
      </w:r>
    </w:p>
    <w:p w14:paraId="577036B4" w14:textId="77777777" w:rsidR="00AE68F2" w:rsidRPr="00AE68F2" w:rsidRDefault="00AE68F2" w:rsidP="00AE68F2">
      <w:pPr>
        <w:numPr>
          <w:ilvl w:val="1"/>
          <w:numId w:val="15"/>
        </w:numPr>
        <w:tabs>
          <w:tab w:val="num" w:pos="745"/>
        </w:tabs>
        <w:jc w:val="both"/>
        <w:rPr>
          <w:rFonts w:ascii="Times New Roman" w:hAnsi="Times New Roman" w:cs="Times New Roman"/>
          <w:bCs/>
          <w:sz w:val="24"/>
          <w:szCs w:val="24"/>
        </w:rPr>
      </w:pPr>
      <w:r w:rsidRPr="00AE68F2">
        <w:rPr>
          <w:rFonts w:ascii="Times New Roman" w:hAnsi="Times New Roman" w:cs="Times New Roman"/>
          <w:bCs/>
          <w:sz w:val="24"/>
          <w:szCs w:val="24"/>
        </w:rPr>
        <w:t>Technical Quality Assurance Review Mechanism</w:t>
      </w:r>
    </w:p>
    <w:p w14:paraId="06EF6A6A" w14:textId="77777777" w:rsidR="00AE68F2" w:rsidRPr="00AE68F2" w:rsidRDefault="00AE68F2" w:rsidP="00AE68F2">
      <w:pPr>
        <w:numPr>
          <w:ilvl w:val="1"/>
          <w:numId w:val="15"/>
        </w:numPr>
        <w:tabs>
          <w:tab w:val="num" w:pos="745"/>
        </w:tabs>
        <w:jc w:val="both"/>
        <w:rPr>
          <w:rFonts w:ascii="Times New Roman" w:hAnsi="Times New Roman" w:cs="Times New Roman"/>
          <w:bCs/>
          <w:sz w:val="24"/>
          <w:szCs w:val="24"/>
        </w:rPr>
      </w:pPr>
      <w:r w:rsidRPr="00AE68F2">
        <w:rPr>
          <w:rFonts w:ascii="Times New Roman" w:hAnsi="Times New Roman" w:cs="Times New Roman"/>
          <w:bCs/>
          <w:sz w:val="24"/>
          <w:szCs w:val="24"/>
        </w:rPr>
        <w:t xml:space="preserve">Implementation Timelines  </w:t>
      </w:r>
    </w:p>
    <w:p w14:paraId="29D221E0" w14:textId="77777777" w:rsidR="00AE68F2" w:rsidRPr="00AE68F2" w:rsidRDefault="00AE68F2" w:rsidP="00AE68F2">
      <w:pPr>
        <w:numPr>
          <w:ilvl w:val="1"/>
          <w:numId w:val="15"/>
        </w:numPr>
        <w:tabs>
          <w:tab w:val="num" w:pos="745"/>
        </w:tabs>
        <w:jc w:val="both"/>
        <w:rPr>
          <w:rFonts w:ascii="Times New Roman" w:hAnsi="Times New Roman" w:cs="Times New Roman"/>
          <w:bCs/>
          <w:sz w:val="24"/>
          <w:szCs w:val="24"/>
        </w:rPr>
      </w:pPr>
      <w:r w:rsidRPr="00AE68F2">
        <w:rPr>
          <w:rFonts w:ascii="Times New Roman" w:hAnsi="Times New Roman" w:cs="Times New Roman"/>
          <w:bCs/>
          <w:sz w:val="24"/>
          <w:szCs w:val="24"/>
        </w:rPr>
        <w:t xml:space="preserve">Subcontracting (if any) </w:t>
      </w:r>
    </w:p>
    <w:p w14:paraId="7D6A5F25" w14:textId="77777777" w:rsidR="00AE68F2" w:rsidRPr="00AE68F2" w:rsidRDefault="00AE68F2" w:rsidP="00AE68F2">
      <w:pPr>
        <w:numPr>
          <w:ilvl w:val="1"/>
          <w:numId w:val="15"/>
        </w:numPr>
        <w:tabs>
          <w:tab w:val="num" w:pos="745"/>
        </w:tabs>
        <w:jc w:val="both"/>
        <w:rPr>
          <w:rFonts w:ascii="Times New Roman" w:hAnsi="Times New Roman" w:cs="Times New Roman"/>
          <w:bCs/>
          <w:sz w:val="24"/>
          <w:szCs w:val="24"/>
        </w:rPr>
      </w:pPr>
      <w:r w:rsidRPr="00AE68F2">
        <w:rPr>
          <w:rFonts w:ascii="Times New Roman" w:hAnsi="Times New Roman" w:cs="Times New Roman"/>
          <w:bCs/>
          <w:sz w:val="24"/>
          <w:szCs w:val="24"/>
        </w:rPr>
        <w:t xml:space="preserve">Risks and Mitigation Measures  </w:t>
      </w:r>
    </w:p>
    <w:p w14:paraId="74D1074C" w14:textId="77777777" w:rsidR="00AE68F2" w:rsidRPr="00AE68F2" w:rsidRDefault="00AE68F2" w:rsidP="00AE68F2">
      <w:pPr>
        <w:numPr>
          <w:ilvl w:val="1"/>
          <w:numId w:val="15"/>
        </w:numPr>
        <w:tabs>
          <w:tab w:val="num" w:pos="745"/>
        </w:tabs>
        <w:jc w:val="both"/>
        <w:rPr>
          <w:rFonts w:ascii="Times New Roman" w:hAnsi="Times New Roman" w:cs="Times New Roman"/>
          <w:bCs/>
          <w:sz w:val="24"/>
          <w:szCs w:val="24"/>
        </w:rPr>
      </w:pPr>
      <w:r w:rsidRPr="00AE68F2">
        <w:rPr>
          <w:rFonts w:ascii="Times New Roman" w:hAnsi="Times New Roman" w:cs="Times New Roman"/>
          <w:bCs/>
          <w:sz w:val="24"/>
          <w:szCs w:val="24"/>
        </w:rPr>
        <w:t xml:space="preserve">Reporting and Monitoring </w:t>
      </w:r>
    </w:p>
    <w:p w14:paraId="1211EE5E" w14:textId="77777777" w:rsidR="00AE68F2" w:rsidRPr="00AE68F2" w:rsidRDefault="00AE68F2" w:rsidP="00AE68F2">
      <w:pPr>
        <w:numPr>
          <w:ilvl w:val="1"/>
          <w:numId w:val="15"/>
        </w:numPr>
        <w:tabs>
          <w:tab w:val="num" w:pos="745"/>
        </w:tabs>
        <w:jc w:val="both"/>
        <w:rPr>
          <w:rFonts w:ascii="Times New Roman" w:hAnsi="Times New Roman" w:cs="Times New Roman"/>
          <w:bCs/>
          <w:sz w:val="24"/>
          <w:szCs w:val="24"/>
        </w:rPr>
      </w:pPr>
      <w:r w:rsidRPr="00AE68F2">
        <w:rPr>
          <w:rFonts w:ascii="Times New Roman" w:hAnsi="Times New Roman" w:cs="Times New Roman"/>
          <w:bCs/>
          <w:sz w:val="24"/>
          <w:szCs w:val="24"/>
        </w:rPr>
        <w:t xml:space="preserve">Anti-corruption Strategy </w:t>
      </w:r>
    </w:p>
    <w:p w14:paraId="54F23416" w14:textId="77777777" w:rsidR="00AE68F2" w:rsidRPr="00AE68F2" w:rsidRDefault="00AE68F2" w:rsidP="00AE68F2">
      <w:pPr>
        <w:numPr>
          <w:ilvl w:val="1"/>
          <w:numId w:val="15"/>
        </w:numPr>
        <w:tabs>
          <w:tab w:val="num" w:pos="745"/>
        </w:tabs>
        <w:jc w:val="both"/>
        <w:rPr>
          <w:rFonts w:ascii="Times New Roman" w:hAnsi="Times New Roman" w:cs="Times New Roman"/>
          <w:bCs/>
          <w:sz w:val="24"/>
          <w:szCs w:val="24"/>
        </w:rPr>
      </w:pPr>
      <w:r w:rsidRPr="00AE68F2">
        <w:rPr>
          <w:rFonts w:ascii="Times New Roman" w:hAnsi="Times New Roman" w:cs="Times New Roman"/>
          <w:bCs/>
          <w:sz w:val="24"/>
          <w:szCs w:val="24"/>
        </w:rPr>
        <w:t xml:space="preserve">Partnerships (if any)  </w:t>
      </w:r>
    </w:p>
    <w:p w14:paraId="6AC502B6" w14:textId="77777777" w:rsidR="00AE68F2" w:rsidRPr="00AE68F2" w:rsidRDefault="00AE68F2" w:rsidP="00AE68F2">
      <w:pPr>
        <w:numPr>
          <w:ilvl w:val="1"/>
          <w:numId w:val="15"/>
        </w:numPr>
        <w:tabs>
          <w:tab w:val="num" w:pos="745"/>
        </w:tabs>
        <w:jc w:val="both"/>
        <w:rPr>
          <w:rFonts w:ascii="Times New Roman" w:hAnsi="Times New Roman" w:cs="Times New Roman"/>
          <w:bCs/>
          <w:sz w:val="24"/>
          <w:szCs w:val="24"/>
        </w:rPr>
      </w:pPr>
      <w:r w:rsidRPr="00AE68F2">
        <w:rPr>
          <w:rFonts w:ascii="Times New Roman" w:hAnsi="Times New Roman" w:cs="Times New Roman"/>
          <w:bCs/>
          <w:sz w:val="24"/>
          <w:szCs w:val="24"/>
        </w:rPr>
        <w:t>Other</w:t>
      </w:r>
    </w:p>
    <w:p w14:paraId="2305EE57" w14:textId="62105AD6" w:rsidR="00AE68F2" w:rsidRPr="00AE68F2" w:rsidRDefault="00D4375E" w:rsidP="00AE68F2">
      <w:pPr>
        <w:jc w:val="both"/>
        <w:rPr>
          <w:rFonts w:ascii="Times New Roman" w:hAnsi="Times New Roman" w:cs="Times New Roman"/>
          <w:b/>
          <w:sz w:val="24"/>
          <w:szCs w:val="24"/>
        </w:rPr>
      </w:pPr>
      <w:r w:rsidRPr="00AE68F2">
        <w:rPr>
          <w:rFonts w:ascii="Times New Roman" w:hAnsi="Times New Roman" w:cs="Times New Roman"/>
          <w:b/>
          <w:sz w:val="24"/>
          <w:szCs w:val="24"/>
        </w:rPr>
        <w:t>Section I</w:t>
      </w:r>
      <w:r>
        <w:rPr>
          <w:rFonts w:ascii="Times New Roman" w:hAnsi="Times New Roman" w:cs="Times New Roman"/>
          <w:b/>
          <w:sz w:val="24"/>
          <w:szCs w:val="24"/>
        </w:rPr>
        <w:t>II</w:t>
      </w:r>
      <w:r w:rsidRPr="00AE68F2">
        <w:rPr>
          <w:rFonts w:ascii="Times New Roman" w:hAnsi="Times New Roman" w:cs="Times New Roman"/>
          <w:b/>
          <w:sz w:val="24"/>
          <w:szCs w:val="24"/>
        </w:rPr>
        <w:t xml:space="preserve">. Personnel </w:t>
      </w:r>
    </w:p>
    <w:p w14:paraId="35953A93" w14:textId="77777777" w:rsidR="00AE68F2" w:rsidRPr="00AE68F2" w:rsidRDefault="00AE68F2" w:rsidP="00AE68F2">
      <w:pPr>
        <w:numPr>
          <w:ilvl w:val="1"/>
          <w:numId w:val="14"/>
        </w:numPr>
        <w:tabs>
          <w:tab w:val="num" w:pos="745"/>
        </w:tabs>
        <w:jc w:val="both"/>
        <w:rPr>
          <w:rFonts w:ascii="Times New Roman" w:hAnsi="Times New Roman" w:cs="Times New Roman"/>
          <w:bCs/>
          <w:sz w:val="24"/>
          <w:szCs w:val="24"/>
        </w:rPr>
      </w:pPr>
      <w:r w:rsidRPr="00AE68F2">
        <w:rPr>
          <w:rFonts w:ascii="Times New Roman" w:hAnsi="Times New Roman" w:cs="Times New Roman"/>
          <w:bCs/>
          <w:sz w:val="24"/>
          <w:szCs w:val="24"/>
        </w:rPr>
        <w:t>Management Structure</w:t>
      </w:r>
    </w:p>
    <w:p w14:paraId="38F4F15E" w14:textId="77777777" w:rsidR="00AE68F2" w:rsidRPr="00AE68F2" w:rsidRDefault="00AE68F2" w:rsidP="00AE68F2">
      <w:pPr>
        <w:numPr>
          <w:ilvl w:val="1"/>
          <w:numId w:val="14"/>
        </w:numPr>
        <w:tabs>
          <w:tab w:val="num" w:pos="745"/>
        </w:tabs>
        <w:jc w:val="both"/>
        <w:rPr>
          <w:rFonts w:ascii="Times New Roman" w:hAnsi="Times New Roman" w:cs="Times New Roman"/>
          <w:bCs/>
          <w:sz w:val="24"/>
          <w:szCs w:val="24"/>
        </w:rPr>
      </w:pPr>
      <w:r w:rsidRPr="00AE68F2">
        <w:rPr>
          <w:rFonts w:ascii="Times New Roman" w:hAnsi="Times New Roman" w:cs="Times New Roman"/>
          <w:bCs/>
          <w:sz w:val="24"/>
          <w:szCs w:val="24"/>
        </w:rPr>
        <w:t xml:space="preserve">Staff Time Allocation </w:t>
      </w:r>
    </w:p>
    <w:p w14:paraId="27DC866E" w14:textId="77777777" w:rsidR="00AE68F2" w:rsidRPr="00AE68F2" w:rsidRDefault="00AE68F2" w:rsidP="00AE68F2">
      <w:pPr>
        <w:numPr>
          <w:ilvl w:val="1"/>
          <w:numId w:val="14"/>
        </w:numPr>
        <w:tabs>
          <w:tab w:val="num" w:pos="745"/>
        </w:tabs>
        <w:jc w:val="both"/>
        <w:rPr>
          <w:rFonts w:ascii="Times New Roman" w:hAnsi="Times New Roman" w:cs="Times New Roman"/>
          <w:bCs/>
          <w:sz w:val="24"/>
          <w:szCs w:val="24"/>
        </w:rPr>
      </w:pPr>
      <w:r w:rsidRPr="00AE68F2">
        <w:rPr>
          <w:rFonts w:ascii="Times New Roman" w:hAnsi="Times New Roman" w:cs="Times New Roman"/>
          <w:bCs/>
          <w:sz w:val="24"/>
          <w:szCs w:val="24"/>
        </w:rPr>
        <w:t xml:space="preserve">Summary of Key Personnel Qualifications </w:t>
      </w:r>
    </w:p>
    <w:p w14:paraId="521DF749" w14:textId="22AEBE64" w:rsidR="00AE68F2" w:rsidRPr="00AE68F2" w:rsidRDefault="00D4375E" w:rsidP="00AE68F2">
      <w:pPr>
        <w:jc w:val="both"/>
        <w:rPr>
          <w:rFonts w:ascii="Times New Roman" w:hAnsi="Times New Roman" w:cs="Times New Roman"/>
          <w:b/>
          <w:sz w:val="24"/>
          <w:szCs w:val="24"/>
        </w:rPr>
      </w:pPr>
      <w:r w:rsidRPr="00AE68F2">
        <w:rPr>
          <w:rFonts w:ascii="Times New Roman" w:hAnsi="Times New Roman" w:cs="Times New Roman"/>
          <w:b/>
          <w:sz w:val="24"/>
          <w:szCs w:val="24"/>
        </w:rPr>
        <w:t>Annexes</w:t>
      </w:r>
    </w:p>
    <w:p w14:paraId="62A496BD" w14:textId="77777777" w:rsidR="00AE68F2" w:rsidRPr="00FC586E" w:rsidRDefault="00AE68F2" w:rsidP="00FC586E">
      <w:pPr>
        <w:pStyle w:val="ListParagraph"/>
        <w:numPr>
          <w:ilvl w:val="0"/>
          <w:numId w:val="23"/>
        </w:numPr>
        <w:jc w:val="both"/>
        <w:rPr>
          <w:rFonts w:ascii="Times New Roman" w:hAnsi="Times New Roman" w:cs="Times New Roman"/>
          <w:bCs/>
          <w:sz w:val="24"/>
          <w:szCs w:val="24"/>
        </w:rPr>
      </w:pPr>
      <w:r w:rsidRPr="00FC586E">
        <w:rPr>
          <w:rFonts w:ascii="Times New Roman" w:hAnsi="Times New Roman" w:cs="Times New Roman"/>
          <w:bCs/>
          <w:sz w:val="24"/>
          <w:szCs w:val="24"/>
        </w:rPr>
        <w:t>Registration Certificate (Annex 1)</w:t>
      </w:r>
    </w:p>
    <w:p w14:paraId="03906571" w14:textId="5E5DE485" w:rsidR="00AE68F2" w:rsidRPr="00F646C4" w:rsidRDefault="00AE68F2" w:rsidP="00F646C4">
      <w:pPr>
        <w:pStyle w:val="ListParagraph"/>
        <w:numPr>
          <w:ilvl w:val="0"/>
          <w:numId w:val="23"/>
        </w:numPr>
        <w:jc w:val="both"/>
        <w:rPr>
          <w:rFonts w:ascii="Times New Roman" w:hAnsi="Times New Roman" w:cs="Times New Roman"/>
          <w:bCs/>
          <w:sz w:val="24"/>
          <w:szCs w:val="24"/>
        </w:rPr>
      </w:pPr>
      <w:r w:rsidRPr="00FC586E">
        <w:rPr>
          <w:rFonts w:ascii="Times New Roman" w:hAnsi="Times New Roman" w:cs="Times New Roman"/>
          <w:bCs/>
          <w:sz w:val="24"/>
          <w:szCs w:val="24"/>
        </w:rPr>
        <w:t xml:space="preserve">Tax / VAT Certificate (Annex 2) if Applicable </w:t>
      </w:r>
    </w:p>
    <w:p w14:paraId="5590606A" w14:textId="77777777" w:rsidR="00AE68F2" w:rsidRPr="00FC586E" w:rsidRDefault="00AE68F2" w:rsidP="00FC586E">
      <w:pPr>
        <w:pStyle w:val="ListParagraph"/>
        <w:numPr>
          <w:ilvl w:val="0"/>
          <w:numId w:val="23"/>
        </w:numPr>
        <w:jc w:val="both"/>
        <w:rPr>
          <w:rFonts w:ascii="Times New Roman" w:hAnsi="Times New Roman" w:cs="Times New Roman"/>
          <w:bCs/>
          <w:sz w:val="24"/>
          <w:szCs w:val="24"/>
        </w:rPr>
      </w:pPr>
      <w:r w:rsidRPr="00FC586E">
        <w:rPr>
          <w:rFonts w:ascii="Times New Roman" w:hAnsi="Times New Roman" w:cs="Times New Roman"/>
          <w:bCs/>
          <w:sz w:val="24"/>
          <w:szCs w:val="24"/>
        </w:rPr>
        <w:t>CV of Key Expert 1 / Team Leader (Annex 6)</w:t>
      </w:r>
    </w:p>
    <w:p w14:paraId="1ECF9D79" w14:textId="77777777" w:rsidR="00AE68F2" w:rsidRPr="00FC586E" w:rsidRDefault="00AE68F2" w:rsidP="00FC586E">
      <w:pPr>
        <w:pStyle w:val="ListParagraph"/>
        <w:numPr>
          <w:ilvl w:val="0"/>
          <w:numId w:val="23"/>
        </w:numPr>
        <w:jc w:val="both"/>
        <w:rPr>
          <w:rFonts w:ascii="Times New Roman" w:hAnsi="Times New Roman" w:cs="Times New Roman"/>
          <w:bCs/>
          <w:sz w:val="24"/>
          <w:szCs w:val="24"/>
        </w:rPr>
      </w:pPr>
      <w:r w:rsidRPr="00FC586E">
        <w:rPr>
          <w:rFonts w:ascii="Times New Roman" w:hAnsi="Times New Roman" w:cs="Times New Roman"/>
          <w:bCs/>
          <w:sz w:val="24"/>
          <w:szCs w:val="24"/>
        </w:rPr>
        <w:t xml:space="preserve">CV of Other Staff, if Applicable (Annex 7) </w:t>
      </w:r>
    </w:p>
    <w:p w14:paraId="1DD8F211" w14:textId="77777777" w:rsidR="00AE68F2" w:rsidRPr="00FC586E" w:rsidRDefault="00AE68F2" w:rsidP="00FC586E">
      <w:pPr>
        <w:pStyle w:val="ListParagraph"/>
        <w:numPr>
          <w:ilvl w:val="0"/>
          <w:numId w:val="23"/>
        </w:numPr>
        <w:jc w:val="both"/>
        <w:rPr>
          <w:rFonts w:ascii="Times New Roman" w:hAnsi="Times New Roman" w:cs="Times New Roman"/>
          <w:bCs/>
          <w:sz w:val="24"/>
          <w:szCs w:val="24"/>
        </w:rPr>
      </w:pPr>
      <w:r w:rsidRPr="00FC586E">
        <w:rPr>
          <w:rFonts w:ascii="Times New Roman" w:hAnsi="Times New Roman" w:cs="Times New Roman"/>
          <w:bCs/>
          <w:sz w:val="24"/>
          <w:szCs w:val="24"/>
        </w:rPr>
        <w:lastRenderedPageBreak/>
        <w:t>Any other Pertinent Certificates worth to be noted (Annex 8)</w:t>
      </w:r>
    </w:p>
    <w:p w14:paraId="26CB381D" w14:textId="77777777" w:rsidR="00AE68F2" w:rsidRPr="00FC586E" w:rsidRDefault="00AE68F2" w:rsidP="00FC586E">
      <w:pPr>
        <w:pStyle w:val="ListParagraph"/>
        <w:numPr>
          <w:ilvl w:val="0"/>
          <w:numId w:val="23"/>
        </w:numPr>
        <w:jc w:val="both"/>
        <w:rPr>
          <w:rFonts w:ascii="Times New Roman" w:hAnsi="Times New Roman" w:cs="Times New Roman"/>
          <w:bCs/>
          <w:sz w:val="24"/>
          <w:szCs w:val="24"/>
        </w:rPr>
      </w:pPr>
      <w:r w:rsidRPr="00FC586E">
        <w:rPr>
          <w:rFonts w:ascii="Times New Roman" w:hAnsi="Times New Roman" w:cs="Times New Roman"/>
          <w:bCs/>
          <w:sz w:val="24"/>
          <w:szCs w:val="24"/>
        </w:rPr>
        <w:t xml:space="preserve">Documentation Checklist </w:t>
      </w:r>
    </w:p>
    <w:p w14:paraId="42C760E5" w14:textId="05918EC6" w:rsidR="00AE68F2" w:rsidRPr="00AE68F2" w:rsidRDefault="00D4375E" w:rsidP="00AE68F2">
      <w:pPr>
        <w:jc w:val="both"/>
        <w:rPr>
          <w:rFonts w:ascii="Times New Roman" w:hAnsi="Times New Roman" w:cs="Times New Roman"/>
          <w:b/>
          <w:sz w:val="24"/>
          <w:szCs w:val="24"/>
        </w:rPr>
      </w:pPr>
      <w:r w:rsidRPr="00AE68F2">
        <w:rPr>
          <w:rFonts w:ascii="Times New Roman" w:hAnsi="Times New Roman" w:cs="Times New Roman"/>
          <w:b/>
          <w:sz w:val="24"/>
          <w:szCs w:val="24"/>
        </w:rPr>
        <w:t xml:space="preserve">Confidentiality </w:t>
      </w:r>
      <w:r>
        <w:rPr>
          <w:rFonts w:ascii="Times New Roman" w:hAnsi="Times New Roman" w:cs="Times New Roman"/>
          <w:b/>
          <w:sz w:val="24"/>
          <w:szCs w:val="24"/>
        </w:rPr>
        <w:t>a</w:t>
      </w:r>
      <w:r w:rsidRPr="00AE68F2">
        <w:rPr>
          <w:rFonts w:ascii="Times New Roman" w:hAnsi="Times New Roman" w:cs="Times New Roman"/>
          <w:b/>
          <w:sz w:val="24"/>
          <w:szCs w:val="24"/>
        </w:rPr>
        <w:t xml:space="preserve">nd Proprietary Interests </w:t>
      </w:r>
    </w:p>
    <w:p w14:paraId="3995DF41" w14:textId="0592F798" w:rsidR="00AE68F2" w:rsidRPr="00AE68F2" w:rsidRDefault="00AE68F2" w:rsidP="00AE68F2">
      <w:pPr>
        <w:jc w:val="both"/>
        <w:rPr>
          <w:rFonts w:ascii="Times New Roman" w:hAnsi="Times New Roman" w:cs="Times New Roman"/>
          <w:bCs/>
          <w:sz w:val="24"/>
          <w:szCs w:val="24"/>
        </w:rPr>
      </w:pPr>
      <w:r w:rsidRPr="00AE68F2">
        <w:rPr>
          <w:rFonts w:ascii="Times New Roman" w:hAnsi="Times New Roman" w:cs="Times New Roman"/>
          <w:bCs/>
          <w:sz w:val="24"/>
          <w:szCs w:val="24"/>
        </w:rPr>
        <w:t xml:space="preserve">The consultants shall not either during the term or after termination of the assignment, disclose any proprietary or confidential information related to the consultancy without prior written consent. Proprietary interests on all materials and documents prepared by the consultants under the assignment shall become and remain properties of the </w:t>
      </w:r>
      <w:r>
        <w:rPr>
          <w:rFonts w:ascii="Times New Roman" w:hAnsi="Times New Roman" w:cs="Times New Roman"/>
          <w:bCs/>
          <w:sz w:val="24"/>
          <w:szCs w:val="24"/>
        </w:rPr>
        <w:t>PSC</w:t>
      </w:r>
      <w:r w:rsidRPr="00AE68F2">
        <w:rPr>
          <w:rFonts w:ascii="Times New Roman" w:hAnsi="Times New Roman" w:cs="Times New Roman"/>
          <w:bCs/>
          <w:sz w:val="24"/>
          <w:szCs w:val="24"/>
        </w:rPr>
        <w:t>.</w:t>
      </w:r>
    </w:p>
    <w:p w14:paraId="323BC925" w14:textId="35B8B4C2" w:rsidR="00504F4F" w:rsidRPr="00504F4F" w:rsidRDefault="00504F4F" w:rsidP="00504F4F">
      <w:pPr>
        <w:jc w:val="both"/>
        <w:rPr>
          <w:rFonts w:ascii="Times New Roman" w:hAnsi="Times New Roman" w:cs="Times New Roman"/>
          <w:b/>
          <w:sz w:val="24"/>
          <w:szCs w:val="24"/>
        </w:rPr>
      </w:pPr>
      <w:r>
        <w:rPr>
          <w:rFonts w:ascii="Times New Roman" w:hAnsi="Times New Roman" w:cs="Times New Roman"/>
          <w:b/>
          <w:sz w:val="24"/>
          <w:szCs w:val="24"/>
        </w:rPr>
        <w:t>1</w:t>
      </w:r>
      <w:r w:rsidR="00D4375E">
        <w:rPr>
          <w:rFonts w:ascii="Times New Roman" w:hAnsi="Times New Roman" w:cs="Times New Roman"/>
          <w:b/>
          <w:sz w:val="24"/>
          <w:szCs w:val="24"/>
        </w:rPr>
        <w:t>3</w:t>
      </w:r>
      <w:r>
        <w:rPr>
          <w:rFonts w:ascii="Times New Roman" w:hAnsi="Times New Roman" w:cs="Times New Roman"/>
          <w:b/>
          <w:sz w:val="24"/>
          <w:szCs w:val="24"/>
        </w:rPr>
        <w:t>.</w:t>
      </w:r>
      <w:r w:rsidR="00FC586E">
        <w:rPr>
          <w:rFonts w:ascii="Times New Roman" w:hAnsi="Times New Roman" w:cs="Times New Roman"/>
          <w:b/>
          <w:sz w:val="24"/>
          <w:szCs w:val="24"/>
        </w:rPr>
        <w:t xml:space="preserve">0 </w:t>
      </w:r>
      <w:r w:rsidR="000507A0" w:rsidRPr="00504F4F">
        <w:rPr>
          <w:rFonts w:ascii="Times New Roman" w:hAnsi="Times New Roman" w:cs="Times New Roman"/>
          <w:b/>
          <w:sz w:val="24"/>
          <w:szCs w:val="24"/>
        </w:rPr>
        <w:t>P</w:t>
      </w:r>
      <w:r w:rsidR="00ED1320">
        <w:rPr>
          <w:rFonts w:ascii="Times New Roman" w:hAnsi="Times New Roman" w:cs="Times New Roman"/>
          <w:b/>
          <w:sz w:val="24"/>
          <w:szCs w:val="24"/>
        </w:rPr>
        <w:t>olicies parties should be aware of</w:t>
      </w:r>
      <w:r w:rsidR="007A0292">
        <w:rPr>
          <w:rFonts w:ascii="Times New Roman" w:hAnsi="Times New Roman" w:cs="Times New Roman"/>
          <w:b/>
          <w:sz w:val="24"/>
          <w:szCs w:val="24"/>
        </w:rPr>
        <w:t>:</w:t>
      </w:r>
    </w:p>
    <w:p w14:paraId="71685D46" w14:textId="77777777" w:rsidR="00D4375E" w:rsidRPr="00D4375E" w:rsidRDefault="00D4375E" w:rsidP="006224F7">
      <w:pPr>
        <w:numPr>
          <w:ilvl w:val="0"/>
          <w:numId w:val="18"/>
        </w:numPr>
        <w:spacing w:line="240" w:lineRule="auto"/>
        <w:jc w:val="both"/>
        <w:rPr>
          <w:rFonts w:ascii="Times New Roman" w:hAnsi="Times New Roman" w:cs="Times New Roman"/>
          <w:bCs/>
          <w:sz w:val="24"/>
          <w:szCs w:val="24"/>
        </w:rPr>
      </w:pPr>
      <w:r w:rsidRPr="00D4375E">
        <w:rPr>
          <w:rFonts w:ascii="Times New Roman" w:hAnsi="Times New Roman" w:cs="Times New Roman"/>
          <w:bCs/>
          <w:sz w:val="24"/>
          <w:szCs w:val="24"/>
        </w:rPr>
        <w:t xml:space="preserve">UNDP has a zero-tolerance policy towards sexual exploitation and abuse. </w:t>
      </w:r>
    </w:p>
    <w:p w14:paraId="4BCF286F" w14:textId="77777777" w:rsidR="00D4375E" w:rsidRPr="00D4375E" w:rsidRDefault="00D4375E" w:rsidP="006224F7">
      <w:pPr>
        <w:numPr>
          <w:ilvl w:val="0"/>
          <w:numId w:val="18"/>
        </w:numPr>
        <w:spacing w:line="240" w:lineRule="auto"/>
        <w:jc w:val="both"/>
        <w:rPr>
          <w:rFonts w:ascii="Times New Roman" w:hAnsi="Times New Roman" w:cs="Times New Roman"/>
          <w:bCs/>
          <w:sz w:val="24"/>
          <w:szCs w:val="24"/>
        </w:rPr>
      </w:pPr>
      <w:r w:rsidRPr="00D4375E">
        <w:rPr>
          <w:rFonts w:ascii="Times New Roman" w:hAnsi="Times New Roman" w:cs="Times New Roman"/>
          <w:bCs/>
          <w:sz w:val="24"/>
          <w:szCs w:val="24"/>
        </w:rPr>
        <w:t xml:space="preserve">Members of the contracting company are not entitled to payment of overtime. </w:t>
      </w:r>
    </w:p>
    <w:p w14:paraId="654F1AA4" w14:textId="77777777" w:rsidR="00D4375E" w:rsidRPr="00D4375E" w:rsidRDefault="00D4375E" w:rsidP="006224F7">
      <w:pPr>
        <w:numPr>
          <w:ilvl w:val="0"/>
          <w:numId w:val="18"/>
        </w:numPr>
        <w:spacing w:line="240" w:lineRule="auto"/>
        <w:jc w:val="both"/>
        <w:rPr>
          <w:rFonts w:ascii="Times New Roman" w:hAnsi="Times New Roman" w:cs="Times New Roman"/>
          <w:bCs/>
          <w:sz w:val="24"/>
          <w:szCs w:val="24"/>
        </w:rPr>
      </w:pPr>
      <w:r w:rsidRPr="00D4375E">
        <w:rPr>
          <w:rFonts w:ascii="Times New Roman" w:hAnsi="Times New Roman" w:cs="Times New Roman"/>
          <w:bCs/>
          <w:sz w:val="24"/>
          <w:szCs w:val="24"/>
        </w:rPr>
        <w:t>All remuneration must be within the contract agreement.</w:t>
      </w:r>
    </w:p>
    <w:p w14:paraId="26BDEA22" w14:textId="77777777" w:rsidR="00D4375E" w:rsidRPr="00D4375E" w:rsidRDefault="00D4375E" w:rsidP="006224F7">
      <w:pPr>
        <w:numPr>
          <w:ilvl w:val="0"/>
          <w:numId w:val="18"/>
        </w:numPr>
        <w:spacing w:line="240" w:lineRule="auto"/>
        <w:jc w:val="both"/>
        <w:rPr>
          <w:rFonts w:ascii="Times New Roman" w:hAnsi="Times New Roman" w:cs="Times New Roman"/>
          <w:bCs/>
          <w:sz w:val="24"/>
          <w:szCs w:val="24"/>
        </w:rPr>
      </w:pPr>
      <w:r w:rsidRPr="00D4375E">
        <w:rPr>
          <w:rFonts w:ascii="Times New Roman" w:hAnsi="Times New Roman" w:cs="Times New Roman"/>
          <w:bCs/>
          <w:sz w:val="24"/>
          <w:szCs w:val="24"/>
        </w:rPr>
        <w:t>No contract may commence unless the contract is signed by both UNDP and the Contractor.</w:t>
      </w:r>
    </w:p>
    <w:p w14:paraId="5ECBEB0C" w14:textId="77777777" w:rsidR="00D4375E" w:rsidRPr="00D4375E" w:rsidRDefault="00D4375E" w:rsidP="006224F7">
      <w:pPr>
        <w:numPr>
          <w:ilvl w:val="0"/>
          <w:numId w:val="18"/>
        </w:numPr>
        <w:spacing w:line="240" w:lineRule="auto"/>
        <w:jc w:val="both"/>
        <w:rPr>
          <w:rFonts w:ascii="Times New Roman" w:hAnsi="Times New Roman" w:cs="Times New Roman"/>
          <w:bCs/>
          <w:sz w:val="24"/>
          <w:szCs w:val="24"/>
        </w:rPr>
      </w:pPr>
      <w:r w:rsidRPr="00D4375E">
        <w:rPr>
          <w:rFonts w:ascii="Times New Roman" w:hAnsi="Times New Roman" w:cs="Times New Roman"/>
          <w:bCs/>
          <w:sz w:val="24"/>
          <w:szCs w:val="24"/>
        </w:rPr>
        <w:t>Where travel outside the place of assignment becomes necessary, no member of the contracting company may travel prior to contract signature.</w:t>
      </w:r>
    </w:p>
    <w:p w14:paraId="50051D40" w14:textId="7489E55C" w:rsidR="00D4375E" w:rsidRDefault="00D4375E" w:rsidP="006224F7">
      <w:pPr>
        <w:numPr>
          <w:ilvl w:val="0"/>
          <w:numId w:val="18"/>
        </w:numPr>
        <w:spacing w:line="240" w:lineRule="auto"/>
        <w:jc w:val="both"/>
        <w:rPr>
          <w:rFonts w:ascii="Times New Roman" w:hAnsi="Times New Roman" w:cs="Times New Roman"/>
          <w:bCs/>
          <w:sz w:val="24"/>
          <w:szCs w:val="24"/>
        </w:rPr>
      </w:pPr>
      <w:r w:rsidRPr="00D4375E">
        <w:rPr>
          <w:rFonts w:ascii="Times New Roman" w:hAnsi="Times New Roman" w:cs="Times New Roman"/>
          <w:bCs/>
          <w:sz w:val="24"/>
          <w:szCs w:val="24"/>
        </w:rPr>
        <w:t>Members of the contracting company will not have supervisory responsibilities or authority on UNDP budget</w:t>
      </w:r>
    </w:p>
    <w:p w14:paraId="69310051" w14:textId="77777777" w:rsidR="00FC586E" w:rsidRPr="00D4375E" w:rsidRDefault="00FC586E" w:rsidP="00FC586E">
      <w:pPr>
        <w:ind w:left="720"/>
        <w:jc w:val="both"/>
        <w:rPr>
          <w:rFonts w:ascii="Times New Roman" w:hAnsi="Times New Roman" w:cs="Times New Roman"/>
          <w:bCs/>
          <w:sz w:val="24"/>
          <w:szCs w:val="24"/>
        </w:rPr>
      </w:pPr>
    </w:p>
    <w:p w14:paraId="5168083E" w14:textId="34801EBE" w:rsidR="00571BE4" w:rsidRPr="000507A0" w:rsidRDefault="00571BE4" w:rsidP="000507A0">
      <w:pPr>
        <w:tabs>
          <w:tab w:val="left" w:pos="3828"/>
        </w:tabs>
        <w:spacing w:after="0" w:line="276" w:lineRule="auto"/>
        <w:ind w:right="877"/>
        <w:jc w:val="both"/>
        <w:rPr>
          <w:rFonts w:ascii="Times New Roman" w:hAnsi="Times New Roman" w:cs="Times New Roman"/>
          <w:bCs/>
          <w:sz w:val="24"/>
          <w:szCs w:val="24"/>
        </w:rPr>
      </w:pPr>
    </w:p>
    <w:sectPr w:rsidR="00571BE4" w:rsidRPr="000507A0" w:rsidSect="00EB199A">
      <w:headerReference w:type="default" r:id="rId7"/>
      <w:footerReference w:type="default" r:id="rId8"/>
      <w:pgSz w:w="11906" w:h="16838"/>
      <w:pgMar w:top="567" w:right="836"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EEBC0" w14:textId="77777777" w:rsidR="00E77002" w:rsidRDefault="00E77002" w:rsidP="00504F4F">
      <w:pPr>
        <w:spacing w:after="0" w:line="240" w:lineRule="auto"/>
      </w:pPr>
      <w:r>
        <w:separator/>
      </w:r>
    </w:p>
  </w:endnote>
  <w:endnote w:type="continuationSeparator" w:id="0">
    <w:p w14:paraId="08CE51E1" w14:textId="77777777" w:rsidR="00E77002" w:rsidRDefault="00E77002" w:rsidP="0050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2824333"/>
      <w:docPartObj>
        <w:docPartGallery w:val="Page Numbers (Bottom of Page)"/>
        <w:docPartUnique/>
      </w:docPartObj>
    </w:sdtPr>
    <w:sdtEndPr>
      <w:rPr>
        <w:noProof/>
      </w:rPr>
    </w:sdtEndPr>
    <w:sdtContent>
      <w:p w14:paraId="6CFB7778" w14:textId="0DAF9C3E" w:rsidR="00504F4F" w:rsidRDefault="00504F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BBE18A" w14:textId="77777777" w:rsidR="007C1112" w:rsidRDefault="00E77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A9A3E" w14:textId="77777777" w:rsidR="00E77002" w:rsidRDefault="00E77002" w:rsidP="00504F4F">
      <w:pPr>
        <w:spacing w:after="0" w:line="240" w:lineRule="auto"/>
      </w:pPr>
      <w:r>
        <w:separator/>
      </w:r>
    </w:p>
  </w:footnote>
  <w:footnote w:type="continuationSeparator" w:id="0">
    <w:p w14:paraId="0CCBAFF1" w14:textId="77777777" w:rsidR="00E77002" w:rsidRDefault="00E77002" w:rsidP="00504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704A8" w14:textId="259EDE31" w:rsidR="00504F4F" w:rsidRDefault="00BC3BC3">
    <w:pPr>
      <w:pStyle w:val="Header"/>
    </w:pPr>
    <w:r>
      <w:rPr>
        <w:noProof/>
      </w:rPr>
      <w:drawing>
        <wp:inline distT="0" distB="0" distL="0" distR="0" wp14:anchorId="308761C0" wp14:editId="44E5CA12">
          <wp:extent cx="989965" cy="9144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348" cy="930456"/>
                  </a:xfrm>
                  <a:prstGeom prst="rect">
                    <a:avLst/>
                  </a:prstGeom>
                  <a:noFill/>
                </pic:spPr>
              </pic:pic>
            </a:graphicData>
          </a:graphic>
        </wp:inline>
      </w:drawing>
    </w:r>
    <w:r w:rsidR="00504F4F">
      <w:tab/>
    </w:r>
    <w:r w:rsidR="00475958">
      <w:t xml:space="preserve">                                                                                                                             </w:t>
    </w:r>
    <w:r w:rsidR="00504F4F">
      <w:rPr>
        <w:noProof/>
      </w:rPr>
      <w:drawing>
        <wp:inline distT="0" distB="0" distL="0" distR="0" wp14:anchorId="6D3A2BDD" wp14:editId="1E9C2531">
          <wp:extent cx="784860" cy="11201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 cy="1120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84102"/>
    <w:multiLevelType w:val="hybridMultilevel"/>
    <w:tmpl w:val="5628D262"/>
    <w:lvl w:ilvl="0" w:tplc="04090005">
      <w:start w:val="1"/>
      <w:numFmt w:val="bullet"/>
      <w:lvlText w:val=""/>
      <w:lvlJc w:val="left"/>
      <w:pPr>
        <w:ind w:left="720" w:hanging="360"/>
      </w:pPr>
      <w:rPr>
        <w:rFonts w:ascii="Wingdings" w:hAnsi="Wingding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0FF"/>
    <w:multiLevelType w:val="multilevel"/>
    <w:tmpl w:val="6C8E0F4E"/>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E1E66"/>
    <w:multiLevelType w:val="multilevel"/>
    <w:tmpl w:val="B128E3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1F49F8"/>
    <w:multiLevelType w:val="hybridMultilevel"/>
    <w:tmpl w:val="94F60BCC"/>
    <w:lvl w:ilvl="0" w:tplc="D8B63D4A">
      <w:start w:val="1"/>
      <w:numFmt w:val="lowerLetter"/>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A80617E"/>
    <w:multiLevelType w:val="hybridMultilevel"/>
    <w:tmpl w:val="42FC3F1A"/>
    <w:lvl w:ilvl="0" w:tplc="6E2AE24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F1779AB"/>
    <w:multiLevelType w:val="hybridMultilevel"/>
    <w:tmpl w:val="D5105CA4"/>
    <w:lvl w:ilvl="0" w:tplc="3009000F">
      <w:start w:val="1"/>
      <w:numFmt w:val="decimal"/>
      <w:lvlText w:val="%1."/>
      <w:lvlJc w:val="left"/>
      <w:pPr>
        <w:ind w:left="720" w:hanging="360"/>
      </w:pPr>
      <w:rPr>
        <w:rFonts w:hint="default"/>
        <w:b w:val="0"/>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FFE035A"/>
    <w:multiLevelType w:val="hybridMultilevel"/>
    <w:tmpl w:val="7E62FF54"/>
    <w:lvl w:ilvl="0" w:tplc="30090001">
      <w:start w:val="1"/>
      <w:numFmt w:val="bullet"/>
      <w:lvlText w:val=""/>
      <w:lvlJc w:val="left"/>
      <w:pPr>
        <w:ind w:left="90" w:hanging="360"/>
      </w:pPr>
      <w:rPr>
        <w:rFonts w:ascii="Symbol" w:hAnsi="Symbol" w:hint="default"/>
      </w:rPr>
    </w:lvl>
    <w:lvl w:ilvl="1" w:tplc="30090003" w:tentative="1">
      <w:start w:val="1"/>
      <w:numFmt w:val="bullet"/>
      <w:lvlText w:val="o"/>
      <w:lvlJc w:val="left"/>
      <w:pPr>
        <w:ind w:left="810" w:hanging="360"/>
      </w:pPr>
      <w:rPr>
        <w:rFonts w:ascii="Courier New" w:hAnsi="Courier New" w:cs="Courier New" w:hint="default"/>
      </w:rPr>
    </w:lvl>
    <w:lvl w:ilvl="2" w:tplc="30090005" w:tentative="1">
      <w:start w:val="1"/>
      <w:numFmt w:val="bullet"/>
      <w:lvlText w:val=""/>
      <w:lvlJc w:val="left"/>
      <w:pPr>
        <w:ind w:left="1530" w:hanging="360"/>
      </w:pPr>
      <w:rPr>
        <w:rFonts w:ascii="Wingdings" w:hAnsi="Wingdings" w:hint="default"/>
      </w:rPr>
    </w:lvl>
    <w:lvl w:ilvl="3" w:tplc="30090001" w:tentative="1">
      <w:start w:val="1"/>
      <w:numFmt w:val="bullet"/>
      <w:lvlText w:val=""/>
      <w:lvlJc w:val="left"/>
      <w:pPr>
        <w:ind w:left="2250" w:hanging="360"/>
      </w:pPr>
      <w:rPr>
        <w:rFonts w:ascii="Symbol" w:hAnsi="Symbol" w:hint="default"/>
      </w:rPr>
    </w:lvl>
    <w:lvl w:ilvl="4" w:tplc="30090003" w:tentative="1">
      <w:start w:val="1"/>
      <w:numFmt w:val="bullet"/>
      <w:lvlText w:val="o"/>
      <w:lvlJc w:val="left"/>
      <w:pPr>
        <w:ind w:left="2970" w:hanging="360"/>
      </w:pPr>
      <w:rPr>
        <w:rFonts w:ascii="Courier New" w:hAnsi="Courier New" w:cs="Courier New" w:hint="default"/>
      </w:rPr>
    </w:lvl>
    <w:lvl w:ilvl="5" w:tplc="30090005" w:tentative="1">
      <w:start w:val="1"/>
      <w:numFmt w:val="bullet"/>
      <w:lvlText w:val=""/>
      <w:lvlJc w:val="left"/>
      <w:pPr>
        <w:ind w:left="3690" w:hanging="360"/>
      </w:pPr>
      <w:rPr>
        <w:rFonts w:ascii="Wingdings" w:hAnsi="Wingdings" w:hint="default"/>
      </w:rPr>
    </w:lvl>
    <w:lvl w:ilvl="6" w:tplc="30090001" w:tentative="1">
      <w:start w:val="1"/>
      <w:numFmt w:val="bullet"/>
      <w:lvlText w:val=""/>
      <w:lvlJc w:val="left"/>
      <w:pPr>
        <w:ind w:left="4410" w:hanging="360"/>
      </w:pPr>
      <w:rPr>
        <w:rFonts w:ascii="Symbol" w:hAnsi="Symbol" w:hint="default"/>
      </w:rPr>
    </w:lvl>
    <w:lvl w:ilvl="7" w:tplc="30090003" w:tentative="1">
      <w:start w:val="1"/>
      <w:numFmt w:val="bullet"/>
      <w:lvlText w:val="o"/>
      <w:lvlJc w:val="left"/>
      <w:pPr>
        <w:ind w:left="5130" w:hanging="360"/>
      </w:pPr>
      <w:rPr>
        <w:rFonts w:ascii="Courier New" w:hAnsi="Courier New" w:cs="Courier New" w:hint="default"/>
      </w:rPr>
    </w:lvl>
    <w:lvl w:ilvl="8" w:tplc="30090005" w:tentative="1">
      <w:start w:val="1"/>
      <w:numFmt w:val="bullet"/>
      <w:lvlText w:val=""/>
      <w:lvlJc w:val="left"/>
      <w:pPr>
        <w:ind w:left="5850" w:hanging="360"/>
      </w:pPr>
      <w:rPr>
        <w:rFonts w:ascii="Wingdings" w:hAnsi="Wingdings" w:hint="default"/>
      </w:rPr>
    </w:lvl>
  </w:abstractNum>
  <w:abstractNum w:abstractNumId="7" w15:restartNumberingAfterBreak="0">
    <w:nsid w:val="262A516B"/>
    <w:multiLevelType w:val="hybridMultilevel"/>
    <w:tmpl w:val="3AC4C6F2"/>
    <w:lvl w:ilvl="0" w:tplc="7644700E">
      <w:start w:val="1"/>
      <w:numFmt w:val="lowerLetter"/>
      <w:lvlText w:val="%1."/>
      <w:lvlJc w:val="left"/>
      <w:pPr>
        <w:ind w:left="735" w:hanging="360"/>
      </w:pPr>
      <w:rPr>
        <w:rFonts w:hint="default"/>
      </w:rPr>
    </w:lvl>
    <w:lvl w:ilvl="1" w:tplc="30090019" w:tentative="1">
      <w:start w:val="1"/>
      <w:numFmt w:val="lowerLetter"/>
      <w:lvlText w:val="%2."/>
      <w:lvlJc w:val="left"/>
      <w:pPr>
        <w:ind w:left="1455" w:hanging="360"/>
      </w:pPr>
    </w:lvl>
    <w:lvl w:ilvl="2" w:tplc="3009001B" w:tentative="1">
      <w:start w:val="1"/>
      <w:numFmt w:val="lowerRoman"/>
      <w:lvlText w:val="%3."/>
      <w:lvlJc w:val="right"/>
      <w:pPr>
        <w:ind w:left="2175" w:hanging="180"/>
      </w:pPr>
    </w:lvl>
    <w:lvl w:ilvl="3" w:tplc="3009000F" w:tentative="1">
      <w:start w:val="1"/>
      <w:numFmt w:val="decimal"/>
      <w:lvlText w:val="%4."/>
      <w:lvlJc w:val="left"/>
      <w:pPr>
        <w:ind w:left="2895" w:hanging="360"/>
      </w:pPr>
    </w:lvl>
    <w:lvl w:ilvl="4" w:tplc="30090019" w:tentative="1">
      <w:start w:val="1"/>
      <w:numFmt w:val="lowerLetter"/>
      <w:lvlText w:val="%5."/>
      <w:lvlJc w:val="left"/>
      <w:pPr>
        <w:ind w:left="3615" w:hanging="360"/>
      </w:pPr>
    </w:lvl>
    <w:lvl w:ilvl="5" w:tplc="3009001B" w:tentative="1">
      <w:start w:val="1"/>
      <w:numFmt w:val="lowerRoman"/>
      <w:lvlText w:val="%6."/>
      <w:lvlJc w:val="right"/>
      <w:pPr>
        <w:ind w:left="4335" w:hanging="180"/>
      </w:pPr>
    </w:lvl>
    <w:lvl w:ilvl="6" w:tplc="3009000F" w:tentative="1">
      <w:start w:val="1"/>
      <w:numFmt w:val="decimal"/>
      <w:lvlText w:val="%7."/>
      <w:lvlJc w:val="left"/>
      <w:pPr>
        <w:ind w:left="5055" w:hanging="360"/>
      </w:pPr>
    </w:lvl>
    <w:lvl w:ilvl="7" w:tplc="30090019" w:tentative="1">
      <w:start w:val="1"/>
      <w:numFmt w:val="lowerLetter"/>
      <w:lvlText w:val="%8."/>
      <w:lvlJc w:val="left"/>
      <w:pPr>
        <w:ind w:left="5775" w:hanging="360"/>
      </w:pPr>
    </w:lvl>
    <w:lvl w:ilvl="8" w:tplc="3009001B" w:tentative="1">
      <w:start w:val="1"/>
      <w:numFmt w:val="lowerRoman"/>
      <w:lvlText w:val="%9."/>
      <w:lvlJc w:val="right"/>
      <w:pPr>
        <w:ind w:left="6495" w:hanging="180"/>
      </w:pPr>
    </w:lvl>
  </w:abstractNum>
  <w:abstractNum w:abstractNumId="8" w15:restartNumberingAfterBreak="0">
    <w:nsid w:val="291D0802"/>
    <w:multiLevelType w:val="hybridMultilevel"/>
    <w:tmpl w:val="D18686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92563"/>
    <w:multiLevelType w:val="hybridMultilevel"/>
    <w:tmpl w:val="0AA020E2"/>
    <w:lvl w:ilvl="0" w:tplc="0809001B">
      <w:start w:val="1"/>
      <w:numFmt w:val="lowerRoman"/>
      <w:lvlText w:val="%1."/>
      <w:lvlJc w:val="right"/>
      <w:pPr>
        <w:ind w:left="720" w:hanging="360"/>
      </w:pPr>
      <w:rPr>
        <w:rFont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2FBF6C38"/>
    <w:multiLevelType w:val="hybridMultilevel"/>
    <w:tmpl w:val="86EA47DC"/>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33660CA5"/>
    <w:multiLevelType w:val="hybridMultilevel"/>
    <w:tmpl w:val="DFD0CAD6"/>
    <w:lvl w:ilvl="0" w:tplc="2C4CD7D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E27F4"/>
    <w:multiLevelType w:val="hybridMultilevel"/>
    <w:tmpl w:val="E3C6A21A"/>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E186677"/>
    <w:multiLevelType w:val="hybridMultilevel"/>
    <w:tmpl w:val="11D680D2"/>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45D66DF8"/>
    <w:multiLevelType w:val="hybridMultilevel"/>
    <w:tmpl w:val="C994D8FA"/>
    <w:lvl w:ilvl="0" w:tplc="7B70E382">
      <w:start w:val="1"/>
      <w:numFmt w:val="decimal"/>
      <w:lvlText w:val="%1."/>
      <w:lvlJc w:val="left"/>
      <w:pPr>
        <w:ind w:left="1080" w:hanging="360"/>
      </w:pPr>
      <w:rPr>
        <w:rFonts w:hint="default"/>
        <w:b/>
        <w:bCs w:val="0"/>
      </w:rPr>
    </w:lvl>
    <w:lvl w:ilvl="1" w:tplc="AD448D82">
      <w:start w:val="1"/>
      <w:numFmt w:val="lowerLetter"/>
      <w:lvlText w:val="%2."/>
      <w:lvlJc w:val="left"/>
      <w:pPr>
        <w:ind w:left="1800" w:hanging="360"/>
      </w:pPr>
      <w:rPr>
        <w:rFonts w:ascii="Times New Roman" w:eastAsiaTheme="minorHAnsi" w:hAnsi="Times New Roman" w:cs="Times New Roman"/>
      </w:rPr>
    </w:lvl>
    <w:lvl w:ilvl="2" w:tplc="104A4D6A">
      <w:start w:val="2"/>
      <w:numFmt w:val="upperLetter"/>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5FE51BF"/>
    <w:multiLevelType w:val="hybridMultilevel"/>
    <w:tmpl w:val="3B8AA7CA"/>
    <w:lvl w:ilvl="0" w:tplc="A4D87AE2">
      <w:start w:val="1"/>
      <w:numFmt w:val="lowerLetter"/>
      <w:lvlText w:val="%1."/>
      <w:lvlJc w:val="left"/>
      <w:pPr>
        <w:ind w:left="720" w:hanging="360"/>
      </w:pPr>
      <w:rPr>
        <w:rFonts w:ascii="Times New Roman" w:eastAsiaTheme="minorHAnsi" w:hAnsi="Times New Roman" w:cs="Times New Roman"/>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4A2F42C0"/>
    <w:multiLevelType w:val="multilevel"/>
    <w:tmpl w:val="7CB813B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F6A53DC"/>
    <w:multiLevelType w:val="hybridMultilevel"/>
    <w:tmpl w:val="82B6F446"/>
    <w:lvl w:ilvl="0" w:tplc="E92E2022">
      <w:start w:val="1"/>
      <w:numFmt w:val="lowerLetter"/>
      <w:lvlText w:val="%1."/>
      <w:lvlJc w:val="left"/>
      <w:pPr>
        <w:ind w:left="1080" w:hanging="360"/>
      </w:pPr>
      <w:rPr>
        <w:rFonts w:hint="default"/>
        <w:b w:val="0"/>
        <w:bCs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55ED2BC0"/>
    <w:multiLevelType w:val="hybridMultilevel"/>
    <w:tmpl w:val="65C46E90"/>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590F5DE6"/>
    <w:multiLevelType w:val="multilevel"/>
    <w:tmpl w:val="58D44C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410F65"/>
    <w:multiLevelType w:val="multilevel"/>
    <w:tmpl w:val="7DE4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D90486"/>
    <w:multiLevelType w:val="hybridMultilevel"/>
    <w:tmpl w:val="B548301A"/>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15:restartNumberingAfterBreak="0">
    <w:nsid w:val="79CA7CFD"/>
    <w:multiLevelType w:val="hybridMultilevel"/>
    <w:tmpl w:val="1ECCDF8C"/>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EF54CF"/>
    <w:multiLevelType w:val="hybridMultilevel"/>
    <w:tmpl w:val="9E301030"/>
    <w:lvl w:ilvl="0" w:tplc="3009000B">
      <w:start w:val="1"/>
      <w:numFmt w:val="bullet"/>
      <w:lvlText w:val=""/>
      <w:lvlJc w:val="left"/>
      <w:pPr>
        <w:ind w:left="774" w:hanging="360"/>
      </w:pPr>
      <w:rPr>
        <w:rFonts w:ascii="Wingdings" w:hAnsi="Wingdings" w:hint="default"/>
      </w:rPr>
    </w:lvl>
    <w:lvl w:ilvl="1" w:tplc="30090003" w:tentative="1">
      <w:start w:val="1"/>
      <w:numFmt w:val="bullet"/>
      <w:lvlText w:val="o"/>
      <w:lvlJc w:val="left"/>
      <w:pPr>
        <w:ind w:left="1494" w:hanging="360"/>
      </w:pPr>
      <w:rPr>
        <w:rFonts w:ascii="Courier New" w:hAnsi="Courier New" w:cs="Courier New" w:hint="default"/>
      </w:rPr>
    </w:lvl>
    <w:lvl w:ilvl="2" w:tplc="30090005" w:tentative="1">
      <w:start w:val="1"/>
      <w:numFmt w:val="bullet"/>
      <w:lvlText w:val=""/>
      <w:lvlJc w:val="left"/>
      <w:pPr>
        <w:ind w:left="2214" w:hanging="360"/>
      </w:pPr>
      <w:rPr>
        <w:rFonts w:ascii="Wingdings" w:hAnsi="Wingdings" w:hint="default"/>
      </w:rPr>
    </w:lvl>
    <w:lvl w:ilvl="3" w:tplc="30090001" w:tentative="1">
      <w:start w:val="1"/>
      <w:numFmt w:val="bullet"/>
      <w:lvlText w:val=""/>
      <w:lvlJc w:val="left"/>
      <w:pPr>
        <w:ind w:left="2934" w:hanging="360"/>
      </w:pPr>
      <w:rPr>
        <w:rFonts w:ascii="Symbol" w:hAnsi="Symbol" w:hint="default"/>
      </w:rPr>
    </w:lvl>
    <w:lvl w:ilvl="4" w:tplc="30090003" w:tentative="1">
      <w:start w:val="1"/>
      <w:numFmt w:val="bullet"/>
      <w:lvlText w:val="o"/>
      <w:lvlJc w:val="left"/>
      <w:pPr>
        <w:ind w:left="3654" w:hanging="360"/>
      </w:pPr>
      <w:rPr>
        <w:rFonts w:ascii="Courier New" w:hAnsi="Courier New" w:cs="Courier New" w:hint="default"/>
      </w:rPr>
    </w:lvl>
    <w:lvl w:ilvl="5" w:tplc="30090005" w:tentative="1">
      <w:start w:val="1"/>
      <w:numFmt w:val="bullet"/>
      <w:lvlText w:val=""/>
      <w:lvlJc w:val="left"/>
      <w:pPr>
        <w:ind w:left="4374" w:hanging="360"/>
      </w:pPr>
      <w:rPr>
        <w:rFonts w:ascii="Wingdings" w:hAnsi="Wingdings" w:hint="default"/>
      </w:rPr>
    </w:lvl>
    <w:lvl w:ilvl="6" w:tplc="30090001" w:tentative="1">
      <w:start w:val="1"/>
      <w:numFmt w:val="bullet"/>
      <w:lvlText w:val=""/>
      <w:lvlJc w:val="left"/>
      <w:pPr>
        <w:ind w:left="5094" w:hanging="360"/>
      </w:pPr>
      <w:rPr>
        <w:rFonts w:ascii="Symbol" w:hAnsi="Symbol" w:hint="default"/>
      </w:rPr>
    </w:lvl>
    <w:lvl w:ilvl="7" w:tplc="30090003" w:tentative="1">
      <w:start w:val="1"/>
      <w:numFmt w:val="bullet"/>
      <w:lvlText w:val="o"/>
      <w:lvlJc w:val="left"/>
      <w:pPr>
        <w:ind w:left="5814" w:hanging="360"/>
      </w:pPr>
      <w:rPr>
        <w:rFonts w:ascii="Courier New" w:hAnsi="Courier New" w:cs="Courier New" w:hint="default"/>
      </w:rPr>
    </w:lvl>
    <w:lvl w:ilvl="8" w:tplc="30090005" w:tentative="1">
      <w:start w:val="1"/>
      <w:numFmt w:val="bullet"/>
      <w:lvlText w:val=""/>
      <w:lvlJc w:val="left"/>
      <w:pPr>
        <w:ind w:left="6534" w:hanging="360"/>
      </w:pPr>
      <w:rPr>
        <w:rFonts w:ascii="Wingdings" w:hAnsi="Wingdings" w:hint="default"/>
      </w:rPr>
    </w:lvl>
  </w:abstractNum>
  <w:abstractNum w:abstractNumId="26" w15:restartNumberingAfterBreak="0">
    <w:nsid w:val="7D6153F1"/>
    <w:multiLevelType w:val="hybridMultilevel"/>
    <w:tmpl w:val="2EDC0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52195"/>
    <w:multiLevelType w:val="hybridMultilevel"/>
    <w:tmpl w:val="196202B2"/>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11"/>
  </w:num>
  <w:num w:numId="4">
    <w:abstractNumId w:val="27"/>
  </w:num>
  <w:num w:numId="5">
    <w:abstractNumId w:val="25"/>
  </w:num>
  <w:num w:numId="6">
    <w:abstractNumId w:val="9"/>
  </w:num>
  <w:num w:numId="7">
    <w:abstractNumId w:val="26"/>
  </w:num>
  <w:num w:numId="8">
    <w:abstractNumId w:val="23"/>
  </w:num>
  <w:num w:numId="9">
    <w:abstractNumId w:val="18"/>
  </w:num>
  <w:num w:numId="10">
    <w:abstractNumId w:val="17"/>
  </w:num>
  <w:num w:numId="11">
    <w:abstractNumId w:val="13"/>
  </w:num>
  <w:num w:numId="12">
    <w:abstractNumId w:val="5"/>
  </w:num>
  <w:num w:numId="13">
    <w:abstractNumId w:val="20"/>
  </w:num>
  <w:num w:numId="14">
    <w:abstractNumId w:val="2"/>
  </w:num>
  <w:num w:numId="15">
    <w:abstractNumId w:val="16"/>
  </w:num>
  <w:num w:numId="16">
    <w:abstractNumId w:val="10"/>
  </w:num>
  <w:num w:numId="17">
    <w:abstractNumId w:val="3"/>
  </w:num>
  <w:num w:numId="18">
    <w:abstractNumId w:val="15"/>
  </w:num>
  <w:num w:numId="19">
    <w:abstractNumId w:val="12"/>
  </w:num>
  <w:num w:numId="20">
    <w:abstractNumId w:val="19"/>
  </w:num>
  <w:num w:numId="21">
    <w:abstractNumId w:val="4"/>
  </w:num>
  <w:num w:numId="22">
    <w:abstractNumId w:val="6"/>
  </w:num>
  <w:num w:numId="23">
    <w:abstractNumId w:val="22"/>
  </w:num>
  <w:num w:numId="24">
    <w:abstractNumId w:val="24"/>
  </w:num>
  <w:num w:numId="25">
    <w:abstractNumId w:val="1"/>
  </w:num>
  <w:num w:numId="26">
    <w:abstractNumId w:val="0"/>
  </w:num>
  <w:num w:numId="27">
    <w:abstractNumId w:val="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9C"/>
    <w:rsid w:val="00004548"/>
    <w:rsid w:val="000507A0"/>
    <w:rsid w:val="00074D0B"/>
    <w:rsid w:val="000954CF"/>
    <w:rsid w:val="00096FBF"/>
    <w:rsid w:val="000F2D30"/>
    <w:rsid w:val="0014340E"/>
    <w:rsid w:val="00152F07"/>
    <w:rsid w:val="001653F0"/>
    <w:rsid w:val="001708BE"/>
    <w:rsid w:val="0019786B"/>
    <w:rsid w:val="001A6C99"/>
    <w:rsid w:val="001C77DD"/>
    <w:rsid w:val="002164F7"/>
    <w:rsid w:val="00224F9C"/>
    <w:rsid w:val="00236A07"/>
    <w:rsid w:val="002D6494"/>
    <w:rsid w:val="002F5478"/>
    <w:rsid w:val="003002D4"/>
    <w:rsid w:val="00325972"/>
    <w:rsid w:val="00336CBD"/>
    <w:rsid w:val="00375512"/>
    <w:rsid w:val="00393F7C"/>
    <w:rsid w:val="00416A88"/>
    <w:rsid w:val="00425821"/>
    <w:rsid w:val="00466198"/>
    <w:rsid w:val="004753CA"/>
    <w:rsid w:val="00475958"/>
    <w:rsid w:val="004B091D"/>
    <w:rsid w:val="004C102B"/>
    <w:rsid w:val="004F6896"/>
    <w:rsid w:val="00504F4F"/>
    <w:rsid w:val="00531D8D"/>
    <w:rsid w:val="00554578"/>
    <w:rsid w:val="00571BE4"/>
    <w:rsid w:val="005A6A5E"/>
    <w:rsid w:val="005F2C0C"/>
    <w:rsid w:val="005F7691"/>
    <w:rsid w:val="006224F7"/>
    <w:rsid w:val="00647AB8"/>
    <w:rsid w:val="00677398"/>
    <w:rsid w:val="006C090A"/>
    <w:rsid w:val="006C40F8"/>
    <w:rsid w:val="006C7EA9"/>
    <w:rsid w:val="006F207E"/>
    <w:rsid w:val="007110CF"/>
    <w:rsid w:val="00757820"/>
    <w:rsid w:val="007816CC"/>
    <w:rsid w:val="007854E0"/>
    <w:rsid w:val="007A0292"/>
    <w:rsid w:val="007D08C4"/>
    <w:rsid w:val="008130E2"/>
    <w:rsid w:val="0087445C"/>
    <w:rsid w:val="008D398F"/>
    <w:rsid w:val="009037C4"/>
    <w:rsid w:val="009902F0"/>
    <w:rsid w:val="009C5BC0"/>
    <w:rsid w:val="00A33A29"/>
    <w:rsid w:val="00A3730F"/>
    <w:rsid w:val="00A64604"/>
    <w:rsid w:val="00A824A7"/>
    <w:rsid w:val="00AB4705"/>
    <w:rsid w:val="00AD4591"/>
    <w:rsid w:val="00AE68F2"/>
    <w:rsid w:val="00AF5FA7"/>
    <w:rsid w:val="00BA6D64"/>
    <w:rsid w:val="00BB7776"/>
    <w:rsid w:val="00BC3BC3"/>
    <w:rsid w:val="00BC4ACE"/>
    <w:rsid w:val="00BC4FC2"/>
    <w:rsid w:val="00BE58C4"/>
    <w:rsid w:val="00C54AD0"/>
    <w:rsid w:val="00C9718B"/>
    <w:rsid w:val="00CD05F2"/>
    <w:rsid w:val="00CE34EB"/>
    <w:rsid w:val="00D30B83"/>
    <w:rsid w:val="00D3237E"/>
    <w:rsid w:val="00D4375E"/>
    <w:rsid w:val="00D57E21"/>
    <w:rsid w:val="00D63E2F"/>
    <w:rsid w:val="00D64CA2"/>
    <w:rsid w:val="00D707C8"/>
    <w:rsid w:val="00D839D9"/>
    <w:rsid w:val="00DD0D33"/>
    <w:rsid w:val="00E15B45"/>
    <w:rsid w:val="00E331EA"/>
    <w:rsid w:val="00E3763A"/>
    <w:rsid w:val="00E5083D"/>
    <w:rsid w:val="00E77002"/>
    <w:rsid w:val="00EB199A"/>
    <w:rsid w:val="00ED1320"/>
    <w:rsid w:val="00EF0CEA"/>
    <w:rsid w:val="00F12C64"/>
    <w:rsid w:val="00F646C4"/>
    <w:rsid w:val="00F673F7"/>
    <w:rsid w:val="00F7287C"/>
    <w:rsid w:val="00FB2376"/>
    <w:rsid w:val="00FC586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05B7A"/>
  <w15:chartTrackingRefBased/>
  <w15:docId w15:val="{FB26770A-BE79-4406-9C77-CEE3E5D5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4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F9C"/>
  </w:style>
  <w:style w:type="paragraph" w:styleId="ListParagraph">
    <w:name w:val="List Paragraph"/>
    <w:aliases w:val="Numbered paragraph,Paragraphe de liste,List Paragraph1,List Bullet-OpsManual,Medium Grid 1 Accent 2,Paragraphe de liste1,List Paragraph11,References"/>
    <w:basedOn w:val="Normal"/>
    <w:uiPriority w:val="34"/>
    <w:qFormat/>
    <w:rsid w:val="004753CA"/>
    <w:pPr>
      <w:ind w:left="720"/>
      <w:contextualSpacing/>
    </w:pPr>
  </w:style>
  <w:style w:type="paragraph" w:styleId="BalloonText">
    <w:name w:val="Balloon Text"/>
    <w:basedOn w:val="Normal"/>
    <w:link w:val="BalloonTextChar"/>
    <w:uiPriority w:val="99"/>
    <w:semiHidden/>
    <w:unhideWhenUsed/>
    <w:rsid w:val="000F2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D30"/>
    <w:rPr>
      <w:rFonts w:ascii="Segoe UI" w:hAnsi="Segoe UI" w:cs="Segoe UI"/>
      <w:sz w:val="18"/>
      <w:szCs w:val="18"/>
    </w:rPr>
  </w:style>
  <w:style w:type="table" w:styleId="TableGrid">
    <w:name w:val="Table Grid"/>
    <w:basedOn w:val="TableNormal"/>
    <w:uiPriority w:val="39"/>
    <w:rsid w:val="00AF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1BE4"/>
    <w:pPr>
      <w:spacing w:after="0" w:line="240" w:lineRule="auto"/>
    </w:pPr>
  </w:style>
  <w:style w:type="paragraph" w:styleId="Header">
    <w:name w:val="header"/>
    <w:basedOn w:val="Normal"/>
    <w:link w:val="HeaderChar"/>
    <w:uiPriority w:val="99"/>
    <w:unhideWhenUsed/>
    <w:rsid w:val="00504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F4F"/>
  </w:style>
  <w:style w:type="table" w:customStyle="1" w:styleId="TableGrid1">
    <w:name w:val="Table Grid1"/>
    <w:basedOn w:val="TableNormal"/>
    <w:next w:val="TableGrid"/>
    <w:uiPriority w:val="39"/>
    <w:rsid w:val="00EB199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Innocent Mawire</dc:creator>
  <cp:keywords/>
  <dc:description/>
  <cp:lastModifiedBy>Iris Chinogwenya</cp:lastModifiedBy>
  <cp:revision>6</cp:revision>
  <dcterms:created xsi:type="dcterms:W3CDTF">2021-07-14T12:37:00Z</dcterms:created>
  <dcterms:modified xsi:type="dcterms:W3CDTF">2021-08-16T08:09:00Z</dcterms:modified>
</cp:coreProperties>
</file>