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C4EAD" w:rsidR="005008B9" w:rsidP="005008B9" w:rsidRDefault="005008B9" w14:paraId="4C7DE8FD" w14:textId="77777777">
      <w:pPr>
        <w:spacing w:after="0" w:line="240" w:lineRule="auto"/>
        <w:contextualSpacing/>
        <w:jc w:val="center"/>
        <w:rPr>
          <w:rFonts w:cs="Calibri"/>
          <w:b/>
          <w:color w:val="000000"/>
          <w:lang w:val="es-GT" w:eastAsia="en-PH"/>
        </w:rPr>
      </w:pPr>
      <w:r w:rsidRPr="007C4EAD">
        <w:rPr>
          <w:rFonts w:ascii="Cambria" w:hAnsi="Cambria"/>
          <w:b/>
          <w:sz w:val="24"/>
          <w:szCs w:val="24"/>
          <w:lang w:val="es-PA"/>
        </w:rPr>
        <w:t>ANEXO 2 – CARTA DEL OFERENTE Y DESGLOSE DE GASTOS</w:t>
      </w:r>
      <w:r w:rsidRPr="007C4EAD">
        <w:rPr>
          <w:rFonts w:ascii="Cambria" w:hAnsi="Cambria"/>
          <w:b/>
          <w:sz w:val="24"/>
          <w:szCs w:val="24"/>
          <w:vertAlign w:val="superscript"/>
          <w:lang w:val="es-PA"/>
        </w:rPr>
        <w:footnoteReference w:id="1"/>
      </w:r>
    </w:p>
    <w:p w:rsidR="005008B9" w:rsidP="005008B9" w:rsidRDefault="005008B9" w14:paraId="1560065B" w14:textId="77777777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  <w:lang w:val="es-PA"/>
        </w:rPr>
      </w:pPr>
      <w:r w:rsidRPr="000F7991">
        <w:rPr>
          <w:rFonts w:ascii="Cambria" w:hAnsi="Cambria"/>
          <w:b/>
          <w:sz w:val="24"/>
          <w:szCs w:val="24"/>
          <w:lang w:val="es-PA"/>
        </w:rPr>
        <w:t xml:space="preserve">QUE RESPALDAN LA PROPUESTA FINANCIERA TODO- INCLUIDO </w:t>
      </w:r>
    </w:p>
    <w:p w:rsidRPr="00036861" w:rsidR="005008B9" w:rsidP="005008B9" w:rsidRDefault="005008B9" w14:paraId="1FE09FBC" w14:textId="77777777">
      <w:pPr>
        <w:spacing w:after="0" w:line="240" w:lineRule="auto"/>
        <w:contextualSpacing/>
        <w:jc w:val="center"/>
        <w:rPr>
          <w:rFonts w:ascii="Cambria" w:hAnsi="Cambria"/>
          <w:b/>
          <w:color w:val="FF0000"/>
          <w:sz w:val="24"/>
          <w:szCs w:val="24"/>
          <w:lang w:val="es-PA"/>
        </w:rPr>
      </w:pPr>
      <w:r w:rsidRPr="00036861">
        <w:rPr>
          <w:rFonts w:ascii="Cambria" w:hAnsi="Cambria"/>
          <w:b/>
          <w:color w:val="FF0000"/>
          <w:sz w:val="24"/>
          <w:szCs w:val="24"/>
          <w:lang w:val="es-PA"/>
        </w:rPr>
        <w:t>(PRESENTAR EN UN ARCHIVO SEPARADO)</w:t>
      </w:r>
    </w:p>
    <w:p w:rsidRPr="007C4EAD" w:rsidR="005008B9" w:rsidP="005008B9" w:rsidRDefault="005008B9" w14:paraId="075CBE80" w14:textId="77777777">
      <w:pPr>
        <w:spacing w:after="0" w:line="240" w:lineRule="auto"/>
        <w:contextualSpacing/>
        <w:rPr>
          <w:rFonts w:cs="Arial"/>
          <w:b/>
          <w:color w:val="000000"/>
          <w:lang w:val="es-GT" w:eastAsia="en-PH"/>
        </w:rPr>
      </w:pPr>
    </w:p>
    <w:p w:rsidRPr="007C4EAD" w:rsidR="005008B9" w:rsidP="005008B9" w:rsidRDefault="005008B9" w14:paraId="0C04E7C1" w14:textId="2199F2DE">
      <w:pPr>
        <w:numPr>
          <w:ilvl w:val="0"/>
          <w:numId w:val="1"/>
        </w:numPr>
        <w:spacing w:after="0" w:line="360" w:lineRule="auto"/>
        <w:contextualSpacing/>
        <w:rPr>
          <w:rFonts w:cs="Calibri"/>
          <w:b/>
          <w:snapToGrid w:val="0"/>
          <w:lang w:val="es-GT"/>
        </w:rPr>
      </w:pPr>
      <w:r w:rsidRPr="007C4EAD">
        <w:rPr>
          <w:rFonts w:cs="Arial"/>
          <w:b/>
          <w:color w:val="000000"/>
          <w:lang w:val="es-GT" w:eastAsia="en-PH"/>
        </w:rPr>
        <w:t>DESGLOSE DE COSTOS, que respaldan el precio final por todo incluido</w:t>
      </w:r>
      <w:r w:rsidR="00FF64D5">
        <w:rPr>
          <w:rFonts w:cs="Arial"/>
          <w:b/>
          <w:color w:val="000000"/>
          <w:lang w:val="es-GT" w:eastAsia="en-PH"/>
        </w:rPr>
        <w:t xml:space="preserve"> </w:t>
      </w:r>
    </w:p>
    <w:tbl>
      <w:tblPr>
        <w:tblW w:w="8221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118"/>
        <w:gridCol w:w="1447"/>
        <w:gridCol w:w="1649"/>
        <w:gridCol w:w="2007"/>
      </w:tblGrid>
      <w:tr w:rsidRPr="00F6762B" w:rsidR="00F6762B" w:rsidTr="39DBCA3B" w14:paraId="54E03B68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  <w:tcMar/>
          </w:tcPr>
          <w:p w:rsidRPr="00F6762B" w:rsidR="00F6762B" w:rsidP="00F6762B" w:rsidRDefault="00F6762B" w14:paraId="0D791EE1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GT"/>
              </w:rPr>
            </w:pPr>
            <w:r w:rsidRPr="00F6762B">
              <w:rPr>
                <w:rFonts w:eastAsia="Times New Roman"/>
                <w:b/>
                <w:lang w:val="es-GT"/>
              </w:rPr>
              <w:t>Rubro</w:t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  <w:tcMar/>
          </w:tcPr>
          <w:p w:rsidR="00212B87" w:rsidP="00212B87" w:rsidRDefault="00212B87" w14:paraId="74CEFB1B" w14:textId="0406D0B6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lang w:val="es-GT"/>
              </w:rPr>
            </w:pPr>
            <w:r>
              <w:rPr>
                <w:rFonts w:eastAsia="Times New Roman"/>
                <w:b/>
                <w:lang w:val="es-GT"/>
              </w:rPr>
              <w:t>Costo</w:t>
            </w:r>
            <w:r w:rsidR="00C2472F">
              <w:rPr>
                <w:rFonts w:eastAsia="Times New Roman"/>
                <w:b/>
                <w:lang w:val="es-GT"/>
              </w:rPr>
              <w:t xml:space="preserve">s </w:t>
            </w:r>
            <w:r w:rsidR="000F1CE7">
              <w:rPr>
                <w:rFonts w:eastAsia="Times New Roman"/>
                <w:b/>
                <w:lang w:val="es-GT"/>
              </w:rPr>
              <w:t>Unitarios</w:t>
            </w:r>
          </w:p>
          <w:p w:rsidRPr="00F6762B" w:rsidR="00F6762B" w:rsidP="00212B87" w:rsidRDefault="00212B87" w14:paraId="420F6E93" w14:textId="234BAB63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lang w:val="es-GT"/>
              </w:rPr>
            </w:pPr>
            <w:r>
              <w:rPr>
                <w:rFonts w:eastAsia="Times New Roman"/>
                <w:b/>
                <w:lang w:val="es-GT"/>
              </w:rPr>
              <w:t>(USD)</w:t>
            </w: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  <w:tcMar/>
          </w:tcPr>
          <w:p w:rsidRPr="00F6762B" w:rsidR="00F6762B" w:rsidP="00212B87" w:rsidRDefault="00F6762B" w14:paraId="6511E759" w14:textId="77777777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lang w:val="es-GT"/>
              </w:rPr>
            </w:pPr>
            <w:r w:rsidRPr="00F6762B">
              <w:rPr>
                <w:rFonts w:eastAsia="Times New Roman"/>
                <w:b/>
                <w:lang w:val="es-GT"/>
              </w:rPr>
              <w:t>Cantidad</w:t>
            </w:r>
          </w:p>
          <w:p w:rsidRPr="00F6762B" w:rsidR="00F6762B" w:rsidP="00F6762B" w:rsidRDefault="00F6762B" w14:paraId="7AE53B63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GT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  <w:tcMar/>
          </w:tcPr>
          <w:p w:rsidRPr="00F6762B" w:rsidR="00F6762B" w:rsidP="004E51DE" w:rsidRDefault="00F6762B" w14:paraId="4724410C" w14:textId="58C1BE3D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lang w:val="es-GT"/>
              </w:rPr>
            </w:pPr>
            <w:r w:rsidRPr="00F6762B">
              <w:rPr>
                <w:rFonts w:eastAsia="Times New Roman"/>
                <w:b/>
                <w:lang w:val="es-GT"/>
              </w:rPr>
              <w:t xml:space="preserve">Total </w:t>
            </w:r>
          </w:p>
        </w:tc>
      </w:tr>
      <w:tr w:rsidRPr="00F6762B" w:rsidR="00F6762B" w:rsidTr="39DBCA3B" w14:paraId="587270F3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3953DAA6" w14:textId="77777777">
            <w:pPr>
              <w:numPr>
                <w:ilvl w:val="0"/>
                <w:numId w:val="2"/>
              </w:num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419"/>
              </w:rPr>
            </w:pPr>
            <w:r w:rsidRPr="00F6762B">
              <w:rPr>
                <w:rFonts w:eastAsia="Times New Roman"/>
                <w:b/>
                <w:lang w:val="es-419"/>
              </w:rPr>
              <w:t>Costos Personales</w:t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60F7F249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2316CE83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3CFD31F6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F6762B" w:rsidTr="39DBCA3B" w14:paraId="7AD41B1D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3963F82A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lang w:val="es-419"/>
              </w:rPr>
            </w:pPr>
            <w:r w:rsidRPr="00F6762B">
              <w:rPr>
                <w:rFonts w:eastAsia="Times New Roman"/>
                <w:lang w:val="es-419"/>
              </w:rPr>
              <w:t>Honorarios Profesionales</w:t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C2472F" w14:paraId="4B342D96" w14:textId="01FCDCB0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Pr="00C2472F">
              <w:rPr>
                <w:rFonts w:eastAsia="Times New Roman"/>
                <w:b/>
                <w:bCs/>
              </w:rPr>
              <w:t>tarifa diaria)</w:t>
            </w: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12B87" w:rsidR="00F6762B" w:rsidP="00212B87" w:rsidRDefault="00212B87" w14:paraId="2BC5B487" w14:textId="4784FCBE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GT"/>
              </w:rPr>
            </w:pPr>
            <w:r w:rsidRPr="00F6762B">
              <w:rPr>
                <w:rFonts w:eastAsia="Times New Roman"/>
                <w:b/>
                <w:lang w:val="es-GT"/>
              </w:rPr>
              <w:t>(Día</w:t>
            </w:r>
            <w:r>
              <w:rPr>
                <w:rFonts w:eastAsia="Times New Roman"/>
                <w:b/>
                <w:lang w:val="es-GT"/>
              </w:rPr>
              <w:t>s efectivos)</w:t>
            </w: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5AAB5B22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F6762B" w:rsidTr="39DBCA3B" w14:paraId="1D31551D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6762B" w:rsidR="00F6762B" w:rsidP="00F6762B" w:rsidRDefault="00F6762B" w14:paraId="20439A9E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lang w:val="es-419"/>
              </w:rPr>
            </w:pPr>
            <w:r w:rsidRPr="00F6762B">
              <w:rPr>
                <w:rFonts w:eastAsia="Times New Roman"/>
                <w:lang w:val="es-419"/>
              </w:rPr>
              <w:t>Comunicaciones</w:t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4E51DE" w:rsidRDefault="00F6762B" w14:paraId="5C8F5113" w14:textId="77777777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4E51DE" w:rsidRDefault="00F6762B" w14:paraId="01263028" w14:textId="77777777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31121160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F6762B" w:rsidTr="39DBCA3B" w14:paraId="32B7EB3B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6762B" w:rsidR="00F6762B" w:rsidP="00F6762B" w:rsidRDefault="00F6762B" w14:paraId="089AF239" w14:textId="77777777" w14:noSpellErr="1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lang w:val="es-419"/>
              </w:rPr>
            </w:pPr>
            <w:r w:rsidRPr="39DBCA3B" w:rsidR="00F6762B">
              <w:rPr>
                <w:rFonts w:eastAsia="Times New Roman"/>
                <w:lang w:val="es-419"/>
              </w:rPr>
              <w:t>Transporte local</w:t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4E51DE" w:rsidRDefault="00F6762B" w14:paraId="3B4B24C6" w14:textId="77777777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4E51DE" w:rsidRDefault="00F6762B" w14:paraId="4CCE9AA1" w14:textId="77777777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2D0EFACA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127E1E" w:rsidTr="39DBCA3B" w14:paraId="7206E9BD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127E1E" w:rsidP="00F6762B" w:rsidRDefault="00127E1E" w14:paraId="037B615E" w14:textId="6EA14450" w14:noSpellErr="1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lang w:val="es-419"/>
              </w:rPr>
            </w:pPr>
            <w:r w:rsidRPr="39DBCA3B" w:rsidR="00127E1E">
              <w:rPr>
                <w:rFonts w:eastAsia="Times New Roman"/>
              </w:rPr>
              <w:t>Seguro</w:t>
            </w:r>
            <w:r w:rsidRPr="39DBCA3B" w:rsidR="00127E1E">
              <w:rPr>
                <w:rFonts w:eastAsia="Times New Roman"/>
              </w:rPr>
              <w:t xml:space="preserve"> médico </w:t>
            </w:r>
            <w:r w:rsidRPr="39DBCA3B" w:rsidR="00127E1E">
              <w:rPr>
                <w:rFonts w:eastAsia="Times New Roman"/>
              </w:rPr>
              <w:t xml:space="preserve">por la vigencia del contrato de acuerdo a TDR </w:t>
            </w:r>
            <w:r w:rsidRPr="39DBCA3B" w:rsidR="00127E1E">
              <w:rPr>
                <w:rFonts w:eastAsia="Times New Roman"/>
              </w:rPr>
              <w:t>(obligatorio)</w:t>
            </w:r>
            <w:r w:rsidRPr="39DBCA3B">
              <w:rPr>
                <w:rStyle w:val="Refdenotaalpie"/>
                <w:rFonts w:eastAsia="Times New Roman"/>
              </w:rPr>
              <w:footnoteReference w:id="2"/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127E1E" w:rsidP="004E51DE" w:rsidRDefault="00127E1E" w14:paraId="2F531742" w14:textId="77777777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127E1E" w:rsidP="004E51DE" w:rsidRDefault="00127E1E" w14:paraId="21B01D17" w14:textId="77777777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127E1E" w:rsidP="00F6762B" w:rsidRDefault="00127E1E" w14:paraId="7C58B439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F6762B" w:rsidTr="39DBCA3B" w14:paraId="34953A56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6762B" w:rsidR="00F6762B" w:rsidP="004E51DE" w:rsidRDefault="00F6762B" w14:paraId="54C7F3B9" w14:textId="77777777" w14:noSpellErr="1">
            <w:pPr>
              <w:tabs>
                <w:tab w:val="left" w:pos="5790"/>
              </w:tabs>
              <w:spacing w:after="0" w:line="240" w:lineRule="auto"/>
              <w:contextualSpacing/>
              <w:jc w:val="right"/>
              <w:rPr>
                <w:rFonts w:eastAsia="Times New Roman"/>
                <w:lang w:val="es-419"/>
              </w:rPr>
            </w:pPr>
            <w:r w:rsidRPr="39DBCA3B" w:rsidR="00F6762B">
              <w:rPr>
                <w:rFonts w:eastAsia="Times New Roman"/>
                <w:lang w:val="es-419"/>
              </w:rPr>
              <w:t>Otros (favor especificar)</w:t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15DDF061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7E5B697D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13EADFB7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F6762B" w:rsidTr="39DBCA3B" w14:paraId="4540C8A1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6762B" w:rsidR="00F6762B" w:rsidP="00F6762B" w:rsidRDefault="00F6762B" w14:paraId="5BEBBA53" w14:textId="107B6AC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lang w:val="es-419"/>
              </w:rPr>
            </w:pP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7D57EE1F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315711A6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744CE6D7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F6762B" w:rsidTr="39DBCA3B" w14:paraId="364B58FB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615DB283" w14:textId="77777777">
            <w:pPr>
              <w:numPr>
                <w:ilvl w:val="0"/>
                <w:numId w:val="2"/>
              </w:num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419"/>
              </w:rPr>
            </w:pPr>
            <w:r w:rsidRPr="00F6762B">
              <w:rPr>
                <w:rFonts w:eastAsia="Times New Roman"/>
                <w:b/>
                <w:lang w:val="es-419"/>
              </w:rPr>
              <w:t>Viajes al lugar de destino</w:t>
            </w:r>
            <w:r w:rsidRPr="00F6762B">
              <w:rPr>
                <w:rFonts w:eastAsia="Times New Roman"/>
                <w:b/>
                <w:vertAlign w:val="superscript"/>
                <w:lang w:val="es-419"/>
              </w:rPr>
              <w:footnoteReference w:id="3"/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62962640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35465D36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6772B309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F6762B" w:rsidTr="39DBCA3B" w14:paraId="7F48FE60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03A16091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  <w:r w:rsidRPr="00F6762B">
              <w:rPr>
                <w:rFonts w:eastAsia="Times New Roman"/>
              </w:rPr>
              <w:t>Ticket aéreo (ida y vuelta)</w:t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610243CF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2EF051B0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547A9F95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F6762B" w:rsidTr="39DBCA3B" w14:paraId="2836430E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2E53B49E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  <w:r w:rsidRPr="00F6762B">
              <w:rPr>
                <w:rFonts w:eastAsia="Times New Roman"/>
              </w:rPr>
              <w:t>Viático</w:t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5C44E218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59A2A49C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4F91D21B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F6762B" w:rsidTr="39DBCA3B" w14:paraId="2ACDAA74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44B7437B" w14:textId="492190A2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45A4A5E4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587CFE5C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4E36E3CA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F6762B" w:rsidTr="39DBCA3B" w14:paraId="4E12111F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201948" w:rsidRDefault="00F6762B" w14:paraId="2B74AD85" w14:textId="77777777">
            <w:pPr>
              <w:tabs>
                <w:tab w:val="left" w:pos="5790"/>
              </w:tabs>
              <w:spacing w:after="0" w:line="240" w:lineRule="auto"/>
              <w:contextualSpacing/>
              <w:jc w:val="right"/>
              <w:rPr>
                <w:rFonts w:eastAsia="Times New Roman"/>
              </w:rPr>
            </w:pPr>
            <w:r w:rsidRPr="00F6762B">
              <w:rPr>
                <w:rFonts w:eastAsia="Times New Roman"/>
              </w:rPr>
              <w:t>Otros (favor especificar)</w:t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36318F53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26542BFC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06282B4E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201948" w:rsidTr="39DBCA3B" w14:paraId="3A91A138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1948" w:rsidR="00201948" w:rsidP="00201948" w:rsidRDefault="00201948" w14:paraId="11D13972" w14:textId="2BFE3F35">
            <w:pPr>
              <w:tabs>
                <w:tab w:val="left" w:pos="5790"/>
              </w:tabs>
              <w:spacing w:after="0" w:line="240" w:lineRule="auto"/>
              <w:contextualSpacing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SUB-TOTAL</w:t>
            </w:r>
            <w:r w:rsidRPr="00201948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201948" w:rsidP="00F6762B" w:rsidRDefault="00201948" w14:paraId="22957221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201948" w:rsidP="00F6762B" w:rsidRDefault="00201948" w14:paraId="5A4819CE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201948" w:rsidP="00F6762B" w:rsidRDefault="00201948" w14:paraId="1B12C80F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F6762B" w:rsidTr="39DBCA3B" w14:paraId="1BC53ADA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1948" w:rsidR="00F6762B" w:rsidP="00201948" w:rsidRDefault="005101D0" w14:paraId="2627BE89" w14:textId="5D926342">
            <w:pPr>
              <w:tabs>
                <w:tab w:val="left" w:pos="5790"/>
              </w:tabs>
              <w:spacing w:after="0" w:line="240" w:lineRule="auto"/>
              <w:contextualSpacing/>
              <w:jc w:val="right"/>
              <w:rPr>
                <w:rFonts w:eastAsia="Times New Roman"/>
                <w:b/>
                <w:bCs/>
              </w:rPr>
            </w:pPr>
            <w:r>
              <w:rPr>
                <w:rFonts w:cs="Calibri"/>
                <w:b/>
                <w:snapToGrid w:val="0"/>
              </w:rPr>
              <w:t>(En</w:t>
            </w:r>
            <w:r w:rsidR="008870DC">
              <w:rPr>
                <w:rFonts w:cs="Calibri"/>
                <w:b/>
                <w:snapToGrid w:val="0"/>
              </w:rPr>
              <w:t xml:space="preserve"> </w:t>
            </w:r>
            <w:r>
              <w:rPr>
                <w:rFonts w:cs="Calibri"/>
                <w:b/>
                <w:snapToGrid w:val="0"/>
              </w:rPr>
              <w:t>caso de aplica</w:t>
            </w:r>
            <w:r w:rsidR="008870DC">
              <w:rPr>
                <w:rFonts w:cs="Calibri"/>
                <w:b/>
                <w:snapToGrid w:val="0"/>
              </w:rPr>
              <w:t>r</w:t>
            </w:r>
            <w:r>
              <w:rPr>
                <w:rFonts w:cs="Calibri"/>
                <w:b/>
                <w:snapToGrid w:val="0"/>
              </w:rPr>
              <w:t xml:space="preserve">) </w:t>
            </w:r>
            <w:r w:rsidRPr="00201948" w:rsidR="00F6762B">
              <w:rPr>
                <w:rFonts w:eastAsia="Times New Roman"/>
                <w:b/>
                <w:bCs/>
              </w:rPr>
              <w:t>IVA 12%</w:t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5DC5534D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7619A063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502AF9FD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F6762B" w:rsidTr="39DBCA3B" w14:paraId="14943A07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1948" w:rsidR="00F6762B" w:rsidP="00201948" w:rsidRDefault="00F6762B" w14:paraId="786F6BCC" w14:textId="77777777">
            <w:pPr>
              <w:tabs>
                <w:tab w:val="left" w:pos="5790"/>
              </w:tabs>
              <w:spacing w:after="0" w:line="240" w:lineRule="auto"/>
              <w:contextualSpacing/>
              <w:jc w:val="right"/>
              <w:rPr>
                <w:rFonts w:eastAsia="Times New Roman"/>
                <w:b/>
                <w:bCs/>
              </w:rPr>
            </w:pPr>
            <w:r w:rsidRPr="00201948">
              <w:rPr>
                <w:rFonts w:eastAsia="Times New Roman"/>
                <w:b/>
                <w:bCs/>
              </w:rPr>
              <w:t>TOTAL</w:t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6587708F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17F61D1B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57C751A6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</w:tbl>
    <w:p w:rsidR="005008B9" w:rsidP="005008B9" w:rsidRDefault="005008B9" w14:paraId="333B93E2" w14:textId="4D33BCA7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p w:rsidRPr="007C4EAD" w:rsidR="005008B9" w:rsidP="005008B9" w:rsidRDefault="005008B9" w14:paraId="70FF5DA0" w14:textId="77777777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b/>
          <w:snapToGrid w:val="0"/>
          <w:lang w:val="es-PA"/>
        </w:rPr>
      </w:pPr>
      <w:r w:rsidRPr="007C4EAD">
        <w:rPr>
          <w:rFonts w:cs="Arial"/>
          <w:b/>
          <w:color w:val="000000"/>
          <w:lang w:val="es-GT" w:eastAsia="en-PH"/>
        </w:rPr>
        <w:t>DESGLOSE DE COSTOS, por entregable (base para los pagos):</w:t>
      </w:r>
    </w:p>
    <w:p w:rsidRPr="007C4EAD" w:rsidR="005008B9" w:rsidP="005008B9" w:rsidRDefault="005008B9" w14:paraId="0FB7C341" w14:textId="77777777">
      <w:pPr>
        <w:spacing w:after="0" w:line="240" w:lineRule="auto"/>
        <w:rPr>
          <w:rFonts w:eastAsia="Times New Roman" w:cs="Calibri"/>
          <w:b/>
          <w:snapToGrid w:val="0"/>
          <w:lang w:val="es-PA"/>
        </w:rPr>
      </w:pPr>
    </w:p>
    <w:tbl>
      <w:tblPr>
        <w:tblW w:w="0" w:type="auto"/>
        <w:tblInd w:w="39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3367"/>
        <w:gridCol w:w="2098"/>
        <w:gridCol w:w="2637"/>
      </w:tblGrid>
      <w:tr w:rsidRPr="007C4EAD" w:rsidR="005008B9" w:rsidTr="39DBCA3B" w14:paraId="2263F2AF" w14:textId="77777777">
        <w:tc>
          <w:tcPr>
            <w:tcW w:w="3367" w:type="dxa"/>
            <w:shd w:val="clear" w:color="auto" w:fill="E7F0F9"/>
            <w:tcMar/>
          </w:tcPr>
          <w:p w:rsidRPr="007C4EAD" w:rsidR="005008B9" w:rsidP="00912171" w:rsidRDefault="005008B9" w14:paraId="17CA5F78" w14:textId="7777777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  <w:p w:rsidRPr="007C4EAD" w:rsidR="005008B9" w:rsidP="00912171" w:rsidRDefault="005008B9" w14:paraId="49BD43AD" w14:textId="7777777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Entregables / Productos</w:t>
            </w:r>
          </w:p>
          <w:p w:rsidRPr="007C4EAD" w:rsidR="005008B9" w:rsidP="00912171" w:rsidRDefault="005008B9" w14:paraId="7CDA2FD1" w14:textId="77777777">
            <w:pPr>
              <w:spacing w:after="0" w:line="240" w:lineRule="auto"/>
              <w:jc w:val="center"/>
              <w:rPr>
                <w:rFonts w:cs="Calibri"/>
                <w:snapToGrid w:val="0"/>
                <w:lang w:val="es-GT"/>
              </w:rPr>
            </w:pPr>
          </w:p>
        </w:tc>
        <w:tc>
          <w:tcPr>
            <w:tcW w:w="2098" w:type="dxa"/>
            <w:shd w:val="clear" w:color="auto" w:fill="E7F0F9"/>
            <w:tcMar/>
          </w:tcPr>
          <w:p w:rsidRPr="007C4EAD" w:rsidR="005008B9" w:rsidP="00912171" w:rsidRDefault="005008B9" w14:paraId="59695B50" w14:textId="77777777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Porcentaje del Monto Total (Peso para el pago)</w:t>
            </w:r>
          </w:p>
        </w:tc>
        <w:tc>
          <w:tcPr>
            <w:tcW w:w="2637" w:type="dxa"/>
            <w:shd w:val="clear" w:color="auto" w:fill="E7F0F9"/>
            <w:tcMar/>
          </w:tcPr>
          <w:p w:rsidRPr="007C4EAD" w:rsidR="005008B9" w:rsidP="00912171" w:rsidRDefault="005008B9" w14:paraId="39E0E59A" w14:textId="7777777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Monto</w:t>
            </w:r>
          </w:p>
          <w:p w:rsidRPr="007C4EAD" w:rsidR="005008B9" w:rsidP="00912171" w:rsidRDefault="005008B9" w14:paraId="03D5211C" w14:textId="7777777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 xml:space="preserve"> (USD)</w:t>
            </w:r>
          </w:p>
        </w:tc>
      </w:tr>
      <w:tr w:rsidRPr="007C4EAD" w:rsidR="00DD21D9" w:rsidTr="39DBCA3B" w14:paraId="2DCE63F0" w14:textId="77777777">
        <w:tc>
          <w:tcPr>
            <w:tcW w:w="3367" w:type="dxa"/>
            <w:shd w:val="clear" w:color="auto" w:fill="auto"/>
            <w:tcMar/>
            <w:vAlign w:val="center"/>
          </w:tcPr>
          <w:p w:rsidRPr="005008B9" w:rsidR="00DD21D9" w:rsidP="00DD21D9" w:rsidRDefault="00DD21D9" w14:paraId="65C42D82" w14:textId="7C5DD14C">
            <w:pPr>
              <w:spacing w:after="0" w:line="240" w:lineRule="auto"/>
              <w:jc w:val="both"/>
            </w:pPr>
            <w:r w:rsidRPr="39DBCA3B" w:rsidR="32234B7E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es-EC"/>
              </w:rPr>
              <w:t xml:space="preserve">PRODUCTO 1 </w:t>
            </w:r>
          </w:p>
          <w:p w:rsidRPr="005008B9" w:rsidR="00DD21D9" w:rsidP="00DD21D9" w:rsidRDefault="00DD21D9" w14:paraId="68392AA8" w14:textId="1280DEC8">
            <w:pPr>
              <w:spacing w:after="0" w:line="240" w:lineRule="auto"/>
              <w:jc w:val="both"/>
            </w:pPr>
            <w:r w:rsidRPr="39DBCA3B" w:rsidR="32234B7E">
              <w:rPr>
                <w:rFonts w:ascii="Cambria" w:hAnsi="Cambria" w:eastAsia="Cambria" w:cs="Cambria"/>
                <w:noProof w:val="0"/>
                <w:color w:val="000000" w:themeColor="text1" w:themeTint="FF" w:themeShade="FF"/>
                <w:sz w:val="22"/>
                <w:szCs w:val="22"/>
                <w:lang w:val="es-EC"/>
              </w:rPr>
              <w:t>Propuesta metodológica para la adaptación andragógica del programa de capacitación e-learning sobre soluciones financieras sostenible y crédito verde en la Economía Popular y Solidaria, dirigido a funcionarios de 60 cooperativas de ahorro y crédito, conforme insumos técnicos proporcionados por el líder del Equipo Financiero.</w:t>
            </w:r>
          </w:p>
          <w:p w:rsidRPr="005008B9" w:rsidR="00DD21D9" w:rsidP="39DBCA3B" w:rsidRDefault="00DD21D9" w14:paraId="26480B0F" w14:textId="19F6AD92">
            <w:pPr>
              <w:pStyle w:val="Normal"/>
              <w:spacing w:after="0" w:line="240" w:lineRule="auto"/>
              <w:jc w:val="both"/>
              <w:rPr>
                <w:rFonts w:cs="Calibri"/>
                <w:snapToGrid w:val="0"/>
                <w:lang w:val="es-EC"/>
              </w:rPr>
            </w:pPr>
          </w:p>
        </w:tc>
        <w:tc>
          <w:tcPr>
            <w:tcW w:w="2098" w:type="dxa"/>
            <w:tcMar/>
            <w:vAlign w:val="center"/>
          </w:tcPr>
          <w:p w:rsidRPr="007C4EAD" w:rsidR="00DD21D9" w:rsidP="00DD21D9" w:rsidRDefault="00DD21D9" w14:paraId="34DD088E" w14:textId="58FC3E49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 w:rsidRPr="39DBCA3B" w:rsidR="023E76BD">
              <w:rPr>
                <w:rFonts w:cs="Calibri"/>
                <w:lang w:val="en-US"/>
              </w:rPr>
              <w:t>30%</w:t>
            </w:r>
          </w:p>
        </w:tc>
        <w:tc>
          <w:tcPr>
            <w:tcW w:w="2637" w:type="dxa"/>
            <w:tcMar/>
          </w:tcPr>
          <w:p w:rsidRPr="007C4EAD" w:rsidR="00DD21D9" w:rsidP="00DD21D9" w:rsidRDefault="00DD21D9" w14:paraId="1E9DFBB7" w14:textId="7777777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Pr="007C4EAD" w:rsidR="00DD21D9" w:rsidTr="39DBCA3B" w14:paraId="238C1114" w14:textId="77777777">
        <w:tc>
          <w:tcPr>
            <w:tcW w:w="3367" w:type="dxa"/>
            <w:shd w:val="clear" w:color="auto" w:fill="auto"/>
            <w:tcMar/>
          </w:tcPr>
          <w:p w:rsidRPr="004C5F3A" w:rsidR="00DD21D9" w:rsidP="39DBCA3B" w:rsidRDefault="00DD21D9" w14:paraId="78FD5520" w14:textId="3C8D74B1">
            <w:pPr>
              <w:spacing w:after="0" w:line="276" w:lineRule="auto"/>
              <w:jc w:val="both"/>
            </w:pPr>
            <w:r w:rsidRPr="39DBCA3B" w:rsidR="32234B7E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PRODUCTO 2</w:t>
            </w:r>
          </w:p>
          <w:p w:rsidRPr="004C5F3A" w:rsidR="00DD21D9" w:rsidP="39DBCA3B" w:rsidRDefault="00DD21D9" w14:paraId="11107214" w14:textId="53BE606A">
            <w:pPr>
              <w:spacing w:after="0" w:line="276" w:lineRule="auto"/>
              <w:jc w:val="both"/>
            </w:pPr>
            <w:r w:rsidRPr="39DBCA3B" w:rsidR="32234B7E">
              <w:rPr>
                <w:rFonts w:ascii="Cambria" w:hAnsi="Cambria" w:eastAsia="Cambria" w:cs="Cambria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 xml:space="preserve">Informe de avance que incluya los contenidos de al menos el 50% de los módulos del programa de capacitación e-learning </w:t>
            </w:r>
            <w:r w:rsidRPr="39DBCA3B" w:rsidR="32234B7E">
              <w:rPr>
                <w:rFonts w:ascii="Cambria" w:hAnsi="Cambria" w:eastAsia="Cambria" w:cs="Cambria"/>
                <w:noProof w:val="0"/>
                <w:color w:val="000000" w:themeColor="text1" w:themeTint="FF" w:themeShade="FF"/>
                <w:sz w:val="22"/>
                <w:szCs w:val="22"/>
                <w:lang w:val="es-EC"/>
              </w:rPr>
              <w:t>sobre soluciones financieras sostenibles y crédito verde en la Economía Popular y Solidaria,</w:t>
            </w:r>
            <w:r w:rsidRPr="39DBCA3B" w:rsidR="32234B7E">
              <w:rPr>
                <w:rFonts w:ascii="Cambria" w:hAnsi="Cambria" w:eastAsia="Cambria" w:cs="Cambria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 xml:space="preserve"> así como los recursos y materiales adaptados al público objetivo con enfoque andragógico, </w:t>
            </w:r>
            <w:r w:rsidRPr="39DBCA3B" w:rsidR="32234B7E">
              <w:rPr>
                <w:rFonts w:ascii="Cambria" w:hAnsi="Cambria" w:eastAsia="Cambria" w:cs="Cambria"/>
                <w:noProof w:val="0"/>
                <w:color w:val="000000" w:themeColor="text1" w:themeTint="FF" w:themeShade="FF"/>
                <w:sz w:val="22"/>
                <w:szCs w:val="22"/>
                <w:lang w:val="es-EC"/>
              </w:rPr>
              <w:t>conforme insumos técnicos proporcionados por el líder del Equipo Financiero.</w:t>
            </w:r>
          </w:p>
          <w:p w:rsidRPr="004C5F3A" w:rsidR="00DD21D9" w:rsidP="39DBCA3B" w:rsidRDefault="00DD21D9" w14:paraId="6A5B66C0" w14:textId="4D45816F">
            <w:pPr>
              <w:pStyle w:val="Textoindependiente"/>
              <w:spacing w:after="0" w:line="276" w:lineRule="auto"/>
              <w:jc w:val="both"/>
              <w:rPr>
                <w:rFonts w:ascii="Calibri" w:hAnsi="Calibri" w:eastAsia="SimSun" w:cs="Calibri"/>
                <w:lang w:eastAsia="es-EC"/>
              </w:rPr>
            </w:pPr>
          </w:p>
        </w:tc>
        <w:tc>
          <w:tcPr>
            <w:tcW w:w="2098" w:type="dxa"/>
            <w:tcMar/>
          </w:tcPr>
          <w:p w:rsidR="00DD21D9" w:rsidP="39DBCA3B" w:rsidRDefault="00DD21D9" w14:noSpellErr="1" w14:paraId="3FF28709" w14:textId="7D83D398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:rsidR="00DD21D9" w:rsidP="39DBCA3B" w:rsidRDefault="00DD21D9" w14:paraId="5C5E3A0F" w14:textId="3C32F4A5">
            <w:pPr>
              <w:pStyle w:val="Normal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:rsidR="00DD21D9" w:rsidP="39DBCA3B" w:rsidRDefault="00DD21D9" w14:paraId="2BADD696" w14:textId="517BC1AB">
            <w:pPr>
              <w:pStyle w:val="Normal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:rsidR="00DD21D9" w:rsidP="39DBCA3B" w:rsidRDefault="00DD21D9" w14:paraId="57C8C727" w14:textId="412FF55F">
            <w:pPr>
              <w:pStyle w:val="Normal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:rsidR="00DD21D9" w:rsidP="39DBCA3B" w:rsidRDefault="00DD21D9" w14:paraId="35AED91A" w14:textId="0B969D8B">
            <w:pPr>
              <w:pStyle w:val="Normal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:rsidR="00DD21D9" w:rsidP="39DBCA3B" w:rsidRDefault="00DD21D9" w14:paraId="30E90947" w14:textId="52A7E3CE">
            <w:pPr>
              <w:pStyle w:val="Normal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:rsidR="00DD21D9" w:rsidP="39DBCA3B" w:rsidRDefault="00DD21D9" w14:paraId="15368A4D" w14:textId="7E8AC09C">
            <w:pPr>
              <w:pStyle w:val="Normal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:rsidR="00DD21D9" w:rsidP="39DBCA3B" w:rsidRDefault="00DD21D9" w14:paraId="2A00BCA9" w14:textId="60E8BFF1">
            <w:pPr>
              <w:pStyle w:val="Normal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:rsidR="00DD21D9" w:rsidP="39DBCA3B" w:rsidRDefault="00DD21D9" w14:paraId="4F81B60E" w14:textId="06AAB815">
            <w:pPr>
              <w:pStyle w:val="Normal"/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 w:rsidRPr="39DBCA3B" w:rsidR="3B8055BC">
              <w:rPr>
                <w:rFonts w:cs="Calibri"/>
                <w:lang w:val="en-US"/>
              </w:rPr>
              <w:t>40%</w:t>
            </w:r>
          </w:p>
        </w:tc>
        <w:tc>
          <w:tcPr>
            <w:tcW w:w="2637" w:type="dxa"/>
            <w:tcMar/>
          </w:tcPr>
          <w:p w:rsidRPr="007C4EAD" w:rsidR="00DD21D9" w:rsidP="00DD21D9" w:rsidRDefault="00DD21D9" w14:paraId="3E321CEA" w14:textId="7777777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39DBCA3B" w:rsidTr="39DBCA3B" w14:paraId="47470668">
        <w:tc>
          <w:tcPr>
            <w:tcW w:w="3367" w:type="dxa"/>
            <w:shd w:val="clear" w:color="auto" w:fill="auto"/>
            <w:tcMar/>
          </w:tcPr>
          <w:p w:rsidR="32234B7E" w:rsidP="39DBCA3B" w:rsidRDefault="32234B7E" w14:paraId="5BF2D75D" w14:textId="6E0CD1B2">
            <w:pPr>
              <w:jc w:val="both"/>
            </w:pPr>
            <w:r w:rsidRPr="39DBCA3B" w:rsidR="32234B7E">
              <w:rPr>
                <w:rFonts w:ascii="Cambria" w:hAnsi="Cambria" w:eastAsia="Cambria" w:cs="Cambria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PRODUCTO 3</w:t>
            </w:r>
          </w:p>
          <w:p w:rsidR="32234B7E" w:rsidP="39DBCA3B" w:rsidRDefault="32234B7E" w14:paraId="40AD8D2B" w14:textId="6047C528">
            <w:pPr>
              <w:jc w:val="both"/>
            </w:pPr>
            <w:r w:rsidRPr="39DBCA3B" w:rsidR="32234B7E">
              <w:rPr>
                <w:rFonts w:ascii="Cambria" w:hAnsi="Cambria" w:eastAsia="Cambria" w:cs="Cambria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 xml:space="preserve">Informe final que incluya los contenidos del remanente de los módulos del programa de capacitación e-learning </w:t>
            </w:r>
            <w:r w:rsidRPr="39DBCA3B" w:rsidR="32234B7E">
              <w:rPr>
                <w:rFonts w:ascii="Cambria" w:hAnsi="Cambria" w:eastAsia="Cambria" w:cs="Cambria"/>
                <w:noProof w:val="0"/>
                <w:color w:val="000000" w:themeColor="text1" w:themeTint="FF" w:themeShade="FF"/>
                <w:sz w:val="22"/>
                <w:szCs w:val="22"/>
                <w:lang w:val="es-EC"/>
              </w:rPr>
              <w:t>sobre soluciones financieras sostenibles y crédito verde en la Economía Popular y Solidaria,</w:t>
            </w:r>
            <w:r w:rsidRPr="39DBCA3B" w:rsidR="32234B7E">
              <w:rPr>
                <w:rFonts w:ascii="Cambria" w:hAnsi="Cambria" w:eastAsia="Cambria" w:cs="Cambria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 xml:space="preserve"> así como los recursos y materiales adaptados al público objetivo con enfoque andragógico, </w:t>
            </w:r>
            <w:r w:rsidRPr="39DBCA3B" w:rsidR="32234B7E">
              <w:rPr>
                <w:rFonts w:ascii="Cambria" w:hAnsi="Cambria" w:eastAsia="Cambria" w:cs="Cambria"/>
                <w:noProof w:val="0"/>
                <w:color w:val="000000" w:themeColor="text1" w:themeTint="FF" w:themeShade="FF"/>
                <w:sz w:val="22"/>
                <w:szCs w:val="22"/>
                <w:lang w:val="es-EC"/>
              </w:rPr>
              <w:t>conforme insumos técnicos proporcionados por el líder del Equipo Financiero. Se incluirá además un resumen ejecutivo, lecciones aprendidas y recomendaciones.</w:t>
            </w:r>
          </w:p>
          <w:p w:rsidR="39DBCA3B" w:rsidP="39DBCA3B" w:rsidRDefault="39DBCA3B" w14:paraId="2ED64470" w14:textId="7A1B05E5">
            <w:pPr>
              <w:pStyle w:val="Textoindependiente"/>
              <w:spacing w:line="276" w:lineRule="auto"/>
              <w:jc w:val="both"/>
              <w:rPr>
                <w:rFonts w:ascii="Calibri" w:hAnsi="Calibri" w:eastAsia="SimSun" w:cs="Calibri"/>
                <w:lang w:eastAsia="es-EC"/>
              </w:rPr>
            </w:pPr>
          </w:p>
        </w:tc>
        <w:tc>
          <w:tcPr>
            <w:tcW w:w="2098" w:type="dxa"/>
            <w:tcMar/>
          </w:tcPr>
          <w:p w:rsidR="39DBCA3B" w:rsidP="39DBCA3B" w:rsidRDefault="39DBCA3B" w14:paraId="15175551" w14:textId="11CC421E">
            <w:pPr>
              <w:pStyle w:val="Normal"/>
              <w:spacing w:line="240" w:lineRule="auto"/>
              <w:jc w:val="center"/>
              <w:rPr>
                <w:rFonts w:cs="Calibri"/>
                <w:lang w:val="en-US"/>
              </w:rPr>
            </w:pPr>
          </w:p>
          <w:p w:rsidR="39DBCA3B" w:rsidP="39DBCA3B" w:rsidRDefault="39DBCA3B" w14:paraId="1E0F9103" w14:textId="72F5CDC4">
            <w:pPr>
              <w:pStyle w:val="Normal"/>
              <w:spacing w:line="240" w:lineRule="auto"/>
              <w:jc w:val="center"/>
              <w:rPr>
                <w:rFonts w:cs="Calibri"/>
                <w:lang w:val="en-US"/>
              </w:rPr>
            </w:pPr>
          </w:p>
          <w:p w:rsidR="39DBCA3B" w:rsidP="39DBCA3B" w:rsidRDefault="39DBCA3B" w14:paraId="37245139" w14:textId="0BC47743">
            <w:pPr>
              <w:pStyle w:val="Normal"/>
              <w:spacing w:line="240" w:lineRule="auto"/>
              <w:jc w:val="center"/>
              <w:rPr>
                <w:rFonts w:cs="Calibri"/>
                <w:lang w:val="en-US"/>
              </w:rPr>
            </w:pPr>
          </w:p>
          <w:p w:rsidR="39DBCA3B" w:rsidP="39DBCA3B" w:rsidRDefault="39DBCA3B" w14:paraId="372C92F8" w14:textId="5F42BA2F">
            <w:pPr>
              <w:pStyle w:val="Normal"/>
              <w:spacing w:line="240" w:lineRule="auto"/>
              <w:jc w:val="center"/>
              <w:rPr>
                <w:rFonts w:cs="Calibri"/>
                <w:lang w:val="en-US"/>
              </w:rPr>
            </w:pPr>
          </w:p>
          <w:p w:rsidR="39DBCA3B" w:rsidP="39DBCA3B" w:rsidRDefault="39DBCA3B" w14:paraId="10E1B616" w14:textId="701FA715">
            <w:pPr>
              <w:pStyle w:val="Normal"/>
              <w:spacing w:line="240" w:lineRule="auto"/>
              <w:jc w:val="center"/>
              <w:rPr>
                <w:rFonts w:cs="Calibri"/>
                <w:lang w:val="en-US"/>
              </w:rPr>
            </w:pPr>
          </w:p>
          <w:p w:rsidR="39DBCA3B" w:rsidP="39DBCA3B" w:rsidRDefault="39DBCA3B" w14:paraId="4E68FEEF" w14:textId="46B6A2A0">
            <w:pPr>
              <w:pStyle w:val="Normal"/>
              <w:spacing w:line="240" w:lineRule="auto"/>
              <w:jc w:val="center"/>
              <w:rPr>
                <w:rFonts w:cs="Calibri"/>
                <w:lang w:val="en-US"/>
              </w:rPr>
            </w:pPr>
          </w:p>
          <w:p w:rsidR="39DBCA3B" w:rsidP="39DBCA3B" w:rsidRDefault="39DBCA3B" w14:paraId="7E31C5C6" w14:textId="7535F22B">
            <w:pPr>
              <w:pStyle w:val="Normal"/>
              <w:spacing w:line="240" w:lineRule="auto"/>
              <w:jc w:val="center"/>
              <w:rPr>
                <w:rFonts w:cs="Calibri"/>
                <w:lang w:val="en-US"/>
              </w:rPr>
            </w:pPr>
          </w:p>
          <w:p w:rsidR="39DBCA3B" w:rsidP="39DBCA3B" w:rsidRDefault="39DBCA3B" w14:paraId="1E532D9D" w14:textId="5FF9A127">
            <w:pPr>
              <w:pStyle w:val="Normal"/>
              <w:spacing w:line="240" w:lineRule="auto"/>
              <w:jc w:val="center"/>
              <w:rPr>
                <w:rFonts w:cs="Calibri"/>
                <w:lang w:val="en-US"/>
              </w:rPr>
            </w:pPr>
          </w:p>
          <w:p w:rsidR="39DBCA3B" w:rsidP="39DBCA3B" w:rsidRDefault="39DBCA3B" w14:paraId="2B57FDE7" w14:textId="033F06B8">
            <w:pPr>
              <w:pStyle w:val="Normal"/>
              <w:spacing w:line="240" w:lineRule="auto"/>
              <w:jc w:val="center"/>
              <w:rPr>
                <w:rFonts w:cs="Calibri"/>
                <w:lang w:val="en-US"/>
              </w:rPr>
            </w:pPr>
          </w:p>
          <w:p w:rsidR="49E0836E" w:rsidP="39DBCA3B" w:rsidRDefault="49E0836E" w14:paraId="0B96F3F8" w14:textId="49999697">
            <w:pPr>
              <w:pStyle w:val="Normal"/>
              <w:spacing w:line="240" w:lineRule="auto"/>
              <w:jc w:val="center"/>
              <w:rPr>
                <w:rFonts w:cs="Calibri"/>
                <w:lang w:val="en-US"/>
              </w:rPr>
            </w:pPr>
            <w:r w:rsidRPr="39DBCA3B" w:rsidR="49E0836E">
              <w:rPr>
                <w:rFonts w:cs="Calibri"/>
                <w:lang w:val="en-US"/>
              </w:rPr>
              <w:t>30%</w:t>
            </w:r>
          </w:p>
        </w:tc>
        <w:tc>
          <w:tcPr>
            <w:tcW w:w="2637" w:type="dxa"/>
            <w:tcMar/>
          </w:tcPr>
          <w:p w:rsidR="39DBCA3B" w:rsidP="39DBCA3B" w:rsidRDefault="39DBCA3B" w14:paraId="7D1CCC8F" w14:textId="3D4AB614">
            <w:pPr>
              <w:pStyle w:val="Normal"/>
              <w:spacing w:line="240" w:lineRule="auto"/>
              <w:rPr>
                <w:rFonts w:cs="Calibri"/>
                <w:lang w:val="en-US"/>
              </w:rPr>
            </w:pPr>
          </w:p>
        </w:tc>
      </w:tr>
      <w:tr w:rsidRPr="007C4EAD" w:rsidR="00DD21D9" w:rsidTr="39DBCA3B" w14:paraId="448B3EF0" w14:textId="77777777">
        <w:trPr>
          <w:trHeight w:val="70"/>
        </w:trPr>
        <w:tc>
          <w:tcPr>
            <w:tcW w:w="3367" w:type="dxa"/>
            <w:tcMar/>
            <w:vAlign w:val="center"/>
          </w:tcPr>
          <w:p w:rsidRPr="003929F8" w:rsidR="00DD21D9" w:rsidP="00DD21D9" w:rsidRDefault="00DD21D9" w14:paraId="5084F5DC" w14:textId="57A08DAD">
            <w:pPr>
              <w:spacing w:after="0" w:line="240" w:lineRule="auto"/>
              <w:jc w:val="right"/>
              <w:rPr>
                <w:rFonts w:cs="Calibri"/>
                <w:b/>
                <w:iCs/>
                <w:snapToGrid w:val="0"/>
                <w:lang w:val="es-ES_tradnl"/>
              </w:rPr>
            </w:pPr>
            <w:r>
              <w:rPr>
                <w:rFonts w:cs="Calibri"/>
                <w:b/>
                <w:iCs/>
                <w:snapToGrid w:val="0"/>
                <w:lang w:val="es-ES_tradnl"/>
              </w:rPr>
              <w:t>Subtotal</w:t>
            </w:r>
          </w:p>
        </w:tc>
        <w:tc>
          <w:tcPr>
            <w:tcW w:w="2098" w:type="dxa"/>
            <w:tcBorders>
              <w:bottom w:val="single" w:color="auto" w:sz="4" w:space="0"/>
            </w:tcBorders>
            <w:tcMar/>
          </w:tcPr>
          <w:p w:rsidR="00DD21D9" w:rsidP="00DD21D9" w:rsidRDefault="00DD21D9" w14:paraId="17D8DF20" w14:textId="77777777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</w:p>
        </w:tc>
        <w:tc>
          <w:tcPr>
            <w:tcW w:w="2637" w:type="dxa"/>
            <w:tcMar/>
          </w:tcPr>
          <w:p w:rsidRPr="007C4EAD" w:rsidR="00DD21D9" w:rsidP="00DD21D9" w:rsidRDefault="00DD21D9" w14:paraId="75F49F2C" w14:textId="7777777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Pr="007C4EAD" w:rsidR="00DD21D9" w:rsidTr="39DBCA3B" w14:paraId="1588755F" w14:textId="77777777">
        <w:tc>
          <w:tcPr>
            <w:tcW w:w="3367" w:type="dxa"/>
            <w:shd w:val="clear" w:color="auto" w:fill="auto"/>
            <w:tcMar/>
          </w:tcPr>
          <w:p w:rsidRPr="007C4EAD" w:rsidR="00DD21D9" w:rsidP="00DD21D9" w:rsidRDefault="00DD21D9" w14:paraId="0A375326" w14:textId="0868EE95">
            <w:pPr>
              <w:jc w:val="right"/>
              <w:rPr>
                <w:rFonts w:cs="Calibri"/>
                <w:b/>
                <w:snapToGrid w:val="0"/>
              </w:rPr>
            </w:pPr>
            <w:r>
              <w:rPr>
                <w:rFonts w:cs="Calibri"/>
                <w:b/>
                <w:snapToGrid w:val="0"/>
              </w:rPr>
              <w:t xml:space="preserve"> (En caso de aplicar) IVA 12%</w:t>
            </w:r>
          </w:p>
        </w:tc>
        <w:tc>
          <w:tcPr>
            <w:tcW w:w="2098" w:type="dxa"/>
            <w:shd w:val="clear" w:color="auto" w:fill="auto"/>
            <w:tcMar/>
          </w:tcPr>
          <w:p w:rsidRPr="008870DC" w:rsidR="00DD21D9" w:rsidP="00DD21D9" w:rsidRDefault="00DD21D9" w14:paraId="077D8158" w14:textId="77777777">
            <w:pPr>
              <w:jc w:val="center"/>
              <w:rPr>
                <w:rFonts w:cs="Calibri"/>
                <w:b/>
                <w:snapToGrid w:val="0"/>
                <w:lang w:val="es-EC"/>
              </w:rPr>
            </w:pPr>
          </w:p>
        </w:tc>
        <w:tc>
          <w:tcPr>
            <w:tcW w:w="2637" w:type="dxa"/>
            <w:shd w:val="clear" w:color="auto" w:fill="auto"/>
            <w:tcMar/>
          </w:tcPr>
          <w:p w:rsidRPr="008870DC" w:rsidR="00DD21D9" w:rsidP="00DD21D9" w:rsidRDefault="00DD21D9" w14:paraId="74D7CAB5" w14:textId="77777777">
            <w:pPr>
              <w:rPr>
                <w:rFonts w:cs="Calibri"/>
                <w:b/>
                <w:snapToGrid w:val="0"/>
                <w:lang w:val="es-EC"/>
              </w:rPr>
            </w:pPr>
          </w:p>
        </w:tc>
      </w:tr>
      <w:tr w:rsidRPr="007C4EAD" w:rsidR="00DD21D9" w:rsidTr="39DBCA3B" w14:paraId="7BEEF4ED" w14:textId="77777777">
        <w:tc>
          <w:tcPr>
            <w:tcW w:w="3367" w:type="dxa"/>
            <w:shd w:val="clear" w:color="auto" w:fill="E7F0F9"/>
            <w:tcMar/>
          </w:tcPr>
          <w:p w:rsidRPr="007C4EAD" w:rsidR="00DD21D9" w:rsidP="00DD21D9" w:rsidRDefault="00DD21D9" w14:paraId="2F0B7B7B" w14:textId="77777777">
            <w:pPr>
              <w:jc w:val="right"/>
              <w:rPr>
                <w:rFonts w:cs="Calibri"/>
                <w:b/>
                <w:snapToGrid w:val="0"/>
              </w:rPr>
            </w:pPr>
            <w:r w:rsidRPr="007C4EAD">
              <w:rPr>
                <w:rFonts w:cs="Calibri"/>
                <w:b/>
                <w:snapToGrid w:val="0"/>
              </w:rPr>
              <w:t>TOTAL de la oferta por todo concepto (USD)</w:t>
            </w:r>
          </w:p>
        </w:tc>
        <w:tc>
          <w:tcPr>
            <w:tcW w:w="2098" w:type="dxa"/>
            <w:shd w:val="clear" w:color="auto" w:fill="E7F0F9"/>
            <w:tcMar/>
          </w:tcPr>
          <w:p w:rsidRPr="0067273A" w:rsidR="00DD21D9" w:rsidP="00DD21D9" w:rsidRDefault="00DD21D9" w14:paraId="668CD979" w14:textId="5D2F4E67">
            <w:pPr>
              <w:jc w:val="center"/>
              <w:rPr>
                <w:rFonts w:cs="Calibri"/>
                <w:b/>
                <w:snapToGrid w:val="0"/>
                <w:lang w:val="es-EC"/>
              </w:rPr>
            </w:pPr>
          </w:p>
        </w:tc>
        <w:tc>
          <w:tcPr>
            <w:tcW w:w="2637" w:type="dxa"/>
            <w:shd w:val="clear" w:color="auto" w:fill="E7F0F9"/>
            <w:tcMar/>
          </w:tcPr>
          <w:p w:rsidRPr="0067273A" w:rsidR="00DD21D9" w:rsidP="00DD21D9" w:rsidRDefault="00DD21D9" w14:paraId="447FF536" w14:textId="77777777">
            <w:pPr>
              <w:rPr>
                <w:rFonts w:cs="Calibri"/>
                <w:b/>
                <w:snapToGrid w:val="0"/>
                <w:lang w:val="es-EC"/>
              </w:rPr>
            </w:pPr>
          </w:p>
        </w:tc>
      </w:tr>
    </w:tbl>
    <w:p w:rsidRPr="0067273A" w:rsidR="005008B9" w:rsidP="005008B9" w:rsidRDefault="005008B9" w14:paraId="19371FE9" w14:textId="77777777">
      <w:pPr>
        <w:spacing w:after="0" w:line="240" w:lineRule="auto"/>
        <w:rPr>
          <w:rFonts w:eastAsia="Times New Roman"/>
          <w:lang w:val="es-EC"/>
        </w:rPr>
      </w:pPr>
    </w:p>
    <w:p w:rsidRPr="000F7991" w:rsidR="005008B9" w:rsidP="005008B9" w:rsidRDefault="005008B9" w14:paraId="72CFF233" w14:textId="77777777">
      <w:pPr>
        <w:spacing w:after="0" w:line="240" w:lineRule="auto"/>
        <w:contextualSpacing/>
        <w:rPr>
          <w:rFonts w:cs="Arial"/>
          <w:color w:val="FF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Nombre completo y Firma: 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 w:rsidRPr="000F7991">
        <w:rPr>
          <w:rFonts w:cs="Arial"/>
          <w:color w:val="FF0000"/>
          <w:lang w:val="es-GT" w:eastAsia="en-PH"/>
        </w:rPr>
        <w:t>[Insertar fecha]</w:t>
      </w:r>
    </w:p>
    <w:p w:rsidR="005008B9" w:rsidP="005008B9" w:rsidRDefault="005008B9" w14:paraId="2E8B9673" w14:textId="777777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:rsidR="005008B9" w:rsidP="005008B9" w:rsidRDefault="005008B9" w14:paraId="3C17806F" w14:textId="777777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</w:p>
    <w:p w:rsidR="005008B9" w:rsidP="005008B9" w:rsidRDefault="005008B9" w14:paraId="6CA7072D" w14:textId="777777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</w:p>
    <w:p w:rsidRPr="00571E16" w:rsidR="005008B9" w:rsidP="005008B9" w:rsidRDefault="005008B9" w14:paraId="5ECB35EB" w14:textId="777777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  <w:r>
        <w:rPr>
          <w:rFonts w:ascii="Cambria" w:hAnsi="Cambria" w:cs="Cambria"/>
          <w:color w:val="000000"/>
          <w:u w:val="single"/>
          <w:lang w:eastAsia="es-UY"/>
        </w:rPr>
        <w:lastRenderedPageBreak/>
        <w:t>_____________________________________________________________</w:t>
      </w:r>
      <w:r w:rsidRPr="00571E16">
        <w:rPr>
          <w:rFonts w:ascii="Cambria" w:hAnsi="Cambria" w:cs="Cambria"/>
          <w:color w:val="000000"/>
          <w:lang w:eastAsia="es-UY"/>
        </w:rPr>
        <w:tab/>
      </w:r>
      <w:r w:rsidRPr="00571E16">
        <w:rPr>
          <w:rFonts w:ascii="Cambria" w:hAnsi="Cambria" w:cs="Cambria"/>
          <w:color w:val="000000"/>
          <w:lang w:eastAsia="es-UY"/>
        </w:rPr>
        <w:tab/>
      </w:r>
    </w:p>
    <w:p w:rsidR="005008B9" w:rsidP="005008B9" w:rsidRDefault="005008B9" w14:paraId="34E059DB" w14:textId="777777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:rsidRPr="00571E16" w:rsidR="005008B9" w:rsidP="005008B9" w:rsidRDefault="005008B9" w14:paraId="1DE3E61A" w14:textId="777777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Correo electrónico: </w:t>
      </w:r>
    </w:p>
    <w:p w:rsidRPr="00BE4ADE" w:rsidR="005008B9" w:rsidP="005008B9" w:rsidRDefault="005008B9" w14:paraId="4AFF281F" w14:textId="77777777">
      <w:pPr>
        <w:spacing w:after="0" w:line="240" w:lineRule="auto"/>
        <w:rPr>
          <w:rFonts w:ascii="Cambria" w:hAnsi="Cambria" w:cs="Calibri"/>
          <w:color w:val="00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>Teléfono:</w:t>
      </w:r>
    </w:p>
    <w:p w:rsidRPr="00BE4ADE" w:rsidR="005008B9" w:rsidP="005008B9" w:rsidRDefault="005008B9" w14:paraId="39B2FB56" w14:textId="77777777">
      <w:pPr>
        <w:spacing w:after="0" w:line="240" w:lineRule="auto"/>
        <w:ind w:left="5040" w:firstLine="720"/>
        <w:rPr>
          <w:rFonts w:ascii="Cambria" w:hAnsi="Cambria" w:eastAsia="Times New Roman" w:cs="Arial"/>
          <w:color w:val="000000"/>
          <w:lang w:val="es-GT" w:eastAsia="en-PH"/>
        </w:rPr>
      </w:pPr>
    </w:p>
    <w:p w:rsidR="00001590" w:rsidRDefault="00001590" w14:paraId="2260F66C" w14:textId="77777777"/>
    <w:sectPr w:rsidR="00001590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45E4" w:rsidP="005008B9" w:rsidRDefault="003B45E4" w14:paraId="66F1980B" w14:textId="77777777">
      <w:pPr>
        <w:spacing w:after="0" w:line="240" w:lineRule="auto"/>
      </w:pPr>
      <w:r>
        <w:separator/>
      </w:r>
    </w:p>
  </w:endnote>
  <w:endnote w:type="continuationSeparator" w:id="0">
    <w:p w:rsidR="003B45E4" w:rsidP="005008B9" w:rsidRDefault="003B45E4" w14:paraId="31F39EB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45E4" w:rsidP="005008B9" w:rsidRDefault="003B45E4" w14:paraId="75DDC929" w14:textId="77777777">
      <w:pPr>
        <w:spacing w:after="0" w:line="240" w:lineRule="auto"/>
      </w:pPr>
      <w:r>
        <w:separator/>
      </w:r>
    </w:p>
  </w:footnote>
  <w:footnote w:type="continuationSeparator" w:id="0">
    <w:p w:rsidR="003B45E4" w:rsidP="005008B9" w:rsidRDefault="003B45E4" w14:paraId="07F0F412" w14:textId="77777777">
      <w:pPr>
        <w:spacing w:after="0" w:line="240" w:lineRule="auto"/>
      </w:pPr>
      <w:r>
        <w:continuationSeparator/>
      </w:r>
    </w:p>
  </w:footnote>
  <w:footnote w:id="1">
    <w:p w:rsidRPr="00FE461F" w:rsidR="005008B9" w:rsidP="005008B9" w:rsidRDefault="005008B9" w14:paraId="54FB51A5" w14:textId="77777777">
      <w:pPr>
        <w:pStyle w:val="Textonotapie"/>
        <w:rPr>
          <w:lang w:val="es-UY"/>
        </w:rPr>
      </w:pPr>
      <w:r>
        <w:rPr>
          <w:rStyle w:val="Refdenotaalpie"/>
        </w:rPr>
        <w:footnoteRef/>
      </w:r>
      <w:r>
        <w:t xml:space="preserve"> Los costos deben cubrir únicamente los requerimientos identificados en los Términos de Referencia (</w:t>
      </w:r>
      <w:proofErr w:type="spellStart"/>
      <w:r>
        <w:t>TdRs</w:t>
      </w:r>
      <w:proofErr w:type="spellEnd"/>
      <w:r>
        <w:t>)</w:t>
      </w:r>
    </w:p>
  </w:footnote>
  <w:footnote w:id="2">
    <w:p w:rsidRPr="00127E1E" w:rsidR="00127E1E" w:rsidRDefault="00127E1E" w14:paraId="3BC69F82" w14:textId="7CCC5B51">
      <w:pPr>
        <w:pStyle w:val="Textonotapie"/>
      </w:pPr>
      <w:r w:rsidRPr="0085597C">
        <w:rPr>
          <w:rStyle w:val="Refdenotaalpie"/>
          <w:highlight w:val="green"/>
        </w:rPr>
        <w:footnoteRef/>
      </w:r>
      <w:r w:rsidRPr="0085597C">
        <w:rPr>
          <w:highlight w:val="green"/>
        </w:rPr>
        <w:t xml:space="preserve"> </w:t>
      </w:r>
      <w:r w:rsidRPr="0085597C" w:rsidR="00CD3C70">
        <w:rPr>
          <w:highlight w:val="green"/>
        </w:rPr>
        <w:t>Se debe contar con un seguro médico durante la vigencia del contrato, el oferente deberá presentar la evidencia de la contratación del seguro previo a la firma del contrato.</w:t>
      </w:r>
      <w:r w:rsidR="00CD3C70">
        <w:t xml:space="preserve"> </w:t>
      </w:r>
    </w:p>
  </w:footnote>
  <w:footnote w:id="3">
    <w:p w:rsidRPr="00C73B64" w:rsidR="00F6762B" w:rsidP="00F6762B" w:rsidRDefault="00F6762B" w14:paraId="1582E787" w14:textId="77777777">
      <w:pPr>
        <w:pStyle w:val="Textonotapie"/>
        <w:rPr>
          <w:lang w:val="es-UY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UY"/>
        </w:rPr>
        <w:t>Costos de viaje no se requieren, si el Contratista Individual trabaja desde su lugar.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16BA6"/>
    <w:multiLevelType w:val="hybridMultilevel"/>
    <w:tmpl w:val="2FF2D046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B7B70"/>
    <w:multiLevelType w:val="hybridMultilevel"/>
    <w:tmpl w:val="2FF2D046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B9"/>
    <w:rsid w:val="00001590"/>
    <w:rsid w:val="00011A11"/>
    <w:rsid w:val="00073232"/>
    <w:rsid w:val="00076549"/>
    <w:rsid w:val="000A48F5"/>
    <w:rsid w:val="000A4F45"/>
    <w:rsid w:val="000B17DC"/>
    <w:rsid w:val="000F0801"/>
    <w:rsid w:val="000F1CE7"/>
    <w:rsid w:val="0010309A"/>
    <w:rsid w:val="001267EA"/>
    <w:rsid w:val="00127E1E"/>
    <w:rsid w:val="00201948"/>
    <w:rsid w:val="00201A2A"/>
    <w:rsid w:val="002056B3"/>
    <w:rsid w:val="002108E3"/>
    <w:rsid w:val="00211E0A"/>
    <w:rsid w:val="00212B87"/>
    <w:rsid w:val="00250456"/>
    <w:rsid w:val="00272056"/>
    <w:rsid w:val="00273636"/>
    <w:rsid w:val="002E07F0"/>
    <w:rsid w:val="00392048"/>
    <w:rsid w:val="003929F8"/>
    <w:rsid w:val="003A4D9B"/>
    <w:rsid w:val="003A7258"/>
    <w:rsid w:val="003B45E4"/>
    <w:rsid w:val="003D7A28"/>
    <w:rsid w:val="003E5398"/>
    <w:rsid w:val="00400707"/>
    <w:rsid w:val="0042157D"/>
    <w:rsid w:val="00487771"/>
    <w:rsid w:val="004928A5"/>
    <w:rsid w:val="004B720A"/>
    <w:rsid w:val="004C1885"/>
    <w:rsid w:val="004C2AD5"/>
    <w:rsid w:val="004C5F3A"/>
    <w:rsid w:val="004E51DE"/>
    <w:rsid w:val="004E5CA4"/>
    <w:rsid w:val="005008B9"/>
    <w:rsid w:val="005101D0"/>
    <w:rsid w:val="00525D42"/>
    <w:rsid w:val="00576559"/>
    <w:rsid w:val="00576FCD"/>
    <w:rsid w:val="00577162"/>
    <w:rsid w:val="005A2B13"/>
    <w:rsid w:val="005B213B"/>
    <w:rsid w:val="005B63C6"/>
    <w:rsid w:val="006119C7"/>
    <w:rsid w:val="006232D6"/>
    <w:rsid w:val="00625E43"/>
    <w:rsid w:val="00632B00"/>
    <w:rsid w:val="0067273A"/>
    <w:rsid w:val="006A2863"/>
    <w:rsid w:val="00702868"/>
    <w:rsid w:val="0073574A"/>
    <w:rsid w:val="007559FE"/>
    <w:rsid w:val="00772E49"/>
    <w:rsid w:val="007858A7"/>
    <w:rsid w:val="00796D6F"/>
    <w:rsid w:val="007E7341"/>
    <w:rsid w:val="007F52DA"/>
    <w:rsid w:val="0085597C"/>
    <w:rsid w:val="008870DC"/>
    <w:rsid w:val="008B45C5"/>
    <w:rsid w:val="008C5E81"/>
    <w:rsid w:val="008E6013"/>
    <w:rsid w:val="008F2E65"/>
    <w:rsid w:val="009044B3"/>
    <w:rsid w:val="009474A4"/>
    <w:rsid w:val="00954596"/>
    <w:rsid w:val="00992B6C"/>
    <w:rsid w:val="009C5DEA"/>
    <w:rsid w:val="009D4C62"/>
    <w:rsid w:val="009F7882"/>
    <w:rsid w:val="00A3033D"/>
    <w:rsid w:val="00A4245B"/>
    <w:rsid w:val="00A722CF"/>
    <w:rsid w:val="00A91375"/>
    <w:rsid w:val="00AA21DA"/>
    <w:rsid w:val="00AB3F74"/>
    <w:rsid w:val="00AC178E"/>
    <w:rsid w:val="00AE224B"/>
    <w:rsid w:val="00B04D90"/>
    <w:rsid w:val="00BB5AD8"/>
    <w:rsid w:val="00C110B2"/>
    <w:rsid w:val="00C2472F"/>
    <w:rsid w:val="00CA0806"/>
    <w:rsid w:val="00CD3C70"/>
    <w:rsid w:val="00CF4B50"/>
    <w:rsid w:val="00D3326F"/>
    <w:rsid w:val="00D72B39"/>
    <w:rsid w:val="00DA5992"/>
    <w:rsid w:val="00DA6F1C"/>
    <w:rsid w:val="00DC066E"/>
    <w:rsid w:val="00DD21D9"/>
    <w:rsid w:val="00E00EC8"/>
    <w:rsid w:val="00E05987"/>
    <w:rsid w:val="00E56167"/>
    <w:rsid w:val="00E759EB"/>
    <w:rsid w:val="00E85DD3"/>
    <w:rsid w:val="00F40F7C"/>
    <w:rsid w:val="00F62E98"/>
    <w:rsid w:val="00F6762B"/>
    <w:rsid w:val="00FD42EA"/>
    <w:rsid w:val="00FE4E8B"/>
    <w:rsid w:val="00FF64D5"/>
    <w:rsid w:val="01920B9E"/>
    <w:rsid w:val="023E76BD"/>
    <w:rsid w:val="123F01FF"/>
    <w:rsid w:val="32234B7E"/>
    <w:rsid w:val="39DBCA3B"/>
    <w:rsid w:val="3B8055BC"/>
    <w:rsid w:val="49E08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32ED"/>
  <w15:chartTrackingRefBased/>
  <w15:docId w15:val="{985EF933-C88E-4DB0-9183-DF3AD319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08B9"/>
    <w:rPr>
      <w:rFonts w:ascii="Calibri" w:hAnsi="Calibri" w:eastAsia="Calibri" w:cs="Times New Roman"/>
      <w:lang w:val="es-UY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notapie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,Times Roman 9"/>
    <w:basedOn w:val="Normal"/>
    <w:link w:val="TextonotapieCar1"/>
    <w:unhideWhenUsed/>
    <w:rsid w:val="005008B9"/>
    <w:pPr>
      <w:spacing w:after="0" w:line="240" w:lineRule="auto"/>
    </w:pPr>
    <w:rPr>
      <w:rFonts w:eastAsia="Times New Roman"/>
      <w:sz w:val="20"/>
      <w:szCs w:val="20"/>
      <w:lang w:val="es-DO" w:eastAsia="es-DO"/>
    </w:rPr>
  </w:style>
  <w:style w:type="character" w:styleId="TextonotapieCar" w:customStyle="1">
    <w:name w:val="Texto nota pie Car"/>
    <w:basedOn w:val="Fuentedeprrafopredeter"/>
    <w:uiPriority w:val="99"/>
    <w:rsid w:val="005008B9"/>
    <w:rPr>
      <w:rFonts w:ascii="Calibri" w:hAnsi="Calibri" w:eastAsia="Calibri" w:cs="Times New Roman"/>
      <w:sz w:val="20"/>
      <w:szCs w:val="20"/>
      <w:lang w:val="es-UY"/>
    </w:rPr>
  </w:style>
  <w:style w:type="character" w:styleId="TextonotapieCar1" w:customStyle="1">
    <w:name w:val="Texto nota pie Car1"/>
    <w:aliases w:val="Geneva 9 Car,Font: Geneva 9 Car,Boston 10 Car,f Car,single space Car,Footnote Car,otnote Text Car,ft Car,Footnote Text Char Char Char Car,Footnote Text Char Char Char Char Car,Footnote Text Char Char Car,Times Roman 9 Car"/>
    <w:link w:val="Textonotapie"/>
    <w:rsid w:val="005008B9"/>
    <w:rPr>
      <w:rFonts w:ascii="Calibri" w:hAnsi="Calibri" w:eastAsia="Times New Roman" w:cs="Times New Roman"/>
      <w:sz w:val="20"/>
      <w:szCs w:val="20"/>
      <w:lang w:val="es-DO" w:eastAsia="es-DO"/>
    </w:rPr>
  </w:style>
  <w:style w:type="character" w:styleId="Refdenotaalpie">
    <w:name w:val="footnote reference"/>
    <w:aliases w:val="16 Point,Superscript 6 Point,Superscript 6 Point + 11 pt,ftref,fr,Footnote Ref in FtNote,Style 24,o,SUPERS"/>
    <w:unhideWhenUsed/>
    <w:rsid w:val="005008B9"/>
    <w:rPr>
      <w:vertAlign w:val="superscript"/>
    </w:rPr>
  </w:style>
  <w:style w:type="character" w:styleId="nfasis">
    <w:name w:val="Emphasis"/>
    <w:basedOn w:val="Fuentedeprrafopredeter"/>
    <w:qFormat/>
    <w:rsid w:val="004E5CA4"/>
    <w:rPr>
      <w:i/>
      <w:iCs/>
    </w:rPr>
  </w:style>
  <w:style w:type="paragraph" w:styleId="Textoindependiente">
    <w:name w:val="Body Text"/>
    <w:basedOn w:val="Normal"/>
    <w:link w:val="TextoindependienteCar"/>
    <w:rsid w:val="004C5F3A"/>
    <w:pPr>
      <w:spacing w:after="120" w:line="240" w:lineRule="auto"/>
    </w:pPr>
    <w:rPr>
      <w:rFonts w:ascii="Myriad Pro" w:hAnsi="Myriad Pro" w:eastAsia="Times New Roman"/>
      <w:szCs w:val="20"/>
      <w:lang w:val="es-ES_tradnl" w:eastAsia="es-ES"/>
    </w:rPr>
  </w:style>
  <w:style w:type="character" w:styleId="TextoindependienteCar" w:customStyle="1">
    <w:name w:val="Texto independiente Car"/>
    <w:basedOn w:val="Fuentedeprrafopredeter"/>
    <w:link w:val="Textoindependiente"/>
    <w:rsid w:val="004C5F3A"/>
    <w:rPr>
      <w:rFonts w:ascii="Myriad Pro" w:hAnsi="Myriad Pro" w:eastAsia="Times New Roman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E83F909E3E4FAA07B790A7856BD3" ma:contentTypeVersion="13" ma:contentTypeDescription="Create a new document." ma:contentTypeScope="" ma:versionID="c0212f76f06be6213d2746d1a6689729">
  <xsd:schema xmlns:xsd="http://www.w3.org/2001/XMLSchema" xmlns:xs="http://www.w3.org/2001/XMLSchema" xmlns:p="http://schemas.microsoft.com/office/2006/metadata/properties" xmlns:ns2="9576acce-4d69-4fdd-8158-503fdb119b35" xmlns:ns3="06d963d5-109b-49f8-972f-848e5d10ab98" targetNamespace="http://schemas.microsoft.com/office/2006/metadata/properties" ma:root="true" ma:fieldsID="5d8ee03d88ed9ef51c8682965e074e53" ns2:_="" ns3:_="">
    <xsd:import namespace="9576acce-4d69-4fdd-8158-503fdb119b35"/>
    <xsd:import namespace="06d963d5-109b-49f8-972f-848e5d10a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6acce-4d69-4fdd-8158-503fdb119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63d5-109b-49f8-972f-848e5d10a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30164-4BA1-4EF4-9AF7-8CB092F5CF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0B9DDD-2028-489F-91B5-781DBD1A6035}"/>
</file>

<file path=customXml/itemProps3.xml><?xml version="1.0" encoding="utf-8"?>
<ds:datastoreItem xmlns:ds="http://schemas.openxmlformats.org/officeDocument/2006/customXml" ds:itemID="{625CF376-188D-4E6B-912B-0B80DE16E6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D1B82D-906A-4804-AF6E-7B7242E4C7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Garrido</dc:creator>
  <cp:keywords/>
  <dc:description/>
  <cp:lastModifiedBy>Roberto Espinosa</cp:lastModifiedBy>
  <cp:revision>92</cp:revision>
  <dcterms:created xsi:type="dcterms:W3CDTF">2020-01-20T16:24:00Z</dcterms:created>
  <dcterms:modified xsi:type="dcterms:W3CDTF">2021-08-31T14:56:25Z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0x010100B7ADE83F909E3E4FAA07B790A7856BD3</vt:lpwstr>
  </property>
</Properties>
</file>