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DCD1" w14:textId="579DF8CA" w:rsidR="0015484F" w:rsidRPr="003F62DE" w:rsidRDefault="00BF01D9" w:rsidP="003E53EA">
      <w:pPr>
        <w:rPr>
          <w:rFonts w:cstheme="minorHAnsi"/>
          <w:b/>
          <w:bCs/>
        </w:rPr>
      </w:pPr>
      <w:r w:rsidRPr="00010A44"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57ABDF65" wp14:editId="317CA647">
            <wp:simplePos x="6357938" y="914400"/>
            <wp:positionH relativeFrom="column">
              <wp:align>right</wp:align>
            </wp:positionH>
            <wp:positionV relativeFrom="paragraph">
              <wp:align>top</wp:align>
            </wp:positionV>
            <wp:extent cx="515078" cy="85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8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7201794"/>
      <w:r w:rsidR="003E53EA" w:rsidRPr="00010A44">
        <w:rPr>
          <w:rFonts w:cstheme="minorHAnsi"/>
          <w:b/>
          <w:bCs/>
        </w:rPr>
        <w:br w:type="textWrapping" w:clear="all"/>
      </w:r>
    </w:p>
    <w:bookmarkEnd w:id="0"/>
    <w:p w14:paraId="380D8D86" w14:textId="3B0294F5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33BC959" w14:textId="63B0AB08" w:rsidR="00865C88" w:rsidRPr="00D350E0" w:rsidRDefault="00DB324C" w:rsidP="00195D1E">
            <w:pPr>
              <w:spacing w:before="120" w:after="120"/>
              <w:jc w:val="both"/>
              <w:rPr>
                <w:rStyle w:val="PlaceholderText"/>
              </w:rPr>
            </w:pPr>
            <w:sdt>
              <w:sdtPr>
                <w:rPr>
                  <w:rFonts w:ascii="Calibri" w:hAnsi="Calibri" w:cs="Calibri"/>
                  <w:b/>
                  <w:color w:val="808080"/>
                  <w:sz w:val="20"/>
                  <w:szCs w:val="20"/>
                </w:rPr>
                <w:id w:val="-1545752945"/>
                <w:placeholder>
                  <w:docPart w:val="B937F4C91E544D6DAA6311DABAF7FCE8"/>
                </w:placeholder>
                <w:showingPlcHdr/>
                <w:text/>
              </w:sdtPr>
              <w:sdtEndPr/>
              <w:sdtContent>
                <w:r w:rsidR="00582BB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582BB4" w:rsidRPr="004A332B">
              <w:rPr>
                <w:rFonts w:eastAsia="Times New Roman" w:cstheme="minorHAnsi"/>
                <w:color w:val="595959" w:themeColor="text1" w:themeTint="A6"/>
                <w:sz w:val="20"/>
                <w:szCs w:val="20"/>
              </w:rPr>
              <w:t xml:space="preserve">):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-1256129591"/>
                <w:placeholder>
                  <w:docPart w:val="CDA81D200812492B83B9676AD88D702D"/>
                </w:placeholder>
                <w:text/>
              </w:sdtPr>
              <w:sdtEndPr/>
              <w:sdtContent>
                <w:r w:rsidR="00582BB4" w:rsidRPr="00BA08B0">
                  <w:rPr>
                    <w:rFonts w:ascii="Calibri" w:hAnsi="Calibri" w:cs="Calibri"/>
                    <w:b/>
                    <w:sz w:val="20"/>
                    <w:szCs w:val="20"/>
                  </w:rPr>
                  <w:t xml:space="preserve">SDC-46-2021 “ADQUISICION DE EQUIPOS, REACTIVOS E INSUMOS PARA EL LABORATORIO DEL MINISTERIO DE MEDIOAMBIENTE Y RECURSOS NATURALES” </w:t>
                </w:r>
              </w:sdtContent>
            </w:sdt>
          </w:p>
        </w:tc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PlaceholderText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57AB9C8D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 xml:space="preserve">Perfil de la </w:t>
      </w:r>
      <w:r w:rsidR="00195D1E">
        <w:rPr>
          <w:rFonts w:cstheme="minorHAnsi"/>
          <w:b/>
          <w:sz w:val="20"/>
          <w:szCs w:val="20"/>
          <w:lang w:val="da-DK"/>
        </w:rPr>
        <w:t>E</w:t>
      </w:r>
      <w:r>
        <w:rPr>
          <w:rFonts w:cstheme="minorHAnsi"/>
          <w:b/>
          <w:sz w:val="20"/>
          <w:szCs w:val="20"/>
          <w:lang w:val="da-DK"/>
        </w:rPr>
        <w:t>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DB324C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DB324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CB7E08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Copy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DB324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</w:t>
            </w: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DB324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energías renovables o membresía en instituciones comerciales que 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DB324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DB324C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PlaceholderText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C0A87" w:rsidRPr="00CB7E08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lang w:val="es-DO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="00CE7DF1" w:rsidRPr="001C33F9">
                <w:rPr>
                  <w:rStyle w:val="Hyperlink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5E5E974" w14:textId="77777777" w:rsidR="00604585" w:rsidRDefault="00604585">
      <w:pPr>
        <w:rPr>
          <w:rFonts w:cstheme="minorHAnsi"/>
          <w:b/>
          <w:sz w:val="20"/>
          <w:szCs w:val="20"/>
        </w:rPr>
      </w:pPr>
    </w:p>
    <w:p w14:paraId="31EAFBEB" w14:textId="4D113D21" w:rsidR="00C669EA" w:rsidRPr="00C669EA" w:rsidRDefault="00604585">
      <w:pPr>
        <w:rPr>
          <w:rFonts w:eastAsiaTheme="majorEastAsia" w:cstheme="minorHAnsi"/>
          <w:b/>
          <w:sz w:val="20"/>
          <w:szCs w:val="20"/>
        </w:rPr>
      </w:pPr>
      <w:bookmarkStart w:id="1" w:name="_Hlk65141212"/>
      <w:r w:rsidRPr="00A16B06">
        <w:rPr>
          <w:rFonts w:cstheme="minorHAnsi"/>
          <w:b/>
          <w:color w:val="FF0000"/>
          <w:sz w:val="20"/>
          <w:szCs w:val="20"/>
        </w:rPr>
        <w:t xml:space="preserve">Nota:  Este documento </w:t>
      </w:r>
      <w:proofErr w:type="spellStart"/>
      <w:r w:rsidRPr="00A16B06">
        <w:rPr>
          <w:rFonts w:cstheme="minorHAnsi"/>
          <w:b/>
          <w:color w:val="FF0000"/>
          <w:sz w:val="20"/>
          <w:szCs w:val="20"/>
        </w:rPr>
        <w:t>debera</w:t>
      </w:r>
      <w:proofErr w:type="spellEnd"/>
      <w:r w:rsidRPr="00A16B06">
        <w:rPr>
          <w:rFonts w:cstheme="minorHAnsi"/>
          <w:b/>
          <w:color w:val="FF0000"/>
          <w:sz w:val="20"/>
          <w:szCs w:val="20"/>
        </w:rPr>
        <w:t xml:space="preserve"> ser Firmado y Sellado, de lo contrario su oferta no será valida</w:t>
      </w:r>
      <w:bookmarkEnd w:id="1"/>
      <w:r w:rsidR="00C669EA" w:rsidRPr="00C669EA">
        <w:rPr>
          <w:rFonts w:cstheme="minorHAnsi"/>
          <w:b/>
          <w:sz w:val="20"/>
          <w:szCs w:val="20"/>
        </w:rPr>
        <w:br w:type="page"/>
      </w:r>
    </w:p>
    <w:p w14:paraId="10EFC690" w14:textId="77777777" w:rsidR="009F57B1" w:rsidRPr="00EF0A09" w:rsidRDefault="009F57B1" w:rsidP="009F57B1">
      <w:pPr>
        <w:keepNext/>
        <w:keepLines/>
        <w:spacing w:before="40" w:after="0"/>
        <w:outlineLvl w:val="1"/>
        <w:rPr>
          <w:rFonts w:eastAsiaTheme="majorEastAsia" w:cstheme="minorHAnsi"/>
          <w:b/>
          <w:sz w:val="24"/>
          <w:szCs w:val="24"/>
        </w:rPr>
      </w:pPr>
      <w:r w:rsidRPr="00EF0A09">
        <w:rPr>
          <w:rFonts w:eastAsiaTheme="majorEastAsia" w:cstheme="minorHAnsi"/>
          <w:b/>
          <w:sz w:val="24"/>
          <w:szCs w:val="24"/>
        </w:rPr>
        <w:lastRenderedPageBreak/>
        <w:t>ANEXO 3: OFERTA TECNICA Y ECONOMICA  - BIENES</w:t>
      </w:r>
    </w:p>
    <w:p w14:paraId="59A1485F" w14:textId="77777777" w:rsidR="009F57B1" w:rsidRPr="00EF0A09" w:rsidRDefault="009F57B1" w:rsidP="009F57B1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1B6237FC" w14:textId="77777777" w:rsidR="009F57B1" w:rsidRPr="00EF0A09" w:rsidRDefault="009F57B1" w:rsidP="009F57B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EF0A09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lo firmen y entreguen como parte de su cotización junto con el Anexo 2:  Formulario de Oferta.  El Oferente completará este formulario de acuerdo con las instrucciones indicadas. No se permitirán alteraciones en su formato ni se aceptarán sustituciones.</w:t>
      </w:r>
    </w:p>
    <w:p w14:paraId="220A7F5D" w14:textId="77777777" w:rsidR="009F57B1" w:rsidRPr="00EF0A09" w:rsidRDefault="009F57B1" w:rsidP="009F57B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07C4CAD6" w14:textId="77777777" w:rsidR="009F57B1" w:rsidRPr="00EF0A09" w:rsidRDefault="009F57B1" w:rsidP="009F57B1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268"/>
        <w:gridCol w:w="2418"/>
        <w:gridCol w:w="1273"/>
        <w:gridCol w:w="993"/>
        <w:gridCol w:w="427"/>
        <w:gridCol w:w="990"/>
        <w:gridCol w:w="1642"/>
      </w:tblGrid>
      <w:tr w:rsidR="009F57B1" w:rsidRPr="00EF0A09" w14:paraId="0E518F48" w14:textId="77777777" w:rsidTr="00457585">
        <w:trPr>
          <w:trHeight w:val="360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23A62220" w14:textId="77777777" w:rsidR="009F57B1" w:rsidRPr="00EF0A09" w:rsidRDefault="009F57B1" w:rsidP="004575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A4B46CEC82054BBFBBBD7D01297EA25F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6"/>
                <w:shd w:val="clear" w:color="auto" w:fill="auto"/>
                <w:vAlign w:val="center"/>
              </w:tcPr>
              <w:p w14:paraId="3777E9D0" w14:textId="77777777" w:rsidR="009F57B1" w:rsidRPr="00EF0A09" w:rsidRDefault="009F57B1" w:rsidP="00457585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757F5235" w14:textId="77777777" w:rsidTr="00457585">
        <w:trPr>
          <w:trHeight w:val="360"/>
        </w:trPr>
        <w:tc>
          <w:tcPr>
            <w:tcW w:w="1979" w:type="dxa"/>
            <w:gridSpan w:val="2"/>
            <w:shd w:val="clear" w:color="auto" w:fill="auto"/>
          </w:tcPr>
          <w:p w14:paraId="69F271E7" w14:textId="77777777" w:rsidR="009F57B1" w:rsidRPr="00EF0A09" w:rsidRDefault="009F57B1" w:rsidP="004575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tc>
          <w:tcPr>
            <w:tcW w:w="5111" w:type="dxa"/>
            <w:gridSpan w:val="4"/>
            <w:shd w:val="clear" w:color="auto" w:fill="auto"/>
            <w:vAlign w:val="center"/>
          </w:tcPr>
          <w:p w14:paraId="1508A654" w14:textId="4634D52B" w:rsidR="009F57B1" w:rsidRPr="00EF0A09" w:rsidRDefault="00DB324C" w:rsidP="00457585">
            <w:pPr>
              <w:spacing w:before="120" w:after="120"/>
              <w:rPr>
                <w:color w:val="808080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</w:rPr>
                <w:id w:val="-490949818"/>
                <w:placeholder>
                  <w:docPart w:val="59C60F0B30DE4ACDB3B173519D0DE57C"/>
                </w:placeholder>
                <w:text/>
              </w:sdtPr>
              <w:sdtEndPr/>
              <w:sdtContent>
                <w:r w:rsidR="00582BB4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>SDC-46-2021 “ADQUISICION DE EQUIPOS, REACTIVOS E INSUMOS PARA EL LABORATORIO DEL MINISTERIO DE MEDIOAMBIENTE Y RECURSOS NATURALE</w:t>
                </w:r>
                <w:r w:rsidR="00E87020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>S”</w:t>
                </w:r>
                <w:r w:rsidR="00582BB4" w:rsidRPr="00E87020">
                  <w:rPr>
                    <w:rFonts w:eastAsia="Times New Roman" w:cstheme="minorHAnsi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9F57B1" w:rsidRPr="00EF0A0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id w:val="1302037399"/>
                <w:placeholder>
                  <w:docPart w:val="A563E26B7FB9495D90E1C7FF11164D51"/>
                </w:placeholder>
                <w:showingPlcHdr/>
                <w:text/>
              </w:sdtPr>
              <w:sdtEndPr/>
              <w:sdtContent>
                <w:r w:rsidR="009F57B1"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2632" w:type="dxa"/>
            <w:gridSpan w:val="2"/>
            <w:shd w:val="clear" w:color="auto" w:fill="auto"/>
            <w:vAlign w:val="center"/>
          </w:tcPr>
          <w:p w14:paraId="07E19E37" w14:textId="77777777" w:rsidR="009F57B1" w:rsidRPr="00EF0A09" w:rsidRDefault="009F57B1" w:rsidP="004575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4B15973FE29C411C888C8422AE914111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EF0A09">
                  <w:rPr>
                    <w:color w:val="808080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  <w:tr w:rsidR="009F57B1" w:rsidRPr="00EF0A09" w14:paraId="7CFAEBA3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22" w:type="dxa"/>
            <w:gridSpan w:val="8"/>
            <w:shd w:val="clear" w:color="auto" w:fill="D9D9D9" w:themeFill="background1" w:themeFillShade="D9"/>
            <w:vAlign w:val="center"/>
          </w:tcPr>
          <w:p w14:paraId="3081BE3B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6BA463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88E6AB1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A9FE48A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 xml:space="preserve">INCOTERMS: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50379530"/>
                <w:placeholder>
                  <w:docPart w:val="AA1AB2A2572A4812A078C50A502E3748"/>
                </w:placeholder>
                <w:showingPlcHdr/>
                <w:text/>
              </w:sdtPr>
              <w:sdtEndPr/>
              <w:sdtContent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0F4C9E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57B1" w:rsidRPr="00EF0A09" w14:paraId="09832EA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412ECCCB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F0A09">
              <w:rPr>
                <w:rFonts w:cstheme="minorHAnsi"/>
                <w:b/>
                <w:sz w:val="20"/>
                <w:szCs w:val="20"/>
              </w:rPr>
              <w:t>Item</w:t>
            </w:r>
            <w:proofErr w:type="spellEnd"/>
            <w:r w:rsidRPr="00EF0A09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B736CFA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Desc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EF0A09">
              <w:rPr>
                <w:rFonts w:cstheme="minorHAnsi"/>
                <w:b/>
                <w:sz w:val="20"/>
                <w:szCs w:val="20"/>
              </w:rPr>
              <w:t>ipción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56287581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30C907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F9CF25B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130A3440" w14:textId="77777777" w:rsidR="009F57B1" w:rsidRPr="00EF0A09" w:rsidRDefault="009F57B1" w:rsidP="00457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 xml:space="preserve">Precio total </w:t>
            </w:r>
          </w:p>
        </w:tc>
      </w:tr>
      <w:tr w:rsidR="009F57B1" w:rsidRPr="00EF0A09" w14:paraId="790EBBBD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3"/>
        </w:trPr>
        <w:tc>
          <w:tcPr>
            <w:tcW w:w="711" w:type="dxa"/>
          </w:tcPr>
          <w:p w14:paraId="397A1BCC" w14:textId="77777777" w:rsidR="008F24C5" w:rsidRDefault="008F24C5" w:rsidP="00457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A18760" w14:textId="76D73787" w:rsidR="009F57B1" w:rsidRPr="00EF0A09" w:rsidRDefault="009F57B1" w:rsidP="004575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0A09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</w:tcPr>
          <w:p w14:paraId="579236DA" w14:textId="77777777" w:rsidR="009F57B1" w:rsidRPr="00F807C6" w:rsidRDefault="00E05273" w:rsidP="00F807C6">
            <w:pPr>
              <w:jc w:val="center"/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</w:pPr>
            <w:r w:rsidRPr="00F807C6"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  <w:t>Equipos de Laboratorio:</w:t>
            </w:r>
          </w:p>
          <w:p w14:paraId="37D32506" w14:textId="47CB3ACA" w:rsidR="00E05273" w:rsidRPr="00E05273" w:rsidRDefault="005965CF" w:rsidP="0075263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u w:val="double"/>
                <w:lang w:val="es-DO"/>
              </w:rPr>
            </w:pPr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Turbidímetro portátil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</w:t>
            </w:r>
            <w:r w:rsidRPr="00F0203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DO"/>
              </w:rPr>
              <w:t>(Similar al Hach 2100q)</w:t>
            </w:r>
          </w:p>
        </w:tc>
        <w:tc>
          <w:tcPr>
            <w:tcW w:w="1273" w:type="dxa"/>
          </w:tcPr>
          <w:p w14:paraId="21F3C3AA" w14:textId="77777777" w:rsidR="008F24C5" w:rsidRPr="00356139" w:rsidRDefault="008F24C5" w:rsidP="00356139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  <w:p w14:paraId="3A402508" w14:textId="55E3DF20" w:rsidR="009F57B1" w:rsidRPr="00356139" w:rsidRDefault="005965CF" w:rsidP="00356139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356139"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4324D39E" w14:textId="77777777" w:rsidR="008F24C5" w:rsidRPr="00356139" w:rsidRDefault="008F24C5" w:rsidP="0035613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D9732E" w14:textId="1FA61FF6" w:rsidR="009F57B1" w:rsidRPr="00356139" w:rsidRDefault="005965CF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14:paraId="36248C4B" w14:textId="77777777" w:rsidR="009F57B1" w:rsidRPr="00EF0A09" w:rsidRDefault="009F57B1" w:rsidP="004575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326F842" w14:textId="77777777" w:rsidR="009F57B1" w:rsidRPr="00EF0A09" w:rsidRDefault="009F57B1" w:rsidP="004575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1DFF" w:rsidRPr="00EF0A09" w14:paraId="44D23490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711" w:type="dxa"/>
          </w:tcPr>
          <w:p w14:paraId="560E69DC" w14:textId="4A56C499" w:rsidR="00D81DFF" w:rsidRPr="00EF0A09" w:rsidRDefault="00D81DFF" w:rsidP="00D81DF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</w:tcPr>
          <w:p w14:paraId="020004B4" w14:textId="090AA533" w:rsidR="00D81DFF" w:rsidRPr="00EF0A09" w:rsidRDefault="00D81DFF" w:rsidP="007526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Multiparámetro de medición en campo, con Cable de un metro sin sensor de profundidad</w:t>
            </w:r>
            <w:r w:rsidR="007526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</w:t>
            </w: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YSI-</w:t>
            </w:r>
            <w:proofErr w:type="spellStart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PRoDSS</w:t>
            </w:r>
            <w:proofErr w:type="spellEnd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)</w:t>
            </w:r>
          </w:p>
        </w:tc>
        <w:tc>
          <w:tcPr>
            <w:tcW w:w="1273" w:type="dxa"/>
          </w:tcPr>
          <w:p w14:paraId="55C11075" w14:textId="2C2D3D0C" w:rsidR="00D81DFF" w:rsidRPr="00356139" w:rsidRDefault="00752634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</w:tcPr>
          <w:p w14:paraId="6AA132A5" w14:textId="4EB764A7" w:rsidR="00D81DFF" w:rsidRPr="00356139" w:rsidRDefault="00752634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4520C220" w14:textId="77777777" w:rsidR="00D81DFF" w:rsidRPr="00EF0A09" w:rsidRDefault="00D81DFF" w:rsidP="00D81D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4C42BD5" w14:textId="77777777" w:rsidR="00D81DFF" w:rsidRPr="00EF0A09" w:rsidRDefault="00D81DFF" w:rsidP="00D81D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457B" w:rsidRPr="0084457B" w14:paraId="052E12E9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711" w:type="dxa"/>
          </w:tcPr>
          <w:p w14:paraId="4F375C44" w14:textId="702F04CC" w:rsidR="0084457B" w:rsidRPr="00EF0A09" w:rsidRDefault="0084457B" w:rsidP="008445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</w:tcPr>
          <w:p w14:paraId="19DB8262" w14:textId="3CD614EA" w:rsidR="0084457B" w:rsidRPr="0084457B" w:rsidRDefault="0084457B" w:rsidP="0084457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Maletin</w:t>
            </w:r>
            <w:proofErr w:type="spellEnd"/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Pro Series Soft Sided Carrying Case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B0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(Similar al YSI-</w:t>
            </w:r>
            <w:proofErr w:type="spellStart"/>
            <w:r w:rsidRPr="00ED3B0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PRoDSS</w:t>
            </w:r>
            <w:proofErr w:type="spellEnd"/>
            <w:r w:rsidRPr="00ED3B0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3" w:type="dxa"/>
          </w:tcPr>
          <w:p w14:paraId="1525AFBD" w14:textId="23D3259E" w:rsidR="0084457B" w:rsidRPr="00356139" w:rsidRDefault="0084457B" w:rsidP="003561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6139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</w:tcPr>
          <w:p w14:paraId="61D399BC" w14:textId="7656E760" w:rsidR="0084457B" w:rsidRPr="00356139" w:rsidRDefault="0084457B" w:rsidP="003561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561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0DBDA45B" w14:textId="77777777" w:rsidR="0084457B" w:rsidRPr="0084457B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42" w:type="dxa"/>
          </w:tcPr>
          <w:p w14:paraId="3F56EF7B" w14:textId="77777777" w:rsidR="0084457B" w:rsidRPr="0084457B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4457B" w:rsidRPr="0084457B" w14:paraId="022C1B3F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711" w:type="dxa"/>
          </w:tcPr>
          <w:p w14:paraId="53982439" w14:textId="6CDF932C" w:rsidR="0084457B" w:rsidRPr="0084457B" w:rsidRDefault="0084457B" w:rsidP="0084457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gridSpan w:val="2"/>
          </w:tcPr>
          <w:p w14:paraId="0EB285A9" w14:textId="406CC8E6" w:rsidR="0084457B" w:rsidRPr="00356139" w:rsidRDefault="003A413E" w:rsidP="00356139">
            <w:pPr>
              <w:pStyle w:val="NoSpacing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 xml:space="preserve">Tomador de muestras con brazo extensible, Swing </w:t>
            </w:r>
            <w:proofErr w:type="spellStart"/>
            <w:r w:rsidRPr="00356139">
              <w:rPr>
                <w:sz w:val="20"/>
                <w:szCs w:val="20"/>
                <w:lang w:val="es-DO"/>
              </w:rPr>
              <w:t>Sample</w:t>
            </w:r>
            <w:proofErr w:type="spellEnd"/>
            <w:r w:rsidRPr="00356139">
              <w:rPr>
                <w:sz w:val="20"/>
                <w:szCs w:val="20"/>
                <w:lang w:val="es-DO"/>
              </w:rPr>
              <w:t xml:space="preserve"> 6’ -12’ </w:t>
            </w:r>
            <w:r w:rsidRPr="00356139">
              <w:rPr>
                <w:i/>
                <w:iCs/>
                <w:sz w:val="18"/>
                <w:szCs w:val="18"/>
                <w:lang w:val="es-DO"/>
              </w:rPr>
              <w:t xml:space="preserve">(Similar al </w:t>
            </w:r>
            <w:proofErr w:type="spellStart"/>
            <w:r w:rsidRPr="00356139">
              <w:rPr>
                <w:i/>
                <w:iCs/>
                <w:sz w:val="18"/>
                <w:szCs w:val="18"/>
                <w:lang w:val="es-DO"/>
              </w:rPr>
              <w:t>Nasco</w:t>
            </w:r>
            <w:proofErr w:type="spellEnd"/>
            <w:r w:rsidRPr="00356139">
              <w:rPr>
                <w:i/>
                <w:iCs/>
                <w:sz w:val="18"/>
                <w:szCs w:val="18"/>
                <w:lang w:val="es-DO"/>
              </w:rPr>
              <w:t>)</w:t>
            </w:r>
          </w:p>
        </w:tc>
        <w:tc>
          <w:tcPr>
            <w:tcW w:w="1273" w:type="dxa"/>
          </w:tcPr>
          <w:p w14:paraId="71BE6DE5" w14:textId="52D28D18" w:rsidR="0084457B" w:rsidRPr="00356139" w:rsidRDefault="00FD623B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Unidad</w:t>
            </w:r>
            <w:r w:rsidR="008F1004" w:rsidRPr="00356139">
              <w:rPr>
                <w:sz w:val="20"/>
                <w:szCs w:val="20"/>
                <w:lang w:val="es-DO"/>
              </w:rPr>
              <w:t>es</w:t>
            </w:r>
          </w:p>
        </w:tc>
        <w:tc>
          <w:tcPr>
            <w:tcW w:w="993" w:type="dxa"/>
          </w:tcPr>
          <w:p w14:paraId="318AF1AA" w14:textId="0CE13FF6" w:rsidR="0084457B" w:rsidRPr="00356139" w:rsidRDefault="00FD623B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3A65C9D2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6DFC4691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84457B" w:rsidRPr="0084457B" w14:paraId="391FE4AA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711DE905" w14:textId="30237233" w:rsidR="0084457B" w:rsidRPr="003A413E" w:rsidRDefault="002C6862" w:rsidP="0084457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DO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DO"/>
              </w:rPr>
              <w:t>5</w:t>
            </w:r>
          </w:p>
        </w:tc>
        <w:tc>
          <w:tcPr>
            <w:tcW w:w="3686" w:type="dxa"/>
            <w:gridSpan w:val="2"/>
          </w:tcPr>
          <w:p w14:paraId="5AE0EDC3" w14:textId="77777777" w:rsidR="002C6862" w:rsidRPr="00356139" w:rsidRDefault="002C6862" w:rsidP="00356139">
            <w:pPr>
              <w:pStyle w:val="NoSpacing"/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</w:pPr>
            <w:r w:rsidRPr="00356139"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>Termómetros Máximo y Mínimo</w:t>
            </w:r>
          </w:p>
          <w:p w14:paraId="23815A4F" w14:textId="020E2683" w:rsidR="0084457B" w:rsidRPr="00356139" w:rsidRDefault="002C6862" w:rsidP="00356139">
            <w:pPr>
              <w:pStyle w:val="NoSpacing"/>
              <w:rPr>
                <w:rFonts w:cstheme="minorHAnsi"/>
                <w:sz w:val="18"/>
                <w:szCs w:val="18"/>
                <w:lang w:val="es-DO"/>
              </w:rPr>
            </w:pP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Hach 2635702)</w:t>
            </w:r>
          </w:p>
        </w:tc>
        <w:tc>
          <w:tcPr>
            <w:tcW w:w="1273" w:type="dxa"/>
          </w:tcPr>
          <w:p w14:paraId="34724C10" w14:textId="043C9BDB" w:rsidR="0084457B" w:rsidRPr="00356139" w:rsidRDefault="008F1004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356139"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1FDCC09B" w14:textId="0CA547CF" w:rsidR="0084457B" w:rsidRPr="00356139" w:rsidRDefault="008F1004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356139"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72D5B606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0BB4FB78" w14:textId="77777777" w:rsidR="0084457B" w:rsidRPr="003A413E" w:rsidRDefault="0084457B" w:rsidP="0084457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84457B" w:rsidRPr="00EF0A09" w14:paraId="1778641E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17941ED5" w14:textId="2657FAA8" w:rsidR="0084457B" w:rsidRPr="00EF0A09" w:rsidRDefault="002C6862" w:rsidP="0084457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14:paraId="0DABA7CA" w14:textId="77777777" w:rsidR="008F1004" w:rsidRPr="00356139" w:rsidRDefault="008F1004" w:rsidP="00356139">
            <w:pPr>
              <w:pStyle w:val="NoSpacing"/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</w:pPr>
            <w:r w:rsidRPr="00356139"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>Computadora de Mano</w:t>
            </w:r>
          </w:p>
          <w:p w14:paraId="286F9963" w14:textId="0D50A36A" w:rsidR="0084457B" w:rsidRPr="00356139" w:rsidRDefault="008F1004" w:rsidP="0035613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56139">
              <w:rPr>
                <w:rFonts w:eastAsia="Times New Roman" w:cstheme="minorHAnsi"/>
                <w:i/>
                <w:iCs/>
                <w:sz w:val="18"/>
                <w:szCs w:val="18"/>
                <w:lang w:val="es-DO"/>
              </w:rPr>
              <w:t xml:space="preserve">(Similar a la </w:t>
            </w:r>
            <w:proofErr w:type="spellStart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Hydrolab</w:t>
            </w:r>
            <w:proofErr w:type="spellEnd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 xml:space="preserve"> </w:t>
            </w:r>
            <w:proofErr w:type="spellStart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Surveyor</w:t>
            </w:r>
            <w:proofErr w:type="spellEnd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 xml:space="preserve"> 4a </w:t>
            </w:r>
            <w:proofErr w:type="spellStart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Handheld</w:t>
            </w:r>
            <w:proofErr w:type="spellEnd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)</w:t>
            </w:r>
          </w:p>
        </w:tc>
        <w:tc>
          <w:tcPr>
            <w:tcW w:w="1273" w:type="dxa"/>
          </w:tcPr>
          <w:p w14:paraId="5C5C33CB" w14:textId="5AC3543E" w:rsidR="0084457B" w:rsidRPr="00356139" w:rsidRDefault="008C76DE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</w:tcPr>
          <w:p w14:paraId="583BE1DD" w14:textId="1283A5AC" w:rsidR="0084457B" w:rsidRPr="00356139" w:rsidRDefault="008C76DE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0C54C370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2ADA6599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457B" w:rsidRPr="00EF0A09" w14:paraId="7F97E38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0A59BF5" w14:textId="5F77651D" w:rsidR="0084457B" w:rsidRPr="00EF0A09" w:rsidRDefault="008C76DE" w:rsidP="0084457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2"/>
            <w:vAlign w:val="center"/>
          </w:tcPr>
          <w:p w14:paraId="6C5CBD4C" w14:textId="1D0AE814" w:rsidR="0084457B" w:rsidRPr="00356139" w:rsidRDefault="00BE0BB9" w:rsidP="003561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Sensor pH/ ORP para multiparamétrico portátil</w:t>
            </w:r>
            <w:r w:rsidRPr="00356139"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  <w:t xml:space="preserve"> </w:t>
            </w: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Hanna HI7609829-1)</w:t>
            </w:r>
          </w:p>
        </w:tc>
        <w:tc>
          <w:tcPr>
            <w:tcW w:w="1273" w:type="dxa"/>
          </w:tcPr>
          <w:p w14:paraId="3CD70EC3" w14:textId="120ED7C6" w:rsidR="0084457B" w:rsidRPr="00356139" w:rsidRDefault="00BE0BB9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</w:tcPr>
          <w:p w14:paraId="215E217D" w14:textId="5E788C76" w:rsidR="0084457B" w:rsidRPr="00356139" w:rsidRDefault="00BE0BB9" w:rsidP="003561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3337794D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2353DFC" w14:textId="77777777" w:rsidR="0084457B" w:rsidRPr="00EF0A09" w:rsidRDefault="0084457B" w:rsidP="008445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4D6E" w:rsidRPr="00EF0A09" w14:paraId="45961DC2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100C355" w14:textId="51B17A49" w:rsidR="000F4D6E" w:rsidRDefault="000F4D6E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14:paraId="15524F26" w14:textId="157705E9" w:rsidR="000F4D6E" w:rsidRPr="00EF0A09" w:rsidRDefault="000F4D6E" w:rsidP="000F4D6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Módulo de reemplazo del sensor de pH /ORP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</w:t>
            </w: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(Similar al YSI-</w:t>
            </w:r>
            <w:proofErr w:type="spellStart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PRoDSS</w:t>
            </w:r>
            <w:proofErr w:type="spellEnd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626964)</w:t>
            </w:r>
          </w:p>
        </w:tc>
        <w:tc>
          <w:tcPr>
            <w:tcW w:w="1273" w:type="dxa"/>
          </w:tcPr>
          <w:p w14:paraId="11B33249" w14:textId="6FC36E6A" w:rsidR="000F4D6E" w:rsidRPr="00356139" w:rsidRDefault="000F4D6E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Unidades</w:t>
            </w:r>
          </w:p>
        </w:tc>
        <w:tc>
          <w:tcPr>
            <w:tcW w:w="993" w:type="dxa"/>
          </w:tcPr>
          <w:p w14:paraId="229CD275" w14:textId="376FCFB8" w:rsidR="000F4D6E" w:rsidRPr="00356139" w:rsidRDefault="000F4D6E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14:paraId="7542899C" w14:textId="77777777" w:rsidR="000F4D6E" w:rsidRPr="00EF0A09" w:rsidRDefault="000F4D6E" w:rsidP="000F4D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4A62996" w14:textId="77777777" w:rsidR="000F4D6E" w:rsidRPr="00EF0A09" w:rsidRDefault="000F4D6E" w:rsidP="000F4D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4D6E" w:rsidRPr="00EF0A09" w14:paraId="4BEB88AD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2B007325" w14:textId="57809F62" w:rsidR="000F4D6E" w:rsidRDefault="000F4D6E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2"/>
            <w:vAlign w:val="center"/>
          </w:tcPr>
          <w:p w14:paraId="4B4E19D9" w14:textId="2B1D719A" w:rsidR="000F4D6E" w:rsidRPr="0067317A" w:rsidRDefault="00E23812" w:rsidP="00E2381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Reemplazo de la tapa del sensor de oxígeno disuelto del equipo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</w:t>
            </w: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 xml:space="preserve">(Similar al </w:t>
            </w: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YSI-</w:t>
            </w:r>
            <w:proofErr w:type="spellStart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PRoDSS</w:t>
            </w:r>
            <w:proofErr w:type="spellEnd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626900)</w:t>
            </w:r>
          </w:p>
        </w:tc>
        <w:tc>
          <w:tcPr>
            <w:tcW w:w="1273" w:type="dxa"/>
          </w:tcPr>
          <w:p w14:paraId="0E4277A5" w14:textId="561D2E47" w:rsidR="000F4D6E" w:rsidRPr="00356139" w:rsidRDefault="00E23812" w:rsidP="003561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139">
              <w:rPr>
                <w:rFonts w:cstheme="minorHAnsi"/>
                <w:sz w:val="20"/>
                <w:szCs w:val="20"/>
              </w:rPr>
              <w:t>Unidades</w:t>
            </w:r>
          </w:p>
        </w:tc>
        <w:tc>
          <w:tcPr>
            <w:tcW w:w="993" w:type="dxa"/>
          </w:tcPr>
          <w:p w14:paraId="26F4B84E" w14:textId="38854338" w:rsidR="000F4D6E" w:rsidRPr="00356139" w:rsidRDefault="00E23812" w:rsidP="00356139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356139"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154F4721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1D6878B5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0F4D6E" w:rsidRPr="00EF0A09" w14:paraId="05E7A507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25E73548" w14:textId="569CBA53" w:rsidR="000F4D6E" w:rsidRDefault="00E23812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86" w:type="dxa"/>
            <w:gridSpan w:val="2"/>
            <w:vAlign w:val="center"/>
          </w:tcPr>
          <w:p w14:paraId="34C47E8D" w14:textId="77777777" w:rsidR="00F807C6" w:rsidRPr="00F0203B" w:rsidRDefault="00F807C6" w:rsidP="00F80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</w:pPr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Módulo de reemplazo del sensor</w:t>
            </w:r>
          </w:p>
          <w:p w14:paraId="31F3DC3B" w14:textId="0B161091" w:rsidR="000F4D6E" w:rsidRPr="0067317A" w:rsidRDefault="00F807C6" w:rsidP="00F807C6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  <w:lang w:val="es-DO"/>
              </w:rPr>
            </w:pPr>
            <w:r w:rsidRPr="00B635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de cloruro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</w:t>
            </w: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s-DO"/>
              </w:rPr>
              <w:t xml:space="preserve">(Similar al </w:t>
            </w:r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YSI-</w:t>
            </w:r>
            <w:proofErr w:type="spellStart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>PRoDSS</w:t>
            </w:r>
            <w:proofErr w:type="spellEnd"/>
            <w:r w:rsidRPr="0035613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t xml:space="preserve"> 626907)</w:t>
            </w:r>
          </w:p>
        </w:tc>
        <w:tc>
          <w:tcPr>
            <w:tcW w:w="1273" w:type="dxa"/>
          </w:tcPr>
          <w:p w14:paraId="73548B70" w14:textId="59302C03" w:rsidR="000F4D6E" w:rsidRPr="00356139" w:rsidRDefault="00F807C6" w:rsidP="00356139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356139"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0D7636E2" w14:textId="281543FC" w:rsidR="000F4D6E" w:rsidRPr="00356139" w:rsidRDefault="00F807C6" w:rsidP="00356139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356139"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0B2444DC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09726DB6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0F4D6E" w:rsidRPr="00EF0A09" w14:paraId="7F82B0D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711" w:type="dxa"/>
          </w:tcPr>
          <w:p w14:paraId="55C463AD" w14:textId="77777777" w:rsidR="008F24C5" w:rsidRDefault="008F24C5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B2C314" w14:textId="1C892E5D" w:rsidR="000F4D6E" w:rsidRDefault="00F807C6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6" w:type="dxa"/>
            <w:gridSpan w:val="2"/>
            <w:vAlign w:val="center"/>
          </w:tcPr>
          <w:p w14:paraId="5C6890C8" w14:textId="5741E85E" w:rsidR="00F807C6" w:rsidRPr="00F807C6" w:rsidRDefault="00F807C6" w:rsidP="00F807C6">
            <w:pPr>
              <w:jc w:val="center"/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</w:pPr>
            <w:r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  <w:t>Material Gastable</w:t>
            </w:r>
            <w:r w:rsidRPr="00F807C6"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  <w:t>:</w:t>
            </w:r>
          </w:p>
          <w:p w14:paraId="3EF29F52" w14:textId="62FC3774" w:rsidR="000F4D6E" w:rsidRPr="0067317A" w:rsidRDefault="006A4B3B" w:rsidP="000F4D6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07E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Envase plástico de propileno de un litro</w:t>
            </w:r>
          </w:p>
        </w:tc>
        <w:tc>
          <w:tcPr>
            <w:tcW w:w="1273" w:type="dxa"/>
            <w:vAlign w:val="center"/>
          </w:tcPr>
          <w:p w14:paraId="3A9EC422" w14:textId="77777777" w:rsidR="008F24C5" w:rsidRDefault="008F24C5" w:rsidP="008F24C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  <w:p w14:paraId="7CD6EA72" w14:textId="109B8DE2" w:rsidR="000F4D6E" w:rsidRPr="0067317A" w:rsidRDefault="006A4B3B" w:rsidP="008F24C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  <w:vAlign w:val="center"/>
          </w:tcPr>
          <w:p w14:paraId="14D54C7C" w14:textId="77777777" w:rsidR="008F24C5" w:rsidRDefault="008F24C5" w:rsidP="008F24C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  <w:p w14:paraId="5BED1990" w14:textId="77D72C8E" w:rsidR="000F4D6E" w:rsidRPr="0067317A" w:rsidRDefault="006A4B3B" w:rsidP="008F24C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500</w:t>
            </w:r>
          </w:p>
        </w:tc>
        <w:tc>
          <w:tcPr>
            <w:tcW w:w="1417" w:type="dxa"/>
            <w:gridSpan w:val="2"/>
          </w:tcPr>
          <w:p w14:paraId="31FA96C9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75775EF4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0F4D6E" w:rsidRPr="00EF0A09" w14:paraId="78AACE69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53C75890" w14:textId="74160910" w:rsidR="000F4D6E" w:rsidRDefault="00A25B05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86" w:type="dxa"/>
            <w:gridSpan w:val="2"/>
            <w:vAlign w:val="center"/>
          </w:tcPr>
          <w:p w14:paraId="5770FDFA" w14:textId="77777777" w:rsidR="004B0344" w:rsidRPr="004B0344" w:rsidRDefault="004B0344" w:rsidP="004B0344">
            <w:pPr>
              <w:pStyle w:val="NoSpacing"/>
              <w:rPr>
                <w:b/>
                <w:bCs/>
                <w:sz w:val="20"/>
                <w:szCs w:val="20"/>
                <w:lang w:val="es-DO"/>
              </w:rPr>
            </w:pPr>
            <w:r w:rsidRPr="004B0344">
              <w:rPr>
                <w:b/>
                <w:bCs/>
                <w:sz w:val="20"/>
                <w:szCs w:val="20"/>
                <w:lang w:val="es-DO"/>
              </w:rPr>
              <w:t xml:space="preserve">Envase de vidrio color ámbar de </w:t>
            </w:r>
          </w:p>
          <w:p w14:paraId="219D5D2A" w14:textId="0EAE7FFE" w:rsidR="000F4D6E" w:rsidRPr="004B0344" w:rsidRDefault="004B0344" w:rsidP="004B0344">
            <w:pPr>
              <w:pStyle w:val="NoSpacing"/>
              <w:rPr>
                <w:color w:val="000000" w:themeColor="text1"/>
                <w:sz w:val="18"/>
                <w:szCs w:val="18"/>
                <w:u w:val="single"/>
              </w:rPr>
            </w:pPr>
            <w:r w:rsidRPr="004B0344">
              <w:rPr>
                <w:b/>
                <w:bCs/>
                <w:sz w:val="20"/>
                <w:szCs w:val="20"/>
                <w:lang w:val="es-DO"/>
              </w:rPr>
              <w:t>1000 ml</w:t>
            </w:r>
          </w:p>
        </w:tc>
        <w:tc>
          <w:tcPr>
            <w:tcW w:w="1273" w:type="dxa"/>
          </w:tcPr>
          <w:p w14:paraId="2D0BC75C" w14:textId="5471D359" w:rsidR="000F4D6E" w:rsidRPr="0067317A" w:rsidRDefault="00E60D2A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37EBE99E" w14:textId="4112322F" w:rsidR="000F4D6E" w:rsidRPr="0067317A" w:rsidRDefault="00E60D2A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100</w:t>
            </w:r>
          </w:p>
        </w:tc>
        <w:tc>
          <w:tcPr>
            <w:tcW w:w="1417" w:type="dxa"/>
            <w:gridSpan w:val="2"/>
          </w:tcPr>
          <w:p w14:paraId="706E1A07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AE97142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6E1FE524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75F48676" w14:textId="3B214569" w:rsidR="006A4B3B" w:rsidRDefault="00E60D2A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86" w:type="dxa"/>
            <w:gridSpan w:val="2"/>
            <w:vAlign w:val="center"/>
          </w:tcPr>
          <w:p w14:paraId="40D7647D" w14:textId="587B5356" w:rsidR="006A4B3B" w:rsidRPr="0067317A" w:rsidRDefault="00AD556E" w:rsidP="000F4D6E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307E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Envase microbiológicos</w:t>
            </w:r>
            <w:proofErr w:type="gramEnd"/>
            <w:r w:rsidRPr="00307E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 120 ml</w:t>
            </w:r>
          </w:p>
        </w:tc>
        <w:tc>
          <w:tcPr>
            <w:tcW w:w="1273" w:type="dxa"/>
          </w:tcPr>
          <w:p w14:paraId="2236E08F" w14:textId="2FA173C5" w:rsidR="006A4B3B" w:rsidRPr="0067317A" w:rsidRDefault="00AD55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2E519CED" w14:textId="475E2B1E" w:rsidR="006A4B3B" w:rsidRPr="0067317A" w:rsidRDefault="00AD55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200</w:t>
            </w:r>
          </w:p>
        </w:tc>
        <w:tc>
          <w:tcPr>
            <w:tcW w:w="1417" w:type="dxa"/>
            <w:gridSpan w:val="2"/>
          </w:tcPr>
          <w:p w14:paraId="0BFDF4CF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28A57255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4B9146B1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F4BCF55" w14:textId="276B7CE0" w:rsidR="006A4B3B" w:rsidRPr="00356139" w:rsidRDefault="00AD556E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56139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686" w:type="dxa"/>
            <w:gridSpan w:val="2"/>
          </w:tcPr>
          <w:p w14:paraId="6A5DB09D" w14:textId="385E315B" w:rsidR="006A4B3B" w:rsidRPr="00356139" w:rsidRDefault="00705E60" w:rsidP="00356139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5613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/>
              </w:rPr>
              <w:t>Funda Ziploc 26.8 cm x 27.3 cm</w:t>
            </w:r>
          </w:p>
        </w:tc>
        <w:tc>
          <w:tcPr>
            <w:tcW w:w="1273" w:type="dxa"/>
          </w:tcPr>
          <w:p w14:paraId="274D74D7" w14:textId="3D119F66" w:rsidR="006A4B3B" w:rsidRPr="00356139" w:rsidRDefault="00705E60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Cajas</w:t>
            </w:r>
          </w:p>
        </w:tc>
        <w:tc>
          <w:tcPr>
            <w:tcW w:w="993" w:type="dxa"/>
          </w:tcPr>
          <w:p w14:paraId="618834F8" w14:textId="681CDD6D" w:rsidR="006A4B3B" w:rsidRPr="00356139" w:rsidRDefault="00705E60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6</w:t>
            </w:r>
          </w:p>
        </w:tc>
        <w:tc>
          <w:tcPr>
            <w:tcW w:w="1417" w:type="dxa"/>
            <w:gridSpan w:val="2"/>
          </w:tcPr>
          <w:p w14:paraId="4164F844" w14:textId="77777777" w:rsidR="006A4B3B" w:rsidRPr="00356139" w:rsidRDefault="006A4B3B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5995314D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4EF6BC3B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EC84768" w14:textId="3C056108" w:rsidR="006A4B3B" w:rsidRPr="00356139" w:rsidRDefault="00705E60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5613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2"/>
          </w:tcPr>
          <w:p w14:paraId="3468202C" w14:textId="6A5A2C24" w:rsidR="006A4B3B" w:rsidRPr="00356139" w:rsidRDefault="00993E14" w:rsidP="00356139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u w:val="single"/>
                <w:lang w:val="es-DO"/>
              </w:rPr>
            </w:pPr>
            <w:r w:rsidRPr="0035613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/>
              </w:rPr>
              <w:t>Pipeta volumétrica digital de un (1) ml.</w:t>
            </w:r>
          </w:p>
        </w:tc>
        <w:tc>
          <w:tcPr>
            <w:tcW w:w="1273" w:type="dxa"/>
          </w:tcPr>
          <w:p w14:paraId="19A70517" w14:textId="06D91B8B" w:rsidR="006A4B3B" w:rsidRPr="00356139" w:rsidRDefault="00993E14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377AF34F" w14:textId="52025998" w:rsidR="006A4B3B" w:rsidRPr="00356139" w:rsidRDefault="00993E14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02D50122" w14:textId="77777777" w:rsidR="006A4B3B" w:rsidRPr="00356139" w:rsidRDefault="006A4B3B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0992A40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1DD398E5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3BF7168F" w14:textId="4848258D" w:rsidR="006A4B3B" w:rsidRPr="00356139" w:rsidRDefault="00993E14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5613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2"/>
          </w:tcPr>
          <w:p w14:paraId="112940FF" w14:textId="47216DB9" w:rsidR="006A4B3B" w:rsidRPr="00356139" w:rsidRDefault="00F23BA7" w:rsidP="00356139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56139">
              <w:rPr>
                <w:rFonts w:eastAsia="Times New Roman"/>
                <w:b/>
                <w:bCs/>
                <w:sz w:val="20"/>
                <w:szCs w:val="20"/>
                <w:lang w:val="es-DO"/>
              </w:rPr>
              <w:t>Pipeta volumétrica digital de cinco (5) ml.</w:t>
            </w:r>
          </w:p>
        </w:tc>
        <w:tc>
          <w:tcPr>
            <w:tcW w:w="1273" w:type="dxa"/>
          </w:tcPr>
          <w:p w14:paraId="76AF3054" w14:textId="5BDFBC64" w:rsidR="006A4B3B" w:rsidRPr="00356139" w:rsidRDefault="00F23BA7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39DE0179" w14:textId="314B3FD7" w:rsidR="006A4B3B" w:rsidRPr="00356139" w:rsidRDefault="00F23BA7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14EB5BA5" w14:textId="77777777" w:rsidR="006A4B3B" w:rsidRPr="00356139" w:rsidRDefault="006A4B3B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242796DE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3866FA65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2F564073" w14:textId="6C0CEC56" w:rsidR="006A4B3B" w:rsidRPr="00356139" w:rsidRDefault="00F23BA7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5613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6" w:type="dxa"/>
            <w:gridSpan w:val="2"/>
          </w:tcPr>
          <w:p w14:paraId="1AF33CD1" w14:textId="6E9FE1FD" w:rsidR="006A4B3B" w:rsidRPr="00356139" w:rsidRDefault="006C0F7D" w:rsidP="00356139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5613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/>
              </w:rPr>
              <w:t>Pipeta volumétrica digital de cinco (10) ml.</w:t>
            </w:r>
          </w:p>
        </w:tc>
        <w:tc>
          <w:tcPr>
            <w:tcW w:w="1273" w:type="dxa"/>
          </w:tcPr>
          <w:p w14:paraId="0070EAE2" w14:textId="0111ACF0" w:rsidR="006A4B3B" w:rsidRPr="00356139" w:rsidRDefault="006C0F7D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06EF821F" w14:textId="1E242E15" w:rsidR="006A4B3B" w:rsidRPr="00356139" w:rsidRDefault="006C0F7D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2D5FA493" w14:textId="77777777" w:rsidR="006A4B3B" w:rsidRPr="00356139" w:rsidRDefault="006A4B3B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9395B0E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6B72319C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0D24EC1" w14:textId="00D36908" w:rsidR="006A4B3B" w:rsidRPr="00356139" w:rsidRDefault="006C0F7D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5613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6" w:type="dxa"/>
            <w:gridSpan w:val="2"/>
          </w:tcPr>
          <w:p w14:paraId="1F24051A" w14:textId="5FFCB0DA" w:rsidR="006A4B3B" w:rsidRPr="00356139" w:rsidRDefault="00DC6513" w:rsidP="00356139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56139">
              <w:rPr>
                <w:rFonts w:eastAsia="Times New Roman"/>
                <w:b/>
                <w:bCs/>
                <w:color w:val="000000"/>
                <w:sz w:val="20"/>
                <w:szCs w:val="20"/>
                <w:lang w:val="es-DO"/>
              </w:rPr>
              <w:t>Viales de vidrio de 10 ml</w:t>
            </w:r>
          </w:p>
        </w:tc>
        <w:tc>
          <w:tcPr>
            <w:tcW w:w="1273" w:type="dxa"/>
          </w:tcPr>
          <w:p w14:paraId="43E478C2" w14:textId="70D0E5CF" w:rsidR="006A4B3B" w:rsidRPr="00356139" w:rsidRDefault="00DC6513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Cajas</w:t>
            </w:r>
          </w:p>
        </w:tc>
        <w:tc>
          <w:tcPr>
            <w:tcW w:w="993" w:type="dxa"/>
          </w:tcPr>
          <w:p w14:paraId="2EF9864D" w14:textId="190D1F07" w:rsidR="006A4B3B" w:rsidRPr="00356139" w:rsidRDefault="00DC6513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5</w:t>
            </w:r>
          </w:p>
        </w:tc>
        <w:tc>
          <w:tcPr>
            <w:tcW w:w="1417" w:type="dxa"/>
            <w:gridSpan w:val="2"/>
          </w:tcPr>
          <w:p w14:paraId="35A215A2" w14:textId="77777777" w:rsidR="006A4B3B" w:rsidRPr="00356139" w:rsidRDefault="006A4B3B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2624C3A4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49AD5EF3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2B39F13D" w14:textId="766920BA" w:rsidR="006A4B3B" w:rsidRPr="00356139" w:rsidRDefault="00DC6513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5613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6" w:type="dxa"/>
            <w:gridSpan w:val="2"/>
          </w:tcPr>
          <w:p w14:paraId="68E8756B" w14:textId="35297929" w:rsidR="006A4B3B" w:rsidRPr="00356139" w:rsidRDefault="00343DFB" w:rsidP="00356139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56139">
              <w:rPr>
                <w:b/>
                <w:bCs/>
                <w:color w:val="000000"/>
                <w:sz w:val="20"/>
                <w:szCs w:val="20"/>
              </w:rPr>
              <w:t>Viales de vidrio de 25 ml</w:t>
            </w:r>
          </w:p>
        </w:tc>
        <w:tc>
          <w:tcPr>
            <w:tcW w:w="1273" w:type="dxa"/>
          </w:tcPr>
          <w:p w14:paraId="38ED75EB" w14:textId="32D38045" w:rsidR="006A4B3B" w:rsidRPr="00356139" w:rsidRDefault="00343DFB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Cajas</w:t>
            </w:r>
          </w:p>
        </w:tc>
        <w:tc>
          <w:tcPr>
            <w:tcW w:w="993" w:type="dxa"/>
          </w:tcPr>
          <w:p w14:paraId="08D18F5E" w14:textId="76ECB0AD" w:rsidR="006A4B3B" w:rsidRPr="00356139" w:rsidRDefault="00343DFB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5</w:t>
            </w:r>
          </w:p>
        </w:tc>
        <w:tc>
          <w:tcPr>
            <w:tcW w:w="1417" w:type="dxa"/>
            <w:gridSpan w:val="2"/>
          </w:tcPr>
          <w:p w14:paraId="6A75B833" w14:textId="77777777" w:rsidR="006A4B3B" w:rsidRPr="00356139" w:rsidRDefault="006A4B3B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1287F6D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49BBAD31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4855CCF7" w14:textId="2E8B7D6F" w:rsidR="006A4B3B" w:rsidRPr="00356139" w:rsidRDefault="00343DFB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5613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6" w:type="dxa"/>
            <w:gridSpan w:val="2"/>
          </w:tcPr>
          <w:p w14:paraId="1EA5032A" w14:textId="1AF95B27" w:rsidR="006A4B3B" w:rsidRPr="00356139" w:rsidRDefault="00BE5DC5" w:rsidP="00356139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56139">
              <w:rPr>
                <w:b/>
                <w:bCs/>
                <w:sz w:val="20"/>
                <w:szCs w:val="20"/>
              </w:rPr>
              <w:t>Estándares de calibración de pH</w:t>
            </w:r>
          </w:p>
        </w:tc>
        <w:tc>
          <w:tcPr>
            <w:tcW w:w="1273" w:type="dxa"/>
          </w:tcPr>
          <w:p w14:paraId="3B771728" w14:textId="5A823EC4" w:rsidR="006A4B3B" w:rsidRPr="00356139" w:rsidRDefault="00BE5DC5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Cajas de 100 unidades</w:t>
            </w:r>
          </w:p>
        </w:tc>
        <w:tc>
          <w:tcPr>
            <w:tcW w:w="993" w:type="dxa"/>
          </w:tcPr>
          <w:p w14:paraId="62C03C82" w14:textId="4ADD2358" w:rsidR="006A4B3B" w:rsidRPr="00356139" w:rsidRDefault="00BE5DC5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356139"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03DE4569" w14:textId="77777777" w:rsidR="006A4B3B" w:rsidRPr="00356139" w:rsidRDefault="006A4B3B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01197C21" w14:textId="77777777" w:rsidR="006A4B3B" w:rsidRPr="0067317A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F51C9C" w:rsidRPr="00EF0A09" w14:paraId="6E4448C9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2A8D91D6" w14:textId="5F96CC5E" w:rsidR="00F51C9C" w:rsidRPr="00356139" w:rsidRDefault="00F51C9C" w:rsidP="003561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86" w:type="dxa"/>
            <w:gridSpan w:val="2"/>
          </w:tcPr>
          <w:p w14:paraId="142097E9" w14:textId="5C0ED89F" w:rsidR="00F51C9C" w:rsidRPr="00356139" w:rsidRDefault="00817022" w:rsidP="0035613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66FE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Filtros de membrana celulosa de 47 mm de diámetro</w:t>
            </w:r>
          </w:p>
        </w:tc>
        <w:tc>
          <w:tcPr>
            <w:tcW w:w="1273" w:type="dxa"/>
          </w:tcPr>
          <w:p w14:paraId="41707EF7" w14:textId="375449AE" w:rsidR="00F51C9C" w:rsidRPr="00356139" w:rsidRDefault="007360EE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Cajas de 100 unidades</w:t>
            </w:r>
          </w:p>
        </w:tc>
        <w:tc>
          <w:tcPr>
            <w:tcW w:w="993" w:type="dxa"/>
          </w:tcPr>
          <w:p w14:paraId="13C3A1D9" w14:textId="379B6C48" w:rsidR="00F51C9C" w:rsidRPr="00356139" w:rsidRDefault="007360EE" w:rsidP="0035613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5324CCAF" w14:textId="77777777" w:rsidR="00F51C9C" w:rsidRPr="00356139" w:rsidRDefault="00F51C9C" w:rsidP="00356139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5CD4105" w14:textId="77777777" w:rsidR="00F51C9C" w:rsidRPr="0067317A" w:rsidRDefault="00F51C9C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7360EE" w:rsidRPr="00EF0A09" w14:paraId="36E603C1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BE81EFC" w14:textId="6F99D87F" w:rsidR="007360EE" w:rsidRPr="00356139" w:rsidRDefault="007360EE" w:rsidP="007360E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86" w:type="dxa"/>
            <w:gridSpan w:val="2"/>
          </w:tcPr>
          <w:p w14:paraId="62F96C15" w14:textId="0B1CD731" w:rsidR="007360EE" w:rsidRPr="00356139" w:rsidRDefault="007360EE" w:rsidP="007360E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75CA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Filtros de membrana celulosa de 0.8 µ/m color blanco</w:t>
            </w:r>
          </w:p>
        </w:tc>
        <w:tc>
          <w:tcPr>
            <w:tcW w:w="1273" w:type="dxa"/>
          </w:tcPr>
          <w:p w14:paraId="15B446DC" w14:textId="2619B4D5" w:rsidR="007360EE" w:rsidRPr="00356139" w:rsidRDefault="007360EE" w:rsidP="007360EE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Cajas de 100 unidades</w:t>
            </w:r>
          </w:p>
        </w:tc>
        <w:tc>
          <w:tcPr>
            <w:tcW w:w="993" w:type="dxa"/>
          </w:tcPr>
          <w:p w14:paraId="400F289C" w14:textId="433B1EF4" w:rsidR="007360EE" w:rsidRPr="00356139" w:rsidRDefault="007360EE" w:rsidP="007360EE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2095B57A" w14:textId="77777777" w:rsidR="007360EE" w:rsidRPr="00356139" w:rsidRDefault="007360EE" w:rsidP="007360E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2A5FC3C4" w14:textId="77777777" w:rsidR="007360EE" w:rsidRPr="0067317A" w:rsidRDefault="007360EE" w:rsidP="007360E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7360EE" w:rsidRPr="00EF0A09" w14:paraId="5D17FFF3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2337F895" w14:textId="5B3E427C" w:rsidR="007360EE" w:rsidRPr="00356139" w:rsidRDefault="007360EE" w:rsidP="007360E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86" w:type="dxa"/>
            <w:gridSpan w:val="2"/>
          </w:tcPr>
          <w:p w14:paraId="35481F4E" w14:textId="22AF10A6" w:rsidR="007360EE" w:rsidRPr="00356139" w:rsidRDefault="007360EE" w:rsidP="007360E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75CA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   Papel filtro</w:t>
            </w:r>
          </w:p>
        </w:tc>
        <w:tc>
          <w:tcPr>
            <w:tcW w:w="1273" w:type="dxa"/>
          </w:tcPr>
          <w:p w14:paraId="2AE5CF80" w14:textId="4E1F4CBC" w:rsidR="007360EE" w:rsidRPr="00356139" w:rsidRDefault="007360EE" w:rsidP="007360EE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Cajas de 100 unidades</w:t>
            </w:r>
          </w:p>
        </w:tc>
        <w:tc>
          <w:tcPr>
            <w:tcW w:w="993" w:type="dxa"/>
          </w:tcPr>
          <w:p w14:paraId="4D562503" w14:textId="21CF96D3" w:rsidR="007360EE" w:rsidRPr="00356139" w:rsidRDefault="007360EE" w:rsidP="007360EE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7CD6B0D0" w14:textId="77777777" w:rsidR="007360EE" w:rsidRPr="00356139" w:rsidRDefault="007360EE" w:rsidP="007360EE">
            <w:pPr>
              <w:pStyle w:val="NoSpacing"/>
              <w:rPr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534A1BC4" w14:textId="77777777" w:rsidR="007360EE" w:rsidRPr="0067317A" w:rsidRDefault="007360EE" w:rsidP="007360E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0F4D6E" w:rsidRPr="00EF0A09" w14:paraId="0ED9804A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6B1D9847" w14:textId="77777777" w:rsidR="008F24C5" w:rsidRDefault="008F24C5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BD7F64" w14:textId="35078568" w:rsidR="000F4D6E" w:rsidRDefault="00113CC7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7360EE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14:paraId="4EE95E46" w14:textId="1260103E" w:rsidR="00113CC7" w:rsidRPr="00F807C6" w:rsidRDefault="00113CC7" w:rsidP="00113CC7">
            <w:pPr>
              <w:jc w:val="center"/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</w:pPr>
            <w:r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  <w:t>Reactivos</w:t>
            </w:r>
            <w:r w:rsidRPr="00F807C6">
              <w:rPr>
                <w:rFonts w:cstheme="minorHAnsi"/>
                <w:b/>
                <w:bCs/>
                <w:color w:val="0000FF"/>
                <w:sz w:val="20"/>
                <w:szCs w:val="20"/>
                <w:u w:val="double"/>
                <w:lang w:val="es-DO"/>
              </w:rPr>
              <w:t>:</w:t>
            </w:r>
          </w:p>
          <w:p w14:paraId="45D24078" w14:textId="608D9C1B" w:rsidR="000F4D6E" w:rsidRPr="0067317A" w:rsidRDefault="008F24C5" w:rsidP="000F4D6E">
            <w:pPr>
              <w:pStyle w:val="NoSpacing"/>
              <w:rPr>
                <w:u w:val="single"/>
                <w:lang w:val="es-DO"/>
              </w:rPr>
            </w:pPr>
            <w:r w:rsidRPr="009852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Estándares de calibración de pH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con buffer 4.01</w:t>
            </w:r>
          </w:p>
        </w:tc>
        <w:tc>
          <w:tcPr>
            <w:tcW w:w="1273" w:type="dxa"/>
          </w:tcPr>
          <w:p w14:paraId="50C013C3" w14:textId="77777777" w:rsidR="008F24C5" w:rsidRDefault="008F24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  <w:p w14:paraId="2E002578" w14:textId="6967DE17" w:rsidR="000F4D6E" w:rsidRPr="0067317A" w:rsidRDefault="008F24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1ADFEF27" w14:textId="77777777" w:rsidR="000F4D6E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  <w:p w14:paraId="56AA3952" w14:textId="188C4F87" w:rsidR="008F24C5" w:rsidRPr="0067317A" w:rsidRDefault="00352373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5B65D8A0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6D346A28" w14:textId="77777777" w:rsidR="000F4D6E" w:rsidRPr="0067317A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5F556837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74999B48" w14:textId="1819C4CA" w:rsidR="00BE5DC5" w:rsidRDefault="00352373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7360EE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14:paraId="43E71337" w14:textId="45AD1917" w:rsidR="00BE5DC5" w:rsidRPr="0067317A" w:rsidRDefault="00DA2675" w:rsidP="000F4D6E">
            <w:pPr>
              <w:pStyle w:val="NoSpacing"/>
              <w:rPr>
                <w:u w:val="single"/>
                <w:lang w:val="es-DO"/>
              </w:rPr>
            </w:pPr>
            <w:r w:rsidRPr="0016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Estándares de calibración de pH con buffer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7</w:t>
            </w:r>
            <w:r w:rsidRPr="0016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.01</w:t>
            </w:r>
          </w:p>
        </w:tc>
        <w:tc>
          <w:tcPr>
            <w:tcW w:w="1273" w:type="dxa"/>
          </w:tcPr>
          <w:p w14:paraId="12D8FAC7" w14:textId="331CAD5B" w:rsidR="00BE5DC5" w:rsidRPr="0067317A" w:rsidRDefault="00E74944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291956F2" w14:textId="6E333873" w:rsidR="00BE5DC5" w:rsidRPr="0067317A" w:rsidRDefault="00E74944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4C2953A9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687B5AC0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6B7273D3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6D9BCFDC" w14:textId="0B23A798" w:rsidR="00BE5DC5" w:rsidRDefault="00E74944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7360EE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14:paraId="0D8218D8" w14:textId="78EE1202" w:rsidR="00BE5DC5" w:rsidRPr="0067317A" w:rsidRDefault="00BC1E20" w:rsidP="000F4D6E">
            <w:pPr>
              <w:pStyle w:val="NoSpacing"/>
              <w:rPr>
                <w:u w:val="single"/>
                <w:lang w:val="es-DO"/>
              </w:rPr>
            </w:pPr>
            <w:r w:rsidRPr="0016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Estándares de calibración de pH con buffer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10</w:t>
            </w:r>
            <w:r w:rsidRPr="00161C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.01</w:t>
            </w:r>
          </w:p>
        </w:tc>
        <w:tc>
          <w:tcPr>
            <w:tcW w:w="1273" w:type="dxa"/>
          </w:tcPr>
          <w:p w14:paraId="52FFDBED" w14:textId="6BE47215" w:rsidR="00BE5DC5" w:rsidRPr="0067317A" w:rsidRDefault="00BC1E20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3CA4FB8C" w14:textId="35F98C4F" w:rsidR="00BE5DC5" w:rsidRPr="0067317A" w:rsidRDefault="00BC1E20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20530BA5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2CF26DFE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26FAB3AA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597E7B71" w14:textId="57CFA27E" w:rsidR="00BE5DC5" w:rsidRDefault="00BC1E20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2"/>
            <w:vAlign w:val="center"/>
          </w:tcPr>
          <w:p w14:paraId="64528CF1" w14:textId="126C7789" w:rsidR="00BE5DC5" w:rsidRPr="0067317A" w:rsidRDefault="00CB74D6" w:rsidP="000F4D6E">
            <w:pPr>
              <w:pStyle w:val="NoSpacing"/>
              <w:rPr>
                <w:u w:val="single"/>
                <w:lang w:val="es-D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Estándares de calibración de conductividad, </w:t>
            </w:r>
            <w:r w:rsidRPr="009A50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1,000 µS/cm</w:t>
            </w:r>
          </w:p>
        </w:tc>
        <w:tc>
          <w:tcPr>
            <w:tcW w:w="1273" w:type="dxa"/>
          </w:tcPr>
          <w:p w14:paraId="4DF5F329" w14:textId="217B19E0" w:rsidR="00BE5DC5" w:rsidRPr="0067317A" w:rsidRDefault="00CB74D6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6F7E3E2A" w14:textId="0A9C5F8D" w:rsidR="00BE5DC5" w:rsidRPr="0067317A" w:rsidRDefault="00CB74D6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5923BC08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AF1529A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4A5C292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704F00A8" w14:textId="471BAD8D" w:rsidR="00BE5DC5" w:rsidRDefault="00CB74D6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14:paraId="06BAFFFF" w14:textId="77777777" w:rsidR="00335276" w:rsidRDefault="00335276" w:rsidP="0033527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</w:pPr>
            <w:r w:rsidRPr="009A50F0"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>Estándares de calibración de turbidez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 xml:space="preserve">:  </w:t>
            </w:r>
            <w:r w:rsidRPr="009A50F0"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>Set compuesto por viales sellados de 0-10 NTU, 10-100 NTU, 100-1000 NTU</w:t>
            </w:r>
          </w:p>
          <w:p w14:paraId="21D91988" w14:textId="4EFB9EDF" w:rsidR="00BE5DC5" w:rsidRPr="0067317A" w:rsidRDefault="00335276" w:rsidP="00335276">
            <w:pPr>
              <w:pStyle w:val="NoSpacing"/>
              <w:rPr>
                <w:u w:val="single"/>
                <w:lang w:val="es-DO"/>
              </w:rPr>
            </w:pPr>
            <w:r w:rsidRPr="009A50F0">
              <w:rPr>
                <w:rFonts w:eastAsia="Times New Roman" w:cstheme="minorHAnsi"/>
                <w:i/>
                <w:iCs/>
                <w:sz w:val="20"/>
                <w:szCs w:val="20"/>
                <w:lang w:val="es-DO"/>
              </w:rPr>
              <w:t>(Similar al Hach 2100Q)</w:t>
            </w:r>
          </w:p>
        </w:tc>
        <w:tc>
          <w:tcPr>
            <w:tcW w:w="1273" w:type="dxa"/>
          </w:tcPr>
          <w:p w14:paraId="20B52A7C" w14:textId="6ACA05D1" w:rsidR="00BE5DC5" w:rsidRPr="0067317A" w:rsidRDefault="00335276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Juegos</w:t>
            </w:r>
          </w:p>
        </w:tc>
        <w:tc>
          <w:tcPr>
            <w:tcW w:w="993" w:type="dxa"/>
          </w:tcPr>
          <w:p w14:paraId="612B93BD" w14:textId="634E0BC0" w:rsidR="00BE5DC5" w:rsidRPr="0067317A" w:rsidRDefault="00335276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5FCF9871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3A181EA3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1EDCD5DE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446DC557" w14:textId="577C42BA" w:rsidR="00BE5DC5" w:rsidRDefault="00335276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2"/>
            <w:vAlign w:val="center"/>
          </w:tcPr>
          <w:p w14:paraId="42387EBF" w14:textId="5AAC462D" w:rsidR="00BE5DC5" w:rsidRPr="0067317A" w:rsidRDefault="006B360C" w:rsidP="006B360C">
            <w:pPr>
              <w:spacing w:after="0" w:line="240" w:lineRule="auto"/>
              <w:rPr>
                <w:u w:val="single"/>
                <w:lang w:val="es-DO"/>
              </w:rPr>
            </w:pPr>
            <w:r w:rsidRPr="006A70D9"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>Solución de calibración de turbidez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 xml:space="preserve">: </w:t>
            </w:r>
            <w:r w:rsidRPr="006A70D9"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>0 FNU,12.4 FNU, 124 FNU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DO"/>
              </w:rPr>
              <w:t xml:space="preserve"> </w:t>
            </w:r>
            <w:r w:rsidRPr="009A50F0">
              <w:rPr>
                <w:rFonts w:eastAsia="Times New Roman" w:cstheme="minorHAnsi"/>
                <w:i/>
                <w:iCs/>
                <w:sz w:val="20"/>
                <w:szCs w:val="20"/>
                <w:lang w:val="es-DO"/>
              </w:rPr>
              <w:t xml:space="preserve">(Similar al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s-DO"/>
              </w:rPr>
              <w:t>YSI 6080</w:t>
            </w:r>
            <w:r w:rsidRPr="009A50F0">
              <w:rPr>
                <w:rFonts w:eastAsia="Times New Roman" w:cstheme="minorHAnsi"/>
                <w:i/>
                <w:iCs/>
                <w:sz w:val="20"/>
                <w:szCs w:val="20"/>
                <w:lang w:val="es-DO"/>
              </w:rPr>
              <w:t>)</w:t>
            </w:r>
          </w:p>
        </w:tc>
        <w:tc>
          <w:tcPr>
            <w:tcW w:w="1273" w:type="dxa"/>
          </w:tcPr>
          <w:p w14:paraId="0C634958" w14:textId="0D2B0030" w:rsidR="00BE5DC5" w:rsidRPr="0067317A" w:rsidRDefault="006B360C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58017448" w14:textId="45B2F420" w:rsidR="00BE5DC5" w:rsidRPr="0067317A" w:rsidRDefault="006B360C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4AD6DAA7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2F8F131C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26C35E9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7B4C330F" w14:textId="1DF6650F" w:rsidR="00BE5DC5" w:rsidRDefault="0006247B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14:paraId="354FD0B1" w14:textId="18773724" w:rsidR="00BE5DC5" w:rsidRPr="0067317A" w:rsidRDefault="00AE527B" w:rsidP="00AE527B">
            <w:pPr>
              <w:spacing w:after="0" w:line="240" w:lineRule="auto"/>
              <w:rPr>
                <w:u w:val="single"/>
                <w:lang w:val="es-DO"/>
              </w:rPr>
            </w:pPr>
            <w:r w:rsidRPr="006A70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Solución de calibración de nitrato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de 500ml / 1 mg/ L </w:t>
            </w:r>
            <w:r w:rsidRPr="006A70D9"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  <w:t>(Similar al YSI 3885)</w:t>
            </w:r>
          </w:p>
        </w:tc>
        <w:tc>
          <w:tcPr>
            <w:tcW w:w="1273" w:type="dxa"/>
          </w:tcPr>
          <w:p w14:paraId="5205F516" w14:textId="0ED266EE" w:rsidR="00BE5DC5" w:rsidRPr="0067317A" w:rsidRDefault="00AE527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49981E37" w14:textId="38C36B43" w:rsidR="00BE5DC5" w:rsidRPr="0067317A" w:rsidRDefault="00AE527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6BCBF9EC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0B3FB9B0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5CDA1F16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11DA5296" w14:textId="0FF3A5F2" w:rsidR="00BE5DC5" w:rsidRDefault="0006247B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686" w:type="dxa"/>
            <w:gridSpan w:val="2"/>
            <w:vAlign w:val="center"/>
          </w:tcPr>
          <w:p w14:paraId="7F9F0B98" w14:textId="55AFB036" w:rsidR="00BE5DC5" w:rsidRPr="0067317A" w:rsidRDefault="004947D2" w:rsidP="004947D2">
            <w:pPr>
              <w:spacing w:after="0" w:line="240" w:lineRule="auto"/>
              <w:rPr>
                <w:u w:val="single"/>
                <w:lang w:val="es-DO"/>
              </w:rPr>
            </w:pPr>
            <w:r w:rsidRPr="006A70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Solución de calibración de nitrato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de 500ml / 10 mg/L </w:t>
            </w:r>
            <w:r w:rsidRPr="006A70D9">
              <w:rPr>
                <w:rFonts w:eastAsia="Times New Roman" w:cstheme="minorHAnsi"/>
                <w:color w:val="000000"/>
                <w:sz w:val="20"/>
                <w:szCs w:val="20"/>
                <w:lang w:val="es-DO"/>
              </w:rPr>
              <w:t>(Similar al YSI 3885)</w:t>
            </w:r>
          </w:p>
        </w:tc>
        <w:tc>
          <w:tcPr>
            <w:tcW w:w="1273" w:type="dxa"/>
          </w:tcPr>
          <w:p w14:paraId="138CD4E3" w14:textId="66C820D9" w:rsidR="00BE5DC5" w:rsidRPr="0067317A" w:rsidRDefault="004947D2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1CCFB5F3" w14:textId="26A1129B" w:rsidR="00BE5DC5" w:rsidRPr="0067317A" w:rsidRDefault="004947D2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6783E891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A7DF2D8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1A1B1657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40BC8790" w14:textId="6B84F687" w:rsidR="00BE5DC5" w:rsidRDefault="0006247B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686" w:type="dxa"/>
            <w:gridSpan w:val="2"/>
            <w:vAlign w:val="center"/>
          </w:tcPr>
          <w:p w14:paraId="1BA97CFA" w14:textId="1A440145" w:rsidR="00BE5DC5" w:rsidRPr="0067317A" w:rsidRDefault="005F270F" w:rsidP="005F270F">
            <w:pPr>
              <w:spacing w:after="0" w:line="240" w:lineRule="auto"/>
              <w:rPr>
                <w:u w:val="single"/>
                <w:lang w:val="es-DO"/>
              </w:rPr>
            </w:pPr>
            <w:r w:rsidRPr="006A70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Solución de calibración de Amonio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500ml / 1 mg/ L</w:t>
            </w:r>
          </w:p>
        </w:tc>
        <w:tc>
          <w:tcPr>
            <w:tcW w:w="1273" w:type="dxa"/>
          </w:tcPr>
          <w:p w14:paraId="502C383E" w14:textId="0CB1499E" w:rsidR="00BE5DC5" w:rsidRPr="0067317A" w:rsidRDefault="005F270F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4B768FEB" w14:textId="0861F0D1" w:rsidR="00BE5DC5" w:rsidRPr="0067317A" w:rsidRDefault="005F270F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1E7C0BB5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17D9D05C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5C6D2300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634C72CF" w14:textId="02138D0D" w:rsidR="00BE5DC5" w:rsidRDefault="005F270F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14:paraId="06DD5914" w14:textId="1E39FEBB" w:rsidR="00BE5DC5" w:rsidRPr="0067317A" w:rsidRDefault="008D097C" w:rsidP="000F4D6E">
            <w:pPr>
              <w:pStyle w:val="NoSpacing"/>
              <w:rPr>
                <w:u w:val="single"/>
                <w:lang w:val="es-DO"/>
              </w:rPr>
            </w:pPr>
            <w:r w:rsidRPr="006A70D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>Solución de calibración de Amonio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500ml / 10 mg/L</w:t>
            </w:r>
          </w:p>
        </w:tc>
        <w:tc>
          <w:tcPr>
            <w:tcW w:w="1273" w:type="dxa"/>
          </w:tcPr>
          <w:p w14:paraId="74AEFAA0" w14:textId="13B50CD3" w:rsidR="00BE5DC5" w:rsidRPr="0067317A" w:rsidRDefault="008D097C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Unidades</w:t>
            </w:r>
          </w:p>
        </w:tc>
        <w:tc>
          <w:tcPr>
            <w:tcW w:w="993" w:type="dxa"/>
          </w:tcPr>
          <w:p w14:paraId="77D1CC53" w14:textId="23B9BE04" w:rsidR="00BE5DC5" w:rsidRPr="0067317A" w:rsidRDefault="008D097C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46988443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6416DEC5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7676CFAE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711" w:type="dxa"/>
          </w:tcPr>
          <w:p w14:paraId="2DF65DA2" w14:textId="5FED9428" w:rsidR="00BE5DC5" w:rsidRDefault="008D097C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2"/>
          </w:tcPr>
          <w:p w14:paraId="5F72E9D7" w14:textId="7A46598A" w:rsidR="00BE5DC5" w:rsidRPr="0067317A" w:rsidRDefault="00E4431D" w:rsidP="00E4431D">
            <w:pPr>
              <w:pStyle w:val="NoSpacing"/>
              <w:rPr>
                <w:u w:val="single"/>
                <w:lang w:val="es-DO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>NitraVer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5 </w:t>
            </w:r>
            <w:r w:rsidRPr="006A70D9">
              <w:rPr>
                <w:rFonts w:cstheme="minorHAnsi"/>
                <w:i/>
                <w:iCs/>
                <w:color w:val="000000"/>
                <w:sz w:val="20"/>
                <w:szCs w:val="20"/>
                <w:lang w:val="es-DO"/>
              </w:rPr>
              <w:t>(Similar al Hach)</w:t>
            </w:r>
          </w:p>
        </w:tc>
        <w:tc>
          <w:tcPr>
            <w:tcW w:w="1273" w:type="dxa"/>
          </w:tcPr>
          <w:p w14:paraId="5681BCB7" w14:textId="493634F6" w:rsidR="00BE5DC5" w:rsidRPr="00195413" w:rsidRDefault="00E4431D" w:rsidP="00195413">
            <w:pPr>
              <w:pStyle w:val="NoSpacing"/>
              <w:rPr>
                <w:sz w:val="18"/>
                <w:szCs w:val="18"/>
                <w:lang w:val="es-DO"/>
              </w:rPr>
            </w:pPr>
            <w:r w:rsidRPr="00195413">
              <w:rPr>
                <w:sz w:val="18"/>
                <w:szCs w:val="18"/>
                <w:lang w:val="es-DO"/>
              </w:rPr>
              <w:t>Paquetes de 100 unidades</w:t>
            </w:r>
          </w:p>
        </w:tc>
        <w:tc>
          <w:tcPr>
            <w:tcW w:w="993" w:type="dxa"/>
          </w:tcPr>
          <w:p w14:paraId="4A3189A1" w14:textId="26094A10" w:rsidR="00BE5DC5" w:rsidRPr="0067317A" w:rsidRDefault="00195413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6979B476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7D0CFDF0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BE5DC5" w:rsidRPr="00EF0A09" w14:paraId="114CB65F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4CBEBD76" w14:textId="631B1FCD" w:rsidR="00BE5DC5" w:rsidRDefault="00195413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2"/>
          </w:tcPr>
          <w:p w14:paraId="4C77444A" w14:textId="6BAF27F7" w:rsidR="00BE5DC5" w:rsidRPr="0067317A" w:rsidRDefault="007F1CB4" w:rsidP="007F1CB4">
            <w:pPr>
              <w:pStyle w:val="NoSpacing"/>
              <w:rPr>
                <w:u w:val="single"/>
                <w:lang w:val="es-DO"/>
              </w:rPr>
            </w:pPr>
            <w:r w:rsidRPr="001B0A87">
              <w:rPr>
                <w:b/>
                <w:bCs/>
                <w:sz w:val="20"/>
                <w:szCs w:val="20"/>
                <w:lang w:val="es-DO"/>
              </w:rPr>
              <w:t>Hidróxido de sodio 1.54 N</w:t>
            </w:r>
            <w:r>
              <w:rPr>
                <w:b/>
                <w:bCs/>
                <w:sz w:val="20"/>
                <w:szCs w:val="20"/>
                <w:lang w:val="es-DO"/>
              </w:rPr>
              <w:t xml:space="preserve"> </w:t>
            </w:r>
            <w:r w:rsidRPr="006A70D9">
              <w:rPr>
                <w:i/>
                <w:iCs/>
                <w:sz w:val="18"/>
                <w:szCs w:val="18"/>
                <w:lang w:val="es-DO"/>
              </w:rPr>
              <w:t>(Similar al Hach)</w:t>
            </w:r>
          </w:p>
        </w:tc>
        <w:tc>
          <w:tcPr>
            <w:tcW w:w="1273" w:type="dxa"/>
          </w:tcPr>
          <w:p w14:paraId="16839E5B" w14:textId="320E7338" w:rsidR="00BE5DC5" w:rsidRPr="0066324A" w:rsidRDefault="007F1CB4" w:rsidP="007669CF">
            <w:pPr>
              <w:pStyle w:val="NoSpacing"/>
              <w:jc w:val="center"/>
              <w:rPr>
                <w:sz w:val="18"/>
                <w:szCs w:val="18"/>
                <w:lang w:val="es-DO"/>
              </w:rPr>
            </w:pPr>
            <w:r w:rsidRPr="0066324A">
              <w:rPr>
                <w:sz w:val="18"/>
                <w:szCs w:val="18"/>
                <w:lang w:val="es-DO"/>
              </w:rPr>
              <w:t>Frascos de 100 ml</w:t>
            </w:r>
          </w:p>
        </w:tc>
        <w:tc>
          <w:tcPr>
            <w:tcW w:w="993" w:type="dxa"/>
          </w:tcPr>
          <w:p w14:paraId="525EC9DF" w14:textId="0A97A9CE" w:rsidR="00BE5DC5" w:rsidRPr="0067317A" w:rsidRDefault="0066324A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19734E6D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779459FA" w14:textId="77777777" w:rsidR="00BE5DC5" w:rsidRPr="0067317A" w:rsidRDefault="00BE5DC5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0F4D6E" w:rsidRPr="00EF0A09" w14:paraId="63387371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491B3ED2" w14:textId="69346AD1" w:rsidR="000F4D6E" w:rsidRPr="00EF0A09" w:rsidRDefault="00470FCE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</w:tcPr>
          <w:p w14:paraId="3545D103" w14:textId="72485DE0" w:rsidR="000F4D6E" w:rsidRPr="00EF0A09" w:rsidRDefault="007669CF" w:rsidP="007669CF">
            <w:pPr>
              <w:rPr>
                <w:rFonts w:cstheme="minorHAnsi"/>
                <w:sz w:val="20"/>
                <w:szCs w:val="20"/>
              </w:rPr>
            </w:pPr>
            <w:r w:rsidRPr="001B0A87"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>Solución de Ion Férrico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 </w:t>
            </w:r>
            <w:r w:rsidRPr="001B0A87">
              <w:rPr>
                <w:rFonts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Hach)</w:t>
            </w:r>
          </w:p>
        </w:tc>
        <w:tc>
          <w:tcPr>
            <w:tcW w:w="1273" w:type="dxa"/>
          </w:tcPr>
          <w:p w14:paraId="527027F2" w14:textId="10007EF3" w:rsidR="000F4D6E" w:rsidRPr="00EF0A09" w:rsidRDefault="007669CF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66324A">
              <w:rPr>
                <w:sz w:val="18"/>
                <w:szCs w:val="18"/>
                <w:lang w:val="es-DO"/>
              </w:rPr>
              <w:t>Frascos de 100 ml</w:t>
            </w:r>
          </w:p>
        </w:tc>
        <w:tc>
          <w:tcPr>
            <w:tcW w:w="993" w:type="dxa"/>
          </w:tcPr>
          <w:p w14:paraId="33B9502C" w14:textId="7E12F4AF" w:rsidR="000F4D6E" w:rsidRPr="00EF0A09" w:rsidRDefault="007669CF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674578FB" w14:textId="77777777" w:rsidR="000F4D6E" w:rsidRPr="00EF0A09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6F3F1C95" w14:textId="77777777" w:rsidR="000F4D6E" w:rsidRPr="00EF0A09" w:rsidRDefault="000F4D6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6A4B3B" w:rsidRPr="00EF0A09" w14:paraId="1FAB3E93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4FF2448A" w14:textId="7036CDDD" w:rsidR="006A4B3B" w:rsidRPr="00EF0A09" w:rsidRDefault="007669CF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2"/>
            <w:vAlign w:val="center"/>
          </w:tcPr>
          <w:p w14:paraId="1C3C4F28" w14:textId="4C3E15AB" w:rsidR="006A4B3B" w:rsidRPr="00122CF2" w:rsidRDefault="00741EA9" w:rsidP="00122CF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2CF2">
              <w:rPr>
                <w:b/>
                <w:bCs/>
                <w:sz w:val="20"/>
                <w:szCs w:val="20"/>
                <w:lang w:val="es-DO"/>
              </w:rPr>
              <w:t>Estándares de calibración de pH: Cloruro de amonio solido o NH4+N de 100 mg/L</w:t>
            </w:r>
          </w:p>
        </w:tc>
        <w:tc>
          <w:tcPr>
            <w:tcW w:w="1273" w:type="dxa"/>
          </w:tcPr>
          <w:p w14:paraId="50B57005" w14:textId="38914EC6" w:rsidR="006A4B3B" w:rsidRPr="00EF0A09" w:rsidRDefault="00741EA9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5B975C63" w14:textId="3987CE5B" w:rsidR="006A4B3B" w:rsidRPr="00EF0A09" w:rsidRDefault="00741EA9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58C0235F" w14:textId="77777777" w:rsidR="006A4B3B" w:rsidRPr="00EF0A09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5E19D272" w14:textId="77777777" w:rsidR="006A4B3B" w:rsidRPr="00EF0A09" w:rsidRDefault="006A4B3B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7669CF" w:rsidRPr="00EF0A09" w14:paraId="58507A7F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398E8044" w14:textId="57891E96" w:rsidR="007669CF" w:rsidRPr="00EF0A09" w:rsidRDefault="00741EA9" w:rsidP="000F4D6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06247B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14:paraId="2ADB7E41" w14:textId="057248F4" w:rsidR="007669CF" w:rsidRPr="00122CF2" w:rsidRDefault="002335BE" w:rsidP="00122CF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2CF2">
              <w:rPr>
                <w:b/>
                <w:bCs/>
                <w:sz w:val="20"/>
                <w:szCs w:val="20"/>
                <w:lang w:val="es-DO"/>
              </w:rPr>
              <w:t xml:space="preserve">Estándares de calibración de pH:  Acetato de litio </w:t>
            </w:r>
            <w:proofErr w:type="spellStart"/>
            <w:r w:rsidRPr="00122CF2">
              <w:rPr>
                <w:b/>
                <w:bCs/>
                <w:sz w:val="20"/>
                <w:szCs w:val="20"/>
                <w:lang w:val="es-DO"/>
              </w:rPr>
              <w:t>dihidrato</w:t>
            </w:r>
            <w:proofErr w:type="spellEnd"/>
          </w:p>
        </w:tc>
        <w:tc>
          <w:tcPr>
            <w:tcW w:w="1273" w:type="dxa"/>
          </w:tcPr>
          <w:p w14:paraId="41875D61" w14:textId="5D7A1C20" w:rsidR="007669CF" w:rsidRPr="00EF0A09" w:rsidRDefault="002335B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01161CF2" w14:textId="3095D79C" w:rsidR="007669CF" w:rsidRPr="00EF0A09" w:rsidRDefault="002335BE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48612710" w14:textId="77777777" w:rsidR="007669CF" w:rsidRPr="00EF0A09" w:rsidRDefault="007669CF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52245EAA" w14:textId="77777777" w:rsidR="007669CF" w:rsidRPr="00EF0A09" w:rsidRDefault="007669CF" w:rsidP="000F4D6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122CF2" w:rsidRPr="00EF0A09" w14:paraId="678A53EA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6DF69D96" w14:textId="058D561D" w:rsidR="00122CF2" w:rsidRPr="00EF0A09" w:rsidRDefault="00122CF2" w:rsidP="0012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3</w:t>
            </w:r>
            <w:r w:rsidR="00BB0839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2"/>
          </w:tcPr>
          <w:p w14:paraId="29086BDE" w14:textId="30C067ED" w:rsidR="00122CF2" w:rsidRPr="00122CF2" w:rsidRDefault="00122CF2" w:rsidP="00122CF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22CF2">
              <w:rPr>
                <w:b/>
                <w:bCs/>
                <w:sz w:val="20"/>
                <w:szCs w:val="20"/>
                <w:lang w:val="es-DO"/>
              </w:rPr>
              <w:t>Estándares de calibración de pH:  Ácido clorhídrico concentrado</w:t>
            </w:r>
          </w:p>
        </w:tc>
        <w:tc>
          <w:tcPr>
            <w:tcW w:w="1273" w:type="dxa"/>
          </w:tcPr>
          <w:p w14:paraId="431EFE89" w14:textId="473CBEE7" w:rsidR="00122CF2" w:rsidRPr="00EF0A09" w:rsidRDefault="00122CF2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Galones</w:t>
            </w:r>
          </w:p>
        </w:tc>
        <w:tc>
          <w:tcPr>
            <w:tcW w:w="993" w:type="dxa"/>
          </w:tcPr>
          <w:p w14:paraId="1717B446" w14:textId="00747332" w:rsidR="00122CF2" w:rsidRPr="00EF0A09" w:rsidRDefault="00122CF2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036BA77E" w14:textId="77777777" w:rsidR="00122CF2" w:rsidRPr="00EF0A09" w:rsidRDefault="00122CF2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540539E1" w14:textId="77777777" w:rsidR="00122CF2" w:rsidRPr="00EF0A09" w:rsidRDefault="00122CF2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122CF2" w:rsidRPr="00EF0A09" w14:paraId="58DA7CFB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1CDF8511" w14:textId="046DE877" w:rsidR="00122CF2" w:rsidRPr="00EF0A09" w:rsidRDefault="00BB0839" w:rsidP="0012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686" w:type="dxa"/>
            <w:gridSpan w:val="2"/>
            <w:vAlign w:val="center"/>
          </w:tcPr>
          <w:p w14:paraId="4600A794" w14:textId="7A24544F" w:rsidR="00122CF2" w:rsidRPr="00EF0A09" w:rsidRDefault="00614019" w:rsidP="00122C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>Tampón de nutrientes DBO para tres litros (</w:t>
            </w:r>
            <w:r w:rsidRPr="005C3785">
              <w:rPr>
                <w:rFonts w:cstheme="minorHAnsi"/>
                <w:i/>
                <w:iCs/>
                <w:color w:val="000000"/>
                <w:sz w:val="18"/>
                <w:szCs w:val="18"/>
                <w:lang w:val="es-DO"/>
              </w:rPr>
              <w:t>Similar al Hach)</w:t>
            </w:r>
          </w:p>
        </w:tc>
        <w:tc>
          <w:tcPr>
            <w:tcW w:w="1273" w:type="dxa"/>
          </w:tcPr>
          <w:p w14:paraId="2229C0C5" w14:textId="139C0B71" w:rsidR="00122CF2" w:rsidRPr="00EF0A09" w:rsidRDefault="00614019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Envases de sobres</w:t>
            </w:r>
          </w:p>
        </w:tc>
        <w:tc>
          <w:tcPr>
            <w:tcW w:w="993" w:type="dxa"/>
          </w:tcPr>
          <w:p w14:paraId="36D4FD8A" w14:textId="646FAF3D" w:rsidR="00122CF2" w:rsidRPr="00EF0A09" w:rsidRDefault="00614019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5</w:t>
            </w:r>
          </w:p>
        </w:tc>
        <w:tc>
          <w:tcPr>
            <w:tcW w:w="1417" w:type="dxa"/>
            <w:gridSpan w:val="2"/>
          </w:tcPr>
          <w:p w14:paraId="240F64E9" w14:textId="77777777" w:rsidR="00122CF2" w:rsidRPr="00EF0A09" w:rsidRDefault="00122CF2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7D9F06F2" w14:textId="77777777" w:rsidR="00122CF2" w:rsidRPr="00EF0A09" w:rsidRDefault="00122CF2" w:rsidP="00122CF2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780758" w:rsidRPr="00EF0A09" w14:paraId="2A7D0A6F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26290EA9" w14:textId="3D2CE7BA" w:rsidR="00780758" w:rsidRPr="00EF0A09" w:rsidRDefault="00BB0839" w:rsidP="0078075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686" w:type="dxa"/>
            <w:gridSpan w:val="2"/>
          </w:tcPr>
          <w:p w14:paraId="1024275D" w14:textId="1A0AF5B0" w:rsidR="00780758" w:rsidRPr="00EF0A09" w:rsidRDefault="00780758" w:rsidP="007807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Yoduro de Potasio </w:t>
            </w:r>
            <w:r w:rsidRPr="005C3785">
              <w:rPr>
                <w:rFonts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Hach)</w:t>
            </w:r>
          </w:p>
        </w:tc>
        <w:tc>
          <w:tcPr>
            <w:tcW w:w="1273" w:type="dxa"/>
          </w:tcPr>
          <w:p w14:paraId="5606D694" w14:textId="361AEE33" w:rsidR="00780758" w:rsidRPr="002C2316" w:rsidRDefault="00780758" w:rsidP="002C2316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2C2316">
              <w:rPr>
                <w:sz w:val="20"/>
                <w:szCs w:val="20"/>
                <w:lang w:val="es-DO"/>
              </w:rPr>
              <w:t>Frascos de 500ml</w:t>
            </w:r>
          </w:p>
        </w:tc>
        <w:tc>
          <w:tcPr>
            <w:tcW w:w="993" w:type="dxa"/>
          </w:tcPr>
          <w:p w14:paraId="5F62C3A8" w14:textId="49D64001" w:rsidR="00780758" w:rsidRPr="00EF0A09" w:rsidRDefault="002C2316" w:rsidP="00780758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6AF8E057" w14:textId="77777777" w:rsidR="00780758" w:rsidRPr="00EF0A09" w:rsidRDefault="00780758" w:rsidP="00780758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68C3616A" w14:textId="77777777" w:rsidR="00780758" w:rsidRPr="00EF0A09" w:rsidRDefault="00780758" w:rsidP="00780758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D25FC4" w:rsidRPr="00EF0A09" w14:paraId="0517246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55E34547" w14:textId="3B5E90D7" w:rsidR="00D25FC4" w:rsidRPr="00EF0A09" w:rsidRDefault="00BB0839" w:rsidP="00D25FC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686" w:type="dxa"/>
            <w:gridSpan w:val="2"/>
          </w:tcPr>
          <w:p w14:paraId="0AE594B4" w14:textId="53527DDD" w:rsidR="00D25FC4" w:rsidRPr="00EF0A09" w:rsidRDefault="00D25FC4" w:rsidP="00D25FC4">
            <w:pPr>
              <w:rPr>
                <w:rFonts w:cstheme="minorHAnsi"/>
                <w:sz w:val="20"/>
                <w:szCs w:val="20"/>
              </w:rPr>
            </w:pPr>
            <w:r w:rsidRPr="005C3785"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Sulfato Manganoso </w:t>
            </w:r>
            <w:r w:rsidRPr="005C3785">
              <w:rPr>
                <w:rFonts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Hach)</w:t>
            </w:r>
          </w:p>
        </w:tc>
        <w:tc>
          <w:tcPr>
            <w:tcW w:w="1273" w:type="dxa"/>
          </w:tcPr>
          <w:p w14:paraId="2486840D" w14:textId="2C384FF6" w:rsidR="00D25FC4" w:rsidRPr="00D25FC4" w:rsidRDefault="00D25FC4" w:rsidP="004E2881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D25FC4">
              <w:rPr>
                <w:sz w:val="20"/>
                <w:szCs w:val="20"/>
                <w:lang w:val="es-DO"/>
              </w:rPr>
              <w:t>Frascos de 500ml</w:t>
            </w:r>
          </w:p>
        </w:tc>
        <w:tc>
          <w:tcPr>
            <w:tcW w:w="993" w:type="dxa"/>
          </w:tcPr>
          <w:p w14:paraId="5784A536" w14:textId="076047F8" w:rsidR="00D25FC4" w:rsidRPr="00EF0A09" w:rsidRDefault="00D25FC4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16C2F531" w14:textId="77777777" w:rsidR="00D25FC4" w:rsidRPr="00EF0A09" w:rsidRDefault="00D25FC4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504513D8" w14:textId="77777777" w:rsidR="00D25FC4" w:rsidRPr="00EF0A09" w:rsidRDefault="00D25FC4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D25FC4" w:rsidRPr="00EF0A09" w14:paraId="480F84A9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036D281B" w14:textId="075DA155" w:rsidR="00D25FC4" w:rsidRPr="00EF0A09" w:rsidRDefault="00D25FC4" w:rsidP="00D25FC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BB0839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14:paraId="0DA83335" w14:textId="05545073" w:rsidR="00D25FC4" w:rsidRPr="00EF0A09" w:rsidRDefault="004E2881" w:rsidP="008D300D">
            <w:pPr>
              <w:rPr>
                <w:rFonts w:cstheme="minorHAnsi"/>
                <w:sz w:val="20"/>
                <w:szCs w:val="20"/>
              </w:rPr>
            </w:pPr>
            <w:r w:rsidRPr="008C3C7F"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>N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>i</w:t>
            </w:r>
            <w:r w:rsidRPr="008C3C7F"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trato de Sodio – Azida </w:t>
            </w:r>
            <w:r w:rsidRPr="005C3785">
              <w:rPr>
                <w:rFonts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Hach)</w:t>
            </w:r>
          </w:p>
        </w:tc>
        <w:tc>
          <w:tcPr>
            <w:tcW w:w="1273" w:type="dxa"/>
          </w:tcPr>
          <w:p w14:paraId="08C12FDB" w14:textId="1B796487" w:rsidR="00D25FC4" w:rsidRPr="008D300D" w:rsidRDefault="004E2881" w:rsidP="008D300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8D300D">
              <w:rPr>
                <w:sz w:val="20"/>
                <w:szCs w:val="20"/>
                <w:lang w:val="es-DO"/>
              </w:rPr>
              <w:t>Frascos de 100ml</w:t>
            </w:r>
          </w:p>
        </w:tc>
        <w:tc>
          <w:tcPr>
            <w:tcW w:w="993" w:type="dxa"/>
          </w:tcPr>
          <w:p w14:paraId="76558F7D" w14:textId="46F3B257" w:rsidR="00D25FC4" w:rsidRPr="00EF0A09" w:rsidRDefault="008D300D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4B6EB1AF" w14:textId="77777777" w:rsidR="00D25FC4" w:rsidRPr="00EF0A09" w:rsidRDefault="00D25FC4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70A36967" w14:textId="77777777" w:rsidR="00D25FC4" w:rsidRPr="00EF0A09" w:rsidRDefault="00D25FC4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D25FC4" w:rsidRPr="00EF0A09" w14:paraId="25E0C001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694C2388" w14:textId="42B17E36" w:rsidR="00D25FC4" w:rsidRPr="00EF0A09" w:rsidRDefault="008D300D" w:rsidP="00D25FC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BB0839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2"/>
          </w:tcPr>
          <w:p w14:paraId="28FBF8EA" w14:textId="4BA7CAB7" w:rsidR="00D25FC4" w:rsidRPr="00D232E9" w:rsidRDefault="00FC2F50" w:rsidP="00D232E9">
            <w:pPr>
              <w:pStyle w:val="NoSpacing"/>
              <w:rPr>
                <w:sz w:val="20"/>
                <w:szCs w:val="20"/>
              </w:rPr>
            </w:pPr>
            <w:r w:rsidRPr="00D232E9">
              <w:rPr>
                <w:b/>
                <w:bCs/>
                <w:sz w:val="20"/>
                <w:szCs w:val="20"/>
                <w:lang w:val="es-DO"/>
              </w:rPr>
              <w:t xml:space="preserve">Yoduro de Sodio </w:t>
            </w:r>
            <w:r w:rsidRPr="00D232E9">
              <w:rPr>
                <w:sz w:val="20"/>
                <w:szCs w:val="20"/>
                <w:lang w:val="es-DO"/>
              </w:rPr>
              <w:t>(Similar al Hach)</w:t>
            </w:r>
          </w:p>
        </w:tc>
        <w:tc>
          <w:tcPr>
            <w:tcW w:w="1273" w:type="dxa"/>
            <w:vAlign w:val="center"/>
          </w:tcPr>
          <w:p w14:paraId="6589010C" w14:textId="205FB492" w:rsidR="00D25FC4" w:rsidRPr="00D232E9" w:rsidRDefault="00D232E9" w:rsidP="00D232E9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D232E9">
              <w:rPr>
                <w:sz w:val="20"/>
                <w:szCs w:val="20"/>
                <w:lang w:val="es-DO"/>
              </w:rPr>
              <w:t>Frascos de 500ml</w:t>
            </w:r>
          </w:p>
        </w:tc>
        <w:tc>
          <w:tcPr>
            <w:tcW w:w="993" w:type="dxa"/>
          </w:tcPr>
          <w:p w14:paraId="53FA139B" w14:textId="1647703B" w:rsidR="00D25FC4" w:rsidRPr="00D232E9" w:rsidRDefault="00232DF7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3BCF10E1" w14:textId="77777777" w:rsidR="00D25FC4" w:rsidRPr="00EF0A09" w:rsidRDefault="00D25FC4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11C74CFA" w14:textId="77777777" w:rsidR="00D25FC4" w:rsidRPr="00EF0A09" w:rsidRDefault="00D25FC4" w:rsidP="00D25FC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D04865" w:rsidRPr="00EF0A09" w14:paraId="5213092A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1690B408" w14:textId="4851904D" w:rsidR="00D04865" w:rsidRPr="00EF0A09" w:rsidRDefault="00D04865" w:rsidP="00D048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E72A24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14:paraId="48575C84" w14:textId="17C54C99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  <w:r w:rsidRPr="008C3C7F">
              <w:rPr>
                <w:rFonts w:cstheme="minorHAnsi"/>
                <w:b/>
                <w:bCs/>
                <w:color w:val="000000"/>
                <w:sz w:val="20"/>
                <w:szCs w:val="20"/>
                <w:lang w:val="es-DO"/>
              </w:rPr>
              <w:t xml:space="preserve">Almidón Soluble </w:t>
            </w:r>
            <w:r w:rsidRPr="005C3785">
              <w:rPr>
                <w:rFonts w:cstheme="minorHAnsi"/>
                <w:i/>
                <w:iCs/>
                <w:color w:val="000000"/>
                <w:sz w:val="18"/>
                <w:szCs w:val="18"/>
                <w:lang w:val="es-DO"/>
              </w:rPr>
              <w:t>(Similar al Hach)</w:t>
            </w:r>
          </w:p>
        </w:tc>
        <w:tc>
          <w:tcPr>
            <w:tcW w:w="1273" w:type="dxa"/>
            <w:vAlign w:val="center"/>
          </w:tcPr>
          <w:p w14:paraId="5A8503FA" w14:textId="2B9E5888" w:rsidR="00D04865" w:rsidRPr="00D04865" w:rsidRDefault="00D04865" w:rsidP="00D04865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D04865">
              <w:rPr>
                <w:sz w:val="20"/>
                <w:szCs w:val="20"/>
                <w:lang w:val="es-DO"/>
              </w:rPr>
              <w:t>Frascos de 500ml</w:t>
            </w:r>
          </w:p>
        </w:tc>
        <w:tc>
          <w:tcPr>
            <w:tcW w:w="993" w:type="dxa"/>
          </w:tcPr>
          <w:p w14:paraId="3BF6675C" w14:textId="74B71831" w:rsidR="00D04865" w:rsidRPr="00EF0A09" w:rsidRDefault="00D04865" w:rsidP="00D0486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sz w:val="20"/>
                <w:szCs w:val="20"/>
                <w:lang w:val="es-DO"/>
              </w:rPr>
              <w:t>2</w:t>
            </w:r>
          </w:p>
        </w:tc>
        <w:tc>
          <w:tcPr>
            <w:tcW w:w="1417" w:type="dxa"/>
            <w:gridSpan w:val="2"/>
          </w:tcPr>
          <w:p w14:paraId="76E81095" w14:textId="77777777" w:rsidR="00D04865" w:rsidRPr="00EF0A09" w:rsidRDefault="00D04865" w:rsidP="00D0486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3FD10E01" w14:textId="77777777" w:rsidR="00D04865" w:rsidRPr="00EF0A09" w:rsidRDefault="00D04865" w:rsidP="00D0486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D04865" w:rsidRPr="00EF0A09" w14:paraId="15C07598" w14:textId="77777777" w:rsidTr="00F5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6"/>
        </w:trPr>
        <w:tc>
          <w:tcPr>
            <w:tcW w:w="711" w:type="dxa"/>
          </w:tcPr>
          <w:p w14:paraId="131C13DD" w14:textId="038C67C9" w:rsidR="00D04865" w:rsidRPr="00EF0A09" w:rsidRDefault="00D04865" w:rsidP="00D0486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="00E72A24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  <w:vAlign w:val="center"/>
          </w:tcPr>
          <w:p w14:paraId="3732B71D" w14:textId="3727E870" w:rsidR="00D04865" w:rsidRPr="00E51FF7" w:rsidRDefault="005D5A8A" w:rsidP="00E51FF7">
            <w:pPr>
              <w:pStyle w:val="NoSpacing"/>
              <w:rPr>
                <w:sz w:val="20"/>
                <w:szCs w:val="20"/>
              </w:rPr>
            </w:pPr>
            <w:r w:rsidRPr="00E51FF7">
              <w:rPr>
                <w:b/>
                <w:bCs/>
                <w:sz w:val="20"/>
                <w:szCs w:val="20"/>
                <w:lang w:val="es-DO"/>
              </w:rPr>
              <w:t xml:space="preserve">EDTA </w:t>
            </w:r>
            <w:proofErr w:type="spellStart"/>
            <w:r w:rsidRPr="00E51FF7">
              <w:rPr>
                <w:b/>
                <w:bCs/>
                <w:sz w:val="20"/>
                <w:szCs w:val="20"/>
                <w:lang w:val="es-DO"/>
              </w:rPr>
              <w:t>Titration</w:t>
            </w:r>
            <w:proofErr w:type="spellEnd"/>
            <w:r w:rsidRPr="00E51FF7">
              <w:rPr>
                <w:b/>
                <w:bCs/>
                <w:sz w:val="20"/>
                <w:szCs w:val="20"/>
                <w:lang w:val="es-DO"/>
              </w:rPr>
              <w:t xml:space="preserve"> - Sal de </w:t>
            </w:r>
            <w:proofErr w:type="spellStart"/>
            <w:r w:rsidRPr="00E51FF7">
              <w:rPr>
                <w:b/>
                <w:bCs/>
                <w:sz w:val="20"/>
                <w:szCs w:val="20"/>
                <w:lang w:val="es-DO"/>
              </w:rPr>
              <w:t>Tetrasodio</w:t>
            </w:r>
            <w:proofErr w:type="spellEnd"/>
            <w:r w:rsidRPr="00E51FF7">
              <w:rPr>
                <w:b/>
                <w:bCs/>
                <w:sz w:val="20"/>
                <w:szCs w:val="20"/>
                <w:lang w:val="es-DO"/>
              </w:rPr>
              <w:t xml:space="preserve"> 0.8 M</w:t>
            </w:r>
            <w:r w:rsidRPr="00E51FF7">
              <w:rPr>
                <w:sz w:val="20"/>
                <w:szCs w:val="20"/>
                <w:lang w:val="es-DO"/>
              </w:rPr>
              <w:t xml:space="preserve"> </w:t>
            </w:r>
            <w:r w:rsidRPr="00E51FF7">
              <w:rPr>
                <w:i/>
                <w:iCs/>
                <w:sz w:val="20"/>
                <w:szCs w:val="20"/>
                <w:lang w:val="es-DO"/>
              </w:rPr>
              <w:t>(Similar al Hach)</w:t>
            </w:r>
          </w:p>
        </w:tc>
        <w:tc>
          <w:tcPr>
            <w:tcW w:w="1273" w:type="dxa"/>
          </w:tcPr>
          <w:p w14:paraId="2FA7A55C" w14:textId="1638CD2A" w:rsidR="00D04865" w:rsidRPr="00E51FF7" w:rsidRDefault="005D5A8A" w:rsidP="00E51FF7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E51FF7">
              <w:rPr>
                <w:sz w:val="20"/>
                <w:szCs w:val="20"/>
                <w:lang w:val="es-DO"/>
              </w:rPr>
              <w:t>Cartuchos</w:t>
            </w:r>
            <w:r w:rsidR="00E51FF7" w:rsidRPr="00E51FF7">
              <w:rPr>
                <w:sz w:val="20"/>
                <w:szCs w:val="20"/>
                <w:lang w:val="es-DO"/>
              </w:rPr>
              <w:t xml:space="preserve"> de 13 ml</w:t>
            </w:r>
          </w:p>
        </w:tc>
        <w:tc>
          <w:tcPr>
            <w:tcW w:w="993" w:type="dxa"/>
          </w:tcPr>
          <w:p w14:paraId="4D7F7B62" w14:textId="19FCBEB8" w:rsidR="00D04865" w:rsidRPr="00E51FF7" w:rsidRDefault="00E51FF7" w:rsidP="00E51FF7">
            <w:pPr>
              <w:pStyle w:val="NoSpacing"/>
              <w:jc w:val="center"/>
              <w:rPr>
                <w:sz w:val="20"/>
                <w:szCs w:val="20"/>
                <w:lang w:val="es-DO"/>
              </w:rPr>
            </w:pPr>
            <w:r w:rsidRPr="00E51FF7">
              <w:rPr>
                <w:sz w:val="20"/>
                <w:szCs w:val="20"/>
                <w:lang w:val="es-DO"/>
              </w:rPr>
              <w:t>20</w:t>
            </w:r>
          </w:p>
        </w:tc>
        <w:tc>
          <w:tcPr>
            <w:tcW w:w="1417" w:type="dxa"/>
            <w:gridSpan w:val="2"/>
          </w:tcPr>
          <w:p w14:paraId="2EAD4AF3" w14:textId="77777777" w:rsidR="00D04865" w:rsidRPr="00EF0A09" w:rsidRDefault="00D04865" w:rsidP="00D0486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642" w:type="dxa"/>
          </w:tcPr>
          <w:p w14:paraId="492118C7" w14:textId="77777777" w:rsidR="00D04865" w:rsidRPr="00EF0A09" w:rsidRDefault="00D04865" w:rsidP="00D0486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</w:p>
        </w:tc>
      </w:tr>
      <w:tr w:rsidR="00D04865" w:rsidRPr="00EF0A09" w14:paraId="6399AC46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07B1A4E0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Precio total</w:t>
            </w:r>
          </w:p>
        </w:tc>
        <w:tc>
          <w:tcPr>
            <w:tcW w:w="1642" w:type="dxa"/>
          </w:tcPr>
          <w:p w14:paraId="450ECB4A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433AC8E3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1972E3D5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Precio transporte</w:t>
            </w:r>
          </w:p>
        </w:tc>
        <w:tc>
          <w:tcPr>
            <w:tcW w:w="1642" w:type="dxa"/>
          </w:tcPr>
          <w:p w14:paraId="679B1328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5DFDFA35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413980C2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Precio seguro</w:t>
            </w:r>
          </w:p>
        </w:tc>
        <w:tc>
          <w:tcPr>
            <w:tcW w:w="1642" w:type="dxa"/>
          </w:tcPr>
          <w:p w14:paraId="560D7994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32A2E54D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8080" w:type="dxa"/>
            <w:gridSpan w:val="7"/>
            <w:vAlign w:val="center"/>
          </w:tcPr>
          <w:p w14:paraId="35E4F4F4" w14:textId="77777777" w:rsidR="00D04865" w:rsidRPr="00EF0A09" w:rsidRDefault="00D04865" w:rsidP="00D04865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</w:rPr>
              <w:t>Otros cargos (especificar)</w:t>
            </w:r>
          </w:p>
        </w:tc>
        <w:tc>
          <w:tcPr>
            <w:tcW w:w="1642" w:type="dxa"/>
          </w:tcPr>
          <w:p w14:paraId="2B95F348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4865" w:rsidRPr="00EF0A09" w14:paraId="44783B2C" w14:textId="77777777" w:rsidTr="00596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8080" w:type="dxa"/>
            <w:gridSpan w:val="7"/>
            <w:vAlign w:val="center"/>
          </w:tcPr>
          <w:p w14:paraId="2E439424" w14:textId="77777777" w:rsidR="00D04865" w:rsidRPr="00EF0A09" w:rsidRDefault="00D04865" w:rsidP="00D0486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642" w:type="dxa"/>
          </w:tcPr>
          <w:p w14:paraId="7196E265" w14:textId="77777777" w:rsidR="00D04865" w:rsidRPr="00EF0A09" w:rsidRDefault="00D04865" w:rsidP="00D048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82D1D6" w14:textId="77777777" w:rsidR="009F57B1" w:rsidRPr="00EF0A09" w:rsidRDefault="009F57B1" w:rsidP="009F57B1">
      <w:pPr>
        <w:spacing w:after="0" w:line="240" w:lineRule="auto"/>
        <w:rPr>
          <w:rFonts w:cstheme="minorHAnsi"/>
          <w:sz w:val="20"/>
          <w:szCs w:val="20"/>
        </w:rPr>
      </w:pPr>
    </w:p>
    <w:p w14:paraId="5CB8EA30" w14:textId="4832D740" w:rsidR="009F57B1" w:rsidRPr="00E51FF7" w:rsidRDefault="009F57B1" w:rsidP="009F57B1">
      <w:pPr>
        <w:spacing w:after="0" w:line="240" w:lineRule="auto"/>
        <w:rPr>
          <w:rFonts w:cstheme="minorHAnsi"/>
          <w:b/>
        </w:rPr>
      </w:pPr>
      <w:r w:rsidRPr="00E51FF7">
        <w:rPr>
          <w:rFonts w:cstheme="minorHAnsi"/>
          <w:b/>
        </w:rPr>
        <w:t xml:space="preserve">Cumplimiento de los </w:t>
      </w:r>
      <w:r w:rsidR="00672A24" w:rsidRPr="00E51FF7">
        <w:rPr>
          <w:rFonts w:cstheme="minorHAnsi"/>
          <w:b/>
        </w:rPr>
        <w:t>R</w:t>
      </w:r>
      <w:r w:rsidRPr="00E51FF7">
        <w:rPr>
          <w:rFonts w:cstheme="minorHAnsi"/>
          <w:b/>
        </w:rPr>
        <w:t>equisitos</w:t>
      </w:r>
    </w:p>
    <w:p w14:paraId="3CFD1F69" w14:textId="77777777" w:rsidR="009F57B1" w:rsidRPr="00E51FF7" w:rsidRDefault="009F57B1" w:rsidP="009F57B1">
      <w:pPr>
        <w:spacing w:after="0" w:line="240" w:lineRule="auto"/>
        <w:rPr>
          <w:rFonts w:cstheme="minorHAnsi"/>
          <w:b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9F57B1" w:rsidRPr="00EF0A09" w14:paraId="73AF4DF5" w14:textId="77777777" w:rsidTr="00457585">
        <w:trPr>
          <w:trHeight w:val="215"/>
        </w:trPr>
        <w:tc>
          <w:tcPr>
            <w:tcW w:w="3119" w:type="dxa"/>
            <w:vMerge w:val="restart"/>
          </w:tcPr>
          <w:p w14:paraId="55AACF2B" w14:textId="77777777" w:rsidR="009F57B1" w:rsidRPr="00EF0A09" w:rsidRDefault="009F57B1" w:rsidP="00457585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14DA7E2A" w14:textId="77777777" w:rsidR="009F57B1" w:rsidRPr="00EF0A09" w:rsidRDefault="009F57B1" w:rsidP="0045758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1D26C70F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9F57B1" w:rsidRPr="00EF0A09" w14:paraId="71A44364" w14:textId="77777777" w:rsidTr="00457585">
        <w:trPr>
          <w:trHeight w:val="584"/>
        </w:trPr>
        <w:tc>
          <w:tcPr>
            <w:tcW w:w="3119" w:type="dxa"/>
            <w:vMerge/>
          </w:tcPr>
          <w:p w14:paraId="274EA318" w14:textId="77777777" w:rsidR="009F57B1" w:rsidRPr="00EF0A09" w:rsidRDefault="009F57B1" w:rsidP="00457585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3A990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691CA49E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0AE44128" w14:textId="77777777" w:rsidR="009F57B1" w:rsidRPr="00EF0A09" w:rsidRDefault="009F57B1" w:rsidP="0045758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A09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9F57B1" w:rsidRPr="00EF0A09" w14:paraId="1F3C5F90" w14:textId="77777777" w:rsidTr="00457585">
        <w:trPr>
          <w:trHeight w:val="340"/>
        </w:trPr>
        <w:tc>
          <w:tcPr>
            <w:tcW w:w="3119" w:type="dxa"/>
            <w:vAlign w:val="bottom"/>
          </w:tcPr>
          <w:p w14:paraId="45BA4572" w14:textId="7777777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2607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1606F278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54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2390A715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3358016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F66A106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237C9A81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6A2ADEDE" w14:textId="7777777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Términos de </w:t>
            </w:r>
            <w:proofErr w:type="gramStart"/>
            <w:r w:rsidRPr="00EF0A09">
              <w:rPr>
                <w:rFonts w:cstheme="minorHAnsi"/>
                <w:bCs/>
                <w:sz w:val="20"/>
                <w:szCs w:val="20"/>
              </w:rPr>
              <w:t>entrega  (</w:t>
            </w:r>
            <w:proofErr w:type="gramEnd"/>
            <w:r w:rsidRPr="00EF0A09">
              <w:rPr>
                <w:rFonts w:cstheme="minorHAnsi"/>
                <w:bCs/>
                <w:sz w:val="20"/>
                <w:szCs w:val="20"/>
              </w:rPr>
              <w:t>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5636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9B4D666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6941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91C22C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14420911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7D2F7E2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2DFCA27B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7E4014EF" w14:textId="0244CF10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Plazo de entrega </w:t>
            </w:r>
            <w:r w:rsidR="00283235" w:rsidRPr="00283235">
              <w:rPr>
                <w:rFonts w:cstheme="minorHAnsi"/>
                <w:b/>
                <w:i/>
                <w:iCs/>
                <w:sz w:val="18"/>
                <w:szCs w:val="18"/>
              </w:rPr>
              <w:t>(No mayor a 6 semanas)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998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701F5D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769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7702D72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07299750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58C2F3A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31ED3301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4FF21D6D" w14:textId="45F7A1E2" w:rsidR="009F57B1" w:rsidRPr="00EF0A09" w:rsidRDefault="009F57B1" w:rsidP="00283235">
            <w:pPr>
              <w:pStyle w:val="Sub-ClauseText"/>
              <w:spacing w:before="0" w:after="0"/>
              <w:jc w:val="left"/>
              <w:rPr>
                <w:rFonts w:cstheme="minorHAnsi"/>
                <w:bCs/>
                <w:sz w:val="20"/>
              </w:rPr>
            </w:pPr>
            <w:r w:rsidRPr="00283235">
              <w:rPr>
                <w:rFonts w:asciiTheme="minorHAnsi" w:eastAsiaTheme="minorHAnsi" w:hAnsiTheme="minorHAnsi" w:cstheme="minorHAnsi"/>
                <w:bCs/>
                <w:spacing w:val="0"/>
                <w:sz w:val="20"/>
              </w:rPr>
              <w:t xml:space="preserve">Garantía y requerimientos </w:t>
            </w:r>
            <w:proofErr w:type="spellStart"/>
            <w:proofErr w:type="gramStart"/>
            <w:r w:rsidRPr="00283235">
              <w:rPr>
                <w:rFonts w:asciiTheme="minorHAnsi" w:eastAsiaTheme="minorHAnsi" w:hAnsiTheme="minorHAnsi" w:cstheme="minorHAnsi"/>
                <w:bCs/>
                <w:spacing w:val="0"/>
                <w:sz w:val="20"/>
              </w:rPr>
              <w:t>post-venta</w:t>
            </w:r>
            <w:proofErr w:type="spellEnd"/>
            <w:proofErr w:type="gramEnd"/>
            <w:r w:rsidRPr="00283235">
              <w:rPr>
                <w:rFonts w:cstheme="minorHAnsi"/>
                <w:bCs/>
                <w:sz w:val="20"/>
              </w:rPr>
              <w:t xml:space="preserve"> </w:t>
            </w:r>
            <w:r w:rsidR="00283235" w:rsidRPr="00283235">
              <w:rPr>
                <w:rFonts w:cstheme="minorHAnsi"/>
                <w:b/>
                <w:i/>
                <w:iCs/>
                <w:sz w:val="18"/>
                <w:szCs w:val="18"/>
              </w:rPr>
              <w:t>(</w:t>
            </w:r>
            <w:r w:rsidR="00283235" w:rsidRPr="00283235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  <w:lang w:val="es-ES_tradnl"/>
              </w:rPr>
              <w:t>Equipos</w:t>
            </w:r>
            <w:r w:rsidR="00283235" w:rsidRPr="00283235">
              <w:rPr>
                <w:rFonts w:ascii="Calibri" w:hAnsi="Calibri" w:cs="Calibri"/>
                <w:b/>
                <w:i/>
                <w:iCs/>
                <w:sz w:val="18"/>
                <w:szCs w:val="18"/>
                <w:lang w:val="es-ES_tradnl"/>
              </w:rPr>
              <w:t>:  Al menos un año de garantía en piezas y servicios.</w:t>
            </w:r>
            <w:r w:rsidR="00283235" w:rsidRPr="00283235">
              <w:rPr>
                <w:rFonts w:ascii="Calibri" w:hAnsi="Calibri" w:cs="Calibri"/>
                <w:b/>
                <w:i/>
                <w:iCs/>
                <w:sz w:val="18"/>
                <w:szCs w:val="18"/>
                <w:lang w:val="es-ES_tradnl"/>
              </w:rPr>
              <w:t xml:space="preserve"> / </w:t>
            </w:r>
            <w:r w:rsidR="00283235" w:rsidRPr="00283235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  <w:lang w:val="es-ES_tradnl"/>
              </w:rPr>
              <w:t>Reactivos e Insumos</w:t>
            </w:r>
            <w:r w:rsidR="00283235" w:rsidRPr="00283235">
              <w:rPr>
                <w:rFonts w:ascii="Calibri" w:hAnsi="Calibri" w:cs="Calibri"/>
                <w:b/>
                <w:i/>
                <w:iCs/>
                <w:sz w:val="18"/>
                <w:szCs w:val="18"/>
                <w:lang w:val="es-ES_tradnl"/>
              </w:rPr>
              <w:t>:  Se requiere una vigencia no menor a 1 año</w:t>
            </w:r>
            <w:r w:rsidR="00283235">
              <w:rPr>
                <w:rFonts w:ascii="Calibri" w:hAnsi="Calibri" w:cs="Calibri"/>
                <w:b/>
                <w:i/>
                <w:iCs/>
                <w:sz w:val="18"/>
                <w:szCs w:val="18"/>
                <w:lang w:val="es-ES_tradnl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5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65FC926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0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3B47584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1333296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D0D4A6D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0EE61AEE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73CA8D7E" w14:textId="7777777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Validez de la oferta </w:t>
            </w:r>
            <w:r w:rsidRPr="00EF0A09">
              <w:rPr>
                <w:rFonts w:cstheme="minorHAnsi"/>
                <w:b/>
                <w:sz w:val="18"/>
                <w:szCs w:val="18"/>
              </w:rPr>
              <w:t>(60 dias)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62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CA31CB3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335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890D7AB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8806186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47AE9064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1CC3AAED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2CA3E4B1" w14:textId="77777777" w:rsidR="009F57B1" w:rsidRPr="00EF0A09" w:rsidRDefault="009F57B1" w:rsidP="0045758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Términos y condiciones de pago </w:t>
            </w:r>
            <w:r w:rsidRPr="00EF0A09">
              <w:rPr>
                <w:rFonts w:cstheme="minorHAnsi"/>
                <w:b/>
                <w:sz w:val="20"/>
                <w:szCs w:val="20"/>
              </w:rPr>
              <w:t>(30 dias)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877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89380A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56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379406" w14:textId="77777777" w:rsidR="009F57B1" w:rsidRPr="00EF0A09" w:rsidRDefault="009F57B1" w:rsidP="0045758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55228739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4369374" w14:textId="77777777" w:rsidR="009F57B1" w:rsidRPr="00EF0A09" w:rsidRDefault="009F57B1" w:rsidP="00457585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261BDF76" w14:textId="77777777" w:rsidTr="00457585">
        <w:trPr>
          <w:trHeight w:val="340"/>
        </w:trPr>
        <w:tc>
          <w:tcPr>
            <w:tcW w:w="3119" w:type="dxa"/>
            <w:vAlign w:val="center"/>
          </w:tcPr>
          <w:p w14:paraId="1980FB26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Otros </w:t>
            </w:r>
            <w:proofErr w:type="spellStart"/>
            <w:r w:rsidRPr="00EF0A09">
              <w:rPr>
                <w:rFonts w:cstheme="minorHAnsi"/>
                <w:bCs/>
                <w:sz w:val="20"/>
                <w:szCs w:val="20"/>
              </w:rPr>
              <w:t>requererimientos</w:t>
            </w:r>
            <w:proofErr w:type="spellEnd"/>
            <w:r w:rsidRPr="00EF0A09">
              <w:rPr>
                <w:rFonts w:cstheme="minorHAnsi"/>
                <w:bCs/>
                <w:sz w:val="20"/>
                <w:szCs w:val="20"/>
              </w:rPr>
              <w:t xml:space="preserve">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441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42FAB5D" w14:textId="77777777" w:rsidR="009F57B1" w:rsidRPr="00EF0A09" w:rsidRDefault="009F57B1" w:rsidP="0045758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006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3CDB7FF" w14:textId="77777777" w:rsidR="009F57B1" w:rsidRPr="00EF0A09" w:rsidRDefault="009F57B1" w:rsidP="0045758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7688601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761887BA" w14:textId="77777777" w:rsidR="009F57B1" w:rsidRPr="00EF0A09" w:rsidRDefault="009F57B1" w:rsidP="0045758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rFonts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16587322" w14:textId="77777777" w:rsidR="009F57B1" w:rsidRPr="00EF0A09" w:rsidRDefault="009F57B1" w:rsidP="009F57B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459AD8" w14:textId="33159949" w:rsidR="009F57B1" w:rsidRPr="00EF0A09" w:rsidRDefault="009F57B1" w:rsidP="009F57B1">
      <w:pPr>
        <w:spacing w:after="0" w:line="240" w:lineRule="auto"/>
        <w:rPr>
          <w:rFonts w:cstheme="minorHAnsi"/>
          <w:b/>
          <w:sz w:val="20"/>
          <w:szCs w:val="20"/>
        </w:rPr>
      </w:pPr>
      <w:r w:rsidRPr="00EF0A09">
        <w:rPr>
          <w:rFonts w:cstheme="minorHAnsi"/>
          <w:b/>
          <w:sz w:val="20"/>
          <w:szCs w:val="20"/>
        </w:rPr>
        <w:t xml:space="preserve">Información </w:t>
      </w:r>
      <w:r w:rsidR="00DB4C89">
        <w:rPr>
          <w:rFonts w:cstheme="minorHAnsi"/>
          <w:b/>
          <w:sz w:val="20"/>
          <w:szCs w:val="20"/>
        </w:rPr>
        <w:t>A</w:t>
      </w:r>
      <w:r w:rsidRPr="00EF0A09">
        <w:rPr>
          <w:rFonts w:cstheme="minorHAnsi"/>
          <w:b/>
          <w:sz w:val="20"/>
          <w:szCs w:val="20"/>
        </w:rPr>
        <w:t xml:space="preserve">dicional: </w:t>
      </w:r>
    </w:p>
    <w:p w14:paraId="3B5232DA" w14:textId="77777777" w:rsidR="009F57B1" w:rsidRPr="00EF0A09" w:rsidRDefault="009F57B1" w:rsidP="009F57B1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9F57B1" w:rsidRPr="00EF0A09" w14:paraId="6A6E8A42" w14:textId="77777777" w:rsidTr="00457585">
        <w:trPr>
          <w:trHeight w:val="575"/>
        </w:trPr>
        <w:tc>
          <w:tcPr>
            <w:tcW w:w="4253" w:type="dxa"/>
          </w:tcPr>
          <w:p w14:paraId="5B759BA0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estimada del envío</w:t>
            </w:r>
          </w:p>
          <w:p w14:paraId="49E03F70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91659704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3AEE7E42" w14:textId="77777777" w:rsidR="009F57B1" w:rsidRPr="00EF0A09" w:rsidRDefault="009F57B1" w:rsidP="0045758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F57B1" w:rsidRPr="00EF0A09" w14:paraId="303F5D36" w14:textId="77777777" w:rsidTr="00457585">
        <w:trPr>
          <w:trHeight w:val="305"/>
        </w:trPr>
        <w:tc>
          <w:tcPr>
            <w:tcW w:w="4253" w:type="dxa"/>
          </w:tcPr>
          <w:p w14:paraId="2DBAEF7A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bCs/>
                <w:sz w:val="20"/>
                <w:szCs w:val="20"/>
              </w:rPr>
              <w:t xml:space="preserve">País/Países de origen: </w:t>
            </w:r>
          </w:p>
          <w:p w14:paraId="7781EB91" w14:textId="77777777" w:rsidR="009F57B1" w:rsidRPr="00EF0A09" w:rsidRDefault="009F57B1" w:rsidP="0045758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F0A09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EF0A09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30123841"/>
            <w:placeholder>
              <w:docPart w:val="CCBC171849414D1AAA1D6957D3CAB9DD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4E37081F" w14:textId="77777777" w:rsidR="009F57B1" w:rsidRPr="00EF0A09" w:rsidRDefault="009F57B1" w:rsidP="0045758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EF0A09">
                  <w:rPr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9E7B331" w14:textId="53F2934A" w:rsidR="009F57B1" w:rsidRDefault="009F57B1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p w14:paraId="1C095E8B" w14:textId="2627D1A6" w:rsidR="004F105F" w:rsidRDefault="004F105F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p w14:paraId="60A2954F" w14:textId="5846E6E4" w:rsidR="0033775E" w:rsidRDefault="0033775E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p w14:paraId="3314A7F3" w14:textId="77777777" w:rsidR="0033775E" w:rsidRDefault="0033775E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p w14:paraId="01FCA62F" w14:textId="20E6D961" w:rsidR="004F105F" w:rsidRDefault="004F105F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p w14:paraId="532E1E27" w14:textId="77777777" w:rsidR="00A202C3" w:rsidRPr="00EF0A09" w:rsidRDefault="00A202C3" w:rsidP="009F57B1">
      <w:pPr>
        <w:keepNext/>
        <w:keepLines/>
        <w:spacing w:before="40" w:after="0"/>
        <w:outlineLvl w:val="1"/>
        <w:rPr>
          <w:rFonts w:eastAsiaTheme="majorEastAsia" w:cstheme="minorHAnsi"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F57B1" w:rsidRPr="00EF0A09" w14:paraId="4F0B3458" w14:textId="77777777" w:rsidTr="00457585">
        <w:tc>
          <w:tcPr>
            <w:tcW w:w="9736" w:type="dxa"/>
            <w:gridSpan w:val="2"/>
          </w:tcPr>
          <w:p w14:paraId="18D218B9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>Yo, el abajo firmante, certifico que estoy debidamente autorizado para firmar esta oferta y vincular a la empresa a continuación en caso de que la oferta sea aceptada.</w:t>
            </w:r>
          </w:p>
        </w:tc>
      </w:tr>
      <w:tr w:rsidR="009F57B1" w:rsidRPr="00EF0A09" w14:paraId="3F2B88E7" w14:textId="77777777" w:rsidTr="00457585">
        <w:tc>
          <w:tcPr>
            <w:tcW w:w="4868" w:type="dxa"/>
          </w:tcPr>
          <w:p w14:paraId="7BE3E437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i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i/>
                <w:color w:val="000000"/>
                <w:sz w:val="20"/>
                <w:szCs w:val="20"/>
              </w:rPr>
              <w:t>Nombre y datos exactos de la empresa:</w:t>
            </w:r>
          </w:p>
          <w:p w14:paraId="70B7006C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de la empresa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657989256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3798258C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Dirección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670710571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eastAsia="Calibri" w:cstheme="minorHAnsi"/>
                <w:color w:val="000000"/>
                <w:sz w:val="20"/>
                <w:szCs w:val="20"/>
              </w:rPr>
              <w:id w:val="678704485"/>
              <w:placeholder>
                <w:docPart w:val="CCBC171849414D1AAA1D6957D3CAB9DD"/>
              </w:placeholder>
              <w:showingPlcHdr/>
              <w:text/>
            </w:sdtPr>
            <w:sdtEndPr/>
            <w:sdtContent>
              <w:p w14:paraId="62E53E81" w14:textId="77777777" w:rsidR="009F57B1" w:rsidRPr="00EF0A09" w:rsidRDefault="009F57B1" w:rsidP="00457585">
                <w:pPr>
                  <w:overflowPunct w:val="0"/>
                  <w:autoSpaceDE w:val="0"/>
                  <w:autoSpaceDN w:val="0"/>
                  <w:adjustRightInd w:val="0"/>
                  <w:spacing w:after="120"/>
                  <w:jc w:val="both"/>
                  <w:textAlignment w:val="baseline"/>
                  <w:rPr>
                    <w:rFonts w:eastAsia="Calibri" w:cstheme="minorHAnsi"/>
                    <w:color w:val="000000"/>
                    <w:sz w:val="20"/>
                    <w:szCs w:val="20"/>
                  </w:rPr>
                </w:pPr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0F9BC21E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Teléfono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359425524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572B7E9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710112245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7D065CA1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Firma autorizada: </w:t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  <w:r w:rsidRPr="00EF0A09">
              <w:rPr>
                <w:rFonts w:eastAsia="Calibri" w:cstheme="minorHAnsi"/>
                <w:color w:val="000000"/>
                <w:sz w:val="20"/>
                <w:szCs w:val="20"/>
                <w:u w:val="thick"/>
              </w:rPr>
              <w:tab/>
            </w:r>
          </w:p>
          <w:p w14:paraId="781C7768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71DD8C6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Fecha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620612584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F1217D8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Nombre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674505049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4299350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Cargo: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255564771"/>
                <w:placeholder>
                  <w:docPart w:val="CCBC171849414D1AAA1D6957D3CAB9DD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A050F5F" w14:textId="77777777" w:rsidR="009F57B1" w:rsidRPr="00EF0A09" w:rsidRDefault="009F57B1" w:rsidP="00457585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EF0A09">
              <w:rPr>
                <w:rFonts w:eastAsia="Calibri" w:cstheme="minorHAnsi"/>
                <w:color w:val="000000"/>
                <w:sz w:val="20"/>
                <w:szCs w:val="20"/>
              </w:rPr>
              <w:t xml:space="preserve">Correo electrónico   </w:t>
            </w:r>
            <w:sdt>
              <w:sdtPr>
                <w:rPr>
                  <w:rFonts w:eastAsia="Calibri" w:cstheme="minorHAnsi"/>
                  <w:color w:val="000000"/>
                  <w:sz w:val="20"/>
                  <w:szCs w:val="20"/>
                </w:rPr>
                <w:id w:val="-1525551241"/>
                <w:placeholder>
                  <w:docPart w:val="9D69C56509C34288B77E0B60EE5084E9"/>
                </w:placeholder>
                <w:showingPlcHdr/>
                <w:text/>
              </w:sdtPr>
              <w:sdtEndPr/>
              <w:sdtContent>
                <w:r w:rsidRPr="00EF0A09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042FD426" w14:textId="77777777" w:rsidR="009F57B1" w:rsidRPr="00EF0A09" w:rsidRDefault="009F57B1" w:rsidP="009F57B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</w:p>
    <w:p w14:paraId="39EA5B32" w14:textId="77777777" w:rsidR="009F57B1" w:rsidRPr="00EF0A09" w:rsidRDefault="009F57B1" w:rsidP="009F57B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Calibri" w:cstheme="minorHAnsi"/>
          <w:color w:val="000000"/>
          <w:sz w:val="20"/>
          <w:szCs w:val="20"/>
        </w:rPr>
      </w:pPr>
      <w:r w:rsidRPr="00EF0A09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5D9F113B" w14:textId="59FB7177" w:rsidR="0099264B" w:rsidRDefault="009F57B1" w:rsidP="00DB324C">
      <w:pPr>
        <w:rPr>
          <w:rFonts w:cstheme="minorHAnsi"/>
          <w:sz w:val="20"/>
          <w:szCs w:val="20"/>
        </w:rPr>
      </w:pPr>
      <w:r w:rsidRPr="00EF0A09">
        <w:rPr>
          <w:rFonts w:asciiTheme="majorHAnsi" w:eastAsiaTheme="majorEastAsia" w:hAnsiTheme="majorHAnsi" w:cstheme="minorHAnsi"/>
          <w:b/>
          <w:color w:val="FF0000"/>
          <w:sz w:val="20"/>
          <w:szCs w:val="20"/>
        </w:rPr>
        <w:t xml:space="preserve">Nota:  Este documento </w:t>
      </w:r>
      <w:proofErr w:type="spellStart"/>
      <w:r w:rsidRPr="00EF0A09">
        <w:rPr>
          <w:rFonts w:asciiTheme="majorHAnsi" w:eastAsiaTheme="majorEastAsia" w:hAnsiTheme="majorHAnsi" w:cstheme="minorHAnsi"/>
          <w:b/>
          <w:color w:val="FF0000"/>
          <w:sz w:val="20"/>
          <w:szCs w:val="20"/>
        </w:rPr>
        <w:t>debera</w:t>
      </w:r>
      <w:proofErr w:type="spellEnd"/>
      <w:r w:rsidRPr="00EF0A09">
        <w:rPr>
          <w:rFonts w:asciiTheme="majorHAnsi" w:eastAsiaTheme="majorEastAsia" w:hAnsiTheme="majorHAnsi" w:cstheme="minorHAnsi"/>
          <w:b/>
          <w:color w:val="FF0000"/>
          <w:sz w:val="20"/>
          <w:szCs w:val="20"/>
        </w:rPr>
        <w:t xml:space="preserve"> ser Firmado y Sellado, de lo contrario su oferta no será valida</w:t>
      </w:r>
      <w:bookmarkStart w:id="2" w:name="_Hlk55316748"/>
    </w:p>
    <w:bookmarkEnd w:id="2"/>
    <w:sectPr w:rsidR="0099264B" w:rsidSect="000D2175">
      <w:footerReference w:type="defaul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2FF0" w14:textId="77777777" w:rsidR="009540CD" w:rsidRDefault="009540CD" w:rsidP="00E56798">
      <w:pPr>
        <w:spacing w:after="0" w:line="240" w:lineRule="auto"/>
      </w:pPr>
      <w:r>
        <w:separator/>
      </w:r>
    </w:p>
  </w:endnote>
  <w:endnote w:type="continuationSeparator" w:id="0">
    <w:p w14:paraId="0C9DB968" w14:textId="77777777" w:rsidR="009540CD" w:rsidRDefault="009540CD" w:rsidP="00E56798">
      <w:pPr>
        <w:spacing w:after="0" w:line="240" w:lineRule="auto"/>
      </w:pPr>
      <w:r>
        <w:continuationSeparator/>
      </w:r>
    </w:p>
  </w:endnote>
  <w:endnote w:type="continuationNotice" w:id="1">
    <w:p w14:paraId="06AD0684" w14:textId="77777777" w:rsidR="009540CD" w:rsidRDefault="009540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3D33DBB1" w:rsidR="00457585" w:rsidRPr="00596C96" w:rsidRDefault="00457585">
    <w:pPr>
      <w:pStyle w:val="Footer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5611" w14:textId="77777777" w:rsidR="009540CD" w:rsidRDefault="009540CD" w:rsidP="00E56798">
      <w:pPr>
        <w:spacing w:after="0" w:line="240" w:lineRule="auto"/>
      </w:pPr>
      <w:r>
        <w:separator/>
      </w:r>
    </w:p>
  </w:footnote>
  <w:footnote w:type="continuationSeparator" w:id="0">
    <w:p w14:paraId="7D36C418" w14:textId="77777777" w:rsidR="009540CD" w:rsidRDefault="009540CD" w:rsidP="00E56798">
      <w:pPr>
        <w:spacing w:after="0" w:line="240" w:lineRule="auto"/>
      </w:pPr>
      <w:r>
        <w:continuationSeparator/>
      </w:r>
    </w:p>
  </w:footnote>
  <w:footnote w:type="continuationNotice" w:id="1">
    <w:p w14:paraId="5ED20A34" w14:textId="77777777" w:rsidR="009540CD" w:rsidRDefault="009540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4E1"/>
    <w:multiLevelType w:val="hybridMultilevel"/>
    <w:tmpl w:val="B658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CE0"/>
    <w:multiLevelType w:val="hybridMultilevel"/>
    <w:tmpl w:val="2B2A7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C68FE"/>
    <w:multiLevelType w:val="hybridMultilevel"/>
    <w:tmpl w:val="86C8397C"/>
    <w:lvl w:ilvl="0" w:tplc="8D8CB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21D3"/>
    <w:multiLevelType w:val="hybridMultilevel"/>
    <w:tmpl w:val="8EB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D3C99"/>
    <w:multiLevelType w:val="hybridMultilevel"/>
    <w:tmpl w:val="D52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1F7C"/>
    <w:multiLevelType w:val="hybridMultilevel"/>
    <w:tmpl w:val="F5682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7879"/>
    <w:multiLevelType w:val="hybridMultilevel"/>
    <w:tmpl w:val="51F6A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37E8"/>
    <w:multiLevelType w:val="hybridMultilevel"/>
    <w:tmpl w:val="28743BB6"/>
    <w:lvl w:ilvl="0" w:tplc="D86C60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34A57"/>
    <w:multiLevelType w:val="hybridMultilevel"/>
    <w:tmpl w:val="D64E2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12A73"/>
    <w:multiLevelType w:val="hybridMultilevel"/>
    <w:tmpl w:val="D64E2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31D21"/>
    <w:multiLevelType w:val="hybridMultilevel"/>
    <w:tmpl w:val="527AA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27" w15:restartNumberingAfterBreak="0">
    <w:nsid w:val="727D02A1"/>
    <w:multiLevelType w:val="hybridMultilevel"/>
    <w:tmpl w:val="F158467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3EBF"/>
    <w:multiLevelType w:val="hybridMultilevel"/>
    <w:tmpl w:val="D70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80998"/>
    <w:multiLevelType w:val="hybridMultilevel"/>
    <w:tmpl w:val="2684DE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C031C"/>
    <w:multiLevelType w:val="hybridMultilevel"/>
    <w:tmpl w:val="FF74B3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7"/>
  </w:num>
  <w:num w:numId="5">
    <w:abstractNumId w:val="12"/>
  </w:num>
  <w:num w:numId="6">
    <w:abstractNumId w:val="21"/>
  </w:num>
  <w:num w:numId="7">
    <w:abstractNumId w:val="4"/>
  </w:num>
  <w:num w:numId="8">
    <w:abstractNumId w:val="20"/>
  </w:num>
  <w:num w:numId="9">
    <w:abstractNumId w:val="5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26"/>
  </w:num>
  <w:num w:numId="17">
    <w:abstractNumId w:val="1"/>
  </w:num>
  <w:num w:numId="18">
    <w:abstractNumId w:val="27"/>
  </w:num>
  <w:num w:numId="19">
    <w:abstractNumId w:val="10"/>
  </w:num>
  <w:num w:numId="20">
    <w:abstractNumId w:val="30"/>
  </w:num>
  <w:num w:numId="21">
    <w:abstractNumId w:val="28"/>
  </w:num>
  <w:num w:numId="22">
    <w:abstractNumId w:val="22"/>
  </w:num>
  <w:num w:numId="23">
    <w:abstractNumId w:val="9"/>
  </w:num>
  <w:num w:numId="24">
    <w:abstractNumId w:val="0"/>
  </w:num>
  <w:num w:numId="25">
    <w:abstractNumId w:val="19"/>
  </w:num>
  <w:num w:numId="26">
    <w:abstractNumId w:val="15"/>
  </w:num>
  <w:num w:numId="27">
    <w:abstractNumId w:val="24"/>
  </w:num>
  <w:num w:numId="28">
    <w:abstractNumId w:val="31"/>
  </w:num>
  <w:num w:numId="29">
    <w:abstractNumId w:val="18"/>
  </w:num>
  <w:num w:numId="30">
    <w:abstractNumId w:val="3"/>
  </w:num>
  <w:num w:numId="31">
    <w:abstractNumId w:val="2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1946"/>
    <w:rsid w:val="00002895"/>
    <w:rsid w:val="000059E8"/>
    <w:rsid w:val="00010A44"/>
    <w:rsid w:val="00013A5C"/>
    <w:rsid w:val="000151F2"/>
    <w:rsid w:val="00021C91"/>
    <w:rsid w:val="00022F87"/>
    <w:rsid w:val="00026A20"/>
    <w:rsid w:val="000302FC"/>
    <w:rsid w:val="00033F43"/>
    <w:rsid w:val="00034018"/>
    <w:rsid w:val="00034427"/>
    <w:rsid w:val="00034C9D"/>
    <w:rsid w:val="000350D2"/>
    <w:rsid w:val="00035307"/>
    <w:rsid w:val="0003531F"/>
    <w:rsid w:val="0003549D"/>
    <w:rsid w:val="00041D0E"/>
    <w:rsid w:val="00042341"/>
    <w:rsid w:val="000477CE"/>
    <w:rsid w:val="00051D98"/>
    <w:rsid w:val="00051EC5"/>
    <w:rsid w:val="00052B00"/>
    <w:rsid w:val="00052F19"/>
    <w:rsid w:val="00054884"/>
    <w:rsid w:val="00054B4A"/>
    <w:rsid w:val="00056446"/>
    <w:rsid w:val="00056BE3"/>
    <w:rsid w:val="0005787B"/>
    <w:rsid w:val="000578F0"/>
    <w:rsid w:val="00057D9C"/>
    <w:rsid w:val="000621AA"/>
    <w:rsid w:val="0006247B"/>
    <w:rsid w:val="0006348F"/>
    <w:rsid w:val="00064192"/>
    <w:rsid w:val="000642F9"/>
    <w:rsid w:val="0006474A"/>
    <w:rsid w:val="00066FE2"/>
    <w:rsid w:val="00067B9C"/>
    <w:rsid w:val="00071328"/>
    <w:rsid w:val="00073376"/>
    <w:rsid w:val="00075CC8"/>
    <w:rsid w:val="00076FF8"/>
    <w:rsid w:val="00081832"/>
    <w:rsid w:val="00082656"/>
    <w:rsid w:val="00082F7D"/>
    <w:rsid w:val="00084E60"/>
    <w:rsid w:val="00085688"/>
    <w:rsid w:val="0008703A"/>
    <w:rsid w:val="00090AEC"/>
    <w:rsid w:val="0009370E"/>
    <w:rsid w:val="000941C3"/>
    <w:rsid w:val="000A11A3"/>
    <w:rsid w:val="000A1648"/>
    <w:rsid w:val="000A2008"/>
    <w:rsid w:val="000A50CB"/>
    <w:rsid w:val="000A558A"/>
    <w:rsid w:val="000A7E18"/>
    <w:rsid w:val="000B0A17"/>
    <w:rsid w:val="000B2B78"/>
    <w:rsid w:val="000B2D14"/>
    <w:rsid w:val="000B4D5B"/>
    <w:rsid w:val="000B587B"/>
    <w:rsid w:val="000B5FEB"/>
    <w:rsid w:val="000C20AD"/>
    <w:rsid w:val="000C35EB"/>
    <w:rsid w:val="000C3E5F"/>
    <w:rsid w:val="000C5538"/>
    <w:rsid w:val="000C6786"/>
    <w:rsid w:val="000C681E"/>
    <w:rsid w:val="000D2175"/>
    <w:rsid w:val="000D5743"/>
    <w:rsid w:val="000D6E50"/>
    <w:rsid w:val="000E1BA2"/>
    <w:rsid w:val="000E1ED5"/>
    <w:rsid w:val="000E2172"/>
    <w:rsid w:val="000E22EE"/>
    <w:rsid w:val="000E61E4"/>
    <w:rsid w:val="000F4221"/>
    <w:rsid w:val="000F4D6E"/>
    <w:rsid w:val="001005A1"/>
    <w:rsid w:val="00100F8D"/>
    <w:rsid w:val="0010266D"/>
    <w:rsid w:val="00106DA3"/>
    <w:rsid w:val="00113155"/>
    <w:rsid w:val="00113CC7"/>
    <w:rsid w:val="00116258"/>
    <w:rsid w:val="001179D7"/>
    <w:rsid w:val="001179E8"/>
    <w:rsid w:val="00120641"/>
    <w:rsid w:val="0012076B"/>
    <w:rsid w:val="00122655"/>
    <w:rsid w:val="00122CF2"/>
    <w:rsid w:val="00123E3B"/>
    <w:rsid w:val="001260F9"/>
    <w:rsid w:val="0012632D"/>
    <w:rsid w:val="00126352"/>
    <w:rsid w:val="00134C2E"/>
    <w:rsid w:val="001353CB"/>
    <w:rsid w:val="00136E22"/>
    <w:rsid w:val="00142B00"/>
    <w:rsid w:val="00152204"/>
    <w:rsid w:val="0015313A"/>
    <w:rsid w:val="0015484F"/>
    <w:rsid w:val="00161223"/>
    <w:rsid w:val="001629C4"/>
    <w:rsid w:val="001638DF"/>
    <w:rsid w:val="0016477C"/>
    <w:rsid w:val="001652A2"/>
    <w:rsid w:val="00165EF4"/>
    <w:rsid w:val="00167E06"/>
    <w:rsid w:val="00175E51"/>
    <w:rsid w:val="00177773"/>
    <w:rsid w:val="00181E5E"/>
    <w:rsid w:val="00182B26"/>
    <w:rsid w:val="001833E6"/>
    <w:rsid w:val="0018567F"/>
    <w:rsid w:val="00193AF9"/>
    <w:rsid w:val="00195258"/>
    <w:rsid w:val="00195413"/>
    <w:rsid w:val="00195D1E"/>
    <w:rsid w:val="00197D04"/>
    <w:rsid w:val="001A0F39"/>
    <w:rsid w:val="001A1A5C"/>
    <w:rsid w:val="001A1FE7"/>
    <w:rsid w:val="001A24F1"/>
    <w:rsid w:val="001A2961"/>
    <w:rsid w:val="001A329A"/>
    <w:rsid w:val="001A42D4"/>
    <w:rsid w:val="001A7678"/>
    <w:rsid w:val="001B007D"/>
    <w:rsid w:val="001B02C0"/>
    <w:rsid w:val="001B2266"/>
    <w:rsid w:val="001B3BDF"/>
    <w:rsid w:val="001B6625"/>
    <w:rsid w:val="001C1A70"/>
    <w:rsid w:val="001C33F9"/>
    <w:rsid w:val="001C41FD"/>
    <w:rsid w:val="001C510D"/>
    <w:rsid w:val="001C59FB"/>
    <w:rsid w:val="001C5B5E"/>
    <w:rsid w:val="001C5DFE"/>
    <w:rsid w:val="001C69AF"/>
    <w:rsid w:val="001C760A"/>
    <w:rsid w:val="001D0714"/>
    <w:rsid w:val="001D17FE"/>
    <w:rsid w:val="001D2ACD"/>
    <w:rsid w:val="001D381A"/>
    <w:rsid w:val="001D4DFE"/>
    <w:rsid w:val="001D5CBD"/>
    <w:rsid w:val="001D6058"/>
    <w:rsid w:val="001D6B74"/>
    <w:rsid w:val="001D72B1"/>
    <w:rsid w:val="001E0396"/>
    <w:rsid w:val="001E47E2"/>
    <w:rsid w:val="001E7628"/>
    <w:rsid w:val="001E7E5F"/>
    <w:rsid w:val="001F1CFB"/>
    <w:rsid w:val="001F3501"/>
    <w:rsid w:val="001F48A8"/>
    <w:rsid w:val="001F739D"/>
    <w:rsid w:val="001F7BC2"/>
    <w:rsid w:val="002027CF"/>
    <w:rsid w:val="00203138"/>
    <w:rsid w:val="0020747D"/>
    <w:rsid w:val="002122C1"/>
    <w:rsid w:val="00212DA4"/>
    <w:rsid w:val="00214ED6"/>
    <w:rsid w:val="002153DB"/>
    <w:rsid w:val="00215DDA"/>
    <w:rsid w:val="0021666C"/>
    <w:rsid w:val="00217A06"/>
    <w:rsid w:val="0022078F"/>
    <w:rsid w:val="002222BA"/>
    <w:rsid w:val="00227017"/>
    <w:rsid w:val="0023007B"/>
    <w:rsid w:val="00232CFC"/>
    <w:rsid w:val="00232DF7"/>
    <w:rsid w:val="002335BE"/>
    <w:rsid w:val="00233FF9"/>
    <w:rsid w:val="002348F9"/>
    <w:rsid w:val="0023604B"/>
    <w:rsid w:val="002402B7"/>
    <w:rsid w:val="002418ED"/>
    <w:rsid w:val="00245EA1"/>
    <w:rsid w:val="00252112"/>
    <w:rsid w:val="002562B1"/>
    <w:rsid w:val="0025746A"/>
    <w:rsid w:val="00260046"/>
    <w:rsid w:val="00260675"/>
    <w:rsid w:val="002609ED"/>
    <w:rsid w:val="002650DF"/>
    <w:rsid w:val="00272436"/>
    <w:rsid w:val="00272D77"/>
    <w:rsid w:val="0027798A"/>
    <w:rsid w:val="00277A6B"/>
    <w:rsid w:val="0028194B"/>
    <w:rsid w:val="00282830"/>
    <w:rsid w:val="00283235"/>
    <w:rsid w:val="00283EAA"/>
    <w:rsid w:val="002854F7"/>
    <w:rsid w:val="00286125"/>
    <w:rsid w:val="00290D72"/>
    <w:rsid w:val="00295C25"/>
    <w:rsid w:val="00296A96"/>
    <w:rsid w:val="002A0EC2"/>
    <w:rsid w:val="002A3496"/>
    <w:rsid w:val="002A3AF6"/>
    <w:rsid w:val="002A3C99"/>
    <w:rsid w:val="002A6BBE"/>
    <w:rsid w:val="002A7CF2"/>
    <w:rsid w:val="002B1680"/>
    <w:rsid w:val="002B27A5"/>
    <w:rsid w:val="002B3033"/>
    <w:rsid w:val="002B3CF1"/>
    <w:rsid w:val="002B646E"/>
    <w:rsid w:val="002B67C2"/>
    <w:rsid w:val="002B6C5D"/>
    <w:rsid w:val="002B77F5"/>
    <w:rsid w:val="002C02A0"/>
    <w:rsid w:val="002C1D68"/>
    <w:rsid w:val="002C2316"/>
    <w:rsid w:val="002C2725"/>
    <w:rsid w:val="002C3DFD"/>
    <w:rsid w:val="002C4550"/>
    <w:rsid w:val="002C5025"/>
    <w:rsid w:val="002C6862"/>
    <w:rsid w:val="002C6E83"/>
    <w:rsid w:val="002C7AD0"/>
    <w:rsid w:val="002D0672"/>
    <w:rsid w:val="002D154B"/>
    <w:rsid w:val="002D1DC3"/>
    <w:rsid w:val="002D4D62"/>
    <w:rsid w:val="002D672A"/>
    <w:rsid w:val="002E03B2"/>
    <w:rsid w:val="002E0A13"/>
    <w:rsid w:val="002E25A3"/>
    <w:rsid w:val="002E4E39"/>
    <w:rsid w:val="002E56D9"/>
    <w:rsid w:val="002E6E28"/>
    <w:rsid w:val="002F4458"/>
    <w:rsid w:val="002F4B55"/>
    <w:rsid w:val="002F551C"/>
    <w:rsid w:val="002F7945"/>
    <w:rsid w:val="00300031"/>
    <w:rsid w:val="00300115"/>
    <w:rsid w:val="0030024F"/>
    <w:rsid w:val="00300555"/>
    <w:rsid w:val="00300FC2"/>
    <w:rsid w:val="00302C41"/>
    <w:rsid w:val="003042D9"/>
    <w:rsid w:val="003075CE"/>
    <w:rsid w:val="00307789"/>
    <w:rsid w:val="00310B94"/>
    <w:rsid w:val="00310FEF"/>
    <w:rsid w:val="00314E79"/>
    <w:rsid w:val="003151B4"/>
    <w:rsid w:val="003177D4"/>
    <w:rsid w:val="00322921"/>
    <w:rsid w:val="00325F89"/>
    <w:rsid w:val="003304B6"/>
    <w:rsid w:val="003322A2"/>
    <w:rsid w:val="00335276"/>
    <w:rsid w:val="003355F6"/>
    <w:rsid w:val="00335737"/>
    <w:rsid w:val="0033775E"/>
    <w:rsid w:val="003418E8"/>
    <w:rsid w:val="00341CEB"/>
    <w:rsid w:val="00342CD3"/>
    <w:rsid w:val="00343B57"/>
    <w:rsid w:val="00343DFB"/>
    <w:rsid w:val="0034430D"/>
    <w:rsid w:val="00345021"/>
    <w:rsid w:val="00345536"/>
    <w:rsid w:val="00352373"/>
    <w:rsid w:val="003529F6"/>
    <w:rsid w:val="00356139"/>
    <w:rsid w:val="00360602"/>
    <w:rsid w:val="00360F2A"/>
    <w:rsid w:val="00361FDB"/>
    <w:rsid w:val="0037326E"/>
    <w:rsid w:val="00373E51"/>
    <w:rsid w:val="00376377"/>
    <w:rsid w:val="00381D37"/>
    <w:rsid w:val="003826B3"/>
    <w:rsid w:val="0038286F"/>
    <w:rsid w:val="003844E4"/>
    <w:rsid w:val="00384EDF"/>
    <w:rsid w:val="00385745"/>
    <w:rsid w:val="00386AA0"/>
    <w:rsid w:val="00390CF4"/>
    <w:rsid w:val="00393E3C"/>
    <w:rsid w:val="003A0D53"/>
    <w:rsid w:val="003A1536"/>
    <w:rsid w:val="003A1C53"/>
    <w:rsid w:val="003A413E"/>
    <w:rsid w:val="003A4652"/>
    <w:rsid w:val="003A6D35"/>
    <w:rsid w:val="003B56AE"/>
    <w:rsid w:val="003B60AC"/>
    <w:rsid w:val="003B682C"/>
    <w:rsid w:val="003C1173"/>
    <w:rsid w:val="003C2427"/>
    <w:rsid w:val="003C24C1"/>
    <w:rsid w:val="003C41D4"/>
    <w:rsid w:val="003C5553"/>
    <w:rsid w:val="003C587A"/>
    <w:rsid w:val="003C73FD"/>
    <w:rsid w:val="003D1CCF"/>
    <w:rsid w:val="003D2967"/>
    <w:rsid w:val="003D2CE5"/>
    <w:rsid w:val="003D36D0"/>
    <w:rsid w:val="003D49CA"/>
    <w:rsid w:val="003D4E8A"/>
    <w:rsid w:val="003E1C6A"/>
    <w:rsid w:val="003E3A88"/>
    <w:rsid w:val="003E3BC0"/>
    <w:rsid w:val="003E4DD8"/>
    <w:rsid w:val="003E53EA"/>
    <w:rsid w:val="003E6761"/>
    <w:rsid w:val="003F16DE"/>
    <w:rsid w:val="003F320F"/>
    <w:rsid w:val="003F4C03"/>
    <w:rsid w:val="003F5D11"/>
    <w:rsid w:val="003F62DE"/>
    <w:rsid w:val="003F76A3"/>
    <w:rsid w:val="00403C81"/>
    <w:rsid w:val="00406873"/>
    <w:rsid w:val="00413918"/>
    <w:rsid w:val="00416921"/>
    <w:rsid w:val="00420702"/>
    <w:rsid w:val="004208BD"/>
    <w:rsid w:val="00421E62"/>
    <w:rsid w:val="00423E19"/>
    <w:rsid w:val="00426A89"/>
    <w:rsid w:val="00430359"/>
    <w:rsid w:val="004347E2"/>
    <w:rsid w:val="00436D77"/>
    <w:rsid w:val="0043791C"/>
    <w:rsid w:val="0044260B"/>
    <w:rsid w:val="004434E3"/>
    <w:rsid w:val="00445913"/>
    <w:rsid w:val="004470F1"/>
    <w:rsid w:val="00454A96"/>
    <w:rsid w:val="00455014"/>
    <w:rsid w:val="00455194"/>
    <w:rsid w:val="00457574"/>
    <w:rsid w:val="00457585"/>
    <w:rsid w:val="0045760A"/>
    <w:rsid w:val="00457B7D"/>
    <w:rsid w:val="00464C4C"/>
    <w:rsid w:val="00464F1C"/>
    <w:rsid w:val="00470A87"/>
    <w:rsid w:val="00470FCE"/>
    <w:rsid w:val="004711DB"/>
    <w:rsid w:val="00471CE9"/>
    <w:rsid w:val="00472739"/>
    <w:rsid w:val="00480ACC"/>
    <w:rsid w:val="00487454"/>
    <w:rsid w:val="00487B57"/>
    <w:rsid w:val="0049137F"/>
    <w:rsid w:val="00491BDF"/>
    <w:rsid w:val="00491E19"/>
    <w:rsid w:val="00492783"/>
    <w:rsid w:val="004943F0"/>
    <w:rsid w:val="004947D2"/>
    <w:rsid w:val="00494E87"/>
    <w:rsid w:val="00496794"/>
    <w:rsid w:val="00497FD7"/>
    <w:rsid w:val="004A27CA"/>
    <w:rsid w:val="004A332B"/>
    <w:rsid w:val="004A4DF8"/>
    <w:rsid w:val="004A5F5B"/>
    <w:rsid w:val="004B0344"/>
    <w:rsid w:val="004B1037"/>
    <w:rsid w:val="004B5C52"/>
    <w:rsid w:val="004B7586"/>
    <w:rsid w:val="004C0424"/>
    <w:rsid w:val="004C10C8"/>
    <w:rsid w:val="004C4C5F"/>
    <w:rsid w:val="004C564F"/>
    <w:rsid w:val="004C65BC"/>
    <w:rsid w:val="004C7C44"/>
    <w:rsid w:val="004D04A2"/>
    <w:rsid w:val="004D0B03"/>
    <w:rsid w:val="004D19B7"/>
    <w:rsid w:val="004D23AA"/>
    <w:rsid w:val="004D7732"/>
    <w:rsid w:val="004D7E52"/>
    <w:rsid w:val="004E06FA"/>
    <w:rsid w:val="004E0A84"/>
    <w:rsid w:val="004E1921"/>
    <w:rsid w:val="004E2775"/>
    <w:rsid w:val="004E27A8"/>
    <w:rsid w:val="004E2881"/>
    <w:rsid w:val="004E2B5A"/>
    <w:rsid w:val="004E2FD1"/>
    <w:rsid w:val="004E6AE5"/>
    <w:rsid w:val="004F105F"/>
    <w:rsid w:val="004F17C1"/>
    <w:rsid w:val="004F7563"/>
    <w:rsid w:val="004F7CCD"/>
    <w:rsid w:val="004F7FA1"/>
    <w:rsid w:val="00502BBE"/>
    <w:rsid w:val="00505E99"/>
    <w:rsid w:val="00506504"/>
    <w:rsid w:val="00511E8F"/>
    <w:rsid w:val="00515314"/>
    <w:rsid w:val="00521A2B"/>
    <w:rsid w:val="00521FF7"/>
    <w:rsid w:val="00523A70"/>
    <w:rsid w:val="00526E6D"/>
    <w:rsid w:val="00527ADD"/>
    <w:rsid w:val="00530BCE"/>
    <w:rsid w:val="00535969"/>
    <w:rsid w:val="00535D97"/>
    <w:rsid w:val="00537053"/>
    <w:rsid w:val="00537CF6"/>
    <w:rsid w:val="00540A1A"/>
    <w:rsid w:val="00541B34"/>
    <w:rsid w:val="00542AE7"/>
    <w:rsid w:val="00542B1D"/>
    <w:rsid w:val="00545437"/>
    <w:rsid w:val="0054618C"/>
    <w:rsid w:val="00553AA9"/>
    <w:rsid w:val="00553EA9"/>
    <w:rsid w:val="005558F4"/>
    <w:rsid w:val="0056039D"/>
    <w:rsid w:val="005610F4"/>
    <w:rsid w:val="00561FE1"/>
    <w:rsid w:val="00562CFC"/>
    <w:rsid w:val="0056596A"/>
    <w:rsid w:val="0056777B"/>
    <w:rsid w:val="005712F2"/>
    <w:rsid w:val="00580A1B"/>
    <w:rsid w:val="0058290F"/>
    <w:rsid w:val="00582BB4"/>
    <w:rsid w:val="00582E9A"/>
    <w:rsid w:val="005844EA"/>
    <w:rsid w:val="005849BB"/>
    <w:rsid w:val="005860A4"/>
    <w:rsid w:val="00586BEB"/>
    <w:rsid w:val="00590774"/>
    <w:rsid w:val="0059084C"/>
    <w:rsid w:val="00590CB1"/>
    <w:rsid w:val="005917E8"/>
    <w:rsid w:val="005965CF"/>
    <w:rsid w:val="00596AAE"/>
    <w:rsid w:val="00596C96"/>
    <w:rsid w:val="005973BD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439B"/>
    <w:rsid w:val="005B701C"/>
    <w:rsid w:val="005B71E7"/>
    <w:rsid w:val="005C1CEC"/>
    <w:rsid w:val="005C291E"/>
    <w:rsid w:val="005C408A"/>
    <w:rsid w:val="005C5EB6"/>
    <w:rsid w:val="005C729F"/>
    <w:rsid w:val="005C7DB6"/>
    <w:rsid w:val="005D1111"/>
    <w:rsid w:val="005D360A"/>
    <w:rsid w:val="005D5A8A"/>
    <w:rsid w:val="005D5B41"/>
    <w:rsid w:val="005D5FFF"/>
    <w:rsid w:val="005D6852"/>
    <w:rsid w:val="005D6ECC"/>
    <w:rsid w:val="005E37C5"/>
    <w:rsid w:val="005E5F03"/>
    <w:rsid w:val="005E69C3"/>
    <w:rsid w:val="005E7281"/>
    <w:rsid w:val="005E751E"/>
    <w:rsid w:val="005F020F"/>
    <w:rsid w:val="005F17BA"/>
    <w:rsid w:val="005F270F"/>
    <w:rsid w:val="005F4181"/>
    <w:rsid w:val="005F6A23"/>
    <w:rsid w:val="005F7DE0"/>
    <w:rsid w:val="00602190"/>
    <w:rsid w:val="00602B0B"/>
    <w:rsid w:val="00604585"/>
    <w:rsid w:val="006055EF"/>
    <w:rsid w:val="00607E15"/>
    <w:rsid w:val="00611CFA"/>
    <w:rsid w:val="0061371C"/>
    <w:rsid w:val="00613BDE"/>
    <w:rsid w:val="00614019"/>
    <w:rsid w:val="00617A28"/>
    <w:rsid w:val="006203AA"/>
    <w:rsid w:val="00622819"/>
    <w:rsid w:val="00625F80"/>
    <w:rsid w:val="00626B33"/>
    <w:rsid w:val="00632BB7"/>
    <w:rsid w:val="006348DE"/>
    <w:rsid w:val="00635583"/>
    <w:rsid w:val="00637409"/>
    <w:rsid w:val="0064206D"/>
    <w:rsid w:val="0064327D"/>
    <w:rsid w:val="00643A6C"/>
    <w:rsid w:val="00646FCF"/>
    <w:rsid w:val="006470E1"/>
    <w:rsid w:val="00652A70"/>
    <w:rsid w:val="0065352C"/>
    <w:rsid w:val="0065378E"/>
    <w:rsid w:val="00653ACB"/>
    <w:rsid w:val="006556E2"/>
    <w:rsid w:val="006571EB"/>
    <w:rsid w:val="00660B6F"/>
    <w:rsid w:val="00660F15"/>
    <w:rsid w:val="00661D3D"/>
    <w:rsid w:val="0066324A"/>
    <w:rsid w:val="006632A4"/>
    <w:rsid w:val="00663BE5"/>
    <w:rsid w:val="00664265"/>
    <w:rsid w:val="00666043"/>
    <w:rsid w:val="006717F3"/>
    <w:rsid w:val="00672A24"/>
    <w:rsid w:val="0067484C"/>
    <w:rsid w:val="00675963"/>
    <w:rsid w:val="006776BA"/>
    <w:rsid w:val="00682838"/>
    <w:rsid w:val="00683364"/>
    <w:rsid w:val="0068598A"/>
    <w:rsid w:val="006861BC"/>
    <w:rsid w:val="00686453"/>
    <w:rsid w:val="00690D73"/>
    <w:rsid w:val="00691FFC"/>
    <w:rsid w:val="00693593"/>
    <w:rsid w:val="00694039"/>
    <w:rsid w:val="006964A1"/>
    <w:rsid w:val="006A1AFC"/>
    <w:rsid w:val="006A3F16"/>
    <w:rsid w:val="006A48A1"/>
    <w:rsid w:val="006A4B3B"/>
    <w:rsid w:val="006A50F5"/>
    <w:rsid w:val="006A55D1"/>
    <w:rsid w:val="006B1839"/>
    <w:rsid w:val="006B360C"/>
    <w:rsid w:val="006B4265"/>
    <w:rsid w:val="006B43E9"/>
    <w:rsid w:val="006B4418"/>
    <w:rsid w:val="006C0F7D"/>
    <w:rsid w:val="006C13DD"/>
    <w:rsid w:val="006C3C1D"/>
    <w:rsid w:val="006C407A"/>
    <w:rsid w:val="006C6823"/>
    <w:rsid w:val="006D09D2"/>
    <w:rsid w:val="006D18C0"/>
    <w:rsid w:val="006D23BA"/>
    <w:rsid w:val="006D2EC4"/>
    <w:rsid w:val="006D6EBB"/>
    <w:rsid w:val="006D7953"/>
    <w:rsid w:val="006E0C01"/>
    <w:rsid w:val="006E2501"/>
    <w:rsid w:val="006E2814"/>
    <w:rsid w:val="006E557F"/>
    <w:rsid w:val="006F0C02"/>
    <w:rsid w:val="006F1220"/>
    <w:rsid w:val="006F12C7"/>
    <w:rsid w:val="006F1345"/>
    <w:rsid w:val="006F140F"/>
    <w:rsid w:val="006F3176"/>
    <w:rsid w:val="00700C6F"/>
    <w:rsid w:val="00702670"/>
    <w:rsid w:val="00704795"/>
    <w:rsid w:val="00704D27"/>
    <w:rsid w:val="007056D7"/>
    <w:rsid w:val="00705E60"/>
    <w:rsid w:val="0071005B"/>
    <w:rsid w:val="00711D0D"/>
    <w:rsid w:val="0071500A"/>
    <w:rsid w:val="00715EF4"/>
    <w:rsid w:val="00716D4C"/>
    <w:rsid w:val="007204F0"/>
    <w:rsid w:val="00721DEF"/>
    <w:rsid w:val="00723852"/>
    <w:rsid w:val="00725DC3"/>
    <w:rsid w:val="00726B14"/>
    <w:rsid w:val="00727135"/>
    <w:rsid w:val="007316C9"/>
    <w:rsid w:val="00732053"/>
    <w:rsid w:val="00732F17"/>
    <w:rsid w:val="007346D1"/>
    <w:rsid w:val="0073499C"/>
    <w:rsid w:val="007360EE"/>
    <w:rsid w:val="00741790"/>
    <w:rsid w:val="00741D96"/>
    <w:rsid w:val="00741EA9"/>
    <w:rsid w:val="00747401"/>
    <w:rsid w:val="0075167D"/>
    <w:rsid w:val="00752634"/>
    <w:rsid w:val="00752EC6"/>
    <w:rsid w:val="0075345F"/>
    <w:rsid w:val="0076411F"/>
    <w:rsid w:val="0076677F"/>
    <w:rsid w:val="007669CF"/>
    <w:rsid w:val="007734BD"/>
    <w:rsid w:val="00773E9F"/>
    <w:rsid w:val="00775CAA"/>
    <w:rsid w:val="007762AB"/>
    <w:rsid w:val="00776D1A"/>
    <w:rsid w:val="00777CAC"/>
    <w:rsid w:val="00780758"/>
    <w:rsid w:val="007807C6"/>
    <w:rsid w:val="00780A2F"/>
    <w:rsid w:val="007817A0"/>
    <w:rsid w:val="00787E61"/>
    <w:rsid w:val="00787F6C"/>
    <w:rsid w:val="007903EE"/>
    <w:rsid w:val="00790AA4"/>
    <w:rsid w:val="0079170B"/>
    <w:rsid w:val="00795FF5"/>
    <w:rsid w:val="00796B94"/>
    <w:rsid w:val="007A3951"/>
    <w:rsid w:val="007A4F1E"/>
    <w:rsid w:val="007A68D4"/>
    <w:rsid w:val="007A77B5"/>
    <w:rsid w:val="007B3837"/>
    <w:rsid w:val="007B5C31"/>
    <w:rsid w:val="007B669D"/>
    <w:rsid w:val="007B7D56"/>
    <w:rsid w:val="007C5485"/>
    <w:rsid w:val="007C6FE8"/>
    <w:rsid w:val="007D2881"/>
    <w:rsid w:val="007D3FE0"/>
    <w:rsid w:val="007D5971"/>
    <w:rsid w:val="007D6B30"/>
    <w:rsid w:val="007D7169"/>
    <w:rsid w:val="007D7E30"/>
    <w:rsid w:val="007E04A8"/>
    <w:rsid w:val="007E1032"/>
    <w:rsid w:val="007E2D92"/>
    <w:rsid w:val="007E4CA8"/>
    <w:rsid w:val="007E7D67"/>
    <w:rsid w:val="007F07D8"/>
    <w:rsid w:val="007F1A08"/>
    <w:rsid w:val="007F1C7C"/>
    <w:rsid w:val="007F1CB4"/>
    <w:rsid w:val="007F3D1A"/>
    <w:rsid w:val="007F4145"/>
    <w:rsid w:val="007F446D"/>
    <w:rsid w:val="007F63C7"/>
    <w:rsid w:val="007F6D62"/>
    <w:rsid w:val="0080097F"/>
    <w:rsid w:val="00800A6B"/>
    <w:rsid w:val="0080103E"/>
    <w:rsid w:val="0080296B"/>
    <w:rsid w:val="00803F28"/>
    <w:rsid w:val="008042D2"/>
    <w:rsid w:val="0080484C"/>
    <w:rsid w:val="008056FC"/>
    <w:rsid w:val="00806875"/>
    <w:rsid w:val="008070E6"/>
    <w:rsid w:val="00812EA7"/>
    <w:rsid w:val="00815CDB"/>
    <w:rsid w:val="00817022"/>
    <w:rsid w:val="00821409"/>
    <w:rsid w:val="00821BA9"/>
    <w:rsid w:val="00822D46"/>
    <w:rsid w:val="00823F3F"/>
    <w:rsid w:val="00827BB0"/>
    <w:rsid w:val="00830706"/>
    <w:rsid w:val="0083202D"/>
    <w:rsid w:val="00832060"/>
    <w:rsid w:val="00835A11"/>
    <w:rsid w:val="00836AB8"/>
    <w:rsid w:val="0083700A"/>
    <w:rsid w:val="00837181"/>
    <w:rsid w:val="008374E3"/>
    <w:rsid w:val="00841213"/>
    <w:rsid w:val="008414E9"/>
    <w:rsid w:val="008429BC"/>
    <w:rsid w:val="00842A61"/>
    <w:rsid w:val="00842ADE"/>
    <w:rsid w:val="008444B1"/>
    <w:rsid w:val="0084457B"/>
    <w:rsid w:val="00845830"/>
    <w:rsid w:val="0085291B"/>
    <w:rsid w:val="008540E8"/>
    <w:rsid w:val="00856530"/>
    <w:rsid w:val="00856962"/>
    <w:rsid w:val="00857D32"/>
    <w:rsid w:val="00860A51"/>
    <w:rsid w:val="00860B32"/>
    <w:rsid w:val="00861BB6"/>
    <w:rsid w:val="008628FB"/>
    <w:rsid w:val="00864181"/>
    <w:rsid w:val="00865C88"/>
    <w:rsid w:val="00867572"/>
    <w:rsid w:val="00872C67"/>
    <w:rsid w:val="00875AF3"/>
    <w:rsid w:val="00877568"/>
    <w:rsid w:val="00881CBD"/>
    <w:rsid w:val="00883987"/>
    <w:rsid w:val="00884B9B"/>
    <w:rsid w:val="00884FA5"/>
    <w:rsid w:val="008858A9"/>
    <w:rsid w:val="00886EBE"/>
    <w:rsid w:val="00887CF8"/>
    <w:rsid w:val="00890B9E"/>
    <w:rsid w:val="00896D41"/>
    <w:rsid w:val="008A192E"/>
    <w:rsid w:val="008A2F88"/>
    <w:rsid w:val="008A58B1"/>
    <w:rsid w:val="008B0679"/>
    <w:rsid w:val="008B55E4"/>
    <w:rsid w:val="008B6B16"/>
    <w:rsid w:val="008C00FA"/>
    <w:rsid w:val="008C0A73"/>
    <w:rsid w:val="008C215E"/>
    <w:rsid w:val="008C5085"/>
    <w:rsid w:val="008C59DB"/>
    <w:rsid w:val="008C64CA"/>
    <w:rsid w:val="008C7168"/>
    <w:rsid w:val="008C76DE"/>
    <w:rsid w:val="008D097C"/>
    <w:rsid w:val="008D300D"/>
    <w:rsid w:val="008D5EAD"/>
    <w:rsid w:val="008D6D7B"/>
    <w:rsid w:val="008D6F47"/>
    <w:rsid w:val="008D7F0E"/>
    <w:rsid w:val="008E1FAF"/>
    <w:rsid w:val="008E32FE"/>
    <w:rsid w:val="008E79BF"/>
    <w:rsid w:val="008F1004"/>
    <w:rsid w:val="008F112F"/>
    <w:rsid w:val="008F198A"/>
    <w:rsid w:val="008F24C5"/>
    <w:rsid w:val="008F5653"/>
    <w:rsid w:val="008F7632"/>
    <w:rsid w:val="009015AD"/>
    <w:rsid w:val="0090546D"/>
    <w:rsid w:val="0091019D"/>
    <w:rsid w:val="009127CC"/>
    <w:rsid w:val="0091314C"/>
    <w:rsid w:val="00914B94"/>
    <w:rsid w:val="00915059"/>
    <w:rsid w:val="00922776"/>
    <w:rsid w:val="00925E18"/>
    <w:rsid w:val="009366CE"/>
    <w:rsid w:val="009427F9"/>
    <w:rsid w:val="00942985"/>
    <w:rsid w:val="00942EFF"/>
    <w:rsid w:val="0094394A"/>
    <w:rsid w:val="00943EB5"/>
    <w:rsid w:val="00944A28"/>
    <w:rsid w:val="00951834"/>
    <w:rsid w:val="009540CD"/>
    <w:rsid w:val="00956839"/>
    <w:rsid w:val="00960923"/>
    <w:rsid w:val="009609C3"/>
    <w:rsid w:val="00963B29"/>
    <w:rsid w:val="0097201F"/>
    <w:rsid w:val="00972B53"/>
    <w:rsid w:val="00974438"/>
    <w:rsid w:val="00974777"/>
    <w:rsid w:val="00975EFD"/>
    <w:rsid w:val="009801B4"/>
    <w:rsid w:val="0098195D"/>
    <w:rsid w:val="009832F5"/>
    <w:rsid w:val="00983433"/>
    <w:rsid w:val="009836B7"/>
    <w:rsid w:val="0098537C"/>
    <w:rsid w:val="0098575C"/>
    <w:rsid w:val="0099264B"/>
    <w:rsid w:val="0099292F"/>
    <w:rsid w:val="00993E14"/>
    <w:rsid w:val="009A2E7F"/>
    <w:rsid w:val="009A6C56"/>
    <w:rsid w:val="009B5498"/>
    <w:rsid w:val="009B7516"/>
    <w:rsid w:val="009C1685"/>
    <w:rsid w:val="009C2F65"/>
    <w:rsid w:val="009C3A76"/>
    <w:rsid w:val="009C3D76"/>
    <w:rsid w:val="009D15A1"/>
    <w:rsid w:val="009D3089"/>
    <w:rsid w:val="009D43A6"/>
    <w:rsid w:val="009D578B"/>
    <w:rsid w:val="009D6FE8"/>
    <w:rsid w:val="009D7407"/>
    <w:rsid w:val="009E00E3"/>
    <w:rsid w:val="009E2F5C"/>
    <w:rsid w:val="009E548C"/>
    <w:rsid w:val="009E62C1"/>
    <w:rsid w:val="009F2610"/>
    <w:rsid w:val="009F2A4B"/>
    <w:rsid w:val="009F3384"/>
    <w:rsid w:val="009F57B1"/>
    <w:rsid w:val="009F6FA9"/>
    <w:rsid w:val="00A005D0"/>
    <w:rsid w:val="00A02389"/>
    <w:rsid w:val="00A031C5"/>
    <w:rsid w:val="00A03CD2"/>
    <w:rsid w:val="00A04ABA"/>
    <w:rsid w:val="00A071AC"/>
    <w:rsid w:val="00A075AE"/>
    <w:rsid w:val="00A07DAD"/>
    <w:rsid w:val="00A10E29"/>
    <w:rsid w:val="00A13765"/>
    <w:rsid w:val="00A15601"/>
    <w:rsid w:val="00A16B06"/>
    <w:rsid w:val="00A202C3"/>
    <w:rsid w:val="00A2324C"/>
    <w:rsid w:val="00A244D6"/>
    <w:rsid w:val="00A25B05"/>
    <w:rsid w:val="00A262E0"/>
    <w:rsid w:val="00A26456"/>
    <w:rsid w:val="00A31C58"/>
    <w:rsid w:val="00A32C75"/>
    <w:rsid w:val="00A33E54"/>
    <w:rsid w:val="00A34EA7"/>
    <w:rsid w:val="00A378B2"/>
    <w:rsid w:val="00A40621"/>
    <w:rsid w:val="00A430D5"/>
    <w:rsid w:val="00A461A1"/>
    <w:rsid w:val="00A46728"/>
    <w:rsid w:val="00A50779"/>
    <w:rsid w:val="00A545E0"/>
    <w:rsid w:val="00A574E8"/>
    <w:rsid w:val="00A57ADF"/>
    <w:rsid w:val="00A62050"/>
    <w:rsid w:val="00A62787"/>
    <w:rsid w:val="00A63410"/>
    <w:rsid w:val="00A653EF"/>
    <w:rsid w:val="00A67F4B"/>
    <w:rsid w:val="00A73D5C"/>
    <w:rsid w:val="00A7443E"/>
    <w:rsid w:val="00A80089"/>
    <w:rsid w:val="00A831FB"/>
    <w:rsid w:val="00A8361D"/>
    <w:rsid w:val="00A86BF8"/>
    <w:rsid w:val="00A878B6"/>
    <w:rsid w:val="00A923F5"/>
    <w:rsid w:val="00A92F03"/>
    <w:rsid w:val="00A936E9"/>
    <w:rsid w:val="00AA1E20"/>
    <w:rsid w:val="00AA4F33"/>
    <w:rsid w:val="00AA544B"/>
    <w:rsid w:val="00AB3954"/>
    <w:rsid w:val="00AC1043"/>
    <w:rsid w:val="00AC12AD"/>
    <w:rsid w:val="00AC1DBE"/>
    <w:rsid w:val="00AC57ED"/>
    <w:rsid w:val="00AC57F8"/>
    <w:rsid w:val="00AC6CED"/>
    <w:rsid w:val="00AD207E"/>
    <w:rsid w:val="00AD2169"/>
    <w:rsid w:val="00AD222E"/>
    <w:rsid w:val="00AD556E"/>
    <w:rsid w:val="00AD6D13"/>
    <w:rsid w:val="00AD6DB0"/>
    <w:rsid w:val="00AD6DD3"/>
    <w:rsid w:val="00AE32BB"/>
    <w:rsid w:val="00AE339A"/>
    <w:rsid w:val="00AE3EFC"/>
    <w:rsid w:val="00AE527B"/>
    <w:rsid w:val="00AE6562"/>
    <w:rsid w:val="00AF1A46"/>
    <w:rsid w:val="00AF7B98"/>
    <w:rsid w:val="00B000F4"/>
    <w:rsid w:val="00B02FB5"/>
    <w:rsid w:val="00B05B20"/>
    <w:rsid w:val="00B067D3"/>
    <w:rsid w:val="00B07BA8"/>
    <w:rsid w:val="00B12ED0"/>
    <w:rsid w:val="00B13457"/>
    <w:rsid w:val="00B13C7E"/>
    <w:rsid w:val="00B1498C"/>
    <w:rsid w:val="00B21C26"/>
    <w:rsid w:val="00B23195"/>
    <w:rsid w:val="00B243E7"/>
    <w:rsid w:val="00B30827"/>
    <w:rsid w:val="00B35A36"/>
    <w:rsid w:val="00B407AE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63E82"/>
    <w:rsid w:val="00B7136D"/>
    <w:rsid w:val="00B7435D"/>
    <w:rsid w:val="00B76D90"/>
    <w:rsid w:val="00B77118"/>
    <w:rsid w:val="00B77E25"/>
    <w:rsid w:val="00B82529"/>
    <w:rsid w:val="00B834DE"/>
    <w:rsid w:val="00B84789"/>
    <w:rsid w:val="00B93979"/>
    <w:rsid w:val="00B95373"/>
    <w:rsid w:val="00B9544A"/>
    <w:rsid w:val="00B95852"/>
    <w:rsid w:val="00B96CE1"/>
    <w:rsid w:val="00BA0480"/>
    <w:rsid w:val="00BA08B0"/>
    <w:rsid w:val="00BA183B"/>
    <w:rsid w:val="00BA450E"/>
    <w:rsid w:val="00BA6E6B"/>
    <w:rsid w:val="00BA73F7"/>
    <w:rsid w:val="00BA77DA"/>
    <w:rsid w:val="00BB0839"/>
    <w:rsid w:val="00BB0ED6"/>
    <w:rsid w:val="00BB4E4D"/>
    <w:rsid w:val="00BB6128"/>
    <w:rsid w:val="00BB6B00"/>
    <w:rsid w:val="00BB6DCB"/>
    <w:rsid w:val="00BC0A87"/>
    <w:rsid w:val="00BC12D1"/>
    <w:rsid w:val="00BC1E20"/>
    <w:rsid w:val="00BC3B10"/>
    <w:rsid w:val="00BC7D73"/>
    <w:rsid w:val="00BD1B0E"/>
    <w:rsid w:val="00BD4DA1"/>
    <w:rsid w:val="00BD60A2"/>
    <w:rsid w:val="00BD65DF"/>
    <w:rsid w:val="00BE0BB9"/>
    <w:rsid w:val="00BE2305"/>
    <w:rsid w:val="00BE5DC5"/>
    <w:rsid w:val="00BE7692"/>
    <w:rsid w:val="00BF01D9"/>
    <w:rsid w:val="00BF2F90"/>
    <w:rsid w:val="00BF66B3"/>
    <w:rsid w:val="00BF6B91"/>
    <w:rsid w:val="00C0075C"/>
    <w:rsid w:val="00C02C51"/>
    <w:rsid w:val="00C03224"/>
    <w:rsid w:val="00C05C40"/>
    <w:rsid w:val="00C0603E"/>
    <w:rsid w:val="00C06A6E"/>
    <w:rsid w:val="00C06ACC"/>
    <w:rsid w:val="00C0726F"/>
    <w:rsid w:val="00C204CF"/>
    <w:rsid w:val="00C22573"/>
    <w:rsid w:val="00C230AB"/>
    <w:rsid w:val="00C242CF"/>
    <w:rsid w:val="00C25F1E"/>
    <w:rsid w:val="00C266DD"/>
    <w:rsid w:val="00C32CD7"/>
    <w:rsid w:val="00C33E5B"/>
    <w:rsid w:val="00C364CD"/>
    <w:rsid w:val="00C4101B"/>
    <w:rsid w:val="00C41374"/>
    <w:rsid w:val="00C41444"/>
    <w:rsid w:val="00C428BD"/>
    <w:rsid w:val="00C44EA3"/>
    <w:rsid w:val="00C51C19"/>
    <w:rsid w:val="00C52A79"/>
    <w:rsid w:val="00C552E1"/>
    <w:rsid w:val="00C625BE"/>
    <w:rsid w:val="00C63F51"/>
    <w:rsid w:val="00C64116"/>
    <w:rsid w:val="00C669EA"/>
    <w:rsid w:val="00C73734"/>
    <w:rsid w:val="00C74B03"/>
    <w:rsid w:val="00C74FBD"/>
    <w:rsid w:val="00C77BC0"/>
    <w:rsid w:val="00C80A75"/>
    <w:rsid w:val="00C80D4F"/>
    <w:rsid w:val="00C81790"/>
    <w:rsid w:val="00C9082C"/>
    <w:rsid w:val="00C9082F"/>
    <w:rsid w:val="00C92C2E"/>
    <w:rsid w:val="00C92E27"/>
    <w:rsid w:val="00C939DC"/>
    <w:rsid w:val="00C961DE"/>
    <w:rsid w:val="00C96885"/>
    <w:rsid w:val="00CA349A"/>
    <w:rsid w:val="00CA3836"/>
    <w:rsid w:val="00CA4838"/>
    <w:rsid w:val="00CA4A2B"/>
    <w:rsid w:val="00CA4ECE"/>
    <w:rsid w:val="00CA6B0E"/>
    <w:rsid w:val="00CA7306"/>
    <w:rsid w:val="00CB0501"/>
    <w:rsid w:val="00CB111E"/>
    <w:rsid w:val="00CB14AD"/>
    <w:rsid w:val="00CB1CCD"/>
    <w:rsid w:val="00CB28DB"/>
    <w:rsid w:val="00CB2D11"/>
    <w:rsid w:val="00CB6600"/>
    <w:rsid w:val="00CB74D6"/>
    <w:rsid w:val="00CB7E08"/>
    <w:rsid w:val="00CC2166"/>
    <w:rsid w:val="00CC32F1"/>
    <w:rsid w:val="00CC5343"/>
    <w:rsid w:val="00CC5FB0"/>
    <w:rsid w:val="00CC7F63"/>
    <w:rsid w:val="00CD14BF"/>
    <w:rsid w:val="00CD3E4E"/>
    <w:rsid w:val="00CD7097"/>
    <w:rsid w:val="00CE0EA5"/>
    <w:rsid w:val="00CE6F70"/>
    <w:rsid w:val="00CE7DF1"/>
    <w:rsid w:val="00CF0FB0"/>
    <w:rsid w:val="00CF1E56"/>
    <w:rsid w:val="00CF2785"/>
    <w:rsid w:val="00CF2E15"/>
    <w:rsid w:val="00CF398E"/>
    <w:rsid w:val="00CF7513"/>
    <w:rsid w:val="00CF7EE7"/>
    <w:rsid w:val="00D00BD0"/>
    <w:rsid w:val="00D03E64"/>
    <w:rsid w:val="00D04865"/>
    <w:rsid w:val="00D04DBC"/>
    <w:rsid w:val="00D06666"/>
    <w:rsid w:val="00D0669B"/>
    <w:rsid w:val="00D0675C"/>
    <w:rsid w:val="00D06B6F"/>
    <w:rsid w:val="00D101AA"/>
    <w:rsid w:val="00D1347D"/>
    <w:rsid w:val="00D138A9"/>
    <w:rsid w:val="00D14AD1"/>
    <w:rsid w:val="00D163A7"/>
    <w:rsid w:val="00D1691D"/>
    <w:rsid w:val="00D205FF"/>
    <w:rsid w:val="00D232E9"/>
    <w:rsid w:val="00D23835"/>
    <w:rsid w:val="00D256F4"/>
    <w:rsid w:val="00D25FC4"/>
    <w:rsid w:val="00D26156"/>
    <w:rsid w:val="00D31F1D"/>
    <w:rsid w:val="00D321A0"/>
    <w:rsid w:val="00D3269B"/>
    <w:rsid w:val="00D335DD"/>
    <w:rsid w:val="00D340F0"/>
    <w:rsid w:val="00D341C2"/>
    <w:rsid w:val="00D350E0"/>
    <w:rsid w:val="00D35822"/>
    <w:rsid w:val="00D421C6"/>
    <w:rsid w:val="00D42BC9"/>
    <w:rsid w:val="00D456F2"/>
    <w:rsid w:val="00D461BA"/>
    <w:rsid w:val="00D46238"/>
    <w:rsid w:val="00D47099"/>
    <w:rsid w:val="00D527E1"/>
    <w:rsid w:val="00D57CC6"/>
    <w:rsid w:val="00D6384C"/>
    <w:rsid w:val="00D6429E"/>
    <w:rsid w:val="00D642BC"/>
    <w:rsid w:val="00D7068A"/>
    <w:rsid w:val="00D70D04"/>
    <w:rsid w:val="00D70D6B"/>
    <w:rsid w:val="00D71809"/>
    <w:rsid w:val="00D7211D"/>
    <w:rsid w:val="00D7297B"/>
    <w:rsid w:val="00D7418A"/>
    <w:rsid w:val="00D77266"/>
    <w:rsid w:val="00D77D84"/>
    <w:rsid w:val="00D80245"/>
    <w:rsid w:val="00D81DFF"/>
    <w:rsid w:val="00D831F7"/>
    <w:rsid w:val="00D8338F"/>
    <w:rsid w:val="00D836EF"/>
    <w:rsid w:val="00D837CB"/>
    <w:rsid w:val="00D84343"/>
    <w:rsid w:val="00D867EA"/>
    <w:rsid w:val="00D87376"/>
    <w:rsid w:val="00D939E5"/>
    <w:rsid w:val="00D9710D"/>
    <w:rsid w:val="00DA1198"/>
    <w:rsid w:val="00DA13B6"/>
    <w:rsid w:val="00DA2675"/>
    <w:rsid w:val="00DA3903"/>
    <w:rsid w:val="00DB1B2B"/>
    <w:rsid w:val="00DB2975"/>
    <w:rsid w:val="00DB324C"/>
    <w:rsid w:val="00DB3DB5"/>
    <w:rsid w:val="00DB49A9"/>
    <w:rsid w:val="00DB4C89"/>
    <w:rsid w:val="00DB5662"/>
    <w:rsid w:val="00DB78BB"/>
    <w:rsid w:val="00DC37FD"/>
    <w:rsid w:val="00DC4648"/>
    <w:rsid w:val="00DC5748"/>
    <w:rsid w:val="00DC6513"/>
    <w:rsid w:val="00DD09F1"/>
    <w:rsid w:val="00DD11B5"/>
    <w:rsid w:val="00DD1865"/>
    <w:rsid w:val="00DD46EB"/>
    <w:rsid w:val="00DD60AB"/>
    <w:rsid w:val="00DD68A7"/>
    <w:rsid w:val="00DD7085"/>
    <w:rsid w:val="00DD7950"/>
    <w:rsid w:val="00DE158E"/>
    <w:rsid w:val="00DE3024"/>
    <w:rsid w:val="00DE38EE"/>
    <w:rsid w:val="00DE46FC"/>
    <w:rsid w:val="00DE5A3A"/>
    <w:rsid w:val="00DE6ED1"/>
    <w:rsid w:val="00DE7FEE"/>
    <w:rsid w:val="00DF04B8"/>
    <w:rsid w:val="00DF28AB"/>
    <w:rsid w:val="00DF6061"/>
    <w:rsid w:val="00DF632C"/>
    <w:rsid w:val="00E01319"/>
    <w:rsid w:val="00E02F3A"/>
    <w:rsid w:val="00E04094"/>
    <w:rsid w:val="00E040DE"/>
    <w:rsid w:val="00E05273"/>
    <w:rsid w:val="00E0565E"/>
    <w:rsid w:val="00E12049"/>
    <w:rsid w:val="00E15BE0"/>
    <w:rsid w:val="00E21CDA"/>
    <w:rsid w:val="00E232CB"/>
    <w:rsid w:val="00E23764"/>
    <w:rsid w:val="00E23812"/>
    <w:rsid w:val="00E23E2B"/>
    <w:rsid w:val="00E2657A"/>
    <w:rsid w:val="00E27A43"/>
    <w:rsid w:val="00E36ED3"/>
    <w:rsid w:val="00E37B03"/>
    <w:rsid w:val="00E41426"/>
    <w:rsid w:val="00E42F1D"/>
    <w:rsid w:val="00E43F4E"/>
    <w:rsid w:val="00E4431D"/>
    <w:rsid w:val="00E44364"/>
    <w:rsid w:val="00E46BAC"/>
    <w:rsid w:val="00E47887"/>
    <w:rsid w:val="00E5027E"/>
    <w:rsid w:val="00E508D4"/>
    <w:rsid w:val="00E51FF7"/>
    <w:rsid w:val="00E56798"/>
    <w:rsid w:val="00E60D2A"/>
    <w:rsid w:val="00E652C7"/>
    <w:rsid w:val="00E6576F"/>
    <w:rsid w:val="00E66F90"/>
    <w:rsid w:val="00E67D42"/>
    <w:rsid w:val="00E67DD7"/>
    <w:rsid w:val="00E701D2"/>
    <w:rsid w:val="00E70417"/>
    <w:rsid w:val="00E72170"/>
    <w:rsid w:val="00E725CF"/>
    <w:rsid w:val="00E72A24"/>
    <w:rsid w:val="00E72A85"/>
    <w:rsid w:val="00E73D37"/>
    <w:rsid w:val="00E741E6"/>
    <w:rsid w:val="00E74944"/>
    <w:rsid w:val="00E76905"/>
    <w:rsid w:val="00E77D8D"/>
    <w:rsid w:val="00E80EE3"/>
    <w:rsid w:val="00E81EE5"/>
    <w:rsid w:val="00E83837"/>
    <w:rsid w:val="00E838AA"/>
    <w:rsid w:val="00E856C8"/>
    <w:rsid w:val="00E869E2"/>
    <w:rsid w:val="00E87020"/>
    <w:rsid w:val="00E87FAD"/>
    <w:rsid w:val="00E97EF8"/>
    <w:rsid w:val="00EA12AE"/>
    <w:rsid w:val="00EA1570"/>
    <w:rsid w:val="00EA28B0"/>
    <w:rsid w:val="00EA377F"/>
    <w:rsid w:val="00EA50A0"/>
    <w:rsid w:val="00EA5587"/>
    <w:rsid w:val="00EA6B82"/>
    <w:rsid w:val="00EB30D5"/>
    <w:rsid w:val="00EB4C7E"/>
    <w:rsid w:val="00EB62D6"/>
    <w:rsid w:val="00EB74B2"/>
    <w:rsid w:val="00EB7DE9"/>
    <w:rsid w:val="00EC30DA"/>
    <w:rsid w:val="00EC4A3E"/>
    <w:rsid w:val="00EC641A"/>
    <w:rsid w:val="00ED2DEB"/>
    <w:rsid w:val="00ED2EAF"/>
    <w:rsid w:val="00ED3B0B"/>
    <w:rsid w:val="00ED3BDE"/>
    <w:rsid w:val="00ED768D"/>
    <w:rsid w:val="00EE034E"/>
    <w:rsid w:val="00EE059D"/>
    <w:rsid w:val="00EE32D1"/>
    <w:rsid w:val="00EE39F0"/>
    <w:rsid w:val="00EE4CC4"/>
    <w:rsid w:val="00EE566B"/>
    <w:rsid w:val="00EF07EC"/>
    <w:rsid w:val="00EF35CB"/>
    <w:rsid w:val="00EF405C"/>
    <w:rsid w:val="00EF45B9"/>
    <w:rsid w:val="00EF674C"/>
    <w:rsid w:val="00EF710E"/>
    <w:rsid w:val="00F006F6"/>
    <w:rsid w:val="00F01650"/>
    <w:rsid w:val="00F03A51"/>
    <w:rsid w:val="00F03B94"/>
    <w:rsid w:val="00F057C5"/>
    <w:rsid w:val="00F07D57"/>
    <w:rsid w:val="00F104C5"/>
    <w:rsid w:val="00F109B4"/>
    <w:rsid w:val="00F12AAD"/>
    <w:rsid w:val="00F12F31"/>
    <w:rsid w:val="00F20E74"/>
    <w:rsid w:val="00F23925"/>
    <w:rsid w:val="00F23BA7"/>
    <w:rsid w:val="00F2584A"/>
    <w:rsid w:val="00F25CC6"/>
    <w:rsid w:val="00F26E2F"/>
    <w:rsid w:val="00F279E0"/>
    <w:rsid w:val="00F3097B"/>
    <w:rsid w:val="00F34C4F"/>
    <w:rsid w:val="00F3529F"/>
    <w:rsid w:val="00F35DB0"/>
    <w:rsid w:val="00F4032A"/>
    <w:rsid w:val="00F41B67"/>
    <w:rsid w:val="00F452C5"/>
    <w:rsid w:val="00F47108"/>
    <w:rsid w:val="00F50E15"/>
    <w:rsid w:val="00F51C9C"/>
    <w:rsid w:val="00F52526"/>
    <w:rsid w:val="00F528CA"/>
    <w:rsid w:val="00F5650D"/>
    <w:rsid w:val="00F57932"/>
    <w:rsid w:val="00F606E5"/>
    <w:rsid w:val="00F62796"/>
    <w:rsid w:val="00F63127"/>
    <w:rsid w:val="00F634D0"/>
    <w:rsid w:val="00F63952"/>
    <w:rsid w:val="00F645A2"/>
    <w:rsid w:val="00F649A2"/>
    <w:rsid w:val="00F64AF8"/>
    <w:rsid w:val="00F67C6D"/>
    <w:rsid w:val="00F70173"/>
    <w:rsid w:val="00F71DDA"/>
    <w:rsid w:val="00F72104"/>
    <w:rsid w:val="00F72451"/>
    <w:rsid w:val="00F73002"/>
    <w:rsid w:val="00F73C10"/>
    <w:rsid w:val="00F73E05"/>
    <w:rsid w:val="00F807C6"/>
    <w:rsid w:val="00F83739"/>
    <w:rsid w:val="00F85DB5"/>
    <w:rsid w:val="00F95FEA"/>
    <w:rsid w:val="00F97DDB"/>
    <w:rsid w:val="00FA194C"/>
    <w:rsid w:val="00FA36B9"/>
    <w:rsid w:val="00FA631C"/>
    <w:rsid w:val="00FA70FA"/>
    <w:rsid w:val="00FB1118"/>
    <w:rsid w:val="00FB1514"/>
    <w:rsid w:val="00FB1A27"/>
    <w:rsid w:val="00FB3379"/>
    <w:rsid w:val="00FB5AD2"/>
    <w:rsid w:val="00FB715C"/>
    <w:rsid w:val="00FC0D37"/>
    <w:rsid w:val="00FC2F50"/>
    <w:rsid w:val="00FC5136"/>
    <w:rsid w:val="00FC6601"/>
    <w:rsid w:val="00FD139C"/>
    <w:rsid w:val="00FD1B8D"/>
    <w:rsid w:val="00FD495F"/>
    <w:rsid w:val="00FD623B"/>
    <w:rsid w:val="00FE6DA6"/>
    <w:rsid w:val="00FF00EF"/>
    <w:rsid w:val="00FF10FE"/>
    <w:rsid w:val="00FF1B8F"/>
    <w:rsid w:val="00FF1C1E"/>
    <w:rsid w:val="00FF4AC2"/>
    <w:rsid w:val="00FF5BD0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5D"/>
    <w:rPr>
      <w:lang w:val="es-UY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61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1A1"/>
    <w:rPr>
      <w:lang w:val="es-UY"/>
    </w:rPr>
  </w:style>
  <w:style w:type="paragraph" w:styleId="NoSpacing">
    <w:name w:val="No Spacing"/>
    <w:uiPriority w:val="1"/>
    <w:qFormat/>
    <w:rsid w:val="00780A2F"/>
    <w:pPr>
      <w:spacing w:after="0" w:line="240" w:lineRule="auto"/>
    </w:pPr>
    <w:rPr>
      <w:lang w:val="es-UY"/>
    </w:rPr>
  </w:style>
  <w:style w:type="character" w:styleId="UnresolvedMention">
    <w:name w:val="Unresolved Mention"/>
    <w:basedOn w:val="DefaultParagraphFont"/>
    <w:uiPriority w:val="99"/>
    <w:semiHidden/>
    <w:unhideWhenUsed/>
    <w:rsid w:val="00C410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0672"/>
    <w:pPr>
      <w:spacing w:after="0" w:line="240" w:lineRule="auto"/>
    </w:pPr>
    <w:rPr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Depts/ptd/about-us/un-supplier-code-condu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PlaceholderText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A4B46CEC82054BBFBBBD7D01297E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BFC5-C9EB-43A7-B472-0B5F51A4FA56}"/>
      </w:docPartPr>
      <w:docPartBody>
        <w:p w:rsidR="009F70CC" w:rsidRDefault="00125509" w:rsidP="00125509">
          <w:pPr>
            <w:pStyle w:val="A4B46CEC82054BBFBBBD7D01297EA25F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9C60F0B30DE4ACDB3B173519D0D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811C-A6D0-4FC6-A6EB-7A24E337E13C}"/>
      </w:docPartPr>
      <w:docPartBody>
        <w:p w:rsidR="009F70CC" w:rsidRDefault="00125509" w:rsidP="00125509">
          <w:pPr>
            <w:pStyle w:val="59C60F0B30DE4ACDB3B173519D0DE57C"/>
          </w:pPr>
          <w:r w:rsidRPr="001C59FB">
            <w:rPr>
              <w:rStyle w:val="PlaceholderText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563E26B7FB9495D90E1C7FF1116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B78-B272-459B-9E16-F7A8FFA64D39}"/>
      </w:docPartPr>
      <w:docPartBody>
        <w:p w:rsidR="009F70CC" w:rsidRDefault="00125509" w:rsidP="00125509">
          <w:pPr>
            <w:pStyle w:val="A563E26B7FB9495D90E1C7FF11164D51"/>
          </w:pPr>
          <w:r w:rsidRPr="001C59FB">
            <w:rPr>
              <w:rStyle w:val="PlaceholderText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B15973FE29C411C888C8422AE91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5528-AFAA-4440-A77D-C850FC82EC0D}"/>
      </w:docPartPr>
      <w:docPartBody>
        <w:p w:rsidR="009F70CC" w:rsidRDefault="00125509" w:rsidP="00125509">
          <w:pPr>
            <w:pStyle w:val="4B15973FE29C411C888C8422AE914111"/>
          </w:pPr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CCBC171849414D1AAA1D6957D3CA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D681-1374-4AA2-B50E-6C7E527E9AE3}"/>
      </w:docPartPr>
      <w:docPartBody>
        <w:p w:rsidR="009F70CC" w:rsidRDefault="00125509" w:rsidP="00125509">
          <w:pPr>
            <w:pStyle w:val="CCBC171849414D1AAA1D6957D3CAB9DD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AA1AB2A2572A4812A078C50A502E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D7E5-517D-4FB0-A52B-6A49B39278E8}"/>
      </w:docPartPr>
      <w:docPartBody>
        <w:p w:rsidR="009F70CC" w:rsidRDefault="00125509" w:rsidP="00125509">
          <w:pPr>
            <w:pStyle w:val="AA1AB2A2572A4812A078C50A502E3748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9D69C56509C34288B77E0B60EE50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8F0E-B666-4627-84A2-3828906C2F8F}"/>
      </w:docPartPr>
      <w:docPartBody>
        <w:p w:rsidR="009F70CC" w:rsidRDefault="00125509" w:rsidP="00125509">
          <w:pPr>
            <w:pStyle w:val="9D69C56509C34288B77E0B60EE5084E9"/>
          </w:pPr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CDA81D200812492B83B9676AD88D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1294-8F9A-4A4C-A744-20A7BF16A4B5}"/>
      </w:docPartPr>
      <w:docPartBody>
        <w:p w:rsidR="00A06840" w:rsidRDefault="00A06840" w:rsidP="00A06840">
          <w:pPr>
            <w:pStyle w:val="CDA81D200812492B83B9676AD88D702D"/>
          </w:pPr>
          <w:r w:rsidRPr="001C59FB">
            <w:rPr>
              <w:rStyle w:val="PlaceholderText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4AD0"/>
    <w:rsid w:val="0006383F"/>
    <w:rsid w:val="00110425"/>
    <w:rsid w:val="00125509"/>
    <w:rsid w:val="001905D9"/>
    <w:rsid w:val="001E2B6E"/>
    <w:rsid w:val="00241828"/>
    <w:rsid w:val="002635FE"/>
    <w:rsid w:val="0027116B"/>
    <w:rsid w:val="00294568"/>
    <w:rsid w:val="00472739"/>
    <w:rsid w:val="004D4D4B"/>
    <w:rsid w:val="004F5DE9"/>
    <w:rsid w:val="005027A0"/>
    <w:rsid w:val="0057352C"/>
    <w:rsid w:val="006C1366"/>
    <w:rsid w:val="00700DE1"/>
    <w:rsid w:val="00757CA3"/>
    <w:rsid w:val="00934B23"/>
    <w:rsid w:val="00966C7B"/>
    <w:rsid w:val="00995058"/>
    <w:rsid w:val="009C731F"/>
    <w:rsid w:val="009F1C01"/>
    <w:rsid w:val="009F37B4"/>
    <w:rsid w:val="009F70CC"/>
    <w:rsid w:val="00A06840"/>
    <w:rsid w:val="00AE1500"/>
    <w:rsid w:val="00B871F0"/>
    <w:rsid w:val="00D870F7"/>
    <w:rsid w:val="00DD3CCA"/>
    <w:rsid w:val="00DF397B"/>
    <w:rsid w:val="00DF3D84"/>
    <w:rsid w:val="00E149CD"/>
    <w:rsid w:val="00E9001B"/>
    <w:rsid w:val="00EC7627"/>
    <w:rsid w:val="00ED55E2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E2B6E"/>
    <w:rPr>
      <w:color w:val="808080"/>
    </w:rPr>
  </w:style>
  <w:style w:type="paragraph" w:customStyle="1" w:styleId="BFB7909235184C688D90BC4BE7695DEC">
    <w:name w:val="BFB7909235184C688D90BC4BE7695DEC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7960BB318FC74681861401EDEC493A42">
    <w:name w:val="7960BB318FC74681861401EDEC493A42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6E6F02AEFD7A4C50AC31780FF50834B8">
    <w:name w:val="6E6F02AEFD7A4C50AC31780FF50834B8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AC0CCCFDD7F949A4BB593FC5235D2F9D">
    <w:name w:val="AC0CCCFDD7F949A4BB593FC5235D2F9D"/>
    <w:rsid w:val="00125509"/>
    <w:rPr>
      <w:lang w:val="en-US" w:eastAsia="en-US"/>
    </w:rPr>
  </w:style>
  <w:style w:type="paragraph" w:customStyle="1" w:styleId="5BD5FCDBFFAD4171A88D62E28D0540F5">
    <w:name w:val="5BD5FCDBFFAD4171A88D62E28D0540F5"/>
    <w:rsid w:val="00125509"/>
    <w:rPr>
      <w:lang w:val="en-US" w:eastAsia="en-US"/>
    </w:rPr>
  </w:style>
  <w:style w:type="paragraph" w:customStyle="1" w:styleId="A4B46CEC82054BBFBBBD7D01297EA25F">
    <w:name w:val="A4B46CEC82054BBFBBBD7D01297EA25F"/>
    <w:rsid w:val="00125509"/>
    <w:rPr>
      <w:lang w:val="en-US" w:eastAsia="en-US"/>
    </w:rPr>
  </w:style>
  <w:style w:type="paragraph" w:customStyle="1" w:styleId="59C60F0B30DE4ACDB3B173519D0DE57C">
    <w:name w:val="59C60F0B30DE4ACDB3B173519D0DE57C"/>
    <w:rsid w:val="00125509"/>
    <w:rPr>
      <w:lang w:val="en-US" w:eastAsia="en-US"/>
    </w:rPr>
  </w:style>
  <w:style w:type="paragraph" w:customStyle="1" w:styleId="A563E26B7FB9495D90E1C7FF11164D51">
    <w:name w:val="A563E26B7FB9495D90E1C7FF11164D51"/>
    <w:rsid w:val="00125509"/>
    <w:rPr>
      <w:lang w:val="en-US" w:eastAsia="en-US"/>
    </w:rPr>
  </w:style>
  <w:style w:type="paragraph" w:customStyle="1" w:styleId="4B15973FE29C411C888C8422AE914111">
    <w:name w:val="4B15973FE29C411C888C8422AE914111"/>
    <w:rsid w:val="00125509"/>
    <w:rPr>
      <w:lang w:val="en-US" w:eastAsia="en-US"/>
    </w:rPr>
  </w:style>
  <w:style w:type="paragraph" w:customStyle="1" w:styleId="CCBC171849414D1AAA1D6957D3CAB9DD">
    <w:name w:val="CCBC171849414D1AAA1D6957D3CAB9DD"/>
    <w:rsid w:val="00125509"/>
    <w:rPr>
      <w:lang w:val="en-US" w:eastAsia="en-US"/>
    </w:rPr>
  </w:style>
  <w:style w:type="paragraph" w:customStyle="1" w:styleId="AA1AB2A2572A4812A078C50A502E3748">
    <w:name w:val="AA1AB2A2572A4812A078C50A502E3748"/>
    <w:rsid w:val="00125509"/>
    <w:rPr>
      <w:lang w:val="en-US" w:eastAsia="en-US"/>
    </w:rPr>
  </w:style>
  <w:style w:type="paragraph" w:customStyle="1" w:styleId="9D69C56509C34288B77E0B60EE5084E9">
    <w:name w:val="9D69C56509C34288B77E0B60EE5084E9"/>
    <w:rsid w:val="00125509"/>
    <w:rPr>
      <w:lang w:val="en-US" w:eastAsia="en-US"/>
    </w:rPr>
  </w:style>
  <w:style w:type="paragraph" w:customStyle="1" w:styleId="CDA81D200812492B83B9676AD88D702D">
    <w:name w:val="CDA81D200812492B83B9676AD88D702D"/>
    <w:rsid w:val="00A0684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2" ma:contentTypeDescription="Create a new document." ma:contentTypeScope="" ma:versionID="b6633137e00042b02ad138b0dc743046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b4467c7d18d17f68690aade430282ab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a997fcdc-8756-446c-9beb-730b6e844683"/>
    <ds:schemaRef ds:uri="http://www.w3.org/XML/1998/namespace"/>
    <ds:schemaRef ds:uri="http://schemas.microsoft.com/office/2006/metadata/properties"/>
    <ds:schemaRef ds:uri="18b54dc9-395d-44a8-a6e1-f500d27c8a6b"/>
  </ds:schemaRefs>
</ds:datastoreItem>
</file>

<file path=customXml/itemProps2.xml><?xml version="1.0" encoding="utf-8"?>
<ds:datastoreItem xmlns:ds="http://schemas.openxmlformats.org/officeDocument/2006/customXml" ds:itemID="{8DC53C18-66C2-4A9B-9CCE-8D27A716E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24D2D-86FD-4296-A122-8046424C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6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Nancy Del Rosario</cp:lastModifiedBy>
  <cp:revision>2</cp:revision>
  <cp:lastPrinted>2021-09-08T23:28:00Z</cp:lastPrinted>
  <dcterms:created xsi:type="dcterms:W3CDTF">2021-09-08T23:33:00Z</dcterms:created>
  <dcterms:modified xsi:type="dcterms:W3CDTF">2021-09-08T23:33:00Z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