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2E18DBC7"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 xml:space="preserve">REQUEST FOR QUOTATION </w:t>
      </w:r>
      <w:r w:rsidRPr="00C23811">
        <w:rPr>
          <w:rFonts w:asciiTheme="minorHAnsi" w:hAnsiTheme="minorHAnsi" w:cstheme="minorHAnsi"/>
          <w:b/>
          <w:bCs/>
          <w:color w:val="auto"/>
        </w:rPr>
        <w:t>(RFQ</w:t>
      </w:r>
      <w:r w:rsidR="00492E18" w:rsidRPr="00C23811">
        <w:rPr>
          <w:rFonts w:asciiTheme="minorHAnsi" w:hAnsiTheme="minorHAnsi" w:cstheme="minorHAnsi"/>
          <w:b/>
          <w:bCs/>
          <w:color w:val="auto"/>
        </w:rPr>
        <w:t xml:space="preserve"> </w:t>
      </w:r>
      <w:r w:rsidR="004E7151" w:rsidRPr="00C23811">
        <w:rPr>
          <w:rFonts w:asciiTheme="minorHAnsi" w:hAnsiTheme="minorHAnsi" w:cstheme="minorHAnsi"/>
          <w:b/>
          <w:bCs/>
          <w:color w:val="auto"/>
        </w:rPr>
        <w:t>9</w:t>
      </w:r>
      <w:r w:rsidR="00C23811" w:rsidRPr="00C23811">
        <w:rPr>
          <w:rFonts w:asciiTheme="minorHAnsi" w:hAnsiTheme="minorHAnsi" w:cstheme="minorHAnsi"/>
          <w:b/>
          <w:bCs/>
          <w:color w:val="auto"/>
        </w:rPr>
        <w:t>6</w:t>
      </w:r>
      <w:r w:rsidR="00F9245D" w:rsidRPr="00C23811">
        <w:rPr>
          <w:rFonts w:asciiTheme="minorHAnsi" w:hAnsiTheme="minorHAnsi" w:cstheme="minorHAnsi"/>
          <w:b/>
          <w:bCs/>
          <w:color w:val="auto"/>
        </w:rPr>
        <w:t>/2021</w:t>
      </w:r>
      <w:r w:rsidRPr="00C23811">
        <w:rPr>
          <w:rFonts w:asciiTheme="minorHAnsi" w:hAnsiTheme="minorHAnsi" w:cstheme="minorHAnsi"/>
          <w:b/>
          <w:bCs/>
          <w:color w:val="auto"/>
        </w:rPr>
        <w:t>)</w:t>
      </w:r>
      <w:bookmarkEnd w:id="0"/>
      <w:r w:rsidR="00C74B03" w:rsidRPr="00C74B03">
        <w:rPr>
          <w:rFonts w:ascii="Myriad Pro" w:hAnsi="Myriad Pro"/>
          <w:i/>
          <w:noProof/>
        </w:rPr>
        <w:t xml:space="preserve"> </w:t>
      </w:r>
    </w:p>
    <w:p w14:paraId="2DCE99E9" w14:textId="4A1F72E0"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404DE8DF" w14:textId="5CA727FF" w:rsidR="00A910F9" w:rsidRPr="00A030AF" w:rsidRDefault="00A910F9" w:rsidP="004470F1">
            <w:proofErr w:type="gramStart"/>
            <w:r w:rsidRPr="00A030AF">
              <w:t>Project :</w:t>
            </w:r>
            <w:proofErr w:type="gramEnd"/>
            <w:r w:rsidR="004D3BFE" w:rsidRPr="00A030AF">
              <w:t xml:space="preserve"> </w:t>
            </w:r>
            <w:r w:rsidR="009A70F3" w:rsidRPr="00A030AF">
              <w:t>00109164 Tackling air pollution in the city of Skopje</w:t>
            </w:r>
          </w:p>
          <w:p w14:paraId="69F34E2B" w14:textId="7232DF2C" w:rsidR="004470F1" w:rsidRPr="00A030AF" w:rsidRDefault="004470F1" w:rsidP="004470F1">
            <w:r w:rsidRPr="00A030AF">
              <w:t xml:space="preserve">RFQ Reference: </w:t>
            </w:r>
            <w:sdt>
              <w:sdtPr>
                <w:rPr>
                  <w:rFonts w:cstheme="minorHAnsi"/>
                  <w:b/>
                  <w:bCs/>
                  <w:color w:val="000000"/>
                  <w:spacing w:val="-1"/>
                  <w:highlight w:val="lightGray"/>
                </w:rPr>
                <w:id w:val="877204737"/>
                <w:placeholder>
                  <w:docPart w:val="9453C78010C6462F8D0AA26814674ACA"/>
                </w:placeholder>
                <w:text/>
              </w:sdtPr>
              <w:sdtEndPr/>
              <w:sdtContent>
                <w:r w:rsidR="00016D47" w:rsidRPr="00016D47">
                  <w:rPr>
                    <w:rFonts w:cstheme="minorHAnsi"/>
                    <w:b/>
                    <w:bCs/>
                    <w:color w:val="000000"/>
                    <w:spacing w:val="-1"/>
                    <w:highlight w:val="lightGray"/>
                  </w:rPr>
                  <w:t>Purchase and installation of Heat pump</w:t>
                </w:r>
                <w:r w:rsidR="00016D47">
                  <w:rPr>
                    <w:rFonts w:cstheme="minorHAnsi"/>
                    <w:b/>
                    <w:bCs/>
                    <w:color w:val="000000"/>
                    <w:spacing w:val="-1"/>
                    <w:highlight w:val="lightGray"/>
                  </w:rPr>
                  <w:t>s</w:t>
                </w:r>
                <w:r w:rsidR="00016D47" w:rsidRPr="00016D47">
                  <w:rPr>
                    <w:rFonts w:cstheme="minorHAnsi"/>
                    <w:b/>
                    <w:bCs/>
                    <w:color w:val="000000"/>
                    <w:spacing w:val="-1"/>
                    <w:highlight w:val="lightGray"/>
                  </w:rPr>
                  <w:t xml:space="preserve"> (air-water)</w:t>
                </w:r>
              </w:sdtContent>
            </w:sdt>
          </w:p>
        </w:tc>
        <w:tc>
          <w:tcPr>
            <w:tcW w:w="3766" w:type="dxa"/>
            <w:vAlign w:val="center"/>
          </w:tcPr>
          <w:p w14:paraId="360AAF3F" w14:textId="39F3A21E" w:rsidR="004470F1" w:rsidRPr="008E32FE" w:rsidRDefault="004470F1" w:rsidP="004470F1">
            <w:r w:rsidRPr="00A030AF">
              <w:t xml:space="preserve">Date: </w:t>
            </w:r>
            <w:sdt>
              <w:sdtPr>
                <w:id w:val="1787006972"/>
                <w:placeholder>
                  <w:docPart w:val="9D8490ED8D8749F9BC6051246C3847A3"/>
                </w:placeholder>
                <w:date w:fullDate="2021-09-15T00:00:00Z">
                  <w:dateFormat w:val="dd MMMM yyyy"/>
                  <w:lid w:val="en-GB"/>
                  <w:storeMappedDataAs w:val="dateTime"/>
                  <w:calendar w:val="gregorian"/>
                </w:date>
              </w:sdtPr>
              <w:sdtEndPr/>
              <w:sdtContent>
                <w:r w:rsidR="00A030AF">
                  <w:t>1</w:t>
                </w:r>
                <w:r w:rsidR="00C23811">
                  <w:t>5</w:t>
                </w:r>
                <w:r w:rsidR="00A030AF">
                  <w:t xml:space="preserve"> September 2021</w:t>
                </w:r>
              </w:sdtContent>
            </w:sdt>
          </w:p>
        </w:tc>
      </w:tr>
    </w:tbl>
    <w:p w14:paraId="25078C68" w14:textId="7E1E1B18" w:rsidR="001A2961" w:rsidRPr="008E32FE" w:rsidRDefault="001A2961" w:rsidP="001A2961"/>
    <w:p w14:paraId="2DA23837" w14:textId="7587A4AB"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04A2C992" w:rsidR="00596C96" w:rsidRDefault="00596C96" w:rsidP="00152204"/>
    <w:p w14:paraId="717A2E07" w14:textId="258CDE95" w:rsidR="00152204" w:rsidRDefault="007D482B"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w:t>
      </w:r>
      <w:r w:rsidR="004D3BFE">
        <w:t xml:space="preserve"> IN MKD, VAT excluded</w:t>
      </w:r>
      <w:r w:rsidR="002B27A5" w:rsidRPr="008E32FE">
        <w:t xml:space="preserve">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8D330C">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8D330C">
      <w:pPr>
        <w:jc w:val="both"/>
      </w:pPr>
      <w:r w:rsidRPr="008E32FE">
        <w:t>Thank you and we look forward to receiving your quotations.</w:t>
      </w:r>
    </w:p>
    <w:p w14:paraId="2ACB9F1F" w14:textId="77777777" w:rsidR="00BE2305" w:rsidRDefault="00BE2305">
      <w:r>
        <w:t>Issued by:</w:t>
      </w:r>
    </w:p>
    <w:p w14:paraId="60A42AB9" w14:textId="77777777" w:rsidR="00BE2305" w:rsidRDefault="00BE2305"/>
    <w:p w14:paraId="692E9766" w14:textId="6AAD6EA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C23811">
            <w:rPr>
              <w:rFonts w:cstheme="minorHAnsi"/>
              <w:iCs/>
              <w:snapToGrid w:val="0"/>
              <w:color w:val="000000" w:themeColor="text1"/>
              <w:sz w:val="20"/>
              <w:szCs w:val="20"/>
            </w:rPr>
            <w:t>Igor Gjorgjevic</w:t>
          </w:r>
        </w:sdtContent>
      </w:sdt>
    </w:p>
    <w:p w14:paraId="3B7316D8" w14:textId="76DEC66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4D3BFE">
            <w:rPr>
              <w:rFonts w:cstheme="minorHAnsi"/>
              <w:iCs/>
              <w:snapToGrid w:val="0"/>
              <w:color w:val="000000" w:themeColor="text1"/>
              <w:sz w:val="20"/>
              <w:szCs w:val="20"/>
            </w:rPr>
            <w:t>Procurement Official</w:t>
          </w:r>
        </w:sdtContent>
      </w:sdt>
    </w:p>
    <w:p w14:paraId="494040CC" w14:textId="0FB27B8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752932" w:rsidRPr="00A030AF">
            <w:rPr>
              <w:rFonts w:cstheme="minorHAnsi"/>
              <w:iCs/>
              <w:snapToGrid w:val="0"/>
              <w:color w:val="000000" w:themeColor="text1"/>
              <w:sz w:val="20"/>
              <w:szCs w:val="20"/>
              <w:lang w:val="en-US"/>
            </w:rPr>
            <w:t>1</w:t>
          </w:r>
          <w:r w:rsidR="007D482B">
            <w:rPr>
              <w:rFonts w:cstheme="minorHAnsi"/>
              <w:iCs/>
              <w:snapToGrid w:val="0"/>
              <w:color w:val="000000" w:themeColor="text1"/>
              <w:sz w:val="20"/>
              <w:szCs w:val="20"/>
              <w:lang w:val="en-US"/>
            </w:rPr>
            <w:t>6</w:t>
          </w:r>
          <w:r w:rsidR="00C263F5" w:rsidRPr="00A030AF">
            <w:rPr>
              <w:rFonts w:cstheme="minorHAnsi"/>
              <w:iCs/>
              <w:snapToGrid w:val="0"/>
              <w:color w:val="000000" w:themeColor="text1"/>
              <w:sz w:val="20"/>
              <w:szCs w:val="20"/>
              <w:lang w:val="en-US"/>
            </w:rPr>
            <w:t>.0</w:t>
          </w:r>
          <w:r w:rsidR="00752932" w:rsidRPr="00A030AF">
            <w:rPr>
              <w:rFonts w:cstheme="minorHAnsi"/>
              <w:iCs/>
              <w:snapToGrid w:val="0"/>
              <w:color w:val="000000" w:themeColor="text1"/>
              <w:sz w:val="20"/>
              <w:szCs w:val="20"/>
              <w:lang w:val="en-US"/>
            </w:rPr>
            <w:t>9</w:t>
          </w:r>
          <w:r w:rsidR="00C263F5" w:rsidRPr="00A030AF">
            <w:rPr>
              <w:rFonts w:cstheme="minorHAnsi"/>
              <w:iCs/>
              <w:snapToGrid w:val="0"/>
              <w:color w:val="000000" w:themeColor="text1"/>
              <w:sz w:val="20"/>
              <w:szCs w:val="20"/>
              <w:lang w:val="en-US"/>
            </w:rPr>
            <w:t>.2021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4371F763" w14:textId="1E734DEA" w:rsidR="00E803A1" w:rsidRPr="00EB1795" w:rsidRDefault="00E803A1" w:rsidP="00E803A1">
            <w:pPr>
              <w:rPr>
                <w:rFonts w:cstheme="minorHAnsi"/>
                <w:color w:val="FF0000"/>
                <w:sz w:val="20"/>
                <w:szCs w:val="20"/>
              </w:rPr>
            </w:pPr>
            <w:sdt>
              <w:sdtPr>
                <w:rPr>
                  <w:rFonts w:cstheme="minorHAnsi"/>
                  <w:color w:val="FF0000"/>
                  <w:sz w:val="20"/>
                  <w:szCs w:val="20"/>
                </w:rPr>
                <w:alias w:val="Insert date, time and time zone"/>
                <w:tag w:val="Insert date, time and time zone"/>
                <w:id w:val="1351304879"/>
                <w:placeholder>
                  <w:docPart w:val="C1357C621E76447DB5A2D9991369F81C"/>
                </w:placeholder>
                <w:text/>
              </w:sdtPr>
              <w:sdtContent>
                <w:r w:rsidR="007D482B">
                  <w:rPr>
                    <w:rFonts w:cstheme="minorHAnsi"/>
                    <w:color w:val="FF0000"/>
                    <w:sz w:val="20"/>
                    <w:szCs w:val="20"/>
                  </w:rPr>
                  <w:t>30</w:t>
                </w:r>
                <w:r>
                  <w:rPr>
                    <w:rFonts w:cstheme="minorHAnsi"/>
                    <w:color w:val="FF0000"/>
                    <w:sz w:val="20"/>
                    <w:szCs w:val="20"/>
                  </w:rPr>
                  <w:t xml:space="preserve"> September</w:t>
                </w:r>
                <w:r w:rsidRPr="00BE5FB2">
                  <w:rPr>
                    <w:rFonts w:cstheme="minorHAnsi"/>
                    <w:color w:val="FF0000"/>
                    <w:sz w:val="20"/>
                    <w:szCs w:val="20"/>
                  </w:rPr>
                  <w:t xml:space="preserve"> 2021, 10:00 a.m. CET</w:t>
                </w:r>
              </w:sdtContent>
            </w:sdt>
          </w:p>
          <w:p w14:paraId="64027541" w14:textId="77777777" w:rsidR="00496200" w:rsidRDefault="00496200" w:rsidP="00602B0B">
            <w:pPr>
              <w:rPr>
                <w:rFonts w:eastAsia="Times New Roman" w:cstheme="minorHAnsi"/>
                <w:bCs/>
                <w:sz w:val="20"/>
                <w:szCs w:val="20"/>
              </w:rPr>
            </w:pPr>
          </w:p>
          <w:p w14:paraId="11EA302F" w14:textId="259F1C03"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2C301BDC" w14:textId="77777777" w:rsidR="00502BBE" w:rsidRDefault="00502BBE" w:rsidP="00602B0B">
            <w:pPr>
              <w:rPr>
                <w:color w:val="000000"/>
                <w:sz w:val="20"/>
                <w:szCs w:val="20"/>
              </w:rPr>
            </w:pPr>
            <w:r w:rsidRPr="002854F7">
              <w:rPr>
                <w:color w:val="000000"/>
                <w:sz w:val="20"/>
                <w:szCs w:val="20"/>
              </w:rPr>
              <w:t>For eTendering submission - as indicated in eTendering system. Note that system time zone is in EST/EDT (New York) time zone.</w:t>
            </w:r>
          </w:p>
          <w:p w14:paraId="1F3C1089" w14:textId="77777777" w:rsidR="00496200" w:rsidRDefault="00496200" w:rsidP="00602B0B">
            <w:pPr>
              <w:rPr>
                <w:color w:val="000000"/>
                <w:sz w:val="20"/>
                <w:szCs w:val="20"/>
              </w:rPr>
            </w:pPr>
          </w:p>
          <w:p w14:paraId="64F5F302" w14:textId="77777777" w:rsidR="00496200" w:rsidRDefault="00496200" w:rsidP="00496200">
            <w:pPr>
              <w:rPr>
                <w:rFonts w:ascii="Calibri" w:eastAsia="Calibri" w:hAnsi="Calibri" w:cs="Calibri"/>
              </w:rPr>
            </w:pPr>
            <w:r>
              <w:rPr>
                <w:rFonts w:ascii="Calibri" w:eastAsia="Calibri" w:hAnsi="Calibri" w:cs="Calibri"/>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3E53EA">
        <w:tc>
          <w:tcPr>
            <w:tcW w:w="1615" w:type="dxa"/>
          </w:tcPr>
          <w:p w14:paraId="5E15BBEE" w14:textId="77777777" w:rsidR="00AF49B0" w:rsidRDefault="00142B00" w:rsidP="00AF49B0">
            <w:pPr>
              <w:tabs>
                <w:tab w:val="right" w:pos="7218"/>
              </w:tabs>
              <w:spacing w:before="60" w:after="120"/>
              <w:rPr>
                <w:rFonts w:eastAsia="Times New Roman" w:cstheme="minorHAnsi"/>
                <w:color w:val="000000"/>
                <w:sz w:val="20"/>
                <w:szCs w:val="20"/>
              </w:rPr>
            </w:pPr>
            <w:r w:rsidRPr="00CE7DF1">
              <w:rPr>
                <w:b/>
                <w:bCs/>
                <w:sz w:val="20"/>
                <w:szCs w:val="20"/>
              </w:rPr>
              <w:t>Method</w:t>
            </w:r>
            <w:r w:rsidR="00B96CE1" w:rsidRPr="00CE7DF1">
              <w:rPr>
                <w:b/>
                <w:bCs/>
                <w:sz w:val="20"/>
                <w:szCs w:val="20"/>
              </w:rPr>
              <w:t xml:space="preserve"> of Submission</w:t>
            </w:r>
            <w:r w:rsidR="00AF49B0">
              <w:rPr>
                <w:rFonts w:eastAsia="Times New Roman" w:cstheme="minorHAnsi"/>
                <w:color w:val="000000"/>
                <w:sz w:val="20"/>
                <w:szCs w:val="20"/>
              </w:rPr>
              <w:t xml:space="preserve"> </w:t>
            </w:r>
          </w:p>
          <w:p w14:paraId="21A25DCA" w14:textId="77777777" w:rsidR="00AF49B0" w:rsidRDefault="00AF49B0" w:rsidP="00AF49B0">
            <w:pPr>
              <w:tabs>
                <w:tab w:val="right" w:pos="7218"/>
              </w:tabs>
              <w:spacing w:before="60" w:after="120"/>
              <w:rPr>
                <w:rFonts w:eastAsia="Times New Roman" w:cstheme="minorHAnsi"/>
                <w:color w:val="000000"/>
                <w:sz w:val="20"/>
                <w:szCs w:val="20"/>
              </w:rPr>
            </w:pPr>
          </w:p>
          <w:p w14:paraId="06E304E6" w14:textId="77777777" w:rsidR="00AF49B0" w:rsidRDefault="00AF49B0" w:rsidP="00AF49B0">
            <w:pPr>
              <w:tabs>
                <w:tab w:val="right" w:pos="7218"/>
              </w:tabs>
              <w:spacing w:before="60" w:after="120"/>
              <w:rPr>
                <w:rFonts w:eastAsia="Times New Roman" w:cstheme="minorHAnsi"/>
                <w:color w:val="000000"/>
                <w:sz w:val="20"/>
                <w:szCs w:val="20"/>
              </w:rPr>
            </w:pPr>
          </w:p>
          <w:p w14:paraId="7B1DB80E" w14:textId="77777777" w:rsidR="00AF49B0" w:rsidRDefault="00AF49B0" w:rsidP="00AF49B0">
            <w:pPr>
              <w:tabs>
                <w:tab w:val="right" w:pos="7218"/>
              </w:tabs>
              <w:spacing w:before="60" w:after="120"/>
              <w:rPr>
                <w:rFonts w:eastAsia="Times New Roman" w:cstheme="minorHAnsi"/>
                <w:color w:val="000000"/>
                <w:sz w:val="20"/>
                <w:szCs w:val="20"/>
              </w:rPr>
            </w:pPr>
          </w:p>
          <w:p w14:paraId="11072F2B" w14:textId="77777777" w:rsidR="00AF49B0" w:rsidRDefault="00AF49B0" w:rsidP="00AF49B0">
            <w:pPr>
              <w:tabs>
                <w:tab w:val="right" w:pos="7218"/>
              </w:tabs>
              <w:spacing w:before="60" w:after="120"/>
              <w:rPr>
                <w:rFonts w:eastAsia="Times New Roman" w:cstheme="minorHAnsi"/>
                <w:color w:val="000000"/>
                <w:sz w:val="20"/>
                <w:szCs w:val="20"/>
              </w:rPr>
            </w:pPr>
          </w:p>
          <w:p w14:paraId="04B1D614" w14:textId="77777777" w:rsidR="00AF49B0" w:rsidRDefault="00AF49B0" w:rsidP="00AF49B0">
            <w:pPr>
              <w:tabs>
                <w:tab w:val="right" w:pos="7218"/>
              </w:tabs>
              <w:spacing w:before="60" w:after="120"/>
              <w:rPr>
                <w:rFonts w:eastAsia="Times New Roman" w:cstheme="minorHAnsi"/>
                <w:color w:val="000000"/>
                <w:sz w:val="20"/>
                <w:szCs w:val="20"/>
              </w:rPr>
            </w:pPr>
          </w:p>
          <w:p w14:paraId="69359734" w14:textId="77777777" w:rsidR="00AF49B0" w:rsidRDefault="00AF49B0" w:rsidP="00AF49B0">
            <w:pPr>
              <w:tabs>
                <w:tab w:val="right" w:pos="7218"/>
              </w:tabs>
              <w:spacing w:before="60" w:after="120"/>
              <w:rPr>
                <w:rFonts w:eastAsia="Times New Roman" w:cstheme="minorHAnsi"/>
                <w:color w:val="000000"/>
                <w:sz w:val="20"/>
                <w:szCs w:val="20"/>
              </w:rPr>
            </w:pPr>
          </w:p>
          <w:p w14:paraId="571054C9" w14:textId="77777777" w:rsidR="00AF49B0" w:rsidRDefault="00AF49B0" w:rsidP="00AF49B0">
            <w:pPr>
              <w:tabs>
                <w:tab w:val="right" w:pos="7218"/>
              </w:tabs>
              <w:spacing w:before="60" w:after="120"/>
              <w:rPr>
                <w:rFonts w:eastAsia="Times New Roman" w:cstheme="minorHAnsi"/>
                <w:color w:val="000000"/>
                <w:sz w:val="20"/>
                <w:szCs w:val="20"/>
              </w:rPr>
            </w:pPr>
          </w:p>
          <w:p w14:paraId="7152EB60" w14:textId="77777777" w:rsidR="00AF49B0" w:rsidRDefault="00AF49B0" w:rsidP="00AF49B0">
            <w:pPr>
              <w:tabs>
                <w:tab w:val="right" w:pos="7218"/>
              </w:tabs>
              <w:spacing w:before="60" w:after="120"/>
              <w:rPr>
                <w:rFonts w:eastAsia="Times New Roman" w:cstheme="minorHAnsi"/>
                <w:color w:val="000000"/>
                <w:sz w:val="20"/>
                <w:szCs w:val="20"/>
              </w:rPr>
            </w:pPr>
          </w:p>
          <w:p w14:paraId="08714BEB" w14:textId="77777777" w:rsidR="00AF49B0" w:rsidRDefault="00AF49B0" w:rsidP="00AF49B0">
            <w:pPr>
              <w:tabs>
                <w:tab w:val="right" w:pos="7218"/>
              </w:tabs>
              <w:spacing w:before="60" w:after="120"/>
              <w:rPr>
                <w:rFonts w:eastAsia="Times New Roman" w:cstheme="minorHAnsi"/>
                <w:color w:val="000000"/>
                <w:sz w:val="20"/>
                <w:szCs w:val="20"/>
              </w:rPr>
            </w:pPr>
          </w:p>
          <w:p w14:paraId="54D4C249" w14:textId="77777777" w:rsidR="00AF49B0" w:rsidRDefault="00AF49B0" w:rsidP="00AF49B0">
            <w:pPr>
              <w:tabs>
                <w:tab w:val="right" w:pos="7218"/>
              </w:tabs>
              <w:spacing w:before="60" w:after="120"/>
              <w:rPr>
                <w:rFonts w:eastAsia="Times New Roman" w:cstheme="minorHAnsi"/>
                <w:color w:val="000000"/>
                <w:sz w:val="20"/>
                <w:szCs w:val="20"/>
              </w:rPr>
            </w:pPr>
          </w:p>
          <w:p w14:paraId="67408C3F" w14:textId="77777777" w:rsidR="00AF49B0" w:rsidRDefault="00AF49B0" w:rsidP="00AF49B0">
            <w:pPr>
              <w:tabs>
                <w:tab w:val="right" w:pos="7218"/>
              </w:tabs>
              <w:spacing w:before="60" w:after="120"/>
              <w:rPr>
                <w:rFonts w:eastAsia="Times New Roman" w:cstheme="minorHAnsi"/>
                <w:color w:val="000000"/>
                <w:sz w:val="20"/>
                <w:szCs w:val="20"/>
              </w:rPr>
            </w:pPr>
          </w:p>
          <w:p w14:paraId="71DF6152" w14:textId="77777777" w:rsidR="00AF49B0" w:rsidRDefault="00AF49B0" w:rsidP="00AF49B0">
            <w:pPr>
              <w:tabs>
                <w:tab w:val="right" w:pos="7218"/>
              </w:tabs>
              <w:spacing w:before="60" w:after="120"/>
              <w:rPr>
                <w:rFonts w:eastAsia="Times New Roman" w:cstheme="minorHAnsi"/>
                <w:color w:val="000000"/>
                <w:sz w:val="20"/>
                <w:szCs w:val="20"/>
              </w:rPr>
            </w:pPr>
          </w:p>
          <w:p w14:paraId="1CCC6E6E" w14:textId="77777777" w:rsidR="00AF49B0" w:rsidRDefault="00AF49B0" w:rsidP="00AF49B0">
            <w:pPr>
              <w:tabs>
                <w:tab w:val="right" w:pos="7218"/>
              </w:tabs>
              <w:spacing w:before="60" w:after="120"/>
              <w:rPr>
                <w:rFonts w:eastAsia="Times New Roman" w:cstheme="minorHAnsi"/>
                <w:color w:val="000000"/>
                <w:sz w:val="20"/>
                <w:szCs w:val="20"/>
              </w:rPr>
            </w:pPr>
          </w:p>
          <w:p w14:paraId="75E0BCF4" w14:textId="017FBEEE" w:rsidR="00AF49B0" w:rsidRDefault="00AF49B0" w:rsidP="00AF49B0">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n/a</w:t>
            </w:r>
          </w:p>
          <w:p w14:paraId="4B755DBA" w14:textId="49BDD593" w:rsidR="0022078F" w:rsidRPr="00CE7DF1" w:rsidRDefault="0022078F" w:rsidP="0022078F">
            <w:pPr>
              <w:rPr>
                <w:b/>
                <w:bCs/>
                <w:sz w:val="20"/>
                <w:szCs w:val="20"/>
              </w:rPr>
            </w:pP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7D482B"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7D482B"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7D482B"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7D482B"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7777777"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Pr="004F64DB">
                  <w:rPr>
                    <w:b/>
                    <w:bCs/>
                  </w:rPr>
                  <w:t>offers.mk@undp.org</w:t>
                </w:r>
              </w:sdtContent>
            </w:sdt>
          </w:p>
          <w:p w14:paraId="3CC5C11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Pr>
                    <w:rFonts w:eastAsia="Times New Roman" w:cstheme="minorHAnsi"/>
                    <w:color w:val="000000"/>
                    <w:sz w:val="20"/>
                    <w:szCs w:val="20"/>
                  </w:rPr>
                  <w:t>PFD</w:t>
                </w:r>
              </w:sdtContent>
            </w:sdt>
          </w:p>
          <w:p w14:paraId="098CDF19"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77777777" w:rsidR="00496200" w:rsidRPr="00A030AF" w:rsidRDefault="00496200" w:rsidP="00496200">
            <w:pPr>
              <w:numPr>
                <w:ilvl w:val="0"/>
                <w:numId w:val="7"/>
              </w:numPr>
              <w:tabs>
                <w:tab w:val="right" w:pos="7218"/>
              </w:tabs>
              <w:spacing w:before="60" w:after="60"/>
              <w:rPr>
                <w:rFonts w:eastAsia="Times New Roman" w:cstheme="minorHAnsi"/>
                <w:color w:val="000000"/>
                <w:sz w:val="20"/>
                <w:szCs w:val="20"/>
              </w:rPr>
            </w:pPr>
            <w:r w:rsidRPr="00A030AF">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sidRPr="00A030AF">
                  <w:rPr>
                    <w:rFonts w:eastAsia="Times New Roman" w:cstheme="minorHAnsi"/>
                    <w:color w:val="000000"/>
                    <w:sz w:val="20"/>
                    <w:szCs w:val="20"/>
                  </w:rPr>
                  <w:t>30 MB</w:t>
                </w:r>
              </w:sdtContent>
            </w:sdt>
          </w:p>
          <w:p w14:paraId="542C024B" w14:textId="09CA815C" w:rsidR="00496200" w:rsidRPr="00A030AF" w:rsidRDefault="00496200" w:rsidP="00496200">
            <w:pPr>
              <w:numPr>
                <w:ilvl w:val="0"/>
                <w:numId w:val="7"/>
              </w:numPr>
              <w:shd w:val="clear" w:color="auto" w:fill="D0CECE" w:themeFill="background2" w:themeFillShade="E6"/>
              <w:tabs>
                <w:tab w:val="right" w:pos="7218"/>
              </w:tabs>
              <w:spacing w:before="60" w:after="60"/>
              <w:rPr>
                <w:rFonts w:eastAsia="Times New Roman" w:cstheme="minorHAnsi"/>
                <w:color w:val="000000"/>
                <w:sz w:val="20"/>
                <w:szCs w:val="20"/>
              </w:rPr>
            </w:pPr>
            <w:r w:rsidRPr="00A030AF">
              <w:rPr>
                <w:rFonts w:eastAsia="Times New Roman" w:cstheme="minorHAnsi"/>
                <w:color w:val="000000"/>
                <w:sz w:val="20"/>
                <w:szCs w:val="20"/>
              </w:rPr>
              <w:t xml:space="preserve">Mandatory subject of email: </w:t>
            </w:r>
            <w:sdt>
              <w:sdtPr>
                <w:rPr>
                  <w:rFonts w:cs="Calibri"/>
                  <w:b/>
                  <w:color w:val="0D0D0D"/>
                  <w:kern w:val="28"/>
                  <w:lang w:val="en-US"/>
                </w:rPr>
                <w:id w:val="-2089918826"/>
                <w:placeholder>
                  <w:docPart w:val="BBD1ADA264DA49019B4FBE75E1348149"/>
                </w:placeholder>
                <w:text/>
              </w:sdtPr>
              <w:sdtEndPr/>
              <w:sdtContent>
                <w:r w:rsidR="00C23811" w:rsidRPr="00934860">
                  <w:rPr>
                    <w:rFonts w:cs="Calibri"/>
                    <w:b/>
                    <w:color w:val="0D0D0D"/>
                    <w:kern w:val="28"/>
                    <w:lang w:val="en-US"/>
                  </w:rPr>
                  <w:t>MKDRFQ</w:t>
                </w:r>
                <w:r w:rsidR="00016D47">
                  <w:rPr>
                    <w:rFonts w:cs="Calibri"/>
                    <w:b/>
                    <w:color w:val="0D0D0D"/>
                    <w:kern w:val="28"/>
                    <w:lang w:val="en-US"/>
                  </w:rPr>
                  <w:t>96</w:t>
                </w:r>
                <w:r w:rsidR="00C23811" w:rsidRPr="00934860">
                  <w:rPr>
                    <w:rFonts w:cs="Calibri"/>
                    <w:b/>
                    <w:color w:val="0D0D0D"/>
                    <w:kern w:val="28"/>
                    <w:lang w:val="en-US"/>
                  </w:rPr>
                  <w:t xml:space="preserve">- 2021 </w:t>
                </w:r>
                <w:r w:rsidR="00016D47">
                  <w:rPr>
                    <w:rFonts w:cs="Calibri"/>
                    <w:b/>
                    <w:color w:val="0D0D0D"/>
                    <w:kern w:val="28"/>
                    <w:lang w:val="en-US"/>
                  </w:rPr>
                  <w:t>H</w:t>
                </w:r>
                <w:r w:rsidR="008D330C">
                  <w:rPr>
                    <w:rFonts w:cs="Calibri"/>
                    <w:b/>
                    <w:color w:val="0D0D0D"/>
                    <w:kern w:val="28"/>
                    <w:lang w:val="en-US"/>
                  </w:rPr>
                  <w:t>e</w:t>
                </w:r>
                <w:r w:rsidR="00016D47">
                  <w:rPr>
                    <w:rFonts w:cs="Calibri"/>
                    <w:b/>
                    <w:color w:val="0D0D0D"/>
                    <w:kern w:val="28"/>
                    <w:lang w:val="en-US"/>
                  </w:rPr>
                  <w:t xml:space="preserve">at </w:t>
                </w:r>
                <w:proofErr w:type="spellStart"/>
                <w:r w:rsidR="00016D47">
                  <w:rPr>
                    <w:rFonts w:cs="Calibri"/>
                    <w:b/>
                    <w:color w:val="0D0D0D"/>
                    <w:kern w:val="28"/>
                    <w:lang w:val="en-US"/>
                  </w:rPr>
                  <w:t>pumps_company</w:t>
                </w:r>
                <w:proofErr w:type="spellEnd"/>
                <w:r w:rsidR="00016D47">
                  <w:rPr>
                    <w:rFonts w:cs="Calibri"/>
                    <w:b/>
                    <w:color w:val="0D0D0D"/>
                    <w:kern w:val="28"/>
                    <w:lang w:val="en-US"/>
                  </w:rPr>
                  <w:t xml:space="preserve"> name</w:t>
                </w:r>
              </w:sdtContent>
            </w:sdt>
          </w:p>
          <w:p w14:paraId="3760D83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068A2FDE" w14:textId="7E5B044D" w:rsidR="00AF49B0" w:rsidRDefault="00496200" w:rsidP="00496200">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p w14:paraId="04C10812" w14:textId="7C5F4505" w:rsidR="00AF49B0" w:rsidRDefault="00AF49B0" w:rsidP="00496200">
            <w:pPr>
              <w:tabs>
                <w:tab w:val="right" w:pos="7218"/>
              </w:tabs>
              <w:spacing w:before="60" w:after="120"/>
              <w:rPr>
                <w:rFonts w:eastAsia="Times New Roman" w:cstheme="minorHAnsi"/>
                <w:color w:val="000000"/>
                <w:sz w:val="20"/>
                <w:szCs w:val="20"/>
              </w:rPr>
            </w:pPr>
          </w:p>
          <w:p w14:paraId="4D9F5A48" w14:textId="186F728C" w:rsidR="00C80A75" w:rsidRDefault="00A63410" w:rsidP="00496200">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5"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7D482B"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lastRenderedPageBreak/>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7D482B"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0DC889B4" w:rsidR="00D80245" w:rsidRDefault="00752932"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9"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496200">
        <w:tc>
          <w:tcPr>
            <w:tcW w:w="1615"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33E0A132" w:rsidR="002B67C2" w:rsidRPr="00455194" w:rsidRDefault="00752932" w:rsidP="01BF9306">
            <w:pPr>
              <w:rPr>
                <w:sz w:val="20"/>
                <w:szCs w:val="20"/>
              </w:rPr>
            </w:pPr>
            <w:r>
              <w:rPr>
                <w:rFonts w:ascii="Segoe UI Symbol" w:hAnsi="Segoe UI Symbol" w:cs="Segoe UI Symbol"/>
                <w:color w:val="000000" w:themeColor="text1"/>
                <w:sz w:val="20"/>
                <w:szCs w:val="20"/>
              </w:rPr>
              <w:t>X</w:t>
            </w:r>
            <w:r w:rsidR="6BE5C198" w:rsidRPr="00455194">
              <w:rPr>
                <w:color w:val="000000" w:themeColor="text1"/>
                <w:sz w:val="20"/>
                <w:szCs w:val="20"/>
              </w:rPr>
              <w:t xml:space="preserve"> Cancellation of PO/Contract if the delivery/completion is delayed by [</w:t>
            </w:r>
            <w:r>
              <w:rPr>
                <w:color w:val="000000" w:themeColor="text1"/>
                <w:sz w:val="20"/>
                <w:szCs w:val="20"/>
              </w:rPr>
              <w:t>for 15</w:t>
            </w:r>
            <w:r w:rsidR="6BE5C198" w:rsidRPr="00455194">
              <w:rPr>
                <w:color w:val="000000" w:themeColor="text1"/>
                <w:sz w:val="20"/>
                <w:szCs w:val="20"/>
              </w:rPr>
              <w:t xml:space="preserve">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D319A0C" w:rsidR="000C6786" w:rsidRPr="00260675" w:rsidRDefault="00033F43" w:rsidP="00CB1CCD">
            <w:pPr>
              <w:rPr>
                <w:rFonts w:cstheme="minorHAnsi"/>
                <w:sz w:val="20"/>
                <w:szCs w:val="20"/>
              </w:rPr>
            </w:pPr>
            <w:r>
              <w:rPr>
                <w:rFonts w:cstheme="minorHAnsi"/>
                <w:sz w:val="20"/>
                <w:szCs w:val="20"/>
              </w:rPr>
              <w:lastRenderedPageBreak/>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w:t>
            </w:r>
            <w:r w:rsidR="000C6786" w:rsidRPr="00A030AF">
              <w:rPr>
                <w:rFonts w:cstheme="minorHAnsi"/>
                <w:sz w:val="20"/>
                <w:szCs w:val="20"/>
              </w:rPr>
              <w:t>representative</w:t>
            </w:r>
            <w:r w:rsidR="00841213" w:rsidRPr="00A030AF">
              <w:rPr>
                <w:rFonts w:cstheme="minorHAnsi"/>
                <w:sz w:val="20"/>
                <w:szCs w:val="20"/>
              </w:rPr>
              <w:t xml:space="preserve"> [amend in case of other eligibility requirements]</w:t>
            </w:r>
            <w:r w:rsidR="000C6786" w:rsidRPr="00A030AF">
              <w:rPr>
                <w:rFonts w:cstheme="minorHAnsi"/>
                <w:sz w:val="20"/>
                <w:szCs w:val="20"/>
              </w:rPr>
              <w:t>.</w:t>
            </w:r>
          </w:p>
        </w:tc>
      </w:tr>
      <w:tr w:rsidR="00B9544A" w:rsidRPr="000578F0" w14:paraId="0D361BE4" w14:textId="77777777" w:rsidTr="00496200">
        <w:tc>
          <w:tcPr>
            <w:tcW w:w="1615"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1254F5AC"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proofErr w:type="spellStart"/>
                <w:r w:rsidR="00752932">
                  <w:rPr>
                    <w:rFonts w:cstheme="minorHAnsi"/>
                    <w:sz w:val="20"/>
                    <w:szCs w:val="20"/>
                  </w:rPr>
                  <w:t>mkd</w:t>
                </w:r>
                <w:proofErr w:type="spellEnd"/>
                <w:r w:rsidR="00752932">
                  <w:rPr>
                    <w:rFonts w:cstheme="minorHAnsi"/>
                    <w:sz w:val="20"/>
                    <w:szCs w:val="20"/>
                  </w:rPr>
                  <w:t>, VAT excluded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Pr="004146A5" w:rsidRDefault="000E22EE" w:rsidP="002B67C2">
            <w:pPr>
              <w:jc w:val="both"/>
              <w:rPr>
                <w:rFonts w:cstheme="minorHAnsi"/>
                <w:i/>
                <w:iCs/>
                <w:sz w:val="20"/>
                <w:szCs w:val="20"/>
                <w:u w:val="single"/>
              </w:rPr>
            </w:pPr>
            <w:r w:rsidRPr="004146A5">
              <w:rPr>
                <w:rFonts w:cstheme="minorHAnsi"/>
                <w:i/>
                <w:iCs/>
                <w:sz w:val="20"/>
                <w:szCs w:val="20"/>
                <w:u w:val="single"/>
              </w:rPr>
              <w:t>Bid</w:t>
            </w:r>
            <w:r w:rsidR="002B67C2" w:rsidRPr="004146A5">
              <w:rPr>
                <w:rFonts w:cstheme="minorHAnsi"/>
                <w:i/>
                <w:iCs/>
                <w:sz w:val="20"/>
                <w:szCs w:val="20"/>
                <w:u w:val="single"/>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178037FD" w:rsidR="00C625BE" w:rsidRPr="00260675" w:rsidRDefault="007D482B"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27C4C09A" w:rsidR="00C625BE" w:rsidRPr="00260675" w:rsidRDefault="007D482B"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73E6FC48"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24B4152D" w:rsidR="00B9544A" w:rsidRDefault="00752932" w:rsidP="0022078F">
                <w:pPr>
                  <w:rPr>
                    <w:rFonts w:cstheme="minorHAnsi"/>
                    <w:sz w:val="20"/>
                    <w:szCs w:val="20"/>
                  </w:rPr>
                </w:pPr>
                <w:r>
                  <w:rPr>
                    <w:rFonts w:cstheme="minorHAnsi"/>
                    <w:sz w:val="20"/>
                    <w:szCs w:val="20"/>
                  </w:rPr>
                  <w:t>English, except copies of original documents</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A030AF"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A030AF" w:rsidRDefault="00527ADD" w:rsidP="0022078F">
            <w:pPr>
              <w:rPr>
                <w:rFonts w:cstheme="minorHAnsi"/>
                <w:sz w:val="20"/>
                <w:szCs w:val="20"/>
              </w:rPr>
            </w:pPr>
            <w:r w:rsidRPr="00A030AF">
              <w:rPr>
                <w:rFonts w:cstheme="minorHAnsi"/>
                <w:sz w:val="20"/>
                <w:szCs w:val="20"/>
              </w:rPr>
              <w:t>Bidders shall include the following documents in their quotation:</w:t>
            </w:r>
          </w:p>
          <w:p w14:paraId="7DB46D1C" w14:textId="241039DE" w:rsidR="000E1ED5" w:rsidRPr="00A030AF" w:rsidRDefault="007D482B"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52932" w:rsidRPr="00DC1F35">
                  <w:rPr>
                    <w:rFonts w:ascii="Segoe UI Symbol" w:hAnsi="Segoe UI Symbol" w:cs="Segoe UI Symbol"/>
                    <w:sz w:val="20"/>
                    <w:szCs w:val="20"/>
                  </w:rPr>
                  <w:t>☒</w:t>
                </w:r>
              </w:sdtContent>
            </w:sdt>
            <w:r w:rsidR="00195258" w:rsidRPr="00A030AF">
              <w:rPr>
                <w:rFonts w:cstheme="minorHAnsi"/>
                <w:sz w:val="20"/>
                <w:szCs w:val="20"/>
              </w:rPr>
              <w:t xml:space="preserve"> </w:t>
            </w:r>
            <w:r w:rsidR="000E1ED5" w:rsidRPr="00A030AF">
              <w:rPr>
                <w:rFonts w:cstheme="minorHAnsi"/>
                <w:sz w:val="20"/>
                <w:szCs w:val="20"/>
              </w:rPr>
              <w:t xml:space="preserve">Annex 2: Quotation Submission Form duly completed and </w:t>
            </w:r>
            <w:proofErr w:type="gramStart"/>
            <w:r w:rsidR="000E1ED5" w:rsidRPr="00A030AF">
              <w:rPr>
                <w:rFonts w:cstheme="minorHAnsi"/>
                <w:sz w:val="20"/>
                <w:szCs w:val="20"/>
              </w:rPr>
              <w:t>signed</w:t>
            </w:r>
            <w:r w:rsidR="00376E32">
              <w:rPr>
                <w:rFonts w:cstheme="minorHAnsi"/>
                <w:sz w:val="20"/>
                <w:szCs w:val="20"/>
              </w:rPr>
              <w:t>;</w:t>
            </w:r>
            <w:proofErr w:type="gramEnd"/>
          </w:p>
          <w:p w14:paraId="0DCAD02C" w14:textId="2F7D0AB2" w:rsidR="000E1ED5" w:rsidRPr="00A030AF" w:rsidRDefault="007D482B"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416A5" w:rsidRPr="00DC1F35">
                  <w:rPr>
                    <w:rFonts w:ascii="Segoe UI Symbol" w:hAnsi="Segoe UI Symbol" w:cs="Segoe UI Symbol"/>
                    <w:sz w:val="20"/>
                    <w:szCs w:val="20"/>
                  </w:rPr>
                  <w:t>☒</w:t>
                </w:r>
              </w:sdtContent>
            </w:sdt>
            <w:r w:rsidR="000E1ED5" w:rsidRPr="00A030AF">
              <w:rPr>
                <w:rFonts w:cstheme="minorHAnsi"/>
                <w:sz w:val="20"/>
                <w:szCs w:val="20"/>
              </w:rPr>
              <w:t xml:space="preserve"> Annex 3: Technical and Financial Offer duly completed and signed and in </w:t>
            </w:r>
          </w:p>
          <w:p w14:paraId="38A0EB58" w14:textId="36D1A769" w:rsidR="00195258" w:rsidRPr="00A030AF" w:rsidRDefault="00195258" w:rsidP="0022078F">
            <w:pPr>
              <w:rPr>
                <w:rFonts w:cstheme="minorHAnsi"/>
                <w:sz w:val="20"/>
                <w:szCs w:val="20"/>
              </w:rPr>
            </w:pPr>
            <w:r w:rsidRPr="00A030AF">
              <w:rPr>
                <w:rFonts w:cstheme="minorHAnsi"/>
                <w:sz w:val="20"/>
                <w:szCs w:val="20"/>
              </w:rPr>
              <w:t xml:space="preserve">accordance with the </w:t>
            </w:r>
            <w:r w:rsidR="000E1ED5" w:rsidRPr="00A030AF">
              <w:rPr>
                <w:rFonts w:cstheme="minorHAnsi"/>
                <w:sz w:val="20"/>
                <w:szCs w:val="20"/>
              </w:rPr>
              <w:t>S</w:t>
            </w:r>
            <w:r w:rsidR="003D49CA" w:rsidRPr="00A030AF">
              <w:rPr>
                <w:rFonts w:cstheme="minorHAnsi"/>
                <w:sz w:val="20"/>
                <w:szCs w:val="20"/>
              </w:rPr>
              <w:t>chedule</w:t>
            </w:r>
            <w:r w:rsidRPr="00A030AF">
              <w:rPr>
                <w:rFonts w:cstheme="minorHAnsi"/>
                <w:sz w:val="20"/>
                <w:szCs w:val="20"/>
              </w:rPr>
              <w:t xml:space="preserve"> of </w:t>
            </w:r>
            <w:r w:rsidR="000E1ED5" w:rsidRPr="00A030AF">
              <w:rPr>
                <w:rFonts w:cstheme="minorHAnsi"/>
                <w:sz w:val="20"/>
                <w:szCs w:val="20"/>
              </w:rPr>
              <w:t>R</w:t>
            </w:r>
            <w:r w:rsidRPr="00A030AF">
              <w:rPr>
                <w:rFonts w:cstheme="minorHAnsi"/>
                <w:sz w:val="20"/>
                <w:szCs w:val="20"/>
              </w:rPr>
              <w:t xml:space="preserve">equirements in Annex </w:t>
            </w:r>
            <w:proofErr w:type="gramStart"/>
            <w:r w:rsidR="003D49CA" w:rsidRPr="00A030AF">
              <w:rPr>
                <w:rFonts w:cstheme="minorHAnsi"/>
                <w:sz w:val="20"/>
                <w:szCs w:val="20"/>
              </w:rPr>
              <w:t>1</w:t>
            </w:r>
            <w:r w:rsidR="00376E32">
              <w:rPr>
                <w:rFonts w:cstheme="minorHAnsi"/>
                <w:sz w:val="20"/>
                <w:szCs w:val="20"/>
              </w:rPr>
              <w:t>;</w:t>
            </w:r>
            <w:proofErr w:type="gramEnd"/>
          </w:p>
          <w:p w14:paraId="70C2A3A4" w14:textId="645BF4F8" w:rsidR="555E10B7" w:rsidRPr="00DC1F35" w:rsidRDefault="00F416A5" w:rsidP="1253BEB5">
            <w:pPr>
              <w:rPr>
                <w:rFonts w:cstheme="minorHAnsi"/>
                <w:sz w:val="20"/>
                <w:szCs w:val="20"/>
              </w:rPr>
            </w:pPr>
            <w:r w:rsidRPr="00DC1F35">
              <w:rPr>
                <w:rFonts w:ascii="Segoe UI Symbol" w:hAnsi="Segoe UI Symbol" w:cs="Segoe UI Symbol"/>
                <w:sz w:val="20"/>
                <w:szCs w:val="20"/>
              </w:rPr>
              <w:t>☒</w:t>
            </w:r>
            <w:r w:rsidR="555E10B7" w:rsidRPr="00DC1F35">
              <w:rPr>
                <w:rFonts w:cstheme="minorHAnsi"/>
                <w:sz w:val="20"/>
                <w:szCs w:val="20"/>
              </w:rPr>
              <w:t xml:space="preserve"> Company </w:t>
            </w:r>
            <w:proofErr w:type="gramStart"/>
            <w:r w:rsidR="555E10B7" w:rsidRPr="00DC1F35">
              <w:rPr>
                <w:rFonts w:cstheme="minorHAnsi"/>
                <w:sz w:val="20"/>
                <w:szCs w:val="20"/>
              </w:rPr>
              <w:t>Profile</w:t>
            </w:r>
            <w:r w:rsidR="00376E32" w:rsidRPr="00DC1F35">
              <w:rPr>
                <w:rFonts w:cstheme="minorHAnsi"/>
                <w:sz w:val="20"/>
                <w:szCs w:val="20"/>
              </w:rPr>
              <w:t>;</w:t>
            </w:r>
            <w:proofErr w:type="gramEnd"/>
          </w:p>
          <w:p w14:paraId="7BFC7457" w14:textId="5CEFA5EF" w:rsidR="555E10B7" w:rsidRPr="00DC1F35" w:rsidRDefault="00F416A5" w:rsidP="1253BEB5">
            <w:pPr>
              <w:rPr>
                <w:rFonts w:cstheme="minorHAnsi"/>
                <w:sz w:val="20"/>
                <w:szCs w:val="20"/>
              </w:rPr>
            </w:pPr>
            <w:r w:rsidRPr="00DC1F35">
              <w:rPr>
                <w:rFonts w:ascii="Segoe UI Symbol" w:hAnsi="Segoe UI Symbol" w:cs="Segoe UI Symbol"/>
                <w:sz w:val="20"/>
                <w:szCs w:val="20"/>
              </w:rPr>
              <w:t>☒</w:t>
            </w:r>
            <w:r w:rsidR="555E10B7" w:rsidRPr="00DC1F35">
              <w:rPr>
                <w:rFonts w:cstheme="minorHAnsi"/>
                <w:sz w:val="20"/>
                <w:szCs w:val="20"/>
              </w:rPr>
              <w:t xml:space="preserve"> Registration certificate</w:t>
            </w:r>
            <w:r w:rsidR="00101FB5" w:rsidRPr="00DC1F35">
              <w:rPr>
                <w:rFonts w:cstheme="minorHAnsi"/>
                <w:sz w:val="20"/>
                <w:szCs w:val="20"/>
              </w:rPr>
              <w:t xml:space="preserve"> </w:t>
            </w:r>
            <w:r w:rsidR="00752932" w:rsidRPr="00DC1F35">
              <w:rPr>
                <w:rFonts w:cstheme="minorHAnsi"/>
                <w:sz w:val="20"/>
                <w:szCs w:val="20"/>
              </w:rPr>
              <w:t>(</w:t>
            </w:r>
            <w:proofErr w:type="spellStart"/>
            <w:r w:rsidR="00752932" w:rsidRPr="00DC1F35">
              <w:rPr>
                <w:rFonts w:cstheme="minorHAnsi"/>
                <w:sz w:val="20"/>
                <w:szCs w:val="20"/>
              </w:rPr>
              <w:t>Tekovna</w:t>
            </w:r>
            <w:proofErr w:type="spellEnd"/>
            <w:r w:rsidR="00752932" w:rsidRPr="00DC1F35">
              <w:rPr>
                <w:rFonts w:cstheme="minorHAnsi"/>
                <w:sz w:val="20"/>
                <w:szCs w:val="20"/>
              </w:rPr>
              <w:t xml:space="preserve"> </w:t>
            </w:r>
            <w:proofErr w:type="spellStart"/>
            <w:r w:rsidR="00752932" w:rsidRPr="00DC1F35">
              <w:rPr>
                <w:rFonts w:cstheme="minorHAnsi"/>
                <w:sz w:val="20"/>
                <w:szCs w:val="20"/>
              </w:rPr>
              <w:t>Sostojba</w:t>
            </w:r>
            <w:proofErr w:type="spellEnd"/>
            <w:proofErr w:type="gramStart"/>
            <w:r w:rsidR="00752932" w:rsidRPr="00DC1F35">
              <w:rPr>
                <w:rFonts w:cstheme="minorHAnsi"/>
                <w:sz w:val="20"/>
                <w:szCs w:val="20"/>
              </w:rPr>
              <w:t>)</w:t>
            </w:r>
            <w:r w:rsidR="00376E32" w:rsidRPr="00DC1F35">
              <w:rPr>
                <w:rFonts w:cstheme="minorHAnsi"/>
                <w:sz w:val="20"/>
                <w:szCs w:val="20"/>
              </w:rPr>
              <w:t xml:space="preserve"> ;</w:t>
            </w:r>
            <w:proofErr w:type="gramEnd"/>
          </w:p>
          <w:p w14:paraId="4C0F1E8B" w14:textId="3D59D922" w:rsidR="009A70F3" w:rsidRDefault="007D482B" w:rsidP="00FC48E1">
            <w:pPr>
              <w:shd w:val="clear" w:color="auto" w:fill="FFFFFF" w:themeFill="background1"/>
              <w:jc w:val="both"/>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2E72BD">
                  <w:rPr>
                    <w:rFonts w:ascii="MS Gothic" w:eastAsia="MS Gothic" w:hAnsi="MS Gothic" w:cstheme="minorHAnsi" w:hint="eastAsia"/>
                    <w:sz w:val="20"/>
                    <w:szCs w:val="20"/>
                  </w:rPr>
                  <w:t>☐</w:t>
                </w:r>
              </w:sdtContent>
            </w:sdt>
            <w:r w:rsidR="009A70F3" w:rsidRPr="00A030AF">
              <w:rPr>
                <w:rFonts w:cstheme="minorHAnsi"/>
                <w:sz w:val="20"/>
                <w:szCs w:val="20"/>
              </w:rPr>
              <w:t xml:space="preserve"> </w:t>
            </w:r>
            <w:sdt>
              <w:sdtPr>
                <w:rPr>
                  <w:rFonts w:cstheme="minorHAnsi"/>
                  <w:sz w:val="20"/>
                  <w:szCs w:val="20"/>
                </w:rPr>
                <w:alias w:val="Specify"/>
                <w:tag w:val="Specify"/>
                <w:id w:val="1711373644"/>
                <w:placeholder>
                  <w:docPart w:val="C77725315C474210881F6BF57243CD76"/>
                </w:placeholder>
                <w:text/>
              </w:sdtPr>
              <w:sdtEndPr/>
              <w:sdtContent>
                <w:r w:rsidR="009A70F3" w:rsidRPr="00DC1F35">
                  <w:rPr>
                    <w:rFonts w:cstheme="minorHAnsi"/>
                    <w:sz w:val="20"/>
                    <w:szCs w:val="20"/>
                  </w:rPr>
                  <w:t>Quality Certificates for the equipment as required in the technical specification;</w:t>
                </w:r>
              </w:sdtContent>
            </w:sdt>
            <w:r w:rsidR="009A70F3" w:rsidRPr="00DC1F35">
              <w:rPr>
                <w:rFonts w:cstheme="minorHAnsi"/>
                <w:sz w:val="20"/>
                <w:szCs w:val="20"/>
              </w:rPr>
              <w:t xml:space="preserve"> </w:t>
            </w:r>
          </w:p>
          <w:p w14:paraId="3AEBD08F" w14:textId="58EB14BD" w:rsidR="007B7B2E" w:rsidRPr="00DC1F35" w:rsidRDefault="007D482B" w:rsidP="00FC48E1">
            <w:pPr>
              <w:shd w:val="clear" w:color="auto" w:fill="FFFFFF" w:themeFill="background1"/>
              <w:jc w:val="both"/>
              <w:rPr>
                <w:rFonts w:cstheme="minorHAnsi"/>
                <w:sz w:val="20"/>
                <w:szCs w:val="20"/>
              </w:rPr>
            </w:pPr>
            <w:sdt>
              <w:sdtPr>
                <w:rPr>
                  <w:rFonts w:cstheme="minorHAnsi"/>
                  <w:sz w:val="20"/>
                  <w:szCs w:val="20"/>
                </w:rPr>
                <w:id w:val="-1944529346"/>
                <w14:checkbox>
                  <w14:checked w14:val="1"/>
                  <w14:checkedState w14:val="2612" w14:font="MS Gothic"/>
                  <w14:uncheckedState w14:val="2610" w14:font="MS Gothic"/>
                </w14:checkbox>
              </w:sdtPr>
              <w:sdtEndPr/>
              <w:sdtContent>
                <w:r w:rsidR="00B3281D">
                  <w:rPr>
                    <w:rFonts w:ascii="MS Gothic" w:eastAsia="MS Gothic" w:hAnsi="MS Gothic" w:cstheme="minorHAnsi" w:hint="eastAsia"/>
                    <w:sz w:val="20"/>
                    <w:szCs w:val="20"/>
                  </w:rPr>
                  <w:t>☒</w:t>
                </w:r>
              </w:sdtContent>
            </w:sdt>
            <w:r w:rsidR="007B7B2E" w:rsidRPr="00A030AF">
              <w:rPr>
                <w:rFonts w:cstheme="minorHAnsi"/>
                <w:sz w:val="20"/>
                <w:szCs w:val="20"/>
              </w:rPr>
              <w:t xml:space="preserve"> </w:t>
            </w:r>
            <w:r w:rsidR="00E14831" w:rsidRPr="00E14831">
              <w:rPr>
                <w:rFonts w:cstheme="minorHAnsi"/>
                <w:sz w:val="20"/>
                <w:szCs w:val="20"/>
              </w:rPr>
              <w:t xml:space="preserve">Statement for the guarantee period and </w:t>
            </w:r>
            <w:proofErr w:type="spellStart"/>
            <w:r w:rsidR="00E14831" w:rsidRPr="00E14831">
              <w:rPr>
                <w:rFonts w:cstheme="minorHAnsi"/>
                <w:sz w:val="20"/>
                <w:szCs w:val="20"/>
              </w:rPr>
              <w:t>aftersale</w:t>
            </w:r>
            <w:proofErr w:type="spellEnd"/>
            <w:r w:rsidR="00E14831" w:rsidRPr="00E14831">
              <w:rPr>
                <w:rFonts w:cstheme="minorHAnsi"/>
                <w:sz w:val="20"/>
                <w:szCs w:val="20"/>
              </w:rPr>
              <w:t xml:space="preserve"> service.</w:t>
            </w:r>
          </w:p>
          <w:p w14:paraId="20B7ECFC" w14:textId="4B151A36" w:rsidR="00923EB8" w:rsidRPr="00DC1F35" w:rsidRDefault="00923EB8" w:rsidP="00923EB8">
            <w:pPr>
              <w:rPr>
                <w:rFonts w:cstheme="minorHAnsi"/>
                <w:sz w:val="20"/>
                <w:szCs w:val="20"/>
              </w:rPr>
            </w:pPr>
            <w:r w:rsidRPr="00DC1F35">
              <w:rPr>
                <w:rFonts w:ascii="Segoe UI Symbol" w:hAnsi="Segoe UI Symbol" w:cs="Segoe UI Symbol"/>
                <w:sz w:val="20"/>
                <w:szCs w:val="20"/>
              </w:rPr>
              <w:t>☒</w:t>
            </w:r>
            <w:r w:rsidRPr="00DC1F35">
              <w:rPr>
                <w:rFonts w:cstheme="minorHAnsi"/>
                <w:sz w:val="20"/>
                <w:szCs w:val="20"/>
              </w:rPr>
              <w:t xml:space="preserve"> Other supporting documents for the technical offer </w:t>
            </w:r>
            <w:proofErr w:type="gramStart"/>
            <w:r w:rsidR="00D17325" w:rsidRPr="00DC1F35">
              <w:rPr>
                <w:rFonts w:cstheme="minorHAnsi"/>
                <w:sz w:val="20"/>
                <w:szCs w:val="20"/>
              </w:rPr>
              <w:t>e.g.</w:t>
            </w:r>
            <w:proofErr w:type="gramEnd"/>
            <w:r w:rsidRPr="00DC1F35">
              <w:rPr>
                <w:rFonts w:cstheme="minorHAnsi"/>
                <w:sz w:val="20"/>
                <w:szCs w:val="20"/>
              </w:rPr>
              <w:t xml:space="preserve"> brochures, catalogues and similar</w:t>
            </w:r>
            <w:r w:rsidR="00E84738" w:rsidRPr="00DC1F35">
              <w:rPr>
                <w:rFonts w:cstheme="minorHAnsi"/>
                <w:sz w:val="20"/>
                <w:szCs w:val="20"/>
              </w:rPr>
              <w:t xml:space="preserve"> (if any)</w:t>
            </w:r>
            <w:r w:rsidR="00376E32" w:rsidRPr="00DC1F35">
              <w:rPr>
                <w:rFonts w:cstheme="minorHAnsi"/>
                <w:sz w:val="20"/>
                <w:szCs w:val="20"/>
              </w:rPr>
              <w:t>;</w:t>
            </w:r>
            <w:r w:rsidRPr="00DC1F35">
              <w:rPr>
                <w:rFonts w:cstheme="minorHAnsi"/>
                <w:sz w:val="20"/>
                <w:szCs w:val="20"/>
              </w:rPr>
              <w:t xml:space="preserve"> </w:t>
            </w:r>
          </w:p>
          <w:p w14:paraId="5E6C3019" w14:textId="01607096" w:rsidR="00F416A5" w:rsidRPr="00DC1F35" w:rsidRDefault="00923EB8" w:rsidP="00F416A5">
            <w:pPr>
              <w:jc w:val="both"/>
              <w:rPr>
                <w:rFonts w:cstheme="minorHAnsi"/>
                <w:sz w:val="20"/>
                <w:szCs w:val="20"/>
              </w:rPr>
            </w:pPr>
            <w:r w:rsidRPr="00DC1F35">
              <w:rPr>
                <w:rFonts w:ascii="Segoe UI Symbol" w:hAnsi="Segoe UI Symbol" w:cs="Segoe UI Symbol"/>
                <w:sz w:val="20"/>
                <w:szCs w:val="20"/>
              </w:rPr>
              <w:t>☒</w:t>
            </w:r>
            <w:r w:rsidRPr="00DC1F35">
              <w:rPr>
                <w:rFonts w:cstheme="minorHAnsi"/>
                <w:sz w:val="20"/>
                <w:szCs w:val="20"/>
              </w:rPr>
              <w:t xml:space="preserve"> Statement of satisfactory Performance (Certificates) from the top two clients in terms of Contract value in similar field (if any</w:t>
            </w:r>
            <w:proofErr w:type="gramStart"/>
            <w:r w:rsidRPr="00DC1F35">
              <w:rPr>
                <w:rFonts w:cstheme="minorHAnsi"/>
                <w:sz w:val="20"/>
                <w:szCs w:val="20"/>
              </w:rPr>
              <w:t>);</w:t>
            </w:r>
            <w:proofErr w:type="gramEnd"/>
            <w:r w:rsidR="00FC48E1" w:rsidRPr="00DC1F35">
              <w:rPr>
                <w:rFonts w:cstheme="minorHAnsi"/>
                <w:sz w:val="20"/>
                <w:szCs w:val="20"/>
              </w:rPr>
              <w:t xml:space="preserve"> </w:t>
            </w:r>
          </w:p>
          <w:p w14:paraId="4B15DE92" w14:textId="4F9ADB1D" w:rsidR="555E10B7" w:rsidRPr="00A030AF" w:rsidRDefault="555E10B7" w:rsidP="009A6C56">
            <w:pPr>
              <w:jc w:val="both"/>
              <w:rPr>
                <w:rFonts w:eastAsia="Calibri" w:cstheme="minorHAnsi"/>
                <w:sz w:val="20"/>
                <w:szCs w:val="20"/>
              </w:rPr>
            </w:pPr>
            <w:r w:rsidRPr="00A030AF">
              <w:rPr>
                <w:rFonts w:ascii="Segoe UI Symbol" w:eastAsia="MS Gothic" w:hAnsi="Segoe UI Symbol" w:cs="Segoe UI Symbol"/>
                <w:sz w:val="20"/>
                <w:szCs w:val="20"/>
              </w:rPr>
              <w:t>☐</w:t>
            </w:r>
            <w:r w:rsidRPr="00A030AF">
              <w:rPr>
                <w:rFonts w:eastAsia="Calibri" w:cstheme="minorHAnsi"/>
                <w:sz w:val="20"/>
                <w:szCs w:val="20"/>
              </w:rPr>
              <w:t xml:space="preserve"> </w:t>
            </w:r>
            <w:r w:rsidR="00E14831" w:rsidRPr="00E14831">
              <w:rPr>
                <w:rFonts w:eastAsia="Calibri" w:cstheme="minorHAnsi"/>
                <w:sz w:val="20"/>
                <w:szCs w:val="20"/>
              </w:rPr>
              <w:t xml:space="preserve">List and value of projects performed for the last 5 years with client’s contact details(emails) who may be contacted for further information on those </w:t>
            </w:r>
            <w:proofErr w:type="gramStart"/>
            <w:r w:rsidR="00E14831" w:rsidRPr="00E14831">
              <w:rPr>
                <w:rFonts w:eastAsia="Calibri" w:cstheme="minorHAnsi"/>
                <w:sz w:val="20"/>
                <w:szCs w:val="20"/>
              </w:rPr>
              <w:t>contracts;</w:t>
            </w:r>
            <w:proofErr w:type="gramEnd"/>
          </w:p>
          <w:p w14:paraId="437B9DEF" w14:textId="7B1392AF" w:rsidR="007817A0" w:rsidRPr="00A030AF" w:rsidRDefault="555E10B7" w:rsidP="0022078F">
            <w:pPr>
              <w:rPr>
                <w:rFonts w:eastAsia="Calibri" w:cstheme="minorHAnsi"/>
                <w:sz w:val="20"/>
                <w:szCs w:val="20"/>
              </w:rPr>
            </w:pPr>
            <w:r w:rsidRPr="00A030AF">
              <w:rPr>
                <w:rFonts w:ascii="Segoe UI Symbol" w:eastAsia="MS Gothic" w:hAnsi="Segoe UI Symbol" w:cs="Segoe UI Symbol"/>
                <w:sz w:val="20"/>
                <w:szCs w:val="20"/>
              </w:rPr>
              <w:t>☐</w:t>
            </w:r>
            <w:r w:rsidRPr="00A030AF">
              <w:rPr>
                <w:rFonts w:eastAsia="Calibri" w:cstheme="minorHAnsi"/>
                <w:sz w:val="20"/>
                <w:szCs w:val="20"/>
              </w:rPr>
              <w:t xml:space="preserve"> Completed and signed CVs for the proposed key </w:t>
            </w:r>
            <w:proofErr w:type="gramStart"/>
            <w:r w:rsidRPr="00A030AF">
              <w:rPr>
                <w:rFonts w:eastAsia="Calibri" w:cstheme="minorHAnsi"/>
                <w:sz w:val="20"/>
                <w:szCs w:val="20"/>
              </w:rPr>
              <w:t>Personnel;</w:t>
            </w:r>
            <w:proofErr w:type="gramEnd"/>
          </w:p>
          <w:p w14:paraId="3B599E30" w14:textId="796A107C" w:rsidR="00F416A5" w:rsidRPr="00A030AF" w:rsidRDefault="00F416A5" w:rsidP="00F416A5">
            <w:pPr>
              <w:rPr>
                <w:rFonts w:eastAsia="Calibri" w:cstheme="minorHAnsi"/>
                <w:sz w:val="20"/>
                <w:szCs w:val="20"/>
              </w:rPr>
            </w:pPr>
            <w:r w:rsidRPr="00A030AF">
              <w:rPr>
                <w:rFonts w:ascii="Segoe UI Symbol" w:eastAsia="MS Gothic" w:hAnsi="Segoe UI Symbol" w:cs="Segoe UI Symbol"/>
                <w:sz w:val="20"/>
                <w:szCs w:val="20"/>
              </w:rPr>
              <w:lastRenderedPageBreak/>
              <w:t>☐</w:t>
            </w:r>
            <w:r w:rsidRPr="00A030AF">
              <w:rPr>
                <w:rFonts w:eastAsia="Calibri" w:cstheme="minorHAnsi"/>
                <w:sz w:val="20"/>
                <w:szCs w:val="20"/>
              </w:rPr>
              <w:t xml:space="preserve"> </w:t>
            </w:r>
            <w:r>
              <w:rPr>
                <w:rFonts w:eastAsia="Calibri" w:cstheme="minorHAnsi"/>
                <w:sz w:val="20"/>
                <w:szCs w:val="20"/>
              </w:rPr>
              <w:t>Other</w:t>
            </w:r>
            <w:r w:rsidR="00DC1F35">
              <w:rPr>
                <w:rFonts w:eastAsia="Calibri" w:cstheme="minorHAnsi"/>
                <w:sz w:val="20"/>
                <w:szCs w:val="20"/>
              </w:rPr>
              <w:t>.</w:t>
            </w:r>
          </w:p>
          <w:p w14:paraId="10717420" w14:textId="583C93EF" w:rsidR="00C80D4F" w:rsidRPr="00A030AF" w:rsidRDefault="00C80D4F" w:rsidP="0022078F">
            <w:pPr>
              <w:rPr>
                <w:rFonts w:cstheme="minorHAnsi"/>
                <w:sz w:val="20"/>
                <w:szCs w:val="20"/>
              </w:rPr>
            </w:pP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6460E9D5"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52932">
                  <w:rPr>
                    <w:rFonts w:cstheme="minorHAnsi"/>
                    <w:sz w:val="20"/>
                    <w:szCs w:val="20"/>
                  </w:rPr>
                  <w:t>120 days</w:t>
                </w:r>
              </w:sdtContent>
            </w:sdt>
            <w:r w:rsidR="009C3A76" w:rsidRPr="00260675">
              <w:rPr>
                <w:rFonts w:cstheme="minorHAnsi"/>
                <w:sz w:val="20"/>
                <w:szCs w:val="20"/>
              </w:rPr>
              <w:t xml:space="preserve"> </w:t>
            </w:r>
            <w:proofErr w:type="spellStart"/>
            <w:r w:rsidR="00AC1043" w:rsidRPr="00260675">
              <w:rPr>
                <w:rFonts w:cstheme="minorHAnsi"/>
                <w:sz w:val="20"/>
                <w:szCs w:val="20"/>
              </w:rPr>
              <w:t>days</w:t>
            </w:r>
            <w:proofErr w:type="spellEnd"/>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0E25A2A5" w:rsidR="00487B57" w:rsidRPr="00260675" w:rsidRDefault="007D482B"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843D12">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477CCBE1" w:rsidR="00487B57" w:rsidRPr="00260675" w:rsidRDefault="007D482B"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843D12">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r w:rsidR="00752932">
                  <w:rPr>
                    <w:rFonts w:cstheme="minorHAnsi"/>
                    <w:sz w:val="20"/>
                    <w:szCs w:val="20"/>
                  </w:rPr>
                  <w:t>per LOTs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3389D049" w:rsidR="00AD207E" w:rsidRPr="00260675" w:rsidRDefault="007D482B"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7D482B"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AB4966">
        <w:tc>
          <w:tcPr>
            <w:tcW w:w="1615" w:type="dxa"/>
            <w:shd w:val="clear" w:color="auto" w:fill="F2F2F2" w:themeFill="background1" w:themeFillShade="F2"/>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11B12576" w14:textId="777832C2" w:rsidR="00AB4966" w:rsidRPr="00260675" w:rsidRDefault="00AB4966" w:rsidP="00AB4966">
            <w:pPr>
              <w:rPr>
                <w:rFonts w:cstheme="minorHAnsi"/>
                <w:sz w:val="20"/>
                <w:szCs w:val="20"/>
              </w:rPr>
            </w:pPr>
            <w:r w:rsidRPr="00260675">
              <w:rPr>
                <w:rFonts w:cstheme="minorHAnsi"/>
                <w:sz w:val="20"/>
                <w:szCs w:val="20"/>
              </w:rPr>
              <w:t>100% within 30 days after receipt of goods, works and/or services and submission of payment documentation</w:t>
            </w:r>
            <w:r w:rsidR="00E66B2D">
              <w:rPr>
                <w:rFonts w:cstheme="minorHAnsi"/>
                <w:sz w:val="20"/>
                <w:szCs w:val="20"/>
              </w:rPr>
              <w:t xml:space="preserve"> </w:t>
            </w:r>
            <w:proofErr w:type="spellStart"/>
            <w:r w:rsidR="00E66B2D">
              <w:rPr>
                <w:rFonts w:cstheme="minorHAnsi"/>
                <w:sz w:val="20"/>
                <w:szCs w:val="20"/>
              </w:rPr>
              <w:t>i.e</w:t>
            </w:r>
            <w:proofErr w:type="spellEnd"/>
            <w:r w:rsidR="00E66B2D">
              <w:rPr>
                <w:rFonts w:cstheme="minorHAnsi"/>
                <w:sz w:val="20"/>
                <w:szCs w:val="20"/>
              </w:rPr>
              <w:t xml:space="preserve"> In</w:t>
            </w:r>
            <w:r w:rsidR="00E66B2D" w:rsidRPr="00496200">
              <w:rPr>
                <w:rFonts w:ascii="Calibri" w:eastAsia="Calibri" w:hAnsi="Calibri" w:cs="Calibri"/>
                <w:b/>
                <w:bCs/>
                <w:sz w:val="20"/>
                <w:szCs w:val="20"/>
              </w:rPr>
              <w:t xml:space="preserve">voice from </w:t>
            </w:r>
            <w:proofErr w:type="gramStart"/>
            <w:r w:rsidR="00E66B2D" w:rsidRPr="00496200">
              <w:rPr>
                <w:rFonts w:ascii="Calibri" w:eastAsia="Calibri" w:hAnsi="Calibri" w:cs="Calibri"/>
                <w:b/>
                <w:bCs/>
                <w:sz w:val="20"/>
                <w:szCs w:val="20"/>
              </w:rPr>
              <w:t>UJP(</w:t>
            </w:r>
            <w:proofErr w:type="gramEnd"/>
            <w:r w:rsidR="00E66B2D" w:rsidRPr="00496200">
              <w:rPr>
                <w:rFonts w:ascii="Calibri" w:eastAsia="Calibri" w:hAnsi="Calibri" w:cs="Calibri"/>
                <w:b/>
                <w:bCs/>
                <w:sz w:val="20"/>
                <w:szCs w:val="20"/>
              </w:rPr>
              <w:t>tax exempt).</w:t>
            </w:r>
          </w:p>
          <w:p w14:paraId="53F6DB49" w14:textId="3F2F8656" w:rsidR="00AB4966" w:rsidRDefault="007D482B" w:rsidP="00AB4966">
            <w:pPr>
              <w:rPr>
                <w:rFonts w:cstheme="minorHAnsi"/>
                <w:b/>
                <w:bCs/>
                <w:sz w:val="20"/>
                <w:szCs w:val="20"/>
              </w:rPr>
            </w:pPr>
            <w:sdt>
              <w:sdtPr>
                <w:rPr>
                  <w:rFonts w:cstheme="minorHAnsi"/>
                  <w:sz w:val="20"/>
                  <w:szCs w:val="20"/>
                </w:rPr>
                <w:id w:val="-130558289"/>
                <w14:checkbox>
                  <w14:checked w14:val="0"/>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AB4966" w:rsidRPr="01BF9306">
              <w:rPr>
                <w:sz w:val="20"/>
                <w:szCs w:val="20"/>
              </w:rPr>
              <w:t xml:space="preserve">Other </w:t>
            </w:r>
            <w:sdt>
              <w:sdtPr>
                <w:rPr>
                  <w:rFonts w:ascii="Calibri" w:eastAsia="Calibri" w:hAnsi="Calibri" w:cs="Calibri"/>
                  <w:b/>
                  <w:bCs/>
                  <w:sz w:val="20"/>
                  <w:szCs w:val="20"/>
                </w:rPr>
                <w:alias w:val="Specify"/>
                <w:tag w:val="Specify"/>
                <w:id w:val="1802027896"/>
                <w:placeholder>
                  <w:docPart w:val="07C5DAAD925A4289ABD13BEF3BC63C5B"/>
                </w:placeholder>
                <w:showingPlcHdr/>
                <w:text/>
              </w:sdtPr>
              <w:sdtEndPr/>
              <w:sdtContent>
                <w:r w:rsidR="00752932" w:rsidRPr="00260675">
                  <w:rPr>
                    <w:rStyle w:val="PlaceholderText"/>
                    <w:rFonts w:cstheme="minorHAnsi"/>
                    <w:sz w:val="20"/>
                    <w:szCs w:val="20"/>
                  </w:rPr>
                  <w:t>Click or tap here to enter text.</w:t>
                </w:r>
              </w:sdtContent>
            </w:sdt>
          </w:p>
          <w:p w14:paraId="7F659F7C" w14:textId="77777777" w:rsidR="00AB4966" w:rsidRDefault="00AB4966" w:rsidP="00AB4966">
            <w:pPr>
              <w:rPr>
                <w:rFonts w:cstheme="minorHAnsi"/>
                <w:b/>
                <w:bCs/>
                <w:sz w:val="20"/>
                <w:szCs w:val="20"/>
              </w:rPr>
            </w:pPr>
          </w:p>
          <w:p w14:paraId="40475AEF" w14:textId="498B4868" w:rsidR="00AB4966" w:rsidRPr="008417A4" w:rsidRDefault="00AB4966" w:rsidP="00AB4966">
            <w:pPr>
              <w:rPr>
                <w:rFonts w:cstheme="minorHAnsi"/>
                <w:b/>
                <w:bCs/>
                <w:sz w:val="20"/>
                <w:szCs w:val="20"/>
              </w:rPr>
            </w:pPr>
            <w:r>
              <w:rPr>
                <w:rFonts w:cstheme="minorHAnsi"/>
                <w:b/>
                <w:bCs/>
                <w:sz w:val="20"/>
                <w:szCs w:val="20"/>
              </w:rPr>
              <w:t xml:space="preserve">*UNDP project will provide relevant documents for tax </w:t>
            </w:r>
            <w:proofErr w:type="spellStart"/>
            <w:r>
              <w:rPr>
                <w:rFonts w:cstheme="minorHAnsi"/>
                <w:b/>
                <w:bCs/>
                <w:sz w:val="20"/>
                <w:szCs w:val="20"/>
              </w:rPr>
              <w:t>exmpted</w:t>
            </w:r>
            <w:proofErr w:type="spellEnd"/>
            <w:r>
              <w:rPr>
                <w:rFonts w:cstheme="minorHAnsi"/>
                <w:b/>
                <w:bCs/>
                <w:sz w:val="20"/>
                <w:szCs w:val="20"/>
              </w:rPr>
              <w:t xml:space="preserve"> invoice</w:t>
            </w:r>
          </w:p>
          <w:p w14:paraId="66EAD006" w14:textId="75712BFB" w:rsidR="00B9544A" w:rsidRPr="00260675" w:rsidRDefault="00B9544A" w:rsidP="00496200">
            <w:pPr>
              <w:rPr>
                <w:sz w:val="20"/>
                <w:szCs w:val="20"/>
              </w:rPr>
            </w:pPr>
          </w:p>
        </w:tc>
      </w:tr>
      <w:tr w:rsidR="002B67C2" w:rsidRPr="000578F0" w14:paraId="46B3C6FB" w14:textId="77777777" w:rsidTr="003E53EA">
        <w:tc>
          <w:tcPr>
            <w:tcW w:w="1615" w:type="dxa"/>
          </w:tcPr>
          <w:p w14:paraId="53AA7F4A" w14:textId="77777777" w:rsidR="002B67C2" w:rsidRPr="00A030AF" w:rsidRDefault="002B67C2" w:rsidP="002B67C2">
            <w:pPr>
              <w:rPr>
                <w:b/>
                <w:bCs/>
                <w:sz w:val="20"/>
                <w:szCs w:val="20"/>
                <w:lang w:val="en-US"/>
              </w:rPr>
            </w:pPr>
            <w:r w:rsidRPr="00A030AF">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030AF">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468BAD61" w:rsidR="002B67C2" w:rsidRDefault="007D482B"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 xml:space="preserve">Passing Inspection </w:t>
            </w:r>
            <w:r w:rsidR="00A030AF">
              <w:rPr>
                <w:sz w:val="20"/>
                <w:szCs w:val="20"/>
              </w:rPr>
              <w:t xml:space="preserve">by </w:t>
            </w:r>
            <w:proofErr w:type="spellStart"/>
            <w:r w:rsidR="00A030AF">
              <w:rPr>
                <w:sz w:val="20"/>
                <w:szCs w:val="20"/>
              </w:rPr>
              <w:t>benefitiary</w:t>
            </w:r>
            <w:proofErr w:type="spellEnd"/>
            <w:r w:rsidR="00A030AF">
              <w:rPr>
                <w:sz w:val="20"/>
                <w:szCs w:val="20"/>
              </w:rPr>
              <w:t xml:space="preserve"> and UNDP and </w:t>
            </w:r>
            <w:r w:rsidR="6BE5C198" w:rsidRPr="01BF9306">
              <w:rPr>
                <w:sz w:val="20"/>
                <w:szCs w:val="20"/>
              </w:rPr>
              <w:t>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6B3B0F53" w:rsidR="002B67C2" w:rsidRPr="004D23AA" w:rsidRDefault="007D482B" w:rsidP="002B67C2">
            <w:pPr>
              <w:rPr>
                <w:rFonts w:cstheme="minorHAnsi"/>
                <w:sz w:val="20"/>
                <w:szCs w:val="20"/>
              </w:rPr>
            </w:pPr>
            <w:sdt>
              <w:sdtPr>
                <w:rPr>
                  <w:rFonts w:cstheme="minorHAnsi"/>
                  <w:sz w:val="20"/>
                  <w:szCs w:val="20"/>
                </w:rPr>
                <w:id w:val="1278681715"/>
                <w14:checkbox>
                  <w14:checked w14:val="1"/>
                  <w14:checkedState w14:val="2612" w14:font="MS Gothic"/>
                  <w14:uncheckedState w14:val="2610" w14:font="MS Gothic"/>
                </w14:checkbox>
              </w:sdtPr>
              <w:sdtEndPr/>
              <w:sdtContent>
                <w:r w:rsidR="0024410C">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w:t>
            </w:r>
            <w:r w:rsidR="006717F3" w:rsidRPr="00FB17C3">
              <w:rPr>
                <w:b/>
                <w:bCs/>
                <w:color w:val="0070C0"/>
                <w:sz w:val="20"/>
                <w:szCs w:val="20"/>
              </w:rPr>
              <w:t>clarifications</w:t>
            </w:r>
          </w:p>
        </w:tc>
        <w:tc>
          <w:tcPr>
            <w:tcW w:w="8121" w:type="dxa"/>
          </w:tcPr>
          <w:p w14:paraId="7A141741" w14:textId="61E6227B" w:rsidR="00496200" w:rsidRPr="008C2410" w:rsidRDefault="00496200" w:rsidP="00496200">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sidR="00FB17C3">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Pr="00A86066">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017FE045" w14:textId="77777777" w:rsidR="00752932" w:rsidRDefault="00496200" w:rsidP="00496200">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141F2409" w14:textId="77777777" w:rsidR="00752932" w:rsidRDefault="00752932" w:rsidP="00496200">
            <w:pPr>
              <w:rPr>
                <w:color w:val="FF0000"/>
                <w:sz w:val="20"/>
                <w:szCs w:val="20"/>
              </w:rPr>
            </w:pPr>
          </w:p>
          <w:p w14:paraId="0B0755AE" w14:textId="38D88131" w:rsidR="006717F3" w:rsidRDefault="4F3F0276" w:rsidP="00496200">
            <w:pPr>
              <w:rPr>
                <w:color w:val="FF0000"/>
                <w:sz w:val="20"/>
                <w:szCs w:val="20"/>
              </w:rPr>
            </w:pPr>
            <w:r w:rsidRPr="01BF9306">
              <w:rPr>
                <w:color w:val="FF0000"/>
                <w:sz w:val="20"/>
                <w:szCs w:val="20"/>
              </w:rPr>
              <w:t xml:space="preserve">Attention: Quotations shall not be submitted to this </w:t>
            </w:r>
            <w:proofErr w:type="spellStart"/>
            <w:proofErr w:type="gramStart"/>
            <w:r w:rsidRPr="01BF9306">
              <w:rPr>
                <w:color w:val="FF0000"/>
                <w:sz w:val="20"/>
                <w:szCs w:val="20"/>
              </w:rPr>
              <w:t>address</w:t>
            </w:r>
            <w:r w:rsidR="00752932">
              <w:rPr>
                <w:color w:val="FF0000"/>
                <w:sz w:val="20"/>
                <w:szCs w:val="20"/>
              </w:rPr>
              <w:t>.</w:t>
            </w:r>
            <w:r w:rsidR="721B159C" w:rsidRPr="01BF9306">
              <w:rPr>
                <w:color w:val="FF0000"/>
                <w:sz w:val="20"/>
                <w:szCs w:val="20"/>
              </w:rPr>
              <w:t>Otherwise</w:t>
            </w:r>
            <w:proofErr w:type="spellEnd"/>
            <w:proofErr w:type="gramEnd"/>
            <w:r w:rsidR="721B159C" w:rsidRPr="01BF9306">
              <w:rPr>
                <w:color w:val="FF0000"/>
                <w:sz w:val="20"/>
                <w:szCs w:val="20"/>
              </w:rPr>
              <w:t>, offer shall be disqualified.</w:t>
            </w:r>
          </w:p>
          <w:p w14:paraId="64E0F5B0" w14:textId="253E4651" w:rsidR="00752932" w:rsidRDefault="00752932" w:rsidP="00496200">
            <w:pPr>
              <w:rPr>
                <w:color w:val="FF0000"/>
                <w:sz w:val="20"/>
                <w:szCs w:val="20"/>
              </w:rPr>
            </w:pPr>
          </w:p>
          <w:p w14:paraId="611C620C" w14:textId="77777777" w:rsidR="00752932" w:rsidRDefault="00752932" w:rsidP="00496200">
            <w:pPr>
              <w:rPr>
                <w:color w:val="FF0000"/>
                <w:sz w:val="20"/>
                <w:szCs w:val="20"/>
              </w:rPr>
            </w:pP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0689ED6A"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52932">
                  <w:rPr>
                    <w:rFonts w:cstheme="minorHAnsi"/>
                    <w:sz w:val="20"/>
                    <w:szCs w:val="20"/>
                  </w:rPr>
                  <w:t>5</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EndPr/>
              <w:sdtContent>
                <w:r w:rsidR="009E00E3" w:rsidRPr="00260675">
                  <w:rPr>
                    <w:rStyle w:val="PlaceholderText"/>
                    <w:rFonts w:cstheme="minorHAnsi"/>
                    <w:sz w:val="20"/>
                    <w:szCs w:val="20"/>
                  </w:rPr>
                  <w:t>Click or tap to enter a date.</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7D699A88" w:rsidR="00D421C6" w:rsidRDefault="007D482B"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7D482B"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E192D78" w:rsidR="001D2ACD" w:rsidRPr="00F9245D" w:rsidRDefault="007D482B" w:rsidP="0022078F">
            <w:pPr>
              <w:rPr>
                <w:b/>
                <w:bCs/>
              </w:rPr>
            </w:pPr>
            <w:sdt>
              <w:sdtPr>
                <w:rPr>
                  <w:b/>
                  <w:bCs/>
                </w:rPr>
                <w:id w:val="1290009550"/>
                <w14:checkbox>
                  <w14:checked w14:val="1"/>
                  <w14:checkedState w14:val="2612" w14:font="MS Gothic"/>
                  <w14:uncheckedState w14:val="2610" w14:font="MS Gothic"/>
                </w14:checkbox>
              </w:sdtPr>
              <w:sdtEndPr/>
              <w:sdtContent>
                <w:r w:rsidR="00F9245D" w:rsidRPr="00F9245D">
                  <w:rPr>
                    <w:rFonts w:ascii="MS Gothic" w:eastAsia="MS Gothic" w:hAnsi="MS Gothic" w:hint="eastAsia"/>
                    <w:b/>
                    <w:bCs/>
                  </w:rPr>
                  <w:t>☒</w:t>
                </w:r>
              </w:sdtContent>
            </w:sdt>
            <w:r w:rsidR="00C939DC" w:rsidRPr="00F9245D">
              <w:rPr>
                <w:b/>
                <w:bCs/>
                <w:sz w:val="20"/>
                <w:szCs w:val="20"/>
              </w:rPr>
              <w:t>Full</w:t>
            </w:r>
            <w:r w:rsidR="004E2B5A" w:rsidRPr="00F9245D">
              <w:rPr>
                <w:b/>
                <w:bCs/>
                <w:sz w:val="20"/>
                <w:szCs w:val="20"/>
              </w:rPr>
              <w:t xml:space="preserve"> compliance </w:t>
            </w:r>
            <w:r w:rsidR="00622819" w:rsidRPr="00F9245D">
              <w:rPr>
                <w:b/>
                <w:bCs/>
                <w:sz w:val="20"/>
                <w:szCs w:val="20"/>
              </w:rPr>
              <w:t>with</w:t>
            </w:r>
            <w:r w:rsidR="004E2B5A" w:rsidRPr="00F9245D">
              <w:rPr>
                <w:b/>
                <w:bCs/>
                <w:sz w:val="20"/>
                <w:szCs w:val="20"/>
              </w:rPr>
              <w:t xml:space="preserve"> </w:t>
            </w:r>
            <w:r w:rsidR="00622819" w:rsidRPr="00F9245D">
              <w:rPr>
                <w:b/>
                <w:bCs/>
                <w:sz w:val="20"/>
                <w:szCs w:val="20"/>
              </w:rPr>
              <w:t xml:space="preserve">all </w:t>
            </w:r>
            <w:r w:rsidR="004E2B5A" w:rsidRPr="00F9245D">
              <w:rPr>
                <w:b/>
                <w:bCs/>
                <w:sz w:val="20"/>
                <w:szCs w:val="20"/>
              </w:rPr>
              <w:t>requirements</w:t>
            </w:r>
            <w:r w:rsidR="00C939DC" w:rsidRPr="00F9245D">
              <w:rPr>
                <w:b/>
                <w:bCs/>
                <w:sz w:val="20"/>
                <w:szCs w:val="20"/>
              </w:rPr>
              <w:t xml:space="preserve"> </w:t>
            </w:r>
            <w:r w:rsidR="00622819" w:rsidRPr="00F9245D">
              <w:rPr>
                <w:b/>
                <w:bCs/>
                <w:sz w:val="20"/>
                <w:szCs w:val="20"/>
              </w:rPr>
              <w:t xml:space="preserve">as specified </w:t>
            </w:r>
            <w:r w:rsidR="00C939DC" w:rsidRPr="00F9245D">
              <w:rPr>
                <w:b/>
                <w:bCs/>
                <w:sz w:val="20"/>
                <w:szCs w:val="20"/>
              </w:rPr>
              <w:t xml:space="preserve">in </w:t>
            </w:r>
            <w:r w:rsidR="00345536" w:rsidRPr="00F9245D">
              <w:rPr>
                <w:b/>
                <w:bCs/>
                <w:sz w:val="20"/>
                <w:szCs w:val="20"/>
              </w:rPr>
              <w:t>Annex 1</w:t>
            </w:r>
            <w:r w:rsidR="004E2B5A" w:rsidRPr="00F9245D">
              <w:rPr>
                <w:b/>
                <w:bCs/>
              </w:rPr>
              <w:t xml:space="preserve"> </w:t>
            </w:r>
          </w:p>
          <w:p w14:paraId="61480B03" w14:textId="77777777" w:rsidR="004E2B5A" w:rsidRPr="00D7211D" w:rsidRDefault="007D482B"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4009D0A0" w:rsidR="009E62C1" w:rsidRPr="00D7211D" w:rsidRDefault="007D482B"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7D482B"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7D482B"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121" w:type="dxa"/>
          </w:tcPr>
          <w:p w14:paraId="02DADC75" w14:textId="77777777" w:rsidR="006D09D2" w:rsidRPr="00260675" w:rsidRDefault="007D482B"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5E721C4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9620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24627554" w:rsidR="00F63127" w:rsidRDefault="00752932" w:rsidP="00F63127">
            <w:pPr>
              <w:rPr>
                <w:sz w:val="20"/>
                <w:szCs w:val="20"/>
              </w:rPr>
            </w:pPr>
            <w:r>
              <w:rPr>
                <w:rFonts w:ascii="Segoe UI Symbol" w:hAnsi="Segoe UI Symbol" w:cs="Segoe UI Symbol"/>
                <w:sz w:val="20"/>
                <w:szCs w:val="20"/>
              </w:rPr>
              <w:t>x</w:t>
            </w:r>
            <w:r w:rsidR="00F63127"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3"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dateFormat w:val="dd MMMM yyyy"/>
              <w:lid w:val="en-GB"/>
              <w:storeMappedDataAs w:val="dateTime"/>
              <w:calendar w:val="gregorian"/>
            </w:date>
          </w:sdtPr>
          <w:sdtEndPr/>
          <w:sdtContent>
            <w:tc>
              <w:tcPr>
                <w:tcW w:w="8121" w:type="dxa"/>
              </w:tcPr>
              <w:p w14:paraId="3BC42524" w14:textId="3A02F9BD" w:rsidR="00F63127" w:rsidRPr="000578F0" w:rsidRDefault="00752932" w:rsidP="00F63127">
                <w:pPr>
                  <w:rPr>
                    <w:rFonts w:cstheme="minorHAnsi"/>
                  </w:rPr>
                </w:pPr>
                <w:r>
                  <w:rPr>
                    <w:rFonts w:cstheme="minorHAnsi"/>
                  </w:rPr>
                  <w:t>Indicated under each LOT</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7D482B"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5"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14D796F6" w14:textId="77777777" w:rsidR="00731CB7" w:rsidRPr="003F282B" w:rsidRDefault="00731CB7" w:rsidP="00731CB7">
      <w:pPr>
        <w:rPr>
          <w:rFonts w:ascii="Calibri" w:hAnsi="Calibri" w:cs="Calibri"/>
          <w:b/>
          <w:caps/>
          <w:lang w:val="mk-MK"/>
        </w:rPr>
      </w:pPr>
      <w:r w:rsidRPr="00D80444">
        <w:rPr>
          <w:rFonts w:ascii="Calibri" w:hAnsi="Calibri" w:cs="Calibri"/>
          <w:b/>
          <w:caps/>
        </w:rPr>
        <w:t>Technical Specification</w:t>
      </w:r>
    </w:p>
    <w:p w14:paraId="2DC70999" w14:textId="77777777" w:rsidR="00731CB7" w:rsidRPr="00C216AF" w:rsidRDefault="00731CB7" w:rsidP="00731CB7">
      <w:pPr>
        <w:shd w:val="clear" w:color="auto" w:fill="FFFFFF"/>
        <w:tabs>
          <w:tab w:val="left" w:pos="725"/>
        </w:tabs>
        <w:jc w:val="both"/>
        <w:rPr>
          <w:rFonts w:cstheme="minorHAnsi"/>
          <w:b/>
          <w:bCs/>
          <w:color w:val="000000"/>
          <w:spacing w:val="-1"/>
        </w:rPr>
      </w:pPr>
      <w:r w:rsidRPr="00C216AF">
        <w:rPr>
          <w:rFonts w:cstheme="minorHAnsi"/>
          <w:b/>
          <w:bCs/>
          <w:color w:val="000000"/>
          <w:spacing w:val="-1"/>
        </w:rPr>
        <w:t xml:space="preserve">   </w:t>
      </w:r>
    </w:p>
    <w:p w14:paraId="47C80F31" w14:textId="77777777" w:rsidR="00731CB7" w:rsidRPr="00B93CB1" w:rsidRDefault="00731CB7" w:rsidP="00731CB7">
      <w:pPr>
        <w:spacing w:after="120"/>
        <w:jc w:val="center"/>
        <w:rPr>
          <w:rFonts w:cstheme="minorHAnsi"/>
          <w:b/>
        </w:rPr>
      </w:pPr>
      <w:r>
        <w:rPr>
          <w:rFonts w:cstheme="minorHAnsi"/>
          <w:b/>
        </w:rPr>
        <w:t xml:space="preserve">Heating equipment – heat pumps </w:t>
      </w:r>
    </w:p>
    <w:p w14:paraId="60FBB81F" w14:textId="77777777" w:rsidR="00731CB7" w:rsidRDefault="00731CB7" w:rsidP="00731CB7">
      <w:pPr>
        <w:jc w:val="both"/>
        <w:rPr>
          <w:rFonts w:cstheme="minorHAnsi"/>
          <w:b/>
          <w:bCs/>
          <w:color w:val="000000"/>
          <w:spacing w:val="-1"/>
          <w:lang w:val="mk-MK"/>
        </w:rPr>
      </w:pPr>
    </w:p>
    <w:p w14:paraId="33D357A0" w14:textId="77777777" w:rsidR="00731CB7" w:rsidRPr="00D80444" w:rsidRDefault="00731CB7" w:rsidP="00731CB7">
      <w:pPr>
        <w:jc w:val="right"/>
        <w:rPr>
          <w:rFonts w:ascii="Calibri" w:hAnsi="Calibri" w:cs="Calibri"/>
          <w:b/>
        </w:rPr>
      </w:pPr>
    </w:p>
    <w:p w14:paraId="4DD57136" w14:textId="77777777" w:rsidR="00731CB7" w:rsidRDefault="00731CB7" w:rsidP="00731CB7">
      <w:pPr>
        <w:jc w:val="both"/>
        <w:rPr>
          <w:rFonts w:ascii="Calibri" w:eastAsia="Calibri" w:hAnsi="Calibri" w:cs="Calibri"/>
        </w:rPr>
      </w:pPr>
      <w:r w:rsidRPr="00D80444">
        <w:rPr>
          <w:rFonts w:ascii="Calibri" w:eastAsia="Calibri" w:hAnsi="Calibri" w:cs="Calibri"/>
          <w:b/>
          <w:u w:val="single"/>
        </w:rPr>
        <w:t>Remark:</w:t>
      </w:r>
      <w:r>
        <w:rPr>
          <w:rFonts w:ascii="Calibri" w:eastAsia="Calibri" w:hAnsi="Calibri" w:cs="Calibri"/>
          <w:b/>
          <w:u w:val="single"/>
        </w:rPr>
        <w:t xml:space="preserve"> </w:t>
      </w:r>
      <w:r w:rsidRPr="00D80444">
        <w:rPr>
          <w:rFonts w:ascii="Calibri" w:eastAsia="Calibri" w:hAnsi="Calibri" w:cs="Calibri"/>
        </w:rPr>
        <w:t>Please note that the given specifications are the minimum requirements that must be met by your offer. UNDP will not accept any specification that is below these requirements. You may, however, offer better performance and higher specifications. Contract will be awarded to a company/companies that will meet the specifications and offer the lowest price.</w:t>
      </w:r>
    </w:p>
    <w:p w14:paraId="0EDE7088" w14:textId="3A972A2F" w:rsidR="00731CB7" w:rsidRPr="005D6713" w:rsidRDefault="00731CB7" w:rsidP="00731CB7">
      <w:pPr>
        <w:jc w:val="both"/>
        <w:rPr>
          <w:rFonts w:cstheme="minorHAnsi"/>
          <w:b/>
          <w:bCs/>
          <w:color w:val="000000"/>
          <w:spacing w:val="-1"/>
        </w:rPr>
      </w:pPr>
      <w:r>
        <w:rPr>
          <w:rFonts w:cstheme="minorHAnsi"/>
          <w:b/>
          <w:bCs/>
          <w:color w:val="000000"/>
          <w:spacing w:val="-1"/>
        </w:rPr>
        <w:t xml:space="preserve">  </w:t>
      </w:r>
      <w:r w:rsidRPr="000A4764">
        <w:rPr>
          <w:rFonts w:cstheme="minorHAnsi"/>
          <w:b/>
          <w:bCs/>
          <w:color w:val="000000"/>
          <w:spacing w:val="-1"/>
          <w:highlight w:val="lightGray"/>
        </w:rPr>
        <w:t>Heat pump (air-water)</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1316"/>
        <w:gridCol w:w="3125"/>
      </w:tblGrid>
      <w:tr w:rsidR="00214661" w:rsidRPr="001D2CA3" w14:paraId="585F569A" w14:textId="77777777" w:rsidTr="00214661">
        <w:trPr>
          <w:trHeight w:val="467"/>
          <w:jc w:val="center"/>
        </w:trPr>
        <w:tc>
          <w:tcPr>
            <w:tcW w:w="4973" w:type="dxa"/>
            <w:shd w:val="clear" w:color="auto" w:fill="auto"/>
          </w:tcPr>
          <w:p w14:paraId="484EEADE" w14:textId="77777777" w:rsidR="00214661" w:rsidRPr="00770DA7" w:rsidRDefault="00214661" w:rsidP="00C23811">
            <w:pPr>
              <w:rPr>
                <w:rFonts w:ascii="Segoe UI" w:hAnsi="Segoe UI" w:cs="Segoe UI"/>
                <w:b/>
                <w:bCs/>
                <w:sz w:val="18"/>
                <w:szCs w:val="18"/>
                <w:u w:val="single"/>
                <w:lang w:val="mk-MK"/>
              </w:rPr>
            </w:pPr>
            <w:r>
              <w:rPr>
                <w:rFonts w:ascii="Segoe UI" w:hAnsi="Segoe UI" w:cs="Segoe UI"/>
                <w:b/>
                <w:bCs/>
                <w:sz w:val="18"/>
                <w:szCs w:val="18"/>
                <w:u w:val="single"/>
              </w:rPr>
              <w:t>Heat pump</w:t>
            </w:r>
            <w:r w:rsidRPr="0051547A">
              <w:rPr>
                <w:rFonts w:ascii="Segoe UI" w:hAnsi="Segoe UI" w:cs="Segoe UI"/>
                <w:b/>
                <w:bCs/>
                <w:sz w:val="18"/>
                <w:szCs w:val="18"/>
                <w:u w:val="single"/>
              </w:rPr>
              <w:t xml:space="preserve"> </w:t>
            </w:r>
            <w:r>
              <w:rPr>
                <w:rFonts w:ascii="Segoe UI" w:hAnsi="Segoe UI" w:cs="Segoe UI"/>
                <w:b/>
                <w:bCs/>
                <w:sz w:val="18"/>
                <w:szCs w:val="18"/>
                <w:u w:val="single"/>
                <w:lang w:val="mk-MK"/>
              </w:rPr>
              <w:t>(топлински пумпи воздух-вода)</w:t>
            </w:r>
          </w:p>
          <w:p w14:paraId="16951301" w14:textId="77777777" w:rsidR="00214661" w:rsidRPr="001D2CA3" w:rsidRDefault="00214661" w:rsidP="00C23811">
            <w:pPr>
              <w:rPr>
                <w:rFonts w:ascii="Segoe UI" w:hAnsi="Segoe UI" w:cs="Segoe UI"/>
                <w:sz w:val="18"/>
                <w:szCs w:val="18"/>
              </w:rPr>
            </w:pPr>
          </w:p>
          <w:p w14:paraId="7006C45C" w14:textId="77777777" w:rsidR="00214661" w:rsidRPr="001D2CA3" w:rsidRDefault="00214661" w:rsidP="00C23811">
            <w:pPr>
              <w:rPr>
                <w:rFonts w:ascii="Segoe UI" w:hAnsi="Segoe UI" w:cs="Segoe UI"/>
                <w:sz w:val="18"/>
                <w:szCs w:val="18"/>
                <w:lang w:val="mk-MK"/>
              </w:rPr>
            </w:pPr>
            <w:r>
              <w:rPr>
                <w:rFonts w:ascii="Segoe UI" w:hAnsi="Segoe UI" w:cs="Segoe UI"/>
                <w:sz w:val="18"/>
                <w:szCs w:val="18"/>
              </w:rPr>
              <w:t>A</w:t>
            </w:r>
            <w:r w:rsidRPr="001D2CA3">
              <w:rPr>
                <w:rFonts w:ascii="Segoe UI" w:hAnsi="Segoe UI" w:cs="Segoe UI"/>
                <w:sz w:val="18"/>
                <w:szCs w:val="18"/>
              </w:rPr>
              <w:t>s a minimum the device is to contain the following</w:t>
            </w:r>
            <w:r w:rsidRPr="001D2CA3">
              <w:rPr>
                <w:rFonts w:ascii="Segoe UI" w:hAnsi="Segoe UI" w:cs="Segoe UI"/>
                <w:sz w:val="18"/>
                <w:szCs w:val="18"/>
                <w:lang w:val="mk-MK"/>
              </w:rPr>
              <w:t>:</w:t>
            </w:r>
          </w:p>
          <w:p w14:paraId="4EA7E3B3"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lang w:val="mk-MK"/>
              </w:rPr>
            </w:pPr>
            <w:r>
              <w:rPr>
                <w:rFonts w:ascii="Segoe UI" w:hAnsi="Segoe UI" w:cs="Segoe UI"/>
                <w:sz w:val="18"/>
                <w:szCs w:val="18"/>
              </w:rPr>
              <w:t>Indoor unit</w:t>
            </w:r>
          </w:p>
          <w:p w14:paraId="19D7219F" w14:textId="77777777" w:rsidR="00214661" w:rsidRPr="001D2CA3" w:rsidRDefault="00214661" w:rsidP="00731CB7">
            <w:pPr>
              <w:pStyle w:val="ListParagraph"/>
              <w:numPr>
                <w:ilvl w:val="0"/>
                <w:numId w:val="12"/>
              </w:numPr>
              <w:spacing w:before="120" w:after="80" w:line="240" w:lineRule="auto"/>
              <w:rPr>
                <w:rFonts w:ascii="Segoe UI" w:hAnsi="Segoe UI" w:cs="Segoe UI"/>
                <w:sz w:val="18"/>
                <w:szCs w:val="18"/>
                <w:lang w:val="mk-MK"/>
              </w:rPr>
            </w:pPr>
            <w:r>
              <w:rPr>
                <w:rFonts w:ascii="Segoe UI" w:hAnsi="Segoe UI" w:cs="Segoe UI"/>
                <w:sz w:val="18"/>
                <w:szCs w:val="18"/>
              </w:rPr>
              <w:t>Outdoor unit</w:t>
            </w:r>
          </w:p>
          <w:p w14:paraId="219C3376" w14:textId="77777777" w:rsidR="00214661" w:rsidRPr="001D2CA3" w:rsidRDefault="00214661" w:rsidP="00C23811">
            <w:pPr>
              <w:spacing w:before="120" w:after="80"/>
              <w:ind w:left="48"/>
              <w:rPr>
                <w:rFonts w:ascii="Segoe UI" w:hAnsi="Segoe UI" w:cs="Segoe UI"/>
                <w:sz w:val="18"/>
                <w:szCs w:val="18"/>
              </w:rPr>
            </w:pPr>
          </w:p>
          <w:p w14:paraId="006EF8EF" w14:textId="77777777" w:rsidR="00214661" w:rsidRPr="001D2CA3" w:rsidRDefault="00214661" w:rsidP="00C23811">
            <w:pPr>
              <w:rPr>
                <w:rFonts w:ascii="Segoe UI" w:hAnsi="Segoe UI" w:cs="Segoe UI"/>
                <w:sz w:val="18"/>
                <w:szCs w:val="18"/>
                <w:u w:val="single"/>
                <w:lang w:val="mk-MK"/>
              </w:rPr>
            </w:pPr>
            <w:r w:rsidRPr="001D2CA3">
              <w:rPr>
                <w:rFonts w:ascii="Segoe UI" w:hAnsi="Segoe UI" w:cs="Segoe UI"/>
                <w:b/>
                <w:sz w:val="18"/>
                <w:szCs w:val="18"/>
                <w:lang w:bidi="en-US"/>
              </w:rPr>
              <w:t>Technical specification and requirements</w:t>
            </w:r>
          </w:p>
          <w:p w14:paraId="790DC439"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ENERGY HEATING CLASS: minimum A+</w:t>
            </w:r>
            <w:r w:rsidRPr="00736496">
              <w:rPr>
                <w:rFonts w:ascii="Segoe UI" w:hAnsi="Segoe UI" w:cs="Segoe UI"/>
                <w:sz w:val="18"/>
                <w:szCs w:val="18"/>
                <w:lang w:val="mk-MK"/>
              </w:rPr>
              <w:t>+</w:t>
            </w:r>
          </w:p>
          <w:p w14:paraId="202DBFF6"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 xml:space="preserve">EER: minimum </w:t>
            </w:r>
            <w:r w:rsidRPr="00736496">
              <w:rPr>
                <w:rFonts w:ascii="Segoe UI" w:hAnsi="Segoe UI" w:cs="Segoe UI"/>
                <w:sz w:val="18"/>
                <w:szCs w:val="18"/>
                <w:lang w:val="mk-MK"/>
              </w:rPr>
              <w:t>3.5</w:t>
            </w:r>
          </w:p>
          <w:p w14:paraId="162A0095"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COP: minimum 4</w:t>
            </w:r>
          </w:p>
          <w:p w14:paraId="64652127"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AVERAGE POWER: minimum 16 kW</w:t>
            </w:r>
          </w:p>
          <w:p w14:paraId="16B5CAE2"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 xml:space="preserve">WORKING TEMPERATURE: min -15 </w:t>
            </w:r>
            <w:r w:rsidRPr="00736496">
              <w:rPr>
                <w:rFonts w:ascii="Cambria Math" w:hAnsi="Cambria Math" w:cs="Cambria Math"/>
                <w:sz w:val="18"/>
                <w:szCs w:val="18"/>
              </w:rPr>
              <w:t>℃</w:t>
            </w:r>
          </w:p>
          <w:p w14:paraId="5735014A"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FREON: R32</w:t>
            </w:r>
          </w:p>
          <w:p w14:paraId="277F4EC6"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CONTROL: Automatic change of cooling and heating, automatic selection of cooling / heating mode to achieve the set temperature, timer for programming of automatic work</w:t>
            </w:r>
          </w:p>
          <w:p w14:paraId="59FDC211"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WORK MODE: Eco energy saving mode</w:t>
            </w:r>
          </w:p>
          <w:p w14:paraId="770AF298" w14:textId="77777777" w:rsidR="00214661" w:rsidRPr="00736496" w:rsidRDefault="00214661" w:rsidP="00731CB7">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Current: three phases</w:t>
            </w:r>
          </w:p>
          <w:p w14:paraId="7A09AB0D" w14:textId="77777777" w:rsidR="00214661" w:rsidRDefault="00214661" w:rsidP="00C23811">
            <w:pPr>
              <w:rPr>
                <w:rFonts w:ascii="Segoe UI" w:hAnsi="Segoe UI" w:cs="Segoe UI"/>
                <w:sz w:val="18"/>
                <w:szCs w:val="18"/>
              </w:rPr>
            </w:pPr>
          </w:p>
          <w:p w14:paraId="5FF3F90C" w14:textId="77777777" w:rsidR="00214661" w:rsidRPr="001D2CA3" w:rsidRDefault="00214661" w:rsidP="00C23811">
            <w:pPr>
              <w:rPr>
                <w:rFonts w:ascii="Segoe UI" w:hAnsi="Segoe UI" w:cs="Segoe UI"/>
                <w:sz w:val="18"/>
                <w:szCs w:val="18"/>
              </w:rPr>
            </w:pPr>
            <w:r w:rsidRPr="001D2CA3">
              <w:rPr>
                <w:rFonts w:ascii="Segoe UI" w:hAnsi="Segoe UI" w:cs="Segoe UI"/>
                <w:sz w:val="18"/>
                <w:szCs w:val="18"/>
              </w:rPr>
              <w:t xml:space="preserve">•    </w:t>
            </w:r>
            <w:r w:rsidRPr="001D2CA3">
              <w:rPr>
                <w:rFonts w:ascii="Segoe UI" w:hAnsi="Segoe UI" w:cs="Segoe UI"/>
                <w:b/>
                <w:bCs/>
                <w:sz w:val="18"/>
                <w:szCs w:val="18"/>
              </w:rPr>
              <w:t>Warranty:</w:t>
            </w:r>
            <w:r>
              <w:rPr>
                <w:rFonts w:ascii="Segoe UI" w:hAnsi="Segoe UI" w:cs="Segoe UI"/>
                <w:sz w:val="18"/>
                <w:szCs w:val="18"/>
              </w:rPr>
              <w:t xml:space="preserve"> 36</w:t>
            </w:r>
            <w:r w:rsidRPr="001D2CA3">
              <w:rPr>
                <w:rFonts w:ascii="Segoe UI" w:hAnsi="Segoe UI" w:cs="Segoe UI"/>
                <w:sz w:val="18"/>
                <w:szCs w:val="18"/>
              </w:rPr>
              <w:t xml:space="preserve"> months</w:t>
            </w:r>
          </w:p>
          <w:p w14:paraId="2DA62DC8" w14:textId="77777777" w:rsidR="00214661" w:rsidRPr="001D2CA3" w:rsidRDefault="00214661" w:rsidP="00C23811">
            <w:pPr>
              <w:rPr>
                <w:rFonts w:ascii="Segoe UI" w:hAnsi="Segoe UI" w:cs="Segoe UI"/>
                <w:sz w:val="18"/>
                <w:szCs w:val="18"/>
              </w:rPr>
            </w:pPr>
            <w:r w:rsidRPr="001D2CA3">
              <w:rPr>
                <w:rFonts w:ascii="Segoe UI" w:hAnsi="Segoe UI" w:cs="Segoe UI"/>
                <w:sz w:val="18"/>
                <w:szCs w:val="18"/>
              </w:rPr>
              <w:t xml:space="preserve">•    </w:t>
            </w:r>
            <w:r w:rsidRPr="001D2CA3">
              <w:rPr>
                <w:rFonts w:ascii="Segoe UI" w:hAnsi="Segoe UI" w:cs="Segoe UI"/>
                <w:b/>
                <w:bCs/>
                <w:sz w:val="18"/>
                <w:szCs w:val="18"/>
              </w:rPr>
              <w:t>Delivery time:</w:t>
            </w:r>
            <w:r w:rsidRPr="001D2CA3">
              <w:rPr>
                <w:rFonts w:ascii="Segoe UI" w:hAnsi="Segoe UI" w:cs="Segoe UI"/>
                <w:sz w:val="18"/>
                <w:szCs w:val="18"/>
              </w:rPr>
              <w:t xml:space="preserve"> </w:t>
            </w:r>
            <w:r w:rsidRPr="004B2C47">
              <w:rPr>
                <w:rFonts w:ascii="Segoe UI" w:hAnsi="Segoe UI" w:cs="Segoe UI"/>
                <w:sz w:val="18"/>
                <w:szCs w:val="18"/>
              </w:rPr>
              <w:t>preferably 30 days but not more than 60 days</w:t>
            </w:r>
            <w:r w:rsidRPr="00F4066A">
              <w:rPr>
                <w:rFonts w:ascii="Segoe UI" w:hAnsi="Segoe UI" w:cs="Segoe UI"/>
                <w:sz w:val="18"/>
                <w:szCs w:val="18"/>
              </w:rPr>
              <w:t xml:space="preserve"> from signing</w:t>
            </w:r>
            <w:r>
              <w:rPr>
                <w:rFonts w:ascii="Segoe UI" w:hAnsi="Segoe UI" w:cs="Segoe UI"/>
                <w:sz w:val="18"/>
                <w:szCs w:val="18"/>
              </w:rPr>
              <w:t xml:space="preserve"> the</w:t>
            </w:r>
            <w:r w:rsidRPr="00F4066A">
              <w:rPr>
                <w:rFonts w:ascii="Segoe UI" w:hAnsi="Segoe UI" w:cs="Segoe UI"/>
                <w:sz w:val="18"/>
                <w:szCs w:val="18"/>
              </w:rPr>
              <w:t xml:space="preserve"> contract</w:t>
            </w:r>
          </w:p>
          <w:p w14:paraId="5B372520" w14:textId="77777777" w:rsidR="00214661" w:rsidRPr="001D2CA3" w:rsidRDefault="00214661" w:rsidP="00C23811">
            <w:pPr>
              <w:rPr>
                <w:rFonts w:ascii="Segoe UI" w:hAnsi="Segoe UI" w:cs="Segoe UI"/>
                <w:sz w:val="18"/>
                <w:szCs w:val="18"/>
              </w:rPr>
            </w:pPr>
            <w:r w:rsidRPr="001D2CA3">
              <w:rPr>
                <w:rFonts w:ascii="Segoe UI" w:hAnsi="Segoe UI" w:cs="Segoe UI"/>
                <w:sz w:val="18"/>
                <w:szCs w:val="18"/>
              </w:rPr>
              <w:t xml:space="preserve">•    </w:t>
            </w:r>
            <w:r w:rsidRPr="001D2CA3">
              <w:rPr>
                <w:rFonts w:ascii="Segoe UI" w:hAnsi="Segoe UI" w:cs="Segoe UI"/>
                <w:b/>
                <w:sz w:val="18"/>
                <w:szCs w:val="18"/>
              </w:rPr>
              <w:t>After sales:</w:t>
            </w:r>
            <w:r w:rsidRPr="001D2CA3">
              <w:rPr>
                <w:rFonts w:ascii="Segoe UI" w:hAnsi="Segoe UI" w:cs="Segoe UI"/>
                <w:sz w:val="18"/>
                <w:szCs w:val="18"/>
              </w:rPr>
              <w:t xml:space="preserve"> Spare parts and </w:t>
            </w:r>
            <w:r>
              <w:rPr>
                <w:rFonts w:ascii="Segoe UI" w:hAnsi="Segoe UI" w:cs="Segoe UI"/>
                <w:sz w:val="18"/>
                <w:szCs w:val="18"/>
              </w:rPr>
              <w:t xml:space="preserve">repair </w:t>
            </w:r>
            <w:r w:rsidRPr="001D2CA3">
              <w:rPr>
                <w:rFonts w:ascii="Segoe UI" w:hAnsi="Segoe UI" w:cs="Segoe UI"/>
                <w:sz w:val="18"/>
                <w:szCs w:val="18"/>
              </w:rPr>
              <w:t xml:space="preserve">services </w:t>
            </w:r>
          </w:p>
          <w:p w14:paraId="6D9823CC" w14:textId="77777777" w:rsidR="00214661" w:rsidRPr="001D2CA3" w:rsidRDefault="00214661" w:rsidP="00C23811">
            <w:pPr>
              <w:rPr>
                <w:rFonts w:ascii="Segoe UI" w:eastAsia="Calibri" w:hAnsi="Segoe UI" w:cs="Segoe UI"/>
                <w:sz w:val="18"/>
                <w:szCs w:val="18"/>
              </w:rPr>
            </w:pPr>
          </w:p>
        </w:tc>
        <w:tc>
          <w:tcPr>
            <w:tcW w:w="1316" w:type="dxa"/>
            <w:shd w:val="clear" w:color="auto" w:fill="auto"/>
            <w:vAlign w:val="center"/>
          </w:tcPr>
          <w:p w14:paraId="00A24DE3" w14:textId="77777777" w:rsidR="00214661" w:rsidRPr="001D2CA3" w:rsidRDefault="00214661" w:rsidP="00C23811">
            <w:pPr>
              <w:jc w:val="center"/>
              <w:rPr>
                <w:rFonts w:ascii="Segoe UI" w:hAnsi="Segoe UI" w:cs="Segoe UI"/>
                <w:sz w:val="18"/>
                <w:szCs w:val="18"/>
              </w:rPr>
            </w:pPr>
            <w:r>
              <w:rPr>
                <w:rFonts w:ascii="Segoe UI" w:hAnsi="Segoe UI" w:cs="Segoe UI"/>
                <w:sz w:val="18"/>
                <w:szCs w:val="18"/>
              </w:rPr>
              <w:t>4</w:t>
            </w:r>
          </w:p>
        </w:tc>
        <w:tc>
          <w:tcPr>
            <w:tcW w:w="3125" w:type="dxa"/>
            <w:shd w:val="clear" w:color="auto" w:fill="auto"/>
          </w:tcPr>
          <w:p w14:paraId="6D92ABD8" w14:textId="6B646487" w:rsidR="00214661" w:rsidRDefault="00214661" w:rsidP="00C23811">
            <w:pPr>
              <w:rPr>
                <w:rFonts w:ascii="Segoe UI" w:hAnsi="Segoe UI" w:cs="Segoe UI"/>
                <w:sz w:val="18"/>
                <w:szCs w:val="18"/>
              </w:rPr>
            </w:pPr>
            <w:r w:rsidRPr="001D2CA3">
              <w:rPr>
                <w:rFonts w:ascii="Segoe UI" w:hAnsi="Segoe UI" w:cs="Segoe UI"/>
                <w:sz w:val="18"/>
                <w:szCs w:val="18"/>
              </w:rPr>
              <w:t>The device is to be delivered preassembled, ready for operation, in a state enabling for it to be situated on an appropriate location and connected, without provision of additional works, components or equipment.</w:t>
            </w:r>
            <w:r>
              <w:rPr>
                <w:rFonts w:ascii="Segoe UI" w:hAnsi="Segoe UI" w:cs="Segoe UI"/>
                <w:sz w:val="18"/>
                <w:szCs w:val="18"/>
              </w:rPr>
              <w:t xml:space="preserve"> The device should be </w:t>
            </w:r>
            <w:r w:rsidR="001F668A" w:rsidRPr="00AF3C15">
              <w:rPr>
                <w:rFonts w:ascii="Segoe UI" w:hAnsi="Segoe UI" w:cs="Segoe UI"/>
                <w:b/>
                <w:bCs/>
                <w:sz w:val="18"/>
                <w:szCs w:val="18"/>
              </w:rPr>
              <w:t>installed/</w:t>
            </w:r>
            <w:r w:rsidRPr="00AF3C15">
              <w:rPr>
                <w:rFonts w:ascii="Segoe UI" w:hAnsi="Segoe UI" w:cs="Segoe UI"/>
                <w:b/>
                <w:bCs/>
                <w:sz w:val="18"/>
                <w:szCs w:val="18"/>
              </w:rPr>
              <w:t>connected</w:t>
            </w:r>
            <w:r>
              <w:rPr>
                <w:rFonts w:ascii="Segoe UI" w:hAnsi="Segoe UI" w:cs="Segoe UI"/>
                <w:sz w:val="18"/>
                <w:szCs w:val="18"/>
              </w:rPr>
              <w:t xml:space="preserve"> to existing central heating system</w:t>
            </w:r>
            <w:r w:rsidR="004E2A60">
              <w:rPr>
                <w:rFonts w:ascii="Segoe UI" w:hAnsi="Segoe UI" w:cs="Segoe UI"/>
                <w:sz w:val="18"/>
                <w:szCs w:val="18"/>
              </w:rPr>
              <w:t xml:space="preserve"> to individual households in S</w:t>
            </w:r>
            <w:r w:rsidR="00A624F9">
              <w:rPr>
                <w:rFonts w:ascii="Segoe UI" w:hAnsi="Segoe UI" w:cs="Segoe UI"/>
                <w:sz w:val="18"/>
                <w:szCs w:val="18"/>
              </w:rPr>
              <w:t>kopje</w:t>
            </w:r>
            <w:r>
              <w:rPr>
                <w:rFonts w:ascii="Segoe UI" w:hAnsi="Segoe UI" w:cs="Segoe UI"/>
                <w:sz w:val="18"/>
                <w:szCs w:val="18"/>
              </w:rPr>
              <w:t xml:space="preserve">. The distance between the outdoor device and the existing connection to central system is not more that 3m. </w:t>
            </w:r>
          </w:p>
          <w:p w14:paraId="2ED76805" w14:textId="77777777" w:rsidR="00214661" w:rsidRDefault="00214661" w:rsidP="00C23811">
            <w:pPr>
              <w:tabs>
                <w:tab w:val="left" w:pos="284"/>
                <w:tab w:val="left" w:pos="7371"/>
                <w:tab w:val="left" w:pos="8505"/>
              </w:tabs>
              <w:rPr>
                <w:rFonts w:ascii="Segoe UI" w:hAnsi="Segoe UI" w:cs="Segoe UI"/>
                <w:sz w:val="18"/>
                <w:szCs w:val="18"/>
              </w:rPr>
            </w:pPr>
          </w:p>
          <w:p w14:paraId="18BE5213" w14:textId="77777777" w:rsidR="00214661" w:rsidRPr="001D2CA3" w:rsidRDefault="00214661" w:rsidP="00C23811">
            <w:pPr>
              <w:rPr>
                <w:rFonts w:ascii="Segoe UI" w:eastAsia="Calibri" w:hAnsi="Segoe UI" w:cs="Segoe UI"/>
                <w:sz w:val="18"/>
              </w:rPr>
            </w:pPr>
            <w:r>
              <w:rPr>
                <w:rFonts w:ascii="Segoe UI" w:hAnsi="Segoe UI" w:cs="Segoe UI"/>
                <w:sz w:val="18"/>
                <w:szCs w:val="18"/>
              </w:rPr>
              <w:t xml:space="preserve">The device </w:t>
            </w:r>
            <w:proofErr w:type="gramStart"/>
            <w:r>
              <w:rPr>
                <w:rFonts w:ascii="Segoe UI" w:hAnsi="Segoe UI" w:cs="Segoe UI"/>
                <w:sz w:val="18"/>
                <w:szCs w:val="18"/>
              </w:rPr>
              <w:t>has to</w:t>
            </w:r>
            <w:proofErr w:type="gramEnd"/>
            <w:r>
              <w:rPr>
                <w:rFonts w:ascii="Segoe UI" w:hAnsi="Segoe UI" w:cs="Segoe UI"/>
                <w:sz w:val="18"/>
                <w:szCs w:val="18"/>
              </w:rPr>
              <w:t xml:space="preserve"> comply with all relevant national legislation for functionality and safety of such equipment.</w:t>
            </w:r>
          </w:p>
        </w:tc>
      </w:tr>
    </w:tbl>
    <w:p w14:paraId="5C8A3885" w14:textId="0EB9AA96" w:rsidR="00731CB7" w:rsidRDefault="00731CB7" w:rsidP="00731CB7">
      <w:pPr>
        <w:jc w:val="both"/>
        <w:rPr>
          <w:rFonts w:cstheme="minorHAnsi"/>
          <w:b/>
          <w:bCs/>
          <w:color w:val="000000"/>
          <w:spacing w:val="-1"/>
        </w:rPr>
      </w:pPr>
    </w:p>
    <w:p w14:paraId="03D1EF5F" w14:textId="77777777" w:rsidR="00F0275B" w:rsidRPr="007B6257" w:rsidRDefault="00F0275B" w:rsidP="00731CB7">
      <w:pPr>
        <w:jc w:val="both"/>
        <w:rPr>
          <w:rFonts w:cstheme="minorHAnsi"/>
          <w:b/>
          <w:bCs/>
          <w:color w:val="000000"/>
          <w:spacing w:val="-1"/>
        </w:rPr>
      </w:pPr>
    </w:p>
    <w:p w14:paraId="535DA41A" w14:textId="77777777" w:rsidR="00731CB7" w:rsidRDefault="00731CB7" w:rsidP="00731CB7"/>
    <w:p w14:paraId="21133008" w14:textId="77777777"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BF7FF80"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601C78">
                  <w:rPr>
                    <w:sz w:val="20"/>
                    <w:szCs w:val="20"/>
                  </w:rPr>
                  <w:t xml:space="preserve">as required under each item/LOT </w:t>
                </w:r>
                <w:r w:rsidR="00B61701" w:rsidRPr="00B61701">
                  <w:rPr>
                    <w:sz w:val="20"/>
                    <w:szCs w:val="20"/>
                  </w:rPr>
                  <w:t xml:space="preserve">preferably 30 days but not more than 60 days from signing </w:t>
                </w:r>
                <w:r w:rsidR="00592712">
                  <w:rPr>
                    <w:sz w:val="20"/>
                    <w:szCs w:val="20"/>
                  </w:rPr>
                  <w:t xml:space="preserve">the </w:t>
                </w:r>
                <w:r w:rsidR="00B61701" w:rsidRPr="00B61701">
                  <w:rPr>
                    <w:sz w:val="20"/>
                    <w:szCs w:val="20"/>
                  </w:rPr>
                  <w:t>contract</w:t>
                </w:r>
              </w:sdtContent>
            </w:sdt>
            <w:r w:rsidRPr="1253BEB5">
              <w:rPr>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46C18F3F" w:rsidR="00541B34" w:rsidRPr="005E5F03" w:rsidRDefault="00601C78" w:rsidP="00D642BC">
                <w:pPr>
                  <w:rPr>
                    <w:rFonts w:cstheme="minorHAnsi"/>
                    <w:sz w:val="20"/>
                    <w:szCs w:val="20"/>
                  </w:rPr>
                </w:pPr>
                <w:r>
                  <w:rPr>
                    <w:rFonts w:cstheme="minorHAnsi"/>
                    <w:sz w:val="20"/>
                    <w:szCs w:val="20"/>
                  </w:rPr>
                  <w:t>DAP</w:t>
                </w:r>
              </w:p>
            </w:tc>
          </w:sdtContent>
        </w:sdt>
      </w:tr>
      <w:tr w:rsidR="007A4F1E" w:rsidRPr="005E5F03" w14:paraId="2787E854" w14:textId="77777777" w:rsidTr="00A030AF">
        <w:trPr>
          <w:trHeight w:val="306"/>
        </w:trPr>
        <w:tc>
          <w:tcPr>
            <w:tcW w:w="2297" w:type="dxa"/>
            <w:shd w:val="clear" w:color="auto" w:fill="auto"/>
            <w:vAlign w:val="center"/>
          </w:tcPr>
          <w:p w14:paraId="543969BD" w14:textId="77777777" w:rsidR="00E81EE5" w:rsidRPr="00A030AF" w:rsidRDefault="7877B9DF" w:rsidP="01BF9306">
            <w:pPr>
              <w:rPr>
                <w:b/>
                <w:bCs/>
                <w:sz w:val="20"/>
                <w:szCs w:val="20"/>
              </w:rPr>
            </w:pPr>
            <w:r w:rsidRPr="00A030AF">
              <w:rPr>
                <w:b/>
                <w:bCs/>
                <w:sz w:val="20"/>
                <w:szCs w:val="20"/>
              </w:rPr>
              <w:t>Customs clearance</w:t>
            </w:r>
          </w:p>
          <w:p w14:paraId="399A473C" w14:textId="77777777" w:rsidR="007A4F1E" w:rsidRPr="005E5F03" w:rsidRDefault="32861D33" w:rsidP="01BF9306">
            <w:pPr>
              <w:rPr>
                <w:b/>
                <w:bCs/>
                <w:sz w:val="20"/>
                <w:szCs w:val="20"/>
              </w:rPr>
            </w:pPr>
            <w:r w:rsidRPr="00A030AF">
              <w:rPr>
                <w:b/>
                <w:bCs/>
                <w:sz w:val="20"/>
                <w:szCs w:val="20"/>
              </w:rPr>
              <w:t>(must be linked to INCOTERM</w:t>
            </w:r>
          </w:p>
        </w:tc>
        <w:tc>
          <w:tcPr>
            <w:tcW w:w="7452" w:type="dxa"/>
          </w:tcPr>
          <w:p w14:paraId="6EAB9EE3" w14:textId="77777777" w:rsidR="00CF7EE7" w:rsidRDefault="007D482B"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7D482B"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182A332F" w:rsidR="007A4F1E" w:rsidRPr="005E5F03" w:rsidRDefault="007D482B"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A030AF">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7D482B"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A030AF" w:rsidRDefault="000B0A17" w:rsidP="00D642BC">
            <w:pPr>
              <w:rPr>
                <w:rFonts w:cstheme="minorHAnsi"/>
                <w:b/>
                <w:sz w:val="20"/>
                <w:szCs w:val="20"/>
              </w:rPr>
            </w:pPr>
            <w:r w:rsidRPr="00A030AF">
              <w:rPr>
                <w:rFonts w:cstheme="minorHAnsi"/>
                <w:b/>
                <w:sz w:val="20"/>
                <w:szCs w:val="20"/>
              </w:rPr>
              <w:t>Exact Address(es)</w:t>
            </w:r>
            <w:r w:rsidR="0028194B" w:rsidRPr="00A030AF">
              <w:rPr>
                <w:rFonts w:cstheme="minorHAnsi"/>
                <w:b/>
                <w:sz w:val="20"/>
                <w:szCs w:val="20"/>
              </w:rPr>
              <w:t xml:space="preserve"> of Delivery Location(s)</w:t>
            </w:r>
          </w:p>
        </w:tc>
        <w:tc>
          <w:tcPr>
            <w:tcW w:w="7452" w:type="dxa"/>
            <w:vAlign w:val="center"/>
          </w:tcPr>
          <w:p w14:paraId="2F3DAC07" w14:textId="081D6CA4" w:rsidR="00541B34" w:rsidRPr="00A030AF" w:rsidRDefault="007D482B"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A24907" w:rsidRPr="00A030AF">
                  <w:rPr>
                    <w:rFonts w:cstheme="minorHAnsi"/>
                    <w:iCs/>
                    <w:sz w:val="20"/>
                    <w:szCs w:val="20"/>
                  </w:rPr>
                  <w:t xml:space="preserve">Municipality </w:t>
                </w:r>
                <w:proofErr w:type="spellStart"/>
                <w:r w:rsidR="00A24907" w:rsidRPr="00A030AF">
                  <w:rPr>
                    <w:rFonts w:cstheme="minorHAnsi"/>
                    <w:iCs/>
                    <w:sz w:val="20"/>
                    <w:szCs w:val="20"/>
                  </w:rPr>
                  <w:t>Aerodrom</w:t>
                </w:r>
                <w:proofErr w:type="spellEnd"/>
                <w:r w:rsidR="00A24907" w:rsidRPr="00A030AF">
                  <w:rPr>
                    <w:rFonts w:cstheme="minorHAnsi"/>
                    <w:iCs/>
                    <w:sz w:val="20"/>
                    <w:szCs w:val="20"/>
                  </w:rPr>
                  <w:t xml:space="preserve">, settlement of </w:t>
                </w:r>
                <w:proofErr w:type="spellStart"/>
                <w:r w:rsidR="00A24907" w:rsidRPr="00A030AF">
                  <w:rPr>
                    <w:rFonts w:cstheme="minorHAnsi"/>
                    <w:iCs/>
                    <w:sz w:val="20"/>
                    <w:szCs w:val="20"/>
                  </w:rPr>
                  <w:t>Lisice</w:t>
                </w:r>
                <w:proofErr w:type="spellEnd"/>
                <w:r w:rsidR="00A24907" w:rsidRPr="00A030AF">
                  <w:rPr>
                    <w:rFonts w:cstheme="minorHAnsi"/>
                    <w:iCs/>
                    <w:sz w:val="20"/>
                    <w:szCs w:val="20"/>
                  </w:rPr>
                  <w:t xml:space="preserve"> – different individual households</w:t>
                </w:r>
                <w:r w:rsidR="00A24907">
                  <w:rPr>
                    <w:rFonts w:cstheme="minorHAnsi"/>
                    <w:iCs/>
                    <w:sz w:val="20"/>
                    <w:szCs w:val="20"/>
                  </w:rPr>
                  <w:t xml:space="preserve"> (addresses will be provided upon contract signing)</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A030AF" w:rsidRDefault="6270B6AF" w:rsidP="01BF9306">
            <w:pPr>
              <w:rPr>
                <w:b/>
                <w:bCs/>
                <w:sz w:val="20"/>
                <w:szCs w:val="20"/>
              </w:rPr>
            </w:pPr>
            <w:r w:rsidRPr="00A030AF">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00D47B34" w:rsidR="00596AAE" w:rsidRPr="005E5F03" w:rsidRDefault="00601C78"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A030AF" w:rsidRDefault="00872C67" w:rsidP="00872C67">
            <w:pPr>
              <w:rPr>
                <w:rFonts w:cstheme="minorHAnsi"/>
                <w:b/>
                <w:sz w:val="20"/>
                <w:szCs w:val="20"/>
              </w:rPr>
            </w:pPr>
            <w:r w:rsidRPr="00A030AF">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6CB7B464" w:rsidR="00872C67" w:rsidRPr="005E5F03" w:rsidRDefault="00601C78"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A</w:t>
                </w:r>
                <w:r>
                  <w:rPr>
                    <w:rStyle w:val="PlaceholderText"/>
                    <w:rFonts w:eastAsiaTheme="minorHAnsi"/>
                  </w:rPr>
                  <w:t>s appropriate</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A030AF" w:rsidRDefault="005A4307" w:rsidP="00872C67">
            <w:pPr>
              <w:rPr>
                <w:rFonts w:cstheme="minorHAnsi"/>
                <w:b/>
                <w:sz w:val="20"/>
                <w:szCs w:val="20"/>
              </w:rPr>
            </w:pPr>
            <w:r w:rsidRPr="00A030AF">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572CFA03" w:rsidR="005A4307" w:rsidRPr="005E5F03" w:rsidRDefault="00A030A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A030AF" w:rsidRDefault="005A4307" w:rsidP="00872C67">
            <w:pPr>
              <w:rPr>
                <w:rFonts w:cstheme="minorHAnsi"/>
                <w:b/>
                <w:sz w:val="20"/>
                <w:szCs w:val="20"/>
              </w:rPr>
            </w:pPr>
            <w:r w:rsidRPr="00A030AF">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766847CF" w:rsidR="005A4307" w:rsidRPr="00A030AF" w:rsidRDefault="00592712" w:rsidP="00872C67">
                <w:pPr>
                  <w:pStyle w:val="Sub-ClauseText"/>
                  <w:spacing w:before="0" w:after="0"/>
                  <w:jc w:val="left"/>
                  <w:rPr>
                    <w:rFonts w:asciiTheme="minorHAnsi" w:hAnsiTheme="minorHAnsi" w:cstheme="minorHAnsi"/>
                    <w:spacing w:val="0"/>
                    <w:sz w:val="20"/>
                  </w:rPr>
                </w:pPr>
                <w:r w:rsidRPr="00A45146">
                  <w:rPr>
                    <w:rFonts w:asciiTheme="minorHAnsi" w:hAnsiTheme="minorHAnsi" w:cstheme="minorHAnsi"/>
                    <w:spacing w:val="0"/>
                    <w:sz w:val="20"/>
                  </w:rPr>
                  <w:t>36</w:t>
                </w:r>
                <w:r w:rsidR="00101FB5" w:rsidRPr="00A45146">
                  <w:rPr>
                    <w:rFonts w:asciiTheme="minorHAnsi" w:hAnsiTheme="minorHAnsi" w:cstheme="minorHAnsi"/>
                    <w:spacing w:val="0"/>
                    <w:sz w:val="20"/>
                  </w:rPr>
                  <w:t xml:space="preserve"> months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A030AF" w:rsidRDefault="005A4307" w:rsidP="00872C67">
            <w:pPr>
              <w:rPr>
                <w:rFonts w:cstheme="minorHAnsi"/>
                <w:b/>
                <w:sz w:val="20"/>
                <w:szCs w:val="20"/>
              </w:rPr>
            </w:pPr>
            <w:r w:rsidRPr="00A030AF">
              <w:rPr>
                <w:rFonts w:cstheme="minorHAnsi"/>
                <w:b/>
                <w:sz w:val="20"/>
                <w:szCs w:val="20"/>
              </w:rPr>
              <w:t>After-sales service and local service support requirements</w:t>
            </w:r>
          </w:p>
        </w:tc>
        <w:sdt>
          <w:sdtPr>
            <w:rPr>
              <w:rFonts w:ascii="Segoe UI" w:hAnsi="Segoe UI" w:cs="Segoe UI"/>
              <w:sz w:val="18"/>
              <w:szCs w:val="18"/>
            </w:rPr>
            <w:id w:val="1386763185"/>
            <w:placeholder>
              <w:docPart w:val="2556D37D5D6C417D95A6E11E2B6457FB"/>
            </w:placeholder>
            <w:text w:multiLine="1"/>
          </w:sdtPr>
          <w:sdtEndPr/>
          <w:sdtContent>
            <w:tc>
              <w:tcPr>
                <w:tcW w:w="7452" w:type="dxa"/>
                <w:vAlign w:val="center"/>
              </w:tcPr>
              <w:p w14:paraId="131CB1F2" w14:textId="70F484A0" w:rsidR="005A4307" w:rsidRPr="00A030AF" w:rsidRDefault="00BD51E6" w:rsidP="00872C67">
                <w:pPr>
                  <w:pStyle w:val="Sub-ClauseText"/>
                  <w:spacing w:before="0" w:after="0"/>
                  <w:jc w:val="left"/>
                  <w:rPr>
                    <w:rFonts w:asciiTheme="minorHAnsi" w:hAnsiTheme="minorHAnsi" w:cstheme="minorHAnsi"/>
                    <w:spacing w:val="0"/>
                    <w:sz w:val="20"/>
                  </w:rPr>
                </w:pPr>
                <w:r>
                  <w:rPr>
                    <w:rFonts w:ascii="Segoe UI" w:hAnsi="Segoe UI" w:cs="Segoe UI"/>
                    <w:sz w:val="18"/>
                    <w:szCs w:val="18"/>
                  </w:rPr>
                  <w:t>Spare part and r</w:t>
                </w:r>
                <w:r w:rsidR="00C84A22" w:rsidRPr="00A030AF">
                  <w:rPr>
                    <w:rFonts w:ascii="Segoe UI" w:hAnsi="Segoe UI" w:cs="Segoe UI"/>
                    <w:sz w:val="18"/>
                    <w:szCs w:val="18"/>
                  </w:rPr>
                  <w:t>epair service</w:t>
                </w:r>
                <w:r w:rsidR="00C84A22">
                  <w:rPr>
                    <w:rFonts w:ascii="Segoe UI" w:hAnsi="Segoe UI" w:cs="Segoe UI"/>
                    <w:sz w:val="18"/>
                    <w:szCs w:val="18"/>
                  </w:rPr>
                  <w:t>s</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6297E161" w:rsidR="003A4652" w:rsidRPr="005E5F03" w:rsidRDefault="00601C7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380D8D86" w14:textId="29D6FDD1" w:rsidR="00732053" w:rsidRPr="00725DC3" w:rsidRDefault="004B5C52">
      <w:pP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D482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007A11AB"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sidR="00F9245D">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34EB865" w:rsidR="0056039D" w:rsidRDefault="007D482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8C87A77" w:rsidR="0056039D" w:rsidRDefault="007D482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46D4EC6" w:rsidR="0056039D" w:rsidRDefault="007D482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7A1FC70" w:rsidR="0056039D" w:rsidRDefault="007D482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59E9208" w:rsidR="0056039D" w:rsidRDefault="007D482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AA9BD5A" w14:textId="53A3CACA" w:rsidR="00601C78" w:rsidRPr="00601C78" w:rsidRDefault="00601C78" w:rsidP="00C230AB">
            <w:pPr>
              <w:spacing w:after="0"/>
              <w:jc w:val="center"/>
              <w:rPr>
                <w:rFonts w:cstheme="minorHAnsi"/>
                <w:b/>
                <w:color w:val="FF0000"/>
                <w:sz w:val="20"/>
                <w:szCs w:val="20"/>
                <w:lang w:val="en-CA"/>
              </w:rPr>
            </w:pPr>
            <w:r w:rsidRPr="00601C78">
              <w:rPr>
                <w:rFonts w:cstheme="minorHAnsi"/>
                <w:b/>
                <w:color w:val="FF0000"/>
                <w:sz w:val="20"/>
                <w:szCs w:val="20"/>
                <w:lang w:val="en-CA"/>
              </w:rPr>
              <w:t xml:space="preserve">NOT </w:t>
            </w:r>
            <w:proofErr w:type="spellStart"/>
            <w:r w:rsidRPr="00601C78">
              <w:rPr>
                <w:rFonts w:cstheme="minorHAnsi"/>
                <w:b/>
                <w:color w:val="FF0000"/>
                <w:sz w:val="20"/>
                <w:szCs w:val="20"/>
                <w:lang w:val="en-CA"/>
              </w:rPr>
              <w:t>apprlicable</w:t>
            </w:r>
            <w:proofErr w:type="spellEnd"/>
            <w:r w:rsidRPr="00601C78">
              <w:rPr>
                <w:rFonts w:cstheme="minorHAnsi"/>
                <w:b/>
                <w:color w:val="FF0000"/>
                <w:sz w:val="20"/>
                <w:szCs w:val="20"/>
                <w:lang w:val="en-CA"/>
              </w:rPr>
              <w:t xml:space="preserve"> for this tender</w:t>
            </w:r>
          </w:p>
          <w:p w14:paraId="282350BE" w14:textId="77777777" w:rsidR="00601C78" w:rsidRDefault="00601C78" w:rsidP="00C230AB">
            <w:pPr>
              <w:spacing w:after="0"/>
              <w:jc w:val="center"/>
              <w:rPr>
                <w:rFonts w:cstheme="minorHAnsi"/>
                <w:b/>
                <w:sz w:val="20"/>
                <w:szCs w:val="20"/>
                <w:lang w:val="en-CA"/>
              </w:rPr>
            </w:pPr>
          </w:p>
          <w:p w14:paraId="7A6A4628" w14:textId="48ACCC38"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w:t>
            </w:r>
            <w:r w:rsidR="00290C27">
              <w:rPr>
                <w:rFonts w:cstheme="minorHAnsi"/>
                <w:b/>
                <w:sz w:val="20"/>
                <w:szCs w:val="20"/>
                <w:lang w:val="en-CA"/>
              </w:rPr>
              <w:t>Company</w:t>
            </w:r>
            <w:r w:rsidR="0055441C">
              <w:rPr>
                <w:rFonts w:cstheme="minorHAnsi"/>
                <w:b/>
                <w:sz w:val="20"/>
                <w:szCs w:val="20"/>
                <w:lang w:val="en-CA"/>
              </w:rPr>
              <w:t xml:space="preserve"> </w:t>
            </w:r>
            <w:r w:rsidRPr="005E5F03">
              <w:rPr>
                <w:rFonts w:cstheme="minorHAnsi"/>
                <w:b/>
                <w:sz w:val="20"/>
                <w:szCs w:val="20"/>
                <w:lang w:val="en-CA"/>
              </w:rPr>
              <w:t xml:space="preserve">experience: </w:t>
            </w:r>
            <w:r w:rsidR="00496200">
              <w:rPr>
                <w:rFonts w:cstheme="minorHAnsi"/>
                <w:b/>
                <w:sz w:val="20"/>
                <w:szCs w:val="20"/>
                <w:lang w:val="en-CA"/>
              </w:rPr>
              <w:t>(as required in TOR)</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r w:rsidR="00496200" w:rsidRPr="005E5F03" w14:paraId="3D18ECB6" w14:textId="77777777" w:rsidTr="004E715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E5E7B4" w14:textId="49488EDD" w:rsidR="00496200" w:rsidRPr="005E5F03" w:rsidRDefault="00983433" w:rsidP="004E7151">
            <w:pPr>
              <w:jc w:val="both"/>
              <w:rPr>
                <w:rFonts w:cstheme="minorHAnsi"/>
                <w:sz w:val="20"/>
                <w:szCs w:val="20"/>
                <w:lang w:val="en-CA"/>
              </w:rPr>
            </w:pPr>
            <w:r w:rsidRPr="005E5F03">
              <w:rPr>
                <w:rFonts w:cstheme="minorHAnsi"/>
                <w:b/>
                <w:sz w:val="20"/>
                <w:szCs w:val="20"/>
              </w:rPr>
              <w:t xml:space="preserve"> </w:t>
            </w:r>
            <w:r w:rsidR="00496200">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3FF6C1AD" w14:textId="77777777" w:rsidR="00496200" w:rsidRPr="005E5F03" w:rsidRDefault="00496200" w:rsidP="004E715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870E927" w14:textId="77777777" w:rsidR="00496200" w:rsidRPr="005E5F03" w:rsidRDefault="00496200" w:rsidP="004E715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EAD7F2C" w14:textId="77777777" w:rsidR="00496200" w:rsidRPr="005E5F03" w:rsidRDefault="00496200" w:rsidP="004E715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0F47429" w14:textId="77777777" w:rsidR="00496200" w:rsidRPr="005E5F03" w:rsidRDefault="00496200" w:rsidP="004E7151">
            <w:pPr>
              <w:jc w:val="both"/>
              <w:rPr>
                <w:rFonts w:cstheme="minorHAnsi"/>
                <w:sz w:val="20"/>
                <w:szCs w:val="20"/>
                <w:lang w:val="en-CA"/>
              </w:rPr>
            </w:pPr>
          </w:p>
        </w:tc>
      </w:tr>
      <w:tr w:rsidR="00496200" w:rsidRPr="00CC60D9" w14:paraId="5F296EC7" w14:textId="77777777" w:rsidTr="004E715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DD538" w14:textId="77777777" w:rsidR="00496200" w:rsidRPr="00CC60D9" w:rsidRDefault="00496200" w:rsidP="004E7151">
            <w:pPr>
              <w:jc w:val="both"/>
              <w:rPr>
                <w:rFonts w:cstheme="minorHAnsi"/>
                <w:b/>
                <w:sz w:val="20"/>
                <w:szCs w:val="20"/>
                <w:lang w:val="en-CA"/>
              </w:rPr>
            </w:pPr>
            <w:r w:rsidRPr="00CC60D9">
              <w:rPr>
                <w:rFonts w:cstheme="minorHAnsi"/>
                <w:b/>
                <w:sz w:val="20"/>
                <w:szCs w:val="20"/>
                <w:lang w:val="en-CA"/>
              </w:rPr>
              <w:t>List and value of ongoing Projects with UNDP and other national/multi-national organization with contact details of clients and current completion ratio of each ongoing project;</w:t>
            </w:r>
          </w:p>
        </w:tc>
      </w:tr>
      <w:tr w:rsidR="00496200" w:rsidRPr="005E5F03" w14:paraId="6FEC28E2" w14:textId="77777777" w:rsidTr="004E715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8BB34B" w14:textId="77777777" w:rsidR="00496200" w:rsidRDefault="00496200" w:rsidP="004E7151">
            <w:pPr>
              <w:jc w:val="both"/>
              <w:rPr>
                <w:rFonts w:cstheme="minorHAnsi"/>
                <w:sz w:val="20"/>
                <w:szCs w:val="20"/>
                <w:lang w:val="en-CA"/>
              </w:rPr>
            </w:pPr>
            <w:r w:rsidRPr="005E5F03">
              <w:rPr>
                <w:rFonts w:cstheme="minorHAnsi"/>
                <w:b/>
                <w:sz w:val="20"/>
                <w:szCs w:val="20"/>
                <w:lang w:val="en-CA"/>
              </w:rPr>
              <w:t xml:space="preserve">Name of </w:t>
            </w:r>
            <w:r w:rsidRPr="00CC60D9">
              <w:rPr>
                <w:rFonts w:cstheme="minorHAnsi"/>
                <w:b/>
                <w:sz w:val="20"/>
                <w:szCs w:val="20"/>
                <w:lang w:val="en-CA"/>
              </w:rPr>
              <w:t>ongoing Projects</w:t>
            </w:r>
          </w:p>
        </w:tc>
        <w:tc>
          <w:tcPr>
            <w:tcW w:w="2070" w:type="dxa"/>
            <w:gridSpan w:val="2"/>
            <w:tcBorders>
              <w:top w:val="single" w:sz="4" w:space="0" w:color="auto"/>
              <w:left w:val="single" w:sz="4" w:space="0" w:color="auto"/>
              <w:bottom w:val="single" w:sz="4" w:space="0" w:color="auto"/>
              <w:right w:val="single" w:sz="4" w:space="0" w:color="auto"/>
            </w:tcBorders>
          </w:tcPr>
          <w:p w14:paraId="316A14CC" w14:textId="77777777" w:rsidR="00496200" w:rsidRPr="005E5F03" w:rsidRDefault="00496200" w:rsidP="004E7151">
            <w:pPr>
              <w:jc w:val="both"/>
              <w:rPr>
                <w:rFonts w:cstheme="minorHAnsi"/>
                <w:sz w:val="20"/>
                <w:szCs w:val="20"/>
                <w:lang w:val="en-CA"/>
              </w:rPr>
            </w:pPr>
            <w:r w:rsidRPr="01BF9306">
              <w:rPr>
                <w:b/>
                <w:bCs/>
                <w:sz w:val="20"/>
                <w:szCs w:val="20"/>
                <w:lang w:val="en-CA"/>
              </w:rPr>
              <w:t>Contact Details including e-mail</w:t>
            </w:r>
          </w:p>
        </w:tc>
        <w:tc>
          <w:tcPr>
            <w:tcW w:w="1350" w:type="dxa"/>
            <w:tcBorders>
              <w:top w:val="single" w:sz="4" w:space="0" w:color="auto"/>
              <w:left w:val="single" w:sz="4" w:space="0" w:color="auto"/>
              <w:bottom w:val="single" w:sz="4" w:space="0" w:color="auto"/>
              <w:right w:val="single" w:sz="4" w:space="0" w:color="auto"/>
            </w:tcBorders>
          </w:tcPr>
          <w:p w14:paraId="4DAC93B3" w14:textId="77777777" w:rsidR="00496200" w:rsidRPr="005E5F03" w:rsidRDefault="00496200" w:rsidP="004E7151">
            <w:pPr>
              <w:jc w:val="both"/>
              <w:rPr>
                <w:rFonts w:cstheme="minorHAnsi"/>
                <w:sz w:val="20"/>
                <w:szCs w:val="20"/>
                <w:lang w:val="en-CA"/>
              </w:rPr>
            </w:pPr>
            <w:r w:rsidRPr="005E5F03">
              <w:rPr>
                <w:rFonts w:cstheme="minorHAnsi"/>
                <w:b/>
                <w:sz w:val="20"/>
                <w:szCs w:val="20"/>
                <w:lang w:val="en-CA"/>
              </w:rPr>
              <w:t>Contract Value</w:t>
            </w:r>
          </w:p>
        </w:tc>
        <w:tc>
          <w:tcPr>
            <w:tcW w:w="4140" w:type="dxa"/>
            <w:gridSpan w:val="2"/>
            <w:tcBorders>
              <w:top w:val="single" w:sz="4" w:space="0" w:color="auto"/>
              <w:left w:val="single" w:sz="4" w:space="0" w:color="auto"/>
              <w:bottom w:val="single" w:sz="4" w:space="0" w:color="auto"/>
              <w:right w:val="single" w:sz="4" w:space="0" w:color="auto"/>
            </w:tcBorders>
          </w:tcPr>
          <w:p w14:paraId="70AB1FB4" w14:textId="77777777" w:rsidR="00496200" w:rsidRPr="005E5F03" w:rsidRDefault="00496200" w:rsidP="004E7151">
            <w:pPr>
              <w:jc w:val="both"/>
              <w:rPr>
                <w:rFonts w:cstheme="minorHAnsi"/>
                <w:sz w:val="20"/>
                <w:szCs w:val="20"/>
                <w:lang w:val="en-CA"/>
              </w:rPr>
            </w:pPr>
            <w:r>
              <w:rPr>
                <w:rFonts w:cstheme="minorHAnsi"/>
                <w:b/>
                <w:sz w:val="20"/>
                <w:szCs w:val="20"/>
                <w:lang w:val="en-CA"/>
              </w:rPr>
              <w:t>C</w:t>
            </w:r>
            <w:r w:rsidRPr="00CC60D9">
              <w:rPr>
                <w:rFonts w:cstheme="minorHAnsi"/>
                <w:b/>
                <w:sz w:val="20"/>
                <w:szCs w:val="20"/>
                <w:lang w:val="en-CA"/>
              </w:rPr>
              <w:t>urrent completion ratio of each ongoing project</w:t>
            </w:r>
          </w:p>
        </w:tc>
      </w:tr>
      <w:tr w:rsidR="00496200" w:rsidRPr="005E5F03" w14:paraId="3DDA5A22" w14:textId="77777777" w:rsidTr="004E715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1E966E7" w14:textId="77777777" w:rsidR="00496200" w:rsidRDefault="00496200" w:rsidP="004E7151">
            <w:pPr>
              <w:jc w:val="both"/>
              <w:rPr>
                <w:rFonts w:cstheme="minorHAnsi"/>
                <w:sz w:val="20"/>
                <w:szCs w:val="20"/>
                <w:lang w:val="en-CA"/>
              </w:rPr>
            </w:pPr>
            <w:r>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021D8F0D" w14:textId="77777777" w:rsidR="00496200" w:rsidRPr="005E5F03" w:rsidRDefault="00496200" w:rsidP="004E715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05A51D" w14:textId="77777777" w:rsidR="00496200" w:rsidRPr="005E5F03" w:rsidRDefault="00496200" w:rsidP="004E715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A9C16A3" w14:textId="77777777" w:rsidR="00496200" w:rsidRPr="005E5F03" w:rsidRDefault="00496200" w:rsidP="004E715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11D5889" w14:textId="77777777" w:rsidR="00496200" w:rsidRPr="005E5F03" w:rsidRDefault="00496200" w:rsidP="004E7151">
            <w:pPr>
              <w:jc w:val="both"/>
              <w:rPr>
                <w:rFonts w:cstheme="minorHAnsi"/>
                <w:sz w:val="20"/>
                <w:szCs w:val="20"/>
                <w:lang w:val="en-CA"/>
              </w:rPr>
            </w:pPr>
          </w:p>
        </w:tc>
      </w:tr>
      <w:tr w:rsidR="00496200" w:rsidRPr="005E5F03" w14:paraId="5A91C98F" w14:textId="77777777" w:rsidTr="004E715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CC0A66F" w14:textId="77777777" w:rsidR="00496200" w:rsidRDefault="00496200" w:rsidP="004E715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5BDF999" w14:textId="77777777" w:rsidR="00496200" w:rsidRPr="005E5F03" w:rsidRDefault="00496200" w:rsidP="004E715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1D0D11" w14:textId="77777777" w:rsidR="00496200" w:rsidRPr="005E5F03" w:rsidRDefault="00496200" w:rsidP="004E715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8B1EA4" w14:textId="77777777" w:rsidR="00496200" w:rsidRPr="005E5F03" w:rsidRDefault="00496200" w:rsidP="004E715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234EC5" w14:textId="77777777" w:rsidR="00496200" w:rsidRPr="005E5F03" w:rsidRDefault="00496200" w:rsidP="004E7151">
            <w:pPr>
              <w:jc w:val="both"/>
              <w:rPr>
                <w:rFonts w:cstheme="minorHAnsi"/>
                <w:sz w:val="20"/>
                <w:szCs w:val="20"/>
                <w:lang w:val="en-CA"/>
              </w:rPr>
            </w:pPr>
          </w:p>
        </w:tc>
      </w:tr>
    </w:tbl>
    <w:p w14:paraId="495CF0CA" w14:textId="167176E1" w:rsidR="00983433" w:rsidRDefault="00983433">
      <w:pPr>
        <w:rPr>
          <w:rFonts w:cstheme="minorHAnsi"/>
          <w:b/>
          <w:sz w:val="20"/>
          <w:szCs w:val="20"/>
        </w:rPr>
      </w:pPr>
    </w:p>
    <w:tbl>
      <w:tblPr>
        <w:tblStyle w:val="TableGrid"/>
        <w:tblW w:w="0" w:type="auto"/>
        <w:tblLook w:val="04A0" w:firstRow="1" w:lastRow="0" w:firstColumn="1" w:lastColumn="0" w:noHBand="0" w:noVBand="1"/>
      </w:tblPr>
      <w:tblGrid>
        <w:gridCol w:w="9715"/>
      </w:tblGrid>
      <w:tr w:rsidR="00290C27" w14:paraId="38DB944F" w14:textId="77777777" w:rsidTr="004E7151">
        <w:tc>
          <w:tcPr>
            <w:tcW w:w="9715" w:type="dxa"/>
            <w:shd w:val="clear" w:color="auto" w:fill="D9E2F3" w:themeFill="accent1" w:themeFillTint="33"/>
          </w:tcPr>
          <w:p w14:paraId="54316456" w14:textId="77777777" w:rsidR="00A24907" w:rsidRPr="00601C78" w:rsidRDefault="00A24907" w:rsidP="00A24907">
            <w:pPr>
              <w:jc w:val="center"/>
              <w:rPr>
                <w:rFonts w:cstheme="minorHAnsi"/>
                <w:b/>
                <w:color w:val="FF0000"/>
                <w:sz w:val="20"/>
                <w:szCs w:val="20"/>
                <w:lang w:val="en-CA"/>
              </w:rPr>
            </w:pPr>
            <w:r w:rsidRPr="00601C78">
              <w:rPr>
                <w:rFonts w:cstheme="minorHAnsi"/>
                <w:b/>
                <w:color w:val="FF0000"/>
                <w:sz w:val="20"/>
                <w:szCs w:val="20"/>
                <w:lang w:val="en-CA"/>
              </w:rPr>
              <w:t xml:space="preserve">NOT </w:t>
            </w:r>
            <w:proofErr w:type="spellStart"/>
            <w:r w:rsidRPr="00601C78">
              <w:rPr>
                <w:rFonts w:cstheme="minorHAnsi"/>
                <w:b/>
                <w:color w:val="FF0000"/>
                <w:sz w:val="20"/>
                <w:szCs w:val="20"/>
                <w:lang w:val="en-CA"/>
              </w:rPr>
              <w:t>apprlicable</w:t>
            </w:r>
            <w:proofErr w:type="spellEnd"/>
            <w:r w:rsidRPr="00601C78">
              <w:rPr>
                <w:rFonts w:cstheme="minorHAnsi"/>
                <w:b/>
                <w:color w:val="FF0000"/>
                <w:sz w:val="20"/>
                <w:szCs w:val="20"/>
                <w:lang w:val="en-CA"/>
              </w:rPr>
              <w:t xml:space="preserve"> for this tender</w:t>
            </w:r>
          </w:p>
          <w:p w14:paraId="42550F1B" w14:textId="77777777" w:rsidR="00A24907" w:rsidRDefault="00290C27" w:rsidP="004E7151">
            <w:pPr>
              <w:rPr>
                <w:rFonts w:cstheme="minorHAnsi"/>
                <w:b/>
                <w:sz w:val="20"/>
                <w:szCs w:val="20"/>
                <w:lang w:val="en-CA"/>
              </w:rPr>
            </w:pPr>
            <w:r>
              <w:rPr>
                <w:rFonts w:cstheme="minorHAnsi"/>
                <w:b/>
                <w:sz w:val="20"/>
                <w:szCs w:val="20"/>
                <w:lang w:val="en-CA"/>
              </w:rPr>
              <w:t xml:space="preserve">                                                                                  </w:t>
            </w:r>
          </w:p>
          <w:p w14:paraId="6960925B" w14:textId="6AF13397" w:rsidR="00290C27" w:rsidRDefault="00290C27" w:rsidP="004E7151">
            <w:pPr>
              <w:rPr>
                <w:rFonts w:cstheme="minorHAnsi"/>
                <w:b/>
                <w:sz w:val="20"/>
                <w:szCs w:val="20"/>
                <w:lang w:val="en-CA"/>
              </w:rPr>
            </w:pPr>
            <w:r>
              <w:rPr>
                <w:rFonts w:cstheme="minorHAnsi"/>
                <w:b/>
                <w:sz w:val="20"/>
                <w:szCs w:val="20"/>
                <w:lang w:val="en-CA"/>
              </w:rPr>
              <w:t>Relevant Expert (</w:t>
            </w:r>
            <w:proofErr w:type="gramStart"/>
            <w:r>
              <w:rPr>
                <w:rFonts w:cstheme="minorHAnsi"/>
                <w:b/>
                <w:sz w:val="20"/>
                <w:szCs w:val="20"/>
                <w:lang w:val="en-CA"/>
              </w:rPr>
              <w:t>s</w:t>
            </w:r>
            <w:r w:rsidRPr="001E6112">
              <w:rPr>
                <w:rFonts w:cstheme="minorHAnsi"/>
                <w:b/>
                <w:sz w:val="20"/>
                <w:szCs w:val="20"/>
                <w:lang w:val="en-CA"/>
              </w:rPr>
              <w:t>)  experience</w:t>
            </w:r>
            <w:proofErr w:type="gramEnd"/>
            <w:r w:rsidRPr="001E6112">
              <w:rPr>
                <w:rFonts w:cstheme="minorHAnsi"/>
                <w:b/>
                <w:sz w:val="20"/>
                <w:szCs w:val="20"/>
                <w:lang w:val="en-CA"/>
              </w:rPr>
              <w:t>:</w:t>
            </w:r>
            <w:r w:rsidR="00B61701">
              <w:rPr>
                <w:rFonts w:cstheme="minorHAnsi"/>
                <w:b/>
                <w:sz w:val="20"/>
                <w:szCs w:val="20"/>
                <w:lang w:val="en-CA"/>
              </w:rPr>
              <w:t xml:space="preserve"> N/A</w:t>
            </w:r>
          </w:p>
        </w:tc>
      </w:tr>
    </w:tbl>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408"/>
        <w:gridCol w:w="5217"/>
      </w:tblGrid>
      <w:tr w:rsidR="00290C27" w:rsidRPr="00686264" w14:paraId="03DE705C" w14:textId="77777777" w:rsidTr="004E7151">
        <w:tc>
          <w:tcPr>
            <w:tcW w:w="1837" w:type="dxa"/>
            <w:shd w:val="clear" w:color="auto" w:fill="D9E2F3" w:themeFill="accent1" w:themeFillTint="33"/>
            <w:vAlign w:val="center"/>
          </w:tcPr>
          <w:p w14:paraId="5AD58013" w14:textId="77777777" w:rsidR="00290C27" w:rsidRPr="00215BCD" w:rsidRDefault="00290C27" w:rsidP="004E7151">
            <w:pPr>
              <w:jc w:val="both"/>
              <w:rPr>
                <w:rFonts w:cstheme="minorHAnsi"/>
                <w:b/>
                <w:sz w:val="20"/>
                <w:szCs w:val="20"/>
                <w:lang w:val="en-CA"/>
              </w:rPr>
            </w:pPr>
            <w:r w:rsidRPr="00215BCD">
              <w:rPr>
                <w:rFonts w:cstheme="minorHAnsi"/>
                <w:b/>
                <w:sz w:val="20"/>
                <w:szCs w:val="20"/>
                <w:lang w:val="en-CA"/>
              </w:rPr>
              <w:t xml:space="preserve">Name of the Expert </w:t>
            </w:r>
          </w:p>
        </w:tc>
        <w:tc>
          <w:tcPr>
            <w:tcW w:w="1253" w:type="dxa"/>
            <w:shd w:val="clear" w:color="auto" w:fill="D9E2F3" w:themeFill="accent1" w:themeFillTint="33"/>
            <w:vAlign w:val="center"/>
          </w:tcPr>
          <w:p w14:paraId="4B9F4FE3" w14:textId="77777777" w:rsidR="00290C27" w:rsidRPr="00215BCD" w:rsidRDefault="00290C27" w:rsidP="004E7151">
            <w:pPr>
              <w:autoSpaceDE w:val="0"/>
              <w:autoSpaceDN w:val="0"/>
              <w:adjustRightInd w:val="0"/>
              <w:ind w:right="49"/>
              <w:contextualSpacing/>
              <w:jc w:val="center"/>
              <w:rPr>
                <w:rFonts w:cstheme="minorHAnsi"/>
                <w:b/>
                <w:sz w:val="20"/>
                <w:szCs w:val="20"/>
                <w:lang w:val="en-CA"/>
              </w:rPr>
            </w:pPr>
            <w:r w:rsidRPr="00215BCD">
              <w:rPr>
                <w:rFonts w:cstheme="minorHAnsi"/>
                <w:b/>
                <w:sz w:val="20"/>
                <w:szCs w:val="20"/>
                <w:lang w:val="en-CA"/>
              </w:rPr>
              <w:t>University degree</w:t>
            </w:r>
          </w:p>
        </w:tc>
        <w:tc>
          <w:tcPr>
            <w:tcW w:w="1408" w:type="dxa"/>
            <w:shd w:val="clear" w:color="auto" w:fill="D9E2F3" w:themeFill="accent1" w:themeFillTint="33"/>
            <w:vAlign w:val="center"/>
          </w:tcPr>
          <w:p w14:paraId="39C8A263" w14:textId="77777777" w:rsidR="00290C27" w:rsidRPr="00215BCD" w:rsidRDefault="00290C27" w:rsidP="004E7151">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Experience (in years)</w:t>
            </w:r>
          </w:p>
          <w:p w14:paraId="610A9185" w14:textId="77777777" w:rsidR="00290C27" w:rsidRPr="00215BCD" w:rsidRDefault="00290C27" w:rsidP="004E7151">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in line with CV credentials</w:t>
            </w:r>
          </w:p>
        </w:tc>
        <w:tc>
          <w:tcPr>
            <w:tcW w:w="5217" w:type="dxa"/>
            <w:shd w:val="clear" w:color="auto" w:fill="D9E2F3" w:themeFill="accent1" w:themeFillTint="33"/>
            <w:vAlign w:val="center"/>
          </w:tcPr>
          <w:p w14:paraId="6D7D882F" w14:textId="77777777" w:rsidR="00290C27" w:rsidRPr="00215BCD" w:rsidRDefault="00290C27" w:rsidP="004E7151">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Reflect only the Relevant experience as required in TOR (</w:t>
            </w:r>
            <w:proofErr w:type="spellStart"/>
            <w:proofErr w:type="gramStart"/>
            <w:r w:rsidRPr="00215BCD">
              <w:rPr>
                <w:rFonts w:cstheme="minorHAnsi"/>
                <w:b/>
                <w:sz w:val="20"/>
                <w:szCs w:val="20"/>
                <w:lang w:val="en-CA"/>
              </w:rPr>
              <w:t>ex.relevant</w:t>
            </w:r>
            <w:proofErr w:type="spellEnd"/>
            <w:proofErr w:type="gramEnd"/>
            <w:r w:rsidRPr="00215BCD">
              <w:rPr>
                <w:rFonts w:cstheme="minorHAnsi"/>
                <w:b/>
                <w:sz w:val="20"/>
                <w:szCs w:val="20"/>
                <w:lang w:val="en-CA"/>
              </w:rPr>
              <w:t xml:space="preserve"> projects..)</w:t>
            </w:r>
          </w:p>
        </w:tc>
      </w:tr>
      <w:tr w:rsidR="00290C27" w:rsidRPr="00686264" w14:paraId="28A2A063" w14:textId="77777777" w:rsidTr="004E7151">
        <w:tc>
          <w:tcPr>
            <w:tcW w:w="1837" w:type="dxa"/>
            <w:vMerge w:val="restart"/>
            <w:vAlign w:val="center"/>
          </w:tcPr>
          <w:p w14:paraId="07892183" w14:textId="77777777" w:rsidR="00290C27" w:rsidRPr="00686264" w:rsidRDefault="00290C27" w:rsidP="004E7151">
            <w:pPr>
              <w:autoSpaceDE w:val="0"/>
              <w:autoSpaceDN w:val="0"/>
              <w:adjustRightInd w:val="0"/>
              <w:ind w:right="49"/>
              <w:contextualSpacing/>
              <w:jc w:val="both"/>
              <w:rPr>
                <w:rFonts w:ascii="Calibri" w:hAnsi="Calibri"/>
                <w:i/>
                <w:iCs/>
              </w:rPr>
            </w:pPr>
          </w:p>
        </w:tc>
        <w:tc>
          <w:tcPr>
            <w:tcW w:w="1253" w:type="dxa"/>
            <w:vMerge w:val="restart"/>
          </w:tcPr>
          <w:p w14:paraId="32D758E3" w14:textId="77777777" w:rsidR="00290C27" w:rsidRPr="00686264" w:rsidRDefault="00290C27" w:rsidP="004E7151">
            <w:pPr>
              <w:autoSpaceDE w:val="0"/>
              <w:autoSpaceDN w:val="0"/>
              <w:adjustRightInd w:val="0"/>
              <w:contextualSpacing/>
              <w:jc w:val="both"/>
              <w:rPr>
                <w:rFonts w:ascii="Calibri" w:hAnsi="Calibri"/>
                <w:i/>
                <w:iCs/>
              </w:rPr>
            </w:pPr>
          </w:p>
        </w:tc>
        <w:tc>
          <w:tcPr>
            <w:tcW w:w="1408" w:type="dxa"/>
            <w:vMerge w:val="restart"/>
            <w:vAlign w:val="center"/>
          </w:tcPr>
          <w:p w14:paraId="0A79BC15" w14:textId="77777777" w:rsidR="00290C27" w:rsidRPr="00686264" w:rsidRDefault="00290C27" w:rsidP="004E7151">
            <w:pPr>
              <w:autoSpaceDE w:val="0"/>
              <w:autoSpaceDN w:val="0"/>
              <w:adjustRightInd w:val="0"/>
              <w:contextualSpacing/>
              <w:jc w:val="both"/>
              <w:rPr>
                <w:rFonts w:ascii="Calibri" w:hAnsi="Calibri"/>
                <w:i/>
                <w:iCs/>
              </w:rPr>
            </w:pPr>
          </w:p>
        </w:tc>
        <w:tc>
          <w:tcPr>
            <w:tcW w:w="5217" w:type="dxa"/>
            <w:vAlign w:val="center"/>
          </w:tcPr>
          <w:p w14:paraId="7B312D45"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5EB5B875" w14:textId="77777777" w:rsidTr="004E7151">
        <w:tc>
          <w:tcPr>
            <w:tcW w:w="1837" w:type="dxa"/>
            <w:vMerge/>
          </w:tcPr>
          <w:p w14:paraId="01EFB43C" w14:textId="77777777" w:rsidR="00290C27" w:rsidRPr="00686264" w:rsidRDefault="00290C27" w:rsidP="004E7151">
            <w:pPr>
              <w:autoSpaceDE w:val="0"/>
              <w:autoSpaceDN w:val="0"/>
              <w:adjustRightInd w:val="0"/>
              <w:ind w:right="49"/>
              <w:contextualSpacing/>
              <w:jc w:val="both"/>
              <w:rPr>
                <w:rFonts w:ascii="Calibri" w:hAnsi="Calibri"/>
                <w:i/>
                <w:iCs/>
              </w:rPr>
            </w:pPr>
          </w:p>
        </w:tc>
        <w:tc>
          <w:tcPr>
            <w:tcW w:w="1253" w:type="dxa"/>
            <w:vMerge/>
          </w:tcPr>
          <w:p w14:paraId="63E21319" w14:textId="77777777" w:rsidR="00290C27" w:rsidRPr="00686264" w:rsidRDefault="00290C27" w:rsidP="004E7151">
            <w:pPr>
              <w:autoSpaceDE w:val="0"/>
              <w:autoSpaceDN w:val="0"/>
              <w:adjustRightInd w:val="0"/>
              <w:contextualSpacing/>
              <w:jc w:val="both"/>
              <w:rPr>
                <w:rFonts w:ascii="Calibri" w:hAnsi="Calibri"/>
                <w:i/>
                <w:iCs/>
              </w:rPr>
            </w:pPr>
          </w:p>
        </w:tc>
        <w:tc>
          <w:tcPr>
            <w:tcW w:w="1408" w:type="dxa"/>
            <w:vMerge/>
          </w:tcPr>
          <w:p w14:paraId="730393DA" w14:textId="77777777" w:rsidR="00290C27" w:rsidRPr="00686264" w:rsidRDefault="00290C27" w:rsidP="004E7151">
            <w:pPr>
              <w:autoSpaceDE w:val="0"/>
              <w:autoSpaceDN w:val="0"/>
              <w:adjustRightInd w:val="0"/>
              <w:contextualSpacing/>
              <w:jc w:val="both"/>
              <w:rPr>
                <w:rFonts w:ascii="Calibri" w:hAnsi="Calibri"/>
                <w:i/>
                <w:iCs/>
              </w:rPr>
            </w:pPr>
          </w:p>
        </w:tc>
        <w:tc>
          <w:tcPr>
            <w:tcW w:w="5217" w:type="dxa"/>
            <w:vAlign w:val="center"/>
          </w:tcPr>
          <w:p w14:paraId="6B4C0702"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63738AC9" w14:textId="77777777" w:rsidTr="004E7151">
        <w:tc>
          <w:tcPr>
            <w:tcW w:w="1837" w:type="dxa"/>
            <w:vMerge/>
          </w:tcPr>
          <w:p w14:paraId="7C724D85" w14:textId="77777777" w:rsidR="00290C27" w:rsidRPr="00686264" w:rsidRDefault="00290C27" w:rsidP="004E7151">
            <w:pPr>
              <w:autoSpaceDE w:val="0"/>
              <w:autoSpaceDN w:val="0"/>
              <w:adjustRightInd w:val="0"/>
              <w:ind w:right="49"/>
              <w:contextualSpacing/>
              <w:jc w:val="both"/>
              <w:rPr>
                <w:rFonts w:ascii="Calibri" w:hAnsi="Calibri"/>
                <w:i/>
                <w:iCs/>
              </w:rPr>
            </w:pPr>
          </w:p>
        </w:tc>
        <w:tc>
          <w:tcPr>
            <w:tcW w:w="1253" w:type="dxa"/>
            <w:vMerge/>
          </w:tcPr>
          <w:p w14:paraId="4814F288" w14:textId="77777777" w:rsidR="00290C27" w:rsidRPr="00686264" w:rsidRDefault="00290C27" w:rsidP="004E7151">
            <w:pPr>
              <w:autoSpaceDE w:val="0"/>
              <w:autoSpaceDN w:val="0"/>
              <w:adjustRightInd w:val="0"/>
              <w:contextualSpacing/>
              <w:jc w:val="both"/>
              <w:rPr>
                <w:rFonts w:ascii="Calibri" w:hAnsi="Calibri"/>
                <w:i/>
                <w:iCs/>
              </w:rPr>
            </w:pPr>
          </w:p>
        </w:tc>
        <w:tc>
          <w:tcPr>
            <w:tcW w:w="1408" w:type="dxa"/>
            <w:vMerge/>
          </w:tcPr>
          <w:p w14:paraId="66A93820" w14:textId="77777777" w:rsidR="00290C27" w:rsidRPr="00686264" w:rsidRDefault="00290C27" w:rsidP="004E7151">
            <w:pPr>
              <w:autoSpaceDE w:val="0"/>
              <w:autoSpaceDN w:val="0"/>
              <w:adjustRightInd w:val="0"/>
              <w:contextualSpacing/>
              <w:jc w:val="both"/>
              <w:rPr>
                <w:rFonts w:ascii="Calibri" w:hAnsi="Calibri"/>
                <w:i/>
                <w:iCs/>
              </w:rPr>
            </w:pPr>
          </w:p>
        </w:tc>
        <w:tc>
          <w:tcPr>
            <w:tcW w:w="5217" w:type="dxa"/>
            <w:vAlign w:val="center"/>
          </w:tcPr>
          <w:p w14:paraId="04DB12F9"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123CE533" w14:textId="77777777" w:rsidTr="004E7151">
        <w:tc>
          <w:tcPr>
            <w:tcW w:w="1837" w:type="dxa"/>
            <w:vMerge/>
          </w:tcPr>
          <w:p w14:paraId="62A020ED" w14:textId="77777777" w:rsidR="00290C27" w:rsidRPr="00686264" w:rsidRDefault="00290C27" w:rsidP="004E7151">
            <w:pPr>
              <w:autoSpaceDE w:val="0"/>
              <w:autoSpaceDN w:val="0"/>
              <w:adjustRightInd w:val="0"/>
              <w:ind w:right="49"/>
              <w:contextualSpacing/>
              <w:jc w:val="both"/>
              <w:rPr>
                <w:rFonts w:ascii="Calibri" w:hAnsi="Calibri"/>
                <w:i/>
                <w:iCs/>
              </w:rPr>
            </w:pPr>
          </w:p>
        </w:tc>
        <w:tc>
          <w:tcPr>
            <w:tcW w:w="1253" w:type="dxa"/>
            <w:vMerge/>
          </w:tcPr>
          <w:p w14:paraId="341C111F" w14:textId="77777777" w:rsidR="00290C27" w:rsidRPr="00686264" w:rsidRDefault="00290C27" w:rsidP="004E7151">
            <w:pPr>
              <w:autoSpaceDE w:val="0"/>
              <w:autoSpaceDN w:val="0"/>
              <w:adjustRightInd w:val="0"/>
              <w:contextualSpacing/>
              <w:jc w:val="both"/>
              <w:rPr>
                <w:rFonts w:ascii="Calibri" w:hAnsi="Calibri"/>
                <w:i/>
                <w:iCs/>
              </w:rPr>
            </w:pPr>
          </w:p>
        </w:tc>
        <w:tc>
          <w:tcPr>
            <w:tcW w:w="1408" w:type="dxa"/>
            <w:vMerge/>
          </w:tcPr>
          <w:p w14:paraId="33C990C1" w14:textId="77777777" w:rsidR="00290C27" w:rsidRPr="00686264" w:rsidRDefault="00290C27" w:rsidP="004E7151">
            <w:pPr>
              <w:autoSpaceDE w:val="0"/>
              <w:autoSpaceDN w:val="0"/>
              <w:adjustRightInd w:val="0"/>
              <w:contextualSpacing/>
              <w:jc w:val="both"/>
              <w:rPr>
                <w:rFonts w:ascii="Calibri" w:hAnsi="Calibri"/>
                <w:i/>
                <w:iCs/>
              </w:rPr>
            </w:pPr>
          </w:p>
        </w:tc>
        <w:tc>
          <w:tcPr>
            <w:tcW w:w="5217" w:type="dxa"/>
            <w:vAlign w:val="center"/>
          </w:tcPr>
          <w:p w14:paraId="56C30252" w14:textId="77777777" w:rsidR="00290C27" w:rsidRPr="00215BCD" w:rsidRDefault="00290C27" w:rsidP="004E7151">
            <w:pPr>
              <w:autoSpaceDE w:val="0"/>
              <w:autoSpaceDN w:val="0"/>
              <w:adjustRightInd w:val="0"/>
              <w:spacing w:after="0" w:line="240" w:lineRule="auto"/>
              <w:jc w:val="both"/>
              <w:rPr>
                <w:rFonts w:ascii="Calibri" w:hAnsi="Calibri"/>
                <w:i/>
                <w:iCs/>
              </w:rPr>
            </w:pPr>
            <w:r>
              <w:rPr>
                <w:rFonts w:ascii="Calibri" w:hAnsi="Calibri"/>
                <w:i/>
                <w:iCs/>
              </w:rPr>
              <w:t>….</w:t>
            </w:r>
          </w:p>
        </w:tc>
      </w:tr>
      <w:tr w:rsidR="00290C27" w:rsidRPr="00686264" w14:paraId="073DC49C" w14:textId="77777777" w:rsidTr="004E7151">
        <w:tc>
          <w:tcPr>
            <w:tcW w:w="1837" w:type="dxa"/>
            <w:vMerge/>
          </w:tcPr>
          <w:p w14:paraId="45318E19" w14:textId="77777777" w:rsidR="00290C27" w:rsidRPr="00686264" w:rsidRDefault="00290C27" w:rsidP="004E7151">
            <w:pPr>
              <w:autoSpaceDE w:val="0"/>
              <w:autoSpaceDN w:val="0"/>
              <w:adjustRightInd w:val="0"/>
              <w:ind w:right="49"/>
              <w:contextualSpacing/>
              <w:jc w:val="both"/>
              <w:rPr>
                <w:rFonts w:ascii="Calibri" w:hAnsi="Calibri"/>
                <w:i/>
                <w:iCs/>
              </w:rPr>
            </w:pPr>
          </w:p>
        </w:tc>
        <w:tc>
          <w:tcPr>
            <w:tcW w:w="1253" w:type="dxa"/>
            <w:vMerge/>
          </w:tcPr>
          <w:p w14:paraId="1925343E" w14:textId="77777777" w:rsidR="00290C27" w:rsidRPr="00686264" w:rsidRDefault="00290C27" w:rsidP="004E7151">
            <w:pPr>
              <w:autoSpaceDE w:val="0"/>
              <w:autoSpaceDN w:val="0"/>
              <w:adjustRightInd w:val="0"/>
              <w:contextualSpacing/>
              <w:jc w:val="both"/>
              <w:rPr>
                <w:rFonts w:ascii="Calibri" w:hAnsi="Calibri"/>
                <w:i/>
                <w:iCs/>
              </w:rPr>
            </w:pPr>
          </w:p>
        </w:tc>
        <w:tc>
          <w:tcPr>
            <w:tcW w:w="1408" w:type="dxa"/>
            <w:vMerge/>
          </w:tcPr>
          <w:p w14:paraId="4351FC39" w14:textId="77777777" w:rsidR="00290C27" w:rsidRPr="00686264" w:rsidRDefault="00290C27" w:rsidP="004E7151">
            <w:pPr>
              <w:autoSpaceDE w:val="0"/>
              <w:autoSpaceDN w:val="0"/>
              <w:adjustRightInd w:val="0"/>
              <w:contextualSpacing/>
              <w:jc w:val="both"/>
              <w:rPr>
                <w:rFonts w:ascii="Calibri" w:hAnsi="Calibri"/>
                <w:i/>
                <w:iCs/>
              </w:rPr>
            </w:pPr>
          </w:p>
        </w:tc>
        <w:tc>
          <w:tcPr>
            <w:tcW w:w="5217" w:type="dxa"/>
            <w:vAlign w:val="center"/>
          </w:tcPr>
          <w:p w14:paraId="3B45FE69" w14:textId="77777777" w:rsidR="00290C27" w:rsidRPr="00215BCD" w:rsidRDefault="00290C27" w:rsidP="004E7151">
            <w:pPr>
              <w:autoSpaceDE w:val="0"/>
              <w:autoSpaceDN w:val="0"/>
              <w:adjustRightInd w:val="0"/>
              <w:spacing w:after="0" w:line="240" w:lineRule="auto"/>
              <w:jc w:val="both"/>
              <w:rPr>
                <w:rFonts w:ascii="Calibri" w:hAnsi="Calibri"/>
                <w:i/>
                <w:iCs/>
              </w:rPr>
            </w:pPr>
            <w:r>
              <w:rPr>
                <w:rFonts w:ascii="Calibri" w:hAnsi="Calibri"/>
                <w:i/>
                <w:iCs/>
              </w:rPr>
              <w:t>….</w:t>
            </w:r>
          </w:p>
        </w:tc>
      </w:tr>
    </w:tbl>
    <w:p w14:paraId="19EA611E" w14:textId="4F9C8B66" w:rsidR="00290C27" w:rsidRDefault="00290C27">
      <w:pPr>
        <w:rPr>
          <w:rFonts w:cstheme="minorHAnsi"/>
          <w:b/>
          <w:sz w:val="20"/>
          <w:szCs w:val="20"/>
        </w:rPr>
      </w:pPr>
    </w:p>
    <w:p w14:paraId="439C972E" w14:textId="77777777" w:rsidR="00290C27" w:rsidRDefault="00290C27">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lastRenderedPageBreak/>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97"/>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601C78">
        <w:trPr>
          <w:cantSplit/>
          <w:trHeight w:val="454"/>
        </w:trPr>
        <w:tc>
          <w:tcPr>
            <w:tcW w:w="990" w:type="dxa"/>
            <w:shd w:val="clear" w:color="auto" w:fill="D9D9D9" w:themeFill="background1" w:themeFillShade="D9"/>
            <w:vAlign w:val="center"/>
          </w:tcPr>
          <w:p w14:paraId="1237E485" w14:textId="005B3687" w:rsidR="0003549D" w:rsidRPr="005E5F03" w:rsidRDefault="0003549D" w:rsidP="00D642BC">
            <w:pPr>
              <w:jc w:val="center"/>
              <w:rPr>
                <w:rFonts w:cstheme="minorHAnsi"/>
                <w:b/>
                <w:sz w:val="20"/>
                <w:szCs w:val="20"/>
              </w:rPr>
            </w:pPr>
            <w:r w:rsidRPr="005E5F03">
              <w:rPr>
                <w:rFonts w:cstheme="minorHAnsi"/>
                <w:b/>
                <w:sz w:val="20"/>
                <w:szCs w:val="20"/>
              </w:rPr>
              <w:t>Item No</w:t>
            </w:r>
            <w:r w:rsidR="00601C78">
              <w:rPr>
                <w:rFonts w:cstheme="minorHAnsi"/>
                <w:b/>
                <w:sz w:val="20"/>
                <w:szCs w:val="20"/>
              </w:rPr>
              <w:t>/LOT</w:t>
            </w:r>
          </w:p>
        </w:tc>
        <w:tc>
          <w:tcPr>
            <w:tcW w:w="4397"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1F573D">
        <w:trPr>
          <w:cantSplit/>
          <w:trHeight w:val="486"/>
        </w:trPr>
        <w:tc>
          <w:tcPr>
            <w:tcW w:w="990" w:type="dxa"/>
            <w:shd w:val="clear" w:color="auto" w:fill="auto"/>
            <w:vAlign w:val="center"/>
          </w:tcPr>
          <w:p w14:paraId="10A24C0E" w14:textId="35045418" w:rsidR="0003549D" w:rsidRPr="001F573D" w:rsidRDefault="00731CB7" w:rsidP="00D642BC">
            <w:pPr>
              <w:rPr>
                <w:rFonts w:cstheme="minorHAnsi"/>
                <w:sz w:val="20"/>
                <w:szCs w:val="20"/>
              </w:rPr>
            </w:pPr>
            <w:r>
              <w:rPr>
                <w:rFonts w:cstheme="minorHAnsi"/>
                <w:sz w:val="20"/>
                <w:szCs w:val="20"/>
              </w:rPr>
              <w:t>1.</w:t>
            </w:r>
          </w:p>
        </w:tc>
        <w:tc>
          <w:tcPr>
            <w:tcW w:w="4397" w:type="dxa"/>
            <w:shd w:val="clear" w:color="auto" w:fill="auto"/>
            <w:vAlign w:val="center"/>
          </w:tcPr>
          <w:p w14:paraId="3D4C7C0B" w14:textId="69A12815" w:rsidR="0003549D" w:rsidRPr="00731CB7" w:rsidRDefault="00731CB7" w:rsidP="00D642BC">
            <w:pPr>
              <w:rPr>
                <w:rFonts w:ascii="Segoe UI" w:hAnsi="Segoe UI" w:cs="Segoe UI"/>
                <w:b/>
                <w:bCs/>
                <w:sz w:val="18"/>
                <w:szCs w:val="18"/>
                <w:u w:val="single"/>
                <w:lang w:val="mk-MK"/>
              </w:rPr>
            </w:pPr>
            <w:r>
              <w:rPr>
                <w:rFonts w:ascii="Segoe UI" w:hAnsi="Segoe UI" w:cs="Segoe UI"/>
                <w:b/>
                <w:bCs/>
                <w:sz w:val="18"/>
                <w:szCs w:val="18"/>
                <w:u w:val="single"/>
              </w:rPr>
              <w:t>Heat pump</w:t>
            </w:r>
            <w:r w:rsidRPr="0051547A">
              <w:rPr>
                <w:rFonts w:ascii="Segoe UI" w:hAnsi="Segoe UI" w:cs="Segoe UI"/>
                <w:b/>
                <w:bCs/>
                <w:sz w:val="18"/>
                <w:szCs w:val="18"/>
                <w:u w:val="single"/>
              </w:rPr>
              <w:t xml:space="preserve"> </w:t>
            </w:r>
            <w:r>
              <w:rPr>
                <w:rFonts w:ascii="Segoe UI" w:hAnsi="Segoe UI" w:cs="Segoe UI"/>
                <w:b/>
                <w:bCs/>
                <w:sz w:val="18"/>
                <w:szCs w:val="18"/>
                <w:u w:val="single"/>
                <w:lang w:val="mk-MK"/>
              </w:rPr>
              <w:t>(топлински пумпи воздух-вода)</w:t>
            </w:r>
          </w:p>
        </w:tc>
        <w:tc>
          <w:tcPr>
            <w:tcW w:w="709" w:type="dxa"/>
            <w:shd w:val="clear" w:color="auto" w:fill="auto"/>
            <w:vAlign w:val="center"/>
          </w:tcPr>
          <w:p w14:paraId="3A3F8C5C" w14:textId="77777777" w:rsidR="0003549D" w:rsidRPr="001F573D" w:rsidRDefault="0003549D" w:rsidP="00D642BC">
            <w:pPr>
              <w:rPr>
                <w:rFonts w:cstheme="minorHAnsi"/>
                <w:sz w:val="20"/>
                <w:szCs w:val="20"/>
              </w:rPr>
            </w:pPr>
          </w:p>
        </w:tc>
        <w:tc>
          <w:tcPr>
            <w:tcW w:w="680" w:type="dxa"/>
            <w:shd w:val="clear" w:color="auto" w:fill="auto"/>
            <w:vAlign w:val="center"/>
          </w:tcPr>
          <w:p w14:paraId="32F88183" w14:textId="5CEDBA97" w:rsidR="0003549D" w:rsidRPr="001F573D" w:rsidRDefault="00731CB7" w:rsidP="00D642BC">
            <w:pPr>
              <w:jc w:val="center"/>
              <w:rPr>
                <w:rFonts w:cstheme="minorHAnsi"/>
                <w:sz w:val="20"/>
                <w:szCs w:val="20"/>
              </w:rPr>
            </w:pPr>
            <w:r>
              <w:rPr>
                <w:rFonts w:cstheme="minorHAnsi"/>
                <w:sz w:val="20"/>
                <w:szCs w:val="20"/>
              </w:rPr>
              <w:t>4</w:t>
            </w:r>
          </w:p>
        </w:tc>
        <w:tc>
          <w:tcPr>
            <w:tcW w:w="1559" w:type="dxa"/>
            <w:shd w:val="clear" w:color="auto" w:fill="auto"/>
            <w:vAlign w:val="center"/>
          </w:tcPr>
          <w:p w14:paraId="028D3B23" w14:textId="77777777" w:rsidR="0003549D" w:rsidRPr="001F573D" w:rsidRDefault="0003549D" w:rsidP="00D642BC">
            <w:pPr>
              <w:jc w:val="center"/>
              <w:rPr>
                <w:rFonts w:cstheme="minorHAnsi"/>
                <w:sz w:val="20"/>
                <w:szCs w:val="20"/>
              </w:rPr>
            </w:pPr>
          </w:p>
        </w:tc>
        <w:tc>
          <w:tcPr>
            <w:tcW w:w="1385" w:type="dxa"/>
            <w:vAlign w:val="center"/>
          </w:tcPr>
          <w:p w14:paraId="7F225832" w14:textId="77777777" w:rsidR="0003549D" w:rsidRPr="004A76A4" w:rsidRDefault="0003549D" w:rsidP="00D642BC">
            <w:pPr>
              <w:jc w:val="center"/>
              <w:rPr>
                <w:rFonts w:cstheme="minorHAnsi"/>
                <w:sz w:val="20"/>
                <w:szCs w:val="20"/>
                <w:highlight w:val="yellow"/>
              </w:rPr>
            </w:pPr>
          </w:p>
        </w:tc>
      </w:tr>
      <w:tr w:rsidR="00A030AF" w:rsidRPr="005E5F03" w14:paraId="6632667B" w14:textId="77777777" w:rsidTr="00FC48E1">
        <w:trPr>
          <w:cantSplit/>
          <w:trHeight w:val="227"/>
        </w:trPr>
        <w:tc>
          <w:tcPr>
            <w:tcW w:w="990" w:type="dxa"/>
            <w:vAlign w:val="center"/>
          </w:tcPr>
          <w:p w14:paraId="2746D2EC" w14:textId="011D284A" w:rsidR="00A030AF" w:rsidRPr="005E5F03" w:rsidRDefault="00DA3380" w:rsidP="00A030AF">
            <w:pPr>
              <w:rPr>
                <w:rFonts w:cstheme="minorHAnsi"/>
                <w:sz w:val="20"/>
                <w:szCs w:val="20"/>
              </w:rPr>
            </w:pPr>
            <w:r>
              <w:rPr>
                <w:rFonts w:cstheme="minorHAnsi"/>
                <w:sz w:val="20"/>
                <w:szCs w:val="20"/>
              </w:rPr>
              <w:t>2.</w:t>
            </w:r>
          </w:p>
        </w:tc>
        <w:tc>
          <w:tcPr>
            <w:tcW w:w="4397" w:type="dxa"/>
            <w:vAlign w:val="center"/>
          </w:tcPr>
          <w:p w14:paraId="63165E0E" w14:textId="3571D35E" w:rsidR="00A030AF" w:rsidRPr="00601C78" w:rsidRDefault="00A030AF" w:rsidP="00A030AF">
            <w:pPr>
              <w:rPr>
                <w:rFonts w:ascii="Segoe UI" w:eastAsia="Times New Roman" w:hAnsi="Segoe UI" w:cs="Segoe UI"/>
                <w:b/>
                <w:bCs/>
                <w:sz w:val="18"/>
                <w:szCs w:val="18"/>
                <w:u w:val="single"/>
              </w:rPr>
            </w:pPr>
            <w:r w:rsidRPr="00A030AF">
              <w:rPr>
                <w:rFonts w:cstheme="minorHAnsi"/>
                <w:b/>
                <w:sz w:val="20"/>
                <w:szCs w:val="20"/>
              </w:rPr>
              <w:t>After-sales service and local service support requirements</w:t>
            </w:r>
            <w:r>
              <w:rPr>
                <w:rFonts w:cstheme="minorHAnsi"/>
                <w:b/>
                <w:sz w:val="20"/>
                <w:szCs w:val="20"/>
              </w:rPr>
              <w:t xml:space="preserve"> </w:t>
            </w:r>
            <w:sdt>
              <w:sdtPr>
                <w:rPr>
                  <w:rFonts w:ascii="Segoe UI" w:hAnsi="Segoe UI" w:cs="Segoe UI"/>
                  <w:sz w:val="18"/>
                  <w:szCs w:val="18"/>
                </w:rPr>
                <w:id w:val="619120882"/>
                <w:placeholder>
                  <w:docPart w:val="B4A6F0A0BB504646AB1B0848FA573A07"/>
                </w:placeholder>
                <w:text w:multiLine="1"/>
              </w:sdtPr>
              <w:sdtEndPr/>
              <w:sdtContent>
                <w:r w:rsidR="00A24907" w:rsidRPr="00A030AF">
                  <w:rPr>
                    <w:rFonts w:ascii="Segoe UI" w:hAnsi="Segoe UI" w:cs="Segoe UI"/>
                    <w:sz w:val="18"/>
                    <w:szCs w:val="18"/>
                  </w:rPr>
                  <w:t>Spare parts and repair services</w:t>
                </w:r>
              </w:sdtContent>
            </w:sdt>
          </w:p>
        </w:tc>
        <w:tc>
          <w:tcPr>
            <w:tcW w:w="1389" w:type="dxa"/>
            <w:gridSpan w:val="2"/>
            <w:vAlign w:val="center"/>
          </w:tcPr>
          <w:p w14:paraId="1D76C01F" w14:textId="77777777" w:rsidR="00A030AF" w:rsidRDefault="00A030AF" w:rsidP="00A030AF">
            <w:pPr>
              <w:jc w:val="center"/>
              <w:rPr>
                <w:rFonts w:cstheme="minorHAnsi"/>
                <w:sz w:val="20"/>
                <w:szCs w:val="20"/>
              </w:rPr>
            </w:pPr>
          </w:p>
        </w:tc>
        <w:tc>
          <w:tcPr>
            <w:tcW w:w="2944" w:type="dxa"/>
            <w:gridSpan w:val="2"/>
            <w:vAlign w:val="center"/>
          </w:tcPr>
          <w:p w14:paraId="11EA57AE" w14:textId="46AB4C8E" w:rsidR="00A030AF" w:rsidRPr="005E5F03" w:rsidRDefault="00A030AF" w:rsidP="00A030AF">
            <w:pPr>
              <w:jc w:val="center"/>
              <w:rPr>
                <w:rFonts w:cstheme="minorHAnsi"/>
                <w:sz w:val="20"/>
                <w:szCs w:val="20"/>
              </w:rPr>
            </w:pPr>
            <w:r>
              <w:rPr>
                <w:rFonts w:cstheme="minorHAnsi"/>
                <w:sz w:val="20"/>
                <w:szCs w:val="20"/>
              </w:rPr>
              <w:t>Yes/no</w:t>
            </w:r>
          </w:p>
        </w:tc>
      </w:tr>
      <w:tr w:rsidR="00A030AF" w:rsidRPr="005E5F03" w14:paraId="5703A5F8" w14:textId="77777777" w:rsidTr="00FC48E1">
        <w:trPr>
          <w:cantSplit/>
          <w:trHeight w:val="227"/>
        </w:trPr>
        <w:tc>
          <w:tcPr>
            <w:tcW w:w="990" w:type="dxa"/>
            <w:vAlign w:val="center"/>
          </w:tcPr>
          <w:p w14:paraId="41DCF881" w14:textId="74838FC1" w:rsidR="00A030AF" w:rsidRDefault="00DA3380" w:rsidP="00A030AF">
            <w:pPr>
              <w:rPr>
                <w:rFonts w:cstheme="minorHAnsi"/>
                <w:sz w:val="20"/>
                <w:szCs w:val="20"/>
              </w:rPr>
            </w:pPr>
            <w:r>
              <w:rPr>
                <w:rFonts w:cstheme="minorHAnsi"/>
                <w:sz w:val="20"/>
                <w:szCs w:val="20"/>
              </w:rPr>
              <w:t>3.</w:t>
            </w:r>
          </w:p>
        </w:tc>
        <w:tc>
          <w:tcPr>
            <w:tcW w:w="4397" w:type="dxa"/>
            <w:vAlign w:val="center"/>
          </w:tcPr>
          <w:p w14:paraId="55363338" w14:textId="3DFFBE7B" w:rsidR="00A030AF" w:rsidRPr="00A030AF" w:rsidRDefault="00A030AF" w:rsidP="00A030AF">
            <w:pPr>
              <w:rPr>
                <w:rFonts w:cstheme="minorHAnsi"/>
                <w:b/>
                <w:sz w:val="20"/>
                <w:szCs w:val="20"/>
              </w:rPr>
            </w:pPr>
            <w:r w:rsidRPr="00A030AF">
              <w:rPr>
                <w:rFonts w:cstheme="minorHAnsi"/>
                <w:b/>
                <w:sz w:val="20"/>
                <w:szCs w:val="20"/>
              </w:rPr>
              <w:t>Warranty Period</w:t>
            </w:r>
            <w:r>
              <w:rPr>
                <w:rFonts w:cstheme="minorHAnsi"/>
                <w:b/>
                <w:sz w:val="20"/>
                <w:szCs w:val="20"/>
              </w:rPr>
              <w:t xml:space="preserve"> (</w:t>
            </w:r>
            <w:r w:rsidR="00C55BE5">
              <w:rPr>
                <w:rFonts w:cstheme="minorHAnsi"/>
                <w:b/>
                <w:sz w:val="20"/>
                <w:szCs w:val="20"/>
              </w:rPr>
              <w:t>36</w:t>
            </w:r>
            <w:r>
              <w:rPr>
                <w:rFonts w:cstheme="minorHAnsi"/>
                <w:b/>
                <w:sz w:val="20"/>
                <w:szCs w:val="20"/>
              </w:rPr>
              <w:t xml:space="preserve"> months)</w:t>
            </w:r>
          </w:p>
        </w:tc>
        <w:tc>
          <w:tcPr>
            <w:tcW w:w="1389" w:type="dxa"/>
            <w:gridSpan w:val="2"/>
            <w:vAlign w:val="center"/>
          </w:tcPr>
          <w:p w14:paraId="146D68A2" w14:textId="77777777" w:rsidR="00A030AF" w:rsidRDefault="00A030AF" w:rsidP="00A030AF">
            <w:pPr>
              <w:jc w:val="center"/>
              <w:rPr>
                <w:rFonts w:cstheme="minorHAnsi"/>
                <w:sz w:val="20"/>
                <w:szCs w:val="20"/>
              </w:rPr>
            </w:pPr>
          </w:p>
        </w:tc>
        <w:tc>
          <w:tcPr>
            <w:tcW w:w="2944" w:type="dxa"/>
            <w:gridSpan w:val="2"/>
            <w:vAlign w:val="center"/>
          </w:tcPr>
          <w:p w14:paraId="5D3BB7B6" w14:textId="0E5E4EFA" w:rsidR="00A030AF" w:rsidRPr="005E5F03" w:rsidRDefault="00A030AF" w:rsidP="00A030AF">
            <w:pPr>
              <w:jc w:val="center"/>
              <w:rPr>
                <w:rFonts w:cstheme="minorHAnsi"/>
                <w:sz w:val="20"/>
                <w:szCs w:val="20"/>
              </w:rPr>
            </w:pPr>
            <w:r>
              <w:rPr>
                <w:rFonts w:cstheme="minorHAnsi"/>
                <w:sz w:val="20"/>
                <w:szCs w:val="20"/>
              </w:rPr>
              <w:t>Yes/no</w:t>
            </w:r>
          </w:p>
        </w:tc>
      </w:tr>
      <w:tr w:rsidR="00A030AF" w:rsidRPr="005E5F03" w14:paraId="228D0443" w14:textId="77777777" w:rsidTr="00002895">
        <w:trPr>
          <w:cantSplit/>
          <w:trHeight w:hRule="exact" w:val="340"/>
        </w:trPr>
        <w:tc>
          <w:tcPr>
            <w:tcW w:w="8335" w:type="dxa"/>
            <w:gridSpan w:val="5"/>
            <w:vAlign w:val="center"/>
          </w:tcPr>
          <w:p w14:paraId="38EB2860" w14:textId="77777777" w:rsidR="00A030AF" w:rsidRPr="005E5F03" w:rsidRDefault="00A030AF" w:rsidP="00A030AF">
            <w:pPr>
              <w:jc w:val="right"/>
              <w:rPr>
                <w:rFonts w:cstheme="minorHAnsi"/>
                <w:sz w:val="20"/>
                <w:szCs w:val="20"/>
              </w:rPr>
            </w:pPr>
            <w:r w:rsidRPr="005E5F03">
              <w:rPr>
                <w:rFonts w:cstheme="minorHAnsi"/>
                <w:sz w:val="20"/>
                <w:szCs w:val="20"/>
              </w:rPr>
              <w:t>Total Price</w:t>
            </w:r>
          </w:p>
        </w:tc>
        <w:tc>
          <w:tcPr>
            <w:tcW w:w="1385" w:type="dxa"/>
          </w:tcPr>
          <w:p w14:paraId="3078BA3A" w14:textId="77777777" w:rsidR="00A030AF" w:rsidRPr="005E5F03" w:rsidRDefault="00A030AF" w:rsidP="00A030AF">
            <w:pPr>
              <w:rPr>
                <w:rFonts w:cstheme="minorHAnsi"/>
                <w:sz w:val="20"/>
                <w:szCs w:val="20"/>
              </w:rPr>
            </w:pPr>
          </w:p>
        </w:tc>
      </w:tr>
      <w:tr w:rsidR="00A030AF" w:rsidRPr="005E5F03" w14:paraId="447CC171" w14:textId="77777777" w:rsidTr="00002895">
        <w:trPr>
          <w:cantSplit/>
          <w:trHeight w:hRule="exact" w:val="340"/>
        </w:trPr>
        <w:tc>
          <w:tcPr>
            <w:tcW w:w="8335" w:type="dxa"/>
            <w:gridSpan w:val="5"/>
            <w:vAlign w:val="center"/>
          </w:tcPr>
          <w:p w14:paraId="16E932DE" w14:textId="77777777" w:rsidR="00A030AF" w:rsidRPr="005E5F03" w:rsidRDefault="00A030AF" w:rsidP="00A030AF">
            <w:pPr>
              <w:jc w:val="right"/>
              <w:rPr>
                <w:rFonts w:cstheme="minorHAnsi"/>
                <w:sz w:val="20"/>
                <w:szCs w:val="20"/>
              </w:rPr>
            </w:pPr>
            <w:r w:rsidRPr="005E5F03">
              <w:rPr>
                <w:rFonts w:cstheme="minorHAnsi"/>
                <w:sz w:val="20"/>
                <w:szCs w:val="20"/>
              </w:rPr>
              <w:t>Transportation Price</w:t>
            </w:r>
          </w:p>
        </w:tc>
        <w:tc>
          <w:tcPr>
            <w:tcW w:w="1385" w:type="dxa"/>
          </w:tcPr>
          <w:p w14:paraId="0B512ECA" w14:textId="2F97C4C4" w:rsidR="00A030AF" w:rsidRPr="005E5F03" w:rsidRDefault="00A030AF" w:rsidP="00A030AF">
            <w:pPr>
              <w:rPr>
                <w:rFonts w:cstheme="minorHAnsi"/>
                <w:sz w:val="20"/>
                <w:szCs w:val="20"/>
              </w:rPr>
            </w:pPr>
          </w:p>
        </w:tc>
      </w:tr>
      <w:tr w:rsidR="00A030AF" w:rsidRPr="005E5F03" w14:paraId="367A382F" w14:textId="77777777" w:rsidTr="00002895">
        <w:trPr>
          <w:cantSplit/>
          <w:trHeight w:hRule="exact" w:val="340"/>
        </w:trPr>
        <w:tc>
          <w:tcPr>
            <w:tcW w:w="8335" w:type="dxa"/>
            <w:gridSpan w:val="5"/>
            <w:vAlign w:val="center"/>
          </w:tcPr>
          <w:p w14:paraId="0115DF86" w14:textId="77777777" w:rsidR="00A030AF" w:rsidRPr="005E5F03" w:rsidRDefault="00A030AF" w:rsidP="00A030AF">
            <w:pPr>
              <w:jc w:val="right"/>
              <w:rPr>
                <w:rFonts w:cstheme="minorHAnsi"/>
                <w:sz w:val="20"/>
                <w:szCs w:val="20"/>
              </w:rPr>
            </w:pPr>
            <w:r w:rsidRPr="005E5F03">
              <w:rPr>
                <w:rFonts w:cstheme="minorHAnsi"/>
                <w:sz w:val="20"/>
                <w:szCs w:val="20"/>
              </w:rPr>
              <w:t>Insurance Price</w:t>
            </w:r>
          </w:p>
        </w:tc>
        <w:tc>
          <w:tcPr>
            <w:tcW w:w="1385" w:type="dxa"/>
          </w:tcPr>
          <w:p w14:paraId="3F2CD87E" w14:textId="6F767C9F" w:rsidR="00A030AF" w:rsidRPr="005E5F03" w:rsidRDefault="00A030AF" w:rsidP="00A030AF">
            <w:pPr>
              <w:rPr>
                <w:rFonts w:cstheme="minorHAnsi"/>
                <w:sz w:val="20"/>
                <w:szCs w:val="20"/>
              </w:rPr>
            </w:pPr>
          </w:p>
        </w:tc>
      </w:tr>
      <w:tr w:rsidR="00A030AF" w:rsidRPr="005E5F03" w14:paraId="768E4B4E" w14:textId="77777777" w:rsidTr="00002895">
        <w:trPr>
          <w:cantSplit/>
          <w:trHeight w:hRule="exact" w:val="340"/>
        </w:trPr>
        <w:tc>
          <w:tcPr>
            <w:tcW w:w="8335" w:type="dxa"/>
            <w:gridSpan w:val="5"/>
            <w:vAlign w:val="center"/>
          </w:tcPr>
          <w:p w14:paraId="09CA4349" w14:textId="77777777" w:rsidR="00A030AF" w:rsidRPr="005E5F03" w:rsidRDefault="00A030AF" w:rsidP="00A030AF">
            <w:pPr>
              <w:jc w:val="right"/>
              <w:rPr>
                <w:rFonts w:cstheme="minorHAnsi"/>
                <w:sz w:val="20"/>
                <w:szCs w:val="20"/>
              </w:rPr>
            </w:pPr>
            <w:r w:rsidRPr="005E5F03">
              <w:rPr>
                <w:rFonts w:cstheme="minorHAnsi"/>
                <w:sz w:val="20"/>
                <w:szCs w:val="20"/>
              </w:rPr>
              <w:t>Installation Price</w:t>
            </w:r>
          </w:p>
        </w:tc>
        <w:tc>
          <w:tcPr>
            <w:tcW w:w="1385" w:type="dxa"/>
          </w:tcPr>
          <w:p w14:paraId="2F8403B0" w14:textId="2A560430" w:rsidR="00A030AF" w:rsidRPr="005E5F03" w:rsidRDefault="00AF3C15" w:rsidP="00A030AF">
            <w:pPr>
              <w:rPr>
                <w:rFonts w:cstheme="minorHAnsi"/>
                <w:sz w:val="20"/>
                <w:szCs w:val="20"/>
              </w:rPr>
            </w:pPr>
            <w:r w:rsidRPr="00AF3C15">
              <w:rPr>
                <w:rFonts w:cstheme="minorHAnsi"/>
                <w:sz w:val="20"/>
                <w:szCs w:val="20"/>
              </w:rPr>
              <w:t>If any</w:t>
            </w:r>
          </w:p>
        </w:tc>
      </w:tr>
      <w:tr w:rsidR="00A030AF" w:rsidRPr="005E5F03" w14:paraId="4D55488E" w14:textId="77777777" w:rsidTr="00002895">
        <w:trPr>
          <w:cantSplit/>
          <w:trHeight w:hRule="exact" w:val="340"/>
        </w:trPr>
        <w:tc>
          <w:tcPr>
            <w:tcW w:w="8335" w:type="dxa"/>
            <w:gridSpan w:val="5"/>
            <w:vAlign w:val="center"/>
          </w:tcPr>
          <w:p w14:paraId="4BEBDD68" w14:textId="77777777" w:rsidR="00A030AF" w:rsidRPr="005E5F03" w:rsidRDefault="00A030AF" w:rsidP="00A030AF">
            <w:pPr>
              <w:jc w:val="right"/>
              <w:rPr>
                <w:rFonts w:cstheme="minorHAnsi"/>
                <w:sz w:val="20"/>
                <w:szCs w:val="20"/>
              </w:rPr>
            </w:pPr>
            <w:r w:rsidRPr="005E5F03">
              <w:rPr>
                <w:rFonts w:cstheme="minorHAnsi"/>
                <w:sz w:val="20"/>
                <w:szCs w:val="20"/>
              </w:rPr>
              <w:t>Training Price</w:t>
            </w:r>
          </w:p>
        </w:tc>
        <w:tc>
          <w:tcPr>
            <w:tcW w:w="1385" w:type="dxa"/>
          </w:tcPr>
          <w:p w14:paraId="3299B22D" w14:textId="6C646758" w:rsidR="00A030AF" w:rsidRPr="005E5F03" w:rsidRDefault="00A030AF" w:rsidP="00A030AF">
            <w:pPr>
              <w:rPr>
                <w:rFonts w:cstheme="minorHAnsi"/>
                <w:sz w:val="20"/>
                <w:szCs w:val="20"/>
              </w:rPr>
            </w:pPr>
          </w:p>
        </w:tc>
      </w:tr>
      <w:tr w:rsidR="00A030AF" w:rsidRPr="005E5F03" w14:paraId="5A73A7C6" w14:textId="77777777" w:rsidTr="00002895">
        <w:trPr>
          <w:cantSplit/>
          <w:trHeight w:hRule="exact" w:val="340"/>
        </w:trPr>
        <w:tc>
          <w:tcPr>
            <w:tcW w:w="8335" w:type="dxa"/>
            <w:gridSpan w:val="5"/>
            <w:vAlign w:val="center"/>
          </w:tcPr>
          <w:p w14:paraId="5BCD521E" w14:textId="77777777" w:rsidR="00A030AF" w:rsidRPr="005E5F03" w:rsidRDefault="00A030AF" w:rsidP="00A030AF">
            <w:pPr>
              <w:jc w:val="right"/>
              <w:rPr>
                <w:rFonts w:cstheme="minorHAnsi"/>
                <w:sz w:val="20"/>
                <w:szCs w:val="20"/>
              </w:rPr>
            </w:pPr>
            <w:r w:rsidRPr="005E5F03">
              <w:rPr>
                <w:rFonts w:cstheme="minorHAnsi"/>
                <w:sz w:val="20"/>
                <w:szCs w:val="20"/>
              </w:rPr>
              <w:t>Other Charges (specify)</w:t>
            </w:r>
          </w:p>
        </w:tc>
        <w:tc>
          <w:tcPr>
            <w:tcW w:w="1385" w:type="dxa"/>
          </w:tcPr>
          <w:p w14:paraId="6ED41D44" w14:textId="6A7CD9F8" w:rsidR="00A030AF" w:rsidRPr="005E5F03" w:rsidRDefault="00A030AF" w:rsidP="00A030AF">
            <w:pPr>
              <w:rPr>
                <w:rFonts w:cstheme="minorHAnsi"/>
                <w:sz w:val="20"/>
                <w:szCs w:val="20"/>
              </w:rPr>
            </w:pPr>
          </w:p>
        </w:tc>
      </w:tr>
      <w:tr w:rsidR="00A030AF" w:rsidRPr="005E5F03" w14:paraId="6E07B5F3" w14:textId="77777777" w:rsidTr="00002895">
        <w:trPr>
          <w:cantSplit/>
          <w:trHeight w:val="113"/>
        </w:trPr>
        <w:tc>
          <w:tcPr>
            <w:tcW w:w="8335" w:type="dxa"/>
            <w:gridSpan w:val="5"/>
            <w:vAlign w:val="center"/>
          </w:tcPr>
          <w:p w14:paraId="21F82A54" w14:textId="77777777" w:rsidR="00A030AF" w:rsidRPr="005E5F03" w:rsidRDefault="00A030AF" w:rsidP="00A030AF">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A030AF" w:rsidRPr="005E5F03" w:rsidRDefault="00A030AF" w:rsidP="00A030AF">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27F6DDBE" w14:textId="6CC6E8E7" w:rsidR="00601C78" w:rsidRDefault="00601C78" w:rsidP="00601C78">
      <w:pPr>
        <w:pStyle w:val="Heading2"/>
        <w:rPr>
          <w:rFonts w:asciiTheme="minorHAnsi" w:hAnsiTheme="minorHAnsi" w:cstheme="minorHAnsi"/>
          <w:sz w:val="20"/>
          <w:szCs w:val="20"/>
        </w:rPr>
      </w:pPr>
      <w:r>
        <w:rPr>
          <w:rFonts w:asciiTheme="minorHAnsi" w:hAnsiTheme="minorHAnsi" w:cstheme="minorHAnsi"/>
          <w:sz w:val="20"/>
          <w:szCs w:val="20"/>
        </w:rPr>
        <w:t xml:space="preserve">Annex 4 </w:t>
      </w:r>
    </w:p>
    <w:p w14:paraId="25E1DBEF" w14:textId="776EA54C" w:rsidR="00601C78" w:rsidRDefault="00601C78" w:rsidP="00601C78">
      <w:r>
        <w:t>Evaluation criteria</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1316"/>
        <w:gridCol w:w="2801"/>
      </w:tblGrid>
      <w:tr w:rsidR="004D1593" w:rsidRPr="001D2CA3" w14:paraId="218E2279" w14:textId="77777777" w:rsidTr="004D1593">
        <w:trPr>
          <w:trHeight w:val="467"/>
          <w:jc w:val="center"/>
        </w:trPr>
        <w:tc>
          <w:tcPr>
            <w:tcW w:w="4973" w:type="dxa"/>
            <w:shd w:val="clear" w:color="auto" w:fill="auto"/>
          </w:tcPr>
          <w:p w14:paraId="2EC3029F" w14:textId="36B32D15" w:rsidR="004D1593" w:rsidRPr="0051547A" w:rsidRDefault="004D1593" w:rsidP="008470A0">
            <w:pPr>
              <w:rPr>
                <w:rFonts w:ascii="Segoe UI" w:hAnsi="Segoe UI" w:cs="Segoe UI"/>
                <w:b/>
                <w:bCs/>
                <w:sz w:val="18"/>
                <w:szCs w:val="18"/>
                <w:u w:val="single"/>
              </w:rPr>
            </w:pPr>
            <w:r>
              <w:rPr>
                <w:rFonts w:ascii="Segoe UI" w:hAnsi="Segoe UI" w:cs="Segoe UI"/>
                <w:b/>
                <w:color w:val="000000" w:themeColor="text1"/>
                <w:sz w:val="18"/>
              </w:rPr>
              <w:t>Minimum technical requirements</w:t>
            </w:r>
          </w:p>
        </w:tc>
        <w:tc>
          <w:tcPr>
            <w:tcW w:w="1316" w:type="dxa"/>
            <w:shd w:val="clear" w:color="auto" w:fill="auto"/>
            <w:vAlign w:val="center"/>
          </w:tcPr>
          <w:p w14:paraId="0A485A1E" w14:textId="1DA165EA" w:rsidR="004D1593" w:rsidRDefault="004D1593" w:rsidP="008470A0">
            <w:pPr>
              <w:jc w:val="center"/>
              <w:rPr>
                <w:rFonts w:ascii="Segoe UI" w:hAnsi="Segoe UI" w:cs="Segoe UI"/>
                <w:sz w:val="18"/>
                <w:szCs w:val="18"/>
              </w:rPr>
            </w:pPr>
            <w:r>
              <w:rPr>
                <w:rFonts w:ascii="Segoe UI" w:hAnsi="Segoe UI" w:cs="Segoe UI"/>
                <w:b/>
                <w:color w:val="000000" w:themeColor="text1"/>
                <w:sz w:val="18"/>
              </w:rPr>
              <w:t>QTY</w:t>
            </w:r>
          </w:p>
        </w:tc>
        <w:tc>
          <w:tcPr>
            <w:tcW w:w="2801" w:type="dxa"/>
            <w:shd w:val="clear" w:color="auto" w:fill="auto"/>
          </w:tcPr>
          <w:p w14:paraId="14B5E7E6" w14:textId="53CF89A3" w:rsidR="004D1593" w:rsidRPr="001D2CA3" w:rsidRDefault="004D1593" w:rsidP="008470A0">
            <w:pPr>
              <w:rPr>
                <w:rFonts w:ascii="Segoe UI" w:eastAsia="Calibri" w:hAnsi="Segoe UI" w:cs="Segoe UI"/>
                <w:sz w:val="18"/>
              </w:rPr>
            </w:pPr>
            <w:r w:rsidRPr="00016D47">
              <w:rPr>
                <w:rFonts w:ascii="Segoe UI" w:hAnsi="Segoe UI" w:cs="Segoe UI"/>
                <w:b/>
                <w:color w:val="000000" w:themeColor="text1"/>
                <w:sz w:val="18"/>
              </w:rPr>
              <w:t>Please list the specifications of the items offered line by line (will be evaluated based on pass/fail per line)</w:t>
            </w:r>
          </w:p>
        </w:tc>
      </w:tr>
      <w:tr w:rsidR="004D1593" w:rsidRPr="001D2CA3" w14:paraId="518D111A" w14:textId="77777777" w:rsidTr="004D1593">
        <w:trPr>
          <w:trHeight w:val="467"/>
          <w:jc w:val="center"/>
        </w:trPr>
        <w:tc>
          <w:tcPr>
            <w:tcW w:w="4973" w:type="dxa"/>
            <w:shd w:val="clear" w:color="auto" w:fill="auto"/>
          </w:tcPr>
          <w:p w14:paraId="3B8B0E81" w14:textId="77777777" w:rsidR="00802915" w:rsidRPr="00770DA7" w:rsidRDefault="00802915" w:rsidP="00802915">
            <w:pPr>
              <w:rPr>
                <w:rFonts w:ascii="Segoe UI" w:hAnsi="Segoe UI" w:cs="Segoe UI"/>
                <w:b/>
                <w:bCs/>
                <w:sz w:val="18"/>
                <w:szCs w:val="18"/>
                <w:u w:val="single"/>
                <w:lang w:val="mk-MK"/>
              </w:rPr>
            </w:pPr>
            <w:r>
              <w:rPr>
                <w:rFonts w:ascii="Segoe UI" w:hAnsi="Segoe UI" w:cs="Segoe UI"/>
                <w:b/>
                <w:bCs/>
                <w:sz w:val="18"/>
                <w:szCs w:val="18"/>
                <w:u w:val="single"/>
              </w:rPr>
              <w:t>Heat pump</w:t>
            </w:r>
            <w:r w:rsidRPr="0051547A">
              <w:rPr>
                <w:rFonts w:ascii="Segoe UI" w:hAnsi="Segoe UI" w:cs="Segoe UI"/>
                <w:b/>
                <w:bCs/>
                <w:sz w:val="18"/>
                <w:szCs w:val="18"/>
                <w:u w:val="single"/>
              </w:rPr>
              <w:t xml:space="preserve"> </w:t>
            </w:r>
            <w:r>
              <w:rPr>
                <w:rFonts w:ascii="Segoe UI" w:hAnsi="Segoe UI" w:cs="Segoe UI"/>
                <w:b/>
                <w:bCs/>
                <w:sz w:val="18"/>
                <w:szCs w:val="18"/>
                <w:u w:val="single"/>
                <w:lang w:val="mk-MK"/>
              </w:rPr>
              <w:t>(топлински пумпи воздух-вода)</w:t>
            </w:r>
          </w:p>
          <w:p w14:paraId="1744C9AC" w14:textId="77777777" w:rsidR="00802915" w:rsidRPr="001D2CA3" w:rsidRDefault="00802915" w:rsidP="00802915">
            <w:pPr>
              <w:rPr>
                <w:rFonts w:ascii="Segoe UI" w:hAnsi="Segoe UI" w:cs="Segoe UI"/>
                <w:sz w:val="18"/>
                <w:szCs w:val="18"/>
                <w:lang w:val="mk-MK"/>
              </w:rPr>
            </w:pPr>
            <w:r>
              <w:rPr>
                <w:rFonts w:ascii="Segoe UI" w:hAnsi="Segoe UI" w:cs="Segoe UI"/>
                <w:sz w:val="18"/>
                <w:szCs w:val="18"/>
              </w:rPr>
              <w:t>A</w:t>
            </w:r>
            <w:r w:rsidRPr="001D2CA3">
              <w:rPr>
                <w:rFonts w:ascii="Segoe UI" w:hAnsi="Segoe UI" w:cs="Segoe UI"/>
                <w:sz w:val="18"/>
                <w:szCs w:val="18"/>
              </w:rPr>
              <w:t>s a minimum the device is to contain the following</w:t>
            </w:r>
            <w:r w:rsidRPr="001D2CA3">
              <w:rPr>
                <w:rFonts w:ascii="Segoe UI" w:hAnsi="Segoe UI" w:cs="Segoe UI"/>
                <w:sz w:val="18"/>
                <w:szCs w:val="18"/>
                <w:lang w:val="mk-MK"/>
              </w:rPr>
              <w:t>:</w:t>
            </w:r>
          </w:p>
          <w:p w14:paraId="44F9772B"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lang w:val="mk-MK"/>
              </w:rPr>
            </w:pPr>
            <w:r>
              <w:rPr>
                <w:rFonts w:ascii="Segoe UI" w:hAnsi="Segoe UI" w:cs="Segoe UI"/>
                <w:sz w:val="18"/>
                <w:szCs w:val="18"/>
              </w:rPr>
              <w:t>Indoor unit</w:t>
            </w:r>
          </w:p>
          <w:p w14:paraId="315D827D" w14:textId="77777777" w:rsidR="00802915" w:rsidRPr="001D2CA3" w:rsidRDefault="00802915" w:rsidP="00802915">
            <w:pPr>
              <w:pStyle w:val="ListParagraph"/>
              <w:numPr>
                <w:ilvl w:val="0"/>
                <w:numId w:val="12"/>
              </w:numPr>
              <w:spacing w:before="120" w:after="80" w:line="240" w:lineRule="auto"/>
              <w:rPr>
                <w:rFonts w:ascii="Segoe UI" w:hAnsi="Segoe UI" w:cs="Segoe UI"/>
                <w:sz w:val="18"/>
                <w:szCs w:val="18"/>
                <w:lang w:val="mk-MK"/>
              </w:rPr>
            </w:pPr>
            <w:r>
              <w:rPr>
                <w:rFonts w:ascii="Segoe UI" w:hAnsi="Segoe UI" w:cs="Segoe UI"/>
                <w:sz w:val="18"/>
                <w:szCs w:val="18"/>
              </w:rPr>
              <w:t>Outdoor unit</w:t>
            </w:r>
          </w:p>
          <w:p w14:paraId="6B63D564" w14:textId="77777777" w:rsidR="00802915" w:rsidRPr="001D2CA3" w:rsidRDefault="00802915" w:rsidP="00802915">
            <w:pPr>
              <w:spacing w:before="120" w:after="80"/>
              <w:ind w:left="48"/>
              <w:rPr>
                <w:rFonts w:ascii="Segoe UI" w:hAnsi="Segoe UI" w:cs="Segoe UI"/>
                <w:sz w:val="18"/>
                <w:szCs w:val="18"/>
              </w:rPr>
            </w:pPr>
          </w:p>
          <w:p w14:paraId="6FFE5151" w14:textId="77777777" w:rsidR="00802915" w:rsidRPr="001D2CA3" w:rsidRDefault="00802915" w:rsidP="00802915">
            <w:pPr>
              <w:rPr>
                <w:rFonts w:ascii="Segoe UI" w:hAnsi="Segoe UI" w:cs="Segoe UI"/>
                <w:sz w:val="18"/>
                <w:szCs w:val="18"/>
                <w:u w:val="single"/>
                <w:lang w:val="mk-MK"/>
              </w:rPr>
            </w:pPr>
            <w:r w:rsidRPr="001D2CA3">
              <w:rPr>
                <w:rFonts w:ascii="Segoe UI" w:hAnsi="Segoe UI" w:cs="Segoe UI"/>
                <w:b/>
                <w:sz w:val="18"/>
                <w:szCs w:val="18"/>
                <w:lang w:bidi="en-US"/>
              </w:rPr>
              <w:t>Technical specification and requirements</w:t>
            </w:r>
          </w:p>
          <w:p w14:paraId="0A827129"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ENERGY HEATING CLASS: minimum A+</w:t>
            </w:r>
            <w:r w:rsidRPr="00736496">
              <w:rPr>
                <w:rFonts w:ascii="Segoe UI" w:hAnsi="Segoe UI" w:cs="Segoe UI"/>
                <w:sz w:val="18"/>
                <w:szCs w:val="18"/>
                <w:lang w:val="mk-MK"/>
              </w:rPr>
              <w:t>+</w:t>
            </w:r>
          </w:p>
          <w:p w14:paraId="493BF88D"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 xml:space="preserve">EER: minimum </w:t>
            </w:r>
            <w:r w:rsidRPr="00736496">
              <w:rPr>
                <w:rFonts w:ascii="Segoe UI" w:hAnsi="Segoe UI" w:cs="Segoe UI"/>
                <w:sz w:val="18"/>
                <w:szCs w:val="18"/>
                <w:lang w:val="mk-MK"/>
              </w:rPr>
              <w:t>3.5</w:t>
            </w:r>
          </w:p>
          <w:p w14:paraId="1CBB1E14"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COP: minimum 4</w:t>
            </w:r>
          </w:p>
          <w:p w14:paraId="517DAB79"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AVERAGE POWER: minimum 16 kW</w:t>
            </w:r>
          </w:p>
          <w:p w14:paraId="5D28225D"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 xml:space="preserve">WORKING TEMPERATURE: min -15 </w:t>
            </w:r>
            <w:r w:rsidRPr="00736496">
              <w:rPr>
                <w:rFonts w:ascii="Cambria Math" w:hAnsi="Cambria Math" w:cs="Cambria Math"/>
                <w:sz w:val="18"/>
                <w:szCs w:val="18"/>
              </w:rPr>
              <w:t>℃</w:t>
            </w:r>
          </w:p>
          <w:p w14:paraId="67BB28B8"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FREON: R32</w:t>
            </w:r>
          </w:p>
          <w:p w14:paraId="1215FA01"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CONTROL: Automatic change of cooling and heating, automatic selection of cooling / heating mode to achieve the set temperature, timer for programming of automatic work</w:t>
            </w:r>
          </w:p>
          <w:p w14:paraId="7024C610"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WORK MODE: Eco energy saving mode</w:t>
            </w:r>
          </w:p>
          <w:p w14:paraId="4DCF3B83" w14:textId="77777777" w:rsidR="00802915" w:rsidRPr="00736496" w:rsidRDefault="00802915" w:rsidP="00802915">
            <w:pPr>
              <w:pStyle w:val="ListParagraph"/>
              <w:numPr>
                <w:ilvl w:val="0"/>
                <w:numId w:val="12"/>
              </w:numPr>
              <w:spacing w:before="120" w:after="80" w:line="240" w:lineRule="auto"/>
              <w:rPr>
                <w:rFonts w:ascii="Segoe UI" w:hAnsi="Segoe UI" w:cs="Segoe UI"/>
                <w:sz w:val="18"/>
                <w:szCs w:val="18"/>
              </w:rPr>
            </w:pPr>
            <w:r w:rsidRPr="00736496">
              <w:rPr>
                <w:rFonts w:ascii="Segoe UI" w:hAnsi="Segoe UI" w:cs="Segoe UI"/>
                <w:sz w:val="18"/>
                <w:szCs w:val="18"/>
              </w:rPr>
              <w:t>Current: three phases</w:t>
            </w:r>
          </w:p>
          <w:p w14:paraId="222AF96B" w14:textId="77777777" w:rsidR="00802915" w:rsidRDefault="00802915" w:rsidP="00802915">
            <w:pPr>
              <w:rPr>
                <w:rFonts w:ascii="Segoe UI" w:hAnsi="Segoe UI" w:cs="Segoe UI"/>
                <w:sz w:val="18"/>
                <w:szCs w:val="18"/>
              </w:rPr>
            </w:pPr>
          </w:p>
          <w:p w14:paraId="65AF35C4" w14:textId="77777777" w:rsidR="00802915" w:rsidRPr="001D2CA3" w:rsidRDefault="00802915" w:rsidP="00802915">
            <w:pPr>
              <w:rPr>
                <w:rFonts w:ascii="Segoe UI" w:hAnsi="Segoe UI" w:cs="Segoe UI"/>
                <w:sz w:val="18"/>
                <w:szCs w:val="18"/>
              </w:rPr>
            </w:pPr>
            <w:r w:rsidRPr="001D2CA3">
              <w:rPr>
                <w:rFonts w:ascii="Segoe UI" w:hAnsi="Segoe UI" w:cs="Segoe UI"/>
                <w:sz w:val="18"/>
                <w:szCs w:val="18"/>
              </w:rPr>
              <w:t xml:space="preserve">•    </w:t>
            </w:r>
            <w:r w:rsidRPr="001D2CA3">
              <w:rPr>
                <w:rFonts w:ascii="Segoe UI" w:hAnsi="Segoe UI" w:cs="Segoe UI"/>
                <w:b/>
                <w:bCs/>
                <w:sz w:val="18"/>
                <w:szCs w:val="18"/>
              </w:rPr>
              <w:t>Warranty:</w:t>
            </w:r>
            <w:r>
              <w:rPr>
                <w:rFonts w:ascii="Segoe UI" w:hAnsi="Segoe UI" w:cs="Segoe UI"/>
                <w:sz w:val="18"/>
                <w:szCs w:val="18"/>
              </w:rPr>
              <w:t xml:space="preserve"> 36</w:t>
            </w:r>
            <w:r w:rsidRPr="001D2CA3">
              <w:rPr>
                <w:rFonts w:ascii="Segoe UI" w:hAnsi="Segoe UI" w:cs="Segoe UI"/>
                <w:sz w:val="18"/>
                <w:szCs w:val="18"/>
              </w:rPr>
              <w:t xml:space="preserve"> months</w:t>
            </w:r>
          </w:p>
          <w:p w14:paraId="0DAE8D61" w14:textId="77777777" w:rsidR="00802915" w:rsidRPr="001D2CA3" w:rsidRDefault="00802915" w:rsidP="00802915">
            <w:pPr>
              <w:rPr>
                <w:rFonts w:ascii="Segoe UI" w:hAnsi="Segoe UI" w:cs="Segoe UI"/>
                <w:sz w:val="18"/>
                <w:szCs w:val="18"/>
              </w:rPr>
            </w:pPr>
            <w:r w:rsidRPr="001D2CA3">
              <w:rPr>
                <w:rFonts w:ascii="Segoe UI" w:hAnsi="Segoe UI" w:cs="Segoe UI"/>
                <w:sz w:val="18"/>
                <w:szCs w:val="18"/>
              </w:rPr>
              <w:lastRenderedPageBreak/>
              <w:t xml:space="preserve">•    </w:t>
            </w:r>
            <w:r w:rsidRPr="001D2CA3">
              <w:rPr>
                <w:rFonts w:ascii="Segoe UI" w:hAnsi="Segoe UI" w:cs="Segoe UI"/>
                <w:b/>
                <w:bCs/>
                <w:sz w:val="18"/>
                <w:szCs w:val="18"/>
              </w:rPr>
              <w:t>Delivery time:</w:t>
            </w:r>
            <w:r w:rsidRPr="001D2CA3">
              <w:rPr>
                <w:rFonts w:ascii="Segoe UI" w:hAnsi="Segoe UI" w:cs="Segoe UI"/>
                <w:sz w:val="18"/>
                <w:szCs w:val="18"/>
              </w:rPr>
              <w:t xml:space="preserve"> </w:t>
            </w:r>
            <w:r w:rsidRPr="004B2C47">
              <w:rPr>
                <w:rFonts w:ascii="Segoe UI" w:hAnsi="Segoe UI" w:cs="Segoe UI"/>
                <w:sz w:val="18"/>
                <w:szCs w:val="18"/>
              </w:rPr>
              <w:t>preferably 30 days but not more than 60 days</w:t>
            </w:r>
            <w:r w:rsidRPr="00F4066A">
              <w:rPr>
                <w:rFonts w:ascii="Segoe UI" w:hAnsi="Segoe UI" w:cs="Segoe UI"/>
                <w:sz w:val="18"/>
                <w:szCs w:val="18"/>
              </w:rPr>
              <w:t xml:space="preserve"> from signing</w:t>
            </w:r>
            <w:r>
              <w:rPr>
                <w:rFonts w:ascii="Segoe UI" w:hAnsi="Segoe UI" w:cs="Segoe UI"/>
                <w:sz w:val="18"/>
                <w:szCs w:val="18"/>
              </w:rPr>
              <w:t xml:space="preserve"> the</w:t>
            </w:r>
            <w:r w:rsidRPr="00F4066A">
              <w:rPr>
                <w:rFonts w:ascii="Segoe UI" w:hAnsi="Segoe UI" w:cs="Segoe UI"/>
                <w:sz w:val="18"/>
                <w:szCs w:val="18"/>
              </w:rPr>
              <w:t xml:space="preserve"> contract</w:t>
            </w:r>
          </w:p>
          <w:p w14:paraId="7C72684C" w14:textId="77777777" w:rsidR="00802915" w:rsidRPr="001D2CA3" w:rsidRDefault="00802915" w:rsidP="00802915">
            <w:pPr>
              <w:rPr>
                <w:rFonts w:ascii="Segoe UI" w:hAnsi="Segoe UI" w:cs="Segoe UI"/>
                <w:sz w:val="18"/>
                <w:szCs w:val="18"/>
              </w:rPr>
            </w:pPr>
            <w:r w:rsidRPr="001D2CA3">
              <w:rPr>
                <w:rFonts w:ascii="Segoe UI" w:hAnsi="Segoe UI" w:cs="Segoe UI"/>
                <w:sz w:val="18"/>
                <w:szCs w:val="18"/>
              </w:rPr>
              <w:t xml:space="preserve">•    </w:t>
            </w:r>
            <w:r w:rsidRPr="001D2CA3">
              <w:rPr>
                <w:rFonts w:ascii="Segoe UI" w:hAnsi="Segoe UI" w:cs="Segoe UI"/>
                <w:b/>
                <w:sz w:val="18"/>
                <w:szCs w:val="18"/>
              </w:rPr>
              <w:t>After sales:</w:t>
            </w:r>
            <w:r w:rsidRPr="001D2CA3">
              <w:rPr>
                <w:rFonts w:ascii="Segoe UI" w:hAnsi="Segoe UI" w:cs="Segoe UI"/>
                <w:sz w:val="18"/>
                <w:szCs w:val="18"/>
              </w:rPr>
              <w:t xml:space="preserve"> Spare parts and </w:t>
            </w:r>
            <w:r>
              <w:rPr>
                <w:rFonts w:ascii="Segoe UI" w:hAnsi="Segoe UI" w:cs="Segoe UI"/>
                <w:sz w:val="18"/>
                <w:szCs w:val="18"/>
              </w:rPr>
              <w:t xml:space="preserve">repair </w:t>
            </w:r>
            <w:r w:rsidRPr="001D2CA3">
              <w:rPr>
                <w:rFonts w:ascii="Segoe UI" w:hAnsi="Segoe UI" w:cs="Segoe UI"/>
                <w:sz w:val="18"/>
                <w:szCs w:val="18"/>
              </w:rPr>
              <w:t xml:space="preserve">services </w:t>
            </w:r>
          </w:p>
          <w:p w14:paraId="4ED4D9E6" w14:textId="77777777" w:rsidR="004D1593" w:rsidRDefault="004D1593" w:rsidP="008470A0">
            <w:pPr>
              <w:rPr>
                <w:rFonts w:ascii="Segoe UI" w:hAnsi="Segoe UI" w:cs="Segoe UI"/>
                <w:b/>
                <w:color w:val="000000" w:themeColor="text1"/>
                <w:sz w:val="18"/>
              </w:rPr>
            </w:pPr>
          </w:p>
        </w:tc>
        <w:tc>
          <w:tcPr>
            <w:tcW w:w="1316" w:type="dxa"/>
            <w:shd w:val="clear" w:color="auto" w:fill="auto"/>
            <w:vAlign w:val="center"/>
          </w:tcPr>
          <w:p w14:paraId="56B83168" w14:textId="2BD5F162" w:rsidR="004D1593" w:rsidRDefault="004D1593" w:rsidP="008470A0">
            <w:pPr>
              <w:jc w:val="center"/>
              <w:rPr>
                <w:rFonts w:ascii="Segoe UI" w:hAnsi="Segoe UI" w:cs="Segoe UI"/>
                <w:b/>
                <w:color w:val="000000" w:themeColor="text1"/>
                <w:sz w:val="18"/>
              </w:rPr>
            </w:pPr>
            <w:r>
              <w:rPr>
                <w:rFonts w:ascii="Segoe UI" w:hAnsi="Segoe UI" w:cs="Segoe UI"/>
                <w:b/>
                <w:color w:val="000000" w:themeColor="text1"/>
                <w:sz w:val="18"/>
              </w:rPr>
              <w:lastRenderedPageBreak/>
              <w:t>4</w:t>
            </w:r>
          </w:p>
        </w:tc>
        <w:tc>
          <w:tcPr>
            <w:tcW w:w="2801" w:type="dxa"/>
            <w:shd w:val="clear" w:color="auto" w:fill="auto"/>
          </w:tcPr>
          <w:p w14:paraId="734C4F59" w14:textId="77777777" w:rsidR="004D1593" w:rsidRPr="00A030AF" w:rsidRDefault="004D1593" w:rsidP="008470A0">
            <w:pPr>
              <w:rPr>
                <w:rFonts w:ascii="Segoe UI" w:hAnsi="Segoe UI" w:cs="Segoe UI"/>
                <w:b/>
                <w:color w:val="000000" w:themeColor="text1"/>
                <w:sz w:val="18"/>
                <w:highlight w:val="yellow"/>
              </w:rPr>
            </w:pPr>
          </w:p>
        </w:tc>
      </w:tr>
    </w:tbl>
    <w:p w14:paraId="147C6B49" w14:textId="753B0F69" w:rsidR="006964A1" w:rsidRPr="00BB0A09" w:rsidRDefault="006964A1" w:rsidP="00AB066D">
      <w:pPr>
        <w:pStyle w:val="Heading2"/>
        <w:rPr>
          <w:rFonts w:asciiTheme="minorHAnsi" w:hAnsiTheme="minorHAnsi" w:cstheme="minorHAnsi"/>
          <w:b/>
          <w:color w:val="auto"/>
          <w:sz w:val="20"/>
          <w:szCs w:val="20"/>
        </w:rPr>
      </w:pPr>
    </w:p>
    <w:sectPr w:rsidR="006964A1" w:rsidRPr="00BB0A09" w:rsidSect="000D2175">
      <w:footerReference w:type="default" r:id="rId2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AE86" w14:textId="77777777" w:rsidR="00B51737" w:rsidRDefault="00B51737" w:rsidP="00E56798">
      <w:pPr>
        <w:spacing w:after="0" w:line="240" w:lineRule="auto"/>
      </w:pPr>
      <w:r>
        <w:separator/>
      </w:r>
    </w:p>
  </w:endnote>
  <w:endnote w:type="continuationSeparator" w:id="0">
    <w:p w14:paraId="253B739A" w14:textId="77777777" w:rsidR="00B51737" w:rsidRDefault="00B51737" w:rsidP="00E56798">
      <w:pPr>
        <w:spacing w:after="0" w:line="240" w:lineRule="auto"/>
      </w:pPr>
      <w:r>
        <w:continuationSeparator/>
      </w:r>
    </w:p>
  </w:endnote>
  <w:endnote w:type="continuationNotice" w:id="1">
    <w:p w14:paraId="370ECACF" w14:textId="77777777" w:rsidR="00B51737" w:rsidRDefault="00B51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9764A25" w:rsidR="00C23811" w:rsidRPr="00596C96" w:rsidRDefault="00C23811">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FDA0" w14:textId="77777777" w:rsidR="00B51737" w:rsidRDefault="00B51737" w:rsidP="00E56798">
      <w:pPr>
        <w:spacing w:after="0" w:line="240" w:lineRule="auto"/>
      </w:pPr>
      <w:r>
        <w:separator/>
      </w:r>
    </w:p>
  </w:footnote>
  <w:footnote w:type="continuationSeparator" w:id="0">
    <w:p w14:paraId="3F595233" w14:textId="77777777" w:rsidR="00B51737" w:rsidRDefault="00B51737" w:rsidP="00E56798">
      <w:pPr>
        <w:spacing w:after="0" w:line="240" w:lineRule="auto"/>
      </w:pPr>
      <w:r>
        <w:continuationSeparator/>
      </w:r>
    </w:p>
  </w:footnote>
  <w:footnote w:type="continuationNotice" w:id="1">
    <w:p w14:paraId="57A73E6F" w14:textId="77777777" w:rsidR="00B51737" w:rsidRDefault="00B517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5A"/>
    <w:multiLevelType w:val="hybridMultilevel"/>
    <w:tmpl w:val="DCEE32EC"/>
    <w:lvl w:ilvl="0" w:tplc="502AD18E">
      <w:start w:val="1"/>
      <w:numFmt w:val="bullet"/>
      <w:lvlText w:val="-"/>
      <w:lvlJc w:val="left"/>
      <w:pPr>
        <w:ind w:left="408" w:hanging="360"/>
      </w:pPr>
      <w:rPr>
        <w:rFonts w:ascii="Arial" w:eastAsia="Calibri" w:hAnsi="Arial" w:cs="Arial"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10"/>
  </w:num>
  <w:num w:numId="7">
    <w:abstractNumId w:val="1"/>
  </w:num>
  <w:num w:numId="8">
    <w:abstractNumId w:val="9"/>
  </w:num>
  <w:num w:numId="9">
    <w:abstractNumId w:val="2"/>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6D47"/>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4B93"/>
    <w:rsid w:val="00076FF8"/>
    <w:rsid w:val="00082F7D"/>
    <w:rsid w:val="00085688"/>
    <w:rsid w:val="00090AEC"/>
    <w:rsid w:val="000950A0"/>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1FB5"/>
    <w:rsid w:val="00116258"/>
    <w:rsid w:val="001179D7"/>
    <w:rsid w:val="0012076B"/>
    <w:rsid w:val="00123E3B"/>
    <w:rsid w:val="00134C2E"/>
    <w:rsid w:val="001353CB"/>
    <w:rsid w:val="00142B00"/>
    <w:rsid w:val="00152204"/>
    <w:rsid w:val="00153595"/>
    <w:rsid w:val="0015484F"/>
    <w:rsid w:val="00161223"/>
    <w:rsid w:val="0016477C"/>
    <w:rsid w:val="00167D99"/>
    <w:rsid w:val="0017706D"/>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1B0A"/>
    <w:rsid w:val="001D2ACD"/>
    <w:rsid w:val="001D381A"/>
    <w:rsid w:val="001D6B74"/>
    <w:rsid w:val="001D72B1"/>
    <w:rsid w:val="001E7628"/>
    <w:rsid w:val="001F573D"/>
    <w:rsid w:val="001F668A"/>
    <w:rsid w:val="001F7BC2"/>
    <w:rsid w:val="002023B4"/>
    <w:rsid w:val="00214661"/>
    <w:rsid w:val="00214ED6"/>
    <w:rsid w:val="00215DDA"/>
    <w:rsid w:val="00216609"/>
    <w:rsid w:val="0021666C"/>
    <w:rsid w:val="0022062A"/>
    <w:rsid w:val="0022078F"/>
    <w:rsid w:val="002307D0"/>
    <w:rsid w:val="00232CFC"/>
    <w:rsid w:val="00233FF9"/>
    <w:rsid w:val="0023604B"/>
    <w:rsid w:val="002402B7"/>
    <w:rsid w:val="0024410C"/>
    <w:rsid w:val="00245EA1"/>
    <w:rsid w:val="00252112"/>
    <w:rsid w:val="002562B1"/>
    <w:rsid w:val="00260046"/>
    <w:rsid w:val="00260675"/>
    <w:rsid w:val="002609ED"/>
    <w:rsid w:val="00272436"/>
    <w:rsid w:val="0027798A"/>
    <w:rsid w:val="0028194B"/>
    <w:rsid w:val="00282830"/>
    <w:rsid w:val="002854F7"/>
    <w:rsid w:val="00290C27"/>
    <w:rsid w:val="00290D72"/>
    <w:rsid w:val="00295C25"/>
    <w:rsid w:val="00296A96"/>
    <w:rsid w:val="002A3496"/>
    <w:rsid w:val="002A3C99"/>
    <w:rsid w:val="002A6BBE"/>
    <w:rsid w:val="002A7CF2"/>
    <w:rsid w:val="002B027F"/>
    <w:rsid w:val="002B1680"/>
    <w:rsid w:val="002B27A5"/>
    <w:rsid w:val="002B3CF1"/>
    <w:rsid w:val="002B646E"/>
    <w:rsid w:val="002B67C2"/>
    <w:rsid w:val="002C1D68"/>
    <w:rsid w:val="002C2725"/>
    <w:rsid w:val="002D1DC3"/>
    <w:rsid w:val="002E03B2"/>
    <w:rsid w:val="002E0A13"/>
    <w:rsid w:val="002E25A3"/>
    <w:rsid w:val="002E6E28"/>
    <w:rsid w:val="002E72BD"/>
    <w:rsid w:val="002F7945"/>
    <w:rsid w:val="00300031"/>
    <w:rsid w:val="00300FC2"/>
    <w:rsid w:val="003042D9"/>
    <w:rsid w:val="00310FEF"/>
    <w:rsid w:val="00314E79"/>
    <w:rsid w:val="003177D4"/>
    <w:rsid w:val="00322921"/>
    <w:rsid w:val="003322A2"/>
    <w:rsid w:val="003355F6"/>
    <w:rsid w:val="00335737"/>
    <w:rsid w:val="00342CD3"/>
    <w:rsid w:val="003432C1"/>
    <w:rsid w:val="0034430D"/>
    <w:rsid w:val="00345536"/>
    <w:rsid w:val="00352901"/>
    <w:rsid w:val="00376E32"/>
    <w:rsid w:val="00381D37"/>
    <w:rsid w:val="003826B3"/>
    <w:rsid w:val="003A0D53"/>
    <w:rsid w:val="003A1C53"/>
    <w:rsid w:val="003A4652"/>
    <w:rsid w:val="003C2427"/>
    <w:rsid w:val="003C41D4"/>
    <w:rsid w:val="003C587A"/>
    <w:rsid w:val="003C73FD"/>
    <w:rsid w:val="003D36D0"/>
    <w:rsid w:val="003D49CA"/>
    <w:rsid w:val="003E32C6"/>
    <w:rsid w:val="003E3A88"/>
    <w:rsid w:val="003E4DD8"/>
    <w:rsid w:val="003E53EA"/>
    <w:rsid w:val="003F16DE"/>
    <w:rsid w:val="003F320F"/>
    <w:rsid w:val="003F3915"/>
    <w:rsid w:val="003F5D11"/>
    <w:rsid w:val="003F76A3"/>
    <w:rsid w:val="00413918"/>
    <w:rsid w:val="004146A5"/>
    <w:rsid w:val="00416921"/>
    <w:rsid w:val="00423E19"/>
    <w:rsid w:val="00426A89"/>
    <w:rsid w:val="00430359"/>
    <w:rsid w:val="004347E2"/>
    <w:rsid w:val="00436D77"/>
    <w:rsid w:val="00440837"/>
    <w:rsid w:val="004470F1"/>
    <w:rsid w:val="00454A96"/>
    <w:rsid w:val="00455194"/>
    <w:rsid w:val="00456C30"/>
    <w:rsid w:val="00457A28"/>
    <w:rsid w:val="00470A87"/>
    <w:rsid w:val="00472739"/>
    <w:rsid w:val="00487B57"/>
    <w:rsid w:val="0049137F"/>
    <w:rsid w:val="00492783"/>
    <w:rsid w:val="00492E18"/>
    <w:rsid w:val="004943F0"/>
    <w:rsid w:val="00496200"/>
    <w:rsid w:val="004A4DF8"/>
    <w:rsid w:val="004A76A4"/>
    <w:rsid w:val="004B1037"/>
    <w:rsid w:val="004B5C52"/>
    <w:rsid w:val="004B60F5"/>
    <w:rsid w:val="004B7586"/>
    <w:rsid w:val="004C488D"/>
    <w:rsid w:val="004C7C44"/>
    <w:rsid w:val="004D04A2"/>
    <w:rsid w:val="004D0B03"/>
    <w:rsid w:val="004D1593"/>
    <w:rsid w:val="004D23AA"/>
    <w:rsid w:val="004D3BFE"/>
    <w:rsid w:val="004D7732"/>
    <w:rsid w:val="004D7E52"/>
    <w:rsid w:val="004E2A60"/>
    <w:rsid w:val="004E2B5A"/>
    <w:rsid w:val="004E2FD1"/>
    <w:rsid w:val="004E6AE5"/>
    <w:rsid w:val="004E7151"/>
    <w:rsid w:val="004F17C1"/>
    <w:rsid w:val="004F1DDC"/>
    <w:rsid w:val="004F7563"/>
    <w:rsid w:val="00502BBE"/>
    <w:rsid w:val="00511E8F"/>
    <w:rsid w:val="00512320"/>
    <w:rsid w:val="0051797A"/>
    <w:rsid w:val="00521A2B"/>
    <w:rsid w:val="00521FF7"/>
    <w:rsid w:val="00526E6D"/>
    <w:rsid w:val="00527ADD"/>
    <w:rsid w:val="00535D97"/>
    <w:rsid w:val="00537053"/>
    <w:rsid w:val="00541B34"/>
    <w:rsid w:val="00542B1D"/>
    <w:rsid w:val="0054618C"/>
    <w:rsid w:val="00553EA9"/>
    <w:rsid w:val="0055441C"/>
    <w:rsid w:val="0056039D"/>
    <w:rsid w:val="00562CFC"/>
    <w:rsid w:val="0056596A"/>
    <w:rsid w:val="005712F2"/>
    <w:rsid w:val="00580A1B"/>
    <w:rsid w:val="005844EA"/>
    <w:rsid w:val="005860A4"/>
    <w:rsid w:val="00586BEB"/>
    <w:rsid w:val="00590774"/>
    <w:rsid w:val="0059084C"/>
    <w:rsid w:val="00590CB1"/>
    <w:rsid w:val="005917E8"/>
    <w:rsid w:val="00592712"/>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3FFB"/>
    <w:rsid w:val="005C729F"/>
    <w:rsid w:val="005D5B41"/>
    <w:rsid w:val="005E37C5"/>
    <w:rsid w:val="005E5F03"/>
    <w:rsid w:val="005E69C3"/>
    <w:rsid w:val="005E7281"/>
    <w:rsid w:val="00601C78"/>
    <w:rsid w:val="00602B0B"/>
    <w:rsid w:val="006055EF"/>
    <w:rsid w:val="00607E15"/>
    <w:rsid w:val="00611CFA"/>
    <w:rsid w:val="0061371C"/>
    <w:rsid w:val="00613BDE"/>
    <w:rsid w:val="00614222"/>
    <w:rsid w:val="00617A28"/>
    <w:rsid w:val="006203AA"/>
    <w:rsid w:val="00621E9F"/>
    <w:rsid w:val="00622819"/>
    <w:rsid w:val="00622915"/>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2DE5"/>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1CB7"/>
    <w:rsid w:val="00732053"/>
    <w:rsid w:val="00732F17"/>
    <w:rsid w:val="0073499C"/>
    <w:rsid w:val="00737BC4"/>
    <w:rsid w:val="00741790"/>
    <w:rsid w:val="00741D96"/>
    <w:rsid w:val="0074233E"/>
    <w:rsid w:val="00745419"/>
    <w:rsid w:val="00747401"/>
    <w:rsid w:val="00752932"/>
    <w:rsid w:val="0076411F"/>
    <w:rsid w:val="007659CA"/>
    <w:rsid w:val="0076677F"/>
    <w:rsid w:val="007734BD"/>
    <w:rsid w:val="007762AB"/>
    <w:rsid w:val="00777CAC"/>
    <w:rsid w:val="007807C6"/>
    <w:rsid w:val="007817A0"/>
    <w:rsid w:val="007A4F1E"/>
    <w:rsid w:val="007B3983"/>
    <w:rsid w:val="007B7B2E"/>
    <w:rsid w:val="007B7D56"/>
    <w:rsid w:val="007C5485"/>
    <w:rsid w:val="007C6FE8"/>
    <w:rsid w:val="007D2881"/>
    <w:rsid w:val="007D482B"/>
    <w:rsid w:val="007D5971"/>
    <w:rsid w:val="007D6B30"/>
    <w:rsid w:val="007D7E30"/>
    <w:rsid w:val="007E4CA8"/>
    <w:rsid w:val="007F1C7C"/>
    <w:rsid w:val="007F3D1A"/>
    <w:rsid w:val="007F6D62"/>
    <w:rsid w:val="00800A6B"/>
    <w:rsid w:val="0080103E"/>
    <w:rsid w:val="00802915"/>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43D12"/>
    <w:rsid w:val="00846C88"/>
    <w:rsid w:val="008470A0"/>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A5DB4"/>
    <w:rsid w:val="008A616E"/>
    <w:rsid w:val="008B0679"/>
    <w:rsid w:val="008B55E4"/>
    <w:rsid w:val="008B6B16"/>
    <w:rsid w:val="008C12A0"/>
    <w:rsid w:val="008C3302"/>
    <w:rsid w:val="008C5085"/>
    <w:rsid w:val="008C59DB"/>
    <w:rsid w:val="008C64CA"/>
    <w:rsid w:val="008D330C"/>
    <w:rsid w:val="008D5EAD"/>
    <w:rsid w:val="008D6F47"/>
    <w:rsid w:val="008E1FAF"/>
    <w:rsid w:val="008E32FE"/>
    <w:rsid w:val="0090546D"/>
    <w:rsid w:val="0091019D"/>
    <w:rsid w:val="009127CC"/>
    <w:rsid w:val="0091314C"/>
    <w:rsid w:val="00914B94"/>
    <w:rsid w:val="00922776"/>
    <w:rsid w:val="00923EB8"/>
    <w:rsid w:val="009427F9"/>
    <w:rsid w:val="00942985"/>
    <w:rsid w:val="0094394A"/>
    <w:rsid w:val="00943EB5"/>
    <w:rsid w:val="00944A28"/>
    <w:rsid w:val="00951216"/>
    <w:rsid w:val="00960923"/>
    <w:rsid w:val="009609C3"/>
    <w:rsid w:val="00963B29"/>
    <w:rsid w:val="00972B53"/>
    <w:rsid w:val="009801B4"/>
    <w:rsid w:val="009832F5"/>
    <w:rsid w:val="00983433"/>
    <w:rsid w:val="0098537C"/>
    <w:rsid w:val="0099292F"/>
    <w:rsid w:val="009A6C56"/>
    <w:rsid w:val="009A70F3"/>
    <w:rsid w:val="009B7516"/>
    <w:rsid w:val="009C1685"/>
    <w:rsid w:val="009C2F65"/>
    <w:rsid w:val="009C3A76"/>
    <w:rsid w:val="009D2AF2"/>
    <w:rsid w:val="009D3089"/>
    <w:rsid w:val="009D43A6"/>
    <w:rsid w:val="009D578B"/>
    <w:rsid w:val="009E00E3"/>
    <w:rsid w:val="009E2F5C"/>
    <w:rsid w:val="009E548C"/>
    <w:rsid w:val="009E62C1"/>
    <w:rsid w:val="009F2610"/>
    <w:rsid w:val="00A020AD"/>
    <w:rsid w:val="00A02389"/>
    <w:rsid w:val="00A030AF"/>
    <w:rsid w:val="00A031C5"/>
    <w:rsid w:val="00A03CD2"/>
    <w:rsid w:val="00A071AC"/>
    <w:rsid w:val="00A07CEF"/>
    <w:rsid w:val="00A07DAD"/>
    <w:rsid w:val="00A10E29"/>
    <w:rsid w:val="00A2324C"/>
    <w:rsid w:val="00A24907"/>
    <w:rsid w:val="00A378B2"/>
    <w:rsid w:val="00A45146"/>
    <w:rsid w:val="00A57ADF"/>
    <w:rsid w:val="00A624F9"/>
    <w:rsid w:val="00A62787"/>
    <w:rsid w:val="00A63410"/>
    <w:rsid w:val="00A653EF"/>
    <w:rsid w:val="00A67F4B"/>
    <w:rsid w:val="00A7443E"/>
    <w:rsid w:val="00A77860"/>
    <w:rsid w:val="00A80089"/>
    <w:rsid w:val="00A8361D"/>
    <w:rsid w:val="00A910F9"/>
    <w:rsid w:val="00A923F5"/>
    <w:rsid w:val="00A936E9"/>
    <w:rsid w:val="00AA1E20"/>
    <w:rsid w:val="00AB066D"/>
    <w:rsid w:val="00AB3954"/>
    <w:rsid w:val="00AB4966"/>
    <w:rsid w:val="00AC1043"/>
    <w:rsid w:val="00AC12AD"/>
    <w:rsid w:val="00AC57ED"/>
    <w:rsid w:val="00AC6CED"/>
    <w:rsid w:val="00AD207E"/>
    <w:rsid w:val="00AD222E"/>
    <w:rsid w:val="00AD6D13"/>
    <w:rsid w:val="00AD6DB0"/>
    <w:rsid w:val="00AD6DD3"/>
    <w:rsid w:val="00AE6562"/>
    <w:rsid w:val="00AF3C15"/>
    <w:rsid w:val="00AF49B0"/>
    <w:rsid w:val="00B000F4"/>
    <w:rsid w:val="00B05B20"/>
    <w:rsid w:val="00B067D3"/>
    <w:rsid w:val="00B07BA8"/>
    <w:rsid w:val="00B1648E"/>
    <w:rsid w:val="00B21C26"/>
    <w:rsid w:val="00B30827"/>
    <w:rsid w:val="00B3281D"/>
    <w:rsid w:val="00B33FD3"/>
    <w:rsid w:val="00B47E82"/>
    <w:rsid w:val="00B51572"/>
    <w:rsid w:val="00B51737"/>
    <w:rsid w:val="00B5325A"/>
    <w:rsid w:val="00B559A7"/>
    <w:rsid w:val="00B55D03"/>
    <w:rsid w:val="00B57303"/>
    <w:rsid w:val="00B60750"/>
    <w:rsid w:val="00B61701"/>
    <w:rsid w:val="00B62C09"/>
    <w:rsid w:val="00B9544A"/>
    <w:rsid w:val="00B95852"/>
    <w:rsid w:val="00B96C60"/>
    <w:rsid w:val="00B96CE1"/>
    <w:rsid w:val="00BA0480"/>
    <w:rsid w:val="00BA183B"/>
    <w:rsid w:val="00BA450E"/>
    <w:rsid w:val="00BB0A09"/>
    <w:rsid w:val="00BC12D1"/>
    <w:rsid w:val="00BC3B10"/>
    <w:rsid w:val="00BC7D73"/>
    <w:rsid w:val="00BD51E6"/>
    <w:rsid w:val="00BD60A2"/>
    <w:rsid w:val="00BE2305"/>
    <w:rsid w:val="00BF01D9"/>
    <w:rsid w:val="00BF2F90"/>
    <w:rsid w:val="00BF5A9C"/>
    <w:rsid w:val="00C0603E"/>
    <w:rsid w:val="00C0726F"/>
    <w:rsid w:val="00C204CF"/>
    <w:rsid w:val="00C214D1"/>
    <w:rsid w:val="00C230AB"/>
    <w:rsid w:val="00C23811"/>
    <w:rsid w:val="00C25F1E"/>
    <w:rsid w:val="00C263F5"/>
    <w:rsid w:val="00C266DD"/>
    <w:rsid w:val="00C33E5B"/>
    <w:rsid w:val="00C41374"/>
    <w:rsid w:val="00C41444"/>
    <w:rsid w:val="00C428BD"/>
    <w:rsid w:val="00C44EA3"/>
    <w:rsid w:val="00C52A79"/>
    <w:rsid w:val="00C531EE"/>
    <w:rsid w:val="00C55BE5"/>
    <w:rsid w:val="00C625BE"/>
    <w:rsid w:val="00C63F51"/>
    <w:rsid w:val="00C64116"/>
    <w:rsid w:val="00C73734"/>
    <w:rsid w:val="00C74B03"/>
    <w:rsid w:val="00C74FBD"/>
    <w:rsid w:val="00C80A75"/>
    <w:rsid w:val="00C80D4F"/>
    <w:rsid w:val="00C84A22"/>
    <w:rsid w:val="00C92C2E"/>
    <w:rsid w:val="00C92E27"/>
    <w:rsid w:val="00C939DC"/>
    <w:rsid w:val="00C96885"/>
    <w:rsid w:val="00CA3836"/>
    <w:rsid w:val="00CA4A2B"/>
    <w:rsid w:val="00CB1CCD"/>
    <w:rsid w:val="00CB2625"/>
    <w:rsid w:val="00CB28DB"/>
    <w:rsid w:val="00CB2D11"/>
    <w:rsid w:val="00CC32F1"/>
    <w:rsid w:val="00CD14BF"/>
    <w:rsid w:val="00CD7097"/>
    <w:rsid w:val="00CE03E3"/>
    <w:rsid w:val="00CE7DF1"/>
    <w:rsid w:val="00CF0FB0"/>
    <w:rsid w:val="00CF2785"/>
    <w:rsid w:val="00CF2E15"/>
    <w:rsid w:val="00CF398E"/>
    <w:rsid w:val="00CF7513"/>
    <w:rsid w:val="00CF7EE7"/>
    <w:rsid w:val="00D00BD0"/>
    <w:rsid w:val="00D03E64"/>
    <w:rsid w:val="00D06666"/>
    <w:rsid w:val="00D06B6F"/>
    <w:rsid w:val="00D120BA"/>
    <w:rsid w:val="00D1347D"/>
    <w:rsid w:val="00D17325"/>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4DC3"/>
    <w:rsid w:val="00D77266"/>
    <w:rsid w:val="00D77D84"/>
    <w:rsid w:val="00D80245"/>
    <w:rsid w:val="00D831F7"/>
    <w:rsid w:val="00D836EF"/>
    <w:rsid w:val="00D837CB"/>
    <w:rsid w:val="00D84343"/>
    <w:rsid w:val="00D863B6"/>
    <w:rsid w:val="00D867EA"/>
    <w:rsid w:val="00D9710D"/>
    <w:rsid w:val="00DA13B6"/>
    <w:rsid w:val="00DA3380"/>
    <w:rsid w:val="00DB2975"/>
    <w:rsid w:val="00DB5662"/>
    <w:rsid w:val="00DC1F35"/>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4831"/>
    <w:rsid w:val="00E14C70"/>
    <w:rsid w:val="00E15BE0"/>
    <w:rsid w:val="00E2657A"/>
    <w:rsid w:val="00E36ED3"/>
    <w:rsid w:val="00E41426"/>
    <w:rsid w:val="00E43F4E"/>
    <w:rsid w:val="00E44364"/>
    <w:rsid w:val="00E46BAC"/>
    <w:rsid w:val="00E47887"/>
    <w:rsid w:val="00E5027E"/>
    <w:rsid w:val="00E56798"/>
    <w:rsid w:val="00E6576F"/>
    <w:rsid w:val="00E66B2D"/>
    <w:rsid w:val="00E67D42"/>
    <w:rsid w:val="00E725CF"/>
    <w:rsid w:val="00E741E6"/>
    <w:rsid w:val="00E803A1"/>
    <w:rsid w:val="00E81EE5"/>
    <w:rsid w:val="00E84738"/>
    <w:rsid w:val="00E856C8"/>
    <w:rsid w:val="00E869E2"/>
    <w:rsid w:val="00E93366"/>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275B"/>
    <w:rsid w:val="00F03A51"/>
    <w:rsid w:val="00F03B94"/>
    <w:rsid w:val="00F057C5"/>
    <w:rsid w:val="00F20E74"/>
    <w:rsid w:val="00F25CC6"/>
    <w:rsid w:val="00F279E0"/>
    <w:rsid w:val="00F34C4F"/>
    <w:rsid w:val="00F35DB0"/>
    <w:rsid w:val="00F416A5"/>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245D"/>
    <w:rsid w:val="00F96DFE"/>
    <w:rsid w:val="00F97DDB"/>
    <w:rsid w:val="00FA194C"/>
    <w:rsid w:val="00FB1514"/>
    <w:rsid w:val="00FB17C3"/>
    <w:rsid w:val="00FB1A27"/>
    <w:rsid w:val="00FC48E1"/>
    <w:rsid w:val="00FD0B26"/>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BankNormal">
    <w:name w:val="BankNormal"/>
    <w:basedOn w:val="Normal"/>
    <w:link w:val="BankNormalChar"/>
    <w:rsid w:val="00601C78"/>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601C7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07C5DAAD925A4289ABD13BEF3BC63C5B"/>
        <w:category>
          <w:name w:val="General"/>
          <w:gallery w:val="placeholder"/>
        </w:category>
        <w:types>
          <w:type w:val="bbPlcHdr"/>
        </w:types>
        <w:behaviors>
          <w:behavior w:val="content"/>
        </w:behaviors>
        <w:guid w:val="{677C5348-052C-4847-8765-46912D67242E}"/>
      </w:docPartPr>
      <w:docPartBody>
        <w:p w:rsidR="00F8467D" w:rsidRDefault="002552E8" w:rsidP="002552E8">
          <w:pPr>
            <w:pStyle w:val="07C5DAAD925A4289ABD13BEF3BC63C5B"/>
          </w:pPr>
          <w:r w:rsidRPr="00260675">
            <w:rPr>
              <w:rStyle w:val="PlaceholderText"/>
              <w:rFonts w:cstheme="minorHAnsi"/>
              <w:sz w:val="20"/>
              <w:szCs w:val="20"/>
            </w:rPr>
            <w:t>Click or tap here to enter text.</w:t>
          </w:r>
        </w:p>
      </w:docPartBody>
    </w:docPart>
    <w:docPart>
      <w:docPartPr>
        <w:name w:val="C77725315C474210881F6BF57243CD76"/>
        <w:category>
          <w:name w:val="General"/>
          <w:gallery w:val="placeholder"/>
        </w:category>
        <w:types>
          <w:type w:val="bbPlcHdr"/>
        </w:types>
        <w:behaviors>
          <w:behavior w:val="content"/>
        </w:behaviors>
        <w:guid w:val="{B91CFC5F-98CC-4F2E-A59B-D3578ABCD7D7}"/>
      </w:docPartPr>
      <w:docPartBody>
        <w:p w:rsidR="00E73AB2" w:rsidRDefault="00E73AB2" w:rsidP="00E73AB2">
          <w:pPr>
            <w:pStyle w:val="C77725315C474210881F6BF57243CD76"/>
          </w:pPr>
          <w:r w:rsidRPr="00260675">
            <w:rPr>
              <w:rStyle w:val="PlaceholderText"/>
              <w:rFonts w:cstheme="minorHAnsi"/>
              <w:sz w:val="20"/>
              <w:szCs w:val="20"/>
            </w:rPr>
            <w:t>Click or tap here to enter text.</w:t>
          </w:r>
        </w:p>
      </w:docPartBody>
    </w:docPart>
    <w:docPart>
      <w:docPartPr>
        <w:name w:val="B4A6F0A0BB504646AB1B0848FA573A07"/>
        <w:category>
          <w:name w:val="General"/>
          <w:gallery w:val="placeholder"/>
        </w:category>
        <w:types>
          <w:type w:val="bbPlcHdr"/>
        </w:types>
        <w:behaviors>
          <w:behavior w:val="content"/>
        </w:behaviors>
        <w:guid w:val="{C946A2D7-8D16-42F4-BCC1-03ECB966A2C3}"/>
      </w:docPartPr>
      <w:docPartBody>
        <w:p w:rsidR="002E0CDB" w:rsidRDefault="005E7EEA" w:rsidP="005E7EEA">
          <w:pPr>
            <w:pStyle w:val="B4A6F0A0BB504646AB1B0848FA573A07"/>
          </w:pPr>
          <w:r w:rsidRPr="005E5F03">
            <w:rPr>
              <w:rStyle w:val="PlaceholderText"/>
              <w:rFonts w:eastAsiaTheme="minorHAnsi" w:cstheme="minorHAnsi"/>
              <w:sz w:val="20"/>
            </w:rPr>
            <w:t>Click or tap here to enter text.</w:t>
          </w:r>
        </w:p>
      </w:docPartBody>
    </w:docPart>
    <w:docPart>
      <w:docPartPr>
        <w:name w:val="BBD1ADA264DA49019B4FBE75E1348149"/>
        <w:category>
          <w:name w:val="General"/>
          <w:gallery w:val="placeholder"/>
        </w:category>
        <w:types>
          <w:type w:val="bbPlcHdr"/>
        </w:types>
        <w:behaviors>
          <w:behavior w:val="content"/>
        </w:behaviors>
        <w:guid w:val="{54A90274-14A8-4F3C-A44A-645995C80B6E}"/>
      </w:docPartPr>
      <w:docPartBody>
        <w:p w:rsidR="00002322" w:rsidRDefault="00002322" w:rsidP="00002322">
          <w:pPr>
            <w:pStyle w:val="BBD1ADA264DA49019B4FBE75E1348149"/>
          </w:pPr>
          <w:r w:rsidRPr="003322A2">
            <w:rPr>
              <w:rStyle w:val="PlaceholderText"/>
              <w:rFonts w:cstheme="minorHAnsi"/>
              <w:sz w:val="20"/>
              <w:szCs w:val="20"/>
            </w:rPr>
            <w:t>Click or tap here to enter text.</w:t>
          </w:r>
        </w:p>
      </w:docPartBody>
    </w:docPart>
    <w:docPart>
      <w:docPartPr>
        <w:name w:val="C1357C621E76447DB5A2D9991369F81C"/>
        <w:category>
          <w:name w:val="General"/>
          <w:gallery w:val="placeholder"/>
        </w:category>
        <w:types>
          <w:type w:val="bbPlcHdr"/>
        </w:types>
        <w:behaviors>
          <w:behavior w:val="content"/>
        </w:behaviors>
        <w:guid w:val="{4B3F8DEC-333F-4834-8EE4-BE8948143197}"/>
      </w:docPartPr>
      <w:docPartBody>
        <w:p w:rsidR="00000000" w:rsidRDefault="0060250C" w:rsidP="0060250C">
          <w:pPr>
            <w:pStyle w:val="C1357C621E76447DB5A2D9991369F81C"/>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02322"/>
    <w:rsid w:val="0006383F"/>
    <w:rsid w:val="00110425"/>
    <w:rsid w:val="001900F8"/>
    <w:rsid w:val="001D5448"/>
    <w:rsid w:val="00241828"/>
    <w:rsid w:val="002552E8"/>
    <w:rsid w:val="00271CB6"/>
    <w:rsid w:val="00277E48"/>
    <w:rsid w:val="002E0CDB"/>
    <w:rsid w:val="00472739"/>
    <w:rsid w:val="004F5DE9"/>
    <w:rsid w:val="005123AA"/>
    <w:rsid w:val="0057352C"/>
    <w:rsid w:val="005B09BE"/>
    <w:rsid w:val="005E7EEA"/>
    <w:rsid w:val="0060250C"/>
    <w:rsid w:val="00605C7D"/>
    <w:rsid w:val="00651108"/>
    <w:rsid w:val="00700DE1"/>
    <w:rsid w:val="00750C83"/>
    <w:rsid w:val="00A60652"/>
    <w:rsid w:val="00C00321"/>
    <w:rsid w:val="00C14ACD"/>
    <w:rsid w:val="00CD5883"/>
    <w:rsid w:val="00DD3CCA"/>
    <w:rsid w:val="00DF397B"/>
    <w:rsid w:val="00E73AB2"/>
    <w:rsid w:val="00E9001B"/>
    <w:rsid w:val="00EC7627"/>
    <w:rsid w:val="00F17A42"/>
    <w:rsid w:val="00F8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250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C77725315C474210881F6BF57243CD76">
    <w:name w:val="C77725315C474210881F6BF57243CD76"/>
    <w:rsid w:val="00E73AB2"/>
    <w:rPr>
      <w:lang w:val="en-US" w:eastAsia="en-US"/>
    </w:rPr>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BBD1ADA264DA49019B4FBE75E1348149">
    <w:name w:val="BBD1ADA264DA49019B4FBE75E1348149"/>
    <w:rsid w:val="00002322"/>
    <w:rPr>
      <w:lang w:val="en-US" w:eastAsia="en-US"/>
    </w:rPr>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07C5DAAD925A4289ABD13BEF3BC63C5B">
    <w:name w:val="07C5DAAD925A4289ABD13BEF3BC63C5B"/>
    <w:rsid w:val="002552E8"/>
    <w:rPr>
      <w:lang w:val="en-US" w:eastAsia="en-US"/>
    </w:rPr>
  </w:style>
  <w:style w:type="paragraph" w:customStyle="1" w:styleId="B4A6F0A0BB504646AB1B0848FA573A07">
    <w:name w:val="B4A6F0A0BB504646AB1B0848FA573A07"/>
    <w:rsid w:val="005E7EEA"/>
    <w:rPr>
      <w:lang w:val="en-US" w:eastAsia="en-US"/>
    </w:rPr>
  </w:style>
  <w:style w:type="paragraph" w:customStyle="1" w:styleId="C1357C621E76447DB5A2D9991369F81C">
    <w:name w:val="C1357C621E76447DB5A2D9991369F81C"/>
    <w:rsid w:val="0060250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N2HDXHXJ7NVQ-897497720-21556</_dlc_DocId>
    <_dlc_DocIdUrl xmlns="26474803-f326-4579-bbd3-b04f6d1589fa">
      <Url>https://undp.sharepoint.com/teams/MKD/operations/procurement/_layouts/15/DocIdRedir.aspx?ID=N2HDXHXJ7NVQ-897497720-21556</Url>
      <Description>N2HDXHXJ7NVQ-897497720-21556</Description>
    </_dlc_DocIdUrl>
    <DocumentType xmlns="39f9f931-f48c-4782-aac1-4b95cabc9840" xsi:nil="true"/>
    <EmployeeName xmlns="26474803-f326-4579-bbd3-b04f6d1589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39f9f931-f48c-4782-aac1-4b95cabc9840"/>
  </ds:schemaRefs>
</ds:datastoreItem>
</file>

<file path=customXml/itemProps2.xml><?xml version="1.0" encoding="utf-8"?>
<ds:datastoreItem xmlns:ds="http://schemas.openxmlformats.org/officeDocument/2006/customXml" ds:itemID="{51B971AF-E96D-43A7-A9AC-80321C1D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4.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TotalTime>
  <Pages>14</Pages>
  <Words>4712</Words>
  <Characters>26862</Characters>
  <Application>Microsoft Office Word</Application>
  <DocSecurity>0</DocSecurity>
  <Lines>223</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Igor Gjorgjevic</cp:lastModifiedBy>
  <cp:revision>4</cp:revision>
  <cp:lastPrinted>2021-09-13T07:37:00Z</cp:lastPrinted>
  <dcterms:created xsi:type="dcterms:W3CDTF">2021-09-16T10:05:00Z</dcterms:created>
  <dcterms:modified xsi:type="dcterms:W3CDTF">2021-09-16T12:11:00Z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b0631f57-5fe2-45aa-9d8e-aa829e50fcbc</vt:lpwstr>
  </property>
</Properties>
</file>