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8"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40"/>
        <w:gridCol w:w="1455"/>
        <w:gridCol w:w="7487"/>
        <w:gridCol w:w="32"/>
      </w:tblGrid>
      <w:tr w:rsidR="002F50A2" w:rsidRPr="009D6BBB" w14:paraId="392149A7" w14:textId="77777777" w:rsidTr="00D57FFD">
        <w:trPr>
          <w:gridBefore w:val="1"/>
          <w:gridAfter w:val="1"/>
          <w:wBefore w:w="22" w:type="pct"/>
          <w:wAfter w:w="18" w:type="pct"/>
          <w:cantSplit/>
        </w:trPr>
        <w:tc>
          <w:tcPr>
            <w:tcW w:w="807" w:type="pct"/>
            <w:shd w:val="clear" w:color="auto" w:fill="FFFFFF"/>
            <w:vAlign w:val="center"/>
          </w:tcPr>
          <w:p w14:paraId="04758F4A" w14:textId="77777777" w:rsidR="002F50A2" w:rsidRPr="009D6BBB" w:rsidRDefault="00AC32C9" w:rsidP="005D6A47">
            <w:pPr>
              <w:spacing w:after="0" w:line="240" w:lineRule="auto"/>
              <w:rPr>
                <w:rFonts w:eastAsia="Times New Roman" w:cstheme="minorHAnsi"/>
                <w:b/>
                <w:sz w:val="24"/>
                <w:szCs w:val="24"/>
                <w:lang w:val="en-US"/>
              </w:rPr>
            </w:pPr>
            <w:bookmarkStart w:id="0" w:name="_Hlk3190411"/>
            <w:r w:rsidRPr="009D6BBB">
              <w:rPr>
                <w:rFonts w:eastAsia="Times New Roman" w:cstheme="minorHAnsi"/>
                <w:b/>
                <w:noProof/>
                <w:sz w:val="24"/>
                <w:szCs w:val="24"/>
                <w:lang w:eastAsia="fr-FR"/>
              </w:rPr>
              <w:drawing>
                <wp:inline distT="0" distB="0" distL="0" distR="0" wp14:anchorId="6C2637D7" wp14:editId="11391258">
                  <wp:extent cx="501650" cy="1046299"/>
                  <wp:effectExtent l="19050" t="0" r="0" b="0"/>
                  <wp:docPr id="5" name="Image 3" descr="C:\Users\mamadou.saliou.diall\AppData\Local\Microsoft\Windows\Temporary Internet Files\Content.Word\PNUD_Logo-Bleu-Tagline-Bleu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dou.saliou.diall\AppData\Local\Microsoft\Windows\Temporary Internet Files\Content.Word\PNUD_Logo-Bleu-Tagline-Bleu c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1046299"/>
                          </a:xfrm>
                          <a:prstGeom prst="rect">
                            <a:avLst/>
                          </a:prstGeom>
                          <a:noFill/>
                          <a:ln>
                            <a:noFill/>
                          </a:ln>
                        </pic:spPr>
                      </pic:pic>
                    </a:graphicData>
                  </a:graphic>
                </wp:inline>
              </w:drawing>
            </w:r>
          </w:p>
        </w:tc>
        <w:tc>
          <w:tcPr>
            <w:tcW w:w="4153" w:type="pct"/>
            <w:shd w:val="clear" w:color="auto" w:fill="FFFFFF"/>
          </w:tcPr>
          <w:p w14:paraId="2D06C7ED" w14:textId="77777777" w:rsidR="002F50A2" w:rsidRPr="009D6BBB" w:rsidRDefault="002F50A2" w:rsidP="002F50A2">
            <w:pPr>
              <w:spacing w:after="0" w:line="240" w:lineRule="auto"/>
              <w:rPr>
                <w:rFonts w:eastAsia="Times New Roman" w:cstheme="minorHAnsi"/>
                <w:b/>
                <w:sz w:val="24"/>
                <w:szCs w:val="24"/>
                <w:lang w:val="en-US"/>
              </w:rPr>
            </w:pPr>
          </w:p>
          <w:p w14:paraId="783091DB" w14:textId="77777777" w:rsidR="002F50A2" w:rsidRPr="009D6BBB" w:rsidRDefault="002F50A2" w:rsidP="002F50A2">
            <w:pPr>
              <w:spacing w:after="0" w:line="240" w:lineRule="auto"/>
              <w:jc w:val="center"/>
              <w:rPr>
                <w:rFonts w:eastAsia="Times New Roman" w:cstheme="minorHAnsi"/>
                <w:b/>
                <w:sz w:val="24"/>
                <w:szCs w:val="24"/>
                <w:lang w:val="en-US"/>
              </w:rPr>
            </w:pPr>
            <w:r w:rsidRPr="009D6BBB">
              <w:rPr>
                <w:rFonts w:eastAsia="Times New Roman" w:cstheme="minorHAnsi"/>
                <w:b/>
                <w:sz w:val="24"/>
                <w:szCs w:val="24"/>
                <w:lang w:val="en-US"/>
              </w:rPr>
              <w:t>UNITED NATIONS DEVELOPMENT PROGRAMME</w:t>
            </w:r>
          </w:p>
          <w:p w14:paraId="7A5878B0" w14:textId="77777777" w:rsidR="002F50A2" w:rsidRPr="009D6BBB" w:rsidRDefault="002F50A2" w:rsidP="002F50A2">
            <w:pPr>
              <w:spacing w:after="0" w:line="240" w:lineRule="auto"/>
              <w:jc w:val="center"/>
              <w:rPr>
                <w:rFonts w:eastAsia="Times New Roman" w:cstheme="minorHAnsi"/>
                <w:b/>
                <w:sz w:val="24"/>
                <w:szCs w:val="24"/>
                <w:lang w:val="en-US"/>
              </w:rPr>
            </w:pPr>
            <w:r w:rsidRPr="009D6BBB">
              <w:rPr>
                <w:rFonts w:eastAsia="Times New Roman" w:cstheme="minorHAnsi"/>
                <w:b/>
                <w:sz w:val="24"/>
                <w:szCs w:val="24"/>
                <w:lang w:val="en-US"/>
              </w:rPr>
              <w:t>TERMS OF REFERENCE</w:t>
            </w:r>
          </w:p>
          <w:p w14:paraId="2F1AFB23" w14:textId="0246DF71" w:rsidR="002F50A2" w:rsidRPr="00C957C1" w:rsidRDefault="009F064F" w:rsidP="003A1311">
            <w:pPr>
              <w:tabs>
                <w:tab w:val="num" w:pos="900"/>
              </w:tabs>
              <w:spacing w:after="0" w:line="240" w:lineRule="auto"/>
              <w:rPr>
                <w:rFonts w:eastAsia="Times New Roman" w:cstheme="minorHAnsi"/>
                <w:b/>
                <w:bCs/>
                <w:sz w:val="24"/>
                <w:szCs w:val="24"/>
                <w:lang w:eastAsia="fr-FR"/>
              </w:rPr>
            </w:pPr>
            <w:r w:rsidRPr="00C957C1">
              <w:rPr>
                <w:rFonts w:eastAsia="Times New Roman" w:cstheme="minorHAnsi"/>
                <w:b/>
                <w:bCs/>
                <w:sz w:val="24"/>
                <w:szCs w:val="24"/>
                <w:lang w:eastAsia="fr-FR"/>
              </w:rPr>
              <w:t xml:space="preserve">Recrutement d’un Cabinet </w:t>
            </w:r>
            <w:r w:rsidR="001B4A66" w:rsidRPr="00C957C1">
              <w:rPr>
                <w:rFonts w:eastAsia="Times New Roman" w:cstheme="minorHAnsi"/>
                <w:b/>
                <w:bCs/>
                <w:sz w:val="24"/>
                <w:szCs w:val="24"/>
                <w:lang w:eastAsia="fr-FR"/>
              </w:rPr>
              <w:t>international</w:t>
            </w:r>
            <w:r w:rsidR="00FA036E" w:rsidRPr="00C957C1">
              <w:rPr>
                <w:rFonts w:eastAsia="Times New Roman" w:cstheme="minorHAnsi"/>
                <w:b/>
                <w:bCs/>
                <w:sz w:val="24"/>
                <w:szCs w:val="24"/>
                <w:lang w:eastAsia="fr-FR"/>
              </w:rPr>
              <w:t xml:space="preserve"> </w:t>
            </w:r>
            <w:r w:rsidR="00E06D4B" w:rsidRPr="00C957C1">
              <w:rPr>
                <w:rFonts w:eastAsia="Times New Roman" w:cstheme="minorHAnsi"/>
                <w:b/>
                <w:bCs/>
                <w:sz w:val="24"/>
                <w:szCs w:val="24"/>
                <w:lang w:eastAsia="fr-FR"/>
              </w:rPr>
              <w:t xml:space="preserve">pour </w:t>
            </w:r>
            <w:r w:rsidR="003A1311" w:rsidRPr="003A1311">
              <w:rPr>
                <w:rFonts w:eastAsia="Times New Roman" w:cstheme="minorHAnsi"/>
                <w:b/>
                <w:bCs/>
                <w:sz w:val="24"/>
                <w:szCs w:val="24"/>
                <w:lang w:eastAsia="fr-FR"/>
              </w:rPr>
              <w:t>la mise en place d’un système d’information pour l’amélioration des investissements priv</w:t>
            </w:r>
            <w:r w:rsidR="003A1311">
              <w:rPr>
                <w:rFonts w:eastAsia="Times New Roman" w:cstheme="minorHAnsi"/>
                <w:b/>
                <w:bCs/>
                <w:sz w:val="24"/>
                <w:szCs w:val="24"/>
                <w:lang w:eastAsia="fr-FR"/>
              </w:rPr>
              <w:t>é</w:t>
            </w:r>
            <w:r w:rsidR="003A1311" w:rsidRPr="003A1311">
              <w:rPr>
                <w:rFonts w:eastAsia="Times New Roman" w:cstheme="minorHAnsi"/>
                <w:b/>
                <w:bCs/>
                <w:sz w:val="24"/>
                <w:szCs w:val="24"/>
                <w:lang w:eastAsia="fr-FR"/>
              </w:rPr>
              <w:t>s et le suivi des investissements directs étrangers</w:t>
            </w:r>
            <w:r w:rsidR="003A1311">
              <w:rPr>
                <w:rFonts w:eastAsia="Times New Roman" w:cstheme="minorHAnsi"/>
                <w:b/>
                <w:bCs/>
                <w:sz w:val="24"/>
                <w:szCs w:val="24"/>
                <w:lang w:eastAsia="fr-FR"/>
              </w:rPr>
              <w:t xml:space="preserve"> </w:t>
            </w:r>
            <w:r w:rsidR="003A1311" w:rsidRPr="003A1311">
              <w:rPr>
                <w:rFonts w:eastAsia="Times New Roman" w:cstheme="minorHAnsi"/>
                <w:b/>
                <w:bCs/>
                <w:sz w:val="24"/>
                <w:szCs w:val="24"/>
                <w:lang w:eastAsia="fr-FR"/>
              </w:rPr>
              <w:t xml:space="preserve">en </w:t>
            </w:r>
            <w:r w:rsidR="003A1311">
              <w:rPr>
                <w:rFonts w:eastAsia="Times New Roman" w:cstheme="minorHAnsi"/>
                <w:b/>
                <w:bCs/>
                <w:sz w:val="24"/>
                <w:szCs w:val="24"/>
                <w:lang w:eastAsia="fr-FR"/>
              </w:rPr>
              <w:t>R</w:t>
            </w:r>
            <w:r w:rsidR="003A1311" w:rsidRPr="003A1311">
              <w:rPr>
                <w:rFonts w:eastAsia="Times New Roman" w:cstheme="minorHAnsi"/>
                <w:b/>
                <w:bCs/>
                <w:sz w:val="24"/>
                <w:szCs w:val="24"/>
                <w:lang w:eastAsia="fr-FR"/>
              </w:rPr>
              <w:t xml:space="preserve">épublique de </w:t>
            </w:r>
            <w:r w:rsidR="003A1311">
              <w:rPr>
                <w:rFonts w:eastAsia="Times New Roman" w:cstheme="minorHAnsi"/>
                <w:b/>
                <w:bCs/>
                <w:sz w:val="24"/>
                <w:szCs w:val="24"/>
                <w:lang w:eastAsia="fr-FR"/>
              </w:rPr>
              <w:t>G</w:t>
            </w:r>
            <w:r w:rsidR="003A1311" w:rsidRPr="003A1311">
              <w:rPr>
                <w:rFonts w:eastAsia="Times New Roman" w:cstheme="minorHAnsi"/>
                <w:b/>
                <w:bCs/>
                <w:sz w:val="24"/>
                <w:szCs w:val="24"/>
                <w:lang w:eastAsia="fr-FR"/>
              </w:rPr>
              <w:t>uinée</w:t>
            </w:r>
          </w:p>
        </w:tc>
      </w:tr>
      <w:tr w:rsidR="00CB0F5E" w:rsidRPr="009D6BBB" w14:paraId="7B6F264D" w14:textId="77777777" w:rsidTr="00D57FFD">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8" w:type="pct"/>
          <w:trHeight w:val="435"/>
        </w:trPr>
        <w:tc>
          <w:tcPr>
            <w:tcW w:w="4982" w:type="pct"/>
            <w:gridSpan w:val="3"/>
            <w:shd w:val="clear" w:color="auto" w:fill="000080"/>
            <w:vAlign w:val="center"/>
          </w:tcPr>
          <w:p w14:paraId="4D1360A3" w14:textId="77777777" w:rsidR="00CB0F5E" w:rsidRPr="009D6BBB" w:rsidRDefault="00964FC6" w:rsidP="00486788">
            <w:pPr>
              <w:numPr>
                <w:ilvl w:val="0"/>
                <w:numId w:val="1"/>
              </w:numPr>
              <w:spacing w:after="0" w:line="240" w:lineRule="auto"/>
              <w:rPr>
                <w:rFonts w:eastAsia="Times New Roman" w:cstheme="minorHAnsi"/>
                <w:b/>
                <w:bCs/>
                <w:sz w:val="24"/>
                <w:szCs w:val="24"/>
              </w:rPr>
            </w:pPr>
            <w:r w:rsidRPr="009D6BBB">
              <w:rPr>
                <w:rFonts w:eastAsia="Times New Roman" w:cstheme="minorHAnsi"/>
                <w:b/>
                <w:bCs/>
                <w:sz w:val="24"/>
                <w:szCs w:val="24"/>
              </w:rPr>
              <w:t>INFORMATION SUR LA POSITION</w:t>
            </w:r>
          </w:p>
        </w:tc>
      </w:tr>
      <w:tr w:rsidR="00CB0F5E" w:rsidRPr="009D6BBB" w14:paraId="74AACC83" w14:textId="77777777" w:rsidTr="00D57FFD">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8" w:type="pct"/>
          <w:trHeight w:val="1805"/>
        </w:trPr>
        <w:tc>
          <w:tcPr>
            <w:tcW w:w="4982" w:type="pct"/>
            <w:gridSpan w:val="3"/>
          </w:tcPr>
          <w:p w14:paraId="721D570C" w14:textId="77777777" w:rsidR="00CB0F5E" w:rsidRPr="00D33024" w:rsidRDefault="00CB0F5E" w:rsidP="00CB0F5E">
            <w:pPr>
              <w:spacing w:after="0"/>
              <w:rPr>
                <w:rFonts w:eastAsia="Times New Roman" w:cstheme="minorHAnsi"/>
                <w:sz w:val="16"/>
                <w:szCs w:val="16"/>
              </w:rPr>
            </w:pPr>
          </w:p>
          <w:p w14:paraId="6AA169F5" w14:textId="1E5F7225" w:rsidR="00CB0F5E" w:rsidRPr="009D6BBB" w:rsidRDefault="00CB0F5E" w:rsidP="003A1311">
            <w:pPr>
              <w:tabs>
                <w:tab w:val="num" w:pos="900"/>
              </w:tabs>
              <w:spacing w:after="0" w:line="240" w:lineRule="auto"/>
              <w:jc w:val="both"/>
              <w:rPr>
                <w:rFonts w:eastAsia="Times New Roman" w:cstheme="minorHAnsi"/>
                <w:sz w:val="24"/>
                <w:szCs w:val="24"/>
                <w:lang w:eastAsia="fr-FR"/>
              </w:rPr>
            </w:pPr>
            <w:r w:rsidRPr="009D6BBB">
              <w:rPr>
                <w:rFonts w:eastAsia="Times New Roman" w:cstheme="minorHAnsi"/>
                <w:b/>
                <w:sz w:val="24"/>
                <w:szCs w:val="24"/>
                <w:lang w:eastAsia="fr-FR"/>
              </w:rPr>
              <w:t>Titre du poste</w:t>
            </w:r>
            <w:r w:rsidRPr="009D6BBB">
              <w:rPr>
                <w:rFonts w:eastAsia="Times New Roman" w:cstheme="minorHAnsi"/>
                <w:sz w:val="24"/>
                <w:szCs w:val="24"/>
                <w:lang w:eastAsia="fr-FR"/>
              </w:rPr>
              <w:t xml:space="preserve"> :</w:t>
            </w:r>
            <w:r w:rsidR="00850A4C" w:rsidRPr="009D6BBB">
              <w:rPr>
                <w:rFonts w:eastAsia="Times New Roman" w:cstheme="minorHAnsi"/>
                <w:sz w:val="24"/>
                <w:szCs w:val="24"/>
                <w:lang w:eastAsia="fr-FR"/>
              </w:rPr>
              <w:t xml:space="preserve"> </w:t>
            </w:r>
            <w:r w:rsidR="003A1311">
              <w:rPr>
                <w:rFonts w:eastAsia="Times New Roman" w:cstheme="minorHAnsi"/>
                <w:sz w:val="24"/>
                <w:szCs w:val="24"/>
                <w:lang w:eastAsia="fr-FR"/>
              </w:rPr>
              <w:t xml:space="preserve">Mission d’assistance technique pour </w:t>
            </w:r>
            <w:r w:rsidR="003A1311" w:rsidRPr="003A1311">
              <w:rPr>
                <w:rFonts w:eastAsia="Times New Roman" w:cstheme="minorHAnsi"/>
                <w:sz w:val="24"/>
                <w:szCs w:val="24"/>
                <w:lang w:eastAsia="fr-FR"/>
              </w:rPr>
              <w:t>la mise en place d’un système d’information pour l’amélioration des investissements privés et le suivi des investissements directs étrangers en République de Guinée</w:t>
            </w:r>
          </w:p>
          <w:p w14:paraId="4D6ACCEC" w14:textId="62FE3BF4" w:rsidR="00CB0F5E" w:rsidRPr="009D6BBB" w:rsidRDefault="00850A4C" w:rsidP="00850A4C">
            <w:pPr>
              <w:tabs>
                <w:tab w:val="left" w:pos="284"/>
              </w:tabs>
              <w:spacing w:after="0" w:line="240" w:lineRule="auto"/>
              <w:ind w:left="2880" w:hanging="2880"/>
              <w:rPr>
                <w:rFonts w:eastAsia="Times New Roman" w:cstheme="minorHAnsi"/>
                <w:sz w:val="24"/>
                <w:szCs w:val="24"/>
                <w:lang w:eastAsia="fr-FR"/>
              </w:rPr>
            </w:pPr>
            <w:r w:rsidRPr="009D6BBB">
              <w:rPr>
                <w:rFonts w:eastAsia="Times New Roman" w:cstheme="minorHAnsi"/>
                <w:b/>
                <w:sz w:val="24"/>
                <w:szCs w:val="24"/>
                <w:lang w:eastAsia="fr-FR"/>
              </w:rPr>
              <w:t>Lieu de travail</w:t>
            </w:r>
            <w:r w:rsidR="005804B8" w:rsidRPr="009D6BBB">
              <w:rPr>
                <w:rFonts w:eastAsia="Times New Roman" w:cstheme="minorHAnsi"/>
                <w:sz w:val="24"/>
                <w:szCs w:val="24"/>
                <w:lang w:eastAsia="fr-FR"/>
              </w:rPr>
              <w:t xml:space="preserve"> : </w:t>
            </w:r>
            <w:r w:rsidRPr="009D6BBB">
              <w:rPr>
                <w:rFonts w:eastAsia="Times New Roman" w:cstheme="minorHAnsi"/>
                <w:sz w:val="24"/>
                <w:szCs w:val="24"/>
                <w:lang w:eastAsia="fr-FR"/>
              </w:rPr>
              <w:t>Conakry</w:t>
            </w:r>
          </w:p>
          <w:p w14:paraId="15444950" w14:textId="77777777" w:rsidR="00CB0F5E" w:rsidRPr="009D6BBB" w:rsidRDefault="00CB0F5E" w:rsidP="00CB0F5E">
            <w:pPr>
              <w:tabs>
                <w:tab w:val="left" w:pos="284"/>
              </w:tabs>
              <w:spacing w:after="0" w:line="240" w:lineRule="auto"/>
              <w:ind w:left="2880" w:hanging="2880"/>
              <w:rPr>
                <w:rFonts w:eastAsia="Times New Roman" w:cstheme="minorHAnsi"/>
                <w:sz w:val="24"/>
                <w:szCs w:val="24"/>
                <w:lang w:eastAsia="fr-FR"/>
              </w:rPr>
            </w:pPr>
            <w:r w:rsidRPr="009D6BBB">
              <w:rPr>
                <w:rFonts w:eastAsia="Times New Roman" w:cstheme="minorHAnsi"/>
                <w:b/>
                <w:sz w:val="24"/>
                <w:szCs w:val="24"/>
                <w:lang w:eastAsia="fr-FR"/>
              </w:rPr>
              <w:t>Type de contrat :</w:t>
            </w:r>
            <w:r w:rsidR="005804B8" w:rsidRPr="009D6BBB">
              <w:rPr>
                <w:rFonts w:eastAsia="Times New Roman" w:cstheme="minorHAnsi"/>
                <w:sz w:val="24"/>
                <w:szCs w:val="24"/>
                <w:lang w:eastAsia="fr-FR"/>
              </w:rPr>
              <w:t xml:space="preserve"> </w:t>
            </w:r>
            <w:r w:rsidR="00FA036E" w:rsidRPr="009D6BBB">
              <w:rPr>
                <w:rFonts w:eastAsia="Times New Roman" w:cstheme="minorHAnsi"/>
                <w:sz w:val="24"/>
                <w:szCs w:val="24"/>
                <w:lang w:eastAsia="fr-FR"/>
              </w:rPr>
              <w:t>Contrat professionnel</w:t>
            </w:r>
            <w:r w:rsidR="00E57753" w:rsidRPr="009D6BBB">
              <w:rPr>
                <w:rFonts w:eastAsia="Times New Roman" w:cstheme="minorHAnsi"/>
                <w:sz w:val="24"/>
                <w:szCs w:val="24"/>
                <w:lang w:eastAsia="fr-FR"/>
              </w:rPr>
              <w:t xml:space="preserve"> </w:t>
            </w:r>
            <w:r w:rsidRPr="009D6BBB">
              <w:rPr>
                <w:rFonts w:eastAsia="Times New Roman" w:cstheme="minorHAnsi"/>
                <w:sz w:val="24"/>
                <w:szCs w:val="24"/>
                <w:lang w:eastAsia="fr-FR"/>
              </w:rPr>
              <w:t xml:space="preserve">      </w:t>
            </w:r>
          </w:p>
          <w:p w14:paraId="77BD31CA" w14:textId="2FF1E27F" w:rsidR="00CB0F5E" w:rsidRPr="009D6BBB" w:rsidRDefault="005804B8" w:rsidP="003A1311">
            <w:pPr>
              <w:tabs>
                <w:tab w:val="left" w:pos="284"/>
              </w:tabs>
              <w:spacing w:after="0" w:line="240" w:lineRule="auto"/>
              <w:rPr>
                <w:rFonts w:eastAsia="Times New Roman" w:cstheme="minorHAnsi"/>
                <w:sz w:val="24"/>
                <w:szCs w:val="24"/>
                <w:lang w:eastAsia="fr-FR"/>
              </w:rPr>
            </w:pPr>
            <w:r w:rsidRPr="009D6BBB">
              <w:rPr>
                <w:rFonts w:eastAsia="Times New Roman" w:cstheme="minorHAnsi"/>
                <w:b/>
                <w:sz w:val="24"/>
                <w:szCs w:val="24"/>
                <w:lang w:eastAsia="fr-FR"/>
              </w:rPr>
              <w:t xml:space="preserve">Superviseur direct : </w:t>
            </w:r>
            <w:r w:rsidR="00EF4594" w:rsidRPr="003A1311">
              <w:rPr>
                <w:rFonts w:eastAsia="Times New Roman" w:cstheme="minorHAnsi"/>
                <w:bCs/>
                <w:sz w:val="24"/>
                <w:szCs w:val="24"/>
                <w:lang w:eastAsia="fr-FR"/>
              </w:rPr>
              <w:t>Unité Politique et Stratégie</w:t>
            </w:r>
            <w:r w:rsidR="003A1311">
              <w:rPr>
                <w:rFonts w:eastAsia="Times New Roman" w:cstheme="minorHAnsi"/>
                <w:bCs/>
                <w:sz w:val="24"/>
                <w:szCs w:val="24"/>
                <w:lang w:eastAsia="fr-FR"/>
              </w:rPr>
              <w:t xml:space="preserve"> (UPS)</w:t>
            </w:r>
            <w:r w:rsidR="00850A4C" w:rsidRPr="003A1311">
              <w:rPr>
                <w:rFonts w:eastAsia="Times New Roman" w:cstheme="minorHAnsi"/>
                <w:bCs/>
                <w:sz w:val="24"/>
                <w:szCs w:val="24"/>
                <w:lang w:eastAsia="fr-FR"/>
              </w:rPr>
              <w:t>, PNUD</w:t>
            </w:r>
            <w:r w:rsidR="00CB0F5E" w:rsidRPr="003A1311">
              <w:rPr>
                <w:rFonts w:eastAsia="Times New Roman" w:cstheme="minorHAnsi"/>
                <w:bCs/>
                <w:sz w:val="24"/>
                <w:szCs w:val="24"/>
                <w:lang w:eastAsia="fr-FR"/>
              </w:rPr>
              <w:t xml:space="preserve"> </w:t>
            </w:r>
            <w:r w:rsidR="00EF4594" w:rsidRPr="003A1311">
              <w:rPr>
                <w:rFonts w:eastAsia="Times New Roman" w:cstheme="minorHAnsi"/>
                <w:bCs/>
                <w:sz w:val="24"/>
                <w:szCs w:val="24"/>
                <w:lang w:eastAsia="fr-FR"/>
              </w:rPr>
              <w:t>Guinée</w:t>
            </w:r>
            <w:r w:rsidR="00CB0F5E" w:rsidRPr="003A1311">
              <w:rPr>
                <w:rFonts w:eastAsia="Times New Roman" w:cstheme="minorHAnsi"/>
                <w:bCs/>
                <w:sz w:val="24"/>
                <w:szCs w:val="24"/>
                <w:lang w:eastAsia="fr-FR"/>
              </w:rPr>
              <w:t xml:space="preserve"> </w:t>
            </w:r>
            <w:r w:rsidR="003A1311" w:rsidRPr="003A1311">
              <w:rPr>
                <w:rFonts w:eastAsia="Times New Roman" w:cstheme="minorHAnsi"/>
                <w:bCs/>
                <w:sz w:val="24"/>
                <w:szCs w:val="24"/>
                <w:lang w:eastAsia="fr-FR"/>
              </w:rPr>
              <w:t>et Bureau de Stratégie et de Développement (BSD) du Ministère en charge des Investissements Publics</w:t>
            </w:r>
            <w:r w:rsidR="00CB0F5E" w:rsidRPr="009D6BBB">
              <w:rPr>
                <w:rFonts w:eastAsia="Times New Roman" w:cstheme="minorHAnsi"/>
                <w:b/>
                <w:sz w:val="24"/>
                <w:szCs w:val="24"/>
                <w:lang w:eastAsia="fr-FR"/>
              </w:rPr>
              <w:t xml:space="preserve"> </w:t>
            </w:r>
            <w:r w:rsidR="003A1311" w:rsidRPr="003A1311">
              <w:rPr>
                <w:rFonts w:eastAsia="Times New Roman" w:cstheme="minorHAnsi"/>
                <w:bCs/>
                <w:sz w:val="24"/>
                <w:szCs w:val="24"/>
                <w:lang w:eastAsia="fr-FR"/>
              </w:rPr>
              <w:t>et des Partenariats Publics Privés</w:t>
            </w:r>
            <w:r w:rsidR="004D7C01">
              <w:rPr>
                <w:rFonts w:eastAsia="Times New Roman" w:cstheme="minorHAnsi"/>
                <w:bCs/>
                <w:sz w:val="24"/>
                <w:szCs w:val="24"/>
                <w:lang w:eastAsia="fr-FR"/>
              </w:rPr>
              <w:t xml:space="preserve"> (MIPPP)</w:t>
            </w:r>
            <w:r w:rsidR="00CB0F5E" w:rsidRPr="009D6BBB">
              <w:rPr>
                <w:rFonts w:eastAsia="Times New Roman" w:cstheme="minorHAnsi"/>
                <w:b/>
                <w:sz w:val="24"/>
                <w:szCs w:val="24"/>
                <w:lang w:eastAsia="fr-FR"/>
              </w:rPr>
              <w:t xml:space="preserve"> </w:t>
            </w:r>
          </w:p>
          <w:p w14:paraId="302C0746" w14:textId="77777777" w:rsidR="00CB0F5E" w:rsidRPr="009D6BBB" w:rsidRDefault="00CB0F5E" w:rsidP="00CB0F5E">
            <w:pPr>
              <w:tabs>
                <w:tab w:val="left" w:pos="284"/>
              </w:tabs>
              <w:spacing w:after="0" w:line="240" w:lineRule="auto"/>
              <w:ind w:left="2880" w:hanging="2880"/>
              <w:rPr>
                <w:rFonts w:eastAsia="Times New Roman" w:cstheme="minorHAnsi"/>
                <w:sz w:val="24"/>
                <w:szCs w:val="24"/>
                <w:lang w:eastAsia="fr-FR"/>
              </w:rPr>
            </w:pPr>
            <w:r w:rsidRPr="009D6BBB">
              <w:rPr>
                <w:rFonts w:eastAsia="Times New Roman" w:cstheme="minorHAnsi"/>
                <w:b/>
                <w:sz w:val="24"/>
                <w:szCs w:val="24"/>
                <w:lang w:eastAsia="fr-FR"/>
              </w:rPr>
              <w:t>Langue de travail </w:t>
            </w:r>
            <w:r w:rsidR="005804B8" w:rsidRPr="009D6BBB">
              <w:rPr>
                <w:rFonts w:eastAsia="Times New Roman" w:cstheme="minorHAnsi"/>
                <w:sz w:val="24"/>
                <w:szCs w:val="24"/>
                <w:lang w:eastAsia="fr-FR"/>
              </w:rPr>
              <w:t xml:space="preserve">: </w:t>
            </w:r>
            <w:r w:rsidRPr="009D6BBB">
              <w:rPr>
                <w:rFonts w:eastAsia="Times New Roman" w:cstheme="minorHAnsi"/>
                <w:sz w:val="24"/>
                <w:szCs w:val="24"/>
                <w:lang w:eastAsia="fr-FR"/>
              </w:rPr>
              <w:t>Français</w:t>
            </w:r>
          </w:p>
          <w:p w14:paraId="241FC9B2" w14:textId="0AFDC5B4" w:rsidR="00CB0F5E" w:rsidRPr="009D6BBB" w:rsidRDefault="00CB0F5E" w:rsidP="00A81F05">
            <w:pPr>
              <w:tabs>
                <w:tab w:val="left" w:pos="284"/>
              </w:tabs>
              <w:spacing w:after="0" w:line="240" w:lineRule="auto"/>
              <w:rPr>
                <w:rFonts w:eastAsia="Times New Roman" w:cstheme="minorHAnsi"/>
                <w:sz w:val="24"/>
                <w:szCs w:val="24"/>
                <w:lang w:eastAsia="fr-FR"/>
              </w:rPr>
            </w:pPr>
            <w:r w:rsidRPr="009D6BBB">
              <w:rPr>
                <w:rFonts w:eastAsia="Times New Roman" w:cstheme="minorHAnsi"/>
                <w:b/>
                <w:sz w:val="24"/>
                <w:szCs w:val="24"/>
                <w:lang w:eastAsia="fr-FR"/>
              </w:rPr>
              <w:t>Durée du contrat</w:t>
            </w:r>
            <w:r w:rsidR="005804B8" w:rsidRPr="009D6BBB">
              <w:rPr>
                <w:rFonts w:eastAsia="Times New Roman" w:cstheme="minorHAnsi"/>
                <w:sz w:val="24"/>
                <w:szCs w:val="24"/>
                <w:lang w:eastAsia="fr-FR"/>
              </w:rPr>
              <w:t xml:space="preserve"> : </w:t>
            </w:r>
            <w:r w:rsidR="00A81F05" w:rsidRPr="00A81F05">
              <w:rPr>
                <w:rFonts w:eastAsia="Times New Roman" w:cstheme="minorHAnsi"/>
                <w:sz w:val="24"/>
                <w:szCs w:val="24"/>
                <w:lang w:eastAsia="fr-FR"/>
              </w:rPr>
              <w:t>cent (100) semaines</w:t>
            </w:r>
            <w:r w:rsidR="006D2293">
              <w:rPr>
                <w:rFonts w:eastAsia="Times New Roman" w:cstheme="minorHAnsi"/>
                <w:sz w:val="24"/>
                <w:szCs w:val="24"/>
                <w:lang w:eastAsia="fr-FR"/>
              </w:rPr>
              <w:t xml:space="preserve"> dont cinquante-deux (</w:t>
            </w:r>
            <w:r w:rsidR="006D2293" w:rsidRPr="00A81F05">
              <w:rPr>
                <w:rFonts w:eastAsia="Times New Roman" w:cstheme="minorHAnsi"/>
                <w:sz w:val="24"/>
                <w:szCs w:val="24"/>
                <w:lang w:eastAsia="fr-FR"/>
              </w:rPr>
              <w:t>52</w:t>
            </w:r>
            <w:r w:rsidR="006D2293">
              <w:rPr>
                <w:rFonts w:eastAsia="Times New Roman" w:cstheme="minorHAnsi"/>
                <w:sz w:val="24"/>
                <w:szCs w:val="24"/>
                <w:lang w:eastAsia="fr-FR"/>
              </w:rPr>
              <w:t>)</w:t>
            </w:r>
            <w:r w:rsidR="006D2293" w:rsidRPr="00A81F05">
              <w:rPr>
                <w:rFonts w:eastAsia="Times New Roman" w:cstheme="minorHAnsi"/>
                <w:sz w:val="24"/>
                <w:szCs w:val="24"/>
                <w:lang w:eastAsia="fr-FR"/>
              </w:rPr>
              <w:t xml:space="preserve"> </w:t>
            </w:r>
            <w:r w:rsidR="00662B03">
              <w:rPr>
                <w:rFonts w:eastAsia="Times New Roman" w:cstheme="minorHAnsi"/>
                <w:sz w:val="24"/>
                <w:szCs w:val="24"/>
                <w:lang w:eastAsia="fr-FR"/>
              </w:rPr>
              <w:t>s</w:t>
            </w:r>
            <w:r w:rsidR="006D2293" w:rsidRPr="00A81F05">
              <w:rPr>
                <w:rFonts w:eastAsia="Times New Roman" w:cstheme="minorHAnsi"/>
                <w:sz w:val="24"/>
                <w:szCs w:val="24"/>
                <w:lang w:eastAsia="fr-FR"/>
              </w:rPr>
              <w:t>emaines</w:t>
            </w:r>
            <w:r w:rsidR="006D2293">
              <w:rPr>
                <w:rFonts w:eastAsia="Times New Roman" w:cstheme="minorHAnsi"/>
                <w:sz w:val="24"/>
                <w:szCs w:val="24"/>
                <w:lang w:eastAsia="fr-FR"/>
              </w:rPr>
              <w:t xml:space="preserve"> pour la maintenance et l’accompagnement</w:t>
            </w:r>
          </w:p>
          <w:p w14:paraId="72896D28" w14:textId="7AE2C775" w:rsidR="00E6166A" w:rsidRPr="009D6BBB" w:rsidRDefault="00CB0F5E" w:rsidP="00CB0F5E">
            <w:pPr>
              <w:tabs>
                <w:tab w:val="left" w:pos="284"/>
              </w:tabs>
              <w:spacing w:after="0" w:line="240" w:lineRule="auto"/>
              <w:ind w:left="2880" w:hanging="2880"/>
              <w:rPr>
                <w:rFonts w:eastAsia="Times New Roman" w:cstheme="minorHAnsi"/>
                <w:sz w:val="24"/>
                <w:szCs w:val="24"/>
                <w:lang w:eastAsia="fr-FR"/>
              </w:rPr>
            </w:pPr>
            <w:r w:rsidRPr="009D6BBB">
              <w:rPr>
                <w:rFonts w:eastAsia="Times New Roman" w:cstheme="minorHAnsi"/>
                <w:b/>
                <w:sz w:val="24"/>
                <w:szCs w:val="24"/>
                <w:lang w:eastAsia="fr-FR"/>
              </w:rPr>
              <w:t>Date de début</w:t>
            </w:r>
            <w:r w:rsidR="008E6463" w:rsidRPr="009D6BBB">
              <w:rPr>
                <w:rFonts w:eastAsia="Times New Roman" w:cstheme="minorHAnsi"/>
                <w:b/>
                <w:sz w:val="24"/>
                <w:szCs w:val="24"/>
                <w:lang w:eastAsia="fr-FR"/>
              </w:rPr>
              <w:t xml:space="preserve"> des prestations</w:t>
            </w:r>
            <w:r w:rsidRPr="009D6BBB">
              <w:rPr>
                <w:rFonts w:eastAsia="Times New Roman" w:cstheme="minorHAnsi"/>
                <w:b/>
                <w:sz w:val="24"/>
                <w:szCs w:val="24"/>
                <w:lang w:eastAsia="fr-FR"/>
              </w:rPr>
              <w:t> </w:t>
            </w:r>
            <w:r w:rsidR="005804B8" w:rsidRPr="009D6BBB">
              <w:rPr>
                <w:rFonts w:eastAsia="Times New Roman" w:cstheme="minorHAnsi"/>
                <w:sz w:val="24"/>
                <w:szCs w:val="24"/>
                <w:lang w:eastAsia="fr-FR"/>
              </w:rPr>
              <w:t xml:space="preserve">: </w:t>
            </w:r>
            <w:r w:rsidR="00A70683">
              <w:rPr>
                <w:rFonts w:eastAsia="Times New Roman" w:cstheme="minorHAnsi"/>
                <w:sz w:val="24"/>
                <w:szCs w:val="24"/>
                <w:lang w:eastAsia="fr-FR"/>
              </w:rPr>
              <w:t>O</w:t>
            </w:r>
            <w:r w:rsidR="004D7C01">
              <w:rPr>
                <w:rFonts w:eastAsia="Times New Roman" w:cstheme="minorHAnsi"/>
                <w:sz w:val="24"/>
                <w:szCs w:val="24"/>
                <w:lang w:eastAsia="fr-FR"/>
              </w:rPr>
              <w:t>ctobre</w:t>
            </w:r>
            <w:r w:rsidR="00B4748B" w:rsidRPr="009D6BBB">
              <w:rPr>
                <w:rFonts w:eastAsia="Times New Roman" w:cstheme="minorHAnsi"/>
                <w:sz w:val="24"/>
                <w:szCs w:val="24"/>
                <w:lang w:eastAsia="fr-FR"/>
              </w:rPr>
              <w:t xml:space="preserve"> 20</w:t>
            </w:r>
            <w:r w:rsidR="004D7C01">
              <w:rPr>
                <w:rFonts w:eastAsia="Times New Roman" w:cstheme="minorHAnsi"/>
                <w:sz w:val="24"/>
                <w:szCs w:val="24"/>
                <w:lang w:eastAsia="fr-FR"/>
              </w:rPr>
              <w:t>21</w:t>
            </w:r>
          </w:p>
          <w:p w14:paraId="1D2D79EA" w14:textId="77777777" w:rsidR="00CB0F5E" w:rsidRPr="00D33024" w:rsidRDefault="00CB0F5E" w:rsidP="00CB0F5E">
            <w:pPr>
              <w:tabs>
                <w:tab w:val="left" w:pos="284"/>
              </w:tabs>
              <w:spacing w:after="0" w:line="240" w:lineRule="auto"/>
              <w:ind w:left="2880" w:hanging="2880"/>
              <w:rPr>
                <w:rFonts w:eastAsia="Times New Roman" w:cstheme="minorHAnsi"/>
                <w:sz w:val="16"/>
                <w:szCs w:val="16"/>
                <w:lang w:eastAsia="fr-FR"/>
              </w:rPr>
            </w:pPr>
            <w:r w:rsidRPr="009D6BBB">
              <w:rPr>
                <w:rFonts w:eastAsia="Times New Roman" w:cstheme="minorHAnsi"/>
                <w:sz w:val="24"/>
                <w:szCs w:val="24"/>
                <w:lang w:eastAsia="fr-FR"/>
              </w:rPr>
              <w:t xml:space="preserve">       </w:t>
            </w:r>
          </w:p>
        </w:tc>
      </w:tr>
      <w:tr w:rsidR="00CB0F5E" w:rsidRPr="009D6BBB" w14:paraId="3431CB76" w14:textId="77777777" w:rsidTr="00D57FFD">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PrEx>
        <w:trPr>
          <w:gridAfter w:val="1"/>
          <w:wAfter w:w="18" w:type="pct"/>
          <w:trHeight w:val="349"/>
        </w:trPr>
        <w:tc>
          <w:tcPr>
            <w:tcW w:w="4982" w:type="pct"/>
            <w:gridSpan w:val="3"/>
            <w:shd w:val="clear" w:color="auto" w:fill="000080"/>
            <w:vAlign w:val="center"/>
          </w:tcPr>
          <w:p w14:paraId="5774BADE" w14:textId="0BA87013" w:rsidR="00CB0F5E" w:rsidRPr="009D6BBB" w:rsidRDefault="00964FC6" w:rsidP="003F2AF9">
            <w:pPr>
              <w:widowControl w:val="0"/>
              <w:numPr>
                <w:ilvl w:val="0"/>
                <w:numId w:val="1"/>
              </w:numPr>
              <w:spacing w:after="0" w:line="240" w:lineRule="auto"/>
              <w:ind w:left="493" w:firstLine="284"/>
              <w:rPr>
                <w:rFonts w:eastAsia="Times New Roman" w:cstheme="minorHAnsi"/>
                <w:b/>
                <w:bCs/>
                <w:sz w:val="24"/>
                <w:szCs w:val="24"/>
              </w:rPr>
            </w:pPr>
            <w:r w:rsidRPr="009D6BBB">
              <w:rPr>
                <w:rFonts w:eastAsia="Times New Roman" w:cstheme="minorHAnsi"/>
                <w:b/>
                <w:bCs/>
                <w:sz w:val="24"/>
                <w:szCs w:val="24"/>
              </w:rPr>
              <w:t xml:space="preserve">CONTEXTE, </w:t>
            </w:r>
            <w:r w:rsidR="00CF589F">
              <w:rPr>
                <w:rFonts w:eastAsia="Times New Roman" w:cstheme="minorHAnsi"/>
                <w:b/>
                <w:bCs/>
                <w:sz w:val="24"/>
                <w:szCs w:val="24"/>
              </w:rPr>
              <w:t xml:space="preserve">JUSTIFICATION, </w:t>
            </w:r>
            <w:r w:rsidRPr="009D6BBB">
              <w:rPr>
                <w:rFonts w:eastAsia="Times New Roman" w:cstheme="minorHAnsi"/>
                <w:b/>
                <w:bCs/>
                <w:sz w:val="24"/>
                <w:szCs w:val="24"/>
              </w:rPr>
              <w:t>OBJECTIFS</w:t>
            </w:r>
          </w:p>
        </w:tc>
      </w:tr>
      <w:tr w:rsidR="00CB0F5E" w:rsidRPr="009D6BBB" w14:paraId="00D26176" w14:textId="77777777" w:rsidTr="00E41378">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PrEx>
        <w:trPr>
          <w:trHeight w:val="340"/>
        </w:trPr>
        <w:tc>
          <w:tcPr>
            <w:tcW w:w="5000" w:type="pct"/>
            <w:gridSpan w:val="4"/>
            <w:tcBorders>
              <w:bottom w:val="single" w:sz="4" w:space="0" w:color="auto"/>
            </w:tcBorders>
          </w:tcPr>
          <w:p w14:paraId="37B2A52A" w14:textId="13F01214" w:rsidR="00555CB9" w:rsidRPr="00FC1348" w:rsidRDefault="00FC1348" w:rsidP="003F2AF9">
            <w:pPr>
              <w:widowControl w:val="0"/>
              <w:overflowPunct w:val="0"/>
              <w:adjustRightInd w:val="0"/>
              <w:spacing w:before="280" w:after="0"/>
              <w:outlineLvl w:val="1"/>
              <w:rPr>
                <w:rFonts w:eastAsia="Times New Roman" w:cstheme="minorHAnsi"/>
                <w:b/>
                <w:bCs/>
                <w:iCs/>
                <w:color w:val="0070C0"/>
                <w:sz w:val="24"/>
                <w:szCs w:val="24"/>
              </w:rPr>
            </w:pPr>
            <w:r>
              <w:rPr>
                <w:rFonts w:eastAsia="Times New Roman" w:cstheme="minorHAnsi"/>
                <w:b/>
                <w:bCs/>
                <w:iCs/>
                <w:color w:val="0070C0"/>
                <w:sz w:val="24"/>
                <w:szCs w:val="24"/>
              </w:rPr>
              <w:t xml:space="preserve">2.1. </w:t>
            </w:r>
            <w:r w:rsidR="00555CB9" w:rsidRPr="00FC1348">
              <w:rPr>
                <w:rFonts w:eastAsia="Times New Roman" w:cstheme="minorHAnsi"/>
                <w:b/>
                <w:bCs/>
                <w:iCs/>
                <w:color w:val="0070C0"/>
                <w:sz w:val="24"/>
                <w:szCs w:val="24"/>
              </w:rPr>
              <w:t>Contexte</w:t>
            </w:r>
            <w:r w:rsidR="00CF589F" w:rsidRPr="00FC1348">
              <w:rPr>
                <w:rFonts w:eastAsia="Times New Roman" w:cstheme="minorHAnsi"/>
                <w:b/>
                <w:bCs/>
                <w:iCs/>
                <w:color w:val="0070C0"/>
                <w:sz w:val="24"/>
                <w:szCs w:val="24"/>
              </w:rPr>
              <w:t xml:space="preserve"> et justification</w:t>
            </w:r>
          </w:p>
          <w:p w14:paraId="0B5364D6" w14:textId="77777777" w:rsidR="00CF589F" w:rsidRPr="00CF589F" w:rsidRDefault="00CF589F" w:rsidP="00CF589F">
            <w:pPr>
              <w:autoSpaceDE w:val="0"/>
              <w:autoSpaceDN w:val="0"/>
              <w:spacing w:before="240" w:after="240"/>
              <w:jc w:val="both"/>
              <w:rPr>
                <w:rFonts w:eastAsia="Calibri" w:cstheme="minorHAnsi"/>
                <w:bCs/>
                <w:iCs/>
                <w:sz w:val="24"/>
                <w:szCs w:val="24"/>
              </w:rPr>
            </w:pPr>
            <w:r w:rsidRPr="00CF589F">
              <w:rPr>
                <w:rFonts w:eastAsia="Calibri" w:cstheme="minorHAnsi"/>
                <w:bCs/>
                <w:iCs/>
                <w:sz w:val="24"/>
                <w:szCs w:val="24"/>
              </w:rPr>
              <w:t xml:space="preserve">Depuis 2010, la Guinée est marquée par le retour du pays à l’ordre constitutionnel, les priorités du gouvernement ont été la restauration de la stabilité macroéconomique à travers des réformes et l’amélioration des agrégats macroéconomiques ainsi que la reprise des investissements étrangers et de la coopération. Cela a conduit à la mise en marche d’une dynamique de reprise économique. </w:t>
            </w:r>
          </w:p>
          <w:p w14:paraId="195024AF" w14:textId="77777777" w:rsidR="00CF589F" w:rsidRPr="00CF589F" w:rsidRDefault="00CF589F" w:rsidP="00CF589F">
            <w:pPr>
              <w:autoSpaceDE w:val="0"/>
              <w:autoSpaceDN w:val="0"/>
              <w:spacing w:before="240" w:after="240"/>
              <w:jc w:val="both"/>
              <w:rPr>
                <w:rFonts w:eastAsia="Calibri" w:cstheme="minorHAnsi"/>
                <w:bCs/>
                <w:iCs/>
                <w:sz w:val="24"/>
                <w:szCs w:val="24"/>
              </w:rPr>
            </w:pPr>
            <w:r w:rsidRPr="00CF589F">
              <w:rPr>
                <w:rFonts w:eastAsia="Calibri" w:cstheme="minorHAnsi"/>
                <w:bCs/>
                <w:iCs/>
                <w:sz w:val="24"/>
                <w:szCs w:val="24"/>
              </w:rPr>
              <w:t xml:space="preserve">Ainsi, la Guinée a adopté une politique de diversification de son économie afin d’accélérer le processus de développement local. Pour ce faire, le gouvernement a engagé un vaste programme de réformes pour améliorer l’environnement des affaires, changer la perception du pays afin d’attirer plus d’investissements étrangers et encourager l’investissement local pour créer la croissance inclusive, ce qui a conduit à la mise en place d’un Plan National de Développement Economique et Social (PNDES) 2016-2020. </w:t>
            </w:r>
          </w:p>
          <w:p w14:paraId="329C173B" w14:textId="77777777" w:rsidR="00CF589F" w:rsidRPr="00CF589F" w:rsidRDefault="00CF589F" w:rsidP="00CF589F">
            <w:pPr>
              <w:autoSpaceDE w:val="0"/>
              <w:autoSpaceDN w:val="0"/>
              <w:spacing w:before="240" w:after="240"/>
              <w:jc w:val="both"/>
              <w:rPr>
                <w:rFonts w:eastAsia="Calibri" w:cstheme="minorHAnsi"/>
                <w:bCs/>
                <w:iCs/>
                <w:sz w:val="24"/>
                <w:szCs w:val="24"/>
              </w:rPr>
            </w:pPr>
            <w:r w:rsidRPr="00CF589F">
              <w:rPr>
                <w:rFonts w:eastAsia="Calibri" w:cstheme="minorHAnsi"/>
                <w:bCs/>
                <w:iCs/>
                <w:sz w:val="24"/>
                <w:szCs w:val="24"/>
              </w:rPr>
              <w:t>Dans ce contexte, le Ministère en charge des Investissements et des Partenariats Publics Privés (MIPPP) a été créé en juin 2018. Le MIPPP a, entre autres, pour objectifs d’améliorer des conditions d’attraction des investissements nationaux et étrangers et de veiller à l’amélioration de la Compétitivité-pays pour accroitre l’attractivité des Investissements Directs Etrangers (IDE).</w:t>
            </w:r>
          </w:p>
          <w:p w14:paraId="2933FB1E" w14:textId="77777777" w:rsidR="00CF589F" w:rsidRPr="00CF589F" w:rsidRDefault="00CF589F" w:rsidP="00CF589F">
            <w:pPr>
              <w:autoSpaceDE w:val="0"/>
              <w:autoSpaceDN w:val="0"/>
              <w:spacing w:before="240" w:after="240"/>
              <w:jc w:val="both"/>
              <w:rPr>
                <w:rFonts w:eastAsia="Calibri" w:cstheme="minorHAnsi"/>
                <w:bCs/>
                <w:iCs/>
                <w:sz w:val="24"/>
                <w:szCs w:val="24"/>
              </w:rPr>
            </w:pPr>
            <w:r w:rsidRPr="00CF589F">
              <w:rPr>
                <w:rFonts w:eastAsia="Calibri" w:cstheme="minorHAnsi"/>
                <w:bCs/>
                <w:iCs/>
                <w:sz w:val="24"/>
                <w:szCs w:val="24"/>
              </w:rPr>
              <w:lastRenderedPageBreak/>
              <w:t xml:space="preserve">Présenter une vitrine de pointe, vulgariser les informations pertinentes pour les investisseurs, tels sont entre autres les moyens pour atteindre son objectif ; dans ce cadre, le Ministère en charge des Investissements et des Partenariats Publics-Privés est à la recherche d'une solution informatique. </w:t>
            </w:r>
          </w:p>
          <w:p w14:paraId="1229FEEA" w14:textId="4A3568B8" w:rsidR="000620AB" w:rsidRPr="009D6BBB" w:rsidRDefault="00CF589F" w:rsidP="00CF589F">
            <w:pPr>
              <w:autoSpaceDE w:val="0"/>
              <w:autoSpaceDN w:val="0"/>
              <w:spacing w:before="240" w:after="240"/>
              <w:jc w:val="both"/>
              <w:rPr>
                <w:rFonts w:eastAsia="Calibri" w:cstheme="minorHAnsi"/>
                <w:bCs/>
                <w:iCs/>
                <w:sz w:val="24"/>
                <w:szCs w:val="24"/>
              </w:rPr>
            </w:pPr>
            <w:r w:rsidRPr="00CF589F">
              <w:rPr>
                <w:rFonts w:eastAsia="Calibri" w:cstheme="minorHAnsi"/>
                <w:bCs/>
                <w:iCs/>
                <w:sz w:val="24"/>
                <w:szCs w:val="24"/>
              </w:rPr>
              <w:t>Les présents termes de références s’inscrivent dans ce contexte. Ils sont élaborés dans le but de recruter un Cabinet ou groupe de Consultants qui sera chargé d’une mission d’assistance technique pour la mise en place d’un système d’information.</w:t>
            </w:r>
          </w:p>
          <w:p w14:paraId="70251FC3" w14:textId="2E7355AB" w:rsidR="0001569C" w:rsidRPr="00FC1348" w:rsidRDefault="00FC1348" w:rsidP="00FC1348">
            <w:pPr>
              <w:keepNext/>
              <w:keepLines/>
              <w:widowControl w:val="0"/>
              <w:overflowPunct w:val="0"/>
              <w:adjustRightInd w:val="0"/>
              <w:spacing w:before="280" w:after="0"/>
              <w:ind w:left="360"/>
              <w:outlineLvl w:val="1"/>
              <w:rPr>
                <w:rFonts w:eastAsia="Times New Roman" w:cstheme="minorHAnsi"/>
                <w:b/>
                <w:bCs/>
                <w:iCs/>
                <w:color w:val="0070C0"/>
                <w:sz w:val="24"/>
                <w:szCs w:val="24"/>
              </w:rPr>
            </w:pPr>
            <w:r>
              <w:rPr>
                <w:rFonts w:eastAsia="Times New Roman" w:cstheme="minorHAnsi"/>
                <w:b/>
                <w:bCs/>
                <w:iCs/>
                <w:color w:val="0070C0"/>
                <w:sz w:val="24"/>
                <w:szCs w:val="24"/>
              </w:rPr>
              <w:t xml:space="preserve">2.2. </w:t>
            </w:r>
            <w:r w:rsidR="00CB0F5E" w:rsidRPr="00FC1348">
              <w:rPr>
                <w:rFonts w:eastAsia="Times New Roman" w:cstheme="minorHAnsi"/>
                <w:b/>
                <w:bCs/>
                <w:iCs/>
                <w:color w:val="0070C0"/>
                <w:sz w:val="24"/>
                <w:szCs w:val="24"/>
              </w:rPr>
              <w:t>Objectifs de la mission</w:t>
            </w:r>
          </w:p>
          <w:p w14:paraId="11692D34" w14:textId="77777777" w:rsidR="00CF589F" w:rsidRPr="00CF589F" w:rsidRDefault="00CF589F" w:rsidP="0031512B">
            <w:pPr>
              <w:spacing w:before="60" w:after="60"/>
              <w:jc w:val="both"/>
              <w:rPr>
                <w:rFonts w:eastAsia="Times New Roman" w:cstheme="minorHAnsi"/>
                <w:sz w:val="24"/>
                <w:szCs w:val="24"/>
              </w:rPr>
            </w:pPr>
            <w:r w:rsidRPr="00CF589F">
              <w:rPr>
                <w:rFonts w:eastAsia="Times New Roman" w:cstheme="minorHAnsi"/>
                <w:sz w:val="24"/>
                <w:szCs w:val="24"/>
              </w:rPr>
              <w:t xml:space="preserve">L’objectif général de la mission, à travers la mise en place d’un système d’information du ministère, est de contribuer à trois objectifs spécifiques du ministère à savoir : </w:t>
            </w:r>
          </w:p>
          <w:p w14:paraId="0AF7F1AB" w14:textId="77777777" w:rsidR="00CF589F" w:rsidRPr="00CF589F" w:rsidRDefault="00CF589F" w:rsidP="00FC1348">
            <w:pPr>
              <w:pStyle w:val="Paragraphedeliste"/>
              <w:numPr>
                <w:ilvl w:val="0"/>
                <w:numId w:val="17"/>
              </w:numPr>
              <w:spacing w:before="60" w:after="60"/>
              <w:contextualSpacing w:val="0"/>
              <w:jc w:val="both"/>
              <w:rPr>
                <w:rFonts w:eastAsia="Times New Roman" w:cstheme="minorHAnsi"/>
                <w:sz w:val="24"/>
                <w:szCs w:val="24"/>
              </w:rPr>
            </w:pPr>
            <w:r w:rsidRPr="00CF589F">
              <w:rPr>
                <w:rFonts w:eastAsia="Times New Roman" w:cstheme="minorHAnsi"/>
                <w:sz w:val="24"/>
                <w:szCs w:val="24"/>
              </w:rPr>
              <w:t xml:space="preserve">la promotion des investissements privés et les PPP inscrits dans le PNDES ; </w:t>
            </w:r>
          </w:p>
          <w:p w14:paraId="64FEF56D" w14:textId="77777777" w:rsidR="00CF589F" w:rsidRPr="00CF589F" w:rsidRDefault="00CF589F" w:rsidP="00FC1348">
            <w:pPr>
              <w:pStyle w:val="Paragraphedeliste"/>
              <w:numPr>
                <w:ilvl w:val="0"/>
                <w:numId w:val="17"/>
              </w:numPr>
              <w:spacing w:before="60" w:after="60"/>
              <w:contextualSpacing w:val="0"/>
              <w:jc w:val="both"/>
              <w:rPr>
                <w:rFonts w:eastAsia="Times New Roman" w:cstheme="minorHAnsi"/>
                <w:sz w:val="24"/>
                <w:szCs w:val="24"/>
              </w:rPr>
            </w:pPr>
            <w:r w:rsidRPr="00CF589F">
              <w:rPr>
                <w:rFonts w:eastAsia="Times New Roman" w:cstheme="minorHAnsi"/>
                <w:sz w:val="24"/>
                <w:szCs w:val="24"/>
              </w:rPr>
              <w:t xml:space="preserve">l’amélioration des conditions d’attractions des investissements nationaux et étrangers ; et </w:t>
            </w:r>
          </w:p>
          <w:p w14:paraId="241A3B4E" w14:textId="77777777" w:rsidR="00CF589F" w:rsidRPr="00CF589F" w:rsidRDefault="00CF589F" w:rsidP="00FC1348">
            <w:pPr>
              <w:pStyle w:val="Paragraphedeliste"/>
              <w:numPr>
                <w:ilvl w:val="0"/>
                <w:numId w:val="17"/>
              </w:numPr>
              <w:spacing w:before="60" w:after="60"/>
              <w:contextualSpacing w:val="0"/>
              <w:jc w:val="both"/>
              <w:rPr>
                <w:rFonts w:eastAsia="Times New Roman" w:cstheme="minorHAnsi"/>
                <w:sz w:val="24"/>
                <w:szCs w:val="24"/>
              </w:rPr>
            </w:pPr>
            <w:r w:rsidRPr="00CF589F">
              <w:rPr>
                <w:rFonts w:eastAsia="Times New Roman" w:cstheme="minorHAnsi"/>
                <w:sz w:val="24"/>
                <w:szCs w:val="24"/>
              </w:rPr>
              <w:t xml:space="preserve">l’amélioration de la compétitivité-pays pour accroitre l’attractivité des investissements Directs Étrangers. </w:t>
            </w:r>
          </w:p>
          <w:p w14:paraId="1D61D79C" w14:textId="77777777" w:rsidR="00CF589F" w:rsidRPr="00CF589F" w:rsidRDefault="00CF589F" w:rsidP="0031512B">
            <w:pPr>
              <w:spacing w:before="60" w:after="60"/>
              <w:jc w:val="both"/>
              <w:rPr>
                <w:rFonts w:eastAsia="Times New Roman" w:cstheme="minorHAnsi"/>
                <w:sz w:val="24"/>
                <w:szCs w:val="24"/>
              </w:rPr>
            </w:pPr>
            <w:r w:rsidRPr="00CF589F">
              <w:rPr>
                <w:rFonts w:eastAsia="Times New Roman" w:cstheme="minorHAnsi"/>
                <w:sz w:val="24"/>
                <w:szCs w:val="24"/>
              </w:rPr>
              <w:t xml:space="preserve">De manière spécifique, le système d’information (SI) à mettre en place devrait : </w:t>
            </w:r>
          </w:p>
          <w:p w14:paraId="4D993EF5" w14:textId="77777777" w:rsidR="00CF589F" w:rsidRPr="00CF589F" w:rsidRDefault="00CF589F" w:rsidP="00FC1348">
            <w:pPr>
              <w:pStyle w:val="Paragraphedeliste"/>
              <w:numPr>
                <w:ilvl w:val="0"/>
                <w:numId w:val="18"/>
              </w:numPr>
              <w:spacing w:before="60" w:after="60"/>
              <w:contextualSpacing w:val="0"/>
              <w:jc w:val="both"/>
              <w:rPr>
                <w:rFonts w:eastAsia="Times New Roman" w:cstheme="minorHAnsi"/>
                <w:sz w:val="24"/>
                <w:szCs w:val="24"/>
              </w:rPr>
            </w:pPr>
            <w:r w:rsidRPr="00CF589F">
              <w:rPr>
                <w:rFonts w:eastAsia="Times New Roman" w:cstheme="minorHAnsi"/>
                <w:sz w:val="24"/>
                <w:szCs w:val="24"/>
              </w:rPr>
              <w:t xml:space="preserve">améliorer le site web du ministère ; </w:t>
            </w:r>
          </w:p>
          <w:p w14:paraId="0B111B31" w14:textId="77777777" w:rsidR="00CF589F" w:rsidRPr="00CF589F" w:rsidRDefault="00CF589F" w:rsidP="00FC1348">
            <w:pPr>
              <w:pStyle w:val="Paragraphedeliste"/>
              <w:numPr>
                <w:ilvl w:val="0"/>
                <w:numId w:val="18"/>
              </w:numPr>
              <w:spacing w:before="60" w:after="60"/>
              <w:contextualSpacing w:val="0"/>
              <w:jc w:val="both"/>
              <w:rPr>
                <w:rFonts w:eastAsia="Times New Roman" w:cstheme="minorHAnsi"/>
                <w:sz w:val="24"/>
                <w:szCs w:val="24"/>
              </w:rPr>
            </w:pPr>
            <w:r w:rsidRPr="00CF589F">
              <w:rPr>
                <w:rFonts w:eastAsia="Times New Roman" w:cstheme="minorHAnsi"/>
                <w:sz w:val="24"/>
                <w:szCs w:val="24"/>
              </w:rPr>
              <w:t xml:space="preserve">rendre plus fluide et intuitif le parcours des investisseurs sur le SI ; </w:t>
            </w:r>
          </w:p>
          <w:p w14:paraId="2A4CE6A4" w14:textId="77777777" w:rsidR="00CF589F" w:rsidRPr="00CF589F" w:rsidRDefault="00CF589F" w:rsidP="00FC1348">
            <w:pPr>
              <w:pStyle w:val="Paragraphedeliste"/>
              <w:numPr>
                <w:ilvl w:val="0"/>
                <w:numId w:val="18"/>
              </w:numPr>
              <w:spacing w:before="60" w:after="60"/>
              <w:contextualSpacing w:val="0"/>
              <w:jc w:val="both"/>
              <w:rPr>
                <w:rFonts w:eastAsia="Times New Roman" w:cstheme="minorHAnsi"/>
                <w:sz w:val="24"/>
                <w:szCs w:val="24"/>
              </w:rPr>
            </w:pPr>
            <w:r w:rsidRPr="00CF589F">
              <w:rPr>
                <w:rFonts w:eastAsia="Times New Roman" w:cstheme="minorHAnsi"/>
                <w:sz w:val="24"/>
                <w:szCs w:val="24"/>
              </w:rPr>
              <w:t xml:space="preserve">améliorer la connaissance des IDE et </w:t>
            </w:r>
          </w:p>
          <w:p w14:paraId="6338F220" w14:textId="77777777" w:rsidR="00CF589F" w:rsidRPr="00CF589F" w:rsidRDefault="00CF589F" w:rsidP="00FC1348">
            <w:pPr>
              <w:pStyle w:val="Paragraphedeliste"/>
              <w:numPr>
                <w:ilvl w:val="0"/>
                <w:numId w:val="18"/>
              </w:numPr>
              <w:spacing w:before="60" w:after="60"/>
              <w:contextualSpacing w:val="0"/>
              <w:jc w:val="both"/>
              <w:rPr>
                <w:rFonts w:eastAsia="Times New Roman" w:cstheme="minorHAnsi"/>
                <w:sz w:val="24"/>
                <w:szCs w:val="24"/>
              </w:rPr>
            </w:pPr>
            <w:r w:rsidRPr="00CF589F">
              <w:rPr>
                <w:rFonts w:eastAsia="Times New Roman" w:cstheme="minorHAnsi"/>
                <w:sz w:val="24"/>
                <w:szCs w:val="24"/>
              </w:rPr>
              <w:t xml:space="preserve">contribuer à la vulgarisation du catalogue des PPP. </w:t>
            </w:r>
          </w:p>
          <w:p w14:paraId="1AAD9995" w14:textId="306FBED2" w:rsidR="00CF589F" w:rsidRPr="00FC1348" w:rsidRDefault="00CF589F" w:rsidP="00FC1348">
            <w:pPr>
              <w:spacing w:before="60" w:after="60"/>
              <w:jc w:val="both"/>
              <w:rPr>
                <w:rFonts w:eastAsia="Times New Roman" w:cstheme="minorHAnsi"/>
                <w:sz w:val="24"/>
                <w:szCs w:val="24"/>
              </w:rPr>
            </w:pPr>
            <w:r w:rsidRPr="00FC1348">
              <w:rPr>
                <w:rFonts w:eastAsia="Times New Roman" w:cstheme="minorHAnsi"/>
                <w:sz w:val="24"/>
                <w:szCs w:val="24"/>
              </w:rPr>
              <w:t>La plate-forme devra également permettre de fournir les informations pertinentes sur les investissements privés en Guinée et le niveau de performance desdits investissements. Le SI devra être une application informatique de promotion des investissements privés, de projets ou programmes de développement économique. Cette application devra également être modulable, flexible, évolutif, performant et sécurisé. Elle devra</w:t>
            </w:r>
            <w:r w:rsidR="00FC1348" w:rsidRPr="00FC1348">
              <w:rPr>
                <w:rFonts w:eastAsia="Times New Roman" w:cstheme="minorHAnsi"/>
                <w:sz w:val="24"/>
                <w:szCs w:val="24"/>
              </w:rPr>
              <w:t> :</w:t>
            </w:r>
          </w:p>
          <w:p w14:paraId="10E9A872" w14:textId="77777777" w:rsidR="00CF589F" w:rsidRPr="00CF589F" w:rsidRDefault="00CF589F" w:rsidP="00FC1348">
            <w:pPr>
              <w:pStyle w:val="Paragraphedeliste"/>
              <w:numPr>
                <w:ilvl w:val="1"/>
                <w:numId w:val="19"/>
              </w:numPr>
              <w:spacing w:before="60" w:after="60"/>
              <w:contextualSpacing w:val="0"/>
              <w:jc w:val="both"/>
              <w:rPr>
                <w:rFonts w:eastAsia="Times New Roman" w:cstheme="minorHAnsi"/>
                <w:sz w:val="24"/>
                <w:szCs w:val="24"/>
              </w:rPr>
            </w:pPr>
            <w:r w:rsidRPr="00CF589F">
              <w:rPr>
                <w:rFonts w:eastAsia="Times New Roman" w:cstheme="minorHAnsi"/>
                <w:sz w:val="24"/>
                <w:szCs w:val="24"/>
              </w:rPr>
              <w:t xml:space="preserve">répondre aux normes technologiques et scientifiques actuelles ; </w:t>
            </w:r>
          </w:p>
          <w:p w14:paraId="6EEFE38B" w14:textId="77777777" w:rsidR="00CF589F" w:rsidRPr="00CF589F" w:rsidRDefault="00CF589F" w:rsidP="00FC1348">
            <w:pPr>
              <w:pStyle w:val="Paragraphedeliste"/>
              <w:numPr>
                <w:ilvl w:val="1"/>
                <w:numId w:val="19"/>
              </w:numPr>
              <w:spacing w:before="60" w:after="60"/>
              <w:contextualSpacing w:val="0"/>
              <w:jc w:val="both"/>
              <w:rPr>
                <w:rFonts w:eastAsia="Times New Roman" w:cstheme="minorHAnsi"/>
                <w:sz w:val="24"/>
                <w:szCs w:val="24"/>
              </w:rPr>
            </w:pPr>
            <w:r w:rsidRPr="00CF589F">
              <w:rPr>
                <w:rFonts w:eastAsia="Times New Roman" w:cstheme="minorHAnsi"/>
                <w:sz w:val="24"/>
                <w:szCs w:val="24"/>
              </w:rPr>
              <w:t>être capable de donner satisfaction à toutes les requêtes d’informations des investisseurs privés nécessaires à tout investissement en Guinée ;</w:t>
            </w:r>
          </w:p>
          <w:p w14:paraId="03F94C4D" w14:textId="77777777" w:rsidR="00CF589F" w:rsidRPr="00CF589F" w:rsidRDefault="00CF589F" w:rsidP="00FC1348">
            <w:pPr>
              <w:pStyle w:val="Paragraphedeliste"/>
              <w:numPr>
                <w:ilvl w:val="1"/>
                <w:numId w:val="19"/>
              </w:numPr>
              <w:spacing w:before="60" w:after="60"/>
              <w:contextualSpacing w:val="0"/>
              <w:jc w:val="both"/>
              <w:rPr>
                <w:rFonts w:eastAsia="Times New Roman" w:cstheme="minorHAnsi"/>
                <w:sz w:val="24"/>
                <w:szCs w:val="24"/>
              </w:rPr>
            </w:pPr>
            <w:r w:rsidRPr="00CF589F">
              <w:rPr>
                <w:rFonts w:eastAsia="Times New Roman" w:cstheme="minorHAnsi"/>
                <w:sz w:val="24"/>
                <w:szCs w:val="24"/>
              </w:rPr>
              <w:t>faciliter la production de rapports de performance des différents investissements privés ;</w:t>
            </w:r>
          </w:p>
          <w:p w14:paraId="0DF0E2BE" w14:textId="77777777" w:rsidR="00CF589F" w:rsidRPr="00CF589F" w:rsidRDefault="00CF589F" w:rsidP="00FC1348">
            <w:pPr>
              <w:pStyle w:val="Paragraphedeliste"/>
              <w:numPr>
                <w:ilvl w:val="1"/>
                <w:numId w:val="19"/>
              </w:numPr>
              <w:spacing w:before="60" w:after="60"/>
              <w:contextualSpacing w:val="0"/>
              <w:jc w:val="both"/>
              <w:rPr>
                <w:rFonts w:eastAsia="Times New Roman" w:cstheme="minorHAnsi"/>
                <w:sz w:val="24"/>
                <w:szCs w:val="24"/>
              </w:rPr>
            </w:pPr>
            <w:r w:rsidRPr="00CF589F">
              <w:rPr>
                <w:rFonts w:eastAsia="Times New Roman" w:cstheme="minorHAnsi"/>
                <w:sz w:val="24"/>
                <w:szCs w:val="24"/>
              </w:rPr>
              <w:t>avoir une interface avec le système de gestion des investissements privés disponible au MIPPP ;</w:t>
            </w:r>
          </w:p>
          <w:p w14:paraId="09A2F136" w14:textId="78152E3A" w:rsidR="00E66684" w:rsidRPr="00CF589F" w:rsidRDefault="00CF589F" w:rsidP="00FC1348">
            <w:pPr>
              <w:pStyle w:val="Paragraphedeliste"/>
              <w:numPr>
                <w:ilvl w:val="1"/>
                <w:numId w:val="19"/>
              </w:numPr>
              <w:spacing w:before="60" w:after="60"/>
              <w:contextualSpacing w:val="0"/>
              <w:jc w:val="both"/>
              <w:rPr>
                <w:rFonts w:eastAsia="Times New Roman" w:cstheme="minorHAnsi"/>
                <w:sz w:val="24"/>
                <w:szCs w:val="24"/>
              </w:rPr>
            </w:pPr>
            <w:r w:rsidRPr="00CF589F">
              <w:rPr>
                <w:rFonts w:eastAsia="Times New Roman" w:cstheme="minorHAnsi"/>
                <w:sz w:val="24"/>
                <w:szCs w:val="24"/>
              </w:rPr>
              <w:t>favoriser la connaissance et le suivi des IDE.</w:t>
            </w:r>
          </w:p>
          <w:p w14:paraId="4B0C6AFA" w14:textId="1D322AF8" w:rsidR="000A21BF" w:rsidRPr="00FC1348" w:rsidRDefault="00FC1348" w:rsidP="00FC1348">
            <w:pPr>
              <w:keepNext/>
              <w:keepLines/>
              <w:widowControl w:val="0"/>
              <w:overflowPunct w:val="0"/>
              <w:adjustRightInd w:val="0"/>
              <w:spacing w:before="280" w:after="0"/>
              <w:ind w:left="360"/>
              <w:outlineLvl w:val="1"/>
              <w:rPr>
                <w:rFonts w:eastAsia="Times New Roman" w:cstheme="minorHAnsi"/>
                <w:b/>
                <w:bCs/>
                <w:iCs/>
                <w:color w:val="0070C0"/>
                <w:sz w:val="24"/>
                <w:szCs w:val="24"/>
              </w:rPr>
            </w:pPr>
            <w:r>
              <w:rPr>
                <w:rFonts w:eastAsia="Times New Roman" w:cstheme="minorHAnsi"/>
                <w:b/>
                <w:bCs/>
                <w:iCs/>
                <w:color w:val="0070C0"/>
                <w:sz w:val="24"/>
                <w:szCs w:val="24"/>
              </w:rPr>
              <w:t xml:space="preserve">2.3. </w:t>
            </w:r>
            <w:r w:rsidR="00CF589F" w:rsidRPr="00FC1348">
              <w:rPr>
                <w:rFonts w:eastAsia="Times New Roman" w:cstheme="minorHAnsi"/>
                <w:b/>
                <w:bCs/>
                <w:iCs/>
                <w:color w:val="0070C0"/>
                <w:sz w:val="24"/>
                <w:szCs w:val="24"/>
              </w:rPr>
              <w:t>Contenu de la mission</w:t>
            </w:r>
          </w:p>
          <w:p w14:paraId="63CC96DC" w14:textId="5F47773E" w:rsidR="00486788" w:rsidRPr="00486788" w:rsidRDefault="00486788" w:rsidP="00D57FFD">
            <w:pPr>
              <w:widowControl w:val="0"/>
              <w:spacing w:before="120" w:after="120"/>
              <w:jc w:val="both"/>
              <w:rPr>
                <w:rFonts w:eastAsia="Times New Roman" w:cstheme="minorHAnsi"/>
                <w:sz w:val="24"/>
                <w:szCs w:val="24"/>
              </w:rPr>
            </w:pPr>
            <w:r w:rsidRPr="00486788">
              <w:rPr>
                <w:rFonts w:eastAsia="Times New Roman" w:cstheme="minorHAnsi"/>
                <w:sz w:val="24"/>
                <w:szCs w:val="24"/>
              </w:rPr>
              <w:t xml:space="preserve">La mission devra se dérouler selon un processus participatif et respectant les normes requises en matière de gestion de projet informatique et de mise en place d’un système </w:t>
            </w:r>
            <w:r w:rsidRPr="00486788">
              <w:rPr>
                <w:rFonts w:eastAsia="Times New Roman" w:cstheme="minorHAnsi"/>
                <w:sz w:val="24"/>
                <w:szCs w:val="24"/>
              </w:rPr>
              <w:lastRenderedPageBreak/>
              <w:t>d’information. Elle s’articulera obligatoirement autour des étapes suivantes :</w:t>
            </w:r>
          </w:p>
          <w:p w14:paraId="3AC45BE6" w14:textId="77777777" w:rsidR="00486788" w:rsidRPr="00486788" w:rsidRDefault="00486788" w:rsidP="00486788">
            <w:pPr>
              <w:pStyle w:val="Sous-titre"/>
              <w:spacing w:line="240" w:lineRule="auto"/>
              <w:rPr>
                <w:rFonts w:asciiTheme="minorHAnsi" w:hAnsiTheme="minorHAnsi" w:cstheme="minorHAnsi"/>
                <w:b/>
                <w:bCs/>
                <w:i w:val="0"/>
                <w:iCs w:val="0"/>
                <w:color w:val="0070C0"/>
                <w:spacing w:val="0"/>
              </w:rPr>
            </w:pPr>
            <w:r w:rsidRPr="00486788">
              <w:rPr>
                <w:rFonts w:asciiTheme="minorHAnsi" w:hAnsiTheme="minorHAnsi" w:cstheme="minorHAnsi"/>
                <w:b/>
                <w:bCs/>
                <w:i w:val="0"/>
                <w:iCs w:val="0"/>
                <w:color w:val="0070C0"/>
                <w:spacing w:val="0"/>
              </w:rPr>
              <w:t xml:space="preserve">Etape 1 : Analyse des besoins et préparation du dossier des choix à faire pour le contenu du système d’information </w:t>
            </w:r>
          </w:p>
          <w:p w14:paraId="1A066890" w14:textId="77777777" w:rsidR="00486788" w:rsidRPr="00016325" w:rsidRDefault="00486788" w:rsidP="0031512B">
            <w:pPr>
              <w:spacing w:before="120" w:after="120"/>
              <w:jc w:val="both"/>
              <w:rPr>
                <w:rFonts w:eastAsia="Times New Roman" w:cstheme="minorHAnsi"/>
                <w:sz w:val="24"/>
                <w:szCs w:val="24"/>
              </w:rPr>
            </w:pPr>
            <w:r w:rsidRPr="00016325">
              <w:rPr>
                <w:rFonts w:eastAsia="Times New Roman" w:cstheme="minorHAnsi"/>
                <w:sz w:val="24"/>
                <w:szCs w:val="24"/>
              </w:rPr>
              <w:t>A l’issue de cette phase, le consultant produira un dossier de conception qui oriente la définition du système d’information des investissements privés du MIPPP. Le dossier devra également comprendre l’ensemble des décisions à prendre pour la mise en œuvre du système d’information. Pour cela, le consultant devra :</w:t>
            </w:r>
          </w:p>
          <w:p w14:paraId="02E62645" w14:textId="1D1D7217" w:rsidR="00486788" w:rsidRPr="00016325" w:rsidRDefault="00486788" w:rsidP="00FD271F">
            <w:pPr>
              <w:numPr>
                <w:ilvl w:val="0"/>
                <w:numId w:val="3"/>
              </w:numPr>
              <w:spacing w:before="60" w:after="60"/>
              <w:jc w:val="both"/>
              <w:rPr>
                <w:rFonts w:cstheme="minorHAnsi"/>
                <w:sz w:val="24"/>
                <w:szCs w:val="24"/>
              </w:rPr>
            </w:pPr>
            <w:r w:rsidRPr="00016325">
              <w:rPr>
                <w:rFonts w:cstheme="minorHAnsi"/>
                <w:b/>
                <w:sz w:val="24"/>
                <w:szCs w:val="24"/>
              </w:rPr>
              <w:t>prendre connaissance et se familiariser avec les Systèmes Informatisés existants au MIPPP</w:t>
            </w:r>
            <w:r w:rsidRPr="00016325">
              <w:rPr>
                <w:rFonts w:cstheme="minorHAnsi"/>
                <w:sz w:val="24"/>
                <w:szCs w:val="24"/>
              </w:rPr>
              <w:t>, ainsi que toutes les bases de données disponibles du</w:t>
            </w:r>
            <w:r w:rsidRPr="00016325">
              <w:rPr>
                <w:rFonts w:cstheme="minorHAnsi"/>
                <w:color w:val="FF0000"/>
                <w:sz w:val="24"/>
                <w:szCs w:val="24"/>
              </w:rPr>
              <w:t> </w:t>
            </w:r>
            <w:r w:rsidR="002D0D3D" w:rsidRPr="00016325">
              <w:rPr>
                <w:rFonts w:cstheme="minorHAnsi"/>
                <w:sz w:val="24"/>
                <w:szCs w:val="24"/>
              </w:rPr>
              <w:t>Ministère ;</w:t>
            </w:r>
          </w:p>
          <w:p w14:paraId="5256E342" w14:textId="77777777" w:rsidR="00486788" w:rsidRPr="00016325" w:rsidRDefault="00486788" w:rsidP="00FD271F">
            <w:pPr>
              <w:numPr>
                <w:ilvl w:val="0"/>
                <w:numId w:val="3"/>
              </w:numPr>
              <w:spacing w:before="60" w:after="60"/>
              <w:jc w:val="both"/>
              <w:rPr>
                <w:rFonts w:cstheme="minorHAnsi"/>
                <w:sz w:val="24"/>
                <w:szCs w:val="24"/>
              </w:rPr>
            </w:pPr>
            <w:r w:rsidRPr="00016325">
              <w:rPr>
                <w:rFonts w:cstheme="minorHAnsi"/>
                <w:b/>
                <w:sz w:val="24"/>
                <w:szCs w:val="24"/>
              </w:rPr>
              <w:t>procéder à une analyse approfondie des mécanismes</w:t>
            </w:r>
            <w:r w:rsidRPr="00016325">
              <w:rPr>
                <w:rFonts w:cstheme="minorHAnsi"/>
                <w:sz w:val="24"/>
                <w:szCs w:val="24"/>
              </w:rPr>
              <w:t xml:space="preserve"> existants en matière de promotion des investissements privés en discutant avec les principaux acteurs</w:t>
            </w:r>
            <w:r w:rsidRPr="00016325">
              <w:rPr>
                <w:rFonts w:eastAsia="Times New Roman" w:cstheme="minorHAnsi"/>
                <w:sz w:val="24"/>
                <w:szCs w:val="24"/>
              </w:rPr>
              <w:t xml:space="preserve"> et en analysant les documents et les systèmes existants ; </w:t>
            </w:r>
          </w:p>
          <w:p w14:paraId="6A592BAD" w14:textId="77777777" w:rsidR="00486788" w:rsidRPr="00016325" w:rsidRDefault="00486788" w:rsidP="00FD271F">
            <w:pPr>
              <w:pStyle w:val="Paragraphedeliste"/>
              <w:numPr>
                <w:ilvl w:val="0"/>
                <w:numId w:val="3"/>
              </w:numPr>
              <w:spacing w:before="60" w:after="60"/>
              <w:contextualSpacing w:val="0"/>
              <w:jc w:val="both"/>
              <w:rPr>
                <w:rFonts w:cstheme="minorHAnsi"/>
                <w:sz w:val="24"/>
                <w:szCs w:val="24"/>
              </w:rPr>
            </w:pPr>
            <w:r w:rsidRPr="00016325">
              <w:rPr>
                <w:rFonts w:cstheme="minorHAnsi"/>
                <w:b/>
                <w:bCs/>
                <w:sz w:val="24"/>
                <w:szCs w:val="24"/>
              </w:rPr>
              <w:t>identifier</w:t>
            </w:r>
            <w:r w:rsidRPr="00016325">
              <w:rPr>
                <w:rFonts w:cstheme="minorHAnsi"/>
                <w:sz w:val="24"/>
                <w:szCs w:val="24"/>
              </w:rPr>
              <w:t xml:space="preserve"> les procédures qui déterminent les interactions entre les acteurs et les données ;</w:t>
            </w:r>
          </w:p>
          <w:p w14:paraId="79ED6E60" w14:textId="77777777" w:rsidR="00486788" w:rsidRPr="00016325" w:rsidRDefault="00486788" w:rsidP="00FD271F">
            <w:pPr>
              <w:numPr>
                <w:ilvl w:val="0"/>
                <w:numId w:val="3"/>
              </w:numPr>
              <w:spacing w:before="60" w:after="60"/>
              <w:jc w:val="both"/>
              <w:rPr>
                <w:rFonts w:cstheme="minorHAnsi"/>
                <w:sz w:val="24"/>
                <w:szCs w:val="24"/>
              </w:rPr>
            </w:pPr>
            <w:r w:rsidRPr="00016325">
              <w:rPr>
                <w:rFonts w:cstheme="minorHAnsi"/>
                <w:b/>
                <w:bCs/>
                <w:sz w:val="24"/>
                <w:szCs w:val="24"/>
              </w:rPr>
              <w:t>analyser</w:t>
            </w:r>
            <w:r w:rsidRPr="00016325">
              <w:rPr>
                <w:rFonts w:cstheme="minorHAnsi"/>
                <w:sz w:val="24"/>
                <w:szCs w:val="24"/>
              </w:rPr>
              <w:t xml:space="preserve"> les procédures de gestion de l’information ;</w:t>
            </w:r>
          </w:p>
          <w:p w14:paraId="24B0539C" w14:textId="77777777" w:rsidR="00486788" w:rsidRPr="00016325" w:rsidRDefault="00486788" w:rsidP="00FD271F">
            <w:pPr>
              <w:numPr>
                <w:ilvl w:val="0"/>
                <w:numId w:val="3"/>
              </w:numPr>
              <w:spacing w:before="60" w:after="60"/>
              <w:jc w:val="both"/>
              <w:rPr>
                <w:rFonts w:cstheme="minorHAnsi"/>
                <w:sz w:val="24"/>
                <w:szCs w:val="24"/>
              </w:rPr>
            </w:pPr>
            <w:r w:rsidRPr="00016325">
              <w:rPr>
                <w:rFonts w:cstheme="minorHAnsi"/>
                <w:b/>
                <w:bCs/>
                <w:sz w:val="24"/>
                <w:szCs w:val="24"/>
              </w:rPr>
              <w:t>établir</w:t>
            </w:r>
            <w:r w:rsidRPr="00016325">
              <w:rPr>
                <w:rFonts w:cstheme="minorHAnsi"/>
                <w:sz w:val="24"/>
                <w:szCs w:val="24"/>
              </w:rPr>
              <w:t xml:space="preserve"> un </w:t>
            </w:r>
            <w:r w:rsidRPr="00016325">
              <w:rPr>
                <w:rFonts w:cstheme="minorHAnsi"/>
                <w:b/>
                <w:sz w:val="24"/>
                <w:szCs w:val="24"/>
              </w:rPr>
              <w:t>diagnostic approfondi des besoins</w:t>
            </w:r>
            <w:r w:rsidRPr="00016325">
              <w:rPr>
                <w:rFonts w:cstheme="minorHAnsi"/>
                <w:sz w:val="24"/>
                <w:szCs w:val="24"/>
              </w:rPr>
              <w:t xml:space="preserve"> en informations et des données qui constituent des informations utiles à la prise de décision pour les investisseurs privés ;</w:t>
            </w:r>
          </w:p>
          <w:p w14:paraId="1B844F88" w14:textId="77777777" w:rsidR="00486788" w:rsidRPr="00016325" w:rsidRDefault="00486788" w:rsidP="00FD271F">
            <w:pPr>
              <w:numPr>
                <w:ilvl w:val="0"/>
                <w:numId w:val="3"/>
              </w:numPr>
              <w:spacing w:before="60" w:after="60"/>
              <w:jc w:val="both"/>
              <w:rPr>
                <w:rFonts w:cstheme="minorHAnsi"/>
                <w:sz w:val="24"/>
                <w:szCs w:val="24"/>
              </w:rPr>
            </w:pPr>
            <w:r w:rsidRPr="00016325">
              <w:rPr>
                <w:rFonts w:cstheme="minorHAnsi"/>
                <w:b/>
                <w:sz w:val="24"/>
                <w:szCs w:val="24"/>
              </w:rPr>
              <w:t>définir des modèles de formulaires de collecte et de saisie</w:t>
            </w:r>
            <w:r w:rsidRPr="00016325">
              <w:rPr>
                <w:rFonts w:cstheme="minorHAnsi"/>
                <w:sz w:val="24"/>
                <w:szCs w:val="24"/>
              </w:rPr>
              <w:t xml:space="preserve"> ainsi que des modèles de rapports, de tableaux de bord, et d’autres formats de rapports ;</w:t>
            </w:r>
          </w:p>
          <w:p w14:paraId="496D7241" w14:textId="77777777" w:rsidR="00016325" w:rsidRDefault="00486788" w:rsidP="00FD271F">
            <w:pPr>
              <w:numPr>
                <w:ilvl w:val="0"/>
                <w:numId w:val="3"/>
              </w:numPr>
              <w:spacing w:before="60" w:after="60"/>
              <w:jc w:val="both"/>
              <w:rPr>
                <w:rFonts w:cstheme="minorHAnsi"/>
                <w:sz w:val="24"/>
                <w:szCs w:val="24"/>
              </w:rPr>
            </w:pPr>
            <w:r w:rsidRPr="00016325">
              <w:rPr>
                <w:rFonts w:cstheme="minorHAnsi"/>
                <w:sz w:val="24"/>
                <w:szCs w:val="24"/>
              </w:rPr>
              <w:t> </w:t>
            </w:r>
            <w:r w:rsidRPr="00016325">
              <w:rPr>
                <w:rFonts w:cstheme="minorHAnsi"/>
                <w:b/>
                <w:bCs/>
                <w:sz w:val="24"/>
                <w:szCs w:val="24"/>
              </w:rPr>
              <w:t>identifier et/ou définir</w:t>
            </w:r>
            <w:r w:rsidRPr="00016325">
              <w:rPr>
                <w:rFonts w:cstheme="minorHAnsi"/>
                <w:sz w:val="24"/>
                <w:szCs w:val="24"/>
              </w:rPr>
              <w:t xml:space="preserve"> les ressources humaines et matérielles qui sont nécessaires à l’exploitation du système qui sera mis en place ;</w:t>
            </w:r>
          </w:p>
          <w:p w14:paraId="2CCA1838" w14:textId="77777777" w:rsidR="00016325" w:rsidRDefault="00486788" w:rsidP="00FD271F">
            <w:pPr>
              <w:numPr>
                <w:ilvl w:val="0"/>
                <w:numId w:val="3"/>
              </w:numPr>
              <w:spacing w:before="60" w:after="60"/>
              <w:jc w:val="both"/>
              <w:rPr>
                <w:rFonts w:cstheme="minorHAnsi"/>
                <w:sz w:val="24"/>
                <w:szCs w:val="24"/>
              </w:rPr>
            </w:pPr>
            <w:r w:rsidRPr="00016325">
              <w:rPr>
                <w:rFonts w:cstheme="minorHAnsi"/>
                <w:sz w:val="24"/>
                <w:szCs w:val="24"/>
              </w:rPr>
              <w:t>au vu du diagnostic</w:t>
            </w:r>
            <w:r w:rsidRPr="00016325">
              <w:rPr>
                <w:rFonts w:cstheme="minorHAnsi"/>
                <w:b/>
                <w:bCs/>
                <w:sz w:val="24"/>
                <w:szCs w:val="24"/>
              </w:rPr>
              <w:t>, élaborer un document</w:t>
            </w:r>
            <w:r w:rsidRPr="00016325">
              <w:rPr>
                <w:rFonts w:cstheme="minorHAnsi"/>
                <w:sz w:val="24"/>
                <w:szCs w:val="24"/>
              </w:rPr>
              <w:t xml:space="preserve"> qui optimise les procédures de collecte, de transfert, de traitement, d’analyse et de diffusion des informations sur les investissements privés y compris les IDE en présentant à chaque fois les formats de collecte et le rôle de chaque acteur dans la chaîne ;</w:t>
            </w:r>
          </w:p>
          <w:p w14:paraId="5C2A9E9C" w14:textId="77777777" w:rsidR="00016325" w:rsidRDefault="00486788" w:rsidP="00FD271F">
            <w:pPr>
              <w:numPr>
                <w:ilvl w:val="0"/>
                <w:numId w:val="3"/>
              </w:numPr>
              <w:spacing w:before="60" w:after="60"/>
              <w:jc w:val="both"/>
              <w:rPr>
                <w:rFonts w:cstheme="minorHAnsi"/>
                <w:sz w:val="24"/>
                <w:szCs w:val="24"/>
              </w:rPr>
            </w:pPr>
            <w:r w:rsidRPr="00016325">
              <w:rPr>
                <w:rFonts w:cstheme="minorHAnsi"/>
                <w:b/>
                <w:sz w:val="24"/>
                <w:szCs w:val="24"/>
              </w:rPr>
              <w:t xml:space="preserve">produire un dossier de conception </w:t>
            </w:r>
            <w:r w:rsidRPr="00016325">
              <w:rPr>
                <w:rFonts w:cstheme="minorHAnsi"/>
                <w:sz w:val="24"/>
                <w:szCs w:val="24"/>
              </w:rPr>
              <w:t>qui oriente la définition du système d’information. Ce dossier devra contenir l’ensemble des informations nécessaires pour la mise en place d’une solution technique viable. Le système d’information devra également prendre en compte les possibilités d’interconnections avec les autres systèmes d’information sur les investissements privés</w:t>
            </w:r>
            <w:r w:rsidR="00016325">
              <w:rPr>
                <w:rFonts w:cstheme="minorHAnsi"/>
                <w:sz w:val="24"/>
                <w:szCs w:val="24"/>
              </w:rPr>
              <w:t> ;</w:t>
            </w:r>
          </w:p>
          <w:p w14:paraId="38B1B5BD" w14:textId="6F35C695" w:rsidR="00486788" w:rsidRPr="002D0D3D" w:rsidRDefault="00486788" w:rsidP="00FD271F">
            <w:pPr>
              <w:numPr>
                <w:ilvl w:val="0"/>
                <w:numId w:val="3"/>
              </w:numPr>
              <w:spacing w:before="60" w:after="60"/>
              <w:jc w:val="both"/>
              <w:rPr>
                <w:rFonts w:cstheme="minorHAnsi"/>
                <w:sz w:val="24"/>
                <w:szCs w:val="24"/>
              </w:rPr>
            </w:pPr>
            <w:r w:rsidRPr="00016325">
              <w:rPr>
                <w:rFonts w:cstheme="minorHAnsi"/>
                <w:b/>
                <w:bCs/>
                <w:sz w:val="24"/>
                <w:szCs w:val="24"/>
              </w:rPr>
              <w:t>faire valider</w:t>
            </w:r>
            <w:r w:rsidRPr="00016325">
              <w:rPr>
                <w:rFonts w:cstheme="minorHAnsi"/>
                <w:sz w:val="24"/>
                <w:szCs w:val="24"/>
              </w:rPr>
              <w:t xml:space="preserve"> la proposition par tous les acteurs à tous les niveaux du MIPPP.</w:t>
            </w:r>
          </w:p>
          <w:p w14:paraId="1495D8F9" w14:textId="77777777" w:rsidR="00486788" w:rsidRPr="00486788" w:rsidRDefault="00486788" w:rsidP="002D0D3D">
            <w:pPr>
              <w:pStyle w:val="Sous-titre"/>
              <w:spacing w:before="240" w:line="240" w:lineRule="auto"/>
              <w:rPr>
                <w:rFonts w:asciiTheme="minorHAnsi" w:hAnsiTheme="minorHAnsi" w:cstheme="minorHAnsi"/>
                <w:b/>
                <w:bCs/>
                <w:i w:val="0"/>
                <w:iCs w:val="0"/>
                <w:color w:val="0070C0"/>
                <w:spacing w:val="0"/>
              </w:rPr>
            </w:pPr>
            <w:r w:rsidRPr="00486788">
              <w:rPr>
                <w:rFonts w:asciiTheme="minorHAnsi" w:hAnsiTheme="minorHAnsi" w:cstheme="minorHAnsi"/>
                <w:b/>
                <w:bCs/>
                <w:i w:val="0"/>
                <w:iCs w:val="0"/>
                <w:color w:val="0070C0"/>
                <w:spacing w:val="0"/>
              </w:rPr>
              <w:t xml:space="preserve">Etape 2 : Développement du système d’information </w:t>
            </w:r>
          </w:p>
          <w:p w14:paraId="53B17C9B" w14:textId="77777777" w:rsidR="00486788" w:rsidRPr="002D0D3D" w:rsidRDefault="00486788" w:rsidP="001F1526">
            <w:pPr>
              <w:tabs>
                <w:tab w:val="num" w:pos="426"/>
              </w:tabs>
              <w:spacing w:before="60" w:after="60"/>
              <w:jc w:val="both"/>
              <w:rPr>
                <w:rFonts w:cstheme="minorHAnsi"/>
                <w:sz w:val="24"/>
                <w:szCs w:val="24"/>
              </w:rPr>
            </w:pPr>
            <w:r w:rsidRPr="002D0D3D">
              <w:rPr>
                <w:rFonts w:cstheme="minorHAnsi"/>
                <w:sz w:val="24"/>
                <w:szCs w:val="24"/>
              </w:rPr>
              <w:t>Le développement du SI devra se baser sur un système semblable déjà expérimenté dans des pays en voie de développement. Ainsi, les étapes décrites ci-dessous pourraient être réalisées rapidement en adaptant le SI aux réalités du pays et faire gagner du temps. Cette disposition sera considérée comme un atout dans les critères d’évaluation de l’offre technique des candidats.</w:t>
            </w:r>
          </w:p>
          <w:p w14:paraId="5B063055" w14:textId="77777777" w:rsidR="00486788" w:rsidRPr="002D0D3D" w:rsidRDefault="00486788" w:rsidP="001F1526">
            <w:pPr>
              <w:tabs>
                <w:tab w:val="num" w:pos="426"/>
              </w:tabs>
              <w:spacing w:before="60" w:after="60"/>
              <w:ind w:left="425" w:hanging="425"/>
              <w:jc w:val="both"/>
              <w:rPr>
                <w:rFonts w:cstheme="minorHAnsi"/>
                <w:sz w:val="24"/>
                <w:szCs w:val="24"/>
              </w:rPr>
            </w:pPr>
            <w:r w:rsidRPr="002D0D3D">
              <w:rPr>
                <w:rFonts w:cstheme="minorHAnsi"/>
                <w:sz w:val="24"/>
                <w:szCs w:val="24"/>
              </w:rPr>
              <w:lastRenderedPageBreak/>
              <w:t>Au cours de cette étape, il est attendu que l’intervention du Consultant permette de :</w:t>
            </w:r>
          </w:p>
          <w:p w14:paraId="1779078C" w14:textId="77777777" w:rsidR="00486788" w:rsidRPr="002D0D3D" w:rsidRDefault="00486788" w:rsidP="004B4A2D">
            <w:pPr>
              <w:pStyle w:val="Retraitcorpsdetexte"/>
              <w:numPr>
                <w:ilvl w:val="0"/>
                <w:numId w:val="20"/>
              </w:numPr>
              <w:spacing w:before="60" w:after="60"/>
              <w:jc w:val="both"/>
              <w:rPr>
                <w:rFonts w:asciiTheme="minorHAnsi" w:eastAsiaTheme="minorHAnsi" w:hAnsiTheme="minorHAnsi" w:cstheme="minorHAnsi"/>
                <w:sz w:val="24"/>
                <w:szCs w:val="24"/>
              </w:rPr>
            </w:pPr>
            <w:r w:rsidRPr="002D0D3D">
              <w:rPr>
                <w:rFonts w:asciiTheme="minorHAnsi" w:eastAsiaTheme="minorHAnsi" w:hAnsiTheme="minorHAnsi" w:cstheme="minorHAnsi"/>
                <w:sz w:val="24"/>
                <w:szCs w:val="24"/>
              </w:rPr>
              <w:t>mettre à niveau le site web du MIPPP en l’alignant sur les besoins du projet et sur les standards technologique actuels ;</w:t>
            </w:r>
          </w:p>
          <w:p w14:paraId="19233118" w14:textId="77777777" w:rsidR="00486788" w:rsidRPr="002D0D3D" w:rsidRDefault="00486788" w:rsidP="004B4A2D">
            <w:pPr>
              <w:pStyle w:val="Retraitcorpsdetexte"/>
              <w:numPr>
                <w:ilvl w:val="0"/>
                <w:numId w:val="20"/>
              </w:numPr>
              <w:spacing w:before="60" w:after="60"/>
              <w:jc w:val="both"/>
              <w:rPr>
                <w:rFonts w:asciiTheme="minorHAnsi" w:eastAsiaTheme="minorHAnsi" w:hAnsiTheme="minorHAnsi" w:cstheme="minorHAnsi"/>
                <w:sz w:val="24"/>
                <w:szCs w:val="24"/>
              </w:rPr>
            </w:pPr>
            <w:r w:rsidRPr="002D0D3D">
              <w:rPr>
                <w:rFonts w:asciiTheme="minorHAnsi" w:eastAsiaTheme="minorHAnsi" w:hAnsiTheme="minorHAnsi" w:cstheme="minorHAnsi"/>
                <w:sz w:val="24"/>
                <w:szCs w:val="24"/>
              </w:rPr>
              <w:t>développer un Système de Gestion de Base de Données Relationnelle (SGBDR) fonctionnel qui soit cohérent avec le site web du MIPPP ;</w:t>
            </w:r>
          </w:p>
          <w:p w14:paraId="761F3823" w14:textId="77777777" w:rsidR="00486788" w:rsidRPr="002D0D3D" w:rsidRDefault="00486788" w:rsidP="004B4A2D">
            <w:pPr>
              <w:pStyle w:val="Retraitcorpsdetexte"/>
              <w:numPr>
                <w:ilvl w:val="0"/>
                <w:numId w:val="20"/>
              </w:numPr>
              <w:spacing w:before="60" w:after="60"/>
              <w:jc w:val="both"/>
              <w:rPr>
                <w:rFonts w:asciiTheme="minorHAnsi" w:eastAsiaTheme="minorHAnsi" w:hAnsiTheme="minorHAnsi" w:cstheme="minorHAnsi"/>
                <w:sz w:val="24"/>
                <w:szCs w:val="24"/>
              </w:rPr>
            </w:pPr>
            <w:r w:rsidRPr="002D0D3D">
              <w:rPr>
                <w:rFonts w:asciiTheme="minorHAnsi" w:eastAsiaTheme="minorHAnsi" w:hAnsiTheme="minorHAnsi" w:cstheme="minorHAnsi"/>
                <w:sz w:val="24"/>
                <w:szCs w:val="24"/>
              </w:rPr>
              <w:t>développer le SI pour répondre aux besoins retenus au cours de la phase précédente.</w:t>
            </w:r>
          </w:p>
          <w:p w14:paraId="26B98F6D" w14:textId="12845887" w:rsidR="00486788" w:rsidRPr="001F1526" w:rsidRDefault="00486788" w:rsidP="001F1526">
            <w:pPr>
              <w:pStyle w:val="Retraitcorpsdetexte"/>
              <w:spacing w:before="60" w:after="60"/>
              <w:ind w:left="0"/>
              <w:jc w:val="both"/>
              <w:rPr>
                <w:rFonts w:asciiTheme="minorHAnsi" w:hAnsiTheme="minorHAnsi" w:cstheme="minorHAnsi"/>
                <w:b/>
                <w:sz w:val="24"/>
                <w:szCs w:val="24"/>
              </w:rPr>
            </w:pPr>
            <w:r w:rsidRPr="001F1526">
              <w:rPr>
                <w:rFonts w:asciiTheme="minorHAnsi" w:hAnsiTheme="minorHAnsi" w:cstheme="minorHAnsi"/>
                <w:b/>
                <w:sz w:val="24"/>
                <w:szCs w:val="24"/>
              </w:rPr>
              <w:t>Remarque</w:t>
            </w:r>
            <w:r w:rsidR="0075733F">
              <w:rPr>
                <w:rFonts w:asciiTheme="minorHAnsi" w:hAnsiTheme="minorHAnsi" w:cstheme="minorHAnsi"/>
                <w:b/>
                <w:sz w:val="24"/>
                <w:szCs w:val="24"/>
              </w:rPr>
              <w:t>s</w:t>
            </w:r>
            <w:r w:rsidRPr="001F1526">
              <w:rPr>
                <w:rFonts w:asciiTheme="minorHAnsi" w:hAnsiTheme="minorHAnsi" w:cstheme="minorHAnsi"/>
                <w:b/>
                <w:sz w:val="24"/>
                <w:szCs w:val="24"/>
              </w:rPr>
              <w:t> :</w:t>
            </w:r>
          </w:p>
          <w:p w14:paraId="37C0140D" w14:textId="77777777" w:rsidR="00486788" w:rsidRPr="001F1526" w:rsidRDefault="00486788" w:rsidP="004B4A2D">
            <w:pPr>
              <w:numPr>
                <w:ilvl w:val="1"/>
                <w:numId w:val="22"/>
              </w:numPr>
              <w:spacing w:before="60" w:after="60"/>
              <w:jc w:val="both"/>
              <w:rPr>
                <w:rFonts w:cstheme="minorHAnsi"/>
                <w:sz w:val="24"/>
                <w:szCs w:val="24"/>
              </w:rPr>
            </w:pPr>
            <w:r w:rsidRPr="001F1526">
              <w:rPr>
                <w:rFonts w:cstheme="minorHAnsi"/>
                <w:sz w:val="24"/>
                <w:szCs w:val="24"/>
              </w:rPr>
              <w:t xml:space="preserve">le SGBDR susmentionné doit être performant et prendre suffisamment appui sur les technologies nouvelles ; </w:t>
            </w:r>
          </w:p>
          <w:p w14:paraId="5ECE0D30" w14:textId="77777777" w:rsidR="00486788" w:rsidRPr="001F1526" w:rsidRDefault="00486788" w:rsidP="004B4A2D">
            <w:pPr>
              <w:numPr>
                <w:ilvl w:val="1"/>
                <w:numId w:val="22"/>
              </w:numPr>
              <w:spacing w:before="60" w:after="60"/>
              <w:jc w:val="both"/>
              <w:rPr>
                <w:rFonts w:cstheme="minorHAnsi"/>
                <w:sz w:val="24"/>
                <w:szCs w:val="24"/>
              </w:rPr>
            </w:pPr>
            <w:r w:rsidRPr="001F1526">
              <w:rPr>
                <w:rFonts w:cstheme="minorHAnsi"/>
                <w:sz w:val="24"/>
                <w:szCs w:val="24"/>
              </w:rPr>
              <w:t>il doit être interfacé avec les bases de données et systèmes existants au sein du Département ou d’autres Ministères ou Institutions productrices de données pertinentes ;</w:t>
            </w:r>
          </w:p>
          <w:p w14:paraId="21DCDBCE" w14:textId="77777777" w:rsidR="00486788" w:rsidRPr="001F1526" w:rsidRDefault="00486788" w:rsidP="004B4A2D">
            <w:pPr>
              <w:numPr>
                <w:ilvl w:val="1"/>
                <w:numId w:val="22"/>
              </w:numPr>
              <w:spacing w:before="60" w:after="60"/>
              <w:jc w:val="both"/>
              <w:rPr>
                <w:rFonts w:cstheme="minorHAnsi"/>
                <w:sz w:val="24"/>
                <w:szCs w:val="24"/>
              </w:rPr>
            </w:pPr>
            <w:r w:rsidRPr="001F1526">
              <w:rPr>
                <w:rFonts w:cstheme="minorHAnsi"/>
                <w:sz w:val="24"/>
                <w:szCs w:val="24"/>
              </w:rPr>
              <w:t>il doit être modulaire, ouvert, d’une grande flexibilité et capable de produire des états d’édition utiles pour faciliter l’accès à l’information sur les potentialités et le suivi des investissements privés y compris les IDE en Guinée.</w:t>
            </w:r>
          </w:p>
          <w:p w14:paraId="30E940DC" w14:textId="77777777" w:rsidR="00486788" w:rsidRPr="001F1526" w:rsidRDefault="00486788" w:rsidP="001F1526">
            <w:pPr>
              <w:spacing w:before="60" w:after="60"/>
              <w:jc w:val="both"/>
              <w:rPr>
                <w:rFonts w:cstheme="minorHAnsi"/>
                <w:sz w:val="24"/>
                <w:szCs w:val="24"/>
              </w:rPr>
            </w:pPr>
            <w:r w:rsidRPr="001F1526">
              <w:rPr>
                <w:rFonts w:cstheme="minorHAnsi"/>
                <w:sz w:val="24"/>
                <w:szCs w:val="24"/>
              </w:rPr>
              <w:t>Au cours de cette phase, le consultant devra produire les dossiers de spécifications techniques et fonctionnelles du SI. Ces dossiers doivent obligatoirement comporter de façon claire et précise les éléments suivants : </w:t>
            </w:r>
          </w:p>
          <w:p w14:paraId="7F69F549" w14:textId="77777777" w:rsidR="00486788" w:rsidRPr="001F1526" w:rsidRDefault="00486788" w:rsidP="00FD271F">
            <w:pPr>
              <w:pStyle w:val="Paragraphedeliste"/>
              <w:numPr>
                <w:ilvl w:val="0"/>
                <w:numId w:val="3"/>
              </w:numPr>
              <w:spacing w:before="60" w:after="60"/>
              <w:jc w:val="both"/>
              <w:rPr>
                <w:rFonts w:cstheme="minorHAnsi"/>
                <w:sz w:val="24"/>
                <w:szCs w:val="24"/>
              </w:rPr>
            </w:pPr>
            <w:r w:rsidRPr="001F1526">
              <w:rPr>
                <w:rFonts w:cstheme="minorHAnsi"/>
                <w:sz w:val="24"/>
                <w:szCs w:val="24"/>
              </w:rPr>
              <w:t xml:space="preserve">Pour le dossier des </w:t>
            </w:r>
            <w:r w:rsidRPr="001F1526">
              <w:rPr>
                <w:rFonts w:cstheme="minorHAnsi"/>
                <w:b/>
                <w:sz w:val="24"/>
                <w:szCs w:val="24"/>
              </w:rPr>
              <w:t>spécifications techniques</w:t>
            </w:r>
            <w:r w:rsidRPr="001F1526">
              <w:rPr>
                <w:rFonts w:cstheme="minorHAnsi"/>
                <w:sz w:val="24"/>
                <w:szCs w:val="24"/>
              </w:rPr>
              <w:t xml:space="preserve"> : </w:t>
            </w:r>
          </w:p>
          <w:p w14:paraId="1EF3E8A8" w14:textId="77777777" w:rsidR="00486788" w:rsidRPr="001F1526" w:rsidRDefault="00486788" w:rsidP="004B4A2D">
            <w:pPr>
              <w:numPr>
                <w:ilvl w:val="0"/>
                <w:numId w:val="23"/>
              </w:numPr>
              <w:spacing w:before="60" w:after="60"/>
              <w:jc w:val="both"/>
              <w:rPr>
                <w:rFonts w:cstheme="minorHAnsi"/>
                <w:sz w:val="24"/>
                <w:szCs w:val="24"/>
              </w:rPr>
            </w:pPr>
            <w:r w:rsidRPr="001F1526">
              <w:rPr>
                <w:rFonts w:cstheme="minorHAnsi"/>
                <w:sz w:val="24"/>
                <w:szCs w:val="24"/>
              </w:rPr>
              <w:t>le Modèle Conceptuel de données ;</w:t>
            </w:r>
          </w:p>
          <w:p w14:paraId="0E3147AE" w14:textId="77777777" w:rsidR="00486788" w:rsidRPr="001F1526" w:rsidRDefault="00486788" w:rsidP="004B4A2D">
            <w:pPr>
              <w:numPr>
                <w:ilvl w:val="0"/>
                <w:numId w:val="23"/>
              </w:numPr>
              <w:spacing w:before="60" w:after="60"/>
              <w:jc w:val="both"/>
              <w:rPr>
                <w:rFonts w:cstheme="minorHAnsi"/>
                <w:sz w:val="24"/>
                <w:szCs w:val="24"/>
              </w:rPr>
            </w:pPr>
            <w:r w:rsidRPr="001F1526">
              <w:rPr>
                <w:rFonts w:cstheme="minorHAnsi"/>
                <w:sz w:val="24"/>
                <w:szCs w:val="24"/>
              </w:rPr>
              <w:t>l’environnement de développement et la plateforme d’exploitation du système ;</w:t>
            </w:r>
          </w:p>
          <w:p w14:paraId="13979F1A" w14:textId="77777777" w:rsidR="00486788" w:rsidRPr="001F1526" w:rsidRDefault="00486788" w:rsidP="004B4A2D">
            <w:pPr>
              <w:numPr>
                <w:ilvl w:val="0"/>
                <w:numId w:val="23"/>
              </w:numPr>
              <w:spacing w:before="60" w:after="60"/>
              <w:jc w:val="both"/>
              <w:rPr>
                <w:rFonts w:cstheme="minorHAnsi"/>
                <w:sz w:val="24"/>
                <w:szCs w:val="24"/>
              </w:rPr>
            </w:pPr>
            <w:r w:rsidRPr="001F1526">
              <w:rPr>
                <w:rFonts w:cstheme="minorHAnsi"/>
                <w:sz w:val="24"/>
                <w:szCs w:val="24"/>
              </w:rPr>
              <w:t>les caractéristiques techniques minimales de l’équipement matériel et du logiciel nécessaire pour l’installation et la mise en exploitation du système.</w:t>
            </w:r>
          </w:p>
          <w:p w14:paraId="3ABF6776" w14:textId="77777777" w:rsidR="00486788" w:rsidRPr="001F1526" w:rsidRDefault="00486788" w:rsidP="00FD271F">
            <w:pPr>
              <w:pStyle w:val="Paragraphedeliste"/>
              <w:numPr>
                <w:ilvl w:val="0"/>
                <w:numId w:val="3"/>
              </w:numPr>
              <w:spacing w:before="60" w:after="60"/>
              <w:jc w:val="both"/>
              <w:rPr>
                <w:rFonts w:cstheme="minorHAnsi"/>
                <w:sz w:val="24"/>
                <w:szCs w:val="24"/>
              </w:rPr>
            </w:pPr>
            <w:r w:rsidRPr="001F1526">
              <w:rPr>
                <w:rFonts w:cstheme="minorHAnsi"/>
                <w:sz w:val="24"/>
                <w:szCs w:val="24"/>
              </w:rPr>
              <w:t xml:space="preserve">Pour le dossier des </w:t>
            </w:r>
            <w:r w:rsidRPr="001F1526">
              <w:rPr>
                <w:rFonts w:cstheme="minorHAnsi"/>
                <w:b/>
                <w:sz w:val="24"/>
                <w:szCs w:val="24"/>
              </w:rPr>
              <w:t>spécifications fonctionnelles</w:t>
            </w:r>
            <w:r w:rsidRPr="001F1526">
              <w:rPr>
                <w:rFonts w:cstheme="minorHAnsi"/>
                <w:sz w:val="24"/>
                <w:szCs w:val="24"/>
              </w:rPr>
              <w:t> :</w:t>
            </w:r>
          </w:p>
          <w:p w14:paraId="5BF0EA7D" w14:textId="77777777" w:rsidR="00486788" w:rsidRPr="001F1526" w:rsidRDefault="00486788" w:rsidP="004B4A2D">
            <w:pPr>
              <w:numPr>
                <w:ilvl w:val="0"/>
                <w:numId w:val="24"/>
              </w:numPr>
              <w:spacing w:before="60" w:after="60"/>
              <w:jc w:val="both"/>
              <w:rPr>
                <w:rFonts w:cstheme="minorHAnsi"/>
                <w:sz w:val="24"/>
                <w:szCs w:val="24"/>
              </w:rPr>
            </w:pPr>
            <w:r w:rsidRPr="001F1526">
              <w:rPr>
                <w:rFonts w:cstheme="minorHAnsi"/>
                <w:sz w:val="24"/>
                <w:szCs w:val="24"/>
              </w:rPr>
              <w:t>la description de l’architecture de la base de données et des modules qui la composent ;</w:t>
            </w:r>
          </w:p>
          <w:p w14:paraId="4460A855" w14:textId="77777777" w:rsidR="00486788" w:rsidRPr="001F1526" w:rsidRDefault="00486788" w:rsidP="004B4A2D">
            <w:pPr>
              <w:numPr>
                <w:ilvl w:val="0"/>
                <w:numId w:val="24"/>
              </w:numPr>
              <w:spacing w:before="60" w:after="60"/>
              <w:jc w:val="both"/>
              <w:rPr>
                <w:rFonts w:cstheme="minorHAnsi"/>
                <w:sz w:val="24"/>
                <w:szCs w:val="24"/>
              </w:rPr>
            </w:pPr>
            <w:r w:rsidRPr="001F1526">
              <w:rPr>
                <w:rFonts w:cstheme="minorHAnsi"/>
                <w:sz w:val="24"/>
                <w:szCs w:val="24"/>
              </w:rPr>
              <w:t>la description des fonctionnalités de chaque module ;</w:t>
            </w:r>
          </w:p>
          <w:p w14:paraId="4B26A66F" w14:textId="77777777" w:rsidR="00486788" w:rsidRPr="001F1526" w:rsidRDefault="00486788" w:rsidP="004B4A2D">
            <w:pPr>
              <w:numPr>
                <w:ilvl w:val="0"/>
                <w:numId w:val="24"/>
              </w:numPr>
              <w:spacing w:before="60" w:after="60"/>
              <w:jc w:val="both"/>
              <w:rPr>
                <w:rFonts w:cstheme="minorHAnsi"/>
                <w:sz w:val="24"/>
                <w:szCs w:val="24"/>
              </w:rPr>
            </w:pPr>
            <w:r w:rsidRPr="001F1526">
              <w:rPr>
                <w:rFonts w:cstheme="minorHAnsi"/>
                <w:sz w:val="24"/>
                <w:szCs w:val="24"/>
              </w:rPr>
              <w:t>les outputs (états d’édition) du système ;</w:t>
            </w:r>
          </w:p>
          <w:p w14:paraId="24CBDD32" w14:textId="77777777" w:rsidR="00486788" w:rsidRPr="001F1526" w:rsidRDefault="00486788" w:rsidP="004B4A2D">
            <w:pPr>
              <w:numPr>
                <w:ilvl w:val="0"/>
                <w:numId w:val="24"/>
              </w:numPr>
              <w:spacing w:before="60" w:after="60"/>
              <w:jc w:val="both"/>
              <w:rPr>
                <w:rFonts w:cstheme="minorHAnsi"/>
                <w:sz w:val="24"/>
                <w:szCs w:val="24"/>
              </w:rPr>
            </w:pPr>
            <w:r w:rsidRPr="001F1526">
              <w:rPr>
                <w:rFonts w:cstheme="minorHAnsi"/>
                <w:sz w:val="24"/>
                <w:szCs w:val="24"/>
              </w:rPr>
              <w:t>la description des différentes interfaces du système y compris les interfaces avec les autres systèmes existants ;</w:t>
            </w:r>
          </w:p>
          <w:p w14:paraId="3BF19E15" w14:textId="77777777" w:rsidR="00486788" w:rsidRPr="001F1526" w:rsidRDefault="00486788" w:rsidP="004B4A2D">
            <w:pPr>
              <w:numPr>
                <w:ilvl w:val="0"/>
                <w:numId w:val="24"/>
              </w:numPr>
              <w:spacing w:before="60" w:after="60"/>
              <w:jc w:val="both"/>
              <w:rPr>
                <w:rFonts w:cstheme="minorHAnsi"/>
                <w:sz w:val="24"/>
                <w:szCs w:val="24"/>
              </w:rPr>
            </w:pPr>
            <w:r w:rsidRPr="001F1526">
              <w:rPr>
                <w:rFonts w:cstheme="minorHAnsi"/>
                <w:sz w:val="24"/>
                <w:szCs w:val="24"/>
              </w:rPr>
              <w:t>le plan d’opérationnalisation comportant le dispositif d’entrée et de sortie des données y compris les acteurs et leur rôle ;</w:t>
            </w:r>
          </w:p>
          <w:p w14:paraId="3F4A5A14" w14:textId="77777777" w:rsidR="00486788" w:rsidRPr="001F1526" w:rsidRDefault="00486788" w:rsidP="004B4A2D">
            <w:pPr>
              <w:numPr>
                <w:ilvl w:val="0"/>
                <w:numId w:val="24"/>
              </w:numPr>
              <w:spacing w:before="60" w:after="60"/>
              <w:jc w:val="both"/>
              <w:rPr>
                <w:rFonts w:cstheme="minorHAnsi"/>
                <w:sz w:val="24"/>
                <w:szCs w:val="24"/>
              </w:rPr>
            </w:pPr>
            <w:r w:rsidRPr="001F1526">
              <w:rPr>
                <w:rFonts w:cstheme="minorHAnsi"/>
                <w:sz w:val="24"/>
                <w:szCs w:val="24"/>
              </w:rPr>
              <w:t>la stratégie de sécurité basée sur les droits d’accès.</w:t>
            </w:r>
          </w:p>
          <w:p w14:paraId="06E0F0B7" w14:textId="75A9E3B2" w:rsidR="00486788" w:rsidRPr="001F1526" w:rsidRDefault="00486788" w:rsidP="001F1526">
            <w:pPr>
              <w:tabs>
                <w:tab w:val="num" w:pos="426"/>
              </w:tabs>
              <w:spacing w:before="60" w:after="60"/>
              <w:jc w:val="both"/>
              <w:rPr>
                <w:rFonts w:cstheme="minorHAnsi"/>
                <w:sz w:val="24"/>
                <w:szCs w:val="24"/>
              </w:rPr>
            </w:pPr>
            <w:r w:rsidRPr="001F1526">
              <w:rPr>
                <w:rFonts w:cstheme="minorHAnsi"/>
                <w:sz w:val="24"/>
                <w:szCs w:val="24"/>
              </w:rPr>
              <w:t>Pour une question d’efficacité et d’efficience des travaux de cette phase, le cabinet devra livrer les sections du SI décrites ci-dessus</w:t>
            </w:r>
            <w:r w:rsidRPr="001F1526">
              <w:rPr>
                <w:rFonts w:cstheme="minorHAnsi"/>
                <w:color w:val="FF0000"/>
                <w:sz w:val="24"/>
                <w:szCs w:val="24"/>
              </w:rPr>
              <w:t xml:space="preserve"> </w:t>
            </w:r>
            <w:r w:rsidRPr="001F1526">
              <w:rPr>
                <w:rFonts w:cstheme="minorHAnsi"/>
                <w:sz w:val="24"/>
                <w:szCs w:val="24"/>
              </w:rPr>
              <w:t xml:space="preserve">et s’assurer de leur opérationnalisation tout au long du processus. Ce faisant, la livraison se fera par module à la suite de l’analyse des besoins. Ainsi, le Cabinet devra proposer dans son offre technique, un agenda qui montre </w:t>
            </w:r>
            <w:r w:rsidRPr="001F1526">
              <w:rPr>
                <w:rFonts w:cstheme="minorHAnsi"/>
                <w:sz w:val="24"/>
                <w:szCs w:val="24"/>
              </w:rPr>
              <w:lastRenderedPageBreak/>
              <w:t>clairement le séquençage de la livraison du produit par composante ainsi que l’interrelation de ces composantes et ce jusqu’au déploiement complet du SI. La méthode de développement Agile devrait être priorisée.</w:t>
            </w:r>
          </w:p>
          <w:p w14:paraId="76648D94" w14:textId="11912C7C" w:rsidR="00486788" w:rsidRPr="001F1526" w:rsidRDefault="00486788" w:rsidP="0031512B">
            <w:pPr>
              <w:pStyle w:val="Sous-titre"/>
              <w:spacing w:before="240" w:line="240" w:lineRule="auto"/>
              <w:rPr>
                <w:rFonts w:asciiTheme="minorHAnsi" w:hAnsiTheme="minorHAnsi" w:cstheme="minorHAnsi"/>
                <w:b/>
                <w:bCs/>
                <w:i w:val="0"/>
                <w:iCs w:val="0"/>
                <w:color w:val="0070C0"/>
                <w:spacing w:val="0"/>
              </w:rPr>
            </w:pPr>
            <w:r w:rsidRPr="00486788">
              <w:rPr>
                <w:rFonts w:asciiTheme="minorHAnsi" w:hAnsiTheme="minorHAnsi" w:cstheme="minorHAnsi"/>
                <w:b/>
                <w:bCs/>
                <w:i w:val="0"/>
                <w:iCs w:val="0"/>
                <w:color w:val="0070C0"/>
                <w:spacing w:val="0"/>
              </w:rPr>
              <w:t>Etape 3 : Présentation du SI, formation des acteurs, déploiement du système, appui technique au personnel du MIPPP</w:t>
            </w:r>
          </w:p>
          <w:p w14:paraId="0A984B66" w14:textId="77777777" w:rsidR="00486788" w:rsidRPr="001F1526" w:rsidRDefault="00486788" w:rsidP="001F1526">
            <w:pPr>
              <w:tabs>
                <w:tab w:val="num" w:pos="426"/>
              </w:tabs>
              <w:spacing w:before="60" w:after="60"/>
              <w:ind w:left="425" w:hanging="425"/>
              <w:jc w:val="both"/>
              <w:rPr>
                <w:rFonts w:cstheme="minorHAnsi"/>
                <w:sz w:val="24"/>
                <w:szCs w:val="24"/>
              </w:rPr>
            </w:pPr>
            <w:r w:rsidRPr="001F1526">
              <w:rPr>
                <w:rFonts w:cstheme="minorHAnsi"/>
                <w:sz w:val="24"/>
                <w:szCs w:val="24"/>
              </w:rPr>
              <w:t>Au cours de cette phase, le Consultant devra :</w:t>
            </w:r>
          </w:p>
          <w:p w14:paraId="0F913970" w14:textId="77777777" w:rsidR="00486788" w:rsidRPr="001F1526" w:rsidRDefault="00486788" w:rsidP="00FD271F">
            <w:pPr>
              <w:numPr>
                <w:ilvl w:val="0"/>
                <w:numId w:val="3"/>
              </w:numPr>
              <w:spacing w:before="60" w:after="60"/>
              <w:jc w:val="both"/>
              <w:rPr>
                <w:rFonts w:cstheme="minorHAnsi"/>
                <w:sz w:val="24"/>
                <w:szCs w:val="24"/>
              </w:rPr>
            </w:pPr>
            <w:r w:rsidRPr="001F1526">
              <w:rPr>
                <w:rFonts w:cstheme="minorHAnsi"/>
                <w:sz w:val="24"/>
                <w:szCs w:val="24"/>
              </w:rPr>
              <w:t xml:space="preserve">fournir séparément les manuels de l’utilisateur et de l’administrateur ; </w:t>
            </w:r>
          </w:p>
          <w:p w14:paraId="515525B3" w14:textId="5000D6A4" w:rsidR="00486788" w:rsidRPr="001F1526" w:rsidRDefault="00486788" w:rsidP="00FD271F">
            <w:pPr>
              <w:numPr>
                <w:ilvl w:val="0"/>
                <w:numId w:val="3"/>
              </w:numPr>
              <w:spacing w:before="60" w:after="60"/>
              <w:jc w:val="both"/>
              <w:rPr>
                <w:rFonts w:cstheme="minorHAnsi"/>
                <w:sz w:val="24"/>
                <w:szCs w:val="24"/>
              </w:rPr>
            </w:pPr>
            <w:r w:rsidRPr="001F1526">
              <w:rPr>
                <w:rFonts w:cstheme="minorHAnsi"/>
                <w:sz w:val="24"/>
                <w:szCs w:val="24"/>
              </w:rPr>
              <w:t>organiser la Validation d’Aptitude au Bon Fonctionnement (VABF) de l’application en présence des administrateurs du SI</w:t>
            </w:r>
            <w:r w:rsidR="001F1526">
              <w:rPr>
                <w:rFonts w:cstheme="minorHAnsi"/>
                <w:sz w:val="24"/>
                <w:szCs w:val="24"/>
              </w:rPr>
              <w:t xml:space="preserve"> </w:t>
            </w:r>
            <w:r w:rsidRPr="001F1526">
              <w:rPr>
                <w:rFonts w:cstheme="minorHAnsi"/>
                <w:sz w:val="24"/>
                <w:szCs w:val="24"/>
              </w:rPr>
              <w:t>;</w:t>
            </w:r>
          </w:p>
          <w:p w14:paraId="4A941DB7" w14:textId="77777777" w:rsidR="00486788" w:rsidRPr="001F1526" w:rsidRDefault="00486788" w:rsidP="00FD271F">
            <w:pPr>
              <w:numPr>
                <w:ilvl w:val="0"/>
                <w:numId w:val="3"/>
              </w:numPr>
              <w:spacing w:before="60" w:after="60"/>
              <w:jc w:val="both"/>
              <w:rPr>
                <w:rFonts w:cstheme="minorHAnsi"/>
                <w:sz w:val="24"/>
                <w:szCs w:val="24"/>
              </w:rPr>
            </w:pPr>
            <w:r w:rsidRPr="001F1526">
              <w:rPr>
                <w:rFonts w:cstheme="minorHAnsi"/>
                <w:sz w:val="24"/>
                <w:szCs w:val="24"/>
              </w:rPr>
              <w:t xml:space="preserve">présenter le SI à un comité de validation élargi lors d’un atelier de validation ; </w:t>
            </w:r>
          </w:p>
          <w:p w14:paraId="2F44DF95" w14:textId="77777777" w:rsidR="00486788" w:rsidRPr="001F1526" w:rsidRDefault="00486788" w:rsidP="00FD271F">
            <w:pPr>
              <w:numPr>
                <w:ilvl w:val="0"/>
                <w:numId w:val="3"/>
              </w:numPr>
              <w:spacing w:before="60" w:after="60"/>
              <w:jc w:val="both"/>
              <w:rPr>
                <w:rFonts w:cstheme="minorHAnsi"/>
                <w:sz w:val="24"/>
                <w:szCs w:val="24"/>
              </w:rPr>
            </w:pPr>
            <w:r w:rsidRPr="001F1526">
              <w:rPr>
                <w:rFonts w:cstheme="minorHAnsi"/>
                <w:sz w:val="24"/>
                <w:szCs w:val="24"/>
              </w:rPr>
              <w:t>recenser les questions et les suggestions faites au cours de la présentation et les observations ultérieures ;</w:t>
            </w:r>
          </w:p>
          <w:p w14:paraId="00421267" w14:textId="77777777" w:rsidR="00486788" w:rsidRPr="001F1526" w:rsidRDefault="00486788" w:rsidP="00FD271F">
            <w:pPr>
              <w:numPr>
                <w:ilvl w:val="0"/>
                <w:numId w:val="3"/>
              </w:numPr>
              <w:spacing w:before="60" w:after="60"/>
              <w:jc w:val="both"/>
              <w:rPr>
                <w:rFonts w:cstheme="minorHAnsi"/>
                <w:sz w:val="24"/>
                <w:szCs w:val="24"/>
              </w:rPr>
            </w:pPr>
            <w:r w:rsidRPr="001F1526">
              <w:rPr>
                <w:rFonts w:cstheme="minorHAnsi"/>
                <w:sz w:val="24"/>
                <w:szCs w:val="24"/>
              </w:rPr>
              <w:t>assurer la formation des utilisateurs et des administrateurs sur le système ;</w:t>
            </w:r>
          </w:p>
          <w:p w14:paraId="01C8A089" w14:textId="77777777" w:rsidR="00486788" w:rsidRPr="001F1526" w:rsidRDefault="00486788" w:rsidP="00FD271F">
            <w:pPr>
              <w:numPr>
                <w:ilvl w:val="0"/>
                <w:numId w:val="3"/>
              </w:numPr>
              <w:spacing w:before="60" w:after="60"/>
              <w:jc w:val="both"/>
              <w:rPr>
                <w:rFonts w:cstheme="minorHAnsi"/>
                <w:sz w:val="24"/>
                <w:szCs w:val="24"/>
              </w:rPr>
            </w:pPr>
            <w:r w:rsidRPr="001F1526">
              <w:rPr>
                <w:rFonts w:cstheme="minorHAnsi"/>
                <w:sz w:val="24"/>
                <w:szCs w:val="24"/>
              </w:rPr>
              <w:t>fournir les dossiers actualisés des spécifications fonctionnelles et techniques du système.</w:t>
            </w:r>
          </w:p>
          <w:p w14:paraId="08C35435" w14:textId="77777777" w:rsidR="00486788" w:rsidRPr="00486788" w:rsidRDefault="00486788" w:rsidP="001F1526">
            <w:pPr>
              <w:pStyle w:val="Sous-titre"/>
              <w:spacing w:before="240" w:line="240" w:lineRule="auto"/>
              <w:rPr>
                <w:rFonts w:asciiTheme="minorHAnsi" w:hAnsiTheme="minorHAnsi" w:cstheme="minorHAnsi"/>
                <w:b/>
                <w:bCs/>
                <w:i w:val="0"/>
                <w:iCs w:val="0"/>
                <w:color w:val="0070C0"/>
                <w:spacing w:val="0"/>
              </w:rPr>
            </w:pPr>
            <w:r w:rsidRPr="00486788">
              <w:rPr>
                <w:rFonts w:asciiTheme="minorHAnsi" w:hAnsiTheme="minorHAnsi" w:cstheme="minorHAnsi"/>
                <w:b/>
                <w:bCs/>
                <w:i w:val="0"/>
                <w:iCs w:val="0"/>
                <w:color w:val="0070C0"/>
                <w:spacing w:val="0"/>
              </w:rPr>
              <w:t>Etape 4 : Déploiement de la version stable du système d’information intégré</w:t>
            </w:r>
          </w:p>
          <w:p w14:paraId="48822C17" w14:textId="77777777" w:rsidR="00486788" w:rsidRPr="0031512B" w:rsidRDefault="00486788" w:rsidP="0031512B">
            <w:pPr>
              <w:tabs>
                <w:tab w:val="num" w:pos="426"/>
              </w:tabs>
              <w:spacing w:before="60" w:after="60"/>
              <w:ind w:left="425" w:hanging="425"/>
              <w:jc w:val="both"/>
              <w:rPr>
                <w:rFonts w:cstheme="minorHAnsi"/>
                <w:sz w:val="24"/>
                <w:szCs w:val="24"/>
              </w:rPr>
            </w:pPr>
            <w:r w:rsidRPr="0031512B">
              <w:rPr>
                <w:rFonts w:cstheme="minorHAnsi"/>
                <w:sz w:val="24"/>
                <w:szCs w:val="24"/>
              </w:rPr>
              <w:t>Au cours de cette phase,</w:t>
            </w:r>
            <w:r w:rsidRPr="0031512B">
              <w:rPr>
                <w:rFonts w:cstheme="minorHAnsi"/>
                <w:color w:val="FF0000"/>
                <w:sz w:val="24"/>
                <w:szCs w:val="24"/>
              </w:rPr>
              <w:t xml:space="preserve"> </w:t>
            </w:r>
            <w:r w:rsidRPr="0031512B">
              <w:rPr>
                <w:rFonts w:cstheme="minorHAnsi"/>
                <w:sz w:val="24"/>
                <w:szCs w:val="24"/>
              </w:rPr>
              <w:t>sur la base des observations des utilisateurs sur la version provisoire, le Consultant devra :</w:t>
            </w:r>
          </w:p>
          <w:p w14:paraId="44E246CF" w14:textId="77777777" w:rsidR="00486788" w:rsidRPr="0031512B" w:rsidRDefault="00486788" w:rsidP="00FD271F">
            <w:pPr>
              <w:numPr>
                <w:ilvl w:val="0"/>
                <w:numId w:val="3"/>
              </w:numPr>
              <w:spacing w:before="60" w:after="60"/>
              <w:jc w:val="both"/>
              <w:rPr>
                <w:rFonts w:cstheme="minorHAnsi"/>
                <w:sz w:val="24"/>
                <w:szCs w:val="24"/>
              </w:rPr>
            </w:pPr>
            <w:r w:rsidRPr="0031512B">
              <w:rPr>
                <w:rFonts w:cstheme="minorHAnsi"/>
                <w:sz w:val="24"/>
                <w:szCs w:val="24"/>
              </w:rPr>
              <w:t xml:space="preserve">fournir séparément les manuels actualisés de l’utilisateur et de l’administrateur ; </w:t>
            </w:r>
          </w:p>
          <w:p w14:paraId="37C34A44" w14:textId="77777777" w:rsidR="00486788" w:rsidRPr="0031512B" w:rsidRDefault="00486788" w:rsidP="00FD271F">
            <w:pPr>
              <w:numPr>
                <w:ilvl w:val="0"/>
                <w:numId w:val="3"/>
              </w:numPr>
              <w:spacing w:before="60" w:after="60"/>
              <w:jc w:val="both"/>
              <w:rPr>
                <w:rFonts w:cstheme="minorHAnsi"/>
                <w:sz w:val="24"/>
                <w:szCs w:val="24"/>
              </w:rPr>
            </w:pPr>
            <w:r w:rsidRPr="0031512B">
              <w:rPr>
                <w:rFonts w:cstheme="minorHAnsi"/>
                <w:sz w:val="24"/>
                <w:szCs w:val="24"/>
              </w:rPr>
              <w:t>fournir séparément les dossiers actualisés des spécifications fonctionnelles et techniques du système ;</w:t>
            </w:r>
          </w:p>
          <w:p w14:paraId="5A04EF17" w14:textId="50A8B87A" w:rsidR="00486788" w:rsidRPr="0031512B" w:rsidRDefault="00486788" w:rsidP="00FD271F">
            <w:pPr>
              <w:numPr>
                <w:ilvl w:val="0"/>
                <w:numId w:val="3"/>
              </w:numPr>
              <w:spacing w:before="60" w:after="60"/>
              <w:jc w:val="both"/>
              <w:rPr>
                <w:rFonts w:cstheme="minorHAnsi"/>
                <w:sz w:val="24"/>
                <w:szCs w:val="24"/>
              </w:rPr>
            </w:pPr>
            <w:r w:rsidRPr="0031512B">
              <w:rPr>
                <w:rFonts w:cstheme="minorHAnsi"/>
                <w:sz w:val="24"/>
                <w:szCs w:val="24"/>
              </w:rPr>
              <w:t>organiser la Validation d’Aptitude au Bon Fonctionnement (VABF) de la version définitive de l’application en présence des administrateurs de chaque système</w:t>
            </w:r>
            <w:r w:rsidR="0031512B">
              <w:rPr>
                <w:rFonts w:cstheme="minorHAnsi"/>
                <w:sz w:val="24"/>
                <w:szCs w:val="24"/>
              </w:rPr>
              <w:t xml:space="preserve"> </w:t>
            </w:r>
            <w:r w:rsidRPr="0031512B">
              <w:rPr>
                <w:rFonts w:cstheme="minorHAnsi"/>
                <w:sz w:val="24"/>
                <w:szCs w:val="24"/>
              </w:rPr>
              <w:t>;</w:t>
            </w:r>
          </w:p>
          <w:p w14:paraId="0A551DC6" w14:textId="77777777" w:rsidR="00486788" w:rsidRPr="0031512B" w:rsidRDefault="00486788" w:rsidP="00FD271F">
            <w:pPr>
              <w:numPr>
                <w:ilvl w:val="0"/>
                <w:numId w:val="3"/>
              </w:numPr>
              <w:spacing w:before="60" w:after="60"/>
              <w:jc w:val="both"/>
              <w:rPr>
                <w:rFonts w:cstheme="minorHAnsi"/>
                <w:sz w:val="24"/>
                <w:szCs w:val="24"/>
              </w:rPr>
            </w:pPr>
            <w:r w:rsidRPr="0031512B">
              <w:rPr>
                <w:rFonts w:cstheme="minorHAnsi"/>
                <w:sz w:val="24"/>
                <w:szCs w:val="24"/>
              </w:rPr>
              <w:t>fournir le rapport d’exécution de la mission et d’évaluation de l’efficacité du système d’information intégré.</w:t>
            </w:r>
          </w:p>
          <w:p w14:paraId="7E63F54A" w14:textId="77777777" w:rsidR="00486788" w:rsidRPr="00486788" w:rsidRDefault="00486788" w:rsidP="00486788">
            <w:pPr>
              <w:pStyle w:val="Sous-titre"/>
              <w:spacing w:line="240" w:lineRule="auto"/>
              <w:rPr>
                <w:rFonts w:asciiTheme="minorHAnsi" w:hAnsiTheme="minorHAnsi" w:cstheme="minorHAnsi"/>
                <w:b/>
                <w:bCs/>
                <w:i w:val="0"/>
                <w:iCs w:val="0"/>
                <w:color w:val="0070C0"/>
                <w:spacing w:val="0"/>
              </w:rPr>
            </w:pPr>
            <w:r w:rsidRPr="00486788">
              <w:rPr>
                <w:rFonts w:asciiTheme="minorHAnsi" w:hAnsiTheme="minorHAnsi" w:cstheme="minorHAnsi"/>
                <w:b/>
                <w:bCs/>
                <w:i w:val="0"/>
                <w:iCs w:val="0"/>
                <w:color w:val="0070C0"/>
                <w:spacing w:val="0"/>
              </w:rPr>
              <w:t xml:space="preserve">Etape 5 : Maintenance/évolution du système et assistance technique du SI </w:t>
            </w:r>
          </w:p>
          <w:p w14:paraId="5BC61935" w14:textId="77777777" w:rsidR="00486788" w:rsidRPr="0031512B" w:rsidRDefault="00486788" w:rsidP="0031512B">
            <w:pPr>
              <w:spacing w:before="60" w:after="60"/>
              <w:ind w:right="-57"/>
              <w:jc w:val="both"/>
              <w:rPr>
                <w:rFonts w:cstheme="minorHAnsi"/>
                <w:sz w:val="24"/>
                <w:szCs w:val="24"/>
              </w:rPr>
            </w:pPr>
            <w:r w:rsidRPr="0031512B">
              <w:rPr>
                <w:rFonts w:cstheme="minorHAnsi"/>
                <w:sz w:val="24"/>
                <w:szCs w:val="24"/>
              </w:rPr>
              <w:t>Cette phase sera consacrée à l’assistance technique pour une utilisation optimale du SI et sa maintenance évolutive.  Au cours de cette phase, le Consultant devra :</w:t>
            </w:r>
          </w:p>
          <w:p w14:paraId="59C1F3DF" w14:textId="77777777" w:rsidR="00486788" w:rsidRPr="0031512B" w:rsidRDefault="00486788" w:rsidP="00FD271F">
            <w:pPr>
              <w:numPr>
                <w:ilvl w:val="0"/>
                <w:numId w:val="3"/>
              </w:numPr>
              <w:spacing w:before="60" w:after="60"/>
              <w:jc w:val="both"/>
              <w:rPr>
                <w:rFonts w:cstheme="minorHAnsi"/>
                <w:sz w:val="24"/>
                <w:szCs w:val="24"/>
              </w:rPr>
            </w:pPr>
            <w:r w:rsidRPr="0031512B">
              <w:rPr>
                <w:rFonts w:cstheme="minorHAnsi"/>
                <w:sz w:val="24"/>
                <w:szCs w:val="24"/>
              </w:rPr>
              <w:t>apporter son assistance technique et procéder au transfert des connaissances aux administrateurs désignés au sein du MIPPP pendant une période de douze (12) mois. Le consultant devra effectuer pendant cette période, quatre (04) visites d’assistance technique et de formation des administrateurs à raison d’une visite tous les trois (03) mois ;</w:t>
            </w:r>
          </w:p>
          <w:p w14:paraId="18C78915" w14:textId="77777777" w:rsidR="00FD271F" w:rsidRDefault="00486788" w:rsidP="00FD271F">
            <w:pPr>
              <w:numPr>
                <w:ilvl w:val="0"/>
                <w:numId w:val="3"/>
              </w:numPr>
              <w:spacing w:before="60" w:after="60"/>
              <w:jc w:val="both"/>
              <w:rPr>
                <w:rFonts w:cstheme="minorHAnsi"/>
                <w:sz w:val="24"/>
                <w:szCs w:val="24"/>
              </w:rPr>
            </w:pPr>
            <w:r w:rsidRPr="0031512B">
              <w:rPr>
                <w:rFonts w:cstheme="minorHAnsi"/>
                <w:sz w:val="24"/>
                <w:szCs w:val="24"/>
              </w:rPr>
              <w:t>assurer la maintenance de l’application ;</w:t>
            </w:r>
          </w:p>
          <w:p w14:paraId="03F1E19C" w14:textId="0E681B3C" w:rsidR="00FD271F" w:rsidRPr="00E41378" w:rsidRDefault="00486788" w:rsidP="00E41378">
            <w:pPr>
              <w:numPr>
                <w:ilvl w:val="0"/>
                <w:numId w:val="3"/>
              </w:numPr>
              <w:spacing w:before="60" w:after="60"/>
              <w:jc w:val="both"/>
              <w:rPr>
                <w:rFonts w:cstheme="minorHAnsi"/>
                <w:sz w:val="24"/>
                <w:szCs w:val="24"/>
              </w:rPr>
            </w:pPr>
            <w:r w:rsidRPr="00FD271F">
              <w:rPr>
                <w:rFonts w:cstheme="minorHAnsi"/>
                <w:sz w:val="24"/>
                <w:szCs w:val="24"/>
              </w:rPr>
              <w:t>recenser les nouveaux besoins et proposer les améliorations requises.</w:t>
            </w:r>
          </w:p>
          <w:p w14:paraId="72D56D63" w14:textId="4F9EA519" w:rsidR="00FD271F" w:rsidRPr="002C33C2" w:rsidRDefault="00FD271F" w:rsidP="00FD271F">
            <w:pPr>
              <w:spacing w:before="60" w:after="60"/>
              <w:ind w:left="227"/>
              <w:jc w:val="both"/>
              <w:rPr>
                <w:rFonts w:cstheme="minorHAnsi"/>
                <w:sz w:val="24"/>
                <w:szCs w:val="24"/>
              </w:rPr>
            </w:pPr>
          </w:p>
        </w:tc>
      </w:tr>
    </w:tbl>
    <w:p w14:paraId="7626A21A" w14:textId="77777777" w:rsidR="00F70CA0" w:rsidRDefault="00F70CA0" w:rsidP="001D2714">
      <w:pPr>
        <w:spacing w:after="0" w:line="240" w:lineRule="auto"/>
        <w:rPr>
          <w:rFonts w:eastAsia="Times New Roman" w:cstheme="minorHAnsi"/>
          <w:b/>
          <w:color w:val="FFFFFF" w:themeColor="background1"/>
          <w:sz w:val="24"/>
          <w:szCs w:val="24"/>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0C20C2" w:rsidRPr="000C20C2" w14:paraId="4ADFE2A5" w14:textId="77777777" w:rsidTr="005803C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070C0"/>
          </w:tcPr>
          <w:p w14:paraId="21F18DF6" w14:textId="599D662F" w:rsidR="000C20C2" w:rsidRPr="000C20C2" w:rsidRDefault="000275FC" w:rsidP="00486788">
            <w:pPr>
              <w:numPr>
                <w:ilvl w:val="0"/>
                <w:numId w:val="1"/>
              </w:numPr>
              <w:spacing w:after="0" w:line="240" w:lineRule="auto"/>
              <w:rPr>
                <w:rFonts w:eastAsia="Times New Roman" w:cstheme="minorHAnsi"/>
                <w:b/>
                <w:color w:val="FFFFFF" w:themeColor="background1"/>
                <w:sz w:val="24"/>
                <w:szCs w:val="24"/>
              </w:rPr>
            </w:pPr>
            <w:r>
              <w:rPr>
                <w:rFonts w:eastAsia="Times New Roman" w:cstheme="minorHAnsi"/>
                <w:b/>
                <w:color w:val="FFFFFF" w:themeColor="background1"/>
                <w:sz w:val="24"/>
                <w:szCs w:val="24"/>
              </w:rPr>
              <w:br w:type="page"/>
            </w:r>
            <w:r w:rsidR="00964FC6" w:rsidRPr="000C20C2">
              <w:rPr>
                <w:rFonts w:eastAsia="Times New Roman" w:cstheme="minorHAnsi"/>
                <w:b/>
                <w:color w:val="FFFFFF" w:themeColor="background1"/>
                <w:sz w:val="24"/>
                <w:szCs w:val="24"/>
              </w:rPr>
              <w:t>PROPOSITION</w:t>
            </w:r>
            <w:r w:rsidR="00964FC6">
              <w:rPr>
                <w:rFonts w:eastAsia="Times New Roman" w:cstheme="minorHAnsi"/>
                <w:b/>
                <w:color w:val="FFFFFF" w:themeColor="background1"/>
                <w:sz w:val="24"/>
                <w:szCs w:val="24"/>
              </w:rPr>
              <w:t>S</w:t>
            </w:r>
            <w:r w:rsidR="00964FC6" w:rsidRPr="000C20C2">
              <w:rPr>
                <w:rFonts w:eastAsia="Times New Roman" w:cstheme="minorHAnsi"/>
                <w:b/>
                <w:color w:val="FFFFFF" w:themeColor="background1"/>
                <w:sz w:val="24"/>
                <w:szCs w:val="24"/>
              </w:rPr>
              <w:t xml:space="preserve"> TECHNIQUE ET FINANCIERE</w:t>
            </w:r>
          </w:p>
        </w:tc>
      </w:tr>
      <w:tr w:rsidR="000C20C2" w:rsidRPr="009D6BBB" w14:paraId="3BFDC327" w14:textId="77777777" w:rsidTr="005803C2">
        <w:trPr>
          <w:trHeight w:val="141"/>
        </w:trPr>
        <w:tc>
          <w:tcPr>
            <w:tcW w:w="5000" w:type="pct"/>
            <w:tcBorders>
              <w:top w:val="single" w:sz="4" w:space="0" w:color="auto"/>
              <w:bottom w:val="single" w:sz="4" w:space="0" w:color="auto"/>
            </w:tcBorders>
          </w:tcPr>
          <w:p w14:paraId="0A06B5D7" w14:textId="70389FA8" w:rsidR="000C20C2" w:rsidRPr="00C161B1" w:rsidRDefault="000C20C2" w:rsidP="006D3EE1">
            <w:pPr>
              <w:tabs>
                <w:tab w:val="num" w:pos="0"/>
              </w:tabs>
              <w:spacing w:before="60" w:after="60"/>
              <w:jc w:val="both"/>
              <w:rPr>
                <w:rFonts w:eastAsia="Times New Roman" w:cstheme="minorHAnsi"/>
                <w:sz w:val="24"/>
                <w:szCs w:val="24"/>
              </w:rPr>
            </w:pPr>
            <w:r w:rsidRPr="00C161B1">
              <w:rPr>
                <w:rFonts w:eastAsia="Times New Roman" w:cstheme="minorHAnsi"/>
                <w:sz w:val="24"/>
                <w:szCs w:val="24"/>
              </w:rPr>
              <w:t xml:space="preserve">Le </w:t>
            </w:r>
            <w:r w:rsidR="00D4317A">
              <w:rPr>
                <w:rFonts w:eastAsia="Times New Roman" w:cstheme="minorHAnsi"/>
                <w:sz w:val="24"/>
                <w:szCs w:val="24"/>
              </w:rPr>
              <w:t>Cabinet</w:t>
            </w:r>
            <w:r w:rsidRPr="00C161B1">
              <w:rPr>
                <w:rFonts w:eastAsia="Times New Roman" w:cstheme="minorHAnsi"/>
                <w:sz w:val="24"/>
                <w:szCs w:val="24"/>
              </w:rPr>
              <w:t xml:space="preserve"> devra soumettre une proposition technique et une proposition financière. </w:t>
            </w:r>
          </w:p>
          <w:p w14:paraId="3E7AA577" w14:textId="77777777" w:rsidR="000C20C2" w:rsidRPr="00C161B1" w:rsidRDefault="000C20C2" w:rsidP="006D3EE1">
            <w:pPr>
              <w:tabs>
                <w:tab w:val="num" w:pos="0"/>
              </w:tabs>
              <w:spacing w:before="60" w:after="60"/>
              <w:jc w:val="both"/>
              <w:rPr>
                <w:rFonts w:eastAsia="Times New Roman" w:cstheme="minorHAnsi"/>
                <w:sz w:val="24"/>
                <w:szCs w:val="24"/>
              </w:rPr>
            </w:pPr>
            <w:r>
              <w:rPr>
                <w:rFonts w:eastAsia="Times New Roman" w:cstheme="minorHAnsi"/>
                <w:sz w:val="24"/>
                <w:szCs w:val="24"/>
              </w:rPr>
              <w:t xml:space="preserve">La proposition technique </w:t>
            </w:r>
            <w:r w:rsidRPr="00C161B1">
              <w:rPr>
                <w:rFonts w:eastAsia="Times New Roman" w:cstheme="minorHAnsi"/>
                <w:sz w:val="24"/>
                <w:szCs w:val="24"/>
              </w:rPr>
              <w:t>devra inclure au minimum :</w:t>
            </w:r>
          </w:p>
          <w:p w14:paraId="022A8E17" w14:textId="43AB1112" w:rsidR="000C20C2" w:rsidRPr="00C161B1" w:rsidRDefault="00F70CA0" w:rsidP="006D3EE1">
            <w:pPr>
              <w:pStyle w:val="Paragraphedeliste"/>
              <w:numPr>
                <w:ilvl w:val="0"/>
                <w:numId w:val="3"/>
              </w:numPr>
              <w:tabs>
                <w:tab w:val="num" w:pos="0"/>
              </w:tabs>
              <w:spacing w:before="60" w:after="60"/>
              <w:ind w:left="454" w:hanging="227"/>
              <w:contextualSpacing w:val="0"/>
              <w:jc w:val="both"/>
              <w:rPr>
                <w:rFonts w:eastAsia="Times New Roman" w:cstheme="minorHAnsi"/>
                <w:sz w:val="24"/>
                <w:szCs w:val="24"/>
              </w:rPr>
            </w:pPr>
            <w:r w:rsidRPr="00C161B1">
              <w:rPr>
                <w:rFonts w:eastAsia="Times New Roman" w:cstheme="minorHAnsi"/>
                <w:sz w:val="24"/>
                <w:szCs w:val="24"/>
              </w:rPr>
              <w:t>La</w:t>
            </w:r>
            <w:r w:rsidR="000C20C2" w:rsidRPr="00C161B1">
              <w:rPr>
                <w:rFonts w:eastAsia="Times New Roman" w:cstheme="minorHAnsi"/>
                <w:sz w:val="24"/>
                <w:szCs w:val="24"/>
              </w:rPr>
              <w:t xml:space="preserve"> présentation des travaux similaires effectués par le </w:t>
            </w:r>
            <w:r w:rsidR="000C20C2">
              <w:rPr>
                <w:rFonts w:eastAsia="Times New Roman" w:cstheme="minorHAnsi"/>
                <w:sz w:val="24"/>
                <w:szCs w:val="24"/>
              </w:rPr>
              <w:t>Cabinet</w:t>
            </w:r>
            <w:r w:rsidR="000C20C2" w:rsidRPr="00C161B1">
              <w:rPr>
                <w:rFonts w:eastAsia="Times New Roman" w:cstheme="minorHAnsi"/>
                <w:sz w:val="24"/>
                <w:szCs w:val="24"/>
              </w:rPr>
              <w:t xml:space="preserve"> et/ou les membres de son équipe, en lien avec la mission</w:t>
            </w:r>
            <w:r w:rsidR="002E601C">
              <w:rPr>
                <w:rFonts w:eastAsia="Times New Roman" w:cstheme="minorHAnsi"/>
                <w:sz w:val="24"/>
                <w:szCs w:val="24"/>
              </w:rPr>
              <w:t xml:space="preserve"> (référence</w:t>
            </w:r>
            <w:r w:rsidR="000275FC">
              <w:rPr>
                <w:rFonts w:eastAsia="Times New Roman" w:cstheme="minorHAnsi"/>
                <w:sz w:val="24"/>
                <w:szCs w:val="24"/>
              </w:rPr>
              <w:t>s, budget</w:t>
            </w:r>
            <w:r w:rsidR="002E601C">
              <w:rPr>
                <w:rFonts w:eastAsia="Times New Roman" w:cstheme="minorHAnsi"/>
                <w:sz w:val="24"/>
                <w:szCs w:val="24"/>
              </w:rPr>
              <w:t xml:space="preserve"> et produit final)</w:t>
            </w:r>
            <w:r w:rsidR="00C81BEC">
              <w:rPr>
                <w:rFonts w:eastAsia="Times New Roman" w:cstheme="minorHAnsi"/>
                <w:sz w:val="24"/>
                <w:szCs w:val="24"/>
              </w:rPr>
              <w:t> ;</w:t>
            </w:r>
          </w:p>
          <w:p w14:paraId="3599C340" w14:textId="2DBFB11C" w:rsidR="000C20C2" w:rsidRPr="00A7377D" w:rsidRDefault="00F70CA0" w:rsidP="006D3EE1">
            <w:pPr>
              <w:pStyle w:val="Paragraphedeliste"/>
              <w:numPr>
                <w:ilvl w:val="0"/>
                <w:numId w:val="3"/>
              </w:numPr>
              <w:tabs>
                <w:tab w:val="num" w:pos="0"/>
              </w:tabs>
              <w:spacing w:before="60" w:after="60"/>
              <w:ind w:left="454" w:hanging="227"/>
              <w:contextualSpacing w:val="0"/>
              <w:jc w:val="both"/>
              <w:rPr>
                <w:rFonts w:eastAsia="Times New Roman" w:cstheme="minorHAnsi"/>
                <w:sz w:val="24"/>
                <w:szCs w:val="24"/>
              </w:rPr>
            </w:pPr>
            <w:r w:rsidRPr="00A7377D">
              <w:rPr>
                <w:rFonts w:eastAsia="Times New Roman" w:cstheme="minorHAnsi"/>
                <w:sz w:val="24"/>
                <w:szCs w:val="24"/>
              </w:rPr>
              <w:t>La</w:t>
            </w:r>
            <w:r w:rsidR="000C20C2" w:rsidRPr="00A7377D">
              <w:rPr>
                <w:rFonts w:eastAsia="Times New Roman" w:cstheme="minorHAnsi"/>
                <w:sz w:val="24"/>
                <w:szCs w:val="24"/>
              </w:rPr>
              <w:t xml:space="preserve"> compréhension de la </w:t>
            </w:r>
            <w:r w:rsidRPr="00A7377D">
              <w:rPr>
                <w:rFonts w:eastAsia="Times New Roman" w:cstheme="minorHAnsi"/>
                <w:sz w:val="24"/>
                <w:szCs w:val="24"/>
              </w:rPr>
              <w:t>mission et</w:t>
            </w:r>
            <w:r w:rsidR="00A7377D" w:rsidRPr="00A7377D">
              <w:rPr>
                <w:rFonts w:eastAsia="Times New Roman" w:cstheme="minorHAnsi"/>
                <w:sz w:val="24"/>
                <w:szCs w:val="24"/>
              </w:rPr>
              <w:t xml:space="preserve"> de</w:t>
            </w:r>
            <w:r w:rsidR="00E857CC">
              <w:rPr>
                <w:rFonts w:eastAsia="Times New Roman" w:cstheme="minorHAnsi"/>
                <w:sz w:val="24"/>
                <w:szCs w:val="24"/>
              </w:rPr>
              <w:t xml:space="preserve"> ses</w:t>
            </w:r>
            <w:r w:rsidR="00A7377D" w:rsidRPr="00A7377D">
              <w:rPr>
                <w:rFonts w:eastAsia="Times New Roman" w:cstheme="minorHAnsi"/>
                <w:sz w:val="24"/>
                <w:szCs w:val="24"/>
              </w:rPr>
              <w:t xml:space="preserve"> </w:t>
            </w:r>
            <w:r w:rsidRPr="00A7377D">
              <w:rPr>
                <w:rFonts w:eastAsia="Times New Roman" w:cstheme="minorHAnsi"/>
                <w:sz w:val="24"/>
                <w:szCs w:val="24"/>
              </w:rPr>
              <w:t>objectifs ;</w:t>
            </w:r>
          </w:p>
          <w:p w14:paraId="66E43F3F" w14:textId="4F458598" w:rsidR="000C20C2" w:rsidRPr="00C161B1" w:rsidRDefault="00F70CA0" w:rsidP="006D3EE1">
            <w:pPr>
              <w:pStyle w:val="Paragraphedeliste"/>
              <w:numPr>
                <w:ilvl w:val="0"/>
                <w:numId w:val="3"/>
              </w:numPr>
              <w:tabs>
                <w:tab w:val="num" w:pos="0"/>
              </w:tabs>
              <w:spacing w:before="60" w:after="60"/>
              <w:ind w:left="454" w:hanging="227"/>
              <w:contextualSpacing w:val="0"/>
              <w:jc w:val="both"/>
              <w:rPr>
                <w:rFonts w:eastAsia="Times New Roman" w:cstheme="minorHAnsi"/>
                <w:sz w:val="24"/>
                <w:szCs w:val="24"/>
              </w:rPr>
            </w:pPr>
            <w:r w:rsidRPr="00C161B1">
              <w:rPr>
                <w:rFonts w:eastAsia="Times New Roman" w:cstheme="minorHAnsi"/>
                <w:sz w:val="24"/>
                <w:szCs w:val="24"/>
              </w:rPr>
              <w:t>Les</w:t>
            </w:r>
            <w:r w:rsidR="000C20C2" w:rsidRPr="00C161B1">
              <w:rPr>
                <w:rFonts w:eastAsia="Times New Roman" w:cstheme="minorHAnsi"/>
                <w:sz w:val="24"/>
                <w:szCs w:val="24"/>
              </w:rPr>
              <w:t xml:space="preserve"> commentaires et les suggestions aux Termes de référence ;</w:t>
            </w:r>
          </w:p>
          <w:p w14:paraId="5D5B524A" w14:textId="728D875B" w:rsidR="000C20C2" w:rsidRPr="00C161B1" w:rsidRDefault="000C20C2" w:rsidP="006D3EE1">
            <w:pPr>
              <w:pStyle w:val="Paragraphedeliste"/>
              <w:numPr>
                <w:ilvl w:val="0"/>
                <w:numId w:val="3"/>
              </w:numPr>
              <w:tabs>
                <w:tab w:val="num" w:pos="0"/>
              </w:tabs>
              <w:spacing w:before="60" w:after="60"/>
              <w:ind w:left="454" w:hanging="227"/>
              <w:contextualSpacing w:val="0"/>
              <w:jc w:val="both"/>
              <w:rPr>
                <w:rFonts w:eastAsia="Times New Roman" w:cstheme="minorHAnsi"/>
                <w:sz w:val="24"/>
                <w:szCs w:val="24"/>
              </w:rPr>
            </w:pPr>
            <w:r w:rsidRPr="00C161B1">
              <w:rPr>
                <w:rFonts w:eastAsia="Times New Roman" w:cstheme="minorHAnsi"/>
                <w:sz w:val="24"/>
                <w:szCs w:val="24"/>
              </w:rPr>
              <w:t>la méthodologie </w:t>
            </w:r>
            <w:r w:rsidR="002E601C">
              <w:rPr>
                <w:rFonts w:eastAsia="Times New Roman" w:cstheme="minorHAnsi"/>
                <w:sz w:val="24"/>
                <w:szCs w:val="24"/>
              </w:rPr>
              <w:t xml:space="preserve">de </w:t>
            </w:r>
            <w:r w:rsidR="002E601C" w:rsidRPr="00444302">
              <w:rPr>
                <w:rFonts w:eastAsia="Times New Roman" w:cstheme="minorHAnsi"/>
                <w:sz w:val="24"/>
                <w:szCs w:val="24"/>
              </w:rPr>
              <w:t xml:space="preserve">l’approche </w:t>
            </w:r>
            <w:r w:rsidR="002E601C">
              <w:rPr>
                <w:rFonts w:eastAsia="Times New Roman" w:cstheme="minorHAnsi"/>
                <w:sz w:val="24"/>
                <w:szCs w:val="24"/>
              </w:rPr>
              <w:t xml:space="preserve">de consultation, </w:t>
            </w:r>
            <w:r w:rsidR="002E601C" w:rsidRPr="00444302">
              <w:rPr>
                <w:rFonts w:eastAsia="Times New Roman" w:cstheme="minorHAnsi"/>
                <w:sz w:val="24"/>
                <w:szCs w:val="24"/>
              </w:rPr>
              <w:t>participative et inclusive</w:t>
            </w:r>
            <w:r w:rsidR="00A7377D">
              <w:rPr>
                <w:rFonts w:eastAsia="Times New Roman" w:cstheme="minorHAnsi"/>
                <w:sz w:val="24"/>
                <w:szCs w:val="24"/>
              </w:rPr>
              <w:t xml:space="preserve"> proposée</w:t>
            </w:r>
            <w:r w:rsidR="002E601C" w:rsidRPr="00444302">
              <w:rPr>
                <w:rFonts w:eastAsia="Times New Roman" w:cstheme="minorHAnsi"/>
                <w:sz w:val="24"/>
                <w:szCs w:val="24"/>
              </w:rPr>
              <w:t xml:space="preserve">, </w:t>
            </w:r>
            <w:r w:rsidR="002E601C">
              <w:rPr>
                <w:rFonts w:eastAsia="Times New Roman" w:cstheme="minorHAnsi"/>
                <w:sz w:val="24"/>
                <w:szCs w:val="24"/>
              </w:rPr>
              <w:t xml:space="preserve">décrivant </w:t>
            </w:r>
            <w:r w:rsidR="00A7377D">
              <w:rPr>
                <w:rFonts w:eastAsia="Times New Roman" w:cstheme="minorHAnsi"/>
                <w:sz w:val="24"/>
                <w:szCs w:val="24"/>
              </w:rPr>
              <w:t>le chronogramme et la</w:t>
            </w:r>
            <w:r w:rsidR="002E601C">
              <w:rPr>
                <w:rFonts w:eastAsia="Times New Roman" w:cstheme="minorHAnsi"/>
                <w:sz w:val="24"/>
                <w:szCs w:val="24"/>
              </w:rPr>
              <w:t xml:space="preserve"> séquence </w:t>
            </w:r>
            <w:r w:rsidR="00A7377D">
              <w:rPr>
                <w:rFonts w:eastAsia="Times New Roman" w:cstheme="minorHAnsi"/>
                <w:sz w:val="24"/>
                <w:szCs w:val="24"/>
              </w:rPr>
              <w:t>envisagée</w:t>
            </w:r>
            <w:r w:rsidR="002E601C">
              <w:rPr>
                <w:rFonts w:eastAsia="Times New Roman" w:cstheme="minorHAnsi"/>
                <w:sz w:val="24"/>
                <w:szCs w:val="24"/>
              </w:rPr>
              <w:t xml:space="preserve"> </w:t>
            </w:r>
            <w:r w:rsidR="000275FC">
              <w:rPr>
                <w:rFonts w:eastAsia="Times New Roman" w:cstheme="minorHAnsi"/>
                <w:sz w:val="24"/>
                <w:szCs w:val="24"/>
              </w:rPr>
              <w:t xml:space="preserve">d’entretiens, </w:t>
            </w:r>
            <w:r w:rsidR="002E601C" w:rsidRPr="00444302">
              <w:rPr>
                <w:rFonts w:eastAsia="Times New Roman" w:cstheme="minorHAnsi"/>
                <w:sz w:val="24"/>
                <w:szCs w:val="24"/>
              </w:rPr>
              <w:t>d</w:t>
            </w:r>
            <w:r w:rsidR="002E601C">
              <w:rPr>
                <w:rFonts w:eastAsia="Times New Roman" w:cstheme="minorHAnsi"/>
                <w:sz w:val="24"/>
                <w:szCs w:val="24"/>
              </w:rPr>
              <w:t>’</w:t>
            </w:r>
            <w:r w:rsidR="002E601C" w:rsidRPr="00444302">
              <w:rPr>
                <w:rFonts w:eastAsia="Times New Roman" w:cstheme="minorHAnsi"/>
                <w:sz w:val="24"/>
                <w:szCs w:val="24"/>
              </w:rPr>
              <w:t>ateliers</w:t>
            </w:r>
            <w:r w:rsidR="000275FC">
              <w:rPr>
                <w:rFonts w:eastAsia="Times New Roman" w:cstheme="minorHAnsi"/>
                <w:sz w:val="24"/>
                <w:szCs w:val="24"/>
              </w:rPr>
              <w:t xml:space="preserve">, </w:t>
            </w:r>
            <w:r w:rsidR="002E601C" w:rsidRPr="00444302">
              <w:rPr>
                <w:rFonts w:eastAsia="Times New Roman" w:cstheme="minorHAnsi"/>
                <w:sz w:val="24"/>
                <w:szCs w:val="24"/>
              </w:rPr>
              <w:t>séminaires</w:t>
            </w:r>
            <w:r w:rsidR="000275FC">
              <w:rPr>
                <w:rFonts w:eastAsia="Times New Roman" w:cstheme="minorHAnsi"/>
                <w:sz w:val="24"/>
                <w:szCs w:val="24"/>
              </w:rPr>
              <w:t xml:space="preserve">, </w:t>
            </w:r>
            <w:r w:rsidR="002E601C" w:rsidRPr="00444302">
              <w:rPr>
                <w:rFonts w:eastAsia="Times New Roman" w:cstheme="minorHAnsi"/>
                <w:sz w:val="24"/>
                <w:szCs w:val="24"/>
              </w:rPr>
              <w:t>conférences, forums thématiques</w:t>
            </w:r>
            <w:r w:rsidR="002E601C">
              <w:rPr>
                <w:rFonts w:eastAsia="Times New Roman" w:cstheme="minorHAnsi"/>
                <w:sz w:val="24"/>
                <w:szCs w:val="24"/>
              </w:rPr>
              <w:t>,</w:t>
            </w:r>
            <w:r w:rsidR="002E601C" w:rsidRPr="00444302">
              <w:rPr>
                <w:rFonts w:eastAsia="Times New Roman" w:cstheme="minorHAnsi"/>
                <w:sz w:val="24"/>
                <w:szCs w:val="24"/>
              </w:rPr>
              <w:t> focus groupe</w:t>
            </w:r>
            <w:r w:rsidR="002E601C">
              <w:rPr>
                <w:rFonts w:eastAsia="Times New Roman" w:cstheme="minorHAnsi"/>
                <w:sz w:val="24"/>
                <w:szCs w:val="24"/>
              </w:rPr>
              <w:t>s</w:t>
            </w:r>
            <w:r w:rsidR="00E857CC">
              <w:rPr>
                <w:rFonts w:eastAsia="Times New Roman" w:cstheme="minorHAnsi"/>
                <w:sz w:val="24"/>
                <w:szCs w:val="24"/>
              </w:rPr>
              <w:t> ;</w:t>
            </w:r>
          </w:p>
          <w:p w14:paraId="1370CB22" w14:textId="782FDA04" w:rsidR="000C20C2" w:rsidRPr="00C161B1" w:rsidRDefault="00F70CA0" w:rsidP="006D3EE1">
            <w:pPr>
              <w:pStyle w:val="Paragraphedeliste"/>
              <w:numPr>
                <w:ilvl w:val="0"/>
                <w:numId w:val="3"/>
              </w:numPr>
              <w:tabs>
                <w:tab w:val="num" w:pos="0"/>
              </w:tabs>
              <w:spacing w:before="60" w:after="60"/>
              <w:ind w:left="454" w:hanging="227"/>
              <w:contextualSpacing w:val="0"/>
              <w:jc w:val="both"/>
              <w:rPr>
                <w:rFonts w:eastAsia="Times New Roman" w:cstheme="minorHAnsi"/>
                <w:sz w:val="24"/>
                <w:szCs w:val="24"/>
              </w:rPr>
            </w:pPr>
            <w:r w:rsidRPr="00C161B1">
              <w:rPr>
                <w:rFonts w:eastAsia="Times New Roman" w:cstheme="minorHAnsi"/>
                <w:sz w:val="24"/>
                <w:szCs w:val="24"/>
              </w:rPr>
              <w:t>Les</w:t>
            </w:r>
            <w:r w:rsidR="000C20C2" w:rsidRPr="00C161B1">
              <w:rPr>
                <w:rFonts w:eastAsia="Times New Roman" w:cstheme="minorHAnsi"/>
                <w:sz w:val="24"/>
                <w:szCs w:val="24"/>
              </w:rPr>
              <w:t xml:space="preserve"> mesures à mettre en œuvre pour réussir la mission ;</w:t>
            </w:r>
          </w:p>
          <w:p w14:paraId="09CBA17B" w14:textId="39F3BA58" w:rsidR="000275FC" w:rsidRPr="00C161B1" w:rsidRDefault="00F70CA0" w:rsidP="006D3EE1">
            <w:pPr>
              <w:pStyle w:val="Paragraphedeliste"/>
              <w:numPr>
                <w:ilvl w:val="0"/>
                <w:numId w:val="3"/>
              </w:numPr>
              <w:tabs>
                <w:tab w:val="num" w:pos="0"/>
              </w:tabs>
              <w:spacing w:before="60" w:after="60"/>
              <w:ind w:left="454" w:hanging="227"/>
              <w:contextualSpacing w:val="0"/>
              <w:jc w:val="both"/>
              <w:rPr>
                <w:rFonts w:eastAsia="Times New Roman" w:cstheme="minorHAnsi"/>
                <w:sz w:val="24"/>
                <w:szCs w:val="24"/>
              </w:rPr>
            </w:pPr>
            <w:r w:rsidRPr="00C161B1">
              <w:rPr>
                <w:rFonts w:eastAsia="Times New Roman" w:cstheme="minorHAnsi"/>
                <w:sz w:val="24"/>
                <w:szCs w:val="24"/>
              </w:rPr>
              <w:t>La</w:t>
            </w:r>
            <w:r w:rsidR="000275FC" w:rsidRPr="00C161B1">
              <w:rPr>
                <w:rFonts w:eastAsia="Times New Roman" w:cstheme="minorHAnsi"/>
                <w:sz w:val="24"/>
                <w:szCs w:val="24"/>
              </w:rPr>
              <w:t xml:space="preserve"> présentation de l'équipe chargée de la réalisation de la mission et les CV de ses </w:t>
            </w:r>
            <w:r w:rsidRPr="00C161B1">
              <w:rPr>
                <w:rFonts w:eastAsia="Times New Roman" w:cstheme="minorHAnsi"/>
                <w:sz w:val="24"/>
                <w:szCs w:val="24"/>
              </w:rPr>
              <w:t>membres</w:t>
            </w:r>
            <w:r>
              <w:rPr>
                <w:rFonts w:eastAsia="Times New Roman" w:cstheme="minorHAnsi"/>
                <w:sz w:val="24"/>
                <w:szCs w:val="24"/>
              </w:rPr>
              <w:t xml:space="preserve"> ;</w:t>
            </w:r>
          </w:p>
          <w:p w14:paraId="77FF4211" w14:textId="2DB9425C" w:rsidR="004028FA" w:rsidRDefault="00F70CA0" w:rsidP="006D3EE1">
            <w:pPr>
              <w:pStyle w:val="Paragraphedeliste"/>
              <w:numPr>
                <w:ilvl w:val="0"/>
                <w:numId w:val="3"/>
              </w:numPr>
              <w:tabs>
                <w:tab w:val="num" w:pos="0"/>
              </w:tabs>
              <w:spacing w:before="60" w:after="60"/>
              <w:ind w:left="454" w:hanging="227"/>
              <w:contextualSpacing w:val="0"/>
              <w:jc w:val="both"/>
              <w:rPr>
                <w:rFonts w:eastAsia="Times New Roman" w:cstheme="minorHAnsi"/>
                <w:sz w:val="24"/>
                <w:szCs w:val="24"/>
              </w:rPr>
            </w:pPr>
            <w:r w:rsidRPr="00C161B1">
              <w:rPr>
                <w:rFonts w:eastAsia="Times New Roman" w:cstheme="minorHAnsi"/>
                <w:sz w:val="24"/>
                <w:szCs w:val="24"/>
              </w:rPr>
              <w:t>Le</w:t>
            </w:r>
            <w:r w:rsidR="000C20C2" w:rsidRPr="00C161B1">
              <w:rPr>
                <w:rFonts w:eastAsia="Times New Roman" w:cstheme="minorHAnsi"/>
                <w:sz w:val="24"/>
                <w:szCs w:val="24"/>
              </w:rPr>
              <w:t xml:space="preserve"> </w:t>
            </w:r>
            <w:r w:rsidR="002E601C">
              <w:rPr>
                <w:rFonts w:eastAsia="Times New Roman" w:cstheme="minorHAnsi"/>
                <w:sz w:val="24"/>
                <w:szCs w:val="24"/>
              </w:rPr>
              <w:t>plan de déploiement d</w:t>
            </w:r>
            <w:r w:rsidR="00E857CC">
              <w:rPr>
                <w:rFonts w:eastAsia="Times New Roman" w:cstheme="minorHAnsi"/>
                <w:sz w:val="24"/>
                <w:szCs w:val="24"/>
              </w:rPr>
              <w:t>es membres de la mission</w:t>
            </w:r>
            <w:r w:rsidR="002E601C">
              <w:rPr>
                <w:rFonts w:eastAsia="Times New Roman" w:cstheme="minorHAnsi"/>
                <w:sz w:val="24"/>
                <w:szCs w:val="24"/>
              </w:rPr>
              <w:t xml:space="preserve"> et leur</w:t>
            </w:r>
            <w:r w:rsidR="00BE6CD8">
              <w:rPr>
                <w:rFonts w:eastAsia="Times New Roman" w:cstheme="minorHAnsi"/>
                <w:sz w:val="24"/>
                <w:szCs w:val="24"/>
              </w:rPr>
              <w:t>s</w:t>
            </w:r>
            <w:r w:rsidR="002E601C">
              <w:rPr>
                <w:rFonts w:eastAsia="Times New Roman" w:cstheme="minorHAnsi"/>
                <w:sz w:val="24"/>
                <w:szCs w:val="24"/>
              </w:rPr>
              <w:t xml:space="preserve"> contributions aux activités spécifiques</w:t>
            </w:r>
            <w:r w:rsidR="000C20C2" w:rsidRPr="00C161B1">
              <w:rPr>
                <w:rFonts w:eastAsia="Times New Roman" w:cstheme="minorHAnsi"/>
                <w:sz w:val="24"/>
                <w:szCs w:val="24"/>
              </w:rPr>
              <w:t> ;</w:t>
            </w:r>
          </w:p>
          <w:p w14:paraId="5269E1E8" w14:textId="2585D931" w:rsidR="00AF6E02" w:rsidRPr="00AF6E02" w:rsidRDefault="00AF6E02" w:rsidP="00AF6E02">
            <w:pPr>
              <w:tabs>
                <w:tab w:val="num" w:pos="0"/>
              </w:tabs>
              <w:spacing w:before="60" w:after="60"/>
              <w:jc w:val="both"/>
              <w:rPr>
                <w:rFonts w:cstheme="minorHAnsi"/>
                <w:sz w:val="24"/>
                <w:szCs w:val="24"/>
              </w:rPr>
            </w:pPr>
            <w:r w:rsidRPr="00AF6E02">
              <w:rPr>
                <w:rFonts w:cstheme="minorHAnsi"/>
                <w:sz w:val="24"/>
                <w:szCs w:val="24"/>
              </w:rPr>
              <w:t xml:space="preserve">Le </w:t>
            </w:r>
            <w:r w:rsidR="00C16863">
              <w:rPr>
                <w:rFonts w:cstheme="minorHAnsi"/>
                <w:sz w:val="24"/>
                <w:szCs w:val="24"/>
              </w:rPr>
              <w:t>s</w:t>
            </w:r>
            <w:r w:rsidR="00C16863">
              <w:rPr>
                <w:rFonts w:cstheme="minorHAnsi"/>
                <w:sz w:val="24"/>
              </w:rPr>
              <w:t>oumissionnaire</w:t>
            </w:r>
            <w:r w:rsidRPr="00AF6E02">
              <w:rPr>
                <w:rFonts w:cstheme="minorHAnsi"/>
                <w:sz w:val="24"/>
                <w:szCs w:val="24"/>
              </w:rPr>
              <w:t xml:space="preserve"> devra être soit un cabinet d’études ou un groupe de cabinets d’études disposant de compétences appropriées, à charge pour le groupe de désigner son représentant responsable de la conduite de la mission. Quel que soit le cas, le consultant devra fournir dans sa soumission les noms et profils (CV) des consultants associés, justifier de sa capacité technique et de ses compétences à entreprendre une telle mission, notamment à produire les résultats/documents attendus dans les délais contractuels. </w:t>
            </w:r>
            <w:r w:rsidRPr="00AF6E02">
              <w:rPr>
                <w:rFonts w:cstheme="minorHAnsi"/>
                <w:color w:val="C00000"/>
                <w:sz w:val="24"/>
                <w:szCs w:val="24"/>
              </w:rPr>
              <w:t>La réalisation de missions similaires avec des organismes bilatéraux ou multilatéraux sera un atout.</w:t>
            </w:r>
          </w:p>
          <w:p w14:paraId="430C6ADB" w14:textId="77777777" w:rsidR="00AF6E02" w:rsidRPr="00AF6E02" w:rsidRDefault="00AF6E02" w:rsidP="00AF6E02">
            <w:pPr>
              <w:tabs>
                <w:tab w:val="num" w:pos="0"/>
              </w:tabs>
              <w:spacing w:before="60" w:after="60"/>
              <w:jc w:val="both"/>
              <w:rPr>
                <w:rFonts w:cstheme="minorHAnsi"/>
                <w:sz w:val="24"/>
                <w:szCs w:val="24"/>
              </w:rPr>
            </w:pPr>
            <w:r w:rsidRPr="00AF6E02">
              <w:rPr>
                <w:rFonts w:cstheme="minorHAnsi"/>
                <w:sz w:val="24"/>
                <w:szCs w:val="24"/>
              </w:rPr>
              <w:t>Le Cabinet devra proposer une équipe de personnes comprenant obligatoirement et au minimum :</w:t>
            </w:r>
          </w:p>
          <w:p w14:paraId="4E6C2AC6" w14:textId="77777777" w:rsidR="00AF6E02" w:rsidRPr="00AF6E02" w:rsidRDefault="00AF6E02" w:rsidP="00AF6E02">
            <w:pPr>
              <w:pStyle w:val="Paragraphedeliste"/>
              <w:numPr>
                <w:ilvl w:val="0"/>
                <w:numId w:val="15"/>
              </w:numPr>
              <w:tabs>
                <w:tab w:val="num" w:pos="0"/>
              </w:tabs>
              <w:spacing w:before="60" w:after="60"/>
              <w:contextualSpacing w:val="0"/>
              <w:jc w:val="both"/>
              <w:rPr>
                <w:rFonts w:cstheme="minorHAnsi"/>
                <w:sz w:val="24"/>
                <w:szCs w:val="24"/>
              </w:rPr>
            </w:pPr>
            <w:r w:rsidRPr="00AF6E02">
              <w:rPr>
                <w:rFonts w:cstheme="minorHAnsi"/>
                <w:sz w:val="24"/>
                <w:szCs w:val="24"/>
              </w:rPr>
              <w:t>Un Economiste (</w:t>
            </w:r>
            <w:r w:rsidRPr="00AF6E02">
              <w:rPr>
                <w:rFonts w:cstheme="minorHAnsi"/>
                <w:b/>
                <w:sz w:val="24"/>
                <w:szCs w:val="24"/>
              </w:rPr>
              <w:t>Chef de mission</w:t>
            </w:r>
            <w:r w:rsidRPr="00AF6E02">
              <w:rPr>
                <w:rFonts w:cstheme="minorHAnsi"/>
                <w:sz w:val="24"/>
                <w:szCs w:val="24"/>
              </w:rPr>
              <w:t>) ou Statisticien économiste, expert en investissement privé et PPP ayant au moins dix (10) années d’expérience dans la PPP, la conception et la mise en œuvre des plans de développement, l’élaboration et le suivi de l’exécution des programmes et projets d’investissement publics/privés ; il devra justifier à son avantage une bonne connaissance des systèmes d’informations sur les projets /programmes d’investissements publics. Il devra avoir une expérience et des compétences dans la conception et le déploiement de systèmes intégrés de suivi, et de cadres de mesure et de suivi des résultats de projets de développements. Il devra également avoir des compétences et une expérience avérée, dans le renforcement des capacités en matière de programmation et de suivi des projets et des cadres de résultats. La qualité d’économiste planificateur est éliminatoire.</w:t>
            </w:r>
          </w:p>
          <w:p w14:paraId="26B1D841" w14:textId="77777777" w:rsidR="00AF6E02" w:rsidRPr="00AF6E02" w:rsidRDefault="00AF6E02" w:rsidP="00AF6E02">
            <w:pPr>
              <w:pStyle w:val="Paragraphedeliste"/>
              <w:numPr>
                <w:ilvl w:val="0"/>
                <w:numId w:val="15"/>
              </w:numPr>
              <w:tabs>
                <w:tab w:val="num" w:pos="0"/>
              </w:tabs>
              <w:spacing w:before="60" w:after="60"/>
              <w:contextualSpacing w:val="0"/>
              <w:jc w:val="both"/>
              <w:rPr>
                <w:rFonts w:cstheme="minorHAnsi"/>
                <w:sz w:val="24"/>
                <w:szCs w:val="24"/>
              </w:rPr>
            </w:pPr>
            <w:r w:rsidRPr="00AF6E02">
              <w:rPr>
                <w:rFonts w:cstheme="minorHAnsi"/>
                <w:sz w:val="24"/>
                <w:szCs w:val="24"/>
              </w:rPr>
              <w:lastRenderedPageBreak/>
              <w:t>Un Statisticien Informaticien ou Statisticien – économiste de haut niveau (</w:t>
            </w:r>
            <w:r w:rsidRPr="00AF6E02">
              <w:rPr>
                <w:rFonts w:cstheme="minorHAnsi"/>
                <w:b/>
                <w:sz w:val="24"/>
                <w:szCs w:val="24"/>
              </w:rPr>
              <w:t>Assistant du Chef de Mission</w:t>
            </w:r>
            <w:r w:rsidRPr="00AF6E02">
              <w:rPr>
                <w:rFonts w:cstheme="minorHAnsi"/>
                <w:sz w:val="24"/>
                <w:szCs w:val="24"/>
              </w:rPr>
              <w:t>), ayant des connaissances avérées en système d’information, disposant d’au moins dix (10) années d’expériences avérées dans la conception, le développement et le déploiement des systèmes d’information, et une bonne connaissance des Technologies de l’Information et de la Communication. Il doit avoir effectué au moins trois missions avec des équipes pluridisciplinaires dans le cadre de développement de systèmes d’information intégrés. Le développement des systèmes d’information intégrés de suivi et évaluation au niveau sectoriel ou national sera un atout.</w:t>
            </w:r>
          </w:p>
          <w:p w14:paraId="0FC205CA" w14:textId="77777777" w:rsidR="00AF6E02" w:rsidRPr="00AF6E02" w:rsidRDefault="00AF6E02" w:rsidP="00AF6E02">
            <w:pPr>
              <w:pStyle w:val="Paragraphedeliste"/>
              <w:numPr>
                <w:ilvl w:val="0"/>
                <w:numId w:val="15"/>
              </w:numPr>
              <w:tabs>
                <w:tab w:val="num" w:pos="0"/>
              </w:tabs>
              <w:spacing w:before="60" w:after="60"/>
              <w:contextualSpacing w:val="0"/>
              <w:jc w:val="both"/>
              <w:rPr>
                <w:rFonts w:cstheme="minorHAnsi"/>
                <w:sz w:val="24"/>
                <w:szCs w:val="24"/>
              </w:rPr>
            </w:pPr>
            <w:r w:rsidRPr="00AF6E02">
              <w:rPr>
                <w:rFonts w:cstheme="minorHAnsi"/>
                <w:sz w:val="24"/>
                <w:szCs w:val="24"/>
              </w:rPr>
              <w:t>Un Ingénieur informaticien développeur, spécialiste en développement de système informatique et en programmation ; il doit disposer d’au moins dix (10) années d’expériences en matière de développement informatique et de programmation de système d’informations complexe, au niveau sectoriel et/ou national. Il doit avoir développé au moins trois (03) applications informatiques relatives à des systèmes d’information. Le développement de système d’information intégré de suivi &amp; évaluation sera un atout.</w:t>
            </w:r>
          </w:p>
          <w:p w14:paraId="2164D77F" w14:textId="77777777" w:rsidR="00AF6E02" w:rsidRPr="0051334A" w:rsidRDefault="00AF6E02" w:rsidP="00AF6E02">
            <w:pPr>
              <w:pStyle w:val="Paragraphedeliste"/>
              <w:numPr>
                <w:ilvl w:val="0"/>
                <w:numId w:val="15"/>
              </w:numPr>
              <w:tabs>
                <w:tab w:val="num" w:pos="0"/>
              </w:tabs>
              <w:spacing w:before="60" w:after="60"/>
              <w:contextualSpacing w:val="0"/>
              <w:jc w:val="both"/>
              <w:rPr>
                <w:rFonts w:cstheme="minorHAnsi"/>
                <w:color w:val="FF0000"/>
                <w:sz w:val="24"/>
                <w:szCs w:val="24"/>
              </w:rPr>
            </w:pPr>
            <w:r w:rsidRPr="0051334A">
              <w:rPr>
                <w:rFonts w:cstheme="minorHAnsi"/>
                <w:color w:val="FF0000"/>
                <w:sz w:val="24"/>
                <w:szCs w:val="24"/>
              </w:rPr>
              <w:t>Un Responsable fonctionnel, spécialiste en analyse, conception et en assurance qualité, il doit disposer d’au moins dix (10) années d’expérience dans des projets de réalisation informatique complexe. Il doit avoir participé à des projets similaires à celui du MIPPP.</w:t>
            </w:r>
          </w:p>
          <w:p w14:paraId="34ABF70F" w14:textId="6964CFC0" w:rsidR="00AF6E02" w:rsidRPr="00AF6E02" w:rsidRDefault="00AF6E02" w:rsidP="00AF6E02">
            <w:pPr>
              <w:pStyle w:val="Paragraphedeliste"/>
              <w:numPr>
                <w:ilvl w:val="0"/>
                <w:numId w:val="15"/>
              </w:numPr>
              <w:tabs>
                <w:tab w:val="num" w:pos="0"/>
              </w:tabs>
              <w:spacing w:before="60" w:after="60"/>
              <w:contextualSpacing w:val="0"/>
              <w:jc w:val="both"/>
              <w:rPr>
                <w:rFonts w:cstheme="minorHAnsi"/>
                <w:sz w:val="24"/>
                <w:szCs w:val="24"/>
              </w:rPr>
            </w:pPr>
            <w:r w:rsidRPr="00AF6E02">
              <w:rPr>
                <w:rFonts w:cstheme="minorHAnsi"/>
                <w:sz w:val="24"/>
                <w:szCs w:val="24"/>
              </w:rPr>
              <w:t xml:space="preserve">Le personnel d’appui dont le nombre ne devra pas dépasser deux </w:t>
            </w:r>
            <w:r w:rsidR="00893E60">
              <w:rPr>
                <w:rFonts w:cstheme="minorHAnsi"/>
                <w:sz w:val="24"/>
                <w:szCs w:val="24"/>
              </w:rPr>
              <w:t xml:space="preserve">(2) </w:t>
            </w:r>
            <w:r w:rsidRPr="00AF6E02">
              <w:rPr>
                <w:rFonts w:cstheme="minorHAnsi"/>
                <w:sz w:val="24"/>
                <w:szCs w:val="24"/>
              </w:rPr>
              <w:t xml:space="preserve">personnes. </w:t>
            </w:r>
          </w:p>
          <w:p w14:paraId="4431BEB5" w14:textId="77777777" w:rsidR="00AF6E02" w:rsidRPr="00AF6E02" w:rsidRDefault="00AF6E02" w:rsidP="00AF6E02">
            <w:pPr>
              <w:tabs>
                <w:tab w:val="num" w:pos="0"/>
              </w:tabs>
              <w:spacing w:before="60" w:after="60"/>
              <w:jc w:val="both"/>
              <w:rPr>
                <w:rFonts w:cstheme="minorHAnsi"/>
                <w:sz w:val="24"/>
                <w:szCs w:val="24"/>
              </w:rPr>
            </w:pPr>
            <w:r w:rsidRPr="00AF6E02">
              <w:rPr>
                <w:rFonts w:cstheme="minorHAnsi"/>
                <w:sz w:val="24"/>
                <w:szCs w:val="24"/>
              </w:rPr>
              <w:t xml:space="preserve">Tous les membres de l’équipe devront être capables de s’exprimer couramment en français et d’écrire les rapports en français. </w:t>
            </w:r>
          </w:p>
          <w:p w14:paraId="37339F0F" w14:textId="4857E053" w:rsidR="00AF6E02" w:rsidRPr="00AF6E02" w:rsidRDefault="00AF6E02" w:rsidP="00AF6E02">
            <w:pPr>
              <w:tabs>
                <w:tab w:val="num" w:pos="0"/>
              </w:tabs>
              <w:spacing w:before="60" w:after="60"/>
              <w:jc w:val="both"/>
              <w:rPr>
                <w:rFonts w:cstheme="minorHAnsi"/>
                <w:sz w:val="24"/>
                <w:szCs w:val="24"/>
              </w:rPr>
            </w:pPr>
            <w:r w:rsidRPr="00AF6E02">
              <w:rPr>
                <w:rFonts w:cstheme="minorHAnsi"/>
                <w:sz w:val="24"/>
                <w:szCs w:val="24"/>
              </w:rPr>
              <w:t xml:space="preserve">Dans la stratégie de mise en œuvre de cette activité, une représentation locale du soumissionnaire ou bien un partenariat avec un Cabinet local légalement installé en Guinée est un atout et sera considéré comme un élément stratégique dans le processus car cela faciliterait les futurs appuis qui seront sollicités dans le cadre de la maintenance et de l’appropriation de la plateforme par les bénéficiaires. </w:t>
            </w:r>
          </w:p>
          <w:p w14:paraId="264EF9C3" w14:textId="77777777" w:rsidR="00F70CA0" w:rsidRPr="00F70CA0" w:rsidRDefault="00F70CA0" w:rsidP="006D3EE1">
            <w:pPr>
              <w:spacing w:before="60" w:after="60"/>
              <w:jc w:val="both"/>
              <w:rPr>
                <w:rFonts w:eastAsia="Times New Roman" w:cstheme="minorHAnsi"/>
                <w:sz w:val="4"/>
                <w:szCs w:val="4"/>
              </w:rPr>
            </w:pPr>
          </w:p>
          <w:p w14:paraId="0EE9989F" w14:textId="3290CC6D" w:rsidR="004028FA" w:rsidRPr="00061CA2" w:rsidRDefault="000C20C2" w:rsidP="006D3EE1">
            <w:pPr>
              <w:spacing w:before="60" w:after="60"/>
              <w:jc w:val="both"/>
              <w:rPr>
                <w:rFonts w:eastAsia="Times New Roman" w:cstheme="minorHAnsi"/>
                <w:sz w:val="24"/>
                <w:szCs w:val="24"/>
              </w:rPr>
            </w:pPr>
            <w:r w:rsidRPr="00E857CC">
              <w:rPr>
                <w:rFonts w:eastAsia="Times New Roman" w:cstheme="minorHAnsi"/>
                <w:sz w:val="24"/>
                <w:szCs w:val="24"/>
              </w:rPr>
              <w:t xml:space="preserve">La proposition financière devra indiquer le détail des prix et des dépenses nécessaires à la réalisation de l'étude. </w:t>
            </w:r>
            <w:r w:rsidR="004028FA" w:rsidRPr="00061CA2">
              <w:rPr>
                <w:rFonts w:eastAsia="Times New Roman" w:cstheme="minorHAnsi"/>
                <w:sz w:val="24"/>
                <w:szCs w:val="24"/>
              </w:rPr>
              <w:t>Le canevas de présentation de cette offre est le suivant :</w:t>
            </w:r>
          </w:p>
          <w:p w14:paraId="6D0DECAE" w14:textId="77777777" w:rsidR="000275FC" w:rsidRPr="00061CA2" w:rsidRDefault="000275FC" w:rsidP="00F70CA0">
            <w:pPr>
              <w:spacing w:after="0" w:line="240" w:lineRule="auto"/>
              <w:jc w:val="both"/>
              <w:rPr>
                <w:rFonts w:eastAsia="Times New Roman" w:cstheme="minorHAnsi"/>
                <w:sz w:val="24"/>
                <w:szCs w:val="24"/>
              </w:rPr>
            </w:pPr>
          </w:p>
          <w:tbl>
            <w:tblPr>
              <w:tblStyle w:val="Grilledutableau"/>
              <w:tblW w:w="5000" w:type="pct"/>
              <w:tblLook w:val="04A0" w:firstRow="1" w:lastRow="0" w:firstColumn="1" w:lastColumn="0" w:noHBand="0" w:noVBand="1"/>
            </w:tblPr>
            <w:tblGrid>
              <w:gridCol w:w="4144"/>
              <w:gridCol w:w="1659"/>
              <w:gridCol w:w="1382"/>
              <w:gridCol w:w="1651"/>
            </w:tblGrid>
            <w:tr w:rsidR="000C20C2" w:rsidRPr="00992519" w14:paraId="443A15F8" w14:textId="77777777" w:rsidTr="005803C2">
              <w:trPr>
                <w:trHeight w:val="20"/>
                <w:tblHeader/>
              </w:trPr>
              <w:tc>
                <w:tcPr>
                  <w:tcW w:w="2345" w:type="pct"/>
                  <w:vAlign w:val="center"/>
                </w:tcPr>
                <w:p w14:paraId="129034A1" w14:textId="77777777" w:rsidR="000C20C2" w:rsidRPr="00992519" w:rsidRDefault="000C20C2" w:rsidP="000E5C2A">
                  <w:pPr>
                    <w:tabs>
                      <w:tab w:val="num" w:pos="0"/>
                    </w:tabs>
                    <w:rPr>
                      <w:rFonts w:eastAsia="Times New Roman" w:cstheme="minorHAnsi"/>
                      <w:b/>
                      <w:bCs/>
                      <w:sz w:val="24"/>
                      <w:szCs w:val="24"/>
                    </w:rPr>
                  </w:pPr>
                  <w:r w:rsidRPr="00992519">
                    <w:rPr>
                      <w:rFonts w:eastAsia="Times New Roman" w:cstheme="minorHAnsi"/>
                      <w:b/>
                      <w:bCs/>
                      <w:sz w:val="24"/>
                      <w:szCs w:val="24"/>
                    </w:rPr>
                    <w:t>Postes de dépenses</w:t>
                  </w:r>
                </w:p>
              </w:tc>
              <w:tc>
                <w:tcPr>
                  <w:tcW w:w="939" w:type="pct"/>
                </w:tcPr>
                <w:p w14:paraId="413FBBDC" w14:textId="71BE2002" w:rsidR="000C20C2" w:rsidRPr="00992519" w:rsidRDefault="000C20C2" w:rsidP="00992519">
                  <w:pPr>
                    <w:tabs>
                      <w:tab w:val="num" w:pos="0"/>
                    </w:tabs>
                    <w:jc w:val="center"/>
                    <w:rPr>
                      <w:rFonts w:eastAsia="Times New Roman" w:cstheme="minorHAnsi"/>
                      <w:b/>
                      <w:bCs/>
                      <w:sz w:val="24"/>
                      <w:szCs w:val="24"/>
                    </w:rPr>
                  </w:pPr>
                  <w:r w:rsidRPr="00992519">
                    <w:rPr>
                      <w:rFonts w:eastAsia="Times New Roman" w:cstheme="minorHAnsi"/>
                      <w:b/>
                      <w:bCs/>
                      <w:sz w:val="24"/>
                      <w:szCs w:val="24"/>
                    </w:rPr>
                    <w:t>Nombre Heures/mois (Minimum)</w:t>
                  </w:r>
                </w:p>
              </w:tc>
              <w:tc>
                <w:tcPr>
                  <w:tcW w:w="782" w:type="pct"/>
                </w:tcPr>
                <w:p w14:paraId="4516C9AD" w14:textId="77777777" w:rsidR="000C20C2" w:rsidRPr="00992519" w:rsidRDefault="000C20C2" w:rsidP="00992519">
                  <w:pPr>
                    <w:tabs>
                      <w:tab w:val="num" w:pos="0"/>
                    </w:tabs>
                    <w:jc w:val="center"/>
                    <w:rPr>
                      <w:rFonts w:eastAsia="Times New Roman" w:cstheme="minorHAnsi"/>
                      <w:b/>
                      <w:bCs/>
                      <w:sz w:val="24"/>
                      <w:szCs w:val="24"/>
                    </w:rPr>
                  </w:pPr>
                  <w:r w:rsidRPr="00992519">
                    <w:rPr>
                      <w:rFonts w:eastAsia="Times New Roman" w:cstheme="minorHAnsi"/>
                      <w:b/>
                      <w:bCs/>
                      <w:sz w:val="24"/>
                      <w:szCs w:val="24"/>
                    </w:rPr>
                    <w:t>Coût Unitaire</w:t>
                  </w:r>
                </w:p>
              </w:tc>
              <w:tc>
                <w:tcPr>
                  <w:tcW w:w="934" w:type="pct"/>
                </w:tcPr>
                <w:p w14:paraId="1643DB20" w14:textId="31179BBB" w:rsidR="000C20C2" w:rsidRPr="00992519" w:rsidRDefault="000C20C2" w:rsidP="00992519">
                  <w:pPr>
                    <w:tabs>
                      <w:tab w:val="num" w:pos="0"/>
                    </w:tabs>
                    <w:jc w:val="center"/>
                    <w:rPr>
                      <w:rFonts w:eastAsia="Times New Roman" w:cstheme="minorHAnsi"/>
                      <w:b/>
                      <w:bCs/>
                      <w:sz w:val="24"/>
                      <w:szCs w:val="24"/>
                    </w:rPr>
                  </w:pPr>
                  <w:r w:rsidRPr="00992519">
                    <w:rPr>
                      <w:rFonts w:eastAsia="Times New Roman" w:cstheme="minorHAnsi"/>
                      <w:b/>
                      <w:bCs/>
                      <w:sz w:val="24"/>
                      <w:szCs w:val="24"/>
                    </w:rPr>
                    <w:t>Coût total</w:t>
                  </w:r>
                  <w:r w:rsidR="00992519">
                    <w:rPr>
                      <w:rFonts w:eastAsia="Times New Roman" w:cstheme="minorHAnsi"/>
                      <w:b/>
                      <w:bCs/>
                      <w:sz w:val="24"/>
                      <w:szCs w:val="24"/>
                    </w:rPr>
                    <w:t xml:space="preserve"> (USD)</w:t>
                  </w:r>
                </w:p>
              </w:tc>
            </w:tr>
            <w:tr w:rsidR="00992519" w:rsidRPr="00DA5F97" w14:paraId="52A79FBA" w14:textId="77777777" w:rsidTr="005803C2">
              <w:trPr>
                <w:trHeight w:val="20"/>
              </w:trPr>
              <w:tc>
                <w:tcPr>
                  <w:tcW w:w="5000" w:type="pct"/>
                  <w:gridSpan w:val="4"/>
                  <w:shd w:val="clear" w:color="auto" w:fill="8DB3E2" w:themeFill="text2" w:themeFillTint="66"/>
                  <w:vAlign w:val="center"/>
                </w:tcPr>
                <w:p w14:paraId="2976EE7B" w14:textId="6985C094" w:rsidR="00992519" w:rsidRPr="00992519" w:rsidRDefault="00992519" w:rsidP="00992519">
                  <w:pPr>
                    <w:tabs>
                      <w:tab w:val="num" w:pos="0"/>
                    </w:tabs>
                    <w:jc w:val="center"/>
                    <w:rPr>
                      <w:rFonts w:eastAsia="Times New Roman" w:cstheme="minorHAnsi"/>
                      <w:b/>
                      <w:bCs/>
                      <w:sz w:val="24"/>
                      <w:szCs w:val="24"/>
                    </w:rPr>
                  </w:pPr>
                  <w:r w:rsidRPr="00992519">
                    <w:rPr>
                      <w:rFonts w:eastAsia="Times New Roman" w:cstheme="minorHAnsi"/>
                      <w:b/>
                      <w:bCs/>
                      <w:sz w:val="24"/>
                      <w:szCs w:val="24"/>
                    </w:rPr>
                    <w:t>Ressources humaines</w:t>
                  </w:r>
                </w:p>
              </w:tc>
            </w:tr>
            <w:tr w:rsidR="00992519" w:rsidRPr="00DA5F97" w14:paraId="0B138C41" w14:textId="77777777" w:rsidTr="005803C2">
              <w:trPr>
                <w:trHeight w:val="20"/>
              </w:trPr>
              <w:tc>
                <w:tcPr>
                  <w:tcW w:w="2345" w:type="pct"/>
                  <w:vAlign w:val="center"/>
                </w:tcPr>
                <w:p w14:paraId="03699F8B" w14:textId="15D9F580" w:rsidR="00992519" w:rsidRPr="00992519" w:rsidRDefault="00992519" w:rsidP="00992519">
                  <w:pPr>
                    <w:tabs>
                      <w:tab w:val="num" w:pos="0"/>
                    </w:tabs>
                    <w:rPr>
                      <w:rFonts w:eastAsia="Times New Roman" w:cstheme="minorHAnsi"/>
                      <w:sz w:val="24"/>
                      <w:szCs w:val="24"/>
                    </w:rPr>
                  </w:pPr>
                  <w:r w:rsidRPr="00992519">
                    <w:rPr>
                      <w:rFonts w:eastAsia="Times New Roman" w:cstheme="minorHAnsi"/>
                      <w:sz w:val="24"/>
                      <w:szCs w:val="24"/>
                    </w:rPr>
                    <w:t>Un Economiste (Chef de mission) ou Statisticien économiste, expert en investissement privé et PPP</w:t>
                  </w:r>
                </w:p>
              </w:tc>
              <w:tc>
                <w:tcPr>
                  <w:tcW w:w="939" w:type="pct"/>
                  <w:vAlign w:val="center"/>
                </w:tcPr>
                <w:p w14:paraId="061A3FD0" w14:textId="77777777" w:rsidR="00992519" w:rsidRPr="00DA5F97" w:rsidRDefault="00992519" w:rsidP="00992519">
                  <w:pPr>
                    <w:tabs>
                      <w:tab w:val="num" w:pos="0"/>
                    </w:tabs>
                    <w:jc w:val="center"/>
                    <w:rPr>
                      <w:rFonts w:eastAsia="Times New Roman" w:cstheme="minorHAnsi"/>
                      <w:sz w:val="24"/>
                      <w:szCs w:val="24"/>
                    </w:rPr>
                  </w:pPr>
                </w:p>
              </w:tc>
              <w:tc>
                <w:tcPr>
                  <w:tcW w:w="782" w:type="pct"/>
                </w:tcPr>
                <w:p w14:paraId="380EB766" w14:textId="77777777" w:rsidR="00992519" w:rsidRPr="00DA5F97" w:rsidRDefault="00992519" w:rsidP="00992519">
                  <w:pPr>
                    <w:tabs>
                      <w:tab w:val="num" w:pos="0"/>
                    </w:tabs>
                    <w:jc w:val="center"/>
                    <w:rPr>
                      <w:rFonts w:eastAsia="Times New Roman" w:cstheme="minorHAnsi"/>
                      <w:sz w:val="24"/>
                      <w:szCs w:val="24"/>
                    </w:rPr>
                  </w:pPr>
                </w:p>
              </w:tc>
              <w:tc>
                <w:tcPr>
                  <w:tcW w:w="934" w:type="pct"/>
                </w:tcPr>
                <w:p w14:paraId="279E9DAC" w14:textId="77777777" w:rsidR="00992519" w:rsidRPr="00DA5F97" w:rsidRDefault="00992519" w:rsidP="00992519">
                  <w:pPr>
                    <w:tabs>
                      <w:tab w:val="num" w:pos="0"/>
                    </w:tabs>
                    <w:jc w:val="center"/>
                    <w:rPr>
                      <w:rFonts w:eastAsia="Times New Roman" w:cstheme="minorHAnsi"/>
                      <w:sz w:val="24"/>
                      <w:szCs w:val="24"/>
                    </w:rPr>
                  </w:pPr>
                </w:p>
              </w:tc>
            </w:tr>
            <w:tr w:rsidR="00992519" w:rsidRPr="00DA5F97" w14:paraId="7D554324" w14:textId="77777777" w:rsidTr="005803C2">
              <w:trPr>
                <w:trHeight w:val="20"/>
              </w:trPr>
              <w:tc>
                <w:tcPr>
                  <w:tcW w:w="2345" w:type="pct"/>
                  <w:vAlign w:val="center"/>
                </w:tcPr>
                <w:p w14:paraId="07F85902" w14:textId="1074085F" w:rsidR="00992519" w:rsidRPr="00992519" w:rsidRDefault="00992519" w:rsidP="00992519">
                  <w:pPr>
                    <w:tabs>
                      <w:tab w:val="num" w:pos="0"/>
                    </w:tabs>
                    <w:rPr>
                      <w:rFonts w:eastAsia="Times New Roman" w:cstheme="minorHAnsi"/>
                      <w:sz w:val="24"/>
                      <w:szCs w:val="24"/>
                    </w:rPr>
                  </w:pPr>
                  <w:r w:rsidRPr="00992519">
                    <w:rPr>
                      <w:rFonts w:eastAsia="Times New Roman" w:cstheme="minorHAnsi"/>
                      <w:sz w:val="24"/>
                      <w:szCs w:val="24"/>
                    </w:rPr>
                    <w:t xml:space="preserve">Un Statisticien Informaticien ou Statisticien – économiste de haut niveau (Assistant du Chef de Mission), </w:t>
                  </w:r>
                  <w:r w:rsidRPr="00992519">
                    <w:rPr>
                      <w:rFonts w:eastAsia="Times New Roman" w:cstheme="minorHAnsi"/>
                      <w:sz w:val="24"/>
                      <w:szCs w:val="24"/>
                    </w:rPr>
                    <w:lastRenderedPageBreak/>
                    <w:t>ayant des connaissances avérées en système d’information</w:t>
                  </w:r>
                </w:p>
              </w:tc>
              <w:tc>
                <w:tcPr>
                  <w:tcW w:w="939" w:type="pct"/>
                  <w:vAlign w:val="center"/>
                </w:tcPr>
                <w:p w14:paraId="5D7B4877" w14:textId="77777777" w:rsidR="00992519" w:rsidRPr="00DA5F97" w:rsidRDefault="00992519" w:rsidP="00992519">
                  <w:pPr>
                    <w:tabs>
                      <w:tab w:val="num" w:pos="0"/>
                    </w:tabs>
                    <w:jc w:val="center"/>
                    <w:rPr>
                      <w:rFonts w:eastAsia="Times New Roman" w:cstheme="minorHAnsi"/>
                      <w:sz w:val="24"/>
                      <w:szCs w:val="24"/>
                    </w:rPr>
                  </w:pPr>
                </w:p>
              </w:tc>
              <w:tc>
                <w:tcPr>
                  <w:tcW w:w="782" w:type="pct"/>
                </w:tcPr>
                <w:p w14:paraId="5D97D38C" w14:textId="77777777" w:rsidR="00992519" w:rsidRPr="00DA5F97" w:rsidRDefault="00992519" w:rsidP="00992519">
                  <w:pPr>
                    <w:tabs>
                      <w:tab w:val="num" w:pos="0"/>
                    </w:tabs>
                    <w:jc w:val="center"/>
                    <w:rPr>
                      <w:rFonts w:eastAsia="Times New Roman" w:cstheme="minorHAnsi"/>
                      <w:sz w:val="24"/>
                      <w:szCs w:val="24"/>
                    </w:rPr>
                  </w:pPr>
                </w:p>
              </w:tc>
              <w:tc>
                <w:tcPr>
                  <w:tcW w:w="934" w:type="pct"/>
                </w:tcPr>
                <w:p w14:paraId="249B854B" w14:textId="77777777" w:rsidR="00992519" w:rsidRPr="00DA5F97" w:rsidRDefault="00992519" w:rsidP="00992519">
                  <w:pPr>
                    <w:tabs>
                      <w:tab w:val="num" w:pos="0"/>
                    </w:tabs>
                    <w:jc w:val="center"/>
                    <w:rPr>
                      <w:rFonts w:eastAsia="Times New Roman" w:cstheme="minorHAnsi"/>
                      <w:sz w:val="24"/>
                      <w:szCs w:val="24"/>
                    </w:rPr>
                  </w:pPr>
                </w:p>
              </w:tc>
            </w:tr>
            <w:tr w:rsidR="00992519" w:rsidRPr="00DA5F97" w14:paraId="092EF0C7" w14:textId="77777777" w:rsidTr="005803C2">
              <w:trPr>
                <w:trHeight w:val="20"/>
              </w:trPr>
              <w:tc>
                <w:tcPr>
                  <w:tcW w:w="2345" w:type="pct"/>
                  <w:vAlign w:val="center"/>
                </w:tcPr>
                <w:p w14:paraId="4AFDC56C" w14:textId="02214372" w:rsidR="00992519" w:rsidRPr="00992519" w:rsidRDefault="00992519" w:rsidP="00992519">
                  <w:pPr>
                    <w:tabs>
                      <w:tab w:val="num" w:pos="0"/>
                    </w:tabs>
                    <w:rPr>
                      <w:rFonts w:eastAsia="Times New Roman" w:cstheme="minorHAnsi"/>
                      <w:sz w:val="24"/>
                      <w:szCs w:val="24"/>
                    </w:rPr>
                  </w:pPr>
                  <w:r w:rsidRPr="00992519">
                    <w:rPr>
                      <w:rFonts w:eastAsia="Times New Roman" w:cstheme="minorHAnsi"/>
                      <w:sz w:val="24"/>
                      <w:szCs w:val="24"/>
                    </w:rPr>
                    <w:t>Un Ingénieur informaticien développeur, spécialiste en développement de système informatique et en programmation</w:t>
                  </w:r>
                </w:p>
              </w:tc>
              <w:tc>
                <w:tcPr>
                  <w:tcW w:w="939" w:type="pct"/>
                  <w:vAlign w:val="center"/>
                </w:tcPr>
                <w:p w14:paraId="048B9821" w14:textId="77777777" w:rsidR="00992519" w:rsidRPr="00DA5F97" w:rsidRDefault="00992519" w:rsidP="00992519">
                  <w:pPr>
                    <w:tabs>
                      <w:tab w:val="num" w:pos="0"/>
                    </w:tabs>
                    <w:jc w:val="center"/>
                    <w:rPr>
                      <w:rFonts w:eastAsia="Times New Roman" w:cstheme="minorHAnsi"/>
                      <w:sz w:val="24"/>
                      <w:szCs w:val="24"/>
                    </w:rPr>
                  </w:pPr>
                </w:p>
              </w:tc>
              <w:tc>
                <w:tcPr>
                  <w:tcW w:w="782" w:type="pct"/>
                </w:tcPr>
                <w:p w14:paraId="7A57DFEF" w14:textId="77777777" w:rsidR="00992519" w:rsidRPr="00DA5F97" w:rsidRDefault="00992519" w:rsidP="00992519">
                  <w:pPr>
                    <w:tabs>
                      <w:tab w:val="num" w:pos="0"/>
                    </w:tabs>
                    <w:jc w:val="center"/>
                    <w:rPr>
                      <w:rFonts w:eastAsia="Times New Roman" w:cstheme="minorHAnsi"/>
                      <w:sz w:val="24"/>
                      <w:szCs w:val="24"/>
                    </w:rPr>
                  </w:pPr>
                </w:p>
              </w:tc>
              <w:tc>
                <w:tcPr>
                  <w:tcW w:w="934" w:type="pct"/>
                </w:tcPr>
                <w:p w14:paraId="1836CBA3" w14:textId="77777777" w:rsidR="00992519" w:rsidRPr="00DA5F97" w:rsidRDefault="00992519" w:rsidP="00992519">
                  <w:pPr>
                    <w:tabs>
                      <w:tab w:val="num" w:pos="0"/>
                    </w:tabs>
                    <w:jc w:val="center"/>
                    <w:rPr>
                      <w:rFonts w:eastAsia="Times New Roman" w:cstheme="minorHAnsi"/>
                      <w:sz w:val="24"/>
                      <w:szCs w:val="24"/>
                    </w:rPr>
                  </w:pPr>
                </w:p>
              </w:tc>
            </w:tr>
            <w:tr w:rsidR="00992519" w:rsidRPr="00DA5F97" w14:paraId="5536AFE5" w14:textId="77777777" w:rsidTr="005803C2">
              <w:trPr>
                <w:trHeight w:val="20"/>
              </w:trPr>
              <w:tc>
                <w:tcPr>
                  <w:tcW w:w="2345" w:type="pct"/>
                  <w:vAlign w:val="center"/>
                </w:tcPr>
                <w:p w14:paraId="41508944" w14:textId="18C9798E" w:rsidR="00992519" w:rsidRPr="00992519" w:rsidRDefault="00992519" w:rsidP="00992519">
                  <w:pPr>
                    <w:tabs>
                      <w:tab w:val="num" w:pos="0"/>
                    </w:tabs>
                    <w:rPr>
                      <w:rFonts w:eastAsia="Times New Roman" w:cstheme="minorHAnsi"/>
                      <w:sz w:val="24"/>
                      <w:szCs w:val="24"/>
                    </w:rPr>
                  </w:pPr>
                  <w:r w:rsidRPr="00992519">
                    <w:rPr>
                      <w:rFonts w:eastAsia="Times New Roman" w:cstheme="minorHAnsi"/>
                      <w:color w:val="C00000"/>
                      <w:sz w:val="24"/>
                      <w:szCs w:val="24"/>
                    </w:rPr>
                    <w:t>Un Responsable fonctionnel, spécialiste en analyse, conception et en assurance qualité</w:t>
                  </w:r>
                </w:p>
              </w:tc>
              <w:tc>
                <w:tcPr>
                  <w:tcW w:w="939" w:type="pct"/>
                  <w:vAlign w:val="center"/>
                </w:tcPr>
                <w:p w14:paraId="49AECF04" w14:textId="77777777" w:rsidR="00992519" w:rsidRPr="00DA5F97" w:rsidRDefault="00992519" w:rsidP="00992519">
                  <w:pPr>
                    <w:tabs>
                      <w:tab w:val="num" w:pos="0"/>
                    </w:tabs>
                    <w:jc w:val="center"/>
                    <w:rPr>
                      <w:rFonts w:eastAsia="Times New Roman" w:cstheme="minorHAnsi"/>
                      <w:sz w:val="24"/>
                      <w:szCs w:val="24"/>
                    </w:rPr>
                  </w:pPr>
                </w:p>
              </w:tc>
              <w:tc>
                <w:tcPr>
                  <w:tcW w:w="782" w:type="pct"/>
                </w:tcPr>
                <w:p w14:paraId="5248BA13" w14:textId="77777777" w:rsidR="00992519" w:rsidRPr="00DA5F97" w:rsidRDefault="00992519" w:rsidP="00992519">
                  <w:pPr>
                    <w:tabs>
                      <w:tab w:val="num" w:pos="0"/>
                    </w:tabs>
                    <w:jc w:val="center"/>
                    <w:rPr>
                      <w:rFonts w:eastAsia="Times New Roman" w:cstheme="minorHAnsi"/>
                      <w:sz w:val="24"/>
                      <w:szCs w:val="24"/>
                    </w:rPr>
                  </w:pPr>
                </w:p>
              </w:tc>
              <w:tc>
                <w:tcPr>
                  <w:tcW w:w="934" w:type="pct"/>
                </w:tcPr>
                <w:p w14:paraId="4B173AC7" w14:textId="77777777" w:rsidR="00992519" w:rsidRPr="00DA5F97" w:rsidRDefault="00992519" w:rsidP="00992519">
                  <w:pPr>
                    <w:tabs>
                      <w:tab w:val="num" w:pos="0"/>
                    </w:tabs>
                    <w:jc w:val="center"/>
                    <w:rPr>
                      <w:rFonts w:eastAsia="Times New Roman" w:cstheme="minorHAnsi"/>
                      <w:sz w:val="24"/>
                      <w:szCs w:val="24"/>
                    </w:rPr>
                  </w:pPr>
                </w:p>
              </w:tc>
            </w:tr>
            <w:tr w:rsidR="00992519" w:rsidRPr="00DA5F97" w14:paraId="049758B2" w14:textId="77777777" w:rsidTr="005803C2">
              <w:trPr>
                <w:trHeight w:val="20"/>
              </w:trPr>
              <w:tc>
                <w:tcPr>
                  <w:tcW w:w="2345" w:type="pct"/>
                  <w:vAlign w:val="center"/>
                </w:tcPr>
                <w:p w14:paraId="15E14A43" w14:textId="00E5DCAF" w:rsidR="00992519" w:rsidRPr="00992519" w:rsidRDefault="00992519" w:rsidP="00992519">
                  <w:pPr>
                    <w:tabs>
                      <w:tab w:val="num" w:pos="0"/>
                    </w:tabs>
                    <w:rPr>
                      <w:rFonts w:eastAsia="Times New Roman" w:cstheme="minorHAnsi"/>
                      <w:sz w:val="24"/>
                      <w:szCs w:val="24"/>
                    </w:rPr>
                  </w:pPr>
                  <w:r w:rsidRPr="00992519">
                    <w:rPr>
                      <w:rFonts w:cstheme="minorHAnsi"/>
                      <w:sz w:val="24"/>
                      <w:szCs w:val="24"/>
                    </w:rPr>
                    <w:t>Personnel d’appui :</w:t>
                  </w:r>
                </w:p>
              </w:tc>
              <w:tc>
                <w:tcPr>
                  <w:tcW w:w="939" w:type="pct"/>
                  <w:vAlign w:val="center"/>
                </w:tcPr>
                <w:p w14:paraId="7EEA9C37" w14:textId="77777777" w:rsidR="00992519" w:rsidRPr="00DA5F97" w:rsidRDefault="00992519" w:rsidP="00992519">
                  <w:pPr>
                    <w:tabs>
                      <w:tab w:val="num" w:pos="0"/>
                    </w:tabs>
                    <w:jc w:val="center"/>
                    <w:rPr>
                      <w:rFonts w:eastAsia="Times New Roman" w:cstheme="minorHAnsi"/>
                      <w:sz w:val="24"/>
                      <w:szCs w:val="24"/>
                    </w:rPr>
                  </w:pPr>
                </w:p>
              </w:tc>
              <w:tc>
                <w:tcPr>
                  <w:tcW w:w="782" w:type="pct"/>
                </w:tcPr>
                <w:p w14:paraId="0977ECCF" w14:textId="77777777" w:rsidR="00992519" w:rsidRPr="00DA5F97" w:rsidRDefault="00992519" w:rsidP="00992519">
                  <w:pPr>
                    <w:tabs>
                      <w:tab w:val="num" w:pos="0"/>
                    </w:tabs>
                    <w:jc w:val="center"/>
                    <w:rPr>
                      <w:rFonts w:eastAsia="Times New Roman" w:cstheme="minorHAnsi"/>
                      <w:sz w:val="24"/>
                      <w:szCs w:val="24"/>
                    </w:rPr>
                  </w:pPr>
                </w:p>
              </w:tc>
              <w:tc>
                <w:tcPr>
                  <w:tcW w:w="934" w:type="pct"/>
                </w:tcPr>
                <w:p w14:paraId="58C47A5E" w14:textId="77777777" w:rsidR="00992519" w:rsidRPr="00DA5F97" w:rsidRDefault="00992519" w:rsidP="00992519">
                  <w:pPr>
                    <w:tabs>
                      <w:tab w:val="num" w:pos="0"/>
                    </w:tabs>
                    <w:jc w:val="center"/>
                    <w:rPr>
                      <w:rFonts w:eastAsia="Times New Roman" w:cstheme="minorHAnsi"/>
                      <w:sz w:val="24"/>
                      <w:szCs w:val="24"/>
                    </w:rPr>
                  </w:pPr>
                </w:p>
              </w:tc>
            </w:tr>
            <w:tr w:rsidR="000474CA" w:rsidRPr="00DA5F97" w14:paraId="40689E89" w14:textId="77777777" w:rsidTr="005803C2">
              <w:trPr>
                <w:trHeight w:val="20"/>
              </w:trPr>
              <w:tc>
                <w:tcPr>
                  <w:tcW w:w="2345" w:type="pct"/>
                  <w:vAlign w:val="center"/>
                </w:tcPr>
                <w:p w14:paraId="68D7BD7C" w14:textId="19334CAF" w:rsidR="000474CA" w:rsidRPr="00992519" w:rsidRDefault="000474CA" w:rsidP="000474CA">
                  <w:pPr>
                    <w:tabs>
                      <w:tab w:val="num" w:pos="0"/>
                    </w:tabs>
                    <w:rPr>
                      <w:rFonts w:eastAsia="Times New Roman" w:cstheme="minorHAnsi"/>
                      <w:b/>
                      <w:bCs/>
                      <w:sz w:val="24"/>
                      <w:szCs w:val="24"/>
                    </w:rPr>
                  </w:pPr>
                  <w:r w:rsidRPr="00992519">
                    <w:rPr>
                      <w:rFonts w:eastAsia="Times New Roman" w:cstheme="minorHAnsi"/>
                      <w:b/>
                      <w:bCs/>
                      <w:sz w:val="24"/>
                      <w:szCs w:val="24"/>
                    </w:rPr>
                    <w:t xml:space="preserve">Sous-total </w:t>
                  </w:r>
                  <w:r w:rsidR="00846793">
                    <w:rPr>
                      <w:rFonts w:eastAsia="Times New Roman" w:cstheme="minorHAnsi"/>
                      <w:b/>
                      <w:bCs/>
                      <w:sz w:val="24"/>
                      <w:szCs w:val="24"/>
                    </w:rPr>
                    <w:t>(</w:t>
                  </w:r>
                  <w:r w:rsidRPr="00992519">
                    <w:rPr>
                      <w:rFonts w:eastAsia="Times New Roman" w:cstheme="minorHAnsi"/>
                      <w:b/>
                      <w:bCs/>
                      <w:sz w:val="24"/>
                      <w:szCs w:val="24"/>
                    </w:rPr>
                    <w:t>1</w:t>
                  </w:r>
                  <w:r w:rsidR="00846793">
                    <w:rPr>
                      <w:rFonts w:eastAsia="Times New Roman" w:cstheme="minorHAnsi"/>
                      <w:b/>
                      <w:bCs/>
                      <w:sz w:val="24"/>
                      <w:szCs w:val="24"/>
                    </w:rPr>
                    <w:t>)</w:t>
                  </w:r>
                </w:p>
              </w:tc>
              <w:tc>
                <w:tcPr>
                  <w:tcW w:w="939" w:type="pct"/>
                  <w:vAlign w:val="center"/>
                </w:tcPr>
                <w:p w14:paraId="378D2AEB" w14:textId="77777777" w:rsidR="000474CA" w:rsidRPr="00992519" w:rsidRDefault="000474CA" w:rsidP="00992519">
                  <w:pPr>
                    <w:tabs>
                      <w:tab w:val="num" w:pos="0"/>
                    </w:tabs>
                    <w:jc w:val="center"/>
                    <w:rPr>
                      <w:rFonts w:eastAsia="Times New Roman" w:cstheme="minorHAnsi"/>
                      <w:b/>
                      <w:bCs/>
                      <w:sz w:val="24"/>
                      <w:szCs w:val="24"/>
                    </w:rPr>
                  </w:pPr>
                </w:p>
              </w:tc>
              <w:tc>
                <w:tcPr>
                  <w:tcW w:w="782" w:type="pct"/>
                </w:tcPr>
                <w:p w14:paraId="3DB4504A" w14:textId="77777777" w:rsidR="000474CA" w:rsidRPr="00992519" w:rsidRDefault="000474CA" w:rsidP="00992519">
                  <w:pPr>
                    <w:tabs>
                      <w:tab w:val="num" w:pos="0"/>
                    </w:tabs>
                    <w:jc w:val="center"/>
                    <w:rPr>
                      <w:rFonts w:eastAsia="Times New Roman" w:cstheme="minorHAnsi"/>
                      <w:b/>
                      <w:bCs/>
                      <w:sz w:val="24"/>
                      <w:szCs w:val="24"/>
                    </w:rPr>
                  </w:pPr>
                </w:p>
              </w:tc>
              <w:tc>
                <w:tcPr>
                  <w:tcW w:w="934" w:type="pct"/>
                </w:tcPr>
                <w:p w14:paraId="4978F555" w14:textId="77777777" w:rsidR="000474CA" w:rsidRPr="00992519" w:rsidRDefault="000474CA" w:rsidP="00992519">
                  <w:pPr>
                    <w:tabs>
                      <w:tab w:val="num" w:pos="0"/>
                    </w:tabs>
                    <w:jc w:val="center"/>
                    <w:rPr>
                      <w:rFonts w:eastAsia="Times New Roman" w:cstheme="minorHAnsi"/>
                      <w:b/>
                      <w:bCs/>
                      <w:sz w:val="24"/>
                      <w:szCs w:val="24"/>
                    </w:rPr>
                  </w:pPr>
                </w:p>
              </w:tc>
            </w:tr>
            <w:tr w:rsidR="000474CA" w:rsidRPr="00DA5F97" w14:paraId="1D462865" w14:textId="77777777" w:rsidTr="005803C2">
              <w:trPr>
                <w:trHeight w:val="20"/>
              </w:trPr>
              <w:tc>
                <w:tcPr>
                  <w:tcW w:w="5000" w:type="pct"/>
                  <w:gridSpan w:val="4"/>
                  <w:shd w:val="clear" w:color="auto" w:fill="8DB3E2" w:themeFill="text2" w:themeFillTint="66"/>
                  <w:vAlign w:val="center"/>
                </w:tcPr>
                <w:p w14:paraId="0896D3C0" w14:textId="77777777" w:rsidR="000474CA" w:rsidRPr="00992519" w:rsidRDefault="000474CA" w:rsidP="00992519">
                  <w:pPr>
                    <w:tabs>
                      <w:tab w:val="num" w:pos="0"/>
                    </w:tabs>
                    <w:jc w:val="center"/>
                    <w:rPr>
                      <w:rFonts w:eastAsia="Times New Roman" w:cstheme="minorHAnsi"/>
                      <w:b/>
                      <w:bCs/>
                      <w:sz w:val="24"/>
                      <w:szCs w:val="24"/>
                    </w:rPr>
                  </w:pPr>
                  <w:r w:rsidRPr="00992519">
                    <w:rPr>
                      <w:rFonts w:eastAsia="Times New Roman" w:cstheme="minorHAnsi"/>
                      <w:b/>
                      <w:bCs/>
                      <w:sz w:val="24"/>
                      <w:szCs w:val="24"/>
                    </w:rPr>
                    <w:t>Transport / séjour</w:t>
                  </w:r>
                </w:p>
              </w:tc>
            </w:tr>
            <w:tr w:rsidR="000474CA" w:rsidRPr="00DA5F97" w14:paraId="6BE8DF80" w14:textId="77777777" w:rsidTr="005803C2">
              <w:trPr>
                <w:trHeight w:val="20"/>
              </w:trPr>
              <w:tc>
                <w:tcPr>
                  <w:tcW w:w="2345" w:type="pct"/>
                  <w:vAlign w:val="center"/>
                </w:tcPr>
                <w:p w14:paraId="278874A6" w14:textId="77777777" w:rsidR="000474CA" w:rsidRPr="00992519" w:rsidRDefault="000474CA" w:rsidP="000474CA">
                  <w:pPr>
                    <w:tabs>
                      <w:tab w:val="num" w:pos="0"/>
                    </w:tabs>
                    <w:rPr>
                      <w:rFonts w:eastAsia="Times New Roman" w:cstheme="minorHAnsi"/>
                      <w:b/>
                      <w:bCs/>
                      <w:sz w:val="24"/>
                      <w:szCs w:val="24"/>
                    </w:rPr>
                  </w:pPr>
                  <w:r w:rsidRPr="00992519">
                    <w:rPr>
                      <w:rFonts w:eastAsia="Times New Roman" w:cstheme="minorHAnsi"/>
                      <w:b/>
                      <w:bCs/>
                      <w:sz w:val="24"/>
                      <w:szCs w:val="24"/>
                    </w:rPr>
                    <w:t>Rubriques</w:t>
                  </w:r>
                </w:p>
              </w:tc>
              <w:tc>
                <w:tcPr>
                  <w:tcW w:w="939" w:type="pct"/>
                  <w:vAlign w:val="center"/>
                </w:tcPr>
                <w:p w14:paraId="38EFC27F" w14:textId="77777777" w:rsidR="000474CA" w:rsidRPr="00992519" w:rsidRDefault="000474CA" w:rsidP="00992519">
                  <w:pPr>
                    <w:tabs>
                      <w:tab w:val="num" w:pos="0"/>
                    </w:tabs>
                    <w:jc w:val="center"/>
                    <w:rPr>
                      <w:rFonts w:eastAsia="Times New Roman" w:cstheme="minorHAnsi"/>
                      <w:b/>
                      <w:bCs/>
                      <w:sz w:val="24"/>
                      <w:szCs w:val="24"/>
                    </w:rPr>
                  </w:pPr>
                  <w:r w:rsidRPr="00992519">
                    <w:rPr>
                      <w:rFonts w:eastAsia="Times New Roman" w:cstheme="minorHAnsi"/>
                      <w:b/>
                      <w:bCs/>
                      <w:sz w:val="24"/>
                      <w:szCs w:val="24"/>
                    </w:rPr>
                    <w:t>Nombre</w:t>
                  </w:r>
                </w:p>
              </w:tc>
              <w:tc>
                <w:tcPr>
                  <w:tcW w:w="782" w:type="pct"/>
                </w:tcPr>
                <w:p w14:paraId="610552D5" w14:textId="77777777" w:rsidR="000474CA" w:rsidRPr="00992519" w:rsidRDefault="000474CA" w:rsidP="00992519">
                  <w:pPr>
                    <w:tabs>
                      <w:tab w:val="num" w:pos="0"/>
                    </w:tabs>
                    <w:jc w:val="center"/>
                    <w:rPr>
                      <w:rFonts w:eastAsia="Times New Roman" w:cstheme="minorHAnsi"/>
                      <w:b/>
                      <w:bCs/>
                      <w:sz w:val="24"/>
                      <w:szCs w:val="24"/>
                    </w:rPr>
                  </w:pPr>
                  <w:r w:rsidRPr="00992519">
                    <w:rPr>
                      <w:rFonts w:eastAsia="Times New Roman" w:cstheme="minorHAnsi"/>
                      <w:b/>
                      <w:bCs/>
                      <w:sz w:val="24"/>
                      <w:szCs w:val="24"/>
                    </w:rPr>
                    <w:t>Coût unitaire</w:t>
                  </w:r>
                </w:p>
              </w:tc>
              <w:tc>
                <w:tcPr>
                  <w:tcW w:w="934" w:type="pct"/>
                </w:tcPr>
                <w:p w14:paraId="2447A746" w14:textId="521A41AA" w:rsidR="000474CA" w:rsidRPr="00992519" w:rsidRDefault="000474CA" w:rsidP="00992519">
                  <w:pPr>
                    <w:tabs>
                      <w:tab w:val="num" w:pos="0"/>
                    </w:tabs>
                    <w:jc w:val="center"/>
                    <w:rPr>
                      <w:rFonts w:eastAsia="Times New Roman" w:cstheme="minorHAnsi"/>
                      <w:b/>
                      <w:bCs/>
                      <w:sz w:val="24"/>
                      <w:szCs w:val="24"/>
                    </w:rPr>
                  </w:pPr>
                  <w:r w:rsidRPr="00992519">
                    <w:rPr>
                      <w:rFonts w:eastAsia="Times New Roman" w:cstheme="minorHAnsi"/>
                      <w:b/>
                      <w:bCs/>
                      <w:sz w:val="24"/>
                      <w:szCs w:val="24"/>
                    </w:rPr>
                    <w:t>Coût total</w:t>
                  </w:r>
                  <w:r w:rsidR="00992519">
                    <w:rPr>
                      <w:rFonts w:eastAsia="Times New Roman" w:cstheme="minorHAnsi"/>
                      <w:b/>
                      <w:bCs/>
                      <w:sz w:val="24"/>
                      <w:szCs w:val="24"/>
                    </w:rPr>
                    <w:t xml:space="preserve"> (USD)</w:t>
                  </w:r>
                </w:p>
              </w:tc>
            </w:tr>
            <w:tr w:rsidR="000474CA" w:rsidRPr="00DA5F97" w14:paraId="3EE316B3" w14:textId="77777777" w:rsidTr="005803C2">
              <w:trPr>
                <w:trHeight w:val="20"/>
              </w:trPr>
              <w:tc>
                <w:tcPr>
                  <w:tcW w:w="2345" w:type="pct"/>
                  <w:vAlign w:val="center"/>
                </w:tcPr>
                <w:p w14:paraId="5FD31EBE" w14:textId="77777777" w:rsidR="000474CA" w:rsidRPr="00DA5F97" w:rsidRDefault="000474CA" w:rsidP="000474CA">
                  <w:pPr>
                    <w:tabs>
                      <w:tab w:val="num" w:pos="0"/>
                    </w:tabs>
                    <w:rPr>
                      <w:rFonts w:eastAsia="Times New Roman" w:cstheme="minorHAnsi"/>
                      <w:sz w:val="24"/>
                      <w:szCs w:val="24"/>
                    </w:rPr>
                  </w:pPr>
                  <w:r w:rsidRPr="00DA5F97">
                    <w:rPr>
                      <w:rFonts w:eastAsia="Times New Roman" w:cstheme="minorHAnsi"/>
                      <w:sz w:val="24"/>
                      <w:szCs w:val="24"/>
                    </w:rPr>
                    <w:t>Billets d’avion</w:t>
                  </w:r>
                </w:p>
              </w:tc>
              <w:tc>
                <w:tcPr>
                  <w:tcW w:w="939" w:type="pct"/>
                  <w:vAlign w:val="center"/>
                </w:tcPr>
                <w:p w14:paraId="414F58EF" w14:textId="77777777" w:rsidR="000474CA" w:rsidRPr="00DA5F97" w:rsidRDefault="000474CA" w:rsidP="00992519">
                  <w:pPr>
                    <w:tabs>
                      <w:tab w:val="num" w:pos="0"/>
                    </w:tabs>
                    <w:jc w:val="center"/>
                    <w:rPr>
                      <w:rFonts w:eastAsia="Times New Roman" w:cstheme="minorHAnsi"/>
                      <w:sz w:val="24"/>
                      <w:szCs w:val="24"/>
                    </w:rPr>
                  </w:pPr>
                </w:p>
              </w:tc>
              <w:tc>
                <w:tcPr>
                  <w:tcW w:w="782" w:type="pct"/>
                </w:tcPr>
                <w:p w14:paraId="1C13909C" w14:textId="77777777" w:rsidR="000474CA" w:rsidRPr="00DA5F97" w:rsidRDefault="000474CA" w:rsidP="00992519">
                  <w:pPr>
                    <w:tabs>
                      <w:tab w:val="num" w:pos="0"/>
                    </w:tabs>
                    <w:jc w:val="center"/>
                    <w:rPr>
                      <w:rFonts w:eastAsia="Times New Roman" w:cstheme="minorHAnsi"/>
                      <w:sz w:val="24"/>
                      <w:szCs w:val="24"/>
                    </w:rPr>
                  </w:pPr>
                </w:p>
              </w:tc>
              <w:tc>
                <w:tcPr>
                  <w:tcW w:w="934" w:type="pct"/>
                </w:tcPr>
                <w:p w14:paraId="359F6499" w14:textId="77777777" w:rsidR="000474CA" w:rsidRPr="00DA5F97" w:rsidRDefault="000474CA" w:rsidP="00992519">
                  <w:pPr>
                    <w:tabs>
                      <w:tab w:val="num" w:pos="0"/>
                    </w:tabs>
                    <w:jc w:val="center"/>
                    <w:rPr>
                      <w:rFonts w:eastAsia="Times New Roman" w:cstheme="minorHAnsi"/>
                      <w:sz w:val="24"/>
                      <w:szCs w:val="24"/>
                    </w:rPr>
                  </w:pPr>
                </w:p>
              </w:tc>
            </w:tr>
            <w:tr w:rsidR="000474CA" w:rsidRPr="00DA5F97" w14:paraId="1BFD30E3" w14:textId="77777777" w:rsidTr="005803C2">
              <w:trPr>
                <w:trHeight w:val="20"/>
              </w:trPr>
              <w:tc>
                <w:tcPr>
                  <w:tcW w:w="2345" w:type="pct"/>
                  <w:vAlign w:val="center"/>
                </w:tcPr>
                <w:p w14:paraId="28EAB80E" w14:textId="512A0A1E" w:rsidR="000474CA" w:rsidRPr="00DA5F97" w:rsidRDefault="000474CA" w:rsidP="000474CA">
                  <w:pPr>
                    <w:tabs>
                      <w:tab w:val="num" w:pos="0"/>
                    </w:tabs>
                    <w:rPr>
                      <w:rFonts w:eastAsia="Times New Roman" w:cstheme="minorHAnsi"/>
                      <w:sz w:val="24"/>
                      <w:szCs w:val="24"/>
                    </w:rPr>
                  </w:pPr>
                  <w:r>
                    <w:rPr>
                      <w:rFonts w:eastAsia="Times New Roman" w:cstheme="minorHAnsi"/>
                      <w:sz w:val="24"/>
                      <w:szCs w:val="24"/>
                    </w:rPr>
                    <w:t>DSA</w:t>
                  </w:r>
                  <w:r w:rsidR="00E85A2B">
                    <w:rPr>
                      <w:rFonts w:eastAsia="Times New Roman" w:cstheme="minorHAnsi"/>
                      <w:sz w:val="24"/>
                      <w:szCs w:val="24"/>
                    </w:rPr>
                    <w:t xml:space="preserve"> des experts internationaux (pour leur séjour à Conakry)</w:t>
                  </w:r>
                </w:p>
              </w:tc>
              <w:tc>
                <w:tcPr>
                  <w:tcW w:w="939" w:type="pct"/>
                  <w:vAlign w:val="center"/>
                </w:tcPr>
                <w:p w14:paraId="4FA3C18F" w14:textId="77777777" w:rsidR="000474CA" w:rsidRPr="00DA5F97" w:rsidRDefault="000474CA" w:rsidP="00992519">
                  <w:pPr>
                    <w:tabs>
                      <w:tab w:val="num" w:pos="0"/>
                    </w:tabs>
                    <w:jc w:val="center"/>
                    <w:rPr>
                      <w:rFonts w:eastAsia="Times New Roman" w:cstheme="minorHAnsi"/>
                      <w:sz w:val="24"/>
                      <w:szCs w:val="24"/>
                    </w:rPr>
                  </w:pPr>
                </w:p>
              </w:tc>
              <w:tc>
                <w:tcPr>
                  <w:tcW w:w="782" w:type="pct"/>
                </w:tcPr>
                <w:p w14:paraId="584567EF" w14:textId="77777777" w:rsidR="000474CA" w:rsidRPr="00DA5F97" w:rsidRDefault="000474CA" w:rsidP="00992519">
                  <w:pPr>
                    <w:tabs>
                      <w:tab w:val="num" w:pos="0"/>
                    </w:tabs>
                    <w:jc w:val="center"/>
                    <w:rPr>
                      <w:rFonts w:eastAsia="Times New Roman" w:cstheme="minorHAnsi"/>
                      <w:sz w:val="24"/>
                      <w:szCs w:val="24"/>
                    </w:rPr>
                  </w:pPr>
                </w:p>
              </w:tc>
              <w:tc>
                <w:tcPr>
                  <w:tcW w:w="934" w:type="pct"/>
                </w:tcPr>
                <w:p w14:paraId="79B1259F" w14:textId="77777777" w:rsidR="000474CA" w:rsidRPr="00DA5F97" w:rsidRDefault="000474CA" w:rsidP="00992519">
                  <w:pPr>
                    <w:tabs>
                      <w:tab w:val="num" w:pos="0"/>
                    </w:tabs>
                    <w:jc w:val="center"/>
                    <w:rPr>
                      <w:rFonts w:eastAsia="Times New Roman" w:cstheme="minorHAnsi"/>
                      <w:sz w:val="24"/>
                      <w:szCs w:val="24"/>
                    </w:rPr>
                  </w:pPr>
                </w:p>
              </w:tc>
            </w:tr>
            <w:tr w:rsidR="000474CA" w:rsidRPr="00DA5F97" w14:paraId="17EEFE1E" w14:textId="77777777" w:rsidTr="005803C2">
              <w:trPr>
                <w:trHeight w:val="20"/>
              </w:trPr>
              <w:tc>
                <w:tcPr>
                  <w:tcW w:w="2345" w:type="pct"/>
                  <w:vAlign w:val="center"/>
                </w:tcPr>
                <w:p w14:paraId="5B492C23" w14:textId="1C648228" w:rsidR="000474CA" w:rsidRPr="00846793" w:rsidRDefault="000474CA" w:rsidP="000474CA">
                  <w:pPr>
                    <w:tabs>
                      <w:tab w:val="num" w:pos="0"/>
                    </w:tabs>
                    <w:rPr>
                      <w:rFonts w:eastAsia="Times New Roman" w:cstheme="minorHAnsi"/>
                      <w:b/>
                      <w:bCs/>
                      <w:sz w:val="24"/>
                      <w:szCs w:val="24"/>
                    </w:rPr>
                  </w:pPr>
                  <w:r w:rsidRPr="00846793">
                    <w:rPr>
                      <w:rFonts w:eastAsia="Times New Roman" w:cstheme="minorHAnsi"/>
                      <w:b/>
                      <w:bCs/>
                      <w:sz w:val="24"/>
                      <w:szCs w:val="24"/>
                    </w:rPr>
                    <w:t xml:space="preserve">Sous-total </w:t>
                  </w:r>
                  <w:r w:rsidR="00846793">
                    <w:rPr>
                      <w:rFonts w:eastAsia="Times New Roman" w:cstheme="minorHAnsi"/>
                      <w:b/>
                      <w:bCs/>
                      <w:sz w:val="24"/>
                      <w:szCs w:val="24"/>
                    </w:rPr>
                    <w:t>(</w:t>
                  </w:r>
                  <w:r w:rsidRPr="00846793">
                    <w:rPr>
                      <w:rFonts w:eastAsia="Times New Roman" w:cstheme="minorHAnsi"/>
                      <w:b/>
                      <w:bCs/>
                      <w:sz w:val="24"/>
                      <w:szCs w:val="24"/>
                    </w:rPr>
                    <w:t>2</w:t>
                  </w:r>
                  <w:r w:rsidR="00846793">
                    <w:rPr>
                      <w:rFonts w:eastAsia="Times New Roman" w:cstheme="minorHAnsi"/>
                      <w:b/>
                      <w:bCs/>
                      <w:sz w:val="24"/>
                      <w:szCs w:val="24"/>
                    </w:rPr>
                    <w:t>)</w:t>
                  </w:r>
                </w:p>
              </w:tc>
              <w:tc>
                <w:tcPr>
                  <w:tcW w:w="939" w:type="pct"/>
                  <w:vAlign w:val="center"/>
                </w:tcPr>
                <w:p w14:paraId="212F12FC" w14:textId="77777777" w:rsidR="000474CA" w:rsidRPr="00846793" w:rsidRDefault="000474CA" w:rsidP="00992519">
                  <w:pPr>
                    <w:tabs>
                      <w:tab w:val="num" w:pos="0"/>
                    </w:tabs>
                    <w:jc w:val="center"/>
                    <w:rPr>
                      <w:rFonts w:eastAsia="Times New Roman" w:cstheme="minorHAnsi"/>
                      <w:b/>
                      <w:bCs/>
                      <w:sz w:val="24"/>
                      <w:szCs w:val="24"/>
                    </w:rPr>
                  </w:pPr>
                </w:p>
              </w:tc>
              <w:tc>
                <w:tcPr>
                  <w:tcW w:w="782" w:type="pct"/>
                </w:tcPr>
                <w:p w14:paraId="25F7FFFA" w14:textId="77777777" w:rsidR="000474CA" w:rsidRPr="00846793" w:rsidRDefault="000474CA" w:rsidP="00992519">
                  <w:pPr>
                    <w:tabs>
                      <w:tab w:val="num" w:pos="0"/>
                    </w:tabs>
                    <w:jc w:val="center"/>
                    <w:rPr>
                      <w:rFonts w:eastAsia="Times New Roman" w:cstheme="minorHAnsi"/>
                      <w:b/>
                      <w:bCs/>
                      <w:sz w:val="24"/>
                      <w:szCs w:val="24"/>
                    </w:rPr>
                  </w:pPr>
                </w:p>
              </w:tc>
              <w:tc>
                <w:tcPr>
                  <w:tcW w:w="934" w:type="pct"/>
                </w:tcPr>
                <w:p w14:paraId="3623D6AA" w14:textId="77777777" w:rsidR="000474CA" w:rsidRPr="00846793" w:rsidRDefault="000474CA" w:rsidP="00992519">
                  <w:pPr>
                    <w:tabs>
                      <w:tab w:val="num" w:pos="0"/>
                    </w:tabs>
                    <w:jc w:val="center"/>
                    <w:rPr>
                      <w:rFonts w:eastAsia="Times New Roman" w:cstheme="minorHAnsi"/>
                      <w:b/>
                      <w:bCs/>
                      <w:sz w:val="24"/>
                      <w:szCs w:val="24"/>
                    </w:rPr>
                  </w:pPr>
                </w:p>
              </w:tc>
            </w:tr>
            <w:tr w:rsidR="000474CA" w:rsidRPr="00DA5F97" w14:paraId="5DBDA7F9" w14:textId="77777777" w:rsidTr="005803C2">
              <w:trPr>
                <w:trHeight w:val="20"/>
              </w:trPr>
              <w:tc>
                <w:tcPr>
                  <w:tcW w:w="2345" w:type="pct"/>
                  <w:vAlign w:val="center"/>
                </w:tcPr>
                <w:p w14:paraId="46978DE1" w14:textId="787204CC" w:rsidR="000474CA" w:rsidRPr="00846793" w:rsidRDefault="000474CA" w:rsidP="000474CA">
                  <w:pPr>
                    <w:tabs>
                      <w:tab w:val="num" w:pos="0"/>
                    </w:tabs>
                    <w:rPr>
                      <w:rFonts w:eastAsia="Times New Roman" w:cstheme="minorHAnsi"/>
                      <w:b/>
                      <w:bCs/>
                      <w:sz w:val="24"/>
                      <w:szCs w:val="24"/>
                    </w:rPr>
                  </w:pPr>
                  <w:r w:rsidRPr="00846793">
                    <w:rPr>
                      <w:rFonts w:eastAsia="Times New Roman" w:cstheme="minorHAnsi"/>
                      <w:b/>
                      <w:bCs/>
                      <w:sz w:val="24"/>
                      <w:szCs w:val="24"/>
                    </w:rPr>
                    <w:t>Frais administratifs</w:t>
                  </w:r>
                  <w:r w:rsidR="00846793" w:rsidRPr="00846793">
                    <w:rPr>
                      <w:rFonts w:eastAsia="Times New Roman" w:cstheme="minorHAnsi"/>
                      <w:b/>
                      <w:bCs/>
                      <w:sz w:val="24"/>
                      <w:szCs w:val="24"/>
                    </w:rPr>
                    <w:t xml:space="preserve"> (3)</w:t>
                  </w:r>
                </w:p>
              </w:tc>
              <w:tc>
                <w:tcPr>
                  <w:tcW w:w="939" w:type="pct"/>
                  <w:vAlign w:val="center"/>
                </w:tcPr>
                <w:p w14:paraId="3F2AC76E" w14:textId="77777777" w:rsidR="000474CA" w:rsidRPr="00DA5F97" w:rsidRDefault="000474CA" w:rsidP="00992519">
                  <w:pPr>
                    <w:tabs>
                      <w:tab w:val="num" w:pos="0"/>
                    </w:tabs>
                    <w:jc w:val="center"/>
                    <w:rPr>
                      <w:rFonts w:eastAsia="Times New Roman" w:cstheme="minorHAnsi"/>
                      <w:sz w:val="24"/>
                      <w:szCs w:val="24"/>
                    </w:rPr>
                  </w:pPr>
                </w:p>
              </w:tc>
              <w:tc>
                <w:tcPr>
                  <w:tcW w:w="782" w:type="pct"/>
                </w:tcPr>
                <w:p w14:paraId="6731A6DE" w14:textId="77777777" w:rsidR="000474CA" w:rsidRPr="00DA5F97" w:rsidRDefault="000474CA" w:rsidP="00992519">
                  <w:pPr>
                    <w:tabs>
                      <w:tab w:val="num" w:pos="0"/>
                    </w:tabs>
                    <w:jc w:val="center"/>
                    <w:rPr>
                      <w:rFonts w:eastAsia="Times New Roman" w:cstheme="minorHAnsi"/>
                      <w:sz w:val="24"/>
                      <w:szCs w:val="24"/>
                    </w:rPr>
                  </w:pPr>
                </w:p>
              </w:tc>
              <w:tc>
                <w:tcPr>
                  <w:tcW w:w="934" w:type="pct"/>
                </w:tcPr>
                <w:p w14:paraId="76DB7FAB" w14:textId="77777777" w:rsidR="000474CA" w:rsidRPr="00DA5F97" w:rsidRDefault="000474CA" w:rsidP="00992519">
                  <w:pPr>
                    <w:tabs>
                      <w:tab w:val="num" w:pos="0"/>
                    </w:tabs>
                    <w:jc w:val="center"/>
                    <w:rPr>
                      <w:rFonts w:eastAsia="Times New Roman" w:cstheme="minorHAnsi"/>
                      <w:sz w:val="24"/>
                      <w:szCs w:val="24"/>
                    </w:rPr>
                  </w:pPr>
                </w:p>
              </w:tc>
            </w:tr>
            <w:tr w:rsidR="000474CA" w:rsidRPr="00DA5F97" w14:paraId="2A5906BC" w14:textId="77777777" w:rsidTr="005803C2">
              <w:trPr>
                <w:trHeight w:val="20"/>
              </w:trPr>
              <w:tc>
                <w:tcPr>
                  <w:tcW w:w="2345" w:type="pct"/>
                  <w:vAlign w:val="center"/>
                </w:tcPr>
                <w:p w14:paraId="4FE1E82D" w14:textId="4E4F2C8F" w:rsidR="000474CA" w:rsidRPr="00846793" w:rsidRDefault="000474CA" w:rsidP="000474CA">
                  <w:pPr>
                    <w:tabs>
                      <w:tab w:val="num" w:pos="0"/>
                    </w:tabs>
                    <w:rPr>
                      <w:rFonts w:eastAsia="Times New Roman" w:cstheme="minorHAnsi"/>
                      <w:b/>
                      <w:bCs/>
                      <w:sz w:val="24"/>
                      <w:szCs w:val="24"/>
                    </w:rPr>
                  </w:pPr>
                  <w:r w:rsidRPr="00846793">
                    <w:rPr>
                      <w:rFonts w:eastAsia="Times New Roman" w:cstheme="minorHAnsi"/>
                      <w:b/>
                      <w:bCs/>
                      <w:sz w:val="24"/>
                      <w:szCs w:val="24"/>
                    </w:rPr>
                    <w:t>TOTAL GENERAL</w:t>
                  </w:r>
                  <w:r w:rsidR="00846793">
                    <w:rPr>
                      <w:rFonts w:eastAsia="Times New Roman" w:cstheme="minorHAnsi"/>
                      <w:b/>
                      <w:bCs/>
                      <w:sz w:val="24"/>
                      <w:szCs w:val="24"/>
                    </w:rPr>
                    <w:t xml:space="preserve"> (1) + (2) + (3)</w:t>
                  </w:r>
                </w:p>
              </w:tc>
              <w:tc>
                <w:tcPr>
                  <w:tcW w:w="939" w:type="pct"/>
                  <w:vAlign w:val="center"/>
                </w:tcPr>
                <w:p w14:paraId="2894F5B1" w14:textId="77777777" w:rsidR="000474CA" w:rsidRPr="00846793" w:rsidRDefault="000474CA" w:rsidP="00992519">
                  <w:pPr>
                    <w:tabs>
                      <w:tab w:val="num" w:pos="0"/>
                    </w:tabs>
                    <w:jc w:val="center"/>
                    <w:rPr>
                      <w:rFonts w:eastAsia="Times New Roman" w:cstheme="minorHAnsi"/>
                      <w:b/>
                      <w:bCs/>
                      <w:sz w:val="24"/>
                      <w:szCs w:val="24"/>
                    </w:rPr>
                  </w:pPr>
                </w:p>
              </w:tc>
              <w:tc>
                <w:tcPr>
                  <w:tcW w:w="782" w:type="pct"/>
                </w:tcPr>
                <w:p w14:paraId="75A25DFD" w14:textId="77777777" w:rsidR="000474CA" w:rsidRPr="00846793" w:rsidRDefault="000474CA" w:rsidP="00992519">
                  <w:pPr>
                    <w:tabs>
                      <w:tab w:val="num" w:pos="0"/>
                    </w:tabs>
                    <w:jc w:val="center"/>
                    <w:rPr>
                      <w:rFonts w:eastAsia="Times New Roman" w:cstheme="minorHAnsi"/>
                      <w:b/>
                      <w:bCs/>
                      <w:sz w:val="24"/>
                      <w:szCs w:val="24"/>
                    </w:rPr>
                  </w:pPr>
                </w:p>
              </w:tc>
              <w:tc>
                <w:tcPr>
                  <w:tcW w:w="934" w:type="pct"/>
                </w:tcPr>
                <w:p w14:paraId="70FCB92E" w14:textId="77777777" w:rsidR="000474CA" w:rsidRPr="00846793" w:rsidRDefault="000474CA" w:rsidP="00992519">
                  <w:pPr>
                    <w:tabs>
                      <w:tab w:val="num" w:pos="0"/>
                    </w:tabs>
                    <w:jc w:val="center"/>
                    <w:rPr>
                      <w:rFonts w:eastAsia="Times New Roman" w:cstheme="minorHAnsi"/>
                      <w:b/>
                      <w:bCs/>
                      <w:sz w:val="24"/>
                      <w:szCs w:val="24"/>
                    </w:rPr>
                  </w:pPr>
                </w:p>
              </w:tc>
            </w:tr>
          </w:tbl>
          <w:p w14:paraId="346418DD" w14:textId="77777777" w:rsidR="0090210A" w:rsidRPr="00BF3E3E" w:rsidRDefault="0090210A" w:rsidP="000E5C2A">
            <w:pPr>
              <w:autoSpaceDE w:val="0"/>
              <w:autoSpaceDN w:val="0"/>
              <w:spacing w:after="0"/>
              <w:jc w:val="both"/>
              <w:rPr>
                <w:rFonts w:eastAsia="Times New Roman" w:cstheme="minorHAnsi"/>
                <w:b/>
                <w:sz w:val="8"/>
                <w:szCs w:val="8"/>
              </w:rPr>
            </w:pPr>
          </w:p>
          <w:p w14:paraId="29167E62" w14:textId="6ED5DC84" w:rsidR="0079580A" w:rsidRDefault="008D504F" w:rsidP="00BA07E6">
            <w:pPr>
              <w:autoSpaceDE w:val="0"/>
              <w:autoSpaceDN w:val="0"/>
              <w:spacing w:after="0"/>
              <w:jc w:val="both"/>
              <w:rPr>
                <w:rFonts w:eastAsia="Times New Roman" w:cstheme="minorHAnsi"/>
                <w:sz w:val="24"/>
                <w:szCs w:val="24"/>
              </w:rPr>
            </w:pPr>
            <w:r>
              <w:rPr>
                <w:rFonts w:eastAsia="Times New Roman" w:cstheme="minorHAnsi"/>
                <w:sz w:val="24"/>
                <w:szCs w:val="24"/>
              </w:rPr>
              <w:t>Plan de déploiement des consultants</w:t>
            </w:r>
            <w:r w:rsidR="00393D2C">
              <w:rPr>
                <w:rFonts w:eastAsia="Times New Roman" w:cstheme="minorHAnsi"/>
                <w:sz w:val="24"/>
                <w:szCs w:val="24"/>
              </w:rPr>
              <w:t xml:space="preserve"> (pour les </w:t>
            </w:r>
            <w:r w:rsidR="0023604B">
              <w:rPr>
                <w:rFonts w:eastAsia="Times New Roman" w:cstheme="minorHAnsi"/>
                <w:sz w:val="24"/>
                <w:szCs w:val="24"/>
              </w:rPr>
              <w:t>étapes 1, 2, 3 et 4)</w:t>
            </w:r>
            <w:r w:rsidR="00393D2C">
              <w:rPr>
                <w:rFonts w:eastAsia="Times New Roman" w:cstheme="minorHAnsi"/>
                <w:sz w:val="24"/>
                <w:szCs w:val="24"/>
              </w:rPr>
              <w:t> :</w:t>
            </w:r>
          </w:p>
          <w:tbl>
            <w:tblPr>
              <w:tblW w:w="8524" w:type="dxa"/>
              <w:tblCellMar>
                <w:left w:w="70" w:type="dxa"/>
                <w:right w:w="70" w:type="dxa"/>
              </w:tblCellMar>
              <w:tblLook w:val="04A0" w:firstRow="1" w:lastRow="0" w:firstColumn="1" w:lastColumn="0" w:noHBand="0" w:noVBand="1"/>
            </w:tblPr>
            <w:tblGrid>
              <w:gridCol w:w="1843"/>
              <w:gridCol w:w="624"/>
              <w:gridCol w:w="523"/>
              <w:gridCol w:w="523"/>
              <w:gridCol w:w="567"/>
              <w:gridCol w:w="523"/>
              <w:gridCol w:w="567"/>
              <w:gridCol w:w="440"/>
              <w:gridCol w:w="425"/>
              <w:gridCol w:w="426"/>
              <w:gridCol w:w="407"/>
              <w:gridCol w:w="552"/>
              <w:gridCol w:w="552"/>
              <w:gridCol w:w="552"/>
            </w:tblGrid>
            <w:tr w:rsidR="003F537B" w:rsidRPr="0037295C" w14:paraId="797592B3" w14:textId="77777777" w:rsidTr="003F537B">
              <w:trPr>
                <w:trHeight w:val="300"/>
              </w:trPr>
              <w:tc>
                <w:tcPr>
                  <w:tcW w:w="1843" w:type="dxa"/>
                  <w:tcBorders>
                    <w:top w:val="single" w:sz="4" w:space="0" w:color="auto"/>
                    <w:left w:val="single" w:sz="4" w:space="0" w:color="auto"/>
                    <w:bottom w:val="single" w:sz="4" w:space="0" w:color="auto"/>
                    <w:right w:val="nil"/>
                  </w:tcBorders>
                  <w:shd w:val="clear" w:color="auto" w:fill="244061" w:themeFill="accent1" w:themeFillShade="80"/>
                  <w:vAlign w:val="center"/>
                </w:tcPr>
                <w:p w14:paraId="5EFB3DD5" w14:textId="77777777" w:rsidR="00D6665C" w:rsidRPr="0037295C" w:rsidRDefault="00D6665C" w:rsidP="008D504F">
                  <w:pPr>
                    <w:spacing w:after="0" w:line="240" w:lineRule="auto"/>
                    <w:rPr>
                      <w:rFonts w:ascii="Arial" w:eastAsia="Times New Roman" w:hAnsi="Arial" w:cs="Arial"/>
                      <w:b/>
                      <w:bCs/>
                      <w:sz w:val="20"/>
                      <w:szCs w:val="20"/>
                      <w:lang w:eastAsia="fr-FR"/>
                    </w:rPr>
                  </w:pPr>
                  <w:r>
                    <w:rPr>
                      <w:rFonts w:ascii="Arial" w:eastAsia="Times New Roman" w:hAnsi="Arial" w:cs="Arial"/>
                      <w:color w:val="FFFFFF"/>
                      <w:sz w:val="20"/>
                      <w:szCs w:val="20"/>
                      <w:lang w:eastAsia="fr-FR"/>
                    </w:rPr>
                    <w:t>Fonctions/titre</w:t>
                  </w:r>
                </w:p>
              </w:tc>
              <w:tc>
                <w:tcPr>
                  <w:tcW w:w="624" w:type="dxa"/>
                  <w:tcBorders>
                    <w:top w:val="single" w:sz="4" w:space="0" w:color="auto"/>
                    <w:left w:val="single" w:sz="4" w:space="0" w:color="auto"/>
                    <w:bottom w:val="single" w:sz="4" w:space="0" w:color="auto"/>
                    <w:right w:val="nil"/>
                  </w:tcBorders>
                  <w:shd w:val="clear" w:color="auto" w:fill="244061" w:themeFill="accent1" w:themeFillShade="80"/>
                  <w:vAlign w:val="center"/>
                </w:tcPr>
                <w:p w14:paraId="677FF21D" w14:textId="77777777" w:rsidR="00D6665C" w:rsidRPr="0037295C" w:rsidRDefault="00D6665C" w:rsidP="008D504F">
                  <w:pPr>
                    <w:spacing w:after="0" w:line="240" w:lineRule="auto"/>
                    <w:rPr>
                      <w:rFonts w:ascii="Arial" w:eastAsia="Times New Roman" w:hAnsi="Arial" w:cs="Arial"/>
                      <w:b/>
                      <w:bCs/>
                      <w:sz w:val="20"/>
                      <w:szCs w:val="20"/>
                      <w:lang w:eastAsia="fr-FR"/>
                    </w:rPr>
                  </w:pPr>
                  <w:r>
                    <w:rPr>
                      <w:rFonts w:ascii="Arial" w:eastAsia="Times New Roman" w:hAnsi="Arial" w:cs="Arial"/>
                      <w:color w:val="FFFFFF"/>
                      <w:sz w:val="20"/>
                      <w:szCs w:val="20"/>
                      <w:lang w:eastAsia="fr-FR"/>
                    </w:rPr>
                    <w:t>Nom</w:t>
                  </w:r>
                </w:p>
              </w:tc>
              <w:tc>
                <w:tcPr>
                  <w:tcW w:w="523"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280ECF8D" w14:textId="77777777" w:rsid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3278254B" w14:textId="5EA982E1" w:rsidR="00D6665C" w:rsidRPr="0037286A"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1</w:t>
                  </w:r>
                </w:p>
              </w:tc>
              <w:tc>
                <w:tcPr>
                  <w:tcW w:w="523" w:type="dxa"/>
                  <w:tcBorders>
                    <w:top w:val="single" w:sz="4" w:space="0" w:color="auto"/>
                    <w:left w:val="nil"/>
                    <w:bottom w:val="single" w:sz="4" w:space="0" w:color="auto"/>
                    <w:right w:val="single" w:sz="4" w:space="0" w:color="auto"/>
                  </w:tcBorders>
                  <w:shd w:val="clear" w:color="auto" w:fill="244061" w:themeFill="accent1" w:themeFillShade="80"/>
                </w:tcPr>
                <w:p w14:paraId="032FDFCE" w14:textId="77777777" w:rsid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463B7128" w14:textId="136E228B" w:rsidR="00D6665C" w:rsidRPr="0037286A"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2</w:t>
                  </w:r>
                </w:p>
              </w:tc>
              <w:tc>
                <w:tcPr>
                  <w:tcW w:w="567" w:type="dxa"/>
                  <w:tcBorders>
                    <w:top w:val="single" w:sz="4" w:space="0" w:color="auto"/>
                    <w:left w:val="nil"/>
                    <w:bottom w:val="single" w:sz="4" w:space="0" w:color="auto"/>
                    <w:right w:val="single" w:sz="4" w:space="0" w:color="auto"/>
                  </w:tcBorders>
                  <w:shd w:val="clear" w:color="auto" w:fill="244061" w:themeFill="accent1" w:themeFillShade="80"/>
                </w:tcPr>
                <w:p w14:paraId="55310C94" w14:textId="77777777" w:rsid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7170ED3C" w14:textId="5B3D2E96" w:rsidR="00D6665C" w:rsidRPr="0037286A"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3</w:t>
                  </w:r>
                </w:p>
              </w:tc>
              <w:tc>
                <w:tcPr>
                  <w:tcW w:w="523" w:type="dxa"/>
                  <w:tcBorders>
                    <w:top w:val="single" w:sz="4" w:space="0" w:color="auto"/>
                    <w:left w:val="nil"/>
                    <w:bottom w:val="single" w:sz="4" w:space="0" w:color="auto"/>
                    <w:right w:val="single" w:sz="4" w:space="0" w:color="auto"/>
                  </w:tcBorders>
                  <w:shd w:val="clear" w:color="auto" w:fill="244061" w:themeFill="accent1" w:themeFillShade="80"/>
                </w:tcPr>
                <w:p w14:paraId="38A1D355" w14:textId="77777777" w:rsid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144A119B" w14:textId="55BC6CAC" w:rsidR="00D6665C" w:rsidRPr="0037286A"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4</w:t>
                  </w:r>
                </w:p>
              </w:tc>
              <w:tc>
                <w:tcPr>
                  <w:tcW w:w="567" w:type="dxa"/>
                  <w:tcBorders>
                    <w:top w:val="single" w:sz="4" w:space="0" w:color="auto"/>
                    <w:left w:val="nil"/>
                    <w:bottom w:val="single" w:sz="4" w:space="0" w:color="auto"/>
                    <w:right w:val="single" w:sz="4" w:space="0" w:color="auto"/>
                  </w:tcBorders>
                  <w:shd w:val="clear" w:color="auto" w:fill="244061" w:themeFill="accent1" w:themeFillShade="80"/>
                  <w:noWrap/>
                </w:tcPr>
                <w:p w14:paraId="1C7F2E2A" w14:textId="77777777" w:rsidR="00D6665C" w:rsidRDefault="00D6665C" w:rsidP="003F537B">
                  <w:pPr>
                    <w:spacing w:after="0" w:line="240" w:lineRule="auto"/>
                    <w:jc w:val="center"/>
                    <w:rPr>
                      <w:rFonts w:eastAsia="Times New Roman" w:cs="Arial"/>
                      <w:color w:val="FFFFFF" w:themeColor="background1"/>
                      <w:lang w:eastAsia="fr-FR"/>
                    </w:rPr>
                  </w:pPr>
                  <w:r w:rsidRPr="0037286A">
                    <w:rPr>
                      <w:rFonts w:eastAsia="Times New Roman" w:cs="Arial"/>
                      <w:color w:val="FFFFFF" w:themeColor="background1"/>
                      <w:lang w:eastAsia="fr-FR"/>
                    </w:rPr>
                    <w:t>M</w:t>
                  </w:r>
                </w:p>
                <w:p w14:paraId="7892360E" w14:textId="33353D58" w:rsidR="00D6665C" w:rsidRPr="0037286A" w:rsidRDefault="00D6665C" w:rsidP="003F537B">
                  <w:pPr>
                    <w:spacing w:after="0" w:line="240" w:lineRule="auto"/>
                    <w:jc w:val="center"/>
                    <w:rPr>
                      <w:rFonts w:eastAsia="Times New Roman" w:cs="Arial"/>
                      <w:color w:val="FFFFFF" w:themeColor="background1"/>
                      <w:lang w:eastAsia="fr-FR"/>
                    </w:rPr>
                  </w:pPr>
                  <w:r w:rsidRPr="0037286A">
                    <w:rPr>
                      <w:rFonts w:eastAsia="Times New Roman" w:cs="Arial"/>
                      <w:color w:val="FFFFFF" w:themeColor="background1"/>
                      <w:lang w:eastAsia="fr-FR"/>
                    </w:rPr>
                    <w:t>5</w:t>
                  </w:r>
                </w:p>
              </w:tc>
              <w:tc>
                <w:tcPr>
                  <w:tcW w:w="440" w:type="dxa"/>
                  <w:tcBorders>
                    <w:top w:val="single" w:sz="4" w:space="0" w:color="auto"/>
                    <w:left w:val="nil"/>
                    <w:bottom w:val="single" w:sz="4" w:space="0" w:color="auto"/>
                    <w:right w:val="single" w:sz="4" w:space="0" w:color="auto"/>
                  </w:tcBorders>
                  <w:shd w:val="clear" w:color="auto" w:fill="244061" w:themeFill="accent1" w:themeFillShade="80"/>
                  <w:noWrap/>
                </w:tcPr>
                <w:p w14:paraId="2C5BFD35" w14:textId="77777777" w:rsidR="003F537B" w:rsidRDefault="00D6665C" w:rsidP="003F537B">
                  <w:pPr>
                    <w:spacing w:after="0" w:line="240" w:lineRule="auto"/>
                    <w:jc w:val="center"/>
                    <w:rPr>
                      <w:rFonts w:eastAsia="Times New Roman" w:cs="Arial"/>
                      <w:color w:val="FFFFFF" w:themeColor="background1"/>
                      <w:lang w:eastAsia="fr-FR"/>
                    </w:rPr>
                  </w:pPr>
                  <w:r w:rsidRPr="0037286A">
                    <w:rPr>
                      <w:rFonts w:eastAsia="Times New Roman" w:cs="Arial"/>
                      <w:color w:val="FFFFFF" w:themeColor="background1"/>
                      <w:lang w:eastAsia="fr-FR"/>
                    </w:rPr>
                    <w:t>M</w:t>
                  </w:r>
                </w:p>
                <w:p w14:paraId="1C30B39F" w14:textId="74B0593A" w:rsidR="00D6665C" w:rsidRPr="0037286A" w:rsidRDefault="00D6665C" w:rsidP="003F537B">
                  <w:pPr>
                    <w:spacing w:after="0" w:line="240" w:lineRule="auto"/>
                    <w:jc w:val="center"/>
                    <w:rPr>
                      <w:rFonts w:eastAsia="Times New Roman" w:cs="Arial"/>
                      <w:color w:val="FFFFFF" w:themeColor="background1"/>
                      <w:lang w:eastAsia="fr-FR"/>
                    </w:rPr>
                  </w:pPr>
                  <w:r w:rsidRPr="0037286A">
                    <w:rPr>
                      <w:rFonts w:eastAsia="Times New Roman" w:cs="Arial"/>
                      <w:color w:val="FFFFFF" w:themeColor="background1"/>
                      <w:lang w:eastAsia="fr-FR"/>
                    </w:rPr>
                    <w:t>6</w:t>
                  </w:r>
                </w:p>
              </w:tc>
              <w:tc>
                <w:tcPr>
                  <w:tcW w:w="425" w:type="dxa"/>
                  <w:tcBorders>
                    <w:top w:val="single" w:sz="4" w:space="0" w:color="auto"/>
                    <w:left w:val="nil"/>
                    <w:bottom w:val="single" w:sz="4" w:space="0" w:color="auto"/>
                    <w:right w:val="single" w:sz="4" w:space="0" w:color="auto"/>
                  </w:tcBorders>
                  <w:shd w:val="clear" w:color="auto" w:fill="244061" w:themeFill="accent1" w:themeFillShade="80"/>
                  <w:noWrap/>
                </w:tcPr>
                <w:p w14:paraId="5C999F2E" w14:textId="77777777" w:rsid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13678A0B" w14:textId="561AC8E3" w:rsidR="00D6665C" w:rsidRPr="0037286A"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7</w:t>
                  </w:r>
                </w:p>
              </w:tc>
              <w:tc>
                <w:tcPr>
                  <w:tcW w:w="426" w:type="dxa"/>
                  <w:tcBorders>
                    <w:top w:val="single" w:sz="4" w:space="0" w:color="auto"/>
                    <w:left w:val="nil"/>
                    <w:bottom w:val="single" w:sz="4" w:space="0" w:color="auto"/>
                    <w:right w:val="single" w:sz="4" w:space="0" w:color="auto"/>
                  </w:tcBorders>
                  <w:shd w:val="clear" w:color="auto" w:fill="244061" w:themeFill="accent1" w:themeFillShade="80"/>
                  <w:noWrap/>
                </w:tcPr>
                <w:p w14:paraId="2009E9D2" w14:textId="77777777" w:rsid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06279314" w14:textId="0C7C8513" w:rsidR="00D6665C" w:rsidRPr="0037286A"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8</w:t>
                  </w:r>
                </w:p>
              </w:tc>
              <w:tc>
                <w:tcPr>
                  <w:tcW w:w="407" w:type="dxa"/>
                  <w:tcBorders>
                    <w:top w:val="single" w:sz="4" w:space="0" w:color="auto"/>
                    <w:left w:val="nil"/>
                    <w:bottom w:val="single" w:sz="4" w:space="0" w:color="auto"/>
                    <w:right w:val="single" w:sz="4" w:space="0" w:color="auto"/>
                  </w:tcBorders>
                  <w:shd w:val="clear" w:color="auto" w:fill="244061" w:themeFill="accent1" w:themeFillShade="80"/>
                </w:tcPr>
                <w:p w14:paraId="580BA4E2" w14:textId="77777777" w:rsid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374219E4" w14:textId="375BCE71" w:rsidR="00D6665C" w:rsidRPr="0037286A"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9</w:t>
                  </w:r>
                </w:p>
              </w:tc>
              <w:tc>
                <w:tcPr>
                  <w:tcW w:w="552" w:type="dxa"/>
                  <w:tcBorders>
                    <w:top w:val="single" w:sz="4" w:space="0" w:color="auto"/>
                    <w:left w:val="nil"/>
                    <w:bottom w:val="single" w:sz="4" w:space="0" w:color="auto"/>
                    <w:right w:val="single" w:sz="4" w:space="0" w:color="auto"/>
                  </w:tcBorders>
                  <w:shd w:val="clear" w:color="auto" w:fill="244061" w:themeFill="accent1" w:themeFillShade="80"/>
                </w:tcPr>
                <w:p w14:paraId="11B5F602" w14:textId="77777777" w:rsidR="003F537B"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7DE81F6F" w14:textId="595AF6AB" w:rsidR="00D6665C" w:rsidRP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10</w:t>
                  </w:r>
                </w:p>
              </w:tc>
              <w:tc>
                <w:tcPr>
                  <w:tcW w:w="552" w:type="dxa"/>
                  <w:tcBorders>
                    <w:top w:val="single" w:sz="4" w:space="0" w:color="auto"/>
                    <w:left w:val="nil"/>
                    <w:bottom w:val="single" w:sz="4" w:space="0" w:color="auto"/>
                    <w:right w:val="single" w:sz="4" w:space="0" w:color="auto"/>
                  </w:tcBorders>
                  <w:shd w:val="clear" w:color="auto" w:fill="244061" w:themeFill="accent1" w:themeFillShade="80"/>
                </w:tcPr>
                <w:p w14:paraId="28E1992E" w14:textId="77777777" w:rsidR="003F537B"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4D0ADCD6" w14:textId="0CAB762F" w:rsidR="00D6665C" w:rsidRP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11</w:t>
                  </w:r>
                </w:p>
              </w:tc>
              <w:tc>
                <w:tcPr>
                  <w:tcW w:w="552" w:type="dxa"/>
                  <w:tcBorders>
                    <w:top w:val="single" w:sz="4" w:space="0" w:color="auto"/>
                    <w:left w:val="nil"/>
                    <w:bottom w:val="single" w:sz="4" w:space="0" w:color="auto"/>
                    <w:right w:val="single" w:sz="4" w:space="0" w:color="auto"/>
                  </w:tcBorders>
                  <w:shd w:val="clear" w:color="auto" w:fill="244061" w:themeFill="accent1" w:themeFillShade="80"/>
                </w:tcPr>
                <w:p w14:paraId="2B5EF381" w14:textId="77777777" w:rsidR="003F537B"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34C6CCCB" w14:textId="71BE44B6" w:rsidR="00D6665C" w:rsidRPr="00D6665C" w:rsidRDefault="00D6665C" w:rsidP="003F537B">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12</w:t>
                  </w:r>
                </w:p>
              </w:tc>
            </w:tr>
            <w:tr w:rsidR="003F537B" w:rsidRPr="0037295C" w14:paraId="405D67CC" w14:textId="77777777" w:rsidTr="003F537B">
              <w:trPr>
                <w:trHeight w:val="300"/>
              </w:trPr>
              <w:tc>
                <w:tcPr>
                  <w:tcW w:w="1843" w:type="dxa"/>
                  <w:tcBorders>
                    <w:top w:val="nil"/>
                    <w:left w:val="single" w:sz="4" w:space="0" w:color="auto"/>
                    <w:bottom w:val="single" w:sz="4" w:space="0" w:color="auto"/>
                    <w:right w:val="nil"/>
                  </w:tcBorders>
                  <w:shd w:val="clear" w:color="auto" w:fill="FBD4B4" w:themeFill="accent6" w:themeFillTint="66"/>
                  <w:vAlign w:val="center"/>
                </w:tcPr>
                <w:p w14:paraId="2E89CE3F" w14:textId="77777777" w:rsidR="00D6665C" w:rsidRPr="0037295C" w:rsidRDefault="00D6665C" w:rsidP="008D504F">
                  <w:pPr>
                    <w:spacing w:after="0" w:line="240" w:lineRule="auto"/>
                    <w:rPr>
                      <w:rFonts w:ascii="Arial" w:eastAsia="Times New Roman" w:hAnsi="Arial" w:cs="Arial"/>
                      <w:sz w:val="20"/>
                      <w:szCs w:val="20"/>
                      <w:lang w:eastAsia="fr-FR"/>
                    </w:rPr>
                  </w:pPr>
                  <w:r>
                    <w:rPr>
                      <w:rFonts w:ascii="Arial" w:eastAsia="Times New Roman" w:hAnsi="Arial" w:cs="Arial"/>
                      <w:b/>
                      <w:bCs/>
                      <w:sz w:val="20"/>
                      <w:szCs w:val="20"/>
                      <w:lang w:eastAsia="fr-FR"/>
                    </w:rPr>
                    <w:t>Consultants internationaux</w:t>
                  </w:r>
                </w:p>
              </w:tc>
              <w:tc>
                <w:tcPr>
                  <w:tcW w:w="624" w:type="dxa"/>
                  <w:tcBorders>
                    <w:top w:val="nil"/>
                    <w:left w:val="single" w:sz="4" w:space="0" w:color="auto"/>
                    <w:bottom w:val="single" w:sz="4" w:space="0" w:color="auto"/>
                    <w:right w:val="nil"/>
                  </w:tcBorders>
                  <w:shd w:val="clear" w:color="auto" w:fill="FBD4B4" w:themeFill="accent6" w:themeFillTint="66"/>
                  <w:vAlign w:val="center"/>
                </w:tcPr>
                <w:p w14:paraId="77BA0C0B" w14:textId="77777777" w:rsidR="00D6665C" w:rsidRPr="0037295C" w:rsidRDefault="00D6665C" w:rsidP="008D504F">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BD4B4" w:themeFill="accent6" w:themeFillTint="66"/>
                </w:tcPr>
                <w:p w14:paraId="376CF4F0" w14:textId="77777777" w:rsidR="00D6665C" w:rsidRPr="0037295C" w:rsidRDefault="00D6665C" w:rsidP="008D504F">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BD4B4" w:themeFill="accent6" w:themeFillTint="66"/>
                </w:tcPr>
                <w:p w14:paraId="69FD673D" w14:textId="77777777" w:rsidR="00D6665C" w:rsidRPr="0037295C" w:rsidRDefault="00D6665C" w:rsidP="008D504F">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BD4B4" w:themeFill="accent6" w:themeFillTint="66"/>
                </w:tcPr>
                <w:p w14:paraId="396E7703" w14:textId="77777777" w:rsidR="00D6665C" w:rsidRPr="0037295C" w:rsidRDefault="00D6665C" w:rsidP="008D504F">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BD4B4" w:themeFill="accent6" w:themeFillTint="66"/>
                </w:tcPr>
                <w:p w14:paraId="5DD87E7D" w14:textId="77777777" w:rsidR="00D6665C" w:rsidRPr="0037295C" w:rsidRDefault="00D6665C" w:rsidP="008D504F">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BD4B4" w:themeFill="accent6" w:themeFillTint="66"/>
                  <w:noWrap/>
                </w:tcPr>
                <w:p w14:paraId="5579576D" w14:textId="77777777" w:rsidR="00D6665C" w:rsidRPr="0037295C" w:rsidRDefault="00D6665C" w:rsidP="008D504F">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BD4B4" w:themeFill="accent6" w:themeFillTint="66"/>
                  <w:noWrap/>
                </w:tcPr>
                <w:p w14:paraId="2B1BDE85" w14:textId="77777777" w:rsidR="00D6665C" w:rsidRPr="0037295C" w:rsidRDefault="00D6665C" w:rsidP="008D504F">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BD4B4" w:themeFill="accent6" w:themeFillTint="66"/>
                  <w:noWrap/>
                </w:tcPr>
                <w:p w14:paraId="673459B3" w14:textId="77777777" w:rsidR="00D6665C" w:rsidRPr="0037295C" w:rsidRDefault="00D6665C" w:rsidP="008D504F">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BD4B4" w:themeFill="accent6" w:themeFillTint="66"/>
                  <w:noWrap/>
                </w:tcPr>
                <w:p w14:paraId="5E620982" w14:textId="77777777" w:rsidR="00D6665C" w:rsidRPr="0037295C" w:rsidRDefault="00D6665C" w:rsidP="008D504F">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BD4B4" w:themeFill="accent6" w:themeFillTint="66"/>
                </w:tcPr>
                <w:p w14:paraId="7213A620" w14:textId="77777777" w:rsidR="00D6665C" w:rsidRPr="0037286A" w:rsidRDefault="00D6665C" w:rsidP="008D504F">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BD4B4" w:themeFill="accent6" w:themeFillTint="66"/>
                </w:tcPr>
                <w:p w14:paraId="76D91B06" w14:textId="77777777" w:rsidR="00D6665C" w:rsidRPr="0037295C" w:rsidRDefault="00D6665C" w:rsidP="008D504F">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BD4B4" w:themeFill="accent6" w:themeFillTint="66"/>
                </w:tcPr>
                <w:p w14:paraId="01EEA9B3" w14:textId="77777777" w:rsidR="00D6665C" w:rsidRPr="0037295C" w:rsidRDefault="00D6665C" w:rsidP="008D504F">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BD4B4" w:themeFill="accent6" w:themeFillTint="66"/>
                </w:tcPr>
                <w:p w14:paraId="3BF0D686" w14:textId="77777777" w:rsidR="00D6665C" w:rsidRPr="0037295C" w:rsidRDefault="00D6665C" w:rsidP="008D504F">
                  <w:pPr>
                    <w:spacing w:after="0" w:line="240" w:lineRule="auto"/>
                    <w:jc w:val="center"/>
                    <w:rPr>
                      <w:rFonts w:ascii="Arial" w:eastAsia="Times New Roman" w:hAnsi="Arial" w:cs="Arial"/>
                      <w:sz w:val="20"/>
                      <w:szCs w:val="20"/>
                      <w:lang w:eastAsia="fr-FR"/>
                    </w:rPr>
                  </w:pPr>
                </w:p>
              </w:tc>
            </w:tr>
            <w:tr w:rsidR="003F537B" w:rsidRPr="0037295C" w14:paraId="48AC5F82" w14:textId="77777777" w:rsidTr="003F537B">
              <w:trPr>
                <w:trHeight w:val="510"/>
              </w:trPr>
              <w:tc>
                <w:tcPr>
                  <w:tcW w:w="1843" w:type="dxa"/>
                  <w:tcBorders>
                    <w:top w:val="nil"/>
                    <w:left w:val="single" w:sz="4" w:space="0" w:color="auto"/>
                    <w:bottom w:val="single" w:sz="4" w:space="0" w:color="auto"/>
                    <w:right w:val="nil"/>
                  </w:tcBorders>
                  <w:shd w:val="clear" w:color="auto" w:fill="auto"/>
                  <w:vAlign w:val="center"/>
                  <w:hideMark/>
                </w:tcPr>
                <w:p w14:paraId="5A63D094" w14:textId="7C183DCF" w:rsidR="00D6665C" w:rsidRPr="00DA5F97" w:rsidRDefault="00D6665C" w:rsidP="002B764E">
                  <w:pPr>
                    <w:tabs>
                      <w:tab w:val="num" w:pos="0"/>
                    </w:tabs>
                    <w:rPr>
                      <w:rFonts w:eastAsia="Times New Roman" w:cstheme="minorHAnsi"/>
                      <w:sz w:val="24"/>
                      <w:szCs w:val="24"/>
                    </w:rPr>
                  </w:pPr>
                  <w:r w:rsidRPr="00992519">
                    <w:rPr>
                      <w:rFonts w:eastAsia="Times New Roman" w:cstheme="minorHAnsi"/>
                      <w:sz w:val="24"/>
                      <w:szCs w:val="24"/>
                    </w:rPr>
                    <w:t>Un Economiste (Chef de mission) ou Statisticien économiste, expert en investissement privé et PPP</w:t>
                  </w:r>
                </w:p>
              </w:tc>
              <w:tc>
                <w:tcPr>
                  <w:tcW w:w="624" w:type="dxa"/>
                  <w:tcBorders>
                    <w:top w:val="nil"/>
                    <w:left w:val="single" w:sz="4" w:space="0" w:color="auto"/>
                    <w:bottom w:val="single" w:sz="4" w:space="0" w:color="auto"/>
                    <w:right w:val="nil"/>
                  </w:tcBorders>
                  <w:shd w:val="clear" w:color="auto" w:fill="auto"/>
                  <w:vAlign w:val="center"/>
                </w:tcPr>
                <w:p w14:paraId="4245A4F1" w14:textId="77777777" w:rsidR="00D6665C" w:rsidRPr="0037295C" w:rsidRDefault="00D6665C" w:rsidP="002B764E">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hideMark/>
                </w:tcPr>
                <w:p w14:paraId="04D58FF7" w14:textId="77777777" w:rsidR="00D6665C" w:rsidRPr="0037295C" w:rsidRDefault="00D6665C" w:rsidP="002B764E">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1000A51D"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03CB0DB9" w14:textId="77777777" w:rsidR="00D6665C" w:rsidRPr="0037295C" w:rsidRDefault="00D6665C" w:rsidP="002B764E">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1FDA30ED"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1093A8DA"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0BC161E1"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14D4AE70" w14:textId="77777777" w:rsidR="00D6665C" w:rsidRPr="0037295C" w:rsidRDefault="00D6665C" w:rsidP="002B764E">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3E34ACEB" w14:textId="77777777" w:rsidR="00D6665C" w:rsidRPr="0037295C" w:rsidRDefault="00D6665C" w:rsidP="002B764E">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05DA8FFD" w14:textId="77777777" w:rsidR="00D6665C" w:rsidRPr="0037286A" w:rsidRDefault="00D6665C" w:rsidP="002B764E">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2CD27D81"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2225983B"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174DC529"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r>
            <w:tr w:rsidR="003F537B" w:rsidRPr="0037295C" w14:paraId="0CE0DE44" w14:textId="77777777" w:rsidTr="003F537B">
              <w:trPr>
                <w:trHeight w:val="300"/>
              </w:trPr>
              <w:tc>
                <w:tcPr>
                  <w:tcW w:w="1843" w:type="dxa"/>
                  <w:tcBorders>
                    <w:top w:val="nil"/>
                    <w:left w:val="single" w:sz="4" w:space="0" w:color="auto"/>
                    <w:bottom w:val="single" w:sz="4" w:space="0" w:color="auto"/>
                    <w:right w:val="nil"/>
                  </w:tcBorders>
                  <w:shd w:val="clear" w:color="auto" w:fill="auto"/>
                  <w:vAlign w:val="center"/>
                  <w:hideMark/>
                </w:tcPr>
                <w:p w14:paraId="17D8DDD6" w14:textId="582E4B14" w:rsidR="00D6665C" w:rsidRPr="00DA5F97" w:rsidRDefault="00D6665C" w:rsidP="002B764E">
                  <w:pPr>
                    <w:tabs>
                      <w:tab w:val="num" w:pos="0"/>
                    </w:tabs>
                    <w:rPr>
                      <w:rFonts w:eastAsia="Times New Roman" w:cstheme="minorHAnsi"/>
                      <w:sz w:val="24"/>
                      <w:szCs w:val="24"/>
                    </w:rPr>
                  </w:pPr>
                  <w:r w:rsidRPr="00992519">
                    <w:rPr>
                      <w:rFonts w:eastAsia="Times New Roman" w:cstheme="minorHAnsi"/>
                      <w:sz w:val="24"/>
                      <w:szCs w:val="24"/>
                    </w:rPr>
                    <w:t xml:space="preserve">Un Statisticien Informaticien ou Statisticien – économiste de haut niveau (Assistant du Chef de Mission), ayant des connaissances avérées en </w:t>
                  </w:r>
                  <w:r w:rsidRPr="00992519">
                    <w:rPr>
                      <w:rFonts w:eastAsia="Times New Roman" w:cstheme="minorHAnsi"/>
                      <w:sz w:val="24"/>
                      <w:szCs w:val="24"/>
                    </w:rPr>
                    <w:lastRenderedPageBreak/>
                    <w:t>système d’information</w:t>
                  </w:r>
                </w:p>
              </w:tc>
              <w:tc>
                <w:tcPr>
                  <w:tcW w:w="624" w:type="dxa"/>
                  <w:tcBorders>
                    <w:top w:val="nil"/>
                    <w:left w:val="single" w:sz="4" w:space="0" w:color="auto"/>
                    <w:bottom w:val="single" w:sz="4" w:space="0" w:color="auto"/>
                    <w:right w:val="nil"/>
                  </w:tcBorders>
                  <w:shd w:val="clear" w:color="auto" w:fill="auto"/>
                  <w:vAlign w:val="center"/>
                </w:tcPr>
                <w:p w14:paraId="75C32BE3" w14:textId="77777777" w:rsidR="00D6665C" w:rsidRPr="0037295C" w:rsidRDefault="00D6665C" w:rsidP="002B764E">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hideMark/>
                </w:tcPr>
                <w:p w14:paraId="5B7798CD" w14:textId="77777777" w:rsidR="00D6665C" w:rsidRPr="0037295C" w:rsidRDefault="00D6665C" w:rsidP="002B764E">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162DDBB3"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785212BA"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7FA56C51"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08395E48"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1BE2B791"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63A8ED1F" w14:textId="77777777" w:rsidR="00D6665C" w:rsidRPr="0037295C" w:rsidRDefault="00D6665C" w:rsidP="002B764E">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629DA7FC" w14:textId="77777777" w:rsidR="00D6665C" w:rsidRPr="0037295C" w:rsidRDefault="00D6665C" w:rsidP="002B764E">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554253B3" w14:textId="77777777" w:rsidR="00D6665C" w:rsidRPr="0037286A" w:rsidRDefault="00D6665C" w:rsidP="002B764E">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6C91DC1B"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32B5EF18"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08A24C28"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r>
            <w:tr w:rsidR="003F537B" w:rsidRPr="0037295C" w14:paraId="339C6BA5" w14:textId="77777777" w:rsidTr="003F537B">
              <w:trPr>
                <w:trHeight w:val="300"/>
              </w:trPr>
              <w:tc>
                <w:tcPr>
                  <w:tcW w:w="1843" w:type="dxa"/>
                  <w:tcBorders>
                    <w:top w:val="nil"/>
                    <w:left w:val="single" w:sz="4" w:space="0" w:color="auto"/>
                    <w:bottom w:val="single" w:sz="4" w:space="0" w:color="auto"/>
                    <w:right w:val="nil"/>
                  </w:tcBorders>
                  <w:shd w:val="clear" w:color="auto" w:fill="auto"/>
                  <w:vAlign w:val="center"/>
                  <w:hideMark/>
                </w:tcPr>
                <w:p w14:paraId="29BB87A2" w14:textId="2CD9C647" w:rsidR="00D6665C" w:rsidRPr="00DA5F97" w:rsidRDefault="00D6665C" w:rsidP="002B764E">
                  <w:pPr>
                    <w:tabs>
                      <w:tab w:val="num" w:pos="0"/>
                    </w:tabs>
                    <w:rPr>
                      <w:rFonts w:eastAsia="Times New Roman" w:cstheme="minorHAnsi"/>
                      <w:sz w:val="24"/>
                      <w:szCs w:val="24"/>
                    </w:rPr>
                  </w:pPr>
                  <w:r w:rsidRPr="00992519">
                    <w:rPr>
                      <w:rFonts w:eastAsia="Times New Roman" w:cstheme="minorHAnsi"/>
                      <w:sz w:val="24"/>
                      <w:szCs w:val="24"/>
                    </w:rPr>
                    <w:t>Un Ingénieur informaticien développeur, spécialiste en développement de système informatique et en programmation</w:t>
                  </w:r>
                </w:p>
              </w:tc>
              <w:tc>
                <w:tcPr>
                  <w:tcW w:w="624" w:type="dxa"/>
                  <w:tcBorders>
                    <w:top w:val="nil"/>
                    <w:left w:val="single" w:sz="4" w:space="0" w:color="auto"/>
                    <w:bottom w:val="single" w:sz="4" w:space="0" w:color="auto"/>
                    <w:right w:val="nil"/>
                  </w:tcBorders>
                  <w:shd w:val="clear" w:color="auto" w:fill="auto"/>
                  <w:vAlign w:val="center"/>
                </w:tcPr>
                <w:p w14:paraId="1A4F1CC8" w14:textId="77777777" w:rsidR="00D6665C" w:rsidRPr="0037295C" w:rsidRDefault="00D6665C" w:rsidP="002B764E">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hideMark/>
                </w:tcPr>
                <w:p w14:paraId="680FF0B5" w14:textId="77777777" w:rsidR="00D6665C" w:rsidRPr="0037295C" w:rsidRDefault="00D6665C" w:rsidP="002B764E">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4692379B"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726C05B4" w14:textId="77777777" w:rsidR="00D6665C" w:rsidRPr="0037295C" w:rsidRDefault="00D6665C" w:rsidP="002B764E">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3523C6C6"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388D617D"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22E1BDCC"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493AF63A" w14:textId="77777777" w:rsidR="00D6665C" w:rsidRPr="0037295C" w:rsidRDefault="00D6665C" w:rsidP="002B764E">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7604F4F8" w14:textId="77777777" w:rsidR="00D6665C" w:rsidRPr="0037295C" w:rsidRDefault="00D6665C" w:rsidP="002B764E">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3736CF7F" w14:textId="77777777" w:rsidR="00D6665C" w:rsidRPr="0037286A" w:rsidRDefault="00D6665C" w:rsidP="002B764E">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4CC30949"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714820AA"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771A1037"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r>
            <w:tr w:rsidR="003F537B" w:rsidRPr="0037295C" w14:paraId="7F2ACB6E" w14:textId="77777777" w:rsidTr="003F537B">
              <w:trPr>
                <w:trHeight w:val="300"/>
              </w:trPr>
              <w:tc>
                <w:tcPr>
                  <w:tcW w:w="1843" w:type="dxa"/>
                  <w:tcBorders>
                    <w:top w:val="nil"/>
                    <w:left w:val="single" w:sz="4" w:space="0" w:color="auto"/>
                    <w:bottom w:val="single" w:sz="4" w:space="0" w:color="auto"/>
                    <w:right w:val="nil"/>
                  </w:tcBorders>
                  <w:shd w:val="clear" w:color="auto" w:fill="auto"/>
                  <w:vAlign w:val="center"/>
                </w:tcPr>
                <w:p w14:paraId="0CB2CCD2" w14:textId="3998632B" w:rsidR="00D6665C" w:rsidRPr="00DA5F97" w:rsidRDefault="00D6665C" w:rsidP="002B764E">
                  <w:pPr>
                    <w:tabs>
                      <w:tab w:val="num" w:pos="0"/>
                    </w:tabs>
                    <w:rPr>
                      <w:rFonts w:eastAsia="Times New Roman" w:cstheme="minorHAnsi"/>
                      <w:sz w:val="24"/>
                      <w:szCs w:val="24"/>
                    </w:rPr>
                  </w:pPr>
                  <w:r w:rsidRPr="00992519">
                    <w:rPr>
                      <w:rFonts w:eastAsia="Times New Roman" w:cstheme="minorHAnsi"/>
                      <w:color w:val="C00000"/>
                      <w:sz w:val="24"/>
                      <w:szCs w:val="24"/>
                    </w:rPr>
                    <w:t>Un Responsable fonctionnel, spécialiste en analyse, conception et en assurance qualité</w:t>
                  </w:r>
                </w:p>
              </w:tc>
              <w:tc>
                <w:tcPr>
                  <w:tcW w:w="624" w:type="dxa"/>
                  <w:tcBorders>
                    <w:top w:val="nil"/>
                    <w:left w:val="single" w:sz="4" w:space="0" w:color="auto"/>
                    <w:bottom w:val="single" w:sz="4" w:space="0" w:color="auto"/>
                    <w:right w:val="nil"/>
                  </w:tcBorders>
                  <w:shd w:val="clear" w:color="auto" w:fill="auto"/>
                  <w:vAlign w:val="center"/>
                </w:tcPr>
                <w:p w14:paraId="42685939" w14:textId="77777777" w:rsidR="00D6665C" w:rsidRPr="0037295C" w:rsidRDefault="00D6665C" w:rsidP="002B764E">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tcPr>
                <w:p w14:paraId="3833BDBE" w14:textId="77777777" w:rsidR="00D6665C" w:rsidRPr="0037295C" w:rsidRDefault="00D6665C" w:rsidP="002B764E">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3402FA4A"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7148C1AC" w14:textId="77777777" w:rsidR="00D6665C" w:rsidRPr="0037295C" w:rsidRDefault="00D6665C" w:rsidP="002B764E">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0F3AC6B1"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5CE53AA8"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61082E5F"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11E7EF92" w14:textId="77777777" w:rsidR="00D6665C" w:rsidRPr="0037295C" w:rsidRDefault="00D6665C" w:rsidP="002B764E">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09DE6D96" w14:textId="77777777" w:rsidR="00D6665C" w:rsidRPr="0037295C" w:rsidRDefault="00D6665C" w:rsidP="002B764E">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351EDA27" w14:textId="77777777" w:rsidR="00D6665C" w:rsidRPr="0037286A" w:rsidRDefault="00D6665C" w:rsidP="002B764E">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7BA3C8A8"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5555C19A"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55F1126D"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r>
            <w:tr w:rsidR="003F537B" w:rsidRPr="0037295C" w14:paraId="1F4E1381" w14:textId="77777777" w:rsidTr="003F537B">
              <w:trPr>
                <w:trHeight w:val="300"/>
              </w:trPr>
              <w:tc>
                <w:tcPr>
                  <w:tcW w:w="1843" w:type="dxa"/>
                  <w:tcBorders>
                    <w:top w:val="nil"/>
                    <w:left w:val="single" w:sz="4" w:space="0" w:color="auto"/>
                    <w:bottom w:val="single" w:sz="4" w:space="0" w:color="auto"/>
                    <w:right w:val="nil"/>
                  </w:tcBorders>
                  <w:shd w:val="clear" w:color="auto" w:fill="auto"/>
                  <w:vAlign w:val="center"/>
                </w:tcPr>
                <w:p w14:paraId="02DDE9AB" w14:textId="26213D24" w:rsidR="00D6665C" w:rsidRPr="00DA5F97" w:rsidRDefault="00D6665C" w:rsidP="002B764E">
                  <w:pPr>
                    <w:tabs>
                      <w:tab w:val="num" w:pos="0"/>
                    </w:tabs>
                    <w:rPr>
                      <w:rFonts w:eastAsia="Times New Roman" w:cstheme="minorHAnsi"/>
                      <w:sz w:val="24"/>
                      <w:szCs w:val="24"/>
                    </w:rPr>
                  </w:pPr>
                  <w:r w:rsidRPr="00992519">
                    <w:rPr>
                      <w:rFonts w:cstheme="minorHAnsi"/>
                      <w:sz w:val="24"/>
                      <w:szCs w:val="24"/>
                    </w:rPr>
                    <w:t>Personnel d’appui :</w:t>
                  </w:r>
                </w:p>
              </w:tc>
              <w:tc>
                <w:tcPr>
                  <w:tcW w:w="624" w:type="dxa"/>
                  <w:tcBorders>
                    <w:top w:val="nil"/>
                    <w:left w:val="single" w:sz="4" w:space="0" w:color="auto"/>
                    <w:bottom w:val="single" w:sz="4" w:space="0" w:color="auto"/>
                    <w:right w:val="nil"/>
                  </w:tcBorders>
                  <w:shd w:val="clear" w:color="auto" w:fill="auto"/>
                  <w:vAlign w:val="center"/>
                </w:tcPr>
                <w:p w14:paraId="1659ED5C" w14:textId="77777777" w:rsidR="00D6665C" w:rsidRPr="0037295C" w:rsidRDefault="00D6665C" w:rsidP="002B764E">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tcPr>
                <w:p w14:paraId="12F3AAA8" w14:textId="77777777" w:rsidR="00D6665C" w:rsidRPr="0037295C" w:rsidRDefault="00D6665C" w:rsidP="002B764E">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28E6BD68"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36FD1879" w14:textId="77777777" w:rsidR="00D6665C" w:rsidRPr="0037295C" w:rsidRDefault="00D6665C" w:rsidP="002B764E">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26A09DB2" w14:textId="77777777" w:rsidR="00D6665C" w:rsidRPr="0037295C" w:rsidRDefault="00D6665C" w:rsidP="002B764E">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7ACE70EE"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5CCF4E4C"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17FBB2EC" w14:textId="77777777" w:rsidR="00D6665C" w:rsidRPr="0037295C" w:rsidRDefault="00D6665C" w:rsidP="002B764E">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2E0BBE22" w14:textId="77777777" w:rsidR="00D6665C" w:rsidRPr="0037295C" w:rsidRDefault="00D6665C" w:rsidP="002B764E">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1389F340" w14:textId="77777777" w:rsidR="00D6665C" w:rsidRPr="0037286A" w:rsidRDefault="00D6665C" w:rsidP="002B764E">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2E458A02"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3CCC4B90"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047BAF2E" w14:textId="77777777" w:rsidR="00D6665C" w:rsidRPr="0037295C" w:rsidRDefault="00D6665C" w:rsidP="002B764E">
                  <w:pPr>
                    <w:spacing w:after="0" w:line="240" w:lineRule="auto"/>
                    <w:jc w:val="center"/>
                    <w:rPr>
                      <w:rFonts w:ascii="Arial" w:eastAsia="Times New Roman" w:hAnsi="Arial" w:cs="Arial"/>
                      <w:sz w:val="20"/>
                      <w:szCs w:val="20"/>
                      <w:lang w:eastAsia="fr-FR"/>
                    </w:rPr>
                  </w:pPr>
                </w:p>
              </w:tc>
            </w:tr>
          </w:tbl>
          <w:p w14:paraId="7F1AA375" w14:textId="22CCE268" w:rsidR="008D504F" w:rsidRPr="00BA07E6" w:rsidRDefault="008D504F" w:rsidP="00BA07E6">
            <w:pPr>
              <w:autoSpaceDE w:val="0"/>
              <w:autoSpaceDN w:val="0"/>
              <w:spacing w:after="0"/>
              <w:jc w:val="both"/>
              <w:rPr>
                <w:rFonts w:eastAsia="Times New Roman" w:cstheme="minorHAnsi"/>
                <w:sz w:val="24"/>
                <w:szCs w:val="24"/>
              </w:rPr>
            </w:pPr>
          </w:p>
        </w:tc>
      </w:tr>
      <w:tr w:rsidR="00606BA7" w:rsidRPr="00F83F5C" w14:paraId="2A211AC7" w14:textId="77777777" w:rsidTr="005803C2">
        <w:trPr>
          <w:trHeight w:val="218"/>
        </w:trPr>
        <w:tc>
          <w:tcPr>
            <w:tcW w:w="5000" w:type="pct"/>
            <w:tcBorders>
              <w:top w:val="single" w:sz="4" w:space="0" w:color="auto"/>
              <w:bottom w:val="single" w:sz="4" w:space="0" w:color="auto"/>
            </w:tcBorders>
          </w:tcPr>
          <w:p w14:paraId="03525749" w14:textId="470C630D" w:rsidR="00F83F5C" w:rsidRDefault="00F83F5C" w:rsidP="00F83F5C">
            <w:pPr>
              <w:autoSpaceDE w:val="0"/>
              <w:autoSpaceDN w:val="0"/>
              <w:spacing w:after="0"/>
              <w:jc w:val="both"/>
              <w:rPr>
                <w:rFonts w:eastAsia="Times New Roman" w:cstheme="minorHAnsi"/>
                <w:sz w:val="24"/>
                <w:szCs w:val="24"/>
              </w:rPr>
            </w:pPr>
            <w:r>
              <w:rPr>
                <w:rFonts w:eastAsia="Times New Roman" w:cstheme="minorHAnsi"/>
                <w:sz w:val="24"/>
                <w:szCs w:val="24"/>
              </w:rPr>
              <w:lastRenderedPageBreak/>
              <w:t>Plan de déploiement des consultants (pour l’étape 5) :</w:t>
            </w:r>
          </w:p>
          <w:tbl>
            <w:tblPr>
              <w:tblW w:w="8524" w:type="dxa"/>
              <w:tblCellMar>
                <w:left w:w="70" w:type="dxa"/>
                <w:right w:w="70" w:type="dxa"/>
              </w:tblCellMar>
              <w:tblLook w:val="04A0" w:firstRow="1" w:lastRow="0" w:firstColumn="1" w:lastColumn="0" w:noHBand="0" w:noVBand="1"/>
            </w:tblPr>
            <w:tblGrid>
              <w:gridCol w:w="1843"/>
              <w:gridCol w:w="624"/>
              <w:gridCol w:w="523"/>
              <w:gridCol w:w="523"/>
              <w:gridCol w:w="567"/>
              <w:gridCol w:w="523"/>
              <w:gridCol w:w="567"/>
              <w:gridCol w:w="440"/>
              <w:gridCol w:w="425"/>
              <w:gridCol w:w="426"/>
              <w:gridCol w:w="407"/>
              <w:gridCol w:w="552"/>
              <w:gridCol w:w="552"/>
              <w:gridCol w:w="552"/>
            </w:tblGrid>
            <w:tr w:rsidR="00F83F5C" w:rsidRPr="0037295C" w14:paraId="16839028" w14:textId="77777777" w:rsidTr="004B0A86">
              <w:trPr>
                <w:trHeight w:val="300"/>
              </w:trPr>
              <w:tc>
                <w:tcPr>
                  <w:tcW w:w="1843" w:type="dxa"/>
                  <w:tcBorders>
                    <w:top w:val="single" w:sz="4" w:space="0" w:color="auto"/>
                    <w:left w:val="single" w:sz="4" w:space="0" w:color="auto"/>
                    <w:bottom w:val="single" w:sz="4" w:space="0" w:color="auto"/>
                    <w:right w:val="nil"/>
                  </w:tcBorders>
                  <w:shd w:val="clear" w:color="auto" w:fill="244061" w:themeFill="accent1" w:themeFillShade="80"/>
                  <w:vAlign w:val="center"/>
                </w:tcPr>
                <w:p w14:paraId="08EB30D6" w14:textId="77777777" w:rsidR="00F83F5C" w:rsidRPr="0037295C" w:rsidRDefault="00F83F5C" w:rsidP="00F83F5C">
                  <w:pPr>
                    <w:spacing w:after="0" w:line="240" w:lineRule="auto"/>
                    <w:rPr>
                      <w:rFonts w:ascii="Arial" w:eastAsia="Times New Roman" w:hAnsi="Arial" w:cs="Arial"/>
                      <w:b/>
                      <w:bCs/>
                      <w:sz w:val="20"/>
                      <w:szCs w:val="20"/>
                      <w:lang w:eastAsia="fr-FR"/>
                    </w:rPr>
                  </w:pPr>
                  <w:r>
                    <w:rPr>
                      <w:rFonts w:ascii="Arial" w:eastAsia="Times New Roman" w:hAnsi="Arial" w:cs="Arial"/>
                      <w:color w:val="FFFFFF"/>
                      <w:sz w:val="20"/>
                      <w:szCs w:val="20"/>
                      <w:lang w:eastAsia="fr-FR"/>
                    </w:rPr>
                    <w:t>Fonctions/titre</w:t>
                  </w:r>
                </w:p>
              </w:tc>
              <w:tc>
                <w:tcPr>
                  <w:tcW w:w="624" w:type="dxa"/>
                  <w:tcBorders>
                    <w:top w:val="single" w:sz="4" w:space="0" w:color="auto"/>
                    <w:left w:val="single" w:sz="4" w:space="0" w:color="auto"/>
                    <w:bottom w:val="single" w:sz="4" w:space="0" w:color="auto"/>
                    <w:right w:val="nil"/>
                  </w:tcBorders>
                  <w:shd w:val="clear" w:color="auto" w:fill="244061" w:themeFill="accent1" w:themeFillShade="80"/>
                  <w:vAlign w:val="center"/>
                </w:tcPr>
                <w:p w14:paraId="41BD46C1" w14:textId="77777777" w:rsidR="00F83F5C" w:rsidRPr="0037295C" w:rsidRDefault="00F83F5C" w:rsidP="00F83F5C">
                  <w:pPr>
                    <w:spacing w:after="0" w:line="240" w:lineRule="auto"/>
                    <w:rPr>
                      <w:rFonts w:ascii="Arial" w:eastAsia="Times New Roman" w:hAnsi="Arial" w:cs="Arial"/>
                      <w:b/>
                      <w:bCs/>
                      <w:sz w:val="20"/>
                      <w:szCs w:val="20"/>
                      <w:lang w:eastAsia="fr-FR"/>
                    </w:rPr>
                  </w:pPr>
                  <w:r>
                    <w:rPr>
                      <w:rFonts w:ascii="Arial" w:eastAsia="Times New Roman" w:hAnsi="Arial" w:cs="Arial"/>
                      <w:color w:val="FFFFFF"/>
                      <w:sz w:val="20"/>
                      <w:szCs w:val="20"/>
                      <w:lang w:eastAsia="fr-FR"/>
                    </w:rPr>
                    <w:t>Nom</w:t>
                  </w:r>
                </w:p>
              </w:tc>
              <w:tc>
                <w:tcPr>
                  <w:tcW w:w="523"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15502FC0"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4044948B" w14:textId="77777777" w:rsidR="00F83F5C" w:rsidRPr="0037286A"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1</w:t>
                  </w:r>
                </w:p>
              </w:tc>
              <w:tc>
                <w:tcPr>
                  <w:tcW w:w="523" w:type="dxa"/>
                  <w:tcBorders>
                    <w:top w:val="single" w:sz="4" w:space="0" w:color="auto"/>
                    <w:left w:val="nil"/>
                    <w:bottom w:val="single" w:sz="4" w:space="0" w:color="auto"/>
                    <w:right w:val="single" w:sz="4" w:space="0" w:color="auto"/>
                  </w:tcBorders>
                  <w:shd w:val="clear" w:color="auto" w:fill="244061" w:themeFill="accent1" w:themeFillShade="80"/>
                </w:tcPr>
                <w:p w14:paraId="22037064"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78FB6246" w14:textId="77777777" w:rsidR="00F83F5C" w:rsidRPr="0037286A"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2</w:t>
                  </w:r>
                </w:p>
              </w:tc>
              <w:tc>
                <w:tcPr>
                  <w:tcW w:w="567" w:type="dxa"/>
                  <w:tcBorders>
                    <w:top w:val="single" w:sz="4" w:space="0" w:color="auto"/>
                    <w:left w:val="nil"/>
                    <w:bottom w:val="single" w:sz="4" w:space="0" w:color="auto"/>
                    <w:right w:val="single" w:sz="4" w:space="0" w:color="auto"/>
                  </w:tcBorders>
                  <w:shd w:val="clear" w:color="auto" w:fill="244061" w:themeFill="accent1" w:themeFillShade="80"/>
                </w:tcPr>
                <w:p w14:paraId="5EF60F3D"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20B38216" w14:textId="77777777" w:rsidR="00F83F5C" w:rsidRPr="0037286A"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3</w:t>
                  </w:r>
                </w:p>
              </w:tc>
              <w:tc>
                <w:tcPr>
                  <w:tcW w:w="523" w:type="dxa"/>
                  <w:tcBorders>
                    <w:top w:val="single" w:sz="4" w:space="0" w:color="auto"/>
                    <w:left w:val="nil"/>
                    <w:bottom w:val="single" w:sz="4" w:space="0" w:color="auto"/>
                    <w:right w:val="single" w:sz="4" w:space="0" w:color="auto"/>
                  </w:tcBorders>
                  <w:shd w:val="clear" w:color="auto" w:fill="244061" w:themeFill="accent1" w:themeFillShade="80"/>
                </w:tcPr>
                <w:p w14:paraId="21924130"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02DB94F3" w14:textId="77777777" w:rsidR="00F83F5C" w:rsidRPr="0037286A"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4</w:t>
                  </w:r>
                </w:p>
              </w:tc>
              <w:tc>
                <w:tcPr>
                  <w:tcW w:w="567" w:type="dxa"/>
                  <w:tcBorders>
                    <w:top w:val="single" w:sz="4" w:space="0" w:color="auto"/>
                    <w:left w:val="nil"/>
                    <w:bottom w:val="single" w:sz="4" w:space="0" w:color="auto"/>
                    <w:right w:val="single" w:sz="4" w:space="0" w:color="auto"/>
                  </w:tcBorders>
                  <w:shd w:val="clear" w:color="auto" w:fill="244061" w:themeFill="accent1" w:themeFillShade="80"/>
                  <w:noWrap/>
                </w:tcPr>
                <w:p w14:paraId="3CEDDED5" w14:textId="77777777" w:rsidR="00F83F5C" w:rsidRDefault="00F83F5C" w:rsidP="00F83F5C">
                  <w:pPr>
                    <w:spacing w:after="0" w:line="240" w:lineRule="auto"/>
                    <w:jc w:val="center"/>
                    <w:rPr>
                      <w:rFonts w:eastAsia="Times New Roman" w:cs="Arial"/>
                      <w:color w:val="FFFFFF" w:themeColor="background1"/>
                      <w:lang w:eastAsia="fr-FR"/>
                    </w:rPr>
                  </w:pPr>
                  <w:r w:rsidRPr="0037286A">
                    <w:rPr>
                      <w:rFonts w:eastAsia="Times New Roman" w:cs="Arial"/>
                      <w:color w:val="FFFFFF" w:themeColor="background1"/>
                      <w:lang w:eastAsia="fr-FR"/>
                    </w:rPr>
                    <w:t>M</w:t>
                  </w:r>
                </w:p>
                <w:p w14:paraId="0C8A5FD6" w14:textId="77777777" w:rsidR="00F83F5C" w:rsidRPr="0037286A" w:rsidRDefault="00F83F5C" w:rsidP="00F83F5C">
                  <w:pPr>
                    <w:spacing w:after="0" w:line="240" w:lineRule="auto"/>
                    <w:jc w:val="center"/>
                    <w:rPr>
                      <w:rFonts w:eastAsia="Times New Roman" w:cs="Arial"/>
                      <w:color w:val="FFFFFF" w:themeColor="background1"/>
                      <w:lang w:eastAsia="fr-FR"/>
                    </w:rPr>
                  </w:pPr>
                  <w:r w:rsidRPr="0037286A">
                    <w:rPr>
                      <w:rFonts w:eastAsia="Times New Roman" w:cs="Arial"/>
                      <w:color w:val="FFFFFF" w:themeColor="background1"/>
                      <w:lang w:eastAsia="fr-FR"/>
                    </w:rPr>
                    <w:t>5</w:t>
                  </w:r>
                </w:p>
              </w:tc>
              <w:tc>
                <w:tcPr>
                  <w:tcW w:w="440" w:type="dxa"/>
                  <w:tcBorders>
                    <w:top w:val="single" w:sz="4" w:space="0" w:color="auto"/>
                    <w:left w:val="nil"/>
                    <w:bottom w:val="single" w:sz="4" w:space="0" w:color="auto"/>
                    <w:right w:val="single" w:sz="4" w:space="0" w:color="auto"/>
                  </w:tcBorders>
                  <w:shd w:val="clear" w:color="auto" w:fill="244061" w:themeFill="accent1" w:themeFillShade="80"/>
                  <w:noWrap/>
                </w:tcPr>
                <w:p w14:paraId="338B3FAD" w14:textId="77777777" w:rsidR="00F83F5C" w:rsidRDefault="00F83F5C" w:rsidP="00F83F5C">
                  <w:pPr>
                    <w:spacing w:after="0" w:line="240" w:lineRule="auto"/>
                    <w:jc w:val="center"/>
                    <w:rPr>
                      <w:rFonts w:eastAsia="Times New Roman" w:cs="Arial"/>
                      <w:color w:val="FFFFFF" w:themeColor="background1"/>
                      <w:lang w:eastAsia="fr-FR"/>
                    </w:rPr>
                  </w:pPr>
                  <w:r w:rsidRPr="0037286A">
                    <w:rPr>
                      <w:rFonts w:eastAsia="Times New Roman" w:cs="Arial"/>
                      <w:color w:val="FFFFFF" w:themeColor="background1"/>
                      <w:lang w:eastAsia="fr-FR"/>
                    </w:rPr>
                    <w:t>M</w:t>
                  </w:r>
                </w:p>
                <w:p w14:paraId="0016ACC3" w14:textId="77777777" w:rsidR="00F83F5C" w:rsidRPr="0037286A" w:rsidRDefault="00F83F5C" w:rsidP="00F83F5C">
                  <w:pPr>
                    <w:spacing w:after="0" w:line="240" w:lineRule="auto"/>
                    <w:jc w:val="center"/>
                    <w:rPr>
                      <w:rFonts w:eastAsia="Times New Roman" w:cs="Arial"/>
                      <w:color w:val="FFFFFF" w:themeColor="background1"/>
                      <w:lang w:eastAsia="fr-FR"/>
                    </w:rPr>
                  </w:pPr>
                  <w:r w:rsidRPr="0037286A">
                    <w:rPr>
                      <w:rFonts w:eastAsia="Times New Roman" w:cs="Arial"/>
                      <w:color w:val="FFFFFF" w:themeColor="background1"/>
                      <w:lang w:eastAsia="fr-FR"/>
                    </w:rPr>
                    <w:t>6</w:t>
                  </w:r>
                </w:p>
              </w:tc>
              <w:tc>
                <w:tcPr>
                  <w:tcW w:w="425" w:type="dxa"/>
                  <w:tcBorders>
                    <w:top w:val="single" w:sz="4" w:space="0" w:color="auto"/>
                    <w:left w:val="nil"/>
                    <w:bottom w:val="single" w:sz="4" w:space="0" w:color="auto"/>
                    <w:right w:val="single" w:sz="4" w:space="0" w:color="auto"/>
                  </w:tcBorders>
                  <w:shd w:val="clear" w:color="auto" w:fill="244061" w:themeFill="accent1" w:themeFillShade="80"/>
                  <w:noWrap/>
                </w:tcPr>
                <w:p w14:paraId="00EE7150"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567DAD94" w14:textId="77777777" w:rsidR="00F83F5C" w:rsidRPr="0037286A"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7</w:t>
                  </w:r>
                </w:p>
              </w:tc>
              <w:tc>
                <w:tcPr>
                  <w:tcW w:w="426" w:type="dxa"/>
                  <w:tcBorders>
                    <w:top w:val="single" w:sz="4" w:space="0" w:color="auto"/>
                    <w:left w:val="nil"/>
                    <w:bottom w:val="single" w:sz="4" w:space="0" w:color="auto"/>
                    <w:right w:val="single" w:sz="4" w:space="0" w:color="auto"/>
                  </w:tcBorders>
                  <w:shd w:val="clear" w:color="auto" w:fill="244061" w:themeFill="accent1" w:themeFillShade="80"/>
                  <w:noWrap/>
                </w:tcPr>
                <w:p w14:paraId="2E78F202"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70E8FA76" w14:textId="77777777" w:rsidR="00F83F5C" w:rsidRPr="0037286A"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8</w:t>
                  </w:r>
                </w:p>
              </w:tc>
              <w:tc>
                <w:tcPr>
                  <w:tcW w:w="407" w:type="dxa"/>
                  <w:tcBorders>
                    <w:top w:val="single" w:sz="4" w:space="0" w:color="auto"/>
                    <w:left w:val="nil"/>
                    <w:bottom w:val="single" w:sz="4" w:space="0" w:color="auto"/>
                    <w:right w:val="single" w:sz="4" w:space="0" w:color="auto"/>
                  </w:tcBorders>
                  <w:shd w:val="clear" w:color="auto" w:fill="244061" w:themeFill="accent1" w:themeFillShade="80"/>
                </w:tcPr>
                <w:p w14:paraId="34DD6280"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2C18960D" w14:textId="77777777" w:rsidR="00F83F5C" w:rsidRPr="0037286A"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9</w:t>
                  </w:r>
                </w:p>
              </w:tc>
              <w:tc>
                <w:tcPr>
                  <w:tcW w:w="552" w:type="dxa"/>
                  <w:tcBorders>
                    <w:top w:val="single" w:sz="4" w:space="0" w:color="auto"/>
                    <w:left w:val="nil"/>
                    <w:bottom w:val="single" w:sz="4" w:space="0" w:color="auto"/>
                    <w:right w:val="single" w:sz="4" w:space="0" w:color="auto"/>
                  </w:tcBorders>
                  <w:shd w:val="clear" w:color="auto" w:fill="244061" w:themeFill="accent1" w:themeFillShade="80"/>
                </w:tcPr>
                <w:p w14:paraId="46414A7D"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51D3681D" w14:textId="77777777" w:rsidR="00F83F5C" w:rsidRPr="00D666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10</w:t>
                  </w:r>
                </w:p>
              </w:tc>
              <w:tc>
                <w:tcPr>
                  <w:tcW w:w="552" w:type="dxa"/>
                  <w:tcBorders>
                    <w:top w:val="single" w:sz="4" w:space="0" w:color="auto"/>
                    <w:left w:val="nil"/>
                    <w:bottom w:val="single" w:sz="4" w:space="0" w:color="auto"/>
                    <w:right w:val="single" w:sz="4" w:space="0" w:color="auto"/>
                  </w:tcBorders>
                  <w:shd w:val="clear" w:color="auto" w:fill="244061" w:themeFill="accent1" w:themeFillShade="80"/>
                </w:tcPr>
                <w:p w14:paraId="364DFE0C"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6917E035" w14:textId="77777777" w:rsidR="00F83F5C" w:rsidRPr="00D666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11</w:t>
                  </w:r>
                </w:p>
              </w:tc>
              <w:tc>
                <w:tcPr>
                  <w:tcW w:w="552" w:type="dxa"/>
                  <w:tcBorders>
                    <w:top w:val="single" w:sz="4" w:space="0" w:color="auto"/>
                    <w:left w:val="nil"/>
                    <w:bottom w:val="single" w:sz="4" w:space="0" w:color="auto"/>
                    <w:right w:val="single" w:sz="4" w:space="0" w:color="auto"/>
                  </w:tcBorders>
                  <w:shd w:val="clear" w:color="auto" w:fill="244061" w:themeFill="accent1" w:themeFillShade="80"/>
                </w:tcPr>
                <w:p w14:paraId="540146E4" w14:textId="77777777" w:rsidR="00F83F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M</w:t>
                  </w:r>
                </w:p>
                <w:p w14:paraId="50097969" w14:textId="77777777" w:rsidR="00F83F5C" w:rsidRPr="00D6665C" w:rsidRDefault="00F83F5C" w:rsidP="00F83F5C">
                  <w:pPr>
                    <w:spacing w:after="0" w:line="240" w:lineRule="auto"/>
                    <w:jc w:val="center"/>
                    <w:rPr>
                      <w:rFonts w:ascii="Calibri" w:eastAsia="Times New Roman" w:hAnsi="Calibri" w:cs="Arial"/>
                      <w:color w:val="FFFFFF" w:themeColor="background1"/>
                      <w:lang w:eastAsia="fr-FR"/>
                    </w:rPr>
                  </w:pPr>
                  <w:r w:rsidRPr="0037286A">
                    <w:rPr>
                      <w:rFonts w:ascii="Calibri" w:eastAsia="Times New Roman" w:hAnsi="Calibri" w:cs="Arial"/>
                      <w:color w:val="FFFFFF" w:themeColor="background1"/>
                      <w:lang w:eastAsia="fr-FR"/>
                    </w:rPr>
                    <w:t>12</w:t>
                  </w:r>
                </w:p>
              </w:tc>
            </w:tr>
            <w:tr w:rsidR="00F83F5C" w:rsidRPr="0037295C" w14:paraId="126FF24A" w14:textId="77777777" w:rsidTr="004B0A86">
              <w:trPr>
                <w:trHeight w:val="300"/>
              </w:trPr>
              <w:tc>
                <w:tcPr>
                  <w:tcW w:w="1843" w:type="dxa"/>
                  <w:tcBorders>
                    <w:top w:val="nil"/>
                    <w:left w:val="single" w:sz="4" w:space="0" w:color="auto"/>
                    <w:bottom w:val="single" w:sz="4" w:space="0" w:color="auto"/>
                    <w:right w:val="nil"/>
                  </w:tcBorders>
                  <w:shd w:val="clear" w:color="auto" w:fill="FBD4B4" w:themeFill="accent6" w:themeFillTint="66"/>
                  <w:vAlign w:val="center"/>
                </w:tcPr>
                <w:p w14:paraId="503E0E4B" w14:textId="77777777" w:rsidR="00F83F5C" w:rsidRPr="0037295C" w:rsidRDefault="00F83F5C" w:rsidP="00F83F5C">
                  <w:pPr>
                    <w:spacing w:after="0" w:line="240" w:lineRule="auto"/>
                    <w:rPr>
                      <w:rFonts w:ascii="Arial" w:eastAsia="Times New Roman" w:hAnsi="Arial" w:cs="Arial"/>
                      <w:sz w:val="20"/>
                      <w:szCs w:val="20"/>
                      <w:lang w:eastAsia="fr-FR"/>
                    </w:rPr>
                  </w:pPr>
                  <w:r>
                    <w:rPr>
                      <w:rFonts w:ascii="Arial" w:eastAsia="Times New Roman" w:hAnsi="Arial" w:cs="Arial"/>
                      <w:b/>
                      <w:bCs/>
                      <w:sz w:val="20"/>
                      <w:szCs w:val="20"/>
                      <w:lang w:eastAsia="fr-FR"/>
                    </w:rPr>
                    <w:t>Consultants internationaux</w:t>
                  </w:r>
                </w:p>
              </w:tc>
              <w:tc>
                <w:tcPr>
                  <w:tcW w:w="624" w:type="dxa"/>
                  <w:tcBorders>
                    <w:top w:val="nil"/>
                    <w:left w:val="single" w:sz="4" w:space="0" w:color="auto"/>
                    <w:bottom w:val="single" w:sz="4" w:space="0" w:color="auto"/>
                    <w:right w:val="nil"/>
                  </w:tcBorders>
                  <w:shd w:val="clear" w:color="auto" w:fill="FBD4B4" w:themeFill="accent6" w:themeFillTint="66"/>
                  <w:vAlign w:val="center"/>
                </w:tcPr>
                <w:p w14:paraId="77B74330" w14:textId="77777777" w:rsidR="00F83F5C" w:rsidRPr="0037295C" w:rsidRDefault="00F83F5C" w:rsidP="00F83F5C">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BD4B4" w:themeFill="accent6" w:themeFillTint="66"/>
                </w:tcPr>
                <w:p w14:paraId="4C997083"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BD4B4" w:themeFill="accent6" w:themeFillTint="66"/>
                </w:tcPr>
                <w:p w14:paraId="357E36F8"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BD4B4" w:themeFill="accent6" w:themeFillTint="66"/>
                </w:tcPr>
                <w:p w14:paraId="460F98B7"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BD4B4" w:themeFill="accent6" w:themeFillTint="66"/>
                </w:tcPr>
                <w:p w14:paraId="5F628F67"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BD4B4" w:themeFill="accent6" w:themeFillTint="66"/>
                  <w:noWrap/>
                </w:tcPr>
                <w:p w14:paraId="632443F9"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BD4B4" w:themeFill="accent6" w:themeFillTint="66"/>
                  <w:noWrap/>
                </w:tcPr>
                <w:p w14:paraId="01509455"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BD4B4" w:themeFill="accent6" w:themeFillTint="66"/>
                  <w:noWrap/>
                </w:tcPr>
                <w:p w14:paraId="0B573170" w14:textId="77777777" w:rsidR="00F83F5C" w:rsidRPr="0037295C" w:rsidRDefault="00F83F5C" w:rsidP="00F83F5C">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BD4B4" w:themeFill="accent6" w:themeFillTint="66"/>
                  <w:noWrap/>
                </w:tcPr>
                <w:p w14:paraId="2B103DC7" w14:textId="77777777" w:rsidR="00F83F5C" w:rsidRPr="0037295C" w:rsidRDefault="00F83F5C" w:rsidP="00F83F5C">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BD4B4" w:themeFill="accent6" w:themeFillTint="66"/>
                </w:tcPr>
                <w:p w14:paraId="291EC117" w14:textId="77777777" w:rsidR="00F83F5C" w:rsidRPr="0037286A" w:rsidRDefault="00F83F5C" w:rsidP="00F83F5C">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BD4B4" w:themeFill="accent6" w:themeFillTint="66"/>
                </w:tcPr>
                <w:p w14:paraId="1BE25D9F"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BD4B4" w:themeFill="accent6" w:themeFillTint="66"/>
                </w:tcPr>
                <w:p w14:paraId="562E58D1"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BD4B4" w:themeFill="accent6" w:themeFillTint="66"/>
                </w:tcPr>
                <w:p w14:paraId="4B122706"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r>
            <w:tr w:rsidR="00F83F5C" w:rsidRPr="0037295C" w14:paraId="31D6829A" w14:textId="77777777" w:rsidTr="004B0A86">
              <w:trPr>
                <w:trHeight w:val="510"/>
              </w:trPr>
              <w:tc>
                <w:tcPr>
                  <w:tcW w:w="1843" w:type="dxa"/>
                  <w:tcBorders>
                    <w:top w:val="nil"/>
                    <w:left w:val="single" w:sz="4" w:space="0" w:color="auto"/>
                    <w:bottom w:val="single" w:sz="4" w:space="0" w:color="auto"/>
                    <w:right w:val="nil"/>
                  </w:tcBorders>
                  <w:shd w:val="clear" w:color="auto" w:fill="auto"/>
                  <w:vAlign w:val="center"/>
                  <w:hideMark/>
                </w:tcPr>
                <w:p w14:paraId="6BAEC3F1" w14:textId="77777777" w:rsidR="00F83F5C" w:rsidRPr="00DA5F97" w:rsidRDefault="00F83F5C" w:rsidP="00F83F5C">
                  <w:pPr>
                    <w:tabs>
                      <w:tab w:val="num" w:pos="0"/>
                    </w:tabs>
                    <w:rPr>
                      <w:rFonts w:eastAsia="Times New Roman" w:cstheme="minorHAnsi"/>
                      <w:sz w:val="24"/>
                      <w:szCs w:val="24"/>
                    </w:rPr>
                  </w:pPr>
                  <w:r w:rsidRPr="00992519">
                    <w:rPr>
                      <w:rFonts w:eastAsia="Times New Roman" w:cstheme="minorHAnsi"/>
                      <w:sz w:val="24"/>
                      <w:szCs w:val="24"/>
                    </w:rPr>
                    <w:t>Un Economiste (Chef de mission) ou Statisticien économiste, expert en investissement privé et PPP</w:t>
                  </w:r>
                </w:p>
              </w:tc>
              <w:tc>
                <w:tcPr>
                  <w:tcW w:w="624" w:type="dxa"/>
                  <w:tcBorders>
                    <w:top w:val="nil"/>
                    <w:left w:val="single" w:sz="4" w:space="0" w:color="auto"/>
                    <w:bottom w:val="single" w:sz="4" w:space="0" w:color="auto"/>
                    <w:right w:val="nil"/>
                  </w:tcBorders>
                  <w:shd w:val="clear" w:color="auto" w:fill="auto"/>
                  <w:vAlign w:val="center"/>
                </w:tcPr>
                <w:p w14:paraId="2A9FE432" w14:textId="77777777" w:rsidR="00F83F5C" w:rsidRPr="0037295C" w:rsidRDefault="00F83F5C" w:rsidP="00F83F5C">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hideMark/>
                </w:tcPr>
                <w:p w14:paraId="53021E84"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13598B51"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6D426256"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26C37B20"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34573419"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107662C6"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28B8088B" w14:textId="77777777" w:rsidR="00F83F5C" w:rsidRPr="0037295C" w:rsidRDefault="00F83F5C" w:rsidP="00F83F5C">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372C8255" w14:textId="77777777" w:rsidR="00F83F5C" w:rsidRPr="0037295C" w:rsidRDefault="00F83F5C" w:rsidP="00F83F5C">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4190B572" w14:textId="77777777" w:rsidR="00F83F5C" w:rsidRPr="0037286A" w:rsidRDefault="00F83F5C" w:rsidP="00F83F5C">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678DA397"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3FC9B524"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38370563"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r>
            <w:tr w:rsidR="00F83F5C" w:rsidRPr="0037295C" w14:paraId="75A8BB37" w14:textId="77777777" w:rsidTr="004B0A86">
              <w:trPr>
                <w:trHeight w:val="300"/>
              </w:trPr>
              <w:tc>
                <w:tcPr>
                  <w:tcW w:w="1843" w:type="dxa"/>
                  <w:tcBorders>
                    <w:top w:val="nil"/>
                    <w:left w:val="single" w:sz="4" w:space="0" w:color="auto"/>
                    <w:bottom w:val="single" w:sz="4" w:space="0" w:color="auto"/>
                    <w:right w:val="nil"/>
                  </w:tcBorders>
                  <w:shd w:val="clear" w:color="auto" w:fill="auto"/>
                  <w:vAlign w:val="center"/>
                  <w:hideMark/>
                </w:tcPr>
                <w:p w14:paraId="0D5D2D68" w14:textId="77777777" w:rsidR="00F83F5C" w:rsidRPr="00DA5F97" w:rsidRDefault="00F83F5C" w:rsidP="00F83F5C">
                  <w:pPr>
                    <w:tabs>
                      <w:tab w:val="num" w:pos="0"/>
                    </w:tabs>
                    <w:rPr>
                      <w:rFonts w:eastAsia="Times New Roman" w:cstheme="minorHAnsi"/>
                      <w:sz w:val="24"/>
                      <w:szCs w:val="24"/>
                    </w:rPr>
                  </w:pPr>
                  <w:r w:rsidRPr="00992519">
                    <w:rPr>
                      <w:rFonts w:eastAsia="Times New Roman" w:cstheme="minorHAnsi"/>
                      <w:sz w:val="24"/>
                      <w:szCs w:val="24"/>
                    </w:rPr>
                    <w:t xml:space="preserve">Un Statisticien Informaticien ou Statisticien – économiste de haut niveau (Assistant du Chef de Mission), </w:t>
                  </w:r>
                  <w:r w:rsidRPr="00992519">
                    <w:rPr>
                      <w:rFonts w:eastAsia="Times New Roman" w:cstheme="minorHAnsi"/>
                      <w:sz w:val="24"/>
                      <w:szCs w:val="24"/>
                    </w:rPr>
                    <w:lastRenderedPageBreak/>
                    <w:t>ayant des connaissances avérées en système d’information</w:t>
                  </w:r>
                </w:p>
              </w:tc>
              <w:tc>
                <w:tcPr>
                  <w:tcW w:w="624" w:type="dxa"/>
                  <w:tcBorders>
                    <w:top w:val="nil"/>
                    <w:left w:val="single" w:sz="4" w:space="0" w:color="auto"/>
                    <w:bottom w:val="single" w:sz="4" w:space="0" w:color="auto"/>
                    <w:right w:val="nil"/>
                  </w:tcBorders>
                  <w:shd w:val="clear" w:color="auto" w:fill="auto"/>
                  <w:vAlign w:val="center"/>
                </w:tcPr>
                <w:p w14:paraId="4AA3B1FE" w14:textId="77777777" w:rsidR="00F83F5C" w:rsidRPr="0037295C" w:rsidRDefault="00F83F5C" w:rsidP="00F83F5C">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hideMark/>
                </w:tcPr>
                <w:p w14:paraId="04F0347E"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0E1A89BD"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2B22C179"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6F650011"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10C08676"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44F32120"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3E4AB4AC" w14:textId="77777777" w:rsidR="00F83F5C" w:rsidRPr="0037295C" w:rsidRDefault="00F83F5C" w:rsidP="00F83F5C">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5302017A" w14:textId="77777777" w:rsidR="00F83F5C" w:rsidRPr="0037295C" w:rsidRDefault="00F83F5C" w:rsidP="00F83F5C">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0EFF7ABE" w14:textId="77777777" w:rsidR="00F83F5C" w:rsidRPr="0037286A" w:rsidRDefault="00F83F5C" w:rsidP="00F83F5C">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7A148132"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7FAD4183"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34B74397"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r>
            <w:tr w:rsidR="00F83F5C" w:rsidRPr="0037295C" w14:paraId="0EC8010C" w14:textId="77777777" w:rsidTr="004B0A86">
              <w:trPr>
                <w:trHeight w:val="300"/>
              </w:trPr>
              <w:tc>
                <w:tcPr>
                  <w:tcW w:w="1843" w:type="dxa"/>
                  <w:tcBorders>
                    <w:top w:val="nil"/>
                    <w:left w:val="single" w:sz="4" w:space="0" w:color="auto"/>
                    <w:bottom w:val="single" w:sz="4" w:space="0" w:color="auto"/>
                    <w:right w:val="nil"/>
                  </w:tcBorders>
                  <w:shd w:val="clear" w:color="auto" w:fill="auto"/>
                  <w:vAlign w:val="center"/>
                  <w:hideMark/>
                </w:tcPr>
                <w:p w14:paraId="65231222" w14:textId="77777777" w:rsidR="00F83F5C" w:rsidRPr="00DA5F97" w:rsidRDefault="00F83F5C" w:rsidP="00F83F5C">
                  <w:pPr>
                    <w:tabs>
                      <w:tab w:val="num" w:pos="0"/>
                    </w:tabs>
                    <w:rPr>
                      <w:rFonts w:eastAsia="Times New Roman" w:cstheme="minorHAnsi"/>
                      <w:sz w:val="24"/>
                      <w:szCs w:val="24"/>
                    </w:rPr>
                  </w:pPr>
                  <w:r w:rsidRPr="00992519">
                    <w:rPr>
                      <w:rFonts w:eastAsia="Times New Roman" w:cstheme="minorHAnsi"/>
                      <w:sz w:val="24"/>
                      <w:szCs w:val="24"/>
                    </w:rPr>
                    <w:t>Un Ingénieur informaticien développeur, spécialiste en développement de système informatique et en programmation</w:t>
                  </w:r>
                </w:p>
              </w:tc>
              <w:tc>
                <w:tcPr>
                  <w:tcW w:w="624" w:type="dxa"/>
                  <w:tcBorders>
                    <w:top w:val="nil"/>
                    <w:left w:val="single" w:sz="4" w:space="0" w:color="auto"/>
                    <w:bottom w:val="single" w:sz="4" w:space="0" w:color="auto"/>
                    <w:right w:val="nil"/>
                  </w:tcBorders>
                  <w:shd w:val="clear" w:color="auto" w:fill="auto"/>
                  <w:vAlign w:val="center"/>
                </w:tcPr>
                <w:p w14:paraId="0D7B8496" w14:textId="77777777" w:rsidR="00F83F5C" w:rsidRPr="0037295C" w:rsidRDefault="00F83F5C" w:rsidP="00F83F5C">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hideMark/>
                </w:tcPr>
                <w:p w14:paraId="569A26FD"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72D69019"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2C630745"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6E1AA307"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0EED2FE5"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3C530A7B"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58C5E38E" w14:textId="77777777" w:rsidR="00F83F5C" w:rsidRPr="0037295C" w:rsidRDefault="00F83F5C" w:rsidP="00F83F5C">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3AB79461" w14:textId="77777777" w:rsidR="00F83F5C" w:rsidRPr="0037295C" w:rsidRDefault="00F83F5C" w:rsidP="00F83F5C">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2FC42641" w14:textId="77777777" w:rsidR="00F83F5C" w:rsidRPr="0037286A" w:rsidRDefault="00F83F5C" w:rsidP="00F83F5C">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12FC5D5D"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769672C7"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04BE2CC4"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r>
            <w:tr w:rsidR="00F83F5C" w:rsidRPr="0037295C" w14:paraId="27C09E12" w14:textId="77777777" w:rsidTr="004B0A86">
              <w:trPr>
                <w:trHeight w:val="300"/>
              </w:trPr>
              <w:tc>
                <w:tcPr>
                  <w:tcW w:w="1843" w:type="dxa"/>
                  <w:tcBorders>
                    <w:top w:val="nil"/>
                    <w:left w:val="single" w:sz="4" w:space="0" w:color="auto"/>
                    <w:bottom w:val="single" w:sz="4" w:space="0" w:color="auto"/>
                    <w:right w:val="nil"/>
                  </w:tcBorders>
                  <w:shd w:val="clear" w:color="auto" w:fill="auto"/>
                  <w:vAlign w:val="center"/>
                </w:tcPr>
                <w:p w14:paraId="29DCD26C" w14:textId="77777777" w:rsidR="00F83F5C" w:rsidRPr="00DA5F97" w:rsidRDefault="00F83F5C" w:rsidP="00F83F5C">
                  <w:pPr>
                    <w:tabs>
                      <w:tab w:val="num" w:pos="0"/>
                    </w:tabs>
                    <w:rPr>
                      <w:rFonts w:eastAsia="Times New Roman" w:cstheme="minorHAnsi"/>
                      <w:sz w:val="24"/>
                      <w:szCs w:val="24"/>
                    </w:rPr>
                  </w:pPr>
                  <w:r w:rsidRPr="00992519">
                    <w:rPr>
                      <w:rFonts w:eastAsia="Times New Roman" w:cstheme="minorHAnsi"/>
                      <w:color w:val="C00000"/>
                      <w:sz w:val="24"/>
                      <w:szCs w:val="24"/>
                    </w:rPr>
                    <w:t>Un Responsable fonctionnel, spécialiste en analyse, conception et en assurance qualité</w:t>
                  </w:r>
                </w:p>
              </w:tc>
              <w:tc>
                <w:tcPr>
                  <w:tcW w:w="624" w:type="dxa"/>
                  <w:tcBorders>
                    <w:top w:val="nil"/>
                    <w:left w:val="single" w:sz="4" w:space="0" w:color="auto"/>
                    <w:bottom w:val="single" w:sz="4" w:space="0" w:color="auto"/>
                    <w:right w:val="nil"/>
                  </w:tcBorders>
                  <w:shd w:val="clear" w:color="auto" w:fill="auto"/>
                  <w:vAlign w:val="center"/>
                </w:tcPr>
                <w:p w14:paraId="17814165" w14:textId="77777777" w:rsidR="00F83F5C" w:rsidRPr="0037295C" w:rsidRDefault="00F83F5C" w:rsidP="00F83F5C">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tcPr>
                <w:p w14:paraId="54B67018"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75F72F98"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26E9C31F"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70EF3B20"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24BC23AD"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60B170CC"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124130DB" w14:textId="77777777" w:rsidR="00F83F5C" w:rsidRPr="0037295C" w:rsidRDefault="00F83F5C" w:rsidP="00F83F5C">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69FC06DD" w14:textId="77777777" w:rsidR="00F83F5C" w:rsidRPr="0037295C" w:rsidRDefault="00F83F5C" w:rsidP="00F83F5C">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04A04D2A" w14:textId="77777777" w:rsidR="00F83F5C" w:rsidRPr="0037286A" w:rsidRDefault="00F83F5C" w:rsidP="00F83F5C">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14BD07EC"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32E59D09"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2DC633DE"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r>
            <w:tr w:rsidR="00F83F5C" w:rsidRPr="0037295C" w14:paraId="291E197D" w14:textId="77777777" w:rsidTr="004B0A86">
              <w:trPr>
                <w:trHeight w:val="300"/>
              </w:trPr>
              <w:tc>
                <w:tcPr>
                  <w:tcW w:w="1843" w:type="dxa"/>
                  <w:tcBorders>
                    <w:top w:val="nil"/>
                    <w:left w:val="single" w:sz="4" w:space="0" w:color="auto"/>
                    <w:bottom w:val="single" w:sz="4" w:space="0" w:color="auto"/>
                    <w:right w:val="nil"/>
                  </w:tcBorders>
                  <w:shd w:val="clear" w:color="auto" w:fill="auto"/>
                  <w:vAlign w:val="center"/>
                </w:tcPr>
                <w:p w14:paraId="237CEAE3" w14:textId="77777777" w:rsidR="00F83F5C" w:rsidRPr="00DA5F97" w:rsidRDefault="00F83F5C" w:rsidP="00F83F5C">
                  <w:pPr>
                    <w:tabs>
                      <w:tab w:val="num" w:pos="0"/>
                    </w:tabs>
                    <w:rPr>
                      <w:rFonts w:eastAsia="Times New Roman" w:cstheme="minorHAnsi"/>
                      <w:sz w:val="24"/>
                      <w:szCs w:val="24"/>
                    </w:rPr>
                  </w:pPr>
                  <w:r w:rsidRPr="00992519">
                    <w:rPr>
                      <w:rFonts w:cstheme="minorHAnsi"/>
                      <w:sz w:val="24"/>
                      <w:szCs w:val="24"/>
                    </w:rPr>
                    <w:t>Personnel d’appui :</w:t>
                  </w:r>
                </w:p>
              </w:tc>
              <w:tc>
                <w:tcPr>
                  <w:tcW w:w="624" w:type="dxa"/>
                  <w:tcBorders>
                    <w:top w:val="nil"/>
                    <w:left w:val="single" w:sz="4" w:space="0" w:color="auto"/>
                    <w:bottom w:val="single" w:sz="4" w:space="0" w:color="auto"/>
                    <w:right w:val="nil"/>
                  </w:tcBorders>
                  <w:shd w:val="clear" w:color="auto" w:fill="auto"/>
                  <w:vAlign w:val="center"/>
                </w:tcPr>
                <w:p w14:paraId="0A4BD1D9" w14:textId="77777777" w:rsidR="00F83F5C" w:rsidRPr="0037295C" w:rsidRDefault="00F83F5C" w:rsidP="00F83F5C">
                  <w:pPr>
                    <w:spacing w:after="0" w:line="240" w:lineRule="auto"/>
                    <w:rPr>
                      <w:rFonts w:ascii="Arial" w:eastAsia="Times New Roman" w:hAnsi="Arial" w:cs="Arial"/>
                      <w:sz w:val="20"/>
                      <w:szCs w:val="20"/>
                      <w:lang w:eastAsia="fr-FR"/>
                    </w:rPr>
                  </w:pPr>
                </w:p>
              </w:tc>
              <w:tc>
                <w:tcPr>
                  <w:tcW w:w="523" w:type="dxa"/>
                  <w:tcBorders>
                    <w:top w:val="nil"/>
                    <w:left w:val="single" w:sz="4" w:space="0" w:color="auto"/>
                    <w:bottom w:val="single" w:sz="4" w:space="0" w:color="auto"/>
                    <w:right w:val="single" w:sz="4" w:space="0" w:color="auto"/>
                  </w:tcBorders>
                  <w:shd w:val="clear" w:color="auto" w:fill="FFFFFF" w:themeFill="background1"/>
                </w:tcPr>
                <w:p w14:paraId="19BE1AF8"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2D1D6B38"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5CA715FD" w14:textId="77777777" w:rsidR="00F83F5C" w:rsidRPr="0037295C" w:rsidRDefault="00F83F5C" w:rsidP="00F83F5C">
                  <w:pPr>
                    <w:spacing w:after="0" w:line="240" w:lineRule="auto"/>
                    <w:jc w:val="center"/>
                    <w:rPr>
                      <w:rFonts w:ascii="Calibri" w:eastAsia="Times New Roman" w:hAnsi="Calibri" w:cs="Arial"/>
                      <w:lang w:eastAsia="fr-FR"/>
                    </w:rPr>
                  </w:pPr>
                </w:p>
              </w:tc>
              <w:tc>
                <w:tcPr>
                  <w:tcW w:w="523" w:type="dxa"/>
                  <w:tcBorders>
                    <w:top w:val="nil"/>
                    <w:left w:val="nil"/>
                    <w:bottom w:val="single" w:sz="4" w:space="0" w:color="auto"/>
                    <w:right w:val="single" w:sz="4" w:space="0" w:color="auto"/>
                  </w:tcBorders>
                  <w:shd w:val="clear" w:color="auto" w:fill="FFFFFF" w:themeFill="background1"/>
                </w:tcPr>
                <w:p w14:paraId="1103722A" w14:textId="77777777" w:rsidR="00F83F5C" w:rsidRPr="0037295C" w:rsidRDefault="00F83F5C" w:rsidP="00F83F5C">
                  <w:pPr>
                    <w:spacing w:after="0" w:line="240" w:lineRule="auto"/>
                    <w:jc w:val="center"/>
                    <w:rPr>
                      <w:rFonts w:ascii="Calibri" w:eastAsia="Times New Roman" w:hAnsi="Calibri" w:cs="Arial"/>
                      <w:lang w:eastAsia="fr-FR"/>
                    </w:rPr>
                  </w:pPr>
                </w:p>
              </w:tc>
              <w:tc>
                <w:tcPr>
                  <w:tcW w:w="567" w:type="dxa"/>
                  <w:tcBorders>
                    <w:top w:val="nil"/>
                    <w:left w:val="nil"/>
                    <w:bottom w:val="single" w:sz="4" w:space="0" w:color="auto"/>
                    <w:right w:val="single" w:sz="4" w:space="0" w:color="auto"/>
                  </w:tcBorders>
                  <w:shd w:val="clear" w:color="auto" w:fill="FFFFFF" w:themeFill="background1"/>
                  <w:noWrap/>
                </w:tcPr>
                <w:p w14:paraId="4C3F7446"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40" w:type="dxa"/>
                  <w:tcBorders>
                    <w:top w:val="nil"/>
                    <w:left w:val="nil"/>
                    <w:bottom w:val="single" w:sz="4" w:space="0" w:color="auto"/>
                    <w:right w:val="single" w:sz="4" w:space="0" w:color="auto"/>
                  </w:tcBorders>
                  <w:shd w:val="clear" w:color="auto" w:fill="FFFFFF" w:themeFill="background1"/>
                  <w:noWrap/>
                </w:tcPr>
                <w:p w14:paraId="395C720E"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2A9047A6" w14:textId="77777777" w:rsidR="00F83F5C" w:rsidRPr="0037295C" w:rsidRDefault="00F83F5C" w:rsidP="00F83F5C">
                  <w:pPr>
                    <w:spacing w:after="0" w:line="240" w:lineRule="auto"/>
                    <w:jc w:val="center"/>
                    <w:rPr>
                      <w:rFonts w:ascii="Calibri" w:eastAsia="Times New Roman" w:hAnsi="Calibri" w:cs="Arial"/>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7C19667F" w14:textId="77777777" w:rsidR="00F83F5C" w:rsidRPr="0037295C" w:rsidRDefault="00F83F5C" w:rsidP="00F83F5C">
                  <w:pPr>
                    <w:spacing w:after="0" w:line="240" w:lineRule="auto"/>
                    <w:jc w:val="center"/>
                    <w:rPr>
                      <w:rFonts w:ascii="Calibri" w:eastAsia="Times New Roman" w:hAnsi="Calibri" w:cs="Arial"/>
                      <w:lang w:eastAsia="fr-FR"/>
                    </w:rPr>
                  </w:pPr>
                </w:p>
              </w:tc>
              <w:tc>
                <w:tcPr>
                  <w:tcW w:w="407" w:type="dxa"/>
                  <w:tcBorders>
                    <w:top w:val="nil"/>
                    <w:left w:val="nil"/>
                    <w:bottom w:val="single" w:sz="4" w:space="0" w:color="auto"/>
                    <w:right w:val="single" w:sz="4" w:space="0" w:color="auto"/>
                  </w:tcBorders>
                  <w:shd w:val="clear" w:color="auto" w:fill="FFFFFF" w:themeFill="background1"/>
                </w:tcPr>
                <w:p w14:paraId="757E0301" w14:textId="77777777" w:rsidR="00F83F5C" w:rsidRPr="0037286A" w:rsidRDefault="00F83F5C" w:rsidP="00F83F5C">
                  <w:pPr>
                    <w:spacing w:after="0" w:line="240" w:lineRule="auto"/>
                    <w:jc w:val="center"/>
                    <w:rPr>
                      <w:rFonts w:ascii="Calibri" w:eastAsia="Times New Roman" w:hAnsi="Calibri" w:cs="Arial"/>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7E463AB7"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67477A56"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c>
                <w:tcPr>
                  <w:tcW w:w="552" w:type="dxa"/>
                  <w:tcBorders>
                    <w:top w:val="nil"/>
                    <w:left w:val="nil"/>
                    <w:bottom w:val="single" w:sz="4" w:space="0" w:color="auto"/>
                    <w:right w:val="single" w:sz="4" w:space="0" w:color="auto"/>
                  </w:tcBorders>
                  <w:shd w:val="clear" w:color="auto" w:fill="FFFFFF" w:themeFill="background1"/>
                </w:tcPr>
                <w:p w14:paraId="3C2D18D3" w14:textId="77777777" w:rsidR="00F83F5C" w:rsidRPr="0037295C" w:rsidRDefault="00F83F5C" w:rsidP="00F83F5C">
                  <w:pPr>
                    <w:spacing w:after="0" w:line="240" w:lineRule="auto"/>
                    <w:jc w:val="center"/>
                    <w:rPr>
                      <w:rFonts w:ascii="Arial" w:eastAsia="Times New Roman" w:hAnsi="Arial" w:cs="Arial"/>
                      <w:sz w:val="20"/>
                      <w:szCs w:val="20"/>
                      <w:lang w:eastAsia="fr-FR"/>
                    </w:rPr>
                  </w:pPr>
                </w:p>
              </w:tc>
            </w:tr>
          </w:tbl>
          <w:p w14:paraId="2D04BF06" w14:textId="1213D1AF" w:rsidR="00F83F5C" w:rsidRPr="00F83F5C" w:rsidRDefault="00F83F5C" w:rsidP="000E5C2A">
            <w:pPr>
              <w:tabs>
                <w:tab w:val="num" w:pos="0"/>
              </w:tabs>
              <w:spacing w:after="0"/>
              <w:jc w:val="both"/>
              <w:rPr>
                <w:rFonts w:eastAsia="Times New Roman" w:cstheme="minorHAnsi"/>
              </w:rPr>
            </w:pPr>
          </w:p>
        </w:tc>
      </w:tr>
      <w:tr w:rsidR="00BA07E6" w:rsidRPr="000C20C2" w14:paraId="284D99D4" w14:textId="77777777" w:rsidTr="005803C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070C0"/>
          </w:tcPr>
          <w:p w14:paraId="11348E8E" w14:textId="77777777" w:rsidR="00BA07E6" w:rsidRPr="000C20C2" w:rsidRDefault="00BA07E6" w:rsidP="00486788">
            <w:pPr>
              <w:numPr>
                <w:ilvl w:val="0"/>
                <w:numId w:val="1"/>
              </w:numPr>
              <w:spacing w:after="0" w:line="240" w:lineRule="auto"/>
              <w:rPr>
                <w:rFonts w:eastAsia="Times New Roman" w:cstheme="minorHAnsi"/>
                <w:b/>
                <w:color w:val="FFFFFF" w:themeColor="background1"/>
                <w:sz w:val="24"/>
                <w:szCs w:val="24"/>
              </w:rPr>
            </w:pPr>
            <w:r>
              <w:rPr>
                <w:rFonts w:eastAsia="Times New Roman" w:cstheme="minorHAnsi"/>
                <w:b/>
                <w:color w:val="FFFFFF" w:themeColor="background1"/>
                <w:sz w:val="24"/>
                <w:szCs w:val="24"/>
              </w:rPr>
              <w:lastRenderedPageBreak/>
              <w:t>EVALUATION DES OFFRES</w:t>
            </w:r>
          </w:p>
        </w:tc>
      </w:tr>
      <w:tr w:rsidR="00BA07E6" w:rsidRPr="009D6BBB" w14:paraId="51D7FD8E" w14:textId="77777777" w:rsidTr="005803C2">
        <w:trPr>
          <w:trHeight w:val="283"/>
        </w:trPr>
        <w:tc>
          <w:tcPr>
            <w:tcW w:w="5000" w:type="pct"/>
            <w:tcBorders>
              <w:top w:val="single" w:sz="4" w:space="0" w:color="auto"/>
            </w:tcBorders>
          </w:tcPr>
          <w:p w14:paraId="4413355A" w14:textId="77777777" w:rsidR="00BA07E6" w:rsidRPr="00BF3E3E" w:rsidRDefault="00BA07E6"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sz w:val="8"/>
                <w:szCs w:val="8"/>
                <w:u w:val="single"/>
              </w:rPr>
            </w:pPr>
          </w:p>
          <w:p w14:paraId="2FF2A7A5" w14:textId="52093B48" w:rsidR="00BA07E6" w:rsidRPr="00B032DD" w:rsidRDefault="00BA07E6"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theme="minorHAnsi"/>
                <w:b/>
                <w:bCs/>
                <w:color w:val="0070C0"/>
                <w:sz w:val="24"/>
                <w:szCs w:val="24"/>
              </w:rPr>
            </w:pPr>
            <w:r w:rsidRPr="00B032DD">
              <w:rPr>
                <w:rFonts w:cstheme="minorHAnsi"/>
                <w:b/>
                <w:bCs/>
                <w:color w:val="0070C0"/>
                <w:sz w:val="24"/>
                <w:szCs w:val="24"/>
              </w:rPr>
              <w:t>4.1</w:t>
            </w:r>
            <w:r w:rsidR="00B032DD">
              <w:rPr>
                <w:rFonts w:cstheme="minorHAnsi"/>
                <w:b/>
                <w:bCs/>
                <w:color w:val="0070C0"/>
                <w:sz w:val="24"/>
                <w:szCs w:val="24"/>
              </w:rPr>
              <w:t>.</w:t>
            </w:r>
            <w:r w:rsidRPr="00B032DD">
              <w:rPr>
                <w:rFonts w:cstheme="minorHAnsi"/>
                <w:b/>
                <w:bCs/>
                <w:color w:val="0070C0"/>
                <w:sz w:val="24"/>
                <w:szCs w:val="24"/>
              </w:rPr>
              <w:t xml:space="preserve"> Réunion d’information sur la préparation des offres (Pre-</w:t>
            </w:r>
            <w:proofErr w:type="spellStart"/>
            <w:r w:rsidRPr="00B032DD">
              <w:rPr>
                <w:rFonts w:cstheme="minorHAnsi"/>
                <w:b/>
                <w:bCs/>
                <w:color w:val="0070C0"/>
                <w:sz w:val="24"/>
                <w:szCs w:val="24"/>
              </w:rPr>
              <w:t>Bid</w:t>
            </w:r>
            <w:proofErr w:type="spellEnd"/>
            <w:r w:rsidRPr="00B032DD">
              <w:rPr>
                <w:rFonts w:cstheme="minorHAnsi"/>
                <w:b/>
                <w:bCs/>
                <w:color w:val="0070C0"/>
                <w:sz w:val="24"/>
                <w:szCs w:val="24"/>
              </w:rPr>
              <w:t xml:space="preserve"> </w:t>
            </w:r>
            <w:proofErr w:type="gramStart"/>
            <w:r w:rsidRPr="00B032DD">
              <w:rPr>
                <w:rFonts w:cstheme="minorHAnsi"/>
                <w:b/>
                <w:bCs/>
                <w:color w:val="0070C0"/>
                <w:sz w:val="24"/>
                <w:szCs w:val="24"/>
              </w:rPr>
              <w:t>Meeting</w:t>
            </w:r>
            <w:proofErr w:type="gramEnd"/>
            <w:r w:rsidRPr="00B032DD">
              <w:rPr>
                <w:rFonts w:cstheme="minorHAnsi"/>
                <w:b/>
                <w:bCs/>
                <w:color w:val="0070C0"/>
                <w:sz w:val="24"/>
                <w:szCs w:val="24"/>
              </w:rPr>
              <w:t xml:space="preserve">) </w:t>
            </w:r>
          </w:p>
          <w:p w14:paraId="6E879AEE" w14:textId="1F0D9341" w:rsidR="00BA07E6" w:rsidRPr="00B032DD" w:rsidRDefault="00BA07E6"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theme="minorHAnsi"/>
                <w:sz w:val="24"/>
                <w:szCs w:val="24"/>
              </w:rPr>
            </w:pPr>
            <w:bookmarkStart w:id="1" w:name="_Hlk2801553"/>
            <w:r w:rsidRPr="00B032DD">
              <w:rPr>
                <w:rFonts w:cstheme="minorHAnsi"/>
                <w:sz w:val="24"/>
                <w:szCs w:val="24"/>
              </w:rPr>
              <w:t>Les entreprises intéressées par cet appel d’offre sont invitées à participer à un Pré-</w:t>
            </w:r>
            <w:proofErr w:type="spellStart"/>
            <w:r w:rsidRPr="00B032DD">
              <w:rPr>
                <w:rFonts w:cstheme="minorHAnsi"/>
                <w:sz w:val="24"/>
                <w:szCs w:val="24"/>
              </w:rPr>
              <w:t>bid</w:t>
            </w:r>
            <w:proofErr w:type="spellEnd"/>
            <w:r w:rsidRPr="00B032DD">
              <w:rPr>
                <w:rFonts w:cstheme="minorHAnsi"/>
                <w:sz w:val="24"/>
                <w:szCs w:val="24"/>
              </w:rPr>
              <w:t xml:space="preserve"> </w:t>
            </w:r>
            <w:proofErr w:type="gramStart"/>
            <w:r w:rsidRPr="00B032DD">
              <w:rPr>
                <w:rFonts w:cstheme="minorHAnsi"/>
                <w:sz w:val="24"/>
                <w:szCs w:val="24"/>
              </w:rPr>
              <w:t>Meeting</w:t>
            </w:r>
            <w:proofErr w:type="gramEnd"/>
            <w:r w:rsidRPr="00B032DD">
              <w:rPr>
                <w:rFonts w:cstheme="minorHAnsi"/>
                <w:sz w:val="24"/>
                <w:szCs w:val="24"/>
              </w:rPr>
              <w:t xml:space="preserve"> </w:t>
            </w:r>
            <w:r w:rsidR="00C16863" w:rsidRPr="00C16863">
              <w:rPr>
                <w:rFonts w:cstheme="minorHAnsi"/>
                <w:b/>
                <w:bCs/>
                <w:color w:val="FF0000"/>
                <w:sz w:val="24"/>
                <w:szCs w:val="24"/>
              </w:rPr>
              <w:t>mardi</w:t>
            </w:r>
            <w:r w:rsidR="00146D40" w:rsidRPr="00C16863">
              <w:rPr>
                <w:rFonts w:cstheme="minorHAnsi"/>
                <w:b/>
                <w:bCs/>
                <w:color w:val="FF0000"/>
                <w:sz w:val="24"/>
                <w:szCs w:val="24"/>
              </w:rPr>
              <w:t xml:space="preserve"> 2</w:t>
            </w:r>
            <w:r w:rsidR="00C56058" w:rsidRPr="00C16863">
              <w:rPr>
                <w:rFonts w:cstheme="minorHAnsi"/>
                <w:b/>
                <w:bCs/>
                <w:color w:val="FF0000"/>
                <w:sz w:val="24"/>
                <w:szCs w:val="24"/>
              </w:rPr>
              <w:t>8</w:t>
            </w:r>
            <w:r w:rsidRPr="00C16863">
              <w:rPr>
                <w:rFonts w:cstheme="minorHAnsi"/>
                <w:b/>
                <w:bCs/>
                <w:color w:val="FF0000"/>
                <w:sz w:val="24"/>
                <w:szCs w:val="24"/>
              </w:rPr>
              <w:t xml:space="preserve"> </w:t>
            </w:r>
            <w:r w:rsidR="00C56058" w:rsidRPr="00C16863">
              <w:rPr>
                <w:rFonts w:cstheme="minorHAnsi"/>
                <w:b/>
                <w:bCs/>
                <w:color w:val="FF0000"/>
                <w:sz w:val="24"/>
                <w:szCs w:val="24"/>
              </w:rPr>
              <w:t>septembre</w:t>
            </w:r>
            <w:r w:rsidRPr="00C16863">
              <w:rPr>
                <w:rFonts w:cstheme="minorHAnsi"/>
                <w:b/>
                <w:bCs/>
                <w:color w:val="FF0000"/>
                <w:sz w:val="24"/>
                <w:szCs w:val="24"/>
              </w:rPr>
              <w:t xml:space="preserve"> 20</w:t>
            </w:r>
            <w:r w:rsidR="00C56058" w:rsidRPr="00C16863">
              <w:rPr>
                <w:rFonts w:cstheme="minorHAnsi"/>
                <w:b/>
                <w:bCs/>
                <w:color w:val="FF0000"/>
                <w:sz w:val="24"/>
                <w:szCs w:val="24"/>
              </w:rPr>
              <w:t>21</w:t>
            </w:r>
            <w:r w:rsidRPr="00C16863">
              <w:rPr>
                <w:rFonts w:cstheme="minorHAnsi"/>
                <w:b/>
                <w:bCs/>
                <w:color w:val="FF0000"/>
                <w:sz w:val="24"/>
                <w:szCs w:val="24"/>
              </w:rPr>
              <w:t xml:space="preserve"> à 11h 00 T.U, par Skype ou par Téléconférence</w:t>
            </w:r>
            <w:r w:rsidRPr="00B032DD">
              <w:rPr>
                <w:rFonts w:cstheme="minorHAnsi"/>
                <w:color w:val="FF0000"/>
                <w:sz w:val="24"/>
                <w:szCs w:val="24"/>
              </w:rPr>
              <w:t xml:space="preserve"> </w:t>
            </w:r>
            <w:r w:rsidRPr="00B032DD">
              <w:rPr>
                <w:rFonts w:cstheme="minorHAnsi"/>
                <w:sz w:val="24"/>
                <w:szCs w:val="24"/>
              </w:rPr>
              <w:t>pour échanger sur les différents points relatifs à l’appel d’offre :</w:t>
            </w:r>
          </w:p>
          <w:p w14:paraId="7F0F04F3" w14:textId="77777777" w:rsidR="00BA07E6" w:rsidRPr="00B032DD" w:rsidRDefault="00BA07E6" w:rsidP="00486788">
            <w:pPr>
              <w:pStyle w:val="Paragraphedeliste"/>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theme="minorHAnsi"/>
                <w:sz w:val="24"/>
                <w:szCs w:val="24"/>
              </w:rPr>
            </w:pPr>
            <w:r w:rsidRPr="00B032DD">
              <w:rPr>
                <w:rFonts w:cstheme="minorHAnsi"/>
                <w:sz w:val="24"/>
                <w:szCs w:val="24"/>
              </w:rPr>
              <w:t>Termes de Références (TOR) et attentes des commanditaires ;</w:t>
            </w:r>
          </w:p>
          <w:p w14:paraId="7E3DEB97" w14:textId="77777777" w:rsidR="00BA07E6" w:rsidRPr="00B032DD" w:rsidRDefault="00BA07E6" w:rsidP="00486788">
            <w:pPr>
              <w:pStyle w:val="Paragraphedeliste"/>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theme="minorHAnsi"/>
                <w:sz w:val="24"/>
                <w:szCs w:val="24"/>
              </w:rPr>
            </w:pPr>
            <w:r w:rsidRPr="00B032DD">
              <w:rPr>
                <w:rFonts w:cstheme="minorHAnsi"/>
                <w:sz w:val="24"/>
                <w:szCs w:val="24"/>
              </w:rPr>
              <w:t>Clarification sur les méthodes de préparation et évaluation des offres.</w:t>
            </w:r>
          </w:p>
          <w:p w14:paraId="644E3323" w14:textId="4226DDF0" w:rsidR="00BA07E6" w:rsidRPr="00B032DD" w:rsidRDefault="00BA07E6" w:rsidP="00BA07E6">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eastAsia="Times New Roman" w:cstheme="minorHAnsi"/>
                <w:sz w:val="24"/>
                <w:szCs w:val="24"/>
              </w:rPr>
            </w:pPr>
            <w:r w:rsidRPr="00B032DD">
              <w:rPr>
                <w:rFonts w:cstheme="minorHAnsi"/>
                <w:sz w:val="24"/>
                <w:szCs w:val="24"/>
              </w:rPr>
              <w:t>Les détails des coordonnées de cet appel peuvent être obtenus en contactant l’adresse suivante</w:t>
            </w:r>
            <w:r w:rsidR="00BE6CD8" w:rsidRPr="00B032DD">
              <w:rPr>
                <w:rFonts w:cstheme="minorHAnsi"/>
                <w:sz w:val="24"/>
                <w:szCs w:val="24"/>
              </w:rPr>
              <w:t> :</w:t>
            </w:r>
            <w:r w:rsidR="00B032DD">
              <w:rPr>
                <w:rFonts w:cstheme="minorHAnsi"/>
                <w:sz w:val="24"/>
                <w:szCs w:val="24"/>
              </w:rPr>
              <w:t xml:space="preserve">  </w:t>
            </w:r>
            <w:r w:rsidR="00BE6CD8" w:rsidRPr="00B032DD">
              <w:rPr>
                <w:rFonts w:cstheme="minorHAnsi"/>
                <w:b/>
                <w:sz w:val="24"/>
                <w:szCs w:val="24"/>
              </w:rPr>
              <w:t xml:space="preserve">Eugene </w:t>
            </w:r>
            <w:r w:rsidR="00B032DD" w:rsidRPr="00B032DD">
              <w:rPr>
                <w:rFonts w:cstheme="minorHAnsi"/>
                <w:b/>
                <w:sz w:val="24"/>
                <w:szCs w:val="24"/>
              </w:rPr>
              <w:t>Ruhinguka :</w:t>
            </w:r>
            <w:r w:rsidR="00BE6CD8" w:rsidRPr="00B032DD">
              <w:rPr>
                <w:rFonts w:cstheme="minorHAnsi"/>
                <w:b/>
                <w:sz w:val="24"/>
                <w:szCs w:val="24"/>
              </w:rPr>
              <w:t xml:space="preserve"> </w:t>
            </w:r>
            <w:bookmarkEnd w:id="1"/>
            <w:r w:rsidR="00F400AB" w:rsidRPr="00B032DD">
              <w:rPr>
                <w:rFonts w:eastAsia="Times New Roman" w:cstheme="minorHAnsi"/>
                <w:sz w:val="24"/>
                <w:szCs w:val="24"/>
                <w:lang w:val="en-US"/>
              </w:rPr>
              <w:fldChar w:fldCharType="begin"/>
            </w:r>
            <w:r w:rsidR="00F400AB" w:rsidRPr="00B032DD">
              <w:rPr>
                <w:rFonts w:eastAsia="Times New Roman" w:cstheme="minorHAnsi"/>
                <w:sz w:val="24"/>
                <w:szCs w:val="24"/>
              </w:rPr>
              <w:instrText xml:space="preserve"> HYPERLINK "mailto:eugene.ruhinguka@undp.org" </w:instrText>
            </w:r>
            <w:r w:rsidR="00F400AB" w:rsidRPr="00B032DD">
              <w:rPr>
                <w:rFonts w:eastAsia="Times New Roman" w:cstheme="minorHAnsi"/>
                <w:sz w:val="24"/>
                <w:szCs w:val="24"/>
                <w:lang w:val="en-US"/>
              </w:rPr>
              <w:fldChar w:fldCharType="separate"/>
            </w:r>
            <w:r w:rsidR="00F400AB" w:rsidRPr="00B032DD">
              <w:rPr>
                <w:rFonts w:eastAsia="Times New Roman" w:cstheme="minorHAnsi"/>
                <w:color w:val="0000FF"/>
                <w:sz w:val="24"/>
                <w:szCs w:val="24"/>
                <w:u w:val="single"/>
              </w:rPr>
              <w:t>eugene.ruhinguka@undp.org</w:t>
            </w:r>
            <w:r w:rsidR="00F400AB" w:rsidRPr="00B032DD">
              <w:rPr>
                <w:rFonts w:eastAsia="Times New Roman" w:cstheme="minorHAnsi"/>
                <w:sz w:val="24"/>
                <w:szCs w:val="24"/>
                <w:lang w:val="en-US"/>
              </w:rPr>
              <w:fldChar w:fldCharType="end"/>
            </w:r>
          </w:p>
          <w:p w14:paraId="270CB1FD" w14:textId="23717103" w:rsidR="00BA07E6" w:rsidRPr="00B032DD" w:rsidRDefault="00BA07E6" w:rsidP="00B032DD">
            <w:pPr>
              <w:tabs>
                <w:tab w:val="left" w:pos="284"/>
              </w:tabs>
              <w:suppressAutoHyphens/>
              <w:spacing w:before="240" w:line="240" w:lineRule="auto"/>
              <w:jc w:val="both"/>
              <w:rPr>
                <w:rFonts w:cstheme="minorHAnsi"/>
                <w:b/>
                <w:color w:val="0070C0"/>
                <w:sz w:val="24"/>
                <w:szCs w:val="24"/>
              </w:rPr>
            </w:pPr>
            <w:r w:rsidRPr="00B032DD">
              <w:rPr>
                <w:rFonts w:cstheme="minorHAnsi"/>
                <w:b/>
                <w:color w:val="0070C0"/>
                <w:sz w:val="24"/>
                <w:szCs w:val="24"/>
              </w:rPr>
              <w:t>4.2</w:t>
            </w:r>
            <w:r w:rsidR="00B032DD">
              <w:rPr>
                <w:rFonts w:cstheme="minorHAnsi"/>
                <w:b/>
                <w:color w:val="0070C0"/>
                <w:sz w:val="24"/>
                <w:szCs w:val="24"/>
              </w:rPr>
              <w:t>.</w:t>
            </w:r>
            <w:r w:rsidRPr="00B032DD">
              <w:rPr>
                <w:rFonts w:cstheme="minorHAnsi"/>
                <w:b/>
                <w:color w:val="0070C0"/>
                <w:sz w:val="24"/>
                <w:szCs w:val="24"/>
              </w:rPr>
              <w:t xml:space="preserve"> Critères d’évaluation de </w:t>
            </w:r>
            <w:r w:rsidR="00BE6CD8" w:rsidRPr="00B032DD">
              <w:rPr>
                <w:rFonts w:cstheme="minorHAnsi"/>
                <w:b/>
                <w:color w:val="0070C0"/>
                <w:sz w:val="24"/>
                <w:szCs w:val="24"/>
              </w:rPr>
              <w:t>l’offre technique</w:t>
            </w:r>
          </w:p>
          <w:p w14:paraId="19256A79" w14:textId="77777777" w:rsidR="00BA07E6" w:rsidRPr="00B032DD" w:rsidRDefault="00BA07E6" w:rsidP="00BA07E6">
            <w:pPr>
              <w:autoSpaceDE w:val="0"/>
              <w:autoSpaceDN w:val="0"/>
              <w:spacing w:after="0"/>
              <w:jc w:val="both"/>
              <w:rPr>
                <w:rFonts w:eastAsia="Times New Roman" w:cstheme="minorHAnsi"/>
                <w:sz w:val="24"/>
                <w:szCs w:val="24"/>
              </w:rPr>
            </w:pPr>
            <w:r w:rsidRPr="00B032DD">
              <w:rPr>
                <w:rFonts w:eastAsia="Times New Roman" w:cstheme="minorHAnsi"/>
                <w:bCs/>
                <w:sz w:val="24"/>
                <w:szCs w:val="24"/>
              </w:rPr>
              <w:t>L’évaluation des offres se déroule en deux temps. L’évaluation des propositions techniques est achevée avant l’ouverture et la comparaison des propositions financières.</w:t>
            </w:r>
          </w:p>
          <w:p w14:paraId="4B725B41" w14:textId="77777777" w:rsidR="00BA07E6" w:rsidRPr="00B032DD" w:rsidRDefault="00BA07E6" w:rsidP="00BA07E6">
            <w:pPr>
              <w:autoSpaceDE w:val="0"/>
              <w:autoSpaceDN w:val="0"/>
              <w:spacing w:after="0"/>
              <w:jc w:val="both"/>
              <w:rPr>
                <w:rFonts w:eastAsia="Times New Roman" w:cstheme="minorHAnsi"/>
                <w:sz w:val="24"/>
                <w:szCs w:val="24"/>
              </w:rPr>
            </w:pPr>
            <w:r w:rsidRPr="00B032DD">
              <w:rPr>
                <w:rFonts w:eastAsia="Times New Roman" w:cstheme="minorHAnsi"/>
                <w:sz w:val="24"/>
                <w:szCs w:val="24"/>
              </w:rPr>
              <w:t xml:space="preserve">Les critères, sous-critères d’évaluation, et les poids respectifs de la </w:t>
            </w:r>
            <w:r w:rsidRPr="00B032DD">
              <w:rPr>
                <w:rFonts w:eastAsia="Times New Roman" w:cstheme="minorHAnsi"/>
                <w:b/>
                <w:sz w:val="24"/>
                <w:szCs w:val="24"/>
              </w:rPr>
              <w:t>Proposition Technique Complète</w:t>
            </w:r>
            <w:r w:rsidRPr="00B032DD">
              <w:rPr>
                <w:rFonts w:eastAsia="Times New Roman" w:cstheme="minorHAnsi"/>
                <w:sz w:val="24"/>
                <w:szCs w:val="24"/>
              </w:rPr>
              <w:t xml:space="preserve"> sont les suivants :  </w:t>
            </w:r>
          </w:p>
          <w:tbl>
            <w:tblPr>
              <w:tblStyle w:val="Grilledutableau"/>
              <w:tblW w:w="8699" w:type="dxa"/>
              <w:tblLook w:val="04A0" w:firstRow="1" w:lastRow="0" w:firstColumn="1" w:lastColumn="0" w:noHBand="0" w:noVBand="1"/>
            </w:tblPr>
            <w:tblGrid>
              <w:gridCol w:w="7155"/>
              <w:gridCol w:w="1544"/>
            </w:tblGrid>
            <w:tr w:rsidR="00BA07E6" w:rsidRPr="00D81496" w14:paraId="1068A31D" w14:textId="77777777" w:rsidTr="005803C2">
              <w:tc>
                <w:tcPr>
                  <w:tcW w:w="7155" w:type="dxa"/>
                </w:tcPr>
                <w:p w14:paraId="7D23A866" w14:textId="77777777" w:rsidR="00BA07E6" w:rsidRPr="00D81496" w:rsidRDefault="00BA07E6" w:rsidP="00BA07E6">
                  <w:pPr>
                    <w:autoSpaceDE w:val="0"/>
                    <w:autoSpaceDN w:val="0"/>
                    <w:jc w:val="both"/>
                    <w:rPr>
                      <w:rFonts w:eastAsia="Times New Roman" w:cstheme="minorHAnsi"/>
                      <w:b/>
                      <w:sz w:val="24"/>
                      <w:szCs w:val="24"/>
                    </w:rPr>
                  </w:pPr>
                  <w:r w:rsidRPr="00D81496">
                    <w:rPr>
                      <w:rFonts w:eastAsia="Times New Roman" w:cstheme="minorHAnsi"/>
                      <w:b/>
                      <w:sz w:val="24"/>
                      <w:szCs w:val="24"/>
                    </w:rPr>
                    <w:lastRenderedPageBreak/>
                    <w:t>Critères/sous-critères d’évaluation</w:t>
                  </w:r>
                </w:p>
              </w:tc>
              <w:tc>
                <w:tcPr>
                  <w:tcW w:w="1544" w:type="dxa"/>
                </w:tcPr>
                <w:p w14:paraId="5C003E73" w14:textId="77777777" w:rsidR="00BA07E6" w:rsidRPr="00D81496" w:rsidRDefault="00BA07E6" w:rsidP="00BA07E6">
                  <w:pPr>
                    <w:autoSpaceDE w:val="0"/>
                    <w:autoSpaceDN w:val="0"/>
                    <w:jc w:val="center"/>
                    <w:rPr>
                      <w:rFonts w:eastAsia="Times New Roman" w:cstheme="minorHAnsi"/>
                      <w:b/>
                      <w:sz w:val="24"/>
                      <w:szCs w:val="24"/>
                    </w:rPr>
                  </w:pPr>
                  <w:r w:rsidRPr="00D81496">
                    <w:rPr>
                      <w:rFonts w:eastAsia="Times New Roman" w:cstheme="minorHAnsi"/>
                      <w:b/>
                      <w:sz w:val="24"/>
                      <w:szCs w:val="24"/>
                    </w:rPr>
                    <w:t>Points/poids</w:t>
                  </w:r>
                </w:p>
              </w:tc>
            </w:tr>
            <w:tr w:rsidR="00BA07E6" w14:paraId="56D509F6" w14:textId="77777777" w:rsidTr="005803C2">
              <w:tc>
                <w:tcPr>
                  <w:tcW w:w="7155" w:type="dxa"/>
                  <w:shd w:val="clear" w:color="auto" w:fill="D9D9D9" w:themeFill="background1" w:themeFillShade="D9"/>
                </w:tcPr>
                <w:p w14:paraId="19464124" w14:textId="23844800" w:rsidR="00BA07E6" w:rsidRDefault="00BA07E6" w:rsidP="00BA07E6">
                  <w:pPr>
                    <w:autoSpaceDE w:val="0"/>
                    <w:autoSpaceDN w:val="0"/>
                    <w:jc w:val="both"/>
                    <w:rPr>
                      <w:rFonts w:eastAsia="Times New Roman" w:cstheme="minorHAnsi"/>
                      <w:sz w:val="24"/>
                      <w:szCs w:val="24"/>
                    </w:rPr>
                  </w:pPr>
                  <w:r>
                    <w:rPr>
                      <w:rFonts w:eastAsia="Times New Roman" w:cstheme="minorHAnsi"/>
                      <w:b/>
                      <w:sz w:val="24"/>
                      <w:szCs w:val="24"/>
                    </w:rPr>
                    <w:t xml:space="preserve">1. </w:t>
                  </w:r>
                  <w:r w:rsidRPr="00DA5F97">
                    <w:rPr>
                      <w:rFonts w:eastAsia="Times New Roman" w:cstheme="minorHAnsi"/>
                      <w:b/>
                      <w:sz w:val="24"/>
                      <w:szCs w:val="24"/>
                    </w:rPr>
                    <w:t>Ex</w:t>
                  </w:r>
                  <w:r w:rsidR="008D504F">
                    <w:rPr>
                      <w:rFonts w:eastAsia="Times New Roman" w:cstheme="minorHAnsi"/>
                      <w:b/>
                      <w:sz w:val="24"/>
                      <w:szCs w:val="24"/>
                    </w:rPr>
                    <w:t>pertise et ex</w:t>
                  </w:r>
                  <w:r w:rsidRPr="00DA5F97">
                    <w:rPr>
                      <w:rFonts w:eastAsia="Times New Roman" w:cstheme="minorHAnsi"/>
                      <w:b/>
                      <w:sz w:val="24"/>
                      <w:szCs w:val="24"/>
                    </w:rPr>
                    <w:t xml:space="preserve">périence pertinente du </w:t>
                  </w:r>
                  <w:r>
                    <w:rPr>
                      <w:rFonts w:eastAsia="Times New Roman" w:cstheme="minorHAnsi"/>
                      <w:b/>
                      <w:sz w:val="24"/>
                      <w:szCs w:val="24"/>
                    </w:rPr>
                    <w:t>Cabinet</w:t>
                  </w:r>
                  <w:r w:rsidRPr="00DA5F97">
                    <w:rPr>
                      <w:rFonts w:eastAsia="Times New Roman" w:cstheme="minorHAnsi"/>
                      <w:b/>
                      <w:sz w:val="24"/>
                      <w:szCs w:val="24"/>
                    </w:rPr>
                    <w:t xml:space="preserve"> pour la mission</w:t>
                  </w:r>
                </w:p>
              </w:tc>
              <w:tc>
                <w:tcPr>
                  <w:tcW w:w="1544" w:type="dxa"/>
                  <w:shd w:val="clear" w:color="auto" w:fill="D9D9D9" w:themeFill="background1" w:themeFillShade="D9"/>
                </w:tcPr>
                <w:p w14:paraId="373DBEFF" w14:textId="77777777" w:rsidR="00BA07E6" w:rsidRPr="00D81496" w:rsidRDefault="00BA07E6" w:rsidP="00BA07E6">
                  <w:pPr>
                    <w:autoSpaceDE w:val="0"/>
                    <w:autoSpaceDN w:val="0"/>
                    <w:jc w:val="center"/>
                    <w:rPr>
                      <w:rFonts w:eastAsia="Times New Roman" w:cstheme="minorHAnsi"/>
                      <w:b/>
                      <w:sz w:val="24"/>
                      <w:szCs w:val="24"/>
                    </w:rPr>
                  </w:pPr>
                  <w:r w:rsidRPr="00D81496">
                    <w:rPr>
                      <w:rFonts w:eastAsia="Times New Roman" w:cstheme="minorHAnsi"/>
                      <w:b/>
                      <w:sz w:val="24"/>
                      <w:szCs w:val="24"/>
                    </w:rPr>
                    <w:t>30</w:t>
                  </w:r>
                </w:p>
              </w:tc>
            </w:tr>
            <w:tr w:rsidR="00BA07E6" w14:paraId="19ABAA20" w14:textId="77777777" w:rsidTr="005803C2">
              <w:tc>
                <w:tcPr>
                  <w:tcW w:w="7155" w:type="dxa"/>
                </w:tcPr>
                <w:p w14:paraId="45EC0D97" w14:textId="050DC770" w:rsidR="00BA07E6" w:rsidRDefault="00BA07E6" w:rsidP="00BA07E6">
                  <w:pPr>
                    <w:autoSpaceDE w:val="0"/>
                    <w:autoSpaceDN w:val="0"/>
                    <w:jc w:val="both"/>
                    <w:rPr>
                      <w:rFonts w:eastAsia="Times New Roman" w:cstheme="minorHAnsi"/>
                      <w:sz w:val="24"/>
                      <w:szCs w:val="24"/>
                    </w:rPr>
                  </w:pPr>
                  <w:r>
                    <w:rPr>
                      <w:rFonts w:eastAsia="Times New Roman" w:cstheme="minorHAnsi"/>
                      <w:sz w:val="24"/>
                      <w:szCs w:val="24"/>
                    </w:rPr>
                    <w:t xml:space="preserve">1.1 </w:t>
                  </w:r>
                  <w:r w:rsidRPr="00DA5F97">
                    <w:rPr>
                      <w:rFonts w:eastAsia="Times New Roman" w:cstheme="minorHAnsi"/>
                      <w:sz w:val="24"/>
                      <w:szCs w:val="24"/>
                    </w:rPr>
                    <w:t xml:space="preserve">Expériences </w:t>
                  </w:r>
                  <w:r w:rsidR="003753DE">
                    <w:rPr>
                      <w:rFonts w:eastAsia="Times New Roman" w:cstheme="minorHAnsi"/>
                      <w:sz w:val="24"/>
                      <w:szCs w:val="24"/>
                    </w:rPr>
                    <w:t>pertinentes globales</w:t>
                  </w:r>
                </w:p>
              </w:tc>
              <w:tc>
                <w:tcPr>
                  <w:tcW w:w="1544" w:type="dxa"/>
                </w:tcPr>
                <w:p w14:paraId="0BD230ED" w14:textId="4D91A211" w:rsidR="00BA07E6" w:rsidRDefault="003753DE" w:rsidP="00BA07E6">
                  <w:pPr>
                    <w:autoSpaceDE w:val="0"/>
                    <w:autoSpaceDN w:val="0"/>
                    <w:jc w:val="center"/>
                    <w:rPr>
                      <w:rFonts w:eastAsia="Times New Roman" w:cstheme="minorHAnsi"/>
                      <w:sz w:val="24"/>
                      <w:szCs w:val="24"/>
                    </w:rPr>
                  </w:pPr>
                  <w:r>
                    <w:rPr>
                      <w:rFonts w:eastAsia="Times New Roman" w:cstheme="minorHAnsi"/>
                      <w:sz w:val="24"/>
                      <w:szCs w:val="24"/>
                    </w:rPr>
                    <w:t>15</w:t>
                  </w:r>
                </w:p>
              </w:tc>
            </w:tr>
            <w:tr w:rsidR="00BA07E6" w14:paraId="63BE005D" w14:textId="77777777" w:rsidTr="005803C2">
              <w:tc>
                <w:tcPr>
                  <w:tcW w:w="7155" w:type="dxa"/>
                  <w:tcBorders>
                    <w:bottom w:val="single" w:sz="4" w:space="0" w:color="auto"/>
                  </w:tcBorders>
                </w:tcPr>
                <w:p w14:paraId="69AA3FAD" w14:textId="2C2192B3" w:rsidR="00BA07E6" w:rsidRDefault="00BA07E6" w:rsidP="00BA07E6">
                  <w:pPr>
                    <w:autoSpaceDE w:val="0"/>
                    <w:autoSpaceDN w:val="0"/>
                    <w:jc w:val="both"/>
                    <w:rPr>
                      <w:rFonts w:eastAsia="Times New Roman" w:cstheme="minorHAnsi"/>
                      <w:sz w:val="24"/>
                      <w:szCs w:val="24"/>
                    </w:rPr>
                  </w:pPr>
                  <w:r>
                    <w:rPr>
                      <w:rFonts w:eastAsia="Times New Roman" w:cstheme="minorHAnsi"/>
                      <w:sz w:val="24"/>
                      <w:szCs w:val="24"/>
                    </w:rPr>
                    <w:t xml:space="preserve">1.2 </w:t>
                  </w:r>
                  <w:r w:rsidRPr="00DA5F97">
                    <w:rPr>
                      <w:rFonts w:eastAsia="Times New Roman" w:cstheme="minorHAnsi"/>
                      <w:sz w:val="24"/>
                      <w:szCs w:val="24"/>
                    </w:rPr>
                    <w:t xml:space="preserve">Expériences d’exécution de contrats relatifs </w:t>
                  </w:r>
                  <w:r w:rsidR="00B032DD">
                    <w:rPr>
                      <w:rFonts w:eastAsia="Times New Roman" w:cstheme="minorHAnsi"/>
                      <w:sz w:val="24"/>
                      <w:szCs w:val="24"/>
                    </w:rPr>
                    <w:t>à des missions</w:t>
                  </w:r>
                  <w:r w:rsidRPr="00DA5F97">
                    <w:rPr>
                      <w:rFonts w:eastAsia="Times New Roman" w:cstheme="minorHAnsi"/>
                      <w:sz w:val="24"/>
                      <w:szCs w:val="24"/>
                    </w:rPr>
                    <w:t xml:space="preserve"> similaires avec des Gouvernements, Agences bilatérales et multilatérales</w:t>
                  </w:r>
                </w:p>
              </w:tc>
              <w:tc>
                <w:tcPr>
                  <w:tcW w:w="1544" w:type="dxa"/>
                  <w:tcBorders>
                    <w:bottom w:val="single" w:sz="4" w:space="0" w:color="auto"/>
                  </w:tcBorders>
                </w:tcPr>
                <w:p w14:paraId="4359B693" w14:textId="030C2782" w:rsidR="00BA07E6" w:rsidRDefault="00BA07E6" w:rsidP="00BA07E6">
                  <w:pPr>
                    <w:autoSpaceDE w:val="0"/>
                    <w:autoSpaceDN w:val="0"/>
                    <w:jc w:val="center"/>
                    <w:rPr>
                      <w:rFonts w:eastAsia="Times New Roman" w:cstheme="minorHAnsi"/>
                      <w:sz w:val="24"/>
                      <w:szCs w:val="24"/>
                    </w:rPr>
                  </w:pPr>
                  <w:r>
                    <w:rPr>
                      <w:rFonts w:eastAsia="Times New Roman" w:cstheme="minorHAnsi"/>
                      <w:sz w:val="24"/>
                      <w:szCs w:val="24"/>
                    </w:rPr>
                    <w:t>1</w:t>
                  </w:r>
                  <w:r w:rsidR="003753DE">
                    <w:rPr>
                      <w:rFonts w:eastAsia="Times New Roman" w:cstheme="minorHAnsi"/>
                      <w:sz w:val="24"/>
                      <w:szCs w:val="24"/>
                    </w:rPr>
                    <w:t>5</w:t>
                  </w:r>
                </w:p>
              </w:tc>
            </w:tr>
            <w:tr w:rsidR="00BA07E6" w14:paraId="31DE5ADB" w14:textId="77777777" w:rsidTr="005803C2">
              <w:tc>
                <w:tcPr>
                  <w:tcW w:w="7155" w:type="dxa"/>
                  <w:tcBorders>
                    <w:bottom w:val="nil"/>
                  </w:tcBorders>
                  <w:shd w:val="clear" w:color="auto" w:fill="D9D9D9" w:themeFill="background1" w:themeFillShade="D9"/>
                </w:tcPr>
                <w:p w14:paraId="0B20DD42" w14:textId="77777777" w:rsidR="00BA07E6" w:rsidRDefault="00BA07E6" w:rsidP="00BA07E6">
                  <w:pPr>
                    <w:autoSpaceDE w:val="0"/>
                    <w:autoSpaceDN w:val="0"/>
                    <w:jc w:val="both"/>
                    <w:rPr>
                      <w:rFonts w:eastAsia="Times New Roman" w:cstheme="minorHAnsi"/>
                      <w:sz w:val="24"/>
                      <w:szCs w:val="24"/>
                    </w:rPr>
                  </w:pPr>
                  <w:r>
                    <w:rPr>
                      <w:rFonts w:eastAsia="Times New Roman" w:cstheme="minorHAnsi"/>
                      <w:b/>
                      <w:bCs/>
                      <w:sz w:val="24"/>
                      <w:szCs w:val="24"/>
                    </w:rPr>
                    <w:t xml:space="preserve">2. </w:t>
                  </w:r>
                  <w:r w:rsidRPr="00DA5F97">
                    <w:rPr>
                      <w:rFonts w:eastAsia="Times New Roman" w:cstheme="minorHAnsi"/>
                      <w:b/>
                      <w:bCs/>
                      <w:sz w:val="24"/>
                      <w:szCs w:val="24"/>
                    </w:rPr>
                    <w:t>Conformité de la méthodologie et du plan de travail proposés aux Termes de référence</w:t>
                  </w:r>
                </w:p>
              </w:tc>
              <w:tc>
                <w:tcPr>
                  <w:tcW w:w="1544" w:type="dxa"/>
                  <w:tcBorders>
                    <w:bottom w:val="nil"/>
                  </w:tcBorders>
                  <w:shd w:val="clear" w:color="auto" w:fill="D9D9D9" w:themeFill="background1" w:themeFillShade="D9"/>
                </w:tcPr>
                <w:p w14:paraId="06D4EEEB" w14:textId="77777777" w:rsidR="00BA07E6" w:rsidRPr="00D81496" w:rsidRDefault="00BA07E6" w:rsidP="00BA07E6">
                  <w:pPr>
                    <w:autoSpaceDE w:val="0"/>
                    <w:autoSpaceDN w:val="0"/>
                    <w:jc w:val="center"/>
                    <w:rPr>
                      <w:rFonts w:eastAsia="Times New Roman" w:cstheme="minorHAnsi"/>
                      <w:b/>
                      <w:sz w:val="24"/>
                      <w:szCs w:val="24"/>
                    </w:rPr>
                  </w:pPr>
                  <w:r w:rsidRPr="00D81496">
                    <w:rPr>
                      <w:rFonts w:eastAsia="Times New Roman" w:cstheme="minorHAnsi"/>
                      <w:b/>
                      <w:sz w:val="24"/>
                      <w:szCs w:val="24"/>
                    </w:rPr>
                    <w:t>30</w:t>
                  </w:r>
                </w:p>
              </w:tc>
            </w:tr>
            <w:tr w:rsidR="00BA07E6" w14:paraId="0230979F" w14:textId="77777777" w:rsidTr="005803C2">
              <w:tc>
                <w:tcPr>
                  <w:tcW w:w="7155" w:type="dxa"/>
                  <w:tcBorders>
                    <w:top w:val="nil"/>
                  </w:tcBorders>
                </w:tcPr>
                <w:p w14:paraId="3A5040DA" w14:textId="77777777" w:rsidR="00BA07E6" w:rsidRDefault="00BA07E6" w:rsidP="00BA07E6">
                  <w:pPr>
                    <w:autoSpaceDE w:val="0"/>
                    <w:autoSpaceDN w:val="0"/>
                    <w:jc w:val="both"/>
                    <w:rPr>
                      <w:rFonts w:eastAsia="Times New Roman" w:cstheme="minorHAnsi"/>
                      <w:sz w:val="24"/>
                      <w:szCs w:val="24"/>
                    </w:rPr>
                  </w:pPr>
                  <w:r>
                    <w:rPr>
                      <w:rFonts w:eastAsia="Times New Roman" w:cstheme="minorHAnsi"/>
                      <w:sz w:val="24"/>
                      <w:szCs w:val="24"/>
                    </w:rPr>
                    <w:t xml:space="preserve">2.1 </w:t>
                  </w:r>
                  <w:r w:rsidRPr="00DA5F97">
                    <w:rPr>
                      <w:rFonts w:eastAsia="Times New Roman" w:cstheme="minorHAnsi"/>
                      <w:sz w:val="24"/>
                      <w:szCs w:val="24"/>
                    </w:rPr>
                    <w:t>Approche technique et méthodologie </w:t>
                  </w:r>
                </w:p>
              </w:tc>
              <w:tc>
                <w:tcPr>
                  <w:tcW w:w="1544" w:type="dxa"/>
                  <w:tcBorders>
                    <w:top w:val="nil"/>
                  </w:tcBorders>
                </w:tcPr>
                <w:p w14:paraId="33D4B500" w14:textId="0569E95C" w:rsidR="00BA07E6" w:rsidRDefault="00285B8F" w:rsidP="00BA07E6">
                  <w:pPr>
                    <w:autoSpaceDE w:val="0"/>
                    <w:autoSpaceDN w:val="0"/>
                    <w:jc w:val="center"/>
                    <w:rPr>
                      <w:rFonts w:eastAsia="Times New Roman" w:cstheme="minorHAnsi"/>
                      <w:sz w:val="24"/>
                      <w:szCs w:val="24"/>
                    </w:rPr>
                  </w:pPr>
                  <w:r>
                    <w:rPr>
                      <w:rFonts w:eastAsia="Times New Roman" w:cstheme="minorHAnsi"/>
                      <w:sz w:val="24"/>
                      <w:szCs w:val="24"/>
                    </w:rPr>
                    <w:t>15</w:t>
                  </w:r>
                </w:p>
              </w:tc>
            </w:tr>
            <w:tr w:rsidR="00BA07E6" w14:paraId="7F7BD814" w14:textId="77777777" w:rsidTr="005803C2">
              <w:tc>
                <w:tcPr>
                  <w:tcW w:w="7155" w:type="dxa"/>
                </w:tcPr>
                <w:p w14:paraId="1D356157" w14:textId="77777777" w:rsidR="00BA07E6" w:rsidRDefault="00BA07E6" w:rsidP="00BA07E6">
                  <w:pPr>
                    <w:autoSpaceDE w:val="0"/>
                    <w:autoSpaceDN w:val="0"/>
                    <w:jc w:val="both"/>
                    <w:rPr>
                      <w:rFonts w:eastAsia="Times New Roman" w:cstheme="minorHAnsi"/>
                      <w:sz w:val="24"/>
                      <w:szCs w:val="24"/>
                    </w:rPr>
                  </w:pPr>
                  <w:r>
                    <w:rPr>
                      <w:rFonts w:eastAsia="Times New Roman" w:cstheme="minorHAnsi"/>
                      <w:sz w:val="24"/>
                      <w:szCs w:val="24"/>
                    </w:rPr>
                    <w:t xml:space="preserve">2.2 </w:t>
                  </w:r>
                  <w:r w:rsidRPr="00DA5F97">
                    <w:rPr>
                      <w:rFonts w:eastAsia="Times New Roman" w:cstheme="minorHAnsi"/>
                      <w:sz w:val="24"/>
                      <w:szCs w:val="24"/>
                    </w:rPr>
                    <w:t>Représentation locale ou partenariat avec un Cabinet local</w:t>
                  </w:r>
                </w:p>
              </w:tc>
              <w:tc>
                <w:tcPr>
                  <w:tcW w:w="1544" w:type="dxa"/>
                </w:tcPr>
                <w:p w14:paraId="23E41163" w14:textId="6692B3C3" w:rsidR="00BA07E6" w:rsidRDefault="00285B8F" w:rsidP="00BA07E6">
                  <w:pPr>
                    <w:autoSpaceDE w:val="0"/>
                    <w:autoSpaceDN w:val="0"/>
                    <w:jc w:val="center"/>
                    <w:rPr>
                      <w:rFonts w:eastAsia="Times New Roman" w:cstheme="minorHAnsi"/>
                      <w:sz w:val="24"/>
                      <w:szCs w:val="24"/>
                    </w:rPr>
                  </w:pPr>
                  <w:r>
                    <w:rPr>
                      <w:rFonts w:eastAsia="Times New Roman" w:cstheme="minorHAnsi"/>
                      <w:sz w:val="24"/>
                      <w:szCs w:val="24"/>
                    </w:rPr>
                    <w:t>10</w:t>
                  </w:r>
                </w:p>
              </w:tc>
            </w:tr>
            <w:tr w:rsidR="00BA07E6" w14:paraId="6E1E9EB8" w14:textId="77777777" w:rsidTr="005803C2">
              <w:tc>
                <w:tcPr>
                  <w:tcW w:w="7155" w:type="dxa"/>
                </w:tcPr>
                <w:p w14:paraId="4D1D84A8" w14:textId="77777777" w:rsidR="00BA07E6" w:rsidRDefault="00BA07E6" w:rsidP="00BA07E6">
                  <w:pPr>
                    <w:autoSpaceDE w:val="0"/>
                    <w:autoSpaceDN w:val="0"/>
                    <w:jc w:val="both"/>
                    <w:rPr>
                      <w:rFonts w:eastAsia="Times New Roman" w:cstheme="minorHAnsi"/>
                      <w:sz w:val="24"/>
                      <w:szCs w:val="24"/>
                    </w:rPr>
                  </w:pPr>
                  <w:r>
                    <w:rPr>
                      <w:rFonts w:eastAsia="Times New Roman" w:cstheme="minorHAnsi"/>
                      <w:sz w:val="24"/>
                      <w:szCs w:val="24"/>
                    </w:rPr>
                    <w:t xml:space="preserve">2.3 </w:t>
                  </w:r>
                  <w:r w:rsidRPr="00DA5F97">
                    <w:rPr>
                      <w:rFonts w:eastAsia="Times New Roman" w:cstheme="minorHAnsi"/>
                      <w:sz w:val="24"/>
                      <w:szCs w:val="24"/>
                    </w:rPr>
                    <w:t>Plan de travail </w:t>
                  </w:r>
                </w:p>
              </w:tc>
              <w:tc>
                <w:tcPr>
                  <w:tcW w:w="1544" w:type="dxa"/>
                </w:tcPr>
                <w:p w14:paraId="0076F195" w14:textId="77777777" w:rsidR="00BA07E6" w:rsidRDefault="00BA07E6" w:rsidP="00BA07E6">
                  <w:pPr>
                    <w:autoSpaceDE w:val="0"/>
                    <w:autoSpaceDN w:val="0"/>
                    <w:jc w:val="center"/>
                    <w:rPr>
                      <w:rFonts w:eastAsia="Times New Roman" w:cstheme="minorHAnsi"/>
                      <w:sz w:val="24"/>
                      <w:szCs w:val="24"/>
                    </w:rPr>
                  </w:pPr>
                  <w:r>
                    <w:rPr>
                      <w:rFonts w:eastAsia="Times New Roman" w:cstheme="minorHAnsi"/>
                      <w:sz w:val="24"/>
                      <w:szCs w:val="24"/>
                    </w:rPr>
                    <w:t>05</w:t>
                  </w:r>
                </w:p>
              </w:tc>
            </w:tr>
            <w:tr w:rsidR="00BA07E6" w14:paraId="5F9C11F4" w14:textId="77777777" w:rsidTr="005803C2">
              <w:tc>
                <w:tcPr>
                  <w:tcW w:w="7155" w:type="dxa"/>
                  <w:shd w:val="clear" w:color="auto" w:fill="D9D9D9" w:themeFill="background1" w:themeFillShade="D9"/>
                </w:tcPr>
                <w:p w14:paraId="27BBDE86" w14:textId="77777777" w:rsidR="00BA07E6" w:rsidRPr="00DA5F97" w:rsidRDefault="00BA07E6" w:rsidP="00BA07E6">
                  <w:pPr>
                    <w:autoSpaceDE w:val="0"/>
                    <w:autoSpaceDN w:val="0"/>
                    <w:jc w:val="both"/>
                    <w:rPr>
                      <w:rFonts w:eastAsia="Times New Roman" w:cstheme="minorHAnsi"/>
                      <w:sz w:val="24"/>
                      <w:szCs w:val="24"/>
                    </w:rPr>
                  </w:pPr>
                  <w:r>
                    <w:rPr>
                      <w:rFonts w:eastAsia="Times New Roman" w:cstheme="minorHAnsi"/>
                      <w:b/>
                      <w:bCs/>
                      <w:sz w:val="24"/>
                      <w:szCs w:val="24"/>
                    </w:rPr>
                    <w:t xml:space="preserve">3. </w:t>
                  </w:r>
                  <w:r w:rsidRPr="00DA5F97">
                    <w:rPr>
                      <w:rFonts w:eastAsia="Times New Roman" w:cstheme="minorHAnsi"/>
                      <w:b/>
                      <w:bCs/>
                      <w:sz w:val="24"/>
                      <w:szCs w:val="24"/>
                    </w:rPr>
                    <w:t>Qualifications et compétence du personnel clé pour la mission</w:t>
                  </w:r>
                </w:p>
              </w:tc>
              <w:tc>
                <w:tcPr>
                  <w:tcW w:w="1544" w:type="dxa"/>
                  <w:shd w:val="clear" w:color="auto" w:fill="D9D9D9" w:themeFill="background1" w:themeFillShade="D9"/>
                </w:tcPr>
                <w:p w14:paraId="6D548C6D" w14:textId="77777777" w:rsidR="00BA07E6" w:rsidRPr="00D81496" w:rsidRDefault="00BA07E6" w:rsidP="00BA07E6">
                  <w:pPr>
                    <w:autoSpaceDE w:val="0"/>
                    <w:autoSpaceDN w:val="0"/>
                    <w:jc w:val="center"/>
                    <w:rPr>
                      <w:rFonts w:eastAsia="Times New Roman" w:cstheme="minorHAnsi"/>
                      <w:b/>
                      <w:sz w:val="24"/>
                      <w:szCs w:val="24"/>
                    </w:rPr>
                  </w:pPr>
                  <w:r w:rsidRPr="00D81496">
                    <w:rPr>
                      <w:rFonts w:eastAsia="Times New Roman" w:cstheme="minorHAnsi"/>
                      <w:b/>
                      <w:sz w:val="24"/>
                      <w:szCs w:val="24"/>
                    </w:rPr>
                    <w:t>40</w:t>
                  </w:r>
                </w:p>
              </w:tc>
            </w:tr>
            <w:tr w:rsidR="00B032DD" w14:paraId="45F50A36" w14:textId="77777777" w:rsidTr="0049720A">
              <w:tc>
                <w:tcPr>
                  <w:tcW w:w="7155" w:type="dxa"/>
                  <w:vAlign w:val="center"/>
                </w:tcPr>
                <w:p w14:paraId="0169AE43" w14:textId="20C9C682" w:rsidR="00B032DD" w:rsidRPr="00DA5F97" w:rsidRDefault="00B032DD" w:rsidP="00B032DD">
                  <w:pPr>
                    <w:autoSpaceDE w:val="0"/>
                    <w:autoSpaceDN w:val="0"/>
                    <w:jc w:val="both"/>
                    <w:rPr>
                      <w:rFonts w:eastAsia="Times New Roman" w:cstheme="minorHAnsi"/>
                      <w:sz w:val="24"/>
                      <w:szCs w:val="24"/>
                    </w:rPr>
                  </w:pPr>
                  <w:r w:rsidRPr="00992519">
                    <w:rPr>
                      <w:rFonts w:eastAsia="Times New Roman" w:cstheme="minorHAnsi"/>
                      <w:sz w:val="24"/>
                      <w:szCs w:val="24"/>
                    </w:rPr>
                    <w:t>Un Economiste (Chef de mission) ou Statisticien économiste, expert en investissement privé et PPP</w:t>
                  </w:r>
                </w:p>
              </w:tc>
              <w:tc>
                <w:tcPr>
                  <w:tcW w:w="1544" w:type="dxa"/>
                </w:tcPr>
                <w:p w14:paraId="4E4EF40A" w14:textId="1E8D6192" w:rsidR="00B032DD" w:rsidRDefault="003753DE" w:rsidP="00B032DD">
                  <w:pPr>
                    <w:autoSpaceDE w:val="0"/>
                    <w:autoSpaceDN w:val="0"/>
                    <w:jc w:val="center"/>
                    <w:rPr>
                      <w:rFonts w:eastAsia="Times New Roman" w:cstheme="minorHAnsi"/>
                      <w:sz w:val="24"/>
                      <w:szCs w:val="24"/>
                    </w:rPr>
                  </w:pPr>
                  <w:r>
                    <w:rPr>
                      <w:rFonts w:eastAsia="Times New Roman" w:cstheme="minorHAnsi"/>
                      <w:sz w:val="24"/>
                      <w:szCs w:val="24"/>
                    </w:rPr>
                    <w:t>1</w:t>
                  </w:r>
                  <w:r w:rsidR="00285B8F">
                    <w:rPr>
                      <w:rFonts w:eastAsia="Times New Roman" w:cstheme="minorHAnsi"/>
                      <w:sz w:val="24"/>
                      <w:szCs w:val="24"/>
                    </w:rPr>
                    <w:t>2</w:t>
                  </w:r>
                </w:p>
              </w:tc>
            </w:tr>
            <w:tr w:rsidR="00B032DD" w14:paraId="497A42B4" w14:textId="77777777" w:rsidTr="0049720A">
              <w:tc>
                <w:tcPr>
                  <w:tcW w:w="7155" w:type="dxa"/>
                  <w:vAlign w:val="center"/>
                </w:tcPr>
                <w:p w14:paraId="6495921B" w14:textId="3020EAB4" w:rsidR="00B032DD" w:rsidRPr="00DA5F97" w:rsidRDefault="00B032DD" w:rsidP="00B032DD">
                  <w:pPr>
                    <w:autoSpaceDE w:val="0"/>
                    <w:autoSpaceDN w:val="0"/>
                    <w:jc w:val="both"/>
                    <w:rPr>
                      <w:rFonts w:eastAsia="Times New Roman" w:cstheme="minorHAnsi"/>
                      <w:sz w:val="24"/>
                      <w:szCs w:val="24"/>
                    </w:rPr>
                  </w:pPr>
                  <w:r w:rsidRPr="00992519">
                    <w:rPr>
                      <w:rFonts w:eastAsia="Times New Roman" w:cstheme="minorHAnsi"/>
                      <w:sz w:val="24"/>
                      <w:szCs w:val="24"/>
                    </w:rPr>
                    <w:t>Un Statisticien Informaticien ou Statisticien – économiste de haut niveau (Assistant du Chef de Mission), ayant des connaissances avérées en système d’information</w:t>
                  </w:r>
                </w:p>
              </w:tc>
              <w:tc>
                <w:tcPr>
                  <w:tcW w:w="1544" w:type="dxa"/>
                </w:tcPr>
                <w:p w14:paraId="59130381" w14:textId="54487A60" w:rsidR="00B032DD" w:rsidRDefault="00285B8F" w:rsidP="00B032DD">
                  <w:pPr>
                    <w:autoSpaceDE w:val="0"/>
                    <w:autoSpaceDN w:val="0"/>
                    <w:jc w:val="center"/>
                    <w:rPr>
                      <w:rFonts w:eastAsia="Times New Roman" w:cstheme="minorHAnsi"/>
                      <w:sz w:val="24"/>
                      <w:szCs w:val="24"/>
                    </w:rPr>
                  </w:pPr>
                  <w:r>
                    <w:rPr>
                      <w:rFonts w:eastAsia="Times New Roman" w:cstheme="minorHAnsi"/>
                      <w:sz w:val="24"/>
                      <w:szCs w:val="24"/>
                    </w:rPr>
                    <w:t>10</w:t>
                  </w:r>
                </w:p>
              </w:tc>
            </w:tr>
            <w:tr w:rsidR="00B032DD" w14:paraId="2B74B015" w14:textId="77777777" w:rsidTr="0049720A">
              <w:tc>
                <w:tcPr>
                  <w:tcW w:w="7155" w:type="dxa"/>
                  <w:vAlign w:val="center"/>
                </w:tcPr>
                <w:p w14:paraId="725DE13C" w14:textId="0F4DC08A" w:rsidR="00B032DD" w:rsidRPr="00DA5F97" w:rsidRDefault="00B032DD" w:rsidP="00B032DD">
                  <w:pPr>
                    <w:autoSpaceDE w:val="0"/>
                    <w:autoSpaceDN w:val="0"/>
                    <w:jc w:val="both"/>
                    <w:rPr>
                      <w:rFonts w:eastAsia="Times New Roman" w:cstheme="minorHAnsi"/>
                      <w:sz w:val="24"/>
                      <w:szCs w:val="24"/>
                    </w:rPr>
                  </w:pPr>
                  <w:r w:rsidRPr="00992519">
                    <w:rPr>
                      <w:rFonts w:eastAsia="Times New Roman" w:cstheme="minorHAnsi"/>
                      <w:sz w:val="24"/>
                      <w:szCs w:val="24"/>
                    </w:rPr>
                    <w:t>Un Ingénieur informaticien développeur, spécialiste en développement de système informatique et en programmation</w:t>
                  </w:r>
                </w:p>
              </w:tc>
              <w:tc>
                <w:tcPr>
                  <w:tcW w:w="1544" w:type="dxa"/>
                </w:tcPr>
                <w:p w14:paraId="16969F94" w14:textId="67F90831" w:rsidR="00B032DD" w:rsidRDefault="00285B8F" w:rsidP="00B032DD">
                  <w:pPr>
                    <w:autoSpaceDE w:val="0"/>
                    <w:autoSpaceDN w:val="0"/>
                    <w:jc w:val="center"/>
                    <w:rPr>
                      <w:rFonts w:eastAsia="Times New Roman" w:cstheme="minorHAnsi"/>
                      <w:sz w:val="24"/>
                      <w:szCs w:val="24"/>
                    </w:rPr>
                  </w:pPr>
                  <w:r>
                    <w:rPr>
                      <w:rFonts w:eastAsia="Times New Roman" w:cstheme="minorHAnsi"/>
                      <w:sz w:val="24"/>
                      <w:szCs w:val="24"/>
                    </w:rPr>
                    <w:t>10</w:t>
                  </w:r>
                </w:p>
              </w:tc>
            </w:tr>
            <w:tr w:rsidR="00B032DD" w14:paraId="2318C06A" w14:textId="77777777" w:rsidTr="005803C2">
              <w:tc>
                <w:tcPr>
                  <w:tcW w:w="7155" w:type="dxa"/>
                  <w:vAlign w:val="center"/>
                </w:tcPr>
                <w:p w14:paraId="4851CA13" w14:textId="15AFACC3" w:rsidR="00B032DD" w:rsidRDefault="00B032DD" w:rsidP="00B032DD">
                  <w:pPr>
                    <w:autoSpaceDE w:val="0"/>
                    <w:autoSpaceDN w:val="0"/>
                    <w:jc w:val="both"/>
                    <w:rPr>
                      <w:rFonts w:eastAsia="Times New Roman" w:cstheme="minorHAnsi"/>
                      <w:sz w:val="24"/>
                      <w:szCs w:val="24"/>
                    </w:rPr>
                  </w:pPr>
                  <w:r w:rsidRPr="00992519">
                    <w:rPr>
                      <w:rFonts w:eastAsia="Times New Roman" w:cstheme="minorHAnsi"/>
                      <w:color w:val="C00000"/>
                      <w:sz w:val="24"/>
                      <w:szCs w:val="24"/>
                    </w:rPr>
                    <w:t>Un Responsable fonctionnel, spécialiste en analyse, conception et en assurance qualité</w:t>
                  </w:r>
                </w:p>
              </w:tc>
              <w:tc>
                <w:tcPr>
                  <w:tcW w:w="1544" w:type="dxa"/>
                </w:tcPr>
                <w:p w14:paraId="04C20A7B" w14:textId="360B3BD7" w:rsidR="00B032DD" w:rsidRDefault="00285B8F" w:rsidP="00B032DD">
                  <w:pPr>
                    <w:autoSpaceDE w:val="0"/>
                    <w:autoSpaceDN w:val="0"/>
                    <w:jc w:val="center"/>
                    <w:rPr>
                      <w:rFonts w:eastAsia="Times New Roman" w:cstheme="minorHAnsi"/>
                      <w:sz w:val="24"/>
                      <w:szCs w:val="24"/>
                    </w:rPr>
                  </w:pPr>
                  <w:r>
                    <w:rPr>
                      <w:rFonts w:eastAsia="Times New Roman" w:cstheme="minorHAnsi"/>
                      <w:sz w:val="24"/>
                      <w:szCs w:val="24"/>
                    </w:rPr>
                    <w:t>8</w:t>
                  </w:r>
                </w:p>
              </w:tc>
            </w:tr>
          </w:tbl>
          <w:p w14:paraId="67631723" w14:textId="77777777" w:rsidR="0088483D" w:rsidRPr="0088483D" w:rsidRDefault="0088483D" w:rsidP="00BA07E6">
            <w:pPr>
              <w:autoSpaceDE w:val="0"/>
              <w:autoSpaceDN w:val="0"/>
              <w:spacing w:after="0"/>
              <w:jc w:val="both"/>
              <w:rPr>
                <w:rFonts w:eastAsia="Times New Roman" w:cstheme="minorHAnsi"/>
                <w:sz w:val="4"/>
                <w:szCs w:val="4"/>
              </w:rPr>
            </w:pPr>
          </w:p>
          <w:p w14:paraId="3693DBC3" w14:textId="11A0F852" w:rsidR="00BA07E6" w:rsidRPr="00DA5F97" w:rsidRDefault="00BA07E6" w:rsidP="00BA07E6">
            <w:pPr>
              <w:autoSpaceDE w:val="0"/>
              <w:autoSpaceDN w:val="0"/>
              <w:spacing w:after="0"/>
              <w:jc w:val="both"/>
              <w:rPr>
                <w:rFonts w:eastAsia="Times New Roman" w:cstheme="minorHAnsi"/>
                <w:sz w:val="24"/>
                <w:szCs w:val="24"/>
              </w:rPr>
            </w:pPr>
            <w:r w:rsidRPr="00DA5F97">
              <w:rPr>
                <w:rFonts w:eastAsia="Times New Roman" w:cstheme="minorHAnsi"/>
                <w:sz w:val="24"/>
                <w:szCs w:val="24"/>
              </w:rPr>
              <w:t xml:space="preserve">Ce personnel </w:t>
            </w:r>
            <w:r>
              <w:rPr>
                <w:rFonts w:eastAsia="Times New Roman" w:cstheme="minorHAnsi"/>
                <w:sz w:val="24"/>
                <w:szCs w:val="24"/>
              </w:rPr>
              <w:t xml:space="preserve">clé </w:t>
            </w:r>
            <w:r w:rsidRPr="00DA5F97">
              <w:rPr>
                <w:rFonts w:eastAsia="Times New Roman" w:cstheme="minorHAnsi"/>
                <w:sz w:val="24"/>
                <w:szCs w:val="24"/>
              </w:rPr>
              <w:t>sera évalué sur la base de la répartition ci-dessous :</w:t>
            </w:r>
          </w:p>
          <w:p w14:paraId="6162A247" w14:textId="77777777" w:rsidR="00BA07E6" w:rsidRPr="00DA5F97" w:rsidRDefault="00BA07E6" w:rsidP="00486788">
            <w:pPr>
              <w:numPr>
                <w:ilvl w:val="0"/>
                <w:numId w:val="4"/>
              </w:numPr>
              <w:autoSpaceDE w:val="0"/>
              <w:autoSpaceDN w:val="0"/>
              <w:spacing w:after="0"/>
              <w:jc w:val="both"/>
              <w:rPr>
                <w:rFonts w:eastAsia="Times New Roman" w:cstheme="minorHAnsi"/>
                <w:sz w:val="24"/>
                <w:szCs w:val="24"/>
              </w:rPr>
            </w:pPr>
            <w:r w:rsidRPr="00DA5F97">
              <w:rPr>
                <w:rFonts w:eastAsia="Times New Roman" w:cstheme="minorHAnsi"/>
                <w:sz w:val="24"/>
                <w:szCs w:val="24"/>
              </w:rPr>
              <w:t xml:space="preserve">Qualification générale (Diplôme, Formations et années d’expériences) ………  30% </w:t>
            </w:r>
          </w:p>
          <w:p w14:paraId="1FF860DA" w14:textId="4B8F7C4A" w:rsidR="00BA07E6" w:rsidRPr="00DA5F97" w:rsidRDefault="00BA07E6" w:rsidP="00486788">
            <w:pPr>
              <w:numPr>
                <w:ilvl w:val="0"/>
                <w:numId w:val="4"/>
              </w:numPr>
              <w:autoSpaceDE w:val="0"/>
              <w:autoSpaceDN w:val="0"/>
              <w:spacing w:after="0"/>
              <w:jc w:val="both"/>
              <w:rPr>
                <w:rFonts w:eastAsia="Times New Roman" w:cstheme="minorHAnsi"/>
                <w:sz w:val="24"/>
                <w:szCs w:val="24"/>
              </w:rPr>
            </w:pPr>
            <w:r w:rsidRPr="00DA5F97">
              <w:rPr>
                <w:rFonts w:eastAsia="Times New Roman" w:cstheme="minorHAnsi"/>
                <w:sz w:val="24"/>
                <w:szCs w:val="24"/>
              </w:rPr>
              <w:t>Expérience</w:t>
            </w:r>
            <w:r>
              <w:rPr>
                <w:rFonts w:eastAsia="Times New Roman" w:cstheme="minorHAnsi"/>
                <w:sz w:val="24"/>
                <w:szCs w:val="24"/>
              </w:rPr>
              <w:t>s pertinentes antérieures dans d</w:t>
            </w:r>
            <w:r w:rsidRPr="00DA5F97">
              <w:rPr>
                <w:rFonts w:eastAsia="Times New Roman" w:cstheme="minorHAnsi"/>
                <w:sz w:val="24"/>
                <w:szCs w:val="24"/>
              </w:rPr>
              <w:t xml:space="preserve">es </w:t>
            </w:r>
            <w:r w:rsidR="00B032DD">
              <w:rPr>
                <w:rFonts w:eastAsia="Times New Roman" w:cstheme="minorHAnsi"/>
                <w:sz w:val="24"/>
                <w:szCs w:val="24"/>
              </w:rPr>
              <w:t>missions</w:t>
            </w:r>
            <w:r w:rsidRPr="00DA5F97">
              <w:rPr>
                <w:rFonts w:eastAsia="Times New Roman" w:cstheme="minorHAnsi"/>
                <w:sz w:val="24"/>
                <w:szCs w:val="24"/>
              </w:rPr>
              <w:t xml:space="preserve"> similaires ……………….  </w:t>
            </w:r>
            <w:r w:rsidR="00CE570C">
              <w:rPr>
                <w:rFonts w:eastAsia="Times New Roman" w:cstheme="minorHAnsi"/>
                <w:sz w:val="24"/>
                <w:szCs w:val="24"/>
              </w:rPr>
              <w:t>6</w:t>
            </w:r>
            <w:r w:rsidRPr="00DA5F97">
              <w:rPr>
                <w:rFonts w:eastAsia="Times New Roman" w:cstheme="minorHAnsi"/>
                <w:sz w:val="24"/>
                <w:szCs w:val="24"/>
              </w:rPr>
              <w:t xml:space="preserve">0% </w:t>
            </w:r>
          </w:p>
          <w:p w14:paraId="16A8439F" w14:textId="45158DCB" w:rsidR="00BA07E6" w:rsidRDefault="00BA07E6" w:rsidP="00486788">
            <w:pPr>
              <w:numPr>
                <w:ilvl w:val="0"/>
                <w:numId w:val="4"/>
              </w:numPr>
              <w:autoSpaceDE w:val="0"/>
              <w:autoSpaceDN w:val="0"/>
              <w:spacing w:after="0"/>
              <w:jc w:val="both"/>
              <w:rPr>
                <w:rFonts w:eastAsia="Times New Roman" w:cstheme="minorHAnsi"/>
                <w:sz w:val="24"/>
                <w:szCs w:val="24"/>
              </w:rPr>
            </w:pPr>
            <w:r w:rsidRPr="00DA5F97">
              <w:rPr>
                <w:rFonts w:eastAsia="Times New Roman" w:cstheme="minorHAnsi"/>
                <w:sz w:val="24"/>
                <w:szCs w:val="24"/>
              </w:rPr>
              <w:t>Connaissance d</w:t>
            </w:r>
            <w:r w:rsidR="00B032DD">
              <w:rPr>
                <w:rFonts w:eastAsia="Times New Roman" w:cstheme="minorHAnsi"/>
                <w:sz w:val="24"/>
                <w:szCs w:val="24"/>
              </w:rPr>
              <w:t xml:space="preserve">u contexte </w:t>
            </w:r>
            <w:r w:rsidRPr="00DA5F97">
              <w:rPr>
                <w:rFonts w:eastAsia="Times New Roman" w:cstheme="minorHAnsi"/>
                <w:sz w:val="24"/>
                <w:szCs w:val="24"/>
              </w:rPr>
              <w:t>de la Guinée …………………………………10%</w:t>
            </w:r>
          </w:p>
          <w:p w14:paraId="5036D59F" w14:textId="5F7B8024" w:rsidR="00BA07E6" w:rsidRDefault="00BA07E6" w:rsidP="00BA07E6">
            <w:pPr>
              <w:autoSpaceDE w:val="0"/>
              <w:autoSpaceDN w:val="0"/>
              <w:spacing w:after="0"/>
              <w:ind w:left="360"/>
              <w:jc w:val="both"/>
              <w:rPr>
                <w:rFonts w:eastAsia="Times New Roman" w:cstheme="minorHAnsi"/>
                <w:sz w:val="24"/>
                <w:szCs w:val="24"/>
              </w:rPr>
            </w:pPr>
            <w:r w:rsidRPr="00D81496">
              <w:rPr>
                <w:rFonts w:eastAsia="Times New Roman" w:cstheme="minorHAnsi"/>
                <w:b/>
                <w:sz w:val="24"/>
                <w:szCs w:val="24"/>
              </w:rPr>
              <w:t>Pondération totale :</w:t>
            </w:r>
            <w:r w:rsidRPr="00D81496">
              <w:rPr>
                <w:rFonts w:eastAsia="Times New Roman" w:cstheme="minorHAnsi"/>
                <w:sz w:val="24"/>
                <w:szCs w:val="24"/>
              </w:rPr>
              <w:tab/>
              <w:t xml:space="preserve">                          </w:t>
            </w:r>
            <w:r w:rsidRPr="00D81496">
              <w:rPr>
                <w:rFonts w:eastAsia="Times New Roman" w:cstheme="minorHAnsi"/>
                <w:b/>
                <w:bCs/>
                <w:sz w:val="24"/>
                <w:szCs w:val="24"/>
              </w:rPr>
              <w:t>100%</w:t>
            </w:r>
          </w:p>
          <w:p w14:paraId="62AE0AB4" w14:textId="77777777" w:rsidR="00BA07E6" w:rsidRDefault="00BA07E6" w:rsidP="00BA07E6">
            <w:pPr>
              <w:autoSpaceDE w:val="0"/>
              <w:autoSpaceDN w:val="0"/>
              <w:spacing w:after="0"/>
              <w:ind w:left="360"/>
              <w:jc w:val="both"/>
              <w:rPr>
                <w:rFonts w:eastAsia="Times New Roman" w:cstheme="minorHAnsi"/>
                <w:b/>
                <w:bCs/>
                <w:sz w:val="24"/>
                <w:szCs w:val="24"/>
              </w:rPr>
            </w:pPr>
            <w:r w:rsidRPr="00DA5F97">
              <w:rPr>
                <w:rFonts w:eastAsia="Times New Roman" w:cstheme="minorHAnsi"/>
                <w:b/>
                <w:bCs/>
                <w:sz w:val="24"/>
                <w:szCs w:val="24"/>
              </w:rPr>
              <w:t>Total des points pour les trois critères</w:t>
            </w:r>
            <w:r w:rsidRPr="00DA5F97">
              <w:rPr>
                <w:rFonts w:eastAsia="Times New Roman" w:cstheme="minorHAnsi"/>
                <w:sz w:val="24"/>
                <w:szCs w:val="24"/>
              </w:rPr>
              <w:t> :</w:t>
            </w:r>
            <w:r w:rsidRPr="00DA5F97">
              <w:rPr>
                <w:rFonts w:eastAsia="Times New Roman" w:cstheme="minorHAnsi"/>
                <w:sz w:val="24"/>
                <w:szCs w:val="24"/>
              </w:rPr>
              <w:tab/>
            </w:r>
            <w:r w:rsidRPr="00DA5F97">
              <w:rPr>
                <w:rFonts w:eastAsia="Times New Roman" w:cstheme="minorHAnsi"/>
                <w:b/>
                <w:bCs/>
                <w:sz w:val="24"/>
                <w:szCs w:val="24"/>
              </w:rPr>
              <w:t>100</w:t>
            </w:r>
          </w:p>
          <w:p w14:paraId="49DD8258" w14:textId="75AC7F5E" w:rsidR="00BA07E6" w:rsidRPr="0088483D" w:rsidRDefault="00BA07E6" w:rsidP="0088483D">
            <w:pPr>
              <w:autoSpaceDE w:val="0"/>
              <w:autoSpaceDN w:val="0"/>
              <w:spacing w:after="0"/>
              <w:jc w:val="both"/>
              <w:rPr>
                <w:rFonts w:eastAsia="Times New Roman" w:cstheme="minorHAnsi"/>
                <w:b/>
                <w:bCs/>
                <w:sz w:val="16"/>
                <w:szCs w:val="16"/>
              </w:rPr>
            </w:pPr>
          </w:p>
          <w:p w14:paraId="2868E24C" w14:textId="7F3FBD3A" w:rsidR="00AE22B5" w:rsidRPr="00B032DD" w:rsidRDefault="00CE5E59" w:rsidP="00061CA2">
            <w:pPr>
              <w:autoSpaceDE w:val="0"/>
              <w:autoSpaceDN w:val="0"/>
              <w:spacing w:after="0"/>
              <w:jc w:val="both"/>
              <w:rPr>
                <w:sz w:val="24"/>
                <w:szCs w:val="24"/>
              </w:rPr>
            </w:pPr>
            <w:r w:rsidRPr="00791F94">
              <w:rPr>
                <w:sz w:val="24"/>
                <w:szCs w:val="24"/>
              </w:rPr>
              <w:t xml:space="preserve">L’évaluation des offres sera faite sur l’ensemble </w:t>
            </w:r>
            <w:r w:rsidR="00B032DD">
              <w:rPr>
                <w:sz w:val="24"/>
                <w:szCs w:val="24"/>
              </w:rPr>
              <w:t>des critères ci-dessus</w:t>
            </w:r>
            <w:r w:rsidRPr="00791F94">
              <w:rPr>
                <w:sz w:val="24"/>
                <w:szCs w:val="24"/>
              </w:rPr>
              <w:t xml:space="preserve"> et l’attribution sera prononcée en faveur d’un seul cabinet.</w:t>
            </w:r>
            <w:r w:rsidR="006926BD">
              <w:rPr>
                <w:sz w:val="24"/>
                <w:szCs w:val="24"/>
              </w:rPr>
              <w:t xml:space="preserve"> </w:t>
            </w:r>
          </w:p>
          <w:p w14:paraId="51DE3379" w14:textId="77777777" w:rsidR="00BA07E6" w:rsidRPr="00B032DD" w:rsidRDefault="00BA07E6" w:rsidP="00B032DD">
            <w:pPr>
              <w:autoSpaceDE w:val="0"/>
              <w:autoSpaceDN w:val="0"/>
              <w:spacing w:before="240"/>
              <w:jc w:val="both"/>
              <w:rPr>
                <w:rFonts w:eastAsia="Times New Roman" w:cstheme="minorHAnsi"/>
                <w:b/>
                <w:bCs/>
                <w:color w:val="0070C0"/>
                <w:sz w:val="24"/>
                <w:szCs w:val="24"/>
              </w:rPr>
            </w:pPr>
            <w:r w:rsidRPr="00B032DD">
              <w:rPr>
                <w:rFonts w:eastAsia="Times New Roman" w:cstheme="minorHAnsi"/>
                <w:b/>
                <w:bCs/>
                <w:color w:val="0070C0"/>
                <w:sz w:val="24"/>
                <w:szCs w:val="24"/>
              </w:rPr>
              <w:t>4.3 Modalité de soumission :</w:t>
            </w:r>
          </w:p>
          <w:p w14:paraId="1B9E6C8A" w14:textId="77777777" w:rsidR="0040010F" w:rsidRDefault="00BA07E6" w:rsidP="0088483D">
            <w:pPr>
              <w:autoSpaceDE w:val="0"/>
              <w:autoSpaceDN w:val="0"/>
              <w:spacing w:after="0"/>
              <w:jc w:val="both"/>
              <w:rPr>
                <w:rFonts w:eastAsia="Times New Roman" w:cstheme="minorHAnsi"/>
                <w:sz w:val="24"/>
                <w:szCs w:val="24"/>
              </w:rPr>
            </w:pPr>
            <w:r w:rsidRPr="00E4106D">
              <w:rPr>
                <w:rFonts w:eastAsia="Times New Roman" w:cstheme="minorHAnsi"/>
                <w:bCs/>
                <w:sz w:val="24"/>
                <w:szCs w:val="24"/>
              </w:rPr>
              <w:t xml:space="preserve">Les </w:t>
            </w:r>
            <w:r>
              <w:rPr>
                <w:rFonts w:eastAsia="Times New Roman" w:cstheme="minorHAnsi"/>
                <w:bCs/>
                <w:sz w:val="24"/>
                <w:szCs w:val="24"/>
              </w:rPr>
              <w:t>cabinets intéressés sont priés de déposer leur proposition (Offre technique et financière) </w:t>
            </w:r>
            <w:r>
              <w:rPr>
                <w:rFonts w:eastAsia="Times New Roman" w:cstheme="minorHAnsi"/>
                <w:sz w:val="24"/>
                <w:szCs w:val="24"/>
              </w:rPr>
              <w:t>p</w:t>
            </w:r>
            <w:r w:rsidRPr="00513638">
              <w:rPr>
                <w:rFonts w:eastAsia="Times New Roman" w:cstheme="minorHAnsi"/>
                <w:sz w:val="24"/>
                <w:szCs w:val="24"/>
              </w:rPr>
              <w:t xml:space="preserve">ar e-mail à l’adresse : </w:t>
            </w:r>
            <w:hyperlink r:id="rId9" w:history="1">
              <w:r w:rsidRPr="00513638">
                <w:rPr>
                  <w:rStyle w:val="Lienhypertexte"/>
                  <w:rFonts w:eastAsia="Times New Roman" w:cstheme="minorHAnsi"/>
                  <w:sz w:val="24"/>
                  <w:szCs w:val="24"/>
                  <w:u w:val="single"/>
                </w:rPr>
                <w:t>offres.gn@undp.org</w:t>
              </w:r>
            </w:hyperlink>
            <w:r w:rsidRPr="00513638">
              <w:rPr>
                <w:rFonts w:eastAsia="Times New Roman" w:cstheme="minorHAnsi"/>
                <w:sz w:val="24"/>
                <w:szCs w:val="24"/>
              </w:rPr>
              <w:t>, ayant comme objet</w:t>
            </w:r>
            <w:r w:rsidR="0040010F">
              <w:rPr>
                <w:rFonts w:eastAsia="Times New Roman" w:cstheme="minorHAnsi"/>
                <w:sz w:val="24"/>
                <w:szCs w:val="24"/>
              </w:rPr>
              <w:t> :</w:t>
            </w:r>
          </w:p>
          <w:p w14:paraId="54698A10" w14:textId="29E07F04" w:rsidR="00BA07E6" w:rsidRPr="00513638" w:rsidRDefault="00BA07E6" w:rsidP="0088483D">
            <w:pPr>
              <w:autoSpaceDE w:val="0"/>
              <w:autoSpaceDN w:val="0"/>
              <w:spacing w:after="0"/>
              <w:jc w:val="both"/>
              <w:rPr>
                <w:rFonts w:eastAsia="Times New Roman" w:cstheme="minorHAnsi"/>
                <w:bCs/>
                <w:sz w:val="24"/>
                <w:szCs w:val="24"/>
              </w:rPr>
            </w:pPr>
            <w:r w:rsidRPr="00513638">
              <w:rPr>
                <w:rFonts w:eastAsia="Times New Roman" w:cstheme="minorHAnsi"/>
                <w:sz w:val="24"/>
                <w:szCs w:val="24"/>
              </w:rPr>
              <w:t>« </w:t>
            </w:r>
            <w:r w:rsidR="00C16863" w:rsidRPr="00C16863">
              <w:rPr>
                <w:rFonts w:eastAsia="Times New Roman" w:cstheme="minorHAnsi"/>
                <w:b/>
                <w:bCs/>
                <w:sz w:val="24"/>
                <w:szCs w:val="24"/>
                <w:lang w:eastAsia="fr-FR"/>
              </w:rPr>
              <w:t>UNDP/RFP/151959/2021 - Recrutement d’un Cabinet ou groupe de Consultants pour la mise en place d’un système d’information (SI) pour l’amélioration des investissements privés et le suivi des investissements directs étrangers en Guinée</w:t>
            </w:r>
            <w:r w:rsidR="00B032DD" w:rsidRPr="00513638">
              <w:rPr>
                <w:rFonts w:eastAsia="Times New Roman" w:cstheme="minorHAnsi"/>
                <w:b/>
                <w:bCs/>
                <w:sz w:val="24"/>
                <w:szCs w:val="24"/>
                <w:lang w:eastAsia="fr-FR"/>
              </w:rPr>
              <w:t xml:space="preserve"> »</w:t>
            </w:r>
            <w:r w:rsidRPr="00513638">
              <w:rPr>
                <w:rFonts w:eastAsia="Times New Roman" w:cstheme="minorHAnsi"/>
                <w:b/>
                <w:bCs/>
                <w:sz w:val="24"/>
                <w:szCs w:val="24"/>
                <w:lang w:eastAsia="fr-FR"/>
              </w:rPr>
              <w:t xml:space="preserve"> </w:t>
            </w:r>
          </w:p>
          <w:p w14:paraId="6FE2713C" w14:textId="77777777" w:rsidR="00BA07E6" w:rsidRPr="0088483D" w:rsidRDefault="00BA07E6" w:rsidP="0088483D">
            <w:pPr>
              <w:autoSpaceDE w:val="0"/>
              <w:autoSpaceDN w:val="0"/>
              <w:spacing w:after="0"/>
              <w:jc w:val="both"/>
              <w:rPr>
                <w:rFonts w:eastAsia="Times New Roman" w:cstheme="minorHAnsi"/>
                <w:b/>
                <w:sz w:val="24"/>
                <w:szCs w:val="24"/>
              </w:rPr>
            </w:pPr>
            <w:r w:rsidRPr="0088483D">
              <w:rPr>
                <w:rFonts w:eastAsia="Times New Roman" w:cstheme="minorHAnsi"/>
                <w:b/>
                <w:sz w:val="24"/>
                <w:szCs w:val="24"/>
              </w:rPr>
              <w:t xml:space="preserve">NB : </w:t>
            </w:r>
          </w:p>
          <w:p w14:paraId="5D1EFA70" w14:textId="77777777" w:rsidR="00BA07E6" w:rsidRDefault="00BA07E6" w:rsidP="00486788">
            <w:pPr>
              <w:pStyle w:val="Paragraphedeliste"/>
              <w:numPr>
                <w:ilvl w:val="0"/>
                <w:numId w:val="4"/>
              </w:numPr>
              <w:autoSpaceDE w:val="0"/>
              <w:autoSpaceDN w:val="0"/>
              <w:spacing w:after="0"/>
              <w:jc w:val="both"/>
              <w:rPr>
                <w:rFonts w:eastAsia="Times New Roman" w:cstheme="minorHAnsi"/>
                <w:sz w:val="24"/>
                <w:szCs w:val="24"/>
              </w:rPr>
            </w:pPr>
            <w:r>
              <w:rPr>
                <w:rFonts w:eastAsia="Times New Roman" w:cstheme="minorHAnsi"/>
                <w:sz w:val="24"/>
                <w:szCs w:val="24"/>
              </w:rPr>
              <w:t>Chaque envoi ne doit pas dépasser 5MB ;</w:t>
            </w:r>
          </w:p>
          <w:p w14:paraId="087A8D68" w14:textId="77777777" w:rsidR="00BA07E6" w:rsidRDefault="00BA07E6" w:rsidP="00486788">
            <w:pPr>
              <w:pStyle w:val="Paragraphedeliste"/>
              <w:numPr>
                <w:ilvl w:val="0"/>
                <w:numId w:val="4"/>
              </w:numPr>
              <w:autoSpaceDE w:val="0"/>
              <w:autoSpaceDN w:val="0"/>
              <w:spacing w:after="0"/>
              <w:jc w:val="both"/>
              <w:rPr>
                <w:rFonts w:eastAsia="Times New Roman" w:cstheme="minorHAnsi"/>
                <w:sz w:val="24"/>
                <w:szCs w:val="24"/>
              </w:rPr>
            </w:pPr>
            <w:r>
              <w:rPr>
                <w:rFonts w:eastAsia="Times New Roman" w:cstheme="minorHAnsi"/>
                <w:sz w:val="24"/>
                <w:szCs w:val="24"/>
              </w:rPr>
              <w:t>La soumission en version physique sous plis fermé n’est pas acceptée</w:t>
            </w:r>
          </w:p>
          <w:p w14:paraId="608F85C7" w14:textId="1E4E3DFC" w:rsidR="00BA07E6" w:rsidRPr="003B6F4E" w:rsidRDefault="00BA07E6" w:rsidP="00486788">
            <w:pPr>
              <w:pStyle w:val="Paragraphedeliste"/>
              <w:numPr>
                <w:ilvl w:val="0"/>
                <w:numId w:val="4"/>
              </w:numPr>
              <w:autoSpaceDE w:val="0"/>
              <w:autoSpaceDN w:val="0"/>
              <w:spacing w:after="0"/>
              <w:jc w:val="both"/>
              <w:rPr>
                <w:rFonts w:eastAsia="Times New Roman" w:cstheme="minorHAnsi"/>
                <w:sz w:val="24"/>
                <w:szCs w:val="24"/>
              </w:rPr>
            </w:pPr>
            <w:r>
              <w:rPr>
                <w:rFonts w:eastAsia="Times New Roman" w:cstheme="minorHAnsi"/>
                <w:sz w:val="24"/>
                <w:szCs w:val="24"/>
              </w:rPr>
              <w:t xml:space="preserve">La date limite du dépôt électronique des propositions est fixée : </w:t>
            </w:r>
            <w:r w:rsidRPr="00146D40">
              <w:rPr>
                <w:rFonts w:eastAsia="Times New Roman" w:cstheme="minorHAnsi"/>
                <w:b/>
                <w:color w:val="FF0000"/>
                <w:sz w:val="24"/>
                <w:szCs w:val="24"/>
              </w:rPr>
              <w:t xml:space="preserve">le </w:t>
            </w:r>
            <w:bookmarkStart w:id="2" w:name="_Hlk83044441"/>
            <w:r w:rsidR="00654130">
              <w:rPr>
                <w:rFonts w:eastAsia="Times New Roman" w:cstheme="minorHAnsi"/>
                <w:b/>
                <w:color w:val="FF0000"/>
                <w:sz w:val="24"/>
                <w:szCs w:val="24"/>
              </w:rPr>
              <w:t>lundi</w:t>
            </w:r>
            <w:r w:rsidRPr="00146D40">
              <w:rPr>
                <w:rFonts w:eastAsia="Times New Roman" w:cstheme="minorHAnsi"/>
                <w:b/>
                <w:color w:val="FF0000"/>
                <w:sz w:val="24"/>
                <w:szCs w:val="24"/>
              </w:rPr>
              <w:t xml:space="preserve"> </w:t>
            </w:r>
            <w:r w:rsidR="00146D40" w:rsidRPr="00146D40">
              <w:rPr>
                <w:rFonts w:eastAsia="Times New Roman" w:cstheme="minorHAnsi"/>
                <w:b/>
                <w:color w:val="FF0000"/>
                <w:sz w:val="24"/>
                <w:szCs w:val="24"/>
              </w:rPr>
              <w:t>1</w:t>
            </w:r>
            <w:r w:rsidR="00654130">
              <w:rPr>
                <w:rFonts w:eastAsia="Times New Roman" w:cstheme="minorHAnsi"/>
                <w:b/>
                <w:color w:val="FF0000"/>
                <w:sz w:val="24"/>
                <w:szCs w:val="24"/>
              </w:rPr>
              <w:t>1 octobre 2021</w:t>
            </w:r>
            <w:r w:rsidR="00D33024">
              <w:rPr>
                <w:rFonts w:eastAsia="Times New Roman" w:cstheme="minorHAnsi"/>
                <w:b/>
                <w:color w:val="FF0000"/>
                <w:sz w:val="24"/>
                <w:szCs w:val="24"/>
              </w:rPr>
              <w:t xml:space="preserve"> à 00 heure, heure de Conakry</w:t>
            </w:r>
            <w:bookmarkEnd w:id="2"/>
            <w:r w:rsidR="00D33024">
              <w:rPr>
                <w:rFonts w:eastAsia="Times New Roman" w:cstheme="minorHAnsi"/>
                <w:b/>
                <w:color w:val="FF0000"/>
                <w:sz w:val="24"/>
                <w:szCs w:val="24"/>
              </w:rPr>
              <w:t xml:space="preserve">. </w:t>
            </w:r>
          </w:p>
          <w:p w14:paraId="7D0C0991" w14:textId="77777777" w:rsidR="00BA07E6" w:rsidRPr="00C161B1" w:rsidRDefault="00BA07E6" w:rsidP="00BA07E6">
            <w:pPr>
              <w:tabs>
                <w:tab w:val="num" w:pos="0"/>
              </w:tabs>
              <w:spacing w:after="0"/>
              <w:jc w:val="both"/>
              <w:rPr>
                <w:rFonts w:eastAsia="Times New Roman" w:cstheme="minorHAnsi"/>
                <w:sz w:val="24"/>
                <w:szCs w:val="24"/>
              </w:rPr>
            </w:pPr>
            <w:r>
              <w:rPr>
                <w:rFonts w:eastAsia="Times New Roman" w:cstheme="minorHAnsi"/>
                <w:sz w:val="24"/>
                <w:szCs w:val="24"/>
              </w:rPr>
              <w:t xml:space="preserve">Toute offre reçue hors délai ou envoyée en dehors de l’adresse électronique : </w:t>
            </w:r>
            <w:hyperlink r:id="rId10" w:history="1">
              <w:r w:rsidRPr="007F65CB">
                <w:rPr>
                  <w:rStyle w:val="Lienhypertexte"/>
                  <w:rFonts w:eastAsia="Times New Roman" w:cstheme="minorHAnsi"/>
                  <w:sz w:val="24"/>
                  <w:szCs w:val="24"/>
                  <w:u w:val="single"/>
                </w:rPr>
                <w:t>offres.gn@undp.org</w:t>
              </w:r>
            </w:hyperlink>
            <w:r>
              <w:rPr>
                <w:rFonts w:eastAsia="Times New Roman" w:cstheme="minorHAnsi"/>
                <w:sz w:val="24"/>
                <w:szCs w:val="24"/>
              </w:rPr>
              <w:t xml:space="preserve"> ne sera pas prise en considération.</w:t>
            </w:r>
          </w:p>
        </w:tc>
      </w:tr>
    </w:tbl>
    <w:p w14:paraId="6627106B" w14:textId="77777777" w:rsidR="0090210A" w:rsidRPr="0088483D" w:rsidRDefault="0090210A">
      <w:pPr>
        <w:rPr>
          <w:sz w:val="4"/>
          <w:szCs w:val="4"/>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401F2F" w:rsidRPr="00401F2F" w14:paraId="10C5A7F4" w14:textId="77777777" w:rsidTr="002B0F62">
        <w:trPr>
          <w:trHeight w:val="416"/>
        </w:trPr>
        <w:tc>
          <w:tcPr>
            <w:tcW w:w="5000" w:type="pct"/>
            <w:shd w:val="clear" w:color="auto" w:fill="auto"/>
            <w:vAlign w:val="center"/>
          </w:tcPr>
          <w:p w14:paraId="576A0EFB" w14:textId="77777777" w:rsidR="00D33024" w:rsidRDefault="00401F2F" w:rsidP="00401F2F">
            <w:pPr>
              <w:spacing w:line="240" w:lineRule="auto"/>
              <w:jc w:val="both"/>
              <w:rPr>
                <w:rFonts w:eastAsia="Times New Roman" w:cstheme="minorHAnsi"/>
                <w:sz w:val="24"/>
                <w:szCs w:val="24"/>
              </w:rPr>
            </w:pPr>
            <w:r w:rsidRPr="00401F2F">
              <w:rPr>
                <w:rFonts w:eastAsia="Times New Roman" w:cstheme="minorHAnsi"/>
                <w:b/>
                <w:sz w:val="24"/>
                <w:szCs w:val="24"/>
              </w:rPr>
              <w:lastRenderedPageBreak/>
              <w:t xml:space="preserve">Preuve de l’expérience et de </w:t>
            </w:r>
            <w:r w:rsidR="00592266">
              <w:rPr>
                <w:rFonts w:eastAsia="Times New Roman" w:cstheme="minorHAnsi"/>
                <w:b/>
                <w:sz w:val="24"/>
                <w:szCs w:val="24"/>
              </w:rPr>
              <w:t xml:space="preserve">l’expertise et de </w:t>
            </w:r>
            <w:r w:rsidRPr="00401F2F">
              <w:rPr>
                <w:rFonts w:eastAsia="Times New Roman" w:cstheme="minorHAnsi"/>
                <w:b/>
                <w:sz w:val="24"/>
                <w:szCs w:val="24"/>
              </w:rPr>
              <w:t>la compétence technique :</w:t>
            </w:r>
            <w:r w:rsidRPr="00401F2F">
              <w:rPr>
                <w:rFonts w:eastAsia="Times New Roman" w:cstheme="minorHAnsi"/>
                <w:sz w:val="24"/>
                <w:szCs w:val="24"/>
              </w:rPr>
              <w:t xml:space="preserve"> </w:t>
            </w:r>
          </w:p>
          <w:p w14:paraId="03ADBEED" w14:textId="3BA22B76" w:rsidR="00401F2F" w:rsidRPr="00401F2F" w:rsidRDefault="00401F2F" w:rsidP="00401F2F">
            <w:pPr>
              <w:spacing w:line="240" w:lineRule="auto"/>
              <w:jc w:val="both"/>
              <w:rPr>
                <w:rFonts w:eastAsia="Times New Roman" w:cstheme="minorHAnsi"/>
                <w:sz w:val="24"/>
                <w:szCs w:val="24"/>
              </w:rPr>
            </w:pPr>
            <w:r w:rsidRPr="00401F2F">
              <w:rPr>
                <w:rFonts w:eastAsia="Times New Roman" w:cstheme="minorHAnsi"/>
                <w:sz w:val="24"/>
                <w:szCs w:val="24"/>
              </w:rPr>
              <w:t xml:space="preserve">Les </w:t>
            </w:r>
            <w:r>
              <w:rPr>
                <w:rFonts w:eastAsia="Times New Roman" w:cstheme="minorHAnsi"/>
                <w:sz w:val="24"/>
                <w:szCs w:val="24"/>
              </w:rPr>
              <w:t>Cabinets</w:t>
            </w:r>
            <w:r w:rsidRPr="00401F2F">
              <w:rPr>
                <w:rFonts w:eastAsia="Times New Roman" w:cstheme="minorHAnsi"/>
                <w:sz w:val="24"/>
                <w:szCs w:val="24"/>
              </w:rPr>
              <w:t xml:space="preserve">, dans leurs propositions techniques, devront fournir des informations sur leur compétence dans les domaines de l’étude tels que définis ci-dessus, et comment ils pourront mobiliser l’expertise nécessaire en cas de besoin. Cette information devra présenter de façon synthétique la nature des services offerts et des travaux effectués. Les </w:t>
            </w:r>
            <w:r>
              <w:rPr>
                <w:rFonts w:eastAsia="Times New Roman" w:cstheme="minorHAnsi"/>
                <w:sz w:val="24"/>
                <w:szCs w:val="24"/>
              </w:rPr>
              <w:t>Cabinets</w:t>
            </w:r>
            <w:r w:rsidRPr="00401F2F">
              <w:rPr>
                <w:rFonts w:eastAsia="Times New Roman" w:cstheme="minorHAnsi"/>
                <w:sz w:val="24"/>
                <w:szCs w:val="24"/>
              </w:rPr>
              <w:t xml:space="preserve"> devront fournir des informations sur leurs performances sur des contrats relatifs à des domaines similaires à la présente étude avec des agences multilatérales et bilatérales, ou dans des contrats avec des gouvernements : présentation d’expériences avérées sur des </w:t>
            </w:r>
            <w:r>
              <w:rPr>
                <w:rFonts w:eastAsia="Times New Roman" w:cstheme="minorHAnsi"/>
                <w:sz w:val="24"/>
                <w:szCs w:val="24"/>
              </w:rPr>
              <w:t>études réalisées</w:t>
            </w:r>
            <w:r w:rsidRPr="00401F2F">
              <w:rPr>
                <w:rFonts w:eastAsia="Times New Roman" w:cstheme="minorHAnsi"/>
                <w:sz w:val="24"/>
                <w:szCs w:val="24"/>
              </w:rPr>
              <w:t xml:space="preserve"> dans des pays similaires à la Guinée. Cette information devra récapituler clairement la nature de la mission contractée, les types de travaux exécutés et les résultats obtenus à travers ces contrats.</w:t>
            </w:r>
          </w:p>
          <w:p w14:paraId="3B824CB6" w14:textId="77777777" w:rsidR="00401F2F" w:rsidRPr="00401F2F" w:rsidRDefault="00401F2F" w:rsidP="00401F2F">
            <w:pPr>
              <w:spacing w:after="0" w:line="240" w:lineRule="auto"/>
              <w:rPr>
                <w:rFonts w:eastAsia="Times New Roman" w:cstheme="minorHAnsi"/>
                <w:sz w:val="24"/>
                <w:szCs w:val="24"/>
              </w:rPr>
            </w:pPr>
            <w:r w:rsidRPr="00401F2F">
              <w:rPr>
                <w:rFonts w:eastAsia="Times New Roman" w:cstheme="minorHAnsi"/>
                <w:b/>
                <w:sz w:val="24"/>
                <w:szCs w:val="24"/>
              </w:rPr>
              <w:t>Critères d’évaluation des propositions financières :</w:t>
            </w:r>
            <w:r w:rsidRPr="00401F2F">
              <w:rPr>
                <w:rFonts w:eastAsia="Times New Roman" w:cstheme="minorHAnsi"/>
                <w:sz w:val="24"/>
                <w:szCs w:val="24"/>
              </w:rPr>
              <w:t xml:space="preserve"> Seules, les propositions financières dont les offres techniques auraient obtenu un score minimum de 70 points sur 100 seront examinées. L'évaluation des offres financières sera combinée à celle des offres techniques par l’approche du mieux disant pour la sélection du </w:t>
            </w:r>
            <w:r>
              <w:rPr>
                <w:rFonts w:eastAsia="Times New Roman" w:cstheme="minorHAnsi"/>
                <w:sz w:val="24"/>
                <w:szCs w:val="24"/>
              </w:rPr>
              <w:t>Cabinet</w:t>
            </w:r>
            <w:r w:rsidRPr="00401F2F">
              <w:rPr>
                <w:rFonts w:eastAsia="Times New Roman" w:cstheme="minorHAnsi"/>
                <w:sz w:val="24"/>
                <w:szCs w:val="24"/>
              </w:rPr>
              <w:t>.</w:t>
            </w:r>
          </w:p>
        </w:tc>
      </w:tr>
    </w:tbl>
    <w:p w14:paraId="2118F6E0" w14:textId="77777777" w:rsidR="002B0F62" w:rsidRDefault="002B0F62"/>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CB0F5E" w:rsidRPr="009D6BBB" w14:paraId="7E33906D" w14:textId="77777777" w:rsidTr="0016112A">
        <w:trPr>
          <w:trHeight w:val="416"/>
        </w:trPr>
        <w:tc>
          <w:tcPr>
            <w:tcW w:w="5000" w:type="pct"/>
            <w:shd w:val="clear" w:color="auto" w:fill="000080"/>
            <w:vAlign w:val="center"/>
          </w:tcPr>
          <w:p w14:paraId="09C8FA36" w14:textId="4D7AABB6" w:rsidR="00CB0F5E" w:rsidRPr="00D81496" w:rsidRDefault="00EC38F1" w:rsidP="00486788">
            <w:pPr>
              <w:numPr>
                <w:ilvl w:val="0"/>
                <w:numId w:val="1"/>
              </w:numPr>
              <w:spacing w:after="0" w:line="240" w:lineRule="auto"/>
              <w:rPr>
                <w:rFonts w:eastAsia="Times New Roman" w:cstheme="minorHAnsi"/>
                <w:b/>
                <w:sz w:val="24"/>
                <w:szCs w:val="24"/>
              </w:rPr>
            </w:pPr>
            <w:r w:rsidRPr="00D81496">
              <w:rPr>
                <w:rFonts w:eastAsia="Times New Roman" w:cstheme="minorHAnsi"/>
                <w:b/>
                <w:sz w:val="24"/>
                <w:szCs w:val="24"/>
              </w:rPr>
              <w:t xml:space="preserve">RESULTATS </w:t>
            </w:r>
            <w:r w:rsidR="00A43FE1">
              <w:rPr>
                <w:rFonts w:eastAsia="Times New Roman" w:cstheme="minorHAnsi"/>
                <w:b/>
                <w:sz w:val="24"/>
                <w:szCs w:val="24"/>
              </w:rPr>
              <w:t xml:space="preserve">ET LIVRABLES </w:t>
            </w:r>
            <w:r w:rsidRPr="00D81496">
              <w:rPr>
                <w:rFonts w:eastAsia="Times New Roman" w:cstheme="minorHAnsi"/>
                <w:b/>
                <w:sz w:val="24"/>
                <w:szCs w:val="24"/>
              </w:rPr>
              <w:t>ATTENDUS</w:t>
            </w:r>
          </w:p>
        </w:tc>
      </w:tr>
      <w:tr w:rsidR="00CB0F5E" w:rsidRPr="009D6BBB" w14:paraId="4425DCD7" w14:textId="77777777" w:rsidTr="0016112A">
        <w:trPr>
          <w:trHeight w:val="397"/>
        </w:trPr>
        <w:tc>
          <w:tcPr>
            <w:tcW w:w="5000" w:type="pct"/>
          </w:tcPr>
          <w:p w14:paraId="1B38A940" w14:textId="2A1C0310" w:rsidR="00CB0F5E" w:rsidRPr="005D09FA" w:rsidRDefault="00E66FB2" w:rsidP="00061CA2">
            <w:pPr>
              <w:spacing w:before="120" w:after="120" w:line="240" w:lineRule="auto"/>
              <w:jc w:val="both"/>
              <w:rPr>
                <w:rFonts w:eastAsia="Times New Roman" w:cstheme="minorHAnsi"/>
                <w:sz w:val="24"/>
                <w:szCs w:val="24"/>
              </w:rPr>
            </w:pPr>
            <w:r w:rsidRPr="005D09FA">
              <w:rPr>
                <w:rFonts w:eastAsia="Times New Roman" w:cstheme="minorHAnsi"/>
                <w:sz w:val="24"/>
                <w:szCs w:val="24"/>
              </w:rPr>
              <w:t>Le</w:t>
            </w:r>
            <w:r w:rsidR="00CE570C">
              <w:rPr>
                <w:rFonts w:eastAsia="Times New Roman" w:cstheme="minorHAnsi"/>
                <w:sz w:val="24"/>
                <w:szCs w:val="24"/>
              </w:rPr>
              <w:t>s</w:t>
            </w:r>
            <w:r w:rsidRPr="005D09FA">
              <w:rPr>
                <w:rFonts w:eastAsia="Times New Roman" w:cstheme="minorHAnsi"/>
                <w:sz w:val="24"/>
                <w:szCs w:val="24"/>
              </w:rPr>
              <w:t xml:space="preserve"> ré</w:t>
            </w:r>
            <w:r w:rsidR="00D800B3" w:rsidRPr="005D09FA">
              <w:rPr>
                <w:rFonts w:eastAsia="Times New Roman" w:cstheme="minorHAnsi"/>
                <w:sz w:val="24"/>
                <w:szCs w:val="24"/>
              </w:rPr>
              <w:t>sultat</w:t>
            </w:r>
            <w:r w:rsidR="00CE570C">
              <w:rPr>
                <w:rFonts w:eastAsia="Times New Roman" w:cstheme="minorHAnsi"/>
                <w:sz w:val="24"/>
                <w:szCs w:val="24"/>
              </w:rPr>
              <w:t>s</w:t>
            </w:r>
            <w:r w:rsidR="00D800B3" w:rsidRPr="005D09FA">
              <w:rPr>
                <w:rFonts w:eastAsia="Times New Roman" w:cstheme="minorHAnsi"/>
                <w:sz w:val="24"/>
                <w:szCs w:val="24"/>
              </w:rPr>
              <w:t xml:space="preserve"> attendu</w:t>
            </w:r>
            <w:r w:rsidR="00CE570C">
              <w:rPr>
                <w:rFonts w:eastAsia="Times New Roman" w:cstheme="minorHAnsi"/>
                <w:sz w:val="24"/>
                <w:szCs w:val="24"/>
              </w:rPr>
              <w:t>s</w:t>
            </w:r>
            <w:r w:rsidR="00D800B3" w:rsidRPr="005D09FA">
              <w:rPr>
                <w:rFonts w:eastAsia="Times New Roman" w:cstheme="minorHAnsi"/>
                <w:sz w:val="24"/>
                <w:szCs w:val="24"/>
              </w:rPr>
              <w:t xml:space="preserve"> </w:t>
            </w:r>
            <w:r w:rsidR="00592266" w:rsidRPr="005D09FA">
              <w:rPr>
                <w:rFonts w:eastAsia="Times New Roman" w:cstheme="minorHAnsi"/>
                <w:sz w:val="24"/>
                <w:szCs w:val="24"/>
              </w:rPr>
              <w:t xml:space="preserve">sous forme de livrables spécifiques </w:t>
            </w:r>
            <w:r w:rsidR="00D800B3" w:rsidRPr="005D09FA">
              <w:rPr>
                <w:rFonts w:eastAsia="Times New Roman" w:cstheme="minorHAnsi"/>
                <w:sz w:val="24"/>
                <w:szCs w:val="24"/>
              </w:rPr>
              <w:t xml:space="preserve">de la mission du Cabinet </w:t>
            </w:r>
            <w:r w:rsidR="00BE51D1" w:rsidRPr="005D09FA">
              <w:rPr>
                <w:rFonts w:eastAsia="Times New Roman" w:cstheme="minorHAnsi"/>
                <w:sz w:val="24"/>
                <w:szCs w:val="24"/>
              </w:rPr>
              <w:t>se déclinent ainsi qu’il suit :</w:t>
            </w:r>
          </w:p>
          <w:p w14:paraId="5524F522" w14:textId="2224AF02" w:rsidR="004B0A86" w:rsidRDefault="00A43FE1" w:rsidP="004B0A86">
            <w:pPr>
              <w:pStyle w:val="Paragraphedeliste"/>
              <w:numPr>
                <w:ilvl w:val="0"/>
                <w:numId w:val="8"/>
              </w:numPr>
              <w:spacing w:before="120" w:after="120" w:line="240" w:lineRule="auto"/>
              <w:ind w:left="731" w:hanging="567"/>
              <w:jc w:val="both"/>
              <w:rPr>
                <w:rFonts w:eastAsia="Times New Roman" w:cstheme="minorHAnsi"/>
                <w:sz w:val="24"/>
                <w:szCs w:val="24"/>
              </w:rPr>
            </w:pPr>
            <w:r w:rsidRPr="005D09FA">
              <w:rPr>
                <w:rFonts w:eastAsia="Times New Roman" w:cstheme="minorHAnsi"/>
                <w:sz w:val="24"/>
                <w:szCs w:val="24"/>
              </w:rPr>
              <w:t>Un plan de travail</w:t>
            </w:r>
            <w:r>
              <w:rPr>
                <w:rFonts w:eastAsia="Times New Roman" w:cstheme="minorHAnsi"/>
                <w:sz w:val="24"/>
                <w:szCs w:val="24"/>
              </w:rPr>
              <w:t> </w:t>
            </w:r>
            <w:r w:rsidR="004B0A86">
              <w:rPr>
                <w:rFonts w:eastAsia="Times New Roman" w:cstheme="minorHAnsi"/>
                <w:sz w:val="24"/>
                <w:szCs w:val="24"/>
              </w:rPr>
              <w:t xml:space="preserve">validé </w:t>
            </w:r>
            <w:r>
              <w:rPr>
                <w:rFonts w:eastAsia="Times New Roman" w:cstheme="minorHAnsi"/>
                <w:sz w:val="24"/>
                <w:szCs w:val="24"/>
              </w:rPr>
              <w:t>;</w:t>
            </w:r>
          </w:p>
          <w:p w14:paraId="745AA448" w14:textId="63E05FDF" w:rsidR="004B0A86" w:rsidRPr="004B0A86" w:rsidRDefault="004B0A86" w:rsidP="004B0A86">
            <w:pPr>
              <w:pStyle w:val="Paragraphedeliste"/>
              <w:numPr>
                <w:ilvl w:val="0"/>
                <w:numId w:val="8"/>
              </w:numPr>
              <w:spacing w:before="120" w:after="120" w:line="240" w:lineRule="auto"/>
              <w:ind w:left="731" w:hanging="567"/>
              <w:jc w:val="both"/>
              <w:rPr>
                <w:rFonts w:eastAsia="Times New Roman" w:cstheme="minorHAnsi"/>
                <w:sz w:val="24"/>
                <w:szCs w:val="24"/>
              </w:rPr>
            </w:pPr>
            <w:r>
              <w:rPr>
                <w:rFonts w:eastAsia="Times New Roman" w:cstheme="minorHAnsi"/>
                <w:sz w:val="24"/>
                <w:szCs w:val="24"/>
              </w:rPr>
              <w:t>Des rapports ou documents spécifiques listés par étape dans le tableau ci-dessous</w:t>
            </w: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4388"/>
              <w:gridCol w:w="1577"/>
            </w:tblGrid>
            <w:tr w:rsidR="004B0A86" w:rsidRPr="006876E2" w14:paraId="3CDA5A6C" w14:textId="77777777" w:rsidTr="00405CCA">
              <w:trPr>
                <w:tblHeader/>
                <w:jc w:val="center"/>
              </w:trPr>
              <w:tc>
                <w:tcPr>
                  <w:tcW w:w="1509" w:type="pct"/>
                  <w:vAlign w:val="center"/>
                </w:tcPr>
                <w:p w14:paraId="05A0CBDD" w14:textId="77777777" w:rsidR="004B0A86" w:rsidRPr="006876E2" w:rsidRDefault="004B0A86" w:rsidP="004B0A86">
                  <w:pPr>
                    <w:spacing w:after="0"/>
                    <w:rPr>
                      <w:rFonts w:cstheme="minorHAnsi"/>
                      <w:b/>
                      <w:bCs/>
                      <w:sz w:val="24"/>
                      <w:szCs w:val="24"/>
                    </w:rPr>
                  </w:pPr>
                  <w:r w:rsidRPr="006876E2">
                    <w:rPr>
                      <w:rFonts w:cstheme="minorHAnsi"/>
                      <w:b/>
                      <w:bCs/>
                      <w:sz w:val="24"/>
                      <w:szCs w:val="24"/>
                    </w:rPr>
                    <w:t xml:space="preserve">Etapes </w:t>
                  </w:r>
                </w:p>
              </w:tc>
              <w:tc>
                <w:tcPr>
                  <w:tcW w:w="2568" w:type="pct"/>
                  <w:vAlign w:val="center"/>
                </w:tcPr>
                <w:p w14:paraId="04B97DF5" w14:textId="77777777" w:rsidR="004B0A86" w:rsidRPr="006876E2" w:rsidRDefault="004B0A86" w:rsidP="004B0A86">
                  <w:pPr>
                    <w:spacing w:after="0"/>
                    <w:rPr>
                      <w:rFonts w:cstheme="minorHAnsi"/>
                      <w:b/>
                      <w:bCs/>
                      <w:sz w:val="24"/>
                      <w:szCs w:val="24"/>
                    </w:rPr>
                  </w:pPr>
                  <w:r w:rsidRPr="006876E2">
                    <w:rPr>
                      <w:rFonts w:cstheme="minorHAnsi"/>
                      <w:b/>
                      <w:bCs/>
                      <w:sz w:val="24"/>
                      <w:szCs w:val="24"/>
                    </w:rPr>
                    <w:t>Produits/livrables</w:t>
                  </w:r>
                </w:p>
              </w:tc>
              <w:tc>
                <w:tcPr>
                  <w:tcW w:w="924" w:type="pct"/>
                  <w:vAlign w:val="center"/>
                </w:tcPr>
                <w:p w14:paraId="5B21DAF9" w14:textId="40158724" w:rsidR="004B0A86" w:rsidRPr="006876E2" w:rsidRDefault="004B0A86" w:rsidP="00405CCA">
                  <w:pPr>
                    <w:spacing w:after="0"/>
                    <w:jc w:val="center"/>
                    <w:rPr>
                      <w:rFonts w:cstheme="minorHAnsi"/>
                      <w:b/>
                      <w:bCs/>
                      <w:sz w:val="24"/>
                      <w:szCs w:val="24"/>
                    </w:rPr>
                  </w:pPr>
                  <w:r w:rsidRPr="006876E2">
                    <w:rPr>
                      <w:rFonts w:cstheme="minorHAnsi"/>
                      <w:b/>
                      <w:bCs/>
                      <w:sz w:val="24"/>
                      <w:szCs w:val="24"/>
                    </w:rPr>
                    <w:t>Calendrier indicatif (délai après la signature du contrat)</w:t>
                  </w:r>
                </w:p>
              </w:tc>
            </w:tr>
            <w:tr w:rsidR="004B0A86" w:rsidRPr="006876E2" w14:paraId="6B80F5FE" w14:textId="77777777" w:rsidTr="00405CCA">
              <w:trPr>
                <w:trHeight w:val="274"/>
                <w:jc w:val="center"/>
              </w:trPr>
              <w:tc>
                <w:tcPr>
                  <w:tcW w:w="1509" w:type="pct"/>
                  <w:vMerge w:val="restart"/>
                  <w:vAlign w:val="center"/>
                </w:tcPr>
                <w:p w14:paraId="1FCBC484" w14:textId="77777777" w:rsidR="004B0A86" w:rsidRPr="006876E2" w:rsidRDefault="004B0A86" w:rsidP="004B0A86">
                  <w:pPr>
                    <w:spacing w:line="240" w:lineRule="auto"/>
                    <w:rPr>
                      <w:rFonts w:cstheme="minorHAnsi"/>
                      <w:sz w:val="24"/>
                      <w:szCs w:val="24"/>
                    </w:rPr>
                  </w:pPr>
                  <w:r w:rsidRPr="006876E2">
                    <w:rPr>
                      <w:rFonts w:cstheme="minorHAnsi"/>
                      <w:b/>
                      <w:i/>
                      <w:sz w:val="24"/>
                      <w:szCs w:val="24"/>
                    </w:rPr>
                    <w:t xml:space="preserve">Etape 1 : </w:t>
                  </w:r>
                  <w:r w:rsidRPr="006876E2">
                    <w:rPr>
                      <w:rFonts w:cstheme="minorHAnsi"/>
                      <w:b/>
                      <w:i/>
                      <w:iCs/>
                      <w:sz w:val="24"/>
                      <w:szCs w:val="24"/>
                    </w:rPr>
                    <w:t xml:space="preserve">Analyse des besoins et préparation du dossier des choix à faire pour le contenu du système d’information </w:t>
                  </w:r>
                </w:p>
              </w:tc>
              <w:tc>
                <w:tcPr>
                  <w:tcW w:w="2568" w:type="pct"/>
                  <w:shd w:val="clear" w:color="auto" w:fill="auto"/>
                  <w:vAlign w:val="center"/>
                </w:tcPr>
                <w:p w14:paraId="673EC947" w14:textId="77777777" w:rsidR="004B0A86" w:rsidRPr="006876E2" w:rsidRDefault="004B0A86" w:rsidP="004B0A86">
                  <w:pPr>
                    <w:tabs>
                      <w:tab w:val="num" w:pos="426"/>
                    </w:tabs>
                    <w:spacing w:after="0" w:line="240" w:lineRule="auto"/>
                    <w:rPr>
                      <w:rFonts w:cstheme="minorHAnsi"/>
                      <w:sz w:val="24"/>
                      <w:szCs w:val="24"/>
                    </w:rPr>
                  </w:pPr>
                  <w:r w:rsidRPr="006876E2">
                    <w:rPr>
                      <w:rFonts w:cstheme="minorHAnsi"/>
                      <w:b/>
                      <w:sz w:val="24"/>
                      <w:szCs w:val="24"/>
                    </w:rPr>
                    <w:t>Rapport d’analyse des besoins et dossier des décisions à prendre pour le contenu du système</w:t>
                  </w:r>
                  <w:r w:rsidRPr="006876E2">
                    <w:rPr>
                      <w:rFonts w:cstheme="minorHAnsi"/>
                      <w:sz w:val="24"/>
                      <w:szCs w:val="24"/>
                    </w:rPr>
                    <w:t xml:space="preserve"> comprenant :   </w:t>
                  </w:r>
                </w:p>
                <w:p w14:paraId="6EBC9403" w14:textId="0DD460EF"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le diagnostic fondé sur la collecte d’informations sur l’organisation fonctionnelle et les procédures</w:t>
                  </w:r>
                  <w:r w:rsidR="006876E2">
                    <w:rPr>
                      <w:rFonts w:cstheme="minorHAnsi"/>
                      <w:sz w:val="24"/>
                      <w:szCs w:val="24"/>
                    </w:rPr>
                    <w:t xml:space="preserve"> </w:t>
                  </w:r>
                  <w:r w:rsidRPr="006876E2">
                    <w:rPr>
                      <w:rFonts w:cstheme="minorHAnsi"/>
                      <w:sz w:val="24"/>
                      <w:szCs w:val="24"/>
                    </w:rPr>
                    <w:t xml:space="preserve">; </w:t>
                  </w:r>
                </w:p>
                <w:p w14:paraId="53873485"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l’analyse des problèmes et des besoins ;</w:t>
                  </w:r>
                </w:p>
                <w:p w14:paraId="04F6AEDB"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la préparation des décisions à prendre ;</w:t>
                  </w:r>
                </w:p>
                <w:p w14:paraId="069EC78D"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 xml:space="preserve">le Système d’information avec toutes les spécifications, notamment : </w:t>
                  </w:r>
                </w:p>
                <w:p w14:paraId="145A2459" w14:textId="77777777" w:rsidR="004B0A86" w:rsidRPr="006876E2" w:rsidRDefault="004B0A86" w:rsidP="004B0A86">
                  <w:pPr>
                    <w:pStyle w:val="Paragraphedeliste"/>
                    <w:numPr>
                      <w:ilvl w:val="0"/>
                      <w:numId w:val="25"/>
                    </w:numPr>
                    <w:spacing w:after="0" w:line="240" w:lineRule="auto"/>
                    <w:contextualSpacing w:val="0"/>
                    <w:rPr>
                      <w:rFonts w:cstheme="minorHAnsi"/>
                      <w:sz w:val="24"/>
                      <w:szCs w:val="24"/>
                    </w:rPr>
                  </w:pPr>
                  <w:r w:rsidRPr="006876E2">
                    <w:rPr>
                      <w:rFonts w:cstheme="minorHAnsi"/>
                      <w:sz w:val="24"/>
                      <w:szCs w:val="24"/>
                    </w:rPr>
                    <w:t>les relations entre les structures productrices de données et les structures centrales  </w:t>
                  </w:r>
                </w:p>
                <w:p w14:paraId="61311FAE" w14:textId="77777777" w:rsidR="004B0A86" w:rsidRPr="006876E2" w:rsidRDefault="004B0A86" w:rsidP="004B0A86">
                  <w:pPr>
                    <w:pStyle w:val="Paragraphedeliste"/>
                    <w:numPr>
                      <w:ilvl w:val="0"/>
                      <w:numId w:val="25"/>
                    </w:numPr>
                    <w:spacing w:after="0" w:line="240" w:lineRule="auto"/>
                    <w:contextualSpacing w:val="0"/>
                    <w:rPr>
                      <w:rFonts w:cstheme="minorHAnsi"/>
                      <w:sz w:val="24"/>
                      <w:szCs w:val="24"/>
                    </w:rPr>
                  </w:pPr>
                  <w:r w:rsidRPr="006876E2">
                    <w:rPr>
                      <w:rFonts w:cstheme="minorHAnsi"/>
                      <w:sz w:val="24"/>
                      <w:szCs w:val="24"/>
                    </w:rPr>
                    <w:t xml:space="preserve">les mécanismes de collecte à mettre en œuvre (outils, format, fréquence, usage potentiel, …) </w:t>
                  </w:r>
                </w:p>
                <w:p w14:paraId="34993CA4" w14:textId="77777777" w:rsidR="004B0A86" w:rsidRPr="006876E2" w:rsidRDefault="004B0A86" w:rsidP="004B0A86">
                  <w:pPr>
                    <w:pStyle w:val="Paragraphedeliste"/>
                    <w:numPr>
                      <w:ilvl w:val="0"/>
                      <w:numId w:val="25"/>
                    </w:numPr>
                    <w:spacing w:after="0" w:line="240" w:lineRule="auto"/>
                    <w:contextualSpacing w:val="0"/>
                    <w:rPr>
                      <w:rFonts w:cstheme="minorHAnsi"/>
                      <w:sz w:val="24"/>
                      <w:szCs w:val="24"/>
                    </w:rPr>
                  </w:pPr>
                  <w:r w:rsidRPr="006876E2">
                    <w:rPr>
                      <w:rFonts w:cstheme="minorHAnsi"/>
                      <w:sz w:val="24"/>
                      <w:szCs w:val="24"/>
                    </w:rPr>
                    <w:t>les acteurs, leur rôle et leurs droits ;</w:t>
                  </w:r>
                </w:p>
                <w:p w14:paraId="75B81EAA" w14:textId="77777777" w:rsidR="004B0A86" w:rsidRPr="006876E2" w:rsidRDefault="004B0A86" w:rsidP="004B0A86">
                  <w:pPr>
                    <w:spacing w:after="0" w:line="240" w:lineRule="auto"/>
                    <w:rPr>
                      <w:rFonts w:cstheme="minorHAnsi"/>
                      <w:sz w:val="24"/>
                      <w:szCs w:val="24"/>
                    </w:rPr>
                  </w:pPr>
                </w:p>
              </w:tc>
              <w:tc>
                <w:tcPr>
                  <w:tcW w:w="924" w:type="pct"/>
                  <w:vAlign w:val="center"/>
                </w:tcPr>
                <w:p w14:paraId="337D5DB7" w14:textId="3E6CDD05" w:rsidR="004B0A86" w:rsidRPr="006876E2" w:rsidRDefault="004B0A86" w:rsidP="00405CCA">
                  <w:pPr>
                    <w:spacing w:line="240" w:lineRule="auto"/>
                    <w:jc w:val="center"/>
                    <w:rPr>
                      <w:rFonts w:cstheme="minorHAnsi"/>
                      <w:sz w:val="24"/>
                      <w:szCs w:val="24"/>
                    </w:rPr>
                  </w:pPr>
                  <w:r w:rsidRPr="006876E2">
                    <w:rPr>
                      <w:rFonts w:cstheme="minorHAnsi"/>
                      <w:sz w:val="24"/>
                      <w:szCs w:val="24"/>
                    </w:rPr>
                    <w:lastRenderedPageBreak/>
                    <w:t>8 Semaines après la date de signature du contrat</w:t>
                  </w:r>
                </w:p>
              </w:tc>
            </w:tr>
            <w:tr w:rsidR="004B0A86" w:rsidRPr="006876E2" w14:paraId="54BF7412" w14:textId="77777777" w:rsidTr="00405CCA">
              <w:trPr>
                <w:trHeight w:val="60"/>
                <w:jc w:val="center"/>
              </w:trPr>
              <w:tc>
                <w:tcPr>
                  <w:tcW w:w="1509" w:type="pct"/>
                  <w:vMerge/>
                  <w:vAlign w:val="center"/>
                </w:tcPr>
                <w:p w14:paraId="4D69FA2C" w14:textId="77777777" w:rsidR="004B0A86" w:rsidRPr="006876E2" w:rsidRDefault="004B0A86" w:rsidP="004B0A86">
                  <w:pPr>
                    <w:spacing w:line="240" w:lineRule="auto"/>
                    <w:rPr>
                      <w:rFonts w:cstheme="minorHAnsi"/>
                      <w:sz w:val="24"/>
                      <w:szCs w:val="24"/>
                    </w:rPr>
                  </w:pPr>
                </w:p>
              </w:tc>
              <w:tc>
                <w:tcPr>
                  <w:tcW w:w="2568" w:type="pct"/>
                  <w:shd w:val="clear" w:color="auto" w:fill="auto"/>
                  <w:vAlign w:val="center"/>
                </w:tcPr>
                <w:p w14:paraId="75AF4F36" w14:textId="77777777" w:rsidR="004B0A86" w:rsidRPr="006876E2" w:rsidRDefault="004B0A86" w:rsidP="004B0A86">
                  <w:pPr>
                    <w:spacing w:after="0" w:line="240" w:lineRule="auto"/>
                    <w:rPr>
                      <w:rFonts w:cstheme="minorHAnsi"/>
                      <w:sz w:val="24"/>
                      <w:szCs w:val="24"/>
                    </w:rPr>
                  </w:pPr>
                  <w:r w:rsidRPr="006876E2">
                    <w:rPr>
                      <w:rFonts w:cstheme="minorHAnsi"/>
                      <w:sz w:val="24"/>
                      <w:szCs w:val="24"/>
                    </w:rPr>
                    <w:t xml:space="preserve">Validation par le Comité de pilotage </w:t>
                  </w:r>
                </w:p>
              </w:tc>
              <w:tc>
                <w:tcPr>
                  <w:tcW w:w="924" w:type="pct"/>
                  <w:vAlign w:val="center"/>
                </w:tcPr>
                <w:p w14:paraId="617EB3AA" w14:textId="0483CF57" w:rsidR="004B0A86" w:rsidRPr="006876E2" w:rsidRDefault="004B0A86" w:rsidP="00405CCA">
                  <w:pPr>
                    <w:tabs>
                      <w:tab w:val="num" w:pos="426"/>
                    </w:tabs>
                    <w:spacing w:after="0" w:line="240" w:lineRule="auto"/>
                    <w:jc w:val="center"/>
                    <w:rPr>
                      <w:rFonts w:cstheme="minorHAnsi"/>
                      <w:sz w:val="24"/>
                      <w:szCs w:val="24"/>
                    </w:rPr>
                  </w:pPr>
                  <w:r w:rsidRPr="006876E2">
                    <w:rPr>
                      <w:rFonts w:cstheme="minorHAnsi"/>
                      <w:sz w:val="24"/>
                      <w:szCs w:val="24"/>
                    </w:rPr>
                    <w:t>10 Semaines</w:t>
                  </w:r>
                </w:p>
              </w:tc>
            </w:tr>
            <w:tr w:rsidR="004B0A86" w:rsidRPr="006876E2" w14:paraId="133EDE12" w14:textId="77777777" w:rsidTr="00405CCA">
              <w:trPr>
                <w:trHeight w:val="141"/>
                <w:jc w:val="center"/>
              </w:trPr>
              <w:tc>
                <w:tcPr>
                  <w:tcW w:w="1509" w:type="pct"/>
                  <w:vMerge/>
                  <w:vAlign w:val="center"/>
                </w:tcPr>
                <w:p w14:paraId="4FD4C548" w14:textId="77777777" w:rsidR="004B0A86" w:rsidRPr="006876E2" w:rsidRDefault="004B0A86" w:rsidP="004B0A86">
                  <w:pPr>
                    <w:spacing w:after="0" w:line="240" w:lineRule="auto"/>
                    <w:rPr>
                      <w:rFonts w:cstheme="minorHAnsi"/>
                      <w:sz w:val="24"/>
                      <w:szCs w:val="24"/>
                    </w:rPr>
                  </w:pPr>
                </w:p>
              </w:tc>
              <w:tc>
                <w:tcPr>
                  <w:tcW w:w="2568" w:type="pct"/>
                  <w:vAlign w:val="center"/>
                </w:tcPr>
                <w:p w14:paraId="30A146D4" w14:textId="77777777" w:rsidR="004B0A86" w:rsidRPr="006876E2" w:rsidRDefault="004B0A86" w:rsidP="004B0A86">
                  <w:pPr>
                    <w:spacing w:after="0" w:line="240" w:lineRule="auto"/>
                    <w:rPr>
                      <w:rFonts w:cstheme="minorHAnsi"/>
                      <w:sz w:val="24"/>
                      <w:szCs w:val="24"/>
                    </w:rPr>
                  </w:pPr>
                  <w:r w:rsidRPr="006876E2">
                    <w:rPr>
                      <w:rFonts w:cstheme="minorHAnsi"/>
                      <w:sz w:val="24"/>
                      <w:szCs w:val="24"/>
                    </w:rPr>
                    <w:t>Rapport d’analyse actualisé sur la base des observations issues de la validation</w:t>
                  </w:r>
                </w:p>
              </w:tc>
              <w:tc>
                <w:tcPr>
                  <w:tcW w:w="924" w:type="pct"/>
                  <w:vAlign w:val="center"/>
                </w:tcPr>
                <w:p w14:paraId="36270D88" w14:textId="4FB5F387" w:rsidR="004B0A86" w:rsidRPr="006876E2" w:rsidRDefault="004B0A86" w:rsidP="00405CCA">
                  <w:pPr>
                    <w:tabs>
                      <w:tab w:val="num" w:pos="426"/>
                    </w:tabs>
                    <w:spacing w:after="0" w:line="240" w:lineRule="auto"/>
                    <w:jc w:val="center"/>
                    <w:rPr>
                      <w:rFonts w:cstheme="minorHAnsi"/>
                      <w:sz w:val="24"/>
                      <w:szCs w:val="24"/>
                    </w:rPr>
                  </w:pPr>
                  <w:r w:rsidRPr="006876E2">
                    <w:rPr>
                      <w:rFonts w:cstheme="minorHAnsi"/>
                      <w:sz w:val="24"/>
                      <w:szCs w:val="24"/>
                    </w:rPr>
                    <w:t>11 Semaines</w:t>
                  </w:r>
                </w:p>
              </w:tc>
            </w:tr>
            <w:tr w:rsidR="004B0A86" w:rsidRPr="006876E2" w14:paraId="4E7A8DB4" w14:textId="77777777" w:rsidTr="00405CCA">
              <w:trPr>
                <w:jc w:val="center"/>
              </w:trPr>
              <w:tc>
                <w:tcPr>
                  <w:tcW w:w="1509" w:type="pct"/>
                  <w:vMerge w:val="restart"/>
                  <w:vAlign w:val="center"/>
                </w:tcPr>
                <w:p w14:paraId="6DDA0CD6" w14:textId="77777777" w:rsidR="004B0A86" w:rsidRPr="006876E2" w:rsidRDefault="004B0A86" w:rsidP="004B0A86">
                  <w:pPr>
                    <w:spacing w:line="240" w:lineRule="auto"/>
                    <w:rPr>
                      <w:rFonts w:cstheme="minorHAnsi"/>
                      <w:b/>
                      <w:i/>
                      <w:sz w:val="24"/>
                      <w:szCs w:val="24"/>
                    </w:rPr>
                  </w:pPr>
                  <w:r w:rsidRPr="006876E2">
                    <w:rPr>
                      <w:rFonts w:cstheme="minorHAnsi"/>
                      <w:b/>
                      <w:i/>
                      <w:sz w:val="24"/>
                      <w:szCs w:val="24"/>
                    </w:rPr>
                    <w:t xml:space="preserve">Etape 2 : </w:t>
                  </w:r>
                  <w:r w:rsidRPr="006876E2">
                    <w:rPr>
                      <w:rFonts w:cstheme="minorHAnsi"/>
                      <w:b/>
                      <w:i/>
                      <w:iCs/>
                      <w:sz w:val="24"/>
                      <w:szCs w:val="24"/>
                    </w:rPr>
                    <w:t>Développement du système d’information</w:t>
                  </w:r>
                  <w:r w:rsidRPr="006876E2">
                    <w:rPr>
                      <w:rFonts w:cstheme="minorHAnsi"/>
                      <w:b/>
                      <w:i/>
                      <w:sz w:val="24"/>
                      <w:szCs w:val="24"/>
                    </w:rPr>
                    <w:t xml:space="preserve"> </w:t>
                  </w:r>
                </w:p>
              </w:tc>
              <w:tc>
                <w:tcPr>
                  <w:tcW w:w="2568" w:type="pct"/>
                  <w:vAlign w:val="center"/>
                </w:tcPr>
                <w:p w14:paraId="612B65B3" w14:textId="77777777" w:rsidR="004B0A86" w:rsidRPr="006876E2" w:rsidRDefault="004B0A86" w:rsidP="004B0A86">
                  <w:pPr>
                    <w:spacing w:after="0" w:line="240" w:lineRule="auto"/>
                    <w:rPr>
                      <w:rFonts w:cstheme="minorHAnsi"/>
                      <w:sz w:val="24"/>
                      <w:szCs w:val="24"/>
                    </w:rPr>
                  </w:pPr>
                  <w:r w:rsidRPr="006876E2">
                    <w:rPr>
                      <w:rFonts w:cstheme="minorHAnsi"/>
                      <w:b/>
                      <w:sz w:val="24"/>
                      <w:szCs w:val="24"/>
                    </w:rPr>
                    <w:t>Dossiers de conception de l’application informatique</w:t>
                  </w:r>
                  <w:r w:rsidRPr="006876E2">
                    <w:rPr>
                      <w:rFonts w:cstheme="minorHAnsi"/>
                      <w:sz w:val="24"/>
                      <w:szCs w:val="24"/>
                    </w:rPr>
                    <w:t xml:space="preserve"> :</w:t>
                  </w:r>
                </w:p>
                <w:p w14:paraId="58E97CE3"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Maquette provisoire de la solution</w:t>
                  </w:r>
                </w:p>
                <w:p w14:paraId="1068E9C8"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Dossier des spécifications fonctionnelles</w:t>
                  </w:r>
                </w:p>
                <w:p w14:paraId="23DD64EA"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Dossier des spécifications techniques</w:t>
                  </w:r>
                </w:p>
              </w:tc>
              <w:tc>
                <w:tcPr>
                  <w:tcW w:w="924" w:type="pct"/>
                  <w:vAlign w:val="center"/>
                </w:tcPr>
                <w:p w14:paraId="7F7534E1" w14:textId="124C615B" w:rsidR="004B0A86" w:rsidRPr="006876E2" w:rsidRDefault="004B0A86" w:rsidP="00405CCA">
                  <w:pPr>
                    <w:tabs>
                      <w:tab w:val="num" w:pos="426"/>
                    </w:tabs>
                    <w:spacing w:after="0" w:line="240" w:lineRule="auto"/>
                    <w:jc w:val="center"/>
                    <w:rPr>
                      <w:rFonts w:cstheme="minorHAnsi"/>
                      <w:sz w:val="24"/>
                      <w:szCs w:val="24"/>
                    </w:rPr>
                  </w:pPr>
                  <w:r w:rsidRPr="006876E2">
                    <w:rPr>
                      <w:rFonts w:cstheme="minorHAnsi"/>
                      <w:sz w:val="24"/>
                      <w:szCs w:val="24"/>
                    </w:rPr>
                    <w:t>2</w:t>
                  </w:r>
                  <w:r w:rsidR="005E120E" w:rsidRPr="006876E2">
                    <w:rPr>
                      <w:rFonts w:cstheme="minorHAnsi"/>
                      <w:sz w:val="24"/>
                      <w:szCs w:val="24"/>
                    </w:rPr>
                    <w:t>6</w:t>
                  </w:r>
                  <w:r w:rsidRPr="006876E2">
                    <w:rPr>
                      <w:rFonts w:cstheme="minorHAnsi"/>
                      <w:sz w:val="24"/>
                      <w:szCs w:val="24"/>
                    </w:rPr>
                    <w:t xml:space="preserve"> Semaines</w:t>
                  </w:r>
                </w:p>
              </w:tc>
            </w:tr>
            <w:tr w:rsidR="004B0A86" w:rsidRPr="006876E2" w14:paraId="2DB80D8C" w14:textId="77777777" w:rsidTr="00405CCA">
              <w:trPr>
                <w:jc w:val="center"/>
              </w:trPr>
              <w:tc>
                <w:tcPr>
                  <w:tcW w:w="1509" w:type="pct"/>
                  <w:vMerge/>
                  <w:vAlign w:val="center"/>
                </w:tcPr>
                <w:p w14:paraId="4E9B16DE" w14:textId="77777777" w:rsidR="004B0A86" w:rsidRPr="006876E2" w:rsidRDefault="004B0A86" w:rsidP="004B0A86">
                  <w:pPr>
                    <w:spacing w:line="240" w:lineRule="auto"/>
                    <w:rPr>
                      <w:rFonts w:cstheme="minorHAnsi"/>
                      <w:sz w:val="24"/>
                      <w:szCs w:val="24"/>
                    </w:rPr>
                  </w:pPr>
                </w:p>
              </w:tc>
              <w:tc>
                <w:tcPr>
                  <w:tcW w:w="2568" w:type="pct"/>
                  <w:vAlign w:val="center"/>
                </w:tcPr>
                <w:p w14:paraId="2EC932BE" w14:textId="77777777" w:rsidR="004B0A86" w:rsidRPr="006876E2" w:rsidRDefault="004B0A86" w:rsidP="004B0A86">
                  <w:pPr>
                    <w:spacing w:after="0" w:line="240" w:lineRule="auto"/>
                    <w:rPr>
                      <w:rFonts w:cstheme="minorHAnsi"/>
                      <w:sz w:val="24"/>
                      <w:szCs w:val="24"/>
                    </w:rPr>
                  </w:pPr>
                  <w:r w:rsidRPr="006876E2">
                    <w:rPr>
                      <w:rFonts w:cstheme="minorHAnsi"/>
                      <w:sz w:val="24"/>
                      <w:szCs w:val="24"/>
                    </w:rPr>
                    <w:t xml:space="preserve">Validation du Comité de pilotage </w:t>
                  </w:r>
                </w:p>
              </w:tc>
              <w:tc>
                <w:tcPr>
                  <w:tcW w:w="924" w:type="pct"/>
                  <w:vAlign w:val="center"/>
                </w:tcPr>
                <w:p w14:paraId="77AC72AB" w14:textId="173F9556" w:rsidR="004B0A86" w:rsidRPr="006876E2" w:rsidRDefault="005E120E" w:rsidP="00405CCA">
                  <w:pPr>
                    <w:tabs>
                      <w:tab w:val="num" w:pos="426"/>
                    </w:tabs>
                    <w:spacing w:after="0" w:line="240" w:lineRule="auto"/>
                    <w:jc w:val="center"/>
                    <w:rPr>
                      <w:rFonts w:cstheme="minorHAnsi"/>
                      <w:sz w:val="24"/>
                      <w:szCs w:val="24"/>
                    </w:rPr>
                  </w:pPr>
                  <w:r w:rsidRPr="006876E2">
                    <w:rPr>
                      <w:rFonts w:cstheme="minorHAnsi"/>
                      <w:sz w:val="24"/>
                      <w:szCs w:val="24"/>
                    </w:rPr>
                    <w:t>28</w:t>
                  </w:r>
                  <w:r w:rsidR="004B0A86" w:rsidRPr="006876E2">
                    <w:rPr>
                      <w:rFonts w:cstheme="minorHAnsi"/>
                      <w:sz w:val="24"/>
                      <w:szCs w:val="24"/>
                    </w:rPr>
                    <w:t xml:space="preserve"> Semaines</w:t>
                  </w:r>
                </w:p>
              </w:tc>
            </w:tr>
            <w:tr w:rsidR="004B0A86" w:rsidRPr="006876E2" w14:paraId="5F38EECE" w14:textId="77777777" w:rsidTr="00405CCA">
              <w:trPr>
                <w:trHeight w:val="701"/>
                <w:jc w:val="center"/>
              </w:trPr>
              <w:tc>
                <w:tcPr>
                  <w:tcW w:w="1509" w:type="pct"/>
                  <w:vMerge/>
                  <w:vAlign w:val="center"/>
                </w:tcPr>
                <w:p w14:paraId="08EC7E6B" w14:textId="77777777" w:rsidR="004B0A86" w:rsidRPr="006876E2" w:rsidRDefault="004B0A86" w:rsidP="004B0A86">
                  <w:pPr>
                    <w:spacing w:line="240" w:lineRule="auto"/>
                    <w:rPr>
                      <w:rFonts w:cstheme="minorHAnsi"/>
                      <w:sz w:val="24"/>
                      <w:szCs w:val="24"/>
                    </w:rPr>
                  </w:pPr>
                </w:p>
              </w:tc>
              <w:tc>
                <w:tcPr>
                  <w:tcW w:w="2568" w:type="pct"/>
                  <w:vAlign w:val="center"/>
                </w:tcPr>
                <w:p w14:paraId="73BA7814" w14:textId="77777777" w:rsidR="004B0A86" w:rsidRPr="006876E2" w:rsidRDefault="004B0A86" w:rsidP="004B0A86">
                  <w:pPr>
                    <w:spacing w:after="0" w:line="240" w:lineRule="auto"/>
                    <w:rPr>
                      <w:rFonts w:cstheme="minorHAnsi"/>
                      <w:sz w:val="24"/>
                      <w:szCs w:val="24"/>
                    </w:rPr>
                  </w:pPr>
                  <w:r w:rsidRPr="006876E2">
                    <w:rPr>
                      <w:rFonts w:cstheme="minorHAnsi"/>
                      <w:sz w:val="24"/>
                      <w:szCs w:val="24"/>
                    </w:rPr>
                    <w:t>Dossiers de conception actualisés sur la base des observations issues de la validation</w:t>
                  </w:r>
                </w:p>
              </w:tc>
              <w:tc>
                <w:tcPr>
                  <w:tcW w:w="924" w:type="pct"/>
                  <w:vAlign w:val="center"/>
                </w:tcPr>
                <w:p w14:paraId="539D93B8" w14:textId="7D50BD56" w:rsidR="004B0A86" w:rsidRPr="006876E2" w:rsidRDefault="004B0A86" w:rsidP="00405CCA">
                  <w:pPr>
                    <w:tabs>
                      <w:tab w:val="num" w:pos="426"/>
                    </w:tabs>
                    <w:spacing w:after="0" w:line="240" w:lineRule="auto"/>
                    <w:jc w:val="center"/>
                    <w:rPr>
                      <w:rFonts w:cstheme="minorHAnsi"/>
                      <w:sz w:val="24"/>
                      <w:szCs w:val="24"/>
                    </w:rPr>
                  </w:pPr>
                  <w:r w:rsidRPr="006876E2">
                    <w:rPr>
                      <w:rFonts w:cstheme="minorHAnsi"/>
                      <w:sz w:val="24"/>
                      <w:szCs w:val="24"/>
                    </w:rPr>
                    <w:t>3</w:t>
                  </w:r>
                  <w:r w:rsidR="005E120E" w:rsidRPr="006876E2">
                    <w:rPr>
                      <w:rFonts w:cstheme="minorHAnsi"/>
                      <w:sz w:val="24"/>
                      <w:szCs w:val="24"/>
                    </w:rPr>
                    <w:t>0</w:t>
                  </w:r>
                  <w:r w:rsidRPr="006876E2">
                    <w:rPr>
                      <w:rFonts w:cstheme="minorHAnsi"/>
                      <w:sz w:val="24"/>
                      <w:szCs w:val="24"/>
                    </w:rPr>
                    <w:t xml:space="preserve"> Semaines</w:t>
                  </w:r>
                </w:p>
              </w:tc>
            </w:tr>
            <w:tr w:rsidR="004B0A86" w:rsidRPr="006876E2" w14:paraId="5BCB59BF" w14:textId="77777777" w:rsidTr="00405CCA">
              <w:trPr>
                <w:trHeight w:val="2379"/>
                <w:jc w:val="center"/>
              </w:trPr>
              <w:tc>
                <w:tcPr>
                  <w:tcW w:w="1509" w:type="pct"/>
                  <w:vMerge w:val="restart"/>
                </w:tcPr>
                <w:p w14:paraId="262E436F" w14:textId="77777777" w:rsidR="004B0A86" w:rsidRPr="006876E2" w:rsidRDefault="004B0A86" w:rsidP="004B0A86">
                  <w:pPr>
                    <w:spacing w:line="240" w:lineRule="auto"/>
                    <w:rPr>
                      <w:rFonts w:cstheme="minorHAnsi"/>
                      <w:i/>
                      <w:sz w:val="24"/>
                      <w:szCs w:val="24"/>
                    </w:rPr>
                  </w:pPr>
                  <w:r w:rsidRPr="006876E2">
                    <w:rPr>
                      <w:rFonts w:cstheme="minorHAnsi"/>
                      <w:b/>
                      <w:i/>
                      <w:sz w:val="24"/>
                      <w:szCs w:val="24"/>
                    </w:rPr>
                    <w:t xml:space="preserve">Etape 3 : </w:t>
                  </w:r>
                  <w:r w:rsidRPr="006876E2">
                    <w:rPr>
                      <w:rFonts w:cstheme="minorHAnsi"/>
                      <w:b/>
                      <w:i/>
                      <w:iCs/>
                      <w:sz w:val="24"/>
                      <w:szCs w:val="24"/>
                    </w:rPr>
                    <w:t>Présentation du SI, formation des acteurs, déploiement du système, appui technique au personnel du MIPPP</w:t>
                  </w:r>
                </w:p>
              </w:tc>
              <w:tc>
                <w:tcPr>
                  <w:tcW w:w="2568" w:type="pct"/>
                </w:tcPr>
                <w:p w14:paraId="57DDB0B2" w14:textId="77777777" w:rsidR="004B0A86" w:rsidRPr="006876E2" w:rsidRDefault="004B0A86" w:rsidP="004B0A86">
                  <w:pPr>
                    <w:pStyle w:val="Retraitcorpsdetexte"/>
                    <w:spacing w:after="0" w:line="240" w:lineRule="auto"/>
                    <w:ind w:left="0"/>
                    <w:rPr>
                      <w:rFonts w:asciiTheme="minorHAnsi" w:hAnsiTheme="minorHAnsi" w:cstheme="minorHAnsi"/>
                      <w:b/>
                      <w:sz w:val="24"/>
                      <w:szCs w:val="24"/>
                    </w:rPr>
                  </w:pPr>
                  <w:r w:rsidRPr="006876E2">
                    <w:rPr>
                      <w:rFonts w:asciiTheme="minorHAnsi" w:hAnsiTheme="minorHAnsi" w:cstheme="minorHAnsi"/>
                      <w:b/>
                      <w:sz w:val="24"/>
                      <w:szCs w:val="24"/>
                    </w:rPr>
                    <w:t>Fournir les documents ci-après :</w:t>
                  </w:r>
                </w:p>
                <w:p w14:paraId="6ED07F6B"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 xml:space="preserve">Manuel de l’utilisateur ; </w:t>
                  </w:r>
                </w:p>
                <w:p w14:paraId="4FB51525"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 xml:space="preserve">Manuel de l’administrateur ; </w:t>
                  </w:r>
                </w:p>
                <w:p w14:paraId="70F90E38"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Dossier actualisé des spécifications techniques ;</w:t>
                  </w:r>
                </w:p>
                <w:p w14:paraId="1DA37C1F" w14:textId="3C8C3654"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Rapport provisoire de la Validation d’Aptitude au Bon Fonctionnement (VABF) du SI</w:t>
                  </w:r>
                  <w:r w:rsidR="00851B8A">
                    <w:rPr>
                      <w:rFonts w:cstheme="minorHAnsi"/>
                      <w:sz w:val="24"/>
                      <w:szCs w:val="24"/>
                    </w:rPr>
                    <w:t xml:space="preserve"> </w:t>
                  </w:r>
                  <w:r w:rsidRPr="006876E2">
                    <w:rPr>
                      <w:rFonts w:cstheme="minorHAnsi"/>
                      <w:sz w:val="24"/>
                      <w:szCs w:val="24"/>
                    </w:rPr>
                    <w:t>;</w:t>
                  </w:r>
                </w:p>
                <w:p w14:paraId="23DD7BD1"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Rapport de formation des utilisateurs et des administrateurs sur le système ;</w:t>
                  </w:r>
                </w:p>
                <w:p w14:paraId="02E3D081" w14:textId="77777777" w:rsidR="004B0A86" w:rsidRPr="006876E2" w:rsidRDefault="004B0A86" w:rsidP="004B0A86">
                  <w:pPr>
                    <w:spacing w:after="0" w:line="240" w:lineRule="auto"/>
                    <w:rPr>
                      <w:rFonts w:cstheme="minorHAnsi"/>
                      <w:b/>
                      <w:sz w:val="24"/>
                      <w:szCs w:val="24"/>
                    </w:rPr>
                  </w:pPr>
                </w:p>
              </w:tc>
              <w:tc>
                <w:tcPr>
                  <w:tcW w:w="924" w:type="pct"/>
                  <w:vAlign w:val="center"/>
                </w:tcPr>
                <w:p w14:paraId="78C29497" w14:textId="1D7C75D2" w:rsidR="004B0A86" w:rsidRPr="006876E2" w:rsidRDefault="005E120E" w:rsidP="00405CCA">
                  <w:pPr>
                    <w:spacing w:after="0" w:line="240" w:lineRule="auto"/>
                    <w:jc w:val="center"/>
                    <w:rPr>
                      <w:rFonts w:cstheme="minorHAnsi"/>
                      <w:sz w:val="24"/>
                      <w:szCs w:val="24"/>
                    </w:rPr>
                  </w:pPr>
                  <w:r w:rsidRPr="006876E2">
                    <w:rPr>
                      <w:rFonts w:cstheme="minorHAnsi"/>
                      <w:sz w:val="24"/>
                      <w:szCs w:val="24"/>
                    </w:rPr>
                    <w:t>38</w:t>
                  </w:r>
                  <w:r w:rsidR="004B0A86" w:rsidRPr="006876E2">
                    <w:rPr>
                      <w:rFonts w:cstheme="minorHAnsi"/>
                      <w:sz w:val="24"/>
                      <w:szCs w:val="24"/>
                    </w:rPr>
                    <w:t xml:space="preserve"> Semaines</w:t>
                  </w:r>
                </w:p>
              </w:tc>
            </w:tr>
            <w:tr w:rsidR="004B0A86" w:rsidRPr="006876E2" w14:paraId="075C4EAE" w14:textId="77777777" w:rsidTr="00405CCA">
              <w:trPr>
                <w:trHeight w:val="705"/>
                <w:jc w:val="center"/>
              </w:trPr>
              <w:tc>
                <w:tcPr>
                  <w:tcW w:w="1509" w:type="pct"/>
                  <w:vMerge/>
                  <w:vAlign w:val="center"/>
                </w:tcPr>
                <w:p w14:paraId="233ECCBB" w14:textId="77777777" w:rsidR="004B0A86" w:rsidRPr="006876E2" w:rsidRDefault="004B0A86" w:rsidP="004B0A86">
                  <w:pPr>
                    <w:spacing w:line="240" w:lineRule="auto"/>
                    <w:rPr>
                      <w:rFonts w:cstheme="minorHAnsi"/>
                      <w:sz w:val="24"/>
                      <w:szCs w:val="24"/>
                    </w:rPr>
                  </w:pPr>
                </w:p>
              </w:tc>
              <w:tc>
                <w:tcPr>
                  <w:tcW w:w="2568" w:type="pct"/>
                  <w:vAlign w:val="center"/>
                </w:tcPr>
                <w:p w14:paraId="3B40DB54" w14:textId="77777777" w:rsidR="004B0A86" w:rsidRPr="006876E2" w:rsidRDefault="004B0A86" w:rsidP="004B0A86">
                  <w:pPr>
                    <w:spacing w:after="0" w:line="240" w:lineRule="auto"/>
                    <w:rPr>
                      <w:rFonts w:cstheme="minorHAnsi"/>
                      <w:sz w:val="24"/>
                      <w:szCs w:val="24"/>
                    </w:rPr>
                  </w:pPr>
                  <w:r w:rsidRPr="006876E2">
                    <w:rPr>
                      <w:rFonts w:cstheme="minorHAnsi"/>
                      <w:sz w:val="24"/>
                      <w:szCs w:val="24"/>
                    </w:rPr>
                    <w:t xml:space="preserve">Validation du Comité de pilotage </w:t>
                  </w:r>
                </w:p>
              </w:tc>
              <w:tc>
                <w:tcPr>
                  <w:tcW w:w="924" w:type="pct"/>
                  <w:shd w:val="clear" w:color="auto" w:fill="auto"/>
                  <w:vAlign w:val="center"/>
                </w:tcPr>
                <w:p w14:paraId="422B049A" w14:textId="4AC0AA38" w:rsidR="004B0A86" w:rsidRPr="006876E2" w:rsidRDefault="005E120E" w:rsidP="00405CCA">
                  <w:pPr>
                    <w:spacing w:after="0" w:line="240" w:lineRule="auto"/>
                    <w:jc w:val="center"/>
                    <w:rPr>
                      <w:rFonts w:cstheme="minorHAnsi"/>
                      <w:sz w:val="24"/>
                      <w:szCs w:val="24"/>
                    </w:rPr>
                  </w:pPr>
                  <w:r w:rsidRPr="006876E2">
                    <w:rPr>
                      <w:rFonts w:cstheme="minorHAnsi"/>
                      <w:sz w:val="24"/>
                      <w:szCs w:val="24"/>
                    </w:rPr>
                    <w:t>40</w:t>
                  </w:r>
                  <w:r w:rsidR="004B0A86" w:rsidRPr="006876E2">
                    <w:rPr>
                      <w:rFonts w:cstheme="minorHAnsi"/>
                      <w:sz w:val="24"/>
                      <w:szCs w:val="24"/>
                    </w:rPr>
                    <w:t xml:space="preserve"> Semaines</w:t>
                  </w:r>
                </w:p>
              </w:tc>
            </w:tr>
            <w:tr w:rsidR="004B0A86" w:rsidRPr="006876E2" w14:paraId="5AAAE28F" w14:textId="77777777" w:rsidTr="00405CCA">
              <w:trPr>
                <w:jc w:val="center"/>
              </w:trPr>
              <w:tc>
                <w:tcPr>
                  <w:tcW w:w="1509" w:type="pct"/>
                  <w:vMerge w:val="restart"/>
                  <w:vAlign w:val="center"/>
                </w:tcPr>
                <w:p w14:paraId="7B432EAB" w14:textId="77777777" w:rsidR="004B0A86" w:rsidRPr="006876E2" w:rsidRDefault="004B0A86" w:rsidP="004B0A86">
                  <w:pPr>
                    <w:spacing w:line="240" w:lineRule="auto"/>
                    <w:rPr>
                      <w:rFonts w:cstheme="minorHAnsi"/>
                      <w:sz w:val="24"/>
                      <w:szCs w:val="24"/>
                    </w:rPr>
                  </w:pPr>
                  <w:r w:rsidRPr="006876E2">
                    <w:rPr>
                      <w:rFonts w:cstheme="minorHAnsi"/>
                      <w:b/>
                      <w:i/>
                      <w:sz w:val="24"/>
                      <w:szCs w:val="24"/>
                    </w:rPr>
                    <w:t xml:space="preserve">Etape 4 : </w:t>
                  </w:r>
                  <w:r w:rsidRPr="006876E2">
                    <w:rPr>
                      <w:rFonts w:cstheme="minorHAnsi"/>
                      <w:b/>
                      <w:i/>
                      <w:iCs/>
                      <w:sz w:val="24"/>
                      <w:szCs w:val="24"/>
                    </w:rPr>
                    <w:t>Déploiement de la version stable du système d’information intégré</w:t>
                  </w:r>
                </w:p>
              </w:tc>
              <w:tc>
                <w:tcPr>
                  <w:tcW w:w="2568" w:type="pct"/>
                  <w:vAlign w:val="center"/>
                </w:tcPr>
                <w:p w14:paraId="5B623E92" w14:textId="3CBB0F43" w:rsidR="004B0A86" w:rsidRPr="006876E2" w:rsidRDefault="004B0A86" w:rsidP="004B0A86">
                  <w:pPr>
                    <w:spacing w:after="0" w:line="240" w:lineRule="auto"/>
                    <w:ind w:right="-59"/>
                    <w:rPr>
                      <w:rFonts w:cstheme="minorHAnsi"/>
                      <w:sz w:val="24"/>
                      <w:szCs w:val="24"/>
                    </w:rPr>
                  </w:pPr>
                  <w:r w:rsidRPr="006876E2">
                    <w:rPr>
                      <w:rFonts w:cstheme="minorHAnsi"/>
                      <w:sz w:val="24"/>
                      <w:szCs w:val="24"/>
                    </w:rPr>
                    <w:t xml:space="preserve">Le Consultant devra fournir les documents </w:t>
                  </w:r>
                  <w:r w:rsidR="006876E2" w:rsidRPr="006876E2">
                    <w:rPr>
                      <w:rFonts w:cstheme="minorHAnsi"/>
                      <w:sz w:val="24"/>
                      <w:szCs w:val="24"/>
                    </w:rPr>
                    <w:t>suivants :</w:t>
                  </w:r>
                </w:p>
                <w:p w14:paraId="630748F8"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Rapport final de Validation d’Aptitude au Bon Fonctionnement (VABF) du SI ;</w:t>
                  </w:r>
                </w:p>
                <w:p w14:paraId="29873B72"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 xml:space="preserve">Manuels de l’utilisateur actualisés ; </w:t>
                  </w:r>
                </w:p>
                <w:p w14:paraId="440046BA"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 xml:space="preserve">Manuels de l’administrateur actualisés ; </w:t>
                  </w:r>
                </w:p>
                <w:p w14:paraId="59A61DE4"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Dossier actualisé et finalisé des spécifications fonctionnelles ; </w:t>
                  </w:r>
                </w:p>
                <w:p w14:paraId="54D5A93D" w14:textId="50D67256"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 xml:space="preserve">Dossier actualisé et finalisé des spécifications </w:t>
                  </w:r>
                  <w:r w:rsidR="006876E2" w:rsidRPr="006876E2">
                    <w:rPr>
                      <w:rFonts w:cstheme="minorHAnsi"/>
                      <w:sz w:val="24"/>
                      <w:szCs w:val="24"/>
                    </w:rPr>
                    <w:t>techniques ;</w:t>
                  </w:r>
                  <w:r w:rsidRPr="006876E2">
                    <w:rPr>
                      <w:rFonts w:cstheme="minorHAnsi"/>
                      <w:sz w:val="24"/>
                      <w:szCs w:val="24"/>
                    </w:rPr>
                    <w:t> </w:t>
                  </w:r>
                </w:p>
                <w:p w14:paraId="23CA7B34"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Rapport de formation des utilisateurs et des administrateurs</w:t>
                  </w:r>
                </w:p>
              </w:tc>
              <w:tc>
                <w:tcPr>
                  <w:tcW w:w="924" w:type="pct"/>
                  <w:vAlign w:val="center"/>
                </w:tcPr>
                <w:p w14:paraId="29E53EE7" w14:textId="5C4EF145" w:rsidR="004B0A86" w:rsidRPr="006876E2" w:rsidRDefault="005E120E" w:rsidP="00405CCA">
                  <w:pPr>
                    <w:spacing w:line="240" w:lineRule="auto"/>
                    <w:jc w:val="center"/>
                    <w:rPr>
                      <w:rFonts w:cstheme="minorHAnsi"/>
                      <w:sz w:val="24"/>
                      <w:szCs w:val="24"/>
                    </w:rPr>
                  </w:pPr>
                  <w:r w:rsidRPr="006876E2">
                    <w:rPr>
                      <w:rFonts w:cstheme="minorHAnsi"/>
                      <w:sz w:val="24"/>
                      <w:szCs w:val="24"/>
                    </w:rPr>
                    <w:t>46</w:t>
                  </w:r>
                  <w:r w:rsidR="004B0A86" w:rsidRPr="006876E2">
                    <w:rPr>
                      <w:rFonts w:cstheme="minorHAnsi"/>
                      <w:sz w:val="24"/>
                      <w:szCs w:val="24"/>
                    </w:rPr>
                    <w:t xml:space="preserve"> Semaines</w:t>
                  </w:r>
                </w:p>
              </w:tc>
            </w:tr>
            <w:tr w:rsidR="004B0A86" w:rsidRPr="006876E2" w14:paraId="55352523" w14:textId="77777777" w:rsidTr="00405CCA">
              <w:trPr>
                <w:trHeight w:val="598"/>
                <w:jc w:val="center"/>
              </w:trPr>
              <w:tc>
                <w:tcPr>
                  <w:tcW w:w="1509" w:type="pct"/>
                  <w:vMerge/>
                  <w:tcBorders>
                    <w:bottom w:val="single" w:sz="4" w:space="0" w:color="auto"/>
                  </w:tcBorders>
                  <w:vAlign w:val="center"/>
                </w:tcPr>
                <w:p w14:paraId="68C25C17" w14:textId="77777777" w:rsidR="004B0A86" w:rsidRPr="006876E2" w:rsidRDefault="004B0A86" w:rsidP="004B0A86">
                  <w:pPr>
                    <w:spacing w:line="240" w:lineRule="auto"/>
                    <w:rPr>
                      <w:rFonts w:cstheme="minorHAnsi"/>
                      <w:sz w:val="24"/>
                      <w:szCs w:val="24"/>
                    </w:rPr>
                  </w:pPr>
                </w:p>
              </w:tc>
              <w:tc>
                <w:tcPr>
                  <w:tcW w:w="2568" w:type="pct"/>
                  <w:vAlign w:val="center"/>
                </w:tcPr>
                <w:p w14:paraId="0353DDE3" w14:textId="77777777" w:rsidR="004B0A86" w:rsidRPr="006876E2" w:rsidRDefault="004B0A86" w:rsidP="004B0A86">
                  <w:pPr>
                    <w:spacing w:after="0" w:line="240" w:lineRule="auto"/>
                    <w:rPr>
                      <w:rFonts w:cstheme="minorHAnsi"/>
                      <w:sz w:val="24"/>
                      <w:szCs w:val="24"/>
                    </w:rPr>
                  </w:pPr>
                  <w:r w:rsidRPr="006876E2">
                    <w:rPr>
                      <w:rFonts w:cstheme="minorHAnsi"/>
                      <w:sz w:val="24"/>
                      <w:szCs w:val="24"/>
                    </w:rPr>
                    <w:t xml:space="preserve">Validation finale par le Comité de pilotage </w:t>
                  </w:r>
                </w:p>
              </w:tc>
              <w:tc>
                <w:tcPr>
                  <w:tcW w:w="924" w:type="pct"/>
                  <w:vAlign w:val="center"/>
                </w:tcPr>
                <w:p w14:paraId="437406C9" w14:textId="5B8AD67B" w:rsidR="004B0A86" w:rsidRPr="006876E2" w:rsidRDefault="005E120E" w:rsidP="00405CCA">
                  <w:pPr>
                    <w:spacing w:after="0" w:line="240" w:lineRule="auto"/>
                    <w:jc w:val="center"/>
                    <w:rPr>
                      <w:rFonts w:cstheme="minorHAnsi"/>
                      <w:sz w:val="24"/>
                      <w:szCs w:val="24"/>
                    </w:rPr>
                  </w:pPr>
                  <w:r w:rsidRPr="006876E2">
                    <w:rPr>
                      <w:rFonts w:cstheme="minorHAnsi"/>
                      <w:sz w:val="24"/>
                      <w:szCs w:val="24"/>
                    </w:rPr>
                    <w:t>48</w:t>
                  </w:r>
                  <w:r w:rsidR="004B0A86" w:rsidRPr="006876E2">
                    <w:rPr>
                      <w:rFonts w:cstheme="minorHAnsi"/>
                      <w:sz w:val="24"/>
                      <w:szCs w:val="24"/>
                    </w:rPr>
                    <w:t xml:space="preserve"> Semaines</w:t>
                  </w:r>
                </w:p>
              </w:tc>
            </w:tr>
            <w:tr w:rsidR="004B0A86" w:rsidRPr="006876E2" w14:paraId="74F3DCA8" w14:textId="77777777" w:rsidTr="00405CCA">
              <w:trPr>
                <w:trHeight w:val="992"/>
                <w:jc w:val="center"/>
              </w:trPr>
              <w:tc>
                <w:tcPr>
                  <w:tcW w:w="1509" w:type="pct"/>
                  <w:tcBorders>
                    <w:top w:val="single" w:sz="4" w:space="0" w:color="auto"/>
                    <w:bottom w:val="single" w:sz="4" w:space="0" w:color="auto"/>
                  </w:tcBorders>
                  <w:vAlign w:val="center"/>
                </w:tcPr>
                <w:p w14:paraId="72DE9192" w14:textId="77777777" w:rsidR="004B0A86" w:rsidRPr="006876E2" w:rsidRDefault="004B0A86" w:rsidP="004B0A86">
                  <w:pPr>
                    <w:spacing w:after="0" w:line="240" w:lineRule="auto"/>
                    <w:rPr>
                      <w:rFonts w:cstheme="minorHAnsi"/>
                      <w:b/>
                      <w:sz w:val="24"/>
                      <w:szCs w:val="24"/>
                    </w:rPr>
                  </w:pPr>
                  <w:r w:rsidRPr="006876E2">
                    <w:rPr>
                      <w:rFonts w:cstheme="minorHAnsi"/>
                      <w:b/>
                      <w:i/>
                      <w:sz w:val="24"/>
                      <w:szCs w:val="24"/>
                    </w:rPr>
                    <w:t>Etape 5 :</w:t>
                  </w:r>
                  <w:r w:rsidRPr="006876E2">
                    <w:rPr>
                      <w:rFonts w:cstheme="minorHAnsi"/>
                      <w:b/>
                      <w:sz w:val="24"/>
                      <w:szCs w:val="24"/>
                    </w:rPr>
                    <w:t xml:space="preserve"> </w:t>
                  </w:r>
                  <w:r w:rsidRPr="006876E2">
                    <w:rPr>
                      <w:rFonts w:cstheme="minorHAnsi"/>
                      <w:b/>
                      <w:i/>
                      <w:iCs/>
                      <w:sz w:val="24"/>
                      <w:szCs w:val="24"/>
                    </w:rPr>
                    <w:t>Maintenance/évolution du système et assistance technique du SI</w:t>
                  </w:r>
                </w:p>
              </w:tc>
              <w:tc>
                <w:tcPr>
                  <w:tcW w:w="2568" w:type="pct"/>
                  <w:vAlign w:val="center"/>
                </w:tcPr>
                <w:p w14:paraId="5F83706B" w14:textId="77777777" w:rsidR="004B0A86" w:rsidRPr="006876E2" w:rsidRDefault="004B0A86" w:rsidP="004B0A86">
                  <w:pPr>
                    <w:spacing w:after="0" w:line="240" w:lineRule="auto"/>
                    <w:rPr>
                      <w:rFonts w:cstheme="minorHAnsi"/>
                      <w:sz w:val="24"/>
                      <w:szCs w:val="24"/>
                    </w:rPr>
                  </w:pPr>
                  <w:r w:rsidRPr="006876E2">
                    <w:rPr>
                      <w:rFonts w:cstheme="minorHAnsi"/>
                      <w:sz w:val="24"/>
                      <w:szCs w:val="24"/>
                    </w:rPr>
                    <w:t>Produire les documents ci-après :</w:t>
                  </w:r>
                </w:p>
                <w:p w14:paraId="507CA5BE"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Rapports périodiques de maintenance de l’application</w:t>
                  </w:r>
                </w:p>
                <w:p w14:paraId="58EF40F0" w14:textId="77777777" w:rsidR="004B0A86" w:rsidRPr="006876E2" w:rsidRDefault="004B0A86" w:rsidP="004B0A86">
                  <w:pPr>
                    <w:pStyle w:val="Paragraphedeliste"/>
                    <w:numPr>
                      <w:ilvl w:val="0"/>
                      <w:numId w:val="3"/>
                    </w:numPr>
                    <w:spacing w:after="0" w:line="240" w:lineRule="auto"/>
                    <w:ind w:left="227" w:hanging="227"/>
                    <w:contextualSpacing w:val="0"/>
                    <w:rPr>
                      <w:rFonts w:cstheme="minorHAnsi"/>
                      <w:sz w:val="24"/>
                      <w:szCs w:val="24"/>
                    </w:rPr>
                  </w:pPr>
                  <w:r w:rsidRPr="006876E2">
                    <w:rPr>
                      <w:rFonts w:cstheme="minorHAnsi"/>
                      <w:sz w:val="24"/>
                      <w:szCs w:val="24"/>
                    </w:rPr>
                    <w:t xml:space="preserve">Rapports périodiques d’assistance technique pour le transfert des </w:t>
                  </w:r>
                  <w:r w:rsidRPr="006876E2">
                    <w:rPr>
                      <w:rFonts w:cstheme="minorHAnsi"/>
                      <w:sz w:val="24"/>
                      <w:szCs w:val="24"/>
                    </w:rPr>
                    <w:lastRenderedPageBreak/>
                    <w:t>connaissances aux administrateurs désignés.</w:t>
                  </w:r>
                </w:p>
              </w:tc>
              <w:tc>
                <w:tcPr>
                  <w:tcW w:w="924" w:type="pct"/>
                  <w:vAlign w:val="center"/>
                </w:tcPr>
                <w:p w14:paraId="6D9B2C00" w14:textId="12E3C703" w:rsidR="004B0A86" w:rsidRPr="006876E2" w:rsidRDefault="004B0A86" w:rsidP="00405CCA">
                  <w:pPr>
                    <w:spacing w:after="0" w:line="240" w:lineRule="auto"/>
                    <w:jc w:val="center"/>
                    <w:rPr>
                      <w:rFonts w:cstheme="minorHAnsi"/>
                      <w:sz w:val="24"/>
                      <w:szCs w:val="24"/>
                    </w:rPr>
                  </w:pPr>
                  <w:r w:rsidRPr="006876E2">
                    <w:rPr>
                      <w:rFonts w:cstheme="minorHAnsi"/>
                      <w:sz w:val="24"/>
                      <w:szCs w:val="24"/>
                    </w:rPr>
                    <w:lastRenderedPageBreak/>
                    <w:t xml:space="preserve">52 Semaines après la date </w:t>
                  </w:r>
                  <w:r w:rsidR="006876E2">
                    <w:rPr>
                      <w:rFonts w:cstheme="minorHAnsi"/>
                      <w:sz w:val="24"/>
                      <w:szCs w:val="24"/>
                    </w:rPr>
                    <w:t xml:space="preserve">effective </w:t>
                  </w:r>
                  <w:r w:rsidRPr="006876E2">
                    <w:rPr>
                      <w:rFonts w:cstheme="minorHAnsi"/>
                      <w:sz w:val="24"/>
                      <w:szCs w:val="24"/>
                    </w:rPr>
                    <w:t>de mise en exploitation</w:t>
                  </w:r>
                </w:p>
              </w:tc>
            </w:tr>
          </w:tbl>
          <w:p w14:paraId="40B39347" w14:textId="239CE03C" w:rsidR="00B92127" w:rsidRPr="005D09FA" w:rsidRDefault="00A43FE1" w:rsidP="00486788">
            <w:pPr>
              <w:pStyle w:val="Paragraphedeliste"/>
              <w:numPr>
                <w:ilvl w:val="0"/>
                <w:numId w:val="8"/>
              </w:numPr>
              <w:spacing w:before="120" w:after="120" w:line="240" w:lineRule="auto"/>
              <w:ind w:left="731" w:hanging="567"/>
              <w:jc w:val="both"/>
              <w:rPr>
                <w:rFonts w:eastAsia="Times New Roman" w:cstheme="minorHAnsi"/>
                <w:sz w:val="24"/>
                <w:szCs w:val="24"/>
              </w:rPr>
            </w:pPr>
            <w:r w:rsidRPr="005D09FA">
              <w:rPr>
                <w:rFonts w:eastAsia="Times New Roman" w:cstheme="minorHAnsi"/>
                <w:sz w:val="24"/>
                <w:szCs w:val="24"/>
              </w:rPr>
              <w:t>U</w:t>
            </w:r>
            <w:r w:rsidR="00DC3E4A" w:rsidRPr="005D09FA">
              <w:rPr>
                <w:rFonts w:eastAsia="Times New Roman" w:cstheme="minorHAnsi"/>
                <w:sz w:val="24"/>
                <w:szCs w:val="24"/>
              </w:rPr>
              <w:t xml:space="preserve">n </w:t>
            </w:r>
            <w:r w:rsidR="00972952" w:rsidRPr="005D09FA">
              <w:rPr>
                <w:rFonts w:eastAsia="Times New Roman" w:cstheme="minorHAnsi"/>
                <w:sz w:val="24"/>
                <w:szCs w:val="24"/>
              </w:rPr>
              <w:t xml:space="preserve">rapport final de la mission </w:t>
            </w:r>
            <w:r w:rsidR="00D800B3" w:rsidRPr="005D09FA">
              <w:rPr>
                <w:rFonts w:eastAsia="Times New Roman" w:cstheme="minorHAnsi"/>
                <w:sz w:val="24"/>
                <w:szCs w:val="24"/>
              </w:rPr>
              <w:t xml:space="preserve">du Cabinet contenant des recommandations pertinentes pour </w:t>
            </w:r>
            <w:r w:rsidR="005E120E">
              <w:rPr>
                <w:rFonts w:eastAsia="Times New Roman" w:cstheme="minorHAnsi"/>
                <w:sz w:val="24"/>
                <w:szCs w:val="24"/>
              </w:rPr>
              <w:t>la pérennité de la plateforme</w:t>
            </w:r>
            <w:r w:rsidR="00972952" w:rsidRPr="005D09FA">
              <w:rPr>
                <w:rFonts w:eastAsia="Times New Roman" w:cstheme="minorHAnsi"/>
                <w:sz w:val="24"/>
                <w:szCs w:val="24"/>
              </w:rPr>
              <w:t>.</w:t>
            </w:r>
          </w:p>
        </w:tc>
      </w:tr>
    </w:tbl>
    <w:p w14:paraId="1F03A36D" w14:textId="77777777" w:rsidR="0016112A" w:rsidRPr="002F23DA" w:rsidRDefault="0016112A">
      <w:pPr>
        <w:rPr>
          <w:sz w:val="2"/>
          <w:szCs w:val="2"/>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CB0F5E" w:rsidRPr="009D6BBB" w14:paraId="43A3A571" w14:textId="77777777" w:rsidTr="0016112A">
        <w:trPr>
          <w:trHeight w:val="416"/>
        </w:trPr>
        <w:tc>
          <w:tcPr>
            <w:tcW w:w="5000" w:type="pct"/>
            <w:shd w:val="clear" w:color="auto" w:fill="000080"/>
            <w:vAlign w:val="center"/>
          </w:tcPr>
          <w:p w14:paraId="7B95F9F8" w14:textId="77777777" w:rsidR="00CB0F5E" w:rsidRPr="009D6BBB" w:rsidRDefault="00EC38F1" w:rsidP="00486788">
            <w:pPr>
              <w:numPr>
                <w:ilvl w:val="0"/>
                <w:numId w:val="1"/>
              </w:numPr>
              <w:spacing w:after="0" w:line="240" w:lineRule="auto"/>
              <w:rPr>
                <w:rFonts w:eastAsia="Times New Roman" w:cstheme="minorHAnsi"/>
                <w:b/>
                <w:bCs/>
                <w:sz w:val="24"/>
                <w:szCs w:val="24"/>
              </w:rPr>
            </w:pPr>
            <w:r w:rsidRPr="009D6BBB">
              <w:rPr>
                <w:rFonts w:eastAsia="Times New Roman" w:cstheme="minorHAnsi"/>
                <w:b/>
                <w:bCs/>
                <w:sz w:val="24"/>
                <w:szCs w:val="24"/>
              </w:rPr>
              <w:t>FONCTIONS/DUREE</w:t>
            </w:r>
          </w:p>
        </w:tc>
      </w:tr>
      <w:tr w:rsidR="00CB0F5E" w:rsidRPr="009D6BBB" w14:paraId="552ED29A" w14:textId="77777777" w:rsidTr="0016112A">
        <w:trPr>
          <w:trHeight w:val="708"/>
        </w:trPr>
        <w:tc>
          <w:tcPr>
            <w:tcW w:w="5000" w:type="pct"/>
          </w:tcPr>
          <w:p w14:paraId="12E3BF9D" w14:textId="19680547" w:rsidR="00851B8A" w:rsidRDefault="00851B8A" w:rsidP="00B94211">
            <w:pPr>
              <w:spacing w:after="240"/>
              <w:jc w:val="both"/>
              <w:rPr>
                <w:rFonts w:eastAsia="Times New Roman" w:cstheme="minorHAnsi"/>
                <w:sz w:val="24"/>
                <w:szCs w:val="24"/>
              </w:rPr>
            </w:pPr>
            <w:r w:rsidRPr="00FD271F">
              <w:rPr>
                <w:rFonts w:cstheme="minorHAnsi"/>
                <w:sz w:val="24"/>
                <w:szCs w:val="24"/>
              </w:rPr>
              <w:t>La durée totale d’intervention pour la mission est de cent (100) semaines y compris la période d’assistance technique et d’accompagnement des acteurs à la bonne exploitation de l’application</w:t>
            </w:r>
            <w:r w:rsidR="00D56C8D">
              <w:rPr>
                <w:rFonts w:cstheme="minorHAnsi"/>
                <w:sz w:val="24"/>
                <w:szCs w:val="24"/>
              </w:rPr>
              <w:t xml:space="preserve"> qui est estimée à cinquante-deux (</w:t>
            </w:r>
            <w:r w:rsidRPr="00FD271F">
              <w:rPr>
                <w:rFonts w:cstheme="minorHAnsi"/>
                <w:sz w:val="24"/>
                <w:szCs w:val="24"/>
              </w:rPr>
              <w:t>52</w:t>
            </w:r>
            <w:r w:rsidR="00D56C8D">
              <w:rPr>
                <w:rFonts w:cstheme="minorHAnsi"/>
                <w:sz w:val="24"/>
                <w:szCs w:val="24"/>
              </w:rPr>
              <w:t>) semaines.</w:t>
            </w:r>
          </w:p>
          <w:p w14:paraId="780EADC0" w14:textId="0A826C19" w:rsidR="00092CF7" w:rsidRPr="002A2788" w:rsidRDefault="00B94211" w:rsidP="00B94211">
            <w:pPr>
              <w:spacing w:after="240"/>
              <w:jc w:val="both"/>
              <w:rPr>
                <w:rFonts w:eastAsia="Times New Roman" w:cstheme="minorHAnsi"/>
                <w:sz w:val="24"/>
                <w:szCs w:val="24"/>
              </w:rPr>
            </w:pPr>
            <w:r w:rsidRPr="002A2788">
              <w:rPr>
                <w:rFonts w:eastAsia="Times New Roman" w:cstheme="minorHAnsi"/>
                <w:sz w:val="24"/>
                <w:szCs w:val="24"/>
              </w:rPr>
              <w:t xml:space="preserve">Le Cabinet international travaillera sous la supervision </w:t>
            </w:r>
            <w:r w:rsidR="00EC57FE">
              <w:rPr>
                <w:rFonts w:eastAsia="Times New Roman" w:cstheme="minorHAnsi"/>
                <w:sz w:val="24"/>
                <w:szCs w:val="24"/>
              </w:rPr>
              <w:t>d</w:t>
            </w:r>
            <w:r w:rsidRPr="002A2788">
              <w:rPr>
                <w:rFonts w:eastAsia="Times New Roman" w:cstheme="minorHAnsi"/>
                <w:sz w:val="24"/>
                <w:szCs w:val="24"/>
              </w:rPr>
              <w:t>irecte</w:t>
            </w:r>
            <w:r w:rsidR="00EC57FE">
              <w:rPr>
                <w:rFonts w:eastAsia="Times New Roman" w:cstheme="minorHAnsi"/>
                <w:sz w:val="24"/>
                <w:szCs w:val="24"/>
              </w:rPr>
              <w:t xml:space="preserve"> du Bureau de Stratégie et de Développement (BSD) du Ministère des Investissements et des Partenariats Publics et privés (MIPPP) et de l’Unité de Politique et Stratégie du PNUD en étroite collaboration avec le</w:t>
            </w:r>
            <w:r w:rsidR="00B96370">
              <w:rPr>
                <w:rFonts w:eastAsia="Times New Roman" w:cstheme="minorHAnsi"/>
                <w:sz w:val="24"/>
                <w:szCs w:val="24"/>
              </w:rPr>
              <w:t>urs</w:t>
            </w:r>
            <w:r w:rsidR="00EC57FE">
              <w:rPr>
                <w:rFonts w:eastAsia="Times New Roman" w:cstheme="minorHAnsi"/>
                <w:sz w:val="24"/>
                <w:szCs w:val="24"/>
              </w:rPr>
              <w:t xml:space="preserve"> Service IT </w:t>
            </w:r>
            <w:r w:rsidR="00B96370">
              <w:rPr>
                <w:rFonts w:eastAsia="Times New Roman" w:cstheme="minorHAnsi"/>
                <w:sz w:val="24"/>
                <w:szCs w:val="24"/>
              </w:rPr>
              <w:t>respectifs</w:t>
            </w:r>
            <w:r w:rsidR="00EC57FE">
              <w:rPr>
                <w:rFonts w:eastAsia="Times New Roman" w:cstheme="minorHAnsi"/>
                <w:sz w:val="24"/>
                <w:szCs w:val="24"/>
              </w:rPr>
              <w:t>.</w:t>
            </w:r>
            <w:r w:rsidRPr="002A2788">
              <w:rPr>
                <w:rFonts w:eastAsia="Times New Roman" w:cstheme="minorHAnsi"/>
                <w:sz w:val="24"/>
                <w:szCs w:val="24"/>
              </w:rPr>
              <w:t xml:space="preserve"> </w:t>
            </w:r>
          </w:p>
          <w:p w14:paraId="24E56C48" w14:textId="06177B66" w:rsidR="00092CF7" w:rsidRDefault="00092CF7" w:rsidP="00B94211">
            <w:pPr>
              <w:spacing w:after="240"/>
              <w:jc w:val="both"/>
              <w:rPr>
                <w:rFonts w:eastAsia="Times New Roman" w:cstheme="minorHAnsi"/>
                <w:sz w:val="24"/>
                <w:szCs w:val="24"/>
              </w:rPr>
            </w:pPr>
            <w:r w:rsidRPr="002A2788">
              <w:rPr>
                <w:rFonts w:eastAsia="Times New Roman" w:cstheme="minorHAnsi"/>
                <w:sz w:val="24"/>
                <w:szCs w:val="24"/>
              </w:rPr>
              <w:t xml:space="preserve">Le Cabinet </w:t>
            </w:r>
            <w:r w:rsidR="00B94211" w:rsidRPr="002A2788">
              <w:rPr>
                <w:rFonts w:eastAsia="Times New Roman" w:cstheme="minorHAnsi"/>
                <w:sz w:val="24"/>
                <w:szCs w:val="24"/>
              </w:rPr>
              <w:t>appuiera</w:t>
            </w:r>
            <w:r w:rsidR="006B1757" w:rsidRPr="002A2788">
              <w:rPr>
                <w:rFonts w:eastAsia="Times New Roman" w:cstheme="minorHAnsi"/>
                <w:sz w:val="24"/>
                <w:szCs w:val="24"/>
              </w:rPr>
              <w:t>,</w:t>
            </w:r>
            <w:r w:rsidR="00B94211" w:rsidRPr="002A2788">
              <w:rPr>
                <w:rFonts w:eastAsia="Times New Roman" w:cstheme="minorHAnsi"/>
                <w:sz w:val="24"/>
                <w:szCs w:val="24"/>
              </w:rPr>
              <w:t xml:space="preserve"> dans l’accomplissement de </w:t>
            </w:r>
            <w:r w:rsidR="00EC57FE">
              <w:rPr>
                <w:rFonts w:eastAsia="Times New Roman" w:cstheme="minorHAnsi"/>
                <w:sz w:val="24"/>
                <w:szCs w:val="24"/>
              </w:rPr>
              <w:t xml:space="preserve">sa mission, </w:t>
            </w:r>
            <w:r w:rsidR="0072061C">
              <w:rPr>
                <w:rFonts w:eastAsia="Times New Roman" w:cstheme="minorHAnsi"/>
                <w:sz w:val="24"/>
                <w:szCs w:val="24"/>
              </w:rPr>
              <w:t>l’</w:t>
            </w:r>
            <w:r w:rsidRPr="002A2788">
              <w:rPr>
                <w:rFonts w:eastAsia="Times New Roman" w:cstheme="minorHAnsi"/>
                <w:sz w:val="24"/>
                <w:szCs w:val="24"/>
              </w:rPr>
              <w:t>anim</w:t>
            </w:r>
            <w:r w:rsidR="0072061C">
              <w:rPr>
                <w:rFonts w:eastAsia="Times New Roman" w:cstheme="minorHAnsi"/>
                <w:sz w:val="24"/>
                <w:szCs w:val="24"/>
              </w:rPr>
              <w:t>ation d</w:t>
            </w:r>
            <w:r w:rsidRPr="002A2788">
              <w:rPr>
                <w:rFonts w:eastAsia="Times New Roman" w:cstheme="minorHAnsi"/>
                <w:sz w:val="24"/>
                <w:szCs w:val="24"/>
              </w:rPr>
              <w:t>es</w:t>
            </w:r>
            <w:r w:rsidR="00B94211" w:rsidRPr="002A2788">
              <w:rPr>
                <w:rFonts w:eastAsia="Times New Roman" w:cstheme="minorHAnsi"/>
                <w:sz w:val="24"/>
                <w:szCs w:val="24"/>
              </w:rPr>
              <w:t xml:space="preserve"> différentes réunions d</w:t>
            </w:r>
            <w:r w:rsidR="00EC57FE">
              <w:rPr>
                <w:rFonts w:eastAsia="Times New Roman" w:cstheme="minorHAnsi"/>
                <w:sz w:val="24"/>
                <w:szCs w:val="24"/>
              </w:rPr>
              <w:t xml:space="preserve">’échange </w:t>
            </w:r>
            <w:r w:rsidR="00B94211" w:rsidRPr="002A2788">
              <w:rPr>
                <w:rFonts w:eastAsia="Times New Roman" w:cstheme="minorHAnsi"/>
                <w:sz w:val="24"/>
                <w:szCs w:val="24"/>
              </w:rPr>
              <w:t>avec les parties prenantes au processus</w:t>
            </w:r>
            <w:r w:rsidRPr="002A2788">
              <w:rPr>
                <w:rFonts w:eastAsia="Times New Roman" w:cstheme="minorHAnsi"/>
                <w:sz w:val="24"/>
                <w:szCs w:val="24"/>
              </w:rPr>
              <w:t xml:space="preserve">. Il devra aussi animer les </w:t>
            </w:r>
            <w:r w:rsidR="00EC57FE">
              <w:rPr>
                <w:rFonts w:eastAsia="Times New Roman" w:cstheme="minorHAnsi"/>
                <w:sz w:val="24"/>
                <w:szCs w:val="24"/>
              </w:rPr>
              <w:t>concertations relatives</w:t>
            </w:r>
            <w:r w:rsidRPr="002A2788">
              <w:rPr>
                <w:rFonts w:eastAsia="Times New Roman" w:cstheme="minorHAnsi"/>
                <w:sz w:val="24"/>
                <w:szCs w:val="24"/>
              </w:rPr>
              <w:t xml:space="preserve"> </w:t>
            </w:r>
            <w:r w:rsidR="00EC57FE">
              <w:rPr>
                <w:rFonts w:eastAsia="Times New Roman" w:cstheme="minorHAnsi"/>
                <w:sz w:val="24"/>
                <w:szCs w:val="24"/>
              </w:rPr>
              <w:t>au développement de la plateforme.</w:t>
            </w:r>
          </w:p>
          <w:p w14:paraId="662C8673" w14:textId="67B371E9" w:rsidR="00A80852" w:rsidRPr="009D6BBB" w:rsidRDefault="00A80852" w:rsidP="00B94211">
            <w:pPr>
              <w:spacing w:after="240"/>
              <w:jc w:val="both"/>
              <w:rPr>
                <w:rFonts w:eastAsia="Times New Roman" w:cstheme="minorHAnsi"/>
                <w:sz w:val="24"/>
                <w:szCs w:val="24"/>
              </w:rPr>
            </w:pPr>
            <w:r>
              <w:rPr>
                <w:rFonts w:eastAsia="Times New Roman" w:cstheme="minorHAnsi"/>
                <w:sz w:val="24"/>
                <w:szCs w:val="24"/>
              </w:rPr>
              <w:t>Le Cabinet devra fournir tous les livrables dans les délais impartis.</w:t>
            </w:r>
          </w:p>
        </w:tc>
      </w:tr>
    </w:tbl>
    <w:p w14:paraId="2EEB65CB" w14:textId="5172DC2C" w:rsidR="00CE5E59" w:rsidRPr="002F23DA" w:rsidRDefault="00CE5E59">
      <w:pPr>
        <w:rPr>
          <w:rFonts w:cstheme="minorHAnsi"/>
          <w:sz w:val="2"/>
          <w:szCs w:val="2"/>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677193" w:rsidRPr="009D6BBB" w14:paraId="613F84D6" w14:textId="77777777" w:rsidTr="002B0F62">
        <w:trPr>
          <w:trHeight w:val="321"/>
        </w:trPr>
        <w:tc>
          <w:tcPr>
            <w:tcW w:w="5000" w:type="pct"/>
            <w:shd w:val="clear" w:color="auto" w:fill="002060"/>
            <w:vAlign w:val="center"/>
          </w:tcPr>
          <w:p w14:paraId="3466A7C8" w14:textId="77777777" w:rsidR="00677193" w:rsidRPr="009D6BBB" w:rsidRDefault="00F64374" w:rsidP="00486788">
            <w:pPr>
              <w:numPr>
                <w:ilvl w:val="0"/>
                <w:numId w:val="1"/>
              </w:numPr>
              <w:spacing w:after="0" w:line="240" w:lineRule="auto"/>
              <w:rPr>
                <w:rFonts w:eastAsia="Times New Roman" w:cstheme="minorHAnsi"/>
                <w:b/>
                <w:bCs/>
                <w:sz w:val="24"/>
                <w:szCs w:val="24"/>
              </w:rPr>
            </w:pPr>
            <w:r>
              <w:rPr>
                <w:rFonts w:cstheme="minorHAnsi"/>
                <w:sz w:val="24"/>
                <w:szCs w:val="24"/>
              </w:rPr>
              <w:br w:type="page"/>
            </w:r>
            <w:r w:rsidR="00EC38F1" w:rsidRPr="009D6BBB">
              <w:rPr>
                <w:rFonts w:eastAsia="Times New Roman" w:cstheme="minorHAnsi"/>
                <w:b/>
                <w:bCs/>
                <w:sz w:val="24"/>
                <w:szCs w:val="24"/>
              </w:rPr>
              <w:t>JALONS DE PAIEMENT</w:t>
            </w:r>
          </w:p>
        </w:tc>
      </w:tr>
      <w:tr w:rsidR="00677193" w:rsidRPr="009D6BBB" w14:paraId="63EF972F" w14:textId="77777777" w:rsidTr="002B0F62">
        <w:trPr>
          <w:trHeight w:val="4252"/>
        </w:trPr>
        <w:tc>
          <w:tcPr>
            <w:tcW w:w="5000" w:type="pct"/>
            <w:shd w:val="clear" w:color="auto" w:fill="auto"/>
            <w:vAlign w:val="center"/>
          </w:tcPr>
          <w:p w14:paraId="5CD7F622" w14:textId="02A82340" w:rsidR="00677193" w:rsidRDefault="006F0917" w:rsidP="002F23DA">
            <w:pPr>
              <w:spacing w:after="0"/>
              <w:jc w:val="both"/>
              <w:rPr>
                <w:rFonts w:eastAsia="Times New Roman" w:cstheme="minorHAnsi"/>
                <w:bCs/>
                <w:sz w:val="24"/>
                <w:szCs w:val="24"/>
              </w:rPr>
            </w:pPr>
            <w:r w:rsidRPr="009D6BBB">
              <w:rPr>
                <w:rFonts w:eastAsia="Times New Roman" w:cstheme="minorHAnsi"/>
                <w:bCs/>
                <w:sz w:val="24"/>
                <w:szCs w:val="24"/>
              </w:rPr>
              <w:t>Le paiement se fera par tranche au fur et à mesure que les livrables s</w:t>
            </w:r>
            <w:r w:rsidR="00C52A91">
              <w:rPr>
                <w:rFonts w:eastAsia="Times New Roman" w:cstheme="minorHAnsi"/>
                <w:bCs/>
                <w:sz w:val="24"/>
                <w:szCs w:val="24"/>
              </w:rPr>
              <w:t>er</w:t>
            </w:r>
            <w:r w:rsidRPr="009D6BBB">
              <w:rPr>
                <w:rFonts w:eastAsia="Times New Roman" w:cstheme="minorHAnsi"/>
                <w:bCs/>
                <w:sz w:val="24"/>
                <w:szCs w:val="24"/>
              </w:rPr>
              <w:t>ont fournis comme l’indique le tableau ci-dessous :</w:t>
            </w:r>
          </w:p>
          <w:tbl>
            <w:tblPr>
              <w:tblStyle w:val="Grilledutableau"/>
              <w:tblW w:w="5000" w:type="pct"/>
              <w:tblLook w:val="04A0" w:firstRow="1" w:lastRow="0" w:firstColumn="1" w:lastColumn="0" w:noHBand="0" w:noVBand="1"/>
            </w:tblPr>
            <w:tblGrid>
              <w:gridCol w:w="520"/>
              <w:gridCol w:w="4785"/>
              <w:gridCol w:w="2415"/>
              <w:gridCol w:w="1116"/>
            </w:tblGrid>
            <w:tr w:rsidR="002C03CF" w:rsidRPr="000619A9" w14:paraId="0C9228CB" w14:textId="77777777" w:rsidTr="005C0C20">
              <w:tc>
                <w:tcPr>
                  <w:tcW w:w="294" w:type="pct"/>
                  <w:vAlign w:val="center"/>
                </w:tcPr>
                <w:p w14:paraId="39F9D88B" w14:textId="77777777" w:rsidR="002C03CF" w:rsidRPr="000619A9" w:rsidRDefault="002C03CF" w:rsidP="002C03CF">
                  <w:pPr>
                    <w:rPr>
                      <w:rFonts w:eastAsia="Times New Roman" w:cstheme="minorHAnsi"/>
                      <w:b/>
                      <w:sz w:val="24"/>
                      <w:szCs w:val="24"/>
                    </w:rPr>
                  </w:pPr>
                  <w:r w:rsidRPr="000619A9">
                    <w:rPr>
                      <w:rFonts w:eastAsia="Times New Roman" w:cstheme="minorHAnsi"/>
                      <w:b/>
                      <w:sz w:val="24"/>
                      <w:szCs w:val="24"/>
                    </w:rPr>
                    <w:t>N°</w:t>
                  </w:r>
                </w:p>
              </w:tc>
              <w:tc>
                <w:tcPr>
                  <w:tcW w:w="2708" w:type="pct"/>
                  <w:vAlign w:val="center"/>
                </w:tcPr>
                <w:p w14:paraId="40F513AE" w14:textId="77777777" w:rsidR="002C03CF" w:rsidRPr="000619A9" w:rsidRDefault="002C03CF" w:rsidP="002C03CF">
                  <w:pPr>
                    <w:rPr>
                      <w:rFonts w:eastAsia="Times New Roman" w:cstheme="minorHAnsi"/>
                      <w:b/>
                      <w:sz w:val="24"/>
                      <w:szCs w:val="24"/>
                    </w:rPr>
                  </w:pPr>
                  <w:r w:rsidRPr="000619A9">
                    <w:rPr>
                      <w:rFonts w:eastAsia="Times New Roman" w:cstheme="minorHAnsi"/>
                      <w:b/>
                      <w:sz w:val="24"/>
                      <w:szCs w:val="24"/>
                    </w:rPr>
                    <w:t>Livrables</w:t>
                  </w:r>
                </w:p>
              </w:tc>
              <w:tc>
                <w:tcPr>
                  <w:tcW w:w="1367" w:type="pct"/>
                  <w:vAlign w:val="center"/>
                </w:tcPr>
                <w:p w14:paraId="1500C31E" w14:textId="77777777" w:rsidR="002C03CF" w:rsidRPr="000619A9" w:rsidRDefault="002C03CF" w:rsidP="002C03CF">
                  <w:pPr>
                    <w:jc w:val="center"/>
                    <w:rPr>
                      <w:rFonts w:eastAsia="Times New Roman" w:cstheme="minorHAnsi"/>
                      <w:b/>
                      <w:sz w:val="24"/>
                      <w:szCs w:val="24"/>
                    </w:rPr>
                  </w:pPr>
                  <w:r w:rsidRPr="000619A9">
                    <w:rPr>
                      <w:rFonts w:eastAsia="Times New Roman" w:cstheme="minorHAnsi"/>
                      <w:b/>
                      <w:sz w:val="24"/>
                      <w:szCs w:val="24"/>
                    </w:rPr>
                    <w:t>Délai au plus tard après la signature du contrat</w:t>
                  </w:r>
                </w:p>
              </w:tc>
              <w:tc>
                <w:tcPr>
                  <w:tcW w:w="632" w:type="pct"/>
                  <w:vAlign w:val="center"/>
                </w:tcPr>
                <w:p w14:paraId="594A259F" w14:textId="77777777" w:rsidR="002C03CF" w:rsidRPr="000619A9" w:rsidRDefault="002C03CF" w:rsidP="002C03CF">
                  <w:pPr>
                    <w:ind w:left="360"/>
                    <w:jc w:val="center"/>
                    <w:rPr>
                      <w:rFonts w:eastAsia="Times New Roman" w:cstheme="minorHAnsi"/>
                      <w:b/>
                      <w:sz w:val="24"/>
                      <w:szCs w:val="24"/>
                    </w:rPr>
                  </w:pPr>
                  <w:r w:rsidRPr="000619A9">
                    <w:rPr>
                      <w:rFonts w:eastAsia="Times New Roman" w:cstheme="minorHAnsi"/>
                      <w:b/>
                      <w:sz w:val="24"/>
                      <w:szCs w:val="24"/>
                    </w:rPr>
                    <w:t>%</w:t>
                  </w:r>
                </w:p>
              </w:tc>
            </w:tr>
            <w:tr w:rsidR="008005E3" w:rsidRPr="008005E3" w14:paraId="2D441523" w14:textId="77777777" w:rsidTr="005C0C20">
              <w:tc>
                <w:tcPr>
                  <w:tcW w:w="294" w:type="pct"/>
                  <w:shd w:val="clear" w:color="auto" w:fill="8DB3E2" w:themeFill="text2" w:themeFillTint="66"/>
                  <w:vAlign w:val="center"/>
                </w:tcPr>
                <w:p w14:paraId="3F76D28F" w14:textId="77777777" w:rsidR="008005E3" w:rsidRPr="008005E3" w:rsidRDefault="008005E3" w:rsidP="00486788">
                  <w:pPr>
                    <w:pStyle w:val="Paragraphedeliste"/>
                    <w:numPr>
                      <w:ilvl w:val="0"/>
                      <w:numId w:val="2"/>
                    </w:numPr>
                    <w:rPr>
                      <w:rFonts w:eastAsia="Times New Roman" w:cstheme="minorHAnsi"/>
                      <w:b/>
                      <w:sz w:val="24"/>
                      <w:szCs w:val="24"/>
                    </w:rPr>
                  </w:pPr>
                </w:p>
              </w:tc>
              <w:tc>
                <w:tcPr>
                  <w:tcW w:w="2708" w:type="pct"/>
                  <w:shd w:val="clear" w:color="auto" w:fill="8DB3E2" w:themeFill="text2" w:themeFillTint="66"/>
                  <w:vAlign w:val="center"/>
                </w:tcPr>
                <w:p w14:paraId="4C788C18" w14:textId="7F30F593" w:rsidR="008005E3" w:rsidRPr="008005E3" w:rsidRDefault="008005E3" w:rsidP="002C03CF">
                  <w:pPr>
                    <w:rPr>
                      <w:rFonts w:eastAsia="Times New Roman" w:cstheme="minorHAnsi"/>
                      <w:b/>
                      <w:sz w:val="24"/>
                      <w:szCs w:val="24"/>
                    </w:rPr>
                  </w:pPr>
                  <w:r w:rsidRPr="008005E3">
                    <w:rPr>
                      <w:rFonts w:eastAsia="Times New Roman" w:cstheme="minorHAnsi"/>
                      <w:b/>
                      <w:sz w:val="24"/>
                      <w:szCs w:val="24"/>
                    </w:rPr>
                    <w:t xml:space="preserve">Phase </w:t>
                  </w:r>
                  <w:r w:rsidR="007F7FF7">
                    <w:rPr>
                      <w:rFonts w:eastAsia="Times New Roman" w:cstheme="minorHAnsi"/>
                      <w:b/>
                      <w:sz w:val="24"/>
                      <w:szCs w:val="24"/>
                    </w:rPr>
                    <w:t>de développement et déploiement</w:t>
                  </w:r>
                </w:p>
              </w:tc>
              <w:tc>
                <w:tcPr>
                  <w:tcW w:w="1367" w:type="pct"/>
                  <w:shd w:val="clear" w:color="auto" w:fill="8DB3E2" w:themeFill="text2" w:themeFillTint="66"/>
                  <w:vAlign w:val="center"/>
                </w:tcPr>
                <w:p w14:paraId="47A34DE2" w14:textId="77777777" w:rsidR="008005E3" w:rsidRPr="008005E3" w:rsidRDefault="008005E3" w:rsidP="002C03CF">
                  <w:pPr>
                    <w:ind w:left="360"/>
                    <w:jc w:val="center"/>
                    <w:rPr>
                      <w:rFonts w:eastAsia="Times New Roman" w:cstheme="minorHAnsi"/>
                      <w:b/>
                      <w:sz w:val="24"/>
                      <w:szCs w:val="24"/>
                    </w:rPr>
                  </w:pPr>
                </w:p>
              </w:tc>
              <w:tc>
                <w:tcPr>
                  <w:tcW w:w="632" w:type="pct"/>
                  <w:shd w:val="clear" w:color="auto" w:fill="8DB3E2" w:themeFill="text2" w:themeFillTint="66"/>
                  <w:vAlign w:val="center"/>
                </w:tcPr>
                <w:p w14:paraId="5EEFB6C9" w14:textId="344C481E" w:rsidR="008005E3" w:rsidRPr="008005E3" w:rsidRDefault="002F23DA" w:rsidP="002C03CF">
                  <w:pPr>
                    <w:ind w:left="360"/>
                    <w:jc w:val="center"/>
                    <w:rPr>
                      <w:rFonts w:eastAsia="Times New Roman" w:cstheme="minorHAnsi"/>
                      <w:b/>
                      <w:sz w:val="24"/>
                      <w:szCs w:val="24"/>
                    </w:rPr>
                  </w:pPr>
                  <w:r>
                    <w:rPr>
                      <w:rFonts w:eastAsia="Times New Roman" w:cstheme="minorHAnsi"/>
                      <w:b/>
                      <w:sz w:val="24"/>
                      <w:szCs w:val="24"/>
                    </w:rPr>
                    <w:t>70%</w:t>
                  </w:r>
                </w:p>
              </w:tc>
            </w:tr>
            <w:tr w:rsidR="002C03CF" w:rsidRPr="000619A9" w14:paraId="2C1AF877" w14:textId="77777777" w:rsidTr="005C0C20">
              <w:tc>
                <w:tcPr>
                  <w:tcW w:w="294" w:type="pct"/>
                  <w:vAlign w:val="center"/>
                </w:tcPr>
                <w:p w14:paraId="5E33BA07" w14:textId="585B7DFA" w:rsidR="002C03CF" w:rsidRPr="008005E3" w:rsidRDefault="008005E3" w:rsidP="008005E3">
                  <w:pPr>
                    <w:rPr>
                      <w:rFonts w:eastAsia="Times New Roman" w:cstheme="minorHAnsi"/>
                      <w:sz w:val="24"/>
                      <w:szCs w:val="24"/>
                    </w:rPr>
                  </w:pPr>
                  <w:r>
                    <w:rPr>
                      <w:rFonts w:eastAsia="Times New Roman" w:cstheme="minorHAnsi"/>
                      <w:sz w:val="24"/>
                      <w:szCs w:val="24"/>
                    </w:rPr>
                    <w:t>1.1</w:t>
                  </w:r>
                </w:p>
              </w:tc>
              <w:tc>
                <w:tcPr>
                  <w:tcW w:w="2708" w:type="pct"/>
                  <w:vAlign w:val="center"/>
                </w:tcPr>
                <w:p w14:paraId="017486EC" w14:textId="38FB4962" w:rsidR="002C03CF" w:rsidRPr="000619A9" w:rsidRDefault="001A187E" w:rsidP="002C03CF">
                  <w:pPr>
                    <w:rPr>
                      <w:rFonts w:eastAsia="Times New Roman" w:cstheme="minorHAnsi"/>
                      <w:sz w:val="24"/>
                      <w:szCs w:val="24"/>
                    </w:rPr>
                  </w:pPr>
                  <w:r w:rsidRPr="001A187E">
                    <w:rPr>
                      <w:rFonts w:eastAsia="Times New Roman" w:cstheme="minorHAnsi"/>
                      <w:b/>
                      <w:bCs/>
                      <w:sz w:val="24"/>
                      <w:szCs w:val="24"/>
                    </w:rPr>
                    <w:t>Livrable 1 :</w:t>
                  </w:r>
                  <w:r>
                    <w:rPr>
                      <w:rFonts w:eastAsia="Times New Roman" w:cstheme="minorHAnsi"/>
                      <w:sz w:val="24"/>
                      <w:szCs w:val="24"/>
                    </w:rPr>
                    <w:t xml:space="preserve"> </w:t>
                  </w:r>
                  <w:r w:rsidR="002C03CF" w:rsidRPr="000619A9">
                    <w:rPr>
                      <w:rFonts w:eastAsia="Times New Roman" w:cstheme="minorHAnsi"/>
                      <w:sz w:val="24"/>
                      <w:szCs w:val="24"/>
                    </w:rPr>
                    <w:t>Plan de travail</w:t>
                  </w:r>
                </w:p>
              </w:tc>
              <w:tc>
                <w:tcPr>
                  <w:tcW w:w="1367" w:type="pct"/>
                  <w:vAlign w:val="center"/>
                </w:tcPr>
                <w:p w14:paraId="6E68C02F" w14:textId="77777777" w:rsidR="002C03CF" w:rsidRPr="000619A9" w:rsidRDefault="002C03CF" w:rsidP="002C03CF">
                  <w:pPr>
                    <w:ind w:left="360"/>
                    <w:jc w:val="center"/>
                    <w:rPr>
                      <w:rFonts w:eastAsia="Times New Roman" w:cstheme="minorHAnsi"/>
                      <w:sz w:val="24"/>
                      <w:szCs w:val="24"/>
                    </w:rPr>
                  </w:pPr>
                  <w:r w:rsidRPr="000619A9">
                    <w:rPr>
                      <w:rFonts w:eastAsia="Times New Roman" w:cstheme="minorHAnsi"/>
                      <w:sz w:val="24"/>
                      <w:szCs w:val="24"/>
                    </w:rPr>
                    <w:t>1 semaine</w:t>
                  </w:r>
                </w:p>
              </w:tc>
              <w:tc>
                <w:tcPr>
                  <w:tcW w:w="632" w:type="pct"/>
                  <w:vMerge w:val="restart"/>
                  <w:vAlign w:val="center"/>
                </w:tcPr>
                <w:p w14:paraId="43A1AA9C" w14:textId="07B73E77" w:rsidR="002C03CF" w:rsidRPr="000619A9" w:rsidRDefault="008005E3" w:rsidP="002C03CF">
                  <w:pPr>
                    <w:ind w:left="360"/>
                    <w:jc w:val="center"/>
                    <w:rPr>
                      <w:rFonts w:eastAsia="Times New Roman" w:cstheme="minorHAnsi"/>
                      <w:sz w:val="24"/>
                      <w:szCs w:val="24"/>
                    </w:rPr>
                  </w:pPr>
                  <w:r>
                    <w:rPr>
                      <w:rFonts w:eastAsia="Times New Roman" w:cstheme="minorHAnsi"/>
                      <w:sz w:val="24"/>
                      <w:szCs w:val="24"/>
                    </w:rPr>
                    <w:t>1</w:t>
                  </w:r>
                  <w:r w:rsidR="00CF2C8A">
                    <w:rPr>
                      <w:rFonts w:eastAsia="Times New Roman" w:cstheme="minorHAnsi"/>
                      <w:sz w:val="24"/>
                      <w:szCs w:val="24"/>
                    </w:rPr>
                    <w:t>5</w:t>
                  </w:r>
                  <w:r w:rsidR="002C03CF" w:rsidRPr="000619A9">
                    <w:rPr>
                      <w:rFonts w:eastAsia="Times New Roman" w:cstheme="minorHAnsi"/>
                      <w:sz w:val="24"/>
                      <w:szCs w:val="24"/>
                    </w:rPr>
                    <w:t>%</w:t>
                  </w:r>
                </w:p>
              </w:tc>
            </w:tr>
            <w:tr w:rsidR="002C03CF" w:rsidRPr="000619A9" w14:paraId="223FD156" w14:textId="77777777" w:rsidTr="005C0C20">
              <w:tc>
                <w:tcPr>
                  <w:tcW w:w="294" w:type="pct"/>
                  <w:vAlign w:val="center"/>
                </w:tcPr>
                <w:p w14:paraId="21BAC63F" w14:textId="03B06A35" w:rsidR="002C03CF" w:rsidRPr="008005E3" w:rsidRDefault="008005E3" w:rsidP="008005E3">
                  <w:pPr>
                    <w:rPr>
                      <w:rFonts w:eastAsia="Times New Roman" w:cstheme="minorHAnsi"/>
                      <w:sz w:val="24"/>
                      <w:szCs w:val="24"/>
                    </w:rPr>
                  </w:pPr>
                  <w:r>
                    <w:rPr>
                      <w:rFonts w:eastAsia="Times New Roman" w:cstheme="minorHAnsi"/>
                      <w:sz w:val="24"/>
                      <w:szCs w:val="24"/>
                    </w:rPr>
                    <w:t>1.2</w:t>
                  </w:r>
                </w:p>
              </w:tc>
              <w:tc>
                <w:tcPr>
                  <w:tcW w:w="2708" w:type="pct"/>
                  <w:vAlign w:val="center"/>
                </w:tcPr>
                <w:p w14:paraId="155430A3" w14:textId="5E1EC4DF" w:rsidR="002C03CF" w:rsidRPr="000619A9" w:rsidRDefault="001A187E" w:rsidP="002C03CF">
                  <w:pPr>
                    <w:rPr>
                      <w:rFonts w:eastAsia="Times New Roman" w:cstheme="minorHAnsi"/>
                      <w:sz w:val="24"/>
                      <w:szCs w:val="24"/>
                    </w:rPr>
                  </w:pPr>
                  <w:r w:rsidRPr="001A187E">
                    <w:rPr>
                      <w:rFonts w:eastAsia="Times New Roman" w:cstheme="minorHAnsi"/>
                      <w:b/>
                      <w:bCs/>
                      <w:sz w:val="24"/>
                      <w:szCs w:val="24"/>
                    </w:rPr>
                    <w:t>Livrable 2 :</w:t>
                  </w:r>
                  <w:r>
                    <w:rPr>
                      <w:rFonts w:eastAsia="Times New Roman" w:cstheme="minorHAnsi"/>
                      <w:sz w:val="24"/>
                      <w:szCs w:val="24"/>
                    </w:rPr>
                    <w:t xml:space="preserve"> </w:t>
                  </w:r>
                  <w:r w:rsidR="007F7FF7" w:rsidRPr="007F7FF7">
                    <w:rPr>
                      <w:rFonts w:eastAsia="Times New Roman" w:cstheme="minorHAnsi"/>
                      <w:sz w:val="24"/>
                      <w:szCs w:val="24"/>
                    </w:rPr>
                    <w:t>Rapport d’analyse des besoins et dossier des décisions à prendre pour le contenu du système</w:t>
                  </w:r>
                </w:p>
              </w:tc>
              <w:tc>
                <w:tcPr>
                  <w:tcW w:w="1367" w:type="pct"/>
                  <w:vAlign w:val="center"/>
                </w:tcPr>
                <w:p w14:paraId="59DA9735" w14:textId="34D7A605" w:rsidR="002C03CF" w:rsidRPr="000619A9" w:rsidRDefault="007F7FF7" w:rsidP="002C03CF">
                  <w:pPr>
                    <w:ind w:left="360"/>
                    <w:jc w:val="center"/>
                    <w:rPr>
                      <w:rFonts w:eastAsia="Times New Roman" w:cstheme="minorHAnsi"/>
                      <w:sz w:val="24"/>
                      <w:szCs w:val="24"/>
                    </w:rPr>
                  </w:pPr>
                  <w:r>
                    <w:rPr>
                      <w:rFonts w:eastAsia="Times New Roman" w:cstheme="minorHAnsi"/>
                      <w:sz w:val="24"/>
                      <w:szCs w:val="24"/>
                    </w:rPr>
                    <w:t>11</w:t>
                  </w:r>
                  <w:r w:rsidR="002C03CF" w:rsidRPr="000619A9">
                    <w:rPr>
                      <w:rFonts w:eastAsia="Times New Roman" w:cstheme="minorHAnsi"/>
                      <w:sz w:val="24"/>
                      <w:szCs w:val="24"/>
                    </w:rPr>
                    <w:t xml:space="preserve"> semaines</w:t>
                  </w:r>
                </w:p>
              </w:tc>
              <w:tc>
                <w:tcPr>
                  <w:tcW w:w="632" w:type="pct"/>
                  <w:vMerge/>
                  <w:vAlign w:val="center"/>
                </w:tcPr>
                <w:p w14:paraId="31E7BCB9" w14:textId="77777777" w:rsidR="002C03CF" w:rsidRPr="000619A9" w:rsidRDefault="002C03CF" w:rsidP="002C03CF">
                  <w:pPr>
                    <w:ind w:left="360"/>
                    <w:jc w:val="center"/>
                    <w:rPr>
                      <w:rFonts w:eastAsia="Times New Roman" w:cstheme="minorHAnsi"/>
                      <w:sz w:val="24"/>
                      <w:szCs w:val="24"/>
                    </w:rPr>
                  </w:pPr>
                </w:p>
              </w:tc>
            </w:tr>
            <w:tr w:rsidR="002C03CF" w:rsidRPr="000619A9" w14:paraId="5EB03426" w14:textId="77777777" w:rsidTr="005C0C20">
              <w:tc>
                <w:tcPr>
                  <w:tcW w:w="294" w:type="pct"/>
                  <w:vAlign w:val="center"/>
                </w:tcPr>
                <w:p w14:paraId="054E98B4" w14:textId="49FB4CDA" w:rsidR="002C03CF" w:rsidRPr="008005E3" w:rsidRDefault="008005E3" w:rsidP="008005E3">
                  <w:pPr>
                    <w:rPr>
                      <w:rFonts w:eastAsia="Times New Roman" w:cstheme="minorHAnsi"/>
                      <w:sz w:val="24"/>
                      <w:szCs w:val="24"/>
                    </w:rPr>
                  </w:pPr>
                  <w:r>
                    <w:rPr>
                      <w:rFonts w:eastAsia="Times New Roman" w:cstheme="minorHAnsi"/>
                      <w:sz w:val="24"/>
                      <w:szCs w:val="24"/>
                    </w:rPr>
                    <w:t>1.3</w:t>
                  </w:r>
                </w:p>
              </w:tc>
              <w:tc>
                <w:tcPr>
                  <w:tcW w:w="2708" w:type="pct"/>
                  <w:vAlign w:val="center"/>
                </w:tcPr>
                <w:p w14:paraId="6940A6BB" w14:textId="22D3BB23" w:rsidR="007F7FF7" w:rsidRPr="006876E2" w:rsidRDefault="001A187E" w:rsidP="007F7FF7">
                  <w:pPr>
                    <w:rPr>
                      <w:rFonts w:cstheme="minorHAnsi"/>
                      <w:sz w:val="24"/>
                      <w:szCs w:val="24"/>
                    </w:rPr>
                  </w:pPr>
                  <w:r w:rsidRPr="001A187E">
                    <w:rPr>
                      <w:rFonts w:eastAsia="Times New Roman" w:cstheme="minorHAnsi"/>
                      <w:b/>
                      <w:bCs/>
                      <w:sz w:val="24"/>
                      <w:szCs w:val="24"/>
                    </w:rPr>
                    <w:t xml:space="preserve">Livrable </w:t>
                  </w:r>
                  <w:r>
                    <w:rPr>
                      <w:rFonts w:eastAsia="Times New Roman" w:cstheme="minorHAnsi"/>
                      <w:b/>
                      <w:bCs/>
                      <w:sz w:val="24"/>
                      <w:szCs w:val="24"/>
                    </w:rPr>
                    <w:t>3</w:t>
                  </w:r>
                  <w:r w:rsidRPr="001A187E">
                    <w:rPr>
                      <w:rFonts w:eastAsia="Times New Roman" w:cstheme="minorHAnsi"/>
                      <w:b/>
                      <w:bCs/>
                      <w:sz w:val="24"/>
                      <w:szCs w:val="24"/>
                    </w:rPr>
                    <w:t> :</w:t>
                  </w:r>
                  <w:r>
                    <w:rPr>
                      <w:rFonts w:eastAsia="Times New Roman" w:cstheme="minorHAnsi"/>
                      <w:sz w:val="24"/>
                      <w:szCs w:val="24"/>
                    </w:rPr>
                    <w:t xml:space="preserve"> </w:t>
                  </w:r>
                  <w:r w:rsidR="007F7FF7" w:rsidRPr="006876E2">
                    <w:rPr>
                      <w:rFonts w:cstheme="minorHAnsi"/>
                      <w:b/>
                      <w:sz w:val="24"/>
                      <w:szCs w:val="24"/>
                    </w:rPr>
                    <w:t>Dossiers de conception de l’application informatique</w:t>
                  </w:r>
                  <w:r w:rsidR="007F7FF7" w:rsidRPr="006876E2">
                    <w:rPr>
                      <w:rFonts w:cstheme="minorHAnsi"/>
                      <w:sz w:val="24"/>
                      <w:szCs w:val="24"/>
                    </w:rPr>
                    <w:t xml:space="preserve"> :</w:t>
                  </w:r>
                </w:p>
                <w:p w14:paraId="70493B2F" w14:textId="77777777" w:rsidR="007F7FF7" w:rsidRPr="006876E2" w:rsidRDefault="007F7FF7" w:rsidP="00FF7BAB">
                  <w:pPr>
                    <w:pStyle w:val="Paragraphedeliste"/>
                    <w:numPr>
                      <w:ilvl w:val="1"/>
                      <w:numId w:val="26"/>
                    </w:numPr>
                    <w:contextualSpacing w:val="0"/>
                    <w:rPr>
                      <w:rFonts w:cstheme="minorHAnsi"/>
                      <w:sz w:val="24"/>
                      <w:szCs w:val="24"/>
                    </w:rPr>
                  </w:pPr>
                  <w:r w:rsidRPr="006876E2">
                    <w:rPr>
                      <w:rFonts w:cstheme="minorHAnsi"/>
                      <w:sz w:val="24"/>
                      <w:szCs w:val="24"/>
                    </w:rPr>
                    <w:t>Maquette provisoire de la solution</w:t>
                  </w:r>
                </w:p>
                <w:p w14:paraId="272FEAB0" w14:textId="77777777" w:rsidR="007F7FF7" w:rsidRDefault="007F7FF7" w:rsidP="00FF7BAB">
                  <w:pPr>
                    <w:pStyle w:val="Paragraphedeliste"/>
                    <w:numPr>
                      <w:ilvl w:val="1"/>
                      <w:numId w:val="26"/>
                    </w:numPr>
                    <w:contextualSpacing w:val="0"/>
                    <w:rPr>
                      <w:rFonts w:cstheme="minorHAnsi"/>
                      <w:sz w:val="24"/>
                      <w:szCs w:val="24"/>
                    </w:rPr>
                  </w:pPr>
                  <w:r w:rsidRPr="006876E2">
                    <w:rPr>
                      <w:rFonts w:cstheme="minorHAnsi"/>
                      <w:sz w:val="24"/>
                      <w:szCs w:val="24"/>
                    </w:rPr>
                    <w:t>Dossier des spécifications fonctionnelles</w:t>
                  </w:r>
                </w:p>
                <w:p w14:paraId="7304A1BA" w14:textId="3B6184C9" w:rsidR="002C03CF" w:rsidRPr="007F7FF7" w:rsidRDefault="007F7FF7" w:rsidP="00FF7BAB">
                  <w:pPr>
                    <w:pStyle w:val="Paragraphedeliste"/>
                    <w:numPr>
                      <w:ilvl w:val="1"/>
                      <w:numId w:val="26"/>
                    </w:numPr>
                    <w:contextualSpacing w:val="0"/>
                    <w:rPr>
                      <w:rFonts w:cstheme="minorHAnsi"/>
                      <w:sz w:val="24"/>
                      <w:szCs w:val="24"/>
                    </w:rPr>
                  </w:pPr>
                  <w:r w:rsidRPr="007F7FF7">
                    <w:rPr>
                      <w:rFonts w:cstheme="minorHAnsi"/>
                      <w:sz w:val="24"/>
                      <w:szCs w:val="24"/>
                    </w:rPr>
                    <w:t>Dossier des spécifications techniques</w:t>
                  </w:r>
                </w:p>
              </w:tc>
              <w:tc>
                <w:tcPr>
                  <w:tcW w:w="1367" w:type="pct"/>
                  <w:vAlign w:val="center"/>
                </w:tcPr>
                <w:p w14:paraId="13BD46F9" w14:textId="31716BB3" w:rsidR="002C03CF" w:rsidRPr="000619A9" w:rsidRDefault="007F7FF7" w:rsidP="002C03CF">
                  <w:pPr>
                    <w:ind w:left="360"/>
                    <w:jc w:val="center"/>
                    <w:rPr>
                      <w:rFonts w:eastAsia="Times New Roman" w:cstheme="minorHAnsi"/>
                      <w:sz w:val="24"/>
                      <w:szCs w:val="24"/>
                    </w:rPr>
                  </w:pPr>
                  <w:r>
                    <w:rPr>
                      <w:rFonts w:eastAsia="Times New Roman" w:cstheme="minorHAnsi"/>
                      <w:sz w:val="24"/>
                      <w:szCs w:val="24"/>
                    </w:rPr>
                    <w:t>30</w:t>
                  </w:r>
                  <w:r w:rsidR="002C03CF" w:rsidRPr="000619A9">
                    <w:rPr>
                      <w:rFonts w:eastAsia="Times New Roman" w:cstheme="minorHAnsi"/>
                      <w:sz w:val="24"/>
                      <w:szCs w:val="24"/>
                    </w:rPr>
                    <w:t xml:space="preserve"> semaines</w:t>
                  </w:r>
                </w:p>
              </w:tc>
              <w:tc>
                <w:tcPr>
                  <w:tcW w:w="632" w:type="pct"/>
                  <w:vAlign w:val="center"/>
                </w:tcPr>
                <w:p w14:paraId="5F586F3C" w14:textId="55DA1811" w:rsidR="002C03CF" w:rsidRPr="000619A9" w:rsidRDefault="00CF2C8A" w:rsidP="002C03CF">
                  <w:pPr>
                    <w:ind w:left="360"/>
                    <w:jc w:val="center"/>
                    <w:rPr>
                      <w:rFonts w:eastAsia="Times New Roman" w:cstheme="minorHAnsi"/>
                      <w:sz w:val="24"/>
                      <w:szCs w:val="24"/>
                    </w:rPr>
                  </w:pPr>
                  <w:r>
                    <w:rPr>
                      <w:rFonts w:eastAsia="Times New Roman" w:cstheme="minorHAnsi"/>
                      <w:sz w:val="24"/>
                      <w:szCs w:val="24"/>
                    </w:rPr>
                    <w:t>20</w:t>
                  </w:r>
                  <w:r w:rsidR="002C03CF" w:rsidRPr="000619A9">
                    <w:rPr>
                      <w:rFonts w:eastAsia="Times New Roman" w:cstheme="minorHAnsi"/>
                      <w:sz w:val="24"/>
                      <w:szCs w:val="24"/>
                    </w:rPr>
                    <w:t>%</w:t>
                  </w:r>
                </w:p>
              </w:tc>
            </w:tr>
            <w:tr w:rsidR="002C03CF" w:rsidRPr="000619A9" w14:paraId="15EC5FAC" w14:textId="77777777" w:rsidTr="005C0C20">
              <w:tc>
                <w:tcPr>
                  <w:tcW w:w="294" w:type="pct"/>
                  <w:vAlign w:val="center"/>
                </w:tcPr>
                <w:p w14:paraId="28CD9077" w14:textId="0FB835AF" w:rsidR="002C03CF" w:rsidRPr="008005E3" w:rsidRDefault="008005E3" w:rsidP="008005E3">
                  <w:pPr>
                    <w:rPr>
                      <w:rFonts w:eastAsia="Times New Roman" w:cstheme="minorHAnsi"/>
                      <w:sz w:val="24"/>
                      <w:szCs w:val="24"/>
                    </w:rPr>
                  </w:pPr>
                  <w:r>
                    <w:rPr>
                      <w:rFonts w:eastAsia="Times New Roman" w:cstheme="minorHAnsi"/>
                      <w:sz w:val="24"/>
                      <w:szCs w:val="24"/>
                    </w:rPr>
                    <w:t>1.4</w:t>
                  </w:r>
                </w:p>
              </w:tc>
              <w:tc>
                <w:tcPr>
                  <w:tcW w:w="2708" w:type="pct"/>
                  <w:vAlign w:val="center"/>
                </w:tcPr>
                <w:p w14:paraId="4C2C2666" w14:textId="07D711C2" w:rsidR="007F7FF7" w:rsidRPr="001A187E" w:rsidRDefault="001A187E" w:rsidP="007F7FF7">
                  <w:pPr>
                    <w:pStyle w:val="Retraitcorpsdetexte"/>
                    <w:spacing w:after="0"/>
                    <w:ind w:left="0"/>
                    <w:rPr>
                      <w:rFonts w:asciiTheme="minorHAnsi" w:hAnsiTheme="minorHAnsi" w:cstheme="minorHAnsi"/>
                      <w:b/>
                      <w:bCs/>
                      <w:sz w:val="24"/>
                      <w:szCs w:val="24"/>
                    </w:rPr>
                  </w:pPr>
                  <w:r w:rsidRPr="001A187E">
                    <w:rPr>
                      <w:rFonts w:eastAsia="Times New Roman" w:cstheme="minorHAnsi"/>
                      <w:b/>
                      <w:bCs/>
                      <w:sz w:val="24"/>
                      <w:szCs w:val="24"/>
                    </w:rPr>
                    <w:t xml:space="preserve">Livrable </w:t>
                  </w:r>
                  <w:r>
                    <w:rPr>
                      <w:rFonts w:eastAsia="Times New Roman" w:cstheme="minorHAnsi"/>
                      <w:b/>
                      <w:bCs/>
                      <w:sz w:val="24"/>
                      <w:szCs w:val="24"/>
                    </w:rPr>
                    <w:t>4</w:t>
                  </w:r>
                  <w:r w:rsidRPr="001A187E">
                    <w:rPr>
                      <w:rFonts w:eastAsia="Times New Roman" w:cstheme="minorHAnsi"/>
                      <w:b/>
                      <w:bCs/>
                      <w:sz w:val="24"/>
                      <w:szCs w:val="24"/>
                    </w:rPr>
                    <w:t> :</w:t>
                  </w:r>
                  <w:r>
                    <w:rPr>
                      <w:rFonts w:eastAsia="Times New Roman" w:cstheme="minorHAnsi"/>
                      <w:sz w:val="24"/>
                      <w:szCs w:val="24"/>
                    </w:rPr>
                    <w:t xml:space="preserve"> </w:t>
                  </w:r>
                  <w:r w:rsidRPr="001A187E">
                    <w:rPr>
                      <w:rFonts w:eastAsia="Times New Roman" w:cstheme="minorHAnsi"/>
                      <w:b/>
                      <w:bCs/>
                      <w:sz w:val="24"/>
                      <w:szCs w:val="24"/>
                    </w:rPr>
                    <w:t xml:space="preserve">Dossier de </w:t>
                  </w:r>
                  <w:r w:rsidRPr="001A187E">
                    <w:rPr>
                      <w:rFonts w:asciiTheme="minorHAnsi" w:hAnsiTheme="minorHAnsi" w:cstheme="minorHAnsi"/>
                      <w:b/>
                      <w:bCs/>
                      <w:sz w:val="24"/>
                      <w:szCs w:val="24"/>
                    </w:rPr>
                    <w:t xml:space="preserve">Présentation du SI, formation des acteurs, déploiement du système, appui technique au personnel du MIPPP </w:t>
                  </w:r>
                  <w:r w:rsidR="007F7FF7" w:rsidRPr="001A187E">
                    <w:rPr>
                      <w:rFonts w:asciiTheme="minorHAnsi" w:hAnsiTheme="minorHAnsi" w:cstheme="minorHAnsi"/>
                      <w:b/>
                      <w:bCs/>
                      <w:sz w:val="24"/>
                      <w:szCs w:val="24"/>
                    </w:rPr>
                    <w:t>:</w:t>
                  </w:r>
                </w:p>
                <w:p w14:paraId="54C9FDC8" w14:textId="77777777" w:rsidR="007F7FF7" w:rsidRPr="006876E2" w:rsidRDefault="007F7FF7" w:rsidP="00FF7BAB">
                  <w:pPr>
                    <w:pStyle w:val="Paragraphedeliste"/>
                    <w:numPr>
                      <w:ilvl w:val="0"/>
                      <w:numId w:val="27"/>
                    </w:numPr>
                    <w:contextualSpacing w:val="0"/>
                    <w:rPr>
                      <w:rFonts w:cstheme="minorHAnsi"/>
                      <w:sz w:val="24"/>
                      <w:szCs w:val="24"/>
                    </w:rPr>
                  </w:pPr>
                  <w:r w:rsidRPr="006876E2">
                    <w:rPr>
                      <w:rFonts w:cstheme="minorHAnsi"/>
                      <w:sz w:val="24"/>
                      <w:szCs w:val="24"/>
                    </w:rPr>
                    <w:lastRenderedPageBreak/>
                    <w:t xml:space="preserve">Manuel de l’utilisateur ; </w:t>
                  </w:r>
                </w:p>
                <w:p w14:paraId="6419BC9E" w14:textId="77777777" w:rsidR="007F7FF7" w:rsidRPr="006876E2" w:rsidRDefault="007F7FF7" w:rsidP="00FF7BAB">
                  <w:pPr>
                    <w:pStyle w:val="Paragraphedeliste"/>
                    <w:numPr>
                      <w:ilvl w:val="0"/>
                      <w:numId w:val="27"/>
                    </w:numPr>
                    <w:contextualSpacing w:val="0"/>
                    <w:rPr>
                      <w:rFonts w:cstheme="minorHAnsi"/>
                      <w:sz w:val="24"/>
                      <w:szCs w:val="24"/>
                    </w:rPr>
                  </w:pPr>
                  <w:r w:rsidRPr="006876E2">
                    <w:rPr>
                      <w:rFonts w:cstheme="minorHAnsi"/>
                      <w:sz w:val="24"/>
                      <w:szCs w:val="24"/>
                    </w:rPr>
                    <w:t xml:space="preserve">Manuel de l’administrateur ; </w:t>
                  </w:r>
                </w:p>
                <w:p w14:paraId="4A65E6DE" w14:textId="77777777" w:rsidR="007F7FF7" w:rsidRPr="006876E2" w:rsidRDefault="007F7FF7" w:rsidP="00FF7BAB">
                  <w:pPr>
                    <w:pStyle w:val="Paragraphedeliste"/>
                    <w:numPr>
                      <w:ilvl w:val="0"/>
                      <w:numId w:val="27"/>
                    </w:numPr>
                    <w:contextualSpacing w:val="0"/>
                    <w:rPr>
                      <w:rFonts w:cstheme="minorHAnsi"/>
                      <w:sz w:val="24"/>
                      <w:szCs w:val="24"/>
                    </w:rPr>
                  </w:pPr>
                  <w:r w:rsidRPr="006876E2">
                    <w:rPr>
                      <w:rFonts w:cstheme="minorHAnsi"/>
                      <w:sz w:val="24"/>
                      <w:szCs w:val="24"/>
                    </w:rPr>
                    <w:t>Dossier actualisé des spécifications techniques ;</w:t>
                  </w:r>
                </w:p>
                <w:p w14:paraId="4256BAF3" w14:textId="77777777" w:rsidR="007F7FF7" w:rsidRPr="006876E2" w:rsidRDefault="007F7FF7" w:rsidP="00FF7BAB">
                  <w:pPr>
                    <w:pStyle w:val="Paragraphedeliste"/>
                    <w:numPr>
                      <w:ilvl w:val="0"/>
                      <w:numId w:val="27"/>
                    </w:numPr>
                    <w:contextualSpacing w:val="0"/>
                    <w:rPr>
                      <w:rFonts w:cstheme="minorHAnsi"/>
                      <w:sz w:val="24"/>
                      <w:szCs w:val="24"/>
                    </w:rPr>
                  </w:pPr>
                  <w:r w:rsidRPr="006876E2">
                    <w:rPr>
                      <w:rFonts w:cstheme="minorHAnsi"/>
                      <w:sz w:val="24"/>
                      <w:szCs w:val="24"/>
                    </w:rPr>
                    <w:t>Rapport provisoire de la Validation d’Aptitude au Bon Fonctionnement (VABF) du SI</w:t>
                  </w:r>
                  <w:r>
                    <w:rPr>
                      <w:rFonts w:cstheme="minorHAnsi"/>
                      <w:sz w:val="24"/>
                      <w:szCs w:val="24"/>
                    </w:rPr>
                    <w:t xml:space="preserve"> </w:t>
                  </w:r>
                  <w:r w:rsidRPr="006876E2">
                    <w:rPr>
                      <w:rFonts w:cstheme="minorHAnsi"/>
                      <w:sz w:val="24"/>
                      <w:szCs w:val="24"/>
                    </w:rPr>
                    <w:t>;</w:t>
                  </w:r>
                </w:p>
                <w:p w14:paraId="3C223289" w14:textId="6D1F8FFA" w:rsidR="002C03CF" w:rsidRPr="007F7FF7" w:rsidRDefault="007F7FF7" w:rsidP="00FF7BAB">
                  <w:pPr>
                    <w:pStyle w:val="Paragraphedeliste"/>
                    <w:numPr>
                      <w:ilvl w:val="0"/>
                      <w:numId w:val="27"/>
                    </w:numPr>
                    <w:contextualSpacing w:val="0"/>
                    <w:rPr>
                      <w:rFonts w:cstheme="minorHAnsi"/>
                      <w:sz w:val="24"/>
                      <w:szCs w:val="24"/>
                    </w:rPr>
                  </w:pPr>
                  <w:r w:rsidRPr="006876E2">
                    <w:rPr>
                      <w:rFonts w:cstheme="minorHAnsi"/>
                      <w:sz w:val="24"/>
                      <w:szCs w:val="24"/>
                    </w:rPr>
                    <w:t>Rapport de formation des utilisateurs et des administrateurs sur le système</w:t>
                  </w:r>
                </w:p>
              </w:tc>
              <w:tc>
                <w:tcPr>
                  <w:tcW w:w="1367" w:type="pct"/>
                  <w:vAlign w:val="center"/>
                </w:tcPr>
                <w:p w14:paraId="06F98AB7" w14:textId="4B882CFB" w:rsidR="002C03CF" w:rsidRPr="000619A9" w:rsidRDefault="007F7FF7" w:rsidP="002C03CF">
                  <w:pPr>
                    <w:ind w:left="360"/>
                    <w:jc w:val="center"/>
                    <w:rPr>
                      <w:rFonts w:eastAsia="Times New Roman" w:cstheme="minorHAnsi"/>
                      <w:sz w:val="24"/>
                      <w:szCs w:val="24"/>
                    </w:rPr>
                  </w:pPr>
                  <w:r>
                    <w:rPr>
                      <w:rFonts w:eastAsia="Times New Roman" w:cstheme="minorHAnsi"/>
                      <w:sz w:val="24"/>
                      <w:szCs w:val="24"/>
                    </w:rPr>
                    <w:lastRenderedPageBreak/>
                    <w:t>40</w:t>
                  </w:r>
                  <w:r w:rsidR="002C03CF" w:rsidRPr="000619A9">
                    <w:rPr>
                      <w:rFonts w:eastAsia="Times New Roman" w:cstheme="minorHAnsi"/>
                      <w:sz w:val="24"/>
                      <w:szCs w:val="24"/>
                    </w:rPr>
                    <w:t xml:space="preserve"> semaines</w:t>
                  </w:r>
                </w:p>
              </w:tc>
              <w:tc>
                <w:tcPr>
                  <w:tcW w:w="632" w:type="pct"/>
                  <w:vAlign w:val="center"/>
                </w:tcPr>
                <w:p w14:paraId="2E4B32E6" w14:textId="0C0DC410" w:rsidR="002C03CF" w:rsidRPr="000619A9" w:rsidRDefault="00CF2C8A" w:rsidP="002C03CF">
                  <w:pPr>
                    <w:ind w:left="360"/>
                    <w:jc w:val="center"/>
                    <w:rPr>
                      <w:rFonts w:eastAsia="Times New Roman" w:cstheme="minorHAnsi"/>
                      <w:sz w:val="24"/>
                      <w:szCs w:val="24"/>
                    </w:rPr>
                  </w:pPr>
                  <w:r>
                    <w:rPr>
                      <w:rFonts w:eastAsia="Times New Roman" w:cstheme="minorHAnsi"/>
                      <w:sz w:val="24"/>
                      <w:szCs w:val="24"/>
                    </w:rPr>
                    <w:t>20</w:t>
                  </w:r>
                  <w:r w:rsidR="002C03CF" w:rsidRPr="000619A9">
                    <w:rPr>
                      <w:rFonts w:eastAsia="Times New Roman" w:cstheme="minorHAnsi"/>
                      <w:sz w:val="24"/>
                      <w:szCs w:val="24"/>
                    </w:rPr>
                    <w:t>%</w:t>
                  </w:r>
                </w:p>
              </w:tc>
            </w:tr>
            <w:tr w:rsidR="002C03CF" w:rsidRPr="000619A9" w14:paraId="27A86BF6" w14:textId="77777777" w:rsidTr="005C0C20">
              <w:tc>
                <w:tcPr>
                  <w:tcW w:w="294" w:type="pct"/>
                  <w:vAlign w:val="center"/>
                </w:tcPr>
                <w:p w14:paraId="281F1337" w14:textId="4750CBB6" w:rsidR="002C03CF" w:rsidRPr="008005E3" w:rsidRDefault="008005E3" w:rsidP="008005E3">
                  <w:pPr>
                    <w:rPr>
                      <w:rFonts w:eastAsia="Times New Roman" w:cstheme="minorHAnsi"/>
                      <w:sz w:val="24"/>
                      <w:szCs w:val="24"/>
                    </w:rPr>
                  </w:pPr>
                  <w:r>
                    <w:rPr>
                      <w:rFonts w:eastAsia="Times New Roman" w:cstheme="minorHAnsi"/>
                      <w:sz w:val="24"/>
                      <w:szCs w:val="24"/>
                    </w:rPr>
                    <w:t>1.5</w:t>
                  </w:r>
                </w:p>
              </w:tc>
              <w:tc>
                <w:tcPr>
                  <w:tcW w:w="2708" w:type="pct"/>
                  <w:vAlign w:val="center"/>
                </w:tcPr>
                <w:p w14:paraId="1D947BBB" w14:textId="1BEC3448" w:rsidR="00CD7EC6" w:rsidRDefault="00FF7BAB" w:rsidP="00FF7BAB">
                  <w:pPr>
                    <w:rPr>
                      <w:rFonts w:cstheme="minorHAnsi"/>
                      <w:sz w:val="24"/>
                      <w:szCs w:val="24"/>
                    </w:rPr>
                  </w:pPr>
                  <w:r w:rsidRPr="00FF7BAB">
                    <w:rPr>
                      <w:rFonts w:eastAsia="Times New Roman" w:cstheme="minorHAnsi"/>
                      <w:b/>
                      <w:bCs/>
                      <w:sz w:val="24"/>
                      <w:szCs w:val="24"/>
                    </w:rPr>
                    <w:t>Livrable 5 :</w:t>
                  </w:r>
                  <w:r w:rsidRPr="00FF7BAB">
                    <w:rPr>
                      <w:rFonts w:eastAsia="Times New Roman" w:cstheme="minorHAnsi"/>
                      <w:sz w:val="24"/>
                      <w:szCs w:val="24"/>
                    </w:rPr>
                    <w:t xml:space="preserve"> </w:t>
                  </w:r>
                  <w:r w:rsidR="00CD7EC6" w:rsidRPr="00CD7EC6">
                    <w:rPr>
                      <w:rFonts w:cstheme="minorHAnsi"/>
                      <w:b/>
                      <w:sz w:val="24"/>
                      <w:szCs w:val="24"/>
                    </w:rPr>
                    <w:t>Déploiement de la version stable du système d’information intégré</w:t>
                  </w:r>
                  <w:r w:rsidR="00B849CD">
                    <w:rPr>
                      <w:rFonts w:cstheme="minorHAnsi"/>
                      <w:sz w:val="24"/>
                      <w:szCs w:val="24"/>
                    </w:rPr>
                    <w:t> :</w:t>
                  </w:r>
                </w:p>
                <w:p w14:paraId="4CDEB28E" w14:textId="1259E435" w:rsidR="001A187E" w:rsidRPr="00CD7EC6" w:rsidRDefault="001A187E" w:rsidP="00CD7EC6">
                  <w:pPr>
                    <w:pStyle w:val="Paragraphedeliste"/>
                    <w:numPr>
                      <w:ilvl w:val="0"/>
                      <w:numId w:val="28"/>
                    </w:numPr>
                    <w:rPr>
                      <w:rFonts w:cstheme="minorHAnsi"/>
                      <w:sz w:val="24"/>
                      <w:szCs w:val="24"/>
                    </w:rPr>
                  </w:pPr>
                  <w:r w:rsidRPr="00CD7EC6">
                    <w:rPr>
                      <w:rFonts w:cstheme="minorHAnsi"/>
                      <w:sz w:val="24"/>
                      <w:szCs w:val="24"/>
                    </w:rPr>
                    <w:t>Rapport final de Validation d’Aptitude au Bon Fonctionnement (VABF) du SI ;</w:t>
                  </w:r>
                </w:p>
                <w:p w14:paraId="1674DBD6" w14:textId="77777777" w:rsidR="001A187E" w:rsidRPr="006876E2" w:rsidRDefault="001A187E" w:rsidP="00CD7EC6">
                  <w:pPr>
                    <w:pStyle w:val="Paragraphedeliste"/>
                    <w:numPr>
                      <w:ilvl w:val="0"/>
                      <w:numId w:val="28"/>
                    </w:numPr>
                    <w:contextualSpacing w:val="0"/>
                    <w:rPr>
                      <w:rFonts w:cstheme="minorHAnsi"/>
                      <w:sz w:val="24"/>
                      <w:szCs w:val="24"/>
                    </w:rPr>
                  </w:pPr>
                  <w:r w:rsidRPr="006876E2">
                    <w:rPr>
                      <w:rFonts w:cstheme="minorHAnsi"/>
                      <w:sz w:val="24"/>
                      <w:szCs w:val="24"/>
                    </w:rPr>
                    <w:t xml:space="preserve">Manuels de l’utilisateur actualisés ; </w:t>
                  </w:r>
                </w:p>
                <w:p w14:paraId="1C2269F3" w14:textId="77777777" w:rsidR="001A187E" w:rsidRPr="006876E2" w:rsidRDefault="001A187E" w:rsidP="00CD7EC6">
                  <w:pPr>
                    <w:pStyle w:val="Paragraphedeliste"/>
                    <w:numPr>
                      <w:ilvl w:val="0"/>
                      <w:numId w:val="28"/>
                    </w:numPr>
                    <w:contextualSpacing w:val="0"/>
                    <w:rPr>
                      <w:rFonts w:cstheme="minorHAnsi"/>
                      <w:sz w:val="24"/>
                      <w:szCs w:val="24"/>
                    </w:rPr>
                  </w:pPr>
                  <w:r w:rsidRPr="006876E2">
                    <w:rPr>
                      <w:rFonts w:cstheme="minorHAnsi"/>
                      <w:sz w:val="24"/>
                      <w:szCs w:val="24"/>
                    </w:rPr>
                    <w:t xml:space="preserve">Manuels de l’administrateur actualisés ; </w:t>
                  </w:r>
                </w:p>
                <w:p w14:paraId="6F475482" w14:textId="77777777" w:rsidR="001A187E" w:rsidRPr="006876E2" w:rsidRDefault="001A187E" w:rsidP="00CD7EC6">
                  <w:pPr>
                    <w:pStyle w:val="Paragraphedeliste"/>
                    <w:numPr>
                      <w:ilvl w:val="0"/>
                      <w:numId w:val="28"/>
                    </w:numPr>
                    <w:contextualSpacing w:val="0"/>
                    <w:rPr>
                      <w:rFonts w:cstheme="minorHAnsi"/>
                      <w:sz w:val="24"/>
                      <w:szCs w:val="24"/>
                    </w:rPr>
                  </w:pPr>
                  <w:r w:rsidRPr="006876E2">
                    <w:rPr>
                      <w:rFonts w:cstheme="minorHAnsi"/>
                      <w:sz w:val="24"/>
                      <w:szCs w:val="24"/>
                    </w:rPr>
                    <w:t>Dossier actualisé et finalisé des spécifications fonctionnelles ; </w:t>
                  </w:r>
                </w:p>
                <w:p w14:paraId="1E81F923" w14:textId="77777777" w:rsidR="001A187E" w:rsidRPr="006876E2" w:rsidRDefault="001A187E" w:rsidP="00CD7EC6">
                  <w:pPr>
                    <w:pStyle w:val="Paragraphedeliste"/>
                    <w:numPr>
                      <w:ilvl w:val="0"/>
                      <w:numId w:val="28"/>
                    </w:numPr>
                    <w:contextualSpacing w:val="0"/>
                    <w:rPr>
                      <w:rFonts w:cstheme="minorHAnsi"/>
                      <w:sz w:val="24"/>
                      <w:szCs w:val="24"/>
                    </w:rPr>
                  </w:pPr>
                  <w:r w:rsidRPr="006876E2">
                    <w:rPr>
                      <w:rFonts w:cstheme="minorHAnsi"/>
                      <w:sz w:val="24"/>
                      <w:szCs w:val="24"/>
                    </w:rPr>
                    <w:t>Dossier actualisé et finalisé des spécifications techniques ; </w:t>
                  </w:r>
                </w:p>
                <w:p w14:paraId="3025A18D" w14:textId="7B3F7B91" w:rsidR="002C03CF" w:rsidRPr="00CD7EC6" w:rsidRDefault="001A187E" w:rsidP="00CD7EC6">
                  <w:pPr>
                    <w:pStyle w:val="Paragraphedeliste"/>
                    <w:numPr>
                      <w:ilvl w:val="0"/>
                      <w:numId w:val="28"/>
                    </w:numPr>
                    <w:rPr>
                      <w:rFonts w:eastAsia="Times New Roman" w:cstheme="minorHAnsi"/>
                      <w:sz w:val="24"/>
                      <w:szCs w:val="24"/>
                    </w:rPr>
                  </w:pPr>
                  <w:r w:rsidRPr="00CD7EC6">
                    <w:rPr>
                      <w:rFonts w:cstheme="minorHAnsi"/>
                      <w:sz w:val="24"/>
                      <w:szCs w:val="24"/>
                    </w:rPr>
                    <w:t>Rapport de formation des utilisateurs et des administrateurs</w:t>
                  </w:r>
                </w:p>
              </w:tc>
              <w:tc>
                <w:tcPr>
                  <w:tcW w:w="1367" w:type="pct"/>
                  <w:vAlign w:val="center"/>
                </w:tcPr>
                <w:p w14:paraId="2EB368A1" w14:textId="25597F9A" w:rsidR="002C03CF" w:rsidRPr="000619A9" w:rsidRDefault="009A5C67" w:rsidP="002C03CF">
                  <w:pPr>
                    <w:ind w:left="360"/>
                    <w:jc w:val="center"/>
                    <w:rPr>
                      <w:rFonts w:eastAsia="Times New Roman" w:cstheme="minorHAnsi"/>
                      <w:sz w:val="24"/>
                      <w:szCs w:val="24"/>
                    </w:rPr>
                  </w:pPr>
                  <w:r>
                    <w:rPr>
                      <w:rFonts w:eastAsia="Times New Roman" w:cstheme="minorHAnsi"/>
                      <w:sz w:val="24"/>
                      <w:szCs w:val="24"/>
                    </w:rPr>
                    <w:t>48</w:t>
                  </w:r>
                  <w:r w:rsidR="002C03CF" w:rsidRPr="000619A9">
                    <w:rPr>
                      <w:rFonts w:eastAsia="Times New Roman" w:cstheme="minorHAnsi"/>
                      <w:sz w:val="24"/>
                      <w:szCs w:val="24"/>
                    </w:rPr>
                    <w:t xml:space="preserve"> semaines</w:t>
                  </w:r>
                </w:p>
              </w:tc>
              <w:tc>
                <w:tcPr>
                  <w:tcW w:w="632" w:type="pct"/>
                  <w:vAlign w:val="center"/>
                </w:tcPr>
                <w:p w14:paraId="33C1AA20" w14:textId="727C1D01" w:rsidR="002C03CF" w:rsidRPr="000619A9" w:rsidRDefault="008005E3" w:rsidP="002C03CF">
                  <w:pPr>
                    <w:ind w:left="360"/>
                    <w:jc w:val="center"/>
                    <w:rPr>
                      <w:rFonts w:eastAsia="Times New Roman" w:cstheme="minorHAnsi"/>
                      <w:sz w:val="24"/>
                      <w:szCs w:val="24"/>
                    </w:rPr>
                  </w:pPr>
                  <w:r>
                    <w:rPr>
                      <w:rFonts w:eastAsia="Times New Roman" w:cstheme="minorHAnsi"/>
                      <w:sz w:val="24"/>
                      <w:szCs w:val="24"/>
                    </w:rPr>
                    <w:t>1</w:t>
                  </w:r>
                  <w:r w:rsidR="00CF2C8A">
                    <w:rPr>
                      <w:rFonts w:eastAsia="Times New Roman" w:cstheme="minorHAnsi"/>
                      <w:sz w:val="24"/>
                      <w:szCs w:val="24"/>
                    </w:rPr>
                    <w:t>5</w:t>
                  </w:r>
                  <w:r>
                    <w:rPr>
                      <w:rFonts w:eastAsia="Times New Roman" w:cstheme="minorHAnsi"/>
                      <w:sz w:val="24"/>
                      <w:szCs w:val="24"/>
                    </w:rPr>
                    <w:t>%</w:t>
                  </w:r>
                </w:p>
              </w:tc>
            </w:tr>
            <w:tr w:rsidR="00F36284" w:rsidRPr="000619A9" w14:paraId="3B7A90C6" w14:textId="77777777" w:rsidTr="005C0C20">
              <w:tc>
                <w:tcPr>
                  <w:tcW w:w="294" w:type="pct"/>
                  <w:shd w:val="clear" w:color="auto" w:fill="8DB3E2" w:themeFill="text2" w:themeFillTint="66"/>
                  <w:vAlign w:val="center"/>
                </w:tcPr>
                <w:p w14:paraId="100689A0" w14:textId="77777777" w:rsidR="00F36284" w:rsidRPr="00F36284" w:rsidRDefault="00F36284" w:rsidP="00486788">
                  <w:pPr>
                    <w:pStyle w:val="Paragraphedeliste"/>
                    <w:numPr>
                      <w:ilvl w:val="0"/>
                      <w:numId w:val="2"/>
                    </w:numPr>
                    <w:rPr>
                      <w:rFonts w:eastAsia="Times New Roman" w:cstheme="minorHAnsi"/>
                      <w:b/>
                      <w:sz w:val="24"/>
                      <w:szCs w:val="24"/>
                    </w:rPr>
                  </w:pPr>
                </w:p>
              </w:tc>
              <w:tc>
                <w:tcPr>
                  <w:tcW w:w="2708" w:type="pct"/>
                  <w:shd w:val="clear" w:color="auto" w:fill="8DB3E2" w:themeFill="text2" w:themeFillTint="66"/>
                  <w:vAlign w:val="center"/>
                </w:tcPr>
                <w:p w14:paraId="65DA875B" w14:textId="0C7CBE45" w:rsidR="00F36284" w:rsidRPr="00F36284" w:rsidRDefault="00F36284" w:rsidP="002C03CF">
                  <w:pPr>
                    <w:spacing w:before="120" w:after="120"/>
                    <w:rPr>
                      <w:rFonts w:eastAsia="Times New Roman" w:cstheme="minorHAnsi"/>
                      <w:b/>
                      <w:sz w:val="24"/>
                      <w:szCs w:val="24"/>
                    </w:rPr>
                  </w:pPr>
                  <w:r w:rsidRPr="00F36284">
                    <w:rPr>
                      <w:rFonts w:eastAsia="Times New Roman" w:cstheme="minorHAnsi"/>
                      <w:b/>
                      <w:sz w:val="24"/>
                      <w:szCs w:val="24"/>
                    </w:rPr>
                    <w:t xml:space="preserve">Phase </w:t>
                  </w:r>
                  <w:r w:rsidR="007F7FF7">
                    <w:rPr>
                      <w:rFonts w:eastAsia="Times New Roman" w:cstheme="minorHAnsi"/>
                      <w:b/>
                      <w:sz w:val="24"/>
                      <w:szCs w:val="24"/>
                    </w:rPr>
                    <w:t>de maintenance</w:t>
                  </w:r>
                  <w:r w:rsidR="002F23DA">
                    <w:rPr>
                      <w:rFonts w:eastAsia="Times New Roman" w:cstheme="minorHAnsi"/>
                      <w:b/>
                      <w:sz w:val="24"/>
                      <w:szCs w:val="24"/>
                    </w:rPr>
                    <w:t xml:space="preserve">, </w:t>
                  </w:r>
                  <w:r w:rsidR="007F7FF7">
                    <w:rPr>
                      <w:rFonts w:eastAsia="Times New Roman" w:cstheme="minorHAnsi"/>
                      <w:b/>
                      <w:sz w:val="24"/>
                      <w:szCs w:val="24"/>
                    </w:rPr>
                    <w:t>accompagnement</w:t>
                  </w:r>
                  <w:r w:rsidR="002F23DA">
                    <w:rPr>
                      <w:rFonts w:eastAsia="Times New Roman" w:cstheme="minorHAnsi"/>
                      <w:b/>
                      <w:sz w:val="24"/>
                      <w:szCs w:val="24"/>
                    </w:rPr>
                    <w:t xml:space="preserve"> et finalisation</w:t>
                  </w:r>
                </w:p>
              </w:tc>
              <w:tc>
                <w:tcPr>
                  <w:tcW w:w="1367" w:type="pct"/>
                  <w:shd w:val="clear" w:color="auto" w:fill="8DB3E2" w:themeFill="text2" w:themeFillTint="66"/>
                  <w:vAlign w:val="center"/>
                </w:tcPr>
                <w:p w14:paraId="0B878BCC" w14:textId="77777777" w:rsidR="00F36284" w:rsidRPr="00F36284" w:rsidRDefault="00F36284" w:rsidP="002C03CF">
                  <w:pPr>
                    <w:ind w:left="360"/>
                    <w:jc w:val="center"/>
                    <w:rPr>
                      <w:rFonts w:eastAsia="Times New Roman" w:cstheme="minorHAnsi"/>
                      <w:b/>
                      <w:sz w:val="24"/>
                      <w:szCs w:val="24"/>
                    </w:rPr>
                  </w:pPr>
                </w:p>
              </w:tc>
              <w:tc>
                <w:tcPr>
                  <w:tcW w:w="632" w:type="pct"/>
                  <w:shd w:val="clear" w:color="auto" w:fill="8DB3E2" w:themeFill="text2" w:themeFillTint="66"/>
                  <w:vAlign w:val="center"/>
                </w:tcPr>
                <w:p w14:paraId="6A0ACD80" w14:textId="03552B5B" w:rsidR="00F36284" w:rsidRPr="00F36284" w:rsidRDefault="002F23DA" w:rsidP="002C03CF">
                  <w:pPr>
                    <w:ind w:left="360"/>
                    <w:jc w:val="center"/>
                    <w:rPr>
                      <w:rFonts w:eastAsia="Times New Roman" w:cstheme="minorHAnsi"/>
                      <w:b/>
                      <w:sz w:val="24"/>
                      <w:szCs w:val="24"/>
                    </w:rPr>
                  </w:pPr>
                  <w:r>
                    <w:rPr>
                      <w:rFonts w:eastAsia="Times New Roman" w:cstheme="minorHAnsi"/>
                      <w:b/>
                      <w:sz w:val="24"/>
                      <w:szCs w:val="24"/>
                    </w:rPr>
                    <w:t>30%</w:t>
                  </w:r>
                </w:p>
              </w:tc>
            </w:tr>
            <w:tr w:rsidR="00B849CD" w:rsidRPr="000619A9" w14:paraId="2722FD22" w14:textId="77777777" w:rsidTr="005C0C20">
              <w:tc>
                <w:tcPr>
                  <w:tcW w:w="294" w:type="pct"/>
                  <w:vAlign w:val="center"/>
                </w:tcPr>
                <w:p w14:paraId="5680A95D" w14:textId="565B4C69" w:rsidR="00B849CD" w:rsidRPr="00F36284" w:rsidRDefault="00B849CD" w:rsidP="00B849CD">
                  <w:pPr>
                    <w:rPr>
                      <w:rFonts w:eastAsia="Times New Roman" w:cstheme="minorHAnsi"/>
                      <w:sz w:val="24"/>
                      <w:szCs w:val="24"/>
                    </w:rPr>
                  </w:pPr>
                  <w:r>
                    <w:rPr>
                      <w:rFonts w:eastAsia="Times New Roman" w:cstheme="minorHAnsi"/>
                      <w:sz w:val="24"/>
                      <w:szCs w:val="24"/>
                    </w:rPr>
                    <w:t>2.1</w:t>
                  </w:r>
                </w:p>
              </w:tc>
              <w:tc>
                <w:tcPr>
                  <w:tcW w:w="2708" w:type="pct"/>
                  <w:vAlign w:val="center"/>
                </w:tcPr>
                <w:p w14:paraId="2AAFEF79" w14:textId="77777777" w:rsidR="00B849CD" w:rsidRDefault="00B849CD" w:rsidP="00B849CD">
                  <w:pPr>
                    <w:rPr>
                      <w:rFonts w:eastAsia="Times New Roman" w:cstheme="minorHAnsi"/>
                      <w:sz w:val="24"/>
                      <w:szCs w:val="24"/>
                    </w:rPr>
                  </w:pPr>
                  <w:r w:rsidRPr="00B849CD">
                    <w:rPr>
                      <w:rFonts w:cstheme="minorHAnsi"/>
                      <w:b/>
                      <w:sz w:val="24"/>
                      <w:szCs w:val="24"/>
                    </w:rPr>
                    <w:t>Livrable 6 :</w:t>
                  </w:r>
                  <w:r>
                    <w:rPr>
                      <w:rFonts w:cstheme="minorHAnsi"/>
                      <w:b/>
                      <w:i/>
                      <w:iCs/>
                      <w:sz w:val="24"/>
                      <w:szCs w:val="24"/>
                    </w:rPr>
                    <w:t xml:space="preserve"> </w:t>
                  </w:r>
                  <w:r w:rsidRPr="00B849CD">
                    <w:rPr>
                      <w:rFonts w:cstheme="minorHAnsi"/>
                      <w:b/>
                      <w:sz w:val="24"/>
                      <w:szCs w:val="24"/>
                    </w:rPr>
                    <w:t>Maintenance/évolution du système et assistance technique du SI</w:t>
                  </w:r>
                  <w:r>
                    <w:rPr>
                      <w:rFonts w:eastAsia="Times New Roman" w:cstheme="minorHAnsi"/>
                      <w:sz w:val="24"/>
                      <w:szCs w:val="24"/>
                    </w:rPr>
                    <w:t> :</w:t>
                  </w:r>
                </w:p>
                <w:p w14:paraId="6EF50579" w14:textId="3A82BC70" w:rsidR="00B849CD" w:rsidRPr="000619A9" w:rsidRDefault="00B849CD" w:rsidP="00B849CD">
                  <w:pPr>
                    <w:spacing w:before="120" w:after="120"/>
                    <w:rPr>
                      <w:rFonts w:eastAsia="Times New Roman" w:cstheme="minorHAnsi"/>
                      <w:sz w:val="24"/>
                      <w:szCs w:val="24"/>
                    </w:rPr>
                  </w:pPr>
                  <w:r>
                    <w:rPr>
                      <w:rFonts w:eastAsia="Times New Roman" w:cstheme="minorHAnsi"/>
                      <w:sz w:val="24"/>
                      <w:szCs w:val="24"/>
                    </w:rPr>
                    <w:t>Rapport de maintenance et d’assistance technique du trimestre 1</w:t>
                  </w:r>
                </w:p>
              </w:tc>
              <w:tc>
                <w:tcPr>
                  <w:tcW w:w="1367" w:type="pct"/>
                  <w:vAlign w:val="center"/>
                </w:tcPr>
                <w:p w14:paraId="48DFDE8E" w14:textId="42E75DB8" w:rsidR="00B849CD" w:rsidRPr="000619A9" w:rsidRDefault="001D0D3C" w:rsidP="00B849CD">
                  <w:pPr>
                    <w:ind w:left="360"/>
                    <w:jc w:val="center"/>
                    <w:rPr>
                      <w:rFonts w:eastAsia="Times New Roman" w:cstheme="minorHAnsi"/>
                      <w:sz w:val="24"/>
                      <w:szCs w:val="24"/>
                    </w:rPr>
                  </w:pPr>
                  <w:r>
                    <w:rPr>
                      <w:rFonts w:eastAsia="Times New Roman" w:cstheme="minorHAnsi"/>
                      <w:sz w:val="24"/>
                      <w:szCs w:val="24"/>
                    </w:rPr>
                    <w:t>60</w:t>
                  </w:r>
                  <w:r w:rsidR="00B849CD" w:rsidRPr="000619A9">
                    <w:rPr>
                      <w:rFonts w:eastAsia="Times New Roman" w:cstheme="minorHAnsi"/>
                      <w:sz w:val="24"/>
                      <w:szCs w:val="24"/>
                    </w:rPr>
                    <w:t xml:space="preserve"> semaines</w:t>
                  </w:r>
                </w:p>
              </w:tc>
              <w:tc>
                <w:tcPr>
                  <w:tcW w:w="632" w:type="pct"/>
                  <w:vAlign w:val="center"/>
                </w:tcPr>
                <w:p w14:paraId="4F69C121" w14:textId="07275A2E" w:rsidR="00B849CD" w:rsidRPr="000619A9" w:rsidRDefault="00B849CD" w:rsidP="00B849CD">
                  <w:pPr>
                    <w:ind w:left="360"/>
                    <w:jc w:val="center"/>
                    <w:rPr>
                      <w:rFonts w:eastAsia="Times New Roman" w:cstheme="minorHAnsi"/>
                      <w:sz w:val="24"/>
                      <w:szCs w:val="24"/>
                    </w:rPr>
                  </w:pPr>
                  <w:r>
                    <w:rPr>
                      <w:rFonts w:eastAsia="Times New Roman" w:cstheme="minorHAnsi"/>
                      <w:sz w:val="24"/>
                      <w:szCs w:val="24"/>
                    </w:rPr>
                    <w:t>5</w:t>
                  </w:r>
                  <w:r w:rsidRPr="000619A9">
                    <w:rPr>
                      <w:rFonts w:eastAsia="Times New Roman" w:cstheme="minorHAnsi"/>
                      <w:sz w:val="24"/>
                      <w:szCs w:val="24"/>
                    </w:rPr>
                    <w:t>%</w:t>
                  </w:r>
                </w:p>
              </w:tc>
            </w:tr>
            <w:tr w:rsidR="00B849CD" w:rsidRPr="000619A9" w14:paraId="7AC9D8B2" w14:textId="77777777" w:rsidTr="005C0C20">
              <w:tc>
                <w:tcPr>
                  <w:tcW w:w="294" w:type="pct"/>
                  <w:vAlign w:val="center"/>
                </w:tcPr>
                <w:p w14:paraId="0455DBA5" w14:textId="1A668EC4" w:rsidR="00B849CD" w:rsidRPr="00F36284" w:rsidRDefault="00B849CD" w:rsidP="00B849CD">
                  <w:pPr>
                    <w:rPr>
                      <w:rFonts w:eastAsia="Times New Roman" w:cstheme="minorHAnsi"/>
                      <w:sz w:val="24"/>
                      <w:szCs w:val="24"/>
                    </w:rPr>
                  </w:pPr>
                  <w:r>
                    <w:rPr>
                      <w:rFonts w:eastAsia="Times New Roman" w:cstheme="minorHAnsi"/>
                      <w:sz w:val="24"/>
                      <w:szCs w:val="24"/>
                    </w:rPr>
                    <w:t>2.2</w:t>
                  </w:r>
                </w:p>
              </w:tc>
              <w:tc>
                <w:tcPr>
                  <w:tcW w:w="2708" w:type="pct"/>
                  <w:vAlign w:val="center"/>
                </w:tcPr>
                <w:p w14:paraId="16062FD6" w14:textId="77777777" w:rsidR="00B849CD" w:rsidRDefault="00B849CD" w:rsidP="00B849CD">
                  <w:pPr>
                    <w:rPr>
                      <w:rFonts w:eastAsia="Times New Roman" w:cstheme="minorHAnsi"/>
                      <w:sz w:val="24"/>
                      <w:szCs w:val="24"/>
                    </w:rPr>
                  </w:pPr>
                  <w:r w:rsidRPr="00B849CD">
                    <w:rPr>
                      <w:rFonts w:cstheme="minorHAnsi"/>
                      <w:b/>
                      <w:sz w:val="24"/>
                      <w:szCs w:val="24"/>
                    </w:rPr>
                    <w:t xml:space="preserve">Livrable </w:t>
                  </w:r>
                  <w:r>
                    <w:rPr>
                      <w:rFonts w:cstheme="minorHAnsi"/>
                      <w:b/>
                      <w:sz w:val="24"/>
                      <w:szCs w:val="24"/>
                    </w:rPr>
                    <w:t>7</w:t>
                  </w:r>
                  <w:r w:rsidRPr="00B849CD">
                    <w:rPr>
                      <w:rFonts w:cstheme="minorHAnsi"/>
                      <w:b/>
                      <w:sz w:val="24"/>
                      <w:szCs w:val="24"/>
                    </w:rPr>
                    <w:t> :</w:t>
                  </w:r>
                  <w:r>
                    <w:rPr>
                      <w:rFonts w:cstheme="minorHAnsi"/>
                      <w:b/>
                      <w:i/>
                      <w:iCs/>
                      <w:sz w:val="24"/>
                      <w:szCs w:val="24"/>
                    </w:rPr>
                    <w:t xml:space="preserve"> </w:t>
                  </w:r>
                  <w:r w:rsidRPr="00B849CD">
                    <w:rPr>
                      <w:rFonts w:cstheme="minorHAnsi"/>
                      <w:b/>
                      <w:sz w:val="24"/>
                      <w:szCs w:val="24"/>
                    </w:rPr>
                    <w:t>Maintenance/évolution du système et assistance technique du SI</w:t>
                  </w:r>
                  <w:r>
                    <w:rPr>
                      <w:rFonts w:eastAsia="Times New Roman" w:cstheme="minorHAnsi"/>
                      <w:sz w:val="24"/>
                      <w:szCs w:val="24"/>
                    </w:rPr>
                    <w:t> :</w:t>
                  </w:r>
                </w:p>
                <w:p w14:paraId="34464EB1" w14:textId="0665E3E9" w:rsidR="00B849CD" w:rsidRPr="000619A9" w:rsidRDefault="00B849CD" w:rsidP="00B849CD">
                  <w:pPr>
                    <w:rPr>
                      <w:rFonts w:eastAsia="Times New Roman" w:cstheme="minorHAnsi"/>
                      <w:sz w:val="24"/>
                      <w:szCs w:val="24"/>
                    </w:rPr>
                  </w:pPr>
                  <w:r>
                    <w:rPr>
                      <w:rFonts w:eastAsia="Times New Roman" w:cstheme="minorHAnsi"/>
                      <w:sz w:val="24"/>
                      <w:szCs w:val="24"/>
                    </w:rPr>
                    <w:t>Rapport de maintenance et d’assistance technique du trimestre 2</w:t>
                  </w:r>
                </w:p>
              </w:tc>
              <w:tc>
                <w:tcPr>
                  <w:tcW w:w="1367" w:type="pct"/>
                  <w:vAlign w:val="center"/>
                </w:tcPr>
                <w:p w14:paraId="0845ACDA" w14:textId="3A359020" w:rsidR="00B849CD" w:rsidRPr="000619A9" w:rsidRDefault="001D0D3C" w:rsidP="00B849CD">
                  <w:pPr>
                    <w:ind w:left="360"/>
                    <w:jc w:val="center"/>
                    <w:rPr>
                      <w:rFonts w:eastAsia="Times New Roman" w:cstheme="minorHAnsi"/>
                      <w:sz w:val="24"/>
                      <w:szCs w:val="24"/>
                    </w:rPr>
                  </w:pPr>
                  <w:r>
                    <w:rPr>
                      <w:rFonts w:eastAsia="Times New Roman" w:cstheme="minorHAnsi"/>
                      <w:sz w:val="24"/>
                      <w:szCs w:val="24"/>
                    </w:rPr>
                    <w:t>72</w:t>
                  </w:r>
                  <w:r w:rsidR="00B849CD" w:rsidRPr="000619A9">
                    <w:rPr>
                      <w:rFonts w:eastAsia="Times New Roman" w:cstheme="minorHAnsi"/>
                      <w:sz w:val="24"/>
                      <w:szCs w:val="24"/>
                    </w:rPr>
                    <w:t xml:space="preserve"> semaines</w:t>
                  </w:r>
                </w:p>
              </w:tc>
              <w:tc>
                <w:tcPr>
                  <w:tcW w:w="632" w:type="pct"/>
                  <w:vAlign w:val="center"/>
                </w:tcPr>
                <w:p w14:paraId="7404E4C9" w14:textId="2B45032C" w:rsidR="00B849CD" w:rsidRPr="000619A9" w:rsidRDefault="00B849CD" w:rsidP="00B849CD">
                  <w:pPr>
                    <w:ind w:left="360"/>
                    <w:jc w:val="center"/>
                    <w:rPr>
                      <w:rFonts w:eastAsia="Times New Roman" w:cstheme="minorHAnsi"/>
                      <w:sz w:val="24"/>
                      <w:szCs w:val="24"/>
                    </w:rPr>
                  </w:pPr>
                  <w:r>
                    <w:rPr>
                      <w:rFonts w:eastAsia="Times New Roman" w:cstheme="minorHAnsi"/>
                      <w:sz w:val="24"/>
                      <w:szCs w:val="24"/>
                    </w:rPr>
                    <w:t>1</w:t>
                  </w:r>
                  <w:r w:rsidR="00CF2C8A">
                    <w:rPr>
                      <w:rFonts w:eastAsia="Times New Roman" w:cstheme="minorHAnsi"/>
                      <w:sz w:val="24"/>
                      <w:szCs w:val="24"/>
                    </w:rPr>
                    <w:t>0</w:t>
                  </w:r>
                  <w:r w:rsidRPr="000619A9">
                    <w:rPr>
                      <w:rFonts w:eastAsia="Times New Roman" w:cstheme="minorHAnsi"/>
                      <w:sz w:val="24"/>
                      <w:szCs w:val="24"/>
                    </w:rPr>
                    <w:t>%</w:t>
                  </w:r>
                </w:p>
              </w:tc>
            </w:tr>
            <w:tr w:rsidR="00B849CD" w:rsidRPr="000619A9" w14:paraId="0F329F78" w14:textId="77777777" w:rsidTr="005C0C20">
              <w:tc>
                <w:tcPr>
                  <w:tcW w:w="294" w:type="pct"/>
                  <w:vAlign w:val="center"/>
                </w:tcPr>
                <w:p w14:paraId="2C8B113D" w14:textId="1DCFB1DB" w:rsidR="00B849CD" w:rsidRPr="00F36284" w:rsidRDefault="00B849CD" w:rsidP="00B849CD">
                  <w:pPr>
                    <w:rPr>
                      <w:rFonts w:eastAsia="Times New Roman" w:cstheme="minorHAnsi"/>
                      <w:sz w:val="24"/>
                      <w:szCs w:val="24"/>
                    </w:rPr>
                  </w:pPr>
                  <w:r>
                    <w:rPr>
                      <w:rFonts w:eastAsia="Times New Roman" w:cstheme="minorHAnsi"/>
                      <w:sz w:val="24"/>
                      <w:szCs w:val="24"/>
                    </w:rPr>
                    <w:t>2.3</w:t>
                  </w:r>
                </w:p>
              </w:tc>
              <w:tc>
                <w:tcPr>
                  <w:tcW w:w="2708" w:type="pct"/>
                  <w:vAlign w:val="center"/>
                </w:tcPr>
                <w:p w14:paraId="291D2FCA" w14:textId="77777777" w:rsidR="00B849CD" w:rsidRDefault="00B849CD" w:rsidP="00B849CD">
                  <w:pPr>
                    <w:rPr>
                      <w:rFonts w:eastAsia="Times New Roman" w:cstheme="minorHAnsi"/>
                      <w:sz w:val="24"/>
                      <w:szCs w:val="24"/>
                    </w:rPr>
                  </w:pPr>
                  <w:r w:rsidRPr="00B849CD">
                    <w:rPr>
                      <w:rFonts w:cstheme="minorHAnsi"/>
                      <w:b/>
                      <w:sz w:val="24"/>
                      <w:szCs w:val="24"/>
                    </w:rPr>
                    <w:t xml:space="preserve">Livrable </w:t>
                  </w:r>
                  <w:r>
                    <w:rPr>
                      <w:rFonts w:cstheme="minorHAnsi"/>
                      <w:b/>
                      <w:sz w:val="24"/>
                      <w:szCs w:val="24"/>
                    </w:rPr>
                    <w:t>8</w:t>
                  </w:r>
                  <w:r w:rsidRPr="00B849CD">
                    <w:rPr>
                      <w:rFonts w:cstheme="minorHAnsi"/>
                      <w:b/>
                      <w:sz w:val="24"/>
                      <w:szCs w:val="24"/>
                    </w:rPr>
                    <w:t> :</w:t>
                  </w:r>
                  <w:r>
                    <w:rPr>
                      <w:rFonts w:cstheme="minorHAnsi"/>
                      <w:b/>
                      <w:i/>
                      <w:iCs/>
                      <w:sz w:val="24"/>
                      <w:szCs w:val="24"/>
                    </w:rPr>
                    <w:t xml:space="preserve"> </w:t>
                  </w:r>
                  <w:r w:rsidRPr="00B849CD">
                    <w:rPr>
                      <w:rFonts w:cstheme="minorHAnsi"/>
                      <w:b/>
                      <w:sz w:val="24"/>
                      <w:szCs w:val="24"/>
                    </w:rPr>
                    <w:t>Maintenance/évolution du système et assistance technique du SI</w:t>
                  </w:r>
                  <w:r>
                    <w:rPr>
                      <w:rFonts w:eastAsia="Times New Roman" w:cstheme="minorHAnsi"/>
                      <w:sz w:val="24"/>
                      <w:szCs w:val="24"/>
                    </w:rPr>
                    <w:t> :</w:t>
                  </w:r>
                </w:p>
                <w:p w14:paraId="6E210C47" w14:textId="5FBF1453" w:rsidR="00B849CD" w:rsidRPr="000619A9" w:rsidRDefault="00B849CD" w:rsidP="00B849CD">
                  <w:pPr>
                    <w:rPr>
                      <w:rFonts w:eastAsia="Times New Roman" w:cstheme="minorHAnsi"/>
                      <w:sz w:val="24"/>
                      <w:szCs w:val="24"/>
                    </w:rPr>
                  </w:pPr>
                  <w:r>
                    <w:rPr>
                      <w:rFonts w:eastAsia="Times New Roman" w:cstheme="minorHAnsi"/>
                      <w:sz w:val="24"/>
                      <w:szCs w:val="24"/>
                    </w:rPr>
                    <w:t>Rapport de maintenance et d’assistance technique du trimestre 3</w:t>
                  </w:r>
                </w:p>
              </w:tc>
              <w:tc>
                <w:tcPr>
                  <w:tcW w:w="1367" w:type="pct"/>
                  <w:vAlign w:val="center"/>
                </w:tcPr>
                <w:p w14:paraId="04E0E5B3" w14:textId="47028E7C" w:rsidR="00B849CD" w:rsidRPr="000619A9" w:rsidRDefault="001D0D3C" w:rsidP="00B849CD">
                  <w:pPr>
                    <w:ind w:left="360"/>
                    <w:jc w:val="center"/>
                    <w:rPr>
                      <w:rFonts w:eastAsia="Times New Roman" w:cstheme="minorHAnsi"/>
                      <w:sz w:val="24"/>
                      <w:szCs w:val="24"/>
                    </w:rPr>
                  </w:pPr>
                  <w:r>
                    <w:rPr>
                      <w:rFonts w:eastAsia="Times New Roman" w:cstheme="minorHAnsi"/>
                      <w:sz w:val="24"/>
                      <w:szCs w:val="24"/>
                    </w:rPr>
                    <w:t>84</w:t>
                  </w:r>
                  <w:r w:rsidR="00B849CD" w:rsidRPr="000619A9">
                    <w:rPr>
                      <w:rFonts w:eastAsia="Times New Roman" w:cstheme="minorHAnsi"/>
                      <w:sz w:val="24"/>
                      <w:szCs w:val="24"/>
                    </w:rPr>
                    <w:t xml:space="preserve"> semaines</w:t>
                  </w:r>
                </w:p>
              </w:tc>
              <w:tc>
                <w:tcPr>
                  <w:tcW w:w="632" w:type="pct"/>
                  <w:vAlign w:val="center"/>
                </w:tcPr>
                <w:p w14:paraId="42D8B8B4" w14:textId="79D3E193" w:rsidR="00B849CD" w:rsidRPr="000619A9" w:rsidRDefault="00CF2C8A" w:rsidP="00B849CD">
                  <w:pPr>
                    <w:ind w:left="360"/>
                    <w:jc w:val="center"/>
                    <w:rPr>
                      <w:rFonts w:eastAsia="Times New Roman" w:cstheme="minorHAnsi"/>
                      <w:sz w:val="24"/>
                      <w:szCs w:val="24"/>
                    </w:rPr>
                  </w:pPr>
                  <w:r>
                    <w:rPr>
                      <w:rFonts w:eastAsia="Times New Roman" w:cstheme="minorHAnsi"/>
                      <w:sz w:val="24"/>
                      <w:szCs w:val="24"/>
                    </w:rPr>
                    <w:t>5</w:t>
                  </w:r>
                  <w:r w:rsidR="00B849CD" w:rsidRPr="000619A9">
                    <w:rPr>
                      <w:rFonts w:eastAsia="Times New Roman" w:cstheme="minorHAnsi"/>
                      <w:sz w:val="24"/>
                      <w:szCs w:val="24"/>
                    </w:rPr>
                    <w:t>%</w:t>
                  </w:r>
                </w:p>
              </w:tc>
            </w:tr>
            <w:tr w:rsidR="00B849CD" w:rsidRPr="000619A9" w14:paraId="1B69A630" w14:textId="77777777" w:rsidTr="005C0C20">
              <w:tc>
                <w:tcPr>
                  <w:tcW w:w="294" w:type="pct"/>
                  <w:vAlign w:val="center"/>
                </w:tcPr>
                <w:p w14:paraId="241C7C69" w14:textId="0C2DD140" w:rsidR="00B849CD" w:rsidRPr="00F36284" w:rsidRDefault="00B849CD" w:rsidP="00B849CD">
                  <w:pPr>
                    <w:rPr>
                      <w:rFonts w:eastAsia="Times New Roman" w:cstheme="minorHAnsi"/>
                      <w:sz w:val="24"/>
                      <w:szCs w:val="24"/>
                    </w:rPr>
                  </w:pPr>
                  <w:r>
                    <w:rPr>
                      <w:rFonts w:eastAsia="Times New Roman" w:cstheme="minorHAnsi"/>
                      <w:sz w:val="24"/>
                      <w:szCs w:val="24"/>
                    </w:rPr>
                    <w:t>2.4</w:t>
                  </w:r>
                </w:p>
              </w:tc>
              <w:tc>
                <w:tcPr>
                  <w:tcW w:w="2708" w:type="pct"/>
                  <w:vAlign w:val="center"/>
                </w:tcPr>
                <w:p w14:paraId="60CF0640" w14:textId="77777777" w:rsidR="00B849CD" w:rsidRDefault="00B849CD" w:rsidP="00B849CD">
                  <w:pPr>
                    <w:rPr>
                      <w:rFonts w:eastAsia="Times New Roman" w:cstheme="minorHAnsi"/>
                      <w:sz w:val="24"/>
                      <w:szCs w:val="24"/>
                    </w:rPr>
                  </w:pPr>
                  <w:r w:rsidRPr="00B849CD">
                    <w:rPr>
                      <w:rFonts w:cstheme="minorHAnsi"/>
                      <w:b/>
                      <w:sz w:val="24"/>
                      <w:szCs w:val="24"/>
                    </w:rPr>
                    <w:t xml:space="preserve">Livrable </w:t>
                  </w:r>
                  <w:r>
                    <w:rPr>
                      <w:rFonts w:cstheme="minorHAnsi"/>
                      <w:b/>
                      <w:sz w:val="24"/>
                      <w:szCs w:val="24"/>
                    </w:rPr>
                    <w:t>9</w:t>
                  </w:r>
                  <w:r w:rsidRPr="00B849CD">
                    <w:rPr>
                      <w:rFonts w:cstheme="minorHAnsi"/>
                      <w:b/>
                      <w:sz w:val="24"/>
                      <w:szCs w:val="24"/>
                    </w:rPr>
                    <w:t> :</w:t>
                  </w:r>
                  <w:r>
                    <w:rPr>
                      <w:rFonts w:cstheme="minorHAnsi"/>
                      <w:b/>
                      <w:i/>
                      <w:iCs/>
                      <w:sz w:val="24"/>
                      <w:szCs w:val="24"/>
                    </w:rPr>
                    <w:t xml:space="preserve"> </w:t>
                  </w:r>
                  <w:r w:rsidRPr="00B849CD">
                    <w:rPr>
                      <w:rFonts w:cstheme="minorHAnsi"/>
                      <w:b/>
                      <w:sz w:val="24"/>
                      <w:szCs w:val="24"/>
                    </w:rPr>
                    <w:t>Maintenance/évolution du système et assistance technique du SI</w:t>
                  </w:r>
                  <w:r>
                    <w:rPr>
                      <w:rFonts w:eastAsia="Times New Roman" w:cstheme="minorHAnsi"/>
                      <w:sz w:val="24"/>
                      <w:szCs w:val="24"/>
                    </w:rPr>
                    <w:t> :</w:t>
                  </w:r>
                </w:p>
                <w:p w14:paraId="73DD9C5C" w14:textId="012FBDD0" w:rsidR="00B849CD" w:rsidRPr="000619A9" w:rsidRDefault="00B849CD" w:rsidP="00B849CD">
                  <w:pPr>
                    <w:spacing w:before="120" w:after="120"/>
                    <w:jc w:val="both"/>
                    <w:rPr>
                      <w:rFonts w:eastAsia="Times New Roman" w:cstheme="minorHAnsi"/>
                      <w:sz w:val="24"/>
                      <w:szCs w:val="24"/>
                    </w:rPr>
                  </w:pPr>
                  <w:r>
                    <w:rPr>
                      <w:rFonts w:eastAsia="Times New Roman" w:cstheme="minorHAnsi"/>
                      <w:sz w:val="24"/>
                      <w:szCs w:val="24"/>
                    </w:rPr>
                    <w:t>Rapport de maintenance et d’assistance technique du trimestre 4</w:t>
                  </w:r>
                </w:p>
              </w:tc>
              <w:tc>
                <w:tcPr>
                  <w:tcW w:w="1367" w:type="pct"/>
                  <w:vAlign w:val="center"/>
                </w:tcPr>
                <w:p w14:paraId="17C47BEC" w14:textId="2D6F31ED" w:rsidR="00B849CD" w:rsidRPr="000619A9" w:rsidRDefault="001D0D3C" w:rsidP="00B849CD">
                  <w:pPr>
                    <w:ind w:left="360"/>
                    <w:jc w:val="center"/>
                    <w:rPr>
                      <w:rFonts w:eastAsia="Times New Roman" w:cstheme="minorHAnsi"/>
                      <w:sz w:val="24"/>
                      <w:szCs w:val="24"/>
                    </w:rPr>
                  </w:pPr>
                  <w:r>
                    <w:rPr>
                      <w:rFonts w:eastAsia="Times New Roman" w:cstheme="minorHAnsi"/>
                      <w:sz w:val="24"/>
                      <w:szCs w:val="24"/>
                    </w:rPr>
                    <w:t>96</w:t>
                  </w:r>
                  <w:r w:rsidR="00B849CD" w:rsidRPr="000619A9">
                    <w:rPr>
                      <w:rFonts w:eastAsia="Times New Roman" w:cstheme="minorHAnsi"/>
                      <w:sz w:val="24"/>
                      <w:szCs w:val="24"/>
                    </w:rPr>
                    <w:t xml:space="preserve"> semaines</w:t>
                  </w:r>
                </w:p>
              </w:tc>
              <w:tc>
                <w:tcPr>
                  <w:tcW w:w="632" w:type="pct"/>
                  <w:vAlign w:val="center"/>
                </w:tcPr>
                <w:p w14:paraId="67D2C202" w14:textId="1ED8CF31" w:rsidR="00B849CD" w:rsidRPr="000619A9" w:rsidRDefault="00CF2C8A" w:rsidP="00B849CD">
                  <w:pPr>
                    <w:ind w:left="360"/>
                    <w:jc w:val="center"/>
                    <w:rPr>
                      <w:rFonts w:eastAsia="Times New Roman" w:cstheme="minorHAnsi"/>
                      <w:sz w:val="24"/>
                      <w:szCs w:val="24"/>
                    </w:rPr>
                  </w:pPr>
                  <w:r>
                    <w:rPr>
                      <w:rFonts w:eastAsia="Times New Roman" w:cstheme="minorHAnsi"/>
                      <w:sz w:val="24"/>
                      <w:szCs w:val="24"/>
                    </w:rPr>
                    <w:t>5</w:t>
                  </w:r>
                  <w:r w:rsidR="00B849CD" w:rsidRPr="000619A9">
                    <w:rPr>
                      <w:rFonts w:eastAsia="Times New Roman" w:cstheme="minorHAnsi"/>
                      <w:sz w:val="24"/>
                      <w:szCs w:val="24"/>
                    </w:rPr>
                    <w:t>%</w:t>
                  </w:r>
                </w:p>
              </w:tc>
            </w:tr>
            <w:tr w:rsidR="002C03CF" w:rsidRPr="000619A9" w14:paraId="55C77D26" w14:textId="77777777" w:rsidTr="005C0C20">
              <w:tc>
                <w:tcPr>
                  <w:tcW w:w="294" w:type="pct"/>
                  <w:vAlign w:val="center"/>
                </w:tcPr>
                <w:p w14:paraId="0DCB9578" w14:textId="55A92583" w:rsidR="002C03CF" w:rsidRPr="00F36284" w:rsidRDefault="00122B4E" w:rsidP="00F36284">
                  <w:pPr>
                    <w:rPr>
                      <w:rFonts w:eastAsia="Times New Roman" w:cstheme="minorHAnsi"/>
                      <w:sz w:val="24"/>
                      <w:szCs w:val="24"/>
                    </w:rPr>
                  </w:pPr>
                  <w:r>
                    <w:rPr>
                      <w:rFonts w:eastAsia="Times New Roman" w:cstheme="minorHAnsi"/>
                      <w:sz w:val="24"/>
                      <w:szCs w:val="24"/>
                    </w:rPr>
                    <w:t>2.</w:t>
                  </w:r>
                  <w:r w:rsidR="00621082">
                    <w:rPr>
                      <w:rFonts w:eastAsia="Times New Roman" w:cstheme="minorHAnsi"/>
                      <w:sz w:val="24"/>
                      <w:szCs w:val="24"/>
                    </w:rPr>
                    <w:t>6</w:t>
                  </w:r>
                </w:p>
              </w:tc>
              <w:tc>
                <w:tcPr>
                  <w:tcW w:w="2708" w:type="pct"/>
                  <w:vAlign w:val="center"/>
                </w:tcPr>
                <w:p w14:paraId="5631CA99" w14:textId="77777777" w:rsidR="002C03CF" w:rsidRPr="000619A9" w:rsidRDefault="002C03CF" w:rsidP="002C03CF">
                  <w:pPr>
                    <w:rPr>
                      <w:rFonts w:eastAsia="Times New Roman" w:cstheme="minorHAnsi"/>
                      <w:sz w:val="24"/>
                      <w:szCs w:val="24"/>
                    </w:rPr>
                  </w:pPr>
                  <w:r w:rsidRPr="000619A9">
                    <w:rPr>
                      <w:rFonts w:eastAsia="Times New Roman" w:cstheme="minorHAnsi"/>
                      <w:sz w:val="24"/>
                      <w:szCs w:val="24"/>
                    </w:rPr>
                    <w:t>Un rapport final de la mission du Cabinet</w:t>
                  </w:r>
                </w:p>
              </w:tc>
              <w:tc>
                <w:tcPr>
                  <w:tcW w:w="1367" w:type="pct"/>
                  <w:vAlign w:val="center"/>
                </w:tcPr>
                <w:p w14:paraId="4F363DA7" w14:textId="20F3096D" w:rsidR="002C03CF" w:rsidRPr="000619A9" w:rsidRDefault="001D0D3C" w:rsidP="002C03CF">
                  <w:pPr>
                    <w:ind w:left="360"/>
                    <w:jc w:val="center"/>
                    <w:rPr>
                      <w:rFonts w:eastAsia="Times New Roman" w:cstheme="minorHAnsi"/>
                      <w:sz w:val="24"/>
                      <w:szCs w:val="24"/>
                    </w:rPr>
                  </w:pPr>
                  <w:r>
                    <w:rPr>
                      <w:rFonts w:eastAsia="Times New Roman" w:cstheme="minorHAnsi"/>
                      <w:sz w:val="24"/>
                      <w:szCs w:val="24"/>
                    </w:rPr>
                    <w:t>100</w:t>
                  </w:r>
                  <w:r w:rsidR="002C03CF" w:rsidRPr="000619A9">
                    <w:rPr>
                      <w:rFonts w:eastAsia="Times New Roman" w:cstheme="minorHAnsi"/>
                      <w:sz w:val="24"/>
                      <w:szCs w:val="24"/>
                    </w:rPr>
                    <w:t xml:space="preserve"> semaines</w:t>
                  </w:r>
                </w:p>
              </w:tc>
              <w:tc>
                <w:tcPr>
                  <w:tcW w:w="632" w:type="pct"/>
                  <w:vAlign w:val="center"/>
                </w:tcPr>
                <w:p w14:paraId="6EE802FC" w14:textId="26AA08F9" w:rsidR="002C03CF" w:rsidRPr="000619A9" w:rsidRDefault="00CF2C8A" w:rsidP="002C03CF">
                  <w:pPr>
                    <w:ind w:left="360"/>
                    <w:jc w:val="center"/>
                    <w:rPr>
                      <w:rFonts w:eastAsia="Times New Roman" w:cstheme="minorHAnsi"/>
                      <w:sz w:val="24"/>
                      <w:szCs w:val="24"/>
                    </w:rPr>
                  </w:pPr>
                  <w:r>
                    <w:rPr>
                      <w:rFonts w:eastAsia="Times New Roman" w:cstheme="minorHAnsi"/>
                      <w:sz w:val="24"/>
                      <w:szCs w:val="24"/>
                    </w:rPr>
                    <w:t>5</w:t>
                  </w:r>
                  <w:r w:rsidR="002C03CF" w:rsidRPr="000619A9">
                    <w:rPr>
                      <w:rFonts w:eastAsia="Times New Roman" w:cstheme="minorHAnsi"/>
                      <w:sz w:val="24"/>
                      <w:szCs w:val="24"/>
                    </w:rPr>
                    <w:t>%</w:t>
                  </w:r>
                </w:p>
              </w:tc>
            </w:tr>
            <w:tr w:rsidR="002C03CF" w:rsidRPr="000619A9" w14:paraId="5674989E" w14:textId="77777777" w:rsidTr="005C0C20">
              <w:tc>
                <w:tcPr>
                  <w:tcW w:w="4368" w:type="pct"/>
                  <w:gridSpan w:val="3"/>
                  <w:vAlign w:val="center"/>
                </w:tcPr>
                <w:p w14:paraId="61190188" w14:textId="77777777" w:rsidR="002C03CF" w:rsidRPr="000619A9" w:rsidRDefault="002C03CF" w:rsidP="002C03CF">
                  <w:pPr>
                    <w:ind w:left="360"/>
                    <w:rPr>
                      <w:rFonts w:eastAsia="Times New Roman" w:cstheme="minorHAnsi"/>
                      <w:b/>
                      <w:sz w:val="24"/>
                      <w:szCs w:val="24"/>
                    </w:rPr>
                  </w:pPr>
                  <w:r w:rsidRPr="000619A9">
                    <w:rPr>
                      <w:rFonts w:cstheme="minorHAnsi"/>
                      <w:b/>
                      <w:sz w:val="24"/>
                      <w:szCs w:val="24"/>
                    </w:rPr>
                    <w:t>Total</w:t>
                  </w:r>
                </w:p>
              </w:tc>
              <w:tc>
                <w:tcPr>
                  <w:tcW w:w="632" w:type="pct"/>
                  <w:vAlign w:val="center"/>
                </w:tcPr>
                <w:p w14:paraId="175C995F" w14:textId="77777777" w:rsidR="002C03CF" w:rsidRPr="000619A9" w:rsidRDefault="002C03CF" w:rsidP="002C03CF">
                  <w:pPr>
                    <w:ind w:left="360"/>
                    <w:jc w:val="center"/>
                    <w:rPr>
                      <w:rFonts w:eastAsia="Times New Roman" w:cstheme="minorHAnsi"/>
                      <w:b/>
                      <w:sz w:val="24"/>
                      <w:szCs w:val="24"/>
                    </w:rPr>
                  </w:pPr>
                  <w:r w:rsidRPr="000619A9">
                    <w:rPr>
                      <w:rFonts w:eastAsia="Times New Roman" w:cstheme="minorHAnsi"/>
                      <w:b/>
                      <w:sz w:val="24"/>
                      <w:szCs w:val="24"/>
                    </w:rPr>
                    <w:t>100%</w:t>
                  </w:r>
                </w:p>
              </w:tc>
            </w:tr>
          </w:tbl>
          <w:p w14:paraId="3DCFB215" w14:textId="0F5E99BF" w:rsidR="002C03CF" w:rsidRPr="009D6BBB" w:rsidRDefault="002C03CF" w:rsidP="00CB0F5E">
            <w:pPr>
              <w:spacing w:after="0"/>
              <w:jc w:val="both"/>
              <w:rPr>
                <w:rFonts w:eastAsia="Times New Roman" w:cstheme="minorHAnsi"/>
                <w:bCs/>
                <w:sz w:val="24"/>
                <w:szCs w:val="24"/>
              </w:rPr>
            </w:pPr>
          </w:p>
        </w:tc>
      </w:tr>
    </w:tbl>
    <w:p w14:paraId="7987D1D1" w14:textId="77777777" w:rsidR="0048258C" w:rsidRPr="00D33024" w:rsidRDefault="0048258C" w:rsidP="00357080">
      <w:pPr>
        <w:rPr>
          <w:rFonts w:cstheme="minorHAnsi"/>
          <w:sz w:val="4"/>
          <w:szCs w:val="4"/>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1732ED" w:rsidRPr="009D6BBB" w14:paraId="2F6CD98C" w14:textId="77777777" w:rsidTr="001732ED">
        <w:trPr>
          <w:trHeight w:val="283"/>
        </w:trPr>
        <w:tc>
          <w:tcPr>
            <w:tcW w:w="5000" w:type="pct"/>
            <w:shd w:val="clear" w:color="auto" w:fill="002060"/>
            <w:vAlign w:val="center"/>
          </w:tcPr>
          <w:p w14:paraId="6A8946C5" w14:textId="16EFE470" w:rsidR="001732ED" w:rsidRPr="001732ED" w:rsidRDefault="001732ED" w:rsidP="00486788">
            <w:pPr>
              <w:pStyle w:val="Paragraphedeliste"/>
              <w:numPr>
                <w:ilvl w:val="0"/>
                <w:numId w:val="1"/>
              </w:numPr>
              <w:spacing w:after="0"/>
              <w:ind w:left="493" w:firstLine="284"/>
              <w:contextualSpacing w:val="0"/>
              <w:rPr>
                <w:rFonts w:eastAsia="Times New Roman" w:cstheme="minorHAnsi"/>
                <w:b/>
                <w:bCs/>
                <w:sz w:val="24"/>
                <w:szCs w:val="24"/>
              </w:rPr>
            </w:pPr>
            <w:r w:rsidRPr="001732ED">
              <w:rPr>
                <w:rFonts w:cstheme="minorHAnsi"/>
                <w:sz w:val="24"/>
                <w:szCs w:val="24"/>
              </w:rPr>
              <w:lastRenderedPageBreak/>
              <w:br w:type="page"/>
            </w:r>
            <w:r w:rsidR="003D0880" w:rsidRPr="003D0880">
              <w:rPr>
                <w:rFonts w:eastAsia="Times New Roman" w:cstheme="minorHAnsi"/>
                <w:b/>
                <w:bCs/>
                <w:sz w:val="24"/>
                <w:szCs w:val="24"/>
              </w:rPr>
              <w:t>QUELQUES</w:t>
            </w:r>
            <w:r w:rsidR="003D0880">
              <w:rPr>
                <w:rFonts w:cstheme="minorHAnsi"/>
                <w:sz w:val="24"/>
                <w:szCs w:val="24"/>
              </w:rPr>
              <w:t xml:space="preserve"> </w:t>
            </w:r>
            <w:r w:rsidRPr="001732ED">
              <w:rPr>
                <w:rFonts w:eastAsia="Times New Roman" w:cstheme="minorHAnsi"/>
                <w:b/>
                <w:bCs/>
                <w:sz w:val="24"/>
                <w:szCs w:val="24"/>
              </w:rPr>
              <w:t>DOCUMENTS DE REFERENCE UTILES A CONSULTER</w:t>
            </w:r>
          </w:p>
        </w:tc>
      </w:tr>
    </w:tbl>
    <w:p w14:paraId="770E9DD1" w14:textId="1D70C395" w:rsidR="00927211" w:rsidRPr="001732ED" w:rsidRDefault="002F23DA" w:rsidP="00486788">
      <w:pPr>
        <w:pStyle w:val="Paragraphedeliste"/>
        <w:numPr>
          <w:ilvl w:val="0"/>
          <w:numId w:val="6"/>
        </w:numPr>
        <w:rPr>
          <w:rFonts w:eastAsia="Times New Roman" w:cstheme="minorHAnsi"/>
          <w:sz w:val="24"/>
          <w:szCs w:val="24"/>
        </w:rPr>
      </w:pPr>
      <w:bookmarkStart w:id="3" w:name="_Hlk529875485"/>
      <w:r>
        <w:rPr>
          <w:rFonts w:eastAsia="Times New Roman" w:cstheme="minorHAnsi"/>
          <w:sz w:val="24"/>
          <w:szCs w:val="24"/>
        </w:rPr>
        <w:t>Code des investissements</w:t>
      </w:r>
    </w:p>
    <w:p w14:paraId="631DD2D4" w14:textId="77777777" w:rsidR="00927211" w:rsidRPr="001732ED" w:rsidRDefault="003F111A" w:rsidP="00486788">
      <w:pPr>
        <w:pStyle w:val="Paragraphedeliste"/>
        <w:numPr>
          <w:ilvl w:val="0"/>
          <w:numId w:val="6"/>
        </w:numPr>
        <w:rPr>
          <w:rFonts w:eastAsia="Times New Roman" w:cstheme="minorHAnsi"/>
          <w:sz w:val="24"/>
          <w:szCs w:val="24"/>
        </w:rPr>
      </w:pPr>
      <w:r w:rsidRPr="001732ED">
        <w:rPr>
          <w:rFonts w:eastAsia="Times New Roman" w:cstheme="minorHAnsi"/>
          <w:sz w:val="24"/>
          <w:szCs w:val="24"/>
        </w:rPr>
        <w:t>Programme de Réforme de l’Etat et de Modernisation de l’Administration (PREMA)</w:t>
      </w:r>
    </w:p>
    <w:p w14:paraId="0A2E0182" w14:textId="21D5A924" w:rsidR="00E43A04" w:rsidRDefault="00E43A04" w:rsidP="00486788">
      <w:pPr>
        <w:pStyle w:val="Paragraphedeliste"/>
        <w:numPr>
          <w:ilvl w:val="0"/>
          <w:numId w:val="6"/>
        </w:numPr>
        <w:rPr>
          <w:rFonts w:eastAsia="Times New Roman" w:cstheme="minorHAnsi"/>
          <w:sz w:val="24"/>
          <w:szCs w:val="24"/>
        </w:rPr>
      </w:pPr>
      <w:r w:rsidRPr="001732ED">
        <w:rPr>
          <w:rFonts w:eastAsia="Times New Roman" w:cstheme="minorHAnsi"/>
          <w:sz w:val="24"/>
          <w:szCs w:val="24"/>
        </w:rPr>
        <w:t xml:space="preserve">Gouvernance minière en Guinée : Politique de Promotion du Contenu Local et Responsabilité Sociétale des Entreprises (LRSE) </w:t>
      </w:r>
    </w:p>
    <w:p w14:paraId="1CC67C48" w14:textId="49E6A1A2" w:rsidR="006904C9" w:rsidRPr="006904C9" w:rsidRDefault="006904C9" w:rsidP="00F978EC">
      <w:pPr>
        <w:pStyle w:val="Paragraphedeliste"/>
        <w:numPr>
          <w:ilvl w:val="0"/>
          <w:numId w:val="6"/>
        </w:numPr>
        <w:rPr>
          <w:rFonts w:eastAsia="Times New Roman" w:cstheme="minorHAnsi"/>
          <w:sz w:val="24"/>
          <w:szCs w:val="24"/>
        </w:rPr>
      </w:pPr>
      <w:r>
        <w:rPr>
          <w:rFonts w:eastAsia="Times New Roman" w:cstheme="minorHAnsi"/>
          <w:sz w:val="24"/>
          <w:szCs w:val="24"/>
        </w:rPr>
        <w:t xml:space="preserve">Publication du Ministère de l’économie et des finances : </w:t>
      </w:r>
      <w:r w:rsidRPr="006904C9">
        <w:rPr>
          <w:rFonts w:eastAsia="Times New Roman" w:cstheme="minorHAnsi"/>
          <w:sz w:val="24"/>
          <w:szCs w:val="24"/>
        </w:rPr>
        <w:t>rapport économique et financier</w:t>
      </w:r>
      <w:r>
        <w:rPr>
          <w:rFonts w:eastAsia="Times New Roman" w:cstheme="minorHAnsi"/>
          <w:sz w:val="24"/>
          <w:szCs w:val="24"/>
        </w:rPr>
        <w:t>, tableau de bord mensuel de l’économie guinéenne</w:t>
      </w:r>
    </w:p>
    <w:bookmarkEnd w:id="0"/>
    <w:bookmarkEnd w:id="3"/>
    <w:p w14:paraId="1B8CA65A" w14:textId="70F14AAB" w:rsidR="009F0210" w:rsidRDefault="001346A3" w:rsidP="009F0210">
      <w:pPr>
        <w:pStyle w:val="Paragraphedeliste"/>
        <w:numPr>
          <w:ilvl w:val="0"/>
          <w:numId w:val="6"/>
        </w:numPr>
        <w:rPr>
          <w:rFonts w:eastAsia="Times New Roman" w:cstheme="minorHAnsi"/>
          <w:sz w:val="24"/>
          <w:szCs w:val="24"/>
        </w:rPr>
      </w:pPr>
      <w:r w:rsidRPr="001346A3">
        <w:rPr>
          <w:rFonts w:eastAsia="Times New Roman" w:cstheme="minorHAnsi"/>
          <w:sz w:val="24"/>
          <w:szCs w:val="24"/>
        </w:rPr>
        <w:t>Économie numérique pour l’Afrique (DE4A) : Etude diagnostique de la Guinée</w:t>
      </w:r>
      <w:r>
        <w:rPr>
          <w:rFonts w:eastAsia="Times New Roman" w:cstheme="minorHAnsi"/>
          <w:sz w:val="24"/>
          <w:szCs w:val="24"/>
        </w:rPr>
        <w:t xml:space="preserve"> </w:t>
      </w:r>
      <w:r w:rsidRPr="001346A3">
        <w:rPr>
          <w:rFonts w:eastAsia="Times New Roman" w:cstheme="minorHAnsi"/>
          <w:sz w:val="24"/>
          <w:szCs w:val="24"/>
        </w:rPr>
        <w:t>Rapport</w:t>
      </w:r>
      <w:r>
        <w:rPr>
          <w:rFonts w:eastAsia="Times New Roman" w:cstheme="minorHAnsi"/>
          <w:sz w:val="24"/>
          <w:szCs w:val="24"/>
        </w:rPr>
        <w:t>, Banque Mondiale</w:t>
      </w:r>
      <w:r w:rsidR="006904C9">
        <w:rPr>
          <w:rFonts w:eastAsia="Times New Roman" w:cstheme="minorHAnsi"/>
          <w:sz w:val="24"/>
          <w:szCs w:val="24"/>
        </w:rPr>
        <w:t>, 2020</w:t>
      </w:r>
    </w:p>
    <w:p w14:paraId="73CA7210" w14:textId="37678419" w:rsidR="00D44D8A" w:rsidRDefault="00D44D8A" w:rsidP="003D0880">
      <w:pPr>
        <w:pStyle w:val="Paragraphedeliste"/>
        <w:numPr>
          <w:ilvl w:val="0"/>
          <w:numId w:val="6"/>
        </w:numPr>
        <w:rPr>
          <w:rFonts w:eastAsia="Times New Roman" w:cstheme="minorHAnsi"/>
          <w:sz w:val="24"/>
          <w:szCs w:val="24"/>
        </w:rPr>
      </w:pPr>
      <w:r w:rsidRPr="003D0880">
        <w:rPr>
          <w:rFonts w:eastAsia="Times New Roman" w:cstheme="minorHAnsi"/>
          <w:sz w:val="24"/>
          <w:szCs w:val="24"/>
        </w:rPr>
        <w:t>Annuaires statistiques de l’Institut National de la Statistique (</w:t>
      </w:r>
      <w:r w:rsidR="003D0880" w:rsidRPr="003D0880">
        <w:rPr>
          <w:rFonts w:eastAsia="Times New Roman" w:cstheme="minorHAnsi"/>
          <w:sz w:val="24"/>
          <w:szCs w:val="24"/>
        </w:rPr>
        <w:t>https://www.stat-guinee.org</w:t>
      </w:r>
      <w:r w:rsidRPr="003D0880">
        <w:rPr>
          <w:rFonts w:eastAsia="Times New Roman" w:cstheme="minorHAnsi"/>
          <w:sz w:val="24"/>
          <w:szCs w:val="24"/>
        </w:rPr>
        <w:t>) et de la Banque Centrale de la République de Guinée</w:t>
      </w:r>
      <w:r w:rsidR="003D0880" w:rsidRPr="003D0880">
        <w:rPr>
          <w:rFonts w:eastAsia="Times New Roman" w:cstheme="minorHAnsi"/>
          <w:sz w:val="24"/>
          <w:szCs w:val="24"/>
        </w:rPr>
        <w:t> (https://www.bcrg-guinee.org</w:t>
      </w:r>
      <w:r w:rsidR="003D0880">
        <w:rPr>
          <w:rFonts w:eastAsia="Times New Roman" w:cstheme="minorHAnsi"/>
          <w:sz w:val="24"/>
          <w:szCs w:val="24"/>
        </w:rPr>
        <w:t>)</w:t>
      </w:r>
    </w:p>
    <w:p w14:paraId="26479C2B" w14:textId="231D558B" w:rsidR="00405CCA" w:rsidRPr="00405CCA" w:rsidRDefault="00405CCA" w:rsidP="00405CCA">
      <w:pPr>
        <w:pStyle w:val="Paragraphedeliste"/>
        <w:numPr>
          <w:ilvl w:val="0"/>
          <w:numId w:val="6"/>
        </w:numPr>
        <w:rPr>
          <w:rFonts w:eastAsia="Times New Roman" w:cstheme="minorHAnsi"/>
          <w:sz w:val="24"/>
          <w:szCs w:val="24"/>
        </w:rPr>
      </w:pPr>
      <w:r w:rsidRPr="00405CCA">
        <w:rPr>
          <w:rFonts w:eastAsia="Times New Roman" w:cstheme="minorHAnsi"/>
          <w:sz w:val="24"/>
          <w:szCs w:val="24"/>
        </w:rPr>
        <w:t>Publication de l’Agence de Promotion des Investissements Privés (APIP) de la Guinée (https://apip.gov.gn</w:t>
      </w:r>
      <w:r>
        <w:rPr>
          <w:rFonts w:eastAsia="Times New Roman" w:cstheme="minorHAnsi"/>
          <w:sz w:val="24"/>
          <w:szCs w:val="24"/>
        </w:rPr>
        <w:t>).</w:t>
      </w:r>
    </w:p>
    <w:sectPr w:rsidR="00405CCA" w:rsidRPr="00405CCA" w:rsidSect="00980FF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F90B" w14:textId="77777777" w:rsidR="004B0A86" w:rsidRDefault="004B0A86">
      <w:pPr>
        <w:spacing w:after="0" w:line="240" w:lineRule="auto"/>
      </w:pPr>
      <w:r>
        <w:separator/>
      </w:r>
    </w:p>
  </w:endnote>
  <w:endnote w:type="continuationSeparator" w:id="0">
    <w:p w14:paraId="45E318B1" w14:textId="77777777" w:rsidR="004B0A86" w:rsidRDefault="004B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56047"/>
      <w:docPartObj>
        <w:docPartGallery w:val="Page Numbers (Bottom of Page)"/>
        <w:docPartUnique/>
      </w:docPartObj>
    </w:sdtPr>
    <w:sdtEndPr/>
    <w:sdtContent>
      <w:p w14:paraId="7A8E4127" w14:textId="77777777" w:rsidR="004B0A86" w:rsidRPr="00EE61A6" w:rsidRDefault="004B0A86" w:rsidP="00EE61A6">
        <w:pPr>
          <w:pStyle w:val="Pieddepage"/>
          <w:jc w:val="right"/>
          <w:rPr>
            <w:lang w:val="fr-FR"/>
          </w:rPr>
        </w:pPr>
        <w:r>
          <w:fldChar w:fldCharType="begin"/>
        </w:r>
        <w:r w:rsidRPr="00901272">
          <w:rPr>
            <w:lang w:val="fr-FR"/>
          </w:rPr>
          <w:instrText xml:space="preserve"> PAGE   \* MERGEFORMAT </w:instrText>
        </w:r>
        <w:r>
          <w:fldChar w:fldCharType="separate"/>
        </w:r>
        <w:r>
          <w:rPr>
            <w:noProof/>
            <w:lang w:val="fr-FR"/>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646A" w14:textId="77777777" w:rsidR="004B0A86" w:rsidRDefault="004B0A86">
      <w:pPr>
        <w:spacing w:after="0" w:line="240" w:lineRule="auto"/>
      </w:pPr>
      <w:r>
        <w:separator/>
      </w:r>
    </w:p>
  </w:footnote>
  <w:footnote w:type="continuationSeparator" w:id="0">
    <w:p w14:paraId="3AB8F707" w14:textId="77777777" w:rsidR="004B0A86" w:rsidRDefault="004B0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A9A"/>
    <w:multiLevelType w:val="multilevel"/>
    <w:tmpl w:val="F88CDD34"/>
    <w:lvl w:ilvl="0">
      <w:start w:val="1"/>
      <w:numFmt w:val="upperRoman"/>
      <w:suff w:val="space"/>
      <w:lvlText w:val="%1."/>
      <w:lvlJc w:val="right"/>
      <w:pPr>
        <w:ind w:left="491" w:firstLine="283"/>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854" w:hanging="1080"/>
      </w:pPr>
      <w:rPr>
        <w:rFonts w:hint="default"/>
      </w:rPr>
    </w:lvl>
    <w:lvl w:ilvl="4">
      <w:start w:val="1"/>
      <w:numFmt w:val="decimal"/>
      <w:isLgl/>
      <w:lvlText w:val="%1.%2.%3.%4.%5."/>
      <w:lvlJc w:val="left"/>
      <w:pPr>
        <w:ind w:left="2214" w:hanging="1440"/>
      </w:pPr>
      <w:rPr>
        <w:rFonts w:hint="default"/>
      </w:rPr>
    </w:lvl>
    <w:lvl w:ilvl="5">
      <w:start w:val="1"/>
      <w:numFmt w:val="decimal"/>
      <w:isLgl/>
      <w:lvlText w:val="%1.%2.%3.%4.%5.%6."/>
      <w:lvlJc w:val="left"/>
      <w:pPr>
        <w:ind w:left="2214" w:hanging="1440"/>
      </w:pPr>
      <w:rPr>
        <w:rFonts w:hint="default"/>
      </w:rPr>
    </w:lvl>
    <w:lvl w:ilvl="6">
      <w:start w:val="1"/>
      <w:numFmt w:val="decimal"/>
      <w:isLgl/>
      <w:lvlText w:val="%1.%2.%3.%4.%5.%6.%7."/>
      <w:lvlJc w:val="left"/>
      <w:pPr>
        <w:ind w:left="2574" w:hanging="1800"/>
      </w:pPr>
      <w:rPr>
        <w:rFonts w:hint="default"/>
      </w:rPr>
    </w:lvl>
    <w:lvl w:ilvl="7">
      <w:start w:val="1"/>
      <w:numFmt w:val="decimal"/>
      <w:isLgl/>
      <w:lvlText w:val="%1.%2.%3.%4.%5.%6.%7.%8."/>
      <w:lvlJc w:val="left"/>
      <w:pPr>
        <w:ind w:left="2574" w:hanging="1800"/>
      </w:pPr>
      <w:rPr>
        <w:rFonts w:hint="default"/>
      </w:rPr>
    </w:lvl>
    <w:lvl w:ilvl="8">
      <w:start w:val="1"/>
      <w:numFmt w:val="decimal"/>
      <w:isLgl/>
      <w:lvlText w:val="%1.%2.%3.%4.%5.%6.%7.%8.%9."/>
      <w:lvlJc w:val="left"/>
      <w:pPr>
        <w:ind w:left="2934" w:hanging="2160"/>
      </w:pPr>
      <w:rPr>
        <w:rFonts w:hint="default"/>
      </w:rPr>
    </w:lvl>
  </w:abstractNum>
  <w:abstractNum w:abstractNumId="1" w15:restartNumberingAfterBreak="0">
    <w:nsid w:val="07D221DF"/>
    <w:multiLevelType w:val="hybridMultilevel"/>
    <w:tmpl w:val="8BCEBF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E9285C"/>
    <w:multiLevelType w:val="multilevel"/>
    <w:tmpl w:val="3650FCEC"/>
    <w:lvl w:ilvl="0">
      <w:start w:val="1"/>
      <w:numFmt w:val="lowerLetter"/>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9B4C52"/>
    <w:multiLevelType w:val="multilevel"/>
    <w:tmpl w:val="69381D60"/>
    <w:lvl w:ilvl="0">
      <w:start w:val="1"/>
      <w:numFmt w:val="bullet"/>
      <w:lvlText w:val=""/>
      <w:lvlJc w:val="left"/>
      <w:pPr>
        <w:ind w:left="360" w:hanging="360"/>
      </w:pPr>
      <w:rPr>
        <w:rFonts w:ascii="Wingdings" w:hAnsi="Wingding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8F473B"/>
    <w:multiLevelType w:val="hybridMultilevel"/>
    <w:tmpl w:val="DC9000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9DE539B"/>
    <w:multiLevelType w:val="hybridMultilevel"/>
    <w:tmpl w:val="EB0E039C"/>
    <w:lvl w:ilvl="0" w:tplc="4DC01E1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016239"/>
    <w:multiLevelType w:val="hybridMultilevel"/>
    <w:tmpl w:val="0F3277D0"/>
    <w:lvl w:ilvl="0" w:tplc="2E8E74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5F66A6"/>
    <w:multiLevelType w:val="hybridMultilevel"/>
    <w:tmpl w:val="1D3CEF98"/>
    <w:lvl w:ilvl="0" w:tplc="B68231A6">
      <w:start w:val="1"/>
      <w:numFmt w:val="decimal"/>
      <w:suff w:val="space"/>
      <w:lvlText w:val="%1."/>
      <w:lvlJc w:val="left"/>
      <w:pPr>
        <w:ind w:left="2844" w:hanging="360"/>
      </w:pPr>
      <w:rPr>
        <w:rFonts w:hint="default"/>
      </w:rPr>
    </w:lvl>
    <w:lvl w:ilvl="1" w:tplc="6D1C48E6">
      <w:start w:val="1"/>
      <w:numFmt w:val="decimal"/>
      <w:lvlText w:val="%2."/>
      <w:lvlJc w:val="left"/>
      <w:pPr>
        <w:ind w:left="3564" w:hanging="360"/>
      </w:pPr>
      <w:rPr>
        <w:rFonts w:hint="default"/>
      </w:rPr>
    </w:lvl>
    <w:lvl w:ilvl="2" w:tplc="040C0005">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8" w15:restartNumberingAfterBreak="0">
    <w:nsid w:val="2C6A1DC0"/>
    <w:multiLevelType w:val="hybridMultilevel"/>
    <w:tmpl w:val="5B4AA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D524BC"/>
    <w:multiLevelType w:val="hybridMultilevel"/>
    <w:tmpl w:val="14BA8DF6"/>
    <w:lvl w:ilvl="0" w:tplc="E26A7D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266407"/>
    <w:multiLevelType w:val="multilevel"/>
    <w:tmpl w:val="3490DD52"/>
    <w:lvl w:ilvl="0">
      <w:start w:val="3"/>
      <w:numFmt w:val="bullet"/>
      <w:lvlText w:val="-"/>
      <w:lvlJc w:val="left"/>
      <w:pPr>
        <w:ind w:left="1068" w:hanging="360"/>
      </w:pPr>
      <w:rPr>
        <w:rFonts w:ascii="Calibri" w:eastAsia="Times New Roman" w:hAnsi="Calibri" w:cs="Times New Roman" w:hint="default"/>
      </w:rPr>
    </w:lvl>
    <w:lvl w:ilvl="1">
      <w:start w:val="2"/>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15:restartNumberingAfterBreak="0">
    <w:nsid w:val="383A4BFF"/>
    <w:multiLevelType w:val="multilevel"/>
    <w:tmpl w:val="92EAB88E"/>
    <w:lvl w:ilvl="0">
      <w:start w:val="3"/>
      <w:numFmt w:val="bullet"/>
      <w:lvlText w:val="-"/>
      <w:lvlJc w:val="left"/>
      <w:pPr>
        <w:ind w:left="720" w:hanging="360"/>
      </w:pPr>
      <w:rPr>
        <w:rFonts w:ascii="Calibri" w:eastAsia="Times New Roman" w:hAnsi="Calibri" w:cs="Times New Roman"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410F1E78"/>
    <w:multiLevelType w:val="multilevel"/>
    <w:tmpl w:val="4E9C32E8"/>
    <w:lvl w:ilvl="0">
      <w:start w:val="3"/>
      <w:numFmt w:val="bullet"/>
      <w:lvlText w:val="-"/>
      <w:lvlJc w:val="left"/>
      <w:pPr>
        <w:ind w:left="360" w:hanging="360"/>
      </w:pPr>
      <w:rPr>
        <w:rFonts w:ascii="Calibri" w:eastAsia="Times New Roman" w:hAnsi="Calibri" w:cs="Times New Roman"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B869E6"/>
    <w:multiLevelType w:val="hybridMultilevel"/>
    <w:tmpl w:val="497CA474"/>
    <w:lvl w:ilvl="0" w:tplc="040C000F">
      <w:start w:val="1"/>
      <w:numFmt w:val="decimal"/>
      <w:lvlText w:val="%1."/>
      <w:lvlJc w:val="left"/>
      <w:pPr>
        <w:ind w:left="720" w:hanging="360"/>
      </w:pPr>
      <w:rPr>
        <w:rFonts w:hint="default"/>
      </w:rPr>
    </w:lvl>
    <w:lvl w:ilvl="1" w:tplc="2D3CC886">
      <w:start w:val="3"/>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74042F9A">
      <w:start w:val="1"/>
      <w:numFmt w:val="lowerLetter"/>
      <w:lvlText w:val="%4)"/>
      <w:lvlJc w:val="left"/>
      <w:pPr>
        <w:ind w:left="1068" w:hanging="360"/>
      </w:pPr>
      <w:rPr>
        <w:rFonts w:hint="default"/>
        <w:b/>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042C66"/>
    <w:multiLevelType w:val="hybridMultilevel"/>
    <w:tmpl w:val="D76492F0"/>
    <w:lvl w:ilvl="0" w:tplc="4D24BD38">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212B"/>
    <w:multiLevelType w:val="hybridMultilevel"/>
    <w:tmpl w:val="2A74ED7A"/>
    <w:lvl w:ilvl="0" w:tplc="2D3CC886">
      <w:start w:val="3"/>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FD14073"/>
    <w:multiLevelType w:val="multilevel"/>
    <w:tmpl w:val="694CEA98"/>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1651C3"/>
    <w:multiLevelType w:val="hybridMultilevel"/>
    <w:tmpl w:val="DCA8C2B8"/>
    <w:lvl w:ilvl="0" w:tplc="10090003">
      <w:start w:val="1"/>
      <w:numFmt w:val="bullet"/>
      <w:lvlText w:val="o"/>
      <w:lvlJc w:val="left"/>
      <w:pPr>
        <w:ind w:left="587" w:hanging="360"/>
      </w:pPr>
      <w:rPr>
        <w:rFonts w:ascii="Courier New" w:hAnsi="Courier New" w:cs="Courier New" w:hint="default"/>
      </w:rPr>
    </w:lvl>
    <w:lvl w:ilvl="1" w:tplc="040C0019" w:tentative="1">
      <w:start w:val="1"/>
      <w:numFmt w:val="lowerLetter"/>
      <w:lvlText w:val="%2."/>
      <w:lvlJc w:val="left"/>
      <w:pPr>
        <w:ind w:left="1307" w:hanging="360"/>
      </w:pPr>
    </w:lvl>
    <w:lvl w:ilvl="2" w:tplc="040C001B" w:tentative="1">
      <w:start w:val="1"/>
      <w:numFmt w:val="lowerRoman"/>
      <w:lvlText w:val="%3."/>
      <w:lvlJc w:val="right"/>
      <w:pPr>
        <w:ind w:left="2027" w:hanging="180"/>
      </w:pPr>
    </w:lvl>
    <w:lvl w:ilvl="3" w:tplc="040C000F" w:tentative="1">
      <w:start w:val="1"/>
      <w:numFmt w:val="decimal"/>
      <w:lvlText w:val="%4."/>
      <w:lvlJc w:val="left"/>
      <w:pPr>
        <w:ind w:left="2747" w:hanging="360"/>
      </w:pPr>
    </w:lvl>
    <w:lvl w:ilvl="4" w:tplc="040C0019" w:tentative="1">
      <w:start w:val="1"/>
      <w:numFmt w:val="lowerLetter"/>
      <w:lvlText w:val="%5."/>
      <w:lvlJc w:val="left"/>
      <w:pPr>
        <w:ind w:left="3467" w:hanging="360"/>
      </w:pPr>
    </w:lvl>
    <w:lvl w:ilvl="5" w:tplc="040C001B" w:tentative="1">
      <w:start w:val="1"/>
      <w:numFmt w:val="lowerRoman"/>
      <w:lvlText w:val="%6."/>
      <w:lvlJc w:val="right"/>
      <w:pPr>
        <w:ind w:left="4187" w:hanging="180"/>
      </w:pPr>
    </w:lvl>
    <w:lvl w:ilvl="6" w:tplc="040C000F" w:tentative="1">
      <w:start w:val="1"/>
      <w:numFmt w:val="decimal"/>
      <w:lvlText w:val="%7."/>
      <w:lvlJc w:val="left"/>
      <w:pPr>
        <w:ind w:left="4907" w:hanging="360"/>
      </w:pPr>
    </w:lvl>
    <w:lvl w:ilvl="7" w:tplc="040C0019" w:tentative="1">
      <w:start w:val="1"/>
      <w:numFmt w:val="lowerLetter"/>
      <w:lvlText w:val="%8."/>
      <w:lvlJc w:val="left"/>
      <w:pPr>
        <w:ind w:left="5627" w:hanging="360"/>
      </w:pPr>
    </w:lvl>
    <w:lvl w:ilvl="8" w:tplc="040C001B" w:tentative="1">
      <w:start w:val="1"/>
      <w:numFmt w:val="lowerRoman"/>
      <w:lvlText w:val="%9."/>
      <w:lvlJc w:val="right"/>
      <w:pPr>
        <w:ind w:left="6347" w:hanging="180"/>
      </w:pPr>
    </w:lvl>
  </w:abstractNum>
  <w:abstractNum w:abstractNumId="18" w15:restartNumberingAfterBreak="0">
    <w:nsid w:val="538A28DF"/>
    <w:multiLevelType w:val="hybridMultilevel"/>
    <w:tmpl w:val="24AC4CEC"/>
    <w:lvl w:ilvl="0" w:tplc="2D3CC886">
      <w:start w:val="3"/>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0D6EE0"/>
    <w:multiLevelType w:val="hybridMultilevel"/>
    <w:tmpl w:val="8EFE47DC"/>
    <w:lvl w:ilvl="0" w:tplc="2D3CC88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1328C4"/>
    <w:multiLevelType w:val="multilevel"/>
    <w:tmpl w:val="57780282"/>
    <w:lvl w:ilvl="0">
      <w:start w:val="1"/>
      <w:numFmt w:val="decimal"/>
      <w:lvlText w:val="%1."/>
      <w:lvlJc w:val="left"/>
      <w:pPr>
        <w:ind w:left="491" w:firstLine="283"/>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854" w:hanging="1080"/>
      </w:pPr>
      <w:rPr>
        <w:rFonts w:hint="default"/>
      </w:rPr>
    </w:lvl>
    <w:lvl w:ilvl="4">
      <w:start w:val="1"/>
      <w:numFmt w:val="decimal"/>
      <w:isLgl/>
      <w:lvlText w:val="%1.%2.%3.%4.%5."/>
      <w:lvlJc w:val="left"/>
      <w:pPr>
        <w:ind w:left="2214" w:hanging="1440"/>
      </w:pPr>
      <w:rPr>
        <w:rFonts w:hint="default"/>
      </w:rPr>
    </w:lvl>
    <w:lvl w:ilvl="5">
      <w:start w:val="1"/>
      <w:numFmt w:val="decimal"/>
      <w:isLgl/>
      <w:lvlText w:val="%1.%2.%3.%4.%5.%6."/>
      <w:lvlJc w:val="left"/>
      <w:pPr>
        <w:ind w:left="2214" w:hanging="1440"/>
      </w:pPr>
      <w:rPr>
        <w:rFonts w:hint="default"/>
      </w:rPr>
    </w:lvl>
    <w:lvl w:ilvl="6">
      <w:start w:val="1"/>
      <w:numFmt w:val="decimal"/>
      <w:isLgl/>
      <w:lvlText w:val="%1.%2.%3.%4.%5.%6.%7."/>
      <w:lvlJc w:val="left"/>
      <w:pPr>
        <w:ind w:left="2574" w:hanging="1800"/>
      </w:pPr>
      <w:rPr>
        <w:rFonts w:hint="default"/>
      </w:rPr>
    </w:lvl>
    <w:lvl w:ilvl="7">
      <w:start w:val="1"/>
      <w:numFmt w:val="decimal"/>
      <w:isLgl/>
      <w:lvlText w:val="%1.%2.%3.%4.%5.%6.%7.%8."/>
      <w:lvlJc w:val="left"/>
      <w:pPr>
        <w:ind w:left="2574" w:hanging="1800"/>
      </w:pPr>
      <w:rPr>
        <w:rFonts w:hint="default"/>
      </w:rPr>
    </w:lvl>
    <w:lvl w:ilvl="8">
      <w:start w:val="1"/>
      <w:numFmt w:val="decimal"/>
      <w:isLgl/>
      <w:lvlText w:val="%1.%2.%3.%4.%5.%6.%7.%8.%9."/>
      <w:lvlJc w:val="left"/>
      <w:pPr>
        <w:ind w:left="2934" w:hanging="2160"/>
      </w:pPr>
      <w:rPr>
        <w:rFonts w:hint="default"/>
      </w:rPr>
    </w:lvl>
  </w:abstractNum>
  <w:abstractNum w:abstractNumId="21" w15:restartNumberingAfterBreak="0">
    <w:nsid w:val="5908494B"/>
    <w:multiLevelType w:val="multilevel"/>
    <w:tmpl w:val="03FAE4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5A6A6F1F"/>
    <w:multiLevelType w:val="multilevel"/>
    <w:tmpl w:val="9B3CBA0A"/>
    <w:lvl w:ilvl="0">
      <w:start w:val="3"/>
      <w:numFmt w:val="bullet"/>
      <w:lvlText w:val="-"/>
      <w:lvlJc w:val="left"/>
      <w:pPr>
        <w:ind w:left="360" w:hanging="360"/>
      </w:pPr>
      <w:rPr>
        <w:rFonts w:ascii="Calibri" w:eastAsia="Times New Roman" w:hAnsi="Calibri" w:cs="Times New Roman"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32544D"/>
    <w:multiLevelType w:val="multilevel"/>
    <w:tmpl w:val="9B3CBA0A"/>
    <w:lvl w:ilvl="0">
      <w:start w:val="3"/>
      <w:numFmt w:val="bullet"/>
      <w:lvlText w:val="-"/>
      <w:lvlJc w:val="left"/>
      <w:pPr>
        <w:ind w:left="360" w:hanging="360"/>
      </w:pPr>
      <w:rPr>
        <w:rFonts w:ascii="Calibri" w:eastAsia="Times New Roman" w:hAnsi="Calibri" w:cs="Times New Roman"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42716F"/>
    <w:multiLevelType w:val="multilevel"/>
    <w:tmpl w:val="037889DE"/>
    <w:lvl w:ilvl="0">
      <w:start w:val="3"/>
      <w:numFmt w:val="bullet"/>
      <w:lvlText w:val="-"/>
      <w:lvlJc w:val="left"/>
      <w:pPr>
        <w:ind w:left="720" w:hanging="360"/>
      </w:pPr>
      <w:rPr>
        <w:rFonts w:ascii="Calibri" w:eastAsia="Times New Roman" w:hAnsi="Calibri" w:cs="Times New Roman"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0C339AA"/>
    <w:multiLevelType w:val="multilevel"/>
    <w:tmpl w:val="F61C2D86"/>
    <w:lvl w:ilvl="0">
      <w:start w:val="1"/>
      <w:numFmt w:val="bullet"/>
      <w:lvlText w:val=""/>
      <w:lvlJc w:val="left"/>
      <w:pPr>
        <w:ind w:left="360" w:hanging="360"/>
      </w:pPr>
      <w:rPr>
        <w:rFonts w:ascii="Wingdings" w:hAnsi="Wingdings" w:hint="default"/>
      </w:rPr>
    </w:lvl>
    <w:lvl w:ilvl="1">
      <w:start w:val="3"/>
      <w:numFmt w:val="bullet"/>
      <w:lvlText w:val="-"/>
      <w:lvlJc w:val="left"/>
      <w:pPr>
        <w:ind w:left="792" w:hanging="432"/>
      </w:pPr>
      <w:rPr>
        <w:rFonts w:ascii="Calibri" w:eastAsia="Times New Roman" w:hAnsi="Calibri"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DE19BC"/>
    <w:multiLevelType w:val="hybridMultilevel"/>
    <w:tmpl w:val="10084774"/>
    <w:lvl w:ilvl="0" w:tplc="2D3CC886">
      <w:start w:val="3"/>
      <w:numFmt w:val="bullet"/>
      <w:lvlText w:val="-"/>
      <w:lvlJc w:val="left"/>
      <w:pPr>
        <w:ind w:left="720" w:hanging="360"/>
      </w:pPr>
      <w:rPr>
        <w:rFonts w:ascii="Calibri" w:eastAsia="Times New Roman" w:hAnsi="Calibri" w:cs="Times New Roman" w:hint="default"/>
      </w:rPr>
    </w:lvl>
    <w:lvl w:ilvl="1" w:tplc="2D3CC886">
      <w:start w:val="3"/>
      <w:numFmt w:val="bullet"/>
      <w:lvlText w:val="-"/>
      <w:lvlJc w:val="left"/>
      <w:pPr>
        <w:ind w:left="1440" w:hanging="360"/>
      </w:pPr>
      <w:rPr>
        <w:rFonts w:ascii="Calibri" w:eastAsia="Times New Roman"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B744AC"/>
    <w:multiLevelType w:val="multilevel"/>
    <w:tmpl w:val="78FCC650"/>
    <w:lvl w:ilvl="0">
      <w:start w:val="3"/>
      <w:numFmt w:val="bullet"/>
      <w:lvlText w:val="-"/>
      <w:lvlJc w:val="left"/>
      <w:pPr>
        <w:ind w:left="360" w:hanging="360"/>
      </w:pPr>
      <w:rPr>
        <w:rFonts w:ascii="Calibri" w:eastAsia="Times New Roman" w:hAnsi="Calibri" w:cs="Times New Roman" w:hint="default"/>
      </w:rPr>
    </w:lvl>
    <w:lvl w:ilvl="1">
      <w:start w:val="3"/>
      <w:numFmt w:val="bullet"/>
      <w:lvlText w:val="-"/>
      <w:lvlJc w:val="left"/>
      <w:pPr>
        <w:ind w:left="792" w:hanging="432"/>
      </w:pPr>
      <w:rPr>
        <w:rFonts w:ascii="Calibri" w:eastAsia="Times New Roman" w:hAnsi="Calibri"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8"/>
  </w:num>
  <w:num w:numId="5">
    <w:abstractNumId w:val="21"/>
  </w:num>
  <w:num w:numId="6">
    <w:abstractNumId w:val="9"/>
  </w:num>
  <w:num w:numId="7">
    <w:abstractNumId w:val="13"/>
  </w:num>
  <w:num w:numId="8">
    <w:abstractNumId w:val="20"/>
  </w:num>
  <w:num w:numId="9">
    <w:abstractNumId w:val="26"/>
  </w:num>
  <w:num w:numId="10">
    <w:abstractNumId w:val="5"/>
  </w:num>
  <w:num w:numId="11">
    <w:abstractNumId w:val="6"/>
  </w:num>
  <w:num w:numId="12">
    <w:abstractNumId w:val="14"/>
  </w:num>
  <w:num w:numId="13">
    <w:abstractNumId w:val="7"/>
  </w:num>
  <w:num w:numId="14">
    <w:abstractNumId w:val="8"/>
  </w:num>
  <w:num w:numId="15">
    <w:abstractNumId w:val="1"/>
  </w:num>
  <w:num w:numId="16">
    <w:abstractNumId w:val="19"/>
  </w:num>
  <w:num w:numId="17">
    <w:abstractNumId w:val="2"/>
  </w:num>
  <w:num w:numId="18">
    <w:abstractNumId w:val="12"/>
  </w:num>
  <w:num w:numId="19">
    <w:abstractNumId w:val="16"/>
  </w:num>
  <w:num w:numId="20">
    <w:abstractNumId w:val="22"/>
  </w:num>
  <w:num w:numId="21">
    <w:abstractNumId w:val="23"/>
  </w:num>
  <w:num w:numId="22">
    <w:abstractNumId w:val="27"/>
  </w:num>
  <w:num w:numId="23">
    <w:abstractNumId w:val="11"/>
  </w:num>
  <w:num w:numId="24">
    <w:abstractNumId w:val="24"/>
  </w:num>
  <w:num w:numId="25">
    <w:abstractNumId w:val="17"/>
  </w:num>
  <w:num w:numId="26">
    <w:abstractNumId w:val="25"/>
  </w:num>
  <w:num w:numId="27">
    <w:abstractNumId w:val="10"/>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5E"/>
    <w:rsid w:val="00004368"/>
    <w:rsid w:val="00010177"/>
    <w:rsid w:val="0001569C"/>
    <w:rsid w:val="00016325"/>
    <w:rsid w:val="0001683A"/>
    <w:rsid w:val="00020CAC"/>
    <w:rsid w:val="00022BD2"/>
    <w:rsid w:val="00024DDF"/>
    <w:rsid w:val="000275FC"/>
    <w:rsid w:val="00030307"/>
    <w:rsid w:val="0003087B"/>
    <w:rsid w:val="0003091C"/>
    <w:rsid w:val="000337DB"/>
    <w:rsid w:val="00037045"/>
    <w:rsid w:val="000449F4"/>
    <w:rsid w:val="00044D7D"/>
    <w:rsid w:val="00045030"/>
    <w:rsid w:val="00047268"/>
    <w:rsid w:val="000474CA"/>
    <w:rsid w:val="00047E9C"/>
    <w:rsid w:val="000575E2"/>
    <w:rsid w:val="00061CA2"/>
    <w:rsid w:val="000620AB"/>
    <w:rsid w:val="00070EAC"/>
    <w:rsid w:val="0007474C"/>
    <w:rsid w:val="0008042F"/>
    <w:rsid w:val="00084C68"/>
    <w:rsid w:val="00085B72"/>
    <w:rsid w:val="000906D6"/>
    <w:rsid w:val="00092CF7"/>
    <w:rsid w:val="00096BAB"/>
    <w:rsid w:val="00097D9F"/>
    <w:rsid w:val="000A1075"/>
    <w:rsid w:val="000A1A9C"/>
    <w:rsid w:val="000A21BF"/>
    <w:rsid w:val="000C0E88"/>
    <w:rsid w:val="000C20C2"/>
    <w:rsid w:val="000C4131"/>
    <w:rsid w:val="000C5B6F"/>
    <w:rsid w:val="000D1193"/>
    <w:rsid w:val="000D430E"/>
    <w:rsid w:val="000D56B2"/>
    <w:rsid w:val="000D5DFF"/>
    <w:rsid w:val="000D6BD5"/>
    <w:rsid w:val="000E113E"/>
    <w:rsid w:val="000E38C6"/>
    <w:rsid w:val="000E5C2A"/>
    <w:rsid w:val="000E5D5B"/>
    <w:rsid w:val="000E76D0"/>
    <w:rsid w:val="000F01F2"/>
    <w:rsid w:val="000F7341"/>
    <w:rsid w:val="000F7FF2"/>
    <w:rsid w:val="001061DF"/>
    <w:rsid w:val="00107B53"/>
    <w:rsid w:val="001109D2"/>
    <w:rsid w:val="001164C1"/>
    <w:rsid w:val="00122B4E"/>
    <w:rsid w:val="00133EE6"/>
    <w:rsid w:val="001346A3"/>
    <w:rsid w:val="0013483D"/>
    <w:rsid w:val="00136340"/>
    <w:rsid w:val="001452C1"/>
    <w:rsid w:val="001454E0"/>
    <w:rsid w:val="0014696A"/>
    <w:rsid w:val="00146D40"/>
    <w:rsid w:val="00151B84"/>
    <w:rsid w:val="00152A3C"/>
    <w:rsid w:val="00154CF3"/>
    <w:rsid w:val="00154D6D"/>
    <w:rsid w:val="0016007E"/>
    <w:rsid w:val="0016112A"/>
    <w:rsid w:val="00166787"/>
    <w:rsid w:val="001714AB"/>
    <w:rsid w:val="00171C98"/>
    <w:rsid w:val="001732ED"/>
    <w:rsid w:val="001762F9"/>
    <w:rsid w:val="00180E2F"/>
    <w:rsid w:val="0018238E"/>
    <w:rsid w:val="00183747"/>
    <w:rsid w:val="001839B5"/>
    <w:rsid w:val="001843DF"/>
    <w:rsid w:val="001874EF"/>
    <w:rsid w:val="001A0148"/>
    <w:rsid w:val="001A153A"/>
    <w:rsid w:val="001A16EC"/>
    <w:rsid w:val="001A187E"/>
    <w:rsid w:val="001A5295"/>
    <w:rsid w:val="001A5EBD"/>
    <w:rsid w:val="001B4A66"/>
    <w:rsid w:val="001B5D47"/>
    <w:rsid w:val="001C0D1E"/>
    <w:rsid w:val="001C4617"/>
    <w:rsid w:val="001D07B5"/>
    <w:rsid w:val="001D0D3C"/>
    <w:rsid w:val="001D2669"/>
    <w:rsid w:val="001D2714"/>
    <w:rsid w:val="001E6C58"/>
    <w:rsid w:val="001F1526"/>
    <w:rsid w:val="001F3046"/>
    <w:rsid w:val="001F40CB"/>
    <w:rsid w:val="001F5BFE"/>
    <w:rsid w:val="001F6B6E"/>
    <w:rsid w:val="001F7E4A"/>
    <w:rsid w:val="001F7F89"/>
    <w:rsid w:val="00203D58"/>
    <w:rsid w:val="0021263F"/>
    <w:rsid w:val="002166FD"/>
    <w:rsid w:val="002176BB"/>
    <w:rsid w:val="002220FC"/>
    <w:rsid w:val="00223520"/>
    <w:rsid w:val="00223E03"/>
    <w:rsid w:val="00230DA8"/>
    <w:rsid w:val="00232CD4"/>
    <w:rsid w:val="0023604B"/>
    <w:rsid w:val="0023674B"/>
    <w:rsid w:val="00236FE9"/>
    <w:rsid w:val="00237425"/>
    <w:rsid w:val="00247A10"/>
    <w:rsid w:val="002535E8"/>
    <w:rsid w:val="002674CA"/>
    <w:rsid w:val="00267719"/>
    <w:rsid w:val="00270055"/>
    <w:rsid w:val="0028046F"/>
    <w:rsid w:val="002836C1"/>
    <w:rsid w:val="00285B8F"/>
    <w:rsid w:val="00290BC7"/>
    <w:rsid w:val="00291674"/>
    <w:rsid w:val="00294C39"/>
    <w:rsid w:val="00296114"/>
    <w:rsid w:val="002A07F7"/>
    <w:rsid w:val="002A2788"/>
    <w:rsid w:val="002A3E31"/>
    <w:rsid w:val="002B0412"/>
    <w:rsid w:val="002B0F62"/>
    <w:rsid w:val="002B3DA6"/>
    <w:rsid w:val="002B764E"/>
    <w:rsid w:val="002C03CF"/>
    <w:rsid w:val="002C33C2"/>
    <w:rsid w:val="002C64CA"/>
    <w:rsid w:val="002D0D3D"/>
    <w:rsid w:val="002D2521"/>
    <w:rsid w:val="002D633B"/>
    <w:rsid w:val="002E2DFD"/>
    <w:rsid w:val="002E601C"/>
    <w:rsid w:val="002F1746"/>
    <w:rsid w:val="002F23DA"/>
    <w:rsid w:val="002F2A7B"/>
    <w:rsid w:val="002F4177"/>
    <w:rsid w:val="002F50A2"/>
    <w:rsid w:val="002F5DC2"/>
    <w:rsid w:val="002F6AD3"/>
    <w:rsid w:val="00300FBC"/>
    <w:rsid w:val="00302844"/>
    <w:rsid w:val="00305B5D"/>
    <w:rsid w:val="00307502"/>
    <w:rsid w:val="00311CA9"/>
    <w:rsid w:val="00314A8D"/>
    <w:rsid w:val="0031512B"/>
    <w:rsid w:val="0032118C"/>
    <w:rsid w:val="00326218"/>
    <w:rsid w:val="00330C14"/>
    <w:rsid w:val="0033469B"/>
    <w:rsid w:val="00345635"/>
    <w:rsid w:val="00354186"/>
    <w:rsid w:val="0035696B"/>
    <w:rsid w:val="00357080"/>
    <w:rsid w:val="00370354"/>
    <w:rsid w:val="003753DE"/>
    <w:rsid w:val="0037622E"/>
    <w:rsid w:val="00376CD4"/>
    <w:rsid w:val="00377868"/>
    <w:rsid w:val="00385201"/>
    <w:rsid w:val="00390A78"/>
    <w:rsid w:val="00391187"/>
    <w:rsid w:val="0039168A"/>
    <w:rsid w:val="00391896"/>
    <w:rsid w:val="0039270E"/>
    <w:rsid w:val="00393D2C"/>
    <w:rsid w:val="003941B7"/>
    <w:rsid w:val="00397AA0"/>
    <w:rsid w:val="003A1311"/>
    <w:rsid w:val="003A49E2"/>
    <w:rsid w:val="003B47FD"/>
    <w:rsid w:val="003B6F4E"/>
    <w:rsid w:val="003C77E2"/>
    <w:rsid w:val="003D086E"/>
    <w:rsid w:val="003D0880"/>
    <w:rsid w:val="003D3195"/>
    <w:rsid w:val="003D78A8"/>
    <w:rsid w:val="003D79A7"/>
    <w:rsid w:val="003E012D"/>
    <w:rsid w:val="003E1E1D"/>
    <w:rsid w:val="003E24DC"/>
    <w:rsid w:val="003E3597"/>
    <w:rsid w:val="003F111A"/>
    <w:rsid w:val="003F2AF9"/>
    <w:rsid w:val="003F2E67"/>
    <w:rsid w:val="003F3033"/>
    <w:rsid w:val="003F537B"/>
    <w:rsid w:val="003F5385"/>
    <w:rsid w:val="0040010F"/>
    <w:rsid w:val="00400E39"/>
    <w:rsid w:val="00401F2F"/>
    <w:rsid w:val="004028FA"/>
    <w:rsid w:val="00405CCA"/>
    <w:rsid w:val="00406371"/>
    <w:rsid w:val="0040797E"/>
    <w:rsid w:val="00410DB8"/>
    <w:rsid w:val="004162C5"/>
    <w:rsid w:val="0042134F"/>
    <w:rsid w:val="00422F1A"/>
    <w:rsid w:val="00424A6B"/>
    <w:rsid w:val="0042555B"/>
    <w:rsid w:val="00427A59"/>
    <w:rsid w:val="00427CAA"/>
    <w:rsid w:val="00430D2F"/>
    <w:rsid w:val="004402F3"/>
    <w:rsid w:val="0044271C"/>
    <w:rsid w:val="00444302"/>
    <w:rsid w:val="0044699A"/>
    <w:rsid w:val="00470AA6"/>
    <w:rsid w:val="004710D4"/>
    <w:rsid w:val="0047168A"/>
    <w:rsid w:val="00481EC7"/>
    <w:rsid w:val="0048258C"/>
    <w:rsid w:val="00486788"/>
    <w:rsid w:val="0048699E"/>
    <w:rsid w:val="00491C9C"/>
    <w:rsid w:val="004940E0"/>
    <w:rsid w:val="00495130"/>
    <w:rsid w:val="004A10FF"/>
    <w:rsid w:val="004A5480"/>
    <w:rsid w:val="004A7014"/>
    <w:rsid w:val="004B0A86"/>
    <w:rsid w:val="004B274C"/>
    <w:rsid w:val="004B4A2D"/>
    <w:rsid w:val="004B5CD6"/>
    <w:rsid w:val="004B625A"/>
    <w:rsid w:val="004B784D"/>
    <w:rsid w:val="004B7C87"/>
    <w:rsid w:val="004B7DAC"/>
    <w:rsid w:val="004C069A"/>
    <w:rsid w:val="004C1A9E"/>
    <w:rsid w:val="004C63F5"/>
    <w:rsid w:val="004D0CD5"/>
    <w:rsid w:val="004D7C01"/>
    <w:rsid w:val="004E2FAF"/>
    <w:rsid w:val="004F147D"/>
    <w:rsid w:val="004F158F"/>
    <w:rsid w:val="004F4124"/>
    <w:rsid w:val="004F7374"/>
    <w:rsid w:val="005029FB"/>
    <w:rsid w:val="00505097"/>
    <w:rsid w:val="00506432"/>
    <w:rsid w:val="0050663A"/>
    <w:rsid w:val="0051334A"/>
    <w:rsid w:val="00513638"/>
    <w:rsid w:val="00514585"/>
    <w:rsid w:val="0051692F"/>
    <w:rsid w:val="00521AC0"/>
    <w:rsid w:val="00527AD9"/>
    <w:rsid w:val="00536B0E"/>
    <w:rsid w:val="005412B4"/>
    <w:rsid w:val="00551D24"/>
    <w:rsid w:val="00555678"/>
    <w:rsid w:val="00555CB9"/>
    <w:rsid w:val="00565815"/>
    <w:rsid w:val="0057441B"/>
    <w:rsid w:val="005803C2"/>
    <w:rsid w:val="005804B8"/>
    <w:rsid w:val="00581A03"/>
    <w:rsid w:val="00582358"/>
    <w:rsid w:val="00592266"/>
    <w:rsid w:val="0059413F"/>
    <w:rsid w:val="0059490A"/>
    <w:rsid w:val="00594F56"/>
    <w:rsid w:val="005A0D34"/>
    <w:rsid w:val="005A2446"/>
    <w:rsid w:val="005A3610"/>
    <w:rsid w:val="005A4F68"/>
    <w:rsid w:val="005A5E8F"/>
    <w:rsid w:val="005B0B88"/>
    <w:rsid w:val="005B17AB"/>
    <w:rsid w:val="005B2528"/>
    <w:rsid w:val="005B2BC8"/>
    <w:rsid w:val="005C0C20"/>
    <w:rsid w:val="005C23BC"/>
    <w:rsid w:val="005C3A31"/>
    <w:rsid w:val="005C70B3"/>
    <w:rsid w:val="005D09FA"/>
    <w:rsid w:val="005D6A47"/>
    <w:rsid w:val="005E120E"/>
    <w:rsid w:val="005E7758"/>
    <w:rsid w:val="00603DB3"/>
    <w:rsid w:val="00606BA7"/>
    <w:rsid w:val="006077BB"/>
    <w:rsid w:val="006130F4"/>
    <w:rsid w:val="00616E9E"/>
    <w:rsid w:val="006177C5"/>
    <w:rsid w:val="00620035"/>
    <w:rsid w:val="00621082"/>
    <w:rsid w:val="00632E1F"/>
    <w:rsid w:val="0063667B"/>
    <w:rsid w:val="00650CC6"/>
    <w:rsid w:val="00652E1E"/>
    <w:rsid w:val="00653EDC"/>
    <w:rsid w:val="00654130"/>
    <w:rsid w:val="00661057"/>
    <w:rsid w:val="00662B03"/>
    <w:rsid w:val="00663267"/>
    <w:rsid w:val="006736C3"/>
    <w:rsid w:val="00676757"/>
    <w:rsid w:val="00676CC9"/>
    <w:rsid w:val="00677193"/>
    <w:rsid w:val="00677369"/>
    <w:rsid w:val="006805FE"/>
    <w:rsid w:val="0068347C"/>
    <w:rsid w:val="00686427"/>
    <w:rsid w:val="00687623"/>
    <w:rsid w:val="006876E2"/>
    <w:rsid w:val="00687C5B"/>
    <w:rsid w:val="006904C9"/>
    <w:rsid w:val="006926BD"/>
    <w:rsid w:val="00694BCC"/>
    <w:rsid w:val="00695F3E"/>
    <w:rsid w:val="006A3085"/>
    <w:rsid w:val="006A5627"/>
    <w:rsid w:val="006A5781"/>
    <w:rsid w:val="006A7027"/>
    <w:rsid w:val="006B0535"/>
    <w:rsid w:val="006B1757"/>
    <w:rsid w:val="006B2A1B"/>
    <w:rsid w:val="006B46D9"/>
    <w:rsid w:val="006C1C44"/>
    <w:rsid w:val="006D2293"/>
    <w:rsid w:val="006D3EE1"/>
    <w:rsid w:val="006D55F4"/>
    <w:rsid w:val="006E0AF0"/>
    <w:rsid w:val="006E2AFA"/>
    <w:rsid w:val="006E50AD"/>
    <w:rsid w:val="006F0917"/>
    <w:rsid w:val="006F4498"/>
    <w:rsid w:val="00701466"/>
    <w:rsid w:val="00702B08"/>
    <w:rsid w:val="007062A1"/>
    <w:rsid w:val="00707245"/>
    <w:rsid w:val="0071766B"/>
    <w:rsid w:val="00720023"/>
    <w:rsid w:val="0072061C"/>
    <w:rsid w:val="00725CDF"/>
    <w:rsid w:val="00726377"/>
    <w:rsid w:val="00730A31"/>
    <w:rsid w:val="00735929"/>
    <w:rsid w:val="007377C7"/>
    <w:rsid w:val="00744AEF"/>
    <w:rsid w:val="0075301F"/>
    <w:rsid w:val="0075733F"/>
    <w:rsid w:val="00766964"/>
    <w:rsid w:val="00767D57"/>
    <w:rsid w:val="007714F0"/>
    <w:rsid w:val="007718F8"/>
    <w:rsid w:val="00773BB0"/>
    <w:rsid w:val="007901A8"/>
    <w:rsid w:val="00790769"/>
    <w:rsid w:val="00791DAD"/>
    <w:rsid w:val="00791E62"/>
    <w:rsid w:val="00791F94"/>
    <w:rsid w:val="00793082"/>
    <w:rsid w:val="0079580A"/>
    <w:rsid w:val="00795A56"/>
    <w:rsid w:val="007A4258"/>
    <w:rsid w:val="007A4429"/>
    <w:rsid w:val="007A71BB"/>
    <w:rsid w:val="007A7271"/>
    <w:rsid w:val="007B3D52"/>
    <w:rsid w:val="007C2A80"/>
    <w:rsid w:val="007D67EA"/>
    <w:rsid w:val="007D77D6"/>
    <w:rsid w:val="007E12D5"/>
    <w:rsid w:val="007E6C8B"/>
    <w:rsid w:val="007E7E2E"/>
    <w:rsid w:val="007F7991"/>
    <w:rsid w:val="007F7FF7"/>
    <w:rsid w:val="008005E3"/>
    <w:rsid w:val="0080092A"/>
    <w:rsid w:val="00800A30"/>
    <w:rsid w:val="00804578"/>
    <w:rsid w:val="0081282E"/>
    <w:rsid w:val="0081329B"/>
    <w:rsid w:val="00817191"/>
    <w:rsid w:val="00821E0D"/>
    <w:rsid w:val="008273EE"/>
    <w:rsid w:val="00832140"/>
    <w:rsid w:val="00835769"/>
    <w:rsid w:val="008362D9"/>
    <w:rsid w:val="008411B2"/>
    <w:rsid w:val="00843E76"/>
    <w:rsid w:val="00844830"/>
    <w:rsid w:val="00845FB3"/>
    <w:rsid w:val="00846793"/>
    <w:rsid w:val="00846CD6"/>
    <w:rsid w:val="00850A4C"/>
    <w:rsid w:val="00851B8A"/>
    <w:rsid w:val="00853016"/>
    <w:rsid w:val="00853C2A"/>
    <w:rsid w:val="00860648"/>
    <w:rsid w:val="00862DF0"/>
    <w:rsid w:val="008635D7"/>
    <w:rsid w:val="00865F91"/>
    <w:rsid w:val="00867195"/>
    <w:rsid w:val="008711D5"/>
    <w:rsid w:val="0087596D"/>
    <w:rsid w:val="00875AE1"/>
    <w:rsid w:val="008762D8"/>
    <w:rsid w:val="00877F48"/>
    <w:rsid w:val="0088483D"/>
    <w:rsid w:val="00884FA5"/>
    <w:rsid w:val="00886923"/>
    <w:rsid w:val="00886E77"/>
    <w:rsid w:val="0089198F"/>
    <w:rsid w:val="008926FD"/>
    <w:rsid w:val="00893E60"/>
    <w:rsid w:val="00894350"/>
    <w:rsid w:val="008A1B79"/>
    <w:rsid w:val="008A4BAC"/>
    <w:rsid w:val="008B49CC"/>
    <w:rsid w:val="008B5367"/>
    <w:rsid w:val="008C2C7B"/>
    <w:rsid w:val="008C4028"/>
    <w:rsid w:val="008C4D7A"/>
    <w:rsid w:val="008C6740"/>
    <w:rsid w:val="008D4577"/>
    <w:rsid w:val="008D504F"/>
    <w:rsid w:val="008D6717"/>
    <w:rsid w:val="008D75F8"/>
    <w:rsid w:val="008E17D0"/>
    <w:rsid w:val="008E357E"/>
    <w:rsid w:val="008E6463"/>
    <w:rsid w:val="008E6F6E"/>
    <w:rsid w:val="008E6F99"/>
    <w:rsid w:val="008F1351"/>
    <w:rsid w:val="008F5682"/>
    <w:rsid w:val="009008C4"/>
    <w:rsid w:val="00901272"/>
    <w:rsid w:val="0090210A"/>
    <w:rsid w:val="00904FCA"/>
    <w:rsid w:val="00906EAD"/>
    <w:rsid w:val="0090719C"/>
    <w:rsid w:val="00907586"/>
    <w:rsid w:val="00907F0A"/>
    <w:rsid w:val="00913C87"/>
    <w:rsid w:val="0091419A"/>
    <w:rsid w:val="0091510E"/>
    <w:rsid w:val="0092251D"/>
    <w:rsid w:val="00922878"/>
    <w:rsid w:val="00924A6D"/>
    <w:rsid w:val="00925238"/>
    <w:rsid w:val="00927211"/>
    <w:rsid w:val="0092751E"/>
    <w:rsid w:val="009277B9"/>
    <w:rsid w:val="00930458"/>
    <w:rsid w:val="00935F05"/>
    <w:rsid w:val="00942F81"/>
    <w:rsid w:val="00945535"/>
    <w:rsid w:val="00950A00"/>
    <w:rsid w:val="009579C9"/>
    <w:rsid w:val="00960965"/>
    <w:rsid w:val="00964FC6"/>
    <w:rsid w:val="00972952"/>
    <w:rsid w:val="00975E2D"/>
    <w:rsid w:val="00980FFC"/>
    <w:rsid w:val="00981E4E"/>
    <w:rsid w:val="009871DB"/>
    <w:rsid w:val="00992519"/>
    <w:rsid w:val="00996710"/>
    <w:rsid w:val="009A1880"/>
    <w:rsid w:val="009A5C67"/>
    <w:rsid w:val="009A73F3"/>
    <w:rsid w:val="009C1129"/>
    <w:rsid w:val="009C5A4C"/>
    <w:rsid w:val="009C7625"/>
    <w:rsid w:val="009D4709"/>
    <w:rsid w:val="009D6BBB"/>
    <w:rsid w:val="009E02B2"/>
    <w:rsid w:val="009E3051"/>
    <w:rsid w:val="009F0210"/>
    <w:rsid w:val="009F064F"/>
    <w:rsid w:val="009F217F"/>
    <w:rsid w:val="009F657B"/>
    <w:rsid w:val="009F79F4"/>
    <w:rsid w:val="00A00239"/>
    <w:rsid w:val="00A02912"/>
    <w:rsid w:val="00A02BE7"/>
    <w:rsid w:val="00A07922"/>
    <w:rsid w:val="00A17923"/>
    <w:rsid w:val="00A310A9"/>
    <w:rsid w:val="00A33CE9"/>
    <w:rsid w:val="00A405F4"/>
    <w:rsid w:val="00A41E9B"/>
    <w:rsid w:val="00A43ECC"/>
    <w:rsid w:val="00A43FE1"/>
    <w:rsid w:val="00A521B3"/>
    <w:rsid w:val="00A52C2D"/>
    <w:rsid w:val="00A52F0D"/>
    <w:rsid w:val="00A57C9A"/>
    <w:rsid w:val="00A70683"/>
    <w:rsid w:val="00A70FC5"/>
    <w:rsid w:val="00A718C6"/>
    <w:rsid w:val="00A7377D"/>
    <w:rsid w:val="00A74663"/>
    <w:rsid w:val="00A75629"/>
    <w:rsid w:val="00A80852"/>
    <w:rsid w:val="00A81F05"/>
    <w:rsid w:val="00A82831"/>
    <w:rsid w:val="00A86230"/>
    <w:rsid w:val="00A96D2E"/>
    <w:rsid w:val="00AB0B96"/>
    <w:rsid w:val="00AB42CD"/>
    <w:rsid w:val="00AC0F24"/>
    <w:rsid w:val="00AC2D54"/>
    <w:rsid w:val="00AC32C9"/>
    <w:rsid w:val="00AC3410"/>
    <w:rsid w:val="00AC37CA"/>
    <w:rsid w:val="00AC736D"/>
    <w:rsid w:val="00AC7611"/>
    <w:rsid w:val="00AC7BD2"/>
    <w:rsid w:val="00AD432D"/>
    <w:rsid w:val="00AE099F"/>
    <w:rsid w:val="00AE1FE3"/>
    <w:rsid w:val="00AE22B5"/>
    <w:rsid w:val="00AE2A28"/>
    <w:rsid w:val="00AF26D6"/>
    <w:rsid w:val="00AF6E02"/>
    <w:rsid w:val="00B0107C"/>
    <w:rsid w:val="00B02655"/>
    <w:rsid w:val="00B032DD"/>
    <w:rsid w:val="00B0452F"/>
    <w:rsid w:val="00B11A8D"/>
    <w:rsid w:val="00B12807"/>
    <w:rsid w:val="00B1446B"/>
    <w:rsid w:val="00B1449E"/>
    <w:rsid w:val="00B223CC"/>
    <w:rsid w:val="00B24EE2"/>
    <w:rsid w:val="00B24F42"/>
    <w:rsid w:val="00B31375"/>
    <w:rsid w:val="00B3140C"/>
    <w:rsid w:val="00B32520"/>
    <w:rsid w:val="00B359F0"/>
    <w:rsid w:val="00B40439"/>
    <w:rsid w:val="00B41687"/>
    <w:rsid w:val="00B467F4"/>
    <w:rsid w:val="00B47236"/>
    <w:rsid w:val="00B4748B"/>
    <w:rsid w:val="00B53E58"/>
    <w:rsid w:val="00B6015F"/>
    <w:rsid w:val="00B706C2"/>
    <w:rsid w:val="00B80AC2"/>
    <w:rsid w:val="00B84528"/>
    <w:rsid w:val="00B847E4"/>
    <w:rsid w:val="00B849CD"/>
    <w:rsid w:val="00B86AC8"/>
    <w:rsid w:val="00B9133F"/>
    <w:rsid w:val="00B92127"/>
    <w:rsid w:val="00B92C0E"/>
    <w:rsid w:val="00B94211"/>
    <w:rsid w:val="00B96370"/>
    <w:rsid w:val="00B96B2C"/>
    <w:rsid w:val="00BA07E6"/>
    <w:rsid w:val="00BA1713"/>
    <w:rsid w:val="00BA607E"/>
    <w:rsid w:val="00BA7585"/>
    <w:rsid w:val="00BB1C3D"/>
    <w:rsid w:val="00BB4A78"/>
    <w:rsid w:val="00BC3D5C"/>
    <w:rsid w:val="00BC7EC1"/>
    <w:rsid w:val="00BD00C8"/>
    <w:rsid w:val="00BD0114"/>
    <w:rsid w:val="00BD3E28"/>
    <w:rsid w:val="00BE2DA5"/>
    <w:rsid w:val="00BE3F54"/>
    <w:rsid w:val="00BE51D1"/>
    <w:rsid w:val="00BE6CD8"/>
    <w:rsid w:val="00BF3543"/>
    <w:rsid w:val="00BF3E3E"/>
    <w:rsid w:val="00BF4916"/>
    <w:rsid w:val="00BF61A8"/>
    <w:rsid w:val="00BF6A7C"/>
    <w:rsid w:val="00BF7695"/>
    <w:rsid w:val="00BF7AD1"/>
    <w:rsid w:val="00C03810"/>
    <w:rsid w:val="00C051B3"/>
    <w:rsid w:val="00C05BAE"/>
    <w:rsid w:val="00C05CC4"/>
    <w:rsid w:val="00C07FC0"/>
    <w:rsid w:val="00C11502"/>
    <w:rsid w:val="00C134E4"/>
    <w:rsid w:val="00C1418E"/>
    <w:rsid w:val="00C14770"/>
    <w:rsid w:val="00C148DE"/>
    <w:rsid w:val="00C161B1"/>
    <w:rsid w:val="00C16863"/>
    <w:rsid w:val="00C244CC"/>
    <w:rsid w:val="00C25B6D"/>
    <w:rsid w:val="00C25BEB"/>
    <w:rsid w:val="00C301C1"/>
    <w:rsid w:val="00C34A98"/>
    <w:rsid w:val="00C35378"/>
    <w:rsid w:val="00C43BFC"/>
    <w:rsid w:val="00C443FE"/>
    <w:rsid w:val="00C44773"/>
    <w:rsid w:val="00C45D3B"/>
    <w:rsid w:val="00C50B41"/>
    <w:rsid w:val="00C517C2"/>
    <w:rsid w:val="00C52480"/>
    <w:rsid w:val="00C52A91"/>
    <w:rsid w:val="00C56058"/>
    <w:rsid w:val="00C57391"/>
    <w:rsid w:val="00C70693"/>
    <w:rsid w:val="00C70C36"/>
    <w:rsid w:val="00C767D3"/>
    <w:rsid w:val="00C77EE0"/>
    <w:rsid w:val="00C8082A"/>
    <w:rsid w:val="00C81BEC"/>
    <w:rsid w:val="00C830DD"/>
    <w:rsid w:val="00C90603"/>
    <w:rsid w:val="00C957C1"/>
    <w:rsid w:val="00C95C59"/>
    <w:rsid w:val="00CA192C"/>
    <w:rsid w:val="00CA5C89"/>
    <w:rsid w:val="00CA7BDB"/>
    <w:rsid w:val="00CB0F5E"/>
    <w:rsid w:val="00CB5324"/>
    <w:rsid w:val="00CB65DB"/>
    <w:rsid w:val="00CB6813"/>
    <w:rsid w:val="00CB71CE"/>
    <w:rsid w:val="00CC239C"/>
    <w:rsid w:val="00CC246E"/>
    <w:rsid w:val="00CD064C"/>
    <w:rsid w:val="00CD08DD"/>
    <w:rsid w:val="00CD392E"/>
    <w:rsid w:val="00CD7EC6"/>
    <w:rsid w:val="00CE152C"/>
    <w:rsid w:val="00CE570C"/>
    <w:rsid w:val="00CE5E59"/>
    <w:rsid w:val="00CF1880"/>
    <w:rsid w:val="00CF20D3"/>
    <w:rsid w:val="00CF2363"/>
    <w:rsid w:val="00CF2C8A"/>
    <w:rsid w:val="00CF589F"/>
    <w:rsid w:val="00CF5D07"/>
    <w:rsid w:val="00D00260"/>
    <w:rsid w:val="00D0091B"/>
    <w:rsid w:val="00D101B9"/>
    <w:rsid w:val="00D1331E"/>
    <w:rsid w:val="00D211E0"/>
    <w:rsid w:val="00D270B0"/>
    <w:rsid w:val="00D32F75"/>
    <w:rsid w:val="00D33024"/>
    <w:rsid w:val="00D405BC"/>
    <w:rsid w:val="00D413BA"/>
    <w:rsid w:val="00D4317A"/>
    <w:rsid w:val="00D44A67"/>
    <w:rsid w:val="00D44D8A"/>
    <w:rsid w:val="00D456EB"/>
    <w:rsid w:val="00D45F6F"/>
    <w:rsid w:val="00D46EA0"/>
    <w:rsid w:val="00D56C8D"/>
    <w:rsid w:val="00D57FFD"/>
    <w:rsid w:val="00D610D9"/>
    <w:rsid w:val="00D62103"/>
    <w:rsid w:val="00D62FC9"/>
    <w:rsid w:val="00D6665C"/>
    <w:rsid w:val="00D7235E"/>
    <w:rsid w:val="00D73574"/>
    <w:rsid w:val="00D74046"/>
    <w:rsid w:val="00D742DF"/>
    <w:rsid w:val="00D7456C"/>
    <w:rsid w:val="00D758C3"/>
    <w:rsid w:val="00D800B3"/>
    <w:rsid w:val="00D808B9"/>
    <w:rsid w:val="00D81496"/>
    <w:rsid w:val="00D84578"/>
    <w:rsid w:val="00D850BE"/>
    <w:rsid w:val="00D86472"/>
    <w:rsid w:val="00D87A38"/>
    <w:rsid w:val="00D87A5F"/>
    <w:rsid w:val="00D932AD"/>
    <w:rsid w:val="00D946B8"/>
    <w:rsid w:val="00D953E2"/>
    <w:rsid w:val="00D978D1"/>
    <w:rsid w:val="00DA5CA3"/>
    <w:rsid w:val="00DA5F97"/>
    <w:rsid w:val="00DB2C8F"/>
    <w:rsid w:val="00DB3978"/>
    <w:rsid w:val="00DB5F69"/>
    <w:rsid w:val="00DC3E4A"/>
    <w:rsid w:val="00DC6532"/>
    <w:rsid w:val="00DD5705"/>
    <w:rsid w:val="00DE12B4"/>
    <w:rsid w:val="00DF50C1"/>
    <w:rsid w:val="00E0058A"/>
    <w:rsid w:val="00E0555A"/>
    <w:rsid w:val="00E0567C"/>
    <w:rsid w:val="00E06D4B"/>
    <w:rsid w:val="00E16859"/>
    <w:rsid w:val="00E3220E"/>
    <w:rsid w:val="00E41378"/>
    <w:rsid w:val="00E421E9"/>
    <w:rsid w:val="00E43A04"/>
    <w:rsid w:val="00E43A2A"/>
    <w:rsid w:val="00E4408F"/>
    <w:rsid w:val="00E47A89"/>
    <w:rsid w:val="00E503AC"/>
    <w:rsid w:val="00E51BB2"/>
    <w:rsid w:val="00E57753"/>
    <w:rsid w:val="00E603C7"/>
    <w:rsid w:val="00E6166A"/>
    <w:rsid w:val="00E62325"/>
    <w:rsid w:val="00E62B15"/>
    <w:rsid w:val="00E634C6"/>
    <w:rsid w:val="00E65379"/>
    <w:rsid w:val="00E66684"/>
    <w:rsid w:val="00E66FB2"/>
    <w:rsid w:val="00E70256"/>
    <w:rsid w:val="00E713F5"/>
    <w:rsid w:val="00E72575"/>
    <w:rsid w:val="00E75B1A"/>
    <w:rsid w:val="00E8379C"/>
    <w:rsid w:val="00E839D3"/>
    <w:rsid w:val="00E857CC"/>
    <w:rsid w:val="00E85A2B"/>
    <w:rsid w:val="00E95D43"/>
    <w:rsid w:val="00EA01C7"/>
    <w:rsid w:val="00EB22B0"/>
    <w:rsid w:val="00EC0035"/>
    <w:rsid w:val="00EC2E24"/>
    <w:rsid w:val="00EC38F1"/>
    <w:rsid w:val="00EC57FE"/>
    <w:rsid w:val="00EE4E45"/>
    <w:rsid w:val="00EE61A6"/>
    <w:rsid w:val="00EF4594"/>
    <w:rsid w:val="00EF7B1D"/>
    <w:rsid w:val="00EF7CD5"/>
    <w:rsid w:val="00F06FB6"/>
    <w:rsid w:val="00F1404E"/>
    <w:rsid w:val="00F17F36"/>
    <w:rsid w:val="00F20C8B"/>
    <w:rsid w:val="00F23B84"/>
    <w:rsid w:val="00F36284"/>
    <w:rsid w:val="00F400AB"/>
    <w:rsid w:val="00F41ADE"/>
    <w:rsid w:val="00F45002"/>
    <w:rsid w:val="00F47E86"/>
    <w:rsid w:val="00F57AC1"/>
    <w:rsid w:val="00F60033"/>
    <w:rsid w:val="00F6003C"/>
    <w:rsid w:val="00F606E3"/>
    <w:rsid w:val="00F64374"/>
    <w:rsid w:val="00F70CA0"/>
    <w:rsid w:val="00F766C2"/>
    <w:rsid w:val="00F77DE9"/>
    <w:rsid w:val="00F81124"/>
    <w:rsid w:val="00F83F5C"/>
    <w:rsid w:val="00F86C9F"/>
    <w:rsid w:val="00F91C95"/>
    <w:rsid w:val="00F93DDA"/>
    <w:rsid w:val="00F94260"/>
    <w:rsid w:val="00F947E4"/>
    <w:rsid w:val="00FA036E"/>
    <w:rsid w:val="00FA3E03"/>
    <w:rsid w:val="00FB3F37"/>
    <w:rsid w:val="00FB526D"/>
    <w:rsid w:val="00FB6CA7"/>
    <w:rsid w:val="00FC02BF"/>
    <w:rsid w:val="00FC1348"/>
    <w:rsid w:val="00FC38B6"/>
    <w:rsid w:val="00FC6B39"/>
    <w:rsid w:val="00FD10BE"/>
    <w:rsid w:val="00FD1877"/>
    <w:rsid w:val="00FD271F"/>
    <w:rsid w:val="00FE0958"/>
    <w:rsid w:val="00FE1A73"/>
    <w:rsid w:val="00FE656E"/>
    <w:rsid w:val="00FF021A"/>
    <w:rsid w:val="00FF1E4B"/>
    <w:rsid w:val="00FF29C0"/>
    <w:rsid w:val="00FF661A"/>
    <w:rsid w:val="00FF7B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0BFF"/>
  <w15:docId w15:val="{64CB2864-56B4-4829-A581-1387F1A3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2D"/>
  </w:style>
  <w:style w:type="paragraph" w:styleId="Titre1">
    <w:name w:val="heading 1"/>
    <w:basedOn w:val="Normal"/>
    <w:next w:val="Normal"/>
    <w:link w:val="Titre1Car"/>
    <w:uiPriority w:val="9"/>
    <w:qFormat/>
    <w:rsid w:val="000C5B6F"/>
    <w:pPr>
      <w:keepNext/>
      <w:keepLines/>
      <w:spacing w:before="480" w:after="0"/>
      <w:outlineLvl w:val="0"/>
    </w:pPr>
    <w:rPr>
      <w:rFonts w:ascii="Cambria" w:eastAsia="Times New Roman" w:hAnsi="Cambria" w:cs="Times New Roman"/>
      <w:b/>
      <w:bCs/>
      <w:color w:val="365F91"/>
      <w:sz w:val="28"/>
      <w:szCs w:val="28"/>
    </w:rPr>
  </w:style>
  <w:style w:type="paragraph" w:styleId="Titre3">
    <w:name w:val="heading 3"/>
    <w:basedOn w:val="Normal"/>
    <w:next w:val="Normal"/>
    <w:link w:val="Titre3Car"/>
    <w:uiPriority w:val="9"/>
    <w:semiHidden/>
    <w:unhideWhenUsed/>
    <w:qFormat/>
    <w:rsid w:val="003D08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B0F5E"/>
    <w:pPr>
      <w:tabs>
        <w:tab w:val="center" w:pos="4536"/>
        <w:tab w:val="right" w:pos="9072"/>
      </w:tabs>
      <w:spacing w:after="0" w:line="240" w:lineRule="auto"/>
    </w:pPr>
    <w:rPr>
      <w:rFonts w:ascii="Arial" w:eastAsia="Times New Roman" w:hAnsi="Arial" w:cs="Times New Roman"/>
      <w:sz w:val="20"/>
      <w:szCs w:val="24"/>
      <w:lang w:val="en-US"/>
    </w:rPr>
  </w:style>
  <w:style w:type="character" w:customStyle="1" w:styleId="PieddepageCar">
    <w:name w:val="Pied de page Car"/>
    <w:basedOn w:val="Policepardfaut"/>
    <w:link w:val="Pieddepage"/>
    <w:uiPriority w:val="99"/>
    <w:rsid w:val="00CB0F5E"/>
    <w:rPr>
      <w:rFonts w:ascii="Arial" w:eastAsia="Times New Roman" w:hAnsi="Arial" w:cs="Times New Roman"/>
      <w:sz w:val="20"/>
      <w:szCs w:val="24"/>
      <w:lang w:val="en-US"/>
    </w:rPr>
  </w:style>
  <w:style w:type="paragraph" w:styleId="Paragraphedeliste">
    <w:name w:val="List Paragraph"/>
    <w:aliases w:val="Style 3,Bullets,Liste couleur - Accent 11,References,Titre1,inspringtekst,1,Paragraphe de liste1,Glossaire,liste de tableaux,I..1,L_4,Paragraphe de liste4,U 5,Paragraphe 2,texte,Bullet Points,Farbige Liste - Akzent 11,Liste Paragraf"/>
    <w:basedOn w:val="Normal"/>
    <w:link w:val="ParagraphedelisteCar"/>
    <w:uiPriority w:val="34"/>
    <w:qFormat/>
    <w:rsid w:val="008A4BAC"/>
    <w:pPr>
      <w:ind w:left="720"/>
      <w:contextualSpacing/>
    </w:pPr>
  </w:style>
  <w:style w:type="paragraph" w:styleId="Textedebulles">
    <w:name w:val="Balloon Text"/>
    <w:basedOn w:val="Normal"/>
    <w:link w:val="TextedebullesCar"/>
    <w:uiPriority w:val="99"/>
    <w:semiHidden/>
    <w:unhideWhenUsed/>
    <w:rsid w:val="00B706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6C2"/>
    <w:rPr>
      <w:rFonts w:ascii="Tahoma" w:hAnsi="Tahoma" w:cs="Tahoma"/>
      <w:sz w:val="16"/>
      <w:szCs w:val="16"/>
    </w:rPr>
  </w:style>
  <w:style w:type="character" w:styleId="Marquedecommentaire">
    <w:name w:val="annotation reference"/>
    <w:basedOn w:val="Policepardfaut"/>
    <w:uiPriority w:val="99"/>
    <w:semiHidden/>
    <w:unhideWhenUsed/>
    <w:rsid w:val="00BF6A7C"/>
    <w:rPr>
      <w:sz w:val="16"/>
      <w:szCs w:val="16"/>
    </w:rPr>
  </w:style>
  <w:style w:type="paragraph" w:styleId="Commentaire">
    <w:name w:val="annotation text"/>
    <w:basedOn w:val="Normal"/>
    <w:link w:val="CommentaireCar"/>
    <w:uiPriority w:val="99"/>
    <w:semiHidden/>
    <w:unhideWhenUsed/>
    <w:rsid w:val="00BF6A7C"/>
    <w:pPr>
      <w:spacing w:line="240" w:lineRule="auto"/>
    </w:pPr>
    <w:rPr>
      <w:sz w:val="20"/>
      <w:szCs w:val="20"/>
    </w:rPr>
  </w:style>
  <w:style w:type="character" w:customStyle="1" w:styleId="CommentaireCar">
    <w:name w:val="Commentaire Car"/>
    <w:basedOn w:val="Policepardfaut"/>
    <w:link w:val="Commentaire"/>
    <w:uiPriority w:val="99"/>
    <w:semiHidden/>
    <w:rsid w:val="00BF6A7C"/>
    <w:rPr>
      <w:sz w:val="20"/>
      <w:szCs w:val="20"/>
    </w:rPr>
  </w:style>
  <w:style w:type="paragraph" w:styleId="Objetducommentaire">
    <w:name w:val="annotation subject"/>
    <w:basedOn w:val="Commentaire"/>
    <w:next w:val="Commentaire"/>
    <w:link w:val="ObjetducommentaireCar"/>
    <w:uiPriority w:val="99"/>
    <w:semiHidden/>
    <w:unhideWhenUsed/>
    <w:rsid w:val="00BF6A7C"/>
    <w:rPr>
      <w:b/>
      <w:bCs/>
    </w:rPr>
  </w:style>
  <w:style w:type="character" w:customStyle="1" w:styleId="ObjetducommentaireCar">
    <w:name w:val="Objet du commentaire Car"/>
    <w:basedOn w:val="CommentaireCar"/>
    <w:link w:val="Objetducommentaire"/>
    <w:uiPriority w:val="99"/>
    <w:semiHidden/>
    <w:rsid w:val="00BF6A7C"/>
    <w:rPr>
      <w:b/>
      <w:bCs/>
      <w:sz w:val="20"/>
      <w:szCs w:val="20"/>
    </w:rPr>
  </w:style>
  <w:style w:type="paragraph" w:styleId="En-tte">
    <w:name w:val="header"/>
    <w:basedOn w:val="Normal"/>
    <w:link w:val="En-tteCar"/>
    <w:uiPriority w:val="99"/>
    <w:unhideWhenUsed/>
    <w:rsid w:val="00D850BE"/>
    <w:pPr>
      <w:tabs>
        <w:tab w:val="center" w:pos="4536"/>
        <w:tab w:val="right" w:pos="9072"/>
      </w:tabs>
      <w:spacing w:after="0" w:line="240" w:lineRule="auto"/>
    </w:pPr>
  </w:style>
  <w:style w:type="character" w:customStyle="1" w:styleId="En-tteCar">
    <w:name w:val="En-tête Car"/>
    <w:basedOn w:val="Policepardfaut"/>
    <w:link w:val="En-tte"/>
    <w:uiPriority w:val="99"/>
    <w:rsid w:val="00D850BE"/>
  </w:style>
  <w:style w:type="table" w:styleId="Grilledutableau">
    <w:name w:val="Table Grid"/>
    <w:basedOn w:val="TableauNormal"/>
    <w:uiPriority w:val="59"/>
    <w:unhideWhenUsed/>
    <w:rsid w:val="006F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C0D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0D1E"/>
    <w:rPr>
      <w:sz w:val="20"/>
      <w:szCs w:val="20"/>
    </w:rPr>
  </w:style>
  <w:style w:type="character" w:styleId="Appelnotedebasdep">
    <w:name w:val="footnote reference"/>
    <w:basedOn w:val="Policepardfaut"/>
    <w:uiPriority w:val="99"/>
    <w:semiHidden/>
    <w:unhideWhenUsed/>
    <w:rsid w:val="001C0D1E"/>
    <w:rPr>
      <w:vertAlign w:val="superscript"/>
    </w:rPr>
  </w:style>
  <w:style w:type="paragraph" w:styleId="Corpsdetexte2">
    <w:name w:val="Body Text 2"/>
    <w:basedOn w:val="Normal"/>
    <w:link w:val="Corpsdetexte2Car"/>
    <w:rsid w:val="00400E39"/>
    <w:pPr>
      <w:spacing w:after="0" w:line="240" w:lineRule="auto"/>
    </w:pPr>
    <w:rPr>
      <w:rFonts w:ascii="Arial" w:eastAsia="Times New Roman" w:hAnsi="Arial" w:cs="Arial"/>
      <w:lang w:eastAsia="fr-FR"/>
    </w:rPr>
  </w:style>
  <w:style w:type="character" w:customStyle="1" w:styleId="Corpsdetexte2Car">
    <w:name w:val="Corps de texte 2 Car"/>
    <w:basedOn w:val="Policepardfaut"/>
    <w:link w:val="Corpsdetexte2"/>
    <w:rsid w:val="00400E39"/>
    <w:rPr>
      <w:rFonts w:ascii="Arial" w:eastAsia="Times New Roman" w:hAnsi="Arial" w:cs="Arial"/>
      <w:lang w:eastAsia="fr-FR"/>
    </w:rPr>
  </w:style>
  <w:style w:type="character" w:customStyle="1" w:styleId="ParagraphedelisteCar">
    <w:name w:val="Paragraphe de liste Car"/>
    <w:aliases w:val="Style 3 Car,Bullets Car,Liste couleur - Accent 11 Car,References Car,Titre1 Car,inspringtekst Car,1 Car,Paragraphe de liste1 Car,Glossaire Car,liste de tableaux Car,I..1 Car,L_4 Car,Paragraphe de liste4 Car,U 5 Car,texte Car"/>
    <w:link w:val="Paragraphedeliste"/>
    <w:uiPriority w:val="34"/>
    <w:rsid w:val="006736C3"/>
  </w:style>
  <w:style w:type="character" w:styleId="Lienhypertexte">
    <w:name w:val="Hyperlink"/>
    <w:rsid w:val="00901272"/>
    <w:rPr>
      <w:strike w:val="0"/>
      <w:dstrike w:val="0"/>
      <w:color w:val="003366"/>
      <w:u w:val="none"/>
      <w:effect w:val="none"/>
    </w:rPr>
  </w:style>
  <w:style w:type="paragraph" w:styleId="Sansinterligne">
    <w:name w:val="No Spacing"/>
    <w:uiPriority w:val="1"/>
    <w:qFormat/>
    <w:rsid w:val="00230DA8"/>
    <w:pPr>
      <w:spacing w:after="0" w:line="240" w:lineRule="auto"/>
    </w:pPr>
    <w:rPr>
      <w:rFonts w:eastAsiaTheme="minorEastAsia"/>
      <w:lang w:eastAsia="fr-FR"/>
    </w:rPr>
  </w:style>
  <w:style w:type="character" w:customStyle="1" w:styleId="Titre1Car">
    <w:name w:val="Titre 1 Car"/>
    <w:basedOn w:val="Policepardfaut"/>
    <w:link w:val="Titre1"/>
    <w:uiPriority w:val="9"/>
    <w:rsid w:val="000C5B6F"/>
    <w:rPr>
      <w:rFonts w:ascii="Cambria" w:eastAsia="Times New Roman" w:hAnsi="Cambria" w:cs="Times New Roman"/>
      <w:b/>
      <w:bCs/>
      <w:color w:val="365F91"/>
      <w:sz w:val="28"/>
      <w:szCs w:val="28"/>
    </w:rPr>
  </w:style>
  <w:style w:type="character" w:styleId="Mentionnonrsolue">
    <w:name w:val="Unresolved Mention"/>
    <w:basedOn w:val="Policepardfaut"/>
    <w:uiPriority w:val="99"/>
    <w:semiHidden/>
    <w:unhideWhenUsed/>
    <w:rsid w:val="00BE6CD8"/>
    <w:rPr>
      <w:color w:val="605E5C"/>
      <w:shd w:val="clear" w:color="auto" w:fill="E1DFDD"/>
    </w:rPr>
  </w:style>
  <w:style w:type="paragraph" w:styleId="Retraitcorpsdetexte">
    <w:name w:val="Body Text Indent"/>
    <w:basedOn w:val="Normal"/>
    <w:link w:val="RetraitcorpsdetexteCar"/>
    <w:uiPriority w:val="99"/>
    <w:unhideWhenUsed/>
    <w:rsid w:val="00486788"/>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rsid w:val="00486788"/>
    <w:rPr>
      <w:rFonts w:ascii="Calibri" w:eastAsia="Calibri" w:hAnsi="Calibri" w:cs="Times New Roman"/>
    </w:rPr>
  </w:style>
  <w:style w:type="paragraph" w:styleId="Sous-titre">
    <w:name w:val="Subtitle"/>
    <w:basedOn w:val="Normal"/>
    <w:next w:val="Normal"/>
    <w:link w:val="Sous-titreCar"/>
    <w:uiPriority w:val="11"/>
    <w:qFormat/>
    <w:rsid w:val="00486788"/>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uiPriority w:val="11"/>
    <w:rsid w:val="00486788"/>
    <w:rPr>
      <w:rFonts w:ascii="Cambria" w:eastAsia="Times New Roman" w:hAnsi="Cambria" w:cs="Times New Roman"/>
      <w:i/>
      <w:iCs/>
      <w:color w:val="4F81BD"/>
      <w:spacing w:val="15"/>
      <w:sz w:val="24"/>
      <w:szCs w:val="24"/>
    </w:rPr>
  </w:style>
  <w:style w:type="character" w:customStyle="1" w:styleId="Titre3Car">
    <w:name w:val="Titre 3 Car"/>
    <w:basedOn w:val="Policepardfaut"/>
    <w:link w:val="Titre3"/>
    <w:uiPriority w:val="9"/>
    <w:semiHidden/>
    <w:rsid w:val="003D08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005">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547"/>
          <w:marRight w:val="0"/>
          <w:marTop w:val="154"/>
          <w:marBottom w:val="0"/>
          <w:divBdr>
            <w:top w:val="none" w:sz="0" w:space="0" w:color="auto"/>
            <w:left w:val="none" w:sz="0" w:space="0" w:color="auto"/>
            <w:bottom w:val="none" w:sz="0" w:space="0" w:color="auto"/>
            <w:right w:val="none" w:sz="0" w:space="0" w:color="auto"/>
          </w:divBdr>
        </w:div>
      </w:divsChild>
    </w:div>
    <w:div w:id="99768203">
      <w:bodyDiv w:val="1"/>
      <w:marLeft w:val="0"/>
      <w:marRight w:val="0"/>
      <w:marTop w:val="0"/>
      <w:marBottom w:val="0"/>
      <w:divBdr>
        <w:top w:val="none" w:sz="0" w:space="0" w:color="auto"/>
        <w:left w:val="none" w:sz="0" w:space="0" w:color="auto"/>
        <w:bottom w:val="none" w:sz="0" w:space="0" w:color="auto"/>
        <w:right w:val="none" w:sz="0" w:space="0" w:color="auto"/>
      </w:divBdr>
      <w:divsChild>
        <w:div w:id="294919320">
          <w:marLeft w:val="0"/>
          <w:marRight w:val="0"/>
          <w:marTop w:val="0"/>
          <w:marBottom w:val="0"/>
          <w:divBdr>
            <w:top w:val="none" w:sz="0" w:space="0" w:color="auto"/>
            <w:left w:val="none" w:sz="0" w:space="0" w:color="auto"/>
            <w:bottom w:val="none" w:sz="0" w:space="0" w:color="auto"/>
            <w:right w:val="none" w:sz="0" w:space="0" w:color="auto"/>
          </w:divBdr>
        </w:div>
      </w:divsChild>
    </w:div>
    <w:div w:id="783424120">
      <w:bodyDiv w:val="1"/>
      <w:marLeft w:val="0"/>
      <w:marRight w:val="0"/>
      <w:marTop w:val="0"/>
      <w:marBottom w:val="0"/>
      <w:divBdr>
        <w:top w:val="none" w:sz="0" w:space="0" w:color="auto"/>
        <w:left w:val="none" w:sz="0" w:space="0" w:color="auto"/>
        <w:bottom w:val="none" w:sz="0" w:space="0" w:color="auto"/>
        <w:right w:val="none" w:sz="0" w:space="0" w:color="auto"/>
      </w:divBdr>
      <w:divsChild>
        <w:div w:id="1950235506">
          <w:marLeft w:val="0"/>
          <w:marRight w:val="0"/>
          <w:marTop w:val="0"/>
          <w:marBottom w:val="0"/>
          <w:divBdr>
            <w:top w:val="none" w:sz="0" w:space="0" w:color="auto"/>
            <w:left w:val="none" w:sz="0" w:space="0" w:color="auto"/>
            <w:bottom w:val="none" w:sz="0" w:space="0" w:color="auto"/>
            <w:right w:val="none" w:sz="0" w:space="0" w:color="auto"/>
          </w:divBdr>
        </w:div>
        <w:div w:id="277613827">
          <w:marLeft w:val="0"/>
          <w:marRight w:val="0"/>
          <w:marTop w:val="0"/>
          <w:marBottom w:val="0"/>
          <w:divBdr>
            <w:top w:val="none" w:sz="0" w:space="0" w:color="auto"/>
            <w:left w:val="none" w:sz="0" w:space="0" w:color="auto"/>
            <w:bottom w:val="none" w:sz="0" w:space="0" w:color="auto"/>
            <w:right w:val="none" w:sz="0" w:space="0" w:color="auto"/>
          </w:divBdr>
          <w:divsChild>
            <w:div w:id="285738021">
              <w:marLeft w:val="0"/>
              <w:marRight w:val="0"/>
              <w:marTop w:val="0"/>
              <w:marBottom w:val="0"/>
              <w:divBdr>
                <w:top w:val="none" w:sz="0" w:space="0" w:color="auto"/>
                <w:left w:val="none" w:sz="0" w:space="0" w:color="auto"/>
                <w:bottom w:val="none" w:sz="0" w:space="0" w:color="auto"/>
                <w:right w:val="none" w:sz="0" w:space="0" w:color="auto"/>
              </w:divBdr>
              <w:divsChild>
                <w:div w:id="18524077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20673378">
      <w:bodyDiv w:val="1"/>
      <w:marLeft w:val="0"/>
      <w:marRight w:val="0"/>
      <w:marTop w:val="0"/>
      <w:marBottom w:val="0"/>
      <w:divBdr>
        <w:top w:val="none" w:sz="0" w:space="0" w:color="auto"/>
        <w:left w:val="none" w:sz="0" w:space="0" w:color="auto"/>
        <w:bottom w:val="none" w:sz="0" w:space="0" w:color="auto"/>
        <w:right w:val="none" w:sz="0" w:space="0" w:color="auto"/>
      </w:divBdr>
      <w:divsChild>
        <w:div w:id="622150035">
          <w:marLeft w:val="0"/>
          <w:marRight w:val="0"/>
          <w:marTop w:val="0"/>
          <w:marBottom w:val="0"/>
          <w:divBdr>
            <w:top w:val="none" w:sz="0" w:space="0" w:color="auto"/>
            <w:left w:val="none" w:sz="0" w:space="0" w:color="auto"/>
            <w:bottom w:val="none" w:sz="0" w:space="0" w:color="auto"/>
            <w:right w:val="none" w:sz="0" w:space="0" w:color="auto"/>
          </w:divBdr>
        </w:div>
        <w:div w:id="790392881">
          <w:marLeft w:val="0"/>
          <w:marRight w:val="0"/>
          <w:marTop w:val="0"/>
          <w:marBottom w:val="0"/>
          <w:divBdr>
            <w:top w:val="none" w:sz="0" w:space="0" w:color="auto"/>
            <w:left w:val="none" w:sz="0" w:space="0" w:color="auto"/>
            <w:bottom w:val="none" w:sz="0" w:space="0" w:color="auto"/>
            <w:right w:val="none" w:sz="0" w:space="0" w:color="auto"/>
          </w:divBdr>
          <w:divsChild>
            <w:div w:id="2015449378">
              <w:marLeft w:val="0"/>
              <w:marRight w:val="0"/>
              <w:marTop w:val="0"/>
              <w:marBottom w:val="0"/>
              <w:divBdr>
                <w:top w:val="none" w:sz="0" w:space="0" w:color="auto"/>
                <w:left w:val="none" w:sz="0" w:space="0" w:color="auto"/>
                <w:bottom w:val="none" w:sz="0" w:space="0" w:color="auto"/>
                <w:right w:val="none" w:sz="0" w:space="0" w:color="auto"/>
              </w:divBdr>
              <w:divsChild>
                <w:div w:id="13100925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531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res.gn@undp.org" TargetMode="External"/><Relationship Id="rId4" Type="http://schemas.openxmlformats.org/officeDocument/2006/relationships/settings" Target="settings.xml"/><Relationship Id="rId9" Type="http://schemas.openxmlformats.org/officeDocument/2006/relationships/hyperlink" Target="mailto:offres.gn@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205C6-95ED-4E69-A44A-35D35FE2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4758</Words>
  <Characters>26175</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 MAJID</dc:creator>
  <cp:lastModifiedBy>Info Offres Pnud</cp:lastModifiedBy>
  <cp:revision>79</cp:revision>
  <cp:lastPrinted>2019-02-26T14:47:00Z</cp:lastPrinted>
  <dcterms:created xsi:type="dcterms:W3CDTF">2021-09-17T09:24:00Z</dcterms:created>
  <dcterms:modified xsi:type="dcterms:W3CDTF">2021-09-20T16:13:00Z</dcterms:modified>
</cp:coreProperties>
</file>