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5D45" w14:textId="13ED4CF0" w:rsidR="00777EEB" w:rsidRDefault="00C200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EECCC" wp14:editId="6D86AB95">
                <wp:simplePos x="0" y="0"/>
                <wp:positionH relativeFrom="column">
                  <wp:posOffset>622300</wp:posOffset>
                </wp:positionH>
                <wp:positionV relativeFrom="paragraph">
                  <wp:posOffset>495300</wp:posOffset>
                </wp:positionV>
                <wp:extent cx="4032250" cy="29273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111" w:type="dxa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61"/>
                              <w:gridCol w:w="950"/>
                            </w:tblGrid>
                            <w:tr w:rsidR="00FD3423" w:rsidRPr="00E82645" w14:paraId="3509A80D" w14:textId="77777777" w:rsidTr="00503F1C">
                              <w:trPr>
                                <w:trHeight w:val="513"/>
                              </w:trPr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47E9ED" w14:textId="77777777" w:rsidR="00FD3423" w:rsidRPr="00E82645" w:rsidRDefault="00FD3423" w:rsidP="00503F1C">
                                  <w:pPr>
                                    <w:spacing w:after="0" w:line="240" w:lineRule="auto"/>
                                    <w:ind w:right="-9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3F1C">
                                    <w:rPr>
                                      <w:rFonts w:ascii="Myriad Pro" w:eastAsia="Times New Roman" w:hAnsi="Myriad Pro" w:cs="Times New Roman"/>
                                      <w:noProof/>
                                      <w:sz w:val="18"/>
                                      <w:szCs w:val="18"/>
                                      <w:lang w:val="sr-Latn-CS"/>
                                    </w:rPr>
                                    <w:t>United Nations Development Programme</w:t>
                                  </w:r>
                                  <w:r w:rsidR="00503F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5DADA" w14:textId="77777777" w:rsidR="00FD3423" w:rsidRPr="00E82645" w:rsidRDefault="00FD3423" w:rsidP="00503F1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E8264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503F1C" w:rsidRPr="00082F9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2FDB47" wp14:editId="2C12EB2E">
                                        <wp:extent cx="345440" cy="577850"/>
                                        <wp:effectExtent l="0" t="0" r="0" b="0"/>
                                        <wp:docPr id="1" name="Picture 1" descr="http://www.ba.undp.org/content/dam/bosnia_and_herzegovina/docs/UNDP%20logos/UNDP%20logo%20jp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ba.undp.org/content/dam/bosnia_and_herzegovina/docs/UNDP%20logos/UNDP%20logo%20jp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3816" b="1675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602" cy="586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423" w:rsidRPr="00E00022" w14:paraId="65DF1A3F" w14:textId="77777777" w:rsidTr="00503F1C">
                              <w:trPr>
                                <w:trHeight w:val="514"/>
                              </w:trPr>
                              <w:tc>
                                <w:tcPr>
                                  <w:tcW w:w="5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5FD966" w14:textId="56B2C003" w:rsidR="002B46B8" w:rsidRPr="00C8615F" w:rsidRDefault="002B46B8" w:rsidP="002B46B8">
                                  <w:pPr>
                                    <w:pStyle w:val="Header"/>
                                    <w:ind w:left="199" w:right="28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BIH</w:t>
                                  </w:r>
                                  <w:r w:rsidR="00986B88"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-</w:t>
                                  </w:r>
                                  <w:r w:rsidR="00017C33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ITB</w:t>
                                  </w:r>
                                  <w:r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-</w:t>
                                  </w:r>
                                  <w:r w:rsidR="00017C33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039</w:t>
                                  </w:r>
                                  <w:r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-</w:t>
                                  </w:r>
                                  <w:r w:rsidR="001F07E6"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2</w:t>
                                  </w:r>
                                  <w:r w:rsidR="001C6F71"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1</w:t>
                                  </w:r>
                                  <w:r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6324E544" w14:textId="6DDE0C60" w:rsidR="00017C33" w:rsidRDefault="003305D2" w:rsidP="003D29E5">
                                  <w:pPr>
                                    <w:pStyle w:val="Header"/>
                                    <w:ind w:left="199" w:right="28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Građevinski</w:t>
                                  </w:r>
                                  <w:r w:rsidR="00A40848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radovi</w:t>
                                  </w:r>
                                  <w:r w:rsidR="00E63FF3"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7134D4"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na </w:t>
                                  </w:r>
                                  <w:r w:rsidR="001327C0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javn</w:t>
                                  </w:r>
                                  <w:r w:rsidR="00017C33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im</w:t>
                                  </w:r>
                                  <w:r w:rsidR="001327C0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7134D4" w:rsidRPr="00C8615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objekt</w:t>
                                  </w:r>
                                  <w:r w:rsidR="00017C33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ima:</w:t>
                                  </w:r>
                                </w:p>
                                <w:p w14:paraId="7978DF4E" w14:textId="76FC7FA4" w:rsidR="003D29E5" w:rsidRDefault="00017C33" w:rsidP="003D29E5">
                                  <w:pPr>
                                    <w:pStyle w:val="Header"/>
                                    <w:ind w:left="199" w:right="28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LOT 1 </w:t>
                                  </w:r>
                                  <w:r w:rsidR="00F97AD6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F97AD6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JU </w:t>
                                  </w:r>
                                  <w:r w:rsidR="00A775E5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„</w:t>
                                  </w:r>
                                  <w:r w:rsidR="0067730F" w:rsidRPr="0067730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Mješovita</w:t>
                                  </w:r>
                                  <w:r w:rsidR="00F97AD6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67730F" w:rsidRPr="0067730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srednja škola</w:t>
                                  </w:r>
                                  <w:r w:rsidR="00A775E5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”</w:t>
                                  </w:r>
                                  <w:r w:rsidR="0067730F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u Kalesiji</w:t>
                                  </w:r>
                                </w:p>
                                <w:p w14:paraId="3A4D8275" w14:textId="7721746A" w:rsidR="00452E46" w:rsidRPr="00C8615F" w:rsidRDefault="00452E46" w:rsidP="003D29E5">
                                  <w:pPr>
                                    <w:pStyle w:val="Header"/>
                                    <w:ind w:left="199" w:right="28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LOT 2 – JU </w:t>
                                  </w:r>
                                  <w:r w:rsidR="00A775E5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Osnovna škola Alija Nametak” u Sarajevu</w:t>
                                  </w:r>
                                </w:p>
                                <w:p w14:paraId="3C4B2DCF" w14:textId="2D1B9B43" w:rsidR="00C8615F" w:rsidRPr="00E00022" w:rsidRDefault="00C8615F" w:rsidP="00C8615F">
                                  <w:pPr>
                                    <w:pStyle w:val="Header"/>
                                    <w:ind w:right="28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292E39" w14:textId="77777777" w:rsidR="00FD3423" w:rsidRPr="00E00022" w:rsidRDefault="00FD3423" w:rsidP="00FD342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EBF0D" w14:textId="09ABCF2E" w:rsidR="008D4650" w:rsidRPr="00E00022" w:rsidRDefault="00542E18" w:rsidP="008D4650">
                            <w:pPr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E00022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Kancelarija Razvojnog Programa Ujedinjenih Nacija u Bosni i Hercegovini poziva zainteresovane ponuđače da dostave ponude za gore navedene usluge.</w:t>
                            </w:r>
                          </w:p>
                          <w:p w14:paraId="402C7A30" w14:textId="77777777" w:rsidR="00542E18" w:rsidRPr="00E00022" w:rsidRDefault="00542E18" w:rsidP="008D4650">
                            <w:pPr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</w:pPr>
                          </w:p>
                          <w:p w14:paraId="0C9FA70B" w14:textId="228D4440" w:rsidR="00B70F27" w:rsidRPr="00B70F27" w:rsidRDefault="00B70F27" w:rsidP="00B70F27">
                            <w:pPr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B70F27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Detaljne instrukcije kako preuzeti tendersku dokumentaciju, registrovati se i dati ponudu u e-tendering sistemu se nalaze na web adresi:</w:t>
                            </w:r>
                          </w:p>
                          <w:p w14:paraId="71756486" w14:textId="3AE33E67" w:rsidR="00B70F27" w:rsidRPr="00B70F27" w:rsidRDefault="00B7596F" w:rsidP="00B70F27">
                            <w:pPr>
                              <w:spacing w:after="0" w:line="240" w:lineRule="auto"/>
                              <w:ind w:right="-9"/>
                              <w:jc w:val="center"/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</w:pPr>
                            <w:hyperlink r:id="rId9" w:history="1">
                              <w:r w:rsidR="00B70F27" w:rsidRPr="00331505">
                                <w:rPr>
                                  <w:rStyle w:val="Hyperlink"/>
                                  <w:rFonts w:ascii="Myriad Pro" w:eastAsia="Times New Roman" w:hAnsi="Myriad Pro" w:cs="Times New Roman"/>
                                  <w:noProof/>
                                  <w:sz w:val="18"/>
                                  <w:szCs w:val="18"/>
                                  <w:lang w:val="sr-Latn-CS"/>
                                </w:rPr>
                                <w:t>http://www.ba.undp.org/content/bosnia_and_herzegovina/bs/home/presscenter/vijesti/2019/introductionofetendering.html</w:t>
                              </w:r>
                            </w:hyperlink>
                          </w:p>
                          <w:p w14:paraId="3F9E5241" w14:textId="77777777" w:rsidR="00B70F27" w:rsidRPr="00B70F27" w:rsidRDefault="00B70F27" w:rsidP="00B70F27">
                            <w:pPr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</w:pPr>
                          </w:p>
                          <w:p w14:paraId="37C65EE8" w14:textId="07B77391" w:rsidR="00B70F27" w:rsidRPr="00B70F27" w:rsidRDefault="00B70F27" w:rsidP="00B70F27">
                            <w:pPr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B70F27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Krajnji rok za predaju ponuda putem e-tendering sistema je </w:t>
                            </w:r>
                            <w:r w:rsidRPr="00222838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1</w:t>
                            </w:r>
                            <w:r w:rsidR="00B7596F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3</w:t>
                            </w:r>
                            <w:r w:rsidRPr="00222838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. </w:t>
                            </w:r>
                            <w:r w:rsidR="00222838" w:rsidRPr="00222838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oktobar</w:t>
                            </w:r>
                            <w:r w:rsidRPr="00222838">
                              <w:rPr>
                                <w:rFonts w:ascii="Myriad Pro" w:eastAsia="Times New Roman" w:hAnsi="Myriad Pro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 2021 do 12:00</w:t>
                            </w:r>
                            <w:r w:rsidRPr="00B70F27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 xml:space="preserve"> na web stranici:</w:t>
                            </w:r>
                          </w:p>
                          <w:p w14:paraId="2C23F185" w14:textId="3ADDBDE0" w:rsidR="00FD3423" w:rsidRPr="000467C9" w:rsidRDefault="00B7596F" w:rsidP="00B70F27">
                            <w:pPr>
                              <w:spacing w:after="0" w:line="240" w:lineRule="auto"/>
                              <w:ind w:right="-9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hyperlink r:id="rId10" w:history="1">
                              <w:r w:rsidR="00B70F27" w:rsidRPr="00331505">
                                <w:rPr>
                                  <w:rStyle w:val="Hyperlink"/>
                                  <w:rFonts w:ascii="Myriad Pro" w:eastAsia="Times New Roman" w:hAnsi="Myriad Pro" w:cs="Times New Roman"/>
                                  <w:noProof/>
                                  <w:sz w:val="18"/>
                                  <w:szCs w:val="18"/>
                                  <w:lang w:val="sr-Latn-CS"/>
                                </w:rPr>
                                <w:t>https://etendering.partneragencies.org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EE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pt;margin-top:39pt;width:317.5pt;height:2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iuKQ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">
                <v:textbox>
                  <w:txbxContent>
                    <w:tbl>
                      <w:tblPr>
                        <w:tblW w:w="6111" w:type="dxa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61"/>
                        <w:gridCol w:w="950"/>
                      </w:tblGrid>
                      <w:tr w:rsidR="00FD3423" w:rsidRPr="00E82645" w14:paraId="3509A80D" w14:textId="77777777" w:rsidTr="00503F1C">
                        <w:trPr>
                          <w:trHeight w:val="513"/>
                        </w:trPr>
                        <w:tc>
                          <w:tcPr>
                            <w:tcW w:w="5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47E9ED" w14:textId="77777777" w:rsidR="00FD3423" w:rsidRPr="00E82645" w:rsidRDefault="00FD3423" w:rsidP="00503F1C">
                            <w:pPr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03F1C">
                              <w:rPr>
                                <w:rFonts w:ascii="Myriad Pro" w:eastAsia="Times New Roman" w:hAnsi="Myriad Pro" w:cs="Times New Roman"/>
                                <w:noProof/>
                                <w:sz w:val="18"/>
                                <w:szCs w:val="18"/>
                                <w:lang w:val="sr-Latn-CS"/>
                              </w:rPr>
                              <w:t>United Nations Development Programme</w:t>
                            </w:r>
                            <w:r w:rsidR="00503F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E5DADA" w14:textId="77777777" w:rsidR="00FD3423" w:rsidRPr="00E82645" w:rsidRDefault="00FD3423" w:rsidP="00503F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E8264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</w:t>
                            </w:r>
                            <w:r w:rsidR="00503F1C" w:rsidRPr="00082F92">
                              <w:rPr>
                                <w:noProof/>
                              </w:rPr>
                              <w:drawing>
                                <wp:inline distT="0" distB="0" distL="0" distR="0" wp14:anchorId="142FDB47" wp14:editId="2C12EB2E">
                                  <wp:extent cx="345440" cy="577850"/>
                                  <wp:effectExtent l="0" t="0" r="0" b="0"/>
                                  <wp:docPr id="1" name="Picture 1" descr="http://www.ba.undp.org/content/dam/bosnia_and_herzegovina/docs/UNDP%20logos/UNDP%20logo%20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a.undp.org/content/dam/bosnia_and_herzegovina/docs/UNDP%20logos/UNDP%20logo%20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816" b="167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602" cy="58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423" w:rsidRPr="00E00022" w14:paraId="65DF1A3F" w14:textId="77777777" w:rsidTr="00503F1C">
                        <w:trPr>
                          <w:trHeight w:val="514"/>
                        </w:trPr>
                        <w:tc>
                          <w:tcPr>
                            <w:tcW w:w="5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A5FD966" w14:textId="56B2C003" w:rsidR="002B46B8" w:rsidRPr="00C8615F" w:rsidRDefault="002B46B8" w:rsidP="002B46B8">
                            <w:pPr>
                              <w:pStyle w:val="Header"/>
                              <w:ind w:left="199" w:right="28"/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BIH</w:t>
                            </w:r>
                            <w:r w:rsidR="00986B88"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-</w:t>
                            </w:r>
                            <w:r w:rsidR="00017C33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ITB</w:t>
                            </w:r>
                            <w:r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-</w:t>
                            </w:r>
                            <w:r w:rsidR="00017C33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039</w:t>
                            </w:r>
                            <w:r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-</w:t>
                            </w:r>
                            <w:r w:rsidR="001F07E6"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2</w:t>
                            </w:r>
                            <w:r w:rsidR="001C6F71"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6324E544" w14:textId="6DDE0C60" w:rsidR="00017C33" w:rsidRDefault="003305D2" w:rsidP="003D29E5">
                            <w:pPr>
                              <w:pStyle w:val="Header"/>
                              <w:ind w:left="199" w:right="28"/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Građevinski</w:t>
                            </w:r>
                            <w:r w:rsidR="00A4084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radovi</w:t>
                            </w:r>
                            <w:r w:rsidR="00E63FF3"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134D4"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na </w:t>
                            </w:r>
                            <w:r w:rsidR="001327C0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javn</w:t>
                            </w:r>
                            <w:r w:rsidR="00017C33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im</w:t>
                            </w:r>
                            <w:r w:rsidR="001327C0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134D4" w:rsidRPr="00C8615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objekt</w:t>
                            </w:r>
                            <w:r w:rsidR="00017C33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ima:</w:t>
                            </w:r>
                          </w:p>
                          <w:p w14:paraId="7978DF4E" w14:textId="76FC7FA4" w:rsidR="003D29E5" w:rsidRDefault="00017C33" w:rsidP="003D29E5">
                            <w:pPr>
                              <w:pStyle w:val="Header"/>
                              <w:ind w:left="199" w:right="28"/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LOT 1 </w:t>
                            </w:r>
                            <w:r w:rsidR="00F97AD6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–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97AD6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JU </w:t>
                            </w:r>
                            <w:r w:rsidR="00A775E5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„</w:t>
                            </w:r>
                            <w:r w:rsidR="0067730F" w:rsidRPr="0067730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Mješovita</w:t>
                            </w:r>
                            <w:r w:rsidR="00F97AD6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7730F" w:rsidRPr="0067730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srednja škola</w:t>
                            </w:r>
                            <w:r w:rsidR="00A775E5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”</w:t>
                            </w:r>
                            <w:r w:rsidR="0067730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u Kalesiji</w:t>
                            </w:r>
                          </w:p>
                          <w:p w14:paraId="3A4D8275" w14:textId="7721746A" w:rsidR="00452E46" w:rsidRPr="00C8615F" w:rsidRDefault="00452E46" w:rsidP="003D29E5">
                            <w:pPr>
                              <w:pStyle w:val="Header"/>
                              <w:ind w:left="199" w:right="28"/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LOT 2 – JU </w:t>
                            </w:r>
                            <w:r w:rsidR="00A775E5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„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  <w:t>Osnovna škola Alija Nametak” u Sarajevu</w:t>
                            </w:r>
                          </w:p>
                          <w:p w14:paraId="3C4B2DCF" w14:textId="2D1B9B43" w:rsidR="00C8615F" w:rsidRPr="00E00022" w:rsidRDefault="00C8615F" w:rsidP="00C8615F">
                            <w:pPr>
                              <w:pStyle w:val="Header"/>
                              <w:ind w:right="28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292E39" w14:textId="77777777" w:rsidR="00FD3423" w:rsidRPr="00E00022" w:rsidRDefault="00FD3423" w:rsidP="00FD3423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3AFEBF0D" w14:textId="09ABCF2E" w:rsidR="008D4650" w:rsidRPr="00E00022" w:rsidRDefault="00542E18" w:rsidP="008D4650">
                      <w:pPr>
                        <w:spacing w:after="0" w:line="240" w:lineRule="auto"/>
                        <w:ind w:right="-9"/>
                        <w:jc w:val="both"/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</w:pPr>
                      <w:r w:rsidRPr="00E00022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>Kancelarija Razvojnog Programa Ujedinjenih Nacija u Bosni i Hercegovini poziva zainteresovane ponuđače da dostave ponude za gore navedene usluge.</w:t>
                      </w:r>
                    </w:p>
                    <w:p w14:paraId="402C7A30" w14:textId="77777777" w:rsidR="00542E18" w:rsidRPr="00E00022" w:rsidRDefault="00542E18" w:rsidP="008D4650">
                      <w:pPr>
                        <w:spacing w:after="0" w:line="240" w:lineRule="auto"/>
                        <w:ind w:right="-9"/>
                        <w:jc w:val="both"/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</w:pPr>
                    </w:p>
                    <w:p w14:paraId="0C9FA70B" w14:textId="228D4440" w:rsidR="00B70F27" w:rsidRPr="00B70F27" w:rsidRDefault="00B70F27" w:rsidP="00B70F27">
                      <w:pPr>
                        <w:spacing w:after="0" w:line="240" w:lineRule="auto"/>
                        <w:ind w:right="-9"/>
                        <w:jc w:val="both"/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</w:pPr>
                      <w:r w:rsidRPr="00B70F27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>Detaljne instrukcije kako preuzeti tendersku dokumentaciju, registrovati se i dati ponudu u e-tendering sistemu se nalaze na web adresi:</w:t>
                      </w:r>
                    </w:p>
                    <w:p w14:paraId="71756486" w14:textId="3AE33E67" w:rsidR="00B70F27" w:rsidRPr="00B70F27" w:rsidRDefault="00B7596F" w:rsidP="00B70F27">
                      <w:pPr>
                        <w:spacing w:after="0" w:line="240" w:lineRule="auto"/>
                        <w:ind w:right="-9"/>
                        <w:jc w:val="center"/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</w:pPr>
                      <w:hyperlink r:id="rId11" w:history="1">
                        <w:r w:rsidR="00B70F27" w:rsidRPr="00331505">
                          <w:rPr>
                            <w:rStyle w:val="Hyperlink"/>
                            <w:rFonts w:ascii="Myriad Pro" w:eastAsia="Times New Roman" w:hAnsi="Myriad Pro" w:cs="Times New Roman"/>
                            <w:noProof/>
                            <w:sz w:val="18"/>
                            <w:szCs w:val="18"/>
                            <w:lang w:val="sr-Latn-CS"/>
                          </w:rPr>
                          <w:t>http://www.ba.undp.org/content/bosnia_and_herzegovina/bs/home/presscenter/vijesti/2019/introductionofetendering.html</w:t>
                        </w:r>
                      </w:hyperlink>
                    </w:p>
                    <w:p w14:paraId="3F9E5241" w14:textId="77777777" w:rsidR="00B70F27" w:rsidRPr="00B70F27" w:rsidRDefault="00B70F27" w:rsidP="00B70F27">
                      <w:pPr>
                        <w:spacing w:after="0" w:line="240" w:lineRule="auto"/>
                        <w:ind w:right="-9"/>
                        <w:jc w:val="both"/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</w:pPr>
                    </w:p>
                    <w:p w14:paraId="37C65EE8" w14:textId="07B77391" w:rsidR="00B70F27" w:rsidRPr="00B70F27" w:rsidRDefault="00B70F27" w:rsidP="00B70F27">
                      <w:pPr>
                        <w:spacing w:after="0" w:line="240" w:lineRule="auto"/>
                        <w:ind w:right="-9"/>
                        <w:jc w:val="both"/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</w:pPr>
                      <w:r w:rsidRPr="00B70F27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 xml:space="preserve">Krajnji rok za predaju ponuda putem e-tendering sistema je </w:t>
                      </w:r>
                      <w:r w:rsidRPr="00222838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>1</w:t>
                      </w:r>
                      <w:r w:rsidR="00B7596F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>3</w:t>
                      </w:r>
                      <w:r w:rsidRPr="00222838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 xml:space="preserve">. </w:t>
                      </w:r>
                      <w:r w:rsidR="00222838" w:rsidRPr="00222838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>oktobar</w:t>
                      </w:r>
                      <w:r w:rsidRPr="00222838">
                        <w:rPr>
                          <w:rFonts w:ascii="Myriad Pro" w:eastAsia="Times New Roman" w:hAnsi="Myriad Pro" w:cs="Times New Roman"/>
                          <w:b/>
                          <w:bCs/>
                          <w:noProof/>
                          <w:sz w:val="18"/>
                          <w:szCs w:val="18"/>
                          <w:lang w:val="sr-Latn-CS"/>
                        </w:rPr>
                        <w:t xml:space="preserve"> 2021 do 12:00</w:t>
                      </w:r>
                      <w:r w:rsidRPr="00B70F27">
                        <w:rPr>
                          <w:rFonts w:ascii="Myriad Pro" w:eastAsia="Times New Roman" w:hAnsi="Myriad Pro" w:cs="Times New Roman"/>
                          <w:noProof/>
                          <w:sz w:val="18"/>
                          <w:szCs w:val="18"/>
                          <w:lang w:val="sr-Latn-CS"/>
                        </w:rPr>
                        <w:t xml:space="preserve"> na web stranici:</w:t>
                      </w:r>
                    </w:p>
                    <w:p w14:paraId="2C23F185" w14:textId="3ADDBDE0" w:rsidR="00FD3423" w:rsidRPr="000467C9" w:rsidRDefault="00B7596F" w:rsidP="00B70F27">
                      <w:pPr>
                        <w:spacing w:after="0" w:line="240" w:lineRule="auto"/>
                        <w:ind w:right="-9"/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hyperlink r:id="rId12" w:history="1">
                        <w:r w:rsidR="00B70F27" w:rsidRPr="00331505">
                          <w:rPr>
                            <w:rStyle w:val="Hyperlink"/>
                            <w:rFonts w:ascii="Myriad Pro" w:eastAsia="Times New Roman" w:hAnsi="Myriad Pro" w:cs="Times New Roman"/>
                            <w:noProof/>
                            <w:sz w:val="18"/>
                            <w:szCs w:val="18"/>
                            <w:lang w:val="sr-Latn-CS"/>
                          </w:rPr>
                          <w:t>https://etendering.partneragencies.org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hyperlink r:id="rId13" w:history="1"/>
      <w:r w:rsidR="008605EC">
        <w:t xml:space="preserve"> </w:t>
      </w:r>
    </w:p>
    <w:sectPr w:rsidR="00777EEB" w:rsidSect="0077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25"/>
    <w:rsid w:val="00017C33"/>
    <w:rsid w:val="000467C9"/>
    <w:rsid w:val="0005512B"/>
    <w:rsid w:val="0005759F"/>
    <w:rsid w:val="00096648"/>
    <w:rsid w:val="000A0738"/>
    <w:rsid w:val="000C149F"/>
    <w:rsid w:val="000F4B33"/>
    <w:rsid w:val="000F4B4C"/>
    <w:rsid w:val="000F7F80"/>
    <w:rsid w:val="00104251"/>
    <w:rsid w:val="001327C0"/>
    <w:rsid w:val="00185E5D"/>
    <w:rsid w:val="001C0097"/>
    <w:rsid w:val="001C6F71"/>
    <w:rsid w:val="001C780E"/>
    <w:rsid w:val="001F07E6"/>
    <w:rsid w:val="00222838"/>
    <w:rsid w:val="00233382"/>
    <w:rsid w:val="00273389"/>
    <w:rsid w:val="00292E67"/>
    <w:rsid w:val="002B46B8"/>
    <w:rsid w:val="002B4C69"/>
    <w:rsid w:val="00321858"/>
    <w:rsid w:val="003305D2"/>
    <w:rsid w:val="0034571B"/>
    <w:rsid w:val="003D29E5"/>
    <w:rsid w:val="003D3E11"/>
    <w:rsid w:val="003D42AF"/>
    <w:rsid w:val="003F627F"/>
    <w:rsid w:val="004177A8"/>
    <w:rsid w:val="00452E46"/>
    <w:rsid w:val="00455BF6"/>
    <w:rsid w:val="00475C76"/>
    <w:rsid w:val="00482A7A"/>
    <w:rsid w:val="00483C81"/>
    <w:rsid w:val="00493B57"/>
    <w:rsid w:val="00494CEE"/>
    <w:rsid w:val="004A459A"/>
    <w:rsid w:val="004A625E"/>
    <w:rsid w:val="00502FE1"/>
    <w:rsid w:val="00503F1C"/>
    <w:rsid w:val="00542E18"/>
    <w:rsid w:val="00550926"/>
    <w:rsid w:val="005614A3"/>
    <w:rsid w:val="00581834"/>
    <w:rsid w:val="005B0CB9"/>
    <w:rsid w:val="005C6D51"/>
    <w:rsid w:val="005E2188"/>
    <w:rsid w:val="00610753"/>
    <w:rsid w:val="00636987"/>
    <w:rsid w:val="00643A95"/>
    <w:rsid w:val="006529E5"/>
    <w:rsid w:val="0067730F"/>
    <w:rsid w:val="006941DA"/>
    <w:rsid w:val="006A2BC0"/>
    <w:rsid w:val="006B2D1D"/>
    <w:rsid w:val="006C0E3D"/>
    <w:rsid w:val="00704D68"/>
    <w:rsid w:val="007134D4"/>
    <w:rsid w:val="0072396F"/>
    <w:rsid w:val="00777EEB"/>
    <w:rsid w:val="0079582A"/>
    <w:rsid w:val="007A1B5E"/>
    <w:rsid w:val="007A2D26"/>
    <w:rsid w:val="007B0BE6"/>
    <w:rsid w:val="007C7912"/>
    <w:rsid w:val="007F3C50"/>
    <w:rsid w:val="008159DC"/>
    <w:rsid w:val="008176E5"/>
    <w:rsid w:val="008239BC"/>
    <w:rsid w:val="00830E14"/>
    <w:rsid w:val="00857EED"/>
    <w:rsid w:val="008605EC"/>
    <w:rsid w:val="00865A50"/>
    <w:rsid w:val="00882700"/>
    <w:rsid w:val="008828CF"/>
    <w:rsid w:val="00882BCF"/>
    <w:rsid w:val="00893737"/>
    <w:rsid w:val="008A24B7"/>
    <w:rsid w:val="008A434E"/>
    <w:rsid w:val="008D4650"/>
    <w:rsid w:val="00907507"/>
    <w:rsid w:val="009079BE"/>
    <w:rsid w:val="00920DE1"/>
    <w:rsid w:val="0093368C"/>
    <w:rsid w:val="00951B53"/>
    <w:rsid w:val="009537B0"/>
    <w:rsid w:val="009747C4"/>
    <w:rsid w:val="00986B88"/>
    <w:rsid w:val="009A28FE"/>
    <w:rsid w:val="009D7D7E"/>
    <w:rsid w:val="00A1138E"/>
    <w:rsid w:val="00A40848"/>
    <w:rsid w:val="00A520A5"/>
    <w:rsid w:val="00A56C59"/>
    <w:rsid w:val="00A64864"/>
    <w:rsid w:val="00A66C48"/>
    <w:rsid w:val="00A71530"/>
    <w:rsid w:val="00A775E5"/>
    <w:rsid w:val="00A81930"/>
    <w:rsid w:val="00A913EA"/>
    <w:rsid w:val="00AC5C14"/>
    <w:rsid w:val="00AE48AF"/>
    <w:rsid w:val="00AE742D"/>
    <w:rsid w:val="00AF151F"/>
    <w:rsid w:val="00B0183A"/>
    <w:rsid w:val="00B21042"/>
    <w:rsid w:val="00B4637C"/>
    <w:rsid w:val="00B569CB"/>
    <w:rsid w:val="00B57D01"/>
    <w:rsid w:val="00B60CB7"/>
    <w:rsid w:val="00B70F27"/>
    <w:rsid w:val="00B7596F"/>
    <w:rsid w:val="00B764B9"/>
    <w:rsid w:val="00B80C1B"/>
    <w:rsid w:val="00B860F4"/>
    <w:rsid w:val="00BA1D55"/>
    <w:rsid w:val="00BB05C6"/>
    <w:rsid w:val="00BB7BCE"/>
    <w:rsid w:val="00C00503"/>
    <w:rsid w:val="00C02D29"/>
    <w:rsid w:val="00C2001D"/>
    <w:rsid w:val="00C27A33"/>
    <w:rsid w:val="00C42E35"/>
    <w:rsid w:val="00C77841"/>
    <w:rsid w:val="00C85F16"/>
    <w:rsid w:val="00C8615F"/>
    <w:rsid w:val="00C87AF3"/>
    <w:rsid w:val="00CA3E06"/>
    <w:rsid w:val="00CA4174"/>
    <w:rsid w:val="00CD1CFE"/>
    <w:rsid w:val="00CF5D22"/>
    <w:rsid w:val="00D1047D"/>
    <w:rsid w:val="00D13846"/>
    <w:rsid w:val="00D2587C"/>
    <w:rsid w:val="00D65B75"/>
    <w:rsid w:val="00D741F5"/>
    <w:rsid w:val="00D87834"/>
    <w:rsid w:val="00DA47CF"/>
    <w:rsid w:val="00DE5C51"/>
    <w:rsid w:val="00E00022"/>
    <w:rsid w:val="00E33F14"/>
    <w:rsid w:val="00E356AA"/>
    <w:rsid w:val="00E63FF3"/>
    <w:rsid w:val="00E70AEF"/>
    <w:rsid w:val="00E70FBC"/>
    <w:rsid w:val="00E82645"/>
    <w:rsid w:val="00EB640B"/>
    <w:rsid w:val="00EC6534"/>
    <w:rsid w:val="00ED4747"/>
    <w:rsid w:val="00ED55C7"/>
    <w:rsid w:val="00EF0E05"/>
    <w:rsid w:val="00F026C0"/>
    <w:rsid w:val="00F25325"/>
    <w:rsid w:val="00F73E41"/>
    <w:rsid w:val="00F97AD6"/>
    <w:rsid w:val="00FB3BF8"/>
    <w:rsid w:val="00FB5A9D"/>
    <w:rsid w:val="00FD3423"/>
    <w:rsid w:val="00FD52E5"/>
    <w:rsid w:val="00FE0688"/>
    <w:rsid w:val="00FF5E55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FE70"/>
  <w15:docId w15:val="{7386C5D4-AD25-4AF6-A097-2789DD50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325"/>
    <w:rPr>
      <w:color w:val="0000FF"/>
      <w:u w:val="single"/>
    </w:rPr>
  </w:style>
  <w:style w:type="paragraph" w:customStyle="1" w:styleId="Memoheading">
    <w:name w:val="Memo heading"/>
    <w:rsid w:val="00F2532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59DC"/>
    <w:pPr>
      <w:spacing w:after="0" w:line="240" w:lineRule="auto"/>
      <w:jc w:val="center"/>
    </w:pPr>
    <w:rPr>
      <w:rFonts w:ascii="Myriad Pro" w:eastAsia="Times New Roman" w:hAnsi="Myriad Pro" w:cs="Times New Roman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159DC"/>
    <w:rPr>
      <w:rFonts w:ascii="Myriad Pro" w:eastAsia="Times New Roman" w:hAnsi="Myriad Pro" w:cs="Times New Roman"/>
      <w:b/>
      <w:sz w:val="20"/>
      <w:szCs w:val="24"/>
    </w:rPr>
  </w:style>
  <w:style w:type="paragraph" w:styleId="Header">
    <w:name w:val="header"/>
    <w:basedOn w:val="Normal"/>
    <w:link w:val="HeaderChar"/>
    <w:rsid w:val="000F4B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F4B3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05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.undp.org/content/bosnia_and_herzegovina/en/home/operations/procuremen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tendering.partneragenci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.undp.org/content/bosnia_and_herzegovina/bs/home/presscenter/vijesti/2019/introductionofetendering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tendering.partneragencie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a.undp.org/content/bosnia_and_herzegovina/bs/home/presscenter/vijesti/2019/introductionofetender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32JKWRRJAUXM-627992134-5100</_dlc_DocId>
    <_dlc_DocIdUrl xmlns="de777af5-75c5-4059-8842-b3ca2d118c77">
      <Url>https://undp.sharepoint.com/teams/BIH/GS/_layouts/15/DocIdRedir.aspx?ID=32JKWRRJAUXM-627992134-5100</Url>
      <Description>32JKWRRJAUXM-627992134-5100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54D67911A3E419FCEEA1D52F9ABD8" ma:contentTypeVersion="12" ma:contentTypeDescription="Create a new document." ma:contentTypeScope="" ma:versionID="ffa9687ac87a64a5dd145186158e859b">
  <xsd:schema xmlns:xsd="http://www.w3.org/2001/XMLSchema" xmlns:xs="http://www.w3.org/2001/XMLSchema" xmlns:p="http://schemas.microsoft.com/office/2006/metadata/properties" xmlns:ns2="de777af5-75c5-4059-8842-b3ca2d118c77" xmlns:ns3="c47d9e13-0207-4dab-8b1b-60b604635cff" targetNamespace="http://schemas.microsoft.com/office/2006/metadata/properties" ma:root="true" ma:fieldsID="01df92ad10a4ac40b4f13241152700bc" ns2:_="" ns3:_="">
    <xsd:import namespace="de777af5-75c5-4059-8842-b3ca2d118c77"/>
    <xsd:import namespace="c47d9e13-0207-4dab-8b1b-60b604635c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d9e13-0207-4dab-8b1b-60b60463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C5AFF-72BD-4A61-8380-7CDEDCEBF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DB6B3-9D62-4DE9-8534-4026A8FE6BA1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65DC04EE-2384-4D9B-BB81-078DBE4C0B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943F09-DA9F-4750-B1CB-8DBFD21A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c47d9e13-0207-4dab-8b1b-60b60463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icico</dc:creator>
  <cp:lastModifiedBy>Neven Andrijic</cp:lastModifiedBy>
  <cp:revision>23</cp:revision>
  <cp:lastPrinted>2009-02-27T08:21:00Z</cp:lastPrinted>
  <dcterms:created xsi:type="dcterms:W3CDTF">2021-07-16T09:15:00Z</dcterms:created>
  <dcterms:modified xsi:type="dcterms:W3CDTF">2021-09-22T07:58:00Z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0x0101005F554D67911A3E419FCEEA1D52F9ABD8</vt:lpwstr>
  </property>
  <property fmtid="{D5CDD505-2E9C-101B-9397-08002B2CF9AE}" pid="3" name="_dlc_DocIdItemGuid">
    <vt:lpwstr>90fe5dc8-e1cb-457f-8958-291c4340aed3</vt:lpwstr>
  </property>
</Properties>
</file>