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B9DB" w14:textId="77777777" w:rsidR="00A6573D" w:rsidRPr="005B1794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075ABA1D" w14:textId="77777777" w:rsidR="00A6573D" w:rsidRPr="00E15062" w:rsidRDefault="00A6573D" w:rsidP="00A6573D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3EA29CD0" w14:textId="77777777" w:rsidR="00A6573D" w:rsidRPr="00E15062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7F66ACD4" w14:textId="77777777" w:rsidR="00A6573D" w:rsidRPr="00043A9A" w:rsidRDefault="00A6573D" w:rsidP="00A6573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210135FB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4680A67D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07FEE1D" w14:textId="77777777" w:rsidR="00A6573D" w:rsidRPr="00043A9A" w:rsidRDefault="00A6573D" w:rsidP="00A6573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Hlk25151606"/>
    </w:p>
    <w:p w14:paraId="56DEAD2B" w14:textId="77777777" w:rsidR="00A6573D" w:rsidRPr="00110EC5" w:rsidRDefault="00A6573D" w:rsidP="00A6573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6A7382">
        <w:rPr>
          <w:rFonts w:asciiTheme="minorHAnsi" w:hAnsiTheme="minorHAnsi"/>
          <w:noProof/>
          <w:szCs w:val="24"/>
          <w:lang w:val="es-CL"/>
        </w:rPr>
        <w:t xml:space="preserve">Insertar: 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fecha y lugar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37A63445" w14:textId="77777777" w:rsidR="00A6573D" w:rsidRPr="00110EC5" w:rsidRDefault="00A6573D" w:rsidP="00A6573D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14:paraId="7E30193F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ab/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Insertar: nombre y dirección del/de la coordinador/a del PNUD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 xml:space="preserve"> </w:t>
      </w:r>
    </w:p>
    <w:p w14:paraId="16459274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06103CB1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Estimado señor/Estimada señora:</w:t>
      </w:r>
    </w:p>
    <w:p w14:paraId="37F50FE5" w14:textId="433FC5AD" w:rsidR="00A6573D" w:rsidRDefault="00A6573D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especifíquese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14:paraId="188DD0CF" w14:textId="77777777" w:rsidR="00850155" w:rsidRDefault="00850155" w:rsidP="0085015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390448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A </w:t>
      </w:r>
    </w:p>
    <w:p w14:paraId="20A2D923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bCs/>
          <w:sz w:val="22"/>
          <w:szCs w:val="22"/>
          <w:lang w:val="es-CL"/>
        </w:rPr>
        <w:t xml:space="preserve">Anexo 2: Sección B </w:t>
      </w:r>
    </w:p>
    <w:p w14:paraId="2270D1D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C </w:t>
      </w:r>
    </w:p>
    <w:p w14:paraId="008F67CD" w14:textId="77777777" w:rsidR="00850155" w:rsidRPr="00110EC5" w:rsidRDefault="00850155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4F6F8381" w14:textId="77777777"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0414D85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BD1BD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7E2A9FB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0"/>
    <w:p w14:paraId="3D9FBA9B" w14:textId="5D30120B" w:rsidR="00A6573D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183110C5" w14:textId="2D5D0C6A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65B216D9" w14:textId="7C236296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48A19F0" w14:textId="7111F95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9980AEC" w14:textId="38E7EB1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4334FD0" w14:textId="3F9B27F2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E583785" w14:textId="5956C38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098068E" w14:textId="7777777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099A2EB" w14:textId="310BF10E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22B7E34" w14:textId="77777777" w:rsidR="00850155" w:rsidRPr="00110EC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3C69D88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65964059" w14:textId="77777777" w:rsidR="00A6573D" w:rsidRPr="00043A9A" w:rsidRDefault="00A6573D" w:rsidP="00A6573D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02F7D48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14:paraId="48E62306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3FDA7E49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14:paraId="3C2B9FF2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14:paraId="70A3D031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776DA5D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14:paraId="05A417A7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14:paraId="032C0A6F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4B98F09B" w14:textId="77777777" w:rsidR="00A6573D" w:rsidRPr="00043A9A" w:rsidRDefault="00A6573D" w:rsidP="00A6573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5535190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86CD755" w14:textId="77777777" w:rsidR="00A6573D" w:rsidRPr="00043A9A" w:rsidRDefault="00A6573D" w:rsidP="00A6573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3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81"/>
      </w:tblGrid>
      <w:tr w:rsidR="00A6573D" w:rsidRPr="002B20B9" w14:paraId="3BBAC276" w14:textId="77777777" w:rsidTr="00D80FC1">
        <w:trPr>
          <w:trHeight w:val="1815"/>
        </w:trPr>
        <w:tc>
          <w:tcPr>
            <w:tcW w:w="8381" w:type="dxa"/>
            <w:tcBorders>
              <w:top w:val="single" w:sz="4" w:space="0" w:color="auto"/>
              <w:bottom w:val="single" w:sz="4" w:space="0" w:color="auto"/>
            </w:tcBorders>
          </w:tcPr>
          <w:p w14:paraId="728D9F6F" w14:textId="77777777" w:rsidR="00A6573D" w:rsidRPr="00043A9A" w:rsidRDefault="00A6573D" w:rsidP="00F6279B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E2A5112" w14:textId="77777777" w:rsidR="00A6573D" w:rsidRPr="00043A9A" w:rsidRDefault="00A6573D" w:rsidP="00764EF8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SdP,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7875012B" w14:textId="77777777" w:rsidR="00A6573D" w:rsidRPr="00043A9A" w:rsidRDefault="00A6573D" w:rsidP="00F6279B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6C2FBD1" w14:textId="77777777"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1433754" w14:textId="77777777" w:rsidR="00A6573D" w:rsidRPr="00043A9A" w:rsidRDefault="00A6573D" w:rsidP="00A6573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0AAE400D" w14:textId="77777777" w:rsidR="00A6573D" w:rsidRPr="00043A9A" w:rsidRDefault="00A6573D" w:rsidP="00A6573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DBDE7B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62F2FD05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SdP,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14:paraId="1EE1935E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4EDF3BDD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65086865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SdP,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14:paraId="0E99E61A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14:paraId="411D2D24" w14:textId="77777777" w:rsidR="00A6573D" w:rsidRPr="00043A9A" w:rsidRDefault="00A6573D" w:rsidP="00A6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175992AD" w14:textId="134060BD" w:rsidR="00A6573D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7CBDC8C" w14:textId="52D8AEF1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DBC2359" w14:textId="15A4F855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4D7970A" w14:textId="77777777" w:rsidR="00DD393F" w:rsidRPr="00043A9A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3CFF64D" w14:textId="697DD0AF" w:rsidR="00860E48" w:rsidRPr="002B7BFD" w:rsidRDefault="00A6573D" w:rsidP="001835E5">
      <w:pPr>
        <w:pStyle w:val="ColorfulList-Accent11"/>
        <w:spacing w:line="240" w:lineRule="auto"/>
        <w:ind w:left="540"/>
        <w:rPr>
          <w:rFonts w:asciiTheme="minorHAnsi" w:hAnsiTheme="minorHAnsi" w:cstheme="minorHAnsi"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 xml:space="preserve">PRESENTACION PROPUESTA FINANCIERA </w:t>
      </w:r>
    </w:p>
    <w:p w14:paraId="1D6FDD00" w14:textId="7FCB1069" w:rsidR="00A6573D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2C418CDF" w14:textId="69C6233F" w:rsidR="00E270F1" w:rsidRDefault="00E270F1" w:rsidP="00E270F1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1866"/>
        <w:gridCol w:w="1877"/>
        <w:gridCol w:w="990"/>
        <w:gridCol w:w="992"/>
        <w:gridCol w:w="1386"/>
      </w:tblGrid>
      <w:tr w:rsidR="006C021A" w:rsidRPr="002B20B9" w14:paraId="2CB35F22" w14:textId="5BA7772D" w:rsidTr="00F40052">
        <w:trPr>
          <w:trHeight w:val="525"/>
          <w:jc w:val="center"/>
        </w:trPr>
        <w:tc>
          <w:tcPr>
            <w:tcW w:w="1352" w:type="pct"/>
            <w:shd w:val="clear" w:color="auto" w:fill="D0CECE" w:themeFill="background2" w:themeFillShade="E6"/>
            <w:vAlign w:val="center"/>
          </w:tcPr>
          <w:p w14:paraId="62F366AE" w14:textId="77777777" w:rsidR="006C021A" w:rsidRPr="000B2BC4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PRODUCTO</w:t>
            </w:r>
          </w:p>
        </w:tc>
        <w:tc>
          <w:tcPr>
            <w:tcW w:w="957" w:type="pct"/>
            <w:shd w:val="clear" w:color="auto" w:fill="D0CECE" w:themeFill="background2" w:themeFillShade="E6"/>
          </w:tcPr>
          <w:p w14:paraId="422DB551" w14:textId="77777777" w:rsidR="006C021A" w:rsidRPr="000B2BC4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Fecha de Entrega Informe </w:t>
            </w:r>
          </w:p>
        </w:tc>
        <w:tc>
          <w:tcPr>
            <w:tcW w:w="963" w:type="pct"/>
            <w:shd w:val="clear" w:color="auto" w:fill="D0CECE" w:themeFill="background2" w:themeFillShade="E6"/>
          </w:tcPr>
          <w:p w14:paraId="6E91CE99" w14:textId="77777777" w:rsidR="006C021A" w:rsidRPr="000B2BC4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Fecha de pago Informe</w:t>
            </w:r>
          </w:p>
        </w:tc>
        <w:tc>
          <w:tcPr>
            <w:tcW w:w="508" w:type="pct"/>
            <w:shd w:val="clear" w:color="auto" w:fill="D0CECE" w:themeFill="background2" w:themeFillShade="E6"/>
            <w:vAlign w:val="center"/>
          </w:tcPr>
          <w:p w14:paraId="6AAFAC2E" w14:textId="77777777" w:rsidR="006C021A" w:rsidRPr="000B2BC4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N° de Cuota</w:t>
            </w:r>
          </w:p>
        </w:tc>
        <w:tc>
          <w:tcPr>
            <w:tcW w:w="509" w:type="pct"/>
            <w:shd w:val="clear" w:color="auto" w:fill="D0CECE" w:themeFill="background2" w:themeFillShade="E6"/>
            <w:vAlign w:val="center"/>
          </w:tcPr>
          <w:p w14:paraId="706D506D" w14:textId="6786D271" w:rsidR="006C021A" w:rsidRPr="000B2BC4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% de pa</w:t>
            </w:r>
            <w:r w:rsidR="003D083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g</w:t>
            </w:r>
            <w:r w:rsidRPr="000B2B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o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293F07C" w14:textId="4466B54E" w:rsidR="006C021A" w:rsidRPr="000B2BC4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0B2BC4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  <w:lang w:val="es-CO"/>
              </w:rPr>
              <w:t>Pago (Suma Global, todo incluido)</w:t>
            </w:r>
          </w:p>
        </w:tc>
      </w:tr>
      <w:tr w:rsidR="007072B8" w:rsidRPr="006D29CB" w14:paraId="4ADDA42A" w14:textId="407D978B" w:rsidTr="00F40052">
        <w:trPr>
          <w:trHeight w:val="354"/>
          <w:jc w:val="center"/>
        </w:trPr>
        <w:tc>
          <w:tcPr>
            <w:tcW w:w="1352" w:type="pct"/>
            <w:shd w:val="clear" w:color="auto" w:fill="auto"/>
            <w:vAlign w:val="center"/>
          </w:tcPr>
          <w:p w14:paraId="0569DB2D" w14:textId="77777777" w:rsidR="002B20B9" w:rsidRPr="002B20B9" w:rsidRDefault="002B20B9" w:rsidP="002B20B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2B20B9">
              <w:rPr>
                <w:rFonts w:ascii="Calibri" w:eastAsia="Calibri" w:hAnsi="Calibri" w:cs="Calibri"/>
                <w:sz w:val="22"/>
                <w:szCs w:val="22"/>
                <w:lang w:val="es-CL"/>
              </w:rPr>
              <w:t>Informe de avance sobre el diseño y adaptación de contenidos para E-Camps, incluyendo avances de:</w:t>
            </w:r>
          </w:p>
          <w:p w14:paraId="4909FB5A" w14:textId="3722CC06" w:rsidR="002B20B9" w:rsidRPr="002B20B9" w:rsidRDefault="002B20B9" w:rsidP="002B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Plan Curricular (5º y 6º básico).</w:t>
            </w:r>
          </w:p>
          <w:p w14:paraId="1EFC99C4" w14:textId="24C0286D" w:rsidR="002B20B9" w:rsidRPr="002B20B9" w:rsidRDefault="002B20B9" w:rsidP="002B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Diseño de contenidos en plataforma (5º y 6º básico).</w:t>
            </w:r>
          </w:p>
          <w:p w14:paraId="5BA3C786" w14:textId="58196C61" w:rsidR="002B20B9" w:rsidRPr="002B20B9" w:rsidRDefault="002B20B9" w:rsidP="002B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Plan Curricular (7º y 8º básico).</w:t>
            </w:r>
          </w:p>
          <w:p w14:paraId="352A38EC" w14:textId="0A078CB3" w:rsidR="002B20B9" w:rsidRPr="002B20B9" w:rsidRDefault="002B20B9" w:rsidP="002B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Diseño de contenidos en plataforma (7º y 8º básico).</w:t>
            </w:r>
          </w:p>
          <w:p w14:paraId="2FD67606" w14:textId="3C808259" w:rsidR="002B20B9" w:rsidRPr="002B20B9" w:rsidRDefault="002B20B9" w:rsidP="002B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Plan Curricular (</w:t>
            </w:r>
            <w:proofErr w:type="spellStart"/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Iº</w:t>
            </w:r>
            <w:proofErr w:type="spellEnd"/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 a </w:t>
            </w:r>
            <w:proofErr w:type="spellStart"/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IVº</w:t>
            </w:r>
            <w:proofErr w:type="spellEnd"/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 medio).</w:t>
            </w:r>
          </w:p>
          <w:p w14:paraId="785566CD" w14:textId="6E99973C" w:rsidR="007072B8" w:rsidRPr="003D0835" w:rsidRDefault="002B20B9" w:rsidP="002B2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Diseño de contenidos en plataforma (</w:t>
            </w:r>
            <w:proofErr w:type="spellStart"/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Iº</w:t>
            </w:r>
            <w:proofErr w:type="spellEnd"/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 a </w:t>
            </w:r>
            <w:proofErr w:type="spellStart"/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IVº</w:t>
            </w:r>
            <w:proofErr w:type="spellEnd"/>
            <w:r w:rsidRPr="002B20B9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 medio).</w:t>
            </w:r>
          </w:p>
        </w:tc>
        <w:tc>
          <w:tcPr>
            <w:tcW w:w="957" w:type="pct"/>
          </w:tcPr>
          <w:p w14:paraId="2E55ED86" w14:textId="77777777" w:rsidR="007072B8" w:rsidRPr="003D0835" w:rsidRDefault="007072B8" w:rsidP="007072B8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7D4E7152" w14:textId="77777777" w:rsidR="007072B8" w:rsidRPr="003D0835" w:rsidRDefault="007072B8" w:rsidP="007072B8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50AEEF43" w14:textId="77777777" w:rsidR="007072B8" w:rsidRPr="003D0835" w:rsidRDefault="007072B8" w:rsidP="007072B8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7ACDDF81" w14:textId="3121B500" w:rsidR="007072B8" w:rsidRPr="003D0835" w:rsidRDefault="002B20B9" w:rsidP="007072B8">
            <w:pPr>
              <w:adjustRightInd w:val="0"/>
              <w:jc w:val="both"/>
              <w:rPr>
                <w:rFonts w:ascii="Calibri" w:eastAsia="MS Mincho" w:hAnsi="Calibri" w:cs="Calibri"/>
                <w:spacing w:val="-6"/>
                <w:kern w:val="28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4</w:t>
            </w:r>
            <w:r w:rsidR="007072B8" w:rsidRPr="003D0835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963" w:type="pct"/>
          </w:tcPr>
          <w:p w14:paraId="67203A2E" w14:textId="77777777" w:rsidR="007072B8" w:rsidRPr="003D0835" w:rsidRDefault="007072B8" w:rsidP="007072B8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6D41CD9C" w14:textId="77777777" w:rsidR="007072B8" w:rsidRPr="003D0835" w:rsidRDefault="007072B8" w:rsidP="007072B8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7B7B633D" w14:textId="77777777" w:rsidR="007072B8" w:rsidRPr="003D0835" w:rsidRDefault="007072B8" w:rsidP="007072B8">
            <w:pPr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47044BA1" w14:textId="311591ED" w:rsidR="007072B8" w:rsidRPr="003D0835" w:rsidRDefault="002B20B9" w:rsidP="007072B8">
            <w:pPr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6</w:t>
            </w:r>
            <w:r w:rsidRPr="003D0835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  <w:r w:rsidRPr="003D0835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508" w:type="pct"/>
          </w:tcPr>
          <w:p w14:paraId="5EC0E7EC" w14:textId="77777777" w:rsidR="007072B8" w:rsidRDefault="007072B8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4F55161B" w14:textId="77777777" w:rsidR="007072B8" w:rsidRDefault="007072B8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76E5EDE3" w14:textId="77777777" w:rsidR="007072B8" w:rsidRDefault="007072B8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51F3C41D" w14:textId="77777777" w:rsidR="002B20B9" w:rsidRDefault="002B20B9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08C2AF5B" w14:textId="77777777" w:rsidR="002B20B9" w:rsidRDefault="002B20B9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0AD62B65" w14:textId="0FB75EF6" w:rsidR="007072B8" w:rsidRPr="003D0835" w:rsidRDefault="002B20B9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1</w:t>
            </w:r>
          </w:p>
        </w:tc>
        <w:tc>
          <w:tcPr>
            <w:tcW w:w="509" w:type="pct"/>
          </w:tcPr>
          <w:p w14:paraId="63BA7636" w14:textId="77777777" w:rsidR="007072B8" w:rsidRDefault="007072B8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0FC4F901" w14:textId="77777777" w:rsidR="007072B8" w:rsidRDefault="007072B8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6CDD9084" w14:textId="77777777" w:rsidR="007072B8" w:rsidRDefault="007072B8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075A3768" w14:textId="77777777" w:rsidR="002B20B9" w:rsidRDefault="002B20B9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0F085C25" w14:textId="77777777" w:rsidR="002B20B9" w:rsidRDefault="002B20B9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  <w:p w14:paraId="554B753E" w14:textId="70408CF7" w:rsidR="007072B8" w:rsidRPr="003D0835" w:rsidRDefault="002B20B9" w:rsidP="007072B8">
            <w:pPr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30%</w:t>
            </w:r>
          </w:p>
        </w:tc>
        <w:tc>
          <w:tcPr>
            <w:tcW w:w="712" w:type="pct"/>
          </w:tcPr>
          <w:p w14:paraId="038B5DEC" w14:textId="77777777" w:rsidR="007072B8" w:rsidRPr="003D0835" w:rsidRDefault="007072B8" w:rsidP="007072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  <w:p w14:paraId="132FE88B" w14:textId="5586AD87" w:rsidR="007072B8" w:rsidRPr="003D0835" w:rsidRDefault="007072B8" w:rsidP="007072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  <w:p w14:paraId="2ABBFFDE" w14:textId="0953A9BD" w:rsidR="007072B8" w:rsidRPr="003D0835" w:rsidRDefault="007072B8" w:rsidP="007072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  <w:p w14:paraId="4D3C4295" w14:textId="77777777" w:rsidR="002B20B9" w:rsidRDefault="002B20B9" w:rsidP="007072B8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0DF64F2D" w14:textId="77777777" w:rsidR="002B20B9" w:rsidRDefault="002B20B9" w:rsidP="007072B8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2D2B88D0" w14:textId="1BD3231A" w:rsidR="007072B8" w:rsidRPr="003D0835" w:rsidRDefault="002B20B9" w:rsidP="007072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instrText xml:space="preserve"> FORMTEXT </w:instrTex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separate"/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end"/>
            </w:r>
          </w:p>
        </w:tc>
      </w:tr>
      <w:tr w:rsidR="000B2BC4" w:rsidRPr="006D29CB" w14:paraId="21488185" w14:textId="7A2C5AD1" w:rsidTr="00F40052">
        <w:trPr>
          <w:trHeight w:val="354"/>
          <w:jc w:val="center"/>
        </w:trPr>
        <w:tc>
          <w:tcPr>
            <w:tcW w:w="1352" w:type="pct"/>
            <w:shd w:val="clear" w:color="auto" w:fill="auto"/>
            <w:vAlign w:val="center"/>
          </w:tcPr>
          <w:p w14:paraId="33EFB487" w14:textId="123ADE93" w:rsidR="000B2BC4" w:rsidRPr="001A002E" w:rsidRDefault="001A002E" w:rsidP="007072B8">
            <w:pPr>
              <w:widowControl w:val="0"/>
              <w:overflowPunct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1A002E">
              <w:rPr>
                <w:rFonts w:ascii="Calibri" w:eastAsia="Calibri" w:hAnsi="Calibri" w:cs="Calibri"/>
                <w:sz w:val="22"/>
                <w:szCs w:val="22"/>
                <w:lang w:val="es-CL"/>
              </w:rPr>
              <w:t xml:space="preserve">Informe final sobre el diseño y adaptación de contenidos de E-Camps, considerando la entrega de las versiones finales de los planes curriculares previamente mencionados y </w:t>
            </w:r>
            <w:proofErr w:type="spellStart"/>
            <w:r w:rsidRPr="001A002E">
              <w:rPr>
                <w:rFonts w:ascii="Calibri" w:eastAsia="Calibri" w:hAnsi="Calibri" w:cs="Calibri"/>
                <w:sz w:val="22"/>
                <w:szCs w:val="22"/>
                <w:lang w:val="es-CL"/>
              </w:rPr>
              <w:t>ppt</w:t>
            </w:r>
            <w:proofErr w:type="spellEnd"/>
            <w:r w:rsidRPr="001A002E">
              <w:rPr>
                <w:rFonts w:ascii="Calibri" w:eastAsia="Calibri" w:hAnsi="Calibri" w:cs="Calibri"/>
                <w:sz w:val="22"/>
                <w:szCs w:val="22"/>
                <w:lang w:val="es-CL"/>
              </w:rPr>
              <w:t xml:space="preserve"> de capacitación</w:t>
            </w:r>
          </w:p>
        </w:tc>
        <w:tc>
          <w:tcPr>
            <w:tcW w:w="957" w:type="pct"/>
          </w:tcPr>
          <w:p w14:paraId="2FD97598" w14:textId="4C1FCD3D" w:rsidR="000B2BC4" w:rsidRDefault="000B2BC4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65D8BBDB" w14:textId="4C04B54E" w:rsidR="000B2BC4" w:rsidRPr="000B2BC4" w:rsidRDefault="001A002E" w:rsidP="000B2BC4">
            <w:pPr>
              <w:adjustRightInd w:val="0"/>
              <w:jc w:val="both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6</w:t>
            </w:r>
            <w:r w:rsidR="000B2BC4"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963" w:type="pct"/>
          </w:tcPr>
          <w:p w14:paraId="372693C0" w14:textId="7EFE9A3A" w:rsidR="000B2BC4" w:rsidRDefault="000B2BC4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6ABA257" w14:textId="0CEDB529" w:rsidR="000B2BC4" w:rsidRPr="000B2BC4" w:rsidRDefault="007072B8" w:rsidP="000B2BC4">
            <w:pPr>
              <w:adjustRightInd w:val="0"/>
              <w:jc w:val="both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8</w:t>
            </w:r>
            <w:r w:rsidR="000B2BC4"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508" w:type="pct"/>
            <w:vAlign w:val="center"/>
          </w:tcPr>
          <w:p w14:paraId="7D909E04" w14:textId="77777777" w:rsidR="00C36290" w:rsidRDefault="00C36290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</w:p>
          <w:p w14:paraId="61BBB1C7" w14:textId="4A236229" w:rsidR="000B2BC4" w:rsidRDefault="001A002E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  <w:t>2</w:t>
            </w:r>
          </w:p>
          <w:p w14:paraId="30D6E8F7" w14:textId="77777777" w:rsidR="00C36290" w:rsidRDefault="00C36290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</w:p>
          <w:p w14:paraId="2FD22516" w14:textId="78A01873" w:rsidR="00C36290" w:rsidRPr="000B2BC4" w:rsidRDefault="00C36290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</w:p>
        </w:tc>
        <w:tc>
          <w:tcPr>
            <w:tcW w:w="509" w:type="pct"/>
            <w:vAlign w:val="center"/>
          </w:tcPr>
          <w:p w14:paraId="2BE59316" w14:textId="0AA3A4E1" w:rsidR="000B2BC4" w:rsidRPr="000B2BC4" w:rsidRDefault="001A002E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sz w:val="22"/>
                <w:szCs w:val="22"/>
                <w:lang w:eastAsia="es-ES"/>
              </w:rPr>
              <w:t>30</w:t>
            </w:r>
            <w:r w:rsidR="000B2BC4" w:rsidRPr="000B2BC4">
              <w:rPr>
                <w:rFonts w:ascii="Calibri" w:hAnsi="Calibri" w:cs="Segoe UI"/>
                <w:sz w:val="22"/>
                <w:szCs w:val="22"/>
                <w:lang w:eastAsia="es-ES"/>
              </w:rPr>
              <w:t>%</w:t>
            </w:r>
          </w:p>
        </w:tc>
        <w:tc>
          <w:tcPr>
            <w:tcW w:w="712" w:type="pct"/>
          </w:tcPr>
          <w:p w14:paraId="317E5B5B" w14:textId="77777777" w:rsidR="000B2BC4" w:rsidRPr="000B2BC4" w:rsidRDefault="000B2BC4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eastAsia="es-ES"/>
              </w:rPr>
            </w:pPr>
          </w:p>
          <w:p w14:paraId="6905D17B" w14:textId="77777777" w:rsidR="000B2BC4" w:rsidRPr="000B2BC4" w:rsidRDefault="000B2BC4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eastAsia="es-ES"/>
              </w:rPr>
            </w:pPr>
          </w:p>
          <w:p w14:paraId="2C65C070" w14:textId="1B4BD4EB" w:rsidR="00C36290" w:rsidRDefault="00C36290" w:rsidP="000B2BC4">
            <w:pPr>
              <w:adjustRightInd w:val="0"/>
              <w:jc w:val="center"/>
              <w:rPr>
                <w:rFonts w:ascii="Calibri" w:hAnsi="Calibri"/>
                <w:sz w:val="22"/>
                <w:szCs w:val="22"/>
                <w:lang w:val="en-PH"/>
              </w:rPr>
            </w:pPr>
          </w:p>
          <w:p w14:paraId="12A4FA2A" w14:textId="292D783D" w:rsidR="000B2BC4" w:rsidRPr="000B2BC4" w:rsidRDefault="000B2BC4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eastAsia="es-ES"/>
              </w:rPr>
            </w:pP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instrText xml:space="preserve"> FORMTEXT </w:instrTex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separate"/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end"/>
            </w:r>
          </w:p>
        </w:tc>
      </w:tr>
      <w:tr w:rsidR="007072B8" w:rsidRPr="00341C18" w14:paraId="5731D7C8" w14:textId="77777777" w:rsidTr="00F40052">
        <w:trPr>
          <w:trHeight w:val="354"/>
          <w:jc w:val="center"/>
        </w:trPr>
        <w:tc>
          <w:tcPr>
            <w:tcW w:w="1352" w:type="pct"/>
            <w:shd w:val="clear" w:color="auto" w:fill="auto"/>
            <w:vAlign w:val="center"/>
          </w:tcPr>
          <w:p w14:paraId="7A710269" w14:textId="77777777" w:rsidR="00F40052" w:rsidRPr="00F40052" w:rsidRDefault="00F40052" w:rsidP="00F4005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F40052">
              <w:rPr>
                <w:rFonts w:ascii="Calibri" w:eastAsia="Calibri" w:hAnsi="Calibri" w:cs="Calibri"/>
                <w:sz w:val="22"/>
                <w:szCs w:val="22"/>
                <w:lang w:val="es-CL"/>
              </w:rPr>
              <w:t>Informe final Resultados etapa de implementación que incluya:</w:t>
            </w:r>
          </w:p>
          <w:p w14:paraId="5C7680FC" w14:textId="6CDC887E" w:rsidR="00F40052" w:rsidRPr="00F40052" w:rsidRDefault="00790EDD" w:rsidP="0079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="00F40052" w:rsidRPr="00F40052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Resumen de trabajo realizado en productos 1 y 2.</w:t>
            </w:r>
          </w:p>
          <w:p w14:paraId="493F33B7" w14:textId="70E74292" w:rsidR="00F40052" w:rsidRPr="00790EDD" w:rsidRDefault="00790EDD" w:rsidP="0079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="00F40052" w:rsidRPr="00790EDD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PPT Capacitación </w:t>
            </w:r>
            <w:r w:rsidR="00F40052" w:rsidRPr="00790EDD">
              <w:rPr>
                <w:rFonts w:ascii="Calibri" w:eastAsia="Calibri" w:hAnsi="Calibri" w:cs="Calibri"/>
                <w:sz w:val="22"/>
                <w:szCs w:val="22"/>
                <w:lang w:val="es-CL"/>
              </w:rPr>
              <w:t>M</w:t>
            </w:r>
            <w:r w:rsidR="00F40052" w:rsidRPr="00790EDD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onitores(as).</w:t>
            </w:r>
          </w:p>
          <w:p w14:paraId="18AFCA1A" w14:textId="1FA15E61" w:rsidR="00F40052" w:rsidRPr="00F40052" w:rsidRDefault="00790EDD" w:rsidP="0079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="00F40052" w:rsidRPr="00F40052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Resultados de implementación para Campamentos en los 3 distintos niveles.</w:t>
            </w:r>
          </w:p>
          <w:p w14:paraId="2AE8FA06" w14:textId="3E6246C9" w:rsidR="00F40052" w:rsidRPr="00F40052" w:rsidRDefault="00790EDD" w:rsidP="0079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="00F40052" w:rsidRPr="00F40052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Resultados encuesta de satisfacción para estudiantes, y </w:t>
            </w:r>
            <w:r w:rsidR="00F40052" w:rsidRPr="00F40052">
              <w:rPr>
                <w:rFonts w:ascii="Calibri" w:eastAsia="Calibri" w:hAnsi="Calibri" w:cs="Calibri"/>
                <w:sz w:val="22"/>
                <w:szCs w:val="22"/>
                <w:lang w:val="es-CL"/>
              </w:rPr>
              <w:t>M</w:t>
            </w:r>
            <w:r w:rsidR="00F40052" w:rsidRPr="00F40052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onitores(as).</w:t>
            </w:r>
          </w:p>
          <w:p w14:paraId="46CC82F5" w14:textId="08CBB570" w:rsidR="00F40052" w:rsidRPr="00F40052" w:rsidRDefault="00790EDD" w:rsidP="0079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lastRenderedPageBreak/>
              <w:t xml:space="preserve">. </w:t>
            </w:r>
            <w:r w:rsidR="00F40052" w:rsidRPr="00F40052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Resumen de participación de estudiantes. </w:t>
            </w:r>
          </w:p>
          <w:p w14:paraId="2EC8D57C" w14:textId="2B113976" w:rsidR="00F40052" w:rsidRPr="00F40052" w:rsidRDefault="00790EDD" w:rsidP="0079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="00F40052" w:rsidRPr="00F40052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Reunión de traspaso de aplicación a PIAP.</w:t>
            </w:r>
          </w:p>
          <w:p w14:paraId="69B2BFC6" w14:textId="6D48942F" w:rsidR="00F40052" w:rsidRPr="00F40052" w:rsidRDefault="00790EDD" w:rsidP="0079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proofErr w:type="spellStart"/>
            <w:r w:rsidR="00F40052" w:rsidRPr="00F4005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Capacitación</w:t>
            </w:r>
            <w:proofErr w:type="spellEnd"/>
            <w:r w:rsidR="00F40052" w:rsidRPr="00F4005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40052" w:rsidRPr="00F4005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 w:rsidR="00F40052" w:rsidRPr="00F4005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PIAP.</w:t>
            </w:r>
          </w:p>
          <w:p w14:paraId="3CCA958F" w14:textId="749B0397" w:rsidR="007072B8" w:rsidRPr="005F15C8" w:rsidRDefault="007072B8" w:rsidP="00C36290">
            <w:pPr>
              <w:contextualSpacing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957" w:type="pct"/>
          </w:tcPr>
          <w:p w14:paraId="71854BAE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24493FB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7A09EB2C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50C3385D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3E26F660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2D85276" w14:textId="00B943FB" w:rsidR="007072B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1</w:t>
            </w:r>
            <w:r w:rsidR="00F40052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1</w:t>
            </w:r>
            <w:r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963" w:type="pct"/>
          </w:tcPr>
          <w:p w14:paraId="1AB6DE4F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35E57528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405F6541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1E852F37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695A4773" w14:textId="77777777" w:rsidR="00341C1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</w:p>
          <w:p w14:paraId="7FE04597" w14:textId="4B9B34A6" w:rsidR="007072B8" w:rsidRDefault="00341C18" w:rsidP="000B2BC4">
            <w:pPr>
              <w:adjustRightInd w:val="0"/>
              <w:jc w:val="both"/>
              <w:rPr>
                <w:rFonts w:ascii="Calibri" w:hAnsi="Calibri" w:cs="Segoe U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1</w:t>
            </w:r>
            <w:r w:rsidR="00F40052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3</w:t>
            </w:r>
            <w:r w:rsidRPr="000B2BC4">
              <w:rPr>
                <w:rFonts w:ascii="Calibri" w:hAnsi="Calibri" w:cs="Segoe UI"/>
                <w:bCs/>
                <w:sz w:val="22"/>
                <w:szCs w:val="22"/>
                <w:lang w:val="es-CL"/>
              </w:rPr>
              <w:t>º semana contada a partir de la firma del contrato por ambas partes</w:t>
            </w:r>
          </w:p>
        </w:tc>
        <w:tc>
          <w:tcPr>
            <w:tcW w:w="508" w:type="pct"/>
            <w:vAlign w:val="center"/>
          </w:tcPr>
          <w:p w14:paraId="59DAB20E" w14:textId="194A3570" w:rsidR="007072B8" w:rsidRDefault="00790EDD" w:rsidP="000B2BC4">
            <w:pPr>
              <w:adjustRightInd w:val="0"/>
              <w:jc w:val="center"/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  <w:lang w:val="es-CL"/>
              </w:rPr>
              <w:t>3</w:t>
            </w:r>
          </w:p>
        </w:tc>
        <w:tc>
          <w:tcPr>
            <w:tcW w:w="509" w:type="pct"/>
            <w:vAlign w:val="center"/>
          </w:tcPr>
          <w:p w14:paraId="35EDBB32" w14:textId="5CD2C69D" w:rsidR="007072B8" w:rsidRP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  <w:r>
              <w:rPr>
                <w:rFonts w:ascii="Calibri" w:hAnsi="Calibri" w:cs="Segoe UI"/>
                <w:sz w:val="22"/>
                <w:szCs w:val="22"/>
                <w:lang w:val="es-CL" w:eastAsia="es-ES"/>
              </w:rPr>
              <w:t>40%</w:t>
            </w:r>
          </w:p>
        </w:tc>
        <w:tc>
          <w:tcPr>
            <w:tcW w:w="712" w:type="pct"/>
          </w:tcPr>
          <w:p w14:paraId="28585619" w14:textId="77777777" w:rsidR="007072B8" w:rsidRDefault="007072B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715C9E8C" w14:textId="16564D48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07DF7ECE" w14:textId="2410486E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1FB76227" w14:textId="593D42DD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1E3B0A2E" w14:textId="5A023DC8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23090EE7" w14:textId="2D8D8751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47042FA7" w14:textId="67429006" w:rsid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7F9C2585" w14:textId="77777777" w:rsidR="00790EDD" w:rsidRDefault="00790EDD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</w:p>
          <w:p w14:paraId="7C334D85" w14:textId="093B59B9" w:rsidR="00341C18" w:rsidRPr="00341C18" w:rsidRDefault="00341C18" w:rsidP="000B2BC4">
            <w:pPr>
              <w:adjustRightInd w:val="0"/>
              <w:jc w:val="center"/>
              <w:rPr>
                <w:rFonts w:ascii="Calibri" w:hAnsi="Calibri" w:cs="Segoe UI"/>
                <w:sz w:val="22"/>
                <w:szCs w:val="22"/>
                <w:lang w:val="es-CL" w:eastAsia="es-ES"/>
              </w:rPr>
            </w:pP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instrText xml:space="preserve"> FORMTEXT </w:instrTex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separate"/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noProof/>
                <w:sz w:val="22"/>
                <w:szCs w:val="22"/>
                <w:lang w:val="en-PH"/>
              </w:rPr>
              <w:t> </w:t>
            </w:r>
            <w:r w:rsidRPr="000B2BC4">
              <w:rPr>
                <w:rFonts w:ascii="Calibri" w:hAnsi="Calibri"/>
                <w:sz w:val="22"/>
                <w:szCs w:val="22"/>
                <w:lang w:val="en-PH"/>
              </w:rPr>
              <w:fldChar w:fldCharType="end"/>
            </w:r>
          </w:p>
        </w:tc>
      </w:tr>
      <w:tr w:rsidR="000B2BC4" w:rsidRPr="006D29CB" w14:paraId="73CF172C" w14:textId="77777777" w:rsidTr="000B6DF4">
        <w:trPr>
          <w:trHeight w:val="354"/>
          <w:jc w:val="center"/>
        </w:trPr>
        <w:tc>
          <w:tcPr>
            <w:tcW w:w="3271" w:type="pct"/>
            <w:gridSpan w:val="3"/>
            <w:shd w:val="clear" w:color="auto" w:fill="000000" w:themeFill="text1"/>
            <w:vAlign w:val="center"/>
          </w:tcPr>
          <w:p w14:paraId="1782DEC5" w14:textId="47126ABF" w:rsidR="000B2BC4" w:rsidRPr="00354430" w:rsidRDefault="000B2BC4" w:rsidP="000B2BC4">
            <w:pPr>
              <w:adjustRightInd w:val="0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CL"/>
              </w:rPr>
              <w:t>TOTAL</w:t>
            </w:r>
          </w:p>
        </w:tc>
        <w:tc>
          <w:tcPr>
            <w:tcW w:w="508" w:type="pct"/>
            <w:shd w:val="clear" w:color="auto" w:fill="000000" w:themeFill="text1"/>
          </w:tcPr>
          <w:p w14:paraId="3CDCB4A1" w14:textId="48851EEC" w:rsidR="000B2BC4" w:rsidRPr="00354430" w:rsidRDefault="002324C2" w:rsidP="000B2BC4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09" w:type="pct"/>
            <w:shd w:val="clear" w:color="auto" w:fill="000000" w:themeFill="text1"/>
          </w:tcPr>
          <w:p w14:paraId="7A0A497E" w14:textId="19D1A260" w:rsidR="000B2BC4" w:rsidRPr="00354430" w:rsidRDefault="000B2BC4" w:rsidP="000B2BC4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  <w:t>100%</w:t>
            </w:r>
          </w:p>
        </w:tc>
        <w:tc>
          <w:tcPr>
            <w:tcW w:w="712" w:type="pct"/>
            <w:shd w:val="clear" w:color="auto" w:fill="000000" w:themeFill="text1"/>
          </w:tcPr>
          <w:p w14:paraId="12A8E111" w14:textId="101BCA75" w:rsidR="000B2BC4" w:rsidRPr="008A3848" w:rsidRDefault="000B2BC4" w:rsidP="000B2BC4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instrText xml:space="preserve"> FORMTEXT </w:instrText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separate"/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end"/>
            </w:r>
          </w:p>
        </w:tc>
      </w:tr>
    </w:tbl>
    <w:p w14:paraId="1E0C8D76" w14:textId="77777777" w:rsidR="00A6573D" w:rsidRDefault="00A6573D" w:rsidP="008924F7">
      <w:pPr>
        <w:tabs>
          <w:tab w:val="left" w:pos="540"/>
        </w:tabs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  <w:r w:rsidRPr="00110EC5"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  <w:t>*Este desglose constituirá la base de los tramos de pago</w:t>
      </w:r>
    </w:p>
    <w:p w14:paraId="629B9E0A" w14:textId="269EE55E" w:rsidR="00494760" w:rsidRDefault="0049476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38D21F91" w14:textId="7011BE09" w:rsidR="00C36290" w:rsidRDefault="00C3629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44406108" w14:textId="437B02DB" w:rsidR="00A6573D" w:rsidRPr="00043A9A" w:rsidRDefault="007C06A2" w:rsidP="007C06A2">
      <w:pPr>
        <w:pStyle w:val="ColorfulList-Accent11"/>
        <w:widowControl/>
        <w:numPr>
          <w:ilvl w:val="0"/>
          <w:numId w:val="4"/>
        </w:numPr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  <w:lang w:val="es-ES_tradnl"/>
        </w:rPr>
      </w:pPr>
      <w:bookmarkStart w:id="1" w:name="_Hlk25151647"/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          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110EC5">
        <w:rPr>
          <w:rFonts w:ascii="Calibri" w:hAnsi="Calibri" w:cs="Calibri"/>
          <w:b/>
          <w:i/>
          <w:snapToGrid w:val="0"/>
          <w:szCs w:val="22"/>
          <w:lang w:val="es-ES_tradnl"/>
        </w:rPr>
        <w:t>: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701"/>
        <w:gridCol w:w="1275"/>
      </w:tblGrid>
      <w:tr w:rsidR="00A6573D" w:rsidRPr="00043A9A" w14:paraId="5A6073FA" w14:textId="77777777" w:rsidTr="00290F53">
        <w:tc>
          <w:tcPr>
            <w:tcW w:w="2694" w:type="dxa"/>
          </w:tcPr>
          <w:p w14:paraId="74D74B9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2410" w:type="dxa"/>
          </w:tcPr>
          <w:p w14:paraId="027CD2D4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985" w:type="dxa"/>
          </w:tcPr>
          <w:p w14:paraId="09B0CE2F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701" w:type="dxa"/>
          </w:tcPr>
          <w:p w14:paraId="5EE29945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275" w:type="dxa"/>
          </w:tcPr>
          <w:p w14:paraId="361EE5B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A6573D" w:rsidRPr="00043A9A" w14:paraId="1B055816" w14:textId="77777777" w:rsidTr="00290F53">
        <w:tc>
          <w:tcPr>
            <w:tcW w:w="2694" w:type="dxa"/>
          </w:tcPr>
          <w:p w14:paraId="414E2260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2410" w:type="dxa"/>
          </w:tcPr>
          <w:p w14:paraId="6D898D92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51090BEE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631B8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212EC7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03516626" w14:textId="77777777" w:rsidTr="00290F53">
        <w:tc>
          <w:tcPr>
            <w:tcW w:w="2694" w:type="dxa"/>
          </w:tcPr>
          <w:p w14:paraId="3710FDD6" w14:textId="22919F02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21E6DD4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0C39AC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16722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272209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1A0D7CD" w14:textId="77777777" w:rsidTr="00290F53">
        <w:tc>
          <w:tcPr>
            <w:tcW w:w="2694" w:type="dxa"/>
          </w:tcPr>
          <w:p w14:paraId="64C88017" w14:textId="2504EDE0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AE6ECB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8140AB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03EBC70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401CE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2D081C2" w14:textId="77777777" w:rsidTr="00290F53">
        <w:tc>
          <w:tcPr>
            <w:tcW w:w="2694" w:type="dxa"/>
          </w:tcPr>
          <w:p w14:paraId="5283BB2C" w14:textId="616C748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22B06FD0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5BE367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D3C13A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4CBA04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587EF712" w14:textId="77777777" w:rsidTr="00290F53">
        <w:tc>
          <w:tcPr>
            <w:tcW w:w="2694" w:type="dxa"/>
          </w:tcPr>
          <w:p w14:paraId="33769D9B" w14:textId="04F9CDBB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8891727" w14:textId="07184A72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E4A16D2" w14:textId="4C31D4E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B5A6675" w14:textId="7E64803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6196D32" w14:textId="4E2D8BB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2EB554EF" w14:textId="77777777" w:rsidTr="00290F53">
        <w:tc>
          <w:tcPr>
            <w:tcW w:w="2694" w:type="dxa"/>
          </w:tcPr>
          <w:p w14:paraId="671F2DDA" w14:textId="7E563939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22EF869" w14:textId="49ECA1F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EFCA36B" w14:textId="2EC169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D162074" w14:textId="7097A621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4E7E126" w14:textId="4454CD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90402E" w14:textId="77777777" w:rsidTr="00290F53">
        <w:tc>
          <w:tcPr>
            <w:tcW w:w="2694" w:type="dxa"/>
          </w:tcPr>
          <w:p w14:paraId="1CDD99E5" w14:textId="4CDE4C0C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C65ACB2" w14:textId="160EADE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39F25F1" w14:textId="4D0971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B7F835D" w14:textId="04CD2C6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5DF6772" w14:textId="044C78EC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2B20B9" w14:paraId="66DE6D92" w14:textId="77777777" w:rsidTr="00290F53">
        <w:tc>
          <w:tcPr>
            <w:tcW w:w="2694" w:type="dxa"/>
          </w:tcPr>
          <w:p w14:paraId="740ED1A1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2410" w:type="dxa"/>
          </w:tcPr>
          <w:p w14:paraId="778D0BBD" w14:textId="438CD1E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985" w:type="dxa"/>
          </w:tcPr>
          <w:p w14:paraId="79085468" w14:textId="213D30F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701" w:type="dxa"/>
          </w:tcPr>
          <w:p w14:paraId="4F9B18A2" w14:textId="26C9A7F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275" w:type="dxa"/>
          </w:tcPr>
          <w:p w14:paraId="0C0CECA0" w14:textId="2A19471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</w:tr>
      <w:tr w:rsidR="00E4062B" w:rsidRPr="00043A9A" w14:paraId="72854AC4" w14:textId="77777777" w:rsidTr="00290F53">
        <w:tc>
          <w:tcPr>
            <w:tcW w:w="2694" w:type="dxa"/>
          </w:tcPr>
          <w:p w14:paraId="7E1E63C2" w14:textId="4C7FF54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  <w:r w:rsidR="00D92202">
              <w:rPr>
                <w:rFonts w:ascii="Arial Narrow" w:hAnsi="Arial Narrow"/>
                <w:szCs w:val="24"/>
                <w:lang w:val="en-PH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EE614F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BC03682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7F7D1C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9385E4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827BC15" w14:textId="77777777" w:rsidTr="00290F53">
        <w:tc>
          <w:tcPr>
            <w:tcW w:w="2694" w:type="dxa"/>
          </w:tcPr>
          <w:p w14:paraId="7E9228E6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2410" w:type="dxa"/>
          </w:tcPr>
          <w:p w14:paraId="48380EB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99A6D5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462303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5DFDCD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7D671755" w14:textId="77777777" w:rsidTr="00290F53">
        <w:tc>
          <w:tcPr>
            <w:tcW w:w="2694" w:type="dxa"/>
          </w:tcPr>
          <w:p w14:paraId="28D072D8" w14:textId="59BDA502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FD2927F" w14:textId="01B7FA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C4AFDA9" w14:textId="5E1AFD7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3F208F8" w14:textId="6ADB379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4F045D" w14:textId="7D6F3EB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547DDB" w14:textId="77777777" w:rsidTr="00290F53">
        <w:tc>
          <w:tcPr>
            <w:tcW w:w="2694" w:type="dxa"/>
          </w:tcPr>
          <w:p w14:paraId="6F79D7FB" w14:textId="5B701278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05FA727" w14:textId="0A04ABB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09C5D74" w14:textId="4C7B878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9BA269F" w14:textId="76EF8BF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56888CA" w14:textId="2FC64F8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0E6751C" w14:textId="77777777" w:rsidTr="00290F53">
        <w:tc>
          <w:tcPr>
            <w:tcW w:w="2694" w:type="dxa"/>
          </w:tcPr>
          <w:p w14:paraId="3B73793F" w14:textId="75817024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7FF4079" w14:textId="703C8DDB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65952F2" w14:textId="3A0B9EE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D00AD1" w14:textId="5EDA72B4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573BEC56" w14:textId="65E575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089AD1C" w14:textId="77777777" w:rsidTr="00290F53">
        <w:tc>
          <w:tcPr>
            <w:tcW w:w="2694" w:type="dxa"/>
          </w:tcPr>
          <w:p w14:paraId="07675044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2410" w:type="dxa"/>
          </w:tcPr>
          <w:p w14:paraId="217F03FE" w14:textId="1DE3168B" w:rsidR="00E4062B" w:rsidRDefault="00E4062B" w:rsidP="00E4062B">
            <w:pPr>
              <w:jc w:val="center"/>
            </w:pPr>
          </w:p>
        </w:tc>
        <w:tc>
          <w:tcPr>
            <w:tcW w:w="1985" w:type="dxa"/>
          </w:tcPr>
          <w:p w14:paraId="20C8DF19" w14:textId="4C4C1589" w:rsidR="00E4062B" w:rsidRDefault="00E4062B" w:rsidP="00E4062B">
            <w:pPr>
              <w:jc w:val="center"/>
            </w:pPr>
          </w:p>
        </w:tc>
        <w:tc>
          <w:tcPr>
            <w:tcW w:w="1701" w:type="dxa"/>
          </w:tcPr>
          <w:p w14:paraId="552381EC" w14:textId="67EEB96A" w:rsidR="00E4062B" w:rsidRDefault="00E4062B" w:rsidP="00E4062B">
            <w:pPr>
              <w:jc w:val="center"/>
            </w:pPr>
          </w:p>
        </w:tc>
        <w:tc>
          <w:tcPr>
            <w:tcW w:w="1275" w:type="dxa"/>
          </w:tcPr>
          <w:p w14:paraId="4E3C0B48" w14:textId="0C5D0753" w:rsidR="00E4062B" w:rsidRDefault="00E4062B" w:rsidP="00E4062B">
            <w:pPr>
              <w:jc w:val="center"/>
            </w:pPr>
          </w:p>
        </w:tc>
      </w:tr>
      <w:tr w:rsidR="00E4062B" w:rsidRPr="00043A9A" w14:paraId="520C9F92" w14:textId="77777777" w:rsidTr="00290F53">
        <w:tc>
          <w:tcPr>
            <w:tcW w:w="2694" w:type="dxa"/>
          </w:tcPr>
          <w:p w14:paraId="6CC2F0D9" w14:textId="63F1E73B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0D9EA168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9A2CDE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15C1D67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84D218B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8803548" w14:textId="77777777" w:rsidTr="00290F53">
        <w:trPr>
          <w:trHeight w:val="57"/>
        </w:trPr>
        <w:tc>
          <w:tcPr>
            <w:tcW w:w="2694" w:type="dxa"/>
          </w:tcPr>
          <w:p w14:paraId="49528838" w14:textId="5240A9F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E40A08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05C947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AB7B50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4A9932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684E5C36" w14:textId="77777777" w:rsidTr="00290F53">
        <w:trPr>
          <w:trHeight w:val="57"/>
        </w:trPr>
        <w:tc>
          <w:tcPr>
            <w:tcW w:w="2694" w:type="dxa"/>
          </w:tcPr>
          <w:p w14:paraId="1D30EC8A" w14:textId="7F9E5B35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8EF2B3E" w14:textId="0D87FB2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A5AE3CF" w14:textId="0CE3234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E24075" w14:textId="39E30EF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1CFB48E" w14:textId="413EC10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78A95D6" w14:textId="77777777" w:rsidTr="00290F53">
        <w:trPr>
          <w:trHeight w:val="57"/>
        </w:trPr>
        <w:tc>
          <w:tcPr>
            <w:tcW w:w="2694" w:type="dxa"/>
          </w:tcPr>
          <w:p w14:paraId="60AE2FA0" w14:textId="791E04F3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565FCFF" w14:textId="34B9BBD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4A77D62" w14:textId="00CD473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881DBAA" w14:textId="56C1908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8D4D20A" w14:textId="1F80E16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44478874" w14:textId="77777777" w:rsidTr="00290F53">
        <w:trPr>
          <w:trHeight w:val="57"/>
        </w:trPr>
        <w:tc>
          <w:tcPr>
            <w:tcW w:w="2694" w:type="dxa"/>
          </w:tcPr>
          <w:p w14:paraId="437F9EB8" w14:textId="0FB0D27F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1F8DF0D" w14:textId="5466F5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3919FE9" w14:textId="5E31DC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4B06B3C" w14:textId="5AD1E4AE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F0EC27A" w14:textId="2E53B9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641FE373" w14:textId="77777777" w:rsidTr="00290F53">
        <w:trPr>
          <w:trHeight w:val="251"/>
        </w:trPr>
        <w:tc>
          <w:tcPr>
            <w:tcW w:w="2694" w:type="dxa"/>
          </w:tcPr>
          <w:p w14:paraId="698908BC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2410" w:type="dxa"/>
          </w:tcPr>
          <w:p w14:paraId="4920FE9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11D4E9F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01F5D4D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E4B2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3718AD8B" w14:textId="77777777" w:rsidTr="00290F53">
        <w:trPr>
          <w:trHeight w:val="251"/>
        </w:trPr>
        <w:tc>
          <w:tcPr>
            <w:tcW w:w="2694" w:type="dxa"/>
          </w:tcPr>
          <w:p w14:paraId="36659ED3" w14:textId="687E9FD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38ADBA4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1191E5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BAE8BF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23C1C5B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CFDD027" w14:textId="77777777" w:rsidTr="00290F53">
        <w:trPr>
          <w:trHeight w:val="251"/>
        </w:trPr>
        <w:tc>
          <w:tcPr>
            <w:tcW w:w="2694" w:type="dxa"/>
          </w:tcPr>
          <w:p w14:paraId="48C68935" w14:textId="3EAE025F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038A9CA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7A9A4A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21EE55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36516E3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8E21A02" w14:textId="77777777" w:rsidTr="00290F53">
        <w:trPr>
          <w:trHeight w:val="251"/>
        </w:trPr>
        <w:tc>
          <w:tcPr>
            <w:tcW w:w="2694" w:type="dxa"/>
          </w:tcPr>
          <w:p w14:paraId="60274D65" w14:textId="274E875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ED104D0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3B299B3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5BF1E5A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FFC309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715E4BE" w14:textId="77777777" w:rsidTr="00290F53">
        <w:trPr>
          <w:trHeight w:val="251"/>
        </w:trPr>
        <w:tc>
          <w:tcPr>
            <w:tcW w:w="2694" w:type="dxa"/>
          </w:tcPr>
          <w:p w14:paraId="350C74D3" w14:textId="6546617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9EAA20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95715D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1CEF0DB7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9EDE925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D207BE4" w14:textId="77777777" w:rsidTr="00290F53">
        <w:trPr>
          <w:trHeight w:val="251"/>
        </w:trPr>
        <w:tc>
          <w:tcPr>
            <w:tcW w:w="2694" w:type="dxa"/>
          </w:tcPr>
          <w:p w14:paraId="7DF51E9E" w14:textId="46BE75A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FA48C2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6A2B96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BB02F9D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11F698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6746EC3" w14:textId="77777777" w:rsidTr="00290F53">
        <w:trPr>
          <w:trHeight w:val="251"/>
        </w:trPr>
        <w:tc>
          <w:tcPr>
            <w:tcW w:w="2694" w:type="dxa"/>
          </w:tcPr>
          <w:p w14:paraId="123DD2D7" w14:textId="2614471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8CE431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BEFCF8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9F9142E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7388140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8AAEC1C" w14:textId="77777777" w:rsidTr="00290F53">
        <w:trPr>
          <w:trHeight w:val="251"/>
        </w:trPr>
        <w:tc>
          <w:tcPr>
            <w:tcW w:w="2694" w:type="dxa"/>
          </w:tcPr>
          <w:p w14:paraId="7BCA072D" w14:textId="77777777" w:rsidR="00E4062B" w:rsidRDefault="00E4062B" w:rsidP="00D92202"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0824F79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22F8DD3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560D2B0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E7F674F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0F19FCE2" w14:textId="77777777" w:rsidTr="00290F53">
        <w:trPr>
          <w:trHeight w:val="251"/>
        </w:trPr>
        <w:tc>
          <w:tcPr>
            <w:tcW w:w="2694" w:type="dxa"/>
          </w:tcPr>
          <w:p w14:paraId="5D58E2DA" w14:textId="6165736E" w:rsidR="00E6554A" w:rsidRPr="00933B54" w:rsidRDefault="00E6554A" w:rsidP="00D92202">
            <w:pPr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6039DFC" w14:textId="0C0A3215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3D0AFC1" w14:textId="7E30116A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37F34579" w14:textId="1518FBC8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ABCFBF1" w14:textId="7A7FED43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3B5176B1" w14:textId="77777777" w:rsidTr="00290F53">
        <w:trPr>
          <w:trHeight w:val="251"/>
        </w:trPr>
        <w:tc>
          <w:tcPr>
            <w:tcW w:w="2694" w:type="dxa"/>
          </w:tcPr>
          <w:p w14:paraId="6030C0AB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lastRenderedPageBreak/>
              <w:t>III. Otros costos conexos</w:t>
            </w:r>
          </w:p>
        </w:tc>
        <w:tc>
          <w:tcPr>
            <w:tcW w:w="2410" w:type="dxa"/>
          </w:tcPr>
          <w:p w14:paraId="495C396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721444F1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EA5C7CA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08EE5C24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46437D8A" w14:textId="77777777" w:rsidTr="00290F53">
        <w:trPr>
          <w:trHeight w:val="251"/>
        </w:trPr>
        <w:tc>
          <w:tcPr>
            <w:tcW w:w="2694" w:type="dxa"/>
          </w:tcPr>
          <w:p w14:paraId="3F43452F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2C1F099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537CCD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38BB055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79C99AC5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4509674" w14:textId="77777777" w:rsidTr="00290F53">
        <w:trPr>
          <w:trHeight w:val="251"/>
        </w:trPr>
        <w:tc>
          <w:tcPr>
            <w:tcW w:w="2694" w:type="dxa"/>
          </w:tcPr>
          <w:p w14:paraId="2633E848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062E122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5C639A0F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741A20F1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96EA22E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14:paraId="72A8AE83" w14:textId="77777777" w:rsidR="00A6573D" w:rsidRPr="00043A9A" w:rsidRDefault="00A6573D" w:rsidP="00A6573D">
      <w:pPr>
        <w:rPr>
          <w:rFonts w:ascii="Calibri" w:hAnsi="Calibri"/>
          <w:sz w:val="22"/>
          <w:szCs w:val="22"/>
          <w:lang w:val="es-ES_tradnl"/>
        </w:rPr>
      </w:pPr>
    </w:p>
    <w:p w14:paraId="4C3BD7A4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CC98C1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7A0CE659" w14:textId="77777777" w:rsidR="00110EC5" w:rsidRPr="00043A9A" w:rsidRDefault="00110EC5" w:rsidP="00110EC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1"/>
    <w:p w14:paraId="67A5F72D" w14:textId="650878CC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sectPr w:rsidR="0085015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6FF7" w14:textId="77777777" w:rsidR="003106C4" w:rsidRDefault="003106C4" w:rsidP="00877685">
      <w:r>
        <w:separator/>
      </w:r>
    </w:p>
  </w:endnote>
  <w:endnote w:type="continuationSeparator" w:id="0">
    <w:p w14:paraId="33D1E17A" w14:textId="77777777" w:rsidR="003106C4" w:rsidRDefault="003106C4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BF1C" w14:textId="77777777" w:rsidR="003106C4" w:rsidRDefault="003106C4" w:rsidP="00877685">
      <w:r>
        <w:separator/>
      </w:r>
    </w:p>
  </w:footnote>
  <w:footnote w:type="continuationSeparator" w:id="0">
    <w:p w14:paraId="038C3429" w14:textId="77777777" w:rsidR="003106C4" w:rsidRDefault="003106C4" w:rsidP="00877685">
      <w:r>
        <w:continuationSeparator/>
      </w:r>
    </w:p>
  </w:footnote>
  <w:footnote w:id="1">
    <w:p w14:paraId="00A1272F" w14:textId="77777777" w:rsidR="00F40052" w:rsidRPr="00DD66DA" w:rsidRDefault="00F40052" w:rsidP="00A6573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168D9D1" w14:textId="77777777" w:rsidR="00F40052" w:rsidRPr="00635261" w:rsidRDefault="00F40052" w:rsidP="00A6573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5D2E" w14:textId="77777777" w:rsidR="00F40052" w:rsidRDefault="00F40052">
    <w:pPr>
      <w:pStyle w:val="Encabezado"/>
      <w:rPr>
        <w:lang w:val="es-ES"/>
      </w:rPr>
    </w:pPr>
  </w:p>
  <w:p w14:paraId="5F2F9051" w14:textId="77777777" w:rsidR="00F40052" w:rsidRDefault="00F40052">
    <w:pPr>
      <w:pStyle w:val="Encabezado"/>
      <w:rPr>
        <w:lang w:val="es-ES"/>
      </w:rPr>
    </w:pPr>
  </w:p>
  <w:p w14:paraId="3EC04EC4" w14:textId="77777777" w:rsidR="00F40052" w:rsidRDefault="00F40052">
    <w:pPr>
      <w:pStyle w:val="Encabezado"/>
      <w:rPr>
        <w:lang w:val="es-ES"/>
      </w:rPr>
    </w:pPr>
  </w:p>
  <w:p w14:paraId="729A78C9" w14:textId="77777777" w:rsidR="00F40052" w:rsidRPr="00877685" w:rsidRDefault="00F4005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045203"/>
    <w:multiLevelType w:val="multilevel"/>
    <w:tmpl w:val="0A828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0620C5"/>
    <w:multiLevelType w:val="hybridMultilevel"/>
    <w:tmpl w:val="C922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652F"/>
    <w:multiLevelType w:val="hybridMultilevel"/>
    <w:tmpl w:val="C14050E6"/>
    <w:lvl w:ilvl="0" w:tplc="FA10D0D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D5BC0"/>
    <w:multiLevelType w:val="hybridMultilevel"/>
    <w:tmpl w:val="52A4BB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278F7"/>
    <w:multiLevelType w:val="hybridMultilevel"/>
    <w:tmpl w:val="68E6D6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70966"/>
    <w:multiLevelType w:val="multilevel"/>
    <w:tmpl w:val="7C58C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B145C7"/>
    <w:multiLevelType w:val="hybridMultilevel"/>
    <w:tmpl w:val="5EEC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5718"/>
    <w:multiLevelType w:val="hybridMultilevel"/>
    <w:tmpl w:val="ED0A586C"/>
    <w:lvl w:ilvl="0" w:tplc="2B1E9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84D1D"/>
    <w:multiLevelType w:val="multilevel"/>
    <w:tmpl w:val="10CCC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CA29E7"/>
    <w:multiLevelType w:val="hybridMultilevel"/>
    <w:tmpl w:val="5D72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B81"/>
    <w:multiLevelType w:val="hybridMultilevel"/>
    <w:tmpl w:val="2C7E3564"/>
    <w:lvl w:ilvl="0" w:tplc="6CDA75D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1345F"/>
    <w:multiLevelType w:val="hybridMultilevel"/>
    <w:tmpl w:val="1770AB9A"/>
    <w:lvl w:ilvl="0" w:tplc="3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B5AE5"/>
    <w:multiLevelType w:val="multilevel"/>
    <w:tmpl w:val="A2201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o+OFBRA8KWjfpi6TRPdZt9QwzZzmuVKMzHTv/Yt+9zxM8xkLhizU07UKln2ZHLVg5XuW72TS0UcgsShzehcg==" w:salt="Vse/NJ/OZBSS9+VKYPRR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006C5E"/>
    <w:rsid w:val="00045748"/>
    <w:rsid w:val="0004681A"/>
    <w:rsid w:val="00050490"/>
    <w:rsid w:val="000653E8"/>
    <w:rsid w:val="0007168B"/>
    <w:rsid w:val="00087D2B"/>
    <w:rsid w:val="000A1FD5"/>
    <w:rsid w:val="000B2BC4"/>
    <w:rsid w:val="000B6DF4"/>
    <w:rsid w:val="000D16C8"/>
    <w:rsid w:val="000D2C47"/>
    <w:rsid w:val="000E14F0"/>
    <w:rsid w:val="00110EC5"/>
    <w:rsid w:val="00125F27"/>
    <w:rsid w:val="001778DF"/>
    <w:rsid w:val="001835E5"/>
    <w:rsid w:val="001934D6"/>
    <w:rsid w:val="001A002E"/>
    <w:rsid w:val="001A3230"/>
    <w:rsid w:val="001A415E"/>
    <w:rsid w:val="001A75CA"/>
    <w:rsid w:val="00207F29"/>
    <w:rsid w:val="002324C2"/>
    <w:rsid w:val="00255DFD"/>
    <w:rsid w:val="00257FE5"/>
    <w:rsid w:val="0027002A"/>
    <w:rsid w:val="0028016D"/>
    <w:rsid w:val="002848AD"/>
    <w:rsid w:val="00290F53"/>
    <w:rsid w:val="002B20B9"/>
    <w:rsid w:val="002B2E8A"/>
    <w:rsid w:val="002C1465"/>
    <w:rsid w:val="002D6B02"/>
    <w:rsid w:val="003106C4"/>
    <w:rsid w:val="00325BBE"/>
    <w:rsid w:val="003279C7"/>
    <w:rsid w:val="00341C18"/>
    <w:rsid w:val="00354430"/>
    <w:rsid w:val="003C5D29"/>
    <w:rsid w:val="003C62BB"/>
    <w:rsid w:val="003D0835"/>
    <w:rsid w:val="0041291F"/>
    <w:rsid w:val="004350C7"/>
    <w:rsid w:val="00441015"/>
    <w:rsid w:val="00463EA2"/>
    <w:rsid w:val="00475C63"/>
    <w:rsid w:val="00494760"/>
    <w:rsid w:val="004972C6"/>
    <w:rsid w:val="004B5724"/>
    <w:rsid w:val="004C6A4F"/>
    <w:rsid w:val="004D0D71"/>
    <w:rsid w:val="004F15AA"/>
    <w:rsid w:val="00511DF4"/>
    <w:rsid w:val="00521F30"/>
    <w:rsid w:val="00523FD6"/>
    <w:rsid w:val="00540C47"/>
    <w:rsid w:val="00550F8D"/>
    <w:rsid w:val="00551E58"/>
    <w:rsid w:val="00573FB0"/>
    <w:rsid w:val="005F0396"/>
    <w:rsid w:val="005F15C8"/>
    <w:rsid w:val="0061309C"/>
    <w:rsid w:val="006222D0"/>
    <w:rsid w:val="00637BD2"/>
    <w:rsid w:val="00653384"/>
    <w:rsid w:val="00672294"/>
    <w:rsid w:val="006914DE"/>
    <w:rsid w:val="006A7382"/>
    <w:rsid w:val="006C021A"/>
    <w:rsid w:val="006E0EBC"/>
    <w:rsid w:val="006E549F"/>
    <w:rsid w:val="006F1FD7"/>
    <w:rsid w:val="007072B8"/>
    <w:rsid w:val="00753B13"/>
    <w:rsid w:val="007616A4"/>
    <w:rsid w:val="00764EF8"/>
    <w:rsid w:val="00770612"/>
    <w:rsid w:val="00790EDD"/>
    <w:rsid w:val="007A3B35"/>
    <w:rsid w:val="007C06A2"/>
    <w:rsid w:val="007C41E5"/>
    <w:rsid w:val="007C5B3F"/>
    <w:rsid w:val="007E4DE2"/>
    <w:rsid w:val="007F38D5"/>
    <w:rsid w:val="0083182E"/>
    <w:rsid w:val="00850155"/>
    <w:rsid w:val="008501B0"/>
    <w:rsid w:val="00857905"/>
    <w:rsid w:val="00860E48"/>
    <w:rsid w:val="00861B57"/>
    <w:rsid w:val="00862E0F"/>
    <w:rsid w:val="008714C9"/>
    <w:rsid w:val="00877685"/>
    <w:rsid w:val="00885D45"/>
    <w:rsid w:val="008924F7"/>
    <w:rsid w:val="00892CDE"/>
    <w:rsid w:val="008A0C24"/>
    <w:rsid w:val="008A35A6"/>
    <w:rsid w:val="008A3848"/>
    <w:rsid w:val="008C2F57"/>
    <w:rsid w:val="008D39F6"/>
    <w:rsid w:val="00940FAB"/>
    <w:rsid w:val="00955061"/>
    <w:rsid w:val="00967114"/>
    <w:rsid w:val="00994B26"/>
    <w:rsid w:val="009A4D34"/>
    <w:rsid w:val="009C61F8"/>
    <w:rsid w:val="009F2C9B"/>
    <w:rsid w:val="00A0771E"/>
    <w:rsid w:val="00A45278"/>
    <w:rsid w:val="00A63E7F"/>
    <w:rsid w:val="00A6573D"/>
    <w:rsid w:val="00A76FA5"/>
    <w:rsid w:val="00A92DB1"/>
    <w:rsid w:val="00A92F53"/>
    <w:rsid w:val="00AB66EE"/>
    <w:rsid w:val="00AC0913"/>
    <w:rsid w:val="00AD2C76"/>
    <w:rsid w:val="00AD6A91"/>
    <w:rsid w:val="00AE49BD"/>
    <w:rsid w:val="00AF78C5"/>
    <w:rsid w:val="00B6242A"/>
    <w:rsid w:val="00B9658D"/>
    <w:rsid w:val="00BA5CA9"/>
    <w:rsid w:val="00BB20E4"/>
    <w:rsid w:val="00C342F0"/>
    <w:rsid w:val="00C36290"/>
    <w:rsid w:val="00C52EC1"/>
    <w:rsid w:val="00C65C89"/>
    <w:rsid w:val="00C774E2"/>
    <w:rsid w:val="00CA7155"/>
    <w:rsid w:val="00CB113F"/>
    <w:rsid w:val="00CB6884"/>
    <w:rsid w:val="00CC18F4"/>
    <w:rsid w:val="00CC20F6"/>
    <w:rsid w:val="00CE5B57"/>
    <w:rsid w:val="00CF6C61"/>
    <w:rsid w:val="00CF7A63"/>
    <w:rsid w:val="00D00134"/>
    <w:rsid w:val="00D0029E"/>
    <w:rsid w:val="00D01D1F"/>
    <w:rsid w:val="00D21A8D"/>
    <w:rsid w:val="00D37A29"/>
    <w:rsid w:val="00D4583C"/>
    <w:rsid w:val="00D805B2"/>
    <w:rsid w:val="00D80FC1"/>
    <w:rsid w:val="00D92202"/>
    <w:rsid w:val="00D968AF"/>
    <w:rsid w:val="00DA0B0F"/>
    <w:rsid w:val="00DD393F"/>
    <w:rsid w:val="00DE530E"/>
    <w:rsid w:val="00DF26A9"/>
    <w:rsid w:val="00DF43F4"/>
    <w:rsid w:val="00E15CA8"/>
    <w:rsid w:val="00E20685"/>
    <w:rsid w:val="00E270F1"/>
    <w:rsid w:val="00E4062B"/>
    <w:rsid w:val="00E44486"/>
    <w:rsid w:val="00E51196"/>
    <w:rsid w:val="00E514AE"/>
    <w:rsid w:val="00E605CD"/>
    <w:rsid w:val="00E6554A"/>
    <w:rsid w:val="00E73021"/>
    <w:rsid w:val="00E96A16"/>
    <w:rsid w:val="00ED074C"/>
    <w:rsid w:val="00ED1F30"/>
    <w:rsid w:val="00F06B7E"/>
    <w:rsid w:val="00F3631B"/>
    <w:rsid w:val="00F40052"/>
    <w:rsid w:val="00F6279B"/>
    <w:rsid w:val="00F91147"/>
    <w:rsid w:val="00FA25E5"/>
    <w:rsid w:val="00FB35C0"/>
    <w:rsid w:val="00FC71FE"/>
    <w:rsid w:val="00FC774B"/>
    <w:rsid w:val="00FE5B2C"/>
    <w:rsid w:val="00FE7C21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F4FC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850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B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B2C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rrafodelista">
    <w:name w:val="List Paragraph"/>
    <w:aliases w:val="DINFO_Materia,Párrafo,Título Tablas y Figuras,Heading 2_sj,List Paragraph,List Paragraph (numbered (a)),Bullets,List Paragraph1,Lapis Bulleted List,Dot pt,F5 List Paragraph,No Spacing1,List Paragraph Char Char Char,Indicator Text"/>
    <w:basedOn w:val="Normal"/>
    <w:link w:val="PrrafodelistaCar"/>
    <w:uiPriority w:val="99"/>
    <w:qFormat/>
    <w:rsid w:val="00A76FA5"/>
    <w:pPr>
      <w:ind w:left="720"/>
    </w:pPr>
    <w:rPr>
      <w:lang w:val="es-ES_tradnl"/>
    </w:rPr>
  </w:style>
  <w:style w:type="character" w:customStyle="1" w:styleId="PrrafodelistaCar">
    <w:name w:val="Párrafo de lista Car"/>
    <w:aliases w:val="DINFO_Materia Car,Párrafo Car,Título Tablas y Figuras Car,Heading 2_sj Car,List Paragraph Car,List Paragraph (numbered (a)) Car,Bullets Car,List Paragraph1 Car,Lapis Bulleted List Car,Dot pt Car,F5 List Paragraph Car,No Spacing1 Car"/>
    <w:link w:val="Prrafodelista"/>
    <w:uiPriority w:val="99"/>
    <w:qFormat/>
    <w:locked/>
    <w:rsid w:val="00A76FA5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character" w:customStyle="1" w:styleId="normaltextrun">
    <w:name w:val="normaltextrun"/>
    <w:basedOn w:val="Fuentedeprrafopredeter"/>
    <w:rsid w:val="0044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2" ma:contentTypeDescription="Create a new document." ma:contentTypeScope="" ma:versionID="5b5dcff3bb94ecdbb1d14d4324cdb99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cc5298053257b49df68b3e93ac2b9dd6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7F6C0-F4E7-493D-A381-C1BD18129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EFD31-F870-45F5-85EF-83DA6387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489CA-44BD-4263-8AA2-E4EF158A8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EE3F6B-0963-46B9-9DBC-823680AD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5f39a-3a2b-4d14-ac22-93d4c79d98c9"/>
    <ds:schemaRef ds:uri="56209c98-9801-4930-86ea-3d463fa6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Marino Bejarano</cp:lastModifiedBy>
  <cp:revision>177</cp:revision>
  <dcterms:created xsi:type="dcterms:W3CDTF">2018-08-13T19:25:00Z</dcterms:created>
  <dcterms:modified xsi:type="dcterms:W3CDTF">2021-10-29T11:57:00Z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</Properties>
</file>