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73A88" w14:textId="77777777" w:rsidR="00567552" w:rsidRPr="00567552" w:rsidRDefault="00567552" w:rsidP="00567552">
      <w:pPr>
        <w:jc w:val="right"/>
        <w:rPr>
          <w:rFonts w:ascii="Calibri" w:eastAsia="Calibri" w:hAnsi="Calibri" w:cs="Times New Roman"/>
          <w:lang w:val="fr-FR"/>
        </w:rPr>
      </w:pPr>
    </w:p>
    <w:p w14:paraId="112D338C" w14:textId="77777777" w:rsidR="00567552" w:rsidRPr="00567552" w:rsidRDefault="00567552" w:rsidP="00567552">
      <w:pPr>
        <w:jc w:val="right"/>
        <w:rPr>
          <w:rFonts w:ascii="Calibri" w:eastAsia="Calibri" w:hAnsi="Calibri" w:cs="Times New Roman"/>
          <w:lang w:val="fr-FR"/>
        </w:rPr>
      </w:pPr>
      <w:r w:rsidRPr="00567552">
        <w:rPr>
          <w:rFonts w:ascii="Calibri" w:eastAsia="Calibri" w:hAnsi="Calibri" w:cs="Times New Roman"/>
          <w:noProof/>
          <w:lang w:val="fr-FR"/>
        </w:rPr>
        <w:drawing>
          <wp:inline distT="0" distB="0" distL="0" distR="0" wp14:anchorId="29A4210C" wp14:editId="18949005">
            <wp:extent cx="990207" cy="1256030"/>
            <wp:effectExtent l="0" t="0" r="635" b="1270"/>
            <wp:docPr id="2" name="Image 11" descr="Afficher l’image sour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997261" cy="1264977"/>
                    </a:xfrm>
                    <a:prstGeom prst="rect">
                      <a:avLst/>
                    </a:prstGeom>
                    <a:noFill/>
                    <a:ln>
                      <a:noFill/>
                      <a:prstDash/>
                    </a:ln>
                  </pic:spPr>
                </pic:pic>
              </a:graphicData>
            </a:graphic>
          </wp:inline>
        </w:drawing>
      </w:r>
    </w:p>
    <w:p w14:paraId="0E1F47EC" w14:textId="77777777" w:rsidR="00567552" w:rsidRPr="00567552" w:rsidRDefault="00567552" w:rsidP="00567552">
      <w:pPr>
        <w:jc w:val="right"/>
        <w:rPr>
          <w:rFonts w:ascii="Calibri" w:eastAsia="Calibri" w:hAnsi="Calibri" w:cs="Times New Roman"/>
          <w:lang w:val="fr-FR"/>
        </w:rPr>
      </w:pPr>
    </w:p>
    <w:p w14:paraId="6116D5D7" w14:textId="77777777" w:rsidR="00567552" w:rsidRPr="00567552" w:rsidRDefault="00567552" w:rsidP="00567552">
      <w:pPr>
        <w:jc w:val="right"/>
        <w:rPr>
          <w:rFonts w:ascii="Calibri" w:eastAsia="Calibri" w:hAnsi="Calibri" w:cs="Times New Roman"/>
          <w:lang w:val="fr-FR"/>
        </w:rPr>
      </w:pPr>
    </w:p>
    <w:p w14:paraId="44168048" w14:textId="77777777" w:rsidR="00567552" w:rsidRPr="00567552" w:rsidRDefault="00567552" w:rsidP="00567552">
      <w:pPr>
        <w:jc w:val="right"/>
        <w:rPr>
          <w:rFonts w:ascii="Calibri" w:eastAsia="Calibri" w:hAnsi="Calibri" w:cs="Times New Roman"/>
          <w:lang w:val="fr-FR"/>
        </w:rPr>
      </w:pPr>
    </w:p>
    <w:p w14:paraId="2E442891" w14:textId="77777777" w:rsidR="00567552" w:rsidRPr="00567552" w:rsidRDefault="00567552" w:rsidP="00567552">
      <w:pPr>
        <w:jc w:val="right"/>
        <w:rPr>
          <w:rFonts w:ascii="Calibri" w:eastAsia="Calibri" w:hAnsi="Calibri" w:cs="Times New Roman"/>
          <w:lang w:val="fr-FR"/>
        </w:rPr>
      </w:pPr>
    </w:p>
    <w:p w14:paraId="07D5176C" w14:textId="77777777" w:rsidR="00567552" w:rsidRPr="00567552" w:rsidRDefault="00567552" w:rsidP="00567552">
      <w:pPr>
        <w:jc w:val="right"/>
        <w:rPr>
          <w:rFonts w:ascii="Calibri" w:eastAsia="Calibri" w:hAnsi="Calibri" w:cs="Times New Roman"/>
          <w:lang w:val="fr-FR"/>
        </w:rPr>
      </w:pPr>
    </w:p>
    <w:p w14:paraId="14F04E6C" w14:textId="77777777" w:rsidR="00567552" w:rsidRPr="00567552" w:rsidRDefault="00567552" w:rsidP="00567552">
      <w:pPr>
        <w:jc w:val="right"/>
        <w:rPr>
          <w:rFonts w:ascii="Calibri" w:eastAsia="Calibri" w:hAnsi="Calibri" w:cs="Times New Roman"/>
          <w:lang w:val="fr-FR"/>
        </w:rPr>
      </w:pPr>
    </w:p>
    <w:p w14:paraId="61FD43F3"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4C249C64"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33907D5F"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49268592"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65DF06A2"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380E5177" w14:textId="77777777" w:rsidR="00567552" w:rsidRPr="00567552" w:rsidRDefault="00567552" w:rsidP="00567552">
      <w:pPr>
        <w:pBdr>
          <w:bottom w:val="single" w:sz="4" w:space="1" w:color="auto"/>
        </w:pBdr>
        <w:spacing w:after="0" w:line="240" w:lineRule="auto"/>
        <w:jc w:val="center"/>
        <w:rPr>
          <w:rFonts w:ascii="Calibri" w:eastAsia="Times New Roman" w:hAnsi="Calibri" w:cs="Calibri"/>
          <w:b/>
          <w:sz w:val="32"/>
          <w:szCs w:val="24"/>
          <w:lang w:val="fr-FR"/>
        </w:rPr>
      </w:pPr>
      <w:r w:rsidRPr="00567552">
        <w:rPr>
          <w:rFonts w:ascii="Calibri" w:eastAsia="Times New Roman" w:hAnsi="Calibri" w:cs="Calibri"/>
          <w:b/>
          <w:sz w:val="32"/>
          <w:szCs w:val="24"/>
          <w:u w:val="single"/>
          <w:lang w:val="fr-FR"/>
        </w:rPr>
        <w:t>Cahier des Clauses Techniques et Particulières (CCTP</w:t>
      </w:r>
      <w:r w:rsidRPr="00567552">
        <w:rPr>
          <w:rFonts w:ascii="Calibri" w:eastAsia="Times New Roman" w:hAnsi="Calibri" w:cs="Calibri"/>
          <w:b/>
          <w:sz w:val="32"/>
          <w:szCs w:val="24"/>
          <w:lang w:val="fr-FR"/>
        </w:rPr>
        <w:t>)</w:t>
      </w:r>
    </w:p>
    <w:p w14:paraId="18580931" w14:textId="77777777" w:rsidR="00567552" w:rsidRPr="00567552" w:rsidRDefault="00567552" w:rsidP="00567552">
      <w:pPr>
        <w:jc w:val="center"/>
        <w:rPr>
          <w:rFonts w:ascii="Calibri" w:eastAsia="Calibri" w:hAnsi="Calibri" w:cs="Arial"/>
          <w:b/>
          <w:sz w:val="48"/>
          <w:lang w:val="fr-FR"/>
        </w:rPr>
      </w:pPr>
      <w:r w:rsidRPr="00567552">
        <w:rPr>
          <w:rFonts w:ascii="Times New Roman" w:eastAsia="Times New Roman" w:hAnsi="Times New Roman" w:cs="Times New Roman"/>
          <w:b/>
          <w:kern w:val="28"/>
          <w:sz w:val="28"/>
          <w:szCs w:val="28"/>
          <w:lang w:val="fr-FR" w:eastAsia="fr-FR" w:bidi="fr-FR"/>
        </w:rPr>
        <w:t>TRAVAUX DE REPARATION DES DEGATS SUR LES BATIMENTS FSI DE BAMBARI, BOUAR, SIBUT ET BERBERATI</w:t>
      </w:r>
    </w:p>
    <w:p w14:paraId="046550CE"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3DD9A48F"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618AE4DA"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287A7668"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7D1D4D3E"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r w:rsidRPr="00567552">
        <w:rPr>
          <w:rFonts w:ascii="Calibri" w:eastAsia="MS Mincho" w:hAnsi="Calibri" w:cs="Times New Roman"/>
          <w:b/>
          <w:u w:val="single"/>
          <w:lang w:eastAsia="fr-FR"/>
        </w:rPr>
        <w:br w:type="page"/>
      </w:r>
    </w:p>
    <w:p w14:paraId="68293F14"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1165D057"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09F64691"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47FDDB8D"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70DC96DF"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5994E35E"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3FE37ED1"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1584E076"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25A3BBC0"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15668706"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1956B598"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2E81357A"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r w:rsidRPr="00567552">
        <w:rPr>
          <w:rFonts w:ascii="Calibri" w:eastAsia="Times New Roman" w:hAnsi="Calibri" w:cs="Times New Roman"/>
          <w:noProof/>
          <w:sz w:val="20"/>
          <w:szCs w:val="20"/>
          <w:lang w:val="fr-FR" w:eastAsia="fr-FR"/>
        </w:rPr>
        <mc:AlternateContent>
          <mc:Choice Requires="wps">
            <w:drawing>
              <wp:anchor distT="0" distB="0" distL="114300" distR="114300" simplePos="0" relativeHeight="251659264" behindDoc="0" locked="0" layoutInCell="1" allowOverlap="1" wp14:anchorId="1665CE4F" wp14:editId="5AA872E8">
                <wp:simplePos x="0" y="0"/>
                <wp:positionH relativeFrom="column">
                  <wp:posOffset>234950</wp:posOffset>
                </wp:positionH>
                <wp:positionV relativeFrom="paragraph">
                  <wp:posOffset>12700</wp:posOffset>
                </wp:positionV>
                <wp:extent cx="5781675" cy="17526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752600"/>
                        </a:xfrm>
                        <a:prstGeom prst="rect">
                          <a:avLst/>
                        </a:prstGeom>
                        <a:solidFill>
                          <a:srgbClr val="BFBFBF"/>
                        </a:solidFill>
                        <a:ln w="9525">
                          <a:solidFill>
                            <a:srgbClr val="000000"/>
                          </a:solidFill>
                          <a:miter lim="800000"/>
                          <a:headEnd/>
                          <a:tailEnd/>
                        </a:ln>
                      </wps:spPr>
                      <wps:txbx>
                        <w:txbxContent>
                          <w:p w14:paraId="71A2BB86" w14:textId="77777777" w:rsidR="00567552" w:rsidRPr="00DB7BC7" w:rsidRDefault="00567552" w:rsidP="00567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Tahoma"/>
                                <w:b/>
                                <w:bCs/>
                              </w:rPr>
                            </w:pPr>
                          </w:p>
                          <w:p w14:paraId="0B010589" w14:textId="77777777" w:rsidR="00567552" w:rsidRDefault="00567552" w:rsidP="00567552">
                            <w:pPr>
                              <w:jc w:val="center"/>
                              <w:rPr>
                                <w:rFonts w:ascii="Calibri" w:hAnsi="Calibri" w:cs="Arial"/>
                                <w:b/>
                                <w:sz w:val="48"/>
                              </w:rPr>
                            </w:pPr>
                            <w:r w:rsidRPr="00812BD6">
                              <w:rPr>
                                <w:rFonts w:ascii="Calibri" w:hAnsi="Calibri" w:cs="Arial"/>
                                <w:b/>
                                <w:sz w:val="48"/>
                              </w:rPr>
                              <w:t>CAHIER DES PRESCRIPTIONS TECHNIQUES</w:t>
                            </w:r>
                          </w:p>
                          <w:p w14:paraId="413E0401" w14:textId="77777777" w:rsidR="00567552" w:rsidRDefault="00567552" w:rsidP="00567552">
                            <w:pPr>
                              <w:jc w:val="center"/>
                              <w:rPr>
                                <w:rFonts w:ascii="Calibri" w:hAnsi="Calibri" w:cs="Arial"/>
                                <w:b/>
                                <w:sz w:val="48"/>
                              </w:rPr>
                            </w:pPr>
                            <w:r w:rsidRPr="00016951">
                              <w:rPr>
                                <w:rFonts w:ascii="Times New Roman" w:eastAsia="Times New Roman" w:hAnsi="Times New Roman" w:cs="Times New Roman"/>
                                <w:b/>
                                <w:kern w:val="28"/>
                                <w:sz w:val="28"/>
                                <w:szCs w:val="28"/>
                                <w:lang w:eastAsia="fr-FR" w:bidi="fr-FR"/>
                              </w:rPr>
                              <w:t>TRAVAUX DE REPARATION DES DEGATS SUR LES BATIMENTS FSI DE BAMBARI, BOUAR, SIBUT ET BERBERATI</w:t>
                            </w:r>
                          </w:p>
                          <w:p w14:paraId="032C6CCA" w14:textId="77777777" w:rsidR="00567552" w:rsidRPr="00812BD6" w:rsidRDefault="00567552" w:rsidP="00567552">
                            <w:pPr>
                              <w:jc w:val="center"/>
                              <w:rPr>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5CE4F" id="Rectangle 15" o:spid="_x0000_s1026" style="position:absolute;left:0;text-align:left;margin-left:18.5pt;margin-top:1pt;width:455.2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" fillcolor="#bfbfbf">
                <v:textbox>
                  <w:txbxContent>
                    <w:p w14:paraId="71A2BB86" w14:textId="77777777" w:rsidR="00567552" w:rsidRPr="00DB7BC7" w:rsidRDefault="00567552" w:rsidP="00567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Tahoma"/>
                          <w:b/>
                          <w:bCs/>
                        </w:rPr>
                      </w:pPr>
                    </w:p>
                    <w:p w14:paraId="0B010589" w14:textId="77777777" w:rsidR="00567552" w:rsidRDefault="00567552" w:rsidP="00567552">
                      <w:pPr>
                        <w:jc w:val="center"/>
                        <w:rPr>
                          <w:rFonts w:ascii="Calibri" w:hAnsi="Calibri" w:cs="Arial"/>
                          <w:b/>
                          <w:sz w:val="48"/>
                        </w:rPr>
                      </w:pPr>
                      <w:r w:rsidRPr="00812BD6">
                        <w:rPr>
                          <w:rFonts w:ascii="Calibri" w:hAnsi="Calibri" w:cs="Arial"/>
                          <w:b/>
                          <w:sz w:val="48"/>
                        </w:rPr>
                        <w:t>CAHIER DES PRESCRIPTIONS TECHNIQUES</w:t>
                      </w:r>
                    </w:p>
                    <w:p w14:paraId="413E0401" w14:textId="77777777" w:rsidR="00567552" w:rsidRDefault="00567552" w:rsidP="00567552">
                      <w:pPr>
                        <w:jc w:val="center"/>
                        <w:rPr>
                          <w:rFonts w:ascii="Calibri" w:hAnsi="Calibri" w:cs="Arial"/>
                          <w:b/>
                          <w:sz w:val="48"/>
                        </w:rPr>
                      </w:pPr>
                      <w:r w:rsidRPr="00016951">
                        <w:rPr>
                          <w:rFonts w:ascii="Times New Roman" w:eastAsia="Times New Roman" w:hAnsi="Times New Roman" w:cs="Times New Roman"/>
                          <w:b/>
                          <w:kern w:val="28"/>
                          <w:sz w:val="28"/>
                          <w:szCs w:val="28"/>
                          <w:lang w:eastAsia="fr-FR" w:bidi="fr-FR"/>
                        </w:rPr>
                        <w:t>TRAVAUX DE REPARATION DES DEGATS SUR LES BATIMENTS FSI DE BAMBARI, BOUAR, SIBUT ET BERBERATI</w:t>
                      </w:r>
                    </w:p>
                    <w:p w14:paraId="032C6CCA" w14:textId="77777777" w:rsidR="00567552" w:rsidRPr="00812BD6" w:rsidRDefault="00567552" w:rsidP="00567552">
                      <w:pPr>
                        <w:jc w:val="center"/>
                        <w:rPr>
                          <w:sz w:val="48"/>
                        </w:rPr>
                      </w:pPr>
                    </w:p>
                  </w:txbxContent>
                </v:textbox>
              </v:rect>
            </w:pict>
          </mc:Fallback>
        </mc:AlternateContent>
      </w:r>
    </w:p>
    <w:p w14:paraId="2DED5812"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055880B6"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2F4E7540"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6FF4D564"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1EAB3F90"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2AB22FE3"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10E3D044" w14:textId="77777777" w:rsidR="00567552" w:rsidRPr="00567552" w:rsidRDefault="00567552" w:rsidP="00567552">
      <w:pPr>
        <w:spacing w:after="0" w:line="240" w:lineRule="auto"/>
        <w:contextualSpacing/>
        <w:jc w:val="both"/>
        <w:rPr>
          <w:rFonts w:ascii="Calibri" w:eastAsia="MS Mincho" w:hAnsi="Calibri" w:cs="Times New Roman"/>
          <w:b/>
          <w:u w:val="single"/>
          <w:lang w:eastAsia="fr-FR"/>
        </w:rPr>
      </w:pPr>
    </w:p>
    <w:p w14:paraId="0EB9680B" w14:textId="77777777" w:rsidR="00567552" w:rsidRPr="00567552" w:rsidRDefault="00567552" w:rsidP="00567552">
      <w:pPr>
        <w:rPr>
          <w:rFonts w:ascii="Calibri" w:eastAsia="Calibri" w:hAnsi="Calibri" w:cs="Calibri"/>
          <w:b/>
          <w:sz w:val="20"/>
          <w:szCs w:val="20"/>
          <w:lang w:val="fr-FR"/>
        </w:rPr>
      </w:pPr>
      <w:r w:rsidRPr="00567552">
        <w:rPr>
          <w:rFonts w:ascii="Calibri" w:eastAsia="Calibri" w:hAnsi="Calibri" w:cs="Calibri"/>
          <w:snapToGrid w:val="0"/>
          <w:sz w:val="20"/>
          <w:szCs w:val="20"/>
          <w:lang w:val="fr-FR"/>
        </w:rPr>
        <w:br w:type="page"/>
      </w:r>
    </w:p>
    <w:p w14:paraId="79D92F55" w14:textId="77777777" w:rsidR="00567552" w:rsidRPr="00567552" w:rsidRDefault="00567552" w:rsidP="00567552">
      <w:pPr>
        <w:pBdr>
          <w:bottom w:val="single" w:sz="4" w:space="1" w:color="auto"/>
        </w:pBdr>
        <w:spacing w:before="200" w:after="280" w:line="276" w:lineRule="auto"/>
        <w:ind w:left="1008" w:right="1152"/>
        <w:contextualSpacing/>
        <w:jc w:val="center"/>
        <w:rPr>
          <w:rFonts w:ascii="Calibri" w:eastAsia="Times New Roman" w:hAnsi="Calibri" w:cs="Times New Roman"/>
          <w:b/>
          <w:bCs/>
          <w:i/>
          <w:iCs/>
          <w:lang w:val="fr-FR" w:bidi="en-US"/>
        </w:rPr>
      </w:pPr>
      <w:r w:rsidRPr="00567552">
        <w:rPr>
          <w:rFonts w:ascii="Calibri" w:eastAsia="Times New Roman" w:hAnsi="Calibri" w:cs="Times New Roman"/>
          <w:b/>
          <w:bCs/>
          <w:i/>
          <w:iCs/>
          <w:lang w:val="fr-FR" w:bidi="en-US"/>
        </w:rPr>
        <w:lastRenderedPageBreak/>
        <w:t>PRESCRIPTIONS GENERALES A TOUS LES CORPS D'ETAT</w:t>
      </w:r>
    </w:p>
    <w:p w14:paraId="1BF9B8B5" w14:textId="77777777" w:rsidR="00567552" w:rsidRPr="00567552" w:rsidRDefault="00567552" w:rsidP="00567552">
      <w:pPr>
        <w:tabs>
          <w:tab w:val="right" w:pos="2432"/>
        </w:tabs>
        <w:spacing w:after="0" w:line="240" w:lineRule="auto"/>
        <w:contextualSpacing/>
        <w:jc w:val="both"/>
        <w:rPr>
          <w:rFonts w:ascii="Calibri" w:eastAsia="Calibri" w:hAnsi="Calibri" w:cs="Arial"/>
          <w:lang w:val="fr-FR"/>
        </w:rPr>
      </w:pPr>
      <w:bookmarkStart w:id="0" w:name="_Toc35598469"/>
    </w:p>
    <w:p w14:paraId="562FAFB9" w14:textId="77777777" w:rsidR="00567552" w:rsidRPr="00567552" w:rsidRDefault="00567552" w:rsidP="00567552">
      <w:pPr>
        <w:spacing w:after="0" w:line="276" w:lineRule="auto"/>
        <w:jc w:val="center"/>
        <w:rPr>
          <w:rFonts w:ascii="Times New Roman" w:eastAsia="Times New Roman" w:hAnsi="Times New Roman" w:cs="Times New Roman"/>
          <w:b/>
          <w:kern w:val="28"/>
          <w:sz w:val="28"/>
          <w:szCs w:val="28"/>
          <w:lang w:val="fr-FR" w:eastAsia="fr-FR" w:bidi="fr-FR"/>
        </w:rPr>
      </w:pPr>
      <w:bookmarkStart w:id="1" w:name="_Hlk78532370"/>
      <w:bookmarkStart w:id="2" w:name="_Hlk87086663"/>
      <w:r w:rsidRPr="00567552">
        <w:rPr>
          <w:rFonts w:ascii="Times New Roman" w:eastAsia="Times New Roman" w:hAnsi="Times New Roman" w:cs="Times New Roman"/>
          <w:b/>
          <w:kern w:val="28"/>
          <w:sz w:val="28"/>
          <w:szCs w:val="28"/>
          <w:lang w:val="fr-FR" w:eastAsia="fr-FR" w:bidi="fr-FR"/>
        </w:rPr>
        <w:t>TRAVAUX DE REPARATION DES DEGATS SUR LES BATIMENTS FSI DE BAMBARI, BOUAR, SIBUT ET BERBERATI</w:t>
      </w:r>
      <w:bookmarkEnd w:id="2"/>
      <w:r w:rsidRPr="00567552">
        <w:rPr>
          <w:rFonts w:ascii="Times New Roman" w:eastAsia="Times New Roman" w:hAnsi="Times New Roman" w:cs="Times New Roman"/>
          <w:b/>
          <w:kern w:val="28"/>
          <w:sz w:val="28"/>
          <w:szCs w:val="28"/>
          <w:lang w:val="fr-FR" w:eastAsia="fr-FR" w:bidi="fr-FR"/>
        </w:rPr>
        <w:t>.</w:t>
      </w:r>
    </w:p>
    <w:p w14:paraId="7E754058" w14:textId="77777777" w:rsidR="00567552" w:rsidRPr="00567552" w:rsidRDefault="00567552" w:rsidP="00567552">
      <w:pPr>
        <w:spacing w:after="0" w:line="276" w:lineRule="auto"/>
        <w:jc w:val="center"/>
        <w:rPr>
          <w:rFonts w:ascii="Times New Roman" w:eastAsia="Times New Roman" w:hAnsi="Times New Roman" w:cs="Times New Roman"/>
          <w:b/>
          <w:sz w:val="32"/>
          <w:szCs w:val="32"/>
          <w:lang w:val="fr-FR" w:eastAsia="fr-FR" w:bidi="fr-FR"/>
        </w:rPr>
      </w:pPr>
      <w:r w:rsidRPr="00567552">
        <w:rPr>
          <w:rFonts w:ascii="Times New Roman" w:eastAsia="Times New Roman" w:hAnsi="Times New Roman" w:cs="Times New Roman"/>
          <w:b/>
          <w:kern w:val="28"/>
          <w:sz w:val="28"/>
          <w:szCs w:val="28"/>
          <w:lang w:val="fr-FR" w:eastAsia="fr-FR" w:bidi="fr-FR"/>
        </w:rPr>
        <w:t xml:space="preserve"> </w:t>
      </w:r>
    </w:p>
    <w:p w14:paraId="73325EA3" w14:textId="77777777" w:rsidR="00567552" w:rsidRPr="00567552" w:rsidRDefault="00567552" w:rsidP="00567552">
      <w:pPr>
        <w:spacing w:after="0" w:line="276" w:lineRule="auto"/>
        <w:jc w:val="center"/>
        <w:rPr>
          <w:rFonts w:ascii="Times New Roman" w:eastAsia="Times New Roman" w:hAnsi="Times New Roman" w:cs="Times New Roman"/>
          <w:b/>
          <w:sz w:val="32"/>
          <w:szCs w:val="32"/>
          <w:lang w:val="fr-FR" w:eastAsia="fr-FR" w:bidi="fr-FR"/>
        </w:rPr>
      </w:pPr>
      <w:r w:rsidRPr="00567552">
        <w:rPr>
          <w:rFonts w:ascii="Times New Roman" w:eastAsia="Times New Roman" w:hAnsi="Times New Roman" w:cs="Times New Roman"/>
          <w:b/>
          <w:sz w:val="32"/>
          <w:szCs w:val="32"/>
          <w:lang w:val="fr-FR" w:eastAsia="fr-FR" w:bidi="fr-FR"/>
        </w:rPr>
        <w:t>CAHIER DE CLAUSES TECHNIQUES PARTICULIERES</w:t>
      </w:r>
    </w:p>
    <w:p w14:paraId="6E6577FE" w14:textId="77777777" w:rsidR="00567552" w:rsidRPr="00567552" w:rsidRDefault="00567552" w:rsidP="00567552">
      <w:pPr>
        <w:widowControl w:val="0"/>
        <w:numPr>
          <w:ilvl w:val="0"/>
          <w:numId w:val="9"/>
        </w:numPr>
        <w:shd w:val="clear" w:color="auto" w:fill="FFFFFF"/>
        <w:overflowPunct w:val="0"/>
        <w:adjustRightInd w:val="0"/>
        <w:spacing w:before="240" w:after="200" w:line="276" w:lineRule="auto"/>
        <w:contextualSpacing/>
        <w:jc w:val="both"/>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OBJET DU CAHIER DES CLAUSES TECHNIQUES PARTICULIERES</w:t>
      </w:r>
    </w:p>
    <w:p w14:paraId="45B930F3" w14:textId="77777777" w:rsidR="00567552" w:rsidRPr="00567552" w:rsidRDefault="00567552" w:rsidP="00567552">
      <w:pPr>
        <w:widowControl w:val="0"/>
        <w:shd w:val="clear" w:color="auto" w:fill="FFFFFF"/>
        <w:overflowPunct w:val="0"/>
        <w:adjustRightInd w:val="0"/>
        <w:spacing w:after="0" w:line="276" w:lineRule="auto"/>
        <w:ind w:left="5"/>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 xml:space="preserve">Le présent Cahier des Clauses Techniques Particulières (CCTP) et les plans architecturaux qui l'accompagnent ont pour </w:t>
      </w:r>
      <w:r w:rsidRPr="00567552">
        <w:rPr>
          <w:rFonts w:ascii="Times New Roman" w:eastAsia="Times New Roman" w:hAnsi="Times New Roman" w:cs="Times New Roman"/>
          <w:bCs/>
          <w:spacing w:val="1"/>
          <w:kern w:val="28"/>
          <w:sz w:val="24"/>
          <w:szCs w:val="24"/>
          <w:lang w:val="fr-FR" w:eastAsia="fr-FR" w:bidi="fr-FR"/>
        </w:rPr>
        <w:t xml:space="preserve">objet la description des </w:t>
      </w:r>
      <w:r w:rsidRPr="00567552">
        <w:rPr>
          <w:rFonts w:ascii="Times New Roman" w:eastAsia="Times New Roman" w:hAnsi="Times New Roman" w:cs="Times New Roman"/>
          <w:bCs/>
          <w:kern w:val="28"/>
          <w:sz w:val="24"/>
          <w:szCs w:val="24"/>
          <w:lang w:val="fr-FR" w:eastAsia="fr-FR" w:bidi="fr-FR"/>
        </w:rPr>
        <w:t>travaux de réparation des dégâts sur les bâtiments FSI des Villes de :</w:t>
      </w:r>
    </w:p>
    <w:p w14:paraId="6C97C6D9" w14:textId="77777777" w:rsidR="00567552" w:rsidRPr="00567552" w:rsidRDefault="00567552" w:rsidP="00567552">
      <w:pPr>
        <w:widowControl w:val="0"/>
        <w:numPr>
          <w:ilvl w:val="0"/>
          <w:numId w:val="43"/>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Cs w:val="24"/>
          <w:lang w:val="fr-FR" w:eastAsia="fr-FR" w:bidi="fr-FR"/>
        </w:rPr>
      </w:pPr>
      <w:r w:rsidRPr="00567552">
        <w:rPr>
          <w:rFonts w:ascii="Times New Roman" w:eastAsia="Times New Roman" w:hAnsi="Times New Roman" w:cs="Times New Roman"/>
          <w:bCs/>
          <w:kern w:val="28"/>
          <w:szCs w:val="24"/>
          <w:lang w:val="fr-FR" w:eastAsia="fr-FR" w:bidi="fr-FR"/>
        </w:rPr>
        <w:t>Bambari, Chef-lieu de la Préfecture de la Ouaka,</w:t>
      </w:r>
    </w:p>
    <w:p w14:paraId="15B4543E" w14:textId="77777777" w:rsidR="00567552" w:rsidRPr="00567552" w:rsidRDefault="00567552" w:rsidP="00567552">
      <w:pPr>
        <w:widowControl w:val="0"/>
        <w:numPr>
          <w:ilvl w:val="0"/>
          <w:numId w:val="43"/>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Cs w:val="24"/>
          <w:lang w:val="fr-FR" w:eastAsia="fr-FR" w:bidi="fr-FR"/>
        </w:rPr>
      </w:pPr>
      <w:r w:rsidRPr="00567552">
        <w:rPr>
          <w:rFonts w:ascii="Times New Roman" w:eastAsia="Times New Roman" w:hAnsi="Times New Roman" w:cs="Times New Roman"/>
          <w:bCs/>
          <w:kern w:val="28"/>
          <w:szCs w:val="24"/>
          <w:lang w:val="fr-FR" w:eastAsia="fr-FR" w:bidi="fr-FR"/>
        </w:rPr>
        <w:t>Bouar, Chef-lieu de la préfecture de la Nana-Mamberé,</w:t>
      </w:r>
    </w:p>
    <w:p w14:paraId="42108718" w14:textId="77777777" w:rsidR="00567552" w:rsidRPr="00567552" w:rsidRDefault="00567552" w:rsidP="00567552">
      <w:pPr>
        <w:widowControl w:val="0"/>
        <w:numPr>
          <w:ilvl w:val="0"/>
          <w:numId w:val="43"/>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Cs w:val="24"/>
          <w:lang w:val="fr-FR" w:eastAsia="fr-FR" w:bidi="fr-FR"/>
        </w:rPr>
      </w:pPr>
      <w:r w:rsidRPr="00567552">
        <w:rPr>
          <w:rFonts w:ascii="Times New Roman" w:eastAsia="Times New Roman" w:hAnsi="Times New Roman" w:cs="Times New Roman"/>
          <w:bCs/>
          <w:kern w:val="28"/>
          <w:szCs w:val="24"/>
          <w:lang w:val="fr-FR" w:eastAsia="fr-FR" w:bidi="fr-FR"/>
        </w:rPr>
        <w:t>Sibut, Chef-lieu de la Préfecture de la Kemo,</w:t>
      </w:r>
    </w:p>
    <w:p w14:paraId="0F1B82E2" w14:textId="77777777" w:rsidR="00567552" w:rsidRPr="00567552" w:rsidRDefault="00567552" w:rsidP="00567552">
      <w:pPr>
        <w:widowControl w:val="0"/>
        <w:numPr>
          <w:ilvl w:val="0"/>
          <w:numId w:val="43"/>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Cs w:val="24"/>
          <w:lang w:val="fr-FR" w:eastAsia="fr-FR" w:bidi="fr-FR"/>
        </w:rPr>
      </w:pPr>
      <w:r w:rsidRPr="00567552">
        <w:rPr>
          <w:rFonts w:ascii="Times New Roman" w:eastAsia="Times New Roman" w:hAnsi="Times New Roman" w:cs="Times New Roman"/>
          <w:bCs/>
          <w:kern w:val="28"/>
          <w:szCs w:val="24"/>
          <w:lang w:val="fr-FR" w:eastAsia="fr-FR" w:bidi="fr-FR"/>
        </w:rPr>
        <w:t xml:space="preserve">Berberati, Chef-lieu de la Préfecture de la Mamberé-Kadeï, </w:t>
      </w:r>
    </w:p>
    <w:p w14:paraId="2D78BF71" w14:textId="77777777" w:rsidR="00567552" w:rsidRPr="00567552" w:rsidRDefault="00567552" w:rsidP="00567552">
      <w:pPr>
        <w:widowControl w:val="0"/>
        <w:shd w:val="clear" w:color="auto" w:fill="FFFFFF"/>
        <w:overflowPunct w:val="0"/>
        <w:adjustRightInd w:val="0"/>
        <w:spacing w:after="0" w:line="276" w:lineRule="auto"/>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Toutes ces Villes en République Centrafricaine</w:t>
      </w:r>
    </w:p>
    <w:p w14:paraId="0C551364" w14:textId="77777777" w:rsidR="00567552" w:rsidRPr="00567552" w:rsidRDefault="00567552" w:rsidP="00567552">
      <w:pPr>
        <w:widowControl w:val="0"/>
        <w:shd w:val="clear" w:color="auto" w:fill="FFFFFF"/>
        <w:overflowPunct w:val="0"/>
        <w:adjustRightInd w:val="0"/>
        <w:spacing w:after="0" w:line="276" w:lineRule="auto"/>
        <w:ind w:left="5"/>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Il fixe les dispositions techniques spécifiques des travaux ci-dessus mentionnés.</w:t>
      </w:r>
    </w:p>
    <w:p w14:paraId="36D5A5CA" w14:textId="77777777" w:rsidR="00567552" w:rsidRPr="00567552" w:rsidRDefault="00567552" w:rsidP="00567552">
      <w:pPr>
        <w:widowControl w:val="0"/>
        <w:numPr>
          <w:ilvl w:val="0"/>
          <w:numId w:val="9"/>
        </w:numPr>
        <w:shd w:val="clear" w:color="auto" w:fill="FFFFFF"/>
        <w:tabs>
          <w:tab w:val="left" w:pos="7655"/>
        </w:tabs>
        <w:overflowPunct w:val="0"/>
        <w:adjustRightInd w:val="0"/>
        <w:spacing w:before="240" w:after="200" w:line="276" w:lineRule="auto"/>
        <w:contextualSpacing/>
        <w:jc w:val="both"/>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CONSISTANCE DES TRAVAUX</w:t>
      </w:r>
    </w:p>
    <w:p w14:paraId="3D4614A5" w14:textId="77777777" w:rsidR="00567552" w:rsidRPr="00567552" w:rsidRDefault="00567552" w:rsidP="00567552">
      <w:pPr>
        <w:widowControl w:val="0"/>
        <w:shd w:val="clear" w:color="auto" w:fill="FFFFFF"/>
        <w:overflowPunct w:val="0"/>
        <w:adjustRightInd w:val="0"/>
        <w:spacing w:after="0" w:line="276" w:lineRule="auto"/>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Le présent descriptif a pour but de faire connaître le programme général des interventions et le mode de bâtir relatif aux travaux de construction des ouvrages, objet du présent marché.</w:t>
      </w:r>
    </w:p>
    <w:p w14:paraId="4492C4C0" w14:textId="77777777" w:rsidR="00567552" w:rsidRPr="00567552" w:rsidRDefault="00567552" w:rsidP="00567552">
      <w:pPr>
        <w:widowControl w:val="0"/>
        <w:shd w:val="clear" w:color="auto" w:fill="FFFFFF"/>
        <w:overflowPunct w:val="0"/>
        <w:adjustRightInd w:val="0"/>
        <w:spacing w:after="0" w:line="276" w:lineRule="auto"/>
        <w:ind w:left="5"/>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Il s’agit des travaux de :</w:t>
      </w:r>
    </w:p>
    <w:p w14:paraId="4D92C62D"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Lot 1 : Réparation des dégâts sur bâtiments de la Brigade Territoriale, de la Brigade de recherche et d’investigation et du Commissariat de Police de Bambari</w:t>
      </w:r>
      <w:r w:rsidRPr="00567552">
        <w:rPr>
          <w:rFonts w:ascii="Times New Roman" w:eastAsia="Times New Roman" w:hAnsi="Times New Roman" w:cs="Times New Roman"/>
          <w:bCs/>
          <w:kern w:val="28"/>
          <w:sz w:val="24"/>
          <w:szCs w:val="24"/>
          <w:lang w:val="fr-FR" w:eastAsia="fr-FR" w:bidi="fr-FR"/>
        </w:rPr>
        <w:t xml:space="preserve"> comprenant :</w:t>
      </w:r>
    </w:p>
    <w:p w14:paraId="12C990AE" w14:textId="77777777" w:rsidR="00567552" w:rsidRPr="00567552" w:rsidRDefault="00567552" w:rsidP="00567552">
      <w:pPr>
        <w:widowControl w:val="0"/>
        <w:numPr>
          <w:ilvl w:val="0"/>
          <w:numId w:val="44"/>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Une installation de chantier,</w:t>
      </w:r>
    </w:p>
    <w:p w14:paraId="59C01F01" w14:textId="77777777" w:rsidR="00567552" w:rsidRPr="00567552" w:rsidRDefault="00567552" w:rsidP="00567552">
      <w:pPr>
        <w:widowControl w:val="0"/>
        <w:numPr>
          <w:ilvl w:val="0"/>
          <w:numId w:val="44"/>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La dépose de plafond détérioré</w:t>
      </w:r>
    </w:p>
    <w:p w14:paraId="3A724141" w14:textId="77777777" w:rsidR="00567552" w:rsidRPr="00567552" w:rsidRDefault="00567552" w:rsidP="00567552">
      <w:pPr>
        <w:widowControl w:val="0"/>
        <w:numPr>
          <w:ilvl w:val="0"/>
          <w:numId w:val="44"/>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La fourniture et la pose des menuiseries et quincailleries ;</w:t>
      </w:r>
    </w:p>
    <w:p w14:paraId="4C3E36ED" w14:textId="77777777" w:rsidR="00567552" w:rsidRPr="00567552" w:rsidRDefault="00567552" w:rsidP="00567552">
      <w:pPr>
        <w:widowControl w:val="0"/>
        <w:numPr>
          <w:ilvl w:val="0"/>
          <w:numId w:val="44"/>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La vérification et réparation des installations électriques,</w:t>
      </w:r>
    </w:p>
    <w:p w14:paraId="09CDF38C" w14:textId="77777777" w:rsidR="00567552" w:rsidRPr="00567552" w:rsidRDefault="00567552" w:rsidP="00567552">
      <w:pPr>
        <w:widowControl w:val="0"/>
        <w:numPr>
          <w:ilvl w:val="0"/>
          <w:numId w:val="44"/>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La pose des différents appareils,</w:t>
      </w:r>
    </w:p>
    <w:p w14:paraId="3D050658" w14:textId="77777777" w:rsidR="00567552" w:rsidRPr="00567552" w:rsidRDefault="00567552" w:rsidP="00567552">
      <w:pPr>
        <w:widowControl w:val="0"/>
        <w:numPr>
          <w:ilvl w:val="0"/>
          <w:numId w:val="44"/>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Les travaux d’étanchéité de la couverture</w:t>
      </w:r>
    </w:p>
    <w:p w14:paraId="04D13890" w14:textId="77777777" w:rsidR="00567552" w:rsidRPr="00567552" w:rsidRDefault="00567552" w:rsidP="00567552">
      <w:pPr>
        <w:widowControl w:val="0"/>
        <w:numPr>
          <w:ilvl w:val="0"/>
          <w:numId w:val="44"/>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La préparation et application de la peinture sur les surfaces</w:t>
      </w:r>
    </w:p>
    <w:p w14:paraId="69739093" w14:textId="77777777" w:rsidR="00567552" w:rsidRPr="00567552" w:rsidRDefault="00567552" w:rsidP="00567552">
      <w:pPr>
        <w:widowControl w:val="0"/>
        <w:numPr>
          <w:ilvl w:val="0"/>
          <w:numId w:val="44"/>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La construction des banquettes dans les cellules (maçonnerie en blocs creux, plateforme en Béton armé et enduit au mortier de ciment sur les surfaces)</w:t>
      </w:r>
    </w:p>
    <w:p w14:paraId="117E5450"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Cs/>
          <w:kern w:val="28"/>
          <w:sz w:val="24"/>
          <w:szCs w:val="24"/>
          <w:lang w:val="fr-FR" w:eastAsia="fr-FR" w:bidi="fr-FR"/>
        </w:rPr>
      </w:pPr>
    </w:p>
    <w:p w14:paraId="36752CAC"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Lot 2 : Réparation des dégâts sur bâtiments de la Brigade Territoriale et du Commissariat de Police de Bouar</w:t>
      </w:r>
      <w:r w:rsidRPr="00567552">
        <w:rPr>
          <w:rFonts w:ascii="Times New Roman" w:eastAsia="Times New Roman" w:hAnsi="Times New Roman" w:cs="Times New Roman"/>
          <w:bCs/>
          <w:kern w:val="28"/>
          <w:sz w:val="24"/>
          <w:szCs w:val="24"/>
          <w:lang w:val="fr-FR" w:eastAsia="fr-FR" w:bidi="fr-FR"/>
        </w:rPr>
        <w:t xml:space="preserve"> comprenant :</w:t>
      </w:r>
    </w:p>
    <w:p w14:paraId="483F9162"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Cs/>
          <w:kern w:val="28"/>
          <w:sz w:val="24"/>
          <w:szCs w:val="24"/>
          <w:lang w:val="fr-FR" w:eastAsia="fr-FR" w:bidi="fr-FR"/>
        </w:rPr>
      </w:pPr>
    </w:p>
    <w:p w14:paraId="49B940B5" w14:textId="77777777" w:rsidR="00567552" w:rsidRPr="00567552" w:rsidRDefault="00567552" w:rsidP="00567552">
      <w:pPr>
        <w:widowControl w:val="0"/>
        <w:numPr>
          <w:ilvl w:val="0"/>
          <w:numId w:val="44"/>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Une installation de chantier,</w:t>
      </w:r>
    </w:p>
    <w:p w14:paraId="62F42D01" w14:textId="77777777" w:rsidR="00567552" w:rsidRPr="00567552" w:rsidRDefault="00567552" w:rsidP="00567552">
      <w:pPr>
        <w:widowControl w:val="0"/>
        <w:numPr>
          <w:ilvl w:val="0"/>
          <w:numId w:val="44"/>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La dépose des menuiseries détériorées,</w:t>
      </w:r>
    </w:p>
    <w:p w14:paraId="4C6F639E" w14:textId="77777777" w:rsidR="00567552" w:rsidRPr="00567552" w:rsidRDefault="00567552" w:rsidP="00567552">
      <w:pPr>
        <w:widowControl w:val="0"/>
        <w:numPr>
          <w:ilvl w:val="0"/>
          <w:numId w:val="44"/>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La fourniture et la pose des menuiseries et quincailleries ;</w:t>
      </w:r>
    </w:p>
    <w:p w14:paraId="684D7F96" w14:textId="77777777" w:rsidR="00567552" w:rsidRPr="00567552" w:rsidRDefault="00567552" w:rsidP="00567552">
      <w:pPr>
        <w:widowControl w:val="0"/>
        <w:numPr>
          <w:ilvl w:val="0"/>
          <w:numId w:val="44"/>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La vérification et réparation des installations électriques,</w:t>
      </w:r>
    </w:p>
    <w:p w14:paraId="00247982" w14:textId="77777777" w:rsidR="00567552" w:rsidRPr="00567552" w:rsidRDefault="00567552" w:rsidP="00567552">
      <w:pPr>
        <w:widowControl w:val="0"/>
        <w:numPr>
          <w:ilvl w:val="0"/>
          <w:numId w:val="44"/>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La pose des différents appareils,</w:t>
      </w:r>
    </w:p>
    <w:p w14:paraId="125625CE" w14:textId="77777777" w:rsidR="00567552" w:rsidRPr="00567552" w:rsidRDefault="00567552" w:rsidP="00567552">
      <w:pPr>
        <w:widowControl w:val="0"/>
        <w:numPr>
          <w:ilvl w:val="0"/>
          <w:numId w:val="44"/>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Les travaux d’étanchéité de la couverture</w:t>
      </w:r>
    </w:p>
    <w:p w14:paraId="0DF4FE72" w14:textId="77777777" w:rsidR="00567552" w:rsidRPr="00567552" w:rsidRDefault="00567552" w:rsidP="00567552">
      <w:pPr>
        <w:widowControl w:val="0"/>
        <w:numPr>
          <w:ilvl w:val="0"/>
          <w:numId w:val="44"/>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La préparation et application de la peinture sur les surfaces</w:t>
      </w:r>
    </w:p>
    <w:p w14:paraId="0AD21C83" w14:textId="77777777" w:rsidR="00567552" w:rsidRPr="00567552" w:rsidRDefault="00567552" w:rsidP="00567552">
      <w:pPr>
        <w:widowControl w:val="0"/>
        <w:numPr>
          <w:ilvl w:val="0"/>
          <w:numId w:val="44"/>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lastRenderedPageBreak/>
        <w:t>La construction des banquettes dans les cellules (maçonnerie en blocs creux, plateforme en Béton armé et enduit au mortier de ciment sur les surfaces)</w:t>
      </w:r>
    </w:p>
    <w:p w14:paraId="399C82FF"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Cs/>
          <w:kern w:val="28"/>
          <w:sz w:val="24"/>
          <w:szCs w:val="24"/>
          <w:lang w:val="fr-FR" w:eastAsia="fr-FR" w:bidi="fr-FR"/>
        </w:rPr>
      </w:pPr>
    </w:p>
    <w:p w14:paraId="445A3F84"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Lot 3 : Construction de banquettes dans les bâtiments de la Brigade Territoriale et du Commissariat de Police de Sibut</w:t>
      </w:r>
      <w:r w:rsidRPr="00567552">
        <w:rPr>
          <w:rFonts w:ascii="Times New Roman" w:eastAsia="Times New Roman" w:hAnsi="Times New Roman" w:cs="Times New Roman"/>
          <w:bCs/>
          <w:kern w:val="28"/>
          <w:sz w:val="24"/>
          <w:szCs w:val="24"/>
          <w:lang w:val="fr-FR" w:eastAsia="fr-FR" w:bidi="fr-FR"/>
        </w:rPr>
        <w:t xml:space="preserve"> comprenant :</w:t>
      </w:r>
    </w:p>
    <w:p w14:paraId="554396EC"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Cs/>
          <w:kern w:val="28"/>
          <w:sz w:val="24"/>
          <w:szCs w:val="24"/>
          <w:lang w:val="fr-FR" w:eastAsia="fr-FR" w:bidi="fr-FR"/>
        </w:rPr>
      </w:pPr>
    </w:p>
    <w:p w14:paraId="1D01D220" w14:textId="77777777" w:rsidR="00567552" w:rsidRPr="00567552" w:rsidRDefault="00567552" w:rsidP="00567552">
      <w:pPr>
        <w:widowControl w:val="0"/>
        <w:numPr>
          <w:ilvl w:val="0"/>
          <w:numId w:val="44"/>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La construction des banquettes dans les cellules :</w:t>
      </w:r>
    </w:p>
    <w:p w14:paraId="69E6C8CC" w14:textId="77777777" w:rsidR="00567552" w:rsidRPr="00567552" w:rsidRDefault="00567552" w:rsidP="00567552">
      <w:pPr>
        <w:widowControl w:val="0"/>
        <w:numPr>
          <w:ilvl w:val="1"/>
          <w:numId w:val="44"/>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Maçonnerie en blocs creux, plateforme en Béton armé et enduit au mortier de ciment sur les surfaces</w:t>
      </w:r>
    </w:p>
    <w:p w14:paraId="55B23CA2" w14:textId="77777777" w:rsidR="00567552" w:rsidRPr="00567552" w:rsidRDefault="00567552" w:rsidP="00567552">
      <w:pPr>
        <w:widowControl w:val="0"/>
        <w:shd w:val="clear" w:color="auto" w:fill="FFFFFF"/>
        <w:overflowPunct w:val="0"/>
        <w:adjustRightInd w:val="0"/>
        <w:spacing w:after="0" w:line="276" w:lineRule="auto"/>
        <w:ind w:left="1085"/>
        <w:contextualSpacing/>
        <w:jc w:val="both"/>
        <w:rPr>
          <w:rFonts w:ascii="Times New Roman" w:eastAsia="Times New Roman" w:hAnsi="Times New Roman" w:cs="Times New Roman"/>
          <w:bCs/>
          <w:kern w:val="28"/>
          <w:sz w:val="24"/>
          <w:szCs w:val="24"/>
          <w:lang w:val="fr-FR" w:eastAsia="fr-FR" w:bidi="fr-FR"/>
        </w:rPr>
      </w:pPr>
    </w:p>
    <w:p w14:paraId="31CCFCBA"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 xml:space="preserve">Lot 4 : Construction des banquettes dans les bâtiments de la Compagnie et du Commissariat de Police de Berberati </w:t>
      </w:r>
      <w:r w:rsidRPr="00567552">
        <w:rPr>
          <w:rFonts w:ascii="Times New Roman" w:eastAsia="Times New Roman" w:hAnsi="Times New Roman" w:cs="Times New Roman"/>
          <w:bCs/>
          <w:kern w:val="28"/>
          <w:sz w:val="24"/>
          <w:szCs w:val="24"/>
          <w:lang w:val="fr-FR" w:eastAsia="fr-FR" w:bidi="fr-FR"/>
        </w:rPr>
        <w:t>comprenant :</w:t>
      </w:r>
    </w:p>
    <w:p w14:paraId="2008384D" w14:textId="77777777" w:rsidR="00567552" w:rsidRPr="00567552" w:rsidRDefault="00567552" w:rsidP="00567552">
      <w:pPr>
        <w:widowControl w:val="0"/>
        <w:numPr>
          <w:ilvl w:val="0"/>
          <w:numId w:val="44"/>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La construction des banquettes dans les cellules :</w:t>
      </w:r>
    </w:p>
    <w:p w14:paraId="76649572" w14:textId="77777777" w:rsidR="00567552" w:rsidRPr="00567552" w:rsidRDefault="00567552" w:rsidP="00567552">
      <w:pPr>
        <w:widowControl w:val="0"/>
        <w:numPr>
          <w:ilvl w:val="1"/>
          <w:numId w:val="44"/>
        </w:numPr>
        <w:shd w:val="clear" w:color="auto" w:fill="FFFFFF"/>
        <w:overflowPunct w:val="0"/>
        <w:adjustRightInd w:val="0"/>
        <w:spacing w:after="0" w:line="276" w:lineRule="auto"/>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Cs/>
          <w:kern w:val="28"/>
          <w:sz w:val="24"/>
          <w:szCs w:val="24"/>
          <w:lang w:val="fr-FR" w:eastAsia="fr-FR" w:bidi="fr-FR"/>
        </w:rPr>
        <w:t>Maçonnerie en blocs creux, plateforme en Béton armé et enduit au mortier de ciment sur les surfaces</w:t>
      </w:r>
    </w:p>
    <w:p w14:paraId="0BC62E74"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
          <w:kern w:val="28"/>
          <w:sz w:val="24"/>
          <w:szCs w:val="24"/>
          <w:lang w:val="fr-FR" w:eastAsia="fr-FR" w:bidi="fr-FR"/>
        </w:rPr>
      </w:pPr>
    </w:p>
    <w:p w14:paraId="4CF0CB51" w14:textId="77777777" w:rsidR="00567552" w:rsidRPr="00567552" w:rsidRDefault="00567552" w:rsidP="00567552">
      <w:pPr>
        <w:widowControl w:val="0"/>
        <w:shd w:val="clear" w:color="auto" w:fill="FFFFFF"/>
        <w:overflowPunct w:val="0"/>
        <w:adjustRightInd w:val="0"/>
        <w:spacing w:after="0" w:line="240" w:lineRule="auto"/>
        <w:jc w:val="both"/>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 xml:space="preserve">Chaque soumissionnaire est tenu d’effectuer, à ses propres frais, une visite de site afin de préparer, en connaissance de cause, son offre. </w:t>
      </w:r>
    </w:p>
    <w:p w14:paraId="4CB4BE96" w14:textId="77777777" w:rsidR="00567552" w:rsidRPr="00567552" w:rsidRDefault="00567552" w:rsidP="00567552">
      <w:pPr>
        <w:spacing w:before="120" w:after="0" w:line="240" w:lineRule="auto"/>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Il ne sera pas admis une fois le marché signé, des travaux supplémentaires occasionnés par méconnaissance des lieux, de l’environnement et de ses contraintes, des possibilités d’accès et de stockage, etc</w:t>
      </w:r>
      <w:r w:rsidRPr="00567552">
        <w:rPr>
          <w:rFonts w:ascii="Times New Roman" w:eastAsia="Times New Roman" w:hAnsi="Times New Roman" w:cs="Times New Roman"/>
          <w:bCs/>
          <w:kern w:val="28"/>
          <w:sz w:val="24"/>
          <w:szCs w:val="24"/>
          <w:lang w:val="fr-FR" w:eastAsia="fr-FR" w:bidi="fr-FR"/>
        </w:rPr>
        <w:t>.</w:t>
      </w:r>
    </w:p>
    <w:p w14:paraId="4D006A5E" w14:textId="77777777" w:rsidR="00567552" w:rsidRPr="00567552" w:rsidRDefault="00567552" w:rsidP="00567552">
      <w:pPr>
        <w:widowControl w:val="0"/>
        <w:shd w:val="clear" w:color="auto" w:fill="FFFFFF"/>
        <w:overflowPunct w:val="0"/>
        <w:adjustRightInd w:val="0"/>
        <w:spacing w:after="0" w:line="276" w:lineRule="auto"/>
        <w:ind w:left="5"/>
        <w:jc w:val="both"/>
        <w:rPr>
          <w:rFonts w:ascii="Times New Roman" w:eastAsia="Times New Roman" w:hAnsi="Times New Roman" w:cs="Times New Roman"/>
          <w:b/>
          <w:bCs/>
          <w:spacing w:val="-3"/>
          <w:kern w:val="28"/>
          <w:sz w:val="24"/>
          <w:szCs w:val="24"/>
          <w:lang w:val="fr-FR" w:eastAsia="fr-FR" w:bidi="fr-FR"/>
        </w:rPr>
      </w:pPr>
    </w:p>
    <w:p w14:paraId="23FD64E1" w14:textId="77777777" w:rsidR="00567552" w:rsidRPr="00567552" w:rsidRDefault="00567552" w:rsidP="00567552">
      <w:pPr>
        <w:widowControl w:val="0"/>
        <w:shd w:val="clear" w:color="auto" w:fill="FFFFFF"/>
        <w:overflowPunct w:val="0"/>
        <w:adjustRightInd w:val="0"/>
        <w:spacing w:after="0" w:line="276" w:lineRule="auto"/>
        <w:ind w:left="5"/>
        <w:jc w:val="both"/>
        <w:rPr>
          <w:rFonts w:ascii="Times New Roman" w:eastAsia="Times New Roman" w:hAnsi="Times New Roman" w:cs="Times New Roman"/>
          <w:b/>
          <w:bCs/>
          <w:spacing w:val="-3"/>
          <w:kern w:val="28"/>
          <w:sz w:val="24"/>
          <w:szCs w:val="24"/>
          <w:lang w:val="fr-FR" w:eastAsia="fr-FR" w:bidi="fr-FR"/>
        </w:rPr>
      </w:pPr>
    </w:p>
    <w:p w14:paraId="4B13BF37" w14:textId="77777777" w:rsidR="00567552" w:rsidRPr="00567552" w:rsidRDefault="00567552" w:rsidP="00567552">
      <w:pPr>
        <w:widowControl w:val="0"/>
        <w:shd w:val="clear" w:color="auto" w:fill="FFFFFF"/>
        <w:overflowPunct w:val="0"/>
        <w:adjustRightInd w:val="0"/>
        <w:spacing w:after="0" w:line="276" w:lineRule="auto"/>
        <w:ind w:left="5"/>
        <w:jc w:val="both"/>
        <w:rPr>
          <w:rFonts w:ascii="Times New Roman" w:eastAsia="Times New Roman" w:hAnsi="Times New Roman" w:cs="Times New Roman"/>
          <w:b/>
          <w:bCs/>
          <w:spacing w:val="-3"/>
          <w:kern w:val="28"/>
          <w:sz w:val="24"/>
          <w:szCs w:val="24"/>
          <w:lang w:val="fr-FR" w:eastAsia="fr-FR" w:bidi="fr-FR"/>
        </w:rPr>
      </w:pPr>
      <w:r w:rsidRPr="00567552">
        <w:rPr>
          <w:rFonts w:ascii="Times New Roman" w:eastAsia="Times New Roman" w:hAnsi="Times New Roman" w:cs="Times New Roman"/>
          <w:b/>
          <w:bCs/>
          <w:spacing w:val="-3"/>
          <w:kern w:val="28"/>
          <w:sz w:val="24"/>
          <w:szCs w:val="24"/>
          <w:lang w:val="fr-FR" w:eastAsia="fr-FR" w:bidi="fr-FR"/>
        </w:rPr>
        <w:t>ARTICLE 1 : GENERALITḖS</w:t>
      </w:r>
    </w:p>
    <w:p w14:paraId="4F9B72A7" w14:textId="77777777" w:rsidR="00567552" w:rsidRPr="00567552" w:rsidRDefault="00567552" w:rsidP="00567552">
      <w:pPr>
        <w:widowControl w:val="0"/>
        <w:shd w:val="clear" w:color="auto" w:fill="FFFFFF"/>
        <w:overflowPunct w:val="0"/>
        <w:adjustRightInd w:val="0"/>
        <w:spacing w:after="0" w:line="276" w:lineRule="auto"/>
        <w:ind w:left="5"/>
        <w:jc w:val="both"/>
        <w:rPr>
          <w:rFonts w:ascii="Times New Roman" w:eastAsia="Times New Roman" w:hAnsi="Times New Roman" w:cs="Times New Roman"/>
          <w:kern w:val="28"/>
          <w:sz w:val="18"/>
          <w:szCs w:val="18"/>
          <w:lang w:val="fr-FR" w:eastAsia="fr-FR" w:bidi="fr-FR"/>
        </w:rPr>
      </w:pPr>
    </w:p>
    <w:p w14:paraId="198A4A0F" w14:textId="77777777" w:rsidR="00567552" w:rsidRPr="00567552" w:rsidRDefault="00567552" w:rsidP="00567552">
      <w:pPr>
        <w:widowControl w:val="0"/>
        <w:overflowPunct w:val="0"/>
        <w:adjustRightInd w:val="0"/>
        <w:spacing w:after="0" w:line="276" w:lineRule="auto"/>
        <w:rPr>
          <w:rFonts w:ascii="Times New Roman" w:eastAsia="Times New Roman" w:hAnsi="Times New Roman" w:cs="Times New Roman"/>
          <w:b/>
          <w:color w:val="000000"/>
          <w:kern w:val="28"/>
          <w:sz w:val="24"/>
          <w:szCs w:val="24"/>
          <w:lang w:val="fr-FR" w:eastAsia="fr-FR" w:bidi="fr-FR"/>
        </w:rPr>
      </w:pPr>
      <w:r w:rsidRPr="00567552">
        <w:rPr>
          <w:rFonts w:ascii="Times New Roman" w:eastAsia="Times New Roman" w:hAnsi="Times New Roman" w:cs="Times New Roman"/>
          <w:b/>
          <w:color w:val="000000"/>
          <w:kern w:val="28"/>
          <w:sz w:val="24"/>
          <w:szCs w:val="24"/>
          <w:lang w:val="fr-FR" w:eastAsia="fr-FR" w:bidi="fr-FR"/>
        </w:rPr>
        <w:t>Définitions :</w:t>
      </w:r>
    </w:p>
    <w:p w14:paraId="6947EFAC" w14:textId="77777777" w:rsidR="00567552" w:rsidRPr="00567552" w:rsidRDefault="00567552" w:rsidP="00567552">
      <w:pPr>
        <w:widowControl w:val="0"/>
        <w:overflowPunct w:val="0"/>
        <w:adjustRightInd w:val="0"/>
        <w:spacing w:after="0" w:line="276" w:lineRule="auto"/>
        <w:rPr>
          <w:rFonts w:ascii="Times New Roman" w:eastAsia="Times New Roman" w:hAnsi="Times New Roman" w:cs="Times New Roman"/>
          <w:b/>
          <w:color w:val="000000"/>
          <w:kern w:val="28"/>
          <w:sz w:val="18"/>
          <w:szCs w:val="18"/>
          <w:lang w:val="fr-FR" w:eastAsia="fr-FR" w:bidi="fr-FR"/>
        </w:rPr>
      </w:pPr>
    </w:p>
    <w:p w14:paraId="07C28B9B" w14:textId="77777777" w:rsidR="00567552" w:rsidRPr="00567552" w:rsidRDefault="00567552" w:rsidP="00567552">
      <w:pPr>
        <w:widowControl w:val="0"/>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 présent Cahier des Prescriptions Techniques Particulières (CPTP) constitue, tant par ses propres prescriptions que par celles des documents auxquels il se réfère, l'ensemble des conditions techniques applicables à :</w:t>
      </w:r>
    </w:p>
    <w:p w14:paraId="4D725EEC" w14:textId="77777777" w:rsidR="00567552" w:rsidRPr="00567552" w:rsidRDefault="00567552" w:rsidP="00567552">
      <w:pPr>
        <w:widowControl w:val="0"/>
        <w:numPr>
          <w:ilvl w:val="0"/>
          <w:numId w:val="36"/>
        </w:numPr>
        <w:overflowPunct w:val="0"/>
        <w:adjustRightInd w:val="0"/>
        <w:spacing w:after="0" w:line="360" w:lineRule="auto"/>
        <w:contextualSpacing/>
        <w:rPr>
          <w:rFonts w:ascii="Times New Roman" w:eastAsia="Times New Roman" w:hAnsi="Times New Roman" w:cs="Times New Roman"/>
          <w:kern w:val="28"/>
          <w:sz w:val="24"/>
          <w:szCs w:val="28"/>
          <w:lang w:val="fr-FR" w:eastAsia="fr-FR" w:bidi="fr-FR"/>
        </w:rPr>
      </w:pPr>
      <w:r w:rsidRPr="00567552">
        <w:rPr>
          <w:rFonts w:ascii="Times New Roman" w:eastAsia="Times New Roman" w:hAnsi="Times New Roman" w:cs="Times New Roman"/>
          <w:kern w:val="28"/>
          <w:sz w:val="24"/>
          <w:szCs w:val="28"/>
          <w:lang w:val="fr-FR" w:eastAsia="fr-FR" w:bidi="fr-FR"/>
        </w:rPr>
        <w:t>tous les produits, matériaux et fournitures utilisés pour les travaux ;</w:t>
      </w:r>
    </w:p>
    <w:p w14:paraId="37B0649E" w14:textId="77777777" w:rsidR="00567552" w:rsidRPr="00567552" w:rsidRDefault="00567552" w:rsidP="00567552">
      <w:pPr>
        <w:widowControl w:val="0"/>
        <w:numPr>
          <w:ilvl w:val="0"/>
          <w:numId w:val="36"/>
        </w:numPr>
        <w:overflowPunct w:val="0"/>
        <w:adjustRightInd w:val="0"/>
        <w:spacing w:after="0" w:line="360" w:lineRule="auto"/>
        <w:contextualSpacing/>
        <w:rPr>
          <w:rFonts w:ascii="Times New Roman" w:eastAsia="Times New Roman" w:hAnsi="Times New Roman" w:cs="Times New Roman"/>
          <w:kern w:val="28"/>
          <w:szCs w:val="24"/>
          <w:lang w:val="fr-FR" w:eastAsia="fr-FR" w:bidi="fr-FR"/>
        </w:rPr>
      </w:pPr>
      <w:r w:rsidRPr="00567552">
        <w:rPr>
          <w:rFonts w:ascii="Times New Roman" w:eastAsia="Times New Roman" w:hAnsi="Times New Roman" w:cs="Times New Roman"/>
          <w:kern w:val="28"/>
          <w:sz w:val="24"/>
          <w:szCs w:val="28"/>
          <w:lang w:val="fr-FR" w:eastAsia="fr-FR" w:bidi="fr-FR"/>
        </w:rPr>
        <w:t>la mise en œuvre et à l'exécution des travaux.</w:t>
      </w:r>
      <w:r w:rsidRPr="00567552">
        <w:rPr>
          <w:rFonts w:ascii="Times New Roman" w:eastAsia="Times New Roman" w:hAnsi="Times New Roman" w:cs="Times New Roman"/>
          <w:kern w:val="28"/>
          <w:szCs w:val="24"/>
          <w:lang w:val="fr-FR" w:eastAsia="fr-FR" w:bidi="fr-FR"/>
        </w:rPr>
        <w:tab/>
      </w:r>
    </w:p>
    <w:p w14:paraId="0510D5EC" w14:textId="77777777" w:rsidR="00567552" w:rsidRPr="00567552" w:rsidRDefault="00567552" w:rsidP="00567552">
      <w:pPr>
        <w:widowControl w:val="0"/>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 présent CPTP et le dossier des plans forment un ensemble indivisible auquel il sera référé chaque fois que de besoin. Ces documents se complètent mutuellement de telle manière qu'un ouvrage indiqué aux plans sans être indiqué à l'un des autres documents ou inversement doit être exécuté par l'entrepreneur sans aucune indemnité de ce fait.  Il en est de même de tous les travaux accessoires non indiqués aux uns et aux autres, mais généralement admis comme nécessaires au complément normal d'exécution d'une entreprise d'une qualité parfaite. Par le fait de soumissionner, l'entrepreneur reconnaît implicitement la responsabilité d'exécution de son entreprise et du bon fonctionnement de ses installations selon le dispositif des plans.</w:t>
      </w:r>
    </w:p>
    <w:p w14:paraId="71EB6E03" w14:textId="77777777" w:rsidR="00567552" w:rsidRPr="00567552" w:rsidRDefault="00567552" w:rsidP="00567552">
      <w:pPr>
        <w:widowControl w:val="0"/>
        <w:overflowPunct w:val="0"/>
        <w:adjustRightInd w:val="0"/>
        <w:spacing w:after="0" w:line="276"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Dans le présent document, les mots et expressions ont les significations décrites ci – dessous, à moins d’une spécification particulière :</w:t>
      </w:r>
    </w:p>
    <w:p w14:paraId="6FE85A87" w14:textId="77777777" w:rsidR="00567552" w:rsidRPr="00567552" w:rsidRDefault="00567552" w:rsidP="00567552">
      <w:pPr>
        <w:widowControl w:val="0"/>
        <w:overflowPunct w:val="0"/>
        <w:adjustRightInd w:val="0"/>
        <w:spacing w:after="0" w:line="276" w:lineRule="auto"/>
        <w:rPr>
          <w:rFonts w:ascii="Times New Roman" w:eastAsia="Times New Roman" w:hAnsi="Times New Roman" w:cs="Times New Roman"/>
          <w:kern w:val="28"/>
          <w:sz w:val="24"/>
          <w:szCs w:val="24"/>
          <w:lang w:val="fr-FR" w:eastAsia="fr-FR" w:bidi="fr-FR"/>
        </w:rPr>
      </w:pPr>
    </w:p>
    <w:p w14:paraId="3FE5ED8C" w14:textId="77777777" w:rsidR="00567552" w:rsidRPr="00567552" w:rsidRDefault="00567552" w:rsidP="00567552">
      <w:pPr>
        <w:widowControl w:val="0"/>
        <w:numPr>
          <w:ilvl w:val="0"/>
          <w:numId w:val="35"/>
        </w:numPr>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Chantier :</w:t>
      </w:r>
      <w:r w:rsidRPr="00567552">
        <w:rPr>
          <w:rFonts w:ascii="Times New Roman" w:eastAsia="Times New Roman" w:hAnsi="Times New Roman" w:cs="Times New Roman"/>
          <w:kern w:val="28"/>
          <w:sz w:val="24"/>
          <w:szCs w:val="24"/>
          <w:lang w:val="fr-FR" w:eastAsia="fr-FR" w:bidi="fr-FR"/>
        </w:rPr>
        <w:t xml:space="preserve"> Emplacement sur lequel on doit assurer l’exécution de travaux successifs de </w:t>
      </w:r>
      <w:r w:rsidRPr="00567552">
        <w:rPr>
          <w:rFonts w:ascii="Times New Roman" w:eastAsia="Times New Roman" w:hAnsi="Times New Roman" w:cs="Times New Roman"/>
          <w:kern w:val="28"/>
          <w:sz w:val="24"/>
          <w:szCs w:val="24"/>
          <w:lang w:val="fr-FR" w:eastAsia="fr-FR" w:bidi="fr-FR"/>
        </w:rPr>
        <w:lastRenderedPageBreak/>
        <w:t>courte durée à un rythme accéléré ;</w:t>
      </w:r>
    </w:p>
    <w:p w14:paraId="72D6DB1D" w14:textId="77777777" w:rsidR="00567552" w:rsidRPr="00567552" w:rsidRDefault="00567552" w:rsidP="00567552">
      <w:pPr>
        <w:widowControl w:val="0"/>
        <w:numPr>
          <w:ilvl w:val="0"/>
          <w:numId w:val="35"/>
        </w:numPr>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Installation du chantier</w:t>
      </w:r>
      <w:r w:rsidRPr="00567552">
        <w:rPr>
          <w:rFonts w:ascii="Times New Roman" w:eastAsia="Times New Roman" w:hAnsi="Times New Roman" w:cs="Times New Roman"/>
          <w:kern w:val="28"/>
          <w:sz w:val="24"/>
          <w:szCs w:val="24"/>
          <w:lang w:val="fr-FR" w:eastAsia="fr-FR" w:bidi="fr-FR"/>
        </w:rPr>
        <w:t> : Toutes les dispositions nécessaires au bon fonctionnement des activités de l’entreprise à l’amenée et au repli du matériel, à l’aménagement de la base vie, à la mise en place de la main d’œuvre, du matériel et de l’outillage ;</w:t>
      </w:r>
    </w:p>
    <w:p w14:paraId="37A0DDC6" w14:textId="77777777" w:rsidR="00567552" w:rsidRPr="00567552" w:rsidRDefault="00567552" w:rsidP="00567552">
      <w:pPr>
        <w:widowControl w:val="0"/>
        <w:numPr>
          <w:ilvl w:val="0"/>
          <w:numId w:val="35"/>
        </w:numPr>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Terrassement</w:t>
      </w:r>
      <w:r w:rsidRPr="00567552">
        <w:rPr>
          <w:rFonts w:ascii="Times New Roman" w:eastAsia="Times New Roman" w:hAnsi="Times New Roman" w:cs="Times New Roman"/>
          <w:kern w:val="28"/>
          <w:sz w:val="24"/>
          <w:szCs w:val="24"/>
          <w:lang w:val="fr-FR" w:eastAsia="fr-FR" w:bidi="fr-FR"/>
        </w:rPr>
        <w:t> : Ensemble des opérations qui ont pour objet de rendre le sol naturel conforme aux profils prévus par un projet et apte à recevoir un ouvrage.  Ce sont des mouvements de terre effectués soit pour un remodelage (remblais, déblais, talutages, plateformes), un décapage de la terre végétale à l’emplacement de la construction, soit pour l’exécution des fouilles nécessaires aux fondations ;</w:t>
      </w:r>
    </w:p>
    <w:p w14:paraId="3168C0AF" w14:textId="77777777" w:rsidR="00567552" w:rsidRPr="00567552" w:rsidRDefault="00567552" w:rsidP="00567552">
      <w:pPr>
        <w:widowControl w:val="0"/>
        <w:numPr>
          <w:ilvl w:val="0"/>
          <w:numId w:val="35"/>
        </w:numPr>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Fouilles </w:t>
      </w:r>
      <w:r w:rsidRPr="00567552">
        <w:rPr>
          <w:rFonts w:ascii="Times New Roman" w:eastAsia="Times New Roman" w:hAnsi="Times New Roman" w:cs="Times New Roman"/>
          <w:kern w:val="28"/>
          <w:sz w:val="24"/>
          <w:szCs w:val="24"/>
          <w:lang w:val="fr-FR" w:eastAsia="fr-FR" w:bidi="fr-FR"/>
        </w:rPr>
        <w:t>: Excavation en tranchées ou en pleine masse, destinées à atteindre le niveau d’appui des fondations d’un ouvrage ou d’un bâtiment ;</w:t>
      </w:r>
    </w:p>
    <w:p w14:paraId="1AB4C58E" w14:textId="77777777" w:rsidR="00567552" w:rsidRPr="00567552" w:rsidRDefault="00567552" w:rsidP="00567552">
      <w:pPr>
        <w:widowControl w:val="0"/>
        <w:numPr>
          <w:ilvl w:val="0"/>
          <w:numId w:val="35"/>
        </w:numPr>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Fouilles en rigoles</w:t>
      </w:r>
      <w:r w:rsidRPr="00567552">
        <w:rPr>
          <w:rFonts w:ascii="Times New Roman" w:eastAsia="Times New Roman" w:hAnsi="Times New Roman" w:cs="Times New Roman"/>
          <w:kern w:val="28"/>
          <w:sz w:val="24"/>
          <w:szCs w:val="24"/>
          <w:lang w:val="fr-FR" w:eastAsia="fr-FR" w:bidi="fr-FR"/>
        </w:rPr>
        <w:t> : Creusement des tranchées jusqu’au bon sol se fait en rigoles</w:t>
      </w:r>
    </w:p>
    <w:p w14:paraId="240B931B" w14:textId="77777777" w:rsidR="00567552" w:rsidRPr="00567552" w:rsidRDefault="00567552" w:rsidP="00567552">
      <w:pPr>
        <w:widowControl w:val="0"/>
        <w:numPr>
          <w:ilvl w:val="0"/>
          <w:numId w:val="35"/>
        </w:numPr>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Fondations</w:t>
      </w:r>
      <w:r w:rsidRPr="00567552">
        <w:rPr>
          <w:rFonts w:ascii="Times New Roman" w:eastAsia="Times New Roman" w:hAnsi="Times New Roman" w:cs="Times New Roman"/>
          <w:kern w:val="28"/>
          <w:sz w:val="24"/>
          <w:szCs w:val="24"/>
          <w:lang w:val="fr-FR" w:eastAsia="fr-FR" w:bidi="fr-FR"/>
        </w:rPr>
        <w:t> : parties de la construction en contact avec le sol, auquel elles reportent les charges ;</w:t>
      </w:r>
    </w:p>
    <w:p w14:paraId="6B174753" w14:textId="77777777" w:rsidR="00567552" w:rsidRPr="00567552" w:rsidRDefault="00567552" w:rsidP="00567552">
      <w:pPr>
        <w:widowControl w:val="0"/>
        <w:numPr>
          <w:ilvl w:val="0"/>
          <w:numId w:val="35"/>
        </w:numPr>
        <w:overflowPunct w:val="0"/>
        <w:adjustRightInd w:val="0"/>
        <w:spacing w:after="0" w:line="276" w:lineRule="auto"/>
        <w:jc w:val="both"/>
        <w:rPr>
          <w:rFonts w:ascii="Times New Roman" w:eastAsia="Times New Roman" w:hAnsi="Times New Roman" w:cs="Times New Roman"/>
          <w:b/>
          <w:bCs/>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Semelles filantes</w:t>
      </w:r>
      <w:r w:rsidRPr="00567552">
        <w:rPr>
          <w:rFonts w:ascii="Times New Roman" w:eastAsia="Times New Roman" w:hAnsi="Times New Roman" w:cs="Times New Roman"/>
          <w:kern w:val="28"/>
          <w:sz w:val="24"/>
          <w:szCs w:val="24"/>
          <w:lang w:val="fr-FR" w:eastAsia="fr-FR" w:bidi="fr-FR"/>
        </w:rPr>
        <w:t xml:space="preserve"> : Fondations courant sous tous les murs. La largeur des semelles est alors calculée pour supporter le poids du bâtiment. La hauteur dépendra naturellement du niveau du bon sol ; </w:t>
      </w:r>
    </w:p>
    <w:p w14:paraId="77183728" w14:textId="77777777" w:rsidR="00567552" w:rsidRPr="00567552" w:rsidRDefault="00567552" w:rsidP="00567552">
      <w:pPr>
        <w:widowControl w:val="0"/>
        <w:numPr>
          <w:ilvl w:val="0"/>
          <w:numId w:val="35"/>
        </w:numPr>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Murs</w:t>
      </w:r>
      <w:r w:rsidRPr="00567552">
        <w:rPr>
          <w:rFonts w:ascii="Times New Roman" w:eastAsia="Times New Roman" w:hAnsi="Times New Roman" w:cs="Times New Roman"/>
          <w:kern w:val="28"/>
          <w:sz w:val="24"/>
          <w:szCs w:val="24"/>
          <w:lang w:val="fr-FR" w:eastAsia="fr-FR" w:bidi="fr-FR"/>
        </w:rPr>
        <w:t> : Paroi verticale, pleine, ou ossature, porteuse ou non, destinée à circonscrire l’espace construit ou à le distribuer ; dans ce deuxième cas, on emploiera plus particulièrement le terme de cloison </w:t>
      </w:r>
      <w:r w:rsidRPr="00567552">
        <w:rPr>
          <w:rFonts w:ascii="Times New Roman" w:eastAsia="Times New Roman" w:hAnsi="Times New Roman" w:cs="Times New Roman"/>
          <w:b/>
          <w:bCs/>
          <w:kern w:val="28"/>
          <w:sz w:val="24"/>
          <w:szCs w:val="24"/>
          <w:lang w:val="fr-FR" w:eastAsia="fr-FR" w:bidi="fr-FR"/>
        </w:rPr>
        <w:t>;</w:t>
      </w:r>
    </w:p>
    <w:p w14:paraId="7708EB0B" w14:textId="77777777" w:rsidR="00567552" w:rsidRPr="00567552" w:rsidRDefault="00567552" w:rsidP="00567552">
      <w:pPr>
        <w:widowControl w:val="0"/>
        <w:numPr>
          <w:ilvl w:val="0"/>
          <w:numId w:val="35"/>
        </w:numPr>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Béton de propreté</w:t>
      </w:r>
      <w:r w:rsidRPr="00567552">
        <w:rPr>
          <w:rFonts w:ascii="Times New Roman" w:eastAsia="Times New Roman" w:hAnsi="Times New Roman" w:cs="Times New Roman"/>
          <w:kern w:val="28"/>
          <w:sz w:val="24"/>
          <w:szCs w:val="24"/>
          <w:lang w:val="fr-FR" w:eastAsia="fr-FR" w:bidi="fr-FR"/>
        </w:rPr>
        <w:t> : Couche de béton coulée en fond de fouille avant la coulée des fondations ;</w:t>
      </w:r>
    </w:p>
    <w:p w14:paraId="2C2E0C65" w14:textId="77777777" w:rsidR="00567552" w:rsidRPr="00567552" w:rsidRDefault="00567552" w:rsidP="00567552">
      <w:pPr>
        <w:widowControl w:val="0"/>
        <w:numPr>
          <w:ilvl w:val="0"/>
          <w:numId w:val="35"/>
        </w:numPr>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Ossature en béton armé :</w:t>
      </w:r>
      <w:r w:rsidRPr="00567552">
        <w:rPr>
          <w:rFonts w:ascii="Times New Roman" w:eastAsia="Times New Roman" w:hAnsi="Times New Roman" w:cs="Times New Roman"/>
          <w:kern w:val="28"/>
          <w:sz w:val="24"/>
          <w:szCs w:val="24"/>
          <w:lang w:val="fr-FR" w:eastAsia="fr-FR" w:bidi="fr-FR"/>
        </w:rPr>
        <w:t xml:space="preserve"> Ensemble des poteaux, chaînages et poutres liés les uns aux autres et qui supportent les charges de tout le bâtiment ;</w:t>
      </w:r>
    </w:p>
    <w:p w14:paraId="7D9E3ADB" w14:textId="77777777" w:rsidR="00567552" w:rsidRPr="00567552" w:rsidRDefault="00567552" w:rsidP="00567552">
      <w:pPr>
        <w:widowControl w:val="0"/>
        <w:numPr>
          <w:ilvl w:val="0"/>
          <w:numId w:val="35"/>
        </w:numPr>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Enduits</w:t>
      </w:r>
      <w:r w:rsidRPr="00567552">
        <w:rPr>
          <w:rFonts w:ascii="Times New Roman" w:eastAsia="Times New Roman" w:hAnsi="Times New Roman" w:cs="Times New Roman"/>
          <w:kern w:val="28"/>
          <w:sz w:val="24"/>
          <w:szCs w:val="24"/>
          <w:lang w:val="fr-FR" w:eastAsia="fr-FR" w:bidi="fr-FR"/>
        </w:rPr>
        <w:t xml:space="preserve"> : les murs comme les cloisons reçoivent pour la protection contre la pluie, pour l’isolation thermique et pour l’aspect, </w:t>
      </w:r>
      <w:r w:rsidRPr="00567552">
        <w:rPr>
          <w:rFonts w:ascii="Times New Roman" w:eastAsia="Times New Roman" w:hAnsi="Times New Roman" w:cs="Times New Roman"/>
          <w:b/>
          <w:bCs/>
          <w:kern w:val="28"/>
          <w:sz w:val="24"/>
          <w:szCs w:val="24"/>
          <w:lang w:val="fr-FR" w:eastAsia="fr-FR" w:bidi="fr-FR"/>
        </w:rPr>
        <w:t>un enduit de ciment</w:t>
      </w:r>
      <w:r w:rsidRPr="00567552">
        <w:rPr>
          <w:rFonts w:ascii="Times New Roman" w:eastAsia="Times New Roman" w:hAnsi="Times New Roman" w:cs="Times New Roman"/>
          <w:kern w:val="28"/>
          <w:sz w:val="24"/>
          <w:szCs w:val="24"/>
          <w:lang w:val="fr-FR" w:eastAsia="fr-FR" w:bidi="fr-FR"/>
        </w:rPr>
        <w:t xml:space="preserve"> dont les dosages varient suivant l’usage (épaisseur de 20 à 30 mm) ;</w:t>
      </w:r>
    </w:p>
    <w:p w14:paraId="3A44DE4B" w14:textId="77777777" w:rsidR="00567552" w:rsidRPr="00567552" w:rsidRDefault="00567552" w:rsidP="00567552">
      <w:pPr>
        <w:widowControl w:val="0"/>
        <w:numPr>
          <w:ilvl w:val="0"/>
          <w:numId w:val="35"/>
        </w:numPr>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Ouvertures</w:t>
      </w:r>
      <w:r w:rsidRPr="00567552">
        <w:rPr>
          <w:rFonts w:ascii="Times New Roman" w:eastAsia="Times New Roman" w:hAnsi="Times New Roman" w:cs="Times New Roman"/>
          <w:kern w:val="28"/>
          <w:sz w:val="24"/>
          <w:szCs w:val="24"/>
          <w:lang w:val="fr-FR" w:eastAsia="fr-FR" w:bidi="fr-FR"/>
        </w:rPr>
        <w:t xml:space="preserve"> : il s’agit essentiellement des portes et des fenêtres (métalliques ou en bois dur) ; </w:t>
      </w:r>
    </w:p>
    <w:p w14:paraId="7F10AB19" w14:textId="77777777" w:rsidR="00567552" w:rsidRPr="00567552" w:rsidRDefault="00567552" w:rsidP="00567552">
      <w:pPr>
        <w:widowControl w:val="0"/>
        <w:numPr>
          <w:ilvl w:val="0"/>
          <w:numId w:val="35"/>
        </w:numPr>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 xml:space="preserve">Comble : </w:t>
      </w:r>
      <w:r w:rsidRPr="00567552">
        <w:rPr>
          <w:rFonts w:ascii="Times New Roman" w:eastAsia="Times New Roman" w:hAnsi="Times New Roman" w:cs="Times New Roman"/>
          <w:kern w:val="28"/>
          <w:sz w:val="24"/>
          <w:szCs w:val="24"/>
          <w:lang w:val="fr-FR" w:eastAsia="fr-FR" w:bidi="fr-FR"/>
        </w:rPr>
        <w:t>Ensemble de la couverture et charpente ;</w:t>
      </w:r>
    </w:p>
    <w:p w14:paraId="3D80E5B4" w14:textId="77777777" w:rsidR="00567552" w:rsidRPr="00567552" w:rsidRDefault="00567552" w:rsidP="00567552">
      <w:pPr>
        <w:widowControl w:val="0"/>
        <w:numPr>
          <w:ilvl w:val="0"/>
          <w:numId w:val="35"/>
        </w:numPr>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Toiture</w:t>
      </w:r>
      <w:r w:rsidRPr="00567552">
        <w:rPr>
          <w:rFonts w:ascii="Times New Roman" w:eastAsia="Times New Roman" w:hAnsi="Times New Roman" w:cs="Times New Roman"/>
          <w:kern w:val="28"/>
          <w:sz w:val="24"/>
          <w:szCs w:val="24"/>
          <w:lang w:val="fr-FR" w:eastAsia="fr-FR" w:bidi="fr-FR"/>
        </w:rPr>
        <w:t> : Ensemble des combles situés à la partie supérieure d’un bâtiment ;</w:t>
      </w:r>
    </w:p>
    <w:p w14:paraId="14F8FB8A" w14:textId="77777777" w:rsidR="00567552" w:rsidRPr="00567552" w:rsidRDefault="00567552" w:rsidP="00567552">
      <w:pPr>
        <w:widowControl w:val="0"/>
        <w:numPr>
          <w:ilvl w:val="0"/>
          <w:numId w:val="35"/>
        </w:numPr>
        <w:overflowPunct w:val="0"/>
        <w:adjustRightInd w:val="0"/>
        <w:spacing w:after="0" w:line="276" w:lineRule="auto"/>
        <w:jc w:val="both"/>
        <w:rPr>
          <w:rFonts w:ascii="Times New Roman" w:eastAsia="Times New Roman" w:hAnsi="Times New Roman" w:cs="Times New Roman"/>
          <w:b/>
          <w:bCs/>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 xml:space="preserve">Couverture : </w:t>
      </w:r>
      <w:r w:rsidRPr="00567552">
        <w:rPr>
          <w:rFonts w:ascii="Times New Roman" w:eastAsia="Times New Roman" w:hAnsi="Times New Roman" w:cs="Times New Roman"/>
          <w:kern w:val="28"/>
          <w:sz w:val="24"/>
          <w:szCs w:val="24"/>
          <w:lang w:val="fr-FR" w:eastAsia="fr-FR" w:bidi="fr-FR"/>
        </w:rPr>
        <w:t>Ouvrage situé à la partie supérieure des constructions et destinée à les clore et à les protéger des intempéries ;</w:t>
      </w:r>
      <w:r w:rsidRPr="00567552">
        <w:rPr>
          <w:rFonts w:ascii="Times New Roman" w:eastAsia="Times New Roman" w:hAnsi="Times New Roman" w:cs="Times New Roman"/>
          <w:b/>
          <w:bCs/>
          <w:kern w:val="28"/>
          <w:sz w:val="24"/>
          <w:szCs w:val="24"/>
          <w:lang w:val="fr-FR" w:eastAsia="fr-FR" w:bidi="fr-FR"/>
        </w:rPr>
        <w:t xml:space="preserve"> </w:t>
      </w:r>
    </w:p>
    <w:p w14:paraId="2ED6AC1C" w14:textId="77777777" w:rsidR="00567552" w:rsidRPr="00567552" w:rsidRDefault="00567552" w:rsidP="00567552">
      <w:pPr>
        <w:widowControl w:val="0"/>
        <w:numPr>
          <w:ilvl w:val="0"/>
          <w:numId w:val="35"/>
        </w:numPr>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 xml:space="preserve">Charpente : </w:t>
      </w:r>
      <w:r w:rsidRPr="00567552">
        <w:rPr>
          <w:rFonts w:ascii="Times New Roman" w:eastAsia="Times New Roman" w:hAnsi="Times New Roman" w:cs="Times New Roman"/>
          <w:kern w:val="28"/>
          <w:sz w:val="24"/>
          <w:szCs w:val="24"/>
          <w:lang w:val="fr-FR" w:eastAsia="fr-FR" w:bidi="fr-FR"/>
        </w:rPr>
        <w:t>Ouvrage destinée à supporter la couverture ; composée de pannes, cornières, bastaings, chevrons, lattes ;</w:t>
      </w:r>
    </w:p>
    <w:p w14:paraId="7C9572E1" w14:textId="77777777" w:rsidR="00567552" w:rsidRPr="00567552" w:rsidRDefault="00567552" w:rsidP="00567552">
      <w:pPr>
        <w:widowControl w:val="0"/>
        <w:numPr>
          <w:ilvl w:val="0"/>
          <w:numId w:val="35"/>
        </w:numPr>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Fermes</w:t>
      </w:r>
      <w:r w:rsidRPr="00567552">
        <w:rPr>
          <w:rFonts w:ascii="Times New Roman" w:eastAsia="Times New Roman" w:hAnsi="Times New Roman" w:cs="Times New Roman"/>
          <w:kern w:val="28"/>
          <w:sz w:val="24"/>
          <w:szCs w:val="24"/>
          <w:lang w:val="fr-FR" w:eastAsia="fr-FR" w:bidi="fr-FR"/>
        </w:rPr>
        <w:t> : assemblages triangulaires et verticaux destinés à supporter la couverture. Une ferme comprend l’entrait posé horizontalement d’un mur à l’autre, deux arbalétriers posés obliquement et complétant le triangle, le poinçon placé verticalement dans l’axe de la ferme ou tout type suivant les formes données ;</w:t>
      </w:r>
    </w:p>
    <w:p w14:paraId="0C65113C" w14:textId="77777777" w:rsidR="00567552" w:rsidRPr="00567552" w:rsidRDefault="00567552" w:rsidP="00567552">
      <w:pPr>
        <w:widowControl w:val="0"/>
        <w:numPr>
          <w:ilvl w:val="0"/>
          <w:numId w:val="35"/>
        </w:numPr>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Pannes</w:t>
      </w:r>
      <w:r w:rsidRPr="00567552">
        <w:rPr>
          <w:rFonts w:ascii="Times New Roman" w:eastAsia="Times New Roman" w:hAnsi="Times New Roman" w:cs="Times New Roman"/>
          <w:kern w:val="28"/>
          <w:sz w:val="24"/>
          <w:szCs w:val="24"/>
          <w:lang w:val="fr-FR" w:eastAsia="fr-FR" w:bidi="fr-FR"/>
        </w:rPr>
        <w:t> : pièces de charpente perpendiculaires aux fermes, placées horizontalement sur les arbalétriers (et calées par les échantignolles ou soudées ou boulonnées) ;</w:t>
      </w:r>
    </w:p>
    <w:p w14:paraId="1C52E911" w14:textId="77777777" w:rsidR="00567552" w:rsidRPr="00567552" w:rsidRDefault="00567552" w:rsidP="00567552">
      <w:pPr>
        <w:widowControl w:val="0"/>
        <w:numPr>
          <w:ilvl w:val="0"/>
          <w:numId w:val="35"/>
        </w:numPr>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Chevrons</w:t>
      </w:r>
      <w:r w:rsidRPr="00567552">
        <w:rPr>
          <w:rFonts w:ascii="Times New Roman" w:eastAsia="Times New Roman" w:hAnsi="Times New Roman" w:cs="Times New Roman"/>
          <w:kern w:val="28"/>
          <w:sz w:val="24"/>
          <w:szCs w:val="24"/>
          <w:lang w:val="fr-FR" w:eastAsia="fr-FR" w:bidi="fr-FR"/>
        </w:rPr>
        <w:t> : pièces de bois de section moyenne (8cm*8cm et 6cm*6cm) perpendiculaires aux pannes et s’appuyant sur elles ;</w:t>
      </w:r>
    </w:p>
    <w:p w14:paraId="33C3E27B" w14:textId="77777777" w:rsidR="00567552" w:rsidRPr="00567552" w:rsidRDefault="00567552" w:rsidP="00567552">
      <w:pPr>
        <w:widowControl w:val="0"/>
        <w:numPr>
          <w:ilvl w:val="0"/>
          <w:numId w:val="35"/>
        </w:numPr>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Maçonnerie </w:t>
      </w:r>
      <w:r w:rsidRPr="00567552">
        <w:rPr>
          <w:rFonts w:ascii="Times New Roman" w:eastAsia="Times New Roman" w:hAnsi="Times New Roman" w:cs="Times New Roman"/>
          <w:kern w:val="28"/>
          <w:sz w:val="24"/>
          <w:szCs w:val="24"/>
          <w:lang w:val="fr-FR" w:eastAsia="fr-FR" w:bidi="fr-FR"/>
        </w:rPr>
        <w:t xml:space="preserve">: Construction exécutée au moyen de produits naturels ou artificiel et </w:t>
      </w:r>
      <w:r w:rsidRPr="00567552">
        <w:rPr>
          <w:rFonts w:ascii="Times New Roman" w:eastAsia="Times New Roman" w:hAnsi="Times New Roman" w:cs="Times New Roman"/>
          <w:kern w:val="28"/>
          <w:sz w:val="24"/>
          <w:szCs w:val="24"/>
          <w:lang w:val="fr-FR" w:eastAsia="fr-FR" w:bidi="fr-FR"/>
        </w:rPr>
        <w:lastRenderedPageBreak/>
        <w:t>destinée à répondre à un usage ou à une forme déterminée ;</w:t>
      </w:r>
    </w:p>
    <w:p w14:paraId="7CD45016" w14:textId="77777777" w:rsidR="00567552" w:rsidRPr="00567552" w:rsidRDefault="00567552" w:rsidP="00567552">
      <w:pPr>
        <w:widowControl w:val="0"/>
        <w:numPr>
          <w:ilvl w:val="0"/>
          <w:numId w:val="35"/>
        </w:numPr>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Peinture </w:t>
      </w:r>
      <w:r w:rsidRPr="00567552">
        <w:rPr>
          <w:rFonts w:ascii="Times New Roman" w:eastAsia="Times New Roman" w:hAnsi="Times New Roman" w:cs="Times New Roman"/>
          <w:kern w:val="28"/>
          <w:sz w:val="24"/>
          <w:szCs w:val="24"/>
          <w:lang w:val="fr-FR" w:eastAsia="fr-FR" w:bidi="fr-FR"/>
        </w:rPr>
        <w:t>: Matière colorante liquide propre à recouvrir une surface.</w:t>
      </w:r>
    </w:p>
    <w:p w14:paraId="7811602A" w14:textId="77777777" w:rsidR="00567552" w:rsidRPr="00567552" w:rsidRDefault="00567552" w:rsidP="00567552">
      <w:pPr>
        <w:spacing w:after="0" w:line="276" w:lineRule="auto"/>
        <w:jc w:val="both"/>
        <w:rPr>
          <w:rFonts w:ascii="Trebuchet MS" w:eastAsia="Times New Roman" w:hAnsi="Trebuchet MS" w:cs="Consolas"/>
          <w:kern w:val="28"/>
          <w:sz w:val="24"/>
          <w:szCs w:val="24"/>
          <w:lang w:val="fr-FR" w:eastAsia="fr-FR" w:bidi="fr-FR"/>
        </w:rPr>
      </w:pPr>
    </w:p>
    <w:p w14:paraId="4DA314FB" w14:textId="77777777" w:rsidR="00567552" w:rsidRPr="00567552" w:rsidRDefault="00567552" w:rsidP="00567552">
      <w:pPr>
        <w:spacing w:after="0" w:line="276" w:lineRule="auto"/>
        <w:jc w:val="both"/>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Cs/>
          <w:spacing w:val="1"/>
          <w:kern w:val="28"/>
          <w:sz w:val="24"/>
          <w:szCs w:val="24"/>
          <w:lang w:val="fr-FR" w:eastAsia="fr-FR" w:bidi="fr-FR"/>
        </w:rPr>
        <w:t>Avant de les mettre en œuvre, l’entrepreneur soumettra à l’agrément du maître d’ouvrage, un échantillon des matériaux ou les résultats des essais qu’il se propose de mettre en œuvre. Les matériaux réellement employés sur le chantier doivent être de même qualité et composition que les échantillons retenus</w:t>
      </w:r>
      <w:r w:rsidRPr="00567552">
        <w:rPr>
          <w:rFonts w:ascii="Times New Roman" w:eastAsia="Times New Roman" w:hAnsi="Times New Roman" w:cs="Times New Roman"/>
          <w:b/>
          <w:kern w:val="28"/>
          <w:sz w:val="24"/>
          <w:szCs w:val="24"/>
          <w:lang w:val="fr-FR" w:eastAsia="fr-FR" w:bidi="fr-FR"/>
        </w:rPr>
        <w:t>.</w:t>
      </w:r>
    </w:p>
    <w:p w14:paraId="0468C66A" w14:textId="77777777" w:rsidR="00567552" w:rsidRPr="00567552" w:rsidRDefault="00567552" w:rsidP="00567552">
      <w:pPr>
        <w:widowControl w:val="0"/>
        <w:numPr>
          <w:ilvl w:val="1"/>
          <w:numId w:val="38"/>
        </w:numPr>
        <w:shd w:val="clear" w:color="auto" w:fill="FFFFFF"/>
        <w:overflowPunct w:val="0"/>
        <w:adjustRightInd w:val="0"/>
        <w:spacing w:before="326" w:after="0" w:line="276" w:lineRule="auto"/>
        <w:contextualSpacing/>
        <w:jc w:val="both"/>
        <w:rPr>
          <w:rFonts w:ascii="Times New Roman" w:eastAsia="Times New Roman" w:hAnsi="Times New Roman" w:cs="Times New Roman"/>
          <w:b/>
          <w:bCs/>
          <w:spacing w:val="2"/>
          <w:kern w:val="28"/>
          <w:szCs w:val="24"/>
          <w:lang w:val="fr-FR" w:eastAsia="fr-FR" w:bidi="fr-FR"/>
        </w:rPr>
      </w:pPr>
      <w:r w:rsidRPr="00567552">
        <w:rPr>
          <w:rFonts w:ascii="Times New Roman" w:eastAsia="Times New Roman" w:hAnsi="Times New Roman" w:cs="Times New Roman"/>
          <w:b/>
          <w:bCs/>
          <w:spacing w:val="2"/>
          <w:kern w:val="28"/>
          <w:szCs w:val="24"/>
          <w:lang w:val="fr-FR" w:eastAsia="fr-FR" w:bidi="fr-FR"/>
        </w:rPr>
        <w:t>Description des travaux</w:t>
      </w:r>
    </w:p>
    <w:p w14:paraId="42909332" w14:textId="77777777" w:rsidR="00567552" w:rsidRPr="00567552" w:rsidRDefault="00567552" w:rsidP="00567552">
      <w:pPr>
        <w:widowControl w:val="0"/>
        <w:shd w:val="clear" w:color="auto" w:fill="FFFFFF"/>
        <w:overflowPunct w:val="0"/>
        <w:adjustRightInd w:val="0"/>
        <w:spacing w:before="326" w:after="0" w:line="276" w:lineRule="auto"/>
        <w:ind w:left="720"/>
        <w:contextualSpacing/>
        <w:jc w:val="both"/>
        <w:rPr>
          <w:rFonts w:ascii="Times New Roman" w:eastAsia="Times New Roman" w:hAnsi="Times New Roman" w:cs="Times New Roman"/>
          <w:kern w:val="28"/>
          <w:sz w:val="16"/>
          <w:szCs w:val="16"/>
          <w:lang w:val="fr-FR" w:eastAsia="fr-FR" w:bidi="fr-FR"/>
        </w:rPr>
      </w:pPr>
    </w:p>
    <w:p w14:paraId="3F6BB1F7" w14:textId="77777777" w:rsidR="00567552" w:rsidRPr="00567552" w:rsidRDefault="00567552" w:rsidP="00567552">
      <w:pPr>
        <w:widowControl w:val="0"/>
        <w:shd w:val="clear" w:color="auto" w:fill="FFFFFF"/>
        <w:tabs>
          <w:tab w:val="left" w:pos="725"/>
        </w:tabs>
        <w:overflowPunct w:val="0"/>
        <w:adjustRightInd w:val="0"/>
        <w:spacing w:before="62" w:after="0" w:line="276" w:lineRule="auto"/>
        <w:jc w:val="both"/>
        <w:rPr>
          <w:rFonts w:ascii="Times New Roman" w:eastAsia="Times New Roman" w:hAnsi="Times New Roman" w:cs="Times New Roman"/>
          <w:bCs/>
          <w:spacing w:val="1"/>
          <w:kern w:val="28"/>
          <w:sz w:val="24"/>
          <w:szCs w:val="24"/>
          <w:lang w:val="fr-FR" w:eastAsia="fr-FR" w:bidi="fr-FR"/>
        </w:rPr>
      </w:pPr>
      <w:r w:rsidRPr="00567552">
        <w:rPr>
          <w:rFonts w:ascii="Times New Roman" w:eastAsia="Times New Roman" w:hAnsi="Times New Roman" w:cs="Times New Roman"/>
          <w:bCs/>
          <w:spacing w:val="1"/>
          <w:kern w:val="28"/>
          <w:sz w:val="24"/>
          <w:szCs w:val="24"/>
          <w:lang w:val="fr-FR" w:eastAsia="fr-FR" w:bidi="fr-FR"/>
        </w:rPr>
        <w:t>La réalisation de ces ouvrages a été conçue suivant le principe constructif classique comprenant une ossature en béton armé constituée des poteaux sur socles, des Chaînages et la maçonnerie en agglomérée de ciment pour remplissage et cloisonnement intérieur et couverture sur charpente en bois.</w:t>
      </w:r>
    </w:p>
    <w:p w14:paraId="2197318A" w14:textId="77777777" w:rsidR="00567552" w:rsidRPr="00567552" w:rsidRDefault="00567552" w:rsidP="00567552">
      <w:pPr>
        <w:widowControl w:val="0"/>
        <w:shd w:val="clear" w:color="auto" w:fill="FFFFFF"/>
        <w:tabs>
          <w:tab w:val="left" w:pos="725"/>
        </w:tabs>
        <w:overflowPunct w:val="0"/>
        <w:adjustRightInd w:val="0"/>
        <w:spacing w:before="62" w:after="0" w:line="276" w:lineRule="auto"/>
        <w:jc w:val="both"/>
        <w:rPr>
          <w:rFonts w:ascii="Times New Roman" w:eastAsia="Times New Roman" w:hAnsi="Times New Roman" w:cs="Times New Roman"/>
          <w:bCs/>
          <w:spacing w:val="1"/>
          <w:kern w:val="28"/>
          <w:sz w:val="24"/>
          <w:szCs w:val="24"/>
          <w:lang w:val="fr-FR" w:eastAsia="fr-FR" w:bidi="fr-FR"/>
        </w:rPr>
      </w:pPr>
      <w:r w:rsidRPr="00567552">
        <w:rPr>
          <w:rFonts w:ascii="Times New Roman" w:eastAsia="Times New Roman" w:hAnsi="Times New Roman" w:cs="Times New Roman"/>
          <w:bCs/>
          <w:spacing w:val="1"/>
          <w:kern w:val="28"/>
          <w:sz w:val="24"/>
          <w:szCs w:val="24"/>
          <w:lang w:val="fr-FR" w:eastAsia="fr-FR" w:bidi="fr-FR"/>
        </w:rPr>
        <w:t>Les travaux à exécuter sont explicités par les plans architecturaux joints au présent Dossier d'Appel d'Offres.</w:t>
      </w:r>
    </w:p>
    <w:p w14:paraId="405448AF" w14:textId="77777777" w:rsidR="00567552" w:rsidRPr="00567552" w:rsidRDefault="00567552" w:rsidP="00567552">
      <w:pPr>
        <w:widowControl w:val="0"/>
        <w:shd w:val="clear" w:color="auto" w:fill="FFFFFF"/>
        <w:overflowPunct w:val="0"/>
        <w:adjustRightInd w:val="0"/>
        <w:spacing w:before="187" w:after="24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spacing w:val="2"/>
          <w:kern w:val="28"/>
          <w:sz w:val="24"/>
          <w:szCs w:val="24"/>
          <w:lang w:val="fr-FR" w:eastAsia="fr-FR" w:bidi="fr-FR"/>
        </w:rPr>
        <w:t>1.2. Mode d'exécution des travaux</w:t>
      </w:r>
    </w:p>
    <w:p w14:paraId="7C753B56" w14:textId="77777777" w:rsidR="00567552" w:rsidRPr="00567552" w:rsidRDefault="00567552" w:rsidP="00567552">
      <w:pPr>
        <w:widowControl w:val="0"/>
        <w:shd w:val="clear" w:color="auto" w:fill="FFFFFF"/>
        <w:overflowPunct w:val="0"/>
        <w:adjustRightInd w:val="0"/>
        <w:spacing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Les travaux seront exécutés à l'entreprise générale et comprennent dans l’ensemble les corps d'états suivants :</w:t>
      </w:r>
    </w:p>
    <w:p w14:paraId="3872434F" w14:textId="77777777" w:rsidR="00567552" w:rsidRPr="00567552" w:rsidRDefault="00567552" w:rsidP="00567552">
      <w:pPr>
        <w:widowControl w:val="0"/>
        <w:numPr>
          <w:ilvl w:val="0"/>
          <w:numId w:val="19"/>
        </w:numPr>
        <w:shd w:val="clear" w:color="auto" w:fill="FFFFFF"/>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Installation de chantier ;</w:t>
      </w:r>
    </w:p>
    <w:p w14:paraId="128D0B4A" w14:textId="77777777" w:rsidR="00567552" w:rsidRPr="00567552" w:rsidRDefault="00567552" w:rsidP="00567552">
      <w:pPr>
        <w:widowControl w:val="0"/>
        <w:numPr>
          <w:ilvl w:val="0"/>
          <w:numId w:val="19"/>
        </w:numPr>
        <w:shd w:val="clear" w:color="auto" w:fill="FFFFFF"/>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Terrassement ; </w:t>
      </w:r>
    </w:p>
    <w:p w14:paraId="47F6C457" w14:textId="77777777" w:rsidR="00567552" w:rsidRPr="00567552" w:rsidRDefault="00567552" w:rsidP="00567552">
      <w:pPr>
        <w:widowControl w:val="0"/>
        <w:numPr>
          <w:ilvl w:val="0"/>
          <w:numId w:val="19"/>
        </w:numPr>
        <w:shd w:val="clear" w:color="auto" w:fill="FFFFFF"/>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Bétonnage ; </w:t>
      </w:r>
    </w:p>
    <w:p w14:paraId="60D708C2" w14:textId="77777777" w:rsidR="00567552" w:rsidRPr="00567552" w:rsidRDefault="00567552" w:rsidP="00567552">
      <w:pPr>
        <w:widowControl w:val="0"/>
        <w:numPr>
          <w:ilvl w:val="0"/>
          <w:numId w:val="19"/>
        </w:numPr>
        <w:shd w:val="clear" w:color="auto" w:fill="FFFFFF"/>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Maçonnerie ;</w:t>
      </w:r>
    </w:p>
    <w:p w14:paraId="3477DB6F" w14:textId="77777777" w:rsidR="00567552" w:rsidRPr="00567552" w:rsidRDefault="00567552" w:rsidP="00567552">
      <w:pPr>
        <w:widowControl w:val="0"/>
        <w:numPr>
          <w:ilvl w:val="0"/>
          <w:numId w:val="19"/>
        </w:numPr>
        <w:shd w:val="clear" w:color="auto" w:fill="FFFFFF"/>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3"/>
          <w:kern w:val="28"/>
          <w:sz w:val="24"/>
          <w:szCs w:val="24"/>
          <w:lang w:val="fr-FR" w:eastAsia="fr-FR" w:bidi="fr-FR"/>
        </w:rPr>
        <w:t>Toiture - Couverture ;</w:t>
      </w:r>
    </w:p>
    <w:p w14:paraId="752A0CCF" w14:textId="77777777" w:rsidR="00567552" w:rsidRPr="00567552" w:rsidRDefault="00567552" w:rsidP="00567552">
      <w:pPr>
        <w:widowControl w:val="0"/>
        <w:numPr>
          <w:ilvl w:val="0"/>
          <w:numId w:val="19"/>
        </w:numPr>
        <w:shd w:val="clear" w:color="auto" w:fill="FFFFFF"/>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Menuiserie Métallique et Bois ;</w:t>
      </w:r>
    </w:p>
    <w:p w14:paraId="693A5915" w14:textId="77777777" w:rsidR="00567552" w:rsidRPr="00567552" w:rsidRDefault="00567552" w:rsidP="00567552">
      <w:pPr>
        <w:widowControl w:val="0"/>
        <w:numPr>
          <w:ilvl w:val="0"/>
          <w:numId w:val="19"/>
        </w:numPr>
        <w:shd w:val="clear" w:color="auto" w:fill="FFFFFF"/>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Electricité ;</w:t>
      </w:r>
    </w:p>
    <w:p w14:paraId="7E786C71" w14:textId="77777777" w:rsidR="00567552" w:rsidRPr="00567552" w:rsidRDefault="00567552" w:rsidP="00567552">
      <w:pPr>
        <w:widowControl w:val="0"/>
        <w:numPr>
          <w:ilvl w:val="0"/>
          <w:numId w:val="19"/>
        </w:numPr>
        <w:shd w:val="clear" w:color="auto" w:fill="FFFFFF"/>
        <w:overflowPunct w:val="0"/>
        <w:adjustRightInd w:val="0"/>
        <w:spacing w:after="0" w:line="276" w:lineRule="auto"/>
        <w:contextualSpacing/>
        <w:jc w:val="both"/>
        <w:rPr>
          <w:rFonts w:ascii="Times New Roman" w:eastAsia="Times New Roman" w:hAnsi="Times New Roman" w:cs="Times New Roman"/>
          <w:kern w:val="28"/>
          <w:sz w:val="16"/>
          <w:szCs w:val="16"/>
          <w:lang w:val="fr-FR" w:eastAsia="fr-FR" w:bidi="fr-FR"/>
        </w:rPr>
      </w:pPr>
      <w:r w:rsidRPr="00567552">
        <w:rPr>
          <w:rFonts w:ascii="Times New Roman" w:eastAsia="Times New Roman" w:hAnsi="Times New Roman" w:cs="Times New Roman"/>
          <w:kern w:val="28"/>
          <w:sz w:val="24"/>
          <w:szCs w:val="24"/>
          <w:lang w:val="fr-FR" w:eastAsia="fr-FR" w:bidi="fr-FR"/>
        </w:rPr>
        <w:t>Peinture ;</w:t>
      </w:r>
    </w:p>
    <w:p w14:paraId="6CE527E1" w14:textId="77777777" w:rsidR="00567552" w:rsidRPr="00567552" w:rsidRDefault="00567552" w:rsidP="00567552">
      <w:pPr>
        <w:widowControl w:val="0"/>
        <w:shd w:val="clear" w:color="auto" w:fill="FFFFFF"/>
        <w:overflowPunct w:val="0"/>
        <w:adjustRightInd w:val="0"/>
        <w:spacing w:before="312" w:after="0" w:line="276" w:lineRule="auto"/>
        <w:jc w:val="both"/>
        <w:rPr>
          <w:rFonts w:ascii="Times New Roman" w:eastAsia="Times New Roman" w:hAnsi="Times New Roman" w:cs="Times New Roman"/>
          <w:kern w:val="28"/>
          <w:lang w:val="fr-FR" w:eastAsia="fr-FR" w:bidi="fr-FR"/>
        </w:rPr>
      </w:pPr>
      <w:r w:rsidRPr="00567552">
        <w:rPr>
          <w:rFonts w:ascii="Times New Roman" w:eastAsia="Times New Roman" w:hAnsi="Times New Roman" w:cs="Times New Roman"/>
          <w:b/>
          <w:bCs/>
          <w:spacing w:val="-1"/>
          <w:kern w:val="28"/>
          <w:lang w:val="fr-FR" w:eastAsia="fr-FR" w:bidi="fr-FR"/>
        </w:rPr>
        <w:t>1.3. Prescriptions techniques et règles de calcul</w:t>
      </w:r>
    </w:p>
    <w:p w14:paraId="2E37D442" w14:textId="77777777" w:rsidR="00567552" w:rsidRPr="00567552" w:rsidRDefault="00567552" w:rsidP="00567552">
      <w:pPr>
        <w:widowControl w:val="0"/>
        <w:shd w:val="clear" w:color="auto" w:fill="FFFFFF"/>
        <w:overflowPunct w:val="0"/>
        <w:adjustRightInd w:val="0"/>
        <w:spacing w:before="274" w:after="0" w:line="276" w:lineRule="auto"/>
        <w:jc w:val="both"/>
        <w:rPr>
          <w:rFonts w:ascii="Times New Roman" w:eastAsia="Times New Roman" w:hAnsi="Times New Roman" w:cs="Times New Roman"/>
          <w:bCs/>
          <w:spacing w:val="1"/>
          <w:kern w:val="28"/>
          <w:lang w:val="fr-FR" w:eastAsia="fr-FR" w:bidi="fr-FR"/>
        </w:rPr>
      </w:pPr>
      <w:r w:rsidRPr="00567552">
        <w:rPr>
          <w:rFonts w:ascii="Times New Roman" w:eastAsia="Times New Roman" w:hAnsi="Times New Roman" w:cs="Times New Roman"/>
          <w:bCs/>
          <w:spacing w:val="1"/>
          <w:kern w:val="28"/>
          <w:lang w:val="fr-FR" w:eastAsia="fr-FR" w:bidi="fr-FR"/>
        </w:rPr>
        <w:t>La réalisation des travaux est astreinte au respect des textes législatifs, administratifs et techniques en vigueur en République Centrafricaine notamment les spécifications techniques des D.T.U. les prescriptions techniques du C.S.T.B.</w:t>
      </w:r>
    </w:p>
    <w:p w14:paraId="2ED6A2A6" w14:textId="77777777" w:rsidR="00567552" w:rsidRPr="00567552" w:rsidRDefault="00567552" w:rsidP="00567552">
      <w:pPr>
        <w:widowControl w:val="0"/>
        <w:numPr>
          <w:ilvl w:val="2"/>
          <w:numId w:val="20"/>
        </w:numPr>
        <w:shd w:val="clear" w:color="auto" w:fill="FFFFFF"/>
        <w:overflowPunct w:val="0"/>
        <w:adjustRightInd w:val="0"/>
        <w:spacing w:before="240" w:after="240" w:line="276" w:lineRule="auto"/>
        <w:contextualSpacing/>
        <w:jc w:val="both"/>
        <w:rPr>
          <w:rFonts w:ascii="Times New Roman" w:eastAsia="Times New Roman" w:hAnsi="Times New Roman" w:cs="Times New Roman"/>
          <w:bCs/>
          <w:spacing w:val="1"/>
          <w:kern w:val="28"/>
          <w:lang w:val="fr-FR" w:eastAsia="fr-FR" w:bidi="fr-FR"/>
        </w:rPr>
      </w:pPr>
      <w:r w:rsidRPr="00567552">
        <w:rPr>
          <w:rFonts w:ascii="Times New Roman" w:eastAsia="Times New Roman" w:hAnsi="Times New Roman" w:cs="Times New Roman"/>
          <w:bCs/>
          <w:spacing w:val="1"/>
          <w:kern w:val="28"/>
          <w:lang w:val="fr-FR" w:eastAsia="fr-FR" w:bidi="fr-FR"/>
        </w:rPr>
        <w:t>Béton armé : Règles Techniques de Conception et de Calcul des Ouvrages en Béton Armé aux états limites BAEL91.</w:t>
      </w:r>
    </w:p>
    <w:p w14:paraId="7B2A7665" w14:textId="77777777" w:rsidR="00567552" w:rsidRPr="00567552" w:rsidRDefault="00567552" w:rsidP="00567552">
      <w:pPr>
        <w:widowControl w:val="0"/>
        <w:shd w:val="clear" w:color="auto" w:fill="FFFFFF"/>
        <w:overflowPunct w:val="0"/>
        <w:adjustRightInd w:val="0"/>
        <w:spacing w:after="240" w:line="276" w:lineRule="auto"/>
        <w:jc w:val="both"/>
        <w:rPr>
          <w:rFonts w:ascii="Times New Roman" w:eastAsia="Times New Roman" w:hAnsi="Times New Roman" w:cs="Times New Roman"/>
          <w:bCs/>
          <w:spacing w:val="1"/>
          <w:kern w:val="28"/>
          <w:lang w:val="fr-FR" w:eastAsia="fr-FR" w:bidi="fr-FR"/>
        </w:rPr>
      </w:pPr>
      <w:r w:rsidRPr="00567552">
        <w:rPr>
          <w:rFonts w:ascii="Times New Roman" w:eastAsia="Times New Roman" w:hAnsi="Times New Roman" w:cs="Times New Roman"/>
          <w:bCs/>
          <w:spacing w:val="1"/>
          <w:kern w:val="28"/>
          <w:lang w:val="fr-FR" w:eastAsia="fr-FR" w:bidi="fr-FR"/>
        </w:rPr>
        <w:t>Evaluation des charges permanentes et des surcharges d'exploitation L'évaluation des charges permanentes et des surcharges d'exploitation sera déterminée à partir de :</w:t>
      </w:r>
    </w:p>
    <w:p w14:paraId="270CF475" w14:textId="77777777" w:rsidR="00567552" w:rsidRPr="00567552" w:rsidRDefault="00567552" w:rsidP="00567552">
      <w:pPr>
        <w:widowControl w:val="0"/>
        <w:numPr>
          <w:ilvl w:val="0"/>
          <w:numId w:val="21"/>
        </w:numPr>
        <w:shd w:val="clear" w:color="auto" w:fill="FFFFFF"/>
        <w:overflowPunct w:val="0"/>
        <w:adjustRightInd w:val="0"/>
        <w:spacing w:after="240" w:line="276" w:lineRule="auto"/>
        <w:contextualSpacing/>
        <w:jc w:val="both"/>
        <w:rPr>
          <w:rFonts w:ascii="Times New Roman" w:eastAsia="Times New Roman" w:hAnsi="Times New Roman" w:cs="Times New Roman"/>
          <w:bCs/>
          <w:spacing w:val="1"/>
          <w:kern w:val="28"/>
          <w:lang w:val="fr-FR" w:eastAsia="fr-FR" w:bidi="fr-FR"/>
        </w:rPr>
      </w:pPr>
      <w:r w:rsidRPr="00567552">
        <w:rPr>
          <w:rFonts w:ascii="Times New Roman" w:eastAsia="Times New Roman" w:hAnsi="Times New Roman" w:cs="Times New Roman"/>
          <w:bCs/>
          <w:spacing w:val="1"/>
          <w:kern w:val="28"/>
          <w:lang w:val="fr-FR" w:eastAsia="fr-FR" w:bidi="fr-FR"/>
        </w:rPr>
        <w:t>La norme NF P 06 - 004 pour les charges permanentes et les charges d'exploitation dues aux forces de la pesanteur ;</w:t>
      </w:r>
    </w:p>
    <w:p w14:paraId="370AF868" w14:textId="77777777" w:rsidR="00567552" w:rsidRPr="00567552" w:rsidRDefault="00567552" w:rsidP="00567552">
      <w:pPr>
        <w:widowControl w:val="0"/>
        <w:numPr>
          <w:ilvl w:val="0"/>
          <w:numId w:val="21"/>
        </w:numPr>
        <w:shd w:val="clear" w:color="auto" w:fill="FFFFFF"/>
        <w:overflowPunct w:val="0"/>
        <w:adjustRightInd w:val="0"/>
        <w:spacing w:after="240" w:line="276" w:lineRule="auto"/>
        <w:contextualSpacing/>
        <w:jc w:val="both"/>
        <w:rPr>
          <w:rFonts w:ascii="Times New Roman" w:eastAsia="Times New Roman" w:hAnsi="Times New Roman" w:cs="Times New Roman"/>
          <w:bCs/>
          <w:spacing w:val="1"/>
          <w:kern w:val="28"/>
          <w:lang w:val="fr-FR" w:eastAsia="fr-FR" w:bidi="fr-FR"/>
        </w:rPr>
      </w:pPr>
      <w:r w:rsidRPr="00567552">
        <w:rPr>
          <w:rFonts w:ascii="Times New Roman" w:eastAsia="Times New Roman" w:hAnsi="Times New Roman" w:cs="Times New Roman"/>
          <w:bCs/>
          <w:spacing w:val="1"/>
          <w:kern w:val="28"/>
          <w:lang w:val="fr-FR" w:eastAsia="fr-FR" w:bidi="fr-FR"/>
        </w:rPr>
        <w:t>La norme NF P 06 - 001 pour les charges d'exploitation des bâtiments.</w:t>
      </w:r>
    </w:p>
    <w:p w14:paraId="3AE887B2" w14:textId="77777777" w:rsidR="00567552" w:rsidRPr="00567552" w:rsidRDefault="00567552" w:rsidP="00567552">
      <w:pPr>
        <w:widowControl w:val="0"/>
        <w:shd w:val="clear" w:color="auto" w:fill="FFFFFF"/>
        <w:overflowPunct w:val="0"/>
        <w:adjustRightInd w:val="0"/>
        <w:spacing w:before="312" w:after="240" w:line="276" w:lineRule="auto"/>
        <w:jc w:val="both"/>
        <w:rPr>
          <w:rFonts w:ascii="Times New Roman" w:eastAsia="Times New Roman" w:hAnsi="Times New Roman" w:cs="Times New Roman"/>
          <w:b/>
          <w:bCs/>
          <w:spacing w:val="-1"/>
          <w:kern w:val="28"/>
          <w:sz w:val="24"/>
          <w:szCs w:val="24"/>
          <w:u w:val="single"/>
          <w:lang w:val="fr-FR" w:eastAsia="fr-FR" w:bidi="fr-FR"/>
        </w:rPr>
      </w:pPr>
      <w:r w:rsidRPr="00567552">
        <w:rPr>
          <w:rFonts w:ascii="Times New Roman" w:eastAsia="Times New Roman" w:hAnsi="Times New Roman" w:cs="Times New Roman"/>
          <w:b/>
          <w:bCs/>
          <w:spacing w:val="-1"/>
          <w:kern w:val="28"/>
          <w:sz w:val="24"/>
          <w:szCs w:val="24"/>
          <w:lang w:val="fr-FR" w:eastAsia="fr-FR" w:bidi="fr-FR"/>
        </w:rPr>
        <w:t>1.4. Coordination entre corps d’état</w:t>
      </w:r>
    </w:p>
    <w:p w14:paraId="05AA904F" w14:textId="77777777" w:rsidR="00567552" w:rsidRPr="00567552" w:rsidRDefault="00567552" w:rsidP="00567552">
      <w:pPr>
        <w:widowControl w:val="0"/>
        <w:overflowPunct w:val="0"/>
        <w:adjustRightInd w:val="0"/>
        <w:spacing w:after="0" w:line="276" w:lineRule="auto"/>
        <w:jc w:val="both"/>
        <w:rPr>
          <w:rFonts w:ascii="Times New Roman" w:eastAsia="Times New Roman" w:hAnsi="Times New Roman" w:cs="Times New Roman"/>
          <w:bCs/>
          <w:spacing w:val="1"/>
          <w:kern w:val="28"/>
          <w:sz w:val="24"/>
          <w:szCs w:val="24"/>
          <w:lang w:val="fr-FR" w:eastAsia="fr-FR" w:bidi="fr-FR"/>
        </w:rPr>
      </w:pPr>
      <w:r w:rsidRPr="00567552">
        <w:rPr>
          <w:rFonts w:ascii="Times New Roman" w:eastAsia="Times New Roman" w:hAnsi="Times New Roman" w:cs="Times New Roman"/>
          <w:bCs/>
          <w:spacing w:val="1"/>
          <w:kern w:val="28"/>
          <w:sz w:val="24"/>
          <w:szCs w:val="24"/>
          <w:lang w:val="fr-FR" w:eastAsia="fr-FR" w:bidi="fr-FR"/>
        </w:rPr>
        <w:t>Il sera pris toutes les dispositions nécessaires pour éviter que des réservations de passage ne soient exécutées après coulage des bétons.</w:t>
      </w:r>
    </w:p>
    <w:p w14:paraId="7B6ED59A" w14:textId="77777777" w:rsidR="00567552" w:rsidRPr="00567552" w:rsidRDefault="00567552" w:rsidP="00567552">
      <w:pPr>
        <w:widowControl w:val="0"/>
        <w:overflowPunct w:val="0"/>
        <w:adjustRightInd w:val="0"/>
        <w:spacing w:after="0" w:line="276" w:lineRule="auto"/>
        <w:jc w:val="both"/>
        <w:rPr>
          <w:rFonts w:ascii="Trebuchet MS" w:eastAsia="Times New Roman" w:hAnsi="Trebuchet MS" w:cs="Times New Roman"/>
          <w:bCs/>
          <w:spacing w:val="1"/>
          <w:kern w:val="28"/>
          <w:sz w:val="24"/>
          <w:szCs w:val="24"/>
          <w:lang w:val="fr-FR" w:eastAsia="fr-FR" w:bidi="fr-FR"/>
        </w:rPr>
      </w:pPr>
      <w:r w:rsidRPr="00567552">
        <w:rPr>
          <w:rFonts w:ascii="Times New Roman" w:eastAsia="Times New Roman" w:hAnsi="Times New Roman" w:cs="Times New Roman"/>
          <w:bCs/>
          <w:spacing w:val="1"/>
          <w:kern w:val="28"/>
          <w:sz w:val="24"/>
          <w:szCs w:val="24"/>
          <w:lang w:val="fr-FR" w:eastAsia="fr-FR" w:bidi="fr-FR"/>
        </w:rPr>
        <w:lastRenderedPageBreak/>
        <w:t>Les canalisations de plomberie à encastrer dans les murs devront l’être avant les enduits.</w:t>
      </w:r>
    </w:p>
    <w:p w14:paraId="660569E8" w14:textId="77777777" w:rsidR="00567552" w:rsidRPr="00567552" w:rsidRDefault="00567552" w:rsidP="00567552">
      <w:pPr>
        <w:widowControl w:val="0"/>
        <w:shd w:val="clear" w:color="auto" w:fill="FFFFFF"/>
        <w:overflowPunct w:val="0"/>
        <w:adjustRightInd w:val="0"/>
        <w:spacing w:before="312" w:after="240" w:line="276" w:lineRule="auto"/>
        <w:jc w:val="both"/>
        <w:rPr>
          <w:rFonts w:ascii="Times New Roman" w:eastAsia="Times New Roman" w:hAnsi="Times New Roman" w:cs="Times New Roman"/>
          <w:b/>
          <w:bCs/>
          <w:spacing w:val="-1"/>
          <w:kern w:val="28"/>
          <w:sz w:val="24"/>
          <w:szCs w:val="24"/>
          <w:lang w:val="fr-FR" w:eastAsia="fr-FR" w:bidi="fr-FR"/>
        </w:rPr>
      </w:pPr>
      <w:r w:rsidRPr="00567552">
        <w:rPr>
          <w:rFonts w:ascii="Times New Roman" w:eastAsia="Times New Roman" w:hAnsi="Times New Roman" w:cs="Times New Roman"/>
          <w:b/>
          <w:bCs/>
          <w:spacing w:val="-1"/>
          <w:kern w:val="28"/>
          <w:sz w:val="24"/>
          <w:szCs w:val="24"/>
          <w:lang w:val="fr-FR" w:eastAsia="fr-FR" w:bidi="fr-FR"/>
        </w:rPr>
        <w:t>1.5. Dossier technique d'appel d'offres</w:t>
      </w:r>
    </w:p>
    <w:p w14:paraId="78BCD7F2" w14:textId="77777777" w:rsidR="00567552" w:rsidRPr="00567552" w:rsidRDefault="00567552" w:rsidP="00567552">
      <w:pPr>
        <w:widowControl w:val="0"/>
        <w:shd w:val="clear" w:color="auto" w:fill="FFFFFF"/>
        <w:overflowPunct w:val="0"/>
        <w:adjustRightInd w:val="0"/>
        <w:spacing w:before="274" w:after="0" w:line="276" w:lineRule="auto"/>
        <w:jc w:val="both"/>
        <w:rPr>
          <w:rFonts w:ascii="Times New Roman" w:eastAsia="Times New Roman" w:hAnsi="Times New Roman" w:cs="Times New Roman"/>
          <w:bCs/>
          <w:spacing w:val="1"/>
          <w:kern w:val="28"/>
          <w:sz w:val="24"/>
          <w:szCs w:val="24"/>
          <w:lang w:val="fr-FR" w:eastAsia="fr-FR" w:bidi="fr-FR"/>
        </w:rPr>
      </w:pPr>
      <w:r w:rsidRPr="00567552">
        <w:rPr>
          <w:rFonts w:ascii="Times New Roman" w:eastAsia="Times New Roman" w:hAnsi="Times New Roman" w:cs="Times New Roman"/>
          <w:bCs/>
          <w:spacing w:val="1"/>
          <w:kern w:val="28"/>
          <w:sz w:val="24"/>
          <w:szCs w:val="24"/>
          <w:lang w:val="fr-FR" w:eastAsia="fr-FR" w:bidi="fr-FR"/>
        </w:rPr>
        <w:t>L'objectif du présent dossier technique d'appel d'offres, est de soumettre une base technique, consistant à :</w:t>
      </w:r>
    </w:p>
    <w:p w14:paraId="7FB569FA" w14:textId="77777777" w:rsidR="00567552" w:rsidRPr="00567552" w:rsidRDefault="00567552" w:rsidP="00567552">
      <w:pPr>
        <w:widowControl w:val="0"/>
        <w:numPr>
          <w:ilvl w:val="0"/>
          <w:numId w:val="34"/>
        </w:numPr>
        <w:shd w:val="clear" w:color="auto" w:fill="FFFFFF"/>
        <w:overflowPunct w:val="0"/>
        <w:adjustRightInd w:val="0"/>
        <w:spacing w:before="274" w:after="0" w:line="276" w:lineRule="auto"/>
        <w:contextualSpacing/>
        <w:jc w:val="both"/>
        <w:rPr>
          <w:rFonts w:ascii="Times New Roman" w:eastAsia="Times New Roman" w:hAnsi="Times New Roman" w:cs="Times New Roman"/>
          <w:bCs/>
          <w:spacing w:val="1"/>
          <w:kern w:val="28"/>
          <w:sz w:val="24"/>
          <w:szCs w:val="24"/>
          <w:lang w:val="fr-FR" w:eastAsia="fr-FR" w:bidi="fr-FR"/>
        </w:rPr>
      </w:pPr>
      <w:r w:rsidRPr="00567552">
        <w:rPr>
          <w:rFonts w:ascii="Times New Roman" w:eastAsia="Times New Roman" w:hAnsi="Times New Roman" w:cs="Times New Roman"/>
          <w:bCs/>
          <w:spacing w:val="1"/>
          <w:kern w:val="28"/>
          <w:sz w:val="24"/>
          <w:szCs w:val="24"/>
          <w:lang w:val="fr-FR" w:eastAsia="fr-FR" w:bidi="fr-FR"/>
        </w:rPr>
        <w:t>Dégager un principe constructif ;</w:t>
      </w:r>
    </w:p>
    <w:p w14:paraId="6DAFA0D1" w14:textId="77777777" w:rsidR="00567552" w:rsidRPr="00567552" w:rsidRDefault="00567552" w:rsidP="00567552">
      <w:pPr>
        <w:widowControl w:val="0"/>
        <w:numPr>
          <w:ilvl w:val="0"/>
          <w:numId w:val="34"/>
        </w:numPr>
        <w:shd w:val="clear" w:color="auto" w:fill="FFFFFF"/>
        <w:overflowPunct w:val="0"/>
        <w:adjustRightInd w:val="0"/>
        <w:spacing w:before="274" w:after="0" w:line="276" w:lineRule="auto"/>
        <w:contextualSpacing/>
        <w:jc w:val="both"/>
        <w:rPr>
          <w:rFonts w:ascii="Times New Roman" w:eastAsia="Times New Roman" w:hAnsi="Times New Roman" w:cs="Times New Roman"/>
          <w:bCs/>
          <w:spacing w:val="1"/>
          <w:kern w:val="28"/>
          <w:sz w:val="24"/>
          <w:szCs w:val="24"/>
          <w:lang w:val="fr-FR" w:eastAsia="fr-FR" w:bidi="fr-FR"/>
        </w:rPr>
      </w:pPr>
      <w:r w:rsidRPr="00567552">
        <w:rPr>
          <w:rFonts w:ascii="Times New Roman" w:eastAsia="Times New Roman" w:hAnsi="Times New Roman" w:cs="Times New Roman"/>
          <w:bCs/>
          <w:spacing w:val="1"/>
          <w:kern w:val="28"/>
          <w:sz w:val="24"/>
          <w:szCs w:val="24"/>
          <w:lang w:val="fr-FR" w:eastAsia="fr-FR" w:bidi="fr-FR"/>
        </w:rPr>
        <w:t>Proposer certains choix fondamentaux pour la réalisation des ouvrages envisagés ;</w:t>
      </w:r>
    </w:p>
    <w:p w14:paraId="05B95BA7" w14:textId="77777777" w:rsidR="00567552" w:rsidRPr="00567552" w:rsidRDefault="00567552" w:rsidP="00567552">
      <w:pPr>
        <w:widowControl w:val="0"/>
        <w:shd w:val="clear" w:color="auto" w:fill="FFFFFF"/>
        <w:overflowPunct w:val="0"/>
        <w:adjustRightInd w:val="0"/>
        <w:spacing w:before="274" w:after="0" w:line="276" w:lineRule="auto"/>
        <w:jc w:val="both"/>
        <w:rPr>
          <w:rFonts w:ascii="Times New Roman" w:eastAsia="Times New Roman" w:hAnsi="Times New Roman" w:cs="Times New Roman"/>
          <w:bCs/>
          <w:spacing w:val="1"/>
          <w:kern w:val="28"/>
          <w:sz w:val="24"/>
          <w:szCs w:val="24"/>
          <w:lang w:val="fr-FR" w:eastAsia="fr-FR" w:bidi="fr-FR"/>
        </w:rPr>
      </w:pPr>
      <w:r w:rsidRPr="00567552">
        <w:rPr>
          <w:rFonts w:ascii="Times New Roman" w:eastAsia="Times New Roman" w:hAnsi="Times New Roman" w:cs="Times New Roman"/>
          <w:bCs/>
          <w:spacing w:val="1"/>
          <w:kern w:val="28"/>
          <w:sz w:val="24"/>
          <w:szCs w:val="24"/>
          <w:lang w:val="fr-FR" w:eastAsia="fr-FR" w:bidi="fr-FR"/>
        </w:rPr>
        <w:t>Les éléments graphiques du présent dossier technique sont détaillés mais il appartient aux Entrepreneurs de les vérifier, de les compléter au besoin, de les adapter à leurs méthodologies avec l’accord de l’Ingénieur du PNUD.</w:t>
      </w:r>
    </w:p>
    <w:p w14:paraId="32FDD489" w14:textId="77777777" w:rsidR="00567552" w:rsidRPr="00567552" w:rsidRDefault="00567552" w:rsidP="00567552">
      <w:pPr>
        <w:widowControl w:val="0"/>
        <w:shd w:val="clear" w:color="auto" w:fill="FFFFFF"/>
        <w:overflowPunct w:val="0"/>
        <w:adjustRightInd w:val="0"/>
        <w:spacing w:before="274" w:after="0" w:line="276" w:lineRule="auto"/>
        <w:jc w:val="both"/>
        <w:rPr>
          <w:rFonts w:ascii="Times New Roman" w:eastAsia="Times New Roman" w:hAnsi="Times New Roman" w:cs="Times New Roman"/>
          <w:bCs/>
          <w:spacing w:val="1"/>
          <w:kern w:val="28"/>
          <w:sz w:val="24"/>
          <w:szCs w:val="24"/>
          <w:lang w:val="fr-FR" w:eastAsia="fr-FR" w:bidi="fr-FR"/>
        </w:rPr>
      </w:pPr>
      <w:r w:rsidRPr="00567552">
        <w:rPr>
          <w:rFonts w:ascii="Times New Roman" w:eastAsia="Times New Roman" w:hAnsi="Times New Roman" w:cs="Times New Roman"/>
          <w:bCs/>
          <w:spacing w:val="1"/>
          <w:kern w:val="28"/>
          <w:sz w:val="24"/>
          <w:szCs w:val="24"/>
          <w:lang w:val="fr-FR" w:eastAsia="fr-FR" w:bidi="fr-FR"/>
        </w:rPr>
        <w:t xml:space="preserve">Il est rappelé aux Entrepreneurs qu'ils se doivent de rechercher des variantes, adaptations ou autres solutions, qui, sans dénaturer le but, et sans préjudice aucun pour la sécurité, conduiraient à un moindre coût de l'ouvrage. Les variantes devront être chiffrées séparément et être soumises à l’appréciation de l’Ingénieur du PNUD. </w:t>
      </w:r>
    </w:p>
    <w:p w14:paraId="4ECF4E75" w14:textId="77777777" w:rsidR="00567552" w:rsidRPr="00567552" w:rsidRDefault="00567552" w:rsidP="00567552">
      <w:pPr>
        <w:widowControl w:val="0"/>
        <w:shd w:val="clear" w:color="auto" w:fill="FFFFFF"/>
        <w:overflowPunct w:val="0"/>
        <w:adjustRightInd w:val="0"/>
        <w:spacing w:before="274" w:after="0" w:line="276" w:lineRule="auto"/>
        <w:jc w:val="both"/>
        <w:rPr>
          <w:rFonts w:ascii="Times New Roman" w:eastAsia="Times New Roman" w:hAnsi="Times New Roman" w:cs="Times New Roman"/>
          <w:bCs/>
          <w:spacing w:val="1"/>
          <w:kern w:val="28"/>
          <w:sz w:val="24"/>
          <w:szCs w:val="24"/>
          <w:lang w:val="fr-FR" w:eastAsia="fr-FR" w:bidi="fr-FR"/>
        </w:rPr>
      </w:pPr>
      <w:r w:rsidRPr="00567552">
        <w:rPr>
          <w:rFonts w:ascii="Times New Roman" w:eastAsia="Times New Roman" w:hAnsi="Times New Roman" w:cs="Times New Roman"/>
          <w:bCs/>
          <w:spacing w:val="1"/>
          <w:kern w:val="28"/>
          <w:sz w:val="24"/>
          <w:szCs w:val="24"/>
          <w:lang w:val="fr-FR" w:eastAsia="fr-FR" w:bidi="fr-FR"/>
        </w:rPr>
        <w:t>En tout état de cause l'existence de ce dossier technique, ne dégage les Entrepreneurs d'aucune responsabilité, et ne peut leur servir de base à aucune réclamation de quelque sorte que ce soit.</w:t>
      </w:r>
    </w:p>
    <w:p w14:paraId="0201AB4F" w14:textId="77777777" w:rsidR="00567552" w:rsidRPr="00567552" w:rsidRDefault="00567552" w:rsidP="00567552">
      <w:pPr>
        <w:widowControl w:val="0"/>
        <w:shd w:val="clear" w:color="auto" w:fill="FFFFFF"/>
        <w:overflowPunct w:val="0"/>
        <w:adjustRightInd w:val="0"/>
        <w:spacing w:after="0" w:line="276" w:lineRule="auto"/>
        <w:jc w:val="both"/>
        <w:rPr>
          <w:rFonts w:ascii="Times New Roman" w:eastAsia="Times New Roman" w:hAnsi="Times New Roman" w:cs="Times New Roman"/>
          <w:b/>
          <w:bCs/>
          <w:spacing w:val="-3"/>
          <w:kern w:val="28"/>
          <w:sz w:val="24"/>
          <w:szCs w:val="24"/>
          <w:lang w:val="fr-FR" w:eastAsia="fr-FR" w:bidi="fr-FR"/>
        </w:rPr>
      </w:pPr>
    </w:p>
    <w:p w14:paraId="1515B025" w14:textId="77777777" w:rsidR="00567552" w:rsidRPr="00567552" w:rsidRDefault="00567552" w:rsidP="00567552">
      <w:pPr>
        <w:widowControl w:val="0"/>
        <w:shd w:val="clear" w:color="auto" w:fill="FFFFFF"/>
        <w:overflowPunct w:val="0"/>
        <w:adjustRightInd w:val="0"/>
        <w:spacing w:after="0" w:line="276" w:lineRule="auto"/>
        <w:jc w:val="both"/>
        <w:rPr>
          <w:rFonts w:ascii="Times New Roman" w:eastAsia="Times New Roman" w:hAnsi="Times New Roman" w:cs="Times New Roman"/>
          <w:b/>
          <w:bCs/>
          <w:spacing w:val="-3"/>
          <w:kern w:val="28"/>
          <w:sz w:val="24"/>
          <w:szCs w:val="24"/>
          <w:lang w:val="fr-FR" w:eastAsia="fr-FR" w:bidi="fr-FR"/>
        </w:rPr>
      </w:pPr>
      <w:r w:rsidRPr="00567552">
        <w:rPr>
          <w:rFonts w:ascii="Times New Roman" w:eastAsia="Times New Roman" w:hAnsi="Times New Roman" w:cs="Times New Roman"/>
          <w:b/>
          <w:bCs/>
          <w:spacing w:val="-3"/>
          <w:kern w:val="28"/>
          <w:sz w:val="24"/>
          <w:szCs w:val="24"/>
          <w:lang w:val="fr-FR" w:eastAsia="fr-FR" w:bidi="fr-FR"/>
        </w:rPr>
        <w:t>ARTICLE 2 : INSTALLATION DE CHANTIER</w:t>
      </w:r>
    </w:p>
    <w:p w14:paraId="7C1348FE" w14:textId="77777777" w:rsidR="00567552" w:rsidRPr="00567552" w:rsidRDefault="00567552" w:rsidP="00567552">
      <w:pPr>
        <w:widowControl w:val="0"/>
        <w:shd w:val="clear" w:color="auto" w:fill="FFFFFF"/>
        <w:overflowPunct w:val="0"/>
        <w:adjustRightInd w:val="0"/>
        <w:spacing w:after="0" w:line="276" w:lineRule="auto"/>
        <w:jc w:val="both"/>
        <w:rPr>
          <w:rFonts w:ascii="Times New Roman" w:eastAsia="Times New Roman" w:hAnsi="Times New Roman" w:cs="Times New Roman"/>
          <w:b/>
          <w:bCs/>
          <w:spacing w:val="-3"/>
          <w:kern w:val="28"/>
          <w:sz w:val="16"/>
          <w:szCs w:val="16"/>
          <w:u w:val="single"/>
          <w:lang w:val="fr-FR" w:eastAsia="fr-FR" w:bidi="fr-FR"/>
        </w:rPr>
      </w:pPr>
    </w:p>
    <w:p w14:paraId="0AE4290B" w14:textId="77777777" w:rsidR="00567552" w:rsidRPr="00567552" w:rsidRDefault="00567552" w:rsidP="00567552">
      <w:pPr>
        <w:widowControl w:val="0"/>
        <w:shd w:val="clear" w:color="auto" w:fill="FFFFFF"/>
        <w:overflowPunct w:val="0"/>
        <w:adjustRightInd w:val="0"/>
        <w:spacing w:after="0" w:line="276" w:lineRule="auto"/>
        <w:jc w:val="both"/>
        <w:rPr>
          <w:rFonts w:ascii="Times New Roman" w:eastAsia="Times New Roman" w:hAnsi="Times New Roman" w:cs="Times New Roman"/>
          <w:b/>
          <w:bCs/>
          <w:spacing w:val="2"/>
          <w:kern w:val="28"/>
          <w:sz w:val="24"/>
          <w:szCs w:val="24"/>
          <w:lang w:val="fr-FR" w:eastAsia="fr-FR" w:bidi="fr-FR"/>
        </w:rPr>
      </w:pPr>
      <w:r w:rsidRPr="00567552">
        <w:rPr>
          <w:rFonts w:ascii="Times New Roman" w:eastAsia="Times New Roman" w:hAnsi="Times New Roman" w:cs="Times New Roman"/>
          <w:b/>
          <w:bCs/>
          <w:spacing w:val="2"/>
          <w:kern w:val="28"/>
          <w:sz w:val="24"/>
          <w:szCs w:val="24"/>
          <w:lang w:val="fr-FR" w:eastAsia="fr-FR" w:bidi="fr-FR"/>
        </w:rPr>
        <w:t>2.1.</w:t>
      </w:r>
      <w:r w:rsidRPr="00567552">
        <w:rPr>
          <w:rFonts w:ascii="Times New Roman" w:eastAsia="Times New Roman" w:hAnsi="Times New Roman" w:cs="Times New Roman"/>
          <w:b/>
          <w:bCs/>
          <w:spacing w:val="2"/>
          <w:kern w:val="28"/>
          <w:sz w:val="24"/>
          <w:szCs w:val="24"/>
          <w:lang w:val="fr-FR" w:eastAsia="fr-FR" w:bidi="fr-FR"/>
        </w:rPr>
        <w:tab/>
        <w:t>Obligations générales de l'Entreprise</w:t>
      </w:r>
    </w:p>
    <w:p w14:paraId="6E074CB5" w14:textId="77777777" w:rsidR="00567552" w:rsidRPr="00567552" w:rsidRDefault="00567552" w:rsidP="00567552">
      <w:pPr>
        <w:widowControl w:val="0"/>
        <w:shd w:val="clear" w:color="auto" w:fill="FFFFFF"/>
        <w:overflowPunct w:val="0"/>
        <w:adjustRightInd w:val="0"/>
        <w:spacing w:before="202"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 xml:space="preserve">L'Entreprise devra soumettre au Maître d’ouvrage dans un délai n’excédant pas </w:t>
      </w:r>
      <w:r w:rsidRPr="00567552">
        <w:rPr>
          <w:rFonts w:ascii="Times New Roman" w:eastAsia="Times New Roman" w:hAnsi="Times New Roman" w:cs="Times New Roman"/>
          <w:b/>
          <w:bCs/>
          <w:spacing w:val="1"/>
          <w:kern w:val="28"/>
          <w:sz w:val="24"/>
          <w:szCs w:val="24"/>
          <w:lang w:val="fr-FR" w:eastAsia="fr-FR" w:bidi="fr-FR"/>
        </w:rPr>
        <w:t xml:space="preserve">une (01) semaine à compter de la date de </w:t>
      </w:r>
      <w:r w:rsidRPr="00567552">
        <w:rPr>
          <w:rFonts w:ascii="Times New Roman" w:eastAsia="Times New Roman" w:hAnsi="Times New Roman" w:cs="Times New Roman"/>
          <w:b/>
          <w:bCs/>
          <w:kern w:val="28"/>
          <w:sz w:val="24"/>
          <w:szCs w:val="24"/>
          <w:lang w:val="fr-FR" w:eastAsia="fr-FR" w:bidi="fr-FR"/>
        </w:rPr>
        <w:t>notification de l'ordre de service de démarrage des travaux, le plan d'installation de chantier et le dossier d’exécution complet y compris</w:t>
      </w:r>
      <w:r w:rsidRPr="00567552">
        <w:rPr>
          <w:rFonts w:ascii="Trebuchet MS" w:eastAsia="Times New Roman" w:hAnsi="Trebuchet MS" w:cs="Times New Roman"/>
          <w:b/>
          <w:bCs/>
          <w:kern w:val="28"/>
          <w:sz w:val="24"/>
          <w:szCs w:val="24"/>
          <w:lang w:val="fr-FR" w:eastAsia="fr-FR" w:bidi="fr-FR"/>
        </w:rPr>
        <w:t xml:space="preserve"> </w:t>
      </w:r>
      <w:r w:rsidRPr="00567552">
        <w:rPr>
          <w:rFonts w:ascii="Times New Roman" w:eastAsia="Times New Roman" w:hAnsi="Times New Roman" w:cs="Times New Roman"/>
          <w:b/>
          <w:bCs/>
          <w:kern w:val="28"/>
          <w:sz w:val="24"/>
          <w:szCs w:val="24"/>
          <w:lang w:val="fr-FR" w:eastAsia="fr-FR" w:bidi="fr-FR"/>
        </w:rPr>
        <w:t>les notes de calculs</w:t>
      </w:r>
      <w:r w:rsidRPr="00567552">
        <w:rPr>
          <w:rFonts w:ascii="Times New Roman" w:eastAsia="Times New Roman" w:hAnsi="Times New Roman" w:cs="Times New Roman"/>
          <w:kern w:val="28"/>
          <w:sz w:val="24"/>
          <w:szCs w:val="24"/>
          <w:lang w:val="fr-FR" w:eastAsia="fr-FR" w:bidi="fr-FR"/>
        </w:rPr>
        <w:t>.</w:t>
      </w:r>
      <w:r w:rsidRPr="00567552">
        <w:rPr>
          <w:rFonts w:ascii="Trebuchet MS" w:eastAsia="Times New Roman" w:hAnsi="Trebuchet MS" w:cs="Times New Roman"/>
          <w:kern w:val="28"/>
          <w:sz w:val="24"/>
          <w:szCs w:val="24"/>
          <w:lang w:val="fr-FR" w:eastAsia="fr-FR" w:bidi="fr-FR"/>
        </w:rPr>
        <w:t xml:space="preserve"> </w:t>
      </w:r>
      <w:r w:rsidRPr="00567552">
        <w:rPr>
          <w:rFonts w:ascii="Times New Roman" w:eastAsia="Times New Roman" w:hAnsi="Times New Roman" w:cs="Times New Roman"/>
          <w:spacing w:val="-1"/>
          <w:kern w:val="28"/>
          <w:sz w:val="24"/>
          <w:szCs w:val="24"/>
          <w:lang w:val="fr-FR" w:eastAsia="fr-FR" w:bidi="fr-FR"/>
        </w:rPr>
        <w:t>Pendant la durée complète des travaux, l'entreprise assurera :</w:t>
      </w:r>
    </w:p>
    <w:p w14:paraId="2916A10F" w14:textId="77777777" w:rsidR="00567552" w:rsidRPr="00567552" w:rsidRDefault="00567552" w:rsidP="00567552">
      <w:pPr>
        <w:widowControl w:val="0"/>
        <w:numPr>
          <w:ilvl w:val="0"/>
          <w:numId w:val="10"/>
        </w:numPr>
        <w:shd w:val="clear" w:color="auto" w:fill="FFFFFF"/>
        <w:tabs>
          <w:tab w:val="left" w:pos="725"/>
        </w:tabs>
        <w:overflowPunct w:val="0"/>
        <w:adjustRightInd w:val="0"/>
        <w:spacing w:before="5" w:after="20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La clôture du chantier ;</w:t>
      </w:r>
    </w:p>
    <w:p w14:paraId="642D861A" w14:textId="77777777" w:rsidR="00567552" w:rsidRPr="00567552" w:rsidRDefault="00567552" w:rsidP="00567552">
      <w:pPr>
        <w:widowControl w:val="0"/>
        <w:numPr>
          <w:ilvl w:val="0"/>
          <w:numId w:val="10"/>
        </w:numPr>
        <w:shd w:val="clear" w:color="auto" w:fill="FFFFFF"/>
        <w:tabs>
          <w:tab w:val="left" w:pos="725"/>
        </w:tabs>
        <w:overflowPunct w:val="0"/>
        <w:adjustRightInd w:val="0"/>
        <w:spacing w:after="20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L’amenée, la fourniture de l'eau et de l'électricité nécessaire à l'exécution des travaux ;</w:t>
      </w:r>
    </w:p>
    <w:p w14:paraId="417E827D" w14:textId="77777777" w:rsidR="00567552" w:rsidRPr="00567552" w:rsidRDefault="00567552" w:rsidP="00567552">
      <w:pPr>
        <w:widowControl w:val="0"/>
        <w:numPr>
          <w:ilvl w:val="0"/>
          <w:numId w:val="10"/>
        </w:numPr>
        <w:shd w:val="clear" w:color="auto" w:fill="FFFFFF"/>
        <w:tabs>
          <w:tab w:val="left" w:pos="725"/>
        </w:tabs>
        <w:overflowPunct w:val="0"/>
        <w:adjustRightInd w:val="0"/>
        <w:spacing w:after="20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 nettoyage et le gardiennage du chantier ;</w:t>
      </w:r>
    </w:p>
    <w:p w14:paraId="2D60D698" w14:textId="77777777" w:rsidR="00567552" w:rsidRPr="00567552" w:rsidRDefault="00567552" w:rsidP="00567552">
      <w:pPr>
        <w:widowControl w:val="0"/>
        <w:numPr>
          <w:ilvl w:val="0"/>
          <w:numId w:val="10"/>
        </w:numPr>
        <w:shd w:val="clear" w:color="auto" w:fill="FFFFFF"/>
        <w:tabs>
          <w:tab w:val="left" w:pos="725"/>
        </w:tabs>
        <w:overflowPunct w:val="0"/>
        <w:adjustRightInd w:val="0"/>
        <w:spacing w:before="5" w:after="20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Le raccordement et l'évacuation des eaux pluviales s'il y a lieu ;</w:t>
      </w:r>
    </w:p>
    <w:p w14:paraId="77154F3F" w14:textId="77777777" w:rsidR="00567552" w:rsidRPr="00567552" w:rsidRDefault="00567552" w:rsidP="00567552">
      <w:pPr>
        <w:widowControl w:val="0"/>
        <w:numPr>
          <w:ilvl w:val="0"/>
          <w:numId w:val="10"/>
        </w:numPr>
        <w:shd w:val="clear" w:color="auto" w:fill="FFFFFF"/>
        <w:tabs>
          <w:tab w:val="left" w:pos="725"/>
        </w:tabs>
        <w:overflowPunct w:val="0"/>
        <w:adjustRightInd w:val="0"/>
        <w:spacing w:after="20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L’installation de fabrication du béton pour éviter la préparation non contrôlée ;</w:t>
      </w:r>
    </w:p>
    <w:p w14:paraId="078E0F6A" w14:textId="77777777" w:rsidR="00567552" w:rsidRPr="00567552" w:rsidRDefault="00567552" w:rsidP="00567552">
      <w:pPr>
        <w:widowControl w:val="0"/>
        <w:numPr>
          <w:ilvl w:val="0"/>
          <w:numId w:val="10"/>
        </w:numPr>
        <w:shd w:val="clear" w:color="auto" w:fill="FFFFFF"/>
        <w:tabs>
          <w:tab w:val="left" w:pos="725"/>
        </w:tabs>
        <w:overflowPunct w:val="0"/>
        <w:adjustRightInd w:val="0"/>
        <w:spacing w:after="20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Les aires de stockages aménagées pour les agrégats et autre matériel ; </w:t>
      </w:r>
    </w:p>
    <w:p w14:paraId="6FF1FBCB" w14:textId="77777777" w:rsidR="00567552" w:rsidRPr="00567552" w:rsidRDefault="00567552" w:rsidP="00567552">
      <w:pPr>
        <w:widowControl w:val="0"/>
        <w:numPr>
          <w:ilvl w:val="0"/>
          <w:numId w:val="10"/>
        </w:numPr>
        <w:shd w:val="clear" w:color="auto" w:fill="FFFFFF"/>
        <w:tabs>
          <w:tab w:val="left" w:pos="725"/>
        </w:tabs>
        <w:overflowPunct w:val="0"/>
        <w:adjustRightInd w:val="0"/>
        <w:spacing w:after="20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La construction provisoire de magasins de stockage pour les matériaux et équipements, pour être protégés des intempéries ;</w:t>
      </w:r>
    </w:p>
    <w:p w14:paraId="315593FB" w14:textId="77777777" w:rsidR="00567552" w:rsidRPr="00567552" w:rsidRDefault="00567552" w:rsidP="00567552">
      <w:pPr>
        <w:widowControl w:val="0"/>
        <w:numPr>
          <w:ilvl w:val="0"/>
          <w:numId w:val="10"/>
        </w:numPr>
        <w:shd w:val="clear" w:color="auto" w:fill="FFFFFF"/>
        <w:tabs>
          <w:tab w:val="left" w:pos="725"/>
        </w:tabs>
        <w:overflowPunct w:val="0"/>
        <w:adjustRightInd w:val="0"/>
        <w:spacing w:after="20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Les mesures nécessaires au respect des dispositions légales et réglementaires relatives à l'hygiène et à la sécurité du personnel, notamment les dispositifs de protection individuelle et les mesures barrières pour la prévention contre le COVID-19.</w:t>
      </w:r>
    </w:p>
    <w:p w14:paraId="3B1ADA21" w14:textId="77777777" w:rsidR="00567552" w:rsidRPr="00567552" w:rsidRDefault="00567552" w:rsidP="00567552">
      <w:pPr>
        <w:widowControl w:val="0"/>
        <w:shd w:val="clear" w:color="auto" w:fill="FFFFFF"/>
        <w:overflowPunct w:val="0"/>
        <w:adjustRightInd w:val="0"/>
        <w:spacing w:before="312"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2.2 Bureaux de chantier</w:t>
      </w:r>
    </w:p>
    <w:p w14:paraId="102EE494" w14:textId="77777777" w:rsidR="00567552" w:rsidRPr="00567552" w:rsidRDefault="00567552" w:rsidP="00567552">
      <w:pPr>
        <w:widowControl w:val="0"/>
        <w:shd w:val="clear" w:color="auto" w:fill="FFFFFF"/>
        <w:overflowPunct w:val="0"/>
        <w:adjustRightInd w:val="0"/>
        <w:spacing w:before="274" w:after="0" w:line="276" w:lineRule="auto"/>
        <w:ind w:left="14"/>
        <w:jc w:val="both"/>
        <w:rPr>
          <w:rFonts w:ascii="Times New Roman" w:eastAsia="Times New Roman" w:hAnsi="Times New Roman" w:cs="Times New Roman"/>
          <w:spacing w:val="-2"/>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 xml:space="preserve">Pendant toute la durée de réalisation des travaux, l'attributaire du marché devra mettre à la disposition du Maître d’œuvre dans un emplacement déterminé conjointement avec celui - ci et </w:t>
      </w:r>
      <w:r w:rsidRPr="00567552">
        <w:rPr>
          <w:rFonts w:ascii="Times New Roman" w:eastAsia="Times New Roman" w:hAnsi="Times New Roman" w:cs="Times New Roman"/>
          <w:spacing w:val="-2"/>
          <w:kern w:val="28"/>
          <w:sz w:val="24"/>
          <w:szCs w:val="24"/>
          <w:lang w:val="fr-FR" w:eastAsia="fr-FR" w:bidi="fr-FR"/>
        </w:rPr>
        <w:lastRenderedPageBreak/>
        <w:t>conformément au plan d’installation du chantier :</w:t>
      </w:r>
    </w:p>
    <w:p w14:paraId="7203CB44" w14:textId="77777777" w:rsidR="00567552" w:rsidRPr="00567552" w:rsidRDefault="00567552" w:rsidP="00567552">
      <w:pPr>
        <w:widowControl w:val="0"/>
        <w:numPr>
          <w:ilvl w:val="0"/>
          <w:numId w:val="22"/>
        </w:numPr>
        <w:shd w:val="clear" w:color="auto" w:fill="FFFFFF"/>
        <w:tabs>
          <w:tab w:val="left" w:pos="725"/>
        </w:tabs>
        <w:overflowPunct w:val="0"/>
        <w:adjustRightInd w:val="0"/>
        <w:spacing w:after="200" w:line="276" w:lineRule="auto"/>
        <w:contextualSpacing/>
        <w:jc w:val="both"/>
        <w:rPr>
          <w:rFonts w:ascii="Times New Roman" w:eastAsia="Times New Roman" w:hAnsi="Times New Roman" w:cs="Times New Roman"/>
          <w:spacing w:val="-2"/>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Un espace équipé de table et chaises. Cet espace est strictement réservé au Maître d’ouvrage ;</w:t>
      </w:r>
    </w:p>
    <w:p w14:paraId="1699F72D" w14:textId="77777777" w:rsidR="00567552" w:rsidRPr="00567552" w:rsidRDefault="00567552" w:rsidP="00567552">
      <w:pPr>
        <w:widowControl w:val="0"/>
        <w:numPr>
          <w:ilvl w:val="0"/>
          <w:numId w:val="22"/>
        </w:numPr>
        <w:shd w:val="clear" w:color="auto" w:fill="FFFFFF"/>
        <w:tabs>
          <w:tab w:val="left" w:pos="725"/>
        </w:tabs>
        <w:overflowPunct w:val="0"/>
        <w:adjustRightInd w:val="0"/>
        <w:spacing w:before="38" w:after="200" w:line="276" w:lineRule="auto"/>
        <w:contextualSpacing/>
        <w:jc w:val="both"/>
        <w:rPr>
          <w:rFonts w:ascii="Times New Roman" w:eastAsia="Times New Roman" w:hAnsi="Times New Roman" w:cs="Times New Roman"/>
          <w:spacing w:val="-2"/>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Une espace équipé pour les réunions de chantier pouvant recevoir au minimum 08 personnes.</w:t>
      </w:r>
    </w:p>
    <w:p w14:paraId="2BAC3C69" w14:textId="77777777" w:rsidR="00567552" w:rsidRPr="00567552" w:rsidRDefault="00567552" w:rsidP="00567552">
      <w:pPr>
        <w:widowControl w:val="0"/>
        <w:shd w:val="clear" w:color="auto" w:fill="FFFFFF"/>
        <w:overflowPunct w:val="0"/>
        <w:adjustRightInd w:val="0"/>
        <w:spacing w:after="0" w:line="276" w:lineRule="auto"/>
        <w:ind w:left="5"/>
        <w:jc w:val="both"/>
        <w:rPr>
          <w:rFonts w:ascii="Times New Roman" w:eastAsia="Times New Roman" w:hAnsi="Times New Roman" w:cs="Times New Roman"/>
          <w:spacing w:val="-2"/>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Ces installations seront distinctes de celles de l'Entreprise. Les dépenses d'installation et d'exploitation de ces travaux seront à la charge de l'Entreprise.</w:t>
      </w:r>
    </w:p>
    <w:p w14:paraId="0996516E" w14:textId="77777777" w:rsidR="00567552" w:rsidRPr="00567552" w:rsidRDefault="00567552" w:rsidP="00567552">
      <w:pPr>
        <w:widowControl w:val="0"/>
        <w:shd w:val="clear" w:color="auto" w:fill="FFFFFF"/>
        <w:overflowPunct w:val="0"/>
        <w:adjustRightInd w:val="0"/>
        <w:spacing w:after="0" w:line="276" w:lineRule="auto"/>
        <w:ind w:left="5"/>
        <w:jc w:val="both"/>
        <w:rPr>
          <w:rFonts w:ascii="Times New Roman" w:eastAsia="Times New Roman" w:hAnsi="Times New Roman" w:cs="Times New Roman"/>
          <w:spacing w:val="-2"/>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Les bureaux destinés au Maître d'ouvrage devront être fonctionnels dans un délai d'une semaine à compter de la notification de l'ordre de service du démarrage des travaux.</w:t>
      </w:r>
    </w:p>
    <w:p w14:paraId="66BE8ECC" w14:textId="77777777" w:rsidR="00567552" w:rsidRPr="00567552" w:rsidRDefault="00567552" w:rsidP="00567552">
      <w:pPr>
        <w:widowControl w:val="0"/>
        <w:shd w:val="clear" w:color="auto" w:fill="FFFFFF"/>
        <w:overflowPunct w:val="0"/>
        <w:adjustRightInd w:val="0"/>
        <w:spacing w:before="240" w:after="240" w:line="276" w:lineRule="auto"/>
        <w:ind w:left="5"/>
        <w:jc w:val="both"/>
        <w:rPr>
          <w:rFonts w:ascii="Times New Roman" w:eastAsia="Times New Roman" w:hAnsi="Times New Roman" w:cs="Times New Roman"/>
          <w:spacing w:val="-2"/>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2.3 Panneaux de chantier</w:t>
      </w:r>
    </w:p>
    <w:p w14:paraId="37791DE6" w14:textId="77777777" w:rsidR="00567552" w:rsidRPr="00567552" w:rsidRDefault="00567552" w:rsidP="00567552">
      <w:pPr>
        <w:widowControl w:val="0"/>
        <w:shd w:val="clear" w:color="auto" w:fill="FFFFFF"/>
        <w:overflowPunct w:val="0"/>
        <w:adjustRightInd w:val="0"/>
        <w:spacing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 xml:space="preserve">II sera apposé Un (01) panneau de chantier très visible dont les emplacements seront définis et indiqués par </w:t>
      </w:r>
      <w:r w:rsidRPr="00567552">
        <w:rPr>
          <w:rFonts w:ascii="Times New Roman" w:eastAsia="Times New Roman" w:hAnsi="Times New Roman" w:cs="Times New Roman"/>
          <w:spacing w:val="-1"/>
          <w:kern w:val="28"/>
          <w:sz w:val="24"/>
          <w:szCs w:val="24"/>
          <w:lang w:val="fr-FR" w:eastAsia="fr-FR" w:bidi="fr-FR"/>
        </w:rPr>
        <w:t>le Maître d'ouvrage. Les panneaux de chantier porteront les indications suivantes :</w:t>
      </w:r>
    </w:p>
    <w:p w14:paraId="3C7CC8B6" w14:textId="77777777" w:rsidR="00567552" w:rsidRPr="00567552" w:rsidRDefault="00567552" w:rsidP="00567552">
      <w:pPr>
        <w:widowControl w:val="0"/>
        <w:numPr>
          <w:ilvl w:val="0"/>
          <w:numId w:val="11"/>
        </w:numPr>
        <w:shd w:val="clear" w:color="auto" w:fill="FFFFFF"/>
        <w:tabs>
          <w:tab w:val="left" w:pos="1085"/>
        </w:tabs>
        <w:overflowPunct w:val="0"/>
        <w:adjustRightInd w:val="0"/>
        <w:spacing w:after="200" w:line="240"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Références du projet ;</w:t>
      </w:r>
    </w:p>
    <w:p w14:paraId="1A2CC4E3" w14:textId="77777777" w:rsidR="00567552" w:rsidRPr="00567552" w:rsidRDefault="00567552" w:rsidP="00567552">
      <w:pPr>
        <w:widowControl w:val="0"/>
        <w:numPr>
          <w:ilvl w:val="0"/>
          <w:numId w:val="11"/>
        </w:numPr>
        <w:shd w:val="clear" w:color="auto" w:fill="FFFFFF"/>
        <w:tabs>
          <w:tab w:val="left" w:pos="1085"/>
        </w:tabs>
        <w:overflowPunct w:val="0"/>
        <w:adjustRightInd w:val="0"/>
        <w:spacing w:after="20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Références du Maître d’Ouvrage ;</w:t>
      </w:r>
    </w:p>
    <w:p w14:paraId="4289F8FA" w14:textId="77777777" w:rsidR="00567552" w:rsidRPr="00567552" w:rsidRDefault="00567552" w:rsidP="00567552">
      <w:pPr>
        <w:widowControl w:val="0"/>
        <w:numPr>
          <w:ilvl w:val="0"/>
          <w:numId w:val="11"/>
        </w:numPr>
        <w:shd w:val="clear" w:color="auto" w:fill="FFFFFF"/>
        <w:tabs>
          <w:tab w:val="left" w:pos="1085"/>
        </w:tabs>
        <w:overflowPunct w:val="0"/>
        <w:adjustRightInd w:val="0"/>
        <w:spacing w:after="20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Références du Maître d’Œuvre ;</w:t>
      </w:r>
    </w:p>
    <w:p w14:paraId="422177B8" w14:textId="77777777" w:rsidR="00567552" w:rsidRPr="00567552" w:rsidRDefault="00567552" w:rsidP="00567552">
      <w:pPr>
        <w:widowControl w:val="0"/>
        <w:numPr>
          <w:ilvl w:val="0"/>
          <w:numId w:val="11"/>
        </w:numPr>
        <w:shd w:val="clear" w:color="auto" w:fill="FFFFFF"/>
        <w:tabs>
          <w:tab w:val="left" w:pos="1085"/>
        </w:tabs>
        <w:overflowPunct w:val="0"/>
        <w:adjustRightInd w:val="0"/>
        <w:spacing w:after="20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Références de l’Entreprise attributaire du marché ;</w:t>
      </w:r>
    </w:p>
    <w:p w14:paraId="18FAB313" w14:textId="77777777" w:rsidR="00567552" w:rsidRPr="00567552" w:rsidRDefault="00567552" w:rsidP="00567552">
      <w:pPr>
        <w:widowControl w:val="0"/>
        <w:numPr>
          <w:ilvl w:val="0"/>
          <w:numId w:val="11"/>
        </w:numPr>
        <w:shd w:val="clear" w:color="auto" w:fill="FFFFFF"/>
        <w:tabs>
          <w:tab w:val="left" w:pos="1085"/>
        </w:tabs>
        <w:overflowPunct w:val="0"/>
        <w:adjustRightInd w:val="0"/>
        <w:spacing w:after="20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La durée(délai) des travaux.</w:t>
      </w:r>
    </w:p>
    <w:p w14:paraId="64B4A296" w14:textId="77777777" w:rsidR="00567552" w:rsidRPr="00567552" w:rsidRDefault="00567552" w:rsidP="00567552">
      <w:pPr>
        <w:widowControl w:val="0"/>
        <w:shd w:val="clear" w:color="auto" w:fill="FFFFFF"/>
        <w:overflowPunct w:val="0"/>
        <w:adjustRightInd w:val="0"/>
        <w:spacing w:after="0" w:line="276" w:lineRule="auto"/>
        <w:ind w:left="14"/>
        <w:jc w:val="both"/>
        <w:rPr>
          <w:rFonts w:ascii="Times New Roman" w:eastAsia="Times New Roman" w:hAnsi="Times New Roman" w:cs="Times New Roman"/>
          <w:spacing w:val="-1"/>
          <w:kern w:val="28"/>
          <w:sz w:val="24"/>
          <w:szCs w:val="24"/>
          <w:lang w:val="fr-FR" w:eastAsia="fr-FR" w:bidi="fr-FR"/>
        </w:rPr>
      </w:pPr>
      <w:r w:rsidRPr="00567552">
        <w:rPr>
          <w:rFonts w:ascii="Times New Roman" w:eastAsia="Times New Roman" w:hAnsi="Times New Roman" w:cs="Times New Roman"/>
          <w:spacing w:val="4"/>
          <w:kern w:val="28"/>
          <w:sz w:val="24"/>
          <w:szCs w:val="24"/>
          <w:lang w:val="fr-FR" w:eastAsia="fr-FR" w:bidi="fr-FR"/>
        </w:rPr>
        <w:t xml:space="preserve">Aucun autre panneau ne sera autorisé sur les lieux, sauf accord écrit exception faite des panneaux </w:t>
      </w:r>
      <w:r w:rsidRPr="00567552">
        <w:rPr>
          <w:rFonts w:ascii="Times New Roman" w:eastAsia="Times New Roman" w:hAnsi="Times New Roman" w:cs="Times New Roman"/>
          <w:spacing w:val="-1"/>
          <w:kern w:val="28"/>
          <w:sz w:val="24"/>
          <w:szCs w:val="24"/>
          <w:lang w:val="fr-FR" w:eastAsia="fr-FR" w:bidi="fr-FR"/>
        </w:rPr>
        <w:t>réglementaires, ceux interdisant l'accès au chantier et ceux concernant la sécurité.</w:t>
      </w:r>
    </w:p>
    <w:p w14:paraId="00CE47A9" w14:textId="77777777" w:rsidR="00567552" w:rsidRPr="00567552" w:rsidRDefault="00567552" w:rsidP="00567552">
      <w:pPr>
        <w:widowControl w:val="0"/>
        <w:shd w:val="clear" w:color="auto" w:fill="FFFFFF"/>
        <w:overflowPunct w:val="0"/>
        <w:adjustRightInd w:val="0"/>
        <w:spacing w:after="0" w:line="276" w:lineRule="auto"/>
        <w:ind w:left="14"/>
        <w:jc w:val="both"/>
        <w:rPr>
          <w:rFonts w:ascii="Times New Roman" w:eastAsia="Times New Roman" w:hAnsi="Times New Roman" w:cs="Times New Roman"/>
          <w:spacing w:val="-1"/>
          <w:kern w:val="28"/>
          <w:sz w:val="24"/>
          <w:szCs w:val="24"/>
          <w:lang w:val="fr-FR" w:eastAsia="fr-FR" w:bidi="fr-FR"/>
        </w:rPr>
      </w:pPr>
    </w:p>
    <w:p w14:paraId="049FD8D8" w14:textId="77777777" w:rsidR="00567552" w:rsidRPr="00567552" w:rsidRDefault="00567552" w:rsidP="00567552">
      <w:pPr>
        <w:widowControl w:val="0"/>
        <w:shd w:val="clear" w:color="auto" w:fill="FFFFFF"/>
        <w:overflowPunct w:val="0"/>
        <w:adjustRightInd w:val="0"/>
        <w:spacing w:after="240" w:line="276" w:lineRule="auto"/>
        <w:ind w:left="5"/>
        <w:jc w:val="both"/>
        <w:rPr>
          <w:rFonts w:ascii="Times New Roman" w:eastAsia="Times New Roman" w:hAnsi="Times New Roman" w:cs="Times New Roman"/>
          <w:b/>
          <w:bCs/>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2.4 Entretien du chantier</w:t>
      </w:r>
    </w:p>
    <w:p w14:paraId="034E7DA9" w14:textId="77777777" w:rsidR="00567552" w:rsidRPr="00567552" w:rsidRDefault="00567552" w:rsidP="00567552">
      <w:pPr>
        <w:widowControl w:val="0"/>
        <w:overflowPunct w:val="0"/>
        <w:adjustRightInd w:val="0"/>
        <w:spacing w:after="0" w:line="276" w:lineRule="auto"/>
        <w:jc w:val="both"/>
        <w:rPr>
          <w:rFonts w:ascii="Times New Roman" w:eastAsia="Times New Roman" w:hAnsi="Times New Roman" w:cs="Times New Roman"/>
          <w:spacing w:val="4"/>
          <w:kern w:val="28"/>
          <w:sz w:val="24"/>
          <w:szCs w:val="24"/>
          <w:lang w:val="fr-FR" w:eastAsia="fr-FR" w:bidi="fr-FR"/>
        </w:rPr>
      </w:pPr>
      <w:r w:rsidRPr="00567552">
        <w:rPr>
          <w:rFonts w:ascii="Times New Roman" w:eastAsia="Times New Roman" w:hAnsi="Times New Roman" w:cs="Times New Roman"/>
          <w:spacing w:val="4"/>
          <w:kern w:val="28"/>
          <w:sz w:val="24"/>
          <w:szCs w:val="24"/>
          <w:lang w:val="fr-FR" w:eastAsia="fr-FR" w:bidi="fr-FR"/>
        </w:rPr>
        <w:t>Une fois le chantier installé, il doit être constamment tenu en état de propreté par l’Entrepreneur.</w:t>
      </w:r>
    </w:p>
    <w:p w14:paraId="75377B4A" w14:textId="77777777" w:rsidR="00567552" w:rsidRPr="00567552" w:rsidRDefault="00567552" w:rsidP="00567552">
      <w:pPr>
        <w:widowControl w:val="0"/>
        <w:overflowPunct w:val="0"/>
        <w:adjustRightInd w:val="0"/>
        <w:spacing w:after="0" w:line="276" w:lineRule="auto"/>
        <w:jc w:val="both"/>
        <w:rPr>
          <w:rFonts w:ascii="Times New Roman" w:eastAsia="Times New Roman" w:hAnsi="Times New Roman" w:cs="Times New Roman"/>
          <w:spacing w:val="4"/>
          <w:kern w:val="28"/>
          <w:sz w:val="24"/>
          <w:szCs w:val="24"/>
          <w:lang w:val="fr-FR" w:eastAsia="fr-FR" w:bidi="fr-FR"/>
        </w:rPr>
      </w:pPr>
      <w:r w:rsidRPr="00567552">
        <w:rPr>
          <w:rFonts w:ascii="Times New Roman" w:eastAsia="Times New Roman" w:hAnsi="Times New Roman" w:cs="Times New Roman"/>
          <w:spacing w:val="4"/>
          <w:kern w:val="28"/>
          <w:sz w:val="24"/>
          <w:szCs w:val="24"/>
          <w:lang w:val="fr-FR" w:eastAsia="fr-FR" w:bidi="fr-FR"/>
        </w:rPr>
        <w:t>L’Entrepreneur devra, à ses frais, assurer le nettoyage sommaire et l’enlèvement des gravats et autre débris provenant des travaux.  Il devra également nettoyer chaque local avant l’intervention de tout autres corps d’état.</w:t>
      </w:r>
      <w:bookmarkStart w:id="3" w:name="_Toc340868138"/>
    </w:p>
    <w:bookmarkEnd w:id="3"/>
    <w:p w14:paraId="6C81BDF8" w14:textId="77777777" w:rsidR="00567552" w:rsidRPr="00567552" w:rsidRDefault="00567552" w:rsidP="00567552">
      <w:pPr>
        <w:widowControl w:val="0"/>
        <w:shd w:val="clear" w:color="auto" w:fill="FFFFFF"/>
        <w:overflowPunct w:val="0"/>
        <w:adjustRightInd w:val="0"/>
        <w:spacing w:before="240" w:after="240" w:line="276" w:lineRule="auto"/>
        <w:ind w:left="5"/>
        <w:jc w:val="both"/>
        <w:rPr>
          <w:rFonts w:ascii="Times New Roman" w:eastAsia="Times New Roman" w:hAnsi="Times New Roman" w:cs="Times New Roman"/>
          <w:b/>
          <w:bCs/>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2.5 Gardiennage</w:t>
      </w:r>
    </w:p>
    <w:p w14:paraId="4861CAC1" w14:textId="77777777" w:rsidR="00567552" w:rsidRPr="00567552" w:rsidRDefault="00567552" w:rsidP="00567552">
      <w:pPr>
        <w:widowControl w:val="0"/>
        <w:overflowPunct w:val="0"/>
        <w:adjustRightInd w:val="0"/>
        <w:spacing w:after="0" w:line="276" w:lineRule="auto"/>
        <w:jc w:val="both"/>
        <w:rPr>
          <w:rFonts w:ascii="Times New Roman" w:eastAsia="Times New Roman" w:hAnsi="Times New Roman" w:cs="Times New Roman"/>
          <w:spacing w:val="4"/>
          <w:kern w:val="28"/>
          <w:sz w:val="24"/>
          <w:szCs w:val="24"/>
          <w:lang w:val="fr-FR" w:eastAsia="fr-FR" w:bidi="fr-FR"/>
        </w:rPr>
      </w:pPr>
      <w:r w:rsidRPr="00567552">
        <w:rPr>
          <w:rFonts w:ascii="Times New Roman" w:eastAsia="Times New Roman" w:hAnsi="Times New Roman" w:cs="Times New Roman"/>
          <w:spacing w:val="4"/>
          <w:kern w:val="28"/>
          <w:sz w:val="24"/>
          <w:szCs w:val="24"/>
          <w:lang w:val="fr-FR" w:eastAsia="fr-FR" w:bidi="fr-FR"/>
        </w:rPr>
        <w:t>Un gardiennage efficace sera mis en place par l’Entrepreneur.  Il devra être assuré de jour comme de nuit pour éviter tout désagrément pouvant résulter des pertes ou vols sur le chantier.</w:t>
      </w:r>
    </w:p>
    <w:p w14:paraId="6AAC2B19" w14:textId="77777777" w:rsidR="00567552" w:rsidRPr="00567552" w:rsidRDefault="00567552" w:rsidP="00567552">
      <w:pPr>
        <w:widowControl w:val="0"/>
        <w:shd w:val="clear" w:color="auto" w:fill="FFFFFF"/>
        <w:overflowPunct w:val="0"/>
        <w:adjustRightInd w:val="0"/>
        <w:spacing w:before="240" w:after="240" w:line="276" w:lineRule="auto"/>
        <w:ind w:left="5"/>
        <w:jc w:val="both"/>
        <w:rPr>
          <w:rFonts w:ascii="Times New Roman" w:eastAsia="Times New Roman" w:hAnsi="Times New Roman" w:cs="Times New Roman"/>
          <w:b/>
          <w:bCs/>
          <w:kern w:val="28"/>
          <w:sz w:val="24"/>
          <w:szCs w:val="24"/>
          <w:lang w:val="fr-FR" w:eastAsia="fr-FR" w:bidi="fr-FR"/>
        </w:rPr>
      </w:pPr>
      <w:bookmarkStart w:id="4" w:name="_Toc340868139"/>
      <w:r w:rsidRPr="00567552">
        <w:rPr>
          <w:rFonts w:ascii="Times New Roman" w:eastAsia="Times New Roman" w:hAnsi="Times New Roman" w:cs="Times New Roman"/>
          <w:b/>
          <w:bCs/>
          <w:kern w:val="28"/>
          <w:sz w:val="24"/>
          <w:szCs w:val="24"/>
          <w:lang w:val="fr-FR" w:eastAsia="fr-FR" w:bidi="fr-FR"/>
        </w:rPr>
        <w:t>2.6 Protection des ouvrages</w:t>
      </w:r>
      <w:bookmarkEnd w:id="4"/>
    </w:p>
    <w:p w14:paraId="69FE47E1" w14:textId="77777777" w:rsidR="00567552" w:rsidRPr="00567552" w:rsidRDefault="00567552" w:rsidP="00567552">
      <w:pPr>
        <w:widowControl w:val="0"/>
        <w:overflowPunct w:val="0"/>
        <w:adjustRightInd w:val="0"/>
        <w:spacing w:after="0" w:line="276" w:lineRule="auto"/>
        <w:jc w:val="both"/>
        <w:rPr>
          <w:rFonts w:ascii="Times New Roman" w:eastAsia="Times New Roman" w:hAnsi="Times New Roman" w:cs="Times New Roman"/>
          <w:spacing w:val="4"/>
          <w:kern w:val="28"/>
          <w:sz w:val="24"/>
          <w:szCs w:val="24"/>
          <w:lang w:val="fr-FR" w:eastAsia="fr-FR" w:bidi="fr-FR"/>
        </w:rPr>
      </w:pPr>
      <w:r w:rsidRPr="00567552">
        <w:rPr>
          <w:rFonts w:ascii="Times New Roman" w:eastAsia="Times New Roman" w:hAnsi="Times New Roman" w:cs="Times New Roman"/>
          <w:spacing w:val="4"/>
          <w:kern w:val="28"/>
          <w:sz w:val="24"/>
          <w:szCs w:val="24"/>
          <w:lang w:val="fr-FR" w:eastAsia="fr-FR" w:bidi="fr-FR"/>
        </w:rPr>
        <w:t>L’Entrepreneur doit la protection des ouvrages et fournitures avant et après leur mise en place et ce, durant toute la durée du chantier.</w:t>
      </w:r>
    </w:p>
    <w:p w14:paraId="5B186EDC" w14:textId="77777777" w:rsidR="00567552" w:rsidRPr="00567552" w:rsidRDefault="00567552" w:rsidP="00567552">
      <w:pPr>
        <w:widowControl w:val="0"/>
        <w:numPr>
          <w:ilvl w:val="1"/>
          <w:numId w:val="39"/>
        </w:numPr>
        <w:shd w:val="clear" w:color="auto" w:fill="FFFFFF"/>
        <w:overflowPunct w:val="0"/>
        <w:adjustRightInd w:val="0"/>
        <w:spacing w:before="326" w:after="200" w:line="276" w:lineRule="auto"/>
        <w:contextualSpacing/>
        <w:jc w:val="both"/>
        <w:rPr>
          <w:rFonts w:ascii="Times New Roman" w:eastAsia="Times New Roman" w:hAnsi="Times New Roman" w:cs="Times New Roman"/>
          <w:b/>
          <w:bCs/>
          <w:spacing w:val="2"/>
          <w:kern w:val="28"/>
          <w:szCs w:val="24"/>
          <w:lang w:val="fr-FR" w:eastAsia="fr-FR" w:bidi="fr-FR"/>
        </w:rPr>
      </w:pPr>
      <w:r w:rsidRPr="00567552">
        <w:rPr>
          <w:rFonts w:ascii="Times New Roman" w:eastAsia="Times New Roman" w:hAnsi="Times New Roman" w:cs="Times New Roman"/>
          <w:b/>
          <w:bCs/>
          <w:spacing w:val="2"/>
          <w:kern w:val="28"/>
          <w:szCs w:val="24"/>
          <w:lang w:val="fr-FR" w:eastAsia="fr-FR" w:bidi="fr-FR"/>
        </w:rPr>
        <w:t>Nettoyage et décapage</w:t>
      </w:r>
    </w:p>
    <w:p w14:paraId="5361CBE2" w14:textId="77777777" w:rsidR="00567552" w:rsidRPr="00567552" w:rsidRDefault="00567552" w:rsidP="00567552">
      <w:pPr>
        <w:widowControl w:val="0"/>
        <w:shd w:val="clear" w:color="auto" w:fill="FFFFFF"/>
        <w:overflowPunct w:val="0"/>
        <w:adjustRightInd w:val="0"/>
        <w:spacing w:before="269" w:after="0" w:line="276" w:lineRule="auto"/>
        <w:ind w:left="14"/>
        <w:jc w:val="both"/>
        <w:rPr>
          <w:rFonts w:ascii="Times New Roman" w:eastAsia="Times New Roman" w:hAnsi="Times New Roman" w:cs="Times New Roman"/>
          <w:spacing w:val="1"/>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Décapage et purgeage de la terre végétale sur une profondeur minimale de 30 cm sur l'emprise des bâtiments à construire. Les terres végétales déblayées seront évacuées à la décharge publique.</w:t>
      </w:r>
    </w:p>
    <w:p w14:paraId="69D76E66" w14:textId="77777777" w:rsidR="00567552" w:rsidRPr="00567552" w:rsidRDefault="00567552" w:rsidP="00567552">
      <w:pPr>
        <w:widowControl w:val="0"/>
        <w:shd w:val="clear" w:color="auto" w:fill="FFFFFF"/>
        <w:overflowPunct w:val="0"/>
        <w:adjustRightInd w:val="0"/>
        <w:spacing w:after="0" w:line="276" w:lineRule="auto"/>
        <w:ind w:left="14"/>
        <w:jc w:val="both"/>
        <w:rPr>
          <w:rFonts w:ascii="Times New Roman" w:eastAsia="Times New Roman" w:hAnsi="Times New Roman" w:cs="Times New Roman"/>
          <w:i/>
          <w:iCs/>
          <w:spacing w:val="1"/>
          <w:kern w:val="28"/>
          <w:sz w:val="24"/>
          <w:szCs w:val="24"/>
          <w:lang w:val="fr-FR" w:eastAsia="fr-FR" w:bidi="fr-FR"/>
        </w:rPr>
      </w:pPr>
      <w:r w:rsidRPr="00567552">
        <w:rPr>
          <w:rFonts w:ascii="Times New Roman" w:eastAsia="Times New Roman" w:hAnsi="Times New Roman" w:cs="Times New Roman"/>
          <w:i/>
          <w:iCs/>
          <w:spacing w:val="1"/>
          <w:kern w:val="28"/>
          <w:sz w:val="24"/>
          <w:szCs w:val="24"/>
          <w:lang w:val="fr-FR" w:eastAsia="fr-FR" w:bidi="fr-FR"/>
        </w:rPr>
        <w:lastRenderedPageBreak/>
        <w:t>Localisation : emprise des ouvrages à construire</w:t>
      </w:r>
    </w:p>
    <w:p w14:paraId="08B31BF8" w14:textId="77777777" w:rsidR="00567552" w:rsidRPr="00567552" w:rsidRDefault="00567552" w:rsidP="00567552">
      <w:pPr>
        <w:widowControl w:val="0"/>
        <w:numPr>
          <w:ilvl w:val="1"/>
          <w:numId w:val="39"/>
        </w:numPr>
        <w:shd w:val="clear" w:color="auto" w:fill="FFFFFF"/>
        <w:overflowPunct w:val="0"/>
        <w:adjustRightInd w:val="0"/>
        <w:spacing w:before="240" w:after="200" w:line="276" w:lineRule="auto"/>
        <w:contextualSpacing/>
        <w:jc w:val="both"/>
        <w:rPr>
          <w:rFonts w:ascii="Times New Roman" w:eastAsia="Times New Roman" w:hAnsi="Times New Roman" w:cs="Times New Roman"/>
          <w:b/>
          <w:bCs/>
          <w:spacing w:val="2"/>
          <w:kern w:val="28"/>
          <w:szCs w:val="24"/>
          <w:lang w:val="fr-FR" w:eastAsia="fr-FR" w:bidi="fr-FR"/>
        </w:rPr>
      </w:pPr>
      <w:r w:rsidRPr="00567552">
        <w:rPr>
          <w:rFonts w:ascii="Times New Roman" w:eastAsia="Times New Roman" w:hAnsi="Times New Roman" w:cs="Times New Roman"/>
          <w:b/>
          <w:bCs/>
          <w:spacing w:val="2"/>
          <w:kern w:val="28"/>
          <w:szCs w:val="24"/>
          <w:lang w:val="fr-FR" w:eastAsia="fr-FR" w:bidi="fr-FR"/>
        </w:rPr>
        <w:t>Implantation des ouvrages</w:t>
      </w:r>
    </w:p>
    <w:p w14:paraId="5A44B58F" w14:textId="77777777" w:rsidR="00567552" w:rsidRPr="00567552" w:rsidRDefault="00567552" w:rsidP="00567552">
      <w:pPr>
        <w:widowControl w:val="0"/>
        <w:shd w:val="clear" w:color="auto" w:fill="FFFFFF"/>
        <w:overflowPunct w:val="0"/>
        <w:adjustRightInd w:val="0"/>
        <w:spacing w:before="240" w:after="24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spacing w:val="-3"/>
          <w:kern w:val="28"/>
          <w:sz w:val="24"/>
          <w:szCs w:val="24"/>
          <w:lang w:val="fr-FR" w:eastAsia="fr-FR" w:bidi="fr-FR"/>
        </w:rPr>
        <w:t>2.8.1 Implantation</w:t>
      </w:r>
    </w:p>
    <w:p w14:paraId="18F61F32" w14:textId="77777777" w:rsidR="00567552" w:rsidRPr="00567552" w:rsidRDefault="00567552" w:rsidP="00567552">
      <w:pPr>
        <w:widowControl w:val="0"/>
        <w:shd w:val="clear" w:color="auto" w:fill="FFFFFF"/>
        <w:overflowPunct w:val="0"/>
        <w:adjustRightInd w:val="0"/>
        <w:spacing w:after="0" w:line="276" w:lineRule="auto"/>
        <w:ind w:left="14" w:righ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 xml:space="preserve">L'Entrepreneur est responsable de l'implantation des ouvrages et il est également responsable des niveaux, alignements et dimensions des ouvrages exécutés selon les indications du plan d'implantation et du plan de </w:t>
      </w:r>
      <w:r w:rsidRPr="00567552">
        <w:rPr>
          <w:rFonts w:ascii="Times New Roman" w:eastAsia="Times New Roman" w:hAnsi="Times New Roman" w:cs="Times New Roman"/>
          <w:spacing w:val="-11"/>
          <w:kern w:val="28"/>
          <w:sz w:val="24"/>
          <w:szCs w:val="24"/>
          <w:lang w:val="fr-FR" w:eastAsia="fr-FR" w:bidi="fr-FR"/>
        </w:rPr>
        <w:t>masse.</w:t>
      </w:r>
    </w:p>
    <w:p w14:paraId="35177863" w14:textId="77777777" w:rsidR="00567552" w:rsidRPr="00567552" w:rsidRDefault="00567552" w:rsidP="00567552">
      <w:pPr>
        <w:widowControl w:val="0"/>
        <w:shd w:val="clear" w:color="auto" w:fill="FFFFFF"/>
        <w:overflowPunct w:val="0"/>
        <w:adjustRightInd w:val="0"/>
        <w:spacing w:before="264" w:after="0" w:line="276" w:lineRule="auto"/>
        <w:ind w:left="14" w:righ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 xml:space="preserve">En cas d'erreur d'implantation ou de nivellement, l'Entrepreneur sera tenu d'exécuter à ses frais et quelle </w:t>
      </w:r>
      <w:r w:rsidRPr="00567552">
        <w:rPr>
          <w:rFonts w:ascii="Times New Roman" w:eastAsia="Times New Roman" w:hAnsi="Times New Roman" w:cs="Times New Roman"/>
          <w:spacing w:val="1"/>
          <w:kern w:val="28"/>
          <w:sz w:val="24"/>
          <w:szCs w:val="24"/>
          <w:lang w:val="fr-FR" w:eastAsia="fr-FR" w:bidi="fr-FR"/>
        </w:rPr>
        <w:t xml:space="preserve">que soit leur importance tous les travaux nécessaires au rétablissement des ouvrages dans leur position </w:t>
      </w:r>
      <w:r w:rsidRPr="00567552">
        <w:rPr>
          <w:rFonts w:ascii="Times New Roman" w:eastAsia="Times New Roman" w:hAnsi="Times New Roman" w:cs="Times New Roman"/>
          <w:spacing w:val="-4"/>
          <w:kern w:val="28"/>
          <w:sz w:val="24"/>
          <w:szCs w:val="24"/>
          <w:lang w:val="fr-FR" w:eastAsia="fr-FR" w:bidi="fr-FR"/>
        </w:rPr>
        <w:t>prévue.</w:t>
      </w:r>
    </w:p>
    <w:p w14:paraId="607242C8" w14:textId="77777777" w:rsidR="00567552" w:rsidRPr="00567552" w:rsidRDefault="00567552" w:rsidP="00567552">
      <w:pPr>
        <w:widowControl w:val="0"/>
        <w:shd w:val="clear" w:color="auto" w:fill="FFFFFF"/>
        <w:overflowPunct w:val="0"/>
        <w:adjustRightInd w:val="0"/>
        <w:spacing w:before="264" w:after="0" w:line="276" w:lineRule="auto"/>
        <w:ind w:left="10" w:right="19"/>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 xml:space="preserve">L'Entrepreneur fera tous les relevés qu'il jugera nécessaires et demeurera responsable des conséquences de </w:t>
      </w:r>
      <w:r w:rsidRPr="00567552">
        <w:rPr>
          <w:rFonts w:ascii="Times New Roman" w:eastAsia="Times New Roman" w:hAnsi="Times New Roman" w:cs="Times New Roman"/>
          <w:kern w:val="28"/>
          <w:sz w:val="24"/>
          <w:szCs w:val="24"/>
          <w:lang w:val="fr-FR" w:eastAsia="fr-FR" w:bidi="fr-FR"/>
        </w:rPr>
        <w:t>toute erreur de mesure, quelle que soit l'origine du plan et des calculs.</w:t>
      </w:r>
    </w:p>
    <w:p w14:paraId="1A78E42D" w14:textId="77777777" w:rsidR="00567552" w:rsidRPr="00567552" w:rsidRDefault="00567552" w:rsidP="00567552">
      <w:pPr>
        <w:widowControl w:val="0"/>
        <w:shd w:val="clear" w:color="auto" w:fill="FFFFFF"/>
        <w:overflowPunct w:val="0"/>
        <w:adjustRightInd w:val="0"/>
        <w:spacing w:before="269" w:after="0" w:line="276" w:lineRule="auto"/>
        <w:ind w:left="24" w:right="10"/>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 xml:space="preserve">Le maître d'ouvrage ou son représentant se réserve le droit de procéder à ses frais à des vérifications </w:t>
      </w:r>
      <w:r w:rsidRPr="00567552">
        <w:rPr>
          <w:rFonts w:ascii="Times New Roman" w:eastAsia="Times New Roman" w:hAnsi="Times New Roman" w:cs="Times New Roman"/>
          <w:kern w:val="28"/>
          <w:sz w:val="24"/>
          <w:szCs w:val="24"/>
          <w:lang w:val="fr-FR" w:eastAsia="fr-FR" w:bidi="fr-FR"/>
        </w:rPr>
        <w:t>périodiques des différents axes et éléments d'implantation ou de nivellement des ouvrages.</w:t>
      </w:r>
    </w:p>
    <w:p w14:paraId="2AD64CF1" w14:textId="77777777" w:rsidR="00567552" w:rsidRPr="00567552" w:rsidRDefault="00567552" w:rsidP="00567552">
      <w:pPr>
        <w:widowControl w:val="0"/>
        <w:shd w:val="clear" w:color="auto" w:fill="FFFFFF"/>
        <w:overflowPunct w:val="0"/>
        <w:adjustRightInd w:val="0"/>
        <w:spacing w:before="240" w:after="0" w:line="276" w:lineRule="auto"/>
        <w:ind w:left="24"/>
        <w:jc w:val="both"/>
        <w:rPr>
          <w:rFonts w:ascii="Times New Roman" w:eastAsia="Times New Roman" w:hAnsi="Times New Roman" w:cs="Times New Roman"/>
          <w:b/>
          <w:bCs/>
          <w:spacing w:val="-3"/>
          <w:kern w:val="28"/>
          <w:sz w:val="24"/>
          <w:szCs w:val="24"/>
          <w:lang w:val="fr-FR" w:eastAsia="fr-FR" w:bidi="fr-FR"/>
        </w:rPr>
      </w:pPr>
      <w:r w:rsidRPr="00567552">
        <w:rPr>
          <w:rFonts w:ascii="Times New Roman" w:eastAsia="Times New Roman" w:hAnsi="Times New Roman" w:cs="Times New Roman"/>
          <w:b/>
          <w:bCs/>
          <w:spacing w:val="-3"/>
          <w:kern w:val="28"/>
          <w:sz w:val="24"/>
          <w:szCs w:val="24"/>
          <w:lang w:val="fr-FR" w:eastAsia="fr-FR" w:bidi="fr-FR"/>
        </w:rPr>
        <w:t>2.8.2 Bornes et repères</w:t>
      </w:r>
    </w:p>
    <w:p w14:paraId="7A529509" w14:textId="77777777" w:rsidR="00567552" w:rsidRPr="00567552" w:rsidRDefault="00567552" w:rsidP="00567552">
      <w:pPr>
        <w:widowControl w:val="0"/>
        <w:shd w:val="clear" w:color="auto" w:fill="FFFFFF"/>
        <w:overflowPunct w:val="0"/>
        <w:adjustRightInd w:val="0"/>
        <w:spacing w:before="269" w:after="0" w:line="276" w:lineRule="auto"/>
        <w:ind w:left="14" w:right="5"/>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Dès l'ouverture du chantier, l'Entrepreneur sera tenu de reconnaître, en présence de l'Ingénieur de suivi des travaux, les repères généraux de triangulation et de nivellement qui ont servi de base à l'étude et de mettre en place des repères principaux en vue de l'implantation des ouvrages.</w:t>
      </w:r>
    </w:p>
    <w:p w14:paraId="4D2C7228" w14:textId="77777777" w:rsidR="00567552" w:rsidRPr="00567552" w:rsidRDefault="00567552" w:rsidP="00567552">
      <w:pPr>
        <w:widowControl w:val="0"/>
        <w:shd w:val="clear" w:color="auto" w:fill="FFFFFF"/>
        <w:overflowPunct w:val="0"/>
        <w:adjustRightInd w:val="0"/>
        <w:spacing w:after="0" w:line="276" w:lineRule="auto"/>
        <w:ind w:left="2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La cote finie du plancher sera matérialisée et maintenue sur le chantier ou à proximité pour </w:t>
      </w:r>
      <w:r w:rsidRPr="00567552">
        <w:rPr>
          <w:rFonts w:ascii="Times New Roman" w:eastAsia="Times New Roman" w:hAnsi="Times New Roman" w:cs="Times New Roman"/>
          <w:spacing w:val="-2"/>
          <w:kern w:val="28"/>
          <w:sz w:val="24"/>
          <w:szCs w:val="24"/>
          <w:lang w:val="fr-FR" w:eastAsia="fr-FR" w:bidi="fr-FR"/>
        </w:rPr>
        <w:t>une bonne réalisation des cotes de niveau.</w:t>
      </w:r>
    </w:p>
    <w:p w14:paraId="3D2433FC" w14:textId="77777777" w:rsidR="00567552" w:rsidRPr="00567552" w:rsidRDefault="00567552" w:rsidP="00567552">
      <w:pPr>
        <w:widowControl w:val="0"/>
        <w:shd w:val="clear" w:color="auto" w:fill="FFFFFF"/>
        <w:overflowPunct w:val="0"/>
        <w:adjustRightInd w:val="0"/>
        <w:spacing w:after="0" w:line="276" w:lineRule="auto"/>
        <w:ind w:left="24"/>
        <w:jc w:val="both"/>
        <w:rPr>
          <w:rFonts w:ascii="Times New Roman" w:eastAsia="Times New Roman" w:hAnsi="Times New Roman" w:cs="Times New Roman"/>
          <w:spacing w:val="-1"/>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Les incidences financières sont réputées incluses dans l'offre de l'Entrepreneur.</w:t>
      </w:r>
    </w:p>
    <w:p w14:paraId="30EB2104" w14:textId="77777777" w:rsidR="00567552" w:rsidRPr="00567552" w:rsidRDefault="00567552" w:rsidP="00567552">
      <w:pPr>
        <w:widowControl w:val="0"/>
        <w:shd w:val="clear" w:color="auto" w:fill="FFFFFF"/>
        <w:overflowPunct w:val="0"/>
        <w:adjustRightInd w:val="0"/>
        <w:spacing w:after="0" w:line="276" w:lineRule="auto"/>
        <w:ind w:left="24"/>
        <w:jc w:val="both"/>
        <w:rPr>
          <w:rFonts w:ascii="Trebuchet MS" w:eastAsia="Times New Roman" w:hAnsi="Trebuchet MS" w:cs="Times New Roman"/>
          <w:spacing w:val="-1"/>
          <w:kern w:val="28"/>
          <w:sz w:val="24"/>
          <w:szCs w:val="24"/>
          <w:lang w:val="fr-FR" w:eastAsia="fr-FR" w:bidi="fr-FR"/>
        </w:rPr>
      </w:pPr>
    </w:p>
    <w:p w14:paraId="475E6175" w14:textId="77777777" w:rsidR="00567552" w:rsidRPr="00567552" w:rsidRDefault="00567552" w:rsidP="00567552">
      <w:pPr>
        <w:spacing w:line="276" w:lineRule="auto"/>
        <w:rPr>
          <w:rFonts w:ascii="Times New Roman" w:eastAsia="Times New Roman" w:hAnsi="Times New Roman" w:cs="Times New Roman"/>
          <w:b/>
          <w:bCs/>
          <w:spacing w:val="-3"/>
          <w:kern w:val="28"/>
          <w:sz w:val="24"/>
          <w:szCs w:val="24"/>
          <w:lang w:val="fr-FR" w:eastAsia="fr-FR" w:bidi="fr-FR"/>
        </w:rPr>
      </w:pPr>
      <w:r w:rsidRPr="00567552">
        <w:rPr>
          <w:rFonts w:ascii="Times New Roman" w:eastAsia="Times New Roman" w:hAnsi="Times New Roman" w:cs="Times New Roman"/>
          <w:b/>
          <w:bCs/>
          <w:spacing w:val="-3"/>
          <w:kern w:val="28"/>
          <w:sz w:val="24"/>
          <w:szCs w:val="24"/>
          <w:lang w:val="fr-FR" w:eastAsia="fr-FR" w:bidi="fr-FR"/>
        </w:rPr>
        <w:t xml:space="preserve">ARTICLE 3 :   TERRASSEMENT </w:t>
      </w:r>
    </w:p>
    <w:p w14:paraId="0ACD9887" w14:textId="77777777" w:rsidR="00567552" w:rsidRPr="00567552" w:rsidRDefault="00567552" w:rsidP="00567552">
      <w:pPr>
        <w:widowControl w:val="0"/>
        <w:numPr>
          <w:ilvl w:val="1"/>
          <w:numId w:val="12"/>
        </w:numPr>
        <w:shd w:val="clear" w:color="auto" w:fill="FFFFFF"/>
        <w:overflowPunct w:val="0"/>
        <w:adjustRightInd w:val="0"/>
        <w:spacing w:before="326" w:after="200" w:line="276" w:lineRule="auto"/>
        <w:contextualSpacing/>
        <w:jc w:val="both"/>
        <w:rPr>
          <w:rFonts w:ascii="Times New Roman" w:eastAsia="Times New Roman" w:hAnsi="Times New Roman" w:cs="Times New Roman"/>
          <w:b/>
          <w:bCs/>
          <w:spacing w:val="2"/>
          <w:kern w:val="28"/>
          <w:sz w:val="24"/>
          <w:szCs w:val="24"/>
          <w:lang w:val="fr-FR" w:eastAsia="fr-FR" w:bidi="fr-FR"/>
        </w:rPr>
      </w:pPr>
      <w:r w:rsidRPr="00567552">
        <w:rPr>
          <w:rFonts w:ascii="Times New Roman" w:eastAsia="Times New Roman" w:hAnsi="Times New Roman" w:cs="Times New Roman"/>
          <w:b/>
          <w:bCs/>
          <w:spacing w:val="2"/>
          <w:kern w:val="28"/>
          <w:sz w:val="24"/>
          <w:szCs w:val="24"/>
          <w:lang w:val="fr-FR" w:eastAsia="fr-FR" w:bidi="fr-FR"/>
        </w:rPr>
        <w:t>Fouilles en puits</w:t>
      </w:r>
    </w:p>
    <w:p w14:paraId="0C61306A" w14:textId="77777777" w:rsidR="00567552" w:rsidRPr="00567552" w:rsidRDefault="00567552" w:rsidP="00567552">
      <w:pPr>
        <w:widowControl w:val="0"/>
        <w:shd w:val="clear" w:color="auto" w:fill="FFFFFF"/>
        <w:overflowPunct w:val="0"/>
        <w:adjustRightInd w:val="0"/>
        <w:spacing w:before="216" w:after="0" w:line="276" w:lineRule="auto"/>
        <w:ind w:left="10" w:right="10"/>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 xml:space="preserve">Elles concernent l'extraction des terres pour la construction des ouvrages en fondation. L'ouverture des </w:t>
      </w:r>
      <w:r w:rsidRPr="00567552">
        <w:rPr>
          <w:rFonts w:ascii="Times New Roman" w:eastAsia="Times New Roman" w:hAnsi="Times New Roman" w:cs="Times New Roman"/>
          <w:spacing w:val="-1"/>
          <w:kern w:val="28"/>
          <w:sz w:val="24"/>
          <w:szCs w:val="24"/>
          <w:lang w:val="fr-FR" w:eastAsia="fr-FR" w:bidi="fr-FR"/>
        </w:rPr>
        <w:t xml:space="preserve">fouilles ne sera pas inférieure à celle définie par les plans de fondations et la profondeur définie et indiqué dans le rapport des études géotechniques pour des facilités de mise en œuvre. Les fonds de fouilles </w:t>
      </w:r>
      <w:r w:rsidRPr="00567552">
        <w:rPr>
          <w:rFonts w:ascii="Times New Roman" w:eastAsia="Times New Roman" w:hAnsi="Times New Roman" w:cs="Times New Roman"/>
          <w:kern w:val="28"/>
          <w:sz w:val="24"/>
          <w:szCs w:val="24"/>
          <w:lang w:val="fr-FR" w:eastAsia="fr-FR" w:bidi="fr-FR"/>
        </w:rPr>
        <w:t xml:space="preserve">seront débarrassés des roches, des anciennes fondations et de toute poche de terre plus compressible que </w:t>
      </w:r>
      <w:r w:rsidRPr="00567552">
        <w:rPr>
          <w:rFonts w:ascii="Times New Roman" w:eastAsia="Times New Roman" w:hAnsi="Times New Roman" w:cs="Times New Roman"/>
          <w:spacing w:val="-1"/>
          <w:kern w:val="28"/>
          <w:sz w:val="24"/>
          <w:szCs w:val="24"/>
          <w:lang w:val="fr-FR" w:eastAsia="fr-FR" w:bidi="fr-FR"/>
        </w:rPr>
        <w:t>le sol environnant.</w:t>
      </w:r>
    </w:p>
    <w:p w14:paraId="078AFCEC" w14:textId="77777777" w:rsidR="00567552" w:rsidRPr="00567552" w:rsidRDefault="00567552" w:rsidP="00567552">
      <w:pPr>
        <w:widowControl w:val="0"/>
        <w:shd w:val="clear" w:color="auto" w:fill="FFFFFF"/>
        <w:overflowPunct w:val="0"/>
        <w:adjustRightInd w:val="0"/>
        <w:spacing w:after="0" w:line="276" w:lineRule="auto"/>
        <w:jc w:val="both"/>
        <w:rPr>
          <w:rFonts w:ascii="Times New Roman" w:eastAsia="Times New Roman" w:hAnsi="Times New Roman" w:cs="Times New Roman"/>
          <w:i/>
          <w:iCs/>
          <w:spacing w:val="-1"/>
          <w:kern w:val="28"/>
          <w:sz w:val="24"/>
          <w:szCs w:val="24"/>
          <w:lang w:val="fr-FR" w:eastAsia="fr-FR" w:bidi="fr-FR"/>
        </w:rPr>
      </w:pPr>
      <w:r w:rsidRPr="00567552">
        <w:rPr>
          <w:rFonts w:ascii="Times New Roman" w:eastAsia="Times New Roman" w:hAnsi="Times New Roman" w:cs="Times New Roman"/>
          <w:i/>
          <w:iCs/>
          <w:spacing w:val="-1"/>
          <w:kern w:val="28"/>
          <w:sz w:val="24"/>
          <w:szCs w:val="24"/>
          <w:lang w:val="fr-FR" w:eastAsia="fr-FR" w:bidi="fr-FR"/>
        </w:rPr>
        <w:t>Localisation : suivant plan de fondation</w:t>
      </w:r>
    </w:p>
    <w:p w14:paraId="7A1595DD" w14:textId="77777777" w:rsidR="00567552" w:rsidRPr="00567552" w:rsidRDefault="00567552" w:rsidP="00567552">
      <w:pPr>
        <w:widowControl w:val="0"/>
        <w:numPr>
          <w:ilvl w:val="1"/>
          <w:numId w:val="12"/>
        </w:numPr>
        <w:shd w:val="clear" w:color="auto" w:fill="FFFFFF"/>
        <w:overflowPunct w:val="0"/>
        <w:adjustRightInd w:val="0"/>
        <w:spacing w:before="326" w:after="200" w:line="276" w:lineRule="auto"/>
        <w:contextualSpacing/>
        <w:jc w:val="both"/>
        <w:rPr>
          <w:rFonts w:ascii="Times New Roman" w:eastAsia="Times New Roman" w:hAnsi="Times New Roman" w:cs="Times New Roman"/>
          <w:b/>
          <w:bCs/>
          <w:spacing w:val="2"/>
          <w:kern w:val="28"/>
          <w:sz w:val="24"/>
          <w:szCs w:val="24"/>
          <w:lang w:val="fr-FR" w:eastAsia="fr-FR" w:bidi="fr-FR"/>
        </w:rPr>
      </w:pPr>
      <w:r w:rsidRPr="00567552">
        <w:rPr>
          <w:rFonts w:ascii="Times New Roman" w:eastAsia="Times New Roman" w:hAnsi="Times New Roman" w:cs="Times New Roman"/>
          <w:b/>
          <w:bCs/>
          <w:spacing w:val="2"/>
          <w:kern w:val="28"/>
          <w:sz w:val="24"/>
          <w:szCs w:val="24"/>
          <w:lang w:val="fr-FR" w:eastAsia="fr-FR" w:bidi="fr-FR"/>
        </w:rPr>
        <w:t>Fouilles en rigole</w:t>
      </w:r>
    </w:p>
    <w:p w14:paraId="29233EF7" w14:textId="77777777" w:rsidR="00567552" w:rsidRPr="00567552" w:rsidRDefault="00567552" w:rsidP="00567552">
      <w:pPr>
        <w:widowControl w:val="0"/>
        <w:shd w:val="clear" w:color="auto" w:fill="FFFFFF"/>
        <w:overflowPunct w:val="0"/>
        <w:adjustRightInd w:val="0"/>
        <w:spacing w:before="326" w:after="0" w:line="276" w:lineRule="auto"/>
        <w:jc w:val="both"/>
        <w:rPr>
          <w:rFonts w:ascii="Times New Roman" w:eastAsia="Times New Roman" w:hAnsi="Times New Roman" w:cs="Times New Roman"/>
          <w:bCs/>
          <w:spacing w:val="2"/>
          <w:kern w:val="28"/>
          <w:sz w:val="24"/>
          <w:szCs w:val="24"/>
          <w:lang w:val="fr-FR" w:eastAsia="fr-FR" w:bidi="fr-FR"/>
        </w:rPr>
      </w:pPr>
      <w:r w:rsidRPr="00567552">
        <w:rPr>
          <w:rFonts w:ascii="Times New Roman" w:eastAsia="Times New Roman" w:hAnsi="Times New Roman" w:cs="Times New Roman"/>
          <w:bCs/>
          <w:spacing w:val="2"/>
          <w:kern w:val="28"/>
          <w:sz w:val="24"/>
          <w:szCs w:val="24"/>
          <w:lang w:val="fr-FR" w:eastAsia="fr-FR" w:bidi="fr-FR"/>
        </w:rPr>
        <w:t>Elles concernent l’extraction des terres pour la construction des ouvrages de soubassement. Les fonds de fouilles seront débarrassés des roches, des anciennes fondations et de toute poche de terre plus compressible que le sol environnant.</w:t>
      </w:r>
    </w:p>
    <w:p w14:paraId="483350FD" w14:textId="77777777" w:rsidR="00567552" w:rsidRPr="00567552" w:rsidRDefault="00567552" w:rsidP="00567552">
      <w:pPr>
        <w:widowControl w:val="0"/>
        <w:shd w:val="clear" w:color="auto" w:fill="FFFFFF"/>
        <w:overflowPunct w:val="0"/>
        <w:adjustRightInd w:val="0"/>
        <w:spacing w:after="0" w:line="276" w:lineRule="auto"/>
        <w:ind w:left="1094" w:right="1152" w:hanging="1070"/>
        <w:jc w:val="both"/>
        <w:rPr>
          <w:rFonts w:ascii="Times New Roman" w:eastAsia="Times New Roman" w:hAnsi="Times New Roman" w:cs="Times New Roman"/>
          <w:i/>
          <w:iCs/>
          <w:spacing w:val="-1"/>
          <w:kern w:val="28"/>
          <w:sz w:val="24"/>
          <w:szCs w:val="24"/>
          <w:lang w:val="fr-FR" w:eastAsia="fr-FR" w:bidi="fr-FR"/>
        </w:rPr>
      </w:pPr>
      <w:r w:rsidRPr="00567552">
        <w:rPr>
          <w:rFonts w:ascii="Times New Roman" w:eastAsia="Times New Roman" w:hAnsi="Times New Roman" w:cs="Times New Roman"/>
          <w:i/>
          <w:iCs/>
          <w:spacing w:val="-1"/>
          <w:kern w:val="28"/>
          <w:sz w:val="24"/>
          <w:szCs w:val="24"/>
          <w:lang w:val="fr-FR" w:eastAsia="fr-FR" w:bidi="fr-FR"/>
        </w:rPr>
        <w:t>Localisation : suivant plan de fondation</w:t>
      </w:r>
    </w:p>
    <w:p w14:paraId="73B6C9C8" w14:textId="77777777" w:rsidR="00567552" w:rsidRPr="00567552" w:rsidRDefault="00567552" w:rsidP="00567552">
      <w:pPr>
        <w:widowControl w:val="0"/>
        <w:numPr>
          <w:ilvl w:val="1"/>
          <w:numId w:val="12"/>
        </w:numPr>
        <w:shd w:val="clear" w:color="auto" w:fill="FFFFFF"/>
        <w:overflowPunct w:val="0"/>
        <w:adjustRightInd w:val="0"/>
        <w:spacing w:before="326" w:after="200" w:line="276" w:lineRule="auto"/>
        <w:contextualSpacing/>
        <w:jc w:val="both"/>
        <w:rPr>
          <w:rFonts w:ascii="Times New Roman" w:eastAsia="Times New Roman" w:hAnsi="Times New Roman" w:cs="Times New Roman"/>
          <w:b/>
          <w:bCs/>
          <w:spacing w:val="2"/>
          <w:kern w:val="28"/>
          <w:sz w:val="24"/>
          <w:szCs w:val="24"/>
          <w:lang w:val="fr-FR" w:eastAsia="fr-FR" w:bidi="fr-FR"/>
        </w:rPr>
      </w:pPr>
      <w:r w:rsidRPr="00567552">
        <w:rPr>
          <w:rFonts w:ascii="Times New Roman" w:eastAsia="Times New Roman" w:hAnsi="Times New Roman" w:cs="Times New Roman"/>
          <w:b/>
          <w:bCs/>
          <w:spacing w:val="2"/>
          <w:kern w:val="28"/>
          <w:sz w:val="24"/>
          <w:szCs w:val="24"/>
          <w:lang w:val="fr-FR" w:eastAsia="fr-FR" w:bidi="fr-FR"/>
        </w:rPr>
        <w:t>Fouilles en pleine masse</w:t>
      </w:r>
    </w:p>
    <w:p w14:paraId="4667EF9F" w14:textId="77777777" w:rsidR="00567552" w:rsidRPr="00567552" w:rsidRDefault="00567552" w:rsidP="00567552">
      <w:pPr>
        <w:widowControl w:val="0"/>
        <w:shd w:val="clear" w:color="auto" w:fill="FFFFFF"/>
        <w:overflowPunct w:val="0"/>
        <w:adjustRightInd w:val="0"/>
        <w:spacing w:before="326" w:after="0" w:line="276" w:lineRule="auto"/>
        <w:jc w:val="both"/>
        <w:rPr>
          <w:rFonts w:ascii="Times New Roman" w:eastAsia="Times New Roman" w:hAnsi="Times New Roman" w:cs="Times New Roman"/>
          <w:bCs/>
          <w:spacing w:val="2"/>
          <w:kern w:val="28"/>
          <w:sz w:val="24"/>
          <w:szCs w:val="24"/>
          <w:lang w:val="fr-FR" w:eastAsia="fr-FR" w:bidi="fr-FR"/>
        </w:rPr>
      </w:pPr>
      <w:r w:rsidRPr="00567552">
        <w:rPr>
          <w:rFonts w:ascii="Times New Roman" w:eastAsia="Times New Roman" w:hAnsi="Times New Roman" w:cs="Times New Roman"/>
          <w:bCs/>
          <w:spacing w:val="2"/>
          <w:kern w:val="28"/>
          <w:sz w:val="24"/>
          <w:szCs w:val="24"/>
          <w:lang w:val="fr-FR" w:eastAsia="fr-FR" w:bidi="fr-FR"/>
        </w:rPr>
        <w:t xml:space="preserve">Les fouilles seront réalisées par l’utilisation de moyens mécaniques ou manuels appropriés </w:t>
      </w:r>
      <w:r w:rsidRPr="00567552">
        <w:rPr>
          <w:rFonts w:ascii="Times New Roman" w:eastAsia="Times New Roman" w:hAnsi="Times New Roman" w:cs="Times New Roman"/>
          <w:bCs/>
          <w:spacing w:val="2"/>
          <w:kern w:val="28"/>
          <w:sz w:val="24"/>
          <w:szCs w:val="24"/>
          <w:lang w:val="fr-FR" w:eastAsia="fr-FR" w:bidi="fr-FR"/>
        </w:rPr>
        <w:lastRenderedPageBreak/>
        <w:t>jusqu’à la côte indiquée par les plans.</w:t>
      </w:r>
    </w:p>
    <w:p w14:paraId="1C608B3E" w14:textId="77777777" w:rsidR="00567552" w:rsidRPr="00567552" w:rsidRDefault="00567552" w:rsidP="00567552">
      <w:pPr>
        <w:widowControl w:val="0"/>
        <w:shd w:val="clear" w:color="auto" w:fill="FFFFFF"/>
        <w:overflowPunct w:val="0"/>
        <w:adjustRightInd w:val="0"/>
        <w:spacing w:after="0" w:line="276" w:lineRule="auto"/>
        <w:jc w:val="both"/>
        <w:rPr>
          <w:rFonts w:ascii="Times New Roman" w:eastAsia="Times New Roman" w:hAnsi="Times New Roman" w:cs="Times New Roman"/>
          <w:bCs/>
          <w:spacing w:val="2"/>
          <w:kern w:val="28"/>
          <w:sz w:val="24"/>
          <w:szCs w:val="24"/>
          <w:lang w:val="fr-FR" w:eastAsia="fr-FR" w:bidi="fr-FR"/>
        </w:rPr>
      </w:pPr>
      <w:r w:rsidRPr="00567552">
        <w:rPr>
          <w:rFonts w:ascii="Times New Roman" w:eastAsia="Times New Roman" w:hAnsi="Times New Roman" w:cs="Times New Roman"/>
          <w:bCs/>
          <w:spacing w:val="2"/>
          <w:kern w:val="28"/>
          <w:sz w:val="24"/>
          <w:szCs w:val="24"/>
          <w:lang w:val="fr-FR" w:eastAsia="fr-FR" w:bidi="fr-FR"/>
        </w:rPr>
        <w:t>Les fonds de fouilles seront débarrassés des roches, des anciennes fondations et de toute poche de terre plus compressible que le sol environnant.</w:t>
      </w:r>
    </w:p>
    <w:p w14:paraId="3ECA9341" w14:textId="77777777" w:rsidR="00567552" w:rsidRPr="00567552" w:rsidRDefault="00567552" w:rsidP="00567552">
      <w:pPr>
        <w:widowControl w:val="0"/>
        <w:shd w:val="clear" w:color="auto" w:fill="FFFFFF"/>
        <w:overflowPunct w:val="0"/>
        <w:adjustRightInd w:val="0"/>
        <w:spacing w:after="0" w:line="276" w:lineRule="auto"/>
        <w:ind w:left="1094" w:right="1152" w:hanging="1070"/>
        <w:jc w:val="both"/>
        <w:rPr>
          <w:rFonts w:ascii="Times New Roman" w:eastAsia="Times New Roman" w:hAnsi="Times New Roman" w:cs="Times New Roman"/>
          <w:i/>
          <w:iCs/>
          <w:spacing w:val="-1"/>
          <w:kern w:val="28"/>
          <w:sz w:val="24"/>
          <w:szCs w:val="24"/>
          <w:lang w:val="fr-FR" w:eastAsia="fr-FR" w:bidi="fr-FR"/>
        </w:rPr>
      </w:pPr>
      <w:r w:rsidRPr="00567552">
        <w:rPr>
          <w:rFonts w:ascii="Times New Roman" w:eastAsia="Times New Roman" w:hAnsi="Times New Roman" w:cs="Times New Roman"/>
          <w:i/>
          <w:iCs/>
          <w:spacing w:val="-1"/>
          <w:kern w:val="28"/>
          <w:sz w:val="24"/>
          <w:szCs w:val="24"/>
          <w:lang w:val="fr-FR" w:eastAsia="fr-FR" w:bidi="fr-FR"/>
        </w:rPr>
        <w:t>Localisation : suivant plan de fondation</w:t>
      </w:r>
    </w:p>
    <w:p w14:paraId="7C7FF442" w14:textId="77777777" w:rsidR="00567552" w:rsidRPr="00567552" w:rsidRDefault="00567552" w:rsidP="00567552">
      <w:pPr>
        <w:widowControl w:val="0"/>
        <w:numPr>
          <w:ilvl w:val="1"/>
          <w:numId w:val="12"/>
        </w:numPr>
        <w:shd w:val="clear" w:color="auto" w:fill="FFFFFF"/>
        <w:overflowPunct w:val="0"/>
        <w:adjustRightInd w:val="0"/>
        <w:spacing w:before="326" w:after="240" w:line="276" w:lineRule="auto"/>
        <w:contextualSpacing/>
        <w:jc w:val="both"/>
        <w:rPr>
          <w:rFonts w:ascii="Times New Roman" w:eastAsia="Times New Roman" w:hAnsi="Times New Roman" w:cs="Times New Roman"/>
          <w:b/>
          <w:bCs/>
          <w:spacing w:val="2"/>
          <w:kern w:val="28"/>
          <w:sz w:val="24"/>
          <w:szCs w:val="24"/>
          <w:lang w:val="fr-FR" w:eastAsia="fr-FR" w:bidi="fr-FR"/>
        </w:rPr>
      </w:pPr>
      <w:r w:rsidRPr="00567552">
        <w:rPr>
          <w:rFonts w:ascii="Times New Roman" w:eastAsia="Times New Roman" w:hAnsi="Times New Roman" w:cs="Times New Roman"/>
          <w:b/>
          <w:bCs/>
          <w:spacing w:val="2"/>
          <w:kern w:val="28"/>
          <w:sz w:val="24"/>
          <w:szCs w:val="24"/>
          <w:lang w:val="fr-FR" w:eastAsia="fr-FR" w:bidi="fr-FR"/>
        </w:rPr>
        <w:t>Remblai des fouilles</w:t>
      </w:r>
    </w:p>
    <w:p w14:paraId="53CA8B66" w14:textId="77777777" w:rsidR="00567552" w:rsidRPr="00567552" w:rsidRDefault="00567552" w:rsidP="00567552">
      <w:pPr>
        <w:widowControl w:val="0"/>
        <w:shd w:val="clear" w:color="auto" w:fill="FFFFFF"/>
        <w:overflowPunct w:val="0"/>
        <w:adjustRightInd w:val="0"/>
        <w:spacing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 xml:space="preserve">Remblaiement des fouilles après exécution des travaux de fondation jusqu'au niveau du terrain naturel par </w:t>
      </w:r>
      <w:r w:rsidRPr="00567552">
        <w:rPr>
          <w:rFonts w:ascii="Times New Roman" w:eastAsia="Times New Roman" w:hAnsi="Times New Roman" w:cs="Times New Roman"/>
          <w:spacing w:val="-1"/>
          <w:kern w:val="28"/>
          <w:sz w:val="24"/>
          <w:szCs w:val="24"/>
          <w:lang w:val="fr-FR" w:eastAsia="fr-FR" w:bidi="fr-FR"/>
        </w:rPr>
        <w:t>des matériaux de bonne qualité ne comprenant ni de gravats, de terre végétale ou de mauvaises terres.</w:t>
      </w:r>
    </w:p>
    <w:p w14:paraId="1C52B8F9" w14:textId="77777777" w:rsidR="00567552" w:rsidRPr="00567552" w:rsidRDefault="00567552" w:rsidP="00567552">
      <w:pPr>
        <w:widowControl w:val="0"/>
        <w:shd w:val="clear" w:color="auto" w:fill="FFFFFF"/>
        <w:overflowPunct w:val="0"/>
        <w:adjustRightInd w:val="0"/>
        <w:spacing w:after="0" w:line="276" w:lineRule="auto"/>
        <w:ind w:left="14" w:right="10"/>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Les matériaux proviendront des fouilles et la mise en place s'effectuera par couches successives de 20 cm d'épaisseur arrosées et compactées.</w:t>
      </w:r>
    </w:p>
    <w:p w14:paraId="2C8EF808" w14:textId="77777777" w:rsidR="00567552" w:rsidRPr="00567552" w:rsidRDefault="00567552" w:rsidP="00567552">
      <w:pPr>
        <w:widowControl w:val="0"/>
        <w:numPr>
          <w:ilvl w:val="1"/>
          <w:numId w:val="12"/>
        </w:numPr>
        <w:shd w:val="clear" w:color="auto" w:fill="FFFFFF"/>
        <w:overflowPunct w:val="0"/>
        <w:adjustRightInd w:val="0"/>
        <w:spacing w:before="326" w:after="200" w:line="276" w:lineRule="auto"/>
        <w:contextualSpacing/>
        <w:jc w:val="both"/>
        <w:rPr>
          <w:rFonts w:ascii="Times New Roman" w:eastAsia="Times New Roman" w:hAnsi="Times New Roman" w:cs="Times New Roman"/>
          <w:b/>
          <w:bCs/>
          <w:spacing w:val="2"/>
          <w:kern w:val="28"/>
          <w:sz w:val="24"/>
          <w:szCs w:val="24"/>
          <w:lang w:val="fr-FR" w:eastAsia="fr-FR" w:bidi="fr-FR"/>
        </w:rPr>
      </w:pPr>
      <w:r w:rsidRPr="00567552">
        <w:rPr>
          <w:rFonts w:ascii="Times New Roman" w:eastAsia="Times New Roman" w:hAnsi="Times New Roman" w:cs="Times New Roman"/>
          <w:b/>
          <w:bCs/>
          <w:spacing w:val="2"/>
          <w:kern w:val="28"/>
          <w:sz w:val="24"/>
          <w:szCs w:val="24"/>
          <w:lang w:val="fr-FR" w:eastAsia="fr-FR" w:bidi="fr-FR"/>
        </w:rPr>
        <w:t>Remblais sableux</w:t>
      </w:r>
    </w:p>
    <w:p w14:paraId="03CE2101" w14:textId="77777777" w:rsidR="00567552" w:rsidRPr="00567552" w:rsidRDefault="00567552" w:rsidP="00567552">
      <w:pPr>
        <w:widowControl w:val="0"/>
        <w:shd w:val="clear" w:color="auto" w:fill="FFFFFF"/>
        <w:overflowPunct w:val="0"/>
        <w:adjustRightInd w:val="0"/>
        <w:spacing w:after="0" w:line="276" w:lineRule="auto"/>
        <w:ind w:left="14" w:right="5"/>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 xml:space="preserve">II concerne tous les fonds de fouilles en rigoles, en pleine masse et sur toute l'emprise des bâtiments sur une hauteur de supérieur ou égal à 20cm. Les remblais sableux seront soigneusement compactés par couches </w:t>
      </w:r>
      <w:r w:rsidRPr="00567552">
        <w:rPr>
          <w:rFonts w:ascii="Times New Roman" w:eastAsia="Times New Roman" w:hAnsi="Times New Roman" w:cs="Times New Roman"/>
          <w:spacing w:val="-1"/>
          <w:kern w:val="28"/>
          <w:sz w:val="24"/>
          <w:szCs w:val="24"/>
          <w:lang w:val="fr-FR" w:eastAsia="fr-FR" w:bidi="fr-FR"/>
        </w:rPr>
        <w:t xml:space="preserve">successives de 20cm maximum y compris toutes sujétions. Les épaisseurs de remblais seront selon la disposition des </w:t>
      </w:r>
      <w:r w:rsidRPr="00567552">
        <w:rPr>
          <w:rFonts w:ascii="Times New Roman" w:eastAsia="Times New Roman" w:hAnsi="Times New Roman" w:cs="Times New Roman"/>
          <w:spacing w:val="2"/>
          <w:kern w:val="28"/>
          <w:sz w:val="24"/>
          <w:szCs w:val="24"/>
          <w:lang w:val="fr-FR" w:eastAsia="fr-FR" w:bidi="fr-FR"/>
        </w:rPr>
        <w:t>sols intérieurs et la plateforme sera livrée à - 10 cm du niveau fini du dallage.</w:t>
      </w:r>
    </w:p>
    <w:p w14:paraId="15D4CB87" w14:textId="77777777" w:rsidR="00567552" w:rsidRPr="00567552" w:rsidRDefault="00567552" w:rsidP="00567552">
      <w:pPr>
        <w:widowControl w:val="0"/>
        <w:shd w:val="clear" w:color="auto" w:fill="FFFFFF"/>
        <w:overflowPunct w:val="0"/>
        <w:adjustRightInd w:val="0"/>
        <w:spacing w:after="0" w:line="276" w:lineRule="auto"/>
        <w:ind w:right="5242"/>
        <w:jc w:val="both"/>
        <w:rPr>
          <w:rFonts w:ascii="Times New Roman" w:eastAsia="Times New Roman" w:hAnsi="Times New Roman" w:cs="Times New Roman"/>
          <w:i/>
          <w:iCs/>
          <w:spacing w:val="-4"/>
          <w:kern w:val="28"/>
          <w:sz w:val="24"/>
          <w:szCs w:val="24"/>
          <w:lang w:val="fr-FR" w:eastAsia="fr-FR" w:bidi="fr-FR"/>
        </w:rPr>
      </w:pPr>
      <w:r w:rsidRPr="00567552">
        <w:rPr>
          <w:rFonts w:ascii="Times New Roman" w:eastAsia="Times New Roman" w:hAnsi="Times New Roman" w:cs="Times New Roman"/>
          <w:i/>
          <w:iCs/>
          <w:spacing w:val="-4"/>
          <w:kern w:val="28"/>
          <w:sz w:val="24"/>
          <w:szCs w:val="24"/>
          <w:lang w:val="fr-FR" w:eastAsia="fr-FR" w:bidi="fr-FR"/>
        </w:rPr>
        <w:t>Localisation : sous tous les dallages</w:t>
      </w:r>
    </w:p>
    <w:p w14:paraId="1F90BB4F" w14:textId="77777777" w:rsidR="00567552" w:rsidRPr="00567552" w:rsidRDefault="00567552" w:rsidP="00567552">
      <w:pPr>
        <w:widowControl w:val="0"/>
        <w:numPr>
          <w:ilvl w:val="2"/>
          <w:numId w:val="37"/>
        </w:numPr>
        <w:shd w:val="clear" w:color="auto" w:fill="FFFFFF"/>
        <w:overflowPunct w:val="0"/>
        <w:adjustRightInd w:val="0"/>
        <w:spacing w:before="264" w:after="200" w:line="276" w:lineRule="auto"/>
        <w:ind w:right="5242" w:firstLine="131"/>
        <w:contextualSpacing/>
        <w:jc w:val="both"/>
        <w:rPr>
          <w:rFonts w:ascii="Times New Roman" w:eastAsia="Times New Roman" w:hAnsi="Times New Roman" w:cs="Times New Roman"/>
          <w:b/>
          <w:kern w:val="28"/>
          <w:szCs w:val="24"/>
          <w:lang w:val="fr-FR" w:eastAsia="fr-FR" w:bidi="fr-FR"/>
        </w:rPr>
      </w:pPr>
      <w:r w:rsidRPr="00567552">
        <w:rPr>
          <w:rFonts w:ascii="Times New Roman" w:eastAsia="Times New Roman" w:hAnsi="Times New Roman" w:cs="Times New Roman"/>
          <w:b/>
          <w:spacing w:val="2"/>
          <w:kern w:val="28"/>
          <w:szCs w:val="24"/>
          <w:lang w:val="fr-FR" w:eastAsia="fr-FR" w:bidi="fr-FR"/>
        </w:rPr>
        <w:t>Prescriptions générales</w:t>
      </w:r>
    </w:p>
    <w:p w14:paraId="0E6E8132" w14:textId="77777777" w:rsidR="00567552" w:rsidRPr="00567552" w:rsidRDefault="00567552" w:rsidP="00567552">
      <w:pPr>
        <w:widowControl w:val="0"/>
        <w:shd w:val="clear" w:color="auto" w:fill="FFFFFF"/>
        <w:overflowPunct w:val="0"/>
        <w:adjustRightInd w:val="0"/>
        <w:spacing w:after="0" w:line="276" w:lineRule="auto"/>
        <w:ind w:left="10"/>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 xml:space="preserve">L'Entreprise est censée avoir une connaissance des lieux afin de comprendre tous les aléas et contraintes de </w:t>
      </w:r>
      <w:r w:rsidRPr="00567552">
        <w:rPr>
          <w:rFonts w:ascii="Times New Roman" w:eastAsia="Times New Roman" w:hAnsi="Times New Roman" w:cs="Times New Roman"/>
          <w:spacing w:val="5"/>
          <w:kern w:val="28"/>
          <w:sz w:val="24"/>
          <w:szCs w:val="24"/>
          <w:lang w:val="fr-FR" w:eastAsia="fr-FR" w:bidi="fr-FR"/>
        </w:rPr>
        <w:t xml:space="preserve">chantier.  L'Entrepreneur se soumettra aux conditions d'exécution des travaux suivant les normes des </w:t>
      </w:r>
      <w:r w:rsidRPr="00567552">
        <w:rPr>
          <w:rFonts w:ascii="Times New Roman" w:eastAsia="Times New Roman" w:hAnsi="Times New Roman" w:cs="Times New Roman"/>
          <w:spacing w:val="-3"/>
          <w:kern w:val="28"/>
          <w:sz w:val="24"/>
          <w:szCs w:val="24"/>
          <w:lang w:val="fr-FR" w:eastAsia="fr-FR" w:bidi="fr-FR"/>
        </w:rPr>
        <w:t xml:space="preserve">Documents Techniques Unifiés (DTU) en vigueur. </w:t>
      </w:r>
      <w:r w:rsidRPr="00567552">
        <w:rPr>
          <w:rFonts w:ascii="Times New Roman" w:eastAsia="Times New Roman" w:hAnsi="Times New Roman" w:cs="Times New Roman"/>
          <w:spacing w:val="1"/>
          <w:kern w:val="28"/>
          <w:sz w:val="24"/>
          <w:szCs w:val="24"/>
          <w:lang w:val="fr-FR" w:eastAsia="fr-FR" w:bidi="fr-FR"/>
        </w:rPr>
        <w:t>Tous les travaux de fouilles seront dus dans leur totalité et comprendront toutes sujétions notamment :</w:t>
      </w:r>
    </w:p>
    <w:p w14:paraId="405F172F" w14:textId="77777777" w:rsidR="00567552" w:rsidRPr="00567552" w:rsidRDefault="00567552" w:rsidP="00567552">
      <w:pPr>
        <w:widowControl w:val="0"/>
        <w:numPr>
          <w:ilvl w:val="0"/>
          <w:numId w:val="13"/>
        </w:numPr>
        <w:shd w:val="clear" w:color="auto" w:fill="FFFFFF"/>
        <w:tabs>
          <w:tab w:val="left" w:pos="1085"/>
        </w:tabs>
        <w:overflowPunct w:val="0"/>
        <w:adjustRightInd w:val="0"/>
        <w:spacing w:before="264" w:after="20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Étalement ;</w:t>
      </w:r>
    </w:p>
    <w:p w14:paraId="1B092C82" w14:textId="77777777" w:rsidR="00567552" w:rsidRPr="00567552" w:rsidRDefault="00567552" w:rsidP="00567552">
      <w:pPr>
        <w:widowControl w:val="0"/>
        <w:numPr>
          <w:ilvl w:val="0"/>
          <w:numId w:val="13"/>
        </w:numPr>
        <w:shd w:val="clear" w:color="auto" w:fill="FFFFFF"/>
        <w:tabs>
          <w:tab w:val="left" w:pos="1085"/>
        </w:tabs>
        <w:overflowPunct w:val="0"/>
        <w:adjustRightInd w:val="0"/>
        <w:spacing w:after="20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Épuisement ;</w:t>
      </w:r>
    </w:p>
    <w:p w14:paraId="49FD472D" w14:textId="77777777" w:rsidR="00567552" w:rsidRPr="00567552" w:rsidRDefault="00567552" w:rsidP="00567552">
      <w:pPr>
        <w:widowControl w:val="0"/>
        <w:numPr>
          <w:ilvl w:val="0"/>
          <w:numId w:val="13"/>
        </w:numPr>
        <w:shd w:val="clear" w:color="auto" w:fill="FFFFFF"/>
        <w:tabs>
          <w:tab w:val="left" w:pos="1085"/>
        </w:tabs>
        <w:overflowPunct w:val="0"/>
        <w:adjustRightInd w:val="0"/>
        <w:spacing w:after="20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Dressement des parois ;</w:t>
      </w:r>
    </w:p>
    <w:p w14:paraId="14A05BEC" w14:textId="77777777" w:rsidR="00567552" w:rsidRPr="00567552" w:rsidRDefault="00567552" w:rsidP="00567552">
      <w:pPr>
        <w:widowControl w:val="0"/>
        <w:numPr>
          <w:ilvl w:val="0"/>
          <w:numId w:val="13"/>
        </w:numPr>
        <w:shd w:val="clear" w:color="auto" w:fill="FFFFFF"/>
        <w:tabs>
          <w:tab w:val="left" w:pos="1085"/>
        </w:tabs>
        <w:overflowPunct w:val="0"/>
        <w:adjustRightInd w:val="0"/>
        <w:spacing w:after="20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4"/>
          <w:kern w:val="28"/>
          <w:sz w:val="24"/>
          <w:szCs w:val="24"/>
          <w:lang w:val="fr-FR" w:eastAsia="fr-FR" w:bidi="fr-FR"/>
        </w:rPr>
        <w:t>Blindage ;</w:t>
      </w:r>
    </w:p>
    <w:p w14:paraId="66F326A7" w14:textId="77777777" w:rsidR="00567552" w:rsidRPr="00567552" w:rsidRDefault="00567552" w:rsidP="00567552">
      <w:pPr>
        <w:widowControl w:val="0"/>
        <w:numPr>
          <w:ilvl w:val="0"/>
          <w:numId w:val="13"/>
        </w:numPr>
        <w:shd w:val="clear" w:color="auto" w:fill="FFFFFF"/>
        <w:tabs>
          <w:tab w:val="left" w:pos="1085"/>
        </w:tabs>
        <w:overflowPunct w:val="0"/>
        <w:adjustRightInd w:val="0"/>
        <w:spacing w:after="20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Réglage des fonds de fouilles aux cotes définitives.</w:t>
      </w:r>
    </w:p>
    <w:p w14:paraId="191EBE2B" w14:textId="77777777" w:rsidR="00567552" w:rsidRPr="00567552" w:rsidRDefault="00567552" w:rsidP="00567552">
      <w:pPr>
        <w:widowControl w:val="0"/>
        <w:shd w:val="clear" w:color="auto" w:fill="FFFFFF"/>
        <w:overflowPunct w:val="0"/>
        <w:adjustRightInd w:val="0"/>
        <w:spacing w:before="197" w:after="0" w:line="276" w:lineRule="auto"/>
        <w:ind w:left="10"/>
        <w:jc w:val="both"/>
        <w:rPr>
          <w:rFonts w:ascii="Times New Roman" w:eastAsia="Times New Roman" w:hAnsi="Times New Roman" w:cs="Times New Roman"/>
          <w:spacing w:val="-1"/>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 xml:space="preserve">Les fouilles en puits seront poursuivies jusqu'au bon sol d'assise des fondations suivant les conclusions des </w:t>
      </w:r>
      <w:r w:rsidRPr="00567552">
        <w:rPr>
          <w:rFonts w:ascii="Times New Roman" w:eastAsia="Times New Roman" w:hAnsi="Times New Roman" w:cs="Times New Roman"/>
          <w:spacing w:val="-1"/>
          <w:kern w:val="28"/>
          <w:sz w:val="24"/>
          <w:szCs w:val="24"/>
          <w:lang w:val="fr-FR" w:eastAsia="fr-FR" w:bidi="fr-FR"/>
        </w:rPr>
        <w:t xml:space="preserve">études de sol à entreprendre par le laboratoire agrée des Bâtiments. Préalablement avant démarrage des </w:t>
      </w:r>
      <w:r w:rsidRPr="00567552">
        <w:rPr>
          <w:rFonts w:ascii="Times New Roman" w:eastAsia="Times New Roman" w:hAnsi="Times New Roman" w:cs="Times New Roman"/>
          <w:spacing w:val="3"/>
          <w:kern w:val="28"/>
          <w:sz w:val="24"/>
          <w:szCs w:val="24"/>
          <w:lang w:val="fr-FR" w:eastAsia="fr-FR" w:bidi="fr-FR"/>
        </w:rPr>
        <w:t xml:space="preserve">travaux de gros-œuvre en infrastructure, les fonds de fouilles soigneusement nivelés et dressés seront </w:t>
      </w:r>
      <w:r w:rsidRPr="00567552">
        <w:rPr>
          <w:rFonts w:ascii="Times New Roman" w:eastAsia="Times New Roman" w:hAnsi="Times New Roman" w:cs="Times New Roman"/>
          <w:spacing w:val="-1"/>
          <w:kern w:val="28"/>
          <w:sz w:val="24"/>
          <w:szCs w:val="24"/>
          <w:lang w:val="fr-FR" w:eastAsia="fr-FR" w:bidi="fr-FR"/>
        </w:rPr>
        <w:t>soumis à la réception du maître d'œuvre.</w:t>
      </w:r>
    </w:p>
    <w:p w14:paraId="4B7247DE" w14:textId="77777777" w:rsidR="00567552" w:rsidRPr="00567552" w:rsidRDefault="00567552" w:rsidP="00567552">
      <w:pPr>
        <w:widowControl w:val="0"/>
        <w:numPr>
          <w:ilvl w:val="2"/>
          <w:numId w:val="37"/>
        </w:numPr>
        <w:shd w:val="clear" w:color="auto" w:fill="FFFFFF"/>
        <w:overflowPunct w:val="0"/>
        <w:adjustRightInd w:val="0"/>
        <w:spacing w:before="264" w:after="200" w:line="276" w:lineRule="auto"/>
        <w:ind w:left="1418" w:right="2829"/>
        <w:contextualSpacing/>
        <w:jc w:val="both"/>
        <w:rPr>
          <w:rFonts w:ascii="Times New Roman" w:eastAsia="Times New Roman" w:hAnsi="Times New Roman" w:cs="Times New Roman"/>
          <w:b/>
          <w:spacing w:val="2"/>
          <w:kern w:val="28"/>
          <w:szCs w:val="24"/>
          <w:lang w:val="fr-FR" w:eastAsia="fr-FR" w:bidi="fr-FR"/>
        </w:rPr>
      </w:pPr>
      <w:r w:rsidRPr="00567552">
        <w:rPr>
          <w:rFonts w:ascii="Times New Roman" w:eastAsia="Times New Roman" w:hAnsi="Times New Roman" w:cs="Times New Roman"/>
          <w:b/>
          <w:spacing w:val="2"/>
          <w:kern w:val="28"/>
          <w:szCs w:val="24"/>
          <w:lang w:val="fr-FR" w:eastAsia="fr-FR" w:bidi="fr-FR"/>
        </w:rPr>
        <w:t>Conformité aux cahiers des clauses techniques</w:t>
      </w:r>
    </w:p>
    <w:p w14:paraId="7A3BFE17" w14:textId="77777777" w:rsidR="00567552" w:rsidRPr="00567552" w:rsidRDefault="00567552" w:rsidP="00567552">
      <w:pPr>
        <w:widowControl w:val="0"/>
        <w:shd w:val="clear" w:color="auto" w:fill="FFFFFF"/>
        <w:overflowPunct w:val="0"/>
        <w:adjustRightInd w:val="0"/>
        <w:spacing w:after="0" w:line="276" w:lineRule="auto"/>
        <w:ind w:left="14"/>
        <w:jc w:val="both"/>
        <w:rPr>
          <w:rFonts w:ascii="Times New Roman" w:eastAsia="Times New Roman" w:hAnsi="Times New Roman" w:cs="Times New Roman"/>
          <w:b/>
          <w:bCs/>
          <w:i/>
          <w:iCs/>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 xml:space="preserve">L'Entrepreneur s'engage à réaliser et exécuter sans dérogation les travaux décrits dans le présent Cahier des </w:t>
      </w:r>
      <w:r w:rsidRPr="00567552">
        <w:rPr>
          <w:rFonts w:ascii="Times New Roman" w:eastAsia="Times New Roman" w:hAnsi="Times New Roman" w:cs="Times New Roman"/>
          <w:spacing w:val="-1"/>
          <w:kern w:val="28"/>
          <w:sz w:val="24"/>
          <w:szCs w:val="24"/>
          <w:lang w:val="fr-FR" w:eastAsia="fr-FR" w:bidi="fr-FR"/>
        </w:rPr>
        <w:t xml:space="preserve">Clauses Techniques Particulières (CCTP) conformément aux spécifications techniques, aux règles de calcul et de </w:t>
      </w:r>
      <w:r w:rsidRPr="00567552">
        <w:rPr>
          <w:rFonts w:ascii="Times New Roman" w:eastAsia="Times New Roman" w:hAnsi="Times New Roman" w:cs="Times New Roman"/>
          <w:spacing w:val="1"/>
          <w:kern w:val="28"/>
          <w:sz w:val="24"/>
          <w:szCs w:val="24"/>
          <w:lang w:val="fr-FR" w:eastAsia="fr-FR" w:bidi="fr-FR"/>
        </w:rPr>
        <w:t xml:space="preserve">conception susmentionnées ainsi qu'aux normes en vigueur. </w:t>
      </w:r>
      <w:r w:rsidRPr="00567552">
        <w:rPr>
          <w:rFonts w:ascii="Times New Roman" w:eastAsia="Times New Roman" w:hAnsi="Times New Roman" w:cs="Times New Roman"/>
          <w:b/>
          <w:bCs/>
          <w:i/>
          <w:iCs/>
          <w:spacing w:val="1"/>
          <w:kern w:val="28"/>
          <w:sz w:val="24"/>
          <w:szCs w:val="24"/>
          <w:lang w:val="fr-FR" w:eastAsia="fr-FR" w:bidi="fr-FR"/>
        </w:rPr>
        <w:t xml:space="preserve">Les ouvrages dont la réalisation n'est pas </w:t>
      </w:r>
      <w:r w:rsidRPr="00567552">
        <w:rPr>
          <w:rFonts w:ascii="Times New Roman" w:eastAsia="Times New Roman" w:hAnsi="Times New Roman" w:cs="Times New Roman"/>
          <w:b/>
          <w:bCs/>
          <w:i/>
          <w:iCs/>
          <w:spacing w:val="-1"/>
          <w:kern w:val="28"/>
          <w:sz w:val="24"/>
          <w:szCs w:val="24"/>
          <w:lang w:val="fr-FR" w:eastAsia="fr-FR" w:bidi="fr-FR"/>
        </w:rPr>
        <w:t xml:space="preserve">conforme aux présentes clauses seront démolis ou déposés aux frais et à la charge de l'Entrepreneur à la </w:t>
      </w:r>
      <w:r w:rsidRPr="00567552">
        <w:rPr>
          <w:rFonts w:ascii="Times New Roman" w:eastAsia="Times New Roman" w:hAnsi="Times New Roman" w:cs="Times New Roman"/>
          <w:b/>
          <w:bCs/>
          <w:i/>
          <w:iCs/>
          <w:kern w:val="28"/>
          <w:sz w:val="24"/>
          <w:szCs w:val="24"/>
          <w:lang w:val="fr-FR" w:eastAsia="fr-FR" w:bidi="fr-FR"/>
        </w:rPr>
        <w:t>première demande de l'Ingénieur.</w:t>
      </w:r>
    </w:p>
    <w:p w14:paraId="6A8FAE84" w14:textId="77777777" w:rsidR="00567552" w:rsidRPr="00567552" w:rsidRDefault="00567552" w:rsidP="00567552">
      <w:pPr>
        <w:spacing w:line="276" w:lineRule="auto"/>
        <w:rPr>
          <w:rFonts w:ascii="Trebuchet MS" w:eastAsia="Times New Roman" w:hAnsi="Trebuchet MS" w:cs="Times New Roman"/>
          <w:b/>
          <w:bCs/>
          <w:spacing w:val="-3"/>
          <w:kern w:val="28"/>
          <w:sz w:val="14"/>
          <w:szCs w:val="14"/>
          <w:lang w:val="fr-FR" w:eastAsia="fr-FR" w:bidi="fr-FR"/>
        </w:rPr>
      </w:pPr>
    </w:p>
    <w:p w14:paraId="2526E907" w14:textId="77777777" w:rsidR="00567552" w:rsidRPr="00567552" w:rsidRDefault="00567552" w:rsidP="00567552">
      <w:pPr>
        <w:spacing w:line="276" w:lineRule="auto"/>
        <w:rPr>
          <w:rFonts w:ascii="Times New Roman" w:eastAsia="Times New Roman" w:hAnsi="Times New Roman" w:cs="Times New Roman"/>
          <w:b/>
          <w:bCs/>
          <w:spacing w:val="-3"/>
          <w:kern w:val="28"/>
          <w:sz w:val="24"/>
          <w:szCs w:val="24"/>
          <w:lang w:val="fr-FR" w:eastAsia="fr-FR" w:bidi="fr-FR"/>
        </w:rPr>
      </w:pPr>
      <w:r w:rsidRPr="00567552">
        <w:rPr>
          <w:rFonts w:ascii="Times New Roman" w:eastAsia="Times New Roman" w:hAnsi="Times New Roman" w:cs="Times New Roman"/>
          <w:b/>
          <w:bCs/>
          <w:spacing w:val="-3"/>
          <w:kern w:val="28"/>
          <w:sz w:val="24"/>
          <w:szCs w:val="24"/>
          <w:lang w:val="fr-FR" w:eastAsia="fr-FR" w:bidi="fr-FR"/>
        </w:rPr>
        <w:t>ARTICLE 4 : GROS ŒUVRE   FONDATION</w:t>
      </w:r>
    </w:p>
    <w:p w14:paraId="60C67AAC" w14:textId="77777777" w:rsidR="00567552" w:rsidRPr="00567552" w:rsidRDefault="00567552" w:rsidP="00567552">
      <w:pPr>
        <w:widowControl w:val="0"/>
        <w:shd w:val="clear" w:color="auto" w:fill="FFFFFF"/>
        <w:overflowPunct w:val="0"/>
        <w:adjustRightInd w:val="0"/>
        <w:spacing w:after="240" w:line="276" w:lineRule="auto"/>
        <w:ind w:left="725"/>
        <w:jc w:val="both"/>
        <w:rPr>
          <w:rFonts w:ascii="Times New Roman" w:eastAsia="Times New Roman" w:hAnsi="Times New Roman" w:cs="Times New Roman"/>
          <w:b/>
          <w:bCs/>
          <w:spacing w:val="2"/>
          <w:kern w:val="28"/>
          <w:sz w:val="24"/>
          <w:szCs w:val="24"/>
          <w:lang w:val="fr-FR" w:eastAsia="fr-FR" w:bidi="fr-FR"/>
        </w:rPr>
      </w:pPr>
      <w:r w:rsidRPr="00567552">
        <w:rPr>
          <w:rFonts w:ascii="Times New Roman" w:eastAsia="Times New Roman" w:hAnsi="Times New Roman" w:cs="Times New Roman"/>
          <w:b/>
          <w:bCs/>
          <w:spacing w:val="2"/>
          <w:kern w:val="28"/>
          <w:sz w:val="24"/>
          <w:szCs w:val="24"/>
          <w:lang w:val="fr-FR" w:eastAsia="fr-FR" w:bidi="fr-FR"/>
        </w:rPr>
        <w:t>4.1.</w:t>
      </w:r>
      <w:r w:rsidRPr="00567552">
        <w:rPr>
          <w:rFonts w:ascii="Times New Roman" w:eastAsia="Times New Roman" w:hAnsi="Times New Roman" w:cs="Times New Roman"/>
          <w:b/>
          <w:bCs/>
          <w:spacing w:val="2"/>
          <w:kern w:val="28"/>
          <w:sz w:val="24"/>
          <w:szCs w:val="24"/>
          <w:lang w:val="fr-FR" w:eastAsia="fr-FR" w:bidi="fr-FR"/>
        </w:rPr>
        <w:tab/>
        <w:t>Béton de propreté</w:t>
      </w:r>
    </w:p>
    <w:p w14:paraId="395CFD1D" w14:textId="77777777" w:rsidR="00567552" w:rsidRPr="00567552" w:rsidRDefault="00567552" w:rsidP="00567552">
      <w:pPr>
        <w:widowControl w:val="0"/>
        <w:shd w:val="clear" w:color="auto" w:fill="FFFFFF"/>
        <w:overflowPunct w:val="0"/>
        <w:adjustRightInd w:val="0"/>
        <w:spacing w:before="240" w:after="0" w:line="276" w:lineRule="auto"/>
        <w:ind w:righ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 xml:space="preserve">Béton dosé à 150 kg de ciment CPJ 35, pour forme de propreté de 5cm d'épaisseur minimale y compris </w:t>
      </w:r>
      <w:r w:rsidRPr="00567552">
        <w:rPr>
          <w:rFonts w:ascii="Times New Roman" w:eastAsia="Times New Roman" w:hAnsi="Times New Roman" w:cs="Times New Roman"/>
          <w:kern w:val="28"/>
          <w:sz w:val="24"/>
          <w:szCs w:val="24"/>
          <w:lang w:val="fr-FR" w:eastAsia="fr-FR" w:bidi="fr-FR"/>
        </w:rPr>
        <w:t xml:space="preserve">toutes sujétions d'exécution et de mise en œuvre. </w:t>
      </w:r>
      <w:r w:rsidRPr="00567552">
        <w:rPr>
          <w:rFonts w:ascii="Times New Roman" w:eastAsia="Times New Roman" w:hAnsi="Times New Roman" w:cs="Times New Roman"/>
          <w:spacing w:val="-3"/>
          <w:kern w:val="28"/>
          <w:sz w:val="24"/>
          <w:szCs w:val="24"/>
          <w:lang w:val="fr-FR" w:eastAsia="fr-FR" w:bidi="fr-FR"/>
        </w:rPr>
        <w:t xml:space="preserve">La surface du béton de propreté sera </w:t>
      </w:r>
      <w:r w:rsidRPr="00567552">
        <w:rPr>
          <w:rFonts w:ascii="Times New Roman" w:eastAsia="Times New Roman" w:hAnsi="Times New Roman" w:cs="Times New Roman"/>
          <w:spacing w:val="-3"/>
          <w:kern w:val="28"/>
          <w:sz w:val="24"/>
          <w:szCs w:val="24"/>
          <w:lang w:val="fr-FR" w:eastAsia="fr-FR" w:bidi="fr-FR"/>
        </w:rPr>
        <w:lastRenderedPageBreak/>
        <w:t xml:space="preserve">calculée selon l'emprise des semelles avec un débordement de 5cm de </w:t>
      </w:r>
      <w:r w:rsidRPr="00567552">
        <w:rPr>
          <w:rFonts w:ascii="Times New Roman" w:eastAsia="Times New Roman" w:hAnsi="Times New Roman" w:cs="Times New Roman"/>
          <w:spacing w:val="2"/>
          <w:kern w:val="28"/>
          <w:sz w:val="24"/>
          <w:szCs w:val="24"/>
          <w:lang w:val="fr-FR" w:eastAsia="fr-FR" w:bidi="fr-FR"/>
        </w:rPr>
        <w:t>part et d'autre.</w:t>
      </w:r>
    </w:p>
    <w:p w14:paraId="3F671934" w14:textId="77777777" w:rsidR="00567552" w:rsidRPr="00567552" w:rsidRDefault="00567552" w:rsidP="00567552">
      <w:pPr>
        <w:widowControl w:val="0"/>
        <w:shd w:val="clear" w:color="auto" w:fill="FFFFFF"/>
        <w:overflowPunct w:val="0"/>
        <w:adjustRightInd w:val="0"/>
        <w:spacing w:before="240" w:after="0" w:line="276" w:lineRule="auto"/>
        <w:jc w:val="both"/>
        <w:rPr>
          <w:rFonts w:ascii="Times New Roman" w:eastAsia="Times New Roman" w:hAnsi="Times New Roman" w:cs="Times New Roman"/>
          <w:i/>
          <w:iCs/>
          <w:spacing w:val="-4"/>
          <w:kern w:val="28"/>
          <w:sz w:val="24"/>
          <w:szCs w:val="24"/>
          <w:lang w:val="fr-FR" w:eastAsia="fr-FR" w:bidi="fr-FR"/>
        </w:rPr>
      </w:pPr>
      <w:r w:rsidRPr="00567552">
        <w:rPr>
          <w:rFonts w:ascii="Times New Roman" w:eastAsia="Times New Roman" w:hAnsi="Times New Roman" w:cs="Times New Roman"/>
          <w:i/>
          <w:iCs/>
          <w:spacing w:val="-2"/>
          <w:kern w:val="28"/>
          <w:sz w:val="24"/>
          <w:szCs w:val="24"/>
          <w:lang w:val="fr-FR" w:eastAsia="fr-FR" w:bidi="fr-FR"/>
        </w:rPr>
        <w:t xml:space="preserve">Localisation : En-dessous de tous les ouvrages en béton armé de fondation reposant directement </w:t>
      </w:r>
      <w:r w:rsidRPr="00567552">
        <w:rPr>
          <w:rFonts w:ascii="Times New Roman" w:eastAsia="Times New Roman" w:hAnsi="Times New Roman" w:cs="Times New Roman"/>
          <w:i/>
          <w:iCs/>
          <w:spacing w:val="-4"/>
          <w:kern w:val="28"/>
          <w:sz w:val="24"/>
          <w:szCs w:val="24"/>
          <w:lang w:val="fr-FR" w:eastAsia="fr-FR" w:bidi="fr-FR"/>
        </w:rPr>
        <w:t xml:space="preserve">sur le sol et tous ouvrages de soubassement. </w:t>
      </w:r>
    </w:p>
    <w:p w14:paraId="713EA74B" w14:textId="77777777" w:rsidR="00567552" w:rsidRPr="00567552" w:rsidRDefault="00567552" w:rsidP="00567552">
      <w:pPr>
        <w:widowControl w:val="0"/>
        <w:shd w:val="clear" w:color="auto" w:fill="FFFFFF"/>
        <w:overflowPunct w:val="0"/>
        <w:adjustRightInd w:val="0"/>
        <w:spacing w:before="240" w:after="240" w:line="276" w:lineRule="auto"/>
        <w:ind w:firstLine="708"/>
        <w:jc w:val="both"/>
        <w:rPr>
          <w:rFonts w:ascii="Times New Roman" w:eastAsia="Times New Roman" w:hAnsi="Times New Roman" w:cs="Times New Roman"/>
          <w:b/>
          <w:bCs/>
          <w:spacing w:val="2"/>
          <w:kern w:val="28"/>
          <w:sz w:val="24"/>
          <w:szCs w:val="24"/>
          <w:lang w:val="fr-FR" w:eastAsia="fr-FR" w:bidi="fr-FR"/>
        </w:rPr>
      </w:pPr>
      <w:r w:rsidRPr="00567552">
        <w:rPr>
          <w:rFonts w:ascii="Times New Roman" w:eastAsia="Times New Roman" w:hAnsi="Times New Roman" w:cs="Times New Roman"/>
          <w:b/>
          <w:bCs/>
          <w:spacing w:val="2"/>
          <w:kern w:val="28"/>
          <w:sz w:val="24"/>
          <w:szCs w:val="24"/>
          <w:lang w:val="fr-FR" w:eastAsia="fr-FR" w:bidi="fr-FR"/>
        </w:rPr>
        <w:t>4.2.</w:t>
      </w:r>
      <w:r w:rsidRPr="00567552">
        <w:rPr>
          <w:rFonts w:ascii="Times New Roman" w:eastAsia="Times New Roman" w:hAnsi="Times New Roman" w:cs="Times New Roman"/>
          <w:b/>
          <w:bCs/>
          <w:spacing w:val="2"/>
          <w:kern w:val="28"/>
          <w:sz w:val="24"/>
          <w:szCs w:val="24"/>
          <w:lang w:val="fr-FR" w:eastAsia="fr-FR" w:bidi="fr-FR"/>
        </w:rPr>
        <w:tab/>
        <w:t>Semelles</w:t>
      </w:r>
    </w:p>
    <w:p w14:paraId="0BA4EC6C" w14:textId="77777777" w:rsidR="00567552" w:rsidRPr="00567552" w:rsidRDefault="00567552" w:rsidP="00567552">
      <w:pPr>
        <w:widowControl w:val="0"/>
        <w:shd w:val="clear" w:color="auto" w:fill="FFFFFF"/>
        <w:overflowPunct w:val="0"/>
        <w:adjustRightInd w:val="0"/>
        <w:spacing w:before="240" w:after="0" w:line="276" w:lineRule="auto"/>
        <w:ind w:left="5" w:right="29"/>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Les fondations seront conçues en fonction des charges à transmettre et de la contrainte de travail de sol d'assise déterminée après étude géotechnique du sol par le laboratoire.</w:t>
      </w:r>
    </w:p>
    <w:p w14:paraId="510EAE98" w14:textId="77777777" w:rsidR="00567552" w:rsidRPr="00567552" w:rsidRDefault="00567552" w:rsidP="00567552">
      <w:pPr>
        <w:widowControl w:val="0"/>
        <w:shd w:val="clear" w:color="auto" w:fill="FFFFFF"/>
        <w:overflowPunct w:val="0"/>
        <w:adjustRightInd w:val="0"/>
        <w:spacing w:before="240" w:after="0" w:line="276" w:lineRule="auto"/>
        <w:ind w:right="10"/>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 xml:space="preserve">Mise en œuvre : Béton dosé à 350 kg de ciment CPJ 45 pour ouvrages horizontaux coulés sur le sol ou sur </w:t>
      </w:r>
      <w:r w:rsidRPr="00567552">
        <w:rPr>
          <w:rFonts w:ascii="Times New Roman" w:eastAsia="Times New Roman" w:hAnsi="Times New Roman" w:cs="Times New Roman"/>
          <w:spacing w:val="1"/>
          <w:kern w:val="28"/>
          <w:sz w:val="24"/>
          <w:szCs w:val="24"/>
          <w:lang w:val="fr-FR" w:eastAsia="fr-FR" w:bidi="fr-FR"/>
        </w:rPr>
        <w:t>forme et comprenant coffrage, ferraillage, pervibration et toutes sujétions d'exécution. Pour les dimensions et le ferraillage, se référer aux plans de structure béton armé établis et approuvés par le Maître d'œuvre.</w:t>
      </w:r>
    </w:p>
    <w:p w14:paraId="3B4CE25F" w14:textId="77777777" w:rsidR="00567552" w:rsidRPr="00567552" w:rsidRDefault="00567552" w:rsidP="00567552">
      <w:pPr>
        <w:widowControl w:val="0"/>
        <w:shd w:val="clear" w:color="auto" w:fill="FFFFFF"/>
        <w:overflowPunct w:val="0"/>
        <w:adjustRightInd w:val="0"/>
        <w:spacing w:before="240" w:after="0" w:line="276" w:lineRule="auto"/>
        <w:jc w:val="both"/>
        <w:rPr>
          <w:rFonts w:ascii="Times New Roman" w:eastAsia="Times New Roman" w:hAnsi="Times New Roman" w:cs="Times New Roman"/>
          <w:i/>
          <w:iCs/>
          <w:kern w:val="28"/>
          <w:sz w:val="24"/>
          <w:szCs w:val="24"/>
          <w:lang w:val="fr-FR" w:eastAsia="fr-FR" w:bidi="fr-FR"/>
        </w:rPr>
      </w:pPr>
      <w:r w:rsidRPr="00567552">
        <w:rPr>
          <w:rFonts w:ascii="Times New Roman" w:eastAsia="Times New Roman" w:hAnsi="Times New Roman" w:cs="Times New Roman"/>
          <w:i/>
          <w:iCs/>
          <w:spacing w:val="-1"/>
          <w:kern w:val="28"/>
          <w:sz w:val="24"/>
          <w:szCs w:val="24"/>
          <w:lang w:val="fr-FR" w:eastAsia="fr-FR" w:bidi="fr-FR"/>
        </w:rPr>
        <w:t>Localisation : suivant plan de fondation</w:t>
      </w:r>
    </w:p>
    <w:p w14:paraId="0F953899" w14:textId="77777777" w:rsidR="00567552" w:rsidRPr="00567552" w:rsidRDefault="00567552" w:rsidP="00567552">
      <w:pPr>
        <w:widowControl w:val="0"/>
        <w:shd w:val="clear" w:color="auto" w:fill="FFFFFF"/>
        <w:overflowPunct w:val="0"/>
        <w:adjustRightInd w:val="0"/>
        <w:spacing w:before="240" w:after="240" w:line="276" w:lineRule="auto"/>
        <w:ind w:firstLine="708"/>
        <w:jc w:val="both"/>
        <w:rPr>
          <w:rFonts w:ascii="Times New Roman" w:eastAsia="Times New Roman" w:hAnsi="Times New Roman" w:cs="Times New Roman"/>
          <w:b/>
          <w:bCs/>
          <w:spacing w:val="2"/>
          <w:kern w:val="28"/>
          <w:sz w:val="24"/>
          <w:szCs w:val="24"/>
          <w:lang w:val="fr-FR" w:eastAsia="fr-FR" w:bidi="fr-FR"/>
        </w:rPr>
      </w:pPr>
      <w:r w:rsidRPr="00567552">
        <w:rPr>
          <w:rFonts w:ascii="Times New Roman" w:eastAsia="Times New Roman" w:hAnsi="Times New Roman" w:cs="Times New Roman"/>
          <w:b/>
          <w:bCs/>
          <w:spacing w:val="2"/>
          <w:kern w:val="28"/>
          <w:sz w:val="24"/>
          <w:szCs w:val="24"/>
          <w:lang w:val="fr-FR" w:eastAsia="fr-FR" w:bidi="fr-FR"/>
        </w:rPr>
        <w:t>4.3.</w:t>
      </w:r>
      <w:r w:rsidRPr="00567552">
        <w:rPr>
          <w:rFonts w:ascii="Times New Roman" w:eastAsia="Times New Roman" w:hAnsi="Times New Roman" w:cs="Times New Roman"/>
          <w:b/>
          <w:bCs/>
          <w:spacing w:val="2"/>
          <w:kern w:val="28"/>
          <w:sz w:val="24"/>
          <w:szCs w:val="24"/>
          <w:lang w:val="fr-FR" w:eastAsia="fr-FR" w:bidi="fr-FR"/>
        </w:rPr>
        <w:tab/>
        <w:t>Socles en Béton Armé :</w:t>
      </w:r>
    </w:p>
    <w:p w14:paraId="6AA8F024" w14:textId="77777777" w:rsidR="00567552" w:rsidRPr="00567552" w:rsidRDefault="00567552" w:rsidP="00567552">
      <w:pPr>
        <w:widowControl w:val="0"/>
        <w:shd w:val="clear" w:color="auto" w:fill="FFFFFF"/>
        <w:overflowPunct w:val="0"/>
        <w:adjustRightInd w:val="0"/>
        <w:spacing w:before="230" w:after="0" w:line="276" w:lineRule="auto"/>
        <w:ind w:left="5" w:right="24"/>
        <w:jc w:val="both"/>
        <w:rPr>
          <w:rFonts w:ascii="Times New Roman" w:eastAsia="Times New Roman" w:hAnsi="Times New Roman" w:cs="Times New Roman"/>
          <w:spacing w:val="2"/>
          <w:kern w:val="28"/>
          <w:sz w:val="24"/>
          <w:szCs w:val="24"/>
          <w:lang w:val="fr-FR" w:eastAsia="fr-FR" w:bidi="fr-FR"/>
        </w:rPr>
      </w:pPr>
      <w:r w:rsidRPr="00567552">
        <w:rPr>
          <w:rFonts w:ascii="Times New Roman" w:eastAsia="Times New Roman" w:hAnsi="Times New Roman" w:cs="Times New Roman"/>
          <w:spacing w:val="4"/>
          <w:kern w:val="28"/>
          <w:sz w:val="24"/>
          <w:szCs w:val="24"/>
          <w:lang w:val="fr-FR" w:eastAsia="fr-FR" w:bidi="fr-FR"/>
        </w:rPr>
        <w:t xml:space="preserve">Mise en œuvre : Béton dosé à 350 kg de ciment CPJ 45 comprenant boisage, coffrage, ferraillage, </w:t>
      </w:r>
      <w:r w:rsidRPr="00567552">
        <w:rPr>
          <w:rFonts w:ascii="Times New Roman" w:eastAsia="Times New Roman" w:hAnsi="Times New Roman" w:cs="Times New Roman"/>
          <w:kern w:val="28"/>
          <w:sz w:val="24"/>
          <w:szCs w:val="24"/>
          <w:lang w:val="fr-FR" w:eastAsia="fr-FR" w:bidi="fr-FR"/>
        </w:rPr>
        <w:t xml:space="preserve">pervibration et toutes sujétions d'exécution. Pour les dimensions et le ferraillage, se référer aux plans de </w:t>
      </w:r>
      <w:r w:rsidRPr="00567552">
        <w:rPr>
          <w:rFonts w:ascii="Times New Roman" w:eastAsia="Times New Roman" w:hAnsi="Times New Roman" w:cs="Times New Roman"/>
          <w:spacing w:val="2"/>
          <w:kern w:val="28"/>
          <w:sz w:val="24"/>
          <w:szCs w:val="24"/>
          <w:lang w:val="fr-FR" w:eastAsia="fr-FR" w:bidi="fr-FR"/>
        </w:rPr>
        <w:t>structure béton armé établis et approuvés par le Maître d'œuvre.</w:t>
      </w:r>
    </w:p>
    <w:p w14:paraId="6E117582" w14:textId="77777777" w:rsidR="00567552" w:rsidRPr="00567552" w:rsidRDefault="00567552" w:rsidP="00567552">
      <w:pPr>
        <w:widowControl w:val="0"/>
        <w:shd w:val="clear" w:color="auto" w:fill="FFFFFF"/>
        <w:overflowPunct w:val="0"/>
        <w:adjustRightInd w:val="0"/>
        <w:spacing w:after="0" w:line="276" w:lineRule="auto"/>
        <w:jc w:val="both"/>
        <w:rPr>
          <w:rFonts w:ascii="Times New Roman" w:eastAsia="Times New Roman" w:hAnsi="Times New Roman" w:cs="Times New Roman"/>
          <w:i/>
          <w:iCs/>
          <w:kern w:val="28"/>
          <w:sz w:val="24"/>
          <w:szCs w:val="24"/>
          <w:lang w:val="fr-FR" w:eastAsia="fr-FR" w:bidi="fr-FR"/>
        </w:rPr>
      </w:pPr>
      <w:r w:rsidRPr="00567552">
        <w:rPr>
          <w:rFonts w:ascii="Times New Roman" w:eastAsia="Times New Roman" w:hAnsi="Times New Roman" w:cs="Times New Roman"/>
          <w:i/>
          <w:iCs/>
          <w:spacing w:val="-1"/>
          <w:kern w:val="28"/>
          <w:sz w:val="24"/>
          <w:szCs w:val="24"/>
          <w:lang w:val="fr-FR" w:eastAsia="fr-FR" w:bidi="fr-FR"/>
        </w:rPr>
        <w:t>Localisation : suivant plan de fondation</w:t>
      </w:r>
    </w:p>
    <w:p w14:paraId="2ED5F3AA" w14:textId="77777777" w:rsidR="00567552" w:rsidRPr="00567552" w:rsidRDefault="00567552" w:rsidP="00567552">
      <w:pPr>
        <w:widowControl w:val="0"/>
        <w:shd w:val="clear" w:color="auto" w:fill="FFFFFF"/>
        <w:overflowPunct w:val="0"/>
        <w:adjustRightInd w:val="0"/>
        <w:spacing w:before="240" w:after="240" w:line="276" w:lineRule="auto"/>
        <w:ind w:firstLine="708"/>
        <w:jc w:val="both"/>
        <w:rPr>
          <w:rFonts w:ascii="Times New Roman" w:eastAsia="Times New Roman" w:hAnsi="Times New Roman" w:cs="Times New Roman"/>
          <w:b/>
          <w:bCs/>
          <w:spacing w:val="2"/>
          <w:kern w:val="28"/>
          <w:sz w:val="24"/>
          <w:szCs w:val="24"/>
          <w:lang w:val="fr-FR" w:eastAsia="fr-FR" w:bidi="fr-FR"/>
        </w:rPr>
      </w:pPr>
      <w:r w:rsidRPr="00567552">
        <w:rPr>
          <w:rFonts w:ascii="Times New Roman" w:eastAsia="Times New Roman" w:hAnsi="Times New Roman" w:cs="Times New Roman"/>
          <w:b/>
          <w:bCs/>
          <w:spacing w:val="2"/>
          <w:kern w:val="28"/>
          <w:sz w:val="24"/>
          <w:szCs w:val="24"/>
          <w:lang w:val="fr-FR" w:eastAsia="fr-FR" w:bidi="fr-FR"/>
        </w:rPr>
        <w:t>4.4.</w:t>
      </w:r>
      <w:r w:rsidRPr="00567552">
        <w:rPr>
          <w:rFonts w:ascii="Times New Roman" w:eastAsia="Times New Roman" w:hAnsi="Times New Roman" w:cs="Times New Roman"/>
          <w:b/>
          <w:bCs/>
          <w:spacing w:val="2"/>
          <w:kern w:val="28"/>
          <w:sz w:val="24"/>
          <w:szCs w:val="24"/>
          <w:lang w:val="fr-FR" w:eastAsia="fr-FR" w:bidi="fr-FR"/>
        </w:rPr>
        <w:tab/>
        <w:t>Spécifications générales des matériaux</w:t>
      </w:r>
    </w:p>
    <w:p w14:paraId="60F188E9" w14:textId="77777777" w:rsidR="00567552" w:rsidRPr="00567552" w:rsidRDefault="00567552" w:rsidP="00567552">
      <w:pPr>
        <w:widowControl w:val="0"/>
        <w:shd w:val="clear" w:color="auto" w:fill="FFFFFF"/>
        <w:overflowPunct w:val="0"/>
        <w:adjustRightInd w:val="0"/>
        <w:spacing w:before="235" w:after="24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spacing w:val="-7"/>
          <w:kern w:val="28"/>
          <w:sz w:val="24"/>
          <w:szCs w:val="24"/>
          <w:lang w:val="fr-FR" w:eastAsia="fr-FR" w:bidi="fr-FR"/>
        </w:rPr>
        <w:t xml:space="preserve">4.4.1 Granulats </w:t>
      </w:r>
      <w:r w:rsidRPr="00567552">
        <w:rPr>
          <w:rFonts w:ascii="Times New Roman" w:eastAsia="Times New Roman" w:hAnsi="Times New Roman" w:cs="Times New Roman"/>
          <w:spacing w:val="-7"/>
          <w:kern w:val="28"/>
          <w:sz w:val="24"/>
          <w:szCs w:val="24"/>
          <w:lang w:val="fr-FR" w:eastAsia="fr-FR" w:bidi="fr-FR"/>
        </w:rPr>
        <w:t>:</w:t>
      </w:r>
    </w:p>
    <w:p w14:paraId="2D1E4FC7" w14:textId="77777777" w:rsidR="00567552" w:rsidRPr="00567552" w:rsidRDefault="00567552" w:rsidP="00567552">
      <w:pPr>
        <w:widowControl w:val="0"/>
        <w:shd w:val="clear" w:color="auto" w:fill="FFFFFF"/>
        <w:overflowPunct w:val="0"/>
        <w:adjustRightInd w:val="0"/>
        <w:spacing w:after="240" w:line="276" w:lineRule="auto"/>
        <w:jc w:val="both"/>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Article 2.1 D.T.U n° 20 et règles B.A.E.L 91</w:t>
      </w:r>
    </w:p>
    <w:p w14:paraId="7EE745CD" w14:textId="77777777" w:rsidR="00567552" w:rsidRPr="00567552" w:rsidRDefault="00567552" w:rsidP="00567552">
      <w:pPr>
        <w:widowControl w:val="0"/>
        <w:shd w:val="clear" w:color="auto" w:fill="FFFFFF"/>
        <w:overflowPunct w:val="0"/>
        <w:adjustRightInd w:val="0"/>
        <w:spacing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Les   matériaux proviendront de roches stables, inaltérables à l'eau et à l'air ne contenant pas d'impuretés nuisibles au béton ou aux armatures. Il pourra être fait usage soit de granulats roulés, soit de granulats concassés. </w:t>
      </w:r>
      <w:r w:rsidRPr="00567552">
        <w:rPr>
          <w:rFonts w:ascii="Times New Roman" w:eastAsia="Times New Roman" w:hAnsi="Times New Roman" w:cs="Times New Roman"/>
          <w:spacing w:val="-2"/>
          <w:kern w:val="28"/>
          <w:sz w:val="24"/>
          <w:szCs w:val="24"/>
          <w:lang w:val="fr-FR" w:eastAsia="fr-FR" w:bidi="fr-FR"/>
        </w:rPr>
        <w:t>Ils peuvent provenir soit de roches concassées, soit directement de gisements naturels sélectionnés.</w:t>
      </w:r>
    </w:p>
    <w:p w14:paraId="096DD8BD" w14:textId="77777777" w:rsidR="00567552" w:rsidRPr="00567552" w:rsidRDefault="00567552" w:rsidP="00567552">
      <w:pPr>
        <w:widowControl w:val="0"/>
        <w:shd w:val="clear" w:color="auto" w:fill="FFFFFF"/>
        <w:overflowPunct w:val="0"/>
        <w:adjustRightInd w:val="0"/>
        <w:spacing w:before="240"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 xml:space="preserve">Dans ce </w:t>
      </w:r>
      <w:r w:rsidRPr="00567552">
        <w:rPr>
          <w:rFonts w:ascii="Times New Roman" w:eastAsia="Times New Roman" w:hAnsi="Times New Roman" w:cs="Times New Roman"/>
          <w:spacing w:val="5"/>
          <w:kern w:val="28"/>
          <w:sz w:val="24"/>
          <w:szCs w:val="24"/>
          <w:lang w:val="fr-FR" w:eastAsia="fr-FR" w:bidi="fr-FR"/>
        </w:rPr>
        <w:t xml:space="preserve">dernier cas, l'Entrepreneur est tenu de   demander au Maitre   d'œuvre l'agrément des gisements qu'il </w:t>
      </w:r>
      <w:r w:rsidRPr="00567552">
        <w:rPr>
          <w:rFonts w:ascii="Times New Roman" w:eastAsia="Times New Roman" w:hAnsi="Times New Roman" w:cs="Times New Roman"/>
          <w:spacing w:val="-1"/>
          <w:kern w:val="28"/>
          <w:sz w:val="24"/>
          <w:szCs w:val="24"/>
          <w:lang w:val="fr-FR" w:eastAsia="fr-FR" w:bidi="fr-FR"/>
        </w:rPr>
        <w:t>envisage d'exploiter.</w:t>
      </w:r>
    </w:p>
    <w:p w14:paraId="56208986" w14:textId="77777777" w:rsidR="00567552" w:rsidRPr="00567552" w:rsidRDefault="00567552" w:rsidP="00567552">
      <w:pPr>
        <w:widowControl w:val="0"/>
        <w:shd w:val="clear" w:color="auto" w:fill="FFFFFF"/>
        <w:overflowPunct w:val="0"/>
        <w:adjustRightInd w:val="0"/>
        <w:spacing w:after="0" w:line="276" w:lineRule="auto"/>
        <w:ind w:left="14"/>
        <w:jc w:val="both"/>
        <w:rPr>
          <w:rFonts w:ascii="Times New Roman" w:eastAsia="Times New Roman" w:hAnsi="Times New Roman" w:cs="Times New Roman"/>
          <w:b/>
          <w:bCs/>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 xml:space="preserve">La prospection des sables et agrégats est à la charge totale de l'Entrepreneur.                      </w:t>
      </w:r>
    </w:p>
    <w:p w14:paraId="3948C2BB" w14:textId="77777777" w:rsidR="00567552" w:rsidRPr="00567552" w:rsidRDefault="00567552" w:rsidP="00567552">
      <w:pPr>
        <w:widowControl w:val="0"/>
        <w:shd w:val="clear" w:color="auto" w:fill="FFFFFF"/>
        <w:overflowPunct w:val="0"/>
        <w:adjustRightInd w:val="0"/>
        <w:spacing w:before="240"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Toutes les dispositions seront prises pour que ces matériaux ne soient pas mélangés avec des matériaux indésirables.</w:t>
      </w:r>
    </w:p>
    <w:p w14:paraId="37634CBC" w14:textId="77777777" w:rsidR="00567552" w:rsidRPr="00567552" w:rsidRDefault="00567552" w:rsidP="00567552">
      <w:pPr>
        <w:widowControl w:val="0"/>
        <w:shd w:val="clear" w:color="auto" w:fill="FFFFFF"/>
        <w:overflowPunct w:val="0"/>
        <w:adjustRightInd w:val="0"/>
        <w:spacing w:before="240"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Chaque classe de granulats propres sera stockée séparément ; les aires de stockage seront munies de cloisons adéquates afin d'éviter que les différentes classes ne se mélangent.</w:t>
      </w:r>
    </w:p>
    <w:p w14:paraId="7783A91A" w14:textId="77777777" w:rsidR="00567552" w:rsidRPr="00567552" w:rsidRDefault="00567552" w:rsidP="00567552">
      <w:pPr>
        <w:widowControl w:val="0"/>
        <w:shd w:val="clear" w:color="auto" w:fill="FFFFFF"/>
        <w:overflowPunct w:val="0"/>
        <w:adjustRightInd w:val="0"/>
        <w:spacing w:before="240"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En toutes circonstances, le Maitre d’œuvre aura la possibilité de faire conduire à la décharge, aux frais de l'Entrepreneur, des matériaux qu'il jugera non conformes aux prescriptions du </w:t>
      </w:r>
      <w:r w:rsidRPr="00567552">
        <w:rPr>
          <w:rFonts w:ascii="Times New Roman" w:eastAsia="Times New Roman" w:hAnsi="Times New Roman" w:cs="Times New Roman"/>
          <w:kern w:val="28"/>
          <w:sz w:val="24"/>
          <w:szCs w:val="24"/>
          <w:lang w:val="fr-FR" w:eastAsia="fr-FR" w:bidi="fr-FR"/>
        </w:rPr>
        <w:lastRenderedPageBreak/>
        <w:t>présent CCTP.</w:t>
      </w:r>
    </w:p>
    <w:p w14:paraId="10FB3E5D" w14:textId="77777777" w:rsidR="00567552" w:rsidRPr="00567552" w:rsidRDefault="00567552" w:rsidP="00567552">
      <w:pPr>
        <w:widowControl w:val="0"/>
        <w:shd w:val="clear" w:color="auto" w:fill="FFFFFF"/>
        <w:overflowPunct w:val="0"/>
        <w:adjustRightInd w:val="0"/>
        <w:spacing w:before="240"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 sable devra être exempt d'argiles, limons, vases et matières solubles organiques.</w:t>
      </w:r>
    </w:p>
    <w:p w14:paraId="11942944" w14:textId="77777777" w:rsidR="00567552" w:rsidRPr="00567552" w:rsidRDefault="00567552" w:rsidP="00567552">
      <w:pPr>
        <w:widowControl w:val="0"/>
        <w:shd w:val="clear" w:color="auto" w:fill="FFFFFF"/>
        <w:overflowPunct w:val="0"/>
        <w:adjustRightInd w:val="0"/>
        <w:spacing w:before="240"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La courbe granulométrie sera comprise dans l'intervalle 0.25mm à 3.15mm. Les équivalents de sable seront supérieurs à 90. La proportion d'impuretés et d'éléments fins ou solubles susceptibles d'être éliminés par essai de décantation devra être inférieure à 1%.</w:t>
      </w:r>
    </w:p>
    <w:p w14:paraId="7BFFC102" w14:textId="77777777" w:rsidR="00567552" w:rsidRPr="00567552" w:rsidRDefault="00567552" w:rsidP="00567552">
      <w:pPr>
        <w:widowControl w:val="0"/>
        <w:shd w:val="clear" w:color="auto" w:fill="FFFFFF"/>
        <w:overflowPunct w:val="0"/>
        <w:adjustRightInd w:val="0"/>
        <w:spacing w:before="240"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Les graviers roulés ou concassés, dont les dimensions seront comprises entre </w:t>
      </w:r>
      <w:r w:rsidRPr="00567552">
        <w:rPr>
          <w:rFonts w:ascii="Times New Roman" w:eastAsia="Times New Roman" w:hAnsi="Times New Roman" w:cs="Times New Roman"/>
          <w:bCs/>
          <w:kern w:val="28"/>
          <w:sz w:val="24"/>
          <w:szCs w:val="24"/>
          <w:lang w:val="fr-FR" w:eastAsia="fr-FR" w:bidi="fr-FR"/>
        </w:rPr>
        <w:t>2 et 20mm,</w:t>
      </w:r>
      <w:r w:rsidRPr="00567552">
        <w:rPr>
          <w:rFonts w:ascii="Times New Roman" w:eastAsia="Times New Roman" w:hAnsi="Times New Roman" w:cs="Times New Roman"/>
          <w:kern w:val="28"/>
          <w:sz w:val="24"/>
          <w:szCs w:val="24"/>
          <w:lang w:val="fr-FR" w:eastAsia="fr-FR" w:bidi="fr-FR"/>
        </w:rPr>
        <w:t xml:space="preserve"> devront provenir de la roche dure compacte et non schisteuse.</w:t>
      </w:r>
    </w:p>
    <w:p w14:paraId="1D9C697B" w14:textId="77777777" w:rsidR="00567552" w:rsidRPr="00567552" w:rsidRDefault="00567552" w:rsidP="00567552">
      <w:pPr>
        <w:widowControl w:val="0"/>
        <w:shd w:val="clear" w:color="auto" w:fill="FFFFFF"/>
        <w:overflowPunct w:val="0"/>
        <w:adjustRightInd w:val="0"/>
        <w:spacing w:before="240"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 rapport (d+D) /2 sera compris entre 30 et 70.</w:t>
      </w:r>
    </w:p>
    <w:p w14:paraId="148761FD" w14:textId="77777777" w:rsidR="00567552" w:rsidRPr="00567552" w:rsidRDefault="00567552" w:rsidP="00567552">
      <w:pPr>
        <w:widowControl w:val="0"/>
        <w:shd w:val="clear" w:color="auto" w:fill="FFFFFF"/>
        <w:overflowPunct w:val="0"/>
        <w:adjustRightInd w:val="0"/>
        <w:spacing w:before="240"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La proportion pondérale maximale du passant au tamis de 2mm ne doit pas être inférieure à 1.5% et la proportion de matières susceptible d'être éliminée par décantation ne devra pas dépasser 1%.</w:t>
      </w:r>
    </w:p>
    <w:p w14:paraId="28C6D345" w14:textId="77777777" w:rsidR="00567552" w:rsidRPr="00567552" w:rsidRDefault="00567552" w:rsidP="00567552">
      <w:pPr>
        <w:widowControl w:val="0"/>
        <w:shd w:val="clear" w:color="auto" w:fill="FFFFFF"/>
        <w:overflowPunct w:val="0"/>
        <w:adjustRightInd w:val="0"/>
        <w:spacing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Normes NF-P 18.303.</w:t>
      </w:r>
    </w:p>
    <w:p w14:paraId="6EA3C5EC" w14:textId="77777777" w:rsidR="00567552" w:rsidRPr="00567552" w:rsidRDefault="00567552" w:rsidP="00567552">
      <w:pPr>
        <w:widowControl w:val="0"/>
        <w:shd w:val="clear" w:color="auto" w:fill="FFFFFF"/>
        <w:overflowPunct w:val="0"/>
        <w:adjustRightInd w:val="0"/>
        <w:spacing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L'eau employée pour le gâchage des mortiers et bétons devra contenir :</w:t>
      </w:r>
    </w:p>
    <w:p w14:paraId="1BECCFFE" w14:textId="77777777" w:rsidR="00567552" w:rsidRPr="00567552" w:rsidRDefault="00567552" w:rsidP="00567552">
      <w:pPr>
        <w:widowControl w:val="0"/>
        <w:numPr>
          <w:ilvl w:val="0"/>
          <w:numId w:val="33"/>
        </w:numPr>
        <w:shd w:val="clear" w:color="auto" w:fill="FFFFFF"/>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Moins de 2 grammes/litres de matières en suspension ;</w:t>
      </w:r>
    </w:p>
    <w:p w14:paraId="66F4146B" w14:textId="77777777" w:rsidR="00567552" w:rsidRPr="00567552" w:rsidRDefault="00567552" w:rsidP="00567552">
      <w:pPr>
        <w:widowControl w:val="0"/>
        <w:numPr>
          <w:ilvl w:val="0"/>
          <w:numId w:val="33"/>
        </w:numPr>
        <w:shd w:val="clear" w:color="auto" w:fill="FFFFFF"/>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Moins de 2 grammes/litres de sels dissous ;</w:t>
      </w:r>
    </w:p>
    <w:p w14:paraId="3CC04236" w14:textId="77777777" w:rsidR="00567552" w:rsidRPr="00567552" w:rsidRDefault="00567552" w:rsidP="00567552">
      <w:pPr>
        <w:widowControl w:val="0"/>
        <w:numPr>
          <w:ilvl w:val="0"/>
          <w:numId w:val="33"/>
        </w:numPr>
        <w:shd w:val="clear" w:color="auto" w:fill="FFFFFF"/>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Être exempt de matières organiques et de chlore.</w:t>
      </w:r>
    </w:p>
    <w:p w14:paraId="36B8D654" w14:textId="77777777" w:rsidR="00567552" w:rsidRPr="00567552" w:rsidRDefault="00567552" w:rsidP="00567552">
      <w:pPr>
        <w:widowControl w:val="0"/>
        <w:shd w:val="clear" w:color="auto" w:fill="FFFFFF"/>
        <w:overflowPunct w:val="0"/>
        <w:adjustRightInd w:val="0"/>
        <w:spacing w:before="240"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L'Entrepreneur veillera à protéger les réservoirs et bacs à eau contre les élévations de température. L'Ingénieur pourra arrêter la fabrication des mortiers et bétons s'il juge que la température de l'eau est trop élevée. (Température supérieure à 35 °).</w:t>
      </w:r>
    </w:p>
    <w:p w14:paraId="6C031DA5" w14:textId="77777777" w:rsidR="00567552" w:rsidRPr="00567552" w:rsidRDefault="00567552" w:rsidP="00567552">
      <w:pPr>
        <w:widowControl w:val="0"/>
        <w:shd w:val="clear" w:color="auto" w:fill="FFFFFF"/>
        <w:tabs>
          <w:tab w:val="left" w:pos="706"/>
        </w:tabs>
        <w:overflowPunct w:val="0"/>
        <w:adjustRightInd w:val="0"/>
        <w:spacing w:before="240" w:after="240" w:line="276" w:lineRule="auto"/>
        <w:jc w:val="both"/>
        <w:rPr>
          <w:rFonts w:ascii="Times New Roman" w:eastAsia="Times New Roman" w:hAnsi="Times New Roman" w:cs="Times New Roman"/>
          <w:b/>
          <w:bCs/>
          <w:spacing w:val="-7"/>
          <w:kern w:val="28"/>
          <w:sz w:val="24"/>
          <w:szCs w:val="24"/>
          <w:lang w:val="fr-FR" w:eastAsia="fr-FR" w:bidi="fr-FR"/>
        </w:rPr>
      </w:pPr>
      <w:r w:rsidRPr="00567552">
        <w:rPr>
          <w:rFonts w:ascii="Times New Roman" w:eastAsia="Times New Roman" w:hAnsi="Times New Roman" w:cs="Times New Roman"/>
          <w:b/>
          <w:bCs/>
          <w:spacing w:val="-7"/>
          <w:kern w:val="28"/>
          <w:sz w:val="24"/>
          <w:szCs w:val="24"/>
          <w:lang w:val="fr-FR" w:eastAsia="fr-FR" w:bidi="fr-FR"/>
        </w:rPr>
        <w:t>4.4.2 Ciment :</w:t>
      </w:r>
    </w:p>
    <w:p w14:paraId="4E952792" w14:textId="77777777" w:rsidR="00567552" w:rsidRPr="00567552" w:rsidRDefault="00567552" w:rsidP="00567552">
      <w:pPr>
        <w:widowControl w:val="0"/>
        <w:shd w:val="clear" w:color="auto" w:fill="FFFFFF"/>
        <w:overflowPunct w:val="0"/>
        <w:adjustRightInd w:val="0"/>
        <w:spacing w:before="240"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 ciment utilisé sera en règle générale du ciment PORTLAND CPJ 35 pour les travaux de maçonnerie et</w:t>
      </w:r>
      <w:r w:rsidRPr="00567552">
        <w:rPr>
          <w:rFonts w:ascii="Times New Roman" w:eastAsia="Times New Roman" w:hAnsi="Times New Roman" w:cs="Times New Roman"/>
          <w:b/>
          <w:bCs/>
          <w:kern w:val="28"/>
          <w:sz w:val="24"/>
          <w:szCs w:val="24"/>
          <w:lang w:val="fr-FR" w:eastAsia="fr-FR" w:bidi="fr-FR"/>
        </w:rPr>
        <w:t xml:space="preserve"> </w:t>
      </w:r>
      <w:r w:rsidRPr="00567552">
        <w:rPr>
          <w:rFonts w:ascii="Times New Roman" w:eastAsia="Times New Roman" w:hAnsi="Times New Roman" w:cs="Times New Roman"/>
          <w:kern w:val="28"/>
          <w:sz w:val="24"/>
          <w:szCs w:val="24"/>
          <w:lang w:val="fr-FR" w:eastAsia="fr-FR" w:bidi="fr-FR"/>
        </w:rPr>
        <w:t>CPJ 45</w:t>
      </w:r>
      <w:r w:rsidRPr="00567552">
        <w:rPr>
          <w:rFonts w:ascii="Times New Roman" w:eastAsia="Times New Roman" w:hAnsi="Times New Roman" w:cs="Times New Roman"/>
          <w:b/>
          <w:bCs/>
          <w:kern w:val="28"/>
          <w:sz w:val="24"/>
          <w:szCs w:val="24"/>
          <w:lang w:val="fr-FR" w:eastAsia="fr-FR" w:bidi="fr-FR"/>
        </w:rPr>
        <w:t xml:space="preserve"> </w:t>
      </w:r>
      <w:r w:rsidRPr="00567552">
        <w:rPr>
          <w:rFonts w:ascii="Times New Roman" w:eastAsia="Times New Roman" w:hAnsi="Times New Roman" w:cs="Times New Roman"/>
          <w:kern w:val="28"/>
          <w:sz w:val="24"/>
          <w:szCs w:val="24"/>
          <w:lang w:val="fr-FR" w:eastAsia="fr-FR" w:bidi="fr-FR"/>
        </w:rPr>
        <w:t>pour les ouvrages courants en béton armé.</w:t>
      </w:r>
    </w:p>
    <w:p w14:paraId="4B1BE3C8" w14:textId="77777777" w:rsidR="00567552" w:rsidRPr="00567552" w:rsidRDefault="00567552" w:rsidP="00567552">
      <w:pPr>
        <w:widowControl w:val="0"/>
        <w:shd w:val="clear" w:color="auto" w:fill="FFFFFF"/>
        <w:overflowPunct w:val="0"/>
        <w:adjustRightInd w:val="0"/>
        <w:spacing w:before="240"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 ciment sera livré en sacs d'origine de 50 Kg. Le ré ensachage est formellement interdit ainsi que les récupérations de poussière de ciment pour tout béton ou mortier.</w:t>
      </w:r>
    </w:p>
    <w:p w14:paraId="07FE3E09" w14:textId="77777777" w:rsidR="00567552" w:rsidRPr="00567552" w:rsidRDefault="00567552" w:rsidP="00567552">
      <w:pPr>
        <w:widowControl w:val="0"/>
        <w:shd w:val="clear" w:color="auto" w:fill="FFFFFF"/>
        <w:overflowPunct w:val="0"/>
        <w:adjustRightInd w:val="0"/>
        <w:spacing w:before="240"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 stockage doit se faire dans des locaux à l'abri de l'humidité et bien ventilés sur des planchers en bois sec à au moins 10cm au-dessus du sol. Le stockage des sacs doit être systématiquement organisé de manière que la durée de stockage n'excède pas les trois (03) mois. Les ciments ne pourront être utilisés qu'après avoir été appréciés comme sains par le Maitre d'œuvre.</w:t>
      </w:r>
    </w:p>
    <w:p w14:paraId="3F9E9299" w14:textId="77777777" w:rsidR="00567552" w:rsidRPr="00567552" w:rsidRDefault="00567552" w:rsidP="00567552">
      <w:pPr>
        <w:widowControl w:val="0"/>
        <w:shd w:val="clear" w:color="auto" w:fill="FFFFFF"/>
        <w:tabs>
          <w:tab w:val="left" w:pos="706"/>
        </w:tabs>
        <w:overflowPunct w:val="0"/>
        <w:adjustRightInd w:val="0"/>
        <w:spacing w:before="240" w:after="24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spacing w:val="-14"/>
          <w:kern w:val="28"/>
          <w:sz w:val="24"/>
          <w:szCs w:val="24"/>
          <w:lang w:val="fr-FR" w:eastAsia="fr-FR" w:bidi="fr-FR"/>
        </w:rPr>
        <w:t xml:space="preserve">4.4.3 </w:t>
      </w:r>
      <w:r w:rsidRPr="00567552">
        <w:rPr>
          <w:rFonts w:ascii="Times New Roman" w:eastAsia="Times New Roman" w:hAnsi="Times New Roman" w:cs="Times New Roman"/>
          <w:b/>
          <w:bCs/>
          <w:spacing w:val="1"/>
          <w:kern w:val="28"/>
          <w:sz w:val="24"/>
          <w:szCs w:val="24"/>
          <w:lang w:val="fr-FR" w:eastAsia="fr-FR" w:bidi="fr-FR"/>
        </w:rPr>
        <w:t xml:space="preserve">Armatures </w:t>
      </w:r>
      <w:r w:rsidRPr="00567552">
        <w:rPr>
          <w:rFonts w:ascii="Times New Roman" w:eastAsia="Times New Roman" w:hAnsi="Times New Roman" w:cs="Times New Roman"/>
          <w:spacing w:val="1"/>
          <w:kern w:val="28"/>
          <w:sz w:val="24"/>
          <w:szCs w:val="24"/>
          <w:lang w:val="fr-FR" w:eastAsia="fr-FR" w:bidi="fr-FR"/>
        </w:rPr>
        <w:t>:</w:t>
      </w:r>
    </w:p>
    <w:p w14:paraId="416ABB51" w14:textId="77777777" w:rsidR="00567552" w:rsidRPr="00567552" w:rsidRDefault="00567552" w:rsidP="00567552">
      <w:pPr>
        <w:widowControl w:val="0"/>
        <w:shd w:val="clear" w:color="auto" w:fill="FFFFFF"/>
        <w:overflowPunct w:val="0"/>
        <w:adjustRightInd w:val="0"/>
        <w:spacing w:before="240"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Les armatures devront être exemptes de tous corps gras, seule une légère oxydation naturelle sera tolérée. Elles seront mises en œuvre selon les plans approuvés par le Maître d'ouvrage. Elles seront parfaitement enrobées et ne devront en aucun cas se déplacer au coulage du béton.</w:t>
      </w:r>
    </w:p>
    <w:p w14:paraId="36A0F40F" w14:textId="77777777" w:rsidR="00567552" w:rsidRPr="00567552" w:rsidRDefault="00567552" w:rsidP="00567552">
      <w:pPr>
        <w:widowControl w:val="0"/>
        <w:shd w:val="clear" w:color="auto" w:fill="FFFFFF"/>
        <w:overflowPunct w:val="0"/>
        <w:adjustRightInd w:val="0"/>
        <w:spacing w:before="240"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Les aciers à mettre en œuvre doivent être neufs, parfaitement propres, sans trace de rouille, de peinture, de graisse, de ciment ou de terre. Les aciers doivent être exempts de tout défaut </w:t>
      </w:r>
      <w:r w:rsidRPr="00567552">
        <w:rPr>
          <w:rFonts w:ascii="Times New Roman" w:eastAsia="Times New Roman" w:hAnsi="Times New Roman" w:cs="Times New Roman"/>
          <w:kern w:val="28"/>
          <w:sz w:val="24"/>
          <w:szCs w:val="24"/>
          <w:lang w:val="fr-FR" w:eastAsia="fr-FR" w:bidi="fr-FR"/>
        </w:rPr>
        <w:lastRenderedPageBreak/>
        <w:t>nuisible à leur emploi.</w:t>
      </w:r>
    </w:p>
    <w:p w14:paraId="57BFB0ED" w14:textId="77777777" w:rsidR="00567552" w:rsidRPr="00567552" w:rsidRDefault="00567552" w:rsidP="00567552">
      <w:pPr>
        <w:widowControl w:val="0"/>
        <w:shd w:val="clear" w:color="auto" w:fill="FFFFFF"/>
        <w:tabs>
          <w:tab w:val="left" w:pos="706"/>
        </w:tabs>
        <w:overflowPunct w:val="0"/>
        <w:adjustRightInd w:val="0"/>
        <w:spacing w:before="226" w:after="0" w:line="276" w:lineRule="auto"/>
        <w:ind w:left="5" w:right="3821"/>
        <w:jc w:val="both"/>
        <w:rPr>
          <w:rFonts w:ascii="Times New Roman" w:eastAsia="Times New Roman" w:hAnsi="Times New Roman" w:cs="Times New Roman"/>
          <w:b/>
          <w:bCs/>
          <w:spacing w:val="-1"/>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4.4.4</w:t>
      </w:r>
      <w:r w:rsidRPr="00567552">
        <w:rPr>
          <w:rFonts w:ascii="Times New Roman" w:eastAsia="Times New Roman" w:hAnsi="Times New Roman" w:cs="Times New Roman"/>
          <w:b/>
          <w:bCs/>
          <w:kern w:val="28"/>
          <w:sz w:val="24"/>
          <w:szCs w:val="24"/>
          <w:lang w:val="fr-FR" w:eastAsia="fr-FR" w:bidi="fr-FR"/>
        </w:rPr>
        <w:tab/>
        <w:t>Mise en œuvre des ouvrages</w:t>
      </w:r>
    </w:p>
    <w:p w14:paraId="6FF346E4" w14:textId="77777777" w:rsidR="00567552" w:rsidRPr="00567552" w:rsidRDefault="00567552" w:rsidP="00567552">
      <w:pPr>
        <w:widowControl w:val="0"/>
        <w:shd w:val="clear" w:color="auto" w:fill="FFFFFF"/>
        <w:tabs>
          <w:tab w:val="left" w:pos="706"/>
        </w:tabs>
        <w:overflowPunct w:val="0"/>
        <w:adjustRightInd w:val="0"/>
        <w:spacing w:before="226" w:after="240" w:line="276" w:lineRule="auto"/>
        <w:ind w:right="6048"/>
        <w:jc w:val="both"/>
        <w:rPr>
          <w:rFonts w:ascii="Times New Roman" w:eastAsia="Times New Roman" w:hAnsi="Times New Roman" w:cs="Times New Roman"/>
          <w:b/>
          <w:bCs/>
          <w:spacing w:val="-1"/>
          <w:kern w:val="28"/>
          <w:sz w:val="24"/>
          <w:szCs w:val="24"/>
          <w:lang w:val="fr-FR" w:eastAsia="fr-FR" w:bidi="fr-FR"/>
        </w:rPr>
      </w:pPr>
      <w:r w:rsidRPr="00567552">
        <w:rPr>
          <w:rFonts w:ascii="Times New Roman" w:eastAsia="Times New Roman" w:hAnsi="Times New Roman" w:cs="Times New Roman"/>
          <w:b/>
          <w:bCs/>
          <w:spacing w:val="-1"/>
          <w:kern w:val="28"/>
          <w:sz w:val="24"/>
          <w:szCs w:val="24"/>
          <w:lang w:val="fr-FR" w:eastAsia="fr-FR" w:bidi="fr-FR"/>
        </w:rPr>
        <w:t xml:space="preserve">4.4.4.1 Confection des bétons </w:t>
      </w:r>
    </w:p>
    <w:p w14:paraId="62F38E04" w14:textId="77777777" w:rsidR="00567552" w:rsidRPr="00567552" w:rsidRDefault="00567552" w:rsidP="00567552">
      <w:pPr>
        <w:widowControl w:val="0"/>
        <w:shd w:val="clear" w:color="auto" w:fill="FFFFFF"/>
        <w:overflowPunct w:val="0"/>
        <w:adjustRightInd w:val="0"/>
        <w:spacing w:before="240" w:after="0" w:line="276" w:lineRule="auto"/>
        <w:ind w:left="5"/>
        <w:jc w:val="both"/>
        <w:rPr>
          <w:rFonts w:ascii="Times New Roman" w:eastAsia="Times New Roman" w:hAnsi="Times New Roman" w:cs="Times New Roman"/>
          <w:spacing w:val="7"/>
          <w:kern w:val="28"/>
          <w:sz w:val="24"/>
          <w:szCs w:val="24"/>
          <w:lang w:val="fr-FR" w:eastAsia="fr-FR" w:bidi="fr-FR"/>
        </w:rPr>
      </w:pPr>
      <w:r w:rsidRPr="00567552">
        <w:rPr>
          <w:rFonts w:ascii="Times New Roman" w:eastAsia="Times New Roman" w:hAnsi="Times New Roman" w:cs="Times New Roman"/>
          <w:spacing w:val="7"/>
          <w:kern w:val="28"/>
          <w:sz w:val="24"/>
          <w:szCs w:val="24"/>
          <w:lang w:val="fr-FR" w:eastAsia="fr-FR" w:bidi="fr-FR"/>
        </w:rPr>
        <w:t>Les installations pour la fabrication du béton seront soumises à l'approbation préalable du Maitre d'œuvre qui pourra éventuellement imposer à l'Entrepreneur d'améliorer lesdites installations si la qualité des bétons produits n'est pas conforme aux prescriptions techniques. La capacité des installations devra être suffisante pour permettre de suivre la cadence prévue par le planning de réalisation des ouvrages.</w:t>
      </w:r>
    </w:p>
    <w:p w14:paraId="349C0C97" w14:textId="77777777" w:rsidR="00567552" w:rsidRPr="00567552" w:rsidRDefault="00567552" w:rsidP="00567552">
      <w:pPr>
        <w:widowControl w:val="0"/>
        <w:shd w:val="clear" w:color="auto" w:fill="FFFFFF"/>
        <w:tabs>
          <w:tab w:val="left" w:pos="720"/>
        </w:tabs>
        <w:overflowPunct w:val="0"/>
        <w:adjustRightInd w:val="0"/>
        <w:spacing w:before="240" w:after="240" w:line="276" w:lineRule="auto"/>
        <w:ind w:right="6048"/>
        <w:jc w:val="both"/>
        <w:rPr>
          <w:rFonts w:ascii="Times New Roman" w:eastAsia="Times New Roman" w:hAnsi="Times New Roman" w:cs="Times New Roman"/>
          <w:b/>
          <w:bCs/>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4.4.4.2</w:t>
      </w:r>
      <w:r w:rsidRPr="00567552">
        <w:rPr>
          <w:rFonts w:ascii="Times New Roman" w:eastAsia="Times New Roman" w:hAnsi="Times New Roman" w:cs="Times New Roman"/>
          <w:b/>
          <w:bCs/>
          <w:kern w:val="28"/>
          <w:sz w:val="24"/>
          <w:szCs w:val="24"/>
          <w:lang w:val="fr-FR" w:eastAsia="fr-FR" w:bidi="fr-FR"/>
        </w:rPr>
        <w:tab/>
        <w:t>Bétonnage</w:t>
      </w:r>
    </w:p>
    <w:p w14:paraId="619BCE3A" w14:textId="77777777" w:rsidR="00567552" w:rsidRPr="00567552" w:rsidRDefault="00567552" w:rsidP="00567552">
      <w:pPr>
        <w:widowControl w:val="0"/>
        <w:shd w:val="clear" w:color="auto" w:fill="FFFFFF"/>
        <w:overflowPunct w:val="0"/>
        <w:adjustRightInd w:val="0"/>
        <w:spacing w:after="0" w:line="276" w:lineRule="auto"/>
        <w:jc w:val="both"/>
        <w:rPr>
          <w:rFonts w:ascii="Times New Roman" w:eastAsia="Times New Roman" w:hAnsi="Times New Roman" w:cs="Times New Roman"/>
          <w:spacing w:val="7"/>
          <w:kern w:val="28"/>
          <w:sz w:val="24"/>
          <w:szCs w:val="24"/>
          <w:lang w:val="fr-FR" w:eastAsia="fr-FR" w:bidi="fr-FR"/>
        </w:rPr>
      </w:pPr>
      <w:r w:rsidRPr="00567552">
        <w:rPr>
          <w:rFonts w:ascii="Times New Roman" w:eastAsia="Times New Roman" w:hAnsi="Times New Roman" w:cs="Times New Roman"/>
          <w:spacing w:val="7"/>
          <w:kern w:val="28"/>
          <w:sz w:val="24"/>
          <w:szCs w:val="24"/>
          <w:lang w:val="fr-FR" w:eastAsia="fr-FR" w:bidi="fr-FR"/>
        </w:rPr>
        <w:t>Aucun   bétonnage   ne   pourra   commencer sans   l'autorisation   de   l'Ingénieur.   Avant tout   bétonnage, l'Entrepreneur est astreint de faire réceptionner les fonds de fouille, les éventuelles reprises de bétonnage ainsi que les coffrages, étayages par l'Entrepreneur. Le mode de mise en œuvre des bétons devra être soumis à l'agrément de l'Ingénieur.</w:t>
      </w:r>
    </w:p>
    <w:p w14:paraId="31436AF3" w14:textId="77777777" w:rsidR="00567552" w:rsidRPr="00567552" w:rsidRDefault="00567552" w:rsidP="00567552">
      <w:pPr>
        <w:widowControl w:val="0"/>
        <w:shd w:val="clear" w:color="auto" w:fill="FFFFFF"/>
        <w:overflowPunct w:val="0"/>
        <w:adjustRightInd w:val="0"/>
        <w:spacing w:after="0" w:line="276" w:lineRule="auto"/>
        <w:jc w:val="both"/>
        <w:rPr>
          <w:rFonts w:ascii="Times New Roman" w:eastAsia="Times New Roman" w:hAnsi="Times New Roman" w:cs="Times New Roman"/>
          <w:spacing w:val="7"/>
          <w:kern w:val="28"/>
          <w:sz w:val="24"/>
          <w:szCs w:val="24"/>
          <w:lang w:val="fr-FR" w:eastAsia="fr-FR" w:bidi="fr-FR"/>
        </w:rPr>
      </w:pPr>
      <w:r w:rsidRPr="00567552">
        <w:rPr>
          <w:rFonts w:ascii="Times New Roman" w:eastAsia="Times New Roman" w:hAnsi="Times New Roman" w:cs="Times New Roman"/>
          <w:spacing w:val="7"/>
          <w:kern w:val="28"/>
          <w:sz w:val="24"/>
          <w:szCs w:val="24"/>
          <w:lang w:val="fr-FR" w:eastAsia="fr-FR" w:bidi="fr-FR"/>
        </w:rPr>
        <w:t>Aucun bétonnage ne pourra commencer avant que l'Ingénieur de suivi n'ait contrôlé les diamètres des armatures, le nombre, la disposition des armatures, la conformité aux plans d'exécution ainsi que la rigidité et l'étanchéité des coffrages.</w:t>
      </w:r>
    </w:p>
    <w:p w14:paraId="026ACAFE" w14:textId="77777777" w:rsidR="00567552" w:rsidRPr="00567552" w:rsidRDefault="00567552" w:rsidP="00567552">
      <w:pPr>
        <w:widowControl w:val="0"/>
        <w:shd w:val="clear" w:color="auto" w:fill="FFFFFF"/>
        <w:overflowPunct w:val="0"/>
        <w:adjustRightInd w:val="0"/>
        <w:spacing w:after="0" w:line="276" w:lineRule="auto"/>
        <w:jc w:val="both"/>
        <w:rPr>
          <w:rFonts w:ascii="Times New Roman" w:eastAsia="Times New Roman" w:hAnsi="Times New Roman" w:cs="Times New Roman"/>
          <w:spacing w:val="7"/>
          <w:kern w:val="28"/>
          <w:sz w:val="24"/>
          <w:szCs w:val="24"/>
          <w:lang w:val="fr-FR" w:eastAsia="fr-FR" w:bidi="fr-FR"/>
        </w:rPr>
      </w:pPr>
      <w:r w:rsidRPr="00567552">
        <w:rPr>
          <w:rFonts w:ascii="Times New Roman" w:eastAsia="Times New Roman" w:hAnsi="Times New Roman" w:cs="Times New Roman"/>
          <w:spacing w:val="7"/>
          <w:kern w:val="28"/>
          <w:sz w:val="24"/>
          <w:szCs w:val="24"/>
          <w:lang w:val="fr-FR" w:eastAsia="fr-FR" w:bidi="fr-FR"/>
        </w:rPr>
        <w:t>Tous les bétons seront vibrés mécaniquement dans la masse de telle sorte que pour atteindre une compacité maximale et éviter la ségrégation du béton. La pervibration manuelle est interdite.</w:t>
      </w:r>
    </w:p>
    <w:p w14:paraId="55FA162A" w14:textId="77777777" w:rsidR="00567552" w:rsidRPr="00567552" w:rsidRDefault="00567552" w:rsidP="00567552">
      <w:pPr>
        <w:widowControl w:val="0"/>
        <w:shd w:val="clear" w:color="auto" w:fill="FFFFFF"/>
        <w:overflowPunct w:val="0"/>
        <w:adjustRightInd w:val="0"/>
        <w:spacing w:after="0" w:line="276" w:lineRule="auto"/>
        <w:ind w:left="14"/>
        <w:jc w:val="both"/>
        <w:rPr>
          <w:rFonts w:ascii="Times New Roman" w:eastAsia="Times New Roman" w:hAnsi="Times New Roman" w:cs="Times New Roman"/>
          <w:bCs/>
          <w:spacing w:val="7"/>
          <w:kern w:val="28"/>
          <w:sz w:val="24"/>
          <w:szCs w:val="24"/>
          <w:lang w:val="fr-FR" w:eastAsia="fr-FR" w:bidi="fr-FR"/>
        </w:rPr>
      </w:pPr>
      <w:r w:rsidRPr="00567552">
        <w:rPr>
          <w:rFonts w:ascii="Times New Roman" w:eastAsia="Times New Roman" w:hAnsi="Times New Roman" w:cs="Times New Roman"/>
          <w:spacing w:val="7"/>
          <w:kern w:val="28"/>
          <w:sz w:val="24"/>
          <w:szCs w:val="24"/>
          <w:lang w:val="fr-FR" w:eastAsia="fr-FR" w:bidi="fr-FR"/>
        </w:rPr>
        <w:t xml:space="preserve">La hauteur de chute libre du béton dans les coffrages ne doit pas excéder </w:t>
      </w:r>
      <w:r w:rsidRPr="00567552">
        <w:rPr>
          <w:rFonts w:ascii="Times New Roman" w:eastAsia="Times New Roman" w:hAnsi="Times New Roman" w:cs="Times New Roman"/>
          <w:bCs/>
          <w:spacing w:val="7"/>
          <w:kern w:val="28"/>
          <w:sz w:val="24"/>
          <w:szCs w:val="24"/>
          <w:lang w:val="fr-FR" w:eastAsia="fr-FR" w:bidi="fr-FR"/>
        </w:rPr>
        <w:t>1,50 mètre.</w:t>
      </w:r>
    </w:p>
    <w:p w14:paraId="76312352" w14:textId="77777777" w:rsidR="00567552" w:rsidRPr="00567552" w:rsidRDefault="00567552" w:rsidP="00567552">
      <w:pPr>
        <w:widowControl w:val="0"/>
        <w:shd w:val="clear" w:color="auto" w:fill="FFFFFF"/>
        <w:overflowPunct w:val="0"/>
        <w:adjustRightInd w:val="0"/>
        <w:spacing w:before="34" w:after="0" w:line="276" w:lineRule="auto"/>
        <w:jc w:val="both"/>
        <w:rPr>
          <w:rFonts w:ascii="Trebuchet MS" w:eastAsia="Times New Roman" w:hAnsi="Trebuchet MS" w:cs="Times New Roman"/>
          <w:kern w:val="28"/>
          <w:sz w:val="16"/>
          <w:szCs w:val="16"/>
          <w:lang w:val="fr-FR" w:eastAsia="fr-FR" w:bidi="fr-FR"/>
        </w:rPr>
      </w:pPr>
    </w:p>
    <w:p w14:paraId="5624FE5E" w14:textId="77777777" w:rsidR="00567552" w:rsidRPr="00567552" w:rsidRDefault="00567552" w:rsidP="00567552">
      <w:pPr>
        <w:spacing w:line="276" w:lineRule="auto"/>
        <w:rPr>
          <w:rFonts w:ascii="Times New Roman" w:eastAsia="Times New Roman" w:hAnsi="Times New Roman" w:cs="Times New Roman"/>
          <w:b/>
          <w:bCs/>
          <w:spacing w:val="-3"/>
          <w:kern w:val="28"/>
          <w:sz w:val="24"/>
          <w:szCs w:val="24"/>
          <w:lang w:val="fr-FR" w:eastAsia="fr-FR" w:bidi="fr-FR"/>
        </w:rPr>
      </w:pPr>
      <w:r w:rsidRPr="00567552">
        <w:rPr>
          <w:rFonts w:ascii="Times New Roman" w:eastAsia="Times New Roman" w:hAnsi="Times New Roman" w:cs="Times New Roman"/>
          <w:b/>
          <w:bCs/>
          <w:spacing w:val="-3"/>
          <w:kern w:val="28"/>
          <w:sz w:val="24"/>
          <w:szCs w:val="24"/>
          <w:lang w:val="fr-FR" w:eastAsia="fr-FR" w:bidi="fr-FR"/>
        </w:rPr>
        <w:t>ARTICLE 5 :   MAÇONNERIES</w:t>
      </w:r>
    </w:p>
    <w:p w14:paraId="643F4678" w14:textId="77777777" w:rsidR="00567552" w:rsidRPr="00567552" w:rsidRDefault="00567552" w:rsidP="0056755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spacing w:after="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La maçonnerie de fondation sera montée avec des moellons durs en grès, calcaire dolomie. Maçonnerie irrégulière, il est fait usage de moellons de toutes grosseurs.</w:t>
      </w:r>
    </w:p>
    <w:p w14:paraId="6A7F6021" w14:textId="77777777" w:rsidR="00567552" w:rsidRPr="00567552" w:rsidRDefault="00567552" w:rsidP="00567552">
      <w:pPr>
        <w:widowControl w:val="0"/>
        <w:overflowPunct w:val="0"/>
        <w:adjustRightInd w:val="0"/>
        <w:spacing w:after="0" w:line="240" w:lineRule="auto"/>
        <w:rPr>
          <w:rFonts w:ascii="Segoe UI" w:eastAsia="Times New Roman" w:hAnsi="Segoe UI" w:cs="Segoe UI"/>
          <w:kern w:val="28"/>
          <w:sz w:val="20"/>
          <w:szCs w:val="20"/>
          <w:lang w:val="fr-FR" w:eastAsia="fr-FR" w:bidi="fr-FR"/>
        </w:rPr>
      </w:pPr>
      <w:r w:rsidRPr="00567552">
        <w:rPr>
          <w:rFonts w:ascii="Times New Roman" w:eastAsia="Times New Roman" w:hAnsi="Times New Roman" w:cs="Times New Roman"/>
          <w:kern w:val="28"/>
          <w:sz w:val="24"/>
          <w:szCs w:val="24"/>
          <w:lang w:val="fr-FR" w:eastAsia="fr-FR" w:bidi="fr-FR"/>
        </w:rPr>
        <w:t xml:space="preserve">Le mortier est dosé à </w:t>
      </w:r>
      <w:smartTag w:uri="urn:schemas-microsoft-com:office:smarttags" w:element="metricconverter">
        <w:smartTagPr>
          <w:attr w:name="ProductID" w:val="300 kg"/>
        </w:smartTagPr>
        <w:r w:rsidRPr="00567552">
          <w:rPr>
            <w:rFonts w:ascii="Times New Roman" w:eastAsia="Times New Roman" w:hAnsi="Times New Roman" w:cs="Times New Roman"/>
            <w:b/>
            <w:kern w:val="28"/>
            <w:sz w:val="24"/>
            <w:szCs w:val="24"/>
            <w:lang w:val="fr-FR" w:eastAsia="fr-FR" w:bidi="fr-FR"/>
          </w:rPr>
          <w:t>300 kg</w:t>
        </w:r>
      </w:smartTag>
      <w:r w:rsidRPr="00567552">
        <w:rPr>
          <w:rFonts w:ascii="Times New Roman" w:eastAsia="Times New Roman" w:hAnsi="Times New Roman" w:cs="Times New Roman"/>
          <w:b/>
          <w:kern w:val="28"/>
          <w:sz w:val="24"/>
          <w:szCs w:val="24"/>
          <w:lang w:val="fr-FR" w:eastAsia="fr-FR" w:bidi="fr-FR"/>
        </w:rPr>
        <w:t xml:space="preserve"> </w:t>
      </w:r>
      <w:r w:rsidRPr="00567552">
        <w:rPr>
          <w:rFonts w:ascii="Times New Roman" w:eastAsia="Times New Roman" w:hAnsi="Times New Roman" w:cs="Times New Roman"/>
          <w:kern w:val="28"/>
          <w:sz w:val="24"/>
          <w:szCs w:val="24"/>
          <w:lang w:val="fr-FR" w:eastAsia="fr-FR" w:bidi="fr-FR"/>
        </w:rPr>
        <w:t>de ciment par m</w:t>
      </w:r>
      <w:r w:rsidRPr="00567552">
        <w:rPr>
          <w:rFonts w:ascii="Times New Roman" w:eastAsia="Times New Roman" w:hAnsi="Times New Roman" w:cs="Times New Roman"/>
          <w:kern w:val="28"/>
          <w:position w:val="4"/>
          <w:sz w:val="24"/>
          <w:szCs w:val="24"/>
          <w:lang w:val="fr-FR" w:eastAsia="fr-FR" w:bidi="fr-FR"/>
        </w:rPr>
        <w:t>3</w:t>
      </w:r>
      <w:r w:rsidRPr="00567552">
        <w:rPr>
          <w:rFonts w:ascii="Times New Roman" w:eastAsia="Times New Roman" w:hAnsi="Times New Roman" w:cs="Times New Roman"/>
          <w:kern w:val="28"/>
          <w:sz w:val="24"/>
          <w:szCs w:val="24"/>
          <w:lang w:val="fr-FR" w:eastAsia="fr-FR" w:bidi="fr-FR"/>
        </w:rPr>
        <w:t xml:space="preserve"> de sable. Les joints auront une épaisseur inférieure à 4 cm y compris le jointoiemen</w:t>
      </w:r>
      <w:r w:rsidRPr="00567552">
        <w:rPr>
          <w:rFonts w:ascii="Segoe UI" w:eastAsia="Times New Roman" w:hAnsi="Segoe UI" w:cs="Segoe UI"/>
          <w:kern w:val="28"/>
          <w:sz w:val="20"/>
          <w:szCs w:val="20"/>
          <w:lang w:val="fr-FR" w:eastAsia="fr-FR" w:bidi="fr-FR"/>
        </w:rPr>
        <w:t xml:space="preserve">t </w:t>
      </w:r>
    </w:p>
    <w:p w14:paraId="3397B977"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spacing w:val="6"/>
          <w:kern w:val="28"/>
          <w:sz w:val="24"/>
          <w:szCs w:val="24"/>
          <w:lang w:val="fr-FR" w:eastAsia="fr-FR" w:bidi="fr-FR"/>
        </w:rPr>
      </w:pPr>
      <w:r w:rsidRPr="00567552">
        <w:rPr>
          <w:rFonts w:ascii="Times New Roman" w:eastAsia="Times New Roman" w:hAnsi="Times New Roman" w:cs="Times New Roman"/>
          <w:spacing w:val="6"/>
          <w:kern w:val="28"/>
          <w:sz w:val="24"/>
          <w:szCs w:val="24"/>
          <w:lang w:val="fr-FR" w:eastAsia="fr-FR" w:bidi="fr-FR"/>
        </w:rPr>
        <w:t>Les maçonneries d’élévation seront réalisées en agglomérés creux (20cm*20cm*40cm bourés) et devront répondre aux prescriptions de la norme P.14 301. Les différentes épaisseurs sont indiquées et localisées par les cotations des plans et coupes.</w:t>
      </w:r>
    </w:p>
    <w:p w14:paraId="5EB2DE26" w14:textId="77777777" w:rsidR="00567552" w:rsidRPr="00567552" w:rsidRDefault="00567552" w:rsidP="00567552">
      <w:pPr>
        <w:widowControl w:val="0"/>
        <w:shd w:val="clear" w:color="auto" w:fill="FFFFFF"/>
        <w:overflowPunct w:val="0"/>
        <w:adjustRightInd w:val="0"/>
        <w:spacing w:before="274" w:after="0" w:line="276" w:lineRule="auto"/>
        <w:jc w:val="both"/>
        <w:rPr>
          <w:rFonts w:ascii="Times New Roman" w:eastAsia="Times New Roman" w:hAnsi="Times New Roman" w:cs="Times New Roman"/>
          <w:spacing w:val="6"/>
          <w:kern w:val="28"/>
          <w:sz w:val="24"/>
          <w:szCs w:val="24"/>
          <w:lang w:val="fr-FR" w:eastAsia="fr-FR" w:bidi="fr-FR"/>
        </w:rPr>
      </w:pPr>
      <w:r w:rsidRPr="00567552">
        <w:rPr>
          <w:rFonts w:ascii="Times New Roman" w:eastAsia="Times New Roman" w:hAnsi="Times New Roman" w:cs="Times New Roman"/>
          <w:spacing w:val="6"/>
          <w:kern w:val="28"/>
          <w:sz w:val="24"/>
          <w:szCs w:val="24"/>
          <w:lang w:val="fr-FR" w:eastAsia="fr-FR" w:bidi="fr-FR"/>
        </w:rPr>
        <w:t>L'Entrepreneur devra veiller au bon arrosage des agglos avant la mise en œuvre de manière à éviter la dissécation. Les agglos seront posées en quinconce de manière à éviter la superposition de 02 joints verticaux. Par ailleurs, les joints de mortier horizontaux et verticaux ne devront pas avoir plus 0,02m d'épaisseur. Toutes les maçonneries seront hourdées au mortier de ciment dosé à 300 kg de ciment. Les poteaux et raidisseurs en béton armé seront coulés après montage des maçonneries de façon à assurer un harpage efficace. Les joints devront être parfaitement bourrés.</w:t>
      </w:r>
    </w:p>
    <w:p w14:paraId="0F01426E" w14:textId="77777777" w:rsidR="00567552" w:rsidRPr="00567552" w:rsidRDefault="00567552" w:rsidP="00567552">
      <w:pPr>
        <w:widowControl w:val="0"/>
        <w:shd w:val="clear" w:color="auto" w:fill="FFFFFF"/>
        <w:overflowPunct w:val="0"/>
        <w:adjustRightInd w:val="0"/>
        <w:spacing w:before="240" w:after="240" w:line="276" w:lineRule="auto"/>
        <w:jc w:val="both"/>
        <w:rPr>
          <w:rFonts w:ascii="Times New Roman" w:eastAsia="Times New Roman" w:hAnsi="Times New Roman" w:cs="Times New Roman"/>
          <w:b/>
          <w:bCs/>
          <w:spacing w:val="2"/>
          <w:kern w:val="28"/>
          <w:sz w:val="24"/>
          <w:szCs w:val="24"/>
          <w:lang w:val="fr-FR" w:eastAsia="fr-FR" w:bidi="fr-FR"/>
        </w:rPr>
      </w:pPr>
      <w:r w:rsidRPr="00567552">
        <w:rPr>
          <w:rFonts w:ascii="Times New Roman" w:eastAsia="Times New Roman" w:hAnsi="Times New Roman" w:cs="Times New Roman"/>
          <w:b/>
          <w:bCs/>
          <w:spacing w:val="2"/>
          <w:kern w:val="28"/>
          <w:sz w:val="24"/>
          <w:szCs w:val="24"/>
          <w:lang w:val="fr-FR" w:eastAsia="fr-FR" w:bidi="fr-FR"/>
        </w:rPr>
        <w:t>5.1.</w:t>
      </w:r>
      <w:r w:rsidRPr="00567552">
        <w:rPr>
          <w:rFonts w:ascii="Times New Roman" w:eastAsia="Times New Roman" w:hAnsi="Times New Roman" w:cs="Times New Roman"/>
          <w:b/>
          <w:bCs/>
          <w:spacing w:val="2"/>
          <w:kern w:val="28"/>
          <w:sz w:val="24"/>
          <w:szCs w:val="24"/>
          <w:lang w:val="fr-FR" w:eastAsia="fr-FR" w:bidi="fr-FR"/>
        </w:rPr>
        <w:tab/>
        <w:t>Blocs creux et plein de 20 cm*20cm*40cm</w:t>
      </w:r>
    </w:p>
    <w:p w14:paraId="3E5E3BA5" w14:textId="77777777" w:rsidR="00567552" w:rsidRPr="00567552" w:rsidRDefault="00567552" w:rsidP="00567552">
      <w:pPr>
        <w:widowControl w:val="0"/>
        <w:shd w:val="clear" w:color="auto" w:fill="FFFFFF"/>
        <w:overflowPunct w:val="0"/>
        <w:adjustRightInd w:val="0"/>
        <w:spacing w:after="0" w:line="276" w:lineRule="auto"/>
        <w:ind w:right="5"/>
        <w:jc w:val="both"/>
        <w:rPr>
          <w:rFonts w:ascii="Times New Roman" w:eastAsia="Times New Roman" w:hAnsi="Times New Roman" w:cs="Times New Roman"/>
          <w:i/>
          <w:iCs/>
          <w:spacing w:val="-2"/>
          <w:kern w:val="28"/>
          <w:sz w:val="24"/>
          <w:szCs w:val="24"/>
          <w:lang w:val="fr-FR" w:eastAsia="fr-FR" w:bidi="fr-FR"/>
        </w:rPr>
      </w:pPr>
      <w:r w:rsidRPr="00567552">
        <w:rPr>
          <w:rFonts w:ascii="Times New Roman" w:eastAsia="Times New Roman" w:hAnsi="Times New Roman" w:cs="Times New Roman"/>
          <w:i/>
          <w:iCs/>
          <w:spacing w:val="-2"/>
          <w:kern w:val="28"/>
          <w:sz w:val="24"/>
          <w:szCs w:val="24"/>
          <w:lang w:val="fr-FR" w:eastAsia="fr-FR" w:bidi="fr-FR"/>
        </w:rPr>
        <w:t>Localisation : selon plan pour les murs de remplissage</w:t>
      </w:r>
    </w:p>
    <w:p w14:paraId="4022FFEF" w14:textId="77777777" w:rsidR="00567552" w:rsidRPr="00567552" w:rsidRDefault="00567552" w:rsidP="00567552">
      <w:pPr>
        <w:widowControl w:val="0"/>
        <w:shd w:val="clear" w:color="auto" w:fill="FFFFFF"/>
        <w:overflowPunct w:val="0"/>
        <w:adjustRightInd w:val="0"/>
        <w:spacing w:before="446" w:after="240" w:line="276" w:lineRule="auto"/>
        <w:jc w:val="both"/>
        <w:rPr>
          <w:rFonts w:ascii="Times New Roman" w:eastAsia="Times New Roman" w:hAnsi="Times New Roman" w:cs="Times New Roman"/>
          <w:b/>
          <w:bCs/>
          <w:spacing w:val="-3"/>
          <w:kern w:val="28"/>
          <w:sz w:val="24"/>
          <w:szCs w:val="24"/>
          <w:u w:val="single"/>
          <w:lang w:val="fr-FR" w:eastAsia="fr-FR" w:bidi="fr-FR"/>
        </w:rPr>
      </w:pPr>
      <w:r w:rsidRPr="00567552">
        <w:rPr>
          <w:rFonts w:ascii="Times New Roman" w:eastAsia="Times New Roman" w:hAnsi="Times New Roman" w:cs="Times New Roman"/>
          <w:b/>
          <w:bCs/>
          <w:spacing w:val="-3"/>
          <w:kern w:val="28"/>
          <w:sz w:val="24"/>
          <w:szCs w:val="24"/>
          <w:lang w:val="fr-FR" w:eastAsia="fr-FR" w:bidi="fr-FR"/>
        </w:rPr>
        <w:lastRenderedPageBreak/>
        <w:t>ARTICLE 6 : ENDUITS, REVETEMENT</w:t>
      </w:r>
    </w:p>
    <w:p w14:paraId="19C1493F" w14:textId="77777777" w:rsidR="00567552" w:rsidRPr="00567552" w:rsidRDefault="00567552" w:rsidP="00567552">
      <w:pPr>
        <w:widowControl w:val="0"/>
        <w:shd w:val="clear" w:color="auto" w:fill="FFFFFF"/>
        <w:overflowPunct w:val="0"/>
        <w:adjustRightInd w:val="0"/>
        <w:spacing w:before="240" w:after="0" w:line="276" w:lineRule="auto"/>
        <w:ind w:right="4838"/>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spacing w:val="-6"/>
          <w:kern w:val="28"/>
          <w:sz w:val="24"/>
          <w:szCs w:val="24"/>
          <w:lang w:val="fr-FR" w:eastAsia="fr-FR" w:bidi="fr-FR"/>
        </w:rPr>
        <w:t xml:space="preserve">6.1. </w:t>
      </w:r>
      <w:r w:rsidRPr="00567552">
        <w:rPr>
          <w:rFonts w:ascii="Times New Roman" w:eastAsia="Times New Roman" w:hAnsi="Times New Roman" w:cs="Times New Roman"/>
          <w:b/>
          <w:bCs/>
          <w:kern w:val="28"/>
          <w:sz w:val="24"/>
          <w:szCs w:val="24"/>
          <w:lang w:val="fr-FR" w:eastAsia="fr-FR" w:bidi="fr-FR"/>
        </w:rPr>
        <w:t>Enduits</w:t>
      </w:r>
    </w:p>
    <w:p w14:paraId="2723AC10" w14:textId="77777777" w:rsidR="00567552" w:rsidRPr="00567552" w:rsidRDefault="00567552" w:rsidP="00567552">
      <w:pPr>
        <w:widowControl w:val="0"/>
        <w:shd w:val="clear" w:color="auto" w:fill="FFFFFF"/>
        <w:overflowPunct w:val="0"/>
        <w:adjustRightInd w:val="0"/>
        <w:spacing w:after="0" w:line="276" w:lineRule="auto"/>
        <w:ind w:left="5"/>
        <w:jc w:val="both"/>
        <w:rPr>
          <w:rFonts w:ascii="Times New Roman" w:eastAsia="Times New Roman" w:hAnsi="Times New Roman" w:cs="Times New Roman"/>
          <w:spacing w:val="1"/>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L'Entrepreneur exécutera tous les enduits intérieurs et extérieurs tels que définis ci-dessous. Les enduits au </w:t>
      </w:r>
      <w:r w:rsidRPr="00567552">
        <w:rPr>
          <w:rFonts w:ascii="Times New Roman" w:eastAsia="Times New Roman" w:hAnsi="Times New Roman" w:cs="Times New Roman"/>
          <w:spacing w:val="-1"/>
          <w:kern w:val="28"/>
          <w:sz w:val="24"/>
          <w:szCs w:val="24"/>
          <w:lang w:val="fr-FR" w:eastAsia="fr-FR" w:bidi="fr-FR"/>
        </w:rPr>
        <w:t xml:space="preserve">mortier de ciment seront parfaitement dressés de </w:t>
      </w:r>
      <w:r w:rsidRPr="00567552">
        <w:rPr>
          <w:rFonts w:ascii="Times New Roman" w:eastAsia="Times New Roman" w:hAnsi="Times New Roman" w:cs="Times New Roman"/>
          <w:bCs/>
          <w:spacing w:val="-1"/>
          <w:kern w:val="28"/>
          <w:sz w:val="24"/>
          <w:szCs w:val="24"/>
          <w:lang w:val="fr-FR" w:eastAsia="fr-FR" w:bidi="fr-FR"/>
        </w:rPr>
        <w:t>0,15 cm d'épaisseur.</w:t>
      </w:r>
      <w:r w:rsidRPr="00567552">
        <w:rPr>
          <w:rFonts w:ascii="Times New Roman" w:eastAsia="Times New Roman" w:hAnsi="Times New Roman" w:cs="Times New Roman"/>
          <w:spacing w:val="-1"/>
          <w:kern w:val="28"/>
          <w:sz w:val="24"/>
          <w:szCs w:val="24"/>
          <w:lang w:val="fr-FR" w:eastAsia="fr-FR" w:bidi="fr-FR"/>
        </w:rPr>
        <w:t xml:space="preserve"> Sur les surfaces à enduire, exécution </w:t>
      </w:r>
      <w:r w:rsidRPr="00567552">
        <w:rPr>
          <w:rFonts w:ascii="Times New Roman" w:eastAsia="Times New Roman" w:hAnsi="Times New Roman" w:cs="Times New Roman"/>
          <w:spacing w:val="1"/>
          <w:kern w:val="28"/>
          <w:sz w:val="24"/>
          <w:szCs w:val="24"/>
          <w:lang w:val="fr-FR" w:eastAsia="fr-FR" w:bidi="fr-FR"/>
        </w:rPr>
        <w:t xml:space="preserve">d'un revêtement en trois couches parfaitement dressés et taloches comprenant : </w:t>
      </w:r>
    </w:p>
    <w:p w14:paraId="1E8CA1CE" w14:textId="77777777" w:rsidR="00567552" w:rsidRPr="00567552" w:rsidRDefault="00567552" w:rsidP="00567552">
      <w:pPr>
        <w:widowControl w:val="0"/>
        <w:numPr>
          <w:ilvl w:val="0"/>
          <w:numId w:val="14"/>
        </w:numPr>
        <w:shd w:val="clear" w:color="auto" w:fill="FFFFFF"/>
        <w:overflowPunct w:val="0"/>
        <w:adjustRightInd w:val="0"/>
        <w:spacing w:after="20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 xml:space="preserve">Un gobetis au mortier de ciment dosé à 500kg/m </w:t>
      </w:r>
      <w:r w:rsidRPr="00567552">
        <w:rPr>
          <w:rFonts w:ascii="Times New Roman" w:eastAsia="Times New Roman" w:hAnsi="Times New Roman" w:cs="Times New Roman"/>
          <w:spacing w:val="-1"/>
          <w:kern w:val="28"/>
          <w:sz w:val="24"/>
          <w:szCs w:val="24"/>
          <w:vertAlign w:val="superscript"/>
          <w:lang w:val="fr-FR" w:eastAsia="fr-FR" w:bidi="fr-FR"/>
        </w:rPr>
        <w:t>3</w:t>
      </w:r>
      <w:r w:rsidRPr="00567552">
        <w:rPr>
          <w:rFonts w:ascii="Times New Roman" w:eastAsia="Times New Roman" w:hAnsi="Times New Roman" w:cs="Times New Roman"/>
          <w:spacing w:val="-1"/>
          <w:kern w:val="28"/>
          <w:sz w:val="24"/>
          <w:szCs w:val="24"/>
          <w:lang w:val="fr-FR" w:eastAsia="fr-FR" w:bidi="fr-FR"/>
        </w:rPr>
        <w:t xml:space="preserve"> de sable ;</w:t>
      </w:r>
    </w:p>
    <w:p w14:paraId="142813F6" w14:textId="77777777" w:rsidR="00567552" w:rsidRPr="00567552" w:rsidRDefault="00567552" w:rsidP="00567552">
      <w:pPr>
        <w:widowControl w:val="0"/>
        <w:numPr>
          <w:ilvl w:val="0"/>
          <w:numId w:val="15"/>
        </w:numPr>
        <w:shd w:val="clear" w:color="auto" w:fill="FFFFFF"/>
        <w:overflowPunct w:val="0"/>
        <w:adjustRightInd w:val="0"/>
        <w:spacing w:after="200" w:line="276" w:lineRule="auto"/>
        <w:contextualSpacing/>
        <w:jc w:val="both"/>
        <w:rPr>
          <w:rFonts w:ascii="Times New Roman" w:eastAsia="Times New Roman" w:hAnsi="Times New Roman" w:cs="Times New Roman"/>
          <w:spacing w:val="-2"/>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Un corps d'enduit au mortier de ciment dosé à 350 kg/m</w:t>
      </w:r>
      <w:r w:rsidRPr="00567552">
        <w:rPr>
          <w:rFonts w:ascii="Times New Roman" w:eastAsia="Times New Roman" w:hAnsi="Times New Roman" w:cs="Times New Roman"/>
          <w:spacing w:val="-2"/>
          <w:kern w:val="28"/>
          <w:sz w:val="24"/>
          <w:szCs w:val="24"/>
          <w:vertAlign w:val="superscript"/>
          <w:lang w:val="fr-FR" w:eastAsia="fr-FR" w:bidi="fr-FR"/>
        </w:rPr>
        <w:t>3</w:t>
      </w:r>
      <w:r w:rsidRPr="00567552">
        <w:rPr>
          <w:rFonts w:ascii="Times New Roman" w:eastAsia="Times New Roman" w:hAnsi="Times New Roman" w:cs="Times New Roman"/>
          <w:spacing w:val="-2"/>
          <w:kern w:val="28"/>
          <w:sz w:val="24"/>
          <w:szCs w:val="24"/>
          <w:lang w:val="fr-FR" w:eastAsia="fr-FR" w:bidi="fr-FR"/>
        </w:rPr>
        <w:t xml:space="preserve"> de sable ; </w:t>
      </w:r>
    </w:p>
    <w:p w14:paraId="609279B7" w14:textId="77777777" w:rsidR="00567552" w:rsidRPr="00567552" w:rsidRDefault="00567552" w:rsidP="00567552">
      <w:pPr>
        <w:widowControl w:val="0"/>
        <w:numPr>
          <w:ilvl w:val="0"/>
          <w:numId w:val="14"/>
        </w:numPr>
        <w:shd w:val="clear" w:color="auto" w:fill="FFFFFF"/>
        <w:overflowPunct w:val="0"/>
        <w:adjustRightInd w:val="0"/>
        <w:spacing w:after="20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Une finition type tyrolien ou lissée selon le cas.</w:t>
      </w:r>
    </w:p>
    <w:p w14:paraId="6E5447E8" w14:textId="77777777" w:rsidR="00567552" w:rsidRPr="00567552" w:rsidRDefault="00567552" w:rsidP="00567552">
      <w:pPr>
        <w:widowControl w:val="0"/>
        <w:shd w:val="clear" w:color="auto" w:fill="FFFFFF"/>
        <w:overflowPunct w:val="0"/>
        <w:adjustRightInd w:val="0"/>
        <w:spacing w:after="0" w:line="276" w:lineRule="auto"/>
        <w:jc w:val="both"/>
        <w:rPr>
          <w:rFonts w:ascii="Trebuchet MS" w:eastAsia="Times New Roman" w:hAnsi="Trebuchet MS" w:cs="Times New Roman"/>
          <w:b/>
          <w:bCs/>
          <w:spacing w:val="-3"/>
          <w:kern w:val="28"/>
          <w:sz w:val="24"/>
          <w:szCs w:val="24"/>
          <w:lang w:val="fr-FR" w:eastAsia="fr-FR" w:bidi="fr-FR"/>
        </w:rPr>
      </w:pPr>
    </w:p>
    <w:p w14:paraId="325774BC" w14:textId="77777777" w:rsidR="00567552" w:rsidRPr="00567552" w:rsidRDefault="00567552" w:rsidP="00567552">
      <w:pPr>
        <w:widowControl w:val="0"/>
        <w:shd w:val="clear" w:color="auto" w:fill="FFFFFF"/>
        <w:overflowPunct w:val="0"/>
        <w:adjustRightInd w:val="0"/>
        <w:spacing w:after="0" w:line="276" w:lineRule="auto"/>
        <w:jc w:val="both"/>
        <w:rPr>
          <w:rFonts w:ascii="Times New Roman" w:eastAsia="Times New Roman" w:hAnsi="Times New Roman" w:cs="Times New Roman"/>
          <w:b/>
          <w:bCs/>
          <w:spacing w:val="-3"/>
          <w:kern w:val="28"/>
          <w:sz w:val="24"/>
          <w:szCs w:val="24"/>
          <w:lang w:val="fr-FR" w:eastAsia="fr-FR" w:bidi="fr-FR"/>
        </w:rPr>
      </w:pPr>
      <w:r w:rsidRPr="00567552">
        <w:rPr>
          <w:rFonts w:ascii="Times New Roman" w:eastAsia="Times New Roman" w:hAnsi="Times New Roman" w:cs="Times New Roman"/>
          <w:b/>
          <w:bCs/>
          <w:spacing w:val="-3"/>
          <w:kern w:val="28"/>
          <w:sz w:val="24"/>
          <w:szCs w:val="24"/>
          <w:lang w:val="fr-FR" w:eastAsia="fr-FR" w:bidi="fr-FR"/>
        </w:rPr>
        <w:t>ARTICLE 7 : MENUISERIES METALLIQUE ET BOIS</w:t>
      </w:r>
    </w:p>
    <w:p w14:paraId="60262809" w14:textId="77777777" w:rsidR="00567552" w:rsidRPr="00567552" w:rsidRDefault="00567552" w:rsidP="00567552">
      <w:pPr>
        <w:widowControl w:val="0"/>
        <w:shd w:val="clear" w:color="auto" w:fill="FFFFFF"/>
        <w:tabs>
          <w:tab w:val="left" w:pos="437"/>
        </w:tabs>
        <w:overflowPunct w:val="0"/>
        <w:adjustRightInd w:val="0"/>
        <w:spacing w:after="0" w:line="240" w:lineRule="auto"/>
        <w:ind w:left="14"/>
        <w:jc w:val="both"/>
        <w:rPr>
          <w:rFonts w:ascii="Times New Roman" w:eastAsia="Times New Roman" w:hAnsi="Times New Roman" w:cs="Times New Roman"/>
          <w:b/>
          <w:bCs/>
          <w:kern w:val="28"/>
          <w:sz w:val="24"/>
          <w:szCs w:val="24"/>
          <w:lang w:val="fr-FR" w:eastAsia="fr-FR" w:bidi="fr-FR"/>
        </w:rPr>
      </w:pPr>
    </w:p>
    <w:p w14:paraId="32DAD602" w14:textId="77777777" w:rsidR="00567552" w:rsidRPr="00567552" w:rsidRDefault="00567552" w:rsidP="00567552">
      <w:pPr>
        <w:widowControl w:val="0"/>
        <w:shd w:val="clear" w:color="auto" w:fill="FFFFFF"/>
        <w:tabs>
          <w:tab w:val="left" w:pos="437"/>
        </w:tabs>
        <w:overflowPunct w:val="0"/>
        <w:adjustRightInd w:val="0"/>
        <w:spacing w:after="0" w:line="240"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7.1.</w:t>
      </w:r>
      <w:r w:rsidRPr="00567552">
        <w:rPr>
          <w:rFonts w:ascii="Times New Roman" w:eastAsia="Times New Roman" w:hAnsi="Times New Roman" w:cs="Times New Roman"/>
          <w:b/>
          <w:bCs/>
          <w:kern w:val="28"/>
          <w:sz w:val="24"/>
          <w:szCs w:val="24"/>
          <w:lang w:val="fr-FR" w:eastAsia="fr-FR" w:bidi="fr-FR"/>
        </w:rPr>
        <w:tab/>
        <w:t>Menuiserie métallique</w:t>
      </w:r>
    </w:p>
    <w:p w14:paraId="1050E46B" w14:textId="77777777" w:rsidR="00567552" w:rsidRPr="00567552" w:rsidRDefault="00567552" w:rsidP="00567552">
      <w:pPr>
        <w:widowControl w:val="0"/>
        <w:shd w:val="clear" w:color="auto" w:fill="FFFFFF"/>
        <w:overflowPunct w:val="0"/>
        <w:adjustRightInd w:val="0"/>
        <w:spacing w:before="365" w:after="0" w:line="240" w:lineRule="auto"/>
        <w:ind w:left="10"/>
        <w:jc w:val="both"/>
        <w:rPr>
          <w:rFonts w:ascii="Times New Roman" w:eastAsia="Times New Roman" w:hAnsi="Times New Roman" w:cs="Times New Roman"/>
          <w:spacing w:val="-1"/>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 xml:space="preserve">Elle sera en structure métallique vitrée avec grillage anti-vol et conçue de manière robuste avec des fers 10/12 </w:t>
      </w:r>
      <w:r w:rsidRPr="00567552">
        <w:rPr>
          <w:rFonts w:ascii="Times New Roman" w:eastAsia="Times New Roman" w:hAnsi="Times New Roman" w:cs="Times New Roman"/>
          <w:kern w:val="28"/>
          <w:sz w:val="24"/>
          <w:szCs w:val="24"/>
          <w:lang w:val="fr-FR" w:eastAsia="fr-FR" w:bidi="fr-FR"/>
        </w:rPr>
        <w:t xml:space="preserve">suivant les plans et détails de menuiseries. Les menuiseries sont fixées dans la maçonnerie par des lattes de </w:t>
      </w:r>
      <w:r w:rsidRPr="00567552">
        <w:rPr>
          <w:rFonts w:ascii="Times New Roman" w:eastAsia="Times New Roman" w:hAnsi="Times New Roman" w:cs="Times New Roman"/>
          <w:spacing w:val="-1"/>
          <w:kern w:val="28"/>
          <w:sz w:val="24"/>
          <w:szCs w:val="24"/>
          <w:lang w:val="fr-FR" w:eastAsia="fr-FR" w:bidi="fr-FR"/>
        </w:rPr>
        <w:t xml:space="preserve">fixation de 25cm de longueur. Les dimensions sont indiquées sur le plan de détail des menuiseries. </w:t>
      </w:r>
    </w:p>
    <w:p w14:paraId="0A57A09C" w14:textId="77777777" w:rsidR="00567552" w:rsidRPr="00567552" w:rsidRDefault="00567552" w:rsidP="00567552">
      <w:pPr>
        <w:widowControl w:val="0"/>
        <w:numPr>
          <w:ilvl w:val="0"/>
          <w:numId w:val="40"/>
        </w:numPr>
        <w:shd w:val="clear" w:color="auto" w:fill="FFFFFF"/>
        <w:overflowPunct w:val="0"/>
        <w:adjustRightInd w:val="0"/>
        <w:spacing w:after="0" w:line="240" w:lineRule="auto"/>
        <w:contextualSpacing/>
        <w:jc w:val="both"/>
        <w:rPr>
          <w:rFonts w:ascii="Times New Roman" w:eastAsia="Times New Roman" w:hAnsi="Times New Roman" w:cs="Times New Roman"/>
          <w:kern w:val="28"/>
          <w:szCs w:val="24"/>
          <w:lang w:val="fr-FR" w:eastAsia="fr-FR" w:bidi="fr-FR"/>
        </w:rPr>
      </w:pPr>
      <w:r w:rsidRPr="00567552">
        <w:rPr>
          <w:rFonts w:ascii="Times New Roman" w:eastAsia="Times New Roman" w:hAnsi="Times New Roman" w:cs="Times New Roman"/>
          <w:kern w:val="28"/>
          <w:szCs w:val="24"/>
          <w:lang w:val="fr-FR" w:eastAsia="fr-FR" w:bidi="fr-FR"/>
        </w:rPr>
        <w:t>Les aciers employés pour les ouvrages sont des aciers laminés à chaud, non alliés, d'usage courant et suivant définition des normes en vigueur.</w:t>
      </w:r>
    </w:p>
    <w:p w14:paraId="5EB93BF0" w14:textId="77777777" w:rsidR="00567552" w:rsidRPr="00567552" w:rsidRDefault="00567552" w:rsidP="00567552">
      <w:pPr>
        <w:widowControl w:val="0"/>
        <w:numPr>
          <w:ilvl w:val="0"/>
          <w:numId w:val="4"/>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Ils présentent des profils et dimensions correspondant aux besoins, choisis dans les profils commerciaux, exempts de défauts, criques, gerçures, failles ou autres défauts préjudiciables à leur emploi.</w:t>
      </w:r>
    </w:p>
    <w:p w14:paraId="033D5A08" w14:textId="77777777" w:rsidR="00567552" w:rsidRPr="00567552" w:rsidRDefault="00567552" w:rsidP="00567552">
      <w:pPr>
        <w:widowControl w:val="0"/>
        <w:numPr>
          <w:ilvl w:val="0"/>
          <w:numId w:val="4"/>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Les profilés doivent être bien dressés, bien dégauchis, éventuellement bien forgés et parés et les assemblages parfaitement ajustés.</w:t>
      </w:r>
    </w:p>
    <w:p w14:paraId="63B39156" w14:textId="77777777" w:rsidR="00567552" w:rsidRPr="00567552" w:rsidRDefault="00567552" w:rsidP="00567552">
      <w:pPr>
        <w:widowControl w:val="0"/>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Les faux plis et les pliures sont une cause de refus des ouvrages.</w:t>
      </w:r>
    </w:p>
    <w:p w14:paraId="7ADB856E" w14:textId="77777777" w:rsidR="00567552" w:rsidRPr="00567552" w:rsidRDefault="00567552" w:rsidP="00567552">
      <w:pPr>
        <w:widowControl w:val="0"/>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529AC119" w14:textId="77777777" w:rsidR="00567552" w:rsidRPr="00567552" w:rsidRDefault="00567552" w:rsidP="00567552">
      <w:pPr>
        <w:widowControl w:val="0"/>
        <w:shd w:val="clear" w:color="auto" w:fill="FFFFFF"/>
        <w:overflowPunct w:val="0"/>
        <w:adjustRightInd w:val="0"/>
        <w:spacing w:after="240" w:line="276" w:lineRule="auto"/>
        <w:ind w:left="10"/>
        <w:jc w:val="both"/>
        <w:rPr>
          <w:rFonts w:ascii="Times New Roman" w:eastAsia="Times New Roman" w:hAnsi="Times New Roman" w:cs="Times New Roman"/>
          <w:i/>
          <w:iCs/>
          <w:spacing w:val="-1"/>
          <w:kern w:val="28"/>
          <w:sz w:val="24"/>
          <w:szCs w:val="24"/>
          <w:lang w:val="fr-FR" w:eastAsia="fr-FR" w:bidi="fr-FR"/>
        </w:rPr>
      </w:pPr>
      <w:r w:rsidRPr="00567552">
        <w:rPr>
          <w:rFonts w:ascii="Times New Roman" w:eastAsia="Times New Roman" w:hAnsi="Times New Roman" w:cs="Times New Roman"/>
          <w:i/>
          <w:iCs/>
          <w:spacing w:val="-1"/>
          <w:kern w:val="28"/>
          <w:sz w:val="24"/>
          <w:szCs w:val="24"/>
          <w:lang w:val="fr-FR" w:eastAsia="fr-FR" w:bidi="fr-FR"/>
        </w:rPr>
        <w:t>Localisation : selon indication du plan</w:t>
      </w:r>
    </w:p>
    <w:p w14:paraId="15EECAE7" w14:textId="77777777" w:rsidR="00567552" w:rsidRPr="00567552" w:rsidRDefault="00567552" w:rsidP="00567552">
      <w:pPr>
        <w:widowControl w:val="0"/>
        <w:shd w:val="clear" w:color="auto" w:fill="FFFFFF"/>
        <w:tabs>
          <w:tab w:val="left" w:pos="437"/>
        </w:tabs>
        <w:overflowPunct w:val="0"/>
        <w:adjustRightInd w:val="0"/>
        <w:spacing w:after="24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spacing w:val="-9"/>
          <w:kern w:val="28"/>
          <w:sz w:val="24"/>
          <w:szCs w:val="24"/>
          <w:lang w:val="fr-FR" w:eastAsia="fr-FR" w:bidi="fr-FR"/>
        </w:rPr>
        <w:t>7.2.</w:t>
      </w:r>
      <w:r w:rsidRPr="00567552">
        <w:rPr>
          <w:rFonts w:ascii="Times New Roman" w:eastAsia="Times New Roman" w:hAnsi="Times New Roman" w:cs="Times New Roman"/>
          <w:b/>
          <w:bCs/>
          <w:kern w:val="28"/>
          <w:sz w:val="24"/>
          <w:szCs w:val="24"/>
          <w:lang w:val="fr-FR" w:eastAsia="fr-FR" w:bidi="fr-FR"/>
        </w:rPr>
        <w:tab/>
        <w:t>Menuiserie bois</w:t>
      </w:r>
    </w:p>
    <w:p w14:paraId="04EACC33" w14:textId="77777777" w:rsidR="00567552" w:rsidRPr="00567552" w:rsidRDefault="00567552" w:rsidP="00567552">
      <w:pPr>
        <w:widowControl w:val="0"/>
        <w:shd w:val="clear" w:color="auto" w:fill="FFFFFF"/>
        <w:overflowPunct w:val="0"/>
        <w:adjustRightInd w:val="0"/>
        <w:spacing w:before="240"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 xml:space="preserve">Portes en panneaux restées rigides, stables, indéformables et de surface unie. Les dormants doivent être </w:t>
      </w:r>
      <w:r w:rsidRPr="00567552">
        <w:rPr>
          <w:rFonts w:ascii="Times New Roman" w:eastAsia="Times New Roman" w:hAnsi="Times New Roman" w:cs="Times New Roman"/>
          <w:spacing w:val="-1"/>
          <w:kern w:val="28"/>
          <w:sz w:val="24"/>
          <w:szCs w:val="24"/>
          <w:lang w:val="fr-FR" w:eastAsia="fr-FR" w:bidi="fr-FR"/>
        </w:rPr>
        <w:t xml:space="preserve">métalliques, vantail en panneau plein en bois rouge, épaisse totale de 40mm. Elles </w:t>
      </w:r>
      <w:r w:rsidRPr="00567552">
        <w:rPr>
          <w:rFonts w:ascii="Times New Roman" w:eastAsia="Times New Roman" w:hAnsi="Times New Roman" w:cs="Times New Roman"/>
          <w:kern w:val="28"/>
          <w:sz w:val="24"/>
          <w:szCs w:val="24"/>
          <w:lang w:val="fr-FR" w:eastAsia="fr-FR" w:bidi="fr-FR"/>
        </w:rPr>
        <w:t xml:space="preserve">pourront recevoir des serrures, targettes, verrous, loqueteaux, ainsi que toutes </w:t>
      </w:r>
      <w:r w:rsidRPr="00567552">
        <w:rPr>
          <w:rFonts w:ascii="Times New Roman" w:eastAsia="Times New Roman" w:hAnsi="Times New Roman" w:cs="Times New Roman"/>
          <w:spacing w:val="-1"/>
          <w:kern w:val="28"/>
          <w:sz w:val="24"/>
          <w:szCs w:val="24"/>
          <w:lang w:val="fr-FR" w:eastAsia="fr-FR" w:bidi="fr-FR"/>
        </w:rPr>
        <w:t xml:space="preserve">quincailleries de fermeture. Elles seront à peindre ou à vernir et sont prévues des portes à un vantail ouvrant à la française, équipée de serrure à canon y compris toutes sujétions de pose de fixation et de </w:t>
      </w:r>
      <w:r w:rsidRPr="00567552">
        <w:rPr>
          <w:rFonts w:ascii="Times New Roman" w:eastAsia="Times New Roman" w:hAnsi="Times New Roman" w:cs="Times New Roman"/>
          <w:spacing w:val="-2"/>
          <w:kern w:val="28"/>
          <w:sz w:val="24"/>
          <w:szCs w:val="24"/>
          <w:lang w:val="fr-FR" w:eastAsia="fr-FR" w:bidi="fr-FR"/>
        </w:rPr>
        <w:t>condamnation. Les dimensions sont portées sur les plans.</w:t>
      </w:r>
    </w:p>
    <w:p w14:paraId="3EA8708F" w14:textId="77777777" w:rsidR="00567552" w:rsidRPr="00567552" w:rsidRDefault="00567552" w:rsidP="00567552">
      <w:pPr>
        <w:widowControl w:val="0"/>
        <w:shd w:val="clear" w:color="auto" w:fill="FFFFFF"/>
        <w:overflowPunct w:val="0"/>
        <w:adjustRightInd w:val="0"/>
        <w:spacing w:before="240" w:after="0" w:line="276"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6"/>
          <w:kern w:val="28"/>
          <w:sz w:val="24"/>
          <w:szCs w:val="24"/>
          <w:lang w:val="fr-FR" w:eastAsia="fr-FR" w:bidi="fr-FR"/>
        </w:rPr>
        <w:t xml:space="preserve">Mise en œuvre : Ensemble constitué d'une ossature en bois rouge assemblée à tenons et mortaises, </w:t>
      </w:r>
      <w:r w:rsidRPr="00567552">
        <w:rPr>
          <w:rFonts w:ascii="Times New Roman" w:eastAsia="Times New Roman" w:hAnsi="Times New Roman" w:cs="Times New Roman"/>
          <w:kern w:val="28"/>
          <w:sz w:val="24"/>
          <w:szCs w:val="24"/>
          <w:lang w:val="fr-FR" w:eastAsia="fr-FR" w:bidi="fr-FR"/>
        </w:rPr>
        <w:t xml:space="preserve">remplissage en panneaux bois, quincaillerie et serrurerie. </w:t>
      </w:r>
    </w:p>
    <w:p w14:paraId="5EF2E1FC" w14:textId="77777777" w:rsidR="00567552" w:rsidRPr="00567552" w:rsidRDefault="00567552" w:rsidP="00567552">
      <w:pPr>
        <w:widowControl w:val="0"/>
        <w:shd w:val="clear" w:color="auto" w:fill="FFFFFF"/>
        <w:overflowPunct w:val="0"/>
        <w:adjustRightInd w:val="0"/>
        <w:spacing w:before="240" w:after="0" w:line="276" w:lineRule="auto"/>
        <w:ind w:left="14"/>
        <w:jc w:val="both"/>
        <w:rPr>
          <w:rFonts w:ascii="Times New Roman" w:eastAsia="Times New Roman" w:hAnsi="Times New Roman" w:cs="Times New Roman"/>
          <w:i/>
          <w:iCs/>
          <w:spacing w:val="-1"/>
          <w:kern w:val="28"/>
          <w:sz w:val="24"/>
          <w:szCs w:val="24"/>
          <w:lang w:val="fr-FR" w:eastAsia="fr-FR" w:bidi="fr-FR"/>
        </w:rPr>
      </w:pPr>
      <w:r w:rsidRPr="00567552">
        <w:rPr>
          <w:rFonts w:ascii="Times New Roman" w:eastAsia="Times New Roman" w:hAnsi="Times New Roman" w:cs="Times New Roman"/>
          <w:i/>
          <w:iCs/>
          <w:spacing w:val="-1"/>
          <w:kern w:val="28"/>
          <w:sz w:val="24"/>
          <w:szCs w:val="24"/>
          <w:lang w:val="fr-FR" w:eastAsia="fr-FR" w:bidi="fr-FR"/>
        </w:rPr>
        <w:t>Localisation : selon indication du plan</w:t>
      </w:r>
    </w:p>
    <w:p w14:paraId="26D457B1" w14:textId="77777777" w:rsidR="00567552" w:rsidRPr="00567552" w:rsidRDefault="00567552" w:rsidP="00567552">
      <w:pPr>
        <w:widowControl w:val="0"/>
        <w:shd w:val="clear" w:color="auto" w:fill="FFFFFF"/>
        <w:tabs>
          <w:tab w:val="left" w:pos="437"/>
        </w:tabs>
        <w:overflowPunct w:val="0"/>
        <w:adjustRightInd w:val="0"/>
        <w:spacing w:before="240" w:after="240" w:line="276" w:lineRule="auto"/>
        <w:ind w:left="14"/>
        <w:jc w:val="both"/>
        <w:rPr>
          <w:rFonts w:ascii="Times New Roman" w:eastAsia="Times New Roman" w:hAnsi="Times New Roman" w:cs="Times New Roman"/>
          <w:b/>
          <w:bCs/>
          <w:spacing w:val="2"/>
          <w:kern w:val="28"/>
          <w:sz w:val="24"/>
          <w:szCs w:val="24"/>
          <w:u w:val="single"/>
          <w:lang w:val="fr-FR" w:eastAsia="fr-FR" w:bidi="fr-FR"/>
        </w:rPr>
      </w:pPr>
      <w:r w:rsidRPr="00567552">
        <w:rPr>
          <w:rFonts w:ascii="Times New Roman" w:eastAsia="Times New Roman" w:hAnsi="Times New Roman" w:cs="Times New Roman"/>
          <w:b/>
          <w:bCs/>
          <w:spacing w:val="-9"/>
          <w:kern w:val="28"/>
          <w:sz w:val="24"/>
          <w:szCs w:val="24"/>
          <w:lang w:val="fr-FR" w:eastAsia="fr-FR" w:bidi="fr-FR"/>
        </w:rPr>
        <w:t>7.3.</w:t>
      </w:r>
      <w:r w:rsidRPr="00567552">
        <w:rPr>
          <w:rFonts w:ascii="Times New Roman" w:eastAsia="Times New Roman" w:hAnsi="Times New Roman" w:cs="Times New Roman"/>
          <w:b/>
          <w:bCs/>
          <w:kern w:val="28"/>
          <w:sz w:val="24"/>
          <w:szCs w:val="24"/>
          <w:lang w:val="fr-FR" w:eastAsia="fr-FR" w:bidi="fr-FR"/>
        </w:rPr>
        <w:tab/>
        <w:t>Serrurerie</w:t>
      </w:r>
    </w:p>
    <w:p w14:paraId="3B34DE4B" w14:textId="77777777" w:rsidR="00567552" w:rsidRPr="00567552" w:rsidRDefault="00567552" w:rsidP="00567552">
      <w:pPr>
        <w:widowControl w:val="0"/>
        <w:shd w:val="clear" w:color="auto" w:fill="FFFFFF"/>
        <w:overflowPunct w:val="0"/>
        <w:adjustRightInd w:val="0"/>
        <w:spacing w:after="0" w:line="276" w:lineRule="auto"/>
        <w:jc w:val="both"/>
        <w:rPr>
          <w:rFonts w:ascii="Times New Roman" w:eastAsia="Times New Roman" w:hAnsi="Times New Roman" w:cs="Times New Roman"/>
          <w:spacing w:val="-1"/>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Toutes les portes seront équipées de serrures à canon de marque vachette ou similaire.</w:t>
      </w:r>
    </w:p>
    <w:p w14:paraId="7640B78A" w14:textId="77777777" w:rsidR="00567552" w:rsidRPr="00567552" w:rsidRDefault="00567552" w:rsidP="00567552">
      <w:pPr>
        <w:widowControl w:val="0"/>
        <w:shd w:val="clear" w:color="auto" w:fill="FFFFFF"/>
        <w:overflowPunct w:val="0"/>
        <w:adjustRightInd w:val="0"/>
        <w:spacing w:after="0" w:line="276" w:lineRule="auto"/>
        <w:ind w:left="14"/>
        <w:jc w:val="both"/>
        <w:rPr>
          <w:rFonts w:ascii="Times New Roman" w:eastAsia="Times New Roman" w:hAnsi="Times New Roman" w:cs="Times New Roman"/>
          <w:spacing w:val="-1"/>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lastRenderedPageBreak/>
        <w:t>L'Entrepreneur devra présenter au préalable au maitre d’œuvre, l'échantillon de cet article avant la pose.</w:t>
      </w:r>
    </w:p>
    <w:p w14:paraId="2BCE103C" w14:textId="77777777" w:rsidR="00567552" w:rsidRPr="00567552" w:rsidRDefault="00567552" w:rsidP="00567552">
      <w:pPr>
        <w:widowControl w:val="0"/>
        <w:shd w:val="clear" w:color="auto" w:fill="FFFFFF"/>
        <w:overflowPunct w:val="0"/>
        <w:adjustRightInd w:val="0"/>
        <w:spacing w:before="240" w:after="240" w:line="276" w:lineRule="auto"/>
        <w:ind w:left="5"/>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spacing w:val="2"/>
          <w:kern w:val="28"/>
          <w:sz w:val="24"/>
          <w:szCs w:val="24"/>
          <w:lang w:val="fr-FR" w:eastAsia="fr-FR" w:bidi="fr-FR"/>
        </w:rPr>
        <w:t xml:space="preserve">7.4. </w:t>
      </w:r>
      <w:r w:rsidRPr="00567552">
        <w:rPr>
          <w:rFonts w:ascii="Times New Roman" w:eastAsia="Times New Roman" w:hAnsi="Times New Roman" w:cs="Times New Roman"/>
          <w:b/>
          <w:bCs/>
          <w:kern w:val="28"/>
          <w:sz w:val="24"/>
          <w:szCs w:val="24"/>
          <w:lang w:val="fr-FR" w:eastAsia="fr-FR" w:bidi="fr-FR"/>
        </w:rPr>
        <w:t>Menuiseries extérieures et intérieures : prescriptions générales</w:t>
      </w:r>
    </w:p>
    <w:p w14:paraId="1B51A53E" w14:textId="77777777" w:rsidR="00567552" w:rsidRPr="00567552" w:rsidRDefault="00567552" w:rsidP="00567552">
      <w:pPr>
        <w:widowControl w:val="0"/>
        <w:shd w:val="clear" w:color="auto" w:fill="FFFFFF"/>
        <w:overflowPunct w:val="0"/>
        <w:adjustRightInd w:val="0"/>
        <w:spacing w:before="240" w:after="0" w:line="276" w:lineRule="auto"/>
        <w:jc w:val="both"/>
        <w:rPr>
          <w:rFonts w:ascii="Times New Roman" w:eastAsia="Times New Roman" w:hAnsi="Times New Roman" w:cs="Times New Roman"/>
          <w:spacing w:val="1"/>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Pour l'exécution des présents travaux, l'entrepreneur soumettra au maitre d’œuvre un échantillon de chaque type de menuiseries pour approbation préalable.</w:t>
      </w:r>
    </w:p>
    <w:p w14:paraId="263CEE07" w14:textId="77777777" w:rsidR="00567552" w:rsidRPr="00567552" w:rsidRDefault="00567552" w:rsidP="00567552">
      <w:pPr>
        <w:widowControl w:val="0"/>
        <w:shd w:val="clear" w:color="auto" w:fill="FFFFFF"/>
        <w:overflowPunct w:val="0"/>
        <w:adjustRightInd w:val="0"/>
        <w:spacing w:before="240" w:after="0" w:line="276" w:lineRule="auto"/>
        <w:jc w:val="both"/>
        <w:rPr>
          <w:rFonts w:ascii="Times New Roman" w:eastAsia="Times New Roman" w:hAnsi="Times New Roman" w:cs="Times New Roman"/>
          <w:spacing w:val="1"/>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Tous les bois mis en œuvre doivent être secs, soins droits de fil, parfaitement poncés et exempts de tous vices ou défauts et devront être traités au produit anti-termite agréée. Les bois devront provenir de l'essence suivante : limbo, niango, iroko pour les feuilles dures et l'okoumé pour les feuilles tendres. Les bois devront recevoir au préalable un traitement fongicide et insecticide.</w:t>
      </w:r>
    </w:p>
    <w:p w14:paraId="0A84465B" w14:textId="77777777" w:rsidR="00567552" w:rsidRPr="00567552" w:rsidRDefault="00567552" w:rsidP="00567552">
      <w:pPr>
        <w:widowControl w:val="0"/>
        <w:shd w:val="clear" w:color="auto" w:fill="FFFFFF"/>
        <w:overflowPunct w:val="0"/>
        <w:adjustRightInd w:val="0"/>
        <w:spacing w:before="240" w:after="0" w:line="276" w:lineRule="auto"/>
        <w:jc w:val="both"/>
        <w:rPr>
          <w:rFonts w:ascii="Times New Roman" w:eastAsia="Times New Roman" w:hAnsi="Times New Roman" w:cs="Times New Roman"/>
          <w:spacing w:val="1"/>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 xml:space="preserve">Toutes les menuiseries extérieures devront être parfaitement étanches à l'eau et à l'air même par des pluies fouettant et vents violents. </w:t>
      </w:r>
    </w:p>
    <w:p w14:paraId="0F8BD34C" w14:textId="77777777" w:rsidR="00567552" w:rsidRPr="00567552" w:rsidRDefault="00567552" w:rsidP="00567552">
      <w:pPr>
        <w:widowControl w:val="0"/>
        <w:shd w:val="clear" w:color="auto" w:fill="FFFFFF"/>
        <w:overflowPunct w:val="0"/>
        <w:adjustRightInd w:val="0"/>
        <w:spacing w:before="240" w:after="0" w:line="276" w:lineRule="auto"/>
        <w:jc w:val="both"/>
        <w:rPr>
          <w:rFonts w:ascii="Times New Roman" w:eastAsia="Times New Roman" w:hAnsi="Times New Roman" w:cs="Times New Roman"/>
          <w:spacing w:val="1"/>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Les ouvrages seront posés avec la plus grande exactitude tant en aplomb niveau et calage.</w:t>
      </w:r>
    </w:p>
    <w:p w14:paraId="0235D3F8" w14:textId="77777777" w:rsidR="00567552" w:rsidRPr="00567552" w:rsidRDefault="00567552" w:rsidP="00567552">
      <w:pPr>
        <w:spacing w:line="276" w:lineRule="auto"/>
        <w:rPr>
          <w:rFonts w:ascii="Trebuchet MS" w:eastAsia="Times New Roman" w:hAnsi="Trebuchet MS" w:cs="Times New Roman"/>
          <w:b/>
          <w:bCs/>
          <w:spacing w:val="-3"/>
          <w:kern w:val="28"/>
          <w:sz w:val="12"/>
          <w:szCs w:val="12"/>
          <w:lang w:val="fr-FR" w:eastAsia="fr-FR" w:bidi="fr-FR"/>
        </w:rPr>
      </w:pPr>
    </w:p>
    <w:p w14:paraId="66117DE6" w14:textId="77777777" w:rsidR="00567552" w:rsidRPr="00567552" w:rsidRDefault="00567552" w:rsidP="00567552">
      <w:pPr>
        <w:spacing w:line="276" w:lineRule="auto"/>
        <w:rPr>
          <w:rFonts w:ascii="Trebuchet MS" w:eastAsia="Times New Roman" w:hAnsi="Trebuchet MS" w:cs="Times New Roman"/>
          <w:b/>
          <w:bCs/>
          <w:spacing w:val="-3"/>
          <w:kern w:val="28"/>
          <w:sz w:val="12"/>
          <w:szCs w:val="12"/>
          <w:lang w:val="fr-FR" w:eastAsia="fr-FR" w:bidi="fr-FR"/>
        </w:rPr>
      </w:pPr>
    </w:p>
    <w:p w14:paraId="4817D239" w14:textId="77777777" w:rsidR="00567552" w:rsidRPr="00567552" w:rsidRDefault="00567552" w:rsidP="00567552">
      <w:pPr>
        <w:spacing w:line="276" w:lineRule="auto"/>
        <w:rPr>
          <w:rFonts w:ascii="Times New Roman" w:eastAsia="Times New Roman" w:hAnsi="Times New Roman" w:cs="Times New Roman"/>
          <w:b/>
          <w:bCs/>
          <w:spacing w:val="-3"/>
          <w:kern w:val="28"/>
          <w:sz w:val="24"/>
          <w:szCs w:val="24"/>
          <w:lang w:val="fr-FR" w:eastAsia="fr-FR" w:bidi="fr-FR"/>
        </w:rPr>
      </w:pPr>
      <w:r w:rsidRPr="00567552">
        <w:rPr>
          <w:rFonts w:ascii="Times New Roman" w:eastAsia="Times New Roman" w:hAnsi="Times New Roman" w:cs="Times New Roman"/>
          <w:b/>
          <w:bCs/>
          <w:spacing w:val="-3"/>
          <w:kern w:val="28"/>
          <w:sz w:val="24"/>
          <w:szCs w:val="24"/>
          <w:lang w:val="fr-FR" w:eastAsia="fr-FR" w:bidi="fr-FR"/>
        </w:rPr>
        <w:t>ARTICLE 8 : CHARPENTE - COUVERTURE - PLAFONNAGE</w:t>
      </w:r>
    </w:p>
    <w:p w14:paraId="54E8B43D" w14:textId="77777777" w:rsidR="00567552" w:rsidRPr="00567552" w:rsidRDefault="00567552" w:rsidP="00567552">
      <w:pPr>
        <w:widowControl w:val="0"/>
        <w:shd w:val="clear" w:color="auto" w:fill="FFFFFF"/>
        <w:tabs>
          <w:tab w:val="left" w:pos="432"/>
        </w:tabs>
        <w:overflowPunct w:val="0"/>
        <w:adjustRightInd w:val="0"/>
        <w:spacing w:after="240" w:line="276" w:lineRule="auto"/>
        <w:ind w:left="5"/>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spacing w:val="1"/>
          <w:kern w:val="28"/>
          <w:sz w:val="24"/>
          <w:szCs w:val="24"/>
          <w:lang w:val="fr-FR" w:eastAsia="fr-FR" w:bidi="fr-FR"/>
        </w:rPr>
        <w:t>8.1.</w:t>
      </w:r>
      <w:r w:rsidRPr="00567552">
        <w:rPr>
          <w:rFonts w:ascii="Times New Roman" w:eastAsia="Times New Roman" w:hAnsi="Times New Roman" w:cs="Times New Roman"/>
          <w:b/>
          <w:bCs/>
          <w:kern w:val="28"/>
          <w:sz w:val="24"/>
          <w:szCs w:val="24"/>
          <w:lang w:val="fr-FR" w:eastAsia="fr-FR" w:bidi="fr-FR"/>
        </w:rPr>
        <w:tab/>
        <w:t>Charpente</w:t>
      </w:r>
    </w:p>
    <w:p w14:paraId="7E5778B3"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8.1.1. Ouvrage en bois </w:t>
      </w:r>
    </w:p>
    <w:p w14:paraId="7CBE647C"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Les éléments de la charpente réalisés en bois doivent être conformes aux prescriptions prévues, ici il s’agira Fermes et pannes en bois rouge traités avec un produit de préservation fongicide – insecticide</w:t>
      </w:r>
    </w:p>
    <w:p w14:paraId="2F21D3D2"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3FC7F2FC"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8.1.2. Accessoires </w:t>
      </w:r>
    </w:p>
    <w:p w14:paraId="74C18343"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La pose des éléments de couverture de la toiture comporte tous les accessoires de fixation et de l’étanchéité suivant le mode de couverture.</w:t>
      </w:r>
    </w:p>
    <w:p w14:paraId="3ED599C0"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8.1.3. Pose des éléments </w:t>
      </w:r>
    </w:p>
    <w:p w14:paraId="237830B2"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La pose des éléments est faite en partant du bas du versant vers la faitière. </w:t>
      </w:r>
    </w:p>
    <w:p w14:paraId="54F0DD40"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Pour cette toiture à deux versants avec faîtières, les lignes de travées doivent coïncider exactement pour permettre un bon placement des faîtières. Les sens de la   pose se fait dans le sens de la direction du vent.</w:t>
      </w:r>
    </w:p>
    <w:p w14:paraId="3764D01E"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3190F002"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8.1.4. Essai d’étanchéité </w:t>
      </w:r>
    </w:p>
    <w:p w14:paraId="20543FCA"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Lorsque l’étanchéité des toitures n’a pu être prouvée normalement par les pluies successives, l’attributaire doit procéder à divers essais d’étanchéité à la demande de l’Ingénieur du PNUD. </w:t>
      </w:r>
    </w:p>
    <w:p w14:paraId="5B1FF1A9"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7386D2F5"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8.1.5. Gîtages </w:t>
      </w:r>
    </w:p>
    <w:p w14:paraId="1657F6CB"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Les gîtages de rives se placent à 3 cm au minimum et 5 cm au maximum des murs et sont calés contre ceux – ci. Les gîtages sont solidement étrésillonnés pour assurer une rigidité parfaite et de façon à permettre le clouage des plaques de plafonnage. Ils sont de chevrons 5/5.</w:t>
      </w:r>
    </w:p>
    <w:p w14:paraId="47A391E7"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Avant et après l’utilisation, toutes les pièces en bois reçoivent un traitement de préservation fongicide – insecticide, dont la marque est à soumettre à l’approbation du Fonctionnaire Dirigeant. Les bois doivent être rabotés et poncés avant mise en place.</w:t>
      </w:r>
    </w:p>
    <w:p w14:paraId="692121AF"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37161D74"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b/>
          <w:bCs/>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 xml:space="preserve">8.2. Couverture </w:t>
      </w:r>
    </w:p>
    <w:p w14:paraId="6674ADAD"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b/>
          <w:bCs/>
          <w:kern w:val="28"/>
          <w:sz w:val="24"/>
          <w:szCs w:val="24"/>
          <w:lang w:val="fr-FR" w:eastAsia="fr-FR" w:bidi="fr-FR"/>
        </w:rPr>
      </w:pPr>
    </w:p>
    <w:p w14:paraId="2537AB14"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La couverture devra être réalisée en bacs alu ou tôles ondulées 6/10è fixées sur des pannes en bois. La fixation est prévue par clous spéciaux ou par des tire – fond en acier galvanisé muni d’une coquille d’étanchéité bitumineuse et doublée d’une coquille en acier galvanisé.</w:t>
      </w:r>
    </w:p>
    <w:p w14:paraId="63AAE0F3" w14:textId="77777777" w:rsidR="00567552" w:rsidRPr="00567552" w:rsidRDefault="00567552" w:rsidP="00567552">
      <w:pPr>
        <w:widowControl w:val="0"/>
        <w:shd w:val="clear" w:color="auto" w:fill="FFFFFF"/>
        <w:overflowPunct w:val="0"/>
        <w:adjustRightInd w:val="0"/>
        <w:spacing w:before="240" w:after="0" w:line="276" w:lineRule="auto"/>
        <w:ind w:left="14"/>
        <w:jc w:val="both"/>
        <w:rPr>
          <w:rFonts w:ascii="Times New Roman" w:eastAsia="Times New Roman" w:hAnsi="Times New Roman" w:cs="Times New Roman"/>
          <w:spacing w:val="2"/>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Pour la pose, les prescriptions du fabricant seront entièrement respectées, tant en ce qui concerne les recouvrements et le percement des tôles.</w:t>
      </w:r>
    </w:p>
    <w:p w14:paraId="2D84BD72" w14:textId="77777777" w:rsidR="00567552" w:rsidRPr="00567552" w:rsidRDefault="00567552" w:rsidP="00567552">
      <w:pPr>
        <w:widowControl w:val="0"/>
        <w:shd w:val="clear" w:color="auto" w:fill="FFFFFF"/>
        <w:overflowPunct w:val="0"/>
        <w:adjustRightInd w:val="0"/>
        <w:spacing w:before="240" w:after="0" w:line="276" w:lineRule="auto"/>
        <w:ind w:left="14"/>
        <w:jc w:val="both"/>
        <w:rPr>
          <w:rFonts w:ascii="Times New Roman" w:eastAsia="Times New Roman" w:hAnsi="Times New Roman" w:cs="Times New Roman"/>
          <w:spacing w:val="2"/>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En principe, aucun recouvrement longitudinal n'est autorisé (tous les bacs devraient être d'une seule pièce par versant). Un recouvrement longitudinal ne peut être exécuté qu'après acceptation du Maître d'œuvre et suivant les prescriptions du fabricant. Les pieds des versants seront alignés au cordeau avant fixation. Tout défaut de parallélisme par rapport à la façade ou dans les alignements des pieds de versant entraîne le refus de la pièce.</w:t>
      </w:r>
    </w:p>
    <w:p w14:paraId="586478DB" w14:textId="77777777" w:rsidR="00567552" w:rsidRPr="00567552" w:rsidRDefault="00567552" w:rsidP="00567552">
      <w:pPr>
        <w:widowControl w:val="0"/>
        <w:shd w:val="clear" w:color="auto" w:fill="FFFFFF"/>
        <w:overflowPunct w:val="0"/>
        <w:adjustRightInd w:val="0"/>
        <w:spacing w:before="240" w:after="0" w:line="276" w:lineRule="auto"/>
        <w:ind w:left="14"/>
        <w:jc w:val="both"/>
        <w:rPr>
          <w:rFonts w:ascii="Times New Roman" w:eastAsia="Times New Roman" w:hAnsi="Times New Roman" w:cs="Times New Roman"/>
          <w:spacing w:val="2"/>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L'entrepreneur prendra toutes les précautions pour assurer le transport et la mise en œuvre des tôles. Toute déformation, percement ou déchirure entraîne le refus de pièce et son élimination du chantier.</w:t>
      </w:r>
    </w:p>
    <w:p w14:paraId="217D5D7A" w14:textId="77777777" w:rsidR="00567552" w:rsidRPr="00567552" w:rsidRDefault="00567552" w:rsidP="00567552">
      <w:pPr>
        <w:widowControl w:val="0"/>
        <w:shd w:val="clear" w:color="auto" w:fill="FFFFFF"/>
        <w:overflowPunct w:val="0"/>
        <w:adjustRightInd w:val="0"/>
        <w:spacing w:after="0" w:line="276" w:lineRule="auto"/>
        <w:ind w:left="14"/>
        <w:jc w:val="both"/>
        <w:rPr>
          <w:rFonts w:ascii="Times New Roman" w:eastAsia="Times New Roman" w:hAnsi="Times New Roman" w:cs="Times New Roman"/>
          <w:spacing w:val="2"/>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La faîtière est réalisée avec le même dispositif prévu par le fabricant des bacs autoportants.</w:t>
      </w:r>
    </w:p>
    <w:p w14:paraId="6177C4B8" w14:textId="77777777" w:rsidR="00567552" w:rsidRPr="00567552" w:rsidRDefault="00567552" w:rsidP="00567552">
      <w:pPr>
        <w:widowControl w:val="0"/>
        <w:shd w:val="clear" w:color="auto" w:fill="FFFFFF"/>
        <w:overflowPunct w:val="0"/>
        <w:adjustRightInd w:val="0"/>
        <w:spacing w:after="0" w:line="276" w:lineRule="auto"/>
        <w:ind w:left="14"/>
        <w:jc w:val="both"/>
        <w:rPr>
          <w:rFonts w:ascii="Times New Roman" w:eastAsia="Times New Roman" w:hAnsi="Times New Roman" w:cs="Times New Roman"/>
          <w:spacing w:val="2"/>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Pour la pose, les prescriptions du fabricant des tôles bacs autoportants seront intégralement respectées.</w:t>
      </w:r>
    </w:p>
    <w:p w14:paraId="4AC2B7E9" w14:textId="77777777" w:rsidR="00567552" w:rsidRPr="00567552" w:rsidRDefault="00567552" w:rsidP="00567552">
      <w:pPr>
        <w:widowControl w:val="0"/>
        <w:shd w:val="clear" w:color="auto" w:fill="FFFFFF"/>
        <w:overflowPunct w:val="0"/>
        <w:adjustRightInd w:val="0"/>
        <w:spacing w:after="0" w:line="276" w:lineRule="auto"/>
        <w:jc w:val="both"/>
        <w:rPr>
          <w:rFonts w:ascii="Times New Roman" w:eastAsia="Times New Roman" w:hAnsi="Times New Roman" w:cs="Times New Roman"/>
          <w:spacing w:val="2"/>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Tant en ce qui concerne le recouvrement qu'en ce qui concerne les percements et la fixation.</w:t>
      </w:r>
    </w:p>
    <w:p w14:paraId="2B164328"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p>
    <w:p w14:paraId="101B2363"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b/>
          <w:bCs/>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 xml:space="preserve">8.3. Faux plafond </w:t>
      </w:r>
    </w:p>
    <w:p w14:paraId="7C2935DF"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b/>
          <w:bCs/>
          <w:kern w:val="28"/>
          <w:sz w:val="24"/>
          <w:szCs w:val="24"/>
          <w:lang w:val="fr-FR" w:eastAsia="fr-FR" w:bidi="fr-FR"/>
        </w:rPr>
      </w:pPr>
    </w:p>
    <w:p w14:paraId="5404B2F5"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Le faux plafond est exécuté en plaques planes </w:t>
      </w:r>
      <w:r w:rsidRPr="00567552">
        <w:rPr>
          <w:rFonts w:ascii="Times New Roman" w:eastAsia="Times New Roman" w:hAnsi="Times New Roman" w:cs="Times New Roman"/>
          <w:spacing w:val="2"/>
          <w:kern w:val="28"/>
          <w:sz w:val="24"/>
          <w:szCs w:val="24"/>
          <w:lang w:val="fr-FR" w:eastAsia="fr-FR" w:bidi="fr-FR"/>
        </w:rPr>
        <w:t xml:space="preserve">contre-plaqué de </w:t>
      </w:r>
      <w:r w:rsidRPr="00567552">
        <w:rPr>
          <w:rFonts w:ascii="Times New Roman" w:eastAsia="Times New Roman" w:hAnsi="Times New Roman" w:cs="Times New Roman"/>
          <w:kern w:val="28"/>
          <w:sz w:val="24"/>
          <w:szCs w:val="24"/>
          <w:lang w:val="fr-FR" w:eastAsia="fr-FR" w:bidi="fr-FR"/>
        </w:rPr>
        <w:t xml:space="preserve">6 mm. </w:t>
      </w:r>
    </w:p>
    <w:p w14:paraId="53524016" w14:textId="77777777" w:rsidR="00567552" w:rsidRPr="00567552" w:rsidRDefault="00567552" w:rsidP="00567552">
      <w:pPr>
        <w:widowControl w:val="0"/>
        <w:overflowPunct w:val="0"/>
        <w:adjustRightInd w:val="0"/>
        <w:spacing w:after="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Il est fixé à une poutraison par chevrons 8/8 en bois rouge parfaitement dressés et traités. Les rainures sont parfaitement droites, cachées avec les mêmes lattes parfaitement ajustées. </w:t>
      </w:r>
      <w:r w:rsidRPr="00567552">
        <w:rPr>
          <w:rFonts w:ascii="Times New Roman" w:eastAsia="Times New Roman" w:hAnsi="Times New Roman" w:cs="Times New Roman"/>
          <w:spacing w:val="2"/>
          <w:kern w:val="28"/>
          <w:sz w:val="24"/>
          <w:szCs w:val="24"/>
          <w:lang w:val="fr-FR" w:eastAsia="fr-FR" w:bidi="fr-FR"/>
        </w:rPr>
        <w:t>La planimétrie du faux plafond fini est de rigueur</w:t>
      </w:r>
    </w:p>
    <w:p w14:paraId="15717917" w14:textId="77777777" w:rsidR="00567552" w:rsidRPr="00567552" w:rsidRDefault="00567552" w:rsidP="00567552">
      <w:pPr>
        <w:widowControl w:val="0"/>
        <w:shd w:val="clear" w:color="auto" w:fill="FFFFFF"/>
        <w:overflowPunct w:val="0"/>
        <w:adjustRightInd w:val="0"/>
        <w:spacing w:after="0" w:line="276" w:lineRule="auto"/>
        <w:ind w:left="14"/>
        <w:jc w:val="both"/>
        <w:rPr>
          <w:rFonts w:ascii="Trebuchet MS" w:eastAsia="Times New Roman" w:hAnsi="Trebuchet MS" w:cs="Times New Roman"/>
          <w:b/>
          <w:bCs/>
          <w:spacing w:val="-3"/>
          <w:kern w:val="28"/>
          <w:sz w:val="24"/>
          <w:szCs w:val="24"/>
          <w:lang w:val="fr-FR" w:eastAsia="fr-FR" w:bidi="fr-FR"/>
        </w:rPr>
      </w:pPr>
    </w:p>
    <w:p w14:paraId="3D3F2CD1" w14:textId="77777777" w:rsidR="00567552" w:rsidRPr="00567552" w:rsidRDefault="00567552" w:rsidP="00567552">
      <w:pPr>
        <w:widowControl w:val="0"/>
        <w:shd w:val="clear" w:color="auto" w:fill="FFFFFF"/>
        <w:overflowPunct w:val="0"/>
        <w:adjustRightInd w:val="0"/>
        <w:spacing w:after="0" w:line="276" w:lineRule="auto"/>
        <w:ind w:left="14"/>
        <w:jc w:val="both"/>
        <w:rPr>
          <w:rFonts w:ascii="Times New Roman" w:eastAsia="Times New Roman" w:hAnsi="Times New Roman" w:cs="Times New Roman"/>
          <w:b/>
          <w:bCs/>
          <w:spacing w:val="-3"/>
          <w:kern w:val="28"/>
          <w:sz w:val="24"/>
          <w:szCs w:val="24"/>
          <w:lang w:val="fr-FR" w:eastAsia="fr-FR" w:bidi="fr-FR"/>
        </w:rPr>
      </w:pPr>
      <w:r w:rsidRPr="00567552">
        <w:rPr>
          <w:rFonts w:ascii="Times New Roman" w:eastAsia="Times New Roman" w:hAnsi="Times New Roman" w:cs="Times New Roman"/>
          <w:b/>
          <w:bCs/>
          <w:spacing w:val="-3"/>
          <w:kern w:val="28"/>
          <w:sz w:val="24"/>
          <w:szCs w:val="24"/>
          <w:lang w:val="fr-FR" w:eastAsia="fr-FR" w:bidi="fr-FR"/>
        </w:rPr>
        <w:t>ARTICLE 9 : ELECTRICITE</w:t>
      </w:r>
    </w:p>
    <w:p w14:paraId="3BA71003" w14:textId="77777777" w:rsidR="00567552" w:rsidRPr="00567552" w:rsidRDefault="00567552" w:rsidP="00567552">
      <w:pPr>
        <w:widowControl w:val="0"/>
        <w:shd w:val="clear" w:color="auto" w:fill="FFFFFF"/>
        <w:overflowPunct w:val="0"/>
        <w:adjustRightInd w:val="0"/>
        <w:spacing w:after="0" w:line="276" w:lineRule="auto"/>
        <w:ind w:left="14"/>
        <w:jc w:val="both"/>
        <w:rPr>
          <w:rFonts w:ascii="Times New Roman" w:eastAsia="Times New Roman" w:hAnsi="Times New Roman" w:cs="Times New Roman"/>
          <w:spacing w:val="2"/>
          <w:kern w:val="28"/>
          <w:sz w:val="24"/>
          <w:szCs w:val="24"/>
          <w:lang w:val="fr-FR" w:eastAsia="fr-FR" w:bidi="fr-FR"/>
        </w:rPr>
      </w:pPr>
    </w:p>
    <w:p w14:paraId="131E24E0" w14:textId="77777777" w:rsidR="00567552" w:rsidRPr="00567552" w:rsidRDefault="00567552" w:rsidP="00567552">
      <w:pPr>
        <w:widowControl w:val="0"/>
        <w:shd w:val="clear" w:color="auto" w:fill="FFFFFF"/>
        <w:overflowPunct w:val="0"/>
        <w:adjustRightInd w:val="0"/>
        <w:spacing w:after="240" w:line="276" w:lineRule="auto"/>
        <w:ind w:left="5"/>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spacing w:val="13"/>
          <w:kern w:val="28"/>
          <w:sz w:val="24"/>
          <w:szCs w:val="24"/>
          <w:lang w:val="fr-FR" w:eastAsia="fr-FR" w:bidi="fr-FR"/>
        </w:rPr>
        <w:t xml:space="preserve">9.1. </w:t>
      </w:r>
      <w:r w:rsidRPr="00567552">
        <w:rPr>
          <w:rFonts w:ascii="Times New Roman" w:eastAsia="Times New Roman" w:hAnsi="Times New Roman" w:cs="Times New Roman"/>
          <w:b/>
          <w:bCs/>
          <w:kern w:val="28"/>
          <w:sz w:val="24"/>
          <w:szCs w:val="24"/>
          <w:lang w:val="fr-FR" w:eastAsia="fr-FR" w:bidi="fr-FR"/>
        </w:rPr>
        <w:t>Générales</w:t>
      </w:r>
    </w:p>
    <w:p w14:paraId="06795A6E" w14:textId="77777777" w:rsidR="00567552" w:rsidRPr="00567552" w:rsidRDefault="00567552" w:rsidP="00567552">
      <w:pPr>
        <w:widowControl w:val="0"/>
        <w:shd w:val="clear" w:color="auto" w:fill="FFFFFF"/>
        <w:overflowPunct w:val="0"/>
        <w:adjustRightInd w:val="0"/>
        <w:spacing w:after="0" w:line="276" w:lineRule="auto"/>
        <w:ind w:right="10"/>
        <w:jc w:val="both"/>
        <w:rPr>
          <w:rFonts w:ascii="Times New Roman" w:eastAsia="Times New Roman" w:hAnsi="Times New Roman" w:cs="Times New Roman"/>
          <w:spacing w:val="2"/>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Les travaux attribués comprennent la fourniture, le transport à pied d'œuvre de tout le matériel nécessaire au fonctionnement correct des installations électriques telles qu'elles figurent sur les documents graphiques et écrits.</w:t>
      </w:r>
    </w:p>
    <w:p w14:paraId="788ED226" w14:textId="77777777" w:rsidR="00567552" w:rsidRPr="00567552" w:rsidRDefault="00567552" w:rsidP="00567552">
      <w:pPr>
        <w:widowControl w:val="0"/>
        <w:overflowPunct w:val="0"/>
        <w:adjustRightInd w:val="0"/>
        <w:spacing w:after="0" w:line="240" w:lineRule="auto"/>
        <w:rPr>
          <w:rFonts w:ascii="Segoe UI" w:eastAsia="Times New Roman" w:hAnsi="Segoe UI" w:cs="Segoe UI"/>
          <w:kern w:val="28"/>
          <w:sz w:val="20"/>
          <w:szCs w:val="20"/>
          <w:lang w:val="fr-CH" w:eastAsia="fr-FR" w:bidi="fr-FR"/>
        </w:rPr>
      </w:pPr>
    </w:p>
    <w:p w14:paraId="1A20F1BF"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b/>
          <w:bCs/>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xml:space="preserve"> </w:t>
      </w:r>
      <w:r w:rsidRPr="00567552">
        <w:rPr>
          <w:rFonts w:ascii="Times New Roman" w:eastAsia="Times New Roman" w:hAnsi="Times New Roman" w:cs="Times New Roman"/>
          <w:b/>
          <w:bCs/>
          <w:kern w:val="28"/>
          <w:sz w:val="24"/>
          <w:szCs w:val="24"/>
          <w:lang w:val="fr-CH" w:eastAsia="fr-FR" w:bidi="fr-FR"/>
        </w:rPr>
        <w:t>9.2.       Protections particulières</w:t>
      </w:r>
    </w:p>
    <w:p w14:paraId="7CE6DC43"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p>
    <w:p w14:paraId="3F9CF92A"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xml:space="preserve">Compte tenu des conditions climatiques, les matériels doivent être efficacement protégés </w:t>
      </w:r>
    </w:p>
    <w:p w14:paraId="040F9FCC"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contre la rouille</w:t>
      </w:r>
    </w:p>
    <w:p w14:paraId="6671F8EC"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contre les effets de moisissures et micro-organismes vivants</w:t>
      </w:r>
    </w:p>
    <w:p w14:paraId="3D676F32"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Le matériel électrique doit être adapté.</w:t>
      </w:r>
    </w:p>
    <w:p w14:paraId="44219580"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p>
    <w:p w14:paraId="57711C27"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b/>
          <w:bCs/>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xml:space="preserve"> </w:t>
      </w:r>
      <w:r w:rsidRPr="00567552">
        <w:rPr>
          <w:rFonts w:ascii="Times New Roman" w:eastAsia="Times New Roman" w:hAnsi="Times New Roman" w:cs="Times New Roman"/>
          <w:b/>
          <w:bCs/>
          <w:kern w:val="28"/>
          <w:sz w:val="24"/>
          <w:szCs w:val="24"/>
          <w:lang w:val="fr-CH" w:eastAsia="fr-FR" w:bidi="fr-FR"/>
        </w:rPr>
        <w:t>9.3.</w:t>
      </w:r>
      <w:r w:rsidRPr="00567552">
        <w:rPr>
          <w:rFonts w:ascii="Times New Roman" w:eastAsia="Times New Roman" w:hAnsi="Times New Roman" w:cs="Times New Roman"/>
          <w:b/>
          <w:bCs/>
          <w:kern w:val="28"/>
          <w:sz w:val="24"/>
          <w:szCs w:val="24"/>
          <w:lang w:val="fr-CH" w:eastAsia="fr-FR" w:bidi="fr-FR"/>
        </w:rPr>
        <w:tab/>
        <w:t>Normes et règlements</w:t>
      </w:r>
    </w:p>
    <w:p w14:paraId="2951D70A"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p>
    <w:p w14:paraId="43B3706D"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lastRenderedPageBreak/>
        <w:t>La présente entreprise est régie, pour autant que le présent cahier des charges n’y déroge pas, par les documents suivants :</w:t>
      </w:r>
    </w:p>
    <w:p w14:paraId="55ECDE9D"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xml:space="preserve">         Les prescriptions spéciales de la société distributrice de courant (ENERCA)</w:t>
      </w:r>
    </w:p>
    <w:p w14:paraId="7B24FEC7"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xml:space="preserve">         Les normes française et européennes, publications et codes de bonnes pratiques (dernière               </w:t>
      </w:r>
    </w:p>
    <w:p w14:paraId="554F1F03"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xml:space="preserve">         Édition) de l'Institut Français de Normalisation</w:t>
      </w:r>
    </w:p>
    <w:p w14:paraId="5765A6B5"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color w:val="FF0000"/>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xml:space="preserve">         Le règlement technique de l'Union des Exploitations Electriques en France</w:t>
      </w:r>
    </w:p>
    <w:p w14:paraId="71B947D1"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xml:space="preserve">         Les normes les plus récentes du Comité Electrotechnique Français</w:t>
      </w:r>
    </w:p>
    <w:p w14:paraId="6C050380"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xml:space="preserve">         Les recommandations du Comité Electrotechnique International (CEI)</w:t>
      </w:r>
    </w:p>
    <w:p w14:paraId="176438F8"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p>
    <w:p w14:paraId="7AEA321F"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b/>
          <w:bCs/>
          <w:kern w:val="28"/>
          <w:sz w:val="24"/>
          <w:szCs w:val="24"/>
          <w:lang w:val="fr-CH" w:eastAsia="fr-FR" w:bidi="fr-FR"/>
        </w:rPr>
      </w:pPr>
      <w:r w:rsidRPr="00567552">
        <w:rPr>
          <w:rFonts w:ascii="Times New Roman" w:eastAsia="Times New Roman" w:hAnsi="Times New Roman" w:cs="Times New Roman"/>
          <w:b/>
          <w:bCs/>
          <w:kern w:val="28"/>
          <w:sz w:val="24"/>
          <w:szCs w:val="24"/>
          <w:lang w:val="fr-CH" w:eastAsia="fr-FR" w:bidi="fr-FR"/>
        </w:rPr>
        <w:t>9.4.</w:t>
      </w:r>
      <w:r w:rsidRPr="00567552">
        <w:rPr>
          <w:rFonts w:ascii="Times New Roman" w:eastAsia="Times New Roman" w:hAnsi="Times New Roman" w:cs="Times New Roman"/>
          <w:b/>
          <w:bCs/>
          <w:kern w:val="28"/>
          <w:sz w:val="24"/>
          <w:szCs w:val="24"/>
          <w:lang w:val="fr-CH" w:eastAsia="fr-FR" w:bidi="fr-FR"/>
        </w:rPr>
        <w:tab/>
        <w:t>Tropicalisation du matériel électrique</w:t>
      </w:r>
    </w:p>
    <w:p w14:paraId="0591B9AA"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p>
    <w:p w14:paraId="428C5F89"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Le bon fonctionnement de chaque appareil ou équipement est garanti dans les conditions prévalant sur place en ce qui concerne la température et l'humidité</w:t>
      </w:r>
    </w:p>
    <w:p w14:paraId="1E39EE20"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Toutes les précautions nécessaires sont prises à cet effet sans affecter les qualités électriques ou mécaniques du matériel.</w:t>
      </w:r>
    </w:p>
    <w:p w14:paraId="2F7115EC"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xml:space="preserve">Déclassement du matériel électrique : </w:t>
      </w:r>
    </w:p>
    <w:p w14:paraId="2062BF7A"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Pour tenir compte des températures ambiantes maximales, les appareillages et liaisons électriques sont déclassés conformément aux recommandations CEI (publication 1976, article 502).</w:t>
      </w:r>
    </w:p>
    <w:p w14:paraId="07585C67"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p>
    <w:p w14:paraId="63DD8DEB"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b/>
          <w:bCs/>
          <w:kern w:val="28"/>
          <w:sz w:val="24"/>
          <w:szCs w:val="24"/>
          <w:lang w:val="fr-CH" w:eastAsia="fr-FR" w:bidi="fr-FR"/>
        </w:rPr>
      </w:pPr>
      <w:r w:rsidRPr="00567552">
        <w:rPr>
          <w:rFonts w:ascii="Times New Roman" w:eastAsia="Times New Roman" w:hAnsi="Times New Roman" w:cs="Times New Roman"/>
          <w:b/>
          <w:bCs/>
          <w:kern w:val="28"/>
          <w:sz w:val="24"/>
          <w:szCs w:val="24"/>
          <w:lang w:val="fr-CH" w:eastAsia="fr-FR" w:bidi="fr-FR"/>
        </w:rPr>
        <w:t xml:space="preserve"> 9.5.</w:t>
      </w:r>
      <w:r w:rsidRPr="00567552">
        <w:rPr>
          <w:rFonts w:ascii="Times New Roman" w:eastAsia="Times New Roman" w:hAnsi="Times New Roman" w:cs="Times New Roman"/>
          <w:b/>
          <w:bCs/>
          <w:kern w:val="28"/>
          <w:sz w:val="24"/>
          <w:szCs w:val="24"/>
          <w:lang w:val="fr-CH" w:eastAsia="fr-FR" w:bidi="fr-FR"/>
        </w:rPr>
        <w:tab/>
        <w:t>Tensions du réseau</w:t>
      </w:r>
    </w:p>
    <w:p w14:paraId="459A5A8B"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p>
    <w:p w14:paraId="4D906F18"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Les tensions appliquées aux tableaux généraux sont :</w:t>
      </w:r>
    </w:p>
    <w:p w14:paraId="3902DB70"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xml:space="preserve">     380 V entre phases</w:t>
      </w:r>
    </w:p>
    <w:p w14:paraId="3DA92ADC"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xml:space="preserve">     220 V entre phases et neutre.</w:t>
      </w:r>
    </w:p>
    <w:p w14:paraId="1DDE053A"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Neutre système TN-S.</w:t>
      </w:r>
    </w:p>
    <w:p w14:paraId="697B4A99"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Fréquence 50 Hz.</w:t>
      </w:r>
    </w:p>
    <w:p w14:paraId="39E9C931"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p>
    <w:p w14:paraId="58D82F12"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b/>
          <w:bCs/>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xml:space="preserve"> </w:t>
      </w:r>
      <w:r w:rsidRPr="00567552">
        <w:rPr>
          <w:rFonts w:ascii="Times New Roman" w:eastAsia="Times New Roman" w:hAnsi="Times New Roman" w:cs="Times New Roman"/>
          <w:b/>
          <w:bCs/>
          <w:kern w:val="28"/>
          <w:sz w:val="24"/>
          <w:szCs w:val="24"/>
          <w:lang w:val="fr-CH" w:eastAsia="fr-FR" w:bidi="fr-FR"/>
        </w:rPr>
        <w:t>9.6.  Protection contre corrosion</w:t>
      </w:r>
    </w:p>
    <w:p w14:paraId="7892B04F"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p>
    <w:p w14:paraId="2E82C0AF"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Le matériel électrique est tropicalisé entièrement et efficacement afin de protéger chaque élément constitutif de toute possibilité d'oxydation. Cette tropicalisation s'applique aussi bien à la charpente qu'à la visserie, aux barres, conducteurs, connexions et aux appareils, ainsi qu'à toutes les parties constitutives : bobinages, contacts, ressort, pièce diverse, etc.…</w:t>
      </w:r>
    </w:p>
    <w:p w14:paraId="6926C852"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Métaux en pièces détachées usinées</w:t>
      </w:r>
    </w:p>
    <w:p w14:paraId="0FDFEE53"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p>
    <w:p w14:paraId="1CC69549"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b/>
          <w:bCs/>
          <w:kern w:val="28"/>
          <w:sz w:val="24"/>
          <w:szCs w:val="24"/>
          <w:lang w:val="fr-CH" w:eastAsia="fr-FR" w:bidi="fr-FR"/>
        </w:rPr>
      </w:pPr>
      <w:r w:rsidRPr="00567552">
        <w:rPr>
          <w:rFonts w:ascii="Times New Roman" w:eastAsia="Times New Roman" w:hAnsi="Times New Roman" w:cs="Times New Roman"/>
          <w:b/>
          <w:bCs/>
          <w:kern w:val="28"/>
          <w:sz w:val="24"/>
          <w:szCs w:val="24"/>
          <w:lang w:val="fr-CH" w:eastAsia="fr-FR" w:bidi="fr-FR"/>
        </w:rPr>
        <w:t>9.7.</w:t>
      </w:r>
      <w:r w:rsidRPr="00567552">
        <w:rPr>
          <w:rFonts w:ascii="Times New Roman" w:eastAsia="Times New Roman" w:hAnsi="Times New Roman" w:cs="Times New Roman"/>
          <w:b/>
          <w:bCs/>
          <w:kern w:val="28"/>
          <w:sz w:val="24"/>
          <w:szCs w:val="24"/>
          <w:lang w:val="fr-CH" w:eastAsia="fr-FR" w:bidi="fr-FR"/>
        </w:rPr>
        <w:tab/>
        <w:t>Protection contre l'incendie</w:t>
      </w:r>
    </w:p>
    <w:p w14:paraId="0959CEAA"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p>
    <w:p w14:paraId="555A0BA0"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Toutes les installations doivent être conformes aux dispositions de la norme NBN 713-010 tant sur les dispositions générales constructives (définition des zones, natures des structures, des parois, escaliers, etc..) que sur les spécifications relatives à la nature et aux caractéristiques des matériaux employés et aux conditions particulières mises œuvre.</w:t>
      </w:r>
    </w:p>
    <w:p w14:paraId="7A7CD7FB"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Cette norme pourra être éventuellement complétée par des dispositions particulières de la République Centrafricaine.</w:t>
      </w:r>
    </w:p>
    <w:p w14:paraId="2276B6BD"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p>
    <w:p w14:paraId="3F4D428F"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b/>
          <w:bCs/>
          <w:kern w:val="28"/>
          <w:sz w:val="24"/>
          <w:szCs w:val="24"/>
          <w:lang w:val="fr-CH" w:eastAsia="fr-FR" w:bidi="fr-FR"/>
        </w:rPr>
        <w:t>9.8.</w:t>
      </w:r>
      <w:r w:rsidRPr="00567552">
        <w:rPr>
          <w:rFonts w:ascii="Times New Roman" w:eastAsia="Times New Roman" w:hAnsi="Times New Roman" w:cs="Times New Roman"/>
          <w:b/>
          <w:bCs/>
          <w:kern w:val="28"/>
          <w:sz w:val="24"/>
          <w:szCs w:val="24"/>
          <w:lang w:val="fr-CH" w:eastAsia="fr-FR" w:bidi="fr-FR"/>
        </w:rPr>
        <w:tab/>
        <w:t>Protection contre les insectes</w:t>
      </w:r>
      <w:r w:rsidRPr="00567552">
        <w:rPr>
          <w:rFonts w:ascii="Times New Roman" w:eastAsia="Times New Roman" w:hAnsi="Times New Roman" w:cs="Times New Roman"/>
          <w:kern w:val="28"/>
          <w:sz w:val="24"/>
          <w:szCs w:val="24"/>
          <w:lang w:val="fr-CH" w:eastAsia="fr-FR" w:bidi="fr-FR"/>
        </w:rPr>
        <w:t>.</w:t>
      </w:r>
    </w:p>
    <w:p w14:paraId="11FF2FE2"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p>
    <w:p w14:paraId="05DCB2F8"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Tous les appareils sont prémunis contre les courts-circuits accidentels dus aux animaux, oiseaux, insectes ou chute d'objets.</w:t>
      </w:r>
    </w:p>
    <w:p w14:paraId="7ECA7A9A"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lastRenderedPageBreak/>
        <w:t>En particulier, les armoires ont toutes leurs ouvertures obturées par des treillis moustiquaires à fines mailles en acier inoxydable.</w:t>
      </w:r>
    </w:p>
    <w:p w14:paraId="38CE7416"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Les entrées de câbles se font par presse-étoupe ou par boîte à câbles</w:t>
      </w:r>
    </w:p>
    <w:p w14:paraId="6348397F"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Les câbles posés dans le sol ont un revêtement extérieur résistant à l'attaque des rongeurs, termites ou autres être nuisibles.</w:t>
      </w:r>
    </w:p>
    <w:p w14:paraId="64D29E3E"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p>
    <w:p w14:paraId="7F0D99F2"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b/>
          <w:bCs/>
          <w:kern w:val="28"/>
          <w:sz w:val="24"/>
          <w:szCs w:val="24"/>
          <w:lang w:val="fr-CH" w:eastAsia="fr-FR" w:bidi="fr-FR"/>
        </w:rPr>
      </w:pPr>
      <w:r w:rsidRPr="00567552">
        <w:rPr>
          <w:rFonts w:ascii="Times New Roman" w:eastAsia="Times New Roman" w:hAnsi="Times New Roman" w:cs="Times New Roman"/>
          <w:b/>
          <w:bCs/>
          <w:kern w:val="28"/>
          <w:sz w:val="24"/>
          <w:szCs w:val="24"/>
          <w:lang w:val="fr-CH" w:eastAsia="fr-FR" w:bidi="fr-FR"/>
        </w:rPr>
        <w:t>9.9.</w:t>
      </w:r>
      <w:r w:rsidRPr="00567552">
        <w:rPr>
          <w:rFonts w:ascii="Times New Roman" w:eastAsia="Times New Roman" w:hAnsi="Times New Roman" w:cs="Times New Roman"/>
          <w:b/>
          <w:bCs/>
          <w:kern w:val="28"/>
          <w:sz w:val="24"/>
          <w:szCs w:val="24"/>
          <w:lang w:val="fr-CH" w:eastAsia="fr-FR" w:bidi="fr-FR"/>
        </w:rPr>
        <w:tab/>
        <w:t>Qualité des matériaux</w:t>
      </w:r>
    </w:p>
    <w:p w14:paraId="47D7C88F"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p>
    <w:p w14:paraId="3C35E24D"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L'entrepreneur est réputé exécuter ses travaux avec des matériaux et matériels de la meilleure qualité nécessaire. Il doit pouvoir, à tout moment, faire la preuve de l'origine et de la qualité des matériaux mis en œuvre, auprès des services concernés.</w:t>
      </w:r>
    </w:p>
    <w:p w14:paraId="7A378155"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L'entreprise est tenue de se conformer aux caractéristiques et aux qualités imposées par les documents contractuels.</w:t>
      </w:r>
    </w:p>
    <w:p w14:paraId="3E698028"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Tout le matériel doit être neuf. L'Entrepreneur doit fournir, à la première demande du bureau d'études, un échantillon ou une documentation technique complète de tout le matériel électrique prévu dans le présent chapitre. Toute documentation doit être rédigée en français</w:t>
      </w:r>
    </w:p>
    <w:p w14:paraId="7066561F"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xml:space="preserve"> </w:t>
      </w:r>
    </w:p>
    <w:p w14:paraId="2102CA11" w14:textId="77777777" w:rsidR="00567552" w:rsidRPr="00567552" w:rsidRDefault="00567552" w:rsidP="00567552">
      <w:pPr>
        <w:widowControl w:val="0"/>
        <w:numPr>
          <w:ilvl w:val="0"/>
          <w:numId w:val="41"/>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overflowPunct w:val="0"/>
        <w:adjustRightInd w:val="0"/>
        <w:spacing w:after="0" w:line="240" w:lineRule="auto"/>
        <w:contextualSpacing/>
        <w:jc w:val="both"/>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Standardisation</w:t>
      </w:r>
    </w:p>
    <w:p w14:paraId="030EA9BF" w14:textId="77777777" w:rsidR="00567552" w:rsidRPr="00567552" w:rsidRDefault="00567552" w:rsidP="00567552">
      <w:pPr>
        <w:widowControl w:val="0"/>
        <w:overflowPunct w:val="0"/>
        <w:adjustRightInd w:val="0"/>
        <w:spacing w:after="0" w:line="240" w:lineRule="auto"/>
        <w:ind w:left="360"/>
        <w:contextualSpacing/>
        <w:rPr>
          <w:rFonts w:ascii="Times New Roman" w:eastAsia="Times New Roman" w:hAnsi="Times New Roman" w:cs="Times New Roman"/>
          <w:kern w:val="28"/>
          <w:sz w:val="24"/>
          <w:szCs w:val="24"/>
          <w:lang w:val="fr-CH" w:eastAsia="fr-FR" w:bidi="fr-FR"/>
        </w:rPr>
      </w:pPr>
    </w:p>
    <w:p w14:paraId="6492C75F"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Les interrupteurs, prises de courant et boîtes de connexion auront une origine commune de façon à garantir une standardisation de forme, dimensions et teinte.</w:t>
      </w:r>
    </w:p>
    <w:p w14:paraId="6DF77030"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b/>
          <w:bCs/>
          <w:kern w:val="28"/>
          <w:sz w:val="24"/>
          <w:szCs w:val="24"/>
          <w:u w:val="single"/>
          <w:lang w:val="fr-CH" w:eastAsia="fr-FR" w:bidi="fr-FR"/>
        </w:rPr>
      </w:pPr>
    </w:p>
    <w:p w14:paraId="4897C8C3"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b/>
          <w:bCs/>
          <w:kern w:val="28"/>
          <w:sz w:val="24"/>
          <w:szCs w:val="24"/>
          <w:u w:val="single"/>
          <w:lang w:val="fr-FR" w:eastAsia="fr-FR" w:bidi="fr-FR"/>
        </w:rPr>
      </w:pPr>
      <w:r w:rsidRPr="00567552">
        <w:rPr>
          <w:rFonts w:ascii="Times New Roman" w:eastAsia="Times New Roman" w:hAnsi="Times New Roman" w:cs="Times New Roman"/>
          <w:b/>
          <w:bCs/>
          <w:kern w:val="28"/>
          <w:sz w:val="24"/>
          <w:szCs w:val="24"/>
          <w:u w:val="single"/>
          <w:lang w:val="fr-FR" w:eastAsia="fr-FR" w:bidi="fr-FR"/>
        </w:rPr>
        <w:t>Limites de l’entreprise :</w:t>
      </w:r>
    </w:p>
    <w:p w14:paraId="01FDCD44"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b/>
          <w:bCs/>
          <w:kern w:val="28"/>
          <w:sz w:val="24"/>
          <w:szCs w:val="24"/>
          <w:u w:val="single"/>
          <w:lang w:val="fr-FR" w:eastAsia="fr-FR" w:bidi="fr-FR"/>
        </w:rPr>
      </w:pPr>
    </w:p>
    <w:p w14:paraId="00B856D0"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En ce qui concerne l’alimentation électrique, l’entreprise commence au compteur, qui est à raccorder par les soins de la Société distributrice (ENERCA) sur demande de l’Entrepreneur, lequel devra fournir à celle-ci tous les documents qu’elle souhaite.</w:t>
      </w:r>
    </w:p>
    <w:p w14:paraId="3AE72A61"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p>
    <w:p w14:paraId="51519A48"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b/>
          <w:bCs/>
          <w:kern w:val="28"/>
          <w:sz w:val="24"/>
          <w:szCs w:val="24"/>
          <w:u w:val="single"/>
          <w:lang w:val="fr-FR" w:eastAsia="fr-FR" w:bidi="fr-FR"/>
        </w:rPr>
      </w:pPr>
      <w:r w:rsidRPr="00567552">
        <w:rPr>
          <w:rFonts w:ascii="Times New Roman" w:eastAsia="Times New Roman" w:hAnsi="Times New Roman" w:cs="Times New Roman"/>
          <w:b/>
          <w:bCs/>
          <w:kern w:val="28"/>
          <w:sz w:val="24"/>
          <w:szCs w:val="24"/>
          <w:u w:val="single"/>
          <w:lang w:val="fr-FR" w:eastAsia="fr-FR" w:bidi="fr-FR"/>
        </w:rPr>
        <w:t>Etendue de l'entreprise :</w:t>
      </w:r>
    </w:p>
    <w:p w14:paraId="42989B17"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b/>
          <w:bCs/>
          <w:kern w:val="28"/>
          <w:sz w:val="24"/>
          <w:szCs w:val="24"/>
          <w:u w:val="single"/>
          <w:lang w:val="fr-FR" w:eastAsia="fr-FR" w:bidi="fr-FR"/>
        </w:rPr>
      </w:pPr>
    </w:p>
    <w:p w14:paraId="7382A083"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xml:space="preserve">La présente entreprise comprend toutes les installations électriques indiquées dans les présentes spécifications et plans, </w:t>
      </w:r>
    </w:p>
    <w:p w14:paraId="7554B5A7"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xml:space="preserve">         Installations électriques proprement dites</w:t>
      </w:r>
    </w:p>
    <w:p w14:paraId="4DC9AF71"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xml:space="preserve">         Prises de terre</w:t>
      </w:r>
    </w:p>
    <w:p w14:paraId="4D5C71EB"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xml:space="preserve">         Luminaires et interrupteurs</w:t>
      </w:r>
    </w:p>
    <w:p w14:paraId="6E8B257A"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xml:space="preserve">         Prises de courant</w:t>
      </w:r>
    </w:p>
    <w:p w14:paraId="6B29A2BE"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p>
    <w:p w14:paraId="375542BE"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D'une façon générale, l'entreprise comporte :</w:t>
      </w:r>
    </w:p>
    <w:p w14:paraId="5CEE4644"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La fourniture par l'entrepreneur de tout le matériel nécessaire à la réalisation des installations, en parfait ordre de marche :</w:t>
      </w:r>
    </w:p>
    <w:p w14:paraId="3C0A9757"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La mise en place et le montage du matériel</w:t>
      </w:r>
    </w:p>
    <w:p w14:paraId="7D5CA903"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Les essais de contrôle et de réception du matériel fourni par l'entrepreneur</w:t>
      </w:r>
    </w:p>
    <w:p w14:paraId="66CCD212"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Les essais et la mise en service des installations</w:t>
      </w:r>
    </w:p>
    <w:p w14:paraId="5AA3F1A7"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La fourniture des plans et schémas d'exécution, ainsi que tous les documents tels que notices explicatives, manuels d'entretien et listes des pièces de rechange. Tous ces documents sont rédigés en français.</w:t>
      </w:r>
    </w:p>
    <w:p w14:paraId="5E7A69D5"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Avant l'exécution de son travail, l'entrepreneur soumet aux services du Maître de l'Ouvrage l'ensemble des plans d'exécution indiquant avec précision l'implantation du matériel, le passage des câbles, fourreaux, etc.., en tenant compte des différents corps de métiers.</w:t>
      </w:r>
    </w:p>
    <w:p w14:paraId="193B0C3D"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xml:space="preserve">Le Maître de l'Ouvrage se réserve le droit de faire démonter, sans indemnité pour </w:t>
      </w:r>
      <w:r w:rsidRPr="00567552">
        <w:rPr>
          <w:rFonts w:ascii="Times New Roman" w:eastAsia="Times New Roman" w:hAnsi="Times New Roman" w:cs="Times New Roman"/>
          <w:kern w:val="28"/>
          <w:sz w:val="24"/>
          <w:szCs w:val="24"/>
          <w:lang w:val="fr-CH" w:eastAsia="fr-FR" w:bidi="fr-FR"/>
        </w:rPr>
        <w:lastRenderedPageBreak/>
        <w:t>l'entrepreneur, le matériel non conforme aux plans et aux présentes spécifications.</w:t>
      </w:r>
    </w:p>
    <w:p w14:paraId="09513D4E"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L'entrepreneur ne peut tirer argument d'une erreur ou omission des présentes spécifications et plans, pour se dispenser de fournir et de monter, sans supplément de prix, tous les éléments nécessaires à l'exécution des installations dans toutes les règles de l'art et répondant aux exigences de la bonne pratique et de la compagnie distributrice d'électricité.</w:t>
      </w:r>
    </w:p>
    <w:p w14:paraId="0CA99535"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p>
    <w:p w14:paraId="60CDCAC0"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Installation électrique dans les bâtiments.</w:t>
      </w:r>
    </w:p>
    <w:p w14:paraId="51E7FFF1"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L’installation électrique dans le bâtiment est réalisée principalement en pose sous tubage à encastrer dans les murs et au-dessus des faux plafonds.</w:t>
      </w:r>
    </w:p>
    <w:p w14:paraId="4C52925F"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Lorsqu'il est fait usage de fils isolés au PVC, type VOB 1,5 et 2,5 mm</w:t>
      </w:r>
      <w:r w:rsidRPr="00567552">
        <w:rPr>
          <w:rFonts w:ascii="Times New Roman" w:eastAsia="Times New Roman" w:hAnsi="Times New Roman" w:cs="Times New Roman"/>
          <w:kern w:val="28"/>
          <w:sz w:val="24"/>
          <w:szCs w:val="24"/>
          <w:vertAlign w:val="superscript"/>
          <w:lang w:val="fr-CH" w:eastAsia="fr-FR" w:bidi="fr-FR"/>
        </w:rPr>
        <w:t>2</w:t>
      </w:r>
      <w:r w:rsidRPr="00567552">
        <w:rPr>
          <w:rFonts w:ascii="Times New Roman" w:eastAsia="Times New Roman" w:hAnsi="Times New Roman" w:cs="Times New Roman"/>
          <w:kern w:val="28"/>
          <w:sz w:val="24"/>
          <w:szCs w:val="24"/>
          <w:lang w:val="fr-CH" w:eastAsia="fr-FR" w:bidi="fr-FR"/>
        </w:rPr>
        <w:t xml:space="preserve"> et type VVT, ils sont placés sous tube souple, lisse, continu, en PVC, en pose encastrée, et sous tube rigide, lisse, en PVC, avec coudes préfabriqués, en pose apparente.</w:t>
      </w:r>
    </w:p>
    <w:p w14:paraId="16C62DD7"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Lorsqu'il est fait usage de câble isolé type VVB, il est placé sous tube souple, lisse, continu, en PVC, en pose encastrée, et sous tube rigide, lisse, en PVC, en pose apparente ; dans ce dernier cas, on peut limiter l'utilisation du tube à la partie rectiligne des canalisations, et faire usage de goulottes.</w:t>
      </w:r>
    </w:p>
    <w:p w14:paraId="4BD95717"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 xml:space="preserve">Le diamètre du tube est choisi en fonction du nombre, de la nature et de la section des conducteurs, dans la série normalisée des diamètres 16, 20, 25 et </w:t>
      </w:r>
      <w:smartTag w:uri="urn:schemas-microsoft-com:office:smarttags" w:element="metricconverter">
        <w:smartTagPr>
          <w:attr w:name="ProductID" w:val="32 mm"/>
        </w:smartTagPr>
        <w:r w:rsidRPr="00567552">
          <w:rPr>
            <w:rFonts w:ascii="Times New Roman" w:eastAsia="Times New Roman" w:hAnsi="Times New Roman" w:cs="Times New Roman"/>
            <w:kern w:val="28"/>
            <w:sz w:val="24"/>
            <w:szCs w:val="24"/>
            <w:lang w:val="fr-CH" w:eastAsia="fr-FR" w:bidi="fr-FR"/>
          </w:rPr>
          <w:t>32 mm</w:t>
        </w:r>
      </w:smartTag>
      <w:r w:rsidRPr="00567552">
        <w:rPr>
          <w:rFonts w:ascii="Times New Roman" w:eastAsia="Times New Roman" w:hAnsi="Times New Roman" w:cs="Times New Roman"/>
          <w:kern w:val="28"/>
          <w:sz w:val="24"/>
          <w:szCs w:val="24"/>
          <w:lang w:val="fr-CH" w:eastAsia="fr-FR" w:bidi="fr-FR"/>
        </w:rPr>
        <w:t>, selon le barème ci-après.</w:t>
      </w:r>
    </w:p>
    <w:p w14:paraId="6BEED9DB"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Lorsqu'il est fait usage des câbles armés types VFVB et EVAVB, la mise sous tube n'est pas nécessaire et la fixation peut se faire directement par colliers d'attache. La pose peut aussi se faire sur chemin de câble ou en goulotte.</w:t>
      </w:r>
    </w:p>
    <w:p w14:paraId="452891DB"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Le raccordement d'équipements étanches se fait obligatoirement par pénétration à travers un presse-étoupe garantissant une protection IP45 au moins, d'une dimension adaptée au tube ou au câble, selon le cas. En pose apparente, par sécurité et pour des facilités d'entretien, la pénétration dans les boîtiers par la face inférieure, est préférée.</w:t>
      </w:r>
    </w:p>
    <w:p w14:paraId="40705C98"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CH" w:eastAsia="fr-FR" w:bidi="fr-FR"/>
        </w:rPr>
      </w:pPr>
      <w:r w:rsidRPr="00567552">
        <w:rPr>
          <w:rFonts w:ascii="Times New Roman" w:eastAsia="Times New Roman" w:hAnsi="Times New Roman" w:cs="Times New Roman"/>
          <w:kern w:val="28"/>
          <w:sz w:val="24"/>
          <w:szCs w:val="24"/>
          <w:lang w:val="fr-CH" w:eastAsia="fr-FR" w:bidi="fr-FR"/>
        </w:rPr>
        <w:t>Les fils isolés et câbles, utilisés dans les installations électriques sont prévus respectivement pour tension d'isolement 750 V selon NBN C 32-123 et tension d'isolement 1000 V selon NBN C32-124.</w:t>
      </w:r>
    </w:p>
    <w:p w14:paraId="319D0B7C" w14:textId="77777777" w:rsidR="00567552" w:rsidRPr="00567552" w:rsidRDefault="00567552" w:rsidP="00567552">
      <w:pPr>
        <w:widowControl w:val="0"/>
        <w:shd w:val="clear" w:color="auto" w:fill="FFFFFF"/>
        <w:overflowPunct w:val="0"/>
        <w:adjustRightInd w:val="0"/>
        <w:spacing w:after="0" w:line="276" w:lineRule="auto"/>
        <w:ind w:left="10" w:right="10"/>
        <w:jc w:val="both"/>
        <w:rPr>
          <w:rFonts w:ascii="Times New Roman" w:eastAsia="Times New Roman" w:hAnsi="Times New Roman" w:cs="Times New Roman"/>
          <w:spacing w:val="2"/>
          <w:kern w:val="28"/>
          <w:sz w:val="24"/>
          <w:szCs w:val="24"/>
          <w:lang w:val="fr-FR" w:eastAsia="fr-FR" w:bidi="fr-FR"/>
        </w:rPr>
      </w:pPr>
    </w:p>
    <w:p w14:paraId="70CE6CD6" w14:textId="77777777" w:rsidR="00567552" w:rsidRPr="00567552" w:rsidRDefault="00567552" w:rsidP="00567552">
      <w:pPr>
        <w:widowControl w:val="0"/>
        <w:shd w:val="clear" w:color="auto" w:fill="FFFFFF"/>
        <w:overflowPunct w:val="0"/>
        <w:adjustRightInd w:val="0"/>
        <w:spacing w:after="0" w:line="276" w:lineRule="auto"/>
        <w:ind w:left="10" w:right="10"/>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9.10. Travaux fournitures</w:t>
      </w:r>
    </w:p>
    <w:p w14:paraId="3A3230F3" w14:textId="77777777" w:rsidR="00567552" w:rsidRPr="00567552" w:rsidRDefault="00567552" w:rsidP="00567552">
      <w:pPr>
        <w:widowControl w:val="0"/>
        <w:shd w:val="clear" w:color="auto" w:fill="FFFFFF"/>
        <w:overflowPunct w:val="0"/>
        <w:adjustRightInd w:val="0"/>
        <w:spacing w:before="331" w:after="0" w:line="240" w:lineRule="auto"/>
        <w:jc w:val="both"/>
        <w:rPr>
          <w:rFonts w:ascii="Times New Roman" w:eastAsia="Times New Roman" w:hAnsi="Times New Roman" w:cs="Times New Roman"/>
          <w:spacing w:val="2"/>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L’entreprise devra assurer la fourniture et la réalisation des équipements complets du réseau dont :</w:t>
      </w:r>
    </w:p>
    <w:p w14:paraId="328CA0A3" w14:textId="77777777" w:rsidR="00567552" w:rsidRPr="00567552" w:rsidRDefault="00567552" w:rsidP="00567552">
      <w:pPr>
        <w:widowControl w:val="0"/>
        <w:shd w:val="clear" w:color="auto" w:fill="FFFFFF"/>
        <w:tabs>
          <w:tab w:val="left" w:pos="725"/>
        </w:tabs>
        <w:overflowPunct w:val="0"/>
        <w:adjustRightInd w:val="0"/>
        <w:spacing w:before="240" w:after="240" w:line="240" w:lineRule="auto"/>
        <w:ind w:left="5"/>
        <w:jc w:val="both"/>
        <w:rPr>
          <w:rFonts w:ascii="Times New Roman" w:eastAsia="Times New Roman" w:hAnsi="Times New Roman" w:cs="Times New Roman"/>
          <w:b/>
          <w:bCs/>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9.10.1.</w:t>
      </w:r>
      <w:r w:rsidRPr="00567552">
        <w:rPr>
          <w:rFonts w:ascii="Times New Roman" w:eastAsia="Times New Roman" w:hAnsi="Times New Roman" w:cs="Times New Roman"/>
          <w:b/>
          <w:bCs/>
          <w:kern w:val="28"/>
          <w:sz w:val="24"/>
          <w:szCs w:val="24"/>
          <w:lang w:val="fr-FR" w:eastAsia="fr-FR" w:bidi="fr-FR"/>
        </w:rPr>
        <w:tab/>
        <w:t>Réseaux et câbles</w:t>
      </w:r>
    </w:p>
    <w:p w14:paraId="57FB5632" w14:textId="77777777" w:rsidR="00567552" w:rsidRPr="00567552" w:rsidRDefault="00567552" w:rsidP="00567552">
      <w:pPr>
        <w:widowControl w:val="0"/>
        <w:numPr>
          <w:ilvl w:val="0"/>
          <w:numId w:val="15"/>
        </w:numPr>
        <w:shd w:val="clear" w:color="auto" w:fill="FFFFFF"/>
        <w:tabs>
          <w:tab w:val="left" w:pos="1003"/>
        </w:tabs>
        <w:overflowPunct w:val="0"/>
        <w:adjustRightInd w:val="0"/>
        <w:spacing w:after="200" w:line="240"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Alimentation éclairage intérieur ;</w:t>
      </w:r>
    </w:p>
    <w:p w14:paraId="602692DB" w14:textId="77777777" w:rsidR="00567552" w:rsidRPr="00567552" w:rsidRDefault="00567552" w:rsidP="00567552">
      <w:pPr>
        <w:widowControl w:val="0"/>
        <w:numPr>
          <w:ilvl w:val="0"/>
          <w:numId w:val="14"/>
        </w:numPr>
        <w:shd w:val="clear" w:color="auto" w:fill="FFFFFF"/>
        <w:tabs>
          <w:tab w:val="left" w:pos="1003"/>
        </w:tabs>
        <w:overflowPunct w:val="0"/>
        <w:adjustRightInd w:val="0"/>
        <w:spacing w:after="200" w:line="240"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Alimentation prise de courant ;</w:t>
      </w:r>
    </w:p>
    <w:p w14:paraId="42DCBB78" w14:textId="77777777" w:rsidR="00567552" w:rsidRPr="00567552" w:rsidRDefault="00567552" w:rsidP="00567552">
      <w:pPr>
        <w:widowControl w:val="0"/>
        <w:numPr>
          <w:ilvl w:val="0"/>
          <w:numId w:val="14"/>
        </w:numPr>
        <w:shd w:val="clear" w:color="auto" w:fill="FFFFFF"/>
        <w:tabs>
          <w:tab w:val="left" w:pos="1003"/>
        </w:tabs>
        <w:overflowPunct w:val="0"/>
        <w:adjustRightInd w:val="0"/>
        <w:spacing w:before="53" w:after="200" w:line="240"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3"/>
          <w:kern w:val="28"/>
          <w:sz w:val="24"/>
          <w:szCs w:val="24"/>
          <w:lang w:val="fr-FR" w:eastAsia="fr-FR" w:bidi="fr-FR"/>
        </w:rPr>
        <w:t>Mise à la terre ;</w:t>
      </w:r>
    </w:p>
    <w:p w14:paraId="2910B141" w14:textId="77777777" w:rsidR="00567552" w:rsidRPr="00567552" w:rsidRDefault="00567552" w:rsidP="00567552">
      <w:pPr>
        <w:widowControl w:val="0"/>
        <w:numPr>
          <w:ilvl w:val="0"/>
          <w:numId w:val="14"/>
        </w:numPr>
        <w:shd w:val="clear" w:color="auto" w:fill="FFFFFF"/>
        <w:tabs>
          <w:tab w:val="left" w:pos="998"/>
        </w:tabs>
        <w:overflowPunct w:val="0"/>
        <w:adjustRightInd w:val="0"/>
        <w:spacing w:after="200" w:line="240"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13"/>
          <w:kern w:val="28"/>
          <w:sz w:val="24"/>
          <w:szCs w:val="24"/>
          <w:lang w:val="fr-FR" w:eastAsia="fr-FR" w:bidi="fr-FR"/>
        </w:rPr>
        <w:t>Câbles.</w:t>
      </w:r>
    </w:p>
    <w:p w14:paraId="006CC91C" w14:textId="77777777" w:rsidR="00567552" w:rsidRPr="00567552" w:rsidRDefault="00567552" w:rsidP="00567552">
      <w:pPr>
        <w:widowControl w:val="0"/>
        <w:shd w:val="clear" w:color="auto" w:fill="FFFFFF"/>
        <w:tabs>
          <w:tab w:val="left" w:pos="706"/>
        </w:tabs>
        <w:overflowPunct w:val="0"/>
        <w:adjustRightInd w:val="0"/>
        <w:spacing w:after="240" w:line="240" w:lineRule="auto"/>
        <w:ind w:left="5"/>
        <w:jc w:val="both"/>
        <w:rPr>
          <w:rFonts w:ascii="Times New Roman" w:eastAsia="Times New Roman" w:hAnsi="Times New Roman" w:cs="Times New Roman"/>
          <w:b/>
          <w:bCs/>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9.10.2.</w:t>
      </w:r>
      <w:r w:rsidRPr="00567552">
        <w:rPr>
          <w:rFonts w:ascii="Times New Roman" w:eastAsia="Times New Roman" w:hAnsi="Times New Roman" w:cs="Times New Roman"/>
          <w:b/>
          <w:bCs/>
          <w:kern w:val="28"/>
          <w:sz w:val="24"/>
          <w:szCs w:val="24"/>
          <w:lang w:val="fr-FR" w:eastAsia="fr-FR" w:bidi="fr-FR"/>
        </w:rPr>
        <w:tab/>
        <w:t>Appareils de protection, commande et de connexion</w:t>
      </w:r>
    </w:p>
    <w:p w14:paraId="686BD704" w14:textId="77777777" w:rsidR="00567552" w:rsidRPr="00567552" w:rsidRDefault="00567552" w:rsidP="00567552">
      <w:pPr>
        <w:widowControl w:val="0"/>
        <w:numPr>
          <w:ilvl w:val="0"/>
          <w:numId w:val="42"/>
        </w:numPr>
        <w:shd w:val="clear" w:color="auto" w:fill="FFFFFF"/>
        <w:tabs>
          <w:tab w:val="left" w:pos="706"/>
        </w:tabs>
        <w:overflowPunct w:val="0"/>
        <w:adjustRightInd w:val="0"/>
        <w:spacing w:after="240" w:line="240"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Disjoncteur monophasé ;</w:t>
      </w:r>
    </w:p>
    <w:p w14:paraId="0C2495DD" w14:textId="77777777" w:rsidR="00567552" w:rsidRPr="00567552" w:rsidRDefault="00567552" w:rsidP="00567552">
      <w:pPr>
        <w:widowControl w:val="0"/>
        <w:numPr>
          <w:ilvl w:val="0"/>
          <w:numId w:val="16"/>
        </w:numPr>
        <w:shd w:val="clear" w:color="auto" w:fill="FFFFFF"/>
        <w:tabs>
          <w:tab w:val="left" w:pos="998"/>
        </w:tabs>
        <w:overflowPunct w:val="0"/>
        <w:adjustRightInd w:val="0"/>
        <w:spacing w:after="200" w:line="240"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Combiné de commande monophasé ;</w:t>
      </w:r>
    </w:p>
    <w:p w14:paraId="72960351" w14:textId="77777777" w:rsidR="00567552" w:rsidRPr="00567552" w:rsidRDefault="00567552" w:rsidP="00567552">
      <w:pPr>
        <w:widowControl w:val="0"/>
        <w:numPr>
          <w:ilvl w:val="0"/>
          <w:numId w:val="16"/>
        </w:numPr>
        <w:shd w:val="clear" w:color="auto" w:fill="FFFFFF"/>
        <w:tabs>
          <w:tab w:val="left" w:pos="998"/>
        </w:tabs>
        <w:overflowPunct w:val="0"/>
        <w:adjustRightInd w:val="0"/>
        <w:spacing w:after="200" w:line="240"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Interrupteur simple allumage ;</w:t>
      </w:r>
    </w:p>
    <w:p w14:paraId="000A37EF" w14:textId="77777777" w:rsidR="00567552" w:rsidRPr="00567552" w:rsidRDefault="00567552" w:rsidP="00567552">
      <w:pPr>
        <w:widowControl w:val="0"/>
        <w:numPr>
          <w:ilvl w:val="0"/>
          <w:numId w:val="16"/>
        </w:numPr>
        <w:shd w:val="clear" w:color="auto" w:fill="FFFFFF"/>
        <w:tabs>
          <w:tab w:val="left" w:pos="998"/>
        </w:tabs>
        <w:overflowPunct w:val="0"/>
        <w:adjustRightInd w:val="0"/>
        <w:spacing w:after="200" w:line="240"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3"/>
          <w:kern w:val="28"/>
          <w:sz w:val="24"/>
          <w:szCs w:val="24"/>
          <w:lang w:val="fr-FR" w:eastAsia="fr-FR" w:bidi="fr-FR"/>
        </w:rPr>
        <w:t>Prise de courant avec terre ;</w:t>
      </w:r>
    </w:p>
    <w:p w14:paraId="231088E5" w14:textId="77777777" w:rsidR="00567552" w:rsidRPr="00567552" w:rsidRDefault="00567552" w:rsidP="00567552">
      <w:pPr>
        <w:widowControl w:val="0"/>
        <w:numPr>
          <w:ilvl w:val="0"/>
          <w:numId w:val="16"/>
        </w:numPr>
        <w:shd w:val="clear" w:color="auto" w:fill="FFFFFF"/>
        <w:tabs>
          <w:tab w:val="left" w:pos="998"/>
        </w:tabs>
        <w:overflowPunct w:val="0"/>
        <w:adjustRightInd w:val="0"/>
        <w:spacing w:after="200" w:line="240"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6"/>
          <w:kern w:val="28"/>
          <w:sz w:val="24"/>
          <w:szCs w:val="24"/>
          <w:lang w:val="fr-FR" w:eastAsia="fr-FR" w:bidi="fr-FR"/>
        </w:rPr>
        <w:t xml:space="preserve">Boite </w:t>
      </w:r>
      <w:r w:rsidRPr="00567552">
        <w:rPr>
          <w:rFonts w:ascii="Times New Roman" w:eastAsia="Times New Roman" w:hAnsi="Times New Roman" w:cs="Times New Roman"/>
          <w:spacing w:val="-4"/>
          <w:kern w:val="28"/>
          <w:sz w:val="24"/>
          <w:szCs w:val="24"/>
          <w:lang w:val="fr-FR" w:eastAsia="fr-FR" w:bidi="fr-FR"/>
        </w:rPr>
        <w:t>de dérivation.</w:t>
      </w:r>
    </w:p>
    <w:p w14:paraId="4C606E17" w14:textId="77777777" w:rsidR="00567552" w:rsidRPr="00567552" w:rsidRDefault="00567552" w:rsidP="00567552">
      <w:pPr>
        <w:widowControl w:val="0"/>
        <w:shd w:val="clear" w:color="auto" w:fill="FFFFFF"/>
        <w:tabs>
          <w:tab w:val="left" w:pos="706"/>
        </w:tabs>
        <w:overflowPunct w:val="0"/>
        <w:adjustRightInd w:val="0"/>
        <w:spacing w:after="240" w:line="240" w:lineRule="auto"/>
        <w:jc w:val="both"/>
        <w:rPr>
          <w:rFonts w:ascii="Times New Roman" w:eastAsia="Times New Roman" w:hAnsi="Times New Roman" w:cs="Times New Roman"/>
          <w:b/>
          <w:bCs/>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9.10.3.</w:t>
      </w:r>
      <w:r w:rsidRPr="00567552">
        <w:rPr>
          <w:rFonts w:ascii="Times New Roman" w:eastAsia="Times New Roman" w:hAnsi="Times New Roman" w:cs="Times New Roman"/>
          <w:b/>
          <w:bCs/>
          <w:kern w:val="28"/>
          <w:sz w:val="24"/>
          <w:szCs w:val="24"/>
          <w:lang w:val="fr-FR" w:eastAsia="fr-FR" w:bidi="fr-FR"/>
        </w:rPr>
        <w:tab/>
        <w:t>Appareils d'éclairage</w:t>
      </w:r>
    </w:p>
    <w:p w14:paraId="2A6C58F9" w14:textId="77777777" w:rsidR="00567552" w:rsidRPr="00567552" w:rsidRDefault="00567552" w:rsidP="00567552">
      <w:pPr>
        <w:widowControl w:val="0"/>
        <w:numPr>
          <w:ilvl w:val="0"/>
          <w:numId w:val="16"/>
        </w:numPr>
        <w:shd w:val="clear" w:color="auto" w:fill="FFFFFF"/>
        <w:tabs>
          <w:tab w:val="left" w:pos="998"/>
        </w:tabs>
        <w:overflowPunct w:val="0"/>
        <w:adjustRightInd w:val="0"/>
        <w:spacing w:after="200" w:line="240" w:lineRule="auto"/>
        <w:contextualSpacing/>
        <w:jc w:val="both"/>
        <w:rPr>
          <w:rFonts w:ascii="Times New Roman" w:eastAsia="Times New Roman" w:hAnsi="Times New Roman" w:cs="Times New Roman"/>
          <w:spacing w:val="-1"/>
          <w:kern w:val="28"/>
          <w:sz w:val="24"/>
          <w:szCs w:val="24"/>
          <w:lang w:val="fr-FR" w:eastAsia="fr-FR" w:bidi="fr-FR"/>
        </w:rPr>
      </w:pPr>
      <w:r w:rsidRPr="00567552">
        <w:rPr>
          <w:rFonts w:ascii="Times New Roman" w:eastAsia="Times New Roman" w:hAnsi="Times New Roman" w:cs="Times New Roman"/>
          <w:color w:val="000000"/>
          <w:kern w:val="28"/>
          <w:sz w:val="24"/>
          <w:szCs w:val="24"/>
          <w:lang w:val="fr-FR" w:eastAsia="fr-FR" w:bidi="fr-FR"/>
        </w:rPr>
        <w:lastRenderedPageBreak/>
        <w:t>Lampe à basse consommation</w:t>
      </w:r>
      <w:r w:rsidRPr="00567552">
        <w:rPr>
          <w:rFonts w:ascii="Times New Roman" w:eastAsia="Times New Roman" w:hAnsi="Times New Roman" w:cs="Times New Roman"/>
          <w:spacing w:val="-1"/>
          <w:kern w:val="28"/>
          <w:sz w:val="24"/>
          <w:szCs w:val="24"/>
          <w:lang w:val="fr-FR" w:eastAsia="fr-FR" w:bidi="fr-FR"/>
        </w:rPr>
        <w:t xml:space="preserve"> ;</w:t>
      </w:r>
    </w:p>
    <w:p w14:paraId="199E2286" w14:textId="77777777" w:rsidR="00567552" w:rsidRPr="00567552" w:rsidRDefault="00567552" w:rsidP="00567552">
      <w:pPr>
        <w:widowControl w:val="0"/>
        <w:numPr>
          <w:ilvl w:val="0"/>
          <w:numId w:val="16"/>
        </w:numPr>
        <w:shd w:val="clear" w:color="auto" w:fill="FFFFFF"/>
        <w:tabs>
          <w:tab w:val="left" w:pos="998"/>
        </w:tabs>
        <w:overflowPunct w:val="0"/>
        <w:adjustRightInd w:val="0"/>
        <w:spacing w:after="200" w:line="240" w:lineRule="auto"/>
        <w:contextualSpacing/>
        <w:jc w:val="both"/>
        <w:rPr>
          <w:rFonts w:ascii="Times New Roman" w:eastAsia="Times New Roman" w:hAnsi="Times New Roman" w:cs="Times New Roman"/>
          <w:spacing w:val="-1"/>
          <w:kern w:val="28"/>
          <w:sz w:val="24"/>
          <w:szCs w:val="24"/>
          <w:lang w:val="fr-FR" w:eastAsia="fr-FR" w:bidi="fr-FR"/>
        </w:rPr>
      </w:pPr>
      <w:r w:rsidRPr="00567552">
        <w:rPr>
          <w:rFonts w:ascii="Times New Roman" w:eastAsia="Times New Roman" w:hAnsi="Times New Roman" w:cs="Times New Roman"/>
          <w:color w:val="000000"/>
          <w:kern w:val="28"/>
          <w:sz w:val="24"/>
          <w:szCs w:val="24"/>
          <w:lang w:val="fr-FR" w:eastAsia="fr-FR" w:bidi="fr-FR"/>
        </w:rPr>
        <w:t xml:space="preserve">Lampe étanche de type réglette 60 </w:t>
      </w:r>
    </w:p>
    <w:p w14:paraId="629F2EE4" w14:textId="77777777" w:rsidR="00567552" w:rsidRPr="00567552" w:rsidRDefault="00567552" w:rsidP="00567552">
      <w:pPr>
        <w:widowControl w:val="0"/>
        <w:shd w:val="clear" w:color="auto" w:fill="FFFFFF"/>
        <w:overflowPunct w:val="0"/>
        <w:adjustRightInd w:val="0"/>
        <w:spacing w:after="0" w:line="276" w:lineRule="auto"/>
        <w:ind w:left="5"/>
        <w:jc w:val="both"/>
        <w:rPr>
          <w:rFonts w:ascii="Times New Roman" w:eastAsia="Times New Roman" w:hAnsi="Times New Roman" w:cs="Times New Roman"/>
          <w:b/>
          <w:bCs/>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9.10.3.1. Matériels</w:t>
      </w:r>
    </w:p>
    <w:p w14:paraId="0FD6D439" w14:textId="77777777" w:rsidR="00567552" w:rsidRPr="00567552" w:rsidRDefault="00567552" w:rsidP="00567552">
      <w:pPr>
        <w:widowControl w:val="0"/>
        <w:shd w:val="clear" w:color="auto" w:fill="FFFFFF"/>
        <w:overflowPunct w:val="0"/>
        <w:adjustRightInd w:val="0"/>
        <w:spacing w:after="0" w:line="276" w:lineRule="auto"/>
        <w:ind w:left="10" w:right="5"/>
        <w:jc w:val="both"/>
        <w:rPr>
          <w:rFonts w:ascii="Times New Roman" w:eastAsia="Times New Roman" w:hAnsi="Times New Roman" w:cs="Times New Roman"/>
          <w:spacing w:val="-1"/>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Le matériel doit être présenté au Maître d’ouvrage agrément avant la commande et en tout cas avant la mise en œuvre. L'énumération des matériels et fournitures nécessaires à la bonne exécution des travaux n'est pas limitative. L'entreprise devra répondre aux besoins exprimés pour assurer un bon fonctionnement des installations sans qu'elle puisse se prévaloir d'une omission dans les présents documents.</w:t>
      </w:r>
    </w:p>
    <w:p w14:paraId="3F9837B1" w14:textId="77777777" w:rsidR="00567552" w:rsidRPr="00567552" w:rsidRDefault="00567552" w:rsidP="00567552">
      <w:pPr>
        <w:widowControl w:val="0"/>
        <w:shd w:val="clear" w:color="auto" w:fill="FFFFFF"/>
        <w:overflowPunct w:val="0"/>
        <w:adjustRightInd w:val="0"/>
        <w:spacing w:before="288" w:after="0" w:line="276" w:lineRule="auto"/>
        <w:ind w:right="5"/>
        <w:jc w:val="both"/>
        <w:rPr>
          <w:rFonts w:ascii="Times New Roman" w:eastAsia="Times New Roman" w:hAnsi="Times New Roman" w:cs="Times New Roman"/>
          <w:spacing w:val="-1"/>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Tous les appareils et fournitures annexes seront neufs et conformes aux normes françaises en vigueur. Ils seront de la meilleure qualité en provenance de fabricants agréés. Ils porteront le nom du fabricant. Les coffrets répartiteurs seront en tôles avec revêtement polyester anticorrosion.</w:t>
      </w:r>
    </w:p>
    <w:p w14:paraId="4D9D68DA" w14:textId="77777777" w:rsidR="00567552" w:rsidRPr="00567552" w:rsidRDefault="00567552" w:rsidP="00567552">
      <w:pPr>
        <w:widowControl w:val="0"/>
        <w:shd w:val="clear" w:color="auto" w:fill="FFFFFF"/>
        <w:overflowPunct w:val="0"/>
        <w:adjustRightInd w:val="0"/>
        <w:spacing w:after="0" w:line="240" w:lineRule="auto"/>
        <w:ind w:left="5"/>
        <w:jc w:val="both"/>
        <w:rPr>
          <w:rFonts w:ascii="Times New Roman" w:eastAsia="Times New Roman" w:hAnsi="Times New Roman" w:cs="Times New Roman"/>
          <w:spacing w:val="-1"/>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Toutes les masses métalliques des appareils, Supports et capots, etc. recevront une protection contre la corrosion. Les appareils de commande et de protection devront avoir un pouvoir de coupure au moins égal à la puissance des courts-circuits au point correspondant, qu'ils soient placés sur un circuit alternatif ou continu.</w:t>
      </w:r>
    </w:p>
    <w:p w14:paraId="2ACC4E16" w14:textId="77777777" w:rsidR="00567552" w:rsidRPr="00567552" w:rsidRDefault="00567552" w:rsidP="00567552">
      <w:pPr>
        <w:widowControl w:val="0"/>
        <w:shd w:val="clear" w:color="auto" w:fill="FFFFFF"/>
        <w:overflowPunct w:val="0"/>
        <w:adjustRightInd w:val="0"/>
        <w:spacing w:before="341" w:after="240" w:line="240" w:lineRule="auto"/>
        <w:ind w:left="5"/>
        <w:jc w:val="both"/>
        <w:rPr>
          <w:rFonts w:ascii="Times New Roman" w:eastAsia="Times New Roman" w:hAnsi="Times New Roman" w:cs="Times New Roman"/>
          <w:b/>
          <w:bCs/>
          <w:kern w:val="28"/>
          <w:sz w:val="24"/>
          <w:szCs w:val="24"/>
          <w:u w:val="single"/>
          <w:lang w:val="fr-FR" w:eastAsia="fr-FR" w:bidi="fr-FR"/>
        </w:rPr>
      </w:pPr>
      <w:r w:rsidRPr="00567552">
        <w:rPr>
          <w:rFonts w:ascii="Times New Roman" w:eastAsia="Times New Roman" w:hAnsi="Times New Roman" w:cs="Times New Roman"/>
          <w:b/>
          <w:bCs/>
          <w:kern w:val="28"/>
          <w:sz w:val="24"/>
          <w:szCs w:val="24"/>
          <w:lang w:val="fr-FR" w:eastAsia="fr-FR" w:bidi="fr-FR"/>
        </w:rPr>
        <w:t>9.10.3.2 Garantie</w:t>
      </w:r>
    </w:p>
    <w:p w14:paraId="7ADC6221" w14:textId="77777777" w:rsidR="00567552" w:rsidRPr="00567552" w:rsidRDefault="00567552" w:rsidP="00567552">
      <w:pPr>
        <w:widowControl w:val="0"/>
        <w:shd w:val="clear" w:color="auto" w:fill="FFFFFF"/>
        <w:overflowPunct w:val="0"/>
        <w:adjustRightInd w:val="0"/>
        <w:spacing w:after="0" w:line="276" w:lineRule="auto"/>
        <w:ind w:left="10" w:right="5"/>
        <w:jc w:val="both"/>
        <w:rPr>
          <w:rFonts w:ascii="Times New Roman" w:eastAsia="Times New Roman" w:hAnsi="Times New Roman" w:cs="Times New Roman"/>
          <w:spacing w:val="-1"/>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 xml:space="preserve">Il sera </w:t>
      </w:r>
      <w:r w:rsidRPr="00567552">
        <w:rPr>
          <w:rFonts w:ascii="Times New Roman" w:eastAsia="Times New Roman" w:hAnsi="Times New Roman" w:cs="Times New Roman"/>
          <w:b/>
          <w:bCs/>
          <w:spacing w:val="-1"/>
          <w:kern w:val="28"/>
          <w:sz w:val="24"/>
          <w:szCs w:val="24"/>
          <w:lang w:val="fr-FR" w:eastAsia="fr-FR" w:bidi="fr-FR"/>
        </w:rPr>
        <w:t>de six mois après la réception provisoire.</w:t>
      </w:r>
      <w:r w:rsidRPr="00567552">
        <w:rPr>
          <w:rFonts w:ascii="Times New Roman" w:eastAsia="Times New Roman" w:hAnsi="Times New Roman" w:cs="Times New Roman"/>
          <w:spacing w:val="-1"/>
          <w:kern w:val="28"/>
          <w:sz w:val="24"/>
          <w:szCs w:val="24"/>
          <w:lang w:val="fr-FR" w:eastAsia="fr-FR" w:bidi="fr-FR"/>
        </w:rPr>
        <w:t xml:space="preserve"> Pendant cette période, l'entrepreneur devra à ses frais remplacer toutes les pièces qui s'avéreront défectueuses pour vice de construction, de montage, défaut de matière et usure normale. En outre, il demeurera responsable des accidents qui pourraient résulter de ses installations sauf s'il apporte la preuve d'une utilisation défectueuse ou d'imprudence caractérisée.</w:t>
      </w:r>
    </w:p>
    <w:p w14:paraId="73AD7868" w14:textId="77777777" w:rsidR="00567552" w:rsidRPr="00567552" w:rsidRDefault="00567552" w:rsidP="00567552">
      <w:pPr>
        <w:widowControl w:val="0"/>
        <w:shd w:val="clear" w:color="auto" w:fill="FFFFFF"/>
        <w:overflowPunct w:val="0"/>
        <w:adjustRightInd w:val="0"/>
        <w:spacing w:after="0" w:line="276" w:lineRule="auto"/>
        <w:ind w:left="10" w:right="5"/>
        <w:jc w:val="both"/>
        <w:rPr>
          <w:rFonts w:ascii="Times New Roman" w:eastAsia="Times New Roman" w:hAnsi="Times New Roman" w:cs="Times New Roman"/>
          <w:spacing w:val="-1"/>
          <w:kern w:val="28"/>
          <w:sz w:val="24"/>
          <w:szCs w:val="24"/>
          <w:lang w:val="fr-FR" w:eastAsia="fr-FR" w:bidi="fr-FR"/>
        </w:rPr>
      </w:pPr>
    </w:p>
    <w:p w14:paraId="60F127B0" w14:textId="77777777" w:rsidR="00567552" w:rsidRPr="00567552" w:rsidRDefault="00567552" w:rsidP="00567552">
      <w:pPr>
        <w:widowControl w:val="0"/>
        <w:shd w:val="clear" w:color="auto" w:fill="FFFFFF"/>
        <w:overflowPunct w:val="0"/>
        <w:adjustRightInd w:val="0"/>
        <w:spacing w:after="240" w:line="240" w:lineRule="auto"/>
        <w:ind w:left="5"/>
        <w:jc w:val="both"/>
        <w:rPr>
          <w:rFonts w:ascii="Times New Roman" w:eastAsia="Times New Roman" w:hAnsi="Times New Roman" w:cs="Times New Roman"/>
          <w:b/>
          <w:bCs/>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9.11. Prescriptions techniques</w:t>
      </w:r>
    </w:p>
    <w:p w14:paraId="1E8C7929" w14:textId="77777777" w:rsidR="00567552" w:rsidRPr="00567552" w:rsidRDefault="00567552" w:rsidP="00567552">
      <w:pPr>
        <w:widowControl w:val="0"/>
        <w:shd w:val="clear" w:color="auto" w:fill="FFFFFF"/>
        <w:tabs>
          <w:tab w:val="left" w:pos="706"/>
        </w:tabs>
        <w:overflowPunct w:val="0"/>
        <w:adjustRightInd w:val="0"/>
        <w:spacing w:before="240" w:after="0" w:line="240" w:lineRule="auto"/>
        <w:ind w:left="5"/>
        <w:jc w:val="both"/>
        <w:rPr>
          <w:rFonts w:ascii="Times New Roman" w:eastAsia="Times New Roman" w:hAnsi="Times New Roman" w:cs="Times New Roman"/>
          <w:b/>
          <w:bCs/>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9.11.1.</w:t>
      </w:r>
      <w:r w:rsidRPr="00567552">
        <w:rPr>
          <w:rFonts w:ascii="Times New Roman" w:eastAsia="Times New Roman" w:hAnsi="Times New Roman" w:cs="Times New Roman"/>
          <w:b/>
          <w:bCs/>
          <w:kern w:val="28"/>
          <w:sz w:val="24"/>
          <w:szCs w:val="24"/>
          <w:lang w:val="fr-FR" w:eastAsia="fr-FR" w:bidi="fr-FR"/>
        </w:rPr>
        <w:tab/>
        <w:t xml:space="preserve"> Conducteurs et câbles</w:t>
      </w:r>
    </w:p>
    <w:p w14:paraId="0E10D4CB" w14:textId="77777777" w:rsidR="00567552" w:rsidRPr="00567552" w:rsidRDefault="00567552" w:rsidP="00567552">
      <w:pPr>
        <w:widowControl w:val="0"/>
        <w:shd w:val="clear" w:color="auto" w:fill="FFFFFF"/>
        <w:overflowPunct w:val="0"/>
        <w:adjustRightInd w:val="0"/>
        <w:spacing w:before="197" w:after="0" w:line="276" w:lineRule="auto"/>
        <w:ind w:right="5"/>
        <w:jc w:val="both"/>
        <w:rPr>
          <w:rFonts w:ascii="Times New Roman" w:eastAsia="Times New Roman" w:hAnsi="Times New Roman" w:cs="Times New Roman"/>
          <w:spacing w:val="-4"/>
          <w:kern w:val="28"/>
          <w:sz w:val="24"/>
          <w:szCs w:val="24"/>
          <w:lang w:val="fr-FR" w:eastAsia="fr-FR" w:bidi="fr-FR"/>
        </w:rPr>
      </w:pPr>
      <w:r w:rsidRPr="00567552">
        <w:rPr>
          <w:rFonts w:ascii="Times New Roman" w:eastAsia="Times New Roman" w:hAnsi="Times New Roman" w:cs="Times New Roman"/>
          <w:spacing w:val="-4"/>
          <w:kern w:val="28"/>
          <w:sz w:val="24"/>
          <w:szCs w:val="24"/>
          <w:lang w:val="fr-FR" w:eastAsia="fr-FR" w:bidi="fr-FR"/>
        </w:rPr>
        <w:t>La section des conducteurs et des câbles sera conforme à la norme NF.C 15.100 et déterminée en fonction d'emploi, du mode de pose et de la chute de tension admissible. Elle doit permettre de laisser passer le courant sans échauffement anormal et supporter sans dégradation des isolants, l'intensité du courant. Les travaux comprennent la fourniture et la pose de tous les câbles nécessaires à la distribution.  Tous les appareils de commandes, protection et autres seront repérés par des étiquettes. Les indications porteront en outre des localisations de toutes les pièces concernées.</w:t>
      </w:r>
    </w:p>
    <w:p w14:paraId="36C01A62" w14:textId="77777777" w:rsidR="00567552" w:rsidRPr="00567552" w:rsidRDefault="00567552" w:rsidP="00567552">
      <w:pPr>
        <w:widowControl w:val="0"/>
        <w:shd w:val="clear" w:color="auto" w:fill="FFFFFF"/>
        <w:tabs>
          <w:tab w:val="left" w:pos="706"/>
        </w:tabs>
        <w:overflowPunct w:val="0"/>
        <w:adjustRightInd w:val="0"/>
        <w:spacing w:before="240" w:after="0" w:line="276" w:lineRule="auto"/>
        <w:ind w:left="5"/>
        <w:jc w:val="both"/>
        <w:rPr>
          <w:rFonts w:ascii="Times New Roman" w:eastAsia="Times New Roman" w:hAnsi="Times New Roman" w:cs="Times New Roman"/>
          <w:b/>
          <w:bCs/>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9.11.2.</w:t>
      </w:r>
      <w:r w:rsidRPr="00567552">
        <w:rPr>
          <w:rFonts w:ascii="Times New Roman" w:eastAsia="Times New Roman" w:hAnsi="Times New Roman" w:cs="Times New Roman"/>
          <w:b/>
          <w:bCs/>
          <w:kern w:val="28"/>
          <w:sz w:val="24"/>
          <w:szCs w:val="24"/>
          <w:lang w:val="fr-FR" w:eastAsia="fr-FR" w:bidi="fr-FR"/>
        </w:rPr>
        <w:tab/>
        <w:t>Protection</w:t>
      </w:r>
    </w:p>
    <w:p w14:paraId="02C0E2A5" w14:textId="77777777" w:rsidR="00567552" w:rsidRPr="00567552" w:rsidRDefault="00567552" w:rsidP="00567552">
      <w:pPr>
        <w:widowControl w:val="0"/>
        <w:shd w:val="clear" w:color="auto" w:fill="FFFFFF"/>
        <w:overflowPunct w:val="0"/>
        <w:adjustRightInd w:val="0"/>
        <w:spacing w:before="197" w:after="0" w:line="276" w:lineRule="auto"/>
        <w:ind w:right="5"/>
        <w:jc w:val="both"/>
        <w:rPr>
          <w:rFonts w:ascii="Times New Roman" w:eastAsia="Times New Roman" w:hAnsi="Times New Roman" w:cs="Times New Roman"/>
          <w:spacing w:val="-4"/>
          <w:kern w:val="28"/>
          <w:sz w:val="24"/>
          <w:szCs w:val="24"/>
          <w:lang w:val="fr-FR" w:eastAsia="fr-FR" w:bidi="fr-FR"/>
        </w:rPr>
      </w:pPr>
      <w:r w:rsidRPr="00567552">
        <w:rPr>
          <w:rFonts w:ascii="Times New Roman" w:eastAsia="Times New Roman" w:hAnsi="Times New Roman" w:cs="Times New Roman"/>
          <w:spacing w:val="-4"/>
          <w:kern w:val="28"/>
          <w:sz w:val="24"/>
          <w:szCs w:val="24"/>
          <w:lang w:val="fr-FR" w:eastAsia="fr-FR" w:bidi="fr-FR"/>
        </w:rPr>
        <w:t>Une attention toute particulière est à porter à l'alimentation électrique. Les prises électriques devront être en nombre suffisant et branchées à des circuits indépendants. Chaque circuit est à protéger par un différentiel et de modulaire de calibres indiqués lors de la note de calcul d’électricité.</w:t>
      </w:r>
    </w:p>
    <w:p w14:paraId="3CC37A88" w14:textId="77777777" w:rsidR="00567552" w:rsidRPr="00567552" w:rsidRDefault="00567552" w:rsidP="00567552">
      <w:pPr>
        <w:widowControl w:val="0"/>
        <w:shd w:val="clear" w:color="auto" w:fill="FFFFFF"/>
        <w:tabs>
          <w:tab w:val="left" w:pos="725"/>
        </w:tabs>
        <w:overflowPunct w:val="0"/>
        <w:adjustRightInd w:val="0"/>
        <w:spacing w:before="240" w:after="0" w:line="276" w:lineRule="auto"/>
        <w:ind w:left="5"/>
        <w:jc w:val="both"/>
        <w:rPr>
          <w:rFonts w:ascii="Times New Roman" w:eastAsia="Times New Roman" w:hAnsi="Times New Roman" w:cs="Times New Roman"/>
          <w:b/>
          <w:bCs/>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9.11.3.</w:t>
      </w:r>
      <w:r w:rsidRPr="00567552">
        <w:rPr>
          <w:rFonts w:ascii="Times New Roman" w:eastAsia="Times New Roman" w:hAnsi="Times New Roman" w:cs="Times New Roman"/>
          <w:b/>
          <w:bCs/>
          <w:kern w:val="28"/>
          <w:sz w:val="24"/>
          <w:szCs w:val="24"/>
          <w:lang w:val="fr-FR" w:eastAsia="fr-FR" w:bidi="fr-FR"/>
        </w:rPr>
        <w:tab/>
        <w:t>Fourreaux</w:t>
      </w:r>
    </w:p>
    <w:p w14:paraId="32407BCA" w14:textId="77777777" w:rsidR="00567552" w:rsidRPr="00567552" w:rsidRDefault="00567552" w:rsidP="00567552">
      <w:pPr>
        <w:widowControl w:val="0"/>
        <w:shd w:val="clear" w:color="auto" w:fill="FFFFFF"/>
        <w:overflowPunct w:val="0"/>
        <w:adjustRightInd w:val="0"/>
        <w:spacing w:before="197" w:after="0" w:line="276" w:lineRule="auto"/>
        <w:ind w:left="14" w:right="14"/>
        <w:jc w:val="both"/>
        <w:rPr>
          <w:rFonts w:ascii="Times New Roman" w:eastAsia="Times New Roman" w:hAnsi="Times New Roman" w:cs="Times New Roman"/>
          <w:spacing w:val="-4"/>
          <w:kern w:val="28"/>
          <w:sz w:val="24"/>
          <w:szCs w:val="24"/>
          <w:lang w:val="fr-FR" w:eastAsia="fr-FR" w:bidi="fr-FR"/>
        </w:rPr>
      </w:pPr>
      <w:r w:rsidRPr="00567552">
        <w:rPr>
          <w:rFonts w:ascii="Times New Roman" w:eastAsia="Times New Roman" w:hAnsi="Times New Roman" w:cs="Times New Roman"/>
          <w:spacing w:val="-4"/>
          <w:kern w:val="28"/>
          <w:sz w:val="24"/>
          <w:szCs w:val="24"/>
          <w:lang w:val="fr-FR" w:eastAsia="fr-FR" w:bidi="fr-FR"/>
        </w:rPr>
        <w:t>Ils seront du type isorange avec aiguilles de tissage pour les maçonneries. Ils seront de type gris pour le passage en faux-plafond.</w:t>
      </w:r>
    </w:p>
    <w:p w14:paraId="6ED9D0B1" w14:textId="77777777" w:rsidR="00567552" w:rsidRPr="00567552" w:rsidRDefault="00567552" w:rsidP="00567552">
      <w:pPr>
        <w:widowControl w:val="0"/>
        <w:shd w:val="clear" w:color="auto" w:fill="FFFFFF"/>
        <w:tabs>
          <w:tab w:val="left" w:pos="725"/>
        </w:tabs>
        <w:overflowPunct w:val="0"/>
        <w:adjustRightInd w:val="0"/>
        <w:spacing w:before="240" w:after="0" w:line="276" w:lineRule="auto"/>
        <w:ind w:left="5"/>
        <w:jc w:val="both"/>
        <w:rPr>
          <w:rFonts w:ascii="Times New Roman" w:eastAsia="Times New Roman" w:hAnsi="Times New Roman" w:cs="Times New Roman"/>
          <w:b/>
          <w:bCs/>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lastRenderedPageBreak/>
        <w:t>9.11.4.  Boîtes de dérivation</w:t>
      </w:r>
    </w:p>
    <w:p w14:paraId="35280E1D" w14:textId="77777777" w:rsidR="00567552" w:rsidRPr="00567552" w:rsidRDefault="00567552" w:rsidP="00567552">
      <w:pPr>
        <w:widowControl w:val="0"/>
        <w:shd w:val="clear" w:color="auto" w:fill="FFFFFF"/>
        <w:overflowPunct w:val="0"/>
        <w:adjustRightInd w:val="0"/>
        <w:spacing w:before="197" w:after="0" w:line="276" w:lineRule="auto"/>
        <w:ind w:left="14" w:right="14"/>
        <w:jc w:val="both"/>
        <w:rPr>
          <w:rFonts w:ascii="Times New Roman" w:eastAsia="Times New Roman" w:hAnsi="Times New Roman" w:cs="Times New Roman"/>
          <w:spacing w:val="-4"/>
          <w:kern w:val="28"/>
          <w:sz w:val="24"/>
          <w:szCs w:val="24"/>
          <w:lang w:val="fr-FR" w:eastAsia="fr-FR" w:bidi="fr-FR"/>
        </w:rPr>
      </w:pPr>
      <w:r w:rsidRPr="00567552">
        <w:rPr>
          <w:rFonts w:ascii="Times New Roman" w:eastAsia="Times New Roman" w:hAnsi="Times New Roman" w:cs="Times New Roman"/>
          <w:spacing w:val="-4"/>
          <w:kern w:val="28"/>
          <w:sz w:val="24"/>
          <w:szCs w:val="24"/>
          <w:lang w:val="fr-FR" w:eastAsia="fr-FR" w:bidi="fr-FR"/>
        </w:rPr>
        <w:t>Le petit appareillage tels interrupteurs, prises de courant, rhéostats et autres seront fournis pour l'équipement des bâtiments et seront choisis dans la marque Ingelec connue et agréée par le Maître d'ouvrage. Les appareillages seront du type encastré ou en applique suivant proposition de l'entreprise et accord du Maître d'ouvrage. Toutes les prises de courant comporteront une mise à la terre reliée à une ou plusieurs prises de terre extérieures par l'intermédiaire d'une connexion avec barrette permettant de la résistance qui ne devra pas excéder 50 Ohms. Tous les interrupteurs doivent être d'un modèle robuste à rupture brusque, à contact d'argent d'un modèle assorti aux interrupteurs existants.</w:t>
      </w:r>
    </w:p>
    <w:p w14:paraId="5CB23318" w14:textId="77777777" w:rsidR="00567552" w:rsidRPr="00567552" w:rsidRDefault="00567552" w:rsidP="00567552">
      <w:pPr>
        <w:widowControl w:val="0"/>
        <w:shd w:val="clear" w:color="auto" w:fill="FFFFFF"/>
        <w:tabs>
          <w:tab w:val="left" w:pos="725"/>
        </w:tabs>
        <w:overflowPunct w:val="0"/>
        <w:adjustRightInd w:val="0"/>
        <w:spacing w:before="240" w:after="0" w:line="276" w:lineRule="auto"/>
        <w:ind w:left="5"/>
        <w:jc w:val="both"/>
        <w:rPr>
          <w:rFonts w:ascii="Times New Roman" w:eastAsia="Times New Roman" w:hAnsi="Times New Roman" w:cs="Times New Roman"/>
          <w:b/>
          <w:bCs/>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9.11.5.   Réseaux de terre</w:t>
      </w:r>
    </w:p>
    <w:p w14:paraId="3B5F0147" w14:textId="77777777" w:rsidR="00567552" w:rsidRPr="00567552" w:rsidRDefault="00567552" w:rsidP="00567552">
      <w:pPr>
        <w:widowControl w:val="0"/>
        <w:shd w:val="clear" w:color="auto" w:fill="FFFFFF"/>
        <w:overflowPunct w:val="0"/>
        <w:adjustRightInd w:val="0"/>
        <w:spacing w:before="202" w:after="0" w:line="276" w:lineRule="auto"/>
        <w:ind w:left="5"/>
        <w:jc w:val="both"/>
        <w:rPr>
          <w:rFonts w:ascii="Times New Roman" w:eastAsia="Times New Roman" w:hAnsi="Times New Roman" w:cs="Times New Roman"/>
          <w:spacing w:val="-3"/>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 xml:space="preserve">Les réseaux de terre, y compris piquet de terre et regard inclus dont la fourniture et la pose des </w:t>
      </w:r>
      <w:r w:rsidRPr="00567552">
        <w:rPr>
          <w:rFonts w:ascii="Times New Roman" w:eastAsia="Times New Roman" w:hAnsi="Times New Roman" w:cs="Times New Roman"/>
          <w:spacing w:val="-3"/>
          <w:kern w:val="28"/>
          <w:sz w:val="24"/>
          <w:szCs w:val="24"/>
          <w:lang w:val="fr-FR" w:eastAsia="fr-FR" w:bidi="fr-FR"/>
        </w:rPr>
        <w:t>canalisations, seront conformes à la norme NF 15.100 dans les conditions prévues par les DTU.</w:t>
      </w:r>
    </w:p>
    <w:p w14:paraId="46C0C74D" w14:textId="77777777" w:rsidR="00567552" w:rsidRPr="00567552" w:rsidRDefault="00567552" w:rsidP="00567552">
      <w:pPr>
        <w:widowControl w:val="0"/>
        <w:shd w:val="clear" w:color="auto" w:fill="FFFFFF"/>
        <w:overflowPunct w:val="0"/>
        <w:adjustRightInd w:val="0"/>
        <w:spacing w:before="202" w:after="0" w:line="276" w:lineRule="auto"/>
        <w:ind w:left="5"/>
        <w:jc w:val="both"/>
        <w:rPr>
          <w:rFonts w:ascii="Times New Roman" w:eastAsia="Times New Roman" w:hAnsi="Times New Roman" w:cs="Times New Roman"/>
          <w:spacing w:val="-3"/>
          <w:kern w:val="28"/>
          <w:sz w:val="24"/>
          <w:szCs w:val="24"/>
          <w:lang w:val="fr-FR" w:eastAsia="fr-FR" w:bidi="fr-FR"/>
        </w:rPr>
      </w:pPr>
    </w:p>
    <w:p w14:paraId="6CAAABE3" w14:textId="77777777" w:rsidR="00567552" w:rsidRPr="00567552" w:rsidRDefault="00567552" w:rsidP="00567552">
      <w:pPr>
        <w:widowControl w:val="0"/>
        <w:shd w:val="clear" w:color="auto" w:fill="FFFFFF"/>
        <w:overflowPunct w:val="0"/>
        <w:adjustRightInd w:val="0"/>
        <w:spacing w:before="202" w:after="0" w:line="276" w:lineRule="auto"/>
        <w:ind w:left="5"/>
        <w:jc w:val="both"/>
        <w:rPr>
          <w:rFonts w:ascii="Times New Roman" w:eastAsia="Times New Roman" w:hAnsi="Times New Roman" w:cs="Times New Roman"/>
          <w:spacing w:val="-3"/>
          <w:kern w:val="28"/>
          <w:sz w:val="4"/>
          <w:szCs w:val="4"/>
          <w:lang w:val="fr-FR" w:eastAsia="fr-FR" w:bidi="fr-FR"/>
        </w:rPr>
      </w:pPr>
    </w:p>
    <w:p w14:paraId="6A911847" w14:textId="77777777" w:rsidR="00567552" w:rsidRPr="00567552" w:rsidRDefault="00567552" w:rsidP="00567552">
      <w:pPr>
        <w:widowControl w:val="0"/>
        <w:shd w:val="clear" w:color="auto" w:fill="FFFFFF"/>
        <w:overflowPunct w:val="0"/>
        <w:adjustRightInd w:val="0"/>
        <w:spacing w:after="0" w:line="240" w:lineRule="auto"/>
        <w:jc w:val="both"/>
        <w:rPr>
          <w:rFonts w:ascii="Times New Roman" w:eastAsia="Times New Roman" w:hAnsi="Times New Roman" w:cs="Times New Roman"/>
          <w:b/>
          <w:bCs/>
          <w:spacing w:val="-3"/>
          <w:kern w:val="28"/>
          <w:sz w:val="24"/>
          <w:szCs w:val="24"/>
          <w:u w:val="single"/>
          <w:lang w:val="fr-FR" w:eastAsia="fr-FR" w:bidi="fr-FR"/>
        </w:rPr>
      </w:pPr>
      <w:r w:rsidRPr="00567552">
        <w:rPr>
          <w:rFonts w:ascii="Times New Roman" w:eastAsia="Times New Roman" w:hAnsi="Times New Roman" w:cs="Times New Roman"/>
          <w:b/>
          <w:bCs/>
          <w:spacing w:val="-3"/>
          <w:kern w:val="28"/>
          <w:sz w:val="24"/>
          <w:szCs w:val="24"/>
          <w:lang w:val="fr-FR" w:eastAsia="fr-FR" w:bidi="fr-FR"/>
        </w:rPr>
        <w:t>ARTICLE 10 :   PEINTURE</w:t>
      </w:r>
    </w:p>
    <w:p w14:paraId="5B5D3C86" w14:textId="77777777" w:rsidR="00567552" w:rsidRPr="00567552" w:rsidRDefault="00567552" w:rsidP="00567552">
      <w:pPr>
        <w:widowControl w:val="0"/>
        <w:shd w:val="clear" w:color="auto" w:fill="FFFFFF"/>
        <w:overflowPunct w:val="0"/>
        <w:adjustRightInd w:val="0"/>
        <w:spacing w:after="0" w:line="240" w:lineRule="auto"/>
        <w:ind w:left="5"/>
        <w:jc w:val="both"/>
        <w:rPr>
          <w:rFonts w:ascii="Times New Roman" w:eastAsia="Times New Roman" w:hAnsi="Times New Roman" w:cs="Times New Roman"/>
          <w:b/>
          <w:bCs/>
          <w:spacing w:val="-4"/>
          <w:kern w:val="28"/>
          <w:sz w:val="16"/>
          <w:szCs w:val="16"/>
          <w:lang w:val="fr-FR" w:eastAsia="fr-FR" w:bidi="fr-FR"/>
        </w:rPr>
      </w:pPr>
    </w:p>
    <w:p w14:paraId="22E7CDA1" w14:textId="77777777" w:rsidR="00567552" w:rsidRPr="00567552" w:rsidRDefault="00567552" w:rsidP="00567552">
      <w:pPr>
        <w:widowControl w:val="0"/>
        <w:shd w:val="clear" w:color="auto" w:fill="FFFFFF"/>
        <w:overflowPunct w:val="0"/>
        <w:adjustRightInd w:val="0"/>
        <w:spacing w:after="0" w:line="240" w:lineRule="auto"/>
        <w:ind w:left="5"/>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spacing w:val="-4"/>
          <w:kern w:val="28"/>
          <w:sz w:val="24"/>
          <w:szCs w:val="24"/>
          <w:lang w:val="fr-FR" w:eastAsia="fr-FR" w:bidi="fr-FR"/>
        </w:rPr>
        <w:t>10.1 Consistance</w:t>
      </w:r>
    </w:p>
    <w:p w14:paraId="31C85103" w14:textId="77777777" w:rsidR="00567552" w:rsidRPr="00567552" w:rsidRDefault="00567552" w:rsidP="00567552">
      <w:pPr>
        <w:widowControl w:val="0"/>
        <w:shd w:val="clear" w:color="auto" w:fill="FFFFFF"/>
        <w:overflowPunct w:val="0"/>
        <w:adjustRightInd w:val="0"/>
        <w:spacing w:before="240" w:after="0" w:line="240"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 xml:space="preserve">Exécution de tous les travaux de peinture intérieures et extérieures ainsi que tous les travaux annexes et </w:t>
      </w:r>
      <w:r w:rsidRPr="00567552">
        <w:rPr>
          <w:rFonts w:ascii="Times New Roman" w:eastAsia="Times New Roman" w:hAnsi="Times New Roman" w:cs="Times New Roman"/>
          <w:spacing w:val="-3"/>
          <w:kern w:val="28"/>
          <w:sz w:val="24"/>
          <w:szCs w:val="24"/>
          <w:lang w:val="fr-FR" w:eastAsia="fr-FR" w:bidi="fr-FR"/>
        </w:rPr>
        <w:t>accessoires nécessaires à une parfaite mise en œuvre.</w:t>
      </w:r>
    </w:p>
    <w:p w14:paraId="6CD8AA6B" w14:textId="77777777" w:rsidR="00567552" w:rsidRPr="00567552" w:rsidRDefault="00567552" w:rsidP="00567552">
      <w:pPr>
        <w:widowControl w:val="0"/>
        <w:shd w:val="clear" w:color="auto" w:fill="FFFFFF"/>
        <w:overflowPunct w:val="0"/>
        <w:adjustRightInd w:val="0"/>
        <w:spacing w:before="240" w:after="0" w:line="240"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5"/>
          <w:kern w:val="28"/>
          <w:sz w:val="24"/>
          <w:szCs w:val="24"/>
          <w:lang w:val="fr-FR" w:eastAsia="fr-FR" w:bidi="fr-FR"/>
        </w:rPr>
        <w:t xml:space="preserve">Les travaux ne seront entrepris que sur des subjectiles parfaitement secs.  Ils seront débarrassés des </w:t>
      </w:r>
      <w:r w:rsidRPr="00567552">
        <w:rPr>
          <w:rFonts w:ascii="Times New Roman" w:eastAsia="Times New Roman" w:hAnsi="Times New Roman" w:cs="Times New Roman"/>
          <w:spacing w:val="-1"/>
          <w:kern w:val="28"/>
          <w:sz w:val="24"/>
          <w:szCs w:val="24"/>
          <w:lang w:val="fr-FR" w:eastAsia="fr-FR" w:bidi="fr-FR"/>
        </w:rPr>
        <w:t>poussières des projections de ciment, tâches de graisse etc....</w:t>
      </w:r>
    </w:p>
    <w:p w14:paraId="4F0EABE7" w14:textId="77777777" w:rsidR="00567552" w:rsidRPr="00567552" w:rsidRDefault="00567552" w:rsidP="00567552">
      <w:pPr>
        <w:widowControl w:val="0"/>
        <w:shd w:val="clear" w:color="auto" w:fill="FFFFFF"/>
        <w:overflowPunct w:val="0"/>
        <w:adjustRightInd w:val="0"/>
        <w:spacing w:before="240" w:after="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3"/>
          <w:kern w:val="28"/>
          <w:sz w:val="24"/>
          <w:szCs w:val="24"/>
          <w:lang w:val="fr-FR" w:eastAsia="fr-FR" w:bidi="fr-FR"/>
        </w:rPr>
        <w:t xml:space="preserve">Avant tout commencement des travaux l'entrepreneur est tenu de procéder son autorité du Main d'œuvre </w:t>
      </w:r>
      <w:r w:rsidRPr="00567552">
        <w:rPr>
          <w:rFonts w:ascii="Times New Roman" w:eastAsia="Times New Roman" w:hAnsi="Times New Roman" w:cs="Times New Roman"/>
          <w:spacing w:val="-2"/>
          <w:kern w:val="28"/>
          <w:sz w:val="24"/>
          <w:szCs w:val="24"/>
          <w:lang w:val="fr-FR" w:eastAsia="fr-FR" w:bidi="fr-FR"/>
        </w:rPr>
        <w:t>à l'examen des surfaces à peindre.</w:t>
      </w:r>
    </w:p>
    <w:p w14:paraId="00E59F74" w14:textId="77777777" w:rsidR="00567552" w:rsidRPr="00567552" w:rsidRDefault="00567552" w:rsidP="00567552">
      <w:pPr>
        <w:widowControl w:val="0"/>
        <w:shd w:val="clear" w:color="auto" w:fill="FFFFFF"/>
        <w:overflowPunct w:val="0"/>
        <w:adjustRightInd w:val="0"/>
        <w:spacing w:before="240" w:after="0" w:line="240"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L’accord du maitre d’œuvre ne sera   notifié à   l’entrepreneur que   lorsque   les travaux préparatoires sont totalement réalisés.</w:t>
      </w:r>
    </w:p>
    <w:p w14:paraId="0422D327" w14:textId="77777777" w:rsidR="00567552" w:rsidRPr="00567552" w:rsidRDefault="00567552" w:rsidP="00567552">
      <w:pPr>
        <w:widowControl w:val="0"/>
        <w:shd w:val="clear" w:color="auto" w:fill="FFFFFF"/>
        <w:overflowPunct w:val="0"/>
        <w:adjustRightInd w:val="0"/>
        <w:spacing w:before="240" w:after="24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10.2 Travaux préparatoires</w:t>
      </w:r>
    </w:p>
    <w:p w14:paraId="470B2083" w14:textId="77777777" w:rsidR="00567552" w:rsidRPr="00567552" w:rsidRDefault="00567552" w:rsidP="00567552">
      <w:pPr>
        <w:widowControl w:val="0"/>
        <w:shd w:val="clear" w:color="auto" w:fill="FFFFFF"/>
        <w:overflowPunct w:val="0"/>
        <w:adjustRightInd w:val="0"/>
        <w:spacing w:after="0" w:line="240"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Nettoyage du support dépoussiérage, ponçage des supports. Le support doit être débarrassé de tous clous.</w:t>
      </w:r>
    </w:p>
    <w:p w14:paraId="10EB2069" w14:textId="77777777" w:rsidR="00567552" w:rsidRPr="00567552" w:rsidRDefault="00567552" w:rsidP="00567552">
      <w:pPr>
        <w:widowControl w:val="0"/>
        <w:shd w:val="clear" w:color="auto" w:fill="FFFFFF"/>
        <w:overflowPunct w:val="0"/>
        <w:adjustRightInd w:val="0"/>
        <w:spacing w:after="0" w:line="240" w:lineRule="auto"/>
        <w:ind w:left="14"/>
        <w:jc w:val="both"/>
        <w:rPr>
          <w:rFonts w:ascii="Times New Roman" w:eastAsia="Times New Roman" w:hAnsi="Times New Roman" w:cs="Times New Roman"/>
          <w:spacing w:val="-3"/>
          <w:kern w:val="28"/>
          <w:sz w:val="24"/>
          <w:szCs w:val="24"/>
          <w:lang w:val="fr-FR" w:eastAsia="fr-FR" w:bidi="fr-FR"/>
        </w:rPr>
      </w:pPr>
      <w:r w:rsidRPr="00567552">
        <w:rPr>
          <w:rFonts w:ascii="Times New Roman" w:eastAsia="Times New Roman" w:hAnsi="Times New Roman" w:cs="Times New Roman"/>
          <w:spacing w:val="4"/>
          <w:kern w:val="28"/>
          <w:sz w:val="24"/>
          <w:szCs w:val="24"/>
          <w:lang w:val="fr-FR" w:eastAsia="fr-FR" w:bidi="fr-FR"/>
        </w:rPr>
        <w:t xml:space="preserve">Les trous doivent être bouchés et la surface du subjectile devra être plane, lissé et ne présente aucune </w:t>
      </w:r>
      <w:r w:rsidRPr="00567552">
        <w:rPr>
          <w:rFonts w:ascii="Times New Roman" w:eastAsia="Times New Roman" w:hAnsi="Times New Roman" w:cs="Times New Roman"/>
          <w:spacing w:val="-3"/>
          <w:kern w:val="28"/>
          <w:sz w:val="24"/>
          <w:szCs w:val="24"/>
          <w:lang w:val="fr-FR" w:eastAsia="fr-FR" w:bidi="fr-FR"/>
        </w:rPr>
        <w:t>aspérité.</w:t>
      </w:r>
    </w:p>
    <w:p w14:paraId="27471611" w14:textId="77777777" w:rsidR="00567552" w:rsidRPr="00567552" w:rsidRDefault="00567552" w:rsidP="00567552">
      <w:pPr>
        <w:widowControl w:val="0"/>
        <w:shd w:val="clear" w:color="auto" w:fill="FFFFFF"/>
        <w:overflowPunct w:val="0"/>
        <w:adjustRightInd w:val="0"/>
        <w:spacing w:after="0" w:line="240" w:lineRule="auto"/>
        <w:ind w:left="14"/>
        <w:jc w:val="both"/>
        <w:rPr>
          <w:rFonts w:ascii="Times New Roman" w:eastAsia="Times New Roman" w:hAnsi="Times New Roman" w:cs="Times New Roman"/>
          <w:spacing w:val="-3"/>
          <w:kern w:val="28"/>
          <w:sz w:val="24"/>
          <w:szCs w:val="24"/>
          <w:lang w:val="fr-FR" w:eastAsia="fr-FR" w:bidi="fr-FR"/>
        </w:rPr>
      </w:pPr>
    </w:p>
    <w:p w14:paraId="6D264D4F" w14:textId="77777777" w:rsidR="00567552" w:rsidRPr="00567552" w:rsidRDefault="00567552" w:rsidP="00567552">
      <w:pPr>
        <w:widowControl w:val="0"/>
        <w:shd w:val="clear" w:color="auto" w:fill="FFFFFF"/>
        <w:overflowPunct w:val="0"/>
        <w:adjustRightInd w:val="0"/>
        <w:spacing w:after="240" w:line="240" w:lineRule="auto"/>
        <w:ind w:left="19"/>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10.3 Peinture Detex</w:t>
      </w:r>
    </w:p>
    <w:p w14:paraId="7170C64F" w14:textId="77777777" w:rsidR="00567552" w:rsidRPr="00567552" w:rsidRDefault="00567552" w:rsidP="00567552">
      <w:pPr>
        <w:widowControl w:val="0"/>
        <w:shd w:val="clear" w:color="auto" w:fill="FFFFFF"/>
        <w:overflowPunct w:val="0"/>
        <w:adjustRightInd w:val="0"/>
        <w:spacing w:after="240" w:line="240" w:lineRule="auto"/>
        <w:ind w:left="14"/>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Mise en œuvre :</w:t>
      </w:r>
    </w:p>
    <w:p w14:paraId="0E74B339" w14:textId="77777777" w:rsidR="00567552" w:rsidRPr="00567552" w:rsidRDefault="00567552" w:rsidP="00567552">
      <w:pPr>
        <w:widowControl w:val="0"/>
        <w:numPr>
          <w:ilvl w:val="0"/>
          <w:numId w:val="15"/>
        </w:numPr>
        <w:shd w:val="clear" w:color="auto" w:fill="FFFFFF"/>
        <w:overflowPunct w:val="0"/>
        <w:adjustRightInd w:val="0"/>
        <w:spacing w:after="200" w:line="240"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3"/>
          <w:kern w:val="28"/>
          <w:sz w:val="24"/>
          <w:szCs w:val="24"/>
          <w:lang w:val="fr-FR" w:eastAsia="fr-FR" w:bidi="fr-FR"/>
        </w:rPr>
        <w:t>Brossage, égrenage et époussetage des supports</w:t>
      </w:r>
    </w:p>
    <w:p w14:paraId="2E0C4230" w14:textId="77777777" w:rsidR="00567552" w:rsidRPr="00567552" w:rsidRDefault="00567552" w:rsidP="00567552">
      <w:pPr>
        <w:widowControl w:val="0"/>
        <w:numPr>
          <w:ilvl w:val="0"/>
          <w:numId w:val="15"/>
        </w:numPr>
        <w:shd w:val="clear" w:color="auto" w:fill="FFFFFF"/>
        <w:overflowPunct w:val="0"/>
        <w:adjustRightInd w:val="0"/>
        <w:spacing w:after="200" w:line="240"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Application d'une couche d'imprégnation</w:t>
      </w:r>
    </w:p>
    <w:p w14:paraId="2753F2EC" w14:textId="77777777" w:rsidR="00567552" w:rsidRPr="00567552" w:rsidRDefault="00567552" w:rsidP="00567552">
      <w:pPr>
        <w:widowControl w:val="0"/>
        <w:numPr>
          <w:ilvl w:val="0"/>
          <w:numId w:val="15"/>
        </w:numPr>
        <w:shd w:val="clear" w:color="auto" w:fill="FFFFFF"/>
        <w:overflowPunct w:val="0"/>
        <w:adjustRightInd w:val="0"/>
        <w:spacing w:after="200" w:line="240"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Application d'une couche d'impression</w:t>
      </w:r>
    </w:p>
    <w:p w14:paraId="5A9B0626" w14:textId="77777777" w:rsidR="00567552" w:rsidRPr="00567552" w:rsidRDefault="00567552" w:rsidP="00567552">
      <w:pPr>
        <w:widowControl w:val="0"/>
        <w:numPr>
          <w:ilvl w:val="0"/>
          <w:numId w:val="15"/>
        </w:numPr>
        <w:shd w:val="clear" w:color="auto" w:fill="FFFFFF"/>
        <w:overflowPunct w:val="0"/>
        <w:adjustRightInd w:val="0"/>
        <w:spacing w:after="200" w:line="240"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Application de 2 couches de peinture detex ou similaire</w:t>
      </w:r>
    </w:p>
    <w:p w14:paraId="0847C569" w14:textId="77777777" w:rsidR="00567552" w:rsidRPr="00567552" w:rsidRDefault="00567552" w:rsidP="00567552">
      <w:pPr>
        <w:widowControl w:val="0"/>
        <w:numPr>
          <w:ilvl w:val="0"/>
          <w:numId w:val="15"/>
        </w:numPr>
        <w:shd w:val="clear" w:color="auto" w:fill="FFFFFF"/>
        <w:overflowPunct w:val="0"/>
        <w:adjustRightInd w:val="0"/>
        <w:spacing w:after="200" w:line="240" w:lineRule="auto"/>
        <w:ind w:right="-573"/>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1"/>
          <w:kern w:val="28"/>
          <w:sz w:val="24"/>
          <w:szCs w:val="24"/>
          <w:lang w:val="fr-FR" w:eastAsia="fr-FR" w:bidi="fr-FR"/>
        </w:rPr>
        <w:t>Finition aspect lisse mat velouté Localisation : murs intérieurs, extérieurs et faux-plafond</w:t>
      </w:r>
    </w:p>
    <w:p w14:paraId="446D0C4F" w14:textId="77777777" w:rsidR="00567552" w:rsidRPr="00567552" w:rsidRDefault="00567552" w:rsidP="00567552">
      <w:pPr>
        <w:widowControl w:val="0"/>
        <w:shd w:val="clear" w:color="auto" w:fill="FFFFFF"/>
        <w:tabs>
          <w:tab w:val="left" w:pos="494"/>
        </w:tabs>
        <w:overflowPunct w:val="0"/>
        <w:adjustRightInd w:val="0"/>
        <w:spacing w:after="240" w:line="240" w:lineRule="auto"/>
        <w:ind w:left="5" w:right="6089"/>
        <w:jc w:val="both"/>
        <w:rPr>
          <w:rFonts w:ascii="Times New Roman" w:eastAsia="Times New Roman" w:hAnsi="Times New Roman" w:cs="Times New Roman"/>
          <w:b/>
          <w:bCs/>
          <w:spacing w:val="-10"/>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lastRenderedPageBreak/>
        <w:t>10.4 Peinture émail</w:t>
      </w:r>
      <w:r w:rsidRPr="00567552">
        <w:rPr>
          <w:rFonts w:ascii="Times New Roman" w:eastAsia="Times New Roman" w:hAnsi="Times New Roman" w:cs="Times New Roman"/>
          <w:b/>
          <w:bCs/>
          <w:spacing w:val="-11"/>
          <w:kern w:val="28"/>
          <w:sz w:val="24"/>
          <w:szCs w:val="24"/>
          <w:u w:val="single"/>
          <w:lang w:val="fr-FR" w:eastAsia="fr-FR" w:bidi="fr-FR"/>
        </w:rPr>
        <w:br/>
      </w:r>
      <w:r w:rsidRPr="00567552">
        <w:rPr>
          <w:rFonts w:ascii="Times New Roman" w:eastAsia="Times New Roman" w:hAnsi="Times New Roman" w:cs="Times New Roman"/>
          <w:spacing w:val="-2"/>
          <w:kern w:val="28"/>
          <w:sz w:val="24"/>
          <w:szCs w:val="24"/>
          <w:lang w:val="fr-FR" w:eastAsia="fr-FR" w:bidi="fr-FR"/>
        </w:rPr>
        <w:t>Mise en œuvre :</w:t>
      </w:r>
    </w:p>
    <w:p w14:paraId="267E1143" w14:textId="77777777" w:rsidR="00567552" w:rsidRPr="00567552" w:rsidRDefault="00567552" w:rsidP="00567552">
      <w:pPr>
        <w:widowControl w:val="0"/>
        <w:numPr>
          <w:ilvl w:val="0"/>
          <w:numId w:val="17"/>
        </w:numPr>
        <w:shd w:val="clear" w:color="auto" w:fill="FFFFFF"/>
        <w:overflowPunct w:val="0"/>
        <w:adjustRightInd w:val="0"/>
        <w:spacing w:after="200" w:line="240" w:lineRule="auto"/>
        <w:contextualSpacing/>
        <w:jc w:val="both"/>
        <w:rPr>
          <w:rFonts w:ascii="Times New Roman" w:eastAsia="Times New Roman" w:hAnsi="Times New Roman" w:cs="Times New Roman"/>
          <w:spacing w:val="-4"/>
          <w:kern w:val="28"/>
          <w:sz w:val="24"/>
          <w:szCs w:val="24"/>
          <w:lang w:val="fr-FR" w:eastAsia="fr-FR" w:bidi="fr-FR"/>
        </w:rPr>
      </w:pPr>
      <w:r w:rsidRPr="00567552">
        <w:rPr>
          <w:rFonts w:ascii="Times New Roman" w:eastAsia="Times New Roman" w:hAnsi="Times New Roman" w:cs="Times New Roman"/>
          <w:spacing w:val="-4"/>
          <w:kern w:val="28"/>
          <w:sz w:val="24"/>
          <w:szCs w:val="24"/>
          <w:lang w:val="fr-FR" w:eastAsia="fr-FR" w:bidi="fr-FR"/>
        </w:rPr>
        <w:t xml:space="preserve">Brossage, égrenage et époussetage </w:t>
      </w:r>
    </w:p>
    <w:p w14:paraId="4D68F3A8" w14:textId="77777777" w:rsidR="00567552" w:rsidRPr="00567552" w:rsidRDefault="00567552" w:rsidP="00567552">
      <w:pPr>
        <w:widowControl w:val="0"/>
        <w:numPr>
          <w:ilvl w:val="0"/>
          <w:numId w:val="17"/>
        </w:numPr>
        <w:shd w:val="clear" w:color="auto" w:fill="FFFFFF"/>
        <w:overflowPunct w:val="0"/>
        <w:adjustRightInd w:val="0"/>
        <w:spacing w:after="200" w:line="240"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Application d'une couche d'impression </w:t>
      </w:r>
    </w:p>
    <w:p w14:paraId="4E585656" w14:textId="77777777" w:rsidR="00567552" w:rsidRPr="00567552" w:rsidRDefault="00567552" w:rsidP="00567552">
      <w:pPr>
        <w:widowControl w:val="0"/>
        <w:numPr>
          <w:ilvl w:val="0"/>
          <w:numId w:val="17"/>
        </w:numPr>
        <w:shd w:val="clear" w:color="auto" w:fill="FFFFFF"/>
        <w:overflowPunct w:val="0"/>
        <w:adjustRightInd w:val="0"/>
        <w:spacing w:after="200" w:line="240"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spacing w:val="-2"/>
          <w:kern w:val="28"/>
          <w:sz w:val="24"/>
          <w:szCs w:val="24"/>
          <w:lang w:val="fr-FR" w:eastAsia="fr-FR" w:bidi="fr-FR"/>
        </w:rPr>
        <w:t>Application de 2 couches de peinture Glycéro</w:t>
      </w:r>
    </w:p>
    <w:p w14:paraId="2DF50712" w14:textId="77777777" w:rsidR="00567552" w:rsidRPr="00567552" w:rsidRDefault="00567552" w:rsidP="00567552">
      <w:pPr>
        <w:shd w:val="clear" w:color="auto" w:fill="FFFFFF"/>
        <w:spacing w:after="200" w:line="240"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i/>
          <w:iCs/>
          <w:spacing w:val="-1"/>
          <w:kern w:val="28"/>
          <w:sz w:val="24"/>
          <w:szCs w:val="24"/>
          <w:lang w:val="fr-FR" w:eastAsia="fr-FR" w:bidi="fr-FR"/>
        </w:rPr>
        <w:t>Localisation : menuiseries métalliques et bois</w:t>
      </w:r>
    </w:p>
    <w:p w14:paraId="2C1D119C" w14:textId="77777777" w:rsidR="00567552" w:rsidRPr="00567552" w:rsidRDefault="00567552" w:rsidP="00567552">
      <w:pPr>
        <w:widowControl w:val="0"/>
        <w:overflowPunct w:val="0"/>
        <w:adjustRightInd w:val="0"/>
        <w:spacing w:after="240" w:line="276" w:lineRule="auto"/>
        <w:contextualSpacing/>
        <w:jc w:val="both"/>
        <w:rPr>
          <w:rFonts w:ascii="Times New Roman" w:eastAsia="Calibri" w:hAnsi="Times New Roman" w:cs="Times New Roman"/>
          <w:b/>
          <w:bCs/>
          <w:kern w:val="28"/>
          <w:sz w:val="24"/>
          <w:szCs w:val="24"/>
          <w:lang w:val="fr-FR" w:eastAsia="fr-FR" w:bidi="fr-FR"/>
        </w:rPr>
      </w:pPr>
      <w:r w:rsidRPr="00567552">
        <w:rPr>
          <w:rFonts w:ascii="Times New Roman" w:eastAsia="Times New Roman" w:hAnsi="Times New Roman" w:cs="Times New Roman"/>
          <w:b/>
          <w:bCs/>
          <w:spacing w:val="-3"/>
          <w:kern w:val="28"/>
          <w:sz w:val="24"/>
          <w:szCs w:val="24"/>
          <w:lang w:val="fr-FR" w:eastAsia="fr-FR" w:bidi="fr-FR"/>
        </w:rPr>
        <w:t xml:space="preserve">ARTICLE 11 : </w:t>
      </w:r>
      <w:r w:rsidRPr="00567552">
        <w:rPr>
          <w:rFonts w:ascii="Times New Roman" w:eastAsia="Calibri" w:hAnsi="Times New Roman" w:cs="Times New Roman"/>
          <w:b/>
          <w:bCs/>
          <w:kern w:val="28"/>
          <w:sz w:val="24"/>
          <w:szCs w:val="24"/>
          <w:lang w:val="fr-FR" w:eastAsia="fr-FR" w:bidi="fr-FR"/>
        </w:rPr>
        <w:t xml:space="preserve">DISPOSITIONS DIVERSES </w:t>
      </w:r>
    </w:p>
    <w:p w14:paraId="72395FDE" w14:textId="77777777" w:rsidR="00567552" w:rsidRPr="00567552" w:rsidRDefault="00567552" w:rsidP="00567552">
      <w:pPr>
        <w:widowControl w:val="0"/>
        <w:overflowPunct w:val="0"/>
        <w:adjustRightInd w:val="0"/>
        <w:spacing w:after="240" w:line="276" w:lineRule="auto"/>
        <w:contextualSpacing/>
        <w:jc w:val="both"/>
        <w:rPr>
          <w:rFonts w:ascii="Times New Roman" w:eastAsia="Calibri" w:hAnsi="Times New Roman" w:cs="Times New Roman"/>
          <w:i/>
          <w:iCs/>
          <w:kern w:val="28"/>
          <w:sz w:val="24"/>
          <w:szCs w:val="24"/>
          <w:lang w:val="fr-FR" w:eastAsia="fr-FR" w:bidi="fr-FR"/>
        </w:rPr>
      </w:pPr>
    </w:p>
    <w:p w14:paraId="1E1FAB75" w14:textId="77777777" w:rsidR="00567552" w:rsidRPr="00567552" w:rsidRDefault="00567552" w:rsidP="00567552">
      <w:pPr>
        <w:widowControl w:val="0"/>
        <w:overflowPunct w:val="0"/>
        <w:adjustRightInd w:val="0"/>
        <w:spacing w:after="240" w:line="276" w:lineRule="auto"/>
        <w:contextualSpacing/>
        <w:jc w:val="both"/>
        <w:rPr>
          <w:rFonts w:ascii="Times New Roman" w:eastAsia="Calibri" w:hAnsi="Times New Roman" w:cs="Times New Roman"/>
          <w:i/>
          <w:iCs/>
          <w:kern w:val="28"/>
          <w:sz w:val="24"/>
          <w:szCs w:val="24"/>
          <w:lang w:val="fr-FR" w:eastAsia="fr-FR" w:bidi="fr-FR"/>
        </w:rPr>
      </w:pPr>
      <w:r w:rsidRPr="00567552">
        <w:rPr>
          <w:rFonts w:ascii="Times New Roman" w:eastAsia="Calibri" w:hAnsi="Times New Roman" w:cs="Times New Roman"/>
          <w:i/>
          <w:iCs/>
          <w:kern w:val="28"/>
          <w:sz w:val="24"/>
          <w:szCs w:val="24"/>
          <w:lang w:val="fr-FR" w:eastAsia="fr-FR" w:bidi="fr-FR"/>
        </w:rPr>
        <w:t xml:space="preserve">NB : ce chapitre est à mettre en lien avec les observations portées au DAO. </w:t>
      </w:r>
    </w:p>
    <w:p w14:paraId="400158E2" w14:textId="77777777" w:rsidR="00567552" w:rsidRPr="00567552" w:rsidRDefault="00567552" w:rsidP="00567552">
      <w:pPr>
        <w:widowControl w:val="0"/>
        <w:overflowPunct w:val="0"/>
        <w:adjustRightInd w:val="0"/>
        <w:spacing w:after="240" w:line="276" w:lineRule="auto"/>
        <w:contextualSpacing/>
        <w:jc w:val="both"/>
        <w:rPr>
          <w:rFonts w:ascii="Times New Roman" w:eastAsia="Calibri" w:hAnsi="Times New Roman" w:cs="Times New Roman"/>
          <w:b/>
          <w:bCs/>
          <w:kern w:val="28"/>
          <w:sz w:val="24"/>
          <w:szCs w:val="24"/>
          <w:lang w:val="fr-FR" w:eastAsia="fr-FR" w:bidi="fr-FR"/>
        </w:rPr>
      </w:pPr>
    </w:p>
    <w:p w14:paraId="0EBBA47B" w14:textId="77777777" w:rsidR="00567552" w:rsidRPr="00567552" w:rsidRDefault="00567552" w:rsidP="00567552">
      <w:pPr>
        <w:widowControl w:val="0"/>
        <w:overflowPunct w:val="0"/>
        <w:adjustRightInd w:val="0"/>
        <w:spacing w:before="120" w:after="240" w:line="276" w:lineRule="auto"/>
        <w:jc w:val="both"/>
        <w:rPr>
          <w:rFonts w:ascii="Times New Roman" w:eastAsia="Calibri" w:hAnsi="Times New Roman" w:cs="Times New Roman"/>
          <w:b/>
          <w:bCs/>
          <w:kern w:val="28"/>
          <w:sz w:val="24"/>
          <w:szCs w:val="24"/>
          <w:lang w:val="fr-FR" w:eastAsia="fr-FR" w:bidi="fr-FR"/>
        </w:rPr>
      </w:pPr>
      <w:r w:rsidRPr="00567552">
        <w:rPr>
          <w:rFonts w:ascii="Times New Roman" w:eastAsia="Calibri" w:hAnsi="Times New Roman" w:cs="Times New Roman"/>
          <w:b/>
          <w:bCs/>
          <w:kern w:val="28"/>
          <w:sz w:val="24"/>
          <w:szCs w:val="24"/>
          <w:lang w:val="fr-FR" w:eastAsia="fr-FR" w:bidi="fr-FR"/>
        </w:rPr>
        <w:t>11.1.  Moyens d’exécution des travaux</w:t>
      </w:r>
    </w:p>
    <w:p w14:paraId="4FA1B602" w14:textId="77777777" w:rsidR="00567552" w:rsidRPr="00567552" w:rsidRDefault="00567552" w:rsidP="00567552">
      <w:pPr>
        <w:widowControl w:val="0"/>
        <w:overflowPunct w:val="0"/>
        <w:adjustRightInd w:val="0"/>
        <w:spacing w:after="0" w:line="276" w:lineRule="auto"/>
        <w:contextualSpacing/>
        <w:jc w:val="both"/>
        <w:rPr>
          <w:rFonts w:ascii="Times New Roman" w:eastAsia="Calibri" w:hAnsi="Times New Roman" w:cs="Times New Roman"/>
          <w:b/>
          <w:kern w:val="28"/>
          <w:sz w:val="24"/>
          <w:szCs w:val="24"/>
          <w:lang w:val="fr-FR" w:eastAsia="fr-FR" w:bidi="fr-FR"/>
        </w:rPr>
      </w:pPr>
      <w:r w:rsidRPr="00567552">
        <w:rPr>
          <w:rFonts w:ascii="Times New Roman" w:eastAsia="Calibri" w:hAnsi="Times New Roman" w:cs="Times New Roman"/>
          <w:b/>
          <w:kern w:val="28"/>
          <w:sz w:val="24"/>
          <w:szCs w:val="24"/>
          <w:lang w:val="fr-FR" w:eastAsia="fr-FR" w:bidi="fr-FR"/>
        </w:rPr>
        <w:t>11.1.1 Moyens humains</w:t>
      </w:r>
    </w:p>
    <w:p w14:paraId="09D054D4" w14:textId="77777777" w:rsidR="00567552" w:rsidRPr="00567552" w:rsidRDefault="00567552" w:rsidP="00567552">
      <w:pPr>
        <w:widowControl w:val="0"/>
        <w:overflowPunct w:val="0"/>
        <w:adjustRightInd w:val="0"/>
        <w:spacing w:before="120" w:after="120" w:line="276" w:lineRule="auto"/>
        <w:jc w:val="both"/>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t>L’Entreprise qui se verra confier les travaux tels que précédemment définis devra mettre en place les moyens en personnel et en matériel qu’elle juge nécessaire à l’accomplissement de sa mission.</w:t>
      </w:r>
    </w:p>
    <w:p w14:paraId="18530449" w14:textId="77777777" w:rsidR="00567552" w:rsidRPr="00567552" w:rsidRDefault="00567552" w:rsidP="00567552">
      <w:pPr>
        <w:widowControl w:val="0"/>
        <w:overflowPunct w:val="0"/>
        <w:adjustRightInd w:val="0"/>
        <w:spacing w:after="240" w:line="276" w:lineRule="auto"/>
        <w:jc w:val="both"/>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t>Il devra prévoir au minimum, un personnel d’encadrement, suivant le tableau ci-après :</w:t>
      </w:r>
    </w:p>
    <w:p w14:paraId="43D831FF"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Lot 1 : Réparation des dégâts sur bâtiments de la Brigade Territoriale, de la Brigade de recherche et d’investigation et du Commissariat de Police de Bambari</w:t>
      </w:r>
      <w:r w:rsidRPr="00567552">
        <w:rPr>
          <w:rFonts w:ascii="Times New Roman" w:eastAsia="Times New Roman" w:hAnsi="Times New Roman" w:cs="Times New Roman"/>
          <w:bCs/>
          <w:kern w:val="28"/>
          <w:sz w:val="24"/>
          <w:szCs w:val="24"/>
          <w:lang w:val="fr-FR" w:eastAsia="fr-FR" w:bidi="fr-FR"/>
        </w:rPr>
        <w:t xml:space="preserve"> </w:t>
      </w:r>
    </w:p>
    <w:p w14:paraId="5802D66E"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Cs/>
          <w:kern w:val="28"/>
          <w:sz w:val="24"/>
          <w:szCs w:val="24"/>
          <w:lang w:val="fr-FR" w:eastAsia="fr-FR" w:bidi="fr-FR"/>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1696"/>
        <w:gridCol w:w="4536"/>
      </w:tblGrid>
      <w:tr w:rsidR="00567552" w:rsidRPr="00567552" w14:paraId="4E4E6FA2" w14:textId="77777777" w:rsidTr="00DF4D40">
        <w:trPr>
          <w:trHeight w:val="726"/>
          <w:jc w:val="center"/>
        </w:trPr>
        <w:tc>
          <w:tcPr>
            <w:tcW w:w="567" w:type="dxa"/>
            <w:vAlign w:val="center"/>
          </w:tcPr>
          <w:p w14:paraId="7FE92F25" w14:textId="77777777" w:rsidR="00567552" w:rsidRPr="00567552" w:rsidRDefault="00567552" w:rsidP="00567552">
            <w:pPr>
              <w:widowControl w:val="0"/>
              <w:overflowPunct w:val="0"/>
              <w:adjustRightInd w:val="0"/>
              <w:spacing w:after="0" w:line="276" w:lineRule="auto"/>
              <w:jc w:val="center"/>
              <w:rPr>
                <w:rFonts w:ascii="Times New Roman" w:eastAsia="Calibri" w:hAnsi="Times New Roman" w:cs="Times New Roman"/>
                <w:b/>
                <w:kern w:val="28"/>
                <w:sz w:val="24"/>
                <w:szCs w:val="24"/>
                <w:lang w:val="fr-FR" w:eastAsia="fr-FR" w:bidi="fr-FR"/>
              </w:rPr>
            </w:pPr>
            <w:r w:rsidRPr="00567552">
              <w:rPr>
                <w:rFonts w:ascii="Times New Roman" w:eastAsia="Calibri" w:hAnsi="Times New Roman" w:cs="Times New Roman"/>
                <w:b/>
                <w:kern w:val="28"/>
                <w:sz w:val="24"/>
                <w:szCs w:val="24"/>
                <w:lang w:val="fr-FR" w:eastAsia="fr-FR" w:bidi="fr-FR"/>
              </w:rPr>
              <w:t>N°</w:t>
            </w:r>
          </w:p>
        </w:tc>
        <w:tc>
          <w:tcPr>
            <w:tcW w:w="2552" w:type="dxa"/>
            <w:vAlign w:val="center"/>
          </w:tcPr>
          <w:p w14:paraId="2FC2A1F1" w14:textId="77777777" w:rsidR="00567552" w:rsidRPr="00567552" w:rsidRDefault="00567552" w:rsidP="00567552">
            <w:pPr>
              <w:widowControl w:val="0"/>
              <w:overflowPunct w:val="0"/>
              <w:adjustRightInd w:val="0"/>
              <w:spacing w:after="0" w:line="276" w:lineRule="auto"/>
              <w:jc w:val="center"/>
              <w:rPr>
                <w:rFonts w:ascii="Times New Roman" w:eastAsia="Calibri" w:hAnsi="Times New Roman" w:cs="Times New Roman"/>
                <w:b/>
                <w:kern w:val="28"/>
                <w:sz w:val="24"/>
                <w:szCs w:val="24"/>
                <w:lang w:val="fr-FR" w:eastAsia="fr-FR" w:bidi="fr-FR"/>
              </w:rPr>
            </w:pPr>
            <w:r w:rsidRPr="00567552">
              <w:rPr>
                <w:rFonts w:ascii="Times New Roman" w:eastAsia="Calibri" w:hAnsi="Times New Roman" w:cs="Times New Roman"/>
                <w:b/>
                <w:kern w:val="28"/>
                <w:sz w:val="24"/>
                <w:szCs w:val="24"/>
                <w:lang w:val="fr-FR" w:eastAsia="fr-FR" w:bidi="fr-FR"/>
              </w:rPr>
              <w:t>Niveau de formation minimale</w:t>
            </w:r>
          </w:p>
        </w:tc>
        <w:tc>
          <w:tcPr>
            <w:tcW w:w="1696" w:type="dxa"/>
            <w:vAlign w:val="center"/>
          </w:tcPr>
          <w:p w14:paraId="58CB6BFF" w14:textId="77777777" w:rsidR="00567552" w:rsidRPr="00567552" w:rsidRDefault="00567552" w:rsidP="00567552">
            <w:pPr>
              <w:widowControl w:val="0"/>
              <w:overflowPunct w:val="0"/>
              <w:adjustRightInd w:val="0"/>
              <w:spacing w:after="0" w:line="276" w:lineRule="auto"/>
              <w:jc w:val="center"/>
              <w:rPr>
                <w:rFonts w:ascii="Times New Roman" w:eastAsia="Calibri" w:hAnsi="Times New Roman" w:cs="Times New Roman"/>
                <w:b/>
                <w:kern w:val="28"/>
                <w:sz w:val="24"/>
                <w:szCs w:val="24"/>
                <w:lang w:val="fr-FR" w:eastAsia="fr-FR" w:bidi="fr-FR"/>
              </w:rPr>
            </w:pPr>
            <w:r w:rsidRPr="00567552">
              <w:rPr>
                <w:rFonts w:ascii="Times New Roman" w:eastAsia="Calibri" w:hAnsi="Times New Roman" w:cs="Times New Roman"/>
                <w:b/>
                <w:kern w:val="28"/>
                <w:sz w:val="24"/>
                <w:szCs w:val="24"/>
                <w:lang w:val="fr-FR" w:eastAsia="fr-FR" w:bidi="fr-FR"/>
              </w:rPr>
              <w:t>Fonction dans le cadre du Projet</w:t>
            </w:r>
          </w:p>
        </w:tc>
        <w:tc>
          <w:tcPr>
            <w:tcW w:w="4536" w:type="dxa"/>
            <w:vAlign w:val="center"/>
          </w:tcPr>
          <w:p w14:paraId="0EFB007D" w14:textId="77777777" w:rsidR="00567552" w:rsidRPr="00567552" w:rsidRDefault="00567552" w:rsidP="00567552">
            <w:pPr>
              <w:widowControl w:val="0"/>
              <w:overflowPunct w:val="0"/>
              <w:adjustRightInd w:val="0"/>
              <w:spacing w:after="0" w:line="276" w:lineRule="auto"/>
              <w:jc w:val="center"/>
              <w:rPr>
                <w:rFonts w:ascii="Times New Roman" w:eastAsia="Calibri" w:hAnsi="Times New Roman" w:cs="Times New Roman"/>
                <w:b/>
                <w:kern w:val="28"/>
                <w:sz w:val="24"/>
                <w:szCs w:val="24"/>
                <w:lang w:val="fr-FR" w:eastAsia="fr-FR" w:bidi="fr-FR"/>
              </w:rPr>
            </w:pPr>
            <w:r w:rsidRPr="00567552">
              <w:rPr>
                <w:rFonts w:ascii="Times New Roman" w:eastAsia="Calibri" w:hAnsi="Times New Roman" w:cs="Times New Roman"/>
                <w:b/>
                <w:kern w:val="28"/>
                <w:sz w:val="24"/>
                <w:szCs w:val="24"/>
                <w:lang w:val="fr-FR" w:eastAsia="fr-FR" w:bidi="fr-FR"/>
              </w:rPr>
              <w:t>Expériences spécifiques en bâtiment (minimum en années)</w:t>
            </w:r>
          </w:p>
        </w:tc>
      </w:tr>
      <w:tr w:rsidR="00567552" w:rsidRPr="00567552" w14:paraId="11D9B902" w14:textId="77777777" w:rsidTr="00DF4D40">
        <w:trPr>
          <w:trHeight w:val="2185"/>
          <w:jc w:val="center"/>
        </w:trPr>
        <w:tc>
          <w:tcPr>
            <w:tcW w:w="567" w:type="dxa"/>
            <w:vAlign w:val="center"/>
          </w:tcPr>
          <w:p w14:paraId="321D8AD8" w14:textId="77777777" w:rsidR="00567552" w:rsidRPr="00567552" w:rsidRDefault="00567552" w:rsidP="00567552">
            <w:pPr>
              <w:widowControl w:val="0"/>
              <w:overflowPunct w:val="0"/>
              <w:adjustRightInd w:val="0"/>
              <w:spacing w:after="0" w:line="240" w:lineRule="auto"/>
              <w:jc w:val="center"/>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t>1</w:t>
            </w:r>
          </w:p>
        </w:tc>
        <w:tc>
          <w:tcPr>
            <w:tcW w:w="2552" w:type="dxa"/>
            <w:vAlign w:val="center"/>
          </w:tcPr>
          <w:p w14:paraId="32645703" w14:textId="77777777" w:rsidR="00567552" w:rsidRPr="00567552" w:rsidRDefault="00567552" w:rsidP="00567552">
            <w:pPr>
              <w:widowControl w:val="0"/>
              <w:overflowPunct w:val="0"/>
              <w:adjustRightInd w:val="0"/>
              <w:spacing w:after="0" w:line="240" w:lineRule="auto"/>
              <w:jc w:val="center"/>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Ingénieur BTP ou équivalent (BAC + 5) ou</w:t>
            </w:r>
          </w:p>
          <w:p w14:paraId="4E6AE010" w14:textId="77777777" w:rsidR="00567552" w:rsidRPr="00567552" w:rsidRDefault="00567552" w:rsidP="00567552">
            <w:pPr>
              <w:widowControl w:val="0"/>
              <w:overflowPunct w:val="0"/>
              <w:adjustRightInd w:val="0"/>
              <w:spacing w:after="0" w:line="240" w:lineRule="auto"/>
              <w:ind w:left="708" w:hanging="708"/>
              <w:jc w:val="center"/>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Technicien supérieur </w:t>
            </w:r>
          </w:p>
          <w:p w14:paraId="752294B6" w14:textId="77777777" w:rsidR="00567552" w:rsidRPr="00567552" w:rsidRDefault="00567552" w:rsidP="00567552">
            <w:pPr>
              <w:widowControl w:val="0"/>
              <w:overflowPunct w:val="0"/>
              <w:adjustRightInd w:val="0"/>
              <w:spacing w:after="0" w:line="240" w:lineRule="auto"/>
              <w:ind w:left="708" w:hanging="708"/>
              <w:jc w:val="center"/>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BTP (BAC +3) avec 07</w:t>
            </w:r>
          </w:p>
          <w:p w14:paraId="4AAFEE39" w14:textId="77777777" w:rsidR="00567552" w:rsidRPr="00567552" w:rsidRDefault="00567552" w:rsidP="00567552">
            <w:pPr>
              <w:widowControl w:val="0"/>
              <w:overflowPunct w:val="0"/>
              <w:adjustRightInd w:val="0"/>
              <w:spacing w:after="0" w:line="240" w:lineRule="auto"/>
              <w:ind w:left="708" w:hanging="708"/>
              <w:jc w:val="center"/>
              <w:rPr>
                <w:rFonts w:ascii="Times New Roman" w:eastAsia="Calibri"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 ans d’expérience</w:t>
            </w:r>
          </w:p>
        </w:tc>
        <w:tc>
          <w:tcPr>
            <w:tcW w:w="1696" w:type="dxa"/>
            <w:vAlign w:val="center"/>
          </w:tcPr>
          <w:p w14:paraId="5A52CDF5" w14:textId="77777777" w:rsidR="00567552" w:rsidRPr="00567552" w:rsidRDefault="00567552" w:rsidP="00567552">
            <w:pPr>
              <w:widowControl w:val="0"/>
              <w:overflowPunct w:val="0"/>
              <w:adjustRightInd w:val="0"/>
              <w:spacing w:after="0" w:line="240" w:lineRule="auto"/>
              <w:jc w:val="center"/>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t>Conducteur des travaux</w:t>
            </w:r>
          </w:p>
        </w:tc>
        <w:tc>
          <w:tcPr>
            <w:tcW w:w="4536" w:type="dxa"/>
          </w:tcPr>
          <w:p w14:paraId="35B41442" w14:textId="77777777" w:rsidR="00567552" w:rsidRPr="00567552" w:rsidRDefault="00567552" w:rsidP="00567552">
            <w:pPr>
              <w:widowControl w:val="0"/>
              <w:overflowPunct w:val="0"/>
              <w:adjustRightInd w:val="0"/>
              <w:spacing w:after="0" w:line="276" w:lineRule="auto"/>
              <w:jc w:val="both"/>
              <w:rPr>
                <w:rFonts w:ascii="Times New Roman" w:eastAsia="Times New Roman" w:hAnsi="Times New Roman" w:cs="Times New Roman"/>
                <w:kern w:val="28"/>
                <w:sz w:val="4"/>
                <w:szCs w:val="4"/>
                <w:lang w:val="fr-FR" w:eastAsia="fr-FR" w:bidi="fr-FR"/>
              </w:rPr>
            </w:pPr>
          </w:p>
          <w:p w14:paraId="587A032A" w14:textId="77777777" w:rsidR="00567552" w:rsidRPr="00567552" w:rsidRDefault="00567552" w:rsidP="00567552">
            <w:pPr>
              <w:widowControl w:val="0"/>
              <w:numPr>
                <w:ilvl w:val="0"/>
                <w:numId w:val="18"/>
              </w:numPr>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Une expérience professionnelle avérée de 5 (7) ans au minimum dans la conduite des travaux de bâtiments ;</w:t>
            </w:r>
          </w:p>
          <w:p w14:paraId="5BD83E45" w14:textId="77777777" w:rsidR="00567552" w:rsidRPr="00567552" w:rsidRDefault="00567552" w:rsidP="00567552">
            <w:pPr>
              <w:widowControl w:val="0"/>
              <w:numPr>
                <w:ilvl w:val="0"/>
                <w:numId w:val="18"/>
              </w:numPr>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Une expérience spécifique de 03 ans au minimum dans les travaux de construction des infrastructures à caractère sécuritaire.</w:t>
            </w:r>
          </w:p>
        </w:tc>
      </w:tr>
      <w:tr w:rsidR="00567552" w:rsidRPr="00567552" w14:paraId="364F2B29" w14:textId="77777777" w:rsidTr="00DF4D40">
        <w:trPr>
          <w:trHeight w:val="549"/>
          <w:jc w:val="center"/>
        </w:trPr>
        <w:tc>
          <w:tcPr>
            <w:tcW w:w="567" w:type="dxa"/>
            <w:vAlign w:val="center"/>
          </w:tcPr>
          <w:p w14:paraId="689B3054" w14:textId="77777777" w:rsidR="00567552" w:rsidRPr="00567552" w:rsidRDefault="00567552" w:rsidP="00567552">
            <w:pPr>
              <w:widowControl w:val="0"/>
              <w:overflowPunct w:val="0"/>
              <w:adjustRightInd w:val="0"/>
              <w:spacing w:before="120" w:after="0" w:line="276" w:lineRule="auto"/>
              <w:jc w:val="center"/>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t>2</w:t>
            </w:r>
          </w:p>
        </w:tc>
        <w:tc>
          <w:tcPr>
            <w:tcW w:w="2552" w:type="dxa"/>
            <w:vAlign w:val="center"/>
          </w:tcPr>
          <w:p w14:paraId="249A05F8" w14:textId="77777777" w:rsidR="00567552" w:rsidRPr="00567552" w:rsidRDefault="00567552" w:rsidP="00567552">
            <w:pPr>
              <w:widowControl w:val="0"/>
              <w:overflowPunct w:val="0"/>
              <w:adjustRightInd w:val="0"/>
              <w:spacing w:after="0" w:line="240" w:lineRule="auto"/>
              <w:ind w:left="708" w:hanging="708"/>
              <w:jc w:val="center"/>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Technicien supérieur</w:t>
            </w:r>
          </w:p>
          <w:p w14:paraId="43E3D3CF" w14:textId="77777777" w:rsidR="00567552" w:rsidRPr="00567552" w:rsidRDefault="00567552" w:rsidP="00567552">
            <w:pPr>
              <w:widowControl w:val="0"/>
              <w:overflowPunct w:val="0"/>
              <w:adjustRightInd w:val="0"/>
              <w:spacing w:after="0" w:line="240" w:lineRule="auto"/>
              <w:ind w:left="708" w:hanging="708"/>
              <w:jc w:val="center"/>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BTP (BAC +3) avec 05 </w:t>
            </w:r>
          </w:p>
          <w:p w14:paraId="16418870" w14:textId="77777777" w:rsidR="00567552" w:rsidRPr="00567552" w:rsidRDefault="00567552" w:rsidP="00567552">
            <w:pPr>
              <w:widowControl w:val="0"/>
              <w:overflowPunct w:val="0"/>
              <w:adjustRightInd w:val="0"/>
              <w:spacing w:after="0" w:line="240" w:lineRule="auto"/>
              <w:ind w:left="708" w:hanging="708"/>
              <w:jc w:val="center"/>
              <w:rPr>
                <w:rFonts w:ascii="Times New Roman" w:eastAsia="Calibri"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 ans d’expérience</w:t>
            </w:r>
          </w:p>
        </w:tc>
        <w:tc>
          <w:tcPr>
            <w:tcW w:w="1696" w:type="dxa"/>
            <w:vAlign w:val="center"/>
          </w:tcPr>
          <w:p w14:paraId="6B1BFB2A" w14:textId="77777777" w:rsidR="00567552" w:rsidRPr="00567552" w:rsidRDefault="00567552" w:rsidP="00567552">
            <w:pPr>
              <w:widowControl w:val="0"/>
              <w:overflowPunct w:val="0"/>
              <w:adjustRightInd w:val="0"/>
              <w:spacing w:before="120" w:after="0" w:line="276" w:lineRule="auto"/>
              <w:jc w:val="center"/>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t xml:space="preserve">Chef de chantier </w:t>
            </w:r>
          </w:p>
        </w:tc>
        <w:tc>
          <w:tcPr>
            <w:tcW w:w="4536" w:type="dxa"/>
          </w:tcPr>
          <w:p w14:paraId="2B7F693A" w14:textId="77777777" w:rsidR="00567552" w:rsidRPr="00567552" w:rsidRDefault="00567552" w:rsidP="00567552">
            <w:pPr>
              <w:widowControl w:val="0"/>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51F4B05C" w14:textId="77777777" w:rsidR="00567552" w:rsidRPr="00567552" w:rsidRDefault="00567552" w:rsidP="00567552">
            <w:pPr>
              <w:widowControl w:val="0"/>
              <w:numPr>
                <w:ilvl w:val="0"/>
                <w:numId w:val="18"/>
              </w:numPr>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Une expérience professionnelle avérée de 5 ans au minimum en tant que chef de chantier dans les travaux de constructions des bâtiments ;</w:t>
            </w:r>
          </w:p>
          <w:p w14:paraId="331E8E8B" w14:textId="77777777" w:rsidR="00567552" w:rsidRPr="00567552" w:rsidRDefault="00567552" w:rsidP="00567552">
            <w:pPr>
              <w:widowControl w:val="0"/>
              <w:numPr>
                <w:ilvl w:val="0"/>
                <w:numId w:val="18"/>
              </w:numPr>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Une expérience spécifique de 03 ans au minimum dans les travaux de construction des infrastructures à caractère sécuritaire.</w:t>
            </w:r>
          </w:p>
        </w:tc>
      </w:tr>
    </w:tbl>
    <w:p w14:paraId="1637945F" w14:textId="77777777" w:rsidR="00567552" w:rsidRPr="00567552" w:rsidRDefault="00567552" w:rsidP="00567552">
      <w:pPr>
        <w:widowControl w:val="0"/>
        <w:overflowPunct w:val="0"/>
        <w:adjustRightInd w:val="0"/>
        <w:spacing w:before="120" w:after="120" w:line="276" w:lineRule="auto"/>
        <w:jc w:val="both"/>
        <w:rPr>
          <w:rFonts w:ascii="Times New Roman" w:eastAsia="Calibri" w:hAnsi="Times New Roman" w:cs="Times New Roman"/>
          <w:kern w:val="28"/>
          <w:sz w:val="16"/>
          <w:szCs w:val="16"/>
          <w:lang w:val="fr-FR" w:eastAsia="fr-FR" w:bidi="fr-FR"/>
        </w:rPr>
      </w:pPr>
    </w:p>
    <w:p w14:paraId="6D43B722"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 xml:space="preserve">Lot 2 : Réparation des dégâts sur bâtiments de la Brigade Territoriale et du </w:t>
      </w:r>
      <w:r w:rsidRPr="00567552">
        <w:rPr>
          <w:rFonts w:ascii="Times New Roman" w:eastAsia="Times New Roman" w:hAnsi="Times New Roman" w:cs="Times New Roman"/>
          <w:b/>
          <w:kern w:val="28"/>
          <w:sz w:val="24"/>
          <w:szCs w:val="24"/>
          <w:lang w:val="fr-FR" w:eastAsia="fr-FR" w:bidi="fr-FR"/>
        </w:rPr>
        <w:lastRenderedPageBreak/>
        <w:t>Commissariat de Police de Bouar</w:t>
      </w:r>
      <w:r w:rsidRPr="00567552">
        <w:rPr>
          <w:rFonts w:ascii="Times New Roman" w:eastAsia="Times New Roman" w:hAnsi="Times New Roman" w:cs="Times New Roman"/>
          <w:bCs/>
          <w:kern w:val="28"/>
          <w:sz w:val="24"/>
          <w:szCs w:val="24"/>
          <w:lang w:val="fr-FR" w:eastAsia="fr-FR" w:bidi="fr-FR"/>
        </w:rPr>
        <w:t xml:space="preserve"> </w:t>
      </w:r>
    </w:p>
    <w:p w14:paraId="59D57D26"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Cs/>
          <w:kern w:val="28"/>
          <w:sz w:val="24"/>
          <w:szCs w:val="24"/>
          <w:lang w:val="fr-FR" w:eastAsia="fr-FR" w:bidi="fr-FR"/>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1696"/>
        <w:gridCol w:w="4536"/>
      </w:tblGrid>
      <w:tr w:rsidR="00567552" w:rsidRPr="00567552" w14:paraId="0612863A" w14:textId="77777777" w:rsidTr="00DF4D40">
        <w:trPr>
          <w:trHeight w:val="726"/>
          <w:jc w:val="center"/>
        </w:trPr>
        <w:tc>
          <w:tcPr>
            <w:tcW w:w="567" w:type="dxa"/>
            <w:vAlign w:val="center"/>
          </w:tcPr>
          <w:p w14:paraId="6E2F06EC" w14:textId="77777777" w:rsidR="00567552" w:rsidRPr="00567552" w:rsidRDefault="00567552" w:rsidP="00567552">
            <w:pPr>
              <w:widowControl w:val="0"/>
              <w:overflowPunct w:val="0"/>
              <w:adjustRightInd w:val="0"/>
              <w:spacing w:after="0" w:line="276" w:lineRule="auto"/>
              <w:jc w:val="center"/>
              <w:rPr>
                <w:rFonts w:ascii="Times New Roman" w:eastAsia="Calibri" w:hAnsi="Times New Roman" w:cs="Times New Roman"/>
                <w:b/>
                <w:kern w:val="28"/>
                <w:sz w:val="24"/>
                <w:szCs w:val="24"/>
                <w:lang w:val="fr-FR" w:eastAsia="fr-FR" w:bidi="fr-FR"/>
              </w:rPr>
            </w:pPr>
            <w:r w:rsidRPr="00567552">
              <w:rPr>
                <w:rFonts w:ascii="Times New Roman" w:eastAsia="Calibri" w:hAnsi="Times New Roman" w:cs="Times New Roman"/>
                <w:b/>
                <w:kern w:val="28"/>
                <w:sz w:val="24"/>
                <w:szCs w:val="24"/>
                <w:lang w:val="fr-FR" w:eastAsia="fr-FR" w:bidi="fr-FR"/>
              </w:rPr>
              <w:t>N°</w:t>
            </w:r>
          </w:p>
        </w:tc>
        <w:tc>
          <w:tcPr>
            <w:tcW w:w="2552" w:type="dxa"/>
            <w:vAlign w:val="center"/>
          </w:tcPr>
          <w:p w14:paraId="1D29900F" w14:textId="77777777" w:rsidR="00567552" w:rsidRPr="00567552" w:rsidRDefault="00567552" w:rsidP="00567552">
            <w:pPr>
              <w:widowControl w:val="0"/>
              <w:overflowPunct w:val="0"/>
              <w:adjustRightInd w:val="0"/>
              <w:spacing w:after="0" w:line="276" w:lineRule="auto"/>
              <w:jc w:val="center"/>
              <w:rPr>
                <w:rFonts w:ascii="Times New Roman" w:eastAsia="Calibri" w:hAnsi="Times New Roman" w:cs="Times New Roman"/>
                <w:b/>
                <w:kern w:val="28"/>
                <w:sz w:val="24"/>
                <w:szCs w:val="24"/>
                <w:lang w:val="fr-FR" w:eastAsia="fr-FR" w:bidi="fr-FR"/>
              </w:rPr>
            </w:pPr>
            <w:r w:rsidRPr="00567552">
              <w:rPr>
                <w:rFonts w:ascii="Times New Roman" w:eastAsia="Calibri" w:hAnsi="Times New Roman" w:cs="Times New Roman"/>
                <w:b/>
                <w:kern w:val="28"/>
                <w:sz w:val="24"/>
                <w:szCs w:val="24"/>
                <w:lang w:val="fr-FR" w:eastAsia="fr-FR" w:bidi="fr-FR"/>
              </w:rPr>
              <w:t>Niveau de formation minimale</w:t>
            </w:r>
          </w:p>
        </w:tc>
        <w:tc>
          <w:tcPr>
            <w:tcW w:w="1696" w:type="dxa"/>
            <w:vAlign w:val="center"/>
          </w:tcPr>
          <w:p w14:paraId="5E8860E5" w14:textId="77777777" w:rsidR="00567552" w:rsidRPr="00567552" w:rsidRDefault="00567552" w:rsidP="00567552">
            <w:pPr>
              <w:widowControl w:val="0"/>
              <w:overflowPunct w:val="0"/>
              <w:adjustRightInd w:val="0"/>
              <w:spacing w:after="0" w:line="276" w:lineRule="auto"/>
              <w:jc w:val="center"/>
              <w:rPr>
                <w:rFonts w:ascii="Times New Roman" w:eastAsia="Calibri" w:hAnsi="Times New Roman" w:cs="Times New Roman"/>
                <w:b/>
                <w:kern w:val="28"/>
                <w:sz w:val="24"/>
                <w:szCs w:val="24"/>
                <w:lang w:val="fr-FR" w:eastAsia="fr-FR" w:bidi="fr-FR"/>
              </w:rPr>
            </w:pPr>
            <w:r w:rsidRPr="00567552">
              <w:rPr>
                <w:rFonts w:ascii="Times New Roman" w:eastAsia="Calibri" w:hAnsi="Times New Roman" w:cs="Times New Roman"/>
                <w:b/>
                <w:kern w:val="28"/>
                <w:sz w:val="24"/>
                <w:szCs w:val="24"/>
                <w:lang w:val="fr-FR" w:eastAsia="fr-FR" w:bidi="fr-FR"/>
              </w:rPr>
              <w:t>Fonction dans le cadre du Projet</w:t>
            </w:r>
          </w:p>
        </w:tc>
        <w:tc>
          <w:tcPr>
            <w:tcW w:w="4536" w:type="dxa"/>
            <w:vAlign w:val="center"/>
          </w:tcPr>
          <w:p w14:paraId="30FA1C0A" w14:textId="77777777" w:rsidR="00567552" w:rsidRPr="00567552" w:rsidRDefault="00567552" w:rsidP="00567552">
            <w:pPr>
              <w:widowControl w:val="0"/>
              <w:overflowPunct w:val="0"/>
              <w:adjustRightInd w:val="0"/>
              <w:spacing w:after="0" w:line="276" w:lineRule="auto"/>
              <w:jc w:val="center"/>
              <w:rPr>
                <w:rFonts w:ascii="Times New Roman" w:eastAsia="Calibri" w:hAnsi="Times New Roman" w:cs="Times New Roman"/>
                <w:b/>
                <w:kern w:val="28"/>
                <w:sz w:val="24"/>
                <w:szCs w:val="24"/>
                <w:lang w:val="fr-FR" w:eastAsia="fr-FR" w:bidi="fr-FR"/>
              </w:rPr>
            </w:pPr>
            <w:r w:rsidRPr="00567552">
              <w:rPr>
                <w:rFonts w:ascii="Times New Roman" w:eastAsia="Calibri" w:hAnsi="Times New Roman" w:cs="Times New Roman"/>
                <w:b/>
                <w:kern w:val="28"/>
                <w:sz w:val="24"/>
                <w:szCs w:val="24"/>
                <w:lang w:val="fr-FR" w:eastAsia="fr-FR" w:bidi="fr-FR"/>
              </w:rPr>
              <w:t>Expériences spécifiques en bâtiment (minimum en années)</w:t>
            </w:r>
          </w:p>
        </w:tc>
      </w:tr>
      <w:tr w:rsidR="00567552" w:rsidRPr="00567552" w14:paraId="35C75E87" w14:textId="77777777" w:rsidTr="00DF4D40">
        <w:trPr>
          <w:trHeight w:val="2185"/>
          <w:jc w:val="center"/>
        </w:trPr>
        <w:tc>
          <w:tcPr>
            <w:tcW w:w="567" w:type="dxa"/>
            <w:vAlign w:val="center"/>
          </w:tcPr>
          <w:p w14:paraId="0FB40357" w14:textId="77777777" w:rsidR="00567552" w:rsidRPr="00567552" w:rsidRDefault="00567552" w:rsidP="00567552">
            <w:pPr>
              <w:widowControl w:val="0"/>
              <w:overflowPunct w:val="0"/>
              <w:adjustRightInd w:val="0"/>
              <w:spacing w:after="0" w:line="240" w:lineRule="auto"/>
              <w:jc w:val="center"/>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t>1</w:t>
            </w:r>
          </w:p>
        </w:tc>
        <w:tc>
          <w:tcPr>
            <w:tcW w:w="2552" w:type="dxa"/>
            <w:vAlign w:val="center"/>
          </w:tcPr>
          <w:p w14:paraId="07F0D0CA" w14:textId="77777777" w:rsidR="00567552" w:rsidRPr="00567552" w:rsidRDefault="00567552" w:rsidP="00567552">
            <w:pPr>
              <w:widowControl w:val="0"/>
              <w:overflowPunct w:val="0"/>
              <w:adjustRightInd w:val="0"/>
              <w:spacing w:after="0" w:line="240" w:lineRule="auto"/>
              <w:jc w:val="center"/>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Ingénieur BTP ou équivalent (BAC + 5) ou</w:t>
            </w:r>
          </w:p>
          <w:p w14:paraId="3C8680FE" w14:textId="77777777" w:rsidR="00567552" w:rsidRPr="00567552" w:rsidRDefault="00567552" w:rsidP="00567552">
            <w:pPr>
              <w:widowControl w:val="0"/>
              <w:overflowPunct w:val="0"/>
              <w:adjustRightInd w:val="0"/>
              <w:spacing w:after="0" w:line="240" w:lineRule="auto"/>
              <w:ind w:left="708" w:hanging="708"/>
              <w:jc w:val="center"/>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Technicien supérieur </w:t>
            </w:r>
          </w:p>
          <w:p w14:paraId="0F0F5F2D" w14:textId="77777777" w:rsidR="00567552" w:rsidRPr="00567552" w:rsidRDefault="00567552" w:rsidP="00567552">
            <w:pPr>
              <w:widowControl w:val="0"/>
              <w:overflowPunct w:val="0"/>
              <w:adjustRightInd w:val="0"/>
              <w:spacing w:after="0" w:line="240" w:lineRule="auto"/>
              <w:ind w:left="708" w:hanging="708"/>
              <w:jc w:val="center"/>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BTP (BAC +3) avec 07</w:t>
            </w:r>
          </w:p>
          <w:p w14:paraId="5BC2FF16" w14:textId="77777777" w:rsidR="00567552" w:rsidRPr="00567552" w:rsidRDefault="00567552" w:rsidP="00567552">
            <w:pPr>
              <w:widowControl w:val="0"/>
              <w:overflowPunct w:val="0"/>
              <w:adjustRightInd w:val="0"/>
              <w:spacing w:after="0" w:line="240" w:lineRule="auto"/>
              <w:ind w:left="708" w:hanging="708"/>
              <w:jc w:val="center"/>
              <w:rPr>
                <w:rFonts w:ascii="Times New Roman" w:eastAsia="Calibri"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 ans d’expérience</w:t>
            </w:r>
          </w:p>
        </w:tc>
        <w:tc>
          <w:tcPr>
            <w:tcW w:w="1696" w:type="dxa"/>
            <w:vAlign w:val="center"/>
          </w:tcPr>
          <w:p w14:paraId="62C0E29B" w14:textId="77777777" w:rsidR="00567552" w:rsidRPr="00567552" w:rsidRDefault="00567552" w:rsidP="00567552">
            <w:pPr>
              <w:widowControl w:val="0"/>
              <w:overflowPunct w:val="0"/>
              <w:adjustRightInd w:val="0"/>
              <w:spacing w:after="0" w:line="240" w:lineRule="auto"/>
              <w:jc w:val="center"/>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t>Conducteur des travaux</w:t>
            </w:r>
          </w:p>
        </w:tc>
        <w:tc>
          <w:tcPr>
            <w:tcW w:w="4536" w:type="dxa"/>
          </w:tcPr>
          <w:p w14:paraId="1CC23891" w14:textId="77777777" w:rsidR="00567552" w:rsidRPr="00567552" w:rsidRDefault="00567552" w:rsidP="00567552">
            <w:pPr>
              <w:widowControl w:val="0"/>
              <w:overflowPunct w:val="0"/>
              <w:adjustRightInd w:val="0"/>
              <w:spacing w:after="0" w:line="276" w:lineRule="auto"/>
              <w:jc w:val="both"/>
              <w:rPr>
                <w:rFonts w:ascii="Times New Roman" w:eastAsia="Times New Roman" w:hAnsi="Times New Roman" w:cs="Times New Roman"/>
                <w:kern w:val="28"/>
                <w:sz w:val="4"/>
                <w:szCs w:val="4"/>
                <w:lang w:val="fr-FR" w:eastAsia="fr-FR" w:bidi="fr-FR"/>
              </w:rPr>
            </w:pPr>
          </w:p>
          <w:p w14:paraId="6200C780" w14:textId="77777777" w:rsidR="00567552" w:rsidRPr="00567552" w:rsidRDefault="00567552" w:rsidP="00567552">
            <w:pPr>
              <w:widowControl w:val="0"/>
              <w:numPr>
                <w:ilvl w:val="0"/>
                <w:numId w:val="18"/>
              </w:numPr>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Une expérience professionnelle avérée de 5 (7) ans au minimum dans la conduite des travaux de bâtiments ;</w:t>
            </w:r>
          </w:p>
          <w:p w14:paraId="52F25583" w14:textId="77777777" w:rsidR="00567552" w:rsidRPr="00567552" w:rsidRDefault="00567552" w:rsidP="00567552">
            <w:pPr>
              <w:widowControl w:val="0"/>
              <w:numPr>
                <w:ilvl w:val="0"/>
                <w:numId w:val="18"/>
              </w:numPr>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Une expérience spécifique de 03 ans au minimum dans les travaux de construction des infrastructures à caractère sécuritaire.</w:t>
            </w:r>
          </w:p>
        </w:tc>
      </w:tr>
      <w:tr w:rsidR="00567552" w:rsidRPr="00567552" w14:paraId="049C23B4" w14:textId="77777777" w:rsidTr="00DF4D40">
        <w:trPr>
          <w:trHeight w:val="549"/>
          <w:jc w:val="center"/>
        </w:trPr>
        <w:tc>
          <w:tcPr>
            <w:tcW w:w="567" w:type="dxa"/>
            <w:vAlign w:val="center"/>
          </w:tcPr>
          <w:p w14:paraId="3C823603" w14:textId="77777777" w:rsidR="00567552" w:rsidRPr="00567552" w:rsidRDefault="00567552" w:rsidP="00567552">
            <w:pPr>
              <w:widowControl w:val="0"/>
              <w:overflowPunct w:val="0"/>
              <w:adjustRightInd w:val="0"/>
              <w:spacing w:before="120" w:after="0" w:line="276" w:lineRule="auto"/>
              <w:jc w:val="center"/>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t>2</w:t>
            </w:r>
          </w:p>
        </w:tc>
        <w:tc>
          <w:tcPr>
            <w:tcW w:w="2552" w:type="dxa"/>
            <w:vAlign w:val="center"/>
          </w:tcPr>
          <w:p w14:paraId="6A5EEA2D" w14:textId="77777777" w:rsidR="00567552" w:rsidRPr="00567552" w:rsidRDefault="00567552" w:rsidP="00567552">
            <w:pPr>
              <w:widowControl w:val="0"/>
              <w:overflowPunct w:val="0"/>
              <w:adjustRightInd w:val="0"/>
              <w:spacing w:after="0" w:line="240" w:lineRule="auto"/>
              <w:ind w:left="708" w:hanging="708"/>
              <w:jc w:val="center"/>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Technicien supérieur</w:t>
            </w:r>
          </w:p>
          <w:p w14:paraId="564ABF6D" w14:textId="77777777" w:rsidR="00567552" w:rsidRPr="00567552" w:rsidRDefault="00567552" w:rsidP="00567552">
            <w:pPr>
              <w:widowControl w:val="0"/>
              <w:overflowPunct w:val="0"/>
              <w:adjustRightInd w:val="0"/>
              <w:spacing w:after="0" w:line="240" w:lineRule="auto"/>
              <w:ind w:left="708" w:hanging="708"/>
              <w:jc w:val="center"/>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BTP (BAC +3) avec 05 </w:t>
            </w:r>
          </w:p>
          <w:p w14:paraId="0C9E94D6" w14:textId="77777777" w:rsidR="00567552" w:rsidRPr="00567552" w:rsidRDefault="00567552" w:rsidP="00567552">
            <w:pPr>
              <w:widowControl w:val="0"/>
              <w:overflowPunct w:val="0"/>
              <w:adjustRightInd w:val="0"/>
              <w:spacing w:after="0" w:line="240" w:lineRule="auto"/>
              <w:ind w:left="708" w:hanging="708"/>
              <w:jc w:val="center"/>
              <w:rPr>
                <w:rFonts w:ascii="Times New Roman" w:eastAsia="Calibri"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 ans d’expérience</w:t>
            </w:r>
          </w:p>
        </w:tc>
        <w:tc>
          <w:tcPr>
            <w:tcW w:w="1696" w:type="dxa"/>
            <w:vAlign w:val="center"/>
          </w:tcPr>
          <w:p w14:paraId="3AC0A039" w14:textId="77777777" w:rsidR="00567552" w:rsidRPr="00567552" w:rsidRDefault="00567552" w:rsidP="00567552">
            <w:pPr>
              <w:widowControl w:val="0"/>
              <w:overflowPunct w:val="0"/>
              <w:adjustRightInd w:val="0"/>
              <w:spacing w:before="120" w:after="0" w:line="276" w:lineRule="auto"/>
              <w:jc w:val="center"/>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t xml:space="preserve">Chef de chantier </w:t>
            </w:r>
          </w:p>
        </w:tc>
        <w:tc>
          <w:tcPr>
            <w:tcW w:w="4536" w:type="dxa"/>
          </w:tcPr>
          <w:p w14:paraId="0ACF7351" w14:textId="77777777" w:rsidR="00567552" w:rsidRPr="00567552" w:rsidRDefault="00567552" w:rsidP="00567552">
            <w:pPr>
              <w:widowControl w:val="0"/>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53879E46" w14:textId="77777777" w:rsidR="00567552" w:rsidRPr="00567552" w:rsidRDefault="00567552" w:rsidP="00567552">
            <w:pPr>
              <w:widowControl w:val="0"/>
              <w:numPr>
                <w:ilvl w:val="0"/>
                <w:numId w:val="18"/>
              </w:numPr>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Une expérience professionnelle avérée de 5 ans au minimum en tant que chef de chantier dans les travaux de constructions des bâtiments ;</w:t>
            </w:r>
          </w:p>
          <w:p w14:paraId="14CFD7F2" w14:textId="77777777" w:rsidR="00567552" w:rsidRPr="00567552" w:rsidRDefault="00567552" w:rsidP="00567552">
            <w:pPr>
              <w:widowControl w:val="0"/>
              <w:numPr>
                <w:ilvl w:val="0"/>
                <w:numId w:val="18"/>
              </w:numPr>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Une expérience spécifique de 03 ans au minimum dans les travaux de construction des infrastructures à caractère sécuritaire.</w:t>
            </w:r>
          </w:p>
        </w:tc>
      </w:tr>
    </w:tbl>
    <w:p w14:paraId="75125A1F"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Cs/>
          <w:kern w:val="28"/>
          <w:sz w:val="24"/>
          <w:szCs w:val="24"/>
          <w:lang w:val="fr-FR" w:eastAsia="fr-FR" w:bidi="fr-FR"/>
        </w:rPr>
      </w:pPr>
    </w:p>
    <w:p w14:paraId="5C185E22"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Cs/>
          <w:kern w:val="28"/>
          <w:sz w:val="24"/>
          <w:szCs w:val="24"/>
          <w:lang w:val="fr-FR" w:eastAsia="fr-FR" w:bidi="fr-FR"/>
        </w:rPr>
      </w:pPr>
    </w:p>
    <w:p w14:paraId="2DE01665"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Lot 3 : Construction de banquettes dans les bâtiments de la Brigade Territoriale et du Commissariat de Police de Sibut</w:t>
      </w:r>
      <w:r w:rsidRPr="00567552">
        <w:rPr>
          <w:rFonts w:ascii="Times New Roman" w:eastAsia="Times New Roman" w:hAnsi="Times New Roman" w:cs="Times New Roman"/>
          <w:bCs/>
          <w:kern w:val="28"/>
          <w:sz w:val="24"/>
          <w:szCs w:val="24"/>
          <w:lang w:val="fr-FR" w:eastAsia="fr-FR" w:bidi="fr-FR"/>
        </w:rPr>
        <w:t xml:space="preserve"> </w:t>
      </w:r>
    </w:p>
    <w:p w14:paraId="08C7E495"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Cs/>
          <w:kern w:val="28"/>
          <w:sz w:val="24"/>
          <w:szCs w:val="24"/>
          <w:lang w:val="fr-FR" w:eastAsia="fr-FR" w:bidi="fr-FR"/>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1696"/>
        <w:gridCol w:w="4536"/>
      </w:tblGrid>
      <w:tr w:rsidR="00567552" w:rsidRPr="00567552" w14:paraId="4DE03153" w14:textId="77777777" w:rsidTr="00DF4D40">
        <w:trPr>
          <w:trHeight w:val="726"/>
          <w:jc w:val="center"/>
        </w:trPr>
        <w:tc>
          <w:tcPr>
            <w:tcW w:w="567" w:type="dxa"/>
            <w:vAlign w:val="center"/>
          </w:tcPr>
          <w:p w14:paraId="7798CAF8" w14:textId="77777777" w:rsidR="00567552" w:rsidRPr="00567552" w:rsidRDefault="00567552" w:rsidP="00567552">
            <w:pPr>
              <w:widowControl w:val="0"/>
              <w:overflowPunct w:val="0"/>
              <w:adjustRightInd w:val="0"/>
              <w:spacing w:after="0" w:line="276" w:lineRule="auto"/>
              <w:jc w:val="center"/>
              <w:rPr>
                <w:rFonts w:ascii="Times New Roman" w:eastAsia="Calibri" w:hAnsi="Times New Roman" w:cs="Times New Roman"/>
                <w:b/>
                <w:kern w:val="28"/>
                <w:sz w:val="24"/>
                <w:szCs w:val="24"/>
                <w:lang w:val="fr-FR" w:eastAsia="fr-FR" w:bidi="fr-FR"/>
              </w:rPr>
            </w:pPr>
            <w:r w:rsidRPr="00567552">
              <w:rPr>
                <w:rFonts w:ascii="Times New Roman" w:eastAsia="Calibri" w:hAnsi="Times New Roman" w:cs="Times New Roman"/>
                <w:b/>
                <w:kern w:val="28"/>
                <w:sz w:val="24"/>
                <w:szCs w:val="24"/>
                <w:lang w:val="fr-FR" w:eastAsia="fr-FR" w:bidi="fr-FR"/>
              </w:rPr>
              <w:t>N°</w:t>
            </w:r>
          </w:p>
        </w:tc>
        <w:tc>
          <w:tcPr>
            <w:tcW w:w="2552" w:type="dxa"/>
            <w:vAlign w:val="center"/>
          </w:tcPr>
          <w:p w14:paraId="3BAF77B1" w14:textId="77777777" w:rsidR="00567552" w:rsidRPr="00567552" w:rsidRDefault="00567552" w:rsidP="00567552">
            <w:pPr>
              <w:widowControl w:val="0"/>
              <w:overflowPunct w:val="0"/>
              <w:adjustRightInd w:val="0"/>
              <w:spacing w:after="0" w:line="276" w:lineRule="auto"/>
              <w:jc w:val="center"/>
              <w:rPr>
                <w:rFonts w:ascii="Times New Roman" w:eastAsia="Calibri" w:hAnsi="Times New Roman" w:cs="Times New Roman"/>
                <w:b/>
                <w:kern w:val="28"/>
                <w:sz w:val="24"/>
                <w:szCs w:val="24"/>
                <w:lang w:val="fr-FR" w:eastAsia="fr-FR" w:bidi="fr-FR"/>
              </w:rPr>
            </w:pPr>
            <w:r w:rsidRPr="00567552">
              <w:rPr>
                <w:rFonts w:ascii="Times New Roman" w:eastAsia="Calibri" w:hAnsi="Times New Roman" w:cs="Times New Roman"/>
                <w:b/>
                <w:kern w:val="28"/>
                <w:sz w:val="24"/>
                <w:szCs w:val="24"/>
                <w:lang w:val="fr-FR" w:eastAsia="fr-FR" w:bidi="fr-FR"/>
              </w:rPr>
              <w:t>Niveau de formation minimale</w:t>
            </w:r>
          </w:p>
        </w:tc>
        <w:tc>
          <w:tcPr>
            <w:tcW w:w="1696" w:type="dxa"/>
            <w:vAlign w:val="center"/>
          </w:tcPr>
          <w:p w14:paraId="558F94D8" w14:textId="77777777" w:rsidR="00567552" w:rsidRPr="00567552" w:rsidRDefault="00567552" w:rsidP="00567552">
            <w:pPr>
              <w:widowControl w:val="0"/>
              <w:overflowPunct w:val="0"/>
              <w:adjustRightInd w:val="0"/>
              <w:spacing w:after="0" w:line="276" w:lineRule="auto"/>
              <w:jc w:val="center"/>
              <w:rPr>
                <w:rFonts w:ascii="Times New Roman" w:eastAsia="Calibri" w:hAnsi="Times New Roman" w:cs="Times New Roman"/>
                <w:b/>
                <w:kern w:val="28"/>
                <w:sz w:val="24"/>
                <w:szCs w:val="24"/>
                <w:lang w:val="fr-FR" w:eastAsia="fr-FR" w:bidi="fr-FR"/>
              </w:rPr>
            </w:pPr>
            <w:r w:rsidRPr="00567552">
              <w:rPr>
                <w:rFonts w:ascii="Times New Roman" w:eastAsia="Calibri" w:hAnsi="Times New Roman" w:cs="Times New Roman"/>
                <w:b/>
                <w:kern w:val="28"/>
                <w:sz w:val="24"/>
                <w:szCs w:val="24"/>
                <w:lang w:val="fr-FR" w:eastAsia="fr-FR" w:bidi="fr-FR"/>
              </w:rPr>
              <w:t>Fonction dans le cadre du Projet</w:t>
            </w:r>
          </w:p>
        </w:tc>
        <w:tc>
          <w:tcPr>
            <w:tcW w:w="4536" w:type="dxa"/>
            <w:vAlign w:val="center"/>
          </w:tcPr>
          <w:p w14:paraId="004E109E" w14:textId="77777777" w:rsidR="00567552" w:rsidRPr="00567552" w:rsidRDefault="00567552" w:rsidP="00567552">
            <w:pPr>
              <w:widowControl w:val="0"/>
              <w:overflowPunct w:val="0"/>
              <w:adjustRightInd w:val="0"/>
              <w:spacing w:after="0" w:line="276" w:lineRule="auto"/>
              <w:jc w:val="center"/>
              <w:rPr>
                <w:rFonts w:ascii="Times New Roman" w:eastAsia="Calibri" w:hAnsi="Times New Roman" w:cs="Times New Roman"/>
                <w:b/>
                <w:kern w:val="28"/>
                <w:sz w:val="24"/>
                <w:szCs w:val="24"/>
                <w:lang w:val="fr-FR" w:eastAsia="fr-FR" w:bidi="fr-FR"/>
              </w:rPr>
            </w:pPr>
            <w:r w:rsidRPr="00567552">
              <w:rPr>
                <w:rFonts w:ascii="Times New Roman" w:eastAsia="Calibri" w:hAnsi="Times New Roman" w:cs="Times New Roman"/>
                <w:b/>
                <w:kern w:val="28"/>
                <w:sz w:val="24"/>
                <w:szCs w:val="24"/>
                <w:lang w:val="fr-FR" w:eastAsia="fr-FR" w:bidi="fr-FR"/>
              </w:rPr>
              <w:t>Expériences spécifiques en bâtiment (minimum en années)</w:t>
            </w:r>
          </w:p>
        </w:tc>
      </w:tr>
      <w:tr w:rsidR="00567552" w:rsidRPr="00567552" w14:paraId="6805E63D" w14:textId="77777777" w:rsidTr="00DF4D40">
        <w:trPr>
          <w:trHeight w:val="2185"/>
          <w:jc w:val="center"/>
        </w:trPr>
        <w:tc>
          <w:tcPr>
            <w:tcW w:w="567" w:type="dxa"/>
            <w:vAlign w:val="center"/>
          </w:tcPr>
          <w:p w14:paraId="2CD11246" w14:textId="77777777" w:rsidR="00567552" w:rsidRPr="00567552" w:rsidRDefault="00567552" w:rsidP="00567552">
            <w:pPr>
              <w:widowControl w:val="0"/>
              <w:overflowPunct w:val="0"/>
              <w:adjustRightInd w:val="0"/>
              <w:spacing w:after="0" w:line="240" w:lineRule="auto"/>
              <w:jc w:val="center"/>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t>1</w:t>
            </w:r>
          </w:p>
        </w:tc>
        <w:tc>
          <w:tcPr>
            <w:tcW w:w="2552" w:type="dxa"/>
            <w:vAlign w:val="center"/>
          </w:tcPr>
          <w:p w14:paraId="6BB6D67A" w14:textId="77777777" w:rsidR="00567552" w:rsidRPr="00567552" w:rsidRDefault="00567552" w:rsidP="00567552">
            <w:pPr>
              <w:widowControl w:val="0"/>
              <w:overflowPunct w:val="0"/>
              <w:adjustRightInd w:val="0"/>
              <w:spacing w:after="0" w:line="240" w:lineRule="auto"/>
              <w:jc w:val="center"/>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Ingénieur BTP ou équivalent (BAC + 5) ou</w:t>
            </w:r>
          </w:p>
          <w:p w14:paraId="604EF85C" w14:textId="77777777" w:rsidR="00567552" w:rsidRPr="00567552" w:rsidRDefault="00567552" w:rsidP="00567552">
            <w:pPr>
              <w:widowControl w:val="0"/>
              <w:overflowPunct w:val="0"/>
              <w:adjustRightInd w:val="0"/>
              <w:spacing w:after="0" w:line="240" w:lineRule="auto"/>
              <w:ind w:left="708" w:hanging="708"/>
              <w:jc w:val="center"/>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Technicien supérieur </w:t>
            </w:r>
          </w:p>
          <w:p w14:paraId="509ACCF1" w14:textId="77777777" w:rsidR="00567552" w:rsidRPr="00567552" w:rsidRDefault="00567552" w:rsidP="00567552">
            <w:pPr>
              <w:widowControl w:val="0"/>
              <w:overflowPunct w:val="0"/>
              <w:adjustRightInd w:val="0"/>
              <w:spacing w:after="0" w:line="240" w:lineRule="auto"/>
              <w:ind w:left="708" w:hanging="708"/>
              <w:jc w:val="center"/>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BTP (BAC +3) avec 07</w:t>
            </w:r>
          </w:p>
          <w:p w14:paraId="5DB52C7D" w14:textId="77777777" w:rsidR="00567552" w:rsidRPr="00567552" w:rsidRDefault="00567552" w:rsidP="00567552">
            <w:pPr>
              <w:widowControl w:val="0"/>
              <w:overflowPunct w:val="0"/>
              <w:adjustRightInd w:val="0"/>
              <w:spacing w:after="0" w:line="240" w:lineRule="auto"/>
              <w:ind w:left="708" w:hanging="708"/>
              <w:jc w:val="center"/>
              <w:rPr>
                <w:rFonts w:ascii="Times New Roman" w:eastAsia="Calibri"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 ans d’expérience</w:t>
            </w:r>
          </w:p>
        </w:tc>
        <w:tc>
          <w:tcPr>
            <w:tcW w:w="1696" w:type="dxa"/>
            <w:vAlign w:val="center"/>
          </w:tcPr>
          <w:p w14:paraId="0A78A9AE" w14:textId="77777777" w:rsidR="00567552" w:rsidRPr="00567552" w:rsidRDefault="00567552" w:rsidP="00567552">
            <w:pPr>
              <w:widowControl w:val="0"/>
              <w:overflowPunct w:val="0"/>
              <w:adjustRightInd w:val="0"/>
              <w:spacing w:after="0" w:line="240" w:lineRule="auto"/>
              <w:jc w:val="center"/>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t>Conducteur des travaux</w:t>
            </w:r>
          </w:p>
        </w:tc>
        <w:tc>
          <w:tcPr>
            <w:tcW w:w="4536" w:type="dxa"/>
          </w:tcPr>
          <w:p w14:paraId="52122BC3" w14:textId="77777777" w:rsidR="00567552" w:rsidRPr="00567552" w:rsidRDefault="00567552" w:rsidP="00567552">
            <w:pPr>
              <w:widowControl w:val="0"/>
              <w:overflowPunct w:val="0"/>
              <w:adjustRightInd w:val="0"/>
              <w:spacing w:after="0" w:line="276" w:lineRule="auto"/>
              <w:jc w:val="both"/>
              <w:rPr>
                <w:rFonts w:ascii="Times New Roman" w:eastAsia="Times New Roman" w:hAnsi="Times New Roman" w:cs="Times New Roman"/>
                <w:kern w:val="28"/>
                <w:sz w:val="4"/>
                <w:szCs w:val="4"/>
                <w:lang w:val="fr-FR" w:eastAsia="fr-FR" w:bidi="fr-FR"/>
              </w:rPr>
            </w:pPr>
          </w:p>
          <w:p w14:paraId="1E25B07B" w14:textId="77777777" w:rsidR="00567552" w:rsidRPr="00567552" w:rsidRDefault="00567552" w:rsidP="00567552">
            <w:pPr>
              <w:widowControl w:val="0"/>
              <w:numPr>
                <w:ilvl w:val="0"/>
                <w:numId w:val="18"/>
              </w:numPr>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Une expérience professionnelle avérée de 5 (7) ans au minimum dans la conduite des travaux de bâtiments ;</w:t>
            </w:r>
          </w:p>
          <w:p w14:paraId="26F033F4" w14:textId="77777777" w:rsidR="00567552" w:rsidRPr="00567552" w:rsidRDefault="00567552" w:rsidP="00567552">
            <w:pPr>
              <w:widowControl w:val="0"/>
              <w:numPr>
                <w:ilvl w:val="0"/>
                <w:numId w:val="18"/>
              </w:numPr>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Une expérience spécifique de 03 ans au minimum dans les travaux de construction des infrastructures à caractère sécuritaire.</w:t>
            </w:r>
          </w:p>
        </w:tc>
      </w:tr>
    </w:tbl>
    <w:p w14:paraId="455EA0C1"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Cs/>
          <w:kern w:val="28"/>
          <w:sz w:val="24"/>
          <w:szCs w:val="24"/>
          <w:lang w:val="fr-FR" w:eastAsia="fr-FR" w:bidi="fr-FR"/>
        </w:rPr>
      </w:pPr>
    </w:p>
    <w:p w14:paraId="5A49E9D9"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 xml:space="preserve">Lot 4 : Construction des banquettes dans les bâtiments de la Compagnie et du Commissariat de Police de Berberati </w:t>
      </w:r>
      <w:r w:rsidRPr="00567552">
        <w:rPr>
          <w:rFonts w:ascii="Times New Roman" w:eastAsia="Times New Roman" w:hAnsi="Times New Roman" w:cs="Times New Roman"/>
          <w:bCs/>
          <w:kern w:val="28"/>
          <w:sz w:val="24"/>
          <w:szCs w:val="24"/>
          <w:lang w:val="fr-FR" w:eastAsia="fr-FR" w:bidi="fr-FR"/>
        </w:rPr>
        <w:t>comprenant :</w:t>
      </w:r>
    </w:p>
    <w:p w14:paraId="609D0C96" w14:textId="77777777" w:rsidR="00567552" w:rsidRPr="00567552" w:rsidRDefault="00567552" w:rsidP="00567552">
      <w:pPr>
        <w:widowControl w:val="0"/>
        <w:overflowPunct w:val="0"/>
        <w:adjustRightInd w:val="0"/>
        <w:spacing w:before="120" w:after="120" w:line="276" w:lineRule="auto"/>
        <w:jc w:val="both"/>
        <w:rPr>
          <w:rFonts w:ascii="Times New Roman" w:eastAsia="Calibri" w:hAnsi="Times New Roman" w:cs="Times New Roman"/>
          <w:kern w:val="28"/>
          <w:sz w:val="16"/>
          <w:szCs w:val="16"/>
          <w:lang w:val="fr-FR" w:eastAsia="fr-FR" w:bidi="fr-FR"/>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1696"/>
        <w:gridCol w:w="4536"/>
      </w:tblGrid>
      <w:tr w:rsidR="00567552" w:rsidRPr="00567552" w14:paraId="6FDEA4F9" w14:textId="77777777" w:rsidTr="00DF4D40">
        <w:trPr>
          <w:trHeight w:val="726"/>
          <w:jc w:val="center"/>
        </w:trPr>
        <w:tc>
          <w:tcPr>
            <w:tcW w:w="567" w:type="dxa"/>
            <w:vAlign w:val="center"/>
          </w:tcPr>
          <w:p w14:paraId="03F8BFC5" w14:textId="77777777" w:rsidR="00567552" w:rsidRPr="00567552" w:rsidRDefault="00567552" w:rsidP="00567552">
            <w:pPr>
              <w:widowControl w:val="0"/>
              <w:overflowPunct w:val="0"/>
              <w:adjustRightInd w:val="0"/>
              <w:spacing w:after="0" w:line="276" w:lineRule="auto"/>
              <w:jc w:val="center"/>
              <w:rPr>
                <w:rFonts w:ascii="Times New Roman" w:eastAsia="Calibri" w:hAnsi="Times New Roman" w:cs="Times New Roman"/>
                <w:b/>
                <w:kern w:val="28"/>
                <w:sz w:val="24"/>
                <w:szCs w:val="24"/>
                <w:lang w:val="fr-FR" w:eastAsia="fr-FR" w:bidi="fr-FR"/>
              </w:rPr>
            </w:pPr>
            <w:r w:rsidRPr="00567552">
              <w:rPr>
                <w:rFonts w:ascii="Times New Roman" w:eastAsia="Calibri" w:hAnsi="Times New Roman" w:cs="Times New Roman"/>
                <w:b/>
                <w:kern w:val="28"/>
                <w:sz w:val="24"/>
                <w:szCs w:val="24"/>
                <w:lang w:val="fr-FR" w:eastAsia="fr-FR" w:bidi="fr-FR"/>
              </w:rPr>
              <w:t>N°</w:t>
            </w:r>
          </w:p>
        </w:tc>
        <w:tc>
          <w:tcPr>
            <w:tcW w:w="2552" w:type="dxa"/>
            <w:vAlign w:val="center"/>
          </w:tcPr>
          <w:p w14:paraId="78E1A3E8" w14:textId="77777777" w:rsidR="00567552" w:rsidRPr="00567552" w:rsidRDefault="00567552" w:rsidP="00567552">
            <w:pPr>
              <w:widowControl w:val="0"/>
              <w:overflowPunct w:val="0"/>
              <w:adjustRightInd w:val="0"/>
              <w:spacing w:after="0" w:line="276" w:lineRule="auto"/>
              <w:jc w:val="center"/>
              <w:rPr>
                <w:rFonts w:ascii="Times New Roman" w:eastAsia="Calibri" w:hAnsi="Times New Roman" w:cs="Times New Roman"/>
                <w:b/>
                <w:kern w:val="28"/>
                <w:sz w:val="24"/>
                <w:szCs w:val="24"/>
                <w:lang w:val="fr-FR" w:eastAsia="fr-FR" w:bidi="fr-FR"/>
              </w:rPr>
            </w:pPr>
            <w:r w:rsidRPr="00567552">
              <w:rPr>
                <w:rFonts w:ascii="Times New Roman" w:eastAsia="Calibri" w:hAnsi="Times New Roman" w:cs="Times New Roman"/>
                <w:b/>
                <w:kern w:val="28"/>
                <w:sz w:val="24"/>
                <w:szCs w:val="24"/>
                <w:lang w:val="fr-FR" w:eastAsia="fr-FR" w:bidi="fr-FR"/>
              </w:rPr>
              <w:t>Niveau de formation minimale</w:t>
            </w:r>
          </w:p>
        </w:tc>
        <w:tc>
          <w:tcPr>
            <w:tcW w:w="1696" w:type="dxa"/>
            <w:vAlign w:val="center"/>
          </w:tcPr>
          <w:p w14:paraId="0359F618" w14:textId="77777777" w:rsidR="00567552" w:rsidRPr="00567552" w:rsidRDefault="00567552" w:rsidP="00567552">
            <w:pPr>
              <w:widowControl w:val="0"/>
              <w:overflowPunct w:val="0"/>
              <w:adjustRightInd w:val="0"/>
              <w:spacing w:after="0" w:line="276" w:lineRule="auto"/>
              <w:jc w:val="center"/>
              <w:rPr>
                <w:rFonts w:ascii="Times New Roman" w:eastAsia="Calibri" w:hAnsi="Times New Roman" w:cs="Times New Roman"/>
                <w:b/>
                <w:kern w:val="28"/>
                <w:sz w:val="24"/>
                <w:szCs w:val="24"/>
                <w:lang w:val="fr-FR" w:eastAsia="fr-FR" w:bidi="fr-FR"/>
              </w:rPr>
            </w:pPr>
            <w:r w:rsidRPr="00567552">
              <w:rPr>
                <w:rFonts w:ascii="Times New Roman" w:eastAsia="Calibri" w:hAnsi="Times New Roman" w:cs="Times New Roman"/>
                <w:b/>
                <w:kern w:val="28"/>
                <w:sz w:val="24"/>
                <w:szCs w:val="24"/>
                <w:lang w:val="fr-FR" w:eastAsia="fr-FR" w:bidi="fr-FR"/>
              </w:rPr>
              <w:t>Fonction dans le cadre du Projet</w:t>
            </w:r>
          </w:p>
        </w:tc>
        <w:tc>
          <w:tcPr>
            <w:tcW w:w="4536" w:type="dxa"/>
            <w:vAlign w:val="center"/>
          </w:tcPr>
          <w:p w14:paraId="2D429F1B" w14:textId="77777777" w:rsidR="00567552" w:rsidRPr="00567552" w:rsidRDefault="00567552" w:rsidP="00567552">
            <w:pPr>
              <w:widowControl w:val="0"/>
              <w:overflowPunct w:val="0"/>
              <w:adjustRightInd w:val="0"/>
              <w:spacing w:after="0" w:line="276" w:lineRule="auto"/>
              <w:jc w:val="center"/>
              <w:rPr>
                <w:rFonts w:ascii="Times New Roman" w:eastAsia="Calibri" w:hAnsi="Times New Roman" w:cs="Times New Roman"/>
                <w:b/>
                <w:kern w:val="28"/>
                <w:sz w:val="24"/>
                <w:szCs w:val="24"/>
                <w:lang w:val="fr-FR" w:eastAsia="fr-FR" w:bidi="fr-FR"/>
              </w:rPr>
            </w:pPr>
            <w:r w:rsidRPr="00567552">
              <w:rPr>
                <w:rFonts w:ascii="Times New Roman" w:eastAsia="Calibri" w:hAnsi="Times New Roman" w:cs="Times New Roman"/>
                <w:b/>
                <w:kern w:val="28"/>
                <w:sz w:val="24"/>
                <w:szCs w:val="24"/>
                <w:lang w:val="fr-FR" w:eastAsia="fr-FR" w:bidi="fr-FR"/>
              </w:rPr>
              <w:t>Expériences spécifiques en bâtiment (minimum en années)</w:t>
            </w:r>
          </w:p>
        </w:tc>
      </w:tr>
      <w:tr w:rsidR="00567552" w:rsidRPr="00567552" w14:paraId="7D24E56A" w14:textId="77777777" w:rsidTr="00DF4D40">
        <w:trPr>
          <w:trHeight w:val="2185"/>
          <w:jc w:val="center"/>
        </w:trPr>
        <w:tc>
          <w:tcPr>
            <w:tcW w:w="567" w:type="dxa"/>
            <w:vAlign w:val="center"/>
          </w:tcPr>
          <w:p w14:paraId="4B6BE050" w14:textId="77777777" w:rsidR="00567552" w:rsidRPr="00567552" w:rsidRDefault="00567552" w:rsidP="00567552">
            <w:pPr>
              <w:widowControl w:val="0"/>
              <w:overflowPunct w:val="0"/>
              <w:adjustRightInd w:val="0"/>
              <w:spacing w:after="0" w:line="240" w:lineRule="auto"/>
              <w:jc w:val="center"/>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lastRenderedPageBreak/>
              <w:t>1</w:t>
            </w:r>
          </w:p>
        </w:tc>
        <w:tc>
          <w:tcPr>
            <w:tcW w:w="2552" w:type="dxa"/>
            <w:vAlign w:val="center"/>
          </w:tcPr>
          <w:p w14:paraId="048940A5" w14:textId="77777777" w:rsidR="00567552" w:rsidRPr="00567552" w:rsidRDefault="00567552" w:rsidP="00567552">
            <w:pPr>
              <w:widowControl w:val="0"/>
              <w:overflowPunct w:val="0"/>
              <w:adjustRightInd w:val="0"/>
              <w:spacing w:after="0" w:line="240" w:lineRule="auto"/>
              <w:jc w:val="center"/>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Ingénieur BTP ou équivalent (BAC + 5) ou</w:t>
            </w:r>
          </w:p>
          <w:p w14:paraId="2081BCC8" w14:textId="77777777" w:rsidR="00567552" w:rsidRPr="00567552" w:rsidRDefault="00567552" w:rsidP="00567552">
            <w:pPr>
              <w:widowControl w:val="0"/>
              <w:overflowPunct w:val="0"/>
              <w:adjustRightInd w:val="0"/>
              <w:spacing w:after="0" w:line="240" w:lineRule="auto"/>
              <w:ind w:left="708" w:hanging="708"/>
              <w:jc w:val="center"/>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Technicien supérieur </w:t>
            </w:r>
          </w:p>
          <w:p w14:paraId="2C33F908" w14:textId="77777777" w:rsidR="00567552" w:rsidRPr="00567552" w:rsidRDefault="00567552" w:rsidP="00567552">
            <w:pPr>
              <w:widowControl w:val="0"/>
              <w:overflowPunct w:val="0"/>
              <w:adjustRightInd w:val="0"/>
              <w:spacing w:after="0" w:line="240" w:lineRule="auto"/>
              <w:ind w:left="708" w:hanging="708"/>
              <w:jc w:val="center"/>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BTP (BAC +3) avec 07</w:t>
            </w:r>
          </w:p>
          <w:p w14:paraId="60E58078" w14:textId="77777777" w:rsidR="00567552" w:rsidRPr="00567552" w:rsidRDefault="00567552" w:rsidP="00567552">
            <w:pPr>
              <w:widowControl w:val="0"/>
              <w:overflowPunct w:val="0"/>
              <w:adjustRightInd w:val="0"/>
              <w:spacing w:after="0" w:line="240" w:lineRule="auto"/>
              <w:ind w:left="708" w:hanging="708"/>
              <w:jc w:val="center"/>
              <w:rPr>
                <w:rFonts w:ascii="Times New Roman" w:eastAsia="Calibri"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 ans d’expérience</w:t>
            </w:r>
          </w:p>
        </w:tc>
        <w:tc>
          <w:tcPr>
            <w:tcW w:w="1696" w:type="dxa"/>
            <w:vAlign w:val="center"/>
          </w:tcPr>
          <w:p w14:paraId="5F7E7041" w14:textId="77777777" w:rsidR="00567552" w:rsidRPr="00567552" w:rsidRDefault="00567552" w:rsidP="00567552">
            <w:pPr>
              <w:widowControl w:val="0"/>
              <w:overflowPunct w:val="0"/>
              <w:adjustRightInd w:val="0"/>
              <w:spacing w:after="0" w:line="240" w:lineRule="auto"/>
              <w:jc w:val="center"/>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t>Conducteur des travaux</w:t>
            </w:r>
          </w:p>
        </w:tc>
        <w:tc>
          <w:tcPr>
            <w:tcW w:w="4536" w:type="dxa"/>
          </w:tcPr>
          <w:p w14:paraId="10A566B3" w14:textId="77777777" w:rsidR="00567552" w:rsidRPr="00567552" w:rsidRDefault="00567552" w:rsidP="00567552">
            <w:pPr>
              <w:widowControl w:val="0"/>
              <w:overflowPunct w:val="0"/>
              <w:adjustRightInd w:val="0"/>
              <w:spacing w:after="0" w:line="276" w:lineRule="auto"/>
              <w:jc w:val="both"/>
              <w:rPr>
                <w:rFonts w:ascii="Times New Roman" w:eastAsia="Times New Roman" w:hAnsi="Times New Roman" w:cs="Times New Roman"/>
                <w:kern w:val="28"/>
                <w:sz w:val="4"/>
                <w:szCs w:val="4"/>
                <w:lang w:val="fr-FR" w:eastAsia="fr-FR" w:bidi="fr-FR"/>
              </w:rPr>
            </w:pPr>
          </w:p>
          <w:p w14:paraId="3461A8E2" w14:textId="77777777" w:rsidR="00567552" w:rsidRPr="00567552" w:rsidRDefault="00567552" w:rsidP="00567552">
            <w:pPr>
              <w:widowControl w:val="0"/>
              <w:numPr>
                <w:ilvl w:val="0"/>
                <w:numId w:val="18"/>
              </w:numPr>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Une expérience professionnelle avérée de 5 (7) ans au minimum dans la conduite des travaux de bâtiments ;</w:t>
            </w:r>
          </w:p>
          <w:p w14:paraId="2198C75C" w14:textId="77777777" w:rsidR="00567552" w:rsidRPr="00567552" w:rsidRDefault="00567552" w:rsidP="00567552">
            <w:pPr>
              <w:widowControl w:val="0"/>
              <w:numPr>
                <w:ilvl w:val="0"/>
                <w:numId w:val="18"/>
              </w:numPr>
              <w:overflowPunct w:val="0"/>
              <w:adjustRightInd w:val="0"/>
              <w:spacing w:after="0" w:line="276" w:lineRule="auto"/>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Une expérience spécifique de 03 ans au minimum dans les travaux de construction des infrastructures à caractère sécuritaire.</w:t>
            </w:r>
          </w:p>
        </w:tc>
      </w:tr>
    </w:tbl>
    <w:p w14:paraId="0B822147" w14:textId="77777777" w:rsidR="00567552" w:rsidRPr="00567552" w:rsidRDefault="00567552" w:rsidP="00567552">
      <w:pPr>
        <w:widowControl w:val="0"/>
        <w:overflowPunct w:val="0"/>
        <w:adjustRightInd w:val="0"/>
        <w:spacing w:before="120" w:after="120" w:line="276" w:lineRule="auto"/>
        <w:jc w:val="both"/>
        <w:rPr>
          <w:rFonts w:ascii="Times New Roman" w:eastAsia="Calibri" w:hAnsi="Times New Roman" w:cs="Times New Roman"/>
          <w:kern w:val="28"/>
          <w:sz w:val="16"/>
          <w:szCs w:val="16"/>
          <w:lang w:val="fr-FR" w:eastAsia="fr-FR" w:bidi="fr-FR"/>
        </w:rPr>
      </w:pPr>
    </w:p>
    <w:p w14:paraId="1A434762" w14:textId="77777777" w:rsidR="00567552" w:rsidRPr="00567552" w:rsidRDefault="00567552" w:rsidP="00567552">
      <w:pPr>
        <w:widowControl w:val="0"/>
        <w:overflowPunct w:val="0"/>
        <w:adjustRightInd w:val="0"/>
        <w:spacing w:before="120" w:after="120" w:line="276" w:lineRule="auto"/>
        <w:jc w:val="both"/>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t>L’Entreprise qui se verra confier les travaux tels que précédemment définis devra mettre en place les moyens en personnel et en matériel qu’elle juge nécessaire à l’accomplissement de sa mission.</w:t>
      </w:r>
    </w:p>
    <w:p w14:paraId="221642FC" w14:textId="77777777" w:rsidR="00567552" w:rsidRPr="00567552" w:rsidRDefault="00567552" w:rsidP="00567552">
      <w:pPr>
        <w:widowControl w:val="0"/>
        <w:overflowPunct w:val="0"/>
        <w:adjustRightInd w:val="0"/>
        <w:spacing w:before="120" w:after="120" w:line="276" w:lineRule="auto"/>
        <w:ind w:right="-709"/>
        <w:jc w:val="both"/>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t xml:space="preserve">Le prestataire devra fournir les curriculums vitae suivis, </w:t>
      </w:r>
      <w:r w:rsidRPr="00567552">
        <w:rPr>
          <w:rFonts w:ascii="Times New Roman" w:eastAsia="Calibri" w:hAnsi="Times New Roman" w:cs="Times New Roman"/>
          <w:b/>
          <w:bCs/>
          <w:kern w:val="28"/>
          <w:sz w:val="24"/>
          <w:szCs w:val="24"/>
          <w:lang w:val="fr-FR" w:eastAsia="fr-FR" w:bidi="fr-FR"/>
        </w:rPr>
        <w:t>dans chaque cas de, sur le curriculum vitae de</w:t>
      </w:r>
      <w:r w:rsidRPr="00567552">
        <w:rPr>
          <w:rFonts w:ascii="Times New Roman" w:eastAsia="Calibri" w:hAnsi="Times New Roman" w:cs="Times New Roman"/>
          <w:kern w:val="28"/>
          <w:sz w:val="24"/>
          <w:szCs w:val="24"/>
          <w:lang w:val="fr-FR" w:eastAsia="fr-FR" w:bidi="fr-FR"/>
        </w:rPr>
        <w:t xml:space="preserve"> la mention personnelle de chaque employé proposé « </w:t>
      </w:r>
      <w:r w:rsidRPr="00567552">
        <w:rPr>
          <w:rFonts w:ascii="Times New Roman" w:eastAsia="Calibri" w:hAnsi="Times New Roman" w:cs="Times New Roman"/>
          <w:i/>
          <w:iCs/>
          <w:kern w:val="28"/>
          <w:sz w:val="24"/>
          <w:szCs w:val="24"/>
          <w:lang w:val="fr-FR" w:eastAsia="fr-FR" w:bidi="fr-FR"/>
        </w:rPr>
        <w:t>J’atteste, par</w:t>
      </w:r>
      <w:r w:rsidRPr="00567552">
        <w:rPr>
          <w:rFonts w:ascii="Times New Roman" w:eastAsia="Calibri" w:hAnsi="Times New Roman" w:cs="Times New Roman"/>
          <w:kern w:val="28"/>
          <w:sz w:val="24"/>
          <w:szCs w:val="24"/>
          <w:lang w:val="fr-FR" w:eastAsia="fr-FR" w:bidi="fr-FR"/>
        </w:rPr>
        <w:t xml:space="preserve"> la présente, et certifie sur l’honneur, que je suis disponible pour exécuter dans leur entièreté, au mieux de mes compétences et dans les règles de l’art les travaux pour lesquels je suis proposé, pendant toute la durée du marché » complété par sa signature.  </w:t>
      </w:r>
    </w:p>
    <w:p w14:paraId="4B1482DB" w14:textId="77777777" w:rsidR="00567552" w:rsidRPr="00567552" w:rsidRDefault="00567552" w:rsidP="00567552">
      <w:pPr>
        <w:widowControl w:val="0"/>
        <w:overflowPunct w:val="0"/>
        <w:adjustRightInd w:val="0"/>
        <w:spacing w:before="120" w:after="120" w:line="276" w:lineRule="auto"/>
        <w:ind w:right="-709"/>
        <w:jc w:val="both"/>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t xml:space="preserve">De même le soumissionnaire produira </w:t>
      </w:r>
      <w:r w:rsidRPr="00567552">
        <w:rPr>
          <w:rFonts w:ascii="Times New Roman" w:eastAsia="Calibri" w:hAnsi="Times New Roman" w:cs="Times New Roman"/>
          <w:b/>
          <w:bCs/>
          <w:kern w:val="28"/>
          <w:sz w:val="24"/>
          <w:szCs w:val="24"/>
          <w:lang w:val="fr-FR" w:eastAsia="fr-FR" w:bidi="fr-FR"/>
        </w:rPr>
        <w:t>les diplômes authentifiés</w:t>
      </w:r>
      <w:r w:rsidRPr="00567552">
        <w:rPr>
          <w:rFonts w:ascii="Times New Roman" w:eastAsia="Calibri" w:hAnsi="Times New Roman" w:cs="Times New Roman"/>
          <w:kern w:val="28"/>
          <w:sz w:val="24"/>
          <w:szCs w:val="24"/>
          <w:lang w:val="fr-FR" w:eastAsia="fr-FR" w:bidi="fr-FR"/>
        </w:rPr>
        <w:t xml:space="preserve"> du conducteur des travaux, chef de chantiers et du technicien spécialisé ainsi que prévoir la disponibilité de tous les autres personnels nécessaires pour la bonne réalisation des travaux </w:t>
      </w:r>
      <w:r w:rsidRPr="00567552">
        <w:rPr>
          <w:rFonts w:ascii="Times New Roman" w:eastAsia="Calibri" w:hAnsi="Times New Roman" w:cs="Times New Roman"/>
          <w:b/>
          <w:bCs/>
          <w:i/>
          <w:iCs/>
          <w:kern w:val="28"/>
          <w:sz w:val="24"/>
          <w:szCs w:val="24"/>
          <w:lang w:val="fr-FR" w:eastAsia="fr-FR" w:bidi="fr-FR"/>
        </w:rPr>
        <w:t>(faire la liste exhaustive des ouvriers spécialisés, leur nombre tenant compte du rendement qui permet de tenir dans le délai contractuel).</w:t>
      </w:r>
      <w:r w:rsidRPr="00567552">
        <w:rPr>
          <w:rFonts w:ascii="Times New Roman" w:eastAsia="Calibri" w:hAnsi="Times New Roman" w:cs="Times New Roman"/>
          <w:kern w:val="28"/>
          <w:sz w:val="24"/>
          <w:szCs w:val="24"/>
          <w:lang w:val="fr-FR" w:eastAsia="fr-FR" w:bidi="fr-FR"/>
        </w:rPr>
        <w:t xml:space="preserve"> Le nombre de personnel affecté sur le chantier pour un corps d’état donné devra permettre le respect strict du délai contractuel.</w:t>
      </w:r>
    </w:p>
    <w:p w14:paraId="6CECE612" w14:textId="77777777" w:rsidR="00567552" w:rsidRPr="00567552" w:rsidRDefault="00567552" w:rsidP="00567552">
      <w:pPr>
        <w:widowControl w:val="0"/>
        <w:overflowPunct w:val="0"/>
        <w:adjustRightInd w:val="0"/>
        <w:spacing w:before="120" w:after="120" w:line="276" w:lineRule="auto"/>
        <w:ind w:right="-709"/>
        <w:jc w:val="both"/>
        <w:rPr>
          <w:rFonts w:ascii="Times New Roman" w:eastAsia="Calibri" w:hAnsi="Times New Roman" w:cs="Times New Roman"/>
          <w:i/>
          <w:iCs/>
          <w:kern w:val="28"/>
          <w:sz w:val="24"/>
          <w:szCs w:val="24"/>
          <w:lang w:val="fr-FR" w:eastAsia="fr-FR" w:bidi="fr-FR"/>
        </w:rPr>
      </w:pPr>
      <w:r w:rsidRPr="00567552">
        <w:rPr>
          <w:rFonts w:ascii="Times New Roman" w:eastAsia="Calibri" w:hAnsi="Times New Roman" w:cs="Times New Roman"/>
          <w:i/>
          <w:iCs/>
          <w:kern w:val="28"/>
          <w:sz w:val="24"/>
          <w:szCs w:val="24"/>
          <w:lang w:val="fr-FR" w:eastAsia="fr-FR" w:bidi="fr-FR"/>
        </w:rPr>
        <w:t>NB : L’entreprise devra s’assurer que le même personnel sera déployé sur le terrain. Avant le démarrage des travaux, le maitre d’œuvre devra procéder aux contrôles physiques du personnel clé ci-dessus exigé.</w:t>
      </w:r>
    </w:p>
    <w:p w14:paraId="57432A90" w14:textId="77777777" w:rsidR="00567552" w:rsidRPr="00567552" w:rsidRDefault="00567552" w:rsidP="00567552">
      <w:pPr>
        <w:widowControl w:val="0"/>
        <w:overflowPunct w:val="0"/>
        <w:adjustRightInd w:val="0"/>
        <w:spacing w:before="120" w:after="120" w:line="276" w:lineRule="auto"/>
        <w:ind w:right="-709"/>
        <w:jc w:val="both"/>
        <w:rPr>
          <w:rFonts w:ascii="Times New Roman" w:eastAsia="Calibri" w:hAnsi="Times New Roman" w:cs="Times New Roman"/>
          <w:i/>
          <w:iCs/>
          <w:kern w:val="28"/>
          <w:sz w:val="24"/>
          <w:szCs w:val="24"/>
          <w:lang w:val="fr-FR" w:eastAsia="fr-FR" w:bidi="fr-FR"/>
        </w:rPr>
      </w:pPr>
      <w:r w:rsidRPr="00567552">
        <w:rPr>
          <w:rFonts w:ascii="Times New Roman" w:eastAsia="Calibri" w:hAnsi="Times New Roman" w:cs="Times New Roman"/>
          <w:i/>
          <w:iCs/>
          <w:kern w:val="28"/>
          <w:sz w:val="24"/>
          <w:szCs w:val="24"/>
          <w:lang w:val="fr-FR" w:eastAsia="fr-FR" w:bidi="fr-FR"/>
        </w:rPr>
        <w:t>La bonne tenue du chantier implique que l’ensemble des postes prévus dans le cadre du chantier soit pourvu de façon permanente, les absences du personnel induites par la législation ou les motifs personnels exigent qu’il soit pourvu par l’entrepreneur au poste par des intérimaires préalablement approuvés par le Maître d’Ouvrage.</w:t>
      </w:r>
    </w:p>
    <w:p w14:paraId="46C4B10D" w14:textId="77777777" w:rsidR="00567552" w:rsidRPr="00567552" w:rsidRDefault="00567552" w:rsidP="00567552">
      <w:pPr>
        <w:widowControl w:val="0"/>
        <w:overflowPunct w:val="0"/>
        <w:adjustRightInd w:val="0"/>
        <w:spacing w:before="120" w:after="240" w:line="276" w:lineRule="auto"/>
        <w:jc w:val="both"/>
        <w:rPr>
          <w:rFonts w:ascii="Times New Roman" w:eastAsia="Calibri" w:hAnsi="Times New Roman" w:cs="Times New Roman"/>
          <w:b/>
          <w:kern w:val="28"/>
          <w:sz w:val="24"/>
          <w:szCs w:val="24"/>
          <w:lang w:val="fr-FR" w:eastAsia="fr-FR" w:bidi="fr-FR"/>
        </w:rPr>
      </w:pPr>
      <w:r w:rsidRPr="00567552">
        <w:rPr>
          <w:rFonts w:ascii="Times New Roman" w:eastAsia="Calibri" w:hAnsi="Times New Roman" w:cs="Times New Roman"/>
          <w:b/>
          <w:bCs/>
          <w:kern w:val="28"/>
          <w:sz w:val="24"/>
          <w:szCs w:val="24"/>
          <w:lang w:val="fr-FR" w:eastAsia="fr-FR" w:bidi="fr-FR"/>
        </w:rPr>
        <w:t>11.1.2. Moyens matériels minimum</w:t>
      </w:r>
    </w:p>
    <w:p w14:paraId="02C9184B" w14:textId="77777777" w:rsidR="00567552" w:rsidRPr="00567552" w:rsidRDefault="00567552" w:rsidP="00567552">
      <w:pPr>
        <w:widowControl w:val="0"/>
        <w:overflowPunct w:val="0"/>
        <w:adjustRightInd w:val="0"/>
        <w:spacing w:before="120" w:after="240" w:line="276" w:lineRule="auto"/>
        <w:jc w:val="both"/>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t xml:space="preserve">Pour la réalisation des travaux, le prestataire doit disposer d’un minimum de matériel dont la propriété ou la location sera justifiée. Il s’agit des matériels de construction ci-dessous : </w:t>
      </w:r>
    </w:p>
    <w:p w14:paraId="77B59D2E"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Lot 1 : Réparation des dégâts sur les bâtiments de la Brigade Territoriale, de la Brigade de recherche et d’investigation et du Commissariat de Police de Bambari</w:t>
      </w:r>
      <w:r w:rsidRPr="00567552">
        <w:rPr>
          <w:rFonts w:ascii="Times New Roman" w:eastAsia="Times New Roman" w:hAnsi="Times New Roman" w:cs="Times New Roman"/>
          <w:bCs/>
          <w:kern w:val="28"/>
          <w:sz w:val="24"/>
          <w:szCs w:val="24"/>
          <w:lang w:val="fr-FR" w:eastAsia="fr-FR" w:bidi="fr-FR"/>
        </w:rPr>
        <w:t xml:space="preserve"> </w:t>
      </w:r>
    </w:p>
    <w:p w14:paraId="0D5BE6CD" w14:textId="77777777" w:rsidR="00567552" w:rsidRPr="00567552" w:rsidRDefault="00567552" w:rsidP="00567552">
      <w:pPr>
        <w:widowControl w:val="0"/>
        <w:numPr>
          <w:ilvl w:val="0"/>
          <w:numId w:val="45"/>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1 camion benne de 4m3</w:t>
      </w:r>
    </w:p>
    <w:p w14:paraId="19B1FF0C" w14:textId="77777777" w:rsidR="00567552" w:rsidRPr="00567552" w:rsidRDefault="00567552" w:rsidP="00567552">
      <w:pPr>
        <w:widowControl w:val="0"/>
        <w:numPr>
          <w:ilvl w:val="0"/>
          <w:numId w:val="45"/>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1 véhicule de liaison, </w:t>
      </w:r>
    </w:p>
    <w:p w14:paraId="5C922827" w14:textId="77777777" w:rsidR="00567552" w:rsidRPr="00567552" w:rsidRDefault="00567552" w:rsidP="00567552">
      <w:pPr>
        <w:widowControl w:val="0"/>
        <w:numPr>
          <w:ilvl w:val="0"/>
          <w:numId w:val="45"/>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1 aiguille vibrante</w:t>
      </w:r>
    </w:p>
    <w:p w14:paraId="6E1B543B" w14:textId="77777777" w:rsidR="00567552" w:rsidRPr="00567552" w:rsidRDefault="00567552" w:rsidP="00567552">
      <w:pPr>
        <w:widowControl w:val="0"/>
        <w:numPr>
          <w:ilvl w:val="0"/>
          <w:numId w:val="45"/>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1 poste de soudure</w:t>
      </w:r>
    </w:p>
    <w:p w14:paraId="297B4323" w14:textId="77777777" w:rsidR="00567552" w:rsidRPr="00567552" w:rsidRDefault="00567552" w:rsidP="00567552">
      <w:pPr>
        <w:widowControl w:val="0"/>
        <w:numPr>
          <w:ilvl w:val="0"/>
          <w:numId w:val="45"/>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1 groupe électrogène de 7,5 Kva</w:t>
      </w:r>
    </w:p>
    <w:p w14:paraId="78CB582C" w14:textId="77777777" w:rsidR="00567552" w:rsidRPr="00567552" w:rsidRDefault="00567552" w:rsidP="00567552">
      <w:pPr>
        <w:widowControl w:val="0"/>
        <w:numPr>
          <w:ilvl w:val="0"/>
          <w:numId w:val="45"/>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un ensemble de petits matériels de chantier et </w:t>
      </w:r>
    </w:p>
    <w:p w14:paraId="2C02949C" w14:textId="77777777" w:rsidR="00567552" w:rsidRPr="00567552" w:rsidRDefault="00567552" w:rsidP="00567552">
      <w:pPr>
        <w:widowControl w:val="0"/>
        <w:numPr>
          <w:ilvl w:val="0"/>
          <w:numId w:val="45"/>
        </w:numPr>
        <w:overflowPunct w:val="0"/>
        <w:adjustRightInd w:val="0"/>
        <w:spacing w:before="120" w:after="120" w:line="276" w:lineRule="auto"/>
        <w:contextualSpacing/>
        <w:jc w:val="both"/>
        <w:rPr>
          <w:rFonts w:ascii="Times New Roman" w:eastAsia="Calibri"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lastRenderedPageBreak/>
        <w:t>tout autre matériel nécessaire à la réalisation des travaux</w:t>
      </w:r>
    </w:p>
    <w:p w14:paraId="7A0BEBA0"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Cs/>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Lot 2 : Réparation des dégâts sur les bâtiments de la Brigade Territoriale et du Commissariat de Police de Bouar</w:t>
      </w:r>
      <w:r w:rsidRPr="00567552">
        <w:rPr>
          <w:rFonts w:ascii="Times New Roman" w:eastAsia="Times New Roman" w:hAnsi="Times New Roman" w:cs="Times New Roman"/>
          <w:bCs/>
          <w:kern w:val="28"/>
          <w:sz w:val="24"/>
          <w:szCs w:val="24"/>
          <w:lang w:val="fr-FR" w:eastAsia="fr-FR" w:bidi="fr-FR"/>
        </w:rPr>
        <w:t xml:space="preserve"> </w:t>
      </w:r>
    </w:p>
    <w:p w14:paraId="365B59DA" w14:textId="77777777" w:rsidR="00567552" w:rsidRPr="00567552" w:rsidRDefault="00567552" w:rsidP="00567552">
      <w:pPr>
        <w:widowControl w:val="0"/>
        <w:numPr>
          <w:ilvl w:val="0"/>
          <w:numId w:val="46"/>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1 camion benne de 4m3</w:t>
      </w:r>
    </w:p>
    <w:p w14:paraId="6992DC6E" w14:textId="77777777" w:rsidR="00567552" w:rsidRPr="00567552" w:rsidRDefault="00567552" w:rsidP="00567552">
      <w:pPr>
        <w:widowControl w:val="0"/>
        <w:numPr>
          <w:ilvl w:val="0"/>
          <w:numId w:val="46"/>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1 véhicule de liaison, </w:t>
      </w:r>
    </w:p>
    <w:p w14:paraId="421F58CE" w14:textId="77777777" w:rsidR="00567552" w:rsidRPr="00567552" w:rsidRDefault="00567552" w:rsidP="00567552">
      <w:pPr>
        <w:widowControl w:val="0"/>
        <w:numPr>
          <w:ilvl w:val="0"/>
          <w:numId w:val="46"/>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1 aiguille vibrante</w:t>
      </w:r>
    </w:p>
    <w:p w14:paraId="479E9F71" w14:textId="77777777" w:rsidR="00567552" w:rsidRPr="00567552" w:rsidRDefault="00567552" w:rsidP="00567552">
      <w:pPr>
        <w:widowControl w:val="0"/>
        <w:numPr>
          <w:ilvl w:val="0"/>
          <w:numId w:val="46"/>
        </w:numPr>
        <w:overflowPunct w:val="0"/>
        <w:adjustRightInd w:val="0"/>
        <w:spacing w:before="120" w:after="120" w:line="276" w:lineRule="auto"/>
        <w:contextualSpacing/>
        <w:jc w:val="both"/>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t>1 poste de soudure ;</w:t>
      </w:r>
    </w:p>
    <w:p w14:paraId="2B578C44" w14:textId="77777777" w:rsidR="00567552" w:rsidRPr="00567552" w:rsidRDefault="00567552" w:rsidP="00567552">
      <w:pPr>
        <w:widowControl w:val="0"/>
        <w:numPr>
          <w:ilvl w:val="0"/>
          <w:numId w:val="46"/>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1 groupe électrogène de 7,5 Kva</w:t>
      </w:r>
    </w:p>
    <w:p w14:paraId="58ACDADA" w14:textId="77777777" w:rsidR="00567552" w:rsidRPr="00567552" w:rsidRDefault="00567552" w:rsidP="00567552">
      <w:pPr>
        <w:widowControl w:val="0"/>
        <w:numPr>
          <w:ilvl w:val="0"/>
          <w:numId w:val="46"/>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un ensemble de petits matériels de chantier et </w:t>
      </w:r>
    </w:p>
    <w:p w14:paraId="7A54C857" w14:textId="77777777" w:rsidR="00567552" w:rsidRPr="00567552" w:rsidRDefault="00567552" w:rsidP="00567552">
      <w:pPr>
        <w:widowControl w:val="0"/>
        <w:numPr>
          <w:ilvl w:val="0"/>
          <w:numId w:val="46"/>
        </w:numPr>
        <w:overflowPunct w:val="0"/>
        <w:adjustRightInd w:val="0"/>
        <w:spacing w:before="120" w:after="120" w:line="276" w:lineRule="auto"/>
        <w:contextualSpacing/>
        <w:jc w:val="both"/>
        <w:rPr>
          <w:rFonts w:ascii="Times New Roman" w:eastAsia="Calibri"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tout autre matériel nécessaire à la réalisation des travaux</w:t>
      </w:r>
    </w:p>
    <w:p w14:paraId="2196A812"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
          <w:kern w:val="28"/>
          <w:szCs w:val="24"/>
          <w:lang w:val="fr-FR" w:eastAsia="fr-FR" w:bidi="fr-FR"/>
        </w:rPr>
      </w:pPr>
      <w:r w:rsidRPr="00567552">
        <w:rPr>
          <w:rFonts w:ascii="Times New Roman" w:eastAsia="Times New Roman" w:hAnsi="Times New Roman" w:cs="Times New Roman"/>
          <w:b/>
          <w:kern w:val="28"/>
          <w:sz w:val="24"/>
          <w:szCs w:val="24"/>
          <w:lang w:val="fr-FR" w:eastAsia="fr-FR" w:bidi="fr-FR"/>
        </w:rPr>
        <w:t>Lot 3 : Construction des banquettes dans les bâtiments de la Brigade Territoriale et du Commissariat de Police de Sibut</w:t>
      </w:r>
    </w:p>
    <w:p w14:paraId="2BBA74C3" w14:textId="77777777" w:rsidR="00567552" w:rsidRPr="00567552" w:rsidRDefault="00567552" w:rsidP="00567552">
      <w:pPr>
        <w:widowControl w:val="0"/>
        <w:numPr>
          <w:ilvl w:val="0"/>
          <w:numId w:val="46"/>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1 véhicule de liaison, </w:t>
      </w:r>
    </w:p>
    <w:p w14:paraId="2B1E157D" w14:textId="77777777" w:rsidR="00567552" w:rsidRPr="00567552" w:rsidRDefault="00567552" w:rsidP="00567552">
      <w:pPr>
        <w:widowControl w:val="0"/>
        <w:numPr>
          <w:ilvl w:val="0"/>
          <w:numId w:val="46"/>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1 aiguille vibrante</w:t>
      </w:r>
    </w:p>
    <w:p w14:paraId="3C2B1C2D" w14:textId="77777777" w:rsidR="00567552" w:rsidRPr="00567552" w:rsidRDefault="00567552" w:rsidP="00567552">
      <w:pPr>
        <w:widowControl w:val="0"/>
        <w:numPr>
          <w:ilvl w:val="0"/>
          <w:numId w:val="46"/>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1 groupe électrogène de 7,5 Kva</w:t>
      </w:r>
    </w:p>
    <w:p w14:paraId="5CE4B3ED" w14:textId="77777777" w:rsidR="00567552" w:rsidRPr="00567552" w:rsidRDefault="00567552" w:rsidP="00567552">
      <w:pPr>
        <w:widowControl w:val="0"/>
        <w:numPr>
          <w:ilvl w:val="0"/>
          <w:numId w:val="46"/>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un ensemble de petits matériels de chantier et </w:t>
      </w:r>
    </w:p>
    <w:p w14:paraId="4CD7732C" w14:textId="77777777" w:rsidR="00567552" w:rsidRPr="00567552" w:rsidRDefault="00567552" w:rsidP="00567552">
      <w:pPr>
        <w:widowControl w:val="0"/>
        <w:numPr>
          <w:ilvl w:val="0"/>
          <w:numId w:val="46"/>
        </w:numPr>
        <w:overflowPunct w:val="0"/>
        <w:adjustRightInd w:val="0"/>
        <w:spacing w:before="120" w:after="120" w:line="276" w:lineRule="auto"/>
        <w:contextualSpacing/>
        <w:jc w:val="both"/>
        <w:rPr>
          <w:rFonts w:ascii="Times New Roman" w:eastAsia="Calibri"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tout autre matériel nécessaire à la réalisation des travaux</w:t>
      </w:r>
    </w:p>
    <w:p w14:paraId="006A444B" w14:textId="77777777" w:rsidR="00567552" w:rsidRPr="00567552" w:rsidRDefault="00567552" w:rsidP="00567552">
      <w:pPr>
        <w:widowControl w:val="0"/>
        <w:shd w:val="clear" w:color="auto" w:fill="FFFFFF"/>
        <w:overflowPunct w:val="0"/>
        <w:adjustRightInd w:val="0"/>
        <w:spacing w:after="0" w:line="276" w:lineRule="auto"/>
        <w:ind w:left="365"/>
        <w:contextualSpacing/>
        <w:jc w:val="both"/>
        <w:rPr>
          <w:rFonts w:ascii="Times New Roman" w:eastAsia="Times New Roman" w:hAnsi="Times New Roman" w:cs="Times New Roman"/>
          <w:b/>
          <w:kern w:val="28"/>
          <w:szCs w:val="24"/>
          <w:lang w:val="fr-FR" w:eastAsia="fr-FR" w:bidi="fr-FR"/>
        </w:rPr>
      </w:pPr>
      <w:r w:rsidRPr="00567552">
        <w:rPr>
          <w:rFonts w:ascii="Times New Roman" w:eastAsia="Times New Roman" w:hAnsi="Times New Roman" w:cs="Times New Roman"/>
          <w:b/>
          <w:kern w:val="28"/>
          <w:sz w:val="24"/>
          <w:szCs w:val="24"/>
          <w:lang w:val="fr-FR" w:eastAsia="fr-FR" w:bidi="fr-FR"/>
        </w:rPr>
        <w:t>Lot 4 : Construction des banquettes dans les bâtiments de la Brigade Territoriale et du Commissariat de Police de Sibut</w:t>
      </w:r>
    </w:p>
    <w:p w14:paraId="07CA948B" w14:textId="77777777" w:rsidR="00567552" w:rsidRPr="00567552" w:rsidRDefault="00567552" w:rsidP="00567552">
      <w:pPr>
        <w:widowControl w:val="0"/>
        <w:numPr>
          <w:ilvl w:val="0"/>
          <w:numId w:val="46"/>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1 véhicule de liaison, </w:t>
      </w:r>
    </w:p>
    <w:p w14:paraId="01B13AD2" w14:textId="77777777" w:rsidR="00567552" w:rsidRPr="00567552" w:rsidRDefault="00567552" w:rsidP="00567552">
      <w:pPr>
        <w:widowControl w:val="0"/>
        <w:numPr>
          <w:ilvl w:val="0"/>
          <w:numId w:val="46"/>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1 aiguille vibrante</w:t>
      </w:r>
    </w:p>
    <w:p w14:paraId="072A2A40" w14:textId="77777777" w:rsidR="00567552" w:rsidRPr="00567552" w:rsidRDefault="00567552" w:rsidP="00567552">
      <w:pPr>
        <w:widowControl w:val="0"/>
        <w:numPr>
          <w:ilvl w:val="0"/>
          <w:numId w:val="46"/>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1 groupe électrogène de 7,5 Kva</w:t>
      </w:r>
    </w:p>
    <w:p w14:paraId="77A38B90" w14:textId="77777777" w:rsidR="00567552" w:rsidRPr="00567552" w:rsidRDefault="00567552" w:rsidP="00567552">
      <w:pPr>
        <w:widowControl w:val="0"/>
        <w:numPr>
          <w:ilvl w:val="0"/>
          <w:numId w:val="46"/>
        </w:numPr>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un ensemble de petits matériels de chantier et </w:t>
      </w:r>
    </w:p>
    <w:p w14:paraId="582E163D" w14:textId="77777777" w:rsidR="00567552" w:rsidRPr="00567552" w:rsidRDefault="00567552" w:rsidP="00567552">
      <w:pPr>
        <w:widowControl w:val="0"/>
        <w:numPr>
          <w:ilvl w:val="0"/>
          <w:numId w:val="46"/>
        </w:numPr>
        <w:overflowPunct w:val="0"/>
        <w:adjustRightInd w:val="0"/>
        <w:spacing w:before="120" w:after="120" w:line="276" w:lineRule="auto"/>
        <w:contextualSpacing/>
        <w:jc w:val="both"/>
        <w:rPr>
          <w:rFonts w:ascii="Times New Roman" w:eastAsia="Calibri"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tout autre matériel nécessaire à la réalisation des travaux</w:t>
      </w:r>
    </w:p>
    <w:p w14:paraId="7B180FED" w14:textId="77777777" w:rsidR="00567552" w:rsidRPr="00567552" w:rsidRDefault="00567552" w:rsidP="00567552">
      <w:pPr>
        <w:spacing w:before="120" w:after="120" w:line="276" w:lineRule="auto"/>
        <w:contextualSpacing/>
        <w:jc w:val="both"/>
        <w:rPr>
          <w:rFonts w:ascii="Times New Roman" w:eastAsia="Calibri" w:hAnsi="Times New Roman" w:cs="Times New Roman"/>
          <w:kern w:val="28"/>
          <w:sz w:val="24"/>
          <w:szCs w:val="24"/>
          <w:lang w:val="fr-FR" w:eastAsia="fr-FR" w:bidi="fr-FR"/>
        </w:rPr>
      </w:pPr>
    </w:p>
    <w:p w14:paraId="6527FB45" w14:textId="77777777" w:rsidR="00567552" w:rsidRPr="00567552" w:rsidRDefault="00567552" w:rsidP="00567552">
      <w:pPr>
        <w:widowControl w:val="0"/>
        <w:overflowPunct w:val="0"/>
        <w:adjustRightInd w:val="0"/>
        <w:spacing w:before="240" w:after="240" w:line="276" w:lineRule="auto"/>
        <w:jc w:val="both"/>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b/>
          <w:kern w:val="28"/>
          <w:sz w:val="24"/>
          <w:szCs w:val="24"/>
          <w:lang w:val="fr-FR" w:eastAsia="fr-FR" w:bidi="fr-FR"/>
        </w:rPr>
        <w:t>Les matériels proposés par le soumissionnaire devront être justifiés par des preuves de propriété ou un procès-verbal du constat d’un huissier de justice</w:t>
      </w:r>
      <w:r w:rsidRPr="00567552">
        <w:rPr>
          <w:rFonts w:ascii="Times New Roman" w:eastAsia="Calibri" w:hAnsi="Times New Roman" w:cs="Times New Roman"/>
          <w:kern w:val="28"/>
          <w:sz w:val="24"/>
          <w:szCs w:val="24"/>
          <w:lang w:val="fr-FR" w:eastAsia="fr-FR" w:bidi="fr-FR"/>
        </w:rPr>
        <w:t>.  Au cas où, l’entreprise est déclarée adjudicataire, elle devra faire réceptionner tous ces matériels par l’Ingénieur de suivi des travaux à travers le maitre d’ouvrage, sur les sites des travaux, avant le début des travaux.</w:t>
      </w:r>
    </w:p>
    <w:p w14:paraId="49DF6FCA" w14:textId="77777777" w:rsidR="00567552" w:rsidRPr="00567552" w:rsidRDefault="00567552" w:rsidP="00567552">
      <w:pPr>
        <w:widowControl w:val="0"/>
        <w:overflowPunct w:val="0"/>
        <w:adjustRightInd w:val="0"/>
        <w:spacing w:before="120" w:after="120" w:line="276" w:lineRule="auto"/>
        <w:jc w:val="both"/>
        <w:rPr>
          <w:rFonts w:ascii="Times New Roman" w:eastAsia="Calibri" w:hAnsi="Times New Roman" w:cs="Times New Roman"/>
          <w:b/>
          <w:bCs/>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t xml:space="preserve"> </w:t>
      </w:r>
      <w:r w:rsidRPr="00567552">
        <w:rPr>
          <w:rFonts w:ascii="Times New Roman" w:eastAsia="Calibri" w:hAnsi="Times New Roman" w:cs="Times New Roman"/>
          <w:b/>
          <w:bCs/>
          <w:kern w:val="28"/>
          <w:sz w:val="24"/>
          <w:szCs w:val="24"/>
          <w:lang w:val="fr-FR" w:eastAsia="fr-FR" w:bidi="fr-FR"/>
        </w:rPr>
        <w:t>11.1.3 Durée des travaux</w:t>
      </w:r>
    </w:p>
    <w:p w14:paraId="1BD07D8A" w14:textId="77777777" w:rsidR="00567552" w:rsidRPr="00567552" w:rsidRDefault="00567552" w:rsidP="00567552">
      <w:pPr>
        <w:widowControl w:val="0"/>
        <w:numPr>
          <w:ilvl w:val="0"/>
          <w:numId w:val="47"/>
        </w:numPr>
        <w:shd w:val="clear" w:color="auto" w:fill="FFFFFF"/>
        <w:overflowPunct w:val="0"/>
        <w:adjustRightInd w:val="0"/>
        <w:spacing w:after="0" w:line="276" w:lineRule="auto"/>
        <w:contextualSpacing/>
        <w:jc w:val="both"/>
        <w:rPr>
          <w:rFonts w:ascii="Times New Roman" w:eastAsia="Calibri" w:hAnsi="Times New Roman" w:cs="Times New Roman"/>
          <w:b/>
          <w:bCs/>
          <w:kern w:val="28"/>
          <w:szCs w:val="24"/>
          <w:lang w:val="fr-FR" w:eastAsia="fr-FR" w:bidi="fr-FR"/>
        </w:rPr>
      </w:pPr>
      <w:r w:rsidRPr="00567552">
        <w:rPr>
          <w:rFonts w:ascii="Times New Roman" w:eastAsia="Calibri" w:hAnsi="Times New Roman" w:cs="Times New Roman"/>
          <w:b/>
          <w:bCs/>
          <w:kern w:val="28"/>
          <w:szCs w:val="24"/>
          <w:lang w:val="fr-FR" w:eastAsia="fr-FR" w:bidi="fr-FR"/>
        </w:rPr>
        <w:t xml:space="preserve">La durée des </w:t>
      </w:r>
      <w:r w:rsidRPr="00567552">
        <w:rPr>
          <w:rFonts w:ascii="Times New Roman" w:eastAsia="Times New Roman" w:hAnsi="Times New Roman" w:cs="Times New Roman"/>
          <w:bCs/>
          <w:kern w:val="28"/>
          <w:szCs w:val="24"/>
          <w:lang w:val="fr-FR" w:eastAsia="fr-FR" w:bidi="fr-FR"/>
        </w:rPr>
        <w:t xml:space="preserve">travaux du </w:t>
      </w:r>
      <w:r w:rsidRPr="00567552">
        <w:rPr>
          <w:rFonts w:ascii="Times New Roman" w:eastAsia="Times New Roman" w:hAnsi="Times New Roman" w:cs="Times New Roman"/>
          <w:b/>
          <w:kern w:val="28"/>
          <w:szCs w:val="24"/>
          <w:lang w:val="fr-FR" w:eastAsia="fr-FR" w:bidi="fr-FR"/>
        </w:rPr>
        <w:t xml:space="preserve">Lot 1 : </w:t>
      </w:r>
      <w:r w:rsidRPr="00567552">
        <w:rPr>
          <w:rFonts w:ascii="Times New Roman" w:eastAsia="Times New Roman" w:hAnsi="Times New Roman" w:cs="Times New Roman"/>
          <w:bCs/>
          <w:kern w:val="28"/>
          <w:szCs w:val="24"/>
          <w:lang w:val="fr-FR" w:eastAsia="fr-FR" w:bidi="fr-FR"/>
        </w:rPr>
        <w:t>réparation des dégâts</w:t>
      </w:r>
      <w:r w:rsidRPr="00567552">
        <w:rPr>
          <w:rFonts w:ascii="Times New Roman" w:eastAsia="Times New Roman" w:hAnsi="Times New Roman" w:cs="Times New Roman"/>
          <w:b/>
          <w:kern w:val="28"/>
          <w:szCs w:val="24"/>
          <w:lang w:val="fr-FR" w:eastAsia="fr-FR" w:bidi="fr-FR"/>
        </w:rPr>
        <w:t xml:space="preserve"> </w:t>
      </w:r>
      <w:r w:rsidRPr="00567552">
        <w:rPr>
          <w:rFonts w:ascii="Times New Roman" w:eastAsia="Times New Roman" w:hAnsi="Times New Roman" w:cs="Times New Roman"/>
          <w:bCs/>
          <w:kern w:val="28"/>
          <w:szCs w:val="24"/>
          <w:lang w:val="fr-FR" w:eastAsia="fr-FR" w:bidi="fr-FR"/>
        </w:rPr>
        <w:t xml:space="preserve">sur </w:t>
      </w:r>
      <w:r w:rsidRPr="00567552">
        <w:rPr>
          <w:rFonts w:ascii="Times New Roman" w:eastAsia="Times New Roman" w:hAnsi="Times New Roman" w:cs="Times New Roman"/>
          <w:bCs/>
          <w:kern w:val="28"/>
          <w:sz w:val="24"/>
          <w:szCs w:val="24"/>
          <w:lang w:val="fr-FR" w:eastAsia="fr-FR" w:bidi="fr-FR"/>
        </w:rPr>
        <w:t>les bâtiments de la Brigade Territoriale, de la Brigade de recherche et d’investigation et du Commissariat de Police de Bambari</w:t>
      </w:r>
      <w:r w:rsidRPr="00567552">
        <w:rPr>
          <w:rFonts w:ascii="Times New Roman" w:eastAsia="Times New Roman" w:hAnsi="Times New Roman" w:cs="Times New Roman"/>
          <w:bCs/>
          <w:kern w:val="28"/>
          <w:szCs w:val="24"/>
          <w:lang w:val="fr-FR" w:eastAsia="fr-FR" w:bidi="fr-FR"/>
        </w:rPr>
        <w:t xml:space="preserve">, est estimée à </w:t>
      </w:r>
      <w:r w:rsidRPr="00567552">
        <w:rPr>
          <w:rFonts w:ascii="Times New Roman" w:eastAsia="Times New Roman" w:hAnsi="Times New Roman" w:cs="Times New Roman"/>
          <w:b/>
          <w:kern w:val="28"/>
          <w:szCs w:val="24"/>
          <w:lang w:val="fr-FR" w:eastAsia="fr-FR" w:bidi="fr-FR"/>
        </w:rPr>
        <w:t xml:space="preserve">Quarante-Cinq </w:t>
      </w:r>
      <w:r w:rsidRPr="00567552">
        <w:rPr>
          <w:rFonts w:ascii="Times New Roman" w:eastAsia="Calibri" w:hAnsi="Times New Roman" w:cs="Times New Roman"/>
          <w:b/>
          <w:bCs/>
          <w:kern w:val="28"/>
          <w:szCs w:val="24"/>
          <w:lang w:val="fr-FR" w:eastAsia="fr-FR" w:bidi="fr-FR"/>
        </w:rPr>
        <w:t xml:space="preserve">(45) jours. </w:t>
      </w:r>
    </w:p>
    <w:p w14:paraId="286CD2DA" w14:textId="77777777" w:rsidR="00567552" w:rsidRPr="00567552" w:rsidRDefault="00567552" w:rsidP="00567552">
      <w:pPr>
        <w:widowControl w:val="0"/>
        <w:shd w:val="clear" w:color="auto" w:fill="FFFFFF"/>
        <w:overflowPunct w:val="0"/>
        <w:adjustRightInd w:val="0"/>
        <w:spacing w:after="0" w:line="276" w:lineRule="auto"/>
        <w:ind w:left="360"/>
        <w:contextualSpacing/>
        <w:jc w:val="both"/>
        <w:rPr>
          <w:rFonts w:ascii="Times New Roman" w:eastAsia="Calibri" w:hAnsi="Times New Roman" w:cs="Times New Roman"/>
          <w:b/>
          <w:bCs/>
          <w:kern w:val="28"/>
          <w:szCs w:val="24"/>
          <w:lang w:val="fr-FR" w:eastAsia="fr-FR" w:bidi="fr-FR"/>
        </w:rPr>
      </w:pPr>
    </w:p>
    <w:p w14:paraId="71E1C61D" w14:textId="77777777" w:rsidR="00567552" w:rsidRPr="00567552" w:rsidRDefault="00567552" w:rsidP="00567552">
      <w:pPr>
        <w:widowControl w:val="0"/>
        <w:numPr>
          <w:ilvl w:val="0"/>
          <w:numId w:val="47"/>
        </w:numPr>
        <w:shd w:val="clear" w:color="auto" w:fill="FFFFFF"/>
        <w:overflowPunct w:val="0"/>
        <w:adjustRightInd w:val="0"/>
        <w:spacing w:after="0" w:line="276" w:lineRule="auto"/>
        <w:contextualSpacing/>
        <w:jc w:val="both"/>
        <w:rPr>
          <w:rFonts w:ascii="Times New Roman" w:eastAsia="Calibri" w:hAnsi="Times New Roman" w:cs="Times New Roman"/>
          <w:b/>
          <w:bCs/>
          <w:kern w:val="28"/>
          <w:szCs w:val="24"/>
          <w:lang w:val="fr-FR" w:eastAsia="fr-FR" w:bidi="fr-FR"/>
        </w:rPr>
      </w:pPr>
      <w:r w:rsidRPr="00567552">
        <w:rPr>
          <w:rFonts w:ascii="Times New Roman" w:eastAsia="Calibri" w:hAnsi="Times New Roman" w:cs="Times New Roman"/>
          <w:b/>
          <w:bCs/>
          <w:kern w:val="28"/>
          <w:szCs w:val="24"/>
          <w:lang w:val="fr-FR" w:eastAsia="fr-FR" w:bidi="fr-FR"/>
        </w:rPr>
        <w:t xml:space="preserve">La durée des </w:t>
      </w:r>
      <w:r w:rsidRPr="00567552">
        <w:rPr>
          <w:rFonts w:ascii="Times New Roman" w:eastAsia="Times New Roman" w:hAnsi="Times New Roman" w:cs="Times New Roman"/>
          <w:bCs/>
          <w:kern w:val="28"/>
          <w:szCs w:val="24"/>
          <w:lang w:val="fr-FR" w:eastAsia="fr-FR" w:bidi="fr-FR"/>
        </w:rPr>
        <w:t xml:space="preserve">travaux du </w:t>
      </w:r>
      <w:r w:rsidRPr="00567552">
        <w:rPr>
          <w:rFonts w:ascii="Times New Roman" w:eastAsia="Times New Roman" w:hAnsi="Times New Roman" w:cs="Times New Roman"/>
          <w:b/>
          <w:kern w:val="28"/>
          <w:szCs w:val="24"/>
          <w:lang w:val="fr-FR" w:eastAsia="fr-FR" w:bidi="fr-FR"/>
        </w:rPr>
        <w:t>Lot 2 :</w:t>
      </w:r>
      <w:r w:rsidRPr="00567552">
        <w:rPr>
          <w:rFonts w:ascii="Times New Roman" w:eastAsia="Times New Roman" w:hAnsi="Times New Roman" w:cs="Times New Roman"/>
          <w:bCs/>
          <w:kern w:val="28"/>
          <w:szCs w:val="24"/>
          <w:lang w:val="fr-FR" w:eastAsia="fr-FR" w:bidi="fr-FR"/>
        </w:rPr>
        <w:t xml:space="preserve"> réparation des dégâts sur </w:t>
      </w:r>
      <w:r w:rsidRPr="00567552">
        <w:rPr>
          <w:rFonts w:ascii="Times New Roman" w:eastAsia="Times New Roman" w:hAnsi="Times New Roman" w:cs="Times New Roman"/>
          <w:bCs/>
          <w:kern w:val="28"/>
          <w:sz w:val="24"/>
          <w:szCs w:val="24"/>
          <w:lang w:val="fr-FR" w:eastAsia="fr-FR" w:bidi="fr-FR"/>
        </w:rPr>
        <w:t>les bâtiments de la Brigade Territoriale et du Commissariat de Police de Bouar</w:t>
      </w:r>
      <w:r w:rsidRPr="00567552">
        <w:rPr>
          <w:rFonts w:ascii="Times New Roman" w:eastAsia="Times New Roman" w:hAnsi="Times New Roman" w:cs="Times New Roman"/>
          <w:bCs/>
          <w:kern w:val="28"/>
          <w:szCs w:val="24"/>
          <w:lang w:val="fr-FR" w:eastAsia="fr-FR" w:bidi="fr-FR"/>
        </w:rPr>
        <w:t xml:space="preserve">, est estimée à </w:t>
      </w:r>
      <w:r w:rsidRPr="00567552">
        <w:rPr>
          <w:rFonts w:ascii="Times New Roman" w:eastAsia="Times New Roman" w:hAnsi="Times New Roman" w:cs="Times New Roman"/>
          <w:b/>
          <w:kern w:val="28"/>
          <w:szCs w:val="24"/>
          <w:lang w:val="fr-FR" w:eastAsia="fr-FR" w:bidi="fr-FR"/>
        </w:rPr>
        <w:t xml:space="preserve">Quarante-Cinq </w:t>
      </w:r>
      <w:r w:rsidRPr="00567552">
        <w:rPr>
          <w:rFonts w:ascii="Times New Roman" w:eastAsia="Calibri" w:hAnsi="Times New Roman" w:cs="Times New Roman"/>
          <w:b/>
          <w:bCs/>
          <w:kern w:val="28"/>
          <w:szCs w:val="24"/>
          <w:lang w:val="fr-FR" w:eastAsia="fr-FR" w:bidi="fr-FR"/>
        </w:rPr>
        <w:t>(45) jours</w:t>
      </w:r>
    </w:p>
    <w:p w14:paraId="7D7A4D54" w14:textId="77777777" w:rsidR="00567552" w:rsidRPr="00567552" w:rsidRDefault="00567552" w:rsidP="00567552">
      <w:pPr>
        <w:widowControl w:val="0"/>
        <w:shd w:val="clear" w:color="auto" w:fill="FFFFFF"/>
        <w:overflowPunct w:val="0"/>
        <w:adjustRightInd w:val="0"/>
        <w:spacing w:after="0" w:line="276" w:lineRule="auto"/>
        <w:ind w:left="360"/>
        <w:contextualSpacing/>
        <w:jc w:val="both"/>
        <w:rPr>
          <w:rFonts w:ascii="Times New Roman" w:eastAsia="Calibri" w:hAnsi="Times New Roman" w:cs="Times New Roman"/>
          <w:b/>
          <w:bCs/>
          <w:kern w:val="28"/>
          <w:szCs w:val="24"/>
          <w:lang w:val="fr-FR" w:eastAsia="fr-FR" w:bidi="fr-FR"/>
        </w:rPr>
      </w:pPr>
    </w:p>
    <w:p w14:paraId="57F58706" w14:textId="77777777" w:rsidR="00567552" w:rsidRPr="00567552" w:rsidRDefault="00567552" w:rsidP="00567552">
      <w:pPr>
        <w:widowControl w:val="0"/>
        <w:numPr>
          <w:ilvl w:val="0"/>
          <w:numId w:val="47"/>
        </w:numPr>
        <w:shd w:val="clear" w:color="auto" w:fill="FFFFFF"/>
        <w:overflowPunct w:val="0"/>
        <w:adjustRightInd w:val="0"/>
        <w:spacing w:after="0" w:line="276" w:lineRule="auto"/>
        <w:contextualSpacing/>
        <w:jc w:val="both"/>
        <w:rPr>
          <w:rFonts w:ascii="Times New Roman" w:eastAsia="Calibri" w:hAnsi="Times New Roman" w:cs="Times New Roman"/>
          <w:b/>
          <w:bCs/>
          <w:kern w:val="28"/>
          <w:szCs w:val="24"/>
          <w:lang w:val="fr-FR" w:eastAsia="fr-FR" w:bidi="fr-FR"/>
        </w:rPr>
      </w:pPr>
      <w:r w:rsidRPr="00567552">
        <w:rPr>
          <w:rFonts w:ascii="Times New Roman" w:eastAsia="Calibri" w:hAnsi="Times New Roman" w:cs="Times New Roman"/>
          <w:b/>
          <w:bCs/>
          <w:kern w:val="28"/>
          <w:szCs w:val="24"/>
          <w:lang w:val="fr-FR" w:eastAsia="fr-FR" w:bidi="fr-FR"/>
        </w:rPr>
        <w:t xml:space="preserve">La durée des </w:t>
      </w:r>
      <w:r w:rsidRPr="00567552">
        <w:rPr>
          <w:rFonts w:ascii="Times New Roman" w:eastAsia="Times New Roman" w:hAnsi="Times New Roman" w:cs="Times New Roman"/>
          <w:bCs/>
          <w:kern w:val="28"/>
          <w:szCs w:val="24"/>
          <w:lang w:val="fr-FR" w:eastAsia="fr-FR" w:bidi="fr-FR"/>
        </w:rPr>
        <w:t xml:space="preserve">travaux du </w:t>
      </w:r>
      <w:r w:rsidRPr="00567552">
        <w:rPr>
          <w:rFonts w:ascii="Times New Roman" w:eastAsia="Times New Roman" w:hAnsi="Times New Roman" w:cs="Times New Roman"/>
          <w:b/>
          <w:kern w:val="28"/>
          <w:szCs w:val="24"/>
          <w:lang w:val="fr-FR" w:eastAsia="fr-FR" w:bidi="fr-FR"/>
        </w:rPr>
        <w:t>Lot 3</w:t>
      </w:r>
      <w:r w:rsidRPr="00567552">
        <w:rPr>
          <w:rFonts w:ascii="Times New Roman" w:eastAsia="Times New Roman" w:hAnsi="Times New Roman" w:cs="Times New Roman"/>
          <w:bCs/>
          <w:kern w:val="28"/>
          <w:szCs w:val="24"/>
          <w:lang w:val="fr-FR" w:eastAsia="fr-FR" w:bidi="fr-FR"/>
        </w:rPr>
        <w:t xml:space="preserve"> : </w:t>
      </w:r>
      <w:r w:rsidRPr="00567552">
        <w:rPr>
          <w:rFonts w:ascii="Times New Roman" w:eastAsia="Times New Roman" w:hAnsi="Times New Roman" w:cs="Times New Roman"/>
          <w:bCs/>
          <w:kern w:val="28"/>
          <w:sz w:val="24"/>
          <w:szCs w:val="24"/>
          <w:lang w:val="fr-FR" w:eastAsia="fr-FR" w:bidi="fr-FR"/>
        </w:rPr>
        <w:t>Construction des banquettes dans les bâtiments de la Brigade Territoriale et du Commissariat de Police de Sibut</w:t>
      </w:r>
      <w:r w:rsidRPr="00567552">
        <w:rPr>
          <w:rFonts w:ascii="Times New Roman" w:eastAsia="Times New Roman" w:hAnsi="Times New Roman" w:cs="Times New Roman"/>
          <w:bCs/>
          <w:kern w:val="28"/>
          <w:szCs w:val="24"/>
          <w:lang w:val="fr-FR" w:eastAsia="fr-FR" w:bidi="fr-FR"/>
        </w:rPr>
        <w:t xml:space="preserve">, est estimée à </w:t>
      </w:r>
      <w:r w:rsidRPr="00567552">
        <w:rPr>
          <w:rFonts w:ascii="Times New Roman" w:eastAsia="Times New Roman" w:hAnsi="Times New Roman" w:cs="Times New Roman"/>
          <w:b/>
          <w:kern w:val="28"/>
          <w:szCs w:val="24"/>
          <w:lang w:val="fr-FR" w:eastAsia="fr-FR" w:bidi="fr-FR"/>
        </w:rPr>
        <w:t>Vingt</w:t>
      </w:r>
      <w:r w:rsidRPr="00567552">
        <w:rPr>
          <w:rFonts w:ascii="Times New Roman" w:eastAsia="Calibri" w:hAnsi="Times New Roman" w:cs="Times New Roman"/>
          <w:b/>
          <w:bCs/>
          <w:kern w:val="28"/>
          <w:szCs w:val="24"/>
          <w:lang w:val="fr-FR" w:eastAsia="fr-FR" w:bidi="fr-FR"/>
        </w:rPr>
        <w:t xml:space="preserve"> (20) jours. </w:t>
      </w:r>
    </w:p>
    <w:p w14:paraId="0149E699" w14:textId="77777777" w:rsidR="00567552" w:rsidRPr="00567552" w:rsidRDefault="00567552" w:rsidP="00567552">
      <w:pPr>
        <w:widowControl w:val="0"/>
        <w:overflowPunct w:val="0"/>
        <w:adjustRightInd w:val="0"/>
        <w:spacing w:after="0" w:line="360" w:lineRule="auto"/>
        <w:ind w:left="720"/>
        <w:contextualSpacing/>
        <w:rPr>
          <w:rFonts w:ascii="Times New Roman" w:eastAsia="Calibri" w:hAnsi="Times New Roman" w:cs="Times New Roman"/>
          <w:b/>
          <w:bCs/>
          <w:kern w:val="28"/>
          <w:szCs w:val="24"/>
          <w:lang w:val="fr-FR" w:eastAsia="fr-FR" w:bidi="fr-FR"/>
        </w:rPr>
      </w:pPr>
    </w:p>
    <w:p w14:paraId="0B2020E6" w14:textId="77777777" w:rsidR="00567552" w:rsidRPr="00567552" w:rsidRDefault="00567552" w:rsidP="00567552">
      <w:pPr>
        <w:widowControl w:val="0"/>
        <w:numPr>
          <w:ilvl w:val="0"/>
          <w:numId w:val="47"/>
        </w:numPr>
        <w:shd w:val="clear" w:color="auto" w:fill="FFFFFF"/>
        <w:overflowPunct w:val="0"/>
        <w:adjustRightInd w:val="0"/>
        <w:spacing w:after="0" w:line="276" w:lineRule="auto"/>
        <w:contextualSpacing/>
        <w:jc w:val="both"/>
        <w:rPr>
          <w:rFonts w:ascii="Times New Roman" w:eastAsia="Calibri" w:hAnsi="Times New Roman" w:cs="Times New Roman"/>
          <w:b/>
          <w:bCs/>
          <w:kern w:val="28"/>
          <w:szCs w:val="24"/>
          <w:lang w:val="fr-FR" w:eastAsia="fr-FR" w:bidi="fr-FR"/>
        </w:rPr>
      </w:pPr>
      <w:r w:rsidRPr="00567552">
        <w:rPr>
          <w:rFonts w:ascii="Times New Roman" w:eastAsia="Calibri" w:hAnsi="Times New Roman" w:cs="Times New Roman"/>
          <w:b/>
          <w:bCs/>
          <w:kern w:val="28"/>
          <w:szCs w:val="24"/>
          <w:lang w:val="fr-FR" w:eastAsia="fr-FR" w:bidi="fr-FR"/>
        </w:rPr>
        <w:t xml:space="preserve">La durée des </w:t>
      </w:r>
      <w:r w:rsidRPr="00567552">
        <w:rPr>
          <w:rFonts w:ascii="Times New Roman" w:eastAsia="Times New Roman" w:hAnsi="Times New Roman" w:cs="Times New Roman"/>
          <w:bCs/>
          <w:kern w:val="28"/>
          <w:szCs w:val="24"/>
          <w:lang w:val="fr-FR" w:eastAsia="fr-FR" w:bidi="fr-FR"/>
        </w:rPr>
        <w:t xml:space="preserve">travaux du </w:t>
      </w:r>
      <w:r w:rsidRPr="00567552">
        <w:rPr>
          <w:rFonts w:ascii="Times New Roman" w:eastAsia="Times New Roman" w:hAnsi="Times New Roman" w:cs="Times New Roman"/>
          <w:b/>
          <w:kern w:val="28"/>
          <w:szCs w:val="24"/>
          <w:lang w:val="fr-FR" w:eastAsia="fr-FR" w:bidi="fr-FR"/>
        </w:rPr>
        <w:t>Lot 4</w:t>
      </w:r>
      <w:r w:rsidRPr="00567552">
        <w:rPr>
          <w:rFonts w:ascii="Times New Roman" w:eastAsia="Times New Roman" w:hAnsi="Times New Roman" w:cs="Times New Roman"/>
          <w:bCs/>
          <w:kern w:val="28"/>
          <w:szCs w:val="24"/>
          <w:lang w:val="fr-FR" w:eastAsia="fr-FR" w:bidi="fr-FR"/>
        </w:rPr>
        <w:t xml:space="preserve"> : </w:t>
      </w:r>
      <w:r w:rsidRPr="00567552">
        <w:rPr>
          <w:rFonts w:ascii="Times New Roman" w:eastAsia="Times New Roman" w:hAnsi="Times New Roman" w:cs="Times New Roman"/>
          <w:bCs/>
          <w:kern w:val="28"/>
          <w:sz w:val="24"/>
          <w:szCs w:val="24"/>
          <w:lang w:val="fr-FR" w:eastAsia="fr-FR" w:bidi="fr-FR"/>
        </w:rPr>
        <w:t>Construction des banquettes dans les bâtiments de la Brigade Territoriale et du Commissariat de Police de Berberati</w:t>
      </w:r>
      <w:r w:rsidRPr="00567552">
        <w:rPr>
          <w:rFonts w:ascii="Times New Roman" w:eastAsia="Times New Roman" w:hAnsi="Times New Roman" w:cs="Times New Roman"/>
          <w:bCs/>
          <w:kern w:val="28"/>
          <w:szCs w:val="24"/>
          <w:lang w:val="fr-FR" w:eastAsia="fr-FR" w:bidi="fr-FR"/>
        </w:rPr>
        <w:t xml:space="preserve">, est estimée à </w:t>
      </w:r>
      <w:r w:rsidRPr="00567552">
        <w:rPr>
          <w:rFonts w:ascii="Times New Roman" w:eastAsia="Times New Roman" w:hAnsi="Times New Roman" w:cs="Times New Roman"/>
          <w:b/>
          <w:kern w:val="28"/>
          <w:szCs w:val="24"/>
          <w:lang w:val="fr-FR" w:eastAsia="fr-FR" w:bidi="fr-FR"/>
        </w:rPr>
        <w:t>Vingt</w:t>
      </w:r>
      <w:r w:rsidRPr="00567552">
        <w:rPr>
          <w:rFonts w:ascii="Times New Roman" w:eastAsia="Calibri" w:hAnsi="Times New Roman" w:cs="Times New Roman"/>
          <w:b/>
          <w:bCs/>
          <w:kern w:val="28"/>
          <w:szCs w:val="24"/>
          <w:lang w:val="fr-FR" w:eastAsia="fr-FR" w:bidi="fr-FR"/>
        </w:rPr>
        <w:t xml:space="preserve"> (20) jours.</w:t>
      </w:r>
    </w:p>
    <w:p w14:paraId="6A9ADC90" w14:textId="77777777" w:rsidR="00567552" w:rsidRPr="00567552" w:rsidRDefault="00567552" w:rsidP="00567552">
      <w:pPr>
        <w:widowControl w:val="0"/>
        <w:overflowPunct w:val="0"/>
        <w:adjustRightInd w:val="0"/>
        <w:spacing w:after="0" w:line="360" w:lineRule="auto"/>
        <w:ind w:left="720"/>
        <w:contextualSpacing/>
        <w:rPr>
          <w:rFonts w:ascii="Times New Roman" w:eastAsia="Calibri" w:hAnsi="Times New Roman" w:cs="Times New Roman"/>
          <w:b/>
          <w:bCs/>
          <w:kern w:val="28"/>
          <w:szCs w:val="24"/>
          <w:lang w:val="fr-FR" w:eastAsia="fr-FR" w:bidi="fr-FR"/>
        </w:rPr>
      </w:pPr>
    </w:p>
    <w:p w14:paraId="520C70D1" w14:textId="77777777" w:rsidR="00567552" w:rsidRPr="00567552" w:rsidRDefault="00567552" w:rsidP="00567552">
      <w:pPr>
        <w:widowControl w:val="0"/>
        <w:overflowPunct w:val="0"/>
        <w:adjustRightInd w:val="0"/>
        <w:spacing w:after="120" w:line="276" w:lineRule="auto"/>
        <w:jc w:val="both"/>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t>L’entreprise attributaire (</w:t>
      </w:r>
      <w:r w:rsidRPr="00567552">
        <w:rPr>
          <w:rFonts w:ascii="Times New Roman" w:eastAsia="Calibri" w:hAnsi="Times New Roman" w:cs="Times New Roman"/>
          <w:b/>
          <w:bCs/>
          <w:kern w:val="28"/>
          <w:sz w:val="24"/>
          <w:szCs w:val="24"/>
          <w:lang w:val="fr-FR" w:eastAsia="fr-FR" w:bidi="fr-FR"/>
        </w:rPr>
        <w:t>du Lot</w:t>
      </w:r>
      <w:r w:rsidRPr="00567552">
        <w:rPr>
          <w:rFonts w:ascii="Times New Roman" w:eastAsia="Calibri" w:hAnsi="Times New Roman" w:cs="Times New Roman"/>
          <w:kern w:val="28"/>
          <w:sz w:val="24"/>
          <w:szCs w:val="24"/>
          <w:lang w:val="fr-FR" w:eastAsia="fr-FR" w:bidi="fr-FR"/>
        </w:rPr>
        <w:t>), prendra toutes les dispositions en termes de mobilisation du personnel, du matériel et matériaux ainsi que des moyens financiers pour respecter les délais de réalisations des travaux.</w:t>
      </w:r>
    </w:p>
    <w:p w14:paraId="4250E4AE" w14:textId="77777777" w:rsidR="00567552" w:rsidRPr="00567552" w:rsidRDefault="00567552" w:rsidP="00567552">
      <w:pPr>
        <w:widowControl w:val="0"/>
        <w:overflowPunct w:val="0"/>
        <w:adjustRightInd w:val="0"/>
        <w:spacing w:after="120" w:line="276" w:lineRule="auto"/>
        <w:jc w:val="both"/>
        <w:rPr>
          <w:rFonts w:ascii="Times New Roman" w:eastAsia="Calibri" w:hAnsi="Times New Roman" w:cs="Times New Roman"/>
          <w:kern w:val="28"/>
          <w:sz w:val="24"/>
          <w:szCs w:val="24"/>
          <w:lang w:val="fr-FR" w:eastAsia="fr-FR" w:bidi="fr-FR"/>
        </w:rPr>
      </w:pPr>
      <w:r w:rsidRPr="00567552">
        <w:rPr>
          <w:rFonts w:ascii="Times New Roman" w:eastAsia="Calibri" w:hAnsi="Times New Roman" w:cs="Times New Roman"/>
          <w:kern w:val="28"/>
          <w:sz w:val="24"/>
          <w:szCs w:val="24"/>
          <w:lang w:val="fr-FR" w:eastAsia="fr-FR" w:bidi="fr-FR"/>
        </w:rPr>
        <w:t xml:space="preserve">Au-delà de ce délai, le Maître d’ouvrage sera amené à appliquer rigoureusement les pénalités de retard à l’entrepreneur. </w:t>
      </w:r>
    </w:p>
    <w:p w14:paraId="3461D07C" w14:textId="77777777" w:rsidR="00567552" w:rsidRPr="00567552" w:rsidRDefault="00567552" w:rsidP="00567552">
      <w:pPr>
        <w:widowControl w:val="0"/>
        <w:overflowPunct w:val="0"/>
        <w:adjustRightInd w:val="0"/>
        <w:spacing w:after="120" w:line="276" w:lineRule="auto"/>
        <w:jc w:val="both"/>
        <w:rPr>
          <w:rFonts w:ascii="Times New Roman" w:eastAsia="Calibri" w:hAnsi="Times New Roman" w:cs="Times New Roman"/>
          <w:b/>
          <w:bCs/>
          <w:i/>
          <w:iCs/>
          <w:kern w:val="28"/>
          <w:sz w:val="24"/>
          <w:szCs w:val="24"/>
          <w:lang w:val="fr-FR" w:eastAsia="fr-FR" w:bidi="fr-FR"/>
        </w:rPr>
      </w:pPr>
      <w:r w:rsidRPr="00567552">
        <w:rPr>
          <w:rFonts w:ascii="Times New Roman" w:eastAsia="Calibri" w:hAnsi="Times New Roman" w:cs="Times New Roman"/>
          <w:b/>
          <w:bCs/>
          <w:i/>
          <w:iCs/>
          <w:kern w:val="28"/>
          <w:sz w:val="24"/>
          <w:szCs w:val="24"/>
          <w:lang w:val="fr-FR" w:eastAsia="fr-FR" w:bidi="fr-FR"/>
        </w:rPr>
        <w:t>Cette pénalité est 0,2% du montant des travaux par jour calendaire de retard.</w:t>
      </w:r>
    </w:p>
    <w:p w14:paraId="278806C1" w14:textId="77777777" w:rsidR="00567552" w:rsidRPr="00567552" w:rsidRDefault="00567552" w:rsidP="00567552">
      <w:pPr>
        <w:widowControl w:val="0"/>
        <w:overflowPunct w:val="0"/>
        <w:adjustRightInd w:val="0"/>
        <w:spacing w:before="240" w:after="240" w:line="276" w:lineRule="auto"/>
        <w:contextualSpacing/>
        <w:jc w:val="both"/>
        <w:rPr>
          <w:rFonts w:ascii="Times New Roman" w:eastAsia="Calibri" w:hAnsi="Times New Roman" w:cs="Times New Roman"/>
          <w:b/>
          <w:bCs/>
          <w:kern w:val="28"/>
          <w:sz w:val="24"/>
          <w:szCs w:val="24"/>
          <w:lang w:val="fr-FR" w:eastAsia="fr-FR" w:bidi="fr-FR"/>
        </w:rPr>
      </w:pPr>
      <w:r w:rsidRPr="00567552">
        <w:rPr>
          <w:rFonts w:ascii="Times New Roman" w:eastAsia="Calibri" w:hAnsi="Times New Roman" w:cs="Times New Roman"/>
          <w:b/>
          <w:bCs/>
          <w:kern w:val="28"/>
          <w:sz w:val="24"/>
          <w:szCs w:val="24"/>
          <w:lang w:val="fr-FR" w:eastAsia="fr-FR" w:bidi="fr-FR"/>
        </w:rPr>
        <w:t>11.1.4 Circulation du personnel et du matériel</w:t>
      </w:r>
    </w:p>
    <w:p w14:paraId="2877EE8F" w14:textId="77777777" w:rsidR="00567552" w:rsidRPr="00567552" w:rsidRDefault="00567552" w:rsidP="00567552">
      <w:pPr>
        <w:widowControl w:val="0"/>
        <w:overflowPunct w:val="0"/>
        <w:adjustRightInd w:val="0"/>
        <w:spacing w:before="240" w:after="240" w:line="276" w:lineRule="auto"/>
        <w:contextualSpacing/>
        <w:jc w:val="both"/>
        <w:rPr>
          <w:rFonts w:ascii="Times New Roman" w:eastAsia="Calibri" w:hAnsi="Times New Roman" w:cs="Times New Roman"/>
          <w:b/>
          <w:bCs/>
          <w:kern w:val="28"/>
          <w:sz w:val="12"/>
          <w:szCs w:val="12"/>
          <w:lang w:val="fr-FR" w:eastAsia="fr-FR" w:bidi="fr-FR"/>
        </w:rPr>
      </w:pPr>
    </w:p>
    <w:p w14:paraId="1C07B2A0" w14:textId="77777777" w:rsidR="00567552" w:rsidRPr="00567552" w:rsidRDefault="00567552" w:rsidP="00567552">
      <w:pPr>
        <w:widowControl w:val="0"/>
        <w:suppressAutoHyphens/>
        <w:overflowPunct w:val="0"/>
        <w:autoSpaceDE w:val="0"/>
        <w:autoSpaceDN w:val="0"/>
        <w:adjustRightInd w:val="0"/>
        <w:spacing w:after="120" w:line="276" w:lineRule="auto"/>
        <w:jc w:val="both"/>
        <w:textAlignment w:val="baseline"/>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 personnel et les camions d’approvisionnement circulent de préférence sur les pistes et voies publiques établies en accord avec le maitre d’œuvre par l’entremise de l’Ingénieur de suivi des travaux. Ils circuleront également sur les voies publiques desservant lesdits terrains et éventuellement sur les voies et terrains privés à la condition, pour l’Entrepreneur de s’être assuré, dans ce dernier cas, des autorisations préalables nécessaires.</w:t>
      </w:r>
    </w:p>
    <w:p w14:paraId="6E5C7352" w14:textId="77777777" w:rsidR="00567552" w:rsidRPr="00567552" w:rsidRDefault="00567552" w:rsidP="00567552">
      <w:pPr>
        <w:widowControl w:val="0"/>
        <w:suppressAutoHyphens/>
        <w:overflowPunct w:val="0"/>
        <w:autoSpaceDE w:val="0"/>
        <w:autoSpaceDN w:val="0"/>
        <w:adjustRightInd w:val="0"/>
        <w:spacing w:after="120" w:line="276" w:lineRule="auto"/>
        <w:jc w:val="both"/>
        <w:textAlignment w:val="baseline"/>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Dans tous les cas, l’Entrepreneur restera seul responsable des dégâts et dégradations de toute nature qui pourraient résulter du passage tant à l’intérieur qu’à l’extérieur des emprises.</w:t>
      </w:r>
    </w:p>
    <w:p w14:paraId="6BC110C4" w14:textId="77777777" w:rsidR="00567552" w:rsidRPr="00567552" w:rsidRDefault="00567552" w:rsidP="00567552">
      <w:pPr>
        <w:widowControl w:val="0"/>
        <w:suppressAutoHyphens/>
        <w:overflowPunct w:val="0"/>
        <w:autoSpaceDE w:val="0"/>
        <w:autoSpaceDN w:val="0"/>
        <w:adjustRightInd w:val="0"/>
        <w:spacing w:before="240" w:after="120" w:line="276" w:lineRule="auto"/>
        <w:jc w:val="both"/>
        <w:textAlignment w:val="baseline"/>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Les réclamations éventuelles élevées par les municipalités, les services des travaux publics, l’Office Nationale des Forêts et les particuliers devront être étudiées directement entre l’Entrepreneur et les intéressés. Les remises en état seront assurées par l’Entrepreneur. Dans tous les cas, l’Ingénieur sera tenu informé.</w:t>
      </w:r>
    </w:p>
    <w:p w14:paraId="68AD1255" w14:textId="77777777" w:rsidR="00567552" w:rsidRPr="00567552" w:rsidRDefault="00567552" w:rsidP="00567552">
      <w:pPr>
        <w:widowControl w:val="0"/>
        <w:suppressAutoHyphens/>
        <w:overflowPunct w:val="0"/>
        <w:autoSpaceDE w:val="0"/>
        <w:autoSpaceDN w:val="0"/>
        <w:adjustRightInd w:val="0"/>
        <w:spacing w:after="240" w:line="276" w:lineRule="auto"/>
        <w:contextualSpacing/>
        <w:jc w:val="both"/>
        <w:textAlignment w:val="baseline"/>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11.1.5 Mesures de sécurité et prescriptions diverses</w:t>
      </w:r>
    </w:p>
    <w:p w14:paraId="52A52CB5" w14:textId="77777777" w:rsidR="00567552" w:rsidRPr="00567552" w:rsidRDefault="00567552" w:rsidP="00567552">
      <w:pPr>
        <w:widowControl w:val="0"/>
        <w:suppressAutoHyphens/>
        <w:overflowPunct w:val="0"/>
        <w:autoSpaceDE w:val="0"/>
        <w:autoSpaceDN w:val="0"/>
        <w:adjustRightInd w:val="0"/>
        <w:spacing w:after="240" w:line="276" w:lineRule="auto"/>
        <w:contextualSpacing/>
        <w:jc w:val="both"/>
        <w:textAlignment w:val="baseline"/>
        <w:rPr>
          <w:rFonts w:ascii="Times New Roman" w:eastAsia="Times New Roman" w:hAnsi="Times New Roman" w:cs="Times New Roman"/>
          <w:b/>
          <w:kern w:val="28"/>
          <w:sz w:val="24"/>
          <w:szCs w:val="24"/>
          <w:lang w:val="fr-FR" w:eastAsia="fr-FR" w:bidi="fr-FR"/>
        </w:rPr>
      </w:pPr>
    </w:p>
    <w:p w14:paraId="25B0EFD3" w14:textId="77777777" w:rsidR="00567552" w:rsidRPr="00567552" w:rsidRDefault="00567552" w:rsidP="00567552">
      <w:pPr>
        <w:widowControl w:val="0"/>
        <w:suppressAutoHyphens/>
        <w:overflowPunct w:val="0"/>
        <w:autoSpaceDE w:val="0"/>
        <w:autoSpaceDN w:val="0"/>
        <w:adjustRightInd w:val="0"/>
        <w:spacing w:after="120" w:line="276" w:lineRule="auto"/>
        <w:jc w:val="both"/>
        <w:textAlignment w:val="baseline"/>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L’Entrepreneur devra se conformer aux mesures particulières de sécurité prescrites par la réglementation en vigueur dans les chantiers du bâtiment et des travaux publics.</w:t>
      </w:r>
    </w:p>
    <w:p w14:paraId="0FED43DA" w14:textId="77777777" w:rsidR="00567552" w:rsidRPr="00567552" w:rsidRDefault="00567552" w:rsidP="00567552">
      <w:pPr>
        <w:widowControl w:val="0"/>
        <w:snapToGrid w:val="0"/>
        <w:spacing w:after="0" w:line="276" w:lineRule="auto"/>
        <w:ind w:left="900"/>
        <w:rPr>
          <w:rFonts w:ascii="Trebuchet MS" w:eastAsia="Times New Roman" w:hAnsi="Trebuchet MS" w:cs="Tahoma"/>
          <w:kern w:val="28"/>
          <w:sz w:val="24"/>
          <w:szCs w:val="24"/>
          <w:lang w:val="fr-FR" w:eastAsia="fr-FR" w:bidi="fr-FR"/>
        </w:rPr>
      </w:pPr>
    </w:p>
    <w:p w14:paraId="1C50BFA4" w14:textId="77777777" w:rsidR="00567552" w:rsidRPr="00567552" w:rsidRDefault="00567552" w:rsidP="00567552">
      <w:pPr>
        <w:widowControl w:val="0"/>
        <w:snapToGrid w:val="0"/>
        <w:spacing w:after="0" w:line="276" w:lineRule="auto"/>
        <w:ind w:left="900"/>
        <w:rPr>
          <w:rFonts w:ascii="Trebuchet MS" w:eastAsia="Times New Roman" w:hAnsi="Trebuchet MS" w:cs="Tahoma"/>
          <w:kern w:val="28"/>
          <w:sz w:val="24"/>
          <w:szCs w:val="24"/>
          <w:lang w:val="fr-FR" w:eastAsia="fr-FR" w:bidi="fr-FR"/>
        </w:rPr>
      </w:pPr>
    </w:p>
    <w:p w14:paraId="60D4A7F4" w14:textId="77777777" w:rsidR="00567552" w:rsidRPr="00567552" w:rsidRDefault="00567552" w:rsidP="00567552">
      <w:pPr>
        <w:spacing w:line="276" w:lineRule="auto"/>
        <w:jc w:val="both"/>
        <w:rPr>
          <w:rFonts w:ascii="Times New Roman" w:eastAsia="Times New Roman" w:hAnsi="Times New Roman" w:cs="Times New Roman"/>
          <w:b/>
          <w:bCs/>
          <w:snapToGrid w:val="0"/>
          <w:sz w:val="24"/>
          <w:szCs w:val="24"/>
          <w:lang w:val="fr-FR"/>
        </w:rPr>
      </w:pPr>
      <w:r w:rsidRPr="00567552">
        <w:rPr>
          <w:rFonts w:ascii="Times New Roman" w:eastAsia="Times New Roman" w:hAnsi="Times New Roman" w:cs="Times New Roman"/>
          <w:b/>
          <w:bCs/>
          <w:kern w:val="28"/>
          <w:sz w:val="24"/>
          <w:szCs w:val="24"/>
          <w:lang w:val="fr-FR" w:eastAsia="fr-FR" w:bidi="fr-FR"/>
        </w:rPr>
        <w:t>ARTICLE 12 : IMPACTS ENVIRONNEMENTAUX, SOCIAUX ET MESURES D’ATTENUATION</w:t>
      </w:r>
      <w:r w:rsidRPr="00567552">
        <w:rPr>
          <w:rFonts w:ascii="Times New Roman" w:eastAsia="Times New Roman" w:hAnsi="Times New Roman" w:cs="Times New Roman"/>
          <w:kern w:val="28"/>
          <w:sz w:val="24"/>
          <w:szCs w:val="24"/>
          <w:lang w:val="fr-FR" w:eastAsia="fr-FR" w:bidi="fr-FR"/>
        </w:rPr>
        <w:t xml:space="preserve"> </w:t>
      </w:r>
    </w:p>
    <w:p w14:paraId="593C3061" w14:textId="77777777" w:rsidR="00567552" w:rsidRPr="00567552" w:rsidRDefault="00567552" w:rsidP="00567552">
      <w:pPr>
        <w:keepNext/>
        <w:pBdr>
          <w:bottom w:val="single" w:sz="4" w:space="1" w:color="auto"/>
        </w:pBdr>
        <w:overflowPunct w:val="0"/>
        <w:autoSpaceDE w:val="0"/>
        <w:autoSpaceDN w:val="0"/>
        <w:adjustRightInd w:val="0"/>
        <w:spacing w:after="100" w:afterAutospacing="1" w:line="276" w:lineRule="auto"/>
        <w:jc w:val="center"/>
        <w:textAlignment w:val="baseline"/>
        <w:outlineLvl w:val="0"/>
        <w:rPr>
          <w:rFonts w:ascii="Times New Roman" w:eastAsia="Times New Roman" w:hAnsi="Times New Roman" w:cs="Times New Roman"/>
          <w:b/>
          <w:bCs/>
          <w:caps/>
          <w:noProof/>
          <w:spacing w:val="32"/>
          <w:kern w:val="32"/>
          <w:sz w:val="24"/>
          <w:szCs w:val="24"/>
          <w:lang w:val="fr-FR" w:eastAsia="fr-FR" w:bidi="fr-FR"/>
        </w:rPr>
      </w:pPr>
      <w:bookmarkStart w:id="5" w:name="_Toc68614890"/>
      <w:bookmarkStart w:id="6" w:name="_Toc263416358"/>
      <w:bookmarkStart w:id="7" w:name="_Toc354954742"/>
      <w:r w:rsidRPr="00567552">
        <w:rPr>
          <w:rFonts w:ascii="Times New Roman" w:eastAsia="Times New Roman" w:hAnsi="Times New Roman" w:cs="Times New Roman"/>
          <w:b/>
          <w:bCs/>
          <w:caps/>
          <w:noProof/>
          <w:spacing w:val="32"/>
          <w:kern w:val="32"/>
          <w:sz w:val="24"/>
          <w:szCs w:val="24"/>
          <w:lang w:val="fr-FR" w:eastAsia="fr-FR" w:bidi="fr-FR"/>
        </w:rPr>
        <w:t>12.1 Impacts environnementaux et sociaux</w:t>
      </w:r>
      <w:bookmarkEnd w:id="5"/>
      <w:r w:rsidRPr="00567552">
        <w:rPr>
          <w:rFonts w:ascii="Times New Roman" w:eastAsia="Times New Roman" w:hAnsi="Times New Roman" w:cs="Times New Roman"/>
          <w:b/>
          <w:bCs/>
          <w:caps/>
          <w:noProof/>
          <w:spacing w:val="32"/>
          <w:kern w:val="32"/>
          <w:sz w:val="24"/>
          <w:szCs w:val="24"/>
          <w:lang w:val="fr-FR" w:eastAsia="fr-FR" w:bidi="fr-FR"/>
        </w:rPr>
        <w:t xml:space="preserve"> </w:t>
      </w:r>
      <w:bookmarkEnd w:id="6"/>
      <w:bookmarkEnd w:id="7"/>
    </w:p>
    <w:p w14:paraId="7518D2ED" w14:textId="77777777" w:rsidR="00567552" w:rsidRPr="00567552" w:rsidRDefault="00567552" w:rsidP="00567552">
      <w:pPr>
        <w:widowControl w:val="0"/>
        <w:overflowPunct w:val="0"/>
        <w:adjustRightInd w:val="0"/>
        <w:spacing w:after="0" w:line="276" w:lineRule="auto"/>
        <w:jc w:val="both"/>
        <w:outlineLvl w:val="0"/>
        <w:rPr>
          <w:rFonts w:ascii="Times New Roman" w:eastAsia="Times New Roman" w:hAnsi="Times New Roman" w:cs="Times New Roman"/>
          <w:kern w:val="28"/>
          <w:sz w:val="24"/>
          <w:szCs w:val="24"/>
          <w:lang w:val="fr-FR" w:eastAsia="fr-FR" w:bidi="fr-FR"/>
        </w:rPr>
      </w:pPr>
      <w:bookmarkStart w:id="8" w:name="_Toc260058757"/>
      <w:bookmarkStart w:id="9" w:name="_Toc261070555"/>
      <w:bookmarkStart w:id="10" w:name="_Toc263415569"/>
      <w:bookmarkStart w:id="11" w:name="_Toc263416359"/>
      <w:bookmarkStart w:id="12" w:name="_Toc263974951"/>
      <w:bookmarkStart w:id="13" w:name="_Toc353992530"/>
      <w:bookmarkStart w:id="14" w:name="_Toc354146353"/>
      <w:bookmarkStart w:id="15" w:name="_Toc354147522"/>
      <w:bookmarkStart w:id="16" w:name="_Toc354149047"/>
      <w:bookmarkStart w:id="17" w:name="_Toc354227672"/>
      <w:bookmarkStart w:id="18" w:name="_Toc354954743"/>
      <w:bookmarkStart w:id="19" w:name="_Toc68614891"/>
      <w:r w:rsidRPr="00567552">
        <w:rPr>
          <w:rFonts w:ascii="Times New Roman" w:eastAsia="Times New Roman" w:hAnsi="Times New Roman" w:cs="Times New Roman"/>
          <w:kern w:val="28"/>
          <w:sz w:val="24"/>
          <w:szCs w:val="24"/>
          <w:lang w:val="fr-FR" w:eastAsia="fr-FR" w:bidi="fr-FR"/>
        </w:rPr>
        <w:t>Les impacts potentiels sur l’environnement dus à la construction de ces infrastructures communautaires dans le cadre de la mise en œuvre des activités sont liés à :</w:t>
      </w:r>
      <w:bookmarkEnd w:id="8"/>
      <w:bookmarkEnd w:id="9"/>
      <w:bookmarkEnd w:id="10"/>
      <w:bookmarkEnd w:id="11"/>
      <w:bookmarkEnd w:id="12"/>
      <w:bookmarkEnd w:id="13"/>
      <w:bookmarkEnd w:id="14"/>
      <w:bookmarkEnd w:id="15"/>
      <w:bookmarkEnd w:id="16"/>
      <w:bookmarkEnd w:id="17"/>
      <w:bookmarkEnd w:id="18"/>
      <w:bookmarkEnd w:id="19"/>
    </w:p>
    <w:p w14:paraId="5460B832" w14:textId="77777777" w:rsidR="00567552" w:rsidRPr="00567552" w:rsidRDefault="00567552" w:rsidP="00567552">
      <w:pPr>
        <w:widowControl w:val="0"/>
        <w:numPr>
          <w:ilvl w:val="0"/>
          <w:numId w:val="23"/>
        </w:numPr>
        <w:overflowPunct w:val="0"/>
        <w:adjustRightInd w:val="0"/>
        <w:spacing w:after="0" w:line="276" w:lineRule="auto"/>
        <w:contextualSpacing/>
        <w:jc w:val="both"/>
        <w:outlineLvl w:val="0"/>
        <w:rPr>
          <w:rFonts w:ascii="Times New Roman" w:eastAsia="Times New Roman" w:hAnsi="Times New Roman" w:cs="Times New Roman"/>
          <w:kern w:val="28"/>
          <w:sz w:val="24"/>
          <w:szCs w:val="24"/>
          <w:lang w:val="fr-FR" w:eastAsia="fr-FR" w:bidi="fr-FR"/>
        </w:rPr>
      </w:pPr>
      <w:bookmarkStart w:id="20" w:name="_Toc260058758"/>
      <w:bookmarkStart w:id="21" w:name="_Toc261070556"/>
      <w:bookmarkStart w:id="22" w:name="_Toc263415570"/>
      <w:bookmarkStart w:id="23" w:name="_Toc263416360"/>
      <w:bookmarkStart w:id="24" w:name="_Toc263974952"/>
      <w:bookmarkStart w:id="25" w:name="_Toc353992531"/>
      <w:bookmarkStart w:id="26" w:name="_Toc354146354"/>
      <w:bookmarkStart w:id="27" w:name="_Toc354147523"/>
      <w:bookmarkStart w:id="28" w:name="_Toc354149048"/>
      <w:bookmarkStart w:id="29" w:name="_Toc354227673"/>
      <w:bookmarkStart w:id="30" w:name="_Toc354954396"/>
      <w:bookmarkStart w:id="31" w:name="_Toc354954744"/>
      <w:bookmarkStart w:id="32" w:name="_Toc68614892"/>
      <w:r w:rsidRPr="00567552">
        <w:rPr>
          <w:rFonts w:ascii="Times New Roman" w:eastAsia="Times New Roman" w:hAnsi="Times New Roman" w:cs="Times New Roman"/>
          <w:kern w:val="28"/>
          <w:sz w:val="24"/>
          <w:szCs w:val="24"/>
          <w:lang w:val="fr-FR" w:eastAsia="fr-FR" w:bidi="fr-FR"/>
        </w:rPr>
        <w:t>La préparation des terrains : déblai et remblai ;</w:t>
      </w:r>
      <w:bookmarkEnd w:id="20"/>
      <w:bookmarkEnd w:id="21"/>
      <w:bookmarkEnd w:id="22"/>
      <w:bookmarkEnd w:id="23"/>
      <w:bookmarkEnd w:id="24"/>
      <w:bookmarkEnd w:id="25"/>
      <w:bookmarkEnd w:id="26"/>
      <w:bookmarkEnd w:id="27"/>
      <w:bookmarkEnd w:id="28"/>
      <w:bookmarkEnd w:id="29"/>
      <w:bookmarkEnd w:id="30"/>
      <w:bookmarkEnd w:id="31"/>
      <w:bookmarkEnd w:id="32"/>
      <w:r w:rsidRPr="00567552">
        <w:rPr>
          <w:rFonts w:ascii="Times New Roman" w:eastAsia="Times New Roman" w:hAnsi="Times New Roman" w:cs="Times New Roman"/>
          <w:kern w:val="28"/>
          <w:sz w:val="24"/>
          <w:szCs w:val="24"/>
          <w:lang w:val="fr-FR" w:eastAsia="fr-FR" w:bidi="fr-FR"/>
        </w:rPr>
        <w:t xml:space="preserve"> </w:t>
      </w:r>
    </w:p>
    <w:p w14:paraId="1D8737CC" w14:textId="77777777" w:rsidR="00567552" w:rsidRPr="00567552" w:rsidRDefault="00567552" w:rsidP="00567552">
      <w:pPr>
        <w:widowControl w:val="0"/>
        <w:numPr>
          <w:ilvl w:val="0"/>
          <w:numId w:val="23"/>
        </w:numPr>
        <w:overflowPunct w:val="0"/>
        <w:adjustRightInd w:val="0"/>
        <w:spacing w:after="0" w:line="276" w:lineRule="auto"/>
        <w:contextualSpacing/>
        <w:jc w:val="both"/>
        <w:outlineLvl w:val="0"/>
        <w:rPr>
          <w:rFonts w:ascii="Times New Roman" w:eastAsia="Times New Roman" w:hAnsi="Times New Roman" w:cs="Times New Roman"/>
          <w:kern w:val="28"/>
          <w:sz w:val="24"/>
          <w:szCs w:val="24"/>
          <w:lang w:val="fr-FR" w:eastAsia="fr-FR" w:bidi="fr-FR"/>
        </w:rPr>
      </w:pPr>
      <w:bookmarkStart w:id="33" w:name="_Toc260058759"/>
      <w:bookmarkStart w:id="34" w:name="_Toc261070557"/>
      <w:bookmarkStart w:id="35" w:name="_Toc263415571"/>
      <w:bookmarkStart w:id="36" w:name="_Toc263416361"/>
      <w:bookmarkStart w:id="37" w:name="_Toc263974953"/>
      <w:bookmarkStart w:id="38" w:name="_Toc353992532"/>
      <w:bookmarkStart w:id="39" w:name="_Toc354146355"/>
      <w:bookmarkStart w:id="40" w:name="_Toc354147524"/>
      <w:bookmarkStart w:id="41" w:name="_Toc354149049"/>
      <w:bookmarkStart w:id="42" w:name="_Toc354227674"/>
      <w:bookmarkStart w:id="43" w:name="_Toc354954397"/>
      <w:bookmarkStart w:id="44" w:name="_Toc354954745"/>
      <w:bookmarkStart w:id="45" w:name="_Toc68614893"/>
      <w:r w:rsidRPr="00567552">
        <w:rPr>
          <w:rFonts w:ascii="Times New Roman" w:eastAsia="Times New Roman" w:hAnsi="Times New Roman" w:cs="Times New Roman"/>
          <w:kern w:val="28"/>
          <w:sz w:val="24"/>
          <w:szCs w:val="24"/>
          <w:lang w:val="fr-FR" w:eastAsia="fr-FR" w:bidi="fr-FR"/>
        </w:rPr>
        <w:t>Au creusage des fondations</w:t>
      </w:r>
      <w:bookmarkEnd w:id="33"/>
      <w:bookmarkEnd w:id="34"/>
      <w:bookmarkEnd w:id="35"/>
      <w:bookmarkEnd w:id="36"/>
      <w:bookmarkEnd w:id="37"/>
      <w:bookmarkEnd w:id="38"/>
      <w:bookmarkEnd w:id="39"/>
      <w:bookmarkEnd w:id="40"/>
      <w:bookmarkEnd w:id="41"/>
      <w:bookmarkEnd w:id="42"/>
      <w:bookmarkEnd w:id="43"/>
      <w:bookmarkEnd w:id="44"/>
      <w:r w:rsidRPr="00567552">
        <w:rPr>
          <w:rFonts w:ascii="Times New Roman" w:eastAsia="Times New Roman" w:hAnsi="Times New Roman" w:cs="Times New Roman"/>
          <w:kern w:val="28"/>
          <w:sz w:val="24"/>
          <w:szCs w:val="24"/>
          <w:lang w:val="fr-FR" w:eastAsia="fr-FR" w:bidi="fr-FR"/>
        </w:rPr>
        <w:t xml:space="preserve"> ;</w:t>
      </w:r>
      <w:bookmarkEnd w:id="45"/>
    </w:p>
    <w:p w14:paraId="67745A95" w14:textId="77777777" w:rsidR="00567552" w:rsidRPr="00567552" w:rsidRDefault="00567552" w:rsidP="00567552">
      <w:pPr>
        <w:widowControl w:val="0"/>
        <w:numPr>
          <w:ilvl w:val="0"/>
          <w:numId w:val="23"/>
        </w:numPr>
        <w:overflowPunct w:val="0"/>
        <w:adjustRightInd w:val="0"/>
        <w:spacing w:after="0" w:line="276" w:lineRule="auto"/>
        <w:contextualSpacing/>
        <w:jc w:val="both"/>
        <w:outlineLvl w:val="0"/>
        <w:rPr>
          <w:rFonts w:ascii="Times New Roman" w:eastAsia="Times New Roman" w:hAnsi="Times New Roman" w:cs="Times New Roman"/>
          <w:kern w:val="28"/>
          <w:sz w:val="24"/>
          <w:szCs w:val="24"/>
          <w:lang w:val="fr-FR" w:eastAsia="fr-FR" w:bidi="fr-FR"/>
        </w:rPr>
      </w:pPr>
      <w:bookmarkStart w:id="46" w:name="_Toc260058760"/>
      <w:bookmarkStart w:id="47" w:name="_Toc261070558"/>
      <w:bookmarkStart w:id="48" w:name="_Toc263415572"/>
      <w:bookmarkStart w:id="49" w:name="_Toc263416362"/>
      <w:bookmarkStart w:id="50" w:name="_Toc263974954"/>
      <w:bookmarkStart w:id="51" w:name="_Toc353992533"/>
      <w:bookmarkStart w:id="52" w:name="_Toc354146356"/>
      <w:bookmarkStart w:id="53" w:name="_Toc354147525"/>
      <w:bookmarkStart w:id="54" w:name="_Toc354149050"/>
      <w:bookmarkStart w:id="55" w:name="_Toc354227675"/>
      <w:bookmarkStart w:id="56" w:name="_Toc354954398"/>
      <w:bookmarkStart w:id="57" w:name="_Toc354954746"/>
      <w:bookmarkStart w:id="58" w:name="_Toc68614894"/>
      <w:r w:rsidRPr="00567552">
        <w:rPr>
          <w:rFonts w:ascii="Times New Roman" w:eastAsia="Times New Roman" w:hAnsi="Times New Roman" w:cs="Times New Roman"/>
          <w:kern w:val="28"/>
          <w:sz w:val="24"/>
          <w:szCs w:val="24"/>
          <w:lang w:val="fr-FR" w:eastAsia="fr-FR" w:bidi="fr-FR"/>
        </w:rPr>
        <w:t xml:space="preserve">A la déstabilisation de la structure du sol due à l’extraction de matériaux et l’approvisionnement de matériaux de </w:t>
      </w:r>
      <w:bookmarkEnd w:id="46"/>
      <w:bookmarkEnd w:id="47"/>
      <w:bookmarkEnd w:id="48"/>
      <w:bookmarkEnd w:id="49"/>
      <w:bookmarkEnd w:id="50"/>
      <w:bookmarkEnd w:id="51"/>
      <w:bookmarkEnd w:id="52"/>
      <w:bookmarkEnd w:id="53"/>
      <w:bookmarkEnd w:id="54"/>
      <w:bookmarkEnd w:id="55"/>
      <w:bookmarkEnd w:id="56"/>
      <w:bookmarkEnd w:id="57"/>
      <w:r w:rsidRPr="00567552">
        <w:rPr>
          <w:rFonts w:ascii="Times New Roman" w:eastAsia="Times New Roman" w:hAnsi="Times New Roman" w:cs="Times New Roman"/>
          <w:kern w:val="28"/>
          <w:sz w:val="24"/>
          <w:szCs w:val="24"/>
          <w:lang w:val="fr-FR" w:eastAsia="fr-FR" w:bidi="fr-FR"/>
        </w:rPr>
        <w:t>construction ;</w:t>
      </w:r>
      <w:bookmarkEnd w:id="58"/>
    </w:p>
    <w:p w14:paraId="75C3FF49" w14:textId="77777777" w:rsidR="00567552" w:rsidRPr="00567552" w:rsidRDefault="00567552" w:rsidP="00567552">
      <w:pPr>
        <w:widowControl w:val="0"/>
        <w:numPr>
          <w:ilvl w:val="0"/>
          <w:numId w:val="23"/>
        </w:numPr>
        <w:overflowPunct w:val="0"/>
        <w:adjustRightInd w:val="0"/>
        <w:spacing w:after="0" w:line="276" w:lineRule="auto"/>
        <w:contextualSpacing/>
        <w:jc w:val="both"/>
        <w:outlineLvl w:val="0"/>
        <w:rPr>
          <w:rFonts w:ascii="Times New Roman" w:eastAsia="Times New Roman" w:hAnsi="Times New Roman" w:cs="Times New Roman"/>
          <w:kern w:val="28"/>
          <w:sz w:val="24"/>
          <w:szCs w:val="24"/>
          <w:lang w:val="fr-FR" w:eastAsia="fr-FR" w:bidi="fr-FR"/>
        </w:rPr>
      </w:pPr>
      <w:bookmarkStart w:id="59" w:name="_Toc260058761"/>
      <w:bookmarkStart w:id="60" w:name="_Toc261070559"/>
      <w:bookmarkStart w:id="61" w:name="_Toc263415573"/>
      <w:bookmarkStart w:id="62" w:name="_Toc263416363"/>
      <w:bookmarkStart w:id="63" w:name="_Toc263974955"/>
      <w:bookmarkStart w:id="64" w:name="_Toc353992534"/>
      <w:bookmarkStart w:id="65" w:name="_Toc354146357"/>
      <w:bookmarkStart w:id="66" w:name="_Toc354147526"/>
      <w:bookmarkStart w:id="67" w:name="_Toc354149051"/>
      <w:bookmarkStart w:id="68" w:name="_Toc354227676"/>
      <w:bookmarkStart w:id="69" w:name="_Toc354954399"/>
      <w:bookmarkStart w:id="70" w:name="_Toc354954747"/>
      <w:bookmarkStart w:id="71" w:name="_Toc68614895"/>
      <w:r w:rsidRPr="00567552">
        <w:rPr>
          <w:rFonts w:ascii="Times New Roman" w:eastAsia="Times New Roman" w:hAnsi="Times New Roman" w:cs="Times New Roman"/>
          <w:kern w:val="28"/>
          <w:sz w:val="24"/>
          <w:szCs w:val="24"/>
          <w:lang w:val="fr-FR" w:eastAsia="fr-FR" w:bidi="fr-FR"/>
        </w:rPr>
        <w:t>A la pollution de l’eau due au lavage de matériaux construits</w:t>
      </w:r>
      <w:bookmarkEnd w:id="59"/>
      <w:bookmarkEnd w:id="60"/>
      <w:bookmarkEnd w:id="61"/>
      <w:bookmarkEnd w:id="62"/>
      <w:bookmarkEnd w:id="63"/>
      <w:bookmarkEnd w:id="64"/>
      <w:bookmarkEnd w:id="65"/>
      <w:bookmarkEnd w:id="66"/>
      <w:bookmarkEnd w:id="67"/>
      <w:bookmarkEnd w:id="68"/>
      <w:bookmarkEnd w:id="69"/>
      <w:bookmarkEnd w:id="70"/>
      <w:r w:rsidRPr="00567552">
        <w:rPr>
          <w:rFonts w:ascii="Times New Roman" w:eastAsia="Times New Roman" w:hAnsi="Times New Roman" w:cs="Times New Roman"/>
          <w:kern w:val="28"/>
          <w:sz w:val="24"/>
          <w:szCs w:val="24"/>
          <w:lang w:val="fr-FR" w:eastAsia="fr-FR" w:bidi="fr-FR"/>
        </w:rPr>
        <w:t xml:space="preserve"> ;</w:t>
      </w:r>
      <w:bookmarkEnd w:id="71"/>
      <w:r w:rsidRPr="00567552">
        <w:rPr>
          <w:rFonts w:ascii="Times New Roman" w:eastAsia="Times New Roman" w:hAnsi="Times New Roman" w:cs="Times New Roman"/>
          <w:kern w:val="28"/>
          <w:sz w:val="24"/>
          <w:szCs w:val="24"/>
          <w:lang w:val="fr-FR" w:eastAsia="fr-FR" w:bidi="fr-FR"/>
        </w:rPr>
        <w:t xml:space="preserve"> </w:t>
      </w:r>
    </w:p>
    <w:p w14:paraId="7B2588B4" w14:textId="77777777" w:rsidR="00567552" w:rsidRPr="00567552" w:rsidRDefault="00567552" w:rsidP="00567552">
      <w:pPr>
        <w:widowControl w:val="0"/>
        <w:numPr>
          <w:ilvl w:val="0"/>
          <w:numId w:val="23"/>
        </w:numPr>
        <w:overflowPunct w:val="0"/>
        <w:adjustRightInd w:val="0"/>
        <w:spacing w:after="0" w:line="276" w:lineRule="auto"/>
        <w:contextualSpacing/>
        <w:jc w:val="both"/>
        <w:outlineLvl w:val="0"/>
        <w:rPr>
          <w:rFonts w:ascii="Times New Roman" w:eastAsia="Times New Roman" w:hAnsi="Times New Roman" w:cs="Times New Roman"/>
          <w:kern w:val="28"/>
          <w:sz w:val="24"/>
          <w:szCs w:val="24"/>
          <w:lang w:val="fr-FR" w:eastAsia="fr-FR" w:bidi="fr-FR"/>
        </w:rPr>
      </w:pPr>
      <w:bookmarkStart w:id="72" w:name="_Toc260058762"/>
      <w:bookmarkStart w:id="73" w:name="_Toc261070560"/>
      <w:bookmarkStart w:id="74" w:name="_Toc263415574"/>
      <w:bookmarkStart w:id="75" w:name="_Toc263416364"/>
      <w:bookmarkStart w:id="76" w:name="_Toc263974956"/>
      <w:bookmarkStart w:id="77" w:name="_Toc353992535"/>
      <w:bookmarkStart w:id="78" w:name="_Toc354146358"/>
      <w:bookmarkStart w:id="79" w:name="_Toc354147527"/>
      <w:bookmarkStart w:id="80" w:name="_Toc354149052"/>
      <w:bookmarkStart w:id="81" w:name="_Toc354227677"/>
      <w:bookmarkStart w:id="82" w:name="_Toc354954400"/>
      <w:bookmarkStart w:id="83" w:name="_Toc354954748"/>
      <w:bookmarkStart w:id="84" w:name="_Toc68614896"/>
      <w:r w:rsidRPr="00567552">
        <w:rPr>
          <w:rFonts w:ascii="Times New Roman" w:eastAsia="Times New Roman" w:hAnsi="Times New Roman" w:cs="Times New Roman"/>
          <w:kern w:val="28"/>
          <w:sz w:val="24"/>
          <w:szCs w:val="24"/>
          <w:lang w:val="fr-FR" w:eastAsia="fr-FR" w:bidi="fr-FR"/>
        </w:rPr>
        <w:t>Ainsi qu’à la perte des sols, de la flore et de la faune.</w:t>
      </w:r>
      <w:bookmarkEnd w:id="72"/>
      <w:bookmarkEnd w:id="73"/>
      <w:bookmarkEnd w:id="74"/>
      <w:bookmarkEnd w:id="75"/>
      <w:bookmarkEnd w:id="76"/>
      <w:bookmarkEnd w:id="77"/>
      <w:bookmarkEnd w:id="78"/>
      <w:bookmarkEnd w:id="79"/>
      <w:bookmarkEnd w:id="80"/>
      <w:bookmarkEnd w:id="81"/>
      <w:bookmarkEnd w:id="82"/>
      <w:bookmarkEnd w:id="83"/>
      <w:bookmarkEnd w:id="84"/>
      <w:r w:rsidRPr="00567552">
        <w:rPr>
          <w:rFonts w:ascii="Times New Roman" w:eastAsia="Times New Roman" w:hAnsi="Times New Roman" w:cs="Times New Roman"/>
          <w:kern w:val="28"/>
          <w:sz w:val="24"/>
          <w:szCs w:val="24"/>
          <w:lang w:val="fr-FR" w:eastAsia="fr-FR" w:bidi="fr-FR"/>
        </w:rPr>
        <w:t xml:space="preserve"> </w:t>
      </w:r>
    </w:p>
    <w:p w14:paraId="69FA64E3" w14:textId="77777777" w:rsidR="00567552" w:rsidRPr="00567552" w:rsidRDefault="00567552" w:rsidP="00567552">
      <w:pPr>
        <w:widowControl w:val="0"/>
        <w:overflowPunct w:val="0"/>
        <w:adjustRightInd w:val="0"/>
        <w:spacing w:after="0" w:line="276" w:lineRule="auto"/>
        <w:jc w:val="both"/>
        <w:outlineLvl w:val="0"/>
        <w:rPr>
          <w:rFonts w:ascii="Times New Roman" w:eastAsia="Times New Roman" w:hAnsi="Times New Roman" w:cs="Times New Roman"/>
          <w:kern w:val="28"/>
          <w:sz w:val="24"/>
          <w:szCs w:val="24"/>
          <w:lang w:val="fr-FR" w:eastAsia="fr-FR" w:bidi="fr-FR"/>
        </w:rPr>
      </w:pPr>
      <w:bookmarkStart w:id="85" w:name="_Toc260058763"/>
      <w:bookmarkStart w:id="86" w:name="_Toc261070561"/>
      <w:bookmarkStart w:id="87" w:name="_Toc263415575"/>
      <w:bookmarkStart w:id="88" w:name="_Toc263416365"/>
      <w:bookmarkStart w:id="89" w:name="_Toc263974957"/>
      <w:bookmarkStart w:id="90" w:name="_Toc353992536"/>
      <w:bookmarkStart w:id="91" w:name="_Toc354146359"/>
      <w:bookmarkStart w:id="92" w:name="_Toc354147528"/>
      <w:bookmarkStart w:id="93" w:name="_Toc354149053"/>
      <w:bookmarkStart w:id="94" w:name="_Toc354227678"/>
      <w:bookmarkStart w:id="95" w:name="_Toc354954401"/>
      <w:bookmarkStart w:id="96" w:name="_Toc354954749"/>
      <w:bookmarkStart w:id="97" w:name="_Toc68614897"/>
      <w:r w:rsidRPr="00567552">
        <w:rPr>
          <w:rFonts w:ascii="Times New Roman" w:eastAsia="Times New Roman" w:hAnsi="Times New Roman" w:cs="Times New Roman"/>
          <w:kern w:val="28"/>
          <w:sz w:val="24"/>
          <w:szCs w:val="24"/>
          <w:lang w:val="fr-FR" w:eastAsia="fr-FR" w:bidi="fr-FR"/>
        </w:rPr>
        <w:t xml:space="preserve">Les sites où seront construites ces infrastructures sont des sites où il existe des arbres, des anciens bâtiments construits en matériaux durables. Alors, les impacts négatifs sur le milieu biophysique sont moins significatifs et facilement </w:t>
      </w:r>
      <w:bookmarkEnd w:id="85"/>
      <w:r w:rsidRPr="00567552">
        <w:rPr>
          <w:rFonts w:ascii="Times New Roman" w:eastAsia="Times New Roman" w:hAnsi="Times New Roman" w:cs="Times New Roman"/>
          <w:kern w:val="28"/>
          <w:sz w:val="24"/>
          <w:szCs w:val="24"/>
          <w:lang w:val="fr-FR" w:eastAsia="fr-FR" w:bidi="fr-FR"/>
        </w:rPr>
        <w:t>maîtrisables.</w:t>
      </w:r>
      <w:bookmarkEnd w:id="86"/>
      <w:bookmarkEnd w:id="87"/>
      <w:bookmarkEnd w:id="88"/>
      <w:bookmarkEnd w:id="89"/>
      <w:bookmarkEnd w:id="90"/>
      <w:bookmarkEnd w:id="91"/>
      <w:bookmarkEnd w:id="92"/>
      <w:bookmarkEnd w:id="93"/>
      <w:bookmarkEnd w:id="94"/>
      <w:bookmarkEnd w:id="95"/>
      <w:bookmarkEnd w:id="96"/>
      <w:bookmarkEnd w:id="97"/>
      <w:r w:rsidRPr="00567552">
        <w:rPr>
          <w:rFonts w:ascii="Times New Roman" w:eastAsia="Times New Roman" w:hAnsi="Times New Roman" w:cs="Times New Roman"/>
          <w:kern w:val="28"/>
          <w:sz w:val="24"/>
          <w:szCs w:val="24"/>
          <w:lang w:val="fr-FR" w:eastAsia="fr-FR" w:bidi="fr-FR"/>
        </w:rPr>
        <w:t xml:space="preserve">  </w:t>
      </w:r>
    </w:p>
    <w:p w14:paraId="45FD5046" w14:textId="77777777" w:rsidR="00567552" w:rsidRPr="00567552" w:rsidRDefault="00567552" w:rsidP="00567552">
      <w:pPr>
        <w:widowControl w:val="0"/>
        <w:overflowPunct w:val="0"/>
        <w:adjustRightInd w:val="0"/>
        <w:spacing w:after="0" w:line="276" w:lineRule="auto"/>
        <w:jc w:val="both"/>
        <w:outlineLvl w:val="0"/>
        <w:rPr>
          <w:rFonts w:ascii="Times New Roman" w:eastAsia="Times New Roman" w:hAnsi="Times New Roman" w:cs="Times New Roman"/>
          <w:kern w:val="28"/>
          <w:sz w:val="24"/>
          <w:szCs w:val="24"/>
          <w:lang w:val="fr-FR" w:eastAsia="fr-FR" w:bidi="fr-FR"/>
        </w:rPr>
      </w:pPr>
      <w:bookmarkStart w:id="98" w:name="_Toc261070562"/>
      <w:bookmarkStart w:id="99" w:name="_Toc263415576"/>
      <w:bookmarkStart w:id="100" w:name="_Toc263416366"/>
      <w:bookmarkStart w:id="101" w:name="_Toc263974958"/>
      <w:bookmarkStart w:id="102" w:name="_Toc353992537"/>
      <w:bookmarkStart w:id="103" w:name="_Toc354146360"/>
      <w:bookmarkStart w:id="104" w:name="_Toc354147529"/>
      <w:bookmarkStart w:id="105" w:name="_Toc354149054"/>
      <w:bookmarkStart w:id="106" w:name="_Toc354227679"/>
      <w:bookmarkStart w:id="107" w:name="_Toc354954402"/>
      <w:bookmarkStart w:id="108" w:name="_Toc354954750"/>
      <w:bookmarkStart w:id="109" w:name="_Toc68614898"/>
      <w:bookmarkStart w:id="110" w:name="_Toc260058764"/>
      <w:r w:rsidRPr="00567552">
        <w:rPr>
          <w:rFonts w:ascii="Times New Roman" w:eastAsia="Times New Roman" w:hAnsi="Times New Roman" w:cs="Times New Roman"/>
          <w:kern w:val="28"/>
          <w:sz w:val="24"/>
          <w:szCs w:val="24"/>
          <w:lang w:val="fr-FR" w:eastAsia="fr-FR" w:bidi="fr-FR"/>
        </w:rPr>
        <w:lastRenderedPageBreak/>
        <w:t>Etant donné que les sites sont des terrains relevant du domaine de l’Etat, les impacts sociaux négatifs sont insignifiants.</w:t>
      </w:r>
      <w:bookmarkEnd w:id="98"/>
      <w:bookmarkEnd w:id="99"/>
      <w:bookmarkEnd w:id="100"/>
      <w:bookmarkEnd w:id="101"/>
      <w:bookmarkEnd w:id="102"/>
      <w:bookmarkEnd w:id="103"/>
      <w:bookmarkEnd w:id="104"/>
      <w:bookmarkEnd w:id="105"/>
      <w:bookmarkEnd w:id="106"/>
      <w:bookmarkEnd w:id="107"/>
      <w:bookmarkEnd w:id="108"/>
      <w:bookmarkEnd w:id="109"/>
      <w:r w:rsidRPr="00567552">
        <w:rPr>
          <w:rFonts w:ascii="Times New Roman" w:eastAsia="Times New Roman" w:hAnsi="Times New Roman" w:cs="Times New Roman"/>
          <w:kern w:val="28"/>
          <w:sz w:val="24"/>
          <w:szCs w:val="24"/>
          <w:lang w:val="fr-FR" w:eastAsia="fr-FR" w:bidi="fr-FR"/>
        </w:rPr>
        <w:t xml:space="preserve"> </w:t>
      </w:r>
    </w:p>
    <w:bookmarkEnd w:id="110"/>
    <w:p w14:paraId="21FD7848" w14:textId="77777777" w:rsidR="00567552" w:rsidRPr="00567552" w:rsidRDefault="00567552" w:rsidP="00567552">
      <w:pPr>
        <w:widowControl w:val="0"/>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Pour ce qui est des latrines existantes, l’évaluation de celles-ci fait ressortir les insuffisances citées ci-dessous :</w:t>
      </w:r>
    </w:p>
    <w:p w14:paraId="13FC1662" w14:textId="77777777" w:rsidR="00567552" w:rsidRPr="00567552" w:rsidRDefault="00567552" w:rsidP="00567552">
      <w:pPr>
        <w:widowControl w:val="0"/>
        <w:numPr>
          <w:ilvl w:val="0"/>
          <w:numId w:val="24"/>
        </w:numPr>
        <w:overflowPunct w:val="0"/>
        <w:adjustRightInd w:val="0"/>
        <w:spacing w:after="0" w:line="276" w:lineRule="auto"/>
        <w:ind w:left="1426"/>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 manque d’entretien et de nettoyage ;</w:t>
      </w:r>
    </w:p>
    <w:p w14:paraId="48F3783B" w14:textId="77777777" w:rsidR="00567552" w:rsidRPr="00567552" w:rsidRDefault="00567552" w:rsidP="00567552">
      <w:pPr>
        <w:widowControl w:val="0"/>
        <w:numPr>
          <w:ilvl w:val="0"/>
          <w:numId w:val="24"/>
        </w:numPr>
        <w:overflowPunct w:val="0"/>
        <w:adjustRightInd w:val="0"/>
        <w:spacing w:after="0" w:line="276" w:lineRule="auto"/>
        <w:ind w:left="1426"/>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L’absence des plannings de nettoyage</w:t>
      </w:r>
    </w:p>
    <w:p w14:paraId="3F5845FA" w14:textId="77777777" w:rsidR="00567552" w:rsidRPr="00567552" w:rsidRDefault="00567552" w:rsidP="00567552">
      <w:pPr>
        <w:widowControl w:val="0"/>
        <w:numPr>
          <w:ilvl w:val="0"/>
          <w:numId w:val="24"/>
        </w:numPr>
        <w:overflowPunct w:val="0"/>
        <w:adjustRightInd w:val="0"/>
        <w:spacing w:after="0" w:line="276" w:lineRule="auto"/>
        <w:ind w:left="1426"/>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La non-existence au niveau local des services de vidanges ;</w:t>
      </w:r>
    </w:p>
    <w:p w14:paraId="388159CB" w14:textId="77777777" w:rsidR="00567552" w:rsidRPr="00567552" w:rsidRDefault="00567552" w:rsidP="00567552">
      <w:pPr>
        <w:widowControl w:val="0"/>
        <w:numPr>
          <w:ilvl w:val="0"/>
          <w:numId w:val="24"/>
        </w:numPr>
        <w:overflowPunct w:val="0"/>
        <w:adjustRightInd w:val="0"/>
        <w:spacing w:after="0" w:line="276" w:lineRule="auto"/>
        <w:ind w:left="1426"/>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La profondeur des latrines doit être conforme aux normes. </w:t>
      </w:r>
    </w:p>
    <w:p w14:paraId="555E8FA5"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Au regard des insuffisances précitées, les impacts environnementaux majeurs attendus sont les effets négatifs sur la santé des utilisateurs et des populations environnantes ainsi que sur les sols et probablement sur les ressources des nappes phréatiques.</w:t>
      </w:r>
    </w:p>
    <w:p w14:paraId="27B9910C" w14:textId="77777777" w:rsidR="00567552" w:rsidRPr="00567552" w:rsidRDefault="00567552" w:rsidP="00567552">
      <w:pPr>
        <w:widowControl w:val="0"/>
        <w:overflowPunct w:val="0"/>
        <w:autoSpaceDE w:val="0"/>
        <w:autoSpaceDN w:val="0"/>
        <w:adjustRightInd w:val="0"/>
        <w:spacing w:after="0" w:line="276" w:lineRule="auto"/>
        <w:jc w:val="both"/>
        <w:rPr>
          <w:rFonts w:ascii="Trebuchet MS" w:eastAsia="Times New Roman" w:hAnsi="Trebuchet MS" w:cs="Times New Roman"/>
          <w:kern w:val="28"/>
          <w:sz w:val="16"/>
          <w:szCs w:val="16"/>
          <w:lang w:val="fr-FR" w:eastAsia="fr-FR" w:bidi="fr-FR"/>
        </w:rPr>
      </w:pPr>
    </w:p>
    <w:p w14:paraId="14FE469D" w14:textId="77777777" w:rsidR="00567552" w:rsidRPr="00567552" w:rsidRDefault="00567552" w:rsidP="00567552">
      <w:pPr>
        <w:keepNext/>
        <w:pBdr>
          <w:bottom w:val="single" w:sz="4" w:space="1" w:color="auto"/>
        </w:pBdr>
        <w:overflowPunct w:val="0"/>
        <w:autoSpaceDE w:val="0"/>
        <w:autoSpaceDN w:val="0"/>
        <w:adjustRightInd w:val="0"/>
        <w:spacing w:after="100" w:afterAutospacing="1" w:line="276" w:lineRule="auto"/>
        <w:jc w:val="center"/>
        <w:textAlignment w:val="baseline"/>
        <w:outlineLvl w:val="0"/>
        <w:rPr>
          <w:rFonts w:ascii="Times New Roman" w:eastAsia="Times New Roman" w:hAnsi="Times New Roman" w:cs="Times New Roman"/>
          <w:b/>
          <w:bCs/>
          <w:caps/>
          <w:noProof/>
          <w:spacing w:val="32"/>
          <w:kern w:val="32"/>
          <w:sz w:val="24"/>
          <w:szCs w:val="24"/>
          <w:lang w:val="fr-FR" w:eastAsia="fr-FR" w:bidi="fr-FR"/>
        </w:rPr>
      </w:pPr>
      <w:bookmarkStart w:id="111" w:name="_Toc68614899"/>
      <w:bookmarkStart w:id="112" w:name="_Toc354954756"/>
      <w:r w:rsidRPr="00567552">
        <w:rPr>
          <w:rFonts w:ascii="Times New Roman" w:eastAsia="Times New Roman" w:hAnsi="Times New Roman" w:cs="Times New Roman"/>
          <w:b/>
          <w:bCs/>
          <w:caps/>
          <w:noProof/>
          <w:spacing w:val="32"/>
          <w:kern w:val="32"/>
          <w:sz w:val="24"/>
          <w:szCs w:val="24"/>
          <w:lang w:val="fr-FR" w:eastAsia="fr-FR" w:bidi="fr-FR"/>
        </w:rPr>
        <w:t>12.2 Impacts sociaux négatifs</w:t>
      </w:r>
      <w:bookmarkEnd w:id="111"/>
      <w:r w:rsidRPr="00567552">
        <w:rPr>
          <w:rFonts w:ascii="Times New Roman" w:eastAsia="Times New Roman" w:hAnsi="Times New Roman" w:cs="Times New Roman"/>
          <w:b/>
          <w:bCs/>
          <w:caps/>
          <w:noProof/>
          <w:spacing w:val="32"/>
          <w:kern w:val="32"/>
          <w:sz w:val="24"/>
          <w:szCs w:val="24"/>
          <w:lang w:val="fr-FR" w:eastAsia="fr-FR" w:bidi="fr-FR"/>
        </w:rPr>
        <w:t xml:space="preserve"> </w:t>
      </w:r>
      <w:bookmarkEnd w:id="112"/>
    </w:p>
    <w:p w14:paraId="79E7B2EC"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Les travaux de construction de ces infrastructures contribueront de manière significative à l’amélioration du cadre de vie, la situation sanitaire des utilisateurs en général, plus particulièrement des Forces de sécurité intérieure et à l’augmentation des revenus des populations locales concernées. Cependant, elles peuvent également générer des impacts négatifs, qui même s’ils ne sont pas significatifs, peuvent réduire les bénéfices attendus du projet. Mais ils demeurent des impacts faciles à atténuer du fait du tri effectué à l’amont.</w:t>
      </w:r>
    </w:p>
    <w:p w14:paraId="48C80949"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12"/>
          <w:szCs w:val="12"/>
          <w:lang w:val="fr-FR" w:eastAsia="fr-FR" w:bidi="fr-FR"/>
        </w:rPr>
      </w:pPr>
    </w:p>
    <w:p w14:paraId="3D19119B"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Comme il est dit ci-haut, les travaux relatifs à la réhabilitation de ces infrastructures sont susceptibles de produire des impacts négatifs sur l’environnement biophysique et humain. </w:t>
      </w:r>
    </w:p>
    <w:p w14:paraId="05C54A38"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Le Tableau ci-après fait le récapitulatif des impacts sociaux négatifs pendant la phase de réhabilitation et d’exploitation des infrastructures. </w:t>
      </w:r>
    </w:p>
    <w:p w14:paraId="7CBCF0D3"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12"/>
          <w:szCs w:val="12"/>
          <w:lang w:val="fr-FR" w:eastAsia="fr-FR" w:bidi="fr-FR"/>
        </w:rPr>
      </w:pPr>
    </w:p>
    <w:p w14:paraId="776FCE7A"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12"/>
          <w:szCs w:val="12"/>
          <w:lang w:val="fr-FR" w:eastAsia="fr-FR" w:bidi="fr-FR"/>
        </w:rPr>
      </w:pPr>
    </w:p>
    <w:p w14:paraId="17511A08"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12"/>
          <w:szCs w:val="12"/>
          <w:lang w:val="fr-FR" w:eastAsia="fr-FR" w:bidi="fr-FR"/>
        </w:rPr>
      </w:pPr>
    </w:p>
    <w:p w14:paraId="1D605430" w14:textId="77777777" w:rsidR="00567552" w:rsidRPr="00567552" w:rsidRDefault="00567552" w:rsidP="00567552">
      <w:pPr>
        <w:spacing w:line="276" w:lineRule="auto"/>
        <w:rPr>
          <w:rFonts w:ascii="Times New Roman" w:eastAsia="Times New Roman" w:hAnsi="Times New Roman" w:cs="Times New Roman"/>
          <w:b/>
          <w:snapToGrid w:val="0"/>
          <w:kern w:val="28"/>
          <w:sz w:val="24"/>
          <w:szCs w:val="24"/>
          <w:lang w:val="fr-FR" w:eastAsia="fr-FR" w:bidi="fr-FR"/>
        </w:rPr>
      </w:pPr>
      <w:bookmarkStart w:id="113" w:name="_Toc263974689"/>
      <w:r w:rsidRPr="00567552">
        <w:rPr>
          <w:rFonts w:ascii="Times New Roman" w:eastAsia="Times New Roman" w:hAnsi="Times New Roman" w:cs="Times New Roman"/>
          <w:b/>
          <w:snapToGrid w:val="0"/>
          <w:kern w:val="28"/>
          <w:sz w:val="24"/>
          <w:szCs w:val="24"/>
          <w:lang w:val="fr-FR" w:eastAsia="fr-FR" w:bidi="fr-FR"/>
        </w:rPr>
        <w:t xml:space="preserve">Tableau A : Impacts sociaux négatifs des activités de constructions </w:t>
      </w:r>
      <w:bookmarkEnd w:id="113"/>
      <w:r w:rsidRPr="00567552">
        <w:rPr>
          <w:rFonts w:ascii="Times New Roman" w:eastAsia="Times New Roman" w:hAnsi="Times New Roman" w:cs="Times New Roman"/>
          <w:b/>
          <w:snapToGrid w:val="0"/>
          <w:kern w:val="28"/>
          <w:sz w:val="24"/>
          <w:szCs w:val="24"/>
          <w:lang w:val="fr-FR" w:eastAsia="fr-FR" w:bidi="fr-FR"/>
        </w:rPr>
        <w:t>des ouvrages</w:t>
      </w:r>
    </w:p>
    <w:p w14:paraId="138A8085" w14:textId="77777777" w:rsidR="00567552" w:rsidRPr="00567552" w:rsidRDefault="00567552" w:rsidP="00567552">
      <w:pPr>
        <w:spacing w:line="276" w:lineRule="auto"/>
        <w:rPr>
          <w:rFonts w:ascii="Times New Roman" w:eastAsia="Times New Roman" w:hAnsi="Times New Roman" w:cs="Times New Roman"/>
          <w:b/>
          <w:snapToGrid w:val="0"/>
          <w:sz w:val="24"/>
          <w:szCs w:val="24"/>
          <w:lang w:val="fr-FR" w:eastAsia="fr-FR"/>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gridCol w:w="5273"/>
      </w:tblGrid>
      <w:tr w:rsidR="00567552" w:rsidRPr="00567552" w14:paraId="6EB31CF8" w14:textId="77777777" w:rsidTr="00DF4D40">
        <w:tc>
          <w:tcPr>
            <w:tcW w:w="1951" w:type="dxa"/>
          </w:tcPr>
          <w:p w14:paraId="437121F1" w14:textId="77777777" w:rsidR="00567552" w:rsidRPr="00567552" w:rsidRDefault="00567552" w:rsidP="00567552">
            <w:pPr>
              <w:widowControl w:val="0"/>
              <w:overflowPunct w:val="0"/>
              <w:autoSpaceDE w:val="0"/>
              <w:autoSpaceDN w:val="0"/>
              <w:adjustRightInd w:val="0"/>
              <w:spacing w:after="0" w:line="276" w:lineRule="auto"/>
              <w:jc w:val="center"/>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Composantes</w:t>
            </w:r>
          </w:p>
        </w:tc>
        <w:tc>
          <w:tcPr>
            <w:tcW w:w="1843" w:type="dxa"/>
          </w:tcPr>
          <w:p w14:paraId="662FFA28" w14:textId="77777777" w:rsidR="00567552" w:rsidRPr="00567552" w:rsidRDefault="00567552" w:rsidP="00567552">
            <w:pPr>
              <w:widowControl w:val="0"/>
              <w:overflowPunct w:val="0"/>
              <w:autoSpaceDE w:val="0"/>
              <w:autoSpaceDN w:val="0"/>
              <w:adjustRightInd w:val="0"/>
              <w:spacing w:after="0" w:line="276" w:lineRule="auto"/>
              <w:jc w:val="center"/>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Phase</w:t>
            </w:r>
          </w:p>
        </w:tc>
        <w:tc>
          <w:tcPr>
            <w:tcW w:w="5273" w:type="dxa"/>
          </w:tcPr>
          <w:p w14:paraId="599CC80A" w14:textId="77777777" w:rsidR="00567552" w:rsidRPr="00567552" w:rsidRDefault="00567552" w:rsidP="00567552">
            <w:pPr>
              <w:widowControl w:val="0"/>
              <w:overflowPunct w:val="0"/>
              <w:autoSpaceDE w:val="0"/>
              <w:autoSpaceDN w:val="0"/>
              <w:adjustRightInd w:val="0"/>
              <w:spacing w:after="0" w:line="276" w:lineRule="auto"/>
              <w:jc w:val="center"/>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Impacts sociaux négatifs</w:t>
            </w:r>
          </w:p>
        </w:tc>
      </w:tr>
      <w:tr w:rsidR="00567552" w:rsidRPr="00567552" w14:paraId="27167D98" w14:textId="77777777" w:rsidTr="00DF4D40">
        <w:tc>
          <w:tcPr>
            <w:tcW w:w="1951" w:type="dxa"/>
            <w:vMerge w:val="restart"/>
          </w:tcPr>
          <w:p w14:paraId="686B412A"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75AFD7D3"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75F7A53F"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388B5BCC"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554D68F7" w14:textId="77777777" w:rsidR="00567552" w:rsidRPr="00567552" w:rsidRDefault="00567552" w:rsidP="00567552">
            <w:pPr>
              <w:widowControl w:val="0"/>
              <w:overflowPunct w:val="0"/>
              <w:autoSpaceDE w:val="0"/>
              <w:autoSpaceDN w:val="0"/>
              <w:adjustRightInd w:val="0"/>
              <w:spacing w:after="0" w:line="276" w:lineRule="auto"/>
              <w:jc w:val="center"/>
              <w:rPr>
                <w:rFonts w:ascii="Times New Roman" w:eastAsia="Times New Roman" w:hAnsi="Times New Roman" w:cs="Times New Roman"/>
                <w:kern w:val="28"/>
                <w:sz w:val="24"/>
                <w:szCs w:val="24"/>
                <w:lang w:val="fr-FR" w:eastAsia="fr-FR" w:bidi="fr-FR"/>
              </w:rPr>
            </w:pPr>
          </w:p>
          <w:p w14:paraId="15C0ACFE" w14:textId="77777777" w:rsidR="00567552" w:rsidRPr="00567552" w:rsidRDefault="00567552" w:rsidP="00567552">
            <w:pPr>
              <w:widowControl w:val="0"/>
              <w:overflowPunct w:val="0"/>
              <w:autoSpaceDE w:val="0"/>
              <w:autoSpaceDN w:val="0"/>
              <w:adjustRightInd w:val="0"/>
              <w:spacing w:after="0" w:line="276" w:lineRule="auto"/>
              <w:jc w:val="center"/>
              <w:rPr>
                <w:rFonts w:ascii="Times New Roman" w:eastAsia="Times New Roman" w:hAnsi="Times New Roman" w:cs="Times New Roman"/>
                <w:kern w:val="28"/>
                <w:sz w:val="24"/>
                <w:szCs w:val="24"/>
                <w:lang w:val="fr-FR" w:eastAsia="fr-FR" w:bidi="fr-FR"/>
              </w:rPr>
            </w:pPr>
          </w:p>
          <w:p w14:paraId="1BB936E9" w14:textId="77777777" w:rsidR="00567552" w:rsidRPr="00567552" w:rsidRDefault="00567552" w:rsidP="00567552">
            <w:pPr>
              <w:widowControl w:val="0"/>
              <w:overflowPunct w:val="0"/>
              <w:autoSpaceDE w:val="0"/>
              <w:autoSpaceDN w:val="0"/>
              <w:adjustRightInd w:val="0"/>
              <w:spacing w:after="0" w:line="276" w:lineRule="auto"/>
              <w:jc w:val="center"/>
              <w:rPr>
                <w:rFonts w:ascii="Times New Roman" w:eastAsia="Times New Roman" w:hAnsi="Times New Roman" w:cs="Times New Roman"/>
                <w:kern w:val="28"/>
                <w:sz w:val="24"/>
                <w:szCs w:val="24"/>
                <w:lang w:val="fr-FR" w:eastAsia="fr-FR" w:bidi="fr-FR"/>
              </w:rPr>
            </w:pPr>
          </w:p>
          <w:p w14:paraId="2B7C49AF" w14:textId="77777777" w:rsidR="00567552" w:rsidRPr="00567552" w:rsidRDefault="00567552" w:rsidP="00567552">
            <w:pPr>
              <w:widowControl w:val="0"/>
              <w:overflowPunct w:val="0"/>
              <w:autoSpaceDE w:val="0"/>
              <w:autoSpaceDN w:val="0"/>
              <w:adjustRightInd w:val="0"/>
              <w:spacing w:after="0" w:line="276" w:lineRule="auto"/>
              <w:jc w:val="center"/>
              <w:rPr>
                <w:rFonts w:ascii="Times New Roman" w:eastAsia="Times New Roman" w:hAnsi="Times New Roman" w:cs="Times New Roman"/>
                <w:kern w:val="28"/>
                <w:sz w:val="24"/>
                <w:szCs w:val="24"/>
                <w:lang w:val="fr-FR" w:eastAsia="fr-FR" w:bidi="fr-FR"/>
              </w:rPr>
            </w:pPr>
          </w:p>
          <w:p w14:paraId="5A238B86" w14:textId="77777777" w:rsidR="00567552" w:rsidRPr="00567552" w:rsidRDefault="00567552" w:rsidP="00567552">
            <w:pPr>
              <w:widowControl w:val="0"/>
              <w:overflowPunct w:val="0"/>
              <w:autoSpaceDE w:val="0"/>
              <w:autoSpaceDN w:val="0"/>
              <w:adjustRightInd w:val="0"/>
              <w:spacing w:after="0" w:line="276" w:lineRule="auto"/>
              <w:jc w:val="center"/>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Réhabilitation </w:t>
            </w:r>
          </w:p>
        </w:tc>
        <w:tc>
          <w:tcPr>
            <w:tcW w:w="1843" w:type="dxa"/>
          </w:tcPr>
          <w:p w14:paraId="20AC826D"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151454E9"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480A22CB"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47E5AFC5"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5194F33B" w14:textId="77777777" w:rsidR="00567552" w:rsidRPr="00567552" w:rsidRDefault="00567552" w:rsidP="00567552">
            <w:pPr>
              <w:widowControl w:val="0"/>
              <w:overflowPunct w:val="0"/>
              <w:autoSpaceDE w:val="0"/>
              <w:autoSpaceDN w:val="0"/>
              <w:adjustRightInd w:val="0"/>
              <w:spacing w:after="0" w:line="276" w:lineRule="auto"/>
              <w:jc w:val="center"/>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Réhabilitation / Sécurisation (travaux)</w:t>
            </w:r>
          </w:p>
        </w:tc>
        <w:tc>
          <w:tcPr>
            <w:tcW w:w="5273" w:type="dxa"/>
          </w:tcPr>
          <w:p w14:paraId="5A43F007" w14:textId="77777777" w:rsidR="00567552" w:rsidRPr="00567552" w:rsidRDefault="00567552" w:rsidP="00567552">
            <w:pPr>
              <w:widowControl w:val="0"/>
              <w:numPr>
                <w:ilvl w:val="0"/>
                <w:numId w:val="25"/>
              </w:numPr>
              <w:tabs>
                <w:tab w:val="left" w:pos="515"/>
              </w:tabs>
              <w:overflowPunct w:val="0"/>
              <w:autoSpaceDE w:val="0"/>
              <w:autoSpaceDN w:val="0"/>
              <w:adjustRightInd w:val="0"/>
              <w:spacing w:after="0" w:line="276" w:lineRule="auto"/>
              <w:ind w:left="526"/>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Désagréments liés aux bruits, odeurs, vibrations, poussière ;</w:t>
            </w:r>
          </w:p>
          <w:p w14:paraId="7B5C3553" w14:textId="77777777" w:rsidR="00567552" w:rsidRPr="00567552" w:rsidRDefault="00567552" w:rsidP="00567552">
            <w:pPr>
              <w:widowControl w:val="0"/>
              <w:numPr>
                <w:ilvl w:val="0"/>
                <w:numId w:val="25"/>
              </w:numPr>
              <w:tabs>
                <w:tab w:val="left" w:pos="515"/>
              </w:tabs>
              <w:overflowPunct w:val="0"/>
              <w:autoSpaceDE w:val="0"/>
              <w:autoSpaceDN w:val="0"/>
              <w:adjustRightInd w:val="0"/>
              <w:spacing w:after="0" w:line="276" w:lineRule="auto"/>
              <w:ind w:left="526"/>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Risque d’accident des employés et des riverains ;</w:t>
            </w:r>
          </w:p>
          <w:p w14:paraId="1B76A9DD" w14:textId="77777777" w:rsidR="00567552" w:rsidRPr="00567552" w:rsidRDefault="00567552" w:rsidP="00567552">
            <w:pPr>
              <w:widowControl w:val="0"/>
              <w:numPr>
                <w:ilvl w:val="0"/>
                <w:numId w:val="25"/>
              </w:numPr>
              <w:tabs>
                <w:tab w:val="left" w:pos="515"/>
              </w:tabs>
              <w:overflowPunct w:val="0"/>
              <w:autoSpaceDE w:val="0"/>
              <w:autoSpaceDN w:val="0"/>
              <w:adjustRightInd w:val="0"/>
              <w:spacing w:after="0" w:line="276" w:lineRule="auto"/>
              <w:ind w:left="526"/>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Risque de contamination et de propagation des MST, VIH/SIDA ;</w:t>
            </w:r>
          </w:p>
          <w:p w14:paraId="325F4EBD" w14:textId="77777777" w:rsidR="00567552" w:rsidRPr="00567552" w:rsidRDefault="00567552" w:rsidP="00567552">
            <w:pPr>
              <w:widowControl w:val="0"/>
              <w:numPr>
                <w:ilvl w:val="0"/>
                <w:numId w:val="25"/>
              </w:numPr>
              <w:tabs>
                <w:tab w:val="left" w:pos="515"/>
              </w:tabs>
              <w:overflowPunct w:val="0"/>
              <w:autoSpaceDE w:val="0"/>
              <w:autoSpaceDN w:val="0"/>
              <w:adjustRightInd w:val="0"/>
              <w:spacing w:after="0" w:line="276" w:lineRule="auto"/>
              <w:ind w:left="526"/>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Risque de contamination du Covid-19 ;</w:t>
            </w:r>
          </w:p>
          <w:p w14:paraId="0D5C7F21" w14:textId="77777777" w:rsidR="00567552" w:rsidRPr="00567552" w:rsidRDefault="00567552" w:rsidP="00567552">
            <w:pPr>
              <w:widowControl w:val="0"/>
              <w:numPr>
                <w:ilvl w:val="0"/>
                <w:numId w:val="25"/>
              </w:numPr>
              <w:tabs>
                <w:tab w:val="left" w:pos="515"/>
              </w:tabs>
              <w:overflowPunct w:val="0"/>
              <w:autoSpaceDE w:val="0"/>
              <w:autoSpaceDN w:val="0"/>
              <w:adjustRightInd w:val="0"/>
              <w:spacing w:after="0" w:line="276" w:lineRule="auto"/>
              <w:ind w:left="526"/>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Risque d’augmentation du taux d’inflation ;</w:t>
            </w:r>
          </w:p>
          <w:p w14:paraId="3085DFFE" w14:textId="77777777" w:rsidR="00567552" w:rsidRPr="00567552" w:rsidRDefault="00567552" w:rsidP="00567552">
            <w:pPr>
              <w:widowControl w:val="0"/>
              <w:numPr>
                <w:ilvl w:val="0"/>
                <w:numId w:val="25"/>
              </w:numPr>
              <w:tabs>
                <w:tab w:val="left" w:pos="515"/>
              </w:tabs>
              <w:overflowPunct w:val="0"/>
              <w:autoSpaceDE w:val="0"/>
              <w:autoSpaceDN w:val="0"/>
              <w:adjustRightInd w:val="0"/>
              <w:spacing w:after="0" w:line="276" w:lineRule="auto"/>
              <w:ind w:left="526"/>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Frustration due à la non-utilisation de la main d’œuvre locale ;</w:t>
            </w:r>
          </w:p>
          <w:p w14:paraId="1AEEE64C" w14:textId="77777777" w:rsidR="00567552" w:rsidRPr="00567552" w:rsidRDefault="00567552" w:rsidP="00567552">
            <w:pPr>
              <w:widowControl w:val="0"/>
              <w:numPr>
                <w:ilvl w:val="0"/>
                <w:numId w:val="25"/>
              </w:numPr>
              <w:tabs>
                <w:tab w:val="left" w:pos="407"/>
              </w:tabs>
              <w:overflowPunct w:val="0"/>
              <w:autoSpaceDE w:val="0"/>
              <w:autoSpaceDN w:val="0"/>
              <w:adjustRightInd w:val="0"/>
              <w:spacing w:after="0" w:line="276" w:lineRule="auto"/>
              <w:ind w:left="496"/>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  Reste des morceaux de fer et de planches non entassés sur les sites de construction ;</w:t>
            </w:r>
          </w:p>
          <w:p w14:paraId="5A05AEF9" w14:textId="77777777" w:rsidR="00567552" w:rsidRPr="00567552" w:rsidRDefault="00567552" w:rsidP="00567552">
            <w:pPr>
              <w:widowControl w:val="0"/>
              <w:numPr>
                <w:ilvl w:val="0"/>
                <w:numId w:val="25"/>
              </w:numPr>
              <w:tabs>
                <w:tab w:val="left" w:pos="515"/>
              </w:tabs>
              <w:overflowPunct w:val="0"/>
              <w:autoSpaceDE w:val="0"/>
              <w:autoSpaceDN w:val="0"/>
              <w:adjustRightInd w:val="0"/>
              <w:spacing w:after="0" w:line="276" w:lineRule="auto"/>
              <w:ind w:left="526"/>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Risque d’éboulement de la fondation.</w:t>
            </w:r>
          </w:p>
        </w:tc>
      </w:tr>
      <w:tr w:rsidR="00567552" w:rsidRPr="00567552" w14:paraId="36F2D910" w14:textId="77777777" w:rsidTr="00DF4D40">
        <w:tc>
          <w:tcPr>
            <w:tcW w:w="1951" w:type="dxa"/>
            <w:vMerge/>
          </w:tcPr>
          <w:p w14:paraId="24DD02B7"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tc>
        <w:tc>
          <w:tcPr>
            <w:tcW w:w="1843" w:type="dxa"/>
          </w:tcPr>
          <w:p w14:paraId="4DBDFFCB"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0D0AFC5F"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79807205" w14:textId="77777777" w:rsidR="00567552" w:rsidRPr="00567552" w:rsidRDefault="00567552" w:rsidP="00567552">
            <w:pPr>
              <w:widowControl w:val="0"/>
              <w:overflowPunct w:val="0"/>
              <w:autoSpaceDE w:val="0"/>
              <w:autoSpaceDN w:val="0"/>
              <w:adjustRightInd w:val="0"/>
              <w:spacing w:after="0" w:line="276" w:lineRule="auto"/>
              <w:jc w:val="center"/>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Exploitation</w:t>
            </w:r>
          </w:p>
        </w:tc>
        <w:tc>
          <w:tcPr>
            <w:tcW w:w="5273" w:type="dxa"/>
          </w:tcPr>
          <w:p w14:paraId="4FA31BC8" w14:textId="77777777" w:rsidR="00567552" w:rsidRPr="00567552" w:rsidRDefault="00567552" w:rsidP="00567552">
            <w:pPr>
              <w:widowControl w:val="0"/>
              <w:numPr>
                <w:ilvl w:val="0"/>
                <w:numId w:val="25"/>
              </w:numPr>
              <w:tabs>
                <w:tab w:val="left" w:pos="515"/>
              </w:tabs>
              <w:overflowPunct w:val="0"/>
              <w:autoSpaceDE w:val="0"/>
              <w:autoSpaceDN w:val="0"/>
              <w:adjustRightInd w:val="0"/>
              <w:spacing w:after="0" w:line="276" w:lineRule="auto"/>
              <w:ind w:left="526"/>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lastRenderedPageBreak/>
              <w:t xml:space="preserve">Risque des maladies liées à l’eau comme la </w:t>
            </w:r>
            <w:r w:rsidRPr="00567552">
              <w:rPr>
                <w:rFonts w:ascii="Times New Roman" w:eastAsia="Times New Roman" w:hAnsi="Times New Roman" w:cs="Times New Roman"/>
                <w:kern w:val="28"/>
                <w:sz w:val="24"/>
                <w:szCs w:val="24"/>
                <w:lang w:val="fr-FR" w:eastAsia="fr-FR" w:bidi="fr-FR"/>
              </w:rPr>
              <w:lastRenderedPageBreak/>
              <w:t>malaria, la bilharziose et les verminoses ;</w:t>
            </w:r>
          </w:p>
          <w:p w14:paraId="3F6DAC23" w14:textId="77777777" w:rsidR="00567552" w:rsidRPr="00567552" w:rsidRDefault="00567552" w:rsidP="00567552">
            <w:pPr>
              <w:widowControl w:val="0"/>
              <w:numPr>
                <w:ilvl w:val="0"/>
                <w:numId w:val="25"/>
              </w:numPr>
              <w:tabs>
                <w:tab w:val="left" w:pos="515"/>
              </w:tabs>
              <w:overflowPunct w:val="0"/>
              <w:autoSpaceDE w:val="0"/>
              <w:autoSpaceDN w:val="0"/>
              <w:adjustRightInd w:val="0"/>
              <w:spacing w:after="0" w:line="276" w:lineRule="auto"/>
              <w:ind w:left="526"/>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Risque de maladies dues à une mauvaise gestion des déchets solides et liquides ;</w:t>
            </w:r>
          </w:p>
          <w:p w14:paraId="6D718471" w14:textId="77777777" w:rsidR="00567552" w:rsidRPr="00567552" w:rsidRDefault="00567552" w:rsidP="00567552">
            <w:pPr>
              <w:widowControl w:val="0"/>
              <w:numPr>
                <w:ilvl w:val="0"/>
                <w:numId w:val="25"/>
              </w:numPr>
              <w:tabs>
                <w:tab w:val="left" w:pos="515"/>
              </w:tabs>
              <w:overflowPunct w:val="0"/>
              <w:autoSpaceDE w:val="0"/>
              <w:autoSpaceDN w:val="0"/>
              <w:adjustRightInd w:val="0"/>
              <w:spacing w:after="0" w:line="276" w:lineRule="auto"/>
              <w:ind w:left="526"/>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Fragilité de santé due au manque d’entretien des latrines. </w:t>
            </w:r>
          </w:p>
        </w:tc>
      </w:tr>
    </w:tbl>
    <w:p w14:paraId="1D7E17F3"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096996A7" w14:textId="77777777" w:rsidR="00567552" w:rsidRPr="00567552" w:rsidRDefault="00567552" w:rsidP="00567552">
      <w:pPr>
        <w:keepNext/>
        <w:pBdr>
          <w:bottom w:val="single" w:sz="4" w:space="1" w:color="auto"/>
        </w:pBdr>
        <w:overflowPunct w:val="0"/>
        <w:autoSpaceDE w:val="0"/>
        <w:autoSpaceDN w:val="0"/>
        <w:adjustRightInd w:val="0"/>
        <w:spacing w:after="100" w:afterAutospacing="1" w:line="276" w:lineRule="auto"/>
        <w:jc w:val="center"/>
        <w:textAlignment w:val="baseline"/>
        <w:outlineLvl w:val="0"/>
        <w:rPr>
          <w:rFonts w:ascii="Times New Roman" w:eastAsia="Times New Roman" w:hAnsi="Times New Roman" w:cs="Times New Roman"/>
          <w:b/>
          <w:bCs/>
          <w:caps/>
          <w:noProof/>
          <w:spacing w:val="32"/>
          <w:kern w:val="32"/>
          <w:sz w:val="24"/>
          <w:szCs w:val="24"/>
          <w:lang w:val="fr-FR" w:eastAsia="fr-FR" w:bidi="fr-FR"/>
        </w:rPr>
      </w:pPr>
      <w:bookmarkStart w:id="114" w:name="_Toc263416372"/>
      <w:bookmarkStart w:id="115" w:name="_Toc354954757"/>
      <w:r w:rsidRPr="00567552">
        <w:rPr>
          <w:rFonts w:ascii="Times New Roman" w:eastAsia="Times New Roman" w:hAnsi="Times New Roman" w:cs="Times New Roman"/>
          <w:b/>
          <w:bCs/>
          <w:caps/>
          <w:noProof/>
          <w:spacing w:val="32"/>
          <w:kern w:val="32"/>
          <w:sz w:val="24"/>
          <w:szCs w:val="24"/>
          <w:lang w:val="fr-FR" w:eastAsia="fr-FR" w:bidi="fr-FR"/>
        </w:rPr>
        <w:t xml:space="preserve"> </w:t>
      </w:r>
      <w:bookmarkStart w:id="116" w:name="_Toc68614900"/>
      <w:r w:rsidRPr="00567552">
        <w:rPr>
          <w:rFonts w:ascii="Times New Roman" w:eastAsia="Times New Roman" w:hAnsi="Times New Roman" w:cs="Times New Roman"/>
          <w:b/>
          <w:bCs/>
          <w:caps/>
          <w:noProof/>
          <w:spacing w:val="32"/>
          <w:kern w:val="32"/>
          <w:sz w:val="24"/>
          <w:szCs w:val="24"/>
          <w:lang w:val="fr-FR" w:eastAsia="fr-FR" w:bidi="fr-FR"/>
        </w:rPr>
        <w:t>12. 3 Impacts sur le milieu biophysique</w:t>
      </w:r>
      <w:bookmarkEnd w:id="116"/>
    </w:p>
    <w:bookmarkEnd w:id="114"/>
    <w:bookmarkEnd w:id="115"/>
    <w:p w14:paraId="32C5422F"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Les impacts négatifs sur le milieu biophysique ne pourront être générés que par la construction. </w:t>
      </w:r>
    </w:p>
    <w:p w14:paraId="5488E3C8"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 Tableau ci-après résume les impacts environnementaux négatifs des activités de construction des infrastructures.</w:t>
      </w:r>
    </w:p>
    <w:p w14:paraId="22976047"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2455377F" w14:textId="77777777" w:rsidR="00567552" w:rsidRPr="00567552" w:rsidRDefault="00567552" w:rsidP="00567552">
      <w:pPr>
        <w:overflowPunct w:val="0"/>
        <w:adjustRightInd w:val="0"/>
        <w:spacing w:after="0" w:line="276" w:lineRule="auto"/>
        <w:rPr>
          <w:rFonts w:ascii="Times New Roman" w:eastAsia="Times New Roman" w:hAnsi="Times New Roman" w:cs="Times New Roman"/>
          <w:b/>
          <w:bCs/>
          <w:kern w:val="28"/>
          <w:sz w:val="24"/>
          <w:szCs w:val="24"/>
          <w:lang w:val="fr-FR" w:eastAsia="fr-FR" w:bidi="fr-FR"/>
        </w:rPr>
      </w:pPr>
      <w:bookmarkStart w:id="117" w:name="_Toc263974690"/>
      <w:r w:rsidRPr="00567552">
        <w:rPr>
          <w:rFonts w:ascii="Times New Roman" w:eastAsia="Times New Roman" w:hAnsi="Times New Roman" w:cs="Times New Roman"/>
          <w:b/>
          <w:bCs/>
          <w:kern w:val="28"/>
          <w:sz w:val="24"/>
          <w:szCs w:val="24"/>
          <w:lang w:val="fr-FR" w:eastAsia="en-GB" w:bidi="fr-FR"/>
        </w:rPr>
        <w:t>Tableau B :</w:t>
      </w:r>
      <w:r w:rsidRPr="00567552">
        <w:rPr>
          <w:rFonts w:ascii="Times New Roman" w:eastAsia="Times New Roman" w:hAnsi="Times New Roman" w:cs="Times New Roman"/>
          <w:b/>
          <w:bCs/>
          <w:kern w:val="28"/>
          <w:sz w:val="24"/>
          <w:szCs w:val="24"/>
          <w:lang w:val="fr-FR" w:eastAsia="fr-FR" w:bidi="fr-FR"/>
        </w:rPr>
        <w:t xml:space="preserve"> Impacts environnementaux négatifs de construction ouvrages.</w:t>
      </w:r>
      <w:bookmarkEnd w:id="117"/>
      <w:r w:rsidRPr="00567552">
        <w:rPr>
          <w:rFonts w:ascii="Times New Roman" w:eastAsia="Times New Roman" w:hAnsi="Times New Roman" w:cs="Times New Roman"/>
          <w:b/>
          <w:bCs/>
          <w:kern w:val="28"/>
          <w:sz w:val="24"/>
          <w:szCs w:val="24"/>
          <w:lang w:val="fr-FR" w:eastAsia="fr-FR" w:bidi="fr-FR"/>
        </w:rPr>
        <w:t xml:space="preserve"> </w:t>
      </w:r>
    </w:p>
    <w:p w14:paraId="743EC359" w14:textId="77777777" w:rsidR="00567552" w:rsidRPr="00567552" w:rsidRDefault="00567552" w:rsidP="00567552">
      <w:pPr>
        <w:overflowPunct w:val="0"/>
        <w:adjustRightInd w:val="0"/>
        <w:spacing w:after="0" w:line="276" w:lineRule="auto"/>
        <w:rPr>
          <w:rFonts w:ascii="Times New Roman" w:eastAsia="Times New Roman" w:hAnsi="Times New Roman" w:cs="Times New Roman"/>
          <w:b/>
          <w:bCs/>
          <w:kern w:val="28"/>
          <w:sz w:val="24"/>
          <w:szCs w:val="24"/>
          <w:lang w:val="fr-FR" w:eastAsia="fr-FR" w:bidi="fr-FR"/>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366"/>
      </w:tblGrid>
      <w:tr w:rsidR="00567552" w:rsidRPr="00567552" w14:paraId="2A25B723" w14:textId="77777777" w:rsidTr="00DF4D40">
        <w:tc>
          <w:tcPr>
            <w:tcW w:w="1701" w:type="dxa"/>
          </w:tcPr>
          <w:p w14:paraId="26D920B9"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 xml:space="preserve">Phase </w:t>
            </w:r>
          </w:p>
        </w:tc>
        <w:tc>
          <w:tcPr>
            <w:tcW w:w="7366" w:type="dxa"/>
          </w:tcPr>
          <w:p w14:paraId="72C9288E"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 xml:space="preserve">Impacts environnementaux négatifs </w:t>
            </w:r>
          </w:p>
        </w:tc>
      </w:tr>
      <w:tr w:rsidR="00567552" w:rsidRPr="00567552" w14:paraId="68332F2E" w14:textId="77777777" w:rsidTr="00DF4D40">
        <w:tc>
          <w:tcPr>
            <w:tcW w:w="1701" w:type="dxa"/>
          </w:tcPr>
          <w:p w14:paraId="03EF94C2"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192A7E31"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0E37DB9F"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0FF1109F"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2E175D88"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516C05F8"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382DD396"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511AE8D3"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Construction</w:t>
            </w:r>
          </w:p>
        </w:tc>
        <w:tc>
          <w:tcPr>
            <w:tcW w:w="7366" w:type="dxa"/>
          </w:tcPr>
          <w:p w14:paraId="1062BD7F" w14:textId="77777777" w:rsidR="00567552" w:rsidRPr="00567552" w:rsidRDefault="00567552" w:rsidP="00567552">
            <w:pPr>
              <w:widowControl w:val="0"/>
              <w:numPr>
                <w:ilvl w:val="0"/>
                <w:numId w:val="26"/>
              </w:numPr>
              <w:tabs>
                <w:tab w:val="left" w:pos="407"/>
              </w:tabs>
              <w:overflowPunct w:val="0"/>
              <w:autoSpaceDE w:val="0"/>
              <w:autoSpaceDN w:val="0"/>
              <w:adjustRightInd w:val="0"/>
              <w:spacing w:after="0" w:line="276" w:lineRule="auto"/>
              <w:ind w:left="141"/>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Prélèvement des sols et de la végétation sur le site de construction des infrastructures ;</w:t>
            </w:r>
          </w:p>
          <w:p w14:paraId="370C789F" w14:textId="77777777" w:rsidR="00567552" w:rsidRPr="00567552" w:rsidRDefault="00567552" w:rsidP="00567552">
            <w:pPr>
              <w:widowControl w:val="0"/>
              <w:numPr>
                <w:ilvl w:val="0"/>
                <w:numId w:val="26"/>
              </w:numPr>
              <w:tabs>
                <w:tab w:val="left" w:pos="407"/>
              </w:tabs>
              <w:overflowPunct w:val="0"/>
              <w:autoSpaceDE w:val="0"/>
              <w:autoSpaceDN w:val="0"/>
              <w:adjustRightInd w:val="0"/>
              <w:spacing w:after="0" w:line="276" w:lineRule="auto"/>
              <w:ind w:left="141"/>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Perturbation de la faune dans les zones d’importante richesse faunique et florale ; </w:t>
            </w:r>
          </w:p>
          <w:p w14:paraId="747C2A2D" w14:textId="77777777" w:rsidR="00567552" w:rsidRPr="00567552" w:rsidRDefault="00567552" w:rsidP="00567552">
            <w:pPr>
              <w:widowControl w:val="0"/>
              <w:numPr>
                <w:ilvl w:val="0"/>
                <w:numId w:val="26"/>
              </w:numPr>
              <w:tabs>
                <w:tab w:val="left" w:pos="407"/>
              </w:tabs>
              <w:overflowPunct w:val="0"/>
              <w:autoSpaceDE w:val="0"/>
              <w:autoSpaceDN w:val="0"/>
              <w:adjustRightInd w:val="0"/>
              <w:spacing w:after="0" w:line="276" w:lineRule="auto"/>
              <w:ind w:left="141"/>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Pollution par les déchets liquides (huile) résultant de l’utilisation des machines et camions ;</w:t>
            </w:r>
          </w:p>
          <w:p w14:paraId="5A6AE5F3" w14:textId="77777777" w:rsidR="00567552" w:rsidRPr="00567552" w:rsidRDefault="00567552" w:rsidP="00567552">
            <w:pPr>
              <w:widowControl w:val="0"/>
              <w:numPr>
                <w:ilvl w:val="0"/>
                <w:numId w:val="26"/>
              </w:numPr>
              <w:tabs>
                <w:tab w:val="left" w:pos="407"/>
              </w:tabs>
              <w:overflowPunct w:val="0"/>
              <w:autoSpaceDE w:val="0"/>
              <w:autoSpaceDN w:val="0"/>
              <w:adjustRightInd w:val="0"/>
              <w:spacing w:after="0" w:line="276" w:lineRule="auto"/>
              <w:ind w:left="141"/>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Pollution par des déchets solides résultant de l’utilisation des matériaux et matières bio ou non biodégradables ;</w:t>
            </w:r>
          </w:p>
          <w:p w14:paraId="520480CE" w14:textId="77777777" w:rsidR="00567552" w:rsidRPr="00567552" w:rsidRDefault="00567552" w:rsidP="00567552">
            <w:pPr>
              <w:widowControl w:val="0"/>
              <w:numPr>
                <w:ilvl w:val="0"/>
                <w:numId w:val="26"/>
              </w:numPr>
              <w:tabs>
                <w:tab w:val="left" w:pos="407"/>
              </w:tabs>
              <w:overflowPunct w:val="0"/>
              <w:autoSpaceDE w:val="0"/>
              <w:autoSpaceDN w:val="0"/>
              <w:adjustRightInd w:val="0"/>
              <w:spacing w:after="0" w:line="276" w:lineRule="auto"/>
              <w:ind w:left="141"/>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Risque de contamination des sols et des eaux par les déchets solides et liquides (eaux usées, huile, fuel.)</w:t>
            </w:r>
          </w:p>
          <w:p w14:paraId="11CE3D66" w14:textId="77777777" w:rsidR="00567552" w:rsidRPr="00567552" w:rsidRDefault="00567552" w:rsidP="00567552">
            <w:pPr>
              <w:widowControl w:val="0"/>
              <w:numPr>
                <w:ilvl w:val="0"/>
                <w:numId w:val="26"/>
              </w:numPr>
              <w:tabs>
                <w:tab w:val="left" w:pos="407"/>
              </w:tabs>
              <w:overflowPunct w:val="0"/>
              <w:autoSpaceDE w:val="0"/>
              <w:autoSpaceDN w:val="0"/>
              <w:adjustRightInd w:val="0"/>
              <w:spacing w:after="0" w:line="276" w:lineRule="auto"/>
              <w:ind w:left="141"/>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Nuisances olfactives, auditives et visuelles dues à la production des poussières, bruits et gaz. ;</w:t>
            </w:r>
          </w:p>
          <w:p w14:paraId="30162E60" w14:textId="77777777" w:rsidR="00567552" w:rsidRPr="00567552" w:rsidRDefault="00567552" w:rsidP="00567552">
            <w:pPr>
              <w:widowControl w:val="0"/>
              <w:numPr>
                <w:ilvl w:val="0"/>
                <w:numId w:val="26"/>
              </w:numPr>
              <w:tabs>
                <w:tab w:val="left" w:pos="407"/>
              </w:tabs>
              <w:overflowPunct w:val="0"/>
              <w:autoSpaceDE w:val="0"/>
              <w:autoSpaceDN w:val="0"/>
              <w:adjustRightInd w:val="0"/>
              <w:spacing w:after="0" w:line="276" w:lineRule="auto"/>
              <w:ind w:left="141"/>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Risque de prolifération des insectes vecteurs dû aux eaux stagnantes ;</w:t>
            </w:r>
          </w:p>
          <w:p w14:paraId="5DFDD4D1" w14:textId="77777777" w:rsidR="00567552" w:rsidRPr="00567552" w:rsidRDefault="00567552" w:rsidP="00567552">
            <w:pPr>
              <w:widowControl w:val="0"/>
              <w:numPr>
                <w:ilvl w:val="0"/>
                <w:numId w:val="26"/>
              </w:numPr>
              <w:tabs>
                <w:tab w:val="left" w:pos="407"/>
              </w:tabs>
              <w:overflowPunct w:val="0"/>
              <w:autoSpaceDE w:val="0"/>
              <w:autoSpaceDN w:val="0"/>
              <w:adjustRightInd w:val="0"/>
              <w:spacing w:after="0" w:line="276" w:lineRule="auto"/>
              <w:ind w:left="141"/>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Reste des morceaux de fer et de planches non entassés sur les sites de construction des salles de classes ;</w:t>
            </w:r>
          </w:p>
          <w:p w14:paraId="6DDA3BC0" w14:textId="77777777" w:rsidR="00567552" w:rsidRPr="00567552" w:rsidRDefault="00567552" w:rsidP="00567552">
            <w:pPr>
              <w:widowControl w:val="0"/>
              <w:numPr>
                <w:ilvl w:val="0"/>
                <w:numId w:val="26"/>
              </w:numPr>
              <w:tabs>
                <w:tab w:val="left" w:pos="407"/>
              </w:tabs>
              <w:overflowPunct w:val="0"/>
              <w:autoSpaceDE w:val="0"/>
              <w:autoSpaceDN w:val="0"/>
              <w:adjustRightInd w:val="0"/>
              <w:spacing w:after="0" w:line="276" w:lineRule="auto"/>
              <w:ind w:left="141"/>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Risque d’éboulement de la fondation des salles de classes.</w:t>
            </w:r>
          </w:p>
        </w:tc>
      </w:tr>
      <w:tr w:rsidR="00567552" w:rsidRPr="00567552" w14:paraId="2FAC3AAD" w14:textId="77777777" w:rsidTr="00DF4D40">
        <w:trPr>
          <w:trHeight w:val="1570"/>
        </w:trPr>
        <w:tc>
          <w:tcPr>
            <w:tcW w:w="1701" w:type="dxa"/>
          </w:tcPr>
          <w:p w14:paraId="0EA5F06C"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0F052A9E"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54409888"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Exploitation </w:t>
            </w:r>
          </w:p>
        </w:tc>
        <w:tc>
          <w:tcPr>
            <w:tcW w:w="7366" w:type="dxa"/>
          </w:tcPr>
          <w:p w14:paraId="4D288EE5" w14:textId="77777777" w:rsidR="00567552" w:rsidRPr="00567552" w:rsidRDefault="00567552" w:rsidP="00567552">
            <w:pPr>
              <w:widowControl w:val="0"/>
              <w:numPr>
                <w:ilvl w:val="0"/>
                <w:numId w:val="26"/>
              </w:numPr>
              <w:tabs>
                <w:tab w:val="left" w:pos="407"/>
              </w:tabs>
              <w:overflowPunct w:val="0"/>
              <w:autoSpaceDE w:val="0"/>
              <w:autoSpaceDN w:val="0"/>
              <w:adjustRightInd w:val="0"/>
              <w:spacing w:after="0" w:line="276" w:lineRule="auto"/>
              <w:ind w:left="141"/>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Risque de pollution des eaux par les déchets laissés après les travaux de construction ;</w:t>
            </w:r>
          </w:p>
          <w:p w14:paraId="27FEB9D7" w14:textId="77777777" w:rsidR="00567552" w:rsidRPr="00567552" w:rsidRDefault="00567552" w:rsidP="00567552">
            <w:pPr>
              <w:widowControl w:val="0"/>
              <w:numPr>
                <w:ilvl w:val="0"/>
                <w:numId w:val="26"/>
              </w:numPr>
              <w:tabs>
                <w:tab w:val="left" w:pos="407"/>
              </w:tabs>
              <w:overflowPunct w:val="0"/>
              <w:autoSpaceDE w:val="0"/>
              <w:autoSpaceDN w:val="0"/>
              <w:adjustRightInd w:val="0"/>
              <w:spacing w:after="0" w:line="276" w:lineRule="auto"/>
              <w:ind w:left="141"/>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Pollution de l’air due à une mauvaise utilisation des latrines ;</w:t>
            </w:r>
          </w:p>
          <w:p w14:paraId="722C2DFE" w14:textId="77777777" w:rsidR="00567552" w:rsidRPr="00567552" w:rsidRDefault="00567552" w:rsidP="00567552">
            <w:pPr>
              <w:widowControl w:val="0"/>
              <w:numPr>
                <w:ilvl w:val="0"/>
                <w:numId w:val="26"/>
              </w:numPr>
              <w:tabs>
                <w:tab w:val="left" w:pos="407"/>
              </w:tabs>
              <w:overflowPunct w:val="0"/>
              <w:autoSpaceDE w:val="0"/>
              <w:autoSpaceDN w:val="0"/>
              <w:adjustRightInd w:val="0"/>
              <w:spacing w:after="0" w:line="276" w:lineRule="auto"/>
              <w:ind w:left="141"/>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Pollution due à une mauvaise gestion des ordures ;</w:t>
            </w:r>
          </w:p>
          <w:p w14:paraId="23ED4EA7" w14:textId="77777777" w:rsidR="00567552" w:rsidRPr="00567552" w:rsidRDefault="00567552" w:rsidP="00567552">
            <w:pPr>
              <w:widowControl w:val="0"/>
              <w:numPr>
                <w:ilvl w:val="0"/>
                <w:numId w:val="26"/>
              </w:numPr>
              <w:tabs>
                <w:tab w:val="left" w:pos="407"/>
              </w:tabs>
              <w:overflowPunct w:val="0"/>
              <w:autoSpaceDE w:val="0"/>
              <w:autoSpaceDN w:val="0"/>
              <w:adjustRightInd w:val="0"/>
              <w:spacing w:after="0" w:line="276" w:lineRule="auto"/>
              <w:ind w:left="141"/>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Odeurs dues au manque d’entretien des latrines et les eaux usées.</w:t>
            </w:r>
          </w:p>
          <w:p w14:paraId="61EF2D5D" w14:textId="77777777" w:rsidR="00567552" w:rsidRPr="00567552" w:rsidRDefault="00567552" w:rsidP="00567552">
            <w:pPr>
              <w:tabs>
                <w:tab w:val="left" w:pos="407"/>
              </w:tabs>
              <w:autoSpaceDE w:val="0"/>
              <w:autoSpaceDN w:val="0"/>
              <w:adjustRightInd w:val="0"/>
              <w:spacing w:after="0" w:line="276" w:lineRule="auto"/>
              <w:ind w:left="141"/>
              <w:contextualSpacing/>
              <w:jc w:val="both"/>
              <w:rPr>
                <w:rFonts w:ascii="Times New Roman" w:eastAsia="Times New Roman" w:hAnsi="Times New Roman" w:cs="Times New Roman"/>
                <w:kern w:val="28"/>
                <w:sz w:val="24"/>
                <w:szCs w:val="24"/>
                <w:lang w:val="fr-FR" w:eastAsia="fr-FR" w:bidi="fr-FR"/>
              </w:rPr>
            </w:pPr>
          </w:p>
        </w:tc>
      </w:tr>
    </w:tbl>
    <w:p w14:paraId="7D53DC48" w14:textId="77777777" w:rsidR="00567552" w:rsidRPr="00567552" w:rsidRDefault="00567552" w:rsidP="00567552">
      <w:pPr>
        <w:overflowPunct w:val="0"/>
        <w:autoSpaceDE w:val="0"/>
        <w:autoSpaceDN w:val="0"/>
        <w:adjustRightInd w:val="0"/>
        <w:spacing w:after="0" w:line="276" w:lineRule="auto"/>
        <w:jc w:val="both"/>
        <w:rPr>
          <w:rFonts w:ascii="Trebuchet MS" w:eastAsia="Times New Roman" w:hAnsi="Trebuchet MS" w:cs="Times New Roman"/>
          <w:kern w:val="28"/>
          <w:sz w:val="12"/>
          <w:szCs w:val="12"/>
          <w:lang w:val="fr-FR" w:eastAsia="fr-FR" w:bidi="fr-FR"/>
        </w:rPr>
      </w:pPr>
    </w:p>
    <w:p w14:paraId="1536A368" w14:textId="77777777" w:rsidR="00567552" w:rsidRPr="00567552" w:rsidRDefault="00567552" w:rsidP="00567552">
      <w:pPr>
        <w:overflowPunct w:val="0"/>
        <w:adjustRightInd w:val="0"/>
        <w:spacing w:after="0" w:line="276" w:lineRule="auto"/>
        <w:jc w:val="both"/>
        <w:rPr>
          <w:rFonts w:ascii="Times New Roman" w:eastAsia="Times New Roman" w:hAnsi="Times New Roman" w:cs="Times New Roman"/>
          <w:b/>
          <w:kern w:val="28"/>
          <w:sz w:val="24"/>
          <w:szCs w:val="24"/>
          <w:lang w:val="fr-FR" w:eastAsia="fr-FR" w:bidi="fr-FR"/>
        </w:rPr>
      </w:pPr>
      <w:bookmarkStart w:id="118" w:name="_Toc263974691"/>
      <w:r w:rsidRPr="00567552">
        <w:rPr>
          <w:rFonts w:ascii="Times New Roman" w:eastAsia="Times New Roman" w:hAnsi="Times New Roman" w:cs="Times New Roman"/>
          <w:b/>
          <w:bCs/>
          <w:kern w:val="28"/>
          <w:sz w:val="24"/>
          <w:szCs w:val="24"/>
          <w:lang w:val="fr-FR" w:eastAsia="en-GB" w:bidi="fr-FR"/>
        </w:rPr>
        <w:t xml:space="preserve">Tableau C </w:t>
      </w:r>
      <w:r w:rsidRPr="00567552">
        <w:rPr>
          <w:rFonts w:ascii="Times New Roman" w:eastAsia="Times New Roman" w:hAnsi="Times New Roman" w:cs="Times New Roman"/>
          <w:b/>
          <w:kern w:val="28"/>
          <w:sz w:val="24"/>
          <w:szCs w:val="24"/>
          <w:lang w:val="fr-FR" w:eastAsia="fr-FR" w:bidi="fr-FR"/>
        </w:rPr>
        <w:t xml:space="preserve">: Mesures d’atténuation générales pour l’exécution </w:t>
      </w:r>
      <w:bookmarkEnd w:id="118"/>
      <w:r w:rsidRPr="00567552">
        <w:rPr>
          <w:rFonts w:ascii="Times New Roman" w:eastAsia="Times New Roman" w:hAnsi="Times New Roman" w:cs="Times New Roman"/>
          <w:b/>
          <w:kern w:val="28"/>
          <w:sz w:val="24"/>
          <w:szCs w:val="24"/>
          <w:lang w:val="fr-FR" w:eastAsia="fr-FR" w:bidi="fr-FR"/>
        </w:rPr>
        <w:t>des infrastructures</w:t>
      </w:r>
    </w:p>
    <w:p w14:paraId="6C2779F6" w14:textId="77777777" w:rsidR="00567552" w:rsidRPr="00567552" w:rsidRDefault="00567552" w:rsidP="00567552">
      <w:pPr>
        <w:overflowPunct w:val="0"/>
        <w:adjustRightInd w:val="0"/>
        <w:spacing w:after="0" w:line="276" w:lineRule="auto"/>
        <w:jc w:val="both"/>
        <w:rPr>
          <w:rFonts w:ascii="Trebuchet MS" w:eastAsia="Times New Roman" w:hAnsi="Trebuchet MS" w:cs="Times New Roman"/>
          <w:b/>
          <w:kern w:val="28"/>
          <w:sz w:val="24"/>
          <w:szCs w:val="24"/>
          <w:lang w:val="fr-FR" w:eastAsia="fr-FR" w:bidi="fr-FR"/>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371"/>
      </w:tblGrid>
      <w:tr w:rsidR="00567552" w:rsidRPr="00567552" w14:paraId="0887BB9A" w14:textId="77777777" w:rsidTr="00DF4D40">
        <w:tc>
          <w:tcPr>
            <w:tcW w:w="1696" w:type="dxa"/>
          </w:tcPr>
          <w:p w14:paraId="417EC083" w14:textId="77777777" w:rsidR="00567552" w:rsidRPr="00567552" w:rsidRDefault="00567552" w:rsidP="00567552">
            <w:pPr>
              <w:overflowPunct w:val="0"/>
              <w:autoSpaceDE w:val="0"/>
              <w:autoSpaceDN w:val="0"/>
              <w:adjustRightInd w:val="0"/>
              <w:spacing w:after="0" w:line="276" w:lineRule="auto"/>
              <w:jc w:val="center"/>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Mesures</w:t>
            </w:r>
          </w:p>
        </w:tc>
        <w:tc>
          <w:tcPr>
            <w:tcW w:w="7371" w:type="dxa"/>
          </w:tcPr>
          <w:p w14:paraId="36AC3C07" w14:textId="77777777" w:rsidR="00567552" w:rsidRPr="00567552" w:rsidRDefault="00567552" w:rsidP="00567552">
            <w:pPr>
              <w:overflowPunct w:val="0"/>
              <w:autoSpaceDE w:val="0"/>
              <w:autoSpaceDN w:val="0"/>
              <w:adjustRightInd w:val="0"/>
              <w:spacing w:after="0" w:line="276" w:lineRule="auto"/>
              <w:jc w:val="center"/>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Actions proposées</w:t>
            </w:r>
          </w:p>
        </w:tc>
      </w:tr>
      <w:tr w:rsidR="00567552" w:rsidRPr="00567552" w14:paraId="42CF9F5D" w14:textId="77777777" w:rsidTr="00DF4D40">
        <w:tc>
          <w:tcPr>
            <w:tcW w:w="1696" w:type="dxa"/>
          </w:tcPr>
          <w:p w14:paraId="5A34BB5D"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3404D65F"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38A0D075"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0C69D918"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53BA3739"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29E566D1"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60A622FC"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 xml:space="preserve">Mesures d’exécution </w:t>
            </w:r>
          </w:p>
        </w:tc>
        <w:tc>
          <w:tcPr>
            <w:tcW w:w="7371" w:type="dxa"/>
          </w:tcPr>
          <w:p w14:paraId="60990D30" w14:textId="77777777" w:rsidR="00567552" w:rsidRPr="00567552" w:rsidRDefault="00567552" w:rsidP="00567552">
            <w:pPr>
              <w:widowControl w:val="0"/>
              <w:numPr>
                <w:ilvl w:val="0"/>
                <w:numId w:val="27"/>
              </w:numPr>
              <w:tabs>
                <w:tab w:val="left" w:pos="413"/>
              </w:tabs>
              <w:overflowPunct w:val="0"/>
              <w:autoSpaceDE w:val="0"/>
              <w:autoSpaceDN w:val="0"/>
              <w:adjustRightInd w:val="0"/>
              <w:spacing w:after="0" w:line="276" w:lineRule="auto"/>
              <w:ind w:left="400" w:hanging="27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lastRenderedPageBreak/>
              <w:t>Procéder aux choix judicieux et motivés des sites d’implantation ;</w:t>
            </w:r>
          </w:p>
          <w:p w14:paraId="6A9BDD00" w14:textId="77777777" w:rsidR="00567552" w:rsidRPr="00567552" w:rsidRDefault="00567552" w:rsidP="00567552">
            <w:pPr>
              <w:widowControl w:val="0"/>
              <w:numPr>
                <w:ilvl w:val="0"/>
                <w:numId w:val="27"/>
              </w:numPr>
              <w:tabs>
                <w:tab w:val="left" w:pos="413"/>
              </w:tabs>
              <w:overflowPunct w:val="0"/>
              <w:autoSpaceDE w:val="0"/>
              <w:autoSpaceDN w:val="0"/>
              <w:adjustRightInd w:val="0"/>
              <w:spacing w:after="0" w:line="276" w:lineRule="auto"/>
              <w:ind w:left="400" w:hanging="27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Mener une campagne de communication et de sensibilisation avant les travaux ;</w:t>
            </w:r>
          </w:p>
          <w:p w14:paraId="787A3EC9" w14:textId="77777777" w:rsidR="00567552" w:rsidRPr="00567552" w:rsidRDefault="00567552" w:rsidP="00567552">
            <w:pPr>
              <w:widowControl w:val="0"/>
              <w:numPr>
                <w:ilvl w:val="0"/>
                <w:numId w:val="27"/>
              </w:numPr>
              <w:tabs>
                <w:tab w:val="left" w:pos="413"/>
              </w:tabs>
              <w:overflowPunct w:val="0"/>
              <w:autoSpaceDE w:val="0"/>
              <w:autoSpaceDN w:val="0"/>
              <w:adjustRightInd w:val="0"/>
              <w:spacing w:after="0" w:line="276" w:lineRule="auto"/>
              <w:ind w:left="400" w:hanging="27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lastRenderedPageBreak/>
              <w:t>Veiller au respect des mesures d’hygiène et de sécurité des installations de chantiers ;</w:t>
            </w:r>
          </w:p>
          <w:p w14:paraId="04C7938B" w14:textId="77777777" w:rsidR="00567552" w:rsidRPr="00567552" w:rsidRDefault="00567552" w:rsidP="00567552">
            <w:pPr>
              <w:widowControl w:val="0"/>
              <w:numPr>
                <w:ilvl w:val="0"/>
                <w:numId w:val="27"/>
              </w:numPr>
              <w:tabs>
                <w:tab w:val="left" w:pos="413"/>
              </w:tabs>
              <w:overflowPunct w:val="0"/>
              <w:autoSpaceDE w:val="0"/>
              <w:autoSpaceDN w:val="0"/>
              <w:adjustRightInd w:val="0"/>
              <w:spacing w:after="0" w:line="276" w:lineRule="auto"/>
              <w:ind w:left="400" w:hanging="27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Procéder à la signalisation adéquate des travaux ;</w:t>
            </w:r>
          </w:p>
          <w:p w14:paraId="7773EBF9" w14:textId="77777777" w:rsidR="00567552" w:rsidRPr="00567552" w:rsidRDefault="00567552" w:rsidP="00567552">
            <w:pPr>
              <w:widowControl w:val="0"/>
              <w:numPr>
                <w:ilvl w:val="0"/>
                <w:numId w:val="27"/>
              </w:numPr>
              <w:tabs>
                <w:tab w:val="left" w:pos="413"/>
              </w:tabs>
              <w:overflowPunct w:val="0"/>
              <w:autoSpaceDE w:val="0"/>
              <w:autoSpaceDN w:val="0"/>
              <w:adjustRightInd w:val="0"/>
              <w:spacing w:after="0" w:line="276" w:lineRule="auto"/>
              <w:ind w:left="400" w:hanging="27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Employer en priorité la main d’œuvre locale ;</w:t>
            </w:r>
          </w:p>
          <w:p w14:paraId="35309D4E" w14:textId="77777777" w:rsidR="00567552" w:rsidRPr="00567552" w:rsidRDefault="00567552" w:rsidP="00567552">
            <w:pPr>
              <w:widowControl w:val="0"/>
              <w:numPr>
                <w:ilvl w:val="0"/>
                <w:numId w:val="27"/>
              </w:numPr>
              <w:tabs>
                <w:tab w:val="left" w:pos="413"/>
              </w:tabs>
              <w:overflowPunct w:val="0"/>
              <w:autoSpaceDE w:val="0"/>
              <w:autoSpaceDN w:val="0"/>
              <w:adjustRightInd w:val="0"/>
              <w:spacing w:after="0" w:line="276" w:lineRule="auto"/>
              <w:ind w:left="400" w:hanging="27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Veiller au respect des règles de sécurité lors des travaux</w:t>
            </w:r>
          </w:p>
          <w:p w14:paraId="250F77E7" w14:textId="77777777" w:rsidR="00567552" w:rsidRPr="00567552" w:rsidRDefault="00567552" w:rsidP="00567552">
            <w:pPr>
              <w:widowControl w:val="0"/>
              <w:numPr>
                <w:ilvl w:val="0"/>
                <w:numId w:val="27"/>
              </w:numPr>
              <w:tabs>
                <w:tab w:val="left" w:pos="413"/>
              </w:tabs>
              <w:overflowPunct w:val="0"/>
              <w:autoSpaceDE w:val="0"/>
              <w:autoSpaceDN w:val="0"/>
              <w:adjustRightInd w:val="0"/>
              <w:spacing w:after="0" w:line="276" w:lineRule="auto"/>
              <w:ind w:left="400" w:hanging="27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Assurer la collecte et l’élimination des déchets issus des travaux ;</w:t>
            </w:r>
          </w:p>
          <w:p w14:paraId="5D77A618" w14:textId="77777777" w:rsidR="00567552" w:rsidRPr="00567552" w:rsidRDefault="00567552" w:rsidP="00567552">
            <w:pPr>
              <w:widowControl w:val="0"/>
              <w:numPr>
                <w:ilvl w:val="0"/>
                <w:numId w:val="27"/>
              </w:numPr>
              <w:tabs>
                <w:tab w:val="left" w:pos="413"/>
              </w:tabs>
              <w:overflowPunct w:val="0"/>
              <w:autoSpaceDE w:val="0"/>
              <w:autoSpaceDN w:val="0"/>
              <w:adjustRightInd w:val="0"/>
              <w:spacing w:after="0" w:line="276" w:lineRule="auto"/>
              <w:ind w:left="400" w:hanging="27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Prévoir dans le projet des mesures d’accompagnement (hygiène et assainissement, équipement ; programme de gestion et d’entretien)</w:t>
            </w:r>
          </w:p>
          <w:p w14:paraId="522BC401" w14:textId="77777777" w:rsidR="00567552" w:rsidRPr="00567552" w:rsidRDefault="00567552" w:rsidP="00567552">
            <w:pPr>
              <w:widowControl w:val="0"/>
              <w:numPr>
                <w:ilvl w:val="0"/>
                <w:numId w:val="27"/>
              </w:numPr>
              <w:tabs>
                <w:tab w:val="left" w:pos="413"/>
              </w:tabs>
              <w:overflowPunct w:val="0"/>
              <w:autoSpaceDE w:val="0"/>
              <w:autoSpaceDN w:val="0"/>
              <w:adjustRightInd w:val="0"/>
              <w:spacing w:after="0" w:line="276" w:lineRule="auto"/>
              <w:ind w:left="400" w:hanging="27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Mener des campagnes de sensibilisation sur les IST/VIH/SIDA ;</w:t>
            </w:r>
          </w:p>
          <w:p w14:paraId="740B39AB" w14:textId="77777777" w:rsidR="00567552" w:rsidRPr="00567552" w:rsidRDefault="00567552" w:rsidP="00567552">
            <w:pPr>
              <w:widowControl w:val="0"/>
              <w:numPr>
                <w:ilvl w:val="0"/>
                <w:numId w:val="27"/>
              </w:numPr>
              <w:tabs>
                <w:tab w:val="left" w:pos="413"/>
              </w:tabs>
              <w:overflowPunct w:val="0"/>
              <w:autoSpaceDE w:val="0"/>
              <w:autoSpaceDN w:val="0"/>
              <w:adjustRightInd w:val="0"/>
              <w:spacing w:after="0" w:line="276" w:lineRule="auto"/>
              <w:ind w:left="400" w:hanging="27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Mener des campagnes de sensibilisation sur le Covid-19 ;</w:t>
            </w:r>
          </w:p>
          <w:p w14:paraId="6DB0571F" w14:textId="77777777" w:rsidR="00567552" w:rsidRPr="00567552" w:rsidRDefault="00567552" w:rsidP="00567552">
            <w:pPr>
              <w:widowControl w:val="0"/>
              <w:numPr>
                <w:ilvl w:val="0"/>
                <w:numId w:val="27"/>
              </w:numPr>
              <w:tabs>
                <w:tab w:val="left" w:pos="413"/>
              </w:tabs>
              <w:overflowPunct w:val="0"/>
              <w:autoSpaceDE w:val="0"/>
              <w:autoSpaceDN w:val="0"/>
              <w:adjustRightInd w:val="0"/>
              <w:spacing w:after="0" w:line="276" w:lineRule="auto"/>
              <w:ind w:left="400" w:hanging="27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Impliquer étroitement les services déconcentrés de l’Etat dans le suivi de la mise en œuvre des activités de construction ;</w:t>
            </w:r>
          </w:p>
          <w:p w14:paraId="210B1FCC" w14:textId="77777777" w:rsidR="00567552" w:rsidRPr="00567552" w:rsidRDefault="00567552" w:rsidP="00567552">
            <w:pPr>
              <w:widowControl w:val="0"/>
              <w:numPr>
                <w:ilvl w:val="0"/>
                <w:numId w:val="27"/>
              </w:numPr>
              <w:tabs>
                <w:tab w:val="left" w:pos="413"/>
              </w:tabs>
              <w:overflowPunct w:val="0"/>
              <w:autoSpaceDE w:val="0"/>
              <w:autoSpaceDN w:val="0"/>
              <w:adjustRightInd w:val="0"/>
              <w:spacing w:after="0" w:line="276" w:lineRule="auto"/>
              <w:ind w:left="400" w:hanging="27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Impliquer les communautés locales à travers les comités de gestion (Coges) dans toutes les phases de la mise en œuvre du projet ; </w:t>
            </w:r>
          </w:p>
        </w:tc>
      </w:tr>
      <w:tr w:rsidR="00567552" w:rsidRPr="00567552" w14:paraId="4D31542C" w14:textId="77777777" w:rsidTr="00DF4D40">
        <w:tc>
          <w:tcPr>
            <w:tcW w:w="1696" w:type="dxa"/>
          </w:tcPr>
          <w:p w14:paraId="32218CDA"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lastRenderedPageBreak/>
              <w:t xml:space="preserve">Mesures de suivi </w:t>
            </w:r>
          </w:p>
        </w:tc>
        <w:tc>
          <w:tcPr>
            <w:tcW w:w="7371" w:type="dxa"/>
          </w:tcPr>
          <w:p w14:paraId="4C254769"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Suivi environnemental et surveillance environnementale des travaux de construction par l’équipe projet et les services de l’environnement étatique. </w:t>
            </w:r>
          </w:p>
        </w:tc>
      </w:tr>
    </w:tbl>
    <w:p w14:paraId="7876EB55" w14:textId="77777777" w:rsidR="00567552" w:rsidRPr="00567552" w:rsidRDefault="00567552" w:rsidP="00567552">
      <w:pPr>
        <w:overflowPunct w:val="0"/>
        <w:autoSpaceDE w:val="0"/>
        <w:autoSpaceDN w:val="0"/>
        <w:adjustRightInd w:val="0"/>
        <w:spacing w:after="0" w:line="276" w:lineRule="auto"/>
        <w:jc w:val="both"/>
        <w:rPr>
          <w:rFonts w:ascii="Trebuchet MS" w:eastAsia="Times New Roman" w:hAnsi="Trebuchet MS" w:cs="Times New Roman"/>
          <w:kern w:val="28"/>
          <w:sz w:val="10"/>
          <w:szCs w:val="10"/>
          <w:lang w:val="fr-FR" w:eastAsia="fr-FR" w:bidi="fr-FR"/>
        </w:rPr>
      </w:pPr>
    </w:p>
    <w:p w14:paraId="052F036F" w14:textId="77777777" w:rsidR="00567552" w:rsidRPr="00567552" w:rsidRDefault="00567552" w:rsidP="00567552">
      <w:pPr>
        <w:overflowPunct w:val="0"/>
        <w:adjustRightInd w:val="0"/>
        <w:spacing w:after="0" w:line="276" w:lineRule="auto"/>
        <w:rPr>
          <w:rFonts w:ascii="Times New Roman" w:eastAsia="Times New Roman" w:hAnsi="Times New Roman" w:cs="Times New Roman"/>
          <w:b/>
          <w:kern w:val="28"/>
          <w:sz w:val="24"/>
          <w:szCs w:val="24"/>
          <w:lang w:val="fr-FR" w:eastAsia="fr-FR" w:bidi="fr-FR"/>
        </w:rPr>
      </w:pPr>
      <w:bookmarkStart w:id="119" w:name="_Toc263974692"/>
      <w:r w:rsidRPr="00567552">
        <w:rPr>
          <w:rFonts w:ascii="Times New Roman" w:eastAsia="Times New Roman" w:hAnsi="Times New Roman" w:cs="Times New Roman"/>
          <w:b/>
          <w:bCs/>
          <w:kern w:val="28"/>
          <w:sz w:val="24"/>
          <w:szCs w:val="24"/>
          <w:lang w:val="fr-FR" w:eastAsia="en-GB" w:bidi="fr-FR"/>
        </w:rPr>
        <w:t xml:space="preserve">Tableau D </w:t>
      </w:r>
      <w:r w:rsidRPr="00567552">
        <w:rPr>
          <w:rFonts w:ascii="Times New Roman" w:eastAsia="Times New Roman" w:hAnsi="Times New Roman" w:cs="Times New Roman"/>
          <w:b/>
          <w:kern w:val="28"/>
          <w:sz w:val="24"/>
          <w:szCs w:val="24"/>
          <w:lang w:val="fr-FR" w:eastAsia="fr-FR" w:bidi="fr-FR"/>
        </w:rPr>
        <w:t>: Mesures d’atténuation des impacts des activités de construction</w:t>
      </w:r>
      <w:bookmarkEnd w:id="119"/>
      <w:r w:rsidRPr="00567552">
        <w:rPr>
          <w:rFonts w:ascii="Times New Roman" w:eastAsia="Times New Roman" w:hAnsi="Times New Roman" w:cs="Times New Roman"/>
          <w:b/>
          <w:kern w:val="28"/>
          <w:sz w:val="24"/>
          <w:szCs w:val="24"/>
          <w:lang w:val="fr-FR" w:eastAsia="fr-FR" w:bidi="fr-FR"/>
        </w:rPr>
        <w:t>s</w:t>
      </w:r>
    </w:p>
    <w:p w14:paraId="77A36DFF" w14:textId="77777777" w:rsidR="00567552" w:rsidRPr="00567552" w:rsidRDefault="00567552" w:rsidP="00567552">
      <w:pPr>
        <w:overflowPunct w:val="0"/>
        <w:adjustRightInd w:val="0"/>
        <w:spacing w:after="0" w:line="276" w:lineRule="auto"/>
        <w:rPr>
          <w:rFonts w:ascii="Times New Roman" w:eastAsia="Times New Roman" w:hAnsi="Times New Roman" w:cs="Times New Roman"/>
          <w:b/>
          <w:kern w:val="28"/>
          <w:sz w:val="24"/>
          <w:szCs w:val="24"/>
          <w:lang w:val="fr-FR" w:eastAsia="fr-FR" w:bidi="fr-FR"/>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6979"/>
      </w:tblGrid>
      <w:tr w:rsidR="00567552" w:rsidRPr="00567552" w14:paraId="57204697" w14:textId="77777777" w:rsidTr="00DF4D40">
        <w:tc>
          <w:tcPr>
            <w:tcW w:w="2088" w:type="dxa"/>
          </w:tcPr>
          <w:p w14:paraId="53BFC413"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 xml:space="preserve">Phase </w:t>
            </w:r>
          </w:p>
        </w:tc>
        <w:tc>
          <w:tcPr>
            <w:tcW w:w="6979" w:type="dxa"/>
          </w:tcPr>
          <w:p w14:paraId="7ED1F13A"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 xml:space="preserve">Mesures d’atténuation </w:t>
            </w:r>
          </w:p>
        </w:tc>
      </w:tr>
      <w:tr w:rsidR="00567552" w:rsidRPr="00567552" w14:paraId="1A3E3026" w14:textId="77777777" w:rsidTr="00DF4D40">
        <w:tc>
          <w:tcPr>
            <w:tcW w:w="2088" w:type="dxa"/>
            <w:vAlign w:val="center"/>
          </w:tcPr>
          <w:p w14:paraId="0C40E6E6"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 xml:space="preserve">Construction </w:t>
            </w:r>
          </w:p>
        </w:tc>
        <w:tc>
          <w:tcPr>
            <w:tcW w:w="6979" w:type="dxa"/>
          </w:tcPr>
          <w:p w14:paraId="30E6C971" w14:textId="77777777" w:rsidR="00567552" w:rsidRPr="00567552" w:rsidRDefault="00567552" w:rsidP="00567552">
            <w:pPr>
              <w:widowControl w:val="0"/>
              <w:numPr>
                <w:ilvl w:val="0"/>
                <w:numId w:val="28"/>
              </w:numPr>
              <w:overflowPunct w:val="0"/>
              <w:autoSpaceDE w:val="0"/>
              <w:autoSpaceDN w:val="0"/>
              <w:adjustRightInd w:val="0"/>
              <w:spacing w:after="0" w:line="276" w:lineRule="auto"/>
              <w:ind w:left="270" w:hanging="18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Prévoir le reboisement compensatoire en lieu et place des arbres à abattre ; </w:t>
            </w:r>
          </w:p>
          <w:p w14:paraId="20CABD42" w14:textId="77777777" w:rsidR="00567552" w:rsidRPr="00567552" w:rsidRDefault="00567552" w:rsidP="00567552">
            <w:pPr>
              <w:widowControl w:val="0"/>
              <w:numPr>
                <w:ilvl w:val="0"/>
                <w:numId w:val="28"/>
              </w:numPr>
              <w:overflowPunct w:val="0"/>
              <w:autoSpaceDE w:val="0"/>
              <w:autoSpaceDN w:val="0"/>
              <w:adjustRightInd w:val="0"/>
              <w:spacing w:after="0" w:line="276" w:lineRule="auto"/>
              <w:ind w:left="270" w:hanging="18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Remblayer des sites de provenance des matériaux de construction ;</w:t>
            </w:r>
          </w:p>
          <w:p w14:paraId="1CCB5236" w14:textId="77777777" w:rsidR="00567552" w:rsidRPr="00567552" w:rsidRDefault="00567552" w:rsidP="00567552">
            <w:pPr>
              <w:widowControl w:val="0"/>
              <w:numPr>
                <w:ilvl w:val="0"/>
                <w:numId w:val="28"/>
              </w:numPr>
              <w:overflowPunct w:val="0"/>
              <w:autoSpaceDE w:val="0"/>
              <w:autoSpaceDN w:val="0"/>
              <w:adjustRightInd w:val="0"/>
              <w:spacing w:after="0" w:line="276" w:lineRule="auto"/>
              <w:ind w:left="270" w:hanging="18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Assurer un contrôle et nettoyage régulier du site ;</w:t>
            </w:r>
          </w:p>
          <w:p w14:paraId="3F1DB52A" w14:textId="77777777" w:rsidR="00567552" w:rsidRPr="00567552" w:rsidRDefault="00567552" w:rsidP="00567552">
            <w:pPr>
              <w:widowControl w:val="0"/>
              <w:numPr>
                <w:ilvl w:val="0"/>
                <w:numId w:val="28"/>
              </w:numPr>
              <w:overflowPunct w:val="0"/>
              <w:autoSpaceDE w:val="0"/>
              <w:autoSpaceDN w:val="0"/>
              <w:adjustRightInd w:val="0"/>
              <w:spacing w:after="0" w:line="276" w:lineRule="auto"/>
              <w:ind w:left="270" w:hanging="18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Assurer un service adéquat de collecte et de gestion des déchets ;</w:t>
            </w:r>
          </w:p>
          <w:p w14:paraId="71BBD409" w14:textId="77777777" w:rsidR="00567552" w:rsidRPr="00567552" w:rsidRDefault="00567552" w:rsidP="00567552">
            <w:pPr>
              <w:widowControl w:val="0"/>
              <w:numPr>
                <w:ilvl w:val="0"/>
                <w:numId w:val="28"/>
              </w:numPr>
              <w:overflowPunct w:val="0"/>
              <w:autoSpaceDE w:val="0"/>
              <w:autoSpaceDN w:val="0"/>
              <w:adjustRightInd w:val="0"/>
              <w:spacing w:after="0" w:line="276" w:lineRule="auto"/>
              <w:ind w:left="270" w:hanging="18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Suivre les règles normales de conduite des chantiers ;</w:t>
            </w:r>
          </w:p>
          <w:p w14:paraId="4DC25DEC" w14:textId="77777777" w:rsidR="00567552" w:rsidRPr="00567552" w:rsidRDefault="00567552" w:rsidP="00567552">
            <w:pPr>
              <w:widowControl w:val="0"/>
              <w:numPr>
                <w:ilvl w:val="0"/>
                <w:numId w:val="28"/>
              </w:numPr>
              <w:overflowPunct w:val="0"/>
              <w:autoSpaceDE w:val="0"/>
              <w:autoSpaceDN w:val="0"/>
              <w:adjustRightInd w:val="0"/>
              <w:spacing w:after="0" w:line="276" w:lineRule="auto"/>
              <w:ind w:left="270" w:hanging="18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Contrôle de la poussière par l’eau, notamment arrosage systématique des chantiers en période sèche ;</w:t>
            </w:r>
          </w:p>
          <w:p w14:paraId="3499FBEE" w14:textId="77777777" w:rsidR="00567552" w:rsidRPr="00567552" w:rsidRDefault="00567552" w:rsidP="00567552">
            <w:pPr>
              <w:widowControl w:val="0"/>
              <w:numPr>
                <w:ilvl w:val="0"/>
                <w:numId w:val="28"/>
              </w:numPr>
              <w:overflowPunct w:val="0"/>
              <w:autoSpaceDE w:val="0"/>
              <w:autoSpaceDN w:val="0"/>
              <w:adjustRightInd w:val="0"/>
              <w:spacing w:after="0" w:line="276" w:lineRule="auto"/>
              <w:ind w:left="270" w:hanging="18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Eviter l’utilisation de matières toxiques non approuvées ;</w:t>
            </w:r>
          </w:p>
          <w:p w14:paraId="1262A118" w14:textId="77777777" w:rsidR="00567552" w:rsidRPr="00567552" w:rsidRDefault="00567552" w:rsidP="00567552">
            <w:pPr>
              <w:widowControl w:val="0"/>
              <w:numPr>
                <w:ilvl w:val="0"/>
                <w:numId w:val="28"/>
              </w:numPr>
              <w:overflowPunct w:val="0"/>
              <w:autoSpaceDE w:val="0"/>
              <w:autoSpaceDN w:val="0"/>
              <w:adjustRightInd w:val="0"/>
              <w:spacing w:after="0" w:line="276" w:lineRule="auto"/>
              <w:ind w:left="270" w:hanging="18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Les déchets dangereux doivent être traités correctement. Il faudra suivre les précautions appropriées pour le ramassage, le stockage, le transport et l’élimination de ces déchets ;</w:t>
            </w:r>
          </w:p>
          <w:p w14:paraId="6CCAE211" w14:textId="77777777" w:rsidR="00567552" w:rsidRPr="00567552" w:rsidRDefault="00567552" w:rsidP="00567552">
            <w:pPr>
              <w:widowControl w:val="0"/>
              <w:numPr>
                <w:ilvl w:val="0"/>
                <w:numId w:val="28"/>
              </w:numPr>
              <w:overflowPunct w:val="0"/>
              <w:autoSpaceDE w:val="0"/>
              <w:autoSpaceDN w:val="0"/>
              <w:adjustRightInd w:val="0"/>
              <w:spacing w:after="0" w:line="276" w:lineRule="auto"/>
              <w:ind w:left="270" w:hanging="18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Veiller à ce que les matériaux contenant des substances toxiques soient enlevées et élimines par des ouvriers ayant reçu une formation spéciale adaptée à cet effet ;</w:t>
            </w:r>
          </w:p>
          <w:p w14:paraId="3E4FA9E6" w14:textId="77777777" w:rsidR="00567552" w:rsidRPr="00567552" w:rsidRDefault="00567552" w:rsidP="00567552">
            <w:pPr>
              <w:widowControl w:val="0"/>
              <w:numPr>
                <w:ilvl w:val="0"/>
                <w:numId w:val="28"/>
              </w:numPr>
              <w:overflowPunct w:val="0"/>
              <w:autoSpaceDE w:val="0"/>
              <w:autoSpaceDN w:val="0"/>
              <w:adjustRightInd w:val="0"/>
              <w:spacing w:after="0" w:line="276" w:lineRule="auto"/>
              <w:ind w:left="270" w:hanging="18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Prendre des précautions dans la manipulation des liquides (huile, fuel.) et eaux usées ;</w:t>
            </w:r>
          </w:p>
          <w:p w14:paraId="1135C2FC" w14:textId="77777777" w:rsidR="00567552" w:rsidRPr="00567552" w:rsidRDefault="00567552" w:rsidP="00567552">
            <w:pPr>
              <w:widowControl w:val="0"/>
              <w:numPr>
                <w:ilvl w:val="0"/>
                <w:numId w:val="28"/>
              </w:numPr>
              <w:overflowPunct w:val="0"/>
              <w:autoSpaceDE w:val="0"/>
              <w:autoSpaceDN w:val="0"/>
              <w:adjustRightInd w:val="0"/>
              <w:spacing w:after="0" w:line="276" w:lineRule="auto"/>
              <w:ind w:left="270" w:hanging="18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Disposer les latrines à une distance raisonnable des autres bâtiments ;</w:t>
            </w:r>
          </w:p>
          <w:p w14:paraId="5685FCA3" w14:textId="77777777" w:rsidR="00567552" w:rsidRPr="00567552" w:rsidRDefault="00567552" w:rsidP="00567552">
            <w:pPr>
              <w:widowControl w:val="0"/>
              <w:numPr>
                <w:ilvl w:val="0"/>
                <w:numId w:val="28"/>
              </w:numPr>
              <w:overflowPunct w:val="0"/>
              <w:autoSpaceDE w:val="0"/>
              <w:autoSpaceDN w:val="0"/>
              <w:adjustRightInd w:val="0"/>
              <w:spacing w:after="0" w:line="276" w:lineRule="auto"/>
              <w:ind w:left="270" w:hanging="18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Prévoir des bacs à ordures ;</w:t>
            </w:r>
          </w:p>
          <w:p w14:paraId="6D39D0CE" w14:textId="77777777" w:rsidR="00567552" w:rsidRPr="00567552" w:rsidRDefault="00567552" w:rsidP="00567552">
            <w:pPr>
              <w:widowControl w:val="0"/>
              <w:numPr>
                <w:ilvl w:val="0"/>
                <w:numId w:val="28"/>
              </w:numPr>
              <w:overflowPunct w:val="0"/>
              <w:autoSpaceDE w:val="0"/>
              <w:autoSpaceDN w:val="0"/>
              <w:adjustRightInd w:val="0"/>
              <w:spacing w:after="0" w:line="276" w:lineRule="auto"/>
              <w:ind w:left="270" w:hanging="18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Equiper le personnel d’exécution des travaux en matériels de protection ;</w:t>
            </w:r>
          </w:p>
          <w:p w14:paraId="5E0C55A3" w14:textId="77777777" w:rsidR="00567552" w:rsidRPr="00567552" w:rsidRDefault="00567552" w:rsidP="00567552">
            <w:pPr>
              <w:widowControl w:val="0"/>
              <w:numPr>
                <w:ilvl w:val="0"/>
                <w:numId w:val="28"/>
              </w:numPr>
              <w:overflowPunct w:val="0"/>
              <w:autoSpaceDE w:val="0"/>
              <w:autoSpaceDN w:val="0"/>
              <w:adjustRightInd w:val="0"/>
              <w:spacing w:after="0" w:line="276" w:lineRule="auto"/>
              <w:ind w:left="270" w:hanging="18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Prévoir une petite pharmacie pour les soins de première nécessite ;</w:t>
            </w:r>
          </w:p>
        </w:tc>
      </w:tr>
      <w:tr w:rsidR="00567552" w:rsidRPr="00567552" w14:paraId="5AF6BD23" w14:textId="77777777" w:rsidTr="00DF4D40">
        <w:tc>
          <w:tcPr>
            <w:tcW w:w="2088" w:type="dxa"/>
            <w:vAlign w:val="center"/>
          </w:tcPr>
          <w:p w14:paraId="5EC9E4CA" w14:textId="77777777" w:rsidR="00567552" w:rsidRPr="00567552" w:rsidRDefault="00567552" w:rsidP="00567552">
            <w:pPr>
              <w:overflowPunct w:val="0"/>
              <w:autoSpaceDE w:val="0"/>
              <w:autoSpaceDN w:val="0"/>
              <w:adjustRightInd w:val="0"/>
              <w:spacing w:after="0" w:line="276" w:lineRule="auto"/>
              <w:jc w:val="both"/>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 xml:space="preserve">Exploitation </w:t>
            </w:r>
          </w:p>
        </w:tc>
        <w:tc>
          <w:tcPr>
            <w:tcW w:w="6979" w:type="dxa"/>
          </w:tcPr>
          <w:p w14:paraId="025B0210" w14:textId="77777777" w:rsidR="00567552" w:rsidRPr="00567552" w:rsidRDefault="00567552" w:rsidP="00567552">
            <w:pPr>
              <w:widowControl w:val="0"/>
              <w:numPr>
                <w:ilvl w:val="0"/>
                <w:numId w:val="29"/>
              </w:numPr>
              <w:overflowPunct w:val="0"/>
              <w:autoSpaceDE w:val="0"/>
              <w:autoSpaceDN w:val="0"/>
              <w:adjustRightInd w:val="0"/>
              <w:spacing w:after="0" w:line="276" w:lineRule="auto"/>
              <w:ind w:left="342" w:hanging="27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Contrôler et nettoyer régulièrement les points d’eau (bornes </w:t>
            </w:r>
            <w:r w:rsidRPr="00567552">
              <w:rPr>
                <w:rFonts w:ascii="Times New Roman" w:eastAsia="Times New Roman" w:hAnsi="Times New Roman" w:cs="Times New Roman"/>
                <w:kern w:val="28"/>
                <w:sz w:val="24"/>
                <w:szCs w:val="24"/>
                <w:lang w:val="fr-FR" w:eastAsia="fr-FR" w:bidi="fr-FR"/>
              </w:rPr>
              <w:lastRenderedPageBreak/>
              <w:t>fontaines) et les latrines ;</w:t>
            </w:r>
          </w:p>
          <w:p w14:paraId="786AC9C5" w14:textId="77777777" w:rsidR="00567552" w:rsidRPr="00567552" w:rsidRDefault="00567552" w:rsidP="00567552">
            <w:pPr>
              <w:widowControl w:val="0"/>
              <w:numPr>
                <w:ilvl w:val="0"/>
                <w:numId w:val="29"/>
              </w:numPr>
              <w:overflowPunct w:val="0"/>
              <w:autoSpaceDE w:val="0"/>
              <w:autoSpaceDN w:val="0"/>
              <w:adjustRightInd w:val="0"/>
              <w:spacing w:after="0" w:line="276" w:lineRule="auto"/>
              <w:ind w:left="342" w:hanging="27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Disposer les bacs à ordures pour collecter et traiter les déchets solides ;</w:t>
            </w:r>
          </w:p>
          <w:p w14:paraId="33CB7FFC" w14:textId="77777777" w:rsidR="00567552" w:rsidRPr="00567552" w:rsidRDefault="00567552" w:rsidP="00567552">
            <w:pPr>
              <w:widowControl w:val="0"/>
              <w:numPr>
                <w:ilvl w:val="0"/>
                <w:numId w:val="29"/>
              </w:numPr>
              <w:overflowPunct w:val="0"/>
              <w:autoSpaceDE w:val="0"/>
              <w:autoSpaceDN w:val="0"/>
              <w:adjustRightInd w:val="0"/>
              <w:spacing w:after="0" w:line="276" w:lineRule="auto"/>
              <w:ind w:left="342" w:hanging="27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Planter les arbres à proximité des points d’eau ;</w:t>
            </w:r>
          </w:p>
          <w:p w14:paraId="20F9A2DE" w14:textId="77777777" w:rsidR="00567552" w:rsidRPr="00567552" w:rsidRDefault="00567552" w:rsidP="00567552">
            <w:pPr>
              <w:widowControl w:val="0"/>
              <w:numPr>
                <w:ilvl w:val="0"/>
                <w:numId w:val="29"/>
              </w:numPr>
              <w:overflowPunct w:val="0"/>
              <w:autoSpaceDE w:val="0"/>
              <w:autoSpaceDN w:val="0"/>
              <w:adjustRightInd w:val="0"/>
              <w:spacing w:after="0" w:line="276" w:lineRule="auto"/>
              <w:ind w:left="342" w:hanging="27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Séparer les latrines des hommes et femmes et veiller à leur fermeture après usage ;</w:t>
            </w:r>
          </w:p>
          <w:p w14:paraId="23E9DA98" w14:textId="77777777" w:rsidR="00567552" w:rsidRPr="00567552" w:rsidRDefault="00567552" w:rsidP="00567552">
            <w:pPr>
              <w:widowControl w:val="0"/>
              <w:numPr>
                <w:ilvl w:val="0"/>
                <w:numId w:val="29"/>
              </w:numPr>
              <w:overflowPunct w:val="0"/>
              <w:autoSpaceDE w:val="0"/>
              <w:autoSpaceDN w:val="0"/>
              <w:adjustRightInd w:val="0"/>
              <w:spacing w:after="0" w:line="276" w:lineRule="auto"/>
              <w:ind w:left="342" w:hanging="27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Mettre en place un comité de gestion (Coges) pour l’exploitation, la maintenance et la gestion des ouvrages ;</w:t>
            </w:r>
          </w:p>
          <w:p w14:paraId="5D73B8AE" w14:textId="77777777" w:rsidR="00567552" w:rsidRPr="00567552" w:rsidRDefault="00567552" w:rsidP="00567552">
            <w:pPr>
              <w:widowControl w:val="0"/>
              <w:numPr>
                <w:ilvl w:val="0"/>
                <w:numId w:val="29"/>
              </w:numPr>
              <w:overflowPunct w:val="0"/>
              <w:autoSpaceDE w:val="0"/>
              <w:autoSpaceDN w:val="0"/>
              <w:adjustRightInd w:val="0"/>
              <w:spacing w:after="0" w:line="276" w:lineRule="auto"/>
              <w:ind w:left="342" w:hanging="27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Former et renforcer les capacités de ces comités de gestion afin qu’il assure un bon fonctionnement et entretien des infrastructures ;</w:t>
            </w:r>
          </w:p>
          <w:p w14:paraId="3B80E5A5" w14:textId="77777777" w:rsidR="00567552" w:rsidRPr="00567552" w:rsidRDefault="00567552" w:rsidP="00567552">
            <w:pPr>
              <w:widowControl w:val="0"/>
              <w:numPr>
                <w:ilvl w:val="0"/>
                <w:numId w:val="29"/>
              </w:numPr>
              <w:overflowPunct w:val="0"/>
              <w:autoSpaceDE w:val="0"/>
              <w:autoSpaceDN w:val="0"/>
              <w:adjustRightInd w:val="0"/>
              <w:spacing w:after="0" w:line="276" w:lineRule="auto"/>
              <w:ind w:left="342" w:hanging="270"/>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Eduquer les utilisateurs à l’application strictes des règles d’hygiène et d’assainissement des points d’eau (robinets) et des latrines : utilisation des affiches, messages de sensibilisation murale et posters est indispensable à cet effet. </w:t>
            </w:r>
          </w:p>
        </w:tc>
      </w:tr>
    </w:tbl>
    <w:p w14:paraId="46C2CB85" w14:textId="77777777" w:rsidR="00567552" w:rsidRPr="00567552" w:rsidRDefault="00567552" w:rsidP="00567552">
      <w:pPr>
        <w:widowControl w:val="0"/>
        <w:overflowPunct w:val="0"/>
        <w:autoSpaceDE w:val="0"/>
        <w:autoSpaceDN w:val="0"/>
        <w:adjustRightInd w:val="0"/>
        <w:spacing w:after="0" w:line="276" w:lineRule="auto"/>
        <w:jc w:val="both"/>
        <w:rPr>
          <w:rFonts w:ascii="Trebuchet MS" w:eastAsia="Times New Roman" w:hAnsi="Trebuchet MS" w:cs="Times New Roman"/>
          <w:kern w:val="28"/>
          <w:sz w:val="24"/>
          <w:szCs w:val="24"/>
          <w:lang w:val="fr-FR" w:eastAsia="fr-FR" w:bidi="fr-FR"/>
        </w:rPr>
      </w:pPr>
    </w:p>
    <w:p w14:paraId="3A06850F" w14:textId="77777777" w:rsidR="00567552" w:rsidRPr="00567552" w:rsidRDefault="00567552" w:rsidP="00567552">
      <w:pPr>
        <w:spacing w:after="0" w:line="240" w:lineRule="auto"/>
        <w:rPr>
          <w:rFonts w:ascii="Trebuchet MS" w:eastAsia="Times New Roman" w:hAnsi="Trebuchet MS" w:cs="Times New Roman"/>
          <w:kern w:val="28"/>
          <w:sz w:val="24"/>
          <w:szCs w:val="24"/>
          <w:lang w:val="fr-FR" w:eastAsia="fr-FR" w:bidi="fr-FR"/>
        </w:rPr>
      </w:pPr>
      <w:r w:rsidRPr="00567552">
        <w:rPr>
          <w:rFonts w:ascii="Trebuchet MS" w:eastAsia="Times New Roman" w:hAnsi="Trebuchet MS" w:cs="Times New Roman"/>
          <w:kern w:val="28"/>
          <w:sz w:val="24"/>
          <w:szCs w:val="24"/>
          <w:lang w:val="fr-FR" w:eastAsia="fr-FR" w:bidi="fr-FR"/>
        </w:rPr>
        <w:br w:type="page"/>
      </w:r>
    </w:p>
    <w:p w14:paraId="272B5ED3" w14:textId="77777777" w:rsidR="00567552" w:rsidRPr="00567552" w:rsidRDefault="00567552" w:rsidP="00567552">
      <w:pPr>
        <w:keepNext/>
        <w:pBdr>
          <w:bottom w:val="single" w:sz="4" w:space="1" w:color="auto"/>
        </w:pBdr>
        <w:overflowPunct w:val="0"/>
        <w:autoSpaceDE w:val="0"/>
        <w:autoSpaceDN w:val="0"/>
        <w:adjustRightInd w:val="0"/>
        <w:spacing w:before="120" w:after="100" w:afterAutospacing="1" w:line="276" w:lineRule="auto"/>
        <w:jc w:val="center"/>
        <w:textAlignment w:val="baseline"/>
        <w:outlineLvl w:val="0"/>
        <w:rPr>
          <w:rFonts w:ascii="Times New Roman" w:eastAsia="Times New Roman" w:hAnsi="Times New Roman" w:cs="Times New Roman"/>
          <w:b/>
          <w:bCs/>
          <w:caps/>
          <w:noProof/>
          <w:spacing w:val="32"/>
          <w:kern w:val="32"/>
          <w:sz w:val="24"/>
          <w:szCs w:val="24"/>
          <w:lang w:val="fr-FR" w:eastAsia="fr-FR" w:bidi="fr-FR"/>
        </w:rPr>
      </w:pPr>
      <w:bookmarkStart w:id="120" w:name="_Toc68614901"/>
      <w:r w:rsidRPr="00567552">
        <w:rPr>
          <w:rFonts w:ascii="Times New Roman" w:eastAsia="Times New Roman" w:hAnsi="Times New Roman" w:cs="Times New Roman"/>
          <w:b/>
          <w:bCs/>
          <w:caps/>
          <w:noProof/>
          <w:spacing w:val="32"/>
          <w:kern w:val="32"/>
          <w:sz w:val="24"/>
          <w:szCs w:val="24"/>
          <w:lang w:val="fr-FR" w:eastAsia="fr-FR" w:bidi="fr-FR"/>
        </w:rPr>
        <w:lastRenderedPageBreak/>
        <w:t>ARTICLE 13 : PLAN DE GESTION ET SUIVI ENVIRONNEMENTAL ET SOCIAL</w:t>
      </w:r>
      <w:bookmarkEnd w:id="120"/>
    </w:p>
    <w:p w14:paraId="45E19E57" w14:textId="77777777" w:rsidR="00567552" w:rsidRPr="00567552" w:rsidRDefault="00567552" w:rsidP="00567552">
      <w:pPr>
        <w:keepNext/>
        <w:pBdr>
          <w:bottom w:val="single" w:sz="4" w:space="1" w:color="auto"/>
        </w:pBdr>
        <w:overflowPunct w:val="0"/>
        <w:autoSpaceDE w:val="0"/>
        <w:autoSpaceDN w:val="0"/>
        <w:adjustRightInd w:val="0"/>
        <w:spacing w:before="120" w:after="100" w:afterAutospacing="1" w:line="276" w:lineRule="auto"/>
        <w:jc w:val="center"/>
        <w:textAlignment w:val="baseline"/>
        <w:outlineLvl w:val="0"/>
        <w:rPr>
          <w:rFonts w:ascii="Times New Roman" w:eastAsia="Times New Roman" w:hAnsi="Times New Roman" w:cs="Times New Roman"/>
          <w:b/>
          <w:bCs/>
          <w:caps/>
          <w:noProof/>
          <w:spacing w:val="32"/>
          <w:kern w:val="32"/>
          <w:sz w:val="24"/>
          <w:szCs w:val="24"/>
          <w:lang w:val="fr-FR" w:eastAsia="en-GB" w:bidi="fr-FR"/>
        </w:rPr>
      </w:pPr>
      <w:bookmarkStart w:id="121" w:name="_Toc68614902"/>
      <w:r w:rsidRPr="00567552">
        <w:rPr>
          <w:rFonts w:ascii="Times New Roman" w:eastAsia="Times New Roman" w:hAnsi="Times New Roman" w:cs="Times New Roman"/>
          <w:b/>
          <w:bCs/>
          <w:caps/>
          <w:noProof/>
          <w:spacing w:val="32"/>
          <w:kern w:val="32"/>
          <w:sz w:val="24"/>
          <w:szCs w:val="24"/>
          <w:lang w:val="fr-FR" w:eastAsia="fr-FR" w:bidi="fr-FR"/>
        </w:rPr>
        <w:t>13 .1 Plan</w:t>
      </w:r>
      <w:r w:rsidRPr="00567552">
        <w:rPr>
          <w:rFonts w:ascii="Times New Roman" w:eastAsia="Times New Roman" w:hAnsi="Times New Roman" w:cs="Times New Roman"/>
          <w:b/>
          <w:bCs/>
          <w:caps/>
          <w:noProof/>
          <w:spacing w:val="32"/>
          <w:kern w:val="32"/>
          <w:sz w:val="24"/>
          <w:szCs w:val="24"/>
          <w:lang w:val="fr-FR" w:eastAsia="en-GB" w:bidi="fr-FR"/>
        </w:rPr>
        <w:t xml:space="preserve"> de Gestion environnemental de construction</w:t>
      </w:r>
      <w:bookmarkEnd w:id="121"/>
      <w:r w:rsidRPr="00567552">
        <w:rPr>
          <w:rFonts w:ascii="Times New Roman" w:eastAsia="Times New Roman" w:hAnsi="Times New Roman" w:cs="Times New Roman"/>
          <w:b/>
          <w:bCs/>
          <w:caps/>
          <w:noProof/>
          <w:spacing w:val="32"/>
          <w:kern w:val="32"/>
          <w:sz w:val="24"/>
          <w:szCs w:val="24"/>
          <w:lang w:val="fr-FR" w:eastAsia="en-GB" w:bidi="fr-FR"/>
        </w:rPr>
        <w:t xml:space="preserve">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9"/>
        <w:gridCol w:w="2102"/>
        <w:gridCol w:w="2551"/>
        <w:gridCol w:w="2835"/>
      </w:tblGrid>
      <w:tr w:rsidR="00567552" w:rsidRPr="00567552" w14:paraId="54BE1BE1" w14:textId="77777777" w:rsidTr="00DF4D40">
        <w:tc>
          <w:tcPr>
            <w:tcW w:w="1579" w:type="dxa"/>
          </w:tcPr>
          <w:p w14:paraId="7B8459B3" w14:textId="77777777" w:rsidR="00567552" w:rsidRPr="00567552" w:rsidRDefault="00567552" w:rsidP="00567552">
            <w:pPr>
              <w:overflowPunct w:val="0"/>
              <w:adjustRightInd w:val="0"/>
              <w:spacing w:after="0" w:line="240" w:lineRule="auto"/>
              <w:rPr>
                <w:rFonts w:ascii="Times New Roman" w:eastAsia="Times New Roman" w:hAnsi="Times New Roman" w:cs="Times New Roman"/>
                <w:b/>
                <w:kern w:val="28"/>
                <w:sz w:val="24"/>
                <w:szCs w:val="24"/>
                <w:lang w:val="fr-FR" w:eastAsia="en-GB" w:bidi="fr-FR"/>
              </w:rPr>
            </w:pPr>
            <w:r w:rsidRPr="00567552">
              <w:rPr>
                <w:rFonts w:ascii="Times New Roman" w:eastAsia="Times New Roman" w:hAnsi="Times New Roman" w:cs="Times New Roman"/>
                <w:b/>
                <w:kern w:val="28"/>
                <w:sz w:val="24"/>
                <w:szCs w:val="24"/>
                <w:lang w:val="fr-FR" w:eastAsia="en-GB" w:bidi="fr-FR"/>
              </w:rPr>
              <w:t>Phase</w:t>
            </w:r>
          </w:p>
        </w:tc>
        <w:tc>
          <w:tcPr>
            <w:tcW w:w="2102" w:type="dxa"/>
          </w:tcPr>
          <w:p w14:paraId="1F723006" w14:textId="77777777" w:rsidR="00567552" w:rsidRPr="00567552" w:rsidRDefault="00567552" w:rsidP="00567552">
            <w:pPr>
              <w:overflowPunct w:val="0"/>
              <w:adjustRightInd w:val="0"/>
              <w:spacing w:after="0" w:line="240" w:lineRule="auto"/>
              <w:rPr>
                <w:rFonts w:ascii="Times New Roman" w:eastAsia="Times New Roman" w:hAnsi="Times New Roman" w:cs="Times New Roman"/>
                <w:b/>
                <w:kern w:val="28"/>
                <w:sz w:val="24"/>
                <w:szCs w:val="24"/>
                <w:lang w:val="fr-FR" w:eastAsia="en-GB" w:bidi="fr-FR"/>
              </w:rPr>
            </w:pPr>
            <w:r w:rsidRPr="00567552">
              <w:rPr>
                <w:rFonts w:ascii="Times New Roman" w:eastAsia="Times New Roman" w:hAnsi="Times New Roman" w:cs="Times New Roman"/>
                <w:b/>
                <w:kern w:val="28"/>
                <w:sz w:val="24"/>
                <w:szCs w:val="24"/>
                <w:lang w:val="fr-FR" w:eastAsia="en-GB" w:bidi="fr-FR"/>
              </w:rPr>
              <w:t>Impacts</w:t>
            </w:r>
          </w:p>
        </w:tc>
        <w:tc>
          <w:tcPr>
            <w:tcW w:w="2551" w:type="dxa"/>
          </w:tcPr>
          <w:p w14:paraId="7AA923BA" w14:textId="77777777" w:rsidR="00567552" w:rsidRPr="00567552" w:rsidRDefault="00567552" w:rsidP="00567552">
            <w:pPr>
              <w:overflowPunct w:val="0"/>
              <w:adjustRightInd w:val="0"/>
              <w:spacing w:after="0" w:line="240" w:lineRule="auto"/>
              <w:rPr>
                <w:rFonts w:ascii="Times New Roman" w:eastAsia="Times New Roman" w:hAnsi="Times New Roman" w:cs="Times New Roman"/>
                <w:b/>
                <w:kern w:val="28"/>
                <w:sz w:val="24"/>
                <w:szCs w:val="24"/>
                <w:lang w:val="fr-FR" w:eastAsia="en-GB" w:bidi="fr-FR"/>
              </w:rPr>
            </w:pPr>
            <w:r w:rsidRPr="00567552">
              <w:rPr>
                <w:rFonts w:ascii="Times New Roman" w:eastAsia="Times New Roman" w:hAnsi="Times New Roman" w:cs="Times New Roman"/>
                <w:b/>
                <w:kern w:val="28"/>
                <w:sz w:val="24"/>
                <w:szCs w:val="24"/>
                <w:lang w:val="fr-FR" w:eastAsia="en-GB" w:bidi="fr-FR"/>
              </w:rPr>
              <w:t>Mesures d’atténuations</w:t>
            </w:r>
          </w:p>
        </w:tc>
        <w:tc>
          <w:tcPr>
            <w:tcW w:w="2835" w:type="dxa"/>
          </w:tcPr>
          <w:p w14:paraId="45CC96B3" w14:textId="77777777" w:rsidR="00567552" w:rsidRPr="00567552" w:rsidRDefault="00567552" w:rsidP="00567552">
            <w:pPr>
              <w:overflowPunct w:val="0"/>
              <w:adjustRightInd w:val="0"/>
              <w:spacing w:after="0" w:line="240" w:lineRule="auto"/>
              <w:rPr>
                <w:rFonts w:ascii="Times New Roman" w:eastAsia="Times New Roman" w:hAnsi="Times New Roman" w:cs="Times New Roman"/>
                <w:b/>
                <w:kern w:val="28"/>
                <w:sz w:val="24"/>
                <w:szCs w:val="24"/>
                <w:lang w:val="fr-FR" w:eastAsia="en-GB" w:bidi="fr-FR"/>
              </w:rPr>
            </w:pPr>
            <w:r w:rsidRPr="00567552">
              <w:rPr>
                <w:rFonts w:ascii="Times New Roman" w:eastAsia="Times New Roman" w:hAnsi="Times New Roman" w:cs="Times New Roman"/>
                <w:b/>
                <w:kern w:val="28"/>
                <w:sz w:val="24"/>
                <w:szCs w:val="24"/>
                <w:lang w:val="fr-FR" w:eastAsia="en-GB" w:bidi="fr-FR"/>
              </w:rPr>
              <w:t>Responsabilité</w:t>
            </w:r>
          </w:p>
        </w:tc>
      </w:tr>
      <w:tr w:rsidR="00567552" w:rsidRPr="00567552" w14:paraId="405FF85B" w14:textId="77777777" w:rsidTr="00DF4D40">
        <w:tc>
          <w:tcPr>
            <w:tcW w:w="1579" w:type="dxa"/>
            <w:vMerge w:val="restart"/>
          </w:tcPr>
          <w:p w14:paraId="1C407230"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en-GB" w:eastAsia="en-GB" w:bidi="fr-FR"/>
              </w:rPr>
            </w:pPr>
          </w:p>
          <w:p w14:paraId="6F69610B"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en-GB" w:eastAsia="en-GB" w:bidi="fr-FR"/>
              </w:rPr>
            </w:pPr>
          </w:p>
          <w:p w14:paraId="38BCD962"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en-GB" w:eastAsia="en-GB" w:bidi="fr-FR"/>
              </w:rPr>
            </w:pPr>
          </w:p>
          <w:p w14:paraId="3FEC5E24"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en-GB" w:eastAsia="en-GB" w:bidi="fr-FR"/>
              </w:rPr>
            </w:pPr>
          </w:p>
          <w:p w14:paraId="69E4673D"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en-GB" w:eastAsia="en-GB" w:bidi="fr-FR"/>
              </w:rPr>
            </w:pPr>
          </w:p>
          <w:p w14:paraId="7A597908"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en-GB" w:eastAsia="en-GB" w:bidi="fr-FR"/>
              </w:rPr>
            </w:pPr>
          </w:p>
          <w:p w14:paraId="55851AFF"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en-GB" w:eastAsia="en-GB" w:bidi="fr-FR"/>
              </w:rPr>
            </w:pPr>
          </w:p>
          <w:p w14:paraId="6E698279"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en-GB" w:eastAsia="en-GB" w:bidi="fr-FR"/>
              </w:rPr>
            </w:pPr>
            <w:r w:rsidRPr="00567552">
              <w:rPr>
                <w:rFonts w:ascii="Times New Roman" w:eastAsia="Times New Roman" w:hAnsi="Times New Roman" w:cs="Times New Roman"/>
                <w:kern w:val="28"/>
                <w:sz w:val="24"/>
                <w:szCs w:val="24"/>
                <w:lang w:val="en-GB" w:eastAsia="en-GB" w:bidi="fr-FR"/>
              </w:rPr>
              <w:t xml:space="preserve">Construction </w:t>
            </w:r>
          </w:p>
        </w:tc>
        <w:tc>
          <w:tcPr>
            <w:tcW w:w="2102" w:type="dxa"/>
          </w:tcPr>
          <w:p w14:paraId="60BF53FE" w14:textId="77777777" w:rsidR="00567552" w:rsidRPr="00567552" w:rsidRDefault="00567552" w:rsidP="00567552">
            <w:pPr>
              <w:overflowPunct w:val="0"/>
              <w:adjustRightInd w:val="0"/>
              <w:spacing w:after="0" w:line="240" w:lineRule="auto"/>
              <w:jc w:val="both"/>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Pollution due aux déchets issus des travaux</w:t>
            </w:r>
          </w:p>
        </w:tc>
        <w:tc>
          <w:tcPr>
            <w:tcW w:w="2551" w:type="dxa"/>
          </w:tcPr>
          <w:p w14:paraId="270610D1"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Evacuer les déchets dans les décharges autorisées</w:t>
            </w:r>
          </w:p>
        </w:tc>
        <w:tc>
          <w:tcPr>
            <w:tcW w:w="2835" w:type="dxa"/>
          </w:tcPr>
          <w:p w14:paraId="2EBFD7BA" w14:textId="77777777" w:rsidR="00567552" w:rsidRPr="00567552" w:rsidRDefault="00567552" w:rsidP="00567552">
            <w:pPr>
              <w:overflowPunct w:val="0"/>
              <w:adjustRightInd w:val="0"/>
              <w:spacing w:after="0" w:line="240" w:lineRule="auto"/>
              <w:jc w:val="both"/>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Entreprise d’exécution ;</w:t>
            </w:r>
          </w:p>
          <w:p w14:paraId="10C3BE15" w14:textId="77777777" w:rsidR="00567552" w:rsidRPr="00567552" w:rsidRDefault="00567552" w:rsidP="00567552">
            <w:pPr>
              <w:overflowPunct w:val="0"/>
              <w:adjustRightInd w:val="0"/>
              <w:spacing w:after="0" w:line="240" w:lineRule="auto"/>
              <w:jc w:val="both"/>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Comité de gestion (Coges)</w:t>
            </w:r>
          </w:p>
        </w:tc>
      </w:tr>
      <w:tr w:rsidR="00567552" w:rsidRPr="00567552" w14:paraId="4DCDB602" w14:textId="77777777" w:rsidTr="00DF4D40">
        <w:tc>
          <w:tcPr>
            <w:tcW w:w="1579" w:type="dxa"/>
            <w:vMerge/>
          </w:tcPr>
          <w:p w14:paraId="3CC794E6"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tc>
        <w:tc>
          <w:tcPr>
            <w:tcW w:w="2102" w:type="dxa"/>
          </w:tcPr>
          <w:p w14:paraId="4FA80D3A"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 xml:space="preserve">Risque d’accidents pour les ouvriers et les populations environnantes </w:t>
            </w:r>
          </w:p>
        </w:tc>
        <w:tc>
          <w:tcPr>
            <w:tcW w:w="2551" w:type="dxa"/>
          </w:tcPr>
          <w:p w14:paraId="7D104375"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 xml:space="preserve">Doter les ouvriers d’un équipement de sécurité (i) faire un choix judicieux de l’implantation des ouvrages ; </w:t>
            </w:r>
          </w:p>
        </w:tc>
        <w:tc>
          <w:tcPr>
            <w:tcW w:w="2835" w:type="dxa"/>
          </w:tcPr>
          <w:p w14:paraId="73F8D417"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Entreprise d’exécution ;</w:t>
            </w:r>
          </w:p>
          <w:p w14:paraId="2BED6879"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Coordination du projet.</w:t>
            </w:r>
          </w:p>
        </w:tc>
      </w:tr>
      <w:tr w:rsidR="00567552" w:rsidRPr="00567552" w14:paraId="59F8E74A" w14:textId="77777777" w:rsidTr="00DF4D40">
        <w:tc>
          <w:tcPr>
            <w:tcW w:w="1579" w:type="dxa"/>
            <w:vMerge/>
          </w:tcPr>
          <w:p w14:paraId="67CC5293"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tc>
        <w:tc>
          <w:tcPr>
            <w:tcW w:w="2102" w:type="dxa"/>
          </w:tcPr>
          <w:p w14:paraId="2488C82A"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Coupe abusive de bois (pour la fabrication des briques cuites)</w:t>
            </w:r>
          </w:p>
        </w:tc>
        <w:tc>
          <w:tcPr>
            <w:tcW w:w="2551" w:type="dxa"/>
          </w:tcPr>
          <w:p w14:paraId="2E73C947"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Utiliser les briques parpaings pour la construction des ouvrages</w:t>
            </w:r>
          </w:p>
        </w:tc>
        <w:tc>
          <w:tcPr>
            <w:tcW w:w="2835" w:type="dxa"/>
          </w:tcPr>
          <w:p w14:paraId="2AFD705A"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Entreprise d’exécution ;</w:t>
            </w:r>
          </w:p>
          <w:p w14:paraId="57CBF214"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Comité de gestion (Coges) ;</w:t>
            </w:r>
          </w:p>
          <w:p w14:paraId="4612CABF"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Communauté bénéficiaire ;</w:t>
            </w:r>
          </w:p>
        </w:tc>
      </w:tr>
      <w:tr w:rsidR="00567552" w:rsidRPr="00567552" w14:paraId="2D7995A3" w14:textId="77777777" w:rsidTr="00DF4D40">
        <w:tc>
          <w:tcPr>
            <w:tcW w:w="1579" w:type="dxa"/>
            <w:vMerge/>
          </w:tcPr>
          <w:p w14:paraId="3CCDDCEC"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tc>
        <w:tc>
          <w:tcPr>
            <w:tcW w:w="2102" w:type="dxa"/>
          </w:tcPr>
          <w:p w14:paraId="40A117CF"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 xml:space="preserve">Pollution passagère de l’air et développement des maladies </w:t>
            </w:r>
          </w:p>
        </w:tc>
        <w:tc>
          <w:tcPr>
            <w:tcW w:w="2551" w:type="dxa"/>
          </w:tcPr>
          <w:p w14:paraId="7F1B4460"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Couverture des matériaux transportés par des bâches</w:t>
            </w:r>
          </w:p>
        </w:tc>
        <w:tc>
          <w:tcPr>
            <w:tcW w:w="2835" w:type="dxa"/>
          </w:tcPr>
          <w:p w14:paraId="541B1175"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 xml:space="preserve">Entreprise de construction </w:t>
            </w:r>
          </w:p>
        </w:tc>
      </w:tr>
      <w:tr w:rsidR="00567552" w:rsidRPr="00567552" w14:paraId="6540E47C" w14:textId="77777777" w:rsidTr="00DF4D40">
        <w:tc>
          <w:tcPr>
            <w:tcW w:w="1579" w:type="dxa"/>
            <w:vMerge w:val="restart"/>
          </w:tcPr>
          <w:p w14:paraId="2C6E69C7"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22DCCFC9"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0C1C195B"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2D05688A"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43883D9D"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5CB094D0"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en-GB" w:eastAsia="en-GB" w:bidi="fr-FR"/>
              </w:rPr>
            </w:pPr>
            <w:r w:rsidRPr="00567552">
              <w:rPr>
                <w:rFonts w:ascii="Times New Roman" w:eastAsia="Times New Roman" w:hAnsi="Times New Roman" w:cs="Times New Roman"/>
                <w:kern w:val="28"/>
                <w:sz w:val="24"/>
                <w:szCs w:val="24"/>
                <w:lang w:val="en-GB" w:eastAsia="en-GB" w:bidi="fr-FR"/>
              </w:rPr>
              <w:t xml:space="preserve">Exploitation </w:t>
            </w:r>
          </w:p>
        </w:tc>
        <w:tc>
          <w:tcPr>
            <w:tcW w:w="2102" w:type="dxa"/>
          </w:tcPr>
          <w:p w14:paraId="7D49D529"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 xml:space="preserve">Menace sur l’hygiène au sein des infrastructures en l’absence d’entretien </w:t>
            </w:r>
          </w:p>
        </w:tc>
        <w:tc>
          <w:tcPr>
            <w:tcW w:w="2551" w:type="dxa"/>
          </w:tcPr>
          <w:p w14:paraId="148391CA"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Sensibiliser les utilisateurs à l’usage des latrines ainsi que la gestion des ordures ;</w:t>
            </w:r>
          </w:p>
          <w:p w14:paraId="167CAAA8"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 xml:space="preserve">Elaborer et produire les supports socio-éducatifs </w:t>
            </w:r>
          </w:p>
        </w:tc>
        <w:tc>
          <w:tcPr>
            <w:tcW w:w="2835" w:type="dxa"/>
          </w:tcPr>
          <w:p w14:paraId="47ABB251"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Communauté bénéficiaire ;</w:t>
            </w:r>
          </w:p>
          <w:p w14:paraId="20E4AB9D"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7F9865DF"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 xml:space="preserve">Comité de gestion ; </w:t>
            </w:r>
          </w:p>
          <w:p w14:paraId="148912ED"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69A7CBC3"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Coordination du projet.</w:t>
            </w:r>
          </w:p>
        </w:tc>
      </w:tr>
      <w:tr w:rsidR="00567552" w:rsidRPr="00567552" w14:paraId="76549E60" w14:textId="77777777" w:rsidTr="00DF4D40">
        <w:tc>
          <w:tcPr>
            <w:tcW w:w="1579" w:type="dxa"/>
            <w:vMerge/>
          </w:tcPr>
          <w:p w14:paraId="058A516D"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tc>
        <w:tc>
          <w:tcPr>
            <w:tcW w:w="2102" w:type="dxa"/>
          </w:tcPr>
          <w:p w14:paraId="2662770D"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Pollution et nuisance des milieux par les mauvaises odeurs (odeurs et déchets)</w:t>
            </w:r>
          </w:p>
        </w:tc>
        <w:tc>
          <w:tcPr>
            <w:tcW w:w="2551" w:type="dxa"/>
          </w:tcPr>
          <w:p w14:paraId="2A7DE6E5"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Entretenir quotidiennement les latrines ;</w:t>
            </w:r>
          </w:p>
        </w:tc>
        <w:tc>
          <w:tcPr>
            <w:tcW w:w="2835" w:type="dxa"/>
          </w:tcPr>
          <w:p w14:paraId="3B0FA95F"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 xml:space="preserve">Communauté bénéficiaire ; </w:t>
            </w:r>
          </w:p>
          <w:p w14:paraId="62E1749B"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Comité de gestion.</w:t>
            </w:r>
          </w:p>
          <w:p w14:paraId="7E434901"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tc>
      </w:tr>
    </w:tbl>
    <w:p w14:paraId="274CC230" w14:textId="77777777" w:rsidR="00567552" w:rsidRPr="00567552" w:rsidRDefault="00567552" w:rsidP="00567552">
      <w:pPr>
        <w:keepNext/>
        <w:pBdr>
          <w:bottom w:val="single" w:sz="4" w:space="1" w:color="auto"/>
        </w:pBdr>
        <w:overflowPunct w:val="0"/>
        <w:autoSpaceDE w:val="0"/>
        <w:autoSpaceDN w:val="0"/>
        <w:adjustRightInd w:val="0"/>
        <w:spacing w:before="120" w:after="100" w:afterAutospacing="1" w:line="276" w:lineRule="auto"/>
        <w:ind w:left="360"/>
        <w:jc w:val="center"/>
        <w:textAlignment w:val="baseline"/>
        <w:outlineLvl w:val="0"/>
        <w:rPr>
          <w:rFonts w:ascii="Times New Roman" w:eastAsia="Times New Roman" w:hAnsi="Times New Roman" w:cs="Times New Roman"/>
          <w:b/>
          <w:bCs/>
          <w:caps/>
          <w:noProof/>
          <w:spacing w:val="32"/>
          <w:kern w:val="32"/>
          <w:sz w:val="2"/>
          <w:szCs w:val="2"/>
          <w:lang w:val="fr-FR" w:eastAsia="fr-FR" w:bidi="fr-FR"/>
        </w:rPr>
      </w:pPr>
      <w:bookmarkStart w:id="122" w:name="_Toc68614903"/>
    </w:p>
    <w:p w14:paraId="46C261E9" w14:textId="77777777" w:rsidR="00567552" w:rsidRPr="00567552" w:rsidRDefault="00567552" w:rsidP="00567552">
      <w:pPr>
        <w:keepNext/>
        <w:pBdr>
          <w:bottom w:val="single" w:sz="4" w:space="1" w:color="auto"/>
        </w:pBdr>
        <w:overflowPunct w:val="0"/>
        <w:autoSpaceDE w:val="0"/>
        <w:autoSpaceDN w:val="0"/>
        <w:adjustRightInd w:val="0"/>
        <w:spacing w:before="120" w:after="100" w:afterAutospacing="1" w:line="276" w:lineRule="auto"/>
        <w:ind w:left="360"/>
        <w:jc w:val="center"/>
        <w:textAlignment w:val="baseline"/>
        <w:outlineLvl w:val="0"/>
        <w:rPr>
          <w:rFonts w:ascii="Times New Roman" w:eastAsia="Times New Roman" w:hAnsi="Times New Roman" w:cs="Times New Roman"/>
          <w:b/>
          <w:bCs/>
          <w:caps/>
          <w:noProof/>
          <w:spacing w:val="32"/>
          <w:kern w:val="32"/>
          <w:sz w:val="24"/>
          <w:szCs w:val="24"/>
          <w:lang w:val="fr-FR" w:eastAsia="en-GB" w:bidi="fr-FR"/>
        </w:rPr>
      </w:pPr>
      <w:r w:rsidRPr="00567552">
        <w:rPr>
          <w:rFonts w:ascii="Times New Roman" w:eastAsia="Times New Roman" w:hAnsi="Times New Roman" w:cs="Times New Roman"/>
          <w:b/>
          <w:bCs/>
          <w:caps/>
          <w:noProof/>
          <w:spacing w:val="32"/>
          <w:kern w:val="32"/>
          <w:sz w:val="24"/>
          <w:szCs w:val="24"/>
          <w:lang w:val="fr-FR" w:eastAsia="fr-FR" w:bidi="fr-FR"/>
        </w:rPr>
        <w:t>13.2 Plan</w:t>
      </w:r>
      <w:r w:rsidRPr="00567552">
        <w:rPr>
          <w:rFonts w:ascii="Times New Roman" w:eastAsia="Times New Roman" w:hAnsi="Times New Roman" w:cs="Times New Roman"/>
          <w:b/>
          <w:bCs/>
          <w:caps/>
          <w:noProof/>
          <w:spacing w:val="32"/>
          <w:kern w:val="32"/>
          <w:sz w:val="24"/>
          <w:szCs w:val="24"/>
          <w:lang w:val="fr-FR" w:eastAsia="en-GB" w:bidi="fr-FR"/>
        </w:rPr>
        <w:t xml:space="preserve"> de Suivi des latrines</w:t>
      </w:r>
      <w:bookmarkEnd w:id="122"/>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701"/>
        <w:gridCol w:w="1984"/>
        <w:gridCol w:w="1843"/>
        <w:gridCol w:w="1984"/>
      </w:tblGrid>
      <w:tr w:rsidR="00567552" w:rsidRPr="00567552" w14:paraId="082EEB93" w14:textId="77777777" w:rsidTr="00DF4D40">
        <w:tc>
          <w:tcPr>
            <w:tcW w:w="1555" w:type="dxa"/>
          </w:tcPr>
          <w:p w14:paraId="2A330382"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Quel paramètre va être suivi ?</w:t>
            </w:r>
          </w:p>
        </w:tc>
        <w:tc>
          <w:tcPr>
            <w:tcW w:w="1701" w:type="dxa"/>
          </w:tcPr>
          <w:p w14:paraId="021A603B"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Où est le paramètre qui va être suivi</w:t>
            </w:r>
          </w:p>
        </w:tc>
        <w:tc>
          <w:tcPr>
            <w:tcW w:w="1984" w:type="dxa"/>
          </w:tcPr>
          <w:p w14:paraId="48EA6E48"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Comment ce paramètre va être mesuré/ le type d’équipement de suivi</w:t>
            </w:r>
          </w:p>
        </w:tc>
        <w:tc>
          <w:tcPr>
            <w:tcW w:w="1843" w:type="dxa"/>
          </w:tcPr>
          <w:p w14:paraId="6495987F" w14:textId="77777777" w:rsidR="00567552" w:rsidRPr="00567552" w:rsidRDefault="00567552" w:rsidP="00567552">
            <w:pPr>
              <w:widowControl w:val="0"/>
              <w:tabs>
                <w:tab w:val="left" w:pos="235"/>
              </w:tabs>
              <w:overflowPunct w:val="0"/>
              <w:adjustRightInd w:val="0"/>
              <w:spacing w:after="0" w:line="240" w:lineRule="auto"/>
              <w:ind w:left="-191" w:firstLine="191"/>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Quand est – ce que le paramètre sera mesure – fréquence de mesures ou continu</w:t>
            </w:r>
          </w:p>
        </w:tc>
        <w:tc>
          <w:tcPr>
            <w:tcW w:w="1984" w:type="dxa"/>
          </w:tcPr>
          <w:p w14:paraId="5A0836E6"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Responsable</w:t>
            </w:r>
          </w:p>
        </w:tc>
      </w:tr>
      <w:tr w:rsidR="00567552" w:rsidRPr="00567552" w14:paraId="7141314E" w14:textId="77777777" w:rsidTr="00DF4D40">
        <w:tc>
          <w:tcPr>
            <w:tcW w:w="1555" w:type="dxa"/>
          </w:tcPr>
          <w:p w14:paraId="0B102DF6"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Qualité du sol</w:t>
            </w:r>
          </w:p>
        </w:tc>
        <w:tc>
          <w:tcPr>
            <w:tcW w:w="1701" w:type="dxa"/>
          </w:tcPr>
          <w:p w14:paraId="06BFFBC1"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Les coins de l’enceinte des locaux</w:t>
            </w:r>
          </w:p>
        </w:tc>
        <w:tc>
          <w:tcPr>
            <w:tcW w:w="1984" w:type="dxa"/>
          </w:tcPr>
          <w:p w14:paraId="0E29D63C"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Echantillonnage des couches superficielles du </w:t>
            </w:r>
            <w:r w:rsidRPr="00567552">
              <w:rPr>
                <w:rFonts w:ascii="Times New Roman" w:eastAsia="Times New Roman" w:hAnsi="Times New Roman" w:cs="Times New Roman"/>
                <w:kern w:val="28"/>
                <w:sz w:val="24"/>
                <w:szCs w:val="24"/>
                <w:lang w:val="fr-FR" w:eastAsia="fr-FR" w:bidi="fr-FR"/>
              </w:rPr>
              <w:lastRenderedPageBreak/>
              <w:t>sol</w:t>
            </w:r>
          </w:p>
        </w:tc>
        <w:tc>
          <w:tcPr>
            <w:tcW w:w="1843" w:type="dxa"/>
          </w:tcPr>
          <w:p w14:paraId="760C7B55"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lastRenderedPageBreak/>
              <w:t>Avant les travaux</w:t>
            </w:r>
          </w:p>
        </w:tc>
        <w:tc>
          <w:tcPr>
            <w:tcW w:w="1984" w:type="dxa"/>
          </w:tcPr>
          <w:p w14:paraId="57E46D47"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Unité de Coordination et communautés</w:t>
            </w:r>
          </w:p>
        </w:tc>
      </w:tr>
      <w:tr w:rsidR="00567552" w:rsidRPr="00567552" w14:paraId="767CDC80" w14:textId="77777777" w:rsidTr="00DF4D40">
        <w:tc>
          <w:tcPr>
            <w:tcW w:w="1555" w:type="dxa"/>
          </w:tcPr>
          <w:p w14:paraId="6D0D687B"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Sécurité des ouvriers et des riverains </w:t>
            </w:r>
          </w:p>
        </w:tc>
        <w:tc>
          <w:tcPr>
            <w:tcW w:w="1701" w:type="dxa"/>
          </w:tcPr>
          <w:p w14:paraId="366E2D4C"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Enceinte des ouvrages</w:t>
            </w:r>
          </w:p>
        </w:tc>
        <w:tc>
          <w:tcPr>
            <w:tcW w:w="1984" w:type="dxa"/>
          </w:tcPr>
          <w:p w14:paraId="3BCC84C4"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Rapports d’accidents </w:t>
            </w:r>
          </w:p>
        </w:tc>
        <w:tc>
          <w:tcPr>
            <w:tcW w:w="1843" w:type="dxa"/>
          </w:tcPr>
          <w:p w14:paraId="300E29F9"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 </w:t>
            </w:r>
          </w:p>
          <w:p w14:paraId="2A6CF5F9"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Chaque jour</w:t>
            </w:r>
          </w:p>
        </w:tc>
        <w:tc>
          <w:tcPr>
            <w:tcW w:w="1984" w:type="dxa"/>
          </w:tcPr>
          <w:p w14:paraId="312513FF"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Entreprise et Coges </w:t>
            </w:r>
          </w:p>
        </w:tc>
      </w:tr>
      <w:tr w:rsidR="00567552" w:rsidRPr="00567552" w14:paraId="098FCA4C" w14:textId="77777777" w:rsidTr="00DF4D40">
        <w:tc>
          <w:tcPr>
            <w:tcW w:w="1555" w:type="dxa"/>
          </w:tcPr>
          <w:p w14:paraId="2F24038D"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La sensibilisation des comités et des communautés</w:t>
            </w:r>
          </w:p>
        </w:tc>
        <w:tc>
          <w:tcPr>
            <w:tcW w:w="1701" w:type="dxa"/>
          </w:tcPr>
          <w:p w14:paraId="13A9052D"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Aux niveaux des chantiers et villages</w:t>
            </w:r>
          </w:p>
        </w:tc>
        <w:tc>
          <w:tcPr>
            <w:tcW w:w="1984" w:type="dxa"/>
          </w:tcPr>
          <w:p w14:paraId="563857BA"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Rapport d’enquête au niveau d’un échantillonnage </w:t>
            </w:r>
          </w:p>
        </w:tc>
        <w:tc>
          <w:tcPr>
            <w:tcW w:w="1843" w:type="dxa"/>
          </w:tcPr>
          <w:p w14:paraId="4A8A663E"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Avant et pendant l’exécution des travaux.</w:t>
            </w:r>
          </w:p>
        </w:tc>
        <w:tc>
          <w:tcPr>
            <w:tcW w:w="1984" w:type="dxa"/>
          </w:tcPr>
          <w:p w14:paraId="3A81330A"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Entreprise et Coges</w:t>
            </w:r>
          </w:p>
        </w:tc>
      </w:tr>
      <w:tr w:rsidR="00567552" w:rsidRPr="00567552" w14:paraId="6303D476" w14:textId="77777777" w:rsidTr="00DF4D40">
        <w:tc>
          <w:tcPr>
            <w:tcW w:w="1555" w:type="dxa"/>
          </w:tcPr>
          <w:p w14:paraId="6C5079E8"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Fonctionnalité des latrines mises en place</w:t>
            </w:r>
          </w:p>
        </w:tc>
        <w:tc>
          <w:tcPr>
            <w:tcW w:w="1701" w:type="dxa"/>
          </w:tcPr>
          <w:p w14:paraId="6661B13D"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Latrines des infrastructures</w:t>
            </w:r>
          </w:p>
        </w:tc>
        <w:tc>
          <w:tcPr>
            <w:tcW w:w="1984" w:type="dxa"/>
          </w:tcPr>
          <w:p w14:paraId="4CD96A05"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Exploitation des rapports du comité de gestion</w:t>
            </w:r>
          </w:p>
        </w:tc>
        <w:tc>
          <w:tcPr>
            <w:tcW w:w="1843" w:type="dxa"/>
          </w:tcPr>
          <w:p w14:paraId="4BC51B21"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Chaque semestre</w:t>
            </w:r>
          </w:p>
        </w:tc>
        <w:tc>
          <w:tcPr>
            <w:tcW w:w="1984" w:type="dxa"/>
          </w:tcPr>
          <w:p w14:paraId="63AEAE9B"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Comités de gestion</w:t>
            </w:r>
          </w:p>
          <w:p w14:paraId="3F6D668C"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Coordination </w:t>
            </w:r>
          </w:p>
        </w:tc>
      </w:tr>
      <w:tr w:rsidR="00567552" w:rsidRPr="00567552" w14:paraId="630BD169" w14:textId="77777777" w:rsidTr="00DF4D40">
        <w:tc>
          <w:tcPr>
            <w:tcW w:w="1555" w:type="dxa"/>
          </w:tcPr>
          <w:p w14:paraId="24FA9746"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Pollution et nuisances des infrastructures par les mauvaises odeurs (puanteur etc…)</w:t>
            </w:r>
          </w:p>
        </w:tc>
        <w:tc>
          <w:tcPr>
            <w:tcW w:w="1701" w:type="dxa"/>
          </w:tcPr>
          <w:p w14:paraId="3C8A1B31"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Enceinte des infrastructures</w:t>
            </w:r>
          </w:p>
        </w:tc>
        <w:tc>
          <w:tcPr>
            <w:tcW w:w="1984" w:type="dxa"/>
          </w:tcPr>
          <w:p w14:paraId="1941FA93"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Contrôle de l’état de latrines</w:t>
            </w:r>
          </w:p>
        </w:tc>
        <w:tc>
          <w:tcPr>
            <w:tcW w:w="1843" w:type="dxa"/>
          </w:tcPr>
          <w:p w14:paraId="13368FBA"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Chaque samedi</w:t>
            </w:r>
          </w:p>
        </w:tc>
        <w:tc>
          <w:tcPr>
            <w:tcW w:w="1984" w:type="dxa"/>
          </w:tcPr>
          <w:p w14:paraId="2F34A07F"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10FDFE62"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Comités de gestion</w:t>
            </w:r>
          </w:p>
          <w:p w14:paraId="7B14ABB2"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tc>
      </w:tr>
    </w:tbl>
    <w:p w14:paraId="576D8BD3" w14:textId="77777777" w:rsidR="00567552" w:rsidRPr="00567552" w:rsidRDefault="00567552" w:rsidP="00567552">
      <w:pPr>
        <w:keepNext/>
        <w:pBdr>
          <w:bottom w:val="single" w:sz="4" w:space="1" w:color="auto"/>
        </w:pBdr>
        <w:overflowPunct w:val="0"/>
        <w:autoSpaceDE w:val="0"/>
        <w:autoSpaceDN w:val="0"/>
        <w:adjustRightInd w:val="0"/>
        <w:spacing w:before="120" w:after="100" w:afterAutospacing="1" w:line="276" w:lineRule="auto"/>
        <w:jc w:val="center"/>
        <w:textAlignment w:val="baseline"/>
        <w:outlineLvl w:val="0"/>
        <w:rPr>
          <w:rFonts w:ascii="Trebuchet MS" w:eastAsia="Times New Roman" w:hAnsi="Trebuchet MS" w:cs="Segoe UI"/>
          <w:b/>
          <w:bCs/>
          <w:caps/>
          <w:noProof/>
          <w:spacing w:val="32"/>
          <w:kern w:val="32"/>
          <w:sz w:val="24"/>
          <w:szCs w:val="24"/>
          <w:lang w:val="fr-FR" w:eastAsia="fr-FR" w:bidi="fr-FR"/>
        </w:rPr>
      </w:pPr>
    </w:p>
    <w:p w14:paraId="2099FFF6"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rPr>
      </w:pPr>
    </w:p>
    <w:p w14:paraId="4EFD3FD5" w14:textId="77777777" w:rsidR="00567552" w:rsidRPr="00567552" w:rsidRDefault="00567552" w:rsidP="00567552">
      <w:pPr>
        <w:keepNext/>
        <w:pBdr>
          <w:bottom w:val="single" w:sz="4" w:space="1" w:color="auto"/>
        </w:pBdr>
        <w:overflowPunct w:val="0"/>
        <w:autoSpaceDE w:val="0"/>
        <w:autoSpaceDN w:val="0"/>
        <w:adjustRightInd w:val="0"/>
        <w:spacing w:before="120" w:after="100" w:afterAutospacing="1" w:line="276" w:lineRule="auto"/>
        <w:ind w:left="360"/>
        <w:jc w:val="center"/>
        <w:textAlignment w:val="baseline"/>
        <w:outlineLvl w:val="0"/>
        <w:rPr>
          <w:rFonts w:ascii="Times New Roman" w:eastAsia="Times New Roman" w:hAnsi="Times New Roman" w:cs="Times New Roman"/>
          <w:b/>
          <w:bCs/>
          <w:caps/>
          <w:noProof/>
          <w:spacing w:val="32"/>
          <w:kern w:val="32"/>
          <w:sz w:val="24"/>
          <w:szCs w:val="24"/>
          <w:lang w:val="fr-FR" w:eastAsia="en-GB" w:bidi="fr-FR"/>
        </w:rPr>
      </w:pPr>
      <w:bookmarkStart w:id="123" w:name="_Toc68614904"/>
      <w:r w:rsidRPr="00567552">
        <w:rPr>
          <w:rFonts w:ascii="Times New Roman" w:eastAsia="Times New Roman" w:hAnsi="Times New Roman" w:cs="Times New Roman"/>
          <w:b/>
          <w:bCs/>
          <w:caps/>
          <w:noProof/>
          <w:spacing w:val="32"/>
          <w:kern w:val="32"/>
          <w:sz w:val="24"/>
          <w:szCs w:val="24"/>
          <w:lang w:val="fr-FR" w:eastAsia="fr-FR" w:bidi="fr-FR"/>
        </w:rPr>
        <w:t xml:space="preserve">13.3 </w:t>
      </w:r>
      <w:r w:rsidRPr="00567552">
        <w:rPr>
          <w:rFonts w:ascii="Times New Roman" w:eastAsia="Times New Roman" w:hAnsi="Times New Roman" w:cs="Times New Roman"/>
          <w:b/>
          <w:bCs/>
          <w:caps/>
          <w:noProof/>
          <w:spacing w:val="32"/>
          <w:kern w:val="32"/>
          <w:sz w:val="24"/>
          <w:szCs w:val="24"/>
          <w:lang w:val="fr-FR" w:eastAsia="en-GB" w:bidi="fr-FR"/>
        </w:rPr>
        <w:t>Plan de gestion environnemental de construction</w:t>
      </w:r>
      <w:bookmarkEnd w:id="123"/>
      <w:r w:rsidRPr="00567552">
        <w:rPr>
          <w:rFonts w:ascii="Times New Roman" w:eastAsia="Times New Roman" w:hAnsi="Times New Roman" w:cs="Times New Roman"/>
          <w:b/>
          <w:bCs/>
          <w:caps/>
          <w:noProof/>
          <w:spacing w:val="32"/>
          <w:kern w:val="32"/>
          <w:sz w:val="24"/>
          <w:szCs w:val="24"/>
          <w:lang w:val="fr-FR" w:eastAsia="en-GB" w:bidi="fr-FR"/>
        </w:rPr>
        <w:t xml:space="preserve">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2153"/>
        <w:gridCol w:w="2840"/>
        <w:gridCol w:w="2268"/>
      </w:tblGrid>
      <w:tr w:rsidR="00567552" w:rsidRPr="00567552" w14:paraId="44916501" w14:textId="77777777" w:rsidTr="00DF4D40">
        <w:tc>
          <w:tcPr>
            <w:tcW w:w="1806" w:type="dxa"/>
          </w:tcPr>
          <w:p w14:paraId="6486A272" w14:textId="77777777" w:rsidR="00567552" w:rsidRPr="00567552" w:rsidRDefault="00567552" w:rsidP="00567552">
            <w:pPr>
              <w:overflowPunct w:val="0"/>
              <w:adjustRightInd w:val="0"/>
              <w:spacing w:after="0" w:line="240" w:lineRule="auto"/>
              <w:rPr>
                <w:rFonts w:ascii="Times New Roman" w:eastAsia="Times New Roman" w:hAnsi="Times New Roman" w:cs="Times New Roman"/>
                <w:b/>
                <w:kern w:val="28"/>
                <w:sz w:val="24"/>
                <w:szCs w:val="24"/>
                <w:lang w:val="fr-FR" w:eastAsia="en-GB" w:bidi="fr-FR"/>
              </w:rPr>
            </w:pPr>
            <w:r w:rsidRPr="00567552">
              <w:rPr>
                <w:rFonts w:ascii="Times New Roman" w:eastAsia="Times New Roman" w:hAnsi="Times New Roman" w:cs="Times New Roman"/>
                <w:b/>
                <w:kern w:val="28"/>
                <w:sz w:val="24"/>
                <w:szCs w:val="24"/>
                <w:lang w:val="fr-FR" w:eastAsia="en-GB" w:bidi="fr-FR"/>
              </w:rPr>
              <w:t>Phase</w:t>
            </w:r>
          </w:p>
        </w:tc>
        <w:tc>
          <w:tcPr>
            <w:tcW w:w="2153" w:type="dxa"/>
          </w:tcPr>
          <w:p w14:paraId="1C12E7FA" w14:textId="77777777" w:rsidR="00567552" w:rsidRPr="00567552" w:rsidRDefault="00567552" w:rsidP="00567552">
            <w:pPr>
              <w:overflowPunct w:val="0"/>
              <w:adjustRightInd w:val="0"/>
              <w:spacing w:after="0" w:line="240" w:lineRule="auto"/>
              <w:rPr>
                <w:rFonts w:ascii="Times New Roman" w:eastAsia="Times New Roman" w:hAnsi="Times New Roman" w:cs="Times New Roman"/>
                <w:b/>
                <w:kern w:val="28"/>
                <w:sz w:val="24"/>
                <w:szCs w:val="24"/>
                <w:lang w:val="fr-FR" w:eastAsia="en-GB" w:bidi="fr-FR"/>
              </w:rPr>
            </w:pPr>
            <w:r w:rsidRPr="00567552">
              <w:rPr>
                <w:rFonts w:ascii="Times New Roman" w:eastAsia="Times New Roman" w:hAnsi="Times New Roman" w:cs="Times New Roman"/>
                <w:b/>
                <w:kern w:val="28"/>
                <w:sz w:val="24"/>
                <w:szCs w:val="24"/>
                <w:lang w:val="fr-FR" w:eastAsia="en-GB" w:bidi="fr-FR"/>
              </w:rPr>
              <w:t>Impacts</w:t>
            </w:r>
          </w:p>
        </w:tc>
        <w:tc>
          <w:tcPr>
            <w:tcW w:w="2840" w:type="dxa"/>
          </w:tcPr>
          <w:p w14:paraId="1C5A1F44" w14:textId="77777777" w:rsidR="00567552" w:rsidRPr="00567552" w:rsidRDefault="00567552" w:rsidP="00567552">
            <w:pPr>
              <w:overflowPunct w:val="0"/>
              <w:adjustRightInd w:val="0"/>
              <w:spacing w:after="0" w:line="240" w:lineRule="auto"/>
              <w:rPr>
                <w:rFonts w:ascii="Times New Roman" w:eastAsia="Times New Roman" w:hAnsi="Times New Roman" w:cs="Times New Roman"/>
                <w:b/>
                <w:kern w:val="28"/>
                <w:sz w:val="24"/>
                <w:szCs w:val="24"/>
                <w:lang w:val="fr-FR" w:eastAsia="en-GB" w:bidi="fr-FR"/>
              </w:rPr>
            </w:pPr>
            <w:r w:rsidRPr="00567552">
              <w:rPr>
                <w:rFonts w:ascii="Times New Roman" w:eastAsia="Times New Roman" w:hAnsi="Times New Roman" w:cs="Times New Roman"/>
                <w:b/>
                <w:kern w:val="28"/>
                <w:sz w:val="24"/>
                <w:szCs w:val="24"/>
                <w:lang w:val="fr-FR" w:eastAsia="en-GB" w:bidi="fr-FR"/>
              </w:rPr>
              <w:t>Mesures d’atténuation</w:t>
            </w:r>
          </w:p>
        </w:tc>
        <w:tc>
          <w:tcPr>
            <w:tcW w:w="2268" w:type="dxa"/>
          </w:tcPr>
          <w:p w14:paraId="486E2515" w14:textId="77777777" w:rsidR="00567552" w:rsidRPr="00567552" w:rsidRDefault="00567552" w:rsidP="00567552">
            <w:pPr>
              <w:overflowPunct w:val="0"/>
              <w:adjustRightInd w:val="0"/>
              <w:spacing w:after="0" w:line="240" w:lineRule="auto"/>
              <w:rPr>
                <w:rFonts w:ascii="Times New Roman" w:eastAsia="Times New Roman" w:hAnsi="Times New Roman" w:cs="Times New Roman"/>
                <w:b/>
                <w:kern w:val="28"/>
                <w:sz w:val="24"/>
                <w:szCs w:val="24"/>
                <w:lang w:val="fr-FR" w:eastAsia="en-GB" w:bidi="fr-FR"/>
              </w:rPr>
            </w:pPr>
            <w:r w:rsidRPr="00567552">
              <w:rPr>
                <w:rFonts w:ascii="Times New Roman" w:eastAsia="Times New Roman" w:hAnsi="Times New Roman" w:cs="Times New Roman"/>
                <w:b/>
                <w:kern w:val="28"/>
                <w:sz w:val="24"/>
                <w:szCs w:val="24"/>
                <w:lang w:val="fr-FR" w:eastAsia="en-GB" w:bidi="fr-FR"/>
              </w:rPr>
              <w:t>Responsabilité</w:t>
            </w:r>
          </w:p>
        </w:tc>
      </w:tr>
      <w:tr w:rsidR="00567552" w:rsidRPr="00567552" w14:paraId="569A68D3" w14:textId="77777777" w:rsidTr="00DF4D40">
        <w:tc>
          <w:tcPr>
            <w:tcW w:w="1806" w:type="dxa"/>
            <w:vMerge w:val="restart"/>
          </w:tcPr>
          <w:p w14:paraId="18DCB10E"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658129D2"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272E3EEC"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3430B136"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Construction des Points d’eau</w:t>
            </w:r>
          </w:p>
        </w:tc>
        <w:tc>
          <w:tcPr>
            <w:tcW w:w="2153" w:type="dxa"/>
          </w:tcPr>
          <w:p w14:paraId="4B0B376A"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Pollution dues aux manques d’entretien</w:t>
            </w:r>
          </w:p>
        </w:tc>
        <w:tc>
          <w:tcPr>
            <w:tcW w:w="2840" w:type="dxa"/>
          </w:tcPr>
          <w:p w14:paraId="0859AC56"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 xml:space="preserve">Entretenir les points d’eau et sensibiliser les bénéficiaires </w:t>
            </w:r>
          </w:p>
        </w:tc>
        <w:tc>
          <w:tcPr>
            <w:tcW w:w="2268" w:type="dxa"/>
          </w:tcPr>
          <w:p w14:paraId="73351603"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Comités de gestion</w:t>
            </w:r>
          </w:p>
        </w:tc>
      </w:tr>
      <w:tr w:rsidR="00567552" w:rsidRPr="00567552" w14:paraId="002E1D15" w14:textId="77777777" w:rsidTr="00DF4D40">
        <w:tc>
          <w:tcPr>
            <w:tcW w:w="1806" w:type="dxa"/>
            <w:vMerge/>
          </w:tcPr>
          <w:p w14:paraId="7CB44AAE"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tc>
        <w:tc>
          <w:tcPr>
            <w:tcW w:w="2153" w:type="dxa"/>
          </w:tcPr>
          <w:p w14:paraId="2BA1E1DC"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Risque d’accident pour les ouvriers et les utilisateurs</w:t>
            </w:r>
          </w:p>
        </w:tc>
        <w:tc>
          <w:tcPr>
            <w:tcW w:w="2840" w:type="dxa"/>
          </w:tcPr>
          <w:p w14:paraId="7C627715"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 xml:space="preserve">Doter les ouvriers d’un équipement de sécurité et sensibiliser les utilisateurs </w:t>
            </w:r>
          </w:p>
        </w:tc>
        <w:tc>
          <w:tcPr>
            <w:tcW w:w="2268" w:type="dxa"/>
          </w:tcPr>
          <w:p w14:paraId="687F4960"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Entreprise ;</w:t>
            </w:r>
          </w:p>
          <w:p w14:paraId="762EE5AD"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Coordination de Projet.</w:t>
            </w:r>
          </w:p>
        </w:tc>
      </w:tr>
      <w:tr w:rsidR="00567552" w:rsidRPr="00567552" w14:paraId="7F749811" w14:textId="77777777" w:rsidTr="00DF4D40">
        <w:trPr>
          <w:trHeight w:val="660"/>
        </w:trPr>
        <w:tc>
          <w:tcPr>
            <w:tcW w:w="1806" w:type="dxa"/>
            <w:vMerge/>
          </w:tcPr>
          <w:p w14:paraId="041E4C3B"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tc>
        <w:tc>
          <w:tcPr>
            <w:tcW w:w="2153" w:type="dxa"/>
          </w:tcPr>
          <w:p w14:paraId="195F1D3F"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Analyse de la qualité de l’eau avant sa mise en service</w:t>
            </w:r>
          </w:p>
        </w:tc>
        <w:tc>
          <w:tcPr>
            <w:tcW w:w="2840" w:type="dxa"/>
          </w:tcPr>
          <w:p w14:paraId="70F1C95E"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 xml:space="preserve">Respecter les paramètres liés aux normes de la qualité requise de l’eau. </w:t>
            </w:r>
          </w:p>
        </w:tc>
        <w:tc>
          <w:tcPr>
            <w:tcW w:w="2268" w:type="dxa"/>
          </w:tcPr>
          <w:p w14:paraId="06C7201D"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2027A545"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Entreprise ;</w:t>
            </w:r>
          </w:p>
          <w:p w14:paraId="2BFC0C67"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Coordination de Projet.</w:t>
            </w:r>
          </w:p>
        </w:tc>
      </w:tr>
      <w:tr w:rsidR="00567552" w:rsidRPr="00567552" w14:paraId="2ACEF836" w14:textId="77777777" w:rsidTr="00DF4D40">
        <w:tc>
          <w:tcPr>
            <w:tcW w:w="1806" w:type="dxa"/>
            <w:vMerge w:val="restart"/>
          </w:tcPr>
          <w:p w14:paraId="36FABD69"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4C413B16"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7D84A1F1"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64458A6B"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 xml:space="preserve">Exploitation </w:t>
            </w:r>
          </w:p>
          <w:p w14:paraId="5ADC0C0D"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46C73F1D"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64CD270E"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2D603707"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tc>
        <w:tc>
          <w:tcPr>
            <w:tcW w:w="2153" w:type="dxa"/>
          </w:tcPr>
          <w:p w14:paraId="5F2BD372"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 xml:space="preserve">Menace sur l’hygiène des utilisateurs en l’absence d’entretien </w:t>
            </w:r>
          </w:p>
        </w:tc>
        <w:tc>
          <w:tcPr>
            <w:tcW w:w="2840" w:type="dxa"/>
          </w:tcPr>
          <w:p w14:paraId="2F5B9654"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Sensibilisation des utilisateurs à l’entretien des points d’eau</w:t>
            </w:r>
          </w:p>
        </w:tc>
        <w:tc>
          <w:tcPr>
            <w:tcW w:w="2268" w:type="dxa"/>
          </w:tcPr>
          <w:p w14:paraId="67A2ED27"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Comité de gestion ;</w:t>
            </w:r>
          </w:p>
          <w:p w14:paraId="7070ECCC"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37394313"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Coordination de projet.</w:t>
            </w:r>
          </w:p>
        </w:tc>
      </w:tr>
      <w:tr w:rsidR="00567552" w:rsidRPr="00567552" w14:paraId="65408B70" w14:textId="77777777" w:rsidTr="00DF4D40">
        <w:tc>
          <w:tcPr>
            <w:tcW w:w="1806" w:type="dxa"/>
            <w:vMerge/>
          </w:tcPr>
          <w:p w14:paraId="6114EDF5"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tc>
        <w:tc>
          <w:tcPr>
            <w:tcW w:w="2153" w:type="dxa"/>
          </w:tcPr>
          <w:p w14:paraId="7AF9AEA3"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Non fonctionnalité des infrastructures due à l’absence des mesures d’accompagnement</w:t>
            </w:r>
          </w:p>
        </w:tc>
        <w:tc>
          <w:tcPr>
            <w:tcW w:w="2840" w:type="dxa"/>
          </w:tcPr>
          <w:p w14:paraId="57AD8CDD"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Formation des communautés à la réparation des nécessaires des points d’eau</w:t>
            </w:r>
          </w:p>
        </w:tc>
        <w:tc>
          <w:tcPr>
            <w:tcW w:w="2268" w:type="dxa"/>
          </w:tcPr>
          <w:p w14:paraId="3801D89F"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Coordination de projet ;</w:t>
            </w:r>
          </w:p>
          <w:p w14:paraId="39E0198A"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tc>
      </w:tr>
    </w:tbl>
    <w:p w14:paraId="78322C63" w14:textId="77777777" w:rsidR="00567552" w:rsidRPr="00567552" w:rsidRDefault="00567552" w:rsidP="00567552">
      <w:pPr>
        <w:overflowPunct w:val="0"/>
        <w:adjustRightInd w:val="0"/>
        <w:spacing w:after="0" w:line="276" w:lineRule="auto"/>
        <w:rPr>
          <w:rFonts w:ascii="Trebuchet MS" w:eastAsia="Times New Roman" w:hAnsi="Trebuchet MS" w:cs="Times New Roman"/>
          <w:kern w:val="28"/>
          <w:sz w:val="2"/>
          <w:szCs w:val="2"/>
          <w:lang w:val="fr-FR" w:eastAsia="en-GB" w:bidi="fr-FR"/>
        </w:rPr>
      </w:pPr>
    </w:p>
    <w:p w14:paraId="37DDD6F7" w14:textId="77777777" w:rsidR="00567552" w:rsidRPr="00567552" w:rsidRDefault="00567552" w:rsidP="00567552">
      <w:pPr>
        <w:keepNext/>
        <w:pBdr>
          <w:bottom w:val="single" w:sz="4" w:space="1" w:color="auto"/>
        </w:pBdr>
        <w:overflowPunct w:val="0"/>
        <w:autoSpaceDE w:val="0"/>
        <w:autoSpaceDN w:val="0"/>
        <w:adjustRightInd w:val="0"/>
        <w:spacing w:before="120" w:after="100" w:afterAutospacing="1" w:line="276" w:lineRule="auto"/>
        <w:ind w:left="360"/>
        <w:jc w:val="center"/>
        <w:textAlignment w:val="baseline"/>
        <w:outlineLvl w:val="0"/>
        <w:rPr>
          <w:rFonts w:ascii="Times New Roman" w:eastAsia="Times New Roman" w:hAnsi="Times New Roman" w:cs="Times New Roman"/>
          <w:b/>
          <w:bCs/>
          <w:caps/>
          <w:noProof/>
          <w:spacing w:val="32"/>
          <w:kern w:val="32"/>
          <w:sz w:val="24"/>
          <w:szCs w:val="24"/>
          <w:lang w:val="fr-FR" w:eastAsia="en-GB" w:bidi="fr-FR"/>
        </w:rPr>
      </w:pPr>
      <w:bookmarkStart w:id="124" w:name="_Toc68614905"/>
      <w:r w:rsidRPr="00567552">
        <w:rPr>
          <w:rFonts w:ascii="Times New Roman" w:eastAsia="Times New Roman" w:hAnsi="Times New Roman" w:cs="Times New Roman"/>
          <w:b/>
          <w:bCs/>
          <w:caps/>
          <w:noProof/>
          <w:spacing w:val="32"/>
          <w:kern w:val="32"/>
          <w:sz w:val="24"/>
          <w:szCs w:val="24"/>
          <w:lang w:val="fr-FR" w:eastAsia="fr-FR" w:bidi="fr-FR"/>
        </w:rPr>
        <w:lastRenderedPageBreak/>
        <w:t xml:space="preserve">13.4 </w:t>
      </w:r>
      <w:r w:rsidRPr="00567552">
        <w:rPr>
          <w:rFonts w:ascii="Times New Roman" w:eastAsia="Times New Roman" w:hAnsi="Times New Roman" w:cs="Times New Roman"/>
          <w:b/>
          <w:bCs/>
          <w:caps/>
          <w:noProof/>
          <w:spacing w:val="32"/>
          <w:kern w:val="32"/>
          <w:sz w:val="24"/>
          <w:szCs w:val="24"/>
          <w:lang w:val="fr-FR" w:eastAsia="en-GB" w:bidi="fr-FR"/>
        </w:rPr>
        <w:t>Plan de suivi des points d’eau</w:t>
      </w:r>
      <w:bookmarkEnd w:id="124"/>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1697"/>
        <w:gridCol w:w="2098"/>
        <w:gridCol w:w="2084"/>
        <w:gridCol w:w="1497"/>
      </w:tblGrid>
      <w:tr w:rsidR="00567552" w:rsidRPr="00567552" w14:paraId="5D2CCB3C" w14:textId="77777777" w:rsidTr="00DF4D40">
        <w:tc>
          <w:tcPr>
            <w:tcW w:w="1696" w:type="dxa"/>
          </w:tcPr>
          <w:p w14:paraId="548C8517" w14:textId="77777777" w:rsidR="00567552" w:rsidRPr="00567552" w:rsidRDefault="00567552" w:rsidP="00567552">
            <w:pPr>
              <w:overflowPunct w:val="0"/>
              <w:adjustRightInd w:val="0"/>
              <w:spacing w:after="0" w:line="240" w:lineRule="auto"/>
              <w:rPr>
                <w:rFonts w:ascii="Times New Roman" w:eastAsia="Times New Roman" w:hAnsi="Times New Roman" w:cs="Times New Roman"/>
                <w:b/>
                <w:kern w:val="28"/>
                <w:sz w:val="24"/>
                <w:szCs w:val="24"/>
                <w:lang w:val="fr-FR" w:eastAsia="en-GB" w:bidi="fr-FR"/>
              </w:rPr>
            </w:pPr>
            <w:r w:rsidRPr="00567552">
              <w:rPr>
                <w:rFonts w:ascii="Times New Roman" w:eastAsia="Times New Roman" w:hAnsi="Times New Roman" w:cs="Times New Roman"/>
                <w:b/>
                <w:kern w:val="28"/>
                <w:sz w:val="24"/>
                <w:szCs w:val="24"/>
                <w:lang w:val="fr-FR" w:eastAsia="en-GB" w:bidi="fr-FR"/>
              </w:rPr>
              <w:t>Quel paramètre va être suivi ?</w:t>
            </w:r>
          </w:p>
        </w:tc>
        <w:tc>
          <w:tcPr>
            <w:tcW w:w="1701" w:type="dxa"/>
          </w:tcPr>
          <w:p w14:paraId="2DDAA883" w14:textId="77777777" w:rsidR="00567552" w:rsidRPr="00567552" w:rsidRDefault="00567552" w:rsidP="00567552">
            <w:pPr>
              <w:overflowPunct w:val="0"/>
              <w:adjustRightInd w:val="0"/>
              <w:spacing w:after="0" w:line="240" w:lineRule="auto"/>
              <w:rPr>
                <w:rFonts w:ascii="Times New Roman" w:eastAsia="Times New Roman" w:hAnsi="Times New Roman" w:cs="Times New Roman"/>
                <w:b/>
                <w:kern w:val="28"/>
                <w:sz w:val="24"/>
                <w:szCs w:val="24"/>
                <w:lang w:val="fr-FR" w:eastAsia="en-GB" w:bidi="fr-FR"/>
              </w:rPr>
            </w:pPr>
            <w:r w:rsidRPr="00567552">
              <w:rPr>
                <w:rFonts w:ascii="Times New Roman" w:eastAsia="Times New Roman" w:hAnsi="Times New Roman" w:cs="Times New Roman"/>
                <w:b/>
                <w:kern w:val="28"/>
                <w:sz w:val="24"/>
                <w:szCs w:val="24"/>
                <w:lang w:val="fr-FR" w:eastAsia="en-GB" w:bidi="fr-FR"/>
              </w:rPr>
              <w:t>Où est le paramètre qui va être suivi</w:t>
            </w:r>
          </w:p>
        </w:tc>
        <w:tc>
          <w:tcPr>
            <w:tcW w:w="2127" w:type="dxa"/>
          </w:tcPr>
          <w:p w14:paraId="387F654F" w14:textId="77777777" w:rsidR="00567552" w:rsidRPr="00567552" w:rsidRDefault="00567552" w:rsidP="00567552">
            <w:pPr>
              <w:overflowPunct w:val="0"/>
              <w:adjustRightInd w:val="0"/>
              <w:spacing w:after="0" w:line="240" w:lineRule="auto"/>
              <w:rPr>
                <w:rFonts w:ascii="Times New Roman" w:eastAsia="Times New Roman" w:hAnsi="Times New Roman" w:cs="Times New Roman"/>
                <w:b/>
                <w:kern w:val="28"/>
                <w:sz w:val="24"/>
                <w:szCs w:val="24"/>
                <w:lang w:val="fr-FR" w:eastAsia="en-GB" w:bidi="fr-FR"/>
              </w:rPr>
            </w:pPr>
            <w:r w:rsidRPr="00567552">
              <w:rPr>
                <w:rFonts w:ascii="Times New Roman" w:eastAsia="Times New Roman" w:hAnsi="Times New Roman" w:cs="Times New Roman"/>
                <w:b/>
                <w:kern w:val="28"/>
                <w:sz w:val="24"/>
                <w:szCs w:val="24"/>
                <w:lang w:val="fr-FR" w:eastAsia="en-GB" w:bidi="fr-FR"/>
              </w:rPr>
              <w:t>Comment ce paramètre va être mesure/ le type d’équipement de suivi</w:t>
            </w:r>
          </w:p>
        </w:tc>
        <w:tc>
          <w:tcPr>
            <w:tcW w:w="2126" w:type="dxa"/>
          </w:tcPr>
          <w:p w14:paraId="0A5E58A0" w14:textId="77777777" w:rsidR="00567552" w:rsidRPr="00567552" w:rsidRDefault="00567552" w:rsidP="00567552">
            <w:pPr>
              <w:overflowPunct w:val="0"/>
              <w:adjustRightInd w:val="0"/>
              <w:spacing w:after="0" w:line="240" w:lineRule="auto"/>
              <w:rPr>
                <w:rFonts w:ascii="Times New Roman" w:eastAsia="Times New Roman" w:hAnsi="Times New Roman" w:cs="Times New Roman"/>
                <w:b/>
                <w:kern w:val="28"/>
                <w:sz w:val="24"/>
                <w:szCs w:val="24"/>
                <w:lang w:val="fr-FR" w:eastAsia="en-GB" w:bidi="fr-FR"/>
              </w:rPr>
            </w:pPr>
            <w:r w:rsidRPr="00567552">
              <w:rPr>
                <w:rFonts w:ascii="Times New Roman" w:eastAsia="Times New Roman" w:hAnsi="Times New Roman" w:cs="Times New Roman"/>
                <w:b/>
                <w:kern w:val="28"/>
                <w:sz w:val="24"/>
                <w:szCs w:val="24"/>
                <w:lang w:val="fr-FR" w:eastAsia="en-GB" w:bidi="fr-FR"/>
              </w:rPr>
              <w:t>Quand est – ce que le paramètre sera mesure – fréquence de mesures ou continu</w:t>
            </w:r>
          </w:p>
        </w:tc>
        <w:tc>
          <w:tcPr>
            <w:tcW w:w="1417" w:type="dxa"/>
          </w:tcPr>
          <w:p w14:paraId="607AAC31" w14:textId="77777777" w:rsidR="00567552" w:rsidRPr="00567552" w:rsidRDefault="00567552" w:rsidP="00567552">
            <w:pPr>
              <w:overflowPunct w:val="0"/>
              <w:adjustRightInd w:val="0"/>
              <w:spacing w:after="0" w:line="240" w:lineRule="auto"/>
              <w:rPr>
                <w:rFonts w:ascii="Times New Roman" w:eastAsia="Times New Roman" w:hAnsi="Times New Roman" w:cs="Times New Roman"/>
                <w:b/>
                <w:kern w:val="28"/>
                <w:sz w:val="24"/>
                <w:szCs w:val="24"/>
                <w:lang w:val="fr-FR" w:eastAsia="en-GB" w:bidi="fr-FR"/>
              </w:rPr>
            </w:pPr>
            <w:r w:rsidRPr="00567552">
              <w:rPr>
                <w:rFonts w:ascii="Times New Roman" w:eastAsia="Times New Roman" w:hAnsi="Times New Roman" w:cs="Times New Roman"/>
                <w:b/>
                <w:kern w:val="28"/>
                <w:sz w:val="24"/>
                <w:szCs w:val="24"/>
                <w:lang w:val="fr-FR" w:eastAsia="en-GB" w:bidi="fr-FR"/>
              </w:rPr>
              <w:t>Responsable</w:t>
            </w:r>
          </w:p>
        </w:tc>
      </w:tr>
      <w:tr w:rsidR="00567552" w:rsidRPr="00567552" w14:paraId="61837A03" w14:textId="77777777" w:rsidTr="00DF4D40">
        <w:tc>
          <w:tcPr>
            <w:tcW w:w="1696" w:type="dxa"/>
          </w:tcPr>
          <w:p w14:paraId="1A7DAB2B"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Qualité de l’eau</w:t>
            </w:r>
          </w:p>
        </w:tc>
        <w:tc>
          <w:tcPr>
            <w:tcW w:w="1701" w:type="dxa"/>
          </w:tcPr>
          <w:p w14:paraId="621C5973"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Dans les plans d’eau des surfaces environnantes</w:t>
            </w:r>
          </w:p>
        </w:tc>
        <w:tc>
          <w:tcPr>
            <w:tcW w:w="2127" w:type="dxa"/>
          </w:tcPr>
          <w:p w14:paraId="74A07FE5"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Prélèvement et analyse du PH</w:t>
            </w:r>
          </w:p>
        </w:tc>
        <w:tc>
          <w:tcPr>
            <w:tcW w:w="2126" w:type="dxa"/>
          </w:tcPr>
          <w:p w14:paraId="4C575C57"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Avant et après les travaux de construction</w:t>
            </w:r>
          </w:p>
        </w:tc>
        <w:tc>
          <w:tcPr>
            <w:tcW w:w="1417" w:type="dxa"/>
          </w:tcPr>
          <w:p w14:paraId="4E7E6207"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Entreprise</w:t>
            </w:r>
          </w:p>
        </w:tc>
      </w:tr>
      <w:tr w:rsidR="00567552" w:rsidRPr="00567552" w14:paraId="770064AF" w14:textId="77777777" w:rsidTr="00DF4D40">
        <w:tc>
          <w:tcPr>
            <w:tcW w:w="1696" w:type="dxa"/>
          </w:tcPr>
          <w:p w14:paraId="0BECAC45"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Sécurité des ouvriers, des élèves et des communautés environnante</w:t>
            </w:r>
          </w:p>
        </w:tc>
        <w:tc>
          <w:tcPr>
            <w:tcW w:w="1701" w:type="dxa"/>
          </w:tcPr>
          <w:p w14:paraId="11998B1E"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Le lieu de l’implantation du point d’eau</w:t>
            </w:r>
          </w:p>
        </w:tc>
        <w:tc>
          <w:tcPr>
            <w:tcW w:w="2127" w:type="dxa"/>
          </w:tcPr>
          <w:p w14:paraId="4A7AAC47"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Rapport d’accidents produits par l’entreprise et/ou le comité de gestion</w:t>
            </w:r>
          </w:p>
        </w:tc>
        <w:tc>
          <w:tcPr>
            <w:tcW w:w="2126" w:type="dxa"/>
          </w:tcPr>
          <w:p w14:paraId="5F300A57"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Chaque mois</w:t>
            </w:r>
          </w:p>
        </w:tc>
        <w:tc>
          <w:tcPr>
            <w:tcW w:w="1417" w:type="dxa"/>
          </w:tcPr>
          <w:p w14:paraId="510990AF"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Entreprise comité de gestion</w:t>
            </w:r>
          </w:p>
        </w:tc>
      </w:tr>
      <w:tr w:rsidR="00567552" w:rsidRPr="00567552" w14:paraId="6CB67797" w14:textId="77777777" w:rsidTr="00DF4D40">
        <w:tc>
          <w:tcPr>
            <w:tcW w:w="1696" w:type="dxa"/>
          </w:tcPr>
          <w:p w14:paraId="652388FB"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 xml:space="preserve">Fonctionnalité des points d’eau construits </w:t>
            </w:r>
          </w:p>
        </w:tc>
        <w:tc>
          <w:tcPr>
            <w:tcW w:w="1701" w:type="dxa"/>
          </w:tcPr>
          <w:p w14:paraId="1F4AE552"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Lieux d’implantation</w:t>
            </w:r>
          </w:p>
        </w:tc>
        <w:tc>
          <w:tcPr>
            <w:tcW w:w="2127" w:type="dxa"/>
          </w:tcPr>
          <w:p w14:paraId="174C2FFE"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Rapport du comité de gestion</w:t>
            </w:r>
          </w:p>
        </w:tc>
        <w:tc>
          <w:tcPr>
            <w:tcW w:w="2126" w:type="dxa"/>
          </w:tcPr>
          <w:p w14:paraId="60D9D566"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 xml:space="preserve">Chaque mois </w:t>
            </w:r>
          </w:p>
        </w:tc>
        <w:tc>
          <w:tcPr>
            <w:tcW w:w="1417" w:type="dxa"/>
          </w:tcPr>
          <w:p w14:paraId="1FDC97C1"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Comités de gestion</w:t>
            </w:r>
          </w:p>
        </w:tc>
      </w:tr>
      <w:tr w:rsidR="00567552" w:rsidRPr="00567552" w14:paraId="5361DDC9" w14:textId="77777777" w:rsidTr="00DF4D40">
        <w:tc>
          <w:tcPr>
            <w:tcW w:w="1696" w:type="dxa"/>
          </w:tcPr>
          <w:p w14:paraId="2F16C9B4"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Non formation des bénéficiaires à la réparation et l’entretien des équipements ;</w:t>
            </w:r>
          </w:p>
        </w:tc>
        <w:tc>
          <w:tcPr>
            <w:tcW w:w="1701" w:type="dxa"/>
          </w:tcPr>
          <w:p w14:paraId="1844BCF5"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2011D02F"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666C51FF"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Lieux d’implantation</w:t>
            </w:r>
          </w:p>
        </w:tc>
        <w:tc>
          <w:tcPr>
            <w:tcW w:w="2127" w:type="dxa"/>
          </w:tcPr>
          <w:p w14:paraId="649282F2"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Rapport du comité de gestion</w:t>
            </w:r>
          </w:p>
        </w:tc>
        <w:tc>
          <w:tcPr>
            <w:tcW w:w="2126" w:type="dxa"/>
          </w:tcPr>
          <w:p w14:paraId="63B6598D"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 xml:space="preserve">Chaque mois </w:t>
            </w:r>
          </w:p>
        </w:tc>
        <w:tc>
          <w:tcPr>
            <w:tcW w:w="1417" w:type="dxa"/>
          </w:tcPr>
          <w:p w14:paraId="659655AE"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Comités de gestion</w:t>
            </w:r>
          </w:p>
        </w:tc>
      </w:tr>
      <w:tr w:rsidR="00567552" w:rsidRPr="00567552" w14:paraId="41B5C233" w14:textId="77777777" w:rsidTr="00DF4D40">
        <w:tc>
          <w:tcPr>
            <w:tcW w:w="1696" w:type="dxa"/>
          </w:tcPr>
          <w:p w14:paraId="6C863F3C"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Le manque d’entretien régulier des points d’eau</w:t>
            </w:r>
          </w:p>
        </w:tc>
        <w:tc>
          <w:tcPr>
            <w:tcW w:w="1701" w:type="dxa"/>
          </w:tcPr>
          <w:p w14:paraId="7534CB1E"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Lieux d’implantation</w:t>
            </w:r>
          </w:p>
        </w:tc>
        <w:tc>
          <w:tcPr>
            <w:tcW w:w="2127" w:type="dxa"/>
          </w:tcPr>
          <w:p w14:paraId="05613484"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Rapport du comité de gestion</w:t>
            </w:r>
          </w:p>
        </w:tc>
        <w:tc>
          <w:tcPr>
            <w:tcW w:w="2126" w:type="dxa"/>
          </w:tcPr>
          <w:p w14:paraId="7D284DBE"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0E3B6F28"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p>
          <w:p w14:paraId="19241232"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Chaque mois</w:t>
            </w:r>
          </w:p>
        </w:tc>
        <w:tc>
          <w:tcPr>
            <w:tcW w:w="1417" w:type="dxa"/>
          </w:tcPr>
          <w:p w14:paraId="17DAD8A4" w14:textId="77777777" w:rsidR="00567552" w:rsidRPr="00567552" w:rsidRDefault="00567552" w:rsidP="00567552">
            <w:pPr>
              <w:overflowPunct w:val="0"/>
              <w:adjustRightInd w:val="0"/>
              <w:spacing w:after="0" w:line="240" w:lineRule="auto"/>
              <w:rPr>
                <w:rFonts w:ascii="Times New Roman" w:eastAsia="Times New Roman" w:hAnsi="Times New Roman" w:cs="Times New Roman"/>
                <w:kern w:val="28"/>
                <w:sz w:val="24"/>
                <w:szCs w:val="24"/>
                <w:lang w:val="fr-FR" w:eastAsia="en-GB" w:bidi="fr-FR"/>
              </w:rPr>
            </w:pPr>
            <w:r w:rsidRPr="00567552">
              <w:rPr>
                <w:rFonts w:ascii="Times New Roman" w:eastAsia="Times New Roman" w:hAnsi="Times New Roman" w:cs="Times New Roman"/>
                <w:kern w:val="28"/>
                <w:sz w:val="24"/>
                <w:szCs w:val="24"/>
                <w:lang w:val="fr-FR" w:eastAsia="en-GB" w:bidi="fr-FR"/>
              </w:rPr>
              <w:t>Comités de gestion</w:t>
            </w:r>
          </w:p>
        </w:tc>
      </w:tr>
    </w:tbl>
    <w:p w14:paraId="74E80853" w14:textId="77777777" w:rsidR="00567552" w:rsidRPr="00567552" w:rsidRDefault="00567552" w:rsidP="00567552">
      <w:pPr>
        <w:widowControl w:val="0"/>
        <w:overflowPunct w:val="0"/>
        <w:autoSpaceDE w:val="0"/>
        <w:autoSpaceDN w:val="0"/>
        <w:adjustRightInd w:val="0"/>
        <w:spacing w:after="0" w:line="276" w:lineRule="auto"/>
        <w:jc w:val="both"/>
        <w:rPr>
          <w:rFonts w:ascii="Trebuchet MS" w:eastAsia="Times New Roman" w:hAnsi="Trebuchet MS" w:cs="Times New Roman"/>
          <w:kern w:val="28"/>
          <w:sz w:val="18"/>
          <w:szCs w:val="18"/>
          <w:lang w:val="fr-FR" w:eastAsia="fr-FR" w:bidi="fr-FR"/>
        </w:rPr>
      </w:pPr>
    </w:p>
    <w:p w14:paraId="04944447"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rPr>
      </w:pPr>
    </w:p>
    <w:p w14:paraId="470C0F77" w14:textId="77777777" w:rsidR="00567552" w:rsidRPr="00567552" w:rsidRDefault="00567552" w:rsidP="00567552">
      <w:pPr>
        <w:keepNext/>
        <w:pBdr>
          <w:bottom w:val="single" w:sz="4" w:space="1" w:color="auto"/>
        </w:pBdr>
        <w:overflowPunct w:val="0"/>
        <w:autoSpaceDE w:val="0"/>
        <w:autoSpaceDN w:val="0"/>
        <w:adjustRightInd w:val="0"/>
        <w:spacing w:before="120" w:after="100" w:afterAutospacing="1" w:line="276" w:lineRule="auto"/>
        <w:jc w:val="center"/>
        <w:textAlignment w:val="baseline"/>
        <w:outlineLvl w:val="0"/>
        <w:rPr>
          <w:rFonts w:ascii="Times New Roman" w:eastAsia="Times New Roman" w:hAnsi="Times New Roman" w:cs="Times New Roman"/>
          <w:caps/>
          <w:noProof/>
          <w:spacing w:val="32"/>
          <w:kern w:val="32"/>
          <w:sz w:val="24"/>
          <w:szCs w:val="24"/>
          <w:lang w:val="fr-FR" w:eastAsia="fr-FR" w:bidi="fr-FR"/>
        </w:rPr>
      </w:pPr>
      <w:bookmarkStart w:id="125" w:name="_Toc68614906"/>
      <w:r w:rsidRPr="00567552">
        <w:rPr>
          <w:rFonts w:ascii="Times New Roman" w:eastAsia="Times New Roman" w:hAnsi="Times New Roman" w:cs="Times New Roman"/>
          <w:b/>
          <w:bCs/>
          <w:caps/>
          <w:noProof/>
          <w:spacing w:val="32"/>
          <w:kern w:val="32"/>
          <w:sz w:val="24"/>
          <w:szCs w:val="24"/>
          <w:lang w:val="fr-FR" w:eastAsia="fr-FR" w:bidi="fr-FR"/>
        </w:rPr>
        <w:t xml:space="preserve">ARTICLE 14 : </w:t>
      </w:r>
      <w:r w:rsidRPr="00567552">
        <w:rPr>
          <w:rFonts w:ascii="Times New Roman" w:eastAsia="Times New Roman" w:hAnsi="Times New Roman" w:cs="Times New Roman"/>
          <w:b/>
          <w:caps/>
          <w:noProof/>
          <w:spacing w:val="32"/>
          <w:kern w:val="32"/>
          <w:sz w:val="24"/>
          <w:szCs w:val="24"/>
          <w:lang w:val="fr-FR" w:eastAsia="fr-FR" w:bidi="fr-FR"/>
        </w:rPr>
        <w:t>Directives Environnementales pour les Entreprises contractantes</w:t>
      </w:r>
      <w:bookmarkEnd w:id="125"/>
    </w:p>
    <w:p w14:paraId="34BA207F" w14:textId="77777777" w:rsidR="00567552" w:rsidRPr="00567552" w:rsidRDefault="00567552" w:rsidP="00567552">
      <w:pPr>
        <w:widowControl w:val="0"/>
        <w:overflowPunct w:val="0"/>
        <w:autoSpaceDE w:val="0"/>
        <w:autoSpaceDN w:val="0"/>
        <w:adjustRightInd w:val="0"/>
        <w:spacing w:after="0" w:line="276" w:lineRule="auto"/>
        <w:ind w:right="-1135"/>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De façon générale, les entreprises chargées des travaux de construction des structures devront </w:t>
      </w:r>
    </w:p>
    <w:p w14:paraId="637D80ED" w14:textId="77777777" w:rsidR="00567552" w:rsidRPr="00567552" w:rsidRDefault="00567552" w:rsidP="00567552">
      <w:pPr>
        <w:widowControl w:val="0"/>
        <w:overflowPunct w:val="0"/>
        <w:autoSpaceDE w:val="0"/>
        <w:autoSpaceDN w:val="0"/>
        <w:adjustRightInd w:val="0"/>
        <w:spacing w:after="0" w:line="276" w:lineRule="auto"/>
        <w:ind w:right="-1135"/>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aussi respecter les directives environnementales et sociales suivantes :</w:t>
      </w:r>
    </w:p>
    <w:p w14:paraId="60C7E74D"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12"/>
          <w:szCs w:val="12"/>
          <w:lang w:val="fr-FR" w:eastAsia="fr-FR" w:bidi="fr-F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67552" w:rsidRPr="00567552" w14:paraId="0F011368" w14:textId="77777777" w:rsidTr="00DF4D40">
        <w:trPr>
          <w:trHeight w:val="70"/>
        </w:trPr>
        <w:tc>
          <w:tcPr>
            <w:tcW w:w="9072" w:type="dxa"/>
          </w:tcPr>
          <w:p w14:paraId="700161B1" w14:textId="77777777" w:rsidR="00567552" w:rsidRPr="00567552" w:rsidRDefault="00567552" w:rsidP="00567552">
            <w:pPr>
              <w:widowControl w:val="0"/>
              <w:numPr>
                <w:ilvl w:val="0"/>
                <w:numId w:val="32"/>
              </w:numPr>
              <w:overflowPunct w:val="0"/>
              <w:adjustRightInd w:val="0"/>
              <w:spacing w:after="0" w:line="276" w:lineRule="auto"/>
              <w:ind w:left="338" w:hanging="284"/>
              <w:contextualSpacing/>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Disposer des autorisations nécessaires en conformité avec les lois et règlements en vigueur ;</w:t>
            </w:r>
          </w:p>
          <w:p w14:paraId="000DB2A6" w14:textId="77777777" w:rsidR="00567552" w:rsidRPr="00567552" w:rsidRDefault="00567552" w:rsidP="00567552">
            <w:pPr>
              <w:widowControl w:val="0"/>
              <w:numPr>
                <w:ilvl w:val="0"/>
                <w:numId w:val="30"/>
              </w:numPr>
              <w:overflowPunct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Etablir un règlement de chantier (ce que l'on permet et ne permet pas dans les chantiers) ;</w:t>
            </w:r>
          </w:p>
          <w:p w14:paraId="288B3AC9" w14:textId="77777777" w:rsidR="00567552" w:rsidRPr="00567552" w:rsidRDefault="00567552" w:rsidP="00567552">
            <w:pPr>
              <w:widowControl w:val="0"/>
              <w:numPr>
                <w:ilvl w:val="0"/>
                <w:numId w:val="30"/>
              </w:numPr>
              <w:overflowPunct w:val="0"/>
              <w:adjustRightInd w:val="0"/>
              <w:spacing w:after="0" w:line="276"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Mener une campagne d’information et de sensibilisation des riverains avant les travaux ;</w:t>
            </w:r>
          </w:p>
          <w:p w14:paraId="005AF882" w14:textId="77777777" w:rsidR="00567552" w:rsidRPr="00567552" w:rsidRDefault="00567552" w:rsidP="00567552">
            <w:pPr>
              <w:widowControl w:val="0"/>
              <w:numPr>
                <w:ilvl w:val="0"/>
                <w:numId w:val="30"/>
              </w:numPr>
              <w:overflowPunct w:val="0"/>
              <w:adjustRightInd w:val="0"/>
              <w:spacing w:after="0" w:line="276"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Veiller au respect des mesures d’hygiène et de sécurité des installations de chantiers ;</w:t>
            </w:r>
          </w:p>
          <w:p w14:paraId="3CFC38EA" w14:textId="77777777" w:rsidR="00567552" w:rsidRPr="00567552" w:rsidRDefault="00567552" w:rsidP="00567552">
            <w:pPr>
              <w:widowControl w:val="0"/>
              <w:numPr>
                <w:ilvl w:val="0"/>
                <w:numId w:val="30"/>
              </w:numPr>
              <w:overflowPunct w:val="0"/>
              <w:adjustRightInd w:val="0"/>
              <w:spacing w:after="0" w:line="276"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Procéder à la signalisation des travaux ;</w:t>
            </w:r>
          </w:p>
          <w:p w14:paraId="332050DC" w14:textId="77777777" w:rsidR="00567552" w:rsidRPr="00567552" w:rsidRDefault="00567552" w:rsidP="00567552">
            <w:pPr>
              <w:widowControl w:val="0"/>
              <w:numPr>
                <w:ilvl w:val="0"/>
                <w:numId w:val="30"/>
              </w:numPr>
              <w:overflowPunct w:val="0"/>
              <w:adjustRightInd w:val="0"/>
              <w:spacing w:after="0" w:line="276" w:lineRule="auto"/>
              <w:rPr>
                <w:rFonts w:ascii="Times New Roman" w:eastAsia="Times New Roman" w:hAnsi="Times New Roman" w:cs="Times New Roman"/>
                <w:b/>
                <w:bCs/>
                <w:kern w:val="28"/>
                <w:sz w:val="24"/>
                <w:szCs w:val="24"/>
                <w:lang w:val="fr-FR" w:eastAsia="fr-FR" w:bidi="fr-FR"/>
              </w:rPr>
            </w:pPr>
            <w:r w:rsidRPr="00567552">
              <w:rPr>
                <w:rFonts w:ascii="Times New Roman" w:eastAsia="Times New Roman" w:hAnsi="Times New Roman" w:cs="Times New Roman"/>
                <w:b/>
                <w:bCs/>
                <w:kern w:val="28"/>
                <w:sz w:val="24"/>
                <w:szCs w:val="24"/>
                <w:lang w:val="fr-FR" w:eastAsia="fr-FR" w:bidi="fr-FR"/>
              </w:rPr>
              <w:t>Employer la main d’œuvre locale en priorité ;</w:t>
            </w:r>
          </w:p>
          <w:p w14:paraId="79CAE6B4" w14:textId="77777777" w:rsidR="00567552" w:rsidRPr="00567552" w:rsidRDefault="00567552" w:rsidP="00567552">
            <w:pPr>
              <w:widowControl w:val="0"/>
              <w:numPr>
                <w:ilvl w:val="0"/>
                <w:numId w:val="30"/>
              </w:numPr>
              <w:overflowPunct w:val="0"/>
              <w:adjustRightInd w:val="0"/>
              <w:spacing w:after="0" w:line="276"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Veiller au respect des règles de sécurité lors des travaux ;</w:t>
            </w:r>
          </w:p>
          <w:p w14:paraId="78017EF9" w14:textId="77777777" w:rsidR="00567552" w:rsidRPr="00567552" w:rsidRDefault="00567552" w:rsidP="00567552">
            <w:pPr>
              <w:widowControl w:val="0"/>
              <w:numPr>
                <w:ilvl w:val="0"/>
                <w:numId w:val="30"/>
              </w:numPr>
              <w:overflowPunct w:val="0"/>
              <w:adjustRightInd w:val="0"/>
              <w:spacing w:after="0" w:line="276"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lastRenderedPageBreak/>
              <w:t>Protéger les propriétés avoisinantes du chantier ;</w:t>
            </w:r>
          </w:p>
          <w:p w14:paraId="6C7112C3" w14:textId="77777777" w:rsidR="00567552" w:rsidRPr="00567552" w:rsidRDefault="00567552" w:rsidP="00567552">
            <w:pPr>
              <w:widowControl w:val="0"/>
              <w:numPr>
                <w:ilvl w:val="0"/>
                <w:numId w:val="30"/>
              </w:numPr>
              <w:overflowPunct w:val="0"/>
              <w:adjustRightInd w:val="0"/>
              <w:spacing w:after="0" w:line="276"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Eviter au maximum la production de poussières et de bruits ;</w:t>
            </w:r>
          </w:p>
          <w:p w14:paraId="48E9A9DE" w14:textId="77777777" w:rsidR="00567552" w:rsidRPr="00567552" w:rsidRDefault="00567552" w:rsidP="00567552">
            <w:pPr>
              <w:widowControl w:val="0"/>
              <w:numPr>
                <w:ilvl w:val="0"/>
                <w:numId w:val="30"/>
              </w:numPr>
              <w:overflowPunct w:val="0"/>
              <w:adjustRightInd w:val="0"/>
              <w:spacing w:after="0" w:line="276"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Assurer la collecte et l’élimination écologique des déchets issus des travaux ;</w:t>
            </w:r>
          </w:p>
          <w:p w14:paraId="47267A32" w14:textId="77777777" w:rsidR="00567552" w:rsidRPr="00567552" w:rsidRDefault="00567552" w:rsidP="00567552">
            <w:pPr>
              <w:widowControl w:val="0"/>
              <w:numPr>
                <w:ilvl w:val="0"/>
                <w:numId w:val="30"/>
              </w:numPr>
              <w:overflowPunct w:val="0"/>
              <w:adjustRightInd w:val="0"/>
              <w:spacing w:after="0" w:line="276"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Mener des campagnes de sensibilisation sur les IST/VIH/SIDA ;</w:t>
            </w:r>
          </w:p>
          <w:p w14:paraId="2A2AB41F" w14:textId="77777777" w:rsidR="00567552" w:rsidRPr="00567552" w:rsidRDefault="00567552" w:rsidP="00567552">
            <w:pPr>
              <w:widowControl w:val="0"/>
              <w:numPr>
                <w:ilvl w:val="0"/>
                <w:numId w:val="30"/>
              </w:numPr>
              <w:overflowPunct w:val="0"/>
              <w:adjustRightInd w:val="0"/>
              <w:spacing w:after="0" w:line="276"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Mener les campagnes de sensibilisation sur le Covid-19 ;</w:t>
            </w:r>
          </w:p>
          <w:p w14:paraId="434CC894" w14:textId="77777777" w:rsidR="00567552" w:rsidRPr="00567552" w:rsidRDefault="00567552" w:rsidP="00567552">
            <w:pPr>
              <w:widowControl w:val="0"/>
              <w:numPr>
                <w:ilvl w:val="0"/>
                <w:numId w:val="30"/>
              </w:numPr>
              <w:overflowPunct w:val="0"/>
              <w:adjustRightInd w:val="0"/>
              <w:spacing w:after="0" w:line="276"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Impliquer étroitement les services techniques locaux dans le suivi de la mise en œuvre ;</w:t>
            </w:r>
          </w:p>
          <w:p w14:paraId="73B79BE5" w14:textId="77777777" w:rsidR="00567552" w:rsidRPr="00567552" w:rsidRDefault="00567552" w:rsidP="00567552">
            <w:pPr>
              <w:widowControl w:val="0"/>
              <w:numPr>
                <w:ilvl w:val="0"/>
                <w:numId w:val="30"/>
              </w:numPr>
              <w:overflowPunct w:val="0"/>
              <w:adjustRightInd w:val="0"/>
              <w:spacing w:after="0" w:line="276"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Veiller au respect des espèces végétales protégées lors des travaux ;</w:t>
            </w:r>
          </w:p>
          <w:p w14:paraId="65E4A0FE" w14:textId="77777777" w:rsidR="00567552" w:rsidRPr="00567552" w:rsidRDefault="00567552" w:rsidP="00567552">
            <w:pPr>
              <w:widowControl w:val="0"/>
              <w:numPr>
                <w:ilvl w:val="0"/>
                <w:numId w:val="31"/>
              </w:numPr>
              <w:overflowPunct w:val="0"/>
              <w:adjustRightInd w:val="0"/>
              <w:spacing w:after="0" w:line="276" w:lineRule="auto"/>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Fournir des équipements de protection aux travailleurs.</w:t>
            </w:r>
          </w:p>
        </w:tc>
      </w:tr>
    </w:tbl>
    <w:p w14:paraId="37523C2C" w14:textId="77777777" w:rsidR="00567552" w:rsidRPr="00567552" w:rsidRDefault="00567552" w:rsidP="00567552">
      <w:pPr>
        <w:widowControl w:val="0"/>
        <w:overflowPunct w:val="0"/>
        <w:adjustRightInd w:val="0"/>
        <w:spacing w:after="0" w:line="276" w:lineRule="auto"/>
        <w:rPr>
          <w:rFonts w:ascii="Times New Roman" w:eastAsia="Times New Roman" w:hAnsi="Times New Roman" w:cs="Times New Roman"/>
          <w:kern w:val="28"/>
          <w:sz w:val="24"/>
          <w:szCs w:val="24"/>
          <w:lang w:val="fr-FR" w:eastAsia="fr-FR" w:bidi="fr-FR"/>
        </w:rPr>
      </w:pPr>
    </w:p>
    <w:p w14:paraId="68DB3115" w14:textId="77777777" w:rsidR="00567552" w:rsidRPr="00567552" w:rsidRDefault="00567552" w:rsidP="00567552">
      <w:pPr>
        <w:widowControl w:val="0"/>
        <w:autoSpaceDE w:val="0"/>
        <w:autoSpaceDN w:val="0"/>
        <w:adjustRightInd w:val="0"/>
        <w:spacing w:after="0" w:line="276" w:lineRule="auto"/>
        <w:jc w:val="both"/>
        <w:rPr>
          <w:rFonts w:ascii="Times New Roman" w:eastAsia="Times New Roman" w:hAnsi="Times New Roman" w:cs="Times New Roman"/>
          <w:b/>
          <w:kern w:val="28"/>
          <w:sz w:val="24"/>
          <w:szCs w:val="24"/>
          <w:lang w:val="fr-FR" w:eastAsia="fr-FR" w:bidi="fr-FR"/>
        </w:rPr>
      </w:pPr>
      <w:bookmarkStart w:id="126" w:name="_Toc174234520"/>
      <w:r w:rsidRPr="00567552">
        <w:rPr>
          <w:rFonts w:ascii="Times New Roman" w:eastAsia="Times New Roman" w:hAnsi="Times New Roman" w:cs="Times New Roman"/>
          <w:b/>
          <w:kern w:val="28"/>
          <w:sz w:val="24"/>
          <w:szCs w:val="24"/>
          <w:lang w:val="fr-FR" w:eastAsia="fr-FR" w:bidi="fr-FR"/>
        </w:rPr>
        <w:t>14. 1 Respect des lois et réglementations nationales</w:t>
      </w:r>
      <w:bookmarkEnd w:id="126"/>
      <w:r w:rsidRPr="00567552">
        <w:rPr>
          <w:rFonts w:ascii="Times New Roman" w:eastAsia="Times New Roman" w:hAnsi="Times New Roman" w:cs="Times New Roman"/>
          <w:b/>
          <w:kern w:val="28"/>
          <w:sz w:val="24"/>
          <w:szCs w:val="24"/>
          <w:lang w:val="fr-FR" w:eastAsia="fr-FR" w:bidi="fr-FR"/>
        </w:rPr>
        <w:t> </w:t>
      </w:r>
    </w:p>
    <w:p w14:paraId="3BF6EF4F"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 Contractant et ses sous-traitants doivent : connaître, respecter et appliquer les lois et règlements en vigueur dans le pays et relatifs à l’environnement, à l’élimination des déchets solides et liquides, aux normes de rejet et de bruit, aux heures de travail, etc. prendre toutes les mesures appropriées en vue de minimiser les atteintes à l’environnement ; assumer la responsabilité de toute réclamation liée au non-respect de l’environnement.</w:t>
      </w:r>
      <w:bookmarkStart w:id="127" w:name="_Toc174234521"/>
    </w:p>
    <w:p w14:paraId="0B478D22"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52FE0640" w14:textId="77777777" w:rsidR="00567552" w:rsidRPr="00567552" w:rsidRDefault="00567552" w:rsidP="00567552">
      <w:pPr>
        <w:widowControl w:val="0"/>
        <w:autoSpaceDE w:val="0"/>
        <w:autoSpaceDN w:val="0"/>
        <w:adjustRightInd w:val="0"/>
        <w:spacing w:after="0" w:line="276" w:lineRule="auto"/>
        <w:jc w:val="both"/>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14.2 Permis et autorisations avant les travaux</w:t>
      </w:r>
      <w:bookmarkEnd w:id="127"/>
    </w:p>
    <w:p w14:paraId="7642A83A"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Toute réalisation de travaux doit faire l’objet d’une procédure préalable d’information et d’autorisations administratives. Avant de commencer les travaux, le Contractant doit se procurer tous les permis nécessaires pour la réalisation des travaux prévus dans le contrat du projet routier : autorisations délivrées par les collectivités locales, les services forestiers (en cas de déboisement, d’élagage, etc.), les gestionnaires de réseaux, etc.  Avant le démarrage des travaux, le Contractant doit se concerter avec les riverains avec lesquels il peut prendre des arrangements facilitant le déroulement des chantiers.</w:t>
      </w:r>
    </w:p>
    <w:p w14:paraId="763CB73F"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b/>
          <w:kern w:val="28"/>
          <w:sz w:val="18"/>
          <w:szCs w:val="18"/>
          <w:lang w:val="fr-FR" w:eastAsia="fr-FR" w:bidi="fr-FR"/>
        </w:rPr>
      </w:pPr>
      <w:bookmarkStart w:id="128" w:name="_Toc174234522"/>
    </w:p>
    <w:p w14:paraId="124EE799" w14:textId="77777777" w:rsidR="00567552" w:rsidRPr="00567552" w:rsidRDefault="00567552" w:rsidP="00567552">
      <w:pPr>
        <w:widowControl w:val="0"/>
        <w:autoSpaceDE w:val="0"/>
        <w:autoSpaceDN w:val="0"/>
        <w:adjustRightInd w:val="0"/>
        <w:spacing w:after="0" w:line="276" w:lineRule="auto"/>
        <w:jc w:val="both"/>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14.3 Réunion de démarrage des travaux</w:t>
      </w:r>
      <w:bookmarkEnd w:id="128"/>
    </w:p>
    <w:p w14:paraId="781787DC"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Avant le démarrage des travaux, le Contractant et le Maître d’ouvrage doivent organiser des réunions avec les autorités, les représentants des populations situées dans la zone du projet et les services techniques compétents, pour les informer de la consistance des travaux à réaliser et leur durée, des itinéraires concernés et les emplacements susceptibles d'être affectés. Cette réunion permettra aussi au Maître d’ouvrage de recueillir les observations des populations, de les sensibiliser sur les enjeux environnementaux et sociaux et sur leurs relations avec les ouvriers. </w:t>
      </w:r>
    </w:p>
    <w:p w14:paraId="39C3F45D"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18"/>
          <w:szCs w:val="18"/>
          <w:lang w:val="fr-FR" w:eastAsia="fr-FR" w:bidi="fr-FR"/>
        </w:rPr>
      </w:pPr>
    </w:p>
    <w:p w14:paraId="2D826DED" w14:textId="77777777" w:rsidR="00567552" w:rsidRPr="00567552" w:rsidRDefault="00567552" w:rsidP="00567552">
      <w:pPr>
        <w:widowControl w:val="0"/>
        <w:autoSpaceDE w:val="0"/>
        <w:autoSpaceDN w:val="0"/>
        <w:adjustRightInd w:val="0"/>
        <w:spacing w:after="0" w:line="276" w:lineRule="auto"/>
        <w:jc w:val="both"/>
        <w:rPr>
          <w:rFonts w:ascii="Times New Roman" w:eastAsia="Times New Roman" w:hAnsi="Times New Roman" w:cs="Times New Roman"/>
          <w:b/>
          <w:kern w:val="28"/>
          <w:sz w:val="24"/>
          <w:szCs w:val="24"/>
          <w:lang w:val="fr-FR" w:eastAsia="fr-FR" w:bidi="fr-FR"/>
        </w:rPr>
      </w:pPr>
      <w:bookmarkStart w:id="129" w:name="_Toc174234523"/>
      <w:r w:rsidRPr="00567552">
        <w:rPr>
          <w:rFonts w:ascii="Times New Roman" w:eastAsia="Times New Roman" w:hAnsi="Times New Roman" w:cs="Times New Roman"/>
          <w:b/>
          <w:kern w:val="28"/>
          <w:sz w:val="24"/>
          <w:szCs w:val="24"/>
          <w:lang w:val="fr-FR" w:eastAsia="fr-FR" w:bidi="fr-FR"/>
        </w:rPr>
        <w:t>14.4 Préparation et libération du site</w:t>
      </w:r>
      <w:bookmarkEnd w:id="129"/>
      <w:r w:rsidRPr="00567552">
        <w:rPr>
          <w:rFonts w:ascii="Times New Roman" w:eastAsia="Times New Roman" w:hAnsi="Times New Roman" w:cs="Times New Roman"/>
          <w:b/>
          <w:kern w:val="28"/>
          <w:sz w:val="24"/>
          <w:szCs w:val="24"/>
          <w:lang w:val="fr-FR" w:eastAsia="fr-FR" w:bidi="fr-FR"/>
        </w:rPr>
        <w:t xml:space="preserve"> - Respect des emprises et des tracés</w:t>
      </w:r>
    </w:p>
    <w:p w14:paraId="7FBFE447"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 Contractant devra informer les populations concernées avant toute activité de destruction de champs, vergers, maraîchers requis dans le cadre du projet. La libération de l’emprise doit se faire selon un calendrier défini en accord avec les populations affectées et le Maître d’ouvrage. Le Contractant doit respecter les emprises et les tracés définis par le projet et en aucun il ne devra s’en éloigner sous peine. Tous les préjudices liés au non-respect des tracés et emprises définis sont de sa responsabilité et les réparations à sa charge.</w:t>
      </w:r>
    </w:p>
    <w:p w14:paraId="7FA5670F"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b/>
          <w:kern w:val="28"/>
          <w:sz w:val="18"/>
          <w:szCs w:val="18"/>
          <w:lang w:val="fr-FR" w:eastAsia="fr-FR" w:bidi="fr-FR"/>
        </w:rPr>
      </w:pPr>
      <w:bookmarkStart w:id="130" w:name="_Toc174234524"/>
    </w:p>
    <w:p w14:paraId="076FA09D" w14:textId="77777777" w:rsidR="00567552" w:rsidRPr="00567552" w:rsidRDefault="00567552" w:rsidP="00567552">
      <w:pPr>
        <w:widowControl w:val="0"/>
        <w:autoSpaceDE w:val="0"/>
        <w:autoSpaceDN w:val="0"/>
        <w:adjustRightInd w:val="0"/>
        <w:spacing w:after="0" w:line="276" w:lineRule="auto"/>
        <w:jc w:val="both"/>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14.5 Repérage des réseaux des concessionnaires</w:t>
      </w:r>
      <w:bookmarkEnd w:id="130"/>
    </w:p>
    <w:p w14:paraId="60716BBE"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Avant le démarrage des travaux, le Contractant doit instruire une procédure de repérage des </w:t>
      </w:r>
      <w:r w:rsidRPr="00567552">
        <w:rPr>
          <w:rFonts w:ascii="Times New Roman" w:eastAsia="Times New Roman" w:hAnsi="Times New Roman" w:cs="Times New Roman"/>
          <w:kern w:val="28"/>
          <w:sz w:val="24"/>
          <w:szCs w:val="24"/>
          <w:lang w:val="fr-FR" w:eastAsia="fr-FR" w:bidi="fr-FR"/>
        </w:rPr>
        <w:lastRenderedPageBreak/>
        <w:t>réseaux des concessionnaires (eau potable, électricité, téléphone, égout, etc.) sur plan qui sera formalisée par un Procès-verbal signé par toutes les parties (Entrepreneur, Maître d’ouvrage, concessionnaires).</w:t>
      </w:r>
    </w:p>
    <w:p w14:paraId="7A3F4783"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b/>
          <w:kern w:val="28"/>
          <w:sz w:val="20"/>
          <w:szCs w:val="20"/>
          <w:lang w:val="fr-FR" w:eastAsia="fr-FR" w:bidi="fr-FR"/>
        </w:rPr>
      </w:pPr>
      <w:bookmarkStart w:id="131" w:name="_Toc174234525"/>
    </w:p>
    <w:p w14:paraId="68A77794" w14:textId="77777777" w:rsidR="00567552" w:rsidRPr="00567552" w:rsidRDefault="00567552" w:rsidP="00567552">
      <w:pPr>
        <w:widowControl w:val="0"/>
        <w:autoSpaceDE w:val="0"/>
        <w:autoSpaceDN w:val="0"/>
        <w:adjustRightInd w:val="0"/>
        <w:spacing w:after="0" w:line="276" w:lineRule="auto"/>
        <w:jc w:val="both"/>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14.6 Libération des domaines public et privé</w:t>
      </w:r>
      <w:bookmarkEnd w:id="131"/>
    </w:p>
    <w:p w14:paraId="7BA366DE"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 xml:space="preserve">Le Contractant doit savoir que le périmètre d’utilité publique lié à l’opération est le périmètre susceptible d’être concerné par les travaux. Les travaux ne peuvent débuter dans les zones concernées par les emprises privées que lorsque celles-ci sont libérées à la suite d’une procédure d’acquisition. </w:t>
      </w:r>
    </w:p>
    <w:p w14:paraId="46AE4763" w14:textId="77777777" w:rsidR="00567552" w:rsidRPr="00567552" w:rsidRDefault="00567552" w:rsidP="00567552">
      <w:pPr>
        <w:widowControl w:val="0"/>
        <w:overflowPunct w:val="0"/>
        <w:autoSpaceDE w:val="0"/>
        <w:autoSpaceDN w:val="0"/>
        <w:adjustRightInd w:val="0"/>
        <w:spacing w:after="0" w:line="276" w:lineRule="auto"/>
        <w:jc w:val="both"/>
        <w:rPr>
          <w:rFonts w:ascii="Trebuchet MS" w:eastAsia="Times New Roman" w:hAnsi="Trebuchet MS" w:cs="Times New Roman"/>
          <w:b/>
          <w:kern w:val="28"/>
          <w:sz w:val="18"/>
          <w:szCs w:val="18"/>
          <w:lang w:val="fr-FR" w:eastAsia="fr-FR" w:bidi="fr-FR"/>
        </w:rPr>
      </w:pPr>
      <w:bookmarkStart w:id="132" w:name="_Toc55288756"/>
      <w:bookmarkStart w:id="133" w:name="_Toc174234526"/>
    </w:p>
    <w:p w14:paraId="26F57ACE"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ARTICLE 15 : PROGRAMME DE GESTION ENVIRONNEMENTALE ET SOCIALE</w:t>
      </w:r>
      <w:bookmarkEnd w:id="132"/>
      <w:bookmarkEnd w:id="133"/>
      <w:r w:rsidRPr="00567552">
        <w:rPr>
          <w:rFonts w:ascii="Times New Roman" w:eastAsia="Times New Roman" w:hAnsi="Times New Roman" w:cs="Times New Roman"/>
          <w:b/>
          <w:kern w:val="28"/>
          <w:sz w:val="24"/>
          <w:szCs w:val="24"/>
          <w:lang w:val="fr-FR" w:eastAsia="fr-FR" w:bidi="fr-FR"/>
        </w:rPr>
        <w:t> </w:t>
      </w:r>
    </w:p>
    <w:p w14:paraId="32750282"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b/>
          <w:kern w:val="28"/>
          <w:sz w:val="18"/>
          <w:szCs w:val="18"/>
          <w:lang w:val="fr-FR" w:eastAsia="fr-FR" w:bidi="fr-FR"/>
        </w:rPr>
      </w:pPr>
      <w:r w:rsidRPr="00567552">
        <w:rPr>
          <w:rFonts w:ascii="Times New Roman" w:eastAsia="Times New Roman" w:hAnsi="Times New Roman" w:cs="Times New Roman"/>
          <w:b/>
          <w:kern w:val="28"/>
          <w:sz w:val="24"/>
          <w:szCs w:val="24"/>
          <w:lang w:val="fr-FR" w:eastAsia="fr-FR" w:bidi="fr-FR"/>
        </w:rPr>
        <w:t xml:space="preserve"> </w:t>
      </w:r>
    </w:p>
    <w:p w14:paraId="4DEE0E9E"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 Contractant doit établir et soumettre, à l'approbation du Maître d’ouvrage, un programme détaillé de gestion environnementale et sociale du chantier.</w:t>
      </w:r>
      <w:bookmarkStart w:id="134" w:name="_Toc174234530"/>
    </w:p>
    <w:p w14:paraId="40B391A0" w14:textId="77777777" w:rsidR="00567552" w:rsidRPr="00567552" w:rsidRDefault="00567552" w:rsidP="00567552">
      <w:pPr>
        <w:widowControl w:val="0"/>
        <w:tabs>
          <w:tab w:val="left" w:pos="2330"/>
        </w:tabs>
        <w:overflowPunct w:val="0"/>
        <w:autoSpaceDE w:val="0"/>
        <w:autoSpaceDN w:val="0"/>
        <w:adjustRightInd w:val="0"/>
        <w:spacing w:after="0" w:line="276" w:lineRule="auto"/>
        <w:jc w:val="both"/>
        <w:rPr>
          <w:rFonts w:ascii="Times New Roman" w:eastAsia="Times New Roman" w:hAnsi="Times New Roman" w:cs="Times New Roman"/>
          <w:kern w:val="28"/>
          <w:sz w:val="18"/>
          <w:szCs w:val="18"/>
          <w:lang w:val="fr-FR" w:eastAsia="fr-FR" w:bidi="fr-FR"/>
        </w:rPr>
      </w:pPr>
    </w:p>
    <w:p w14:paraId="43E672E1" w14:textId="77777777" w:rsidR="00567552" w:rsidRPr="00567552" w:rsidRDefault="00567552" w:rsidP="00567552">
      <w:pPr>
        <w:widowControl w:val="0"/>
        <w:autoSpaceDE w:val="0"/>
        <w:autoSpaceDN w:val="0"/>
        <w:adjustRightInd w:val="0"/>
        <w:spacing w:after="0" w:line="276" w:lineRule="auto"/>
        <w:jc w:val="both"/>
        <w:rPr>
          <w:rFonts w:ascii="Times New Roman" w:eastAsia="Times New Roman" w:hAnsi="Times New Roman" w:cs="Times New Roman"/>
          <w:b/>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15.1 Affichage du règlement intérieur et sensibilisation du personnel</w:t>
      </w:r>
      <w:bookmarkEnd w:id="134"/>
    </w:p>
    <w:p w14:paraId="7AD1EDB6"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kern w:val="28"/>
          <w:sz w:val="24"/>
          <w:szCs w:val="24"/>
          <w:lang w:val="fr-FR" w:eastAsia="fr-FR" w:bidi="fr-FR"/>
        </w:rPr>
        <w:t>Le Contractant doit afficher un règlement intérieur de façon visible dans les diverses installations de la base-vie prescrivant spécifiquement : le respect des us et coutumes locales, la protection contre les IST/VIH/SIDA et Covid-19, les règles d’hygiène et les mesures de sécurité. Le Contractant doit sensibiliser son personnel notamment sur le respect des us et coutumes des populations de la région où sont effectués les travaux et sur les risques des IST et du VIH/SIDA.</w:t>
      </w:r>
    </w:p>
    <w:p w14:paraId="6299665C"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18"/>
          <w:szCs w:val="18"/>
          <w:lang w:val="fr-FR" w:eastAsia="fr-FR" w:bidi="fr-FR"/>
        </w:rPr>
      </w:pPr>
    </w:p>
    <w:p w14:paraId="31F8D261"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bookmarkStart w:id="135" w:name="_Toc174234531"/>
      <w:r w:rsidRPr="00567552">
        <w:rPr>
          <w:rFonts w:ascii="Times New Roman" w:eastAsia="Times New Roman" w:hAnsi="Times New Roman" w:cs="Times New Roman"/>
          <w:b/>
          <w:kern w:val="28"/>
          <w:sz w:val="24"/>
          <w:szCs w:val="24"/>
          <w:lang w:val="fr-FR" w:eastAsia="fr-FR" w:bidi="fr-FR"/>
        </w:rPr>
        <w:t>15.2 Emploi de la main d’œuvre locale</w:t>
      </w:r>
      <w:bookmarkEnd w:id="135"/>
      <w:r w:rsidRPr="00567552">
        <w:rPr>
          <w:rFonts w:ascii="Times New Roman" w:eastAsia="Times New Roman" w:hAnsi="Times New Roman" w:cs="Times New Roman"/>
          <w:kern w:val="28"/>
          <w:sz w:val="24"/>
          <w:szCs w:val="24"/>
          <w:lang w:val="fr-FR" w:eastAsia="fr-FR" w:bidi="fr-FR"/>
        </w:rPr>
        <w:t xml:space="preserve"> : Le Contractant est tenu d’engager (en dehors de son personnel cadre technique) le plus de main-d’œuvre possible dans la zone où les travaux sont réalisés. </w:t>
      </w:r>
      <w:bookmarkStart w:id="136" w:name="_Toc174234532"/>
    </w:p>
    <w:p w14:paraId="31ABAFDA"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0"/>
          <w:szCs w:val="20"/>
          <w:lang w:val="fr-FR" w:eastAsia="fr-FR" w:bidi="fr-FR"/>
        </w:rPr>
      </w:pPr>
    </w:p>
    <w:p w14:paraId="22860528"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15.3 Respect des horaires de travail</w:t>
      </w:r>
      <w:bookmarkEnd w:id="136"/>
      <w:r w:rsidRPr="00567552">
        <w:rPr>
          <w:rFonts w:ascii="Times New Roman" w:eastAsia="Times New Roman" w:hAnsi="Times New Roman" w:cs="Times New Roman"/>
          <w:kern w:val="28"/>
          <w:sz w:val="24"/>
          <w:szCs w:val="24"/>
          <w:lang w:val="fr-FR" w:eastAsia="fr-FR" w:bidi="fr-FR"/>
        </w:rPr>
        <w:t> : Le Contractant doit s’assurer que les horaires de travail respectent les lois et règlements nationaux en vigueur. Le Contractant doit éviter d’exécuter les travaux pendant les heures de repos, les dimanches et les jours fériés.</w:t>
      </w:r>
      <w:bookmarkStart w:id="137" w:name="_Toc174234533"/>
    </w:p>
    <w:p w14:paraId="0A808389"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16"/>
          <w:szCs w:val="16"/>
          <w:lang w:val="fr-FR" w:eastAsia="fr-FR" w:bidi="fr-FR"/>
        </w:rPr>
      </w:pPr>
    </w:p>
    <w:p w14:paraId="7F42D47D"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15.4 Protection du personnel de chantier</w:t>
      </w:r>
      <w:bookmarkEnd w:id="137"/>
      <w:r w:rsidRPr="00567552">
        <w:rPr>
          <w:rFonts w:ascii="Times New Roman" w:eastAsia="Times New Roman" w:hAnsi="Times New Roman" w:cs="Times New Roman"/>
          <w:kern w:val="28"/>
          <w:sz w:val="24"/>
          <w:szCs w:val="24"/>
          <w:lang w:val="fr-FR" w:eastAsia="fr-FR" w:bidi="fr-FR"/>
        </w:rPr>
        <w:t> : Le Contractant doit mettre à disposition du personnel de chantier des tenues de travail correctes réglementaires et en bon état, ainsi que tous les accessoires de protection et de sécurité propres à leurs activités (casques, bottes, ceintures, masques, gants, lunettes, etc.). Le Contractant doit veiller au port scrupuleux des équipements de protection sur le chantier. Un contrôle permanent doit être effectué à cet effet et, en cas de manquement, des mesures coercitives (avertissement, mise à pied, renvoi) doivent être appliquées au personnel concerné.</w:t>
      </w:r>
      <w:bookmarkStart w:id="138" w:name="_Toc174234534"/>
      <w:bookmarkStart w:id="139" w:name="_Toc55288758"/>
    </w:p>
    <w:p w14:paraId="41DEC8AE"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16"/>
          <w:szCs w:val="16"/>
          <w:lang w:val="fr-FR" w:eastAsia="fr-FR" w:bidi="fr-FR"/>
        </w:rPr>
      </w:pPr>
    </w:p>
    <w:p w14:paraId="1AC58C10"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15.5 Responsable Hygiène, Sécurité et Environnement</w:t>
      </w:r>
      <w:bookmarkEnd w:id="138"/>
      <w:bookmarkEnd w:id="139"/>
      <w:r w:rsidRPr="00567552">
        <w:rPr>
          <w:rFonts w:ascii="Times New Roman" w:eastAsia="Times New Roman" w:hAnsi="Times New Roman" w:cs="Times New Roman"/>
          <w:b/>
          <w:kern w:val="28"/>
          <w:sz w:val="24"/>
          <w:szCs w:val="24"/>
          <w:lang w:val="fr-FR" w:eastAsia="fr-FR" w:bidi="fr-FR"/>
        </w:rPr>
        <w:t> :</w:t>
      </w:r>
      <w:r w:rsidRPr="00567552">
        <w:rPr>
          <w:rFonts w:ascii="Times New Roman" w:eastAsia="Times New Roman" w:hAnsi="Times New Roman" w:cs="Times New Roman"/>
          <w:kern w:val="28"/>
          <w:sz w:val="24"/>
          <w:szCs w:val="24"/>
          <w:lang w:val="fr-FR" w:eastAsia="fr-FR" w:bidi="fr-FR"/>
        </w:rPr>
        <w:t xml:space="preserve"> Le Contractant doit désigner un responsable Hygiène/Sécurité/Environnement qui veillera à ce que les règles d’hygiène, de sécurité et de protection de l’environnement sont rigoureusement suivies par tous et à tous les niveaux d’exécution, tant pour les travailleurs que pour la population et autres personnes en contact avec le chantier. Il doit mettre en place un service médical courant et d’urgence à la base-vie, adapté à l’effectif de son personnel. Le Contractant doit interdire l’accès du chantier au public, le protéger par des balises et des panneaux de signalisation, indiquer les différents </w:t>
      </w:r>
      <w:r w:rsidRPr="00567552">
        <w:rPr>
          <w:rFonts w:ascii="Times New Roman" w:eastAsia="Times New Roman" w:hAnsi="Times New Roman" w:cs="Times New Roman"/>
          <w:kern w:val="28"/>
          <w:sz w:val="24"/>
          <w:szCs w:val="24"/>
          <w:lang w:val="fr-FR" w:eastAsia="fr-FR" w:bidi="fr-FR"/>
        </w:rPr>
        <w:lastRenderedPageBreak/>
        <w:t>accès et prendre toutes les mesures d’ordre et de sécurité propres à éviter les accidents.</w:t>
      </w:r>
      <w:bookmarkStart w:id="140" w:name="_Toc55288760"/>
      <w:bookmarkStart w:id="141" w:name="_Toc174234536"/>
    </w:p>
    <w:p w14:paraId="279AF4EA"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16"/>
          <w:szCs w:val="16"/>
          <w:lang w:val="fr-FR" w:eastAsia="fr-FR" w:bidi="fr-FR"/>
        </w:rPr>
      </w:pPr>
    </w:p>
    <w:p w14:paraId="7EB28A33"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15.6 Mesures contre les entraves à la circulation</w:t>
      </w:r>
      <w:bookmarkEnd w:id="140"/>
      <w:bookmarkEnd w:id="141"/>
      <w:r w:rsidRPr="00567552">
        <w:rPr>
          <w:rFonts w:ascii="Times New Roman" w:eastAsia="Times New Roman" w:hAnsi="Times New Roman" w:cs="Times New Roman"/>
          <w:b/>
          <w:kern w:val="28"/>
          <w:sz w:val="24"/>
          <w:szCs w:val="24"/>
          <w:lang w:val="fr-FR" w:eastAsia="fr-FR" w:bidi="fr-FR"/>
        </w:rPr>
        <w:t xml:space="preserve"> : </w:t>
      </w:r>
      <w:r w:rsidRPr="00567552">
        <w:rPr>
          <w:rFonts w:ascii="Times New Roman" w:eastAsia="Times New Roman" w:hAnsi="Times New Roman" w:cs="Times New Roman"/>
          <w:kern w:val="28"/>
          <w:sz w:val="24"/>
          <w:szCs w:val="24"/>
          <w:lang w:val="fr-FR" w:eastAsia="fr-FR" w:bidi="fr-FR"/>
        </w:rPr>
        <w:t>Le Contractant doit éviter d’obstruer les accès publics. Il doit maintenir en permanence la circulation et l’accès des riverains en cours de travaux. Le Contractant veillera à ce qu’aucune fouille ou tranchée ne reste ouverte la nuit, sans signalisation adéquate acceptée par le Maître d’œuvre. Le Contractant doit veiller à ce que les déviations provisoires permettent une circulation sans danger.</w:t>
      </w:r>
      <w:bookmarkStart w:id="142" w:name="_Toc174234537"/>
      <w:bookmarkStart w:id="143" w:name="_Toc203200003"/>
    </w:p>
    <w:p w14:paraId="226CB486"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16"/>
          <w:szCs w:val="16"/>
          <w:lang w:val="fr-FR" w:eastAsia="fr-FR" w:bidi="fr-FR"/>
        </w:rPr>
      </w:pPr>
    </w:p>
    <w:p w14:paraId="3F564508"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15.7 Repli de chantier et réaménagement</w:t>
      </w:r>
      <w:bookmarkEnd w:id="142"/>
      <w:bookmarkEnd w:id="143"/>
      <w:r w:rsidRPr="00567552">
        <w:rPr>
          <w:rFonts w:ascii="Times New Roman" w:eastAsia="Times New Roman" w:hAnsi="Times New Roman" w:cs="Times New Roman"/>
          <w:b/>
          <w:kern w:val="28"/>
          <w:sz w:val="24"/>
          <w:szCs w:val="24"/>
          <w:lang w:val="fr-FR" w:eastAsia="fr-FR" w:bidi="fr-FR"/>
        </w:rPr>
        <w:t xml:space="preserve"> : </w:t>
      </w:r>
      <w:r w:rsidRPr="00567552">
        <w:rPr>
          <w:rFonts w:ascii="Times New Roman" w:eastAsia="Times New Roman" w:hAnsi="Times New Roman" w:cs="Times New Roman"/>
          <w:kern w:val="28"/>
          <w:sz w:val="24"/>
          <w:szCs w:val="24"/>
          <w:lang w:val="fr-FR" w:eastAsia="fr-FR" w:bidi="fr-FR"/>
        </w:rPr>
        <w:t xml:space="preserve">A toute libération de site, le Contractant laisse les lieux propres à leur affectation immédiate. Il ne peut être libéré de ses engagements et de sa responsabilité concernant leur usage sans qu'il ait formellement fait constater ce bon état. Le Contractant réalisera tous les aménagements nécessaires à la remise en état des lieux. Il est tenu de replier tous ses équipements et matériaux et ne peut les abandonner sur le site ou les environs. </w:t>
      </w:r>
    </w:p>
    <w:p w14:paraId="6BA32144"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14"/>
          <w:szCs w:val="14"/>
          <w:lang w:val="fr-FR" w:eastAsia="fr-FR" w:bidi="fr-FR"/>
        </w:rPr>
      </w:pPr>
    </w:p>
    <w:p w14:paraId="6C4013FA"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8"/>
          <w:szCs w:val="8"/>
          <w:lang w:val="fr-FR" w:eastAsia="fr-FR" w:bidi="fr-FR"/>
        </w:rPr>
      </w:pPr>
    </w:p>
    <w:p w14:paraId="714B5BC6"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bookmarkStart w:id="144" w:name="_Toc174234540"/>
      <w:r w:rsidRPr="00567552">
        <w:rPr>
          <w:rFonts w:ascii="Times New Roman" w:eastAsia="Times New Roman" w:hAnsi="Times New Roman" w:cs="Times New Roman"/>
          <w:b/>
          <w:kern w:val="28"/>
          <w:sz w:val="24"/>
          <w:szCs w:val="24"/>
          <w:lang w:val="fr-FR" w:eastAsia="fr-FR" w:bidi="fr-FR"/>
        </w:rPr>
        <w:t>15.8 Protection des zones instables</w:t>
      </w:r>
      <w:bookmarkEnd w:id="144"/>
      <w:r w:rsidRPr="00567552">
        <w:rPr>
          <w:rFonts w:ascii="Times New Roman" w:eastAsia="Times New Roman" w:hAnsi="Times New Roman" w:cs="Times New Roman"/>
          <w:kern w:val="28"/>
          <w:sz w:val="24"/>
          <w:szCs w:val="24"/>
          <w:lang w:val="fr-FR" w:eastAsia="fr-FR" w:bidi="fr-FR"/>
        </w:rPr>
        <w:t> : Lors du démantèlement d’ouvrages en milieux instables, le Contractant doit prendre les précautions suivantes pour ne pas accentuer l’instabilité du sol : (i) éviter toute circulation lourde et toute surcharge dans la zone d’instabilité ; (ii) conserver autant que possible le couvert végétal ou reconstituer celui-ci en utilisant des espèces locales appropriées en cas de risques d’érosion.</w:t>
      </w:r>
    </w:p>
    <w:p w14:paraId="730CA1CE"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16"/>
          <w:szCs w:val="16"/>
          <w:lang w:val="fr-FR" w:eastAsia="fr-FR" w:bidi="fr-FR"/>
        </w:rPr>
      </w:pPr>
      <w:bookmarkStart w:id="145" w:name="_Toc174234547"/>
    </w:p>
    <w:p w14:paraId="46A844CF"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15.9 Notification</w:t>
      </w:r>
      <w:bookmarkEnd w:id="145"/>
      <w:r w:rsidRPr="00567552">
        <w:rPr>
          <w:rFonts w:ascii="Times New Roman" w:eastAsia="Times New Roman" w:hAnsi="Times New Roman" w:cs="Times New Roman"/>
          <w:b/>
          <w:kern w:val="28"/>
          <w:sz w:val="24"/>
          <w:szCs w:val="24"/>
          <w:lang w:val="fr-FR" w:eastAsia="fr-FR" w:bidi="fr-FR"/>
        </w:rPr>
        <w:t xml:space="preserve"> des constats : </w:t>
      </w:r>
      <w:r w:rsidRPr="00567552">
        <w:rPr>
          <w:rFonts w:ascii="Times New Roman" w:eastAsia="Times New Roman" w:hAnsi="Times New Roman" w:cs="Times New Roman"/>
          <w:kern w:val="28"/>
          <w:sz w:val="24"/>
          <w:szCs w:val="24"/>
          <w:lang w:val="fr-FR" w:eastAsia="fr-FR" w:bidi="fr-FR"/>
        </w:rPr>
        <w:t>Le Maître d’œuvre notifie par écrit au Contractant tous les cas de défaut ou non-exécution des mesures environnementales et sociales. Le Contractant doit redresser tout manquement aux prescriptions dûment notifiées à lui par le Maître d’ouvrage. La reprise des travaux ou les travaux supplémentaires découlant du non-respect des clauses sont à la charge du Contractant.</w:t>
      </w:r>
      <w:bookmarkStart w:id="146" w:name="_Toc174234548"/>
    </w:p>
    <w:p w14:paraId="4064A579"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702CD87D"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15.10 Sanction</w:t>
      </w:r>
      <w:bookmarkEnd w:id="146"/>
      <w:r w:rsidRPr="00567552">
        <w:rPr>
          <w:rFonts w:ascii="Times New Roman" w:eastAsia="Times New Roman" w:hAnsi="Times New Roman" w:cs="Times New Roman"/>
          <w:b/>
          <w:kern w:val="28"/>
          <w:sz w:val="24"/>
          <w:szCs w:val="24"/>
          <w:lang w:val="fr-FR" w:eastAsia="fr-FR" w:bidi="fr-FR"/>
        </w:rPr>
        <w:t>s :</w:t>
      </w:r>
      <w:r w:rsidRPr="00567552">
        <w:rPr>
          <w:rFonts w:ascii="Times New Roman" w:eastAsia="Times New Roman" w:hAnsi="Times New Roman" w:cs="Times New Roman"/>
          <w:kern w:val="28"/>
          <w:sz w:val="24"/>
          <w:szCs w:val="24"/>
          <w:lang w:val="fr-FR" w:eastAsia="fr-FR" w:bidi="fr-FR"/>
        </w:rPr>
        <w:t xml:space="preserve"> En application des dispositions contractuelles, le non-respect des clauses environnementales et sociales, dûment constaté par le Maître d’ouvrage, peut être un motif de résiliation du contrat. </w:t>
      </w:r>
    </w:p>
    <w:p w14:paraId="037A22D5"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16"/>
          <w:szCs w:val="16"/>
          <w:lang w:val="fr-FR" w:eastAsia="fr-FR" w:bidi="fr-FR"/>
        </w:rPr>
      </w:pPr>
      <w:bookmarkStart w:id="147" w:name="_Toc174234553"/>
    </w:p>
    <w:p w14:paraId="7F96FCBF"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15.11 Signalisation des travaux</w:t>
      </w:r>
      <w:bookmarkEnd w:id="147"/>
      <w:r w:rsidRPr="00567552">
        <w:rPr>
          <w:rFonts w:ascii="Times New Roman" w:eastAsia="Times New Roman" w:hAnsi="Times New Roman" w:cs="Times New Roman"/>
          <w:b/>
          <w:kern w:val="28"/>
          <w:sz w:val="24"/>
          <w:szCs w:val="24"/>
          <w:lang w:val="fr-FR" w:eastAsia="fr-FR" w:bidi="fr-FR"/>
        </w:rPr>
        <w:t xml:space="preserve"> : </w:t>
      </w:r>
      <w:r w:rsidRPr="00567552">
        <w:rPr>
          <w:rFonts w:ascii="Times New Roman" w:eastAsia="Times New Roman" w:hAnsi="Times New Roman" w:cs="Times New Roman"/>
          <w:kern w:val="28"/>
          <w:sz w:val="24"/>
          <w:szCs w:val="24"/>
          <w:lang w:val="fr-FR" w:eastAsia="fr-FR" w:bidi="fr-FR"/>
        </w:rPr>
        <w:t>Le Contractant doit placer, préalablement à l’ouverture des chantiers et chaque fois que de besoin, une pré-signalisation et une signalisation des chantiers à longue distance (sortie de carrières ou de bases-vie, circuit utilisé par les engins, etc.) qui répond aux lois et règlements en vigueur.</w:t>
      </w:r>
      <w:bookmarkStart w:id="148" w:name="_Toc174234564"/>
    </w:p>
    <w:p w14:paraId="5E6B3481"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16"/>
          <w:szCs w:val="16"/>
          <w:lang w:val="fr-FR" w:eastAsia="fr-FR" w:bidi="fr-FR"/>
        </w:rPr>
      </w:pPr>
    </w:p>
    <w:p w14:paraId="51CA2249"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15.12 Protection des sites sacrés et des sites archéologiques</w:t>
      </w:r>
      <w:bookmarkEnd w:id="148"/>
      <w:r w:rsidRPr="00567552">
        <w:rPr>
          <w:rFonts w:ascii="Times New Roman" w:eastAsia="Times New Roman" w:hAnsi="Times New Roman" w:cs="Times New Roman"/>
          <w:b/>
          <w:kern w:val="28"/>
          <w:sz w:val="24"/>
          <w:szCs w:val="24"/>
          <w:lang w:val="fr-FR" w:eastAsia="fr-FR" w:bidi="fr-FR"/>
        </w:rPr>
        <w:t> :</w:t>
      </w:r>
      <w:r w:rsidRPr="00567552">
        <w:rPr>
          <w:rFonts w:ascii="Times New Roman" w:eastAsia="Times New Roman" w:hAnsi="Times New Roman" w:cs="Times New Roman"/>
          <w:kern w:val="28"/>
          <w:sz w:val="24"/>
          <w:szCs w:val="24"/>
          <w:lang w:val="fr-FR" w:eastAsia="fr-FR" w:bidi="fr-FR"/>
        </w:rPr>
        <w:t xml:space="preserve"> Le Contractant doit prendre toutes les dispositions nécessaires pour respecter les sites cultuels et culturels (cimetières, sites sacrés, etc.) dans le voisinage des travaux et ne pas leur porter atteintes. Pour cela, il devra s’assurer au préalable de leur typologie et de leur implantation avant le démarrage des travaux. Si, au cours des travaux, des vestiges d’intérêt cultuel, historique ou archéologique sont découverts, le Contractant doit suivre la procédure suivante : (i) arrêter les travaux dans la zone concernée ; (ii) aviser immédiatement le Maître d’ouvrage qui doit prendre des dispositions afin de protéger le site pour éviter toute destruction ; un périmètre de protection doit être identifié et matérialisé sur le site et aucune activité ne devra s’y dérouler; (iii) s’interdire d’enlever et de déplacer les objets et les vestiges. Les travaux doivent être suspendus à l’intérieur du périmètre de protection jusqu’à ce que l’organisme national responsable des sites historiques et </w:t>
      </w:r>
      <w:r w:rsidRPr="00567552">
        <w:rPr>
          <w:rFonts w:ascii="Times New Roman" w:eastAsia="Times New Roman" w:hAnsi="Times New Roman" w:cs="Times New Roman"/>
          <w:kern w:val="28"/>
          <w:sz w:val="24"/>
          <w:szCs w:val="24"/>
          <w:lang w:val="fr-FR" w:eastAsia="fr-FR" w:bidi="fr-FR"/>
        </w:rPr>
        <w:lastRenderedPageBreak/>
        <w:t xml:space="preserve">archéologiques ait donné l’autorisation de les poursuivre. </w:t>
      </w:r>
      <w:bookmarkStart w:id="149" w:name="_Toc174234570"/>
    </w:p>
    <w:p w14:paraId="52923A29"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0"/>
          <w:szCs w:val="20"/>
          <w:lang w:val="fr-FR" w:eastAsia="fr-FR" w:bidi="fr-FR"/>
        </w:rPr>
      </w:pPr>
    </w:p>
    <w:p w14:paraId="4ECE2976"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15.13 Gestion des déchets solides</w:t>
      </w:r>
      <w:bookmarkEnd w:id="149"/>
      <w:r w:rsidRPr="00567552">
        <w:rPr>
          <w:rFonts w:ascii="Times New Roman" w:eastAsia="Times New Roman" w:hAnsi="Times New Roman" w:cs="Times New Roman"/>
          <w:b/>
          <w:kern w:val="28"/>
          <w:sz w:val="24"/>
          <w:szCs w:val="24"/>
          <w:lang w:val="fr-FR" w:eastAsia="fr-FR" w:bidi="fr-FR"/>
        </w:rPr>
        <w:t xml:space="preserve"> : </w:t>
      </w:r>
      <w:r w:rsidRPr="00567552">
        <w:rPr>
          <w:rFonts w:ascii="Times New Roman" w:eastAsia="Times New Roman" w:hAnsi="Times New Roman" w:cs="Times New Roman"/>
          <w:kern w:val="28"/>
          <w:sz w:val="24"/>
          <w:szCs w:val="24"/>
          <w:lang w:val="fr-FR" w:eastAsia="fr-FR" w:bidi="fr-FR"/>
        </w:rPr>
        <w:t xml:space="preserve">Le Contractant doit déposer les ordures ménagères dans des poubelles étanches et devant être vidées périodiquement. En cas d’évacuation par les camions du chantier, les bennes doivent être étanches de façon à ne pas laisser échapper de déchets. </w:t>
      </w:r>
      <w:bookmarkStart w:id="150" w:name="_Toc174234571"/>
    </w:p>
    <w:p w14:paraId="5619634A"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14"/>
          <w:szCs w:val="14"/>
          <w:lang w:val="fr-FR" w:eastAsia="fr-FR" w:bidi="fr-FR"/>
        </w:rPr>
      </w:pPr>
    </w:p>
    <w:p w14:paraId="2702FC67"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15.14 Protection contre la pollution sonore</w:t>
      </w:r>
      <w:bookmarkEnd w:id="150"/>
      <w:r w:rsidRPr="00567552">
        <w:rPr>
          <w:rFonts w:ascii="Times New Roman" w:eastAsia="Times New Roman" w:hAnsi="Times New Roman" w:cs="Times New Roman"/>
          <w:b/>
          <w:kern w:val="28"/>
          <w:sz w:val="24"/>
          <w:szCs w:val="24"/>
          <w:lang w:val="fr-FR" w:eastAsia="fr-FR" w:bidi="fr-FR"/>
        </w:rPr>
        <w:t xml:space="preserve"> : </w:t>
      </w:r>
      <w:r w:rsidRPr="00567552">
        <w:rPr>
          <w:rFonts w:ascii="Times New Roman" w:eastAsia="Times New Roman" w:hAnsi="Times New Roman" w:cs="Times New Roman"/>
          <w:kern w:val="28"/>
          <w:sz w:val="24"/>
          <w:szCs w:val="24"/>
          <w:lang w:val="fr-FR" w:eastAsia="fr-FR" w:bidi="fr-FR"/>
        </w:rPr>
        <w:t>Le Contractant est tenu de limiter les bruits de chantier susceptibles d’importuner gravement les riverains, soit par une durée exagérément longue, soit par leur prolongation en dehors des heures normales de travail. Les seuils à ne pas dépasser sont : 55 à 60 décibels le jour et 40 décibels la nuit.</w:t>
      </w:r>
      <w:bookmarkStart w:id="151" w:name="_Toc172637073"/>
      <w:bookmarkStart w:id="152" w:name="_Toc174234572"/>
    </w:p>
    <w:p w14:paraId="3899D230"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0"/>
          <w:szCs w:val="20"/>
          <w:lang w:val="fr-FR" w:eastAsia="fr-FR" w:bidi="fr-FR"/>
        </w:rPr>
      </w:pPr>
    </w:p>
    <w:p w14:paraId="00213BF4"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15.15 Prévention contre les IST/VIH/SIDA et maladies liées aux travaux</w:t>
      </w:r>
      <w:bookmarkEnd w:id="151"/>
      <w:bookmarkEnd w:id="152"/>
      <w:r w:rsidRPr="00567552">
        <w:rPr>
          <w:rFonts w:ascii="Times New Roman" w:eastAsia="Times New Roman" w:hAnsi="Times New Roman" w:cs="Times New Roman"/>
          <w:b/>
          <w:kern w:val="28"/>
          <w:sz w:val="24"/>
          <w:szCs w:val="24"/>
          <w:lang w:val="fr-FR" w:eastAsia="fr-FR" w:bidi="fr-FR"/>
        </w:rPr>
        <w:t> :</w:t>
      </w:r>
      <w:r w:rsidRPr="00567552">
        <w:rPr>
          <w:rFonts w:ascii="Times New Roman" w:eastAsia="Times New Roman" w:hAnsi="Times New Roman" w:cs="Times New Roman"/>
          <w:kern w:val="28"/>
          <w:sz w:val="24"/>
          <w:szCs w:val="24"/>
          <w:lang w:val="fr-FR" w:eastAsia="fr-FR" w:bidi="fr-FR"/>
        </w:rPr>
        <w:t xml:space="preserve"> Le Contractant doit informer et sensibiliser son personnel sur les risques liés aux IST/VIH/SIDA. Il doit mettre à la disposition du personnel des préservatifs contre les IST/VIH-SIDA. Le Contractant doit prévoir des mesures de prévention suivantes contre les risques de maladie : (i) instaurer le port de masques, d’uniformes et autres chaussures adaptées ; (ii) installer systématiquement des infirmeries et fournir gratuitement au personnel de chantier les médicaments de base nécessaires aux soins d’urgence.  </w:t>
      </w:r>
      <w:bookmarkStart w:id="153" w:name="_Toc174234574"/>
    </w:p>
    <w:p w14:paraId="1605C22E"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75F71D93"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15.16 Passerelles piétons et accès riverains</w:t>
      </w:r>
      <w:bookmarkEnd w:id="153"/>
      <w:r w:rsidRPr="00567552">
        <w:rPr>
          <w:rFonts w:ascii="Times New Roman" w:eastAsia="Times New Roman" w:hAnsi="Times New Roman" w:cs="Times New Roman"/>
          <w:b/>
          <w:kern w:val="28"/>
          <w:sz w:val="24"/>
          <w:szCs w:val="24"/>
          <w:lang w:val="fr-FR" w:eastAsia="fr-FR" w:bidi="fr-FR"/>
        </w:rPr>
        <w:t xml:space="preserve"> : </w:t>
      </w:r>
      <w:r w:rsidRPr="00567552">
        <w:rPr>
          <w:rFonts w:ascii="Times New Roman" w:eastAsia="Times New Roman" w:hAnsi="Times New Roman" w:cs="Times New Roman"/>
          <w:kern w:val="28"/>
          <w:sz w:val="24"/>
          <w:szCs w:val="24"/>
          <w:lang w:val="fr-FR" w:eastAsia="fr-FR" w:bidi="fr-FR"/>
        </w:rPr>
        <w:t>Le Contractant doit constamment assurer l’accès aux propriétés riveraines et assurer la jouissance des entrées e véhicules et des piétons, par des passerelles provisoires munis de garde-corps, placés au-dessus des tranchées ou autres obstacles créés par les travaux.</w:t>
      </w:r>
      <w:bookmarkStart w:id="154" w:name="_Toc174234575"/>
    </w:p>
    <w:p w14:paraId="243687D2"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18"/>
          <w:szCs w:val="18"/>
          <w:lang w:val="fr-FR" w:eastAsia="fr-FR" w:bidi="fr-FR"/>
        </w:rPr>
      </w:pPr>
    </w:p>
    <w:p w14:paraId="5B05533C"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15.17 Services publics et secours</w:t>
      </w:r>
      <w:bookmarkEnd w:id="154"/>
      <w:r w:rsidRPr="00567552">
        <w:rPr>
          <w:rFonts w:ascii="Times New Roman" w:eastAsia="Times New Roman" w:hAnsi="Times New Roman" w:cs="Times New Roman"/>
          <w:b/>
          <w:kern w:val="28"/>
          <w:sz w:val="24"/>
          <w:szCs w:val="24"/>
          <w:lang w:val="fr-FR" w:eastAsia="fr-FR" w:bidi="fr-FR"/>
        </w:rPr>
        <w:t xml:space="preserve"> : </w:t>
      </w:r>
      <w:r w:rsidRPr="00567552">
        <w:rPr>
          <w:rFonts w:ascii="Times New Roman" w:eastAsia="Times New Roman" w:hAnsi="Times New Roman" w:cs="Times New Roman"/>
          <w:kern w:val="28"/>
          <w:sz w:val="24"/>
          <w:szCs w:val="24"/>
          <w:lang w:val="fr-FR" w:eastAsia="fr-FR" w:bidi="fr-FR"/>
        </w:rPr>
        <w:t xml:space="preserve">Le Contractant doit impérativement maintenir l’accès des services publics et de secours en tous lieux. Lorsqu’une rue est barrée, le Contractant doit étudier avec le Maître d'ouvrage les dispositions pour le maintien des accs des véhicules de pompiers et ambulances. </w:t>
      </w:r>
      <w:bookmarkStart w:id="155" w:name="_Toc174234576"/>
      <w:bookmarkStart w:id="156" w:name="_Toc55288761"/>
    </w:p>
    <w:p w14:paraId="76571DBA"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16"/>
          <w:szCs w:val="16"/>
          <w:lang w:val="fr-FR" w:eastAsia="fr-FR" w:bidi="fr-FR"/>
        </w:rPr>
      </w:pPr>
    </w:p>
    <w:p w14:paraId="071C6F38"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r w:rsidRPr="00567552">
        <w:rPr>
          <w:rFonts w:ascii="Times New Roman" w:eastAsia="Times New Roman" w:hAnsi="Times New Roman" w:cs="Times New Roman"/>
          <w:b/>
          <w:kern w:val="28"/>
          <w:sz w:val="24"/>
          <w:szCs w:val="24"/>
          <w:lang w:val="fr-FR" w:eastAsia="fr-FR" w:bidi="fr-FR"/>
        </w:rPr>
        <w:t>15.18 Journal de chantier</w:t>
      </w:r>
      <w:bookmarkEnd w:id="155"/>
      <w:r w:rsidRPr="00567552">
        <w:rPr>
          <w:rFonts w:ascii="Times New Roman" w:eastAsia="Times New Roman" w:hAnsi="Times New Roman" w:cs="Times New Roman"/>
          <w:b/>
          <w:kern w:val="28"/>
          <w:sz w:val="24"/>
          <w:szCs w:val="24"/>
          <w:lang w:val="fr-FR" w:eastAsia="fr-FR" w:bidi="fr-FR"/>
        </w:rPr>
        <w:t> :</w:t>
      </w:r>
      <w:bookmarkEnd w:id="156"/>
      <w:r w:rsidRPr="00567552">
        <w:rPr>
          <w:rFonts w:ascii="Times New Roman" w:eastAsia="Times New Roman" w:hAnsi="Times New Roman" w:cs="Times New Roman"/>
          <w:b/>
          <w:kern w:val="28"/>
          <w:sz w:val="24"/>
          <w:szCs w:val="24"/>
          <w:lang w:val="fr-FR" w:eastAsia="fr-FR" w:bidi="fr-FR"/>
        </w:rPr>
        <w:t xml:space="preserve"> </w:t>
      </w:r>
      <w:r w:rsidRPr="00567552">
        <w:rPr>
          <w:rFonts w:ascii="Times New Roman" w:eastAsia="Times New Roman" w:hAnsi="Times New Roman" w:cs="Times New Roman"/>
          <w:kern w:val="28"/>
          <w:sz w:val="24"/>
          <w:szCs w:val="24"/>
          <w:lang w:val="fr-FR" w:eastAsia="fr-FR" w:bidi="fr-FR"/>
        </w:rPr>
        <w:t>Le Contractant doit tenir à jour un journal de chantier, dans lequel seront consignés les réclamations, les manquements ou incidents ayant un impact significatif sur l’environnement ou à un incident avec la population. Le journal de chantier est unique pour le chantier et les notes doivent être écrites à l’encre. Le Contractant doit informer le public en général, et les populations riveraines en particulier, de l’existence de ce journal, avec indication du lieu où il peut être consulté.</w:t>
      </w:r>
    </w:p>
    <w:p w14:paraId="68E37A8D"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kern w:val="28"/>
          <w:sz w:val="24"/>
          <w:szCs w:val="24"/>
          <w:lang w:val="fr-FR" w:eastAsia="fr-FR" w:bidi="fr-FR"/>
        </w:rPr>
      </w:pPr>
    </w:p>
    <w:p w14:paraId="79E170CD"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b/>
          <w:bCs/>
          <w:color w:val="FF0000"/>
          <w:kern w:val="28"/>
          <w:sz w:val="24"/>
          <w:szCs w:val="24"/>
          <w:lang w:val="fr-FR" w:eastAsia="fr-FR" w:bidi="fr-FR"/>
        </w:rPr>
      </w:pPr>
      <w:r w:rsidRPr="00567552">
        <w:rPr>
          <w:rFonts w:ascii="Times New Roman" w:eastAsia="Times New Roman" w:hAnsi="Times New Roman" w:cs="Times New Roman"/>
          <w:b/>
          <w:bCs/>
          <w:color w:val="FF0000"/>
          <w:kern w:val="28"/>
          <w:sz w:val="24"/>
          <w:szCs w:val="24"/>
          <w:u w:val="single"/>
          <w:lang w:val="fr-FR" w:eastAsia="fr-FR" w:bidi="fr-FR"/>
        </w:rPr>
        <w:t>NOTA BENE </w:t>
      </w:r>
      <w:r w:rsidRPr="00567552">
        <w:rPr>
          <w:rFonts w:ascii="Times New Roman" w:eastAsia="Times New Roman" w:hAnsi="Times New Roman" w:cs="Times New Roman"/>
          <w:b/>
          <w:bCs/>
          <w:color w:val="FF0000"/>
          <w:kern w:val="28"/>
          <w:sz w:val="24"/>
          <w:szCs w:val="24"/>
          <w:lang w:val="fr-FR" w:eastAsia="fr-FR" w:bidi="fr-FR"/>
        </w:rPr>
        <w:t>: Le Bordereau de Devis Quantitatif et estimatif et le Bordereau des Prix Unitaires se trouvent dans un fichier Microsoft Excel séparé.</w:t>
      </w:r>
    </w:p>
    <w:p w14:paraId="58B152CB" w14:textId="77777777" w:rsidR="00567552" w:rsidRPr="00567552" w:rsidRDefault="00567552" w:rsidP="00567552">
      <w:pPr>
        <w:widowControl w:val="0"/>
        <w:overflowPunct w:val="0"/>
        <w:autoSpaceDE w:val="0"/>
        <w:autoSpaceDN w:val="0"/>
        <w:adjustRightInd w:val="0"/>
        <w:spacing w:after="0" w:line="276" w:lineRule="auto"/>
        <w:jc w:val="both"/>
        <w:rPr>
          <w:rFonts w:ascii="Times New Roman" w:eastAsia="Times New Roman" w:hAnsi="Times New Roman" w:cs="Times New Roman"/>
          <w:b/>
          <w:bCs/>
          <w:color w:val="FF0000"/>
          <w:kern w:val="28"/>
          <w:sz w:val="24"/>
          <w:szCs w:val="24"/>
          <w:lang w:val="fr-FR" w:eastAsia="fr-FR" w:bidi="fr-FR"/>
        </w:rPr>
      </w:pPr>
    </w:p>
    <w:p w14:paraId="25C22C5C" w14:textId="77777777" w:rsidR="00567552" w:rsidRPr="00567552" w:rsidRDefault="00567552" w:rsidP="00567552">
      <w:pPr>
        <w:spacing w:after="0" w:line="240" w:lineRule="auto"/>
        <w:rPr>
          <w:rFonts w:ascii="Times New Roman" w:eastAsia="Times New Roman" w:hAnsi="Times New Roman" w:cs="Times New Roman"/>
          <w:b/>
          <w:bCs/>
          <w:color w:val="FF0000"/>
          <w:kern w:val="28"/>
          <w:sz w:val="24"/>
          <w:szCs w:val="24"/>
          <w:lang w:val="fr-FR" w:eastAsia="fr-FR" w:bidi="fr-FR"/>
        </w:rPr>
      </w:pPr>
      <w:r w:rsidRPr="00567552">
        <w:rPr>
          <w:rFonts w:ascii="Times New Roman" w:eastAsia="Times New Roman" w:hAnsi="Times New Roman" w:cs="Times New Roman"/>
          <w:b/>
          <w:bCs/>
          <w:color w:val="FF0000"/>
          <w:kern w:val="28"/>
          <w:sz w:val="24"/>
          <w:szCs w:val="24"/>
          <w:lang w:val="fr-FR" w:eastAsia="fr-FR" w:bidi="fr-FR"/>
        </w:rPr>
        <w:br w:type="page"/>
      </w:r>
    </w:p>
    <w:p w14:paraId="252C8D81" w14:textId="77777777" w:rsidR="00567552" w:rsidRPr="00567552" w:rsidRDefault="00567552" w:rsidP="00567552">
      <w:pPr>
        <w:widowControl w:val="0"/>
        <w:overflowPunct w:val="0"/>
        <w:autoSpaceDE w:val="0"/>
        <w:autoSpaceDN w:val="0"/>
        <w:adjustRightInd w:val="0"/>
        <w:spacing w:after="0" w:line="276" w:lineRule="auto"/>
        <w:jc w:val="both"/>
        <w:rPr>
          <w:rFonts w:ascii="Trebuchet MS" w:eastAsia="Times New Roman" w:hAnsi="Trebuchet MS" w:cs="Arial"/>
          <w:b/>
          <w:bCs/>
          <w:color w:val="FF0000"/>
          <w:kern w:val="28"/>
          <w:sz w:val="24"/>
          <w:szCs w:val="24"/>
          <w:lang w:val="fr-FR" w:eastAsia="fr-FR" w:bidi="fr-FR"/>
        </w:rPr>
      </w:pPr>
    </w:p>
    <w:p w14:paraId="393D5DAA" w14:textId="77777777" w:rsidR="00567552" w:rsidRPr="00567552" w:rsidRDefault="00567552" w:rsidP="00567552">
      <w:pPr>
        <w:widowControl w:val="0"/>
        <w:overflowPunct w:val="0"/>
        <w:adjustRightInd w:val="0"/>
        <w:spacing w:after="0"/>
        <w:rPr>
          <w:rFonts w:ascii="Times New Roman" w:eastAsia="Times New Roman" w:hAnsi="Times New Roman" w:cs="Times New Roman"/>
          <w:kern w:val="28"/>
          <w:sz w:val="24"/>
          <w:szCs w:val="24"/>
          <w:lang w:val="fr-FR" w:eastAsia="fr-FR" w:bidi="fr-FR"/>
        </w:rPr>
      </w:pPr>
    </w:p>
    <w:tbl>
      <w:tblPr>
        <w:tblStyle w:val="TableGrid"/>
        <w:tblW w:w="9996" w:type="dxa"/>
        <w:tblInd w:w="-83" w:type="dxa"/>
        <w:tblCellMar>
          <w:top w:w="57" w:type="dxa"/>
          <w:left w:w="97" w:type="dxa"/>
          <w:right w:w="56" w:type="dxa"/>
        </w:tblCellMar>
        <w:tblLook w:val="04A0" w:firstRow="1" w:lastRow="0" w:firstColumn="1" w:lastColumn="0" w:noHBand="0" w:noVBand="1"/>
      </w:tblPr>
      <w:tblGrid>
        <w:gridCol w:w="339"/>
        <w:gridCol w:w="2844"/>
        <w:gridCol w:w="1001"/>
        <w:gridCol w:w="1276"/>
        <w:gridCol w:w="4536"/>
      </w:tblGrid>
      <w:tr w:rsidR="00567552" w:rsidRPr="00567552" w14:paraId="492CD08F" w14:textId="77777777" w:rsidTr="00DF4D40">
        <w:trPr>
          <w:trHeight w:val="615"/>
        </w:trPr>
        <w:tc>
          <w:tcPr>
            <w:tcW w:w="339" w:type="dxa"/>
            <w:tcBorders>
              <w:top w:val="single" w:sz="8" w:space="0" w:color="000000"/>
              <w:left w:val="single" w:sz="8" w:space="0" w:color="000000"/>
              <w:bottom w:val="single" w:sz="7" w:space="0" w:color="000000"/>
              <w:right w:val="single" w:sz="7" w:space="0" w:color="000000"/>
            </w:tcBorders>
            <w:shd w:val="clear" w:color="auto" w:fill="99CCFF"/>
          </w:tcPr>
          <w:p w14:paraId="023F0765" w14:textId="77777777" w:rsidR="00567552" w:rsidRPr="00567552" w:rsidRDefault="00567552" w:rsidP="00567552">
            <w:pPr>
              <w:widowControl w:val="0"/>
              <w:overflowPunct w:val="0"/>
              <w:adjustRightInd w:val="0"/>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 xml:space="preserve"> </w:t>
            </w:r>
          </w:p>
        </w:tc>
        <w:tc>
          <w:tcPr>
            <w:tcW w:w="2844" w:type="dxa"/>
            <w:tcBorders>
              <w:top w:val="single" w:sz="8" w:space="0" w:color="000000"/>
              <w:left w:val="single" w:sz="7" w:space="0" w:color="000000"/>
              <w:bottom w:val="single" w:sz="7" w:space="0" w:color="000000"/>
              <w:right w:val="single" w:sz="8" w:space="0" w:color="000000"/>
            </w:tcBorders>
            <w:shd w:val="clear" w:color="auto" w:fill="99CCFF"/>
            <w:vAlign w:val="center"/>
          </w:tcPr>
          <w:p w14:paraId="470B6FDA" w14:textId="77777777" w:rsidR="00567552" w:rsidRPr="00567552" w:rsidRDefault="00567552" w:rsidP="00567552">
            <w:pPr>
              <w:widowControl w:val="0"/>
              <w:overflowPunct w:val="0"/>
              <w:adjustRightInd w:val="0"/>
              <w:ind w:right="39"/>
              <w:jc w:val="center"/>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 xml:space="preserve">Milestone </w:t>
            </w:r>
          </w:p>
        </w:tc>
        <w:tc>
          <w:tcPr>
            <w:tcW w:w="1001" w:type="dxa"/>
            <w:tcBorders>
              <w:top w:val="single" w:sz="8" w:space="0" w:color="000000"/>
              <w:left w:val="single" w:sz="8" w:space="0" w:color="000000"/>
              <w:bottom w:val="single" w:sz="7" w:space="0" w:color="000000"/>
              <w:right w:val="single" w:sz="8" w:space="0" w:color="000000"/>
            </w:tcBorders>
            <w:shd w:val="clear" w:color="auto" w:fill="99CCFF"/>
          </w:tcPr>
          <w:p w14:paraId="1CCEE6F3" w14:textId="77777777" w:rsidR="00567552" w:rsidRPr="00567552" w:rsidRDefault="00567552" w:rsidP="00567552">
            <w:pPr>
              <w:widowControl w:val="0"/>
              <w:overflowPunct w:val="0"/>
              <w:adjustRightInd w:val="0"/>
              <w:ind w:left="31" w:right="21"/>
              <w:jc w:val="center"/>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 of du montant total</w:t>
            </w:r>
          </w:p>
        </w:tc>
        <w:tc>
          <w:tcPr>
            <w:tcW w:w="1276" w:type="dxa"/>
            <w:tcBorders>
              <w:top w:val="single" w:sz="8" w:space="0" w:color="000000"/>
              <w:left w:val="single" w:sz="8" w:space="0" w:color="000000"/>
              <w:bottom w:val="single" w:sz="7" w:space="0" w:color="000000"/>
              <w:right w:val="single" w:sz="8" w:space="0" w:color="000000"/>
            </w:tcBorders>
            <w:shd w:val="clear" w:color="auto" w:fill="99CCFF"/>
            <w:vAlign w:val="center"/>
          </w:tcPr>
          <w:p w14:paraId="487EC035" w14:textId="77777777" w:rsidR="00567552" w:rsidRPr="00567552" w:rsidRDefault="00567552" w:rsidP="00567552">
            <w:pPr>
              <w:widowControl w:val="0"/>
              <w:overflowPunct w:val="0"/>
              <w:adjustRightInd w:val="0"/>
              <w:ind w:left="6"/>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Montant total</w:t>
            </w:r>
          </w:p>
        </w:tc>
        <w:tc>
          <w:tcPr>
            <w:tcW w:w="4536" w:type="dxa"/>
            <w:tcBorders>
              <w:top w:val="single" w:sz="8" w:space="0" w:color="000000"/>
              <w:left w:val="single" w:sz="8" w:space="0" w:color="000000"/>
              <w:bottom w:val="single" w:sz="7" w:space="0" w:color="000000"/>
              <w:right w:val="single" w:sz="8" w:space="0" w:color="000000"/>
            </w:tcBorders>
            <w:shd w:val="clear" w:color="auto" w:fill="99CCFF"/>
            <w:vAlign w:val="center"/>
          </w:tcPr>
          <w:p w14:paraId="41A0997B" w14:textId="77777777" w:rsidR="00567552" w:rsidRPr="00567552" w:rsidRDefault="00567552" w:rsidP="00567552">
            <w:pPr>
              <w:widowControl w:val="0"/>
              <w:overflowPunct w:val="0"/>
              <w:adjustRightInd w:val="0"/>
              <w:ind w:right="41"/>
              <w:jc w:val="center"/>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Conditions</w:t>
            </w:r>
          </w:p>
        </w:tc>
      </w:tr>
      <w:tr w:rsidR="00567552" w:rsidRPr="00567552" w14:paraId="6C8852C0" w14:textId="77777777" w:rsidTr="00DF4D40">
        <w:trPr>
          <w:trHeight w:val="694"/>
        </w:trPr>
        <w:tc>
          <w:tcPr>
            <w:tcW w:w="339" w:type="dxa"/>
            <w:tcBorders>
              <w:top w:val="single" w:sz="7" w:space="0" w:color="000000"/>
              <w:left w:val="single" w:sz="8" w:space="0" w:color="000000"/>
              <w:bottom w:val="single" w:sz="8" w:space="0" w:color="000000"/>
              <w:right w:val="single" w:sz="7" w:space="0" w:color="000000"/>
            </w:tcBorders>
          </w:tcPr>
          <w:p w14:paraId="5749E5B9" w14:textId="77777777" w:rsidR="00567552" w:rsidRPr="00567552" w:rsidRDefault="00567552" w:rsidP="00567552">
            <w:pPr>
              <w:widowControl w:val="0"/>
              <w:overflowPunct w:val="0"/>
              <w:adjustRightInd w:val="0"/>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1.</w:t>
            </w:r>
          </w:p>
        </w:tc>
        <w:tc>
          <w:tcPr>
            <w:tcW w:w="2844" w:type="dxa"/>
            <w:tcBorders>
              <w:top w:val="single" w:sz="7" w:space="0" w:color="000000"/>
              <w:left w:val="single" w:sz="7" w:space="0" w:color="000000"/>
              <w:bottom w:val="single" w:sz="8" w:space="0" w:color="000000"/>
              <w:right w:val="single" w:sz="8" w:space="0" w:color="000000"/>
            </w:tcBorders>
          </w:tcPr>
          <w:p w14:paraId="48FEDA00" w14:textId="77777777" w:rsidR="00567552" w:rsidRPr="00567552" w:rsidRDefault="00567552" w:rsidP="00567552">
            <w:pPr>
              <w:widowControl w:val="0"/>
              <w:overflowPunct w:val="0"/>
              <w:adjustRightInd w:val="0"/>
              <w:ind w:left="7" w:right="240"/>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Dans la semaine de la signature du contrat, la facture d’avance de démarrage et la caution correspondante étant reçues par le PNUD :</w:t>
            </w:r>
          </w:p>
          <w:p w14:paraId="73FE0C23" w14:textId="77777777" w:rsidR="00567552" w:rsidRPr="00567552" w:rsidRDefault="00567552" w:rsidP="00567552">
            <w:pPr>
              <w:widowControl w:val="0"/>
              <w:overflowPunct w:val="0"/>
              <w:adjustRightInd w:val="0"/>
              <w:ind w:left="7" w:right="240"/>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Paiement de l’avance de démarrage</w:t>
            </w:r>
          </w:p>
        </w:tc>
        <w:tc>
          <w:tcPr>
            <w:tcW w:w="1001" w:type="dxa"/>
            <w:tcBorders>
              <w:top w:val="single" w:sz="7" w:space="0" w:color="000000"/>
              <w:left w:val="single" w:sz="8" w:space="0" w:color="000000"/>
              <w:bottom w:val="single" w:sz="8" w:space="0" w:color="000000"/>
              <w:right w:val="single" w:sz="8" w:space="0" w:color="000000"/>
            </w:tcBorders>
            <w:vAlign w:val="center"/>
          </w:tcPr>
          <w:p w14:paraId="74248842" w14:textId="77777777" w:rsidR="00567552" w:rsidRPr="00567552" w:rsidRDefault="00567552" w:rsidP="00567552">
            <w:pPr>
              <w:widowControl w:val="0"/>
              <w:overflowPunct w:val="0"/>
              <w:adjustRightInd w:val="0"/>
              <w:ind w:right="40"/>
              <w:jc w:val="center"/>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20%</w:t>
            </w:r>
          </w:p>
          <w:p w14:paraId="388C3B65" w14:textId="77777777" w:rsidR="00567552" w:rsidRPr="00567552" w:rsidRDefault="00567552" w:rsidP="00567552">
            <w:pPr>
              <w:widowControl w:val="0"/>
              <w:overflowPunct w:val="0"/>
              <w:adjustRightInd w:val="0"/>
              <w:ind w:right="40"/>
              <w:jc w:val="center"/>
              <w:rPr>
                <w:rFonts w:ascii="Times New Roman" w:hAnsi="Times New Roman" w:cs="Times New Roman"/>
                <w:kern w:val="28"/>
                <w:sz w:val="24"/>
                <w:szCs w:val="24"/>
                <w:lang w:bidi="fr-FR"/>
              </w:rPr>
            </w:pPr>
          </w:p>
          <w:p w14:paraId="76CF6F6C" w14:textId="77777777" w:rsidR="00567552" w:rsidRPr="00567552" w:rsidRDefault="00567552" w:rsidP="00567552">
            <w:pPr>
              <w:widowControl w:val="0"/>
              <w:overflowPunct w:val="0"/>
              <w:adjustRightInd w:val="0"/>
              <w:ind w:right="40"/>
              <w:jc w:val="center"/>
              <w:rPr>
                <w:rFonts w:ascii="Times New Roman" w:hAnsi="Times New Roman" w:cs="Times New Roman"/>
                <w:kern w:val="28"/>
                <w:sz w:val="24"/>
                <w:szCs w:val="24"/>
                <w:lang w:bidi="fr-FR"/>
              </w:rPr>
            </w:pPr>
          </w:p>
          <w:p w14:paraId="0EF28B5B" w14:textId="77777777" w:rsidR="00567552" w:rsidRPr="00567552" w:rsidRDefault="00567552" w:rsidP="00567552">
            <w:pPr>
              <w:widowControl w:val="0"/>
              <w:overflowPunct w:val="0"/>
              <w:adjustRightInd w:val="0"/>
              <w:ind w:right="40"/>
              <w:jc w:val="center"/>
              <w:rPr>
                <w:rFonts w:ascii="Times New Roman" w:hAnsi="Times New Roman" w:cs="Times New Roman"/>
                <w:kern w:val="28"/>
                <w:sz w:val="24"/>
                <w:szCs w:val="24"/>
                <w:lang w:bidi="fr-FR"/>
              </w:rPr>
            </w:pPr>
          </w:p>
          <w:p w14:paraId="09D8E520" w14:textId="77777777" w:rsidR="00567552" w:rsidRPr="00567552" w:rsidRDefault="00567552" w:rsidP="00567552">
            <w:pPr>
              <w:widowControl w:val="0"/>
              <w:overflowPunct w:val="0"/>
              <w:adjustRightInd w:val="0"/>
              <w:ind w:right="40"/>
              <w:jc w:val="center"/>
              <w:rPr>
                <w:rFonts w:ascii="Times New Roman" w:hAnsi="Times New Roman" w:cs="Times New Roman"/>
                <w:kern w:val="28"/>
                <w:sz w:val="24"/>
                <w:szCs w:val="24"/>
                <w:lang w:bidi="fr-FR"/>
              </w:rPr>
            </w:pPr>
          </w:p>
          <w:p w14:paraId="60DA9F8A" w14:textId="77777777" w:rsidR="00567552" w:rsidRPr="00567552" w:rsidRDefault="00567552" w:rsidP="00567552">
            <w:pPr>
              <w:widowControl w:val="0"/>
              <w:overflowPunct w:val="0"/>
              <w:adjustRightInd w:val="0"/>
              <w:ind w:right="40"/>
              <w:jc w:val="center"/>
              <w:rPr>
                <w:rFonts w:ascii="Times New Roman" w:hAnsi="Times New Roman" w:cs="Times New Roman"/>
                <w:kern w:val="28"/>
                <w:sz w:val="24"/>
                <w:szCs w:val="24"/>
                <w:lang w:bidi="fr-FR"/>
              </w:rPr>
            </w:pPr>
          </w:p>
          <w:p w14:paraId="3E2763B3" w14:textId="77777777" w:rsidR="00567552" w:rsidRPr="00567552" w:rsidRDefault="00567552" w:rsidP="00567552">
            <w:pPr>
              <w:widowControl w:val="0"/>
              <w:overflowPunct w:val="0"/>
              <w:adjustRightInd w:val="0"/>
              <w:ind w:right="40"/>
              <w:jc w:val="center"/>
              <w:rPr>
                <w:rFonts w:ascii="Times New Roman" w:hAnsi="Times New Roman" w:cs="Times New Roman"/>
                <w:kern w:val="28"/>
                <w:sz w:val="24"/>
                <w:szCs w:val="24"/>
                <w:lang w:bidi="fr-FR"/>
              </w:rPr>
            </w:pPr>
          </w:p>
        </w:tc>
        <w:tc>
          <w:tcPr>
            <w:tcW w:w="1276" w:type="dxa"/>
            <w:tcBorders>
              <w:top w:val="single" w:sz="7" w:space="0" w:color="000000"/>
              <w:left w:val="single" w:sz="8" w:space="0" w:color="000000"/>
              <w:bottom w:val="single" w:sz="8" w:space="0" w:color="000000"/>
              <w:right w:val="single" w:sz="8" w:space="0" w:color="000000"/>
            </w:tcBorders>
            <w:vAlign w:val="center"/>
          </w:tcPr>
          <w:p w14:paraId="08289974" w14:textId="77777777" w:rsidR="00567552" w:rsidRPr="00567552" w:rsidRDefault="00567552" w:rsidP="00567552">
            <w:pPr>
              <w:widowControl w:val="0"/>
              <w:overflowPunct w:val="0"/>
              <w:adjustRightInd w:val="0"/>
              <w:ind w:left="6"/>
              <w:rPr>
                <w:rFonts w:ascii="Times New Roman" w:hAnsi="Times New Roman" w:cs="Times New Roman"/>
                <w:kern w:val="28"/>
                <w:sz w:val="24"/>
                <w:szCs w:val="24"/>
                <w:lang w:bidi="fr-FR"/>
              </w:rPr>
            </w:pPr>
          </w:p>
        </w:tc>
        <w:tc>
          <w:tcPr>
            <w:tcW w:w="4536" w:type="dxa"/>
            <w:tcBorders>
              <w:top w:val="single" w:sz="7" w:space="0" w:color="000000"/>
              <w:left w:val="single" w:sz="8" w:space="0" w:color="000000"/>
              <w:bottom w:val="single" w:sz="8" w:space="0" w:color="000000"/>
              <w:right w:val="single" w:sz="8" w:space="0" w:color="000000"/>
            </w:tcBorders>
            <w:vAlign w:val="center"/>
          </w:tcPr>
          <w:p w14:paraId="1893BF4D" w14:textId="77777777" w:rsidR="00567552" w:rsidRPr="00567552" w:rsidRDefault="00567552" w:rsidP="00567552">
            <w:pPr>
              <w:widowControl w:val="0"/>
              <w:overflowPunct w:val="0"/>
              <w:adjustRightInd w:val="0"/>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Signature du contrat et remise d’une caution bancaire de garantie d’avance de démarrage de montant équivalent et de la facture d’avance de démarrage.</w:t>
            </w:r>
          </w:p>
          <w:p w14:paraId="771E9D60" w14:textId="77777777" w:rsidR="00567552" w:rsidRPr="00567552" w:rsidRDefault="00567552" w:rsidP="00567552">
            <w:pPr>
              <w:widowControl w:val="0"/>
              <w:overflowPunct w:val="0"/>
              <w:adjustRightInd w:val="0"/>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L’avance de démarrage sera déduite à hauteur de 20% sur le montant de chacun des décomptes l’apurement total devant être fait sur le dernier décompte, celui donnant lieu à la réception provisoire des travaux.</w:t>
            </w:r>
          </w:p>
        </w:tc>
      </w:tr>
      <w:tr w:rsidR="00567552" w:rsidRPr="00567552" w14:paraId="00FB3C46" w14:textId="77777777" w:rsidTr="00DF4D40">
        <w:trPr>
          <w:trHeight w:val="695"/>
        </w:trPr>
        <w:tc>
          <w:tcPr>
            <w:tcW w:w="339" w:type="dxa"/>
            <w:tcBorders>
              <w:top w:val="single" w:sz="8" w:space="0" w:color="000000"/>
              <w:left w:val="single" w:sz="8" w:space="0" w:color="000000"/>
              <w:bottom w:val="single" w:sz="7" w:space="0" w:color="000000"/>
              <w:right w:val="single" w:sz="7" w:space="0" w:color="000000"/>
            </w:tcBorders>
          </w:tcPr>
          <w:p w14:paraId="44DB78B9" w14:textId="77777777" w:rsidR="00567552" w:rsidRPr="00567552" w:rsidRDefault="00567552" w:rsidP="00567552">
            <w:pPr>
              <w:widowControl w:val="0"/>
              <w:overflowPunct w:val="0"/>
              <w:adjustRightInd w:val="0"/>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 xml:space="preserve">3. </w:t>
            </w:r>
          </w:p>
        </w:tc>
        <w:tc>
          <w:tcPr>
            <w:tcW w:w="2844" w:type="dxa"/>
            <w:tcBorders>
              <w:top w:val="single" w:sz="8" w:space="0" w:color="000000"/>
              <w:left w:val="single" w:sz="7" w:space="0" w:color="000000"/>
              <w:bottom w:val="single" w:sz="7" w:space="0" w:color="000000"/>
              <w:right w:val="single" w:sz="8" w:space="0" w:color="000000"/>
            </w:tcBorders>
          </w:tcPr>
          <w:p w14:paraId="32B33D7B" w14:textId="77777777" w:rsidR="00567552" w:rsidRPr="00567552" w:rsidRDefault="00567552" w:rsidP="00567552">
            <w:pPr>
              <w:widowControl w:val="0"/>
              <w:overflowPunct w:val="0"/>
              <w:adjustRightInd w:val="0"/>
              <w:ind w:left="7" w:right="239"/>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Achèvement satisfaisant 70% du montant total des travaux (1</w:t>
            </w:r>
            <w:r w:rsidRPr="00567552">
              <w:rPr>
                <w:rFonts w:ascii="Times New Roman" w:hAnsi="Times New Roman" w:cs="Times New Roman"/>
                <w:kern w:val="28"/>
                <w:sz w:val="24"/>
                <w:szCs w:val="24"/>
                <w:vertAlign w:val="superscript"/>
                <w:lang w:bidi="fr-FR"/>
              </w:rPr>
              <w:t xml:space="preserve">er </w:t>
            </w:r>
            <w:r w:rsidRPr="00567552">
              <w:rPr>
                <w:rFonts w:ascii="Times New Roman" w:hAnsi="Times New Roman" w:cs="Times New Roman"/>
                <w:kern w:val="28"/>
                <w:sz w:val="24"/>
                <w:szCs w:val="24"/>
                <w:lang w:bidi="fr-FR"/>
              </w:rPr>
              <w:t xml:space="preserve">décompte) </w:t>
            </w:r>
          </w:p>
        </w:tc>
        <w:tc>
          <w:tcPr>
            <w:tcW w:w="1001" w:type="dxa"/>
            <w:tcBorders>
              <w:top w:val="single" w:sz="8" w:space="0" w:color="000000"/>
              <w:left w:val="single" w:sz="8" w:space="0" w:color="000000"/>
              <w:bottom w:val="single" w:sz="7" w:space="0" w:color="000000"/>
              <w:right w:val="single" w:sz="8" w:space="0" w:color="000000"/>
            </w:tcBorders>
          </w:tcPr>
          <w:p w14:paraId="214A5D38" w14:textId="77777777" w:rsidR="00567552" w:rsidRPr="00567552" w:rsidRDefault="00567552" w:rsidP="00567552">
            <w:pPr>
              <w:widowControl w:val="0"/>
              <w:overflowPunct w:val="0"/>
              <w:adjustRightInd w:val="0"/>
              <w:ind w:right="40"/>
              <w:jc w:val="center"/>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 xml:space="preserve">70% </w:t>
            </w:r>
          </w:p>
        </w:tc>
        <w:tc>
          <w:tcPr>
            <w:tcW w:w="1276" w:type="dxa"/>
            <w:tcBorders>
              <w:top w:val="single" w:sz="8" w:space="0" w:color="000000"/>
              <w:left w:val="single" w:sz="8" w:space="0" w:color="000000"/>
              <w:bottom w:val="single" w:sz="7" w:space="0" w:color="000000"/>
              <w:right w:val="single" w:sz="8" w:space="0" w:color="000000"/>
            </w:tcBorders>
          </w:tcPr>
          <w:p w14:paraId="3CE6F666" w14:textId="77777777" w:rsidR="00567552" w:rsidRPr="00567552" w:rsidRDefault="00567552" w:rsidP="00567552">
            <w:pPr>
              <w:widowControl w:val="0"/>
              <w:overflowPunct w:val="0"/>
              <w:adjustRightInd w:val="0"/>
              <w:ind w:left="6"/>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 xml:space="preserve"> </w:t>
            </w:r>
          </w:p>
        </w:tc>
        <w:tc>
          <w:tcPr>
            <w:tcW w:w="4536" w:type="dxa"/>
            <w:tcBorders>
              <w:top w:val="single" w:sz="8" w:space="0" w:color="000000"/>
              <w:left w:val="single" w:sz="8" w:space="0" w:color="000000"/>
              <w:bottom w:val="single" w:sz="7" w:space="0" w:color="000000"/>
              <w:right w:val="single" w:sz="8" w:space="0" w:color="000000"/>
            </w:tcBorders>
          </w:tcPr>
          <w:p w14:paraId="038784B8" w14:textId="77777777" w:rsidR="00567552" w:rsidRPr="00567552" w:rsidRDefault="00567552" w:rsidP="00567552">
            <w:pPr>
              <w:widowControl w:val="0"/>
              <w:overflowPunct w:val="0"/>
              <w:adjustRightInd w:val="0"/>
              <w:ind w:left="9"/>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Certification par l’ingénieur et approbation par le Maître d’ouvrage, déduction faite de la proportion correspondante du montant net du décompte de l’avance de démarrage</w:t>
            </w:r>
          </w:p>
        </w:tc>
      </w:tr>
      <w:tr w:rsidR="00567552" w:rsidRPr="00567552" w14:paraId="010FCD4C" w14:textId="77777777" w:rsidTr="00DF4D40">
        <w:trPr>
          <w:trHeight w:val="918"/>
        </w:trPr>
        <w:tc>
          <w:tcPr>
            <w:tcW w:w="339" w:type="dxa"/>
            <w:tcBorders>
              <w:top w:val="single" w:sz="7" w:space="0" w:color="000000"/>
              <w:left w:val="single" w:sz="8" w:space="0" w:color="000000"/>
              <w:bottom w:val="single" w:sz="8" w:space="0" w:color="000000"/>
              <w:right w:val="single" w:sz="7" w:space="0" w:color="000000"/>
            </w:tcBorders>
          </w:tcPr>
          <w:p w14:paraId="4143EA19" w14:textId="77777777" w:rsidR="00567552" w:rsidRPr="00567552" w:rsidRDefault="00567552" w:rsidP="00567552">
            <w:pPr>
              <w:widowControl w:val="0"/>
              <w:overflowPunct w:val="0"/>
              <w:adjustRightInd w:val="0"/>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 xml:space="preserve">4. </w:t>
            </w:r>
          </w:p>
        </w:tc>
        <w:tc>
          <w:tcPr>
            <w:tcW w:w="2844" w:type="dxa"/>
            <w:tcBorders>
              <w:top w:val="single" w:sz="7" w:space="0" w:color="000000"/>
              <w:left w:val="single" w:sz="7" w:space="0" w:color="000000"/>
              <w:bottom w:val="single" w:sz="8" w:space="0" w:color="000000"/>
              <w:right w:val="single" w:sz="8" w:space="0" w:color="000000"/>
            </w:tcBorders>
          </w:tcPr>
          <w:p w14:paraId="6578A26A" w14:textId="77777777" w:rsidR="00567552" w:rsidRPr="00567552" w:rsidRDefault="00567552" w:rsidP="00567552">
            <w:pPr>
              <w:widowControl w:val="0"/>
              <w:overflowPunct w:val="0"/>
              <w:adjustRightInd w:val="0"/>
              <w:spacing w:after="1" w:line="275" w:lineRule="auto"/>
              <w:ind w:left="7" w:right="149"/>
              <w:jc w:val="both"/>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 xml:space="preserve">Achèvement de 100% des travaux (achèvement substantiel des travaux) </w:t>
            </w:r>
          </w:p>
        </w:tc>
        <w:tc>
          <w:tcPr>
            <w:tcW w:w="1001" w:type="dxa"/>
            <w:tcBorders>
              <w:top w:val="single" w:sz="7" w:space="0" w:color="000000"/>
              <w:left w:val="single" w:sz="8" w:space="0" w:color="000000"/>
              <w:bottom w:val="single" w:sz="8" w:space="0" w:color="000000"/>
              <w:right w:val="single" w:sz="8" w:space="0" w:color="000000"/>
            </w:tcBorders>
          </w:tcPr>
          <w:p w14:paraId="5FFB9FF0" w14:textId="77777777" w:rsidR="00567552" w:rsidRPr="00567552" w:rsidRDefault="00567552" w:rsidP="00567552">
            <w:pPr>
              <w:widowControl w:val="0"/>
              <w:overflowPunct w:val="0"/>
              <w:adjustRightInd w:val="0"/>
              <w:ind w:right="40"/>
              <w:jc w:val="center"/>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 xml:space="preserve">20% </w:t>
            </w:r>
          </w:p>
        </w:tc>
        <w:tc>
          <w:tcPr>
            <w:tcW w:w="1276" w:type="dxa"/>
            <w:tcBorders>
              <w:top w:val="single" w:sz="7" w:space="0" w:color="000000"/>
              <w:left w:val="single" w:sz="8" w:space="0" w:color="000000"/>
              <w:bottom w:val="single" w:sz="8" w:space="0" w:color="000000"/>
              <w:right w:val="single" w:sz="8" w:space="0" w:color="000000"/>
            </w:tcBorders>
          </w:tcPr>
          <w:p w14:paraId="53339573" w14:textId="77777777" w:rsidR="00567552" w:rsidRPr="00567552" w:rsidRDefault="00567552" w:rsidP="00567552">
            <w:pPr>
              <w:widowControl w:val="0"/>
              <w:overflowPunct w:val="0"/>
              <w:adjustRightInd w:val="0"/>
              <w:ind w:left="6"/>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 xml:space="preserve"> </w:t>
            </w:r>
          </w:p>
        </w:tc>
        <w:tc>
          <w:tcPr>
            <w:tcW w:w="4536" w:type="dxa"/>
            <w:tcBorders>
              <w:top w:val="single" w:sz="7" w:space="0" w:color="000000"/>
              <w:left w:val="single" w:sz="8" w:space="0" w:color="000000"/>
              <w:bottom w:val="single" w:sz="8" w:space="0" w:color="000000"/>
              <w:right w:val="single" w:sz="8" w:space="0" w:color="000000"/>
            </w:tcBorders>
          </w:tcPr>
          <w:p w14:paraId="7CF93FC1" w14:textId="77777777" w:rsidR="00567552" w:rsidRPr="00567552" w:rsidRDefault="00567552" w:rsidP="00567552">
            <w:pPr>
              <w:widowControl w:val="0"/>
              <w:overflowPunct w:val="0"/>
              <w:adjustRightInd w:val="0"/>
              <w:ind w:left="8"/>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 xml:space="preserve">Certification par l’ingénieur et approbation par le Maître d’ouvrage : achèvement des 100% des travaux et réception provisoire, l’avance est apurée en totalité. </w:t>
            </w:r>
          </w:p>
        </w:tc>
      </w:tr>
      <w:tr w:rsidR="00567552" w:rsidRPr="00567552" w14:paraId="39DD95CA" w14:textId="77777777" w:rsidTr="00DF4D40">
        <w:trPr>
          <w:trHeight w:val="1207"/>
        </w:trPr>
        <w:tc>
          <w:tcPr>
            <w:tcW w:w="339" w:type="dxa"/>
            <w:tcBorders>
              <w:top w:val="single" w:sz="8" w:space="0" w:color="000000"/>
              <w:left w:val="single" w:sz="8" w:space="0" w:color="000000"/>
              <w:bottom w:val="single" w:sz="8" w:space="0" w:color="000000"/>
              <w:right w:val="single" w:sz="7" w:space="0" w:color="000000"/>
            </w:tcBorders>
          </w:tcPr>
          <w:p w14:paraId="56438B97" w14:textId="77777777" w:rsidR="00567552" w:rsidRPr="00567552" w:rsidRDefault="00567552" w:rsidP="00567552">
            <w:pPr>
              <w:widowControl w:val="0"/>
              <w:overflowPunct w:val="0"/>
              <w:adjustRightInd w:val="0"/>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 xml:space="preserve">5. </w:t>
            </w:r>
          </w:p>
        </w:tc>
        <w:tc>
          <w:tcPr>
            <w:tcW w:w="2844" w:type="dxa"/>
            <w:tcBorders>
              <w:top w:val="single" w:sz="8" w:space="0" w:color="000000"/>
              <w:left w:val="single" w:sz="7" w:space="0" w:color="000000"/>
              <w:bottom w:val="single" w:sz="8" w:space="0" w:color="000000"/>
              <w:right w:val="single" w:sz="8" w:space="0" w:color="000000"/>
            </w:tcBorders>
          </w:tcPr>
          <w:p w14:paraId="784EF56C" w14:textId="77777777" w:rsidR="00567552" w:rsidRPr="00567552" w:rsidRDefault="00567552" w:rsidP="00567552">
            <w:pPr>
              <w:widowControl w:val="0"/>
              <w:overflowPunct w:val="0"/>
              <w:adjustRightInd w:val="0"/>
              <w:ind w:left="7"/>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 xml:space="preserve">Retenue de garantie OU constitution de retenue de garantie </w:t>
            </w:r>
          </w:p>
        </w:tc>
        <w:tc>
          <w:tcPr>
            <w:tcW w:w="1001" w:type="dxa"/>
            <w:tcBorders>
              <w:top w:val="single" w:sz="8" w:space="0" w:color="000000"/>
              <w:left w:val="single" w:sz="8" w:space="0" w:color="000000"/>
              <w:bottom w:val="single" w:sz="8" w:space="0" w:color="000000"/>
              <w:right w:val="single" w:sz="8" w:space="0" w:color="000000"/>
            </w:tcBorders>
          </w:tcPr>
          <w:p w14:paraId="082A262D" w14:textId="77777777" w:rsidR="00567552" w:rsidRPr="00567552" w:rsidRDefault="00567552" w:rsidP="00567552">
            <w:pPr>
              <w:widowControl w:val="0"/>
              <w:overflowPunct w:val="0"/>
              <w:adjustRightInd w:val="0"/>
              <w:ind w:right="40"/>
              <w:jc w:val="center"/>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 xml:space="preserve">10% </w:t>
            </w:r>
          </w:p>
        </w:tc>
        <w:tc>
          <w:tcPr>
            <w:tcW w:w="1276" w:type="dxa"/>
            <w:tcBorders>
              <w:top w:val="single" w:sz="8" w:space="0" w:color="000000"/>
              <w:left w:val="single" w:sz="8" w:space="0" w:color="000000"/>
              <w:bottom w:val="single" w:sz="8" w:space="0" w:color="000000"/>
              <w:right w:val="single" w:sz="8" w:space="0" w:color="000000"/>
            </w:tcBorders>
          </w:tcPr>
          <w:p w14:paraId="54073C3A" w14:textId="77777777" w:rsidR="00567552" w:rsidRPr="00567552" w:rsidRDefault="00567552" w:rsidP="00567552">
            <w:pPr>
              <w:widowControl w:val="0"/>
              <w:overflowPunct w:val="0"/>
              <w:adjustRightInd w:val="0"/>
              <w:ind w:left="6"/>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 xml:space="preserve"> </w:t>
            </w:r>
          </w:p>
        </w:tc>
        <w:tc>
          <w:tcPr>
            <w:tcW w:w="4536" w:type="dxa"/>
            <w:tcBorders>
              <w:top w:val="single" w:sz="8" w:space="0" w:color="000000"/>
              <w:left w:val="single" w:sz="8" w:space="0" w:color="000000"/>
              <w:bottom w:val="single" w:sz="8" w:space="0" w:color="000000"/>
              <w:right w:val="single" w:sz="8" w:space="0" w:color="000000"/>
            </w:tcBorders>
          </w:tcPr>
          <w:p w14:paraId="349E5988" w14:textId="77777777" w:rsidR="00567552" w:rsidRPr="00567552" w:rsidRDefault="00567552" w:rsidP="00567552">
            <w:pPr>
              <w:widowControl w:val="0"/>
              <w:overflowPunct w:val="0"/>
              <w:adjustRightInd w:val="0"/>
              <w:ind w:left="8" w:right="32" w:firstLine="1"/>
              <w:rPr>
                <w:rFonts w:ascii="Times New Roman" w:hAnsi="Times New Roman" w:cs="Times New Roman"/>
                <w:kern w:val="28"/>
                <w:sz w:val="24"/>
                <w:szCs w:val="24"/>
                <w:lang w:bidi="fr-FR"/>
              </w:rPr>
            </w:pPr>
            <w:r w:rsidRPr="00567552">
              <w:rPr>
                <w:rFonts w:ascii="Times New Roman" w:hAnsi="Times New Roman" w:cs="Times New Roman"/>
                <w:kern w:val="28"/>
                <w:sz w:val="24"/>
                <w:szCs w:val="24"/>
                <w:lang w:bidi="fr-FR"/>
              </w:rPr>
              <w:t>Après 3 mois à compter de la réception provisoire pour défaut régi par les conditions générales. Pendant la période de garantie, l'entrepreneur est responsable de rectifier tout défaut signalé et lié à ses travaux achevés.</w:t>
            </w:r>
          </w:p>
        </w:tc>
      </w:tr>
    </w:tbl>
    <w:p w14:paraId="04C848FE" w14:textId="77777777" w:rsidR="00567552" w:rsidRPr="00567552" w:rsidRDefault="00567552" w:rsidP="00567552">
      <w:pPr>
        <w:widowControl w:val="0"/>
        <w:overflowPunct w:val="0"/>
        <w:adjustRightInd w:val="0"/>
        <w:spacing w:before="600" w:after="0" w:line="276" w:lineRule="auto"/>
        <w:jc w:val="center"/>
        <w:rPr>
          <w:rFonts w:ascii="Trebuchet MS" w:eastAsia="Calibri" w:hAnsi="Trebuchet MS" w:cs="Times New Roman"/>
          <w:b/>
          <w:bCs/>
          <w:kern w:val="28"/>
          <w:sz w:val="24"/>
          <w:szCs w:val="24"/>
          <w:lang w:val="fr-FR" w:eastAsia="fr-FR" w:bidi="fr-FR"/>
        </w:rPr>
      </w:pPr>
      <w:r w:rsidRPr="00567552">
        <w:rPr>
          <w:rFonts w:ascii="Trebuchet MS" w:eastAsia="Calibri" w:hAnsi="Trebuchet MS" w:cs="Times New Roman"/>
          <w:b/>
          <w:bCs/>
          <w:kern w:val="28"/>
          <w:sz w:val="24"/>
          <w:szCs w:val="24"/>
          <w:lang w:val="fr-FR" w:eastAsia="fr-FR" w:bidi="fr-FR"/>
        </w:rPr>
        <w:t>Lu et accepté le…………/………………/2021</w:t>
      </w:r>
    </w:p>
    <w:p w14:paraId="12A4ED40" w14:textId="77777777" w:rsidR="00567552" w:rsidRPr="00567552" w:rsidRDefault="00567552" w:rsidP="00567552">
      <w:pPr>
        <w:widowControl w:val="0"/>
        <w:overflowPunct w:val="0"/>
        <w:adjustRightInd w:val="0"/>
        <w:spacing w:after="0" w:line="276" w:lineRule="auto"/>
        <w:jc w:val="center"/>
        <w:rPr>
          <w:rFonts w:ascii="Trebuchet MS" w:eastAsia="Times New Roman" w:hAnsi="Trebuchet MS" w:cs="Calibri"/>
          <w:b/>
          <w:bCs/>
          <w:kern w:val="28"/>
          <w:sz w:val="24"/>
          <w:szCs w:val="24"/>
          <w:lang w:val="fr-FR" w:eastAsia="fr-FR" w:bidi="fr-FR"/>
        </w:rPr>
      </w:pPr>
    </w:p>
    <w:p w14:paraId="5C2E73D5"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bookmarkEnd w:id="1"/>
    <w:p w14:paraId="7D1EAC6F"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1CCA1A68"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1063D9D5"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61A86FE2" w14:textId="77777777" w:rsidR="00567552" w:rsidRPr="00567552" w:rsidRDefault="00567552" w:rsidP="00567552">
      <w:pPr>
        <w:widowControl w:val="0"/>
        <w:overflowPunct w:val="0"/>
        <w:adjustRightInd w:val="0"/>
        <w:spacing w:after="0" w:line="240" w:lineRule="auto"/>
        <w:rPr>
          <w:rFonts w:ascii="Times New Roman" w:eastAsia="Times New Roman" w:hAnsi="Times New Roman" w:cs="Times New Roman"/>
          <w:kern w:val="28"/>
          <w:sz w:val="24"/>
          <w:szCs w:val="24"/>
          <w:lang w:val="fr-FR" w:eastAsia="fr-FR" w:bidi="fr-FR"/>
        </w:rPr>
      </w:pPr>
    </w:p>
    <w:p w14:paraId="15D91116" w14:textId="77777777" w:rsidR="00567552" w:rsidRPr="00567552" w:rsidRDefault="00567552" w:rsidP="00567552">
      <w:pPr>
        <w:tabs>
          <w:tab w:val="right" w:pos="2432"/>
        </w:tabs>
        <w:spacing w:after="0" w:line="240" w:lineRule="auto"/>
        <w:contextualSpacing/>
        <w:jc w:val="both"/>
        <w:rPr>
          <w:rFonts w:ascii="Calibri" w:eastAsia="Calibri" w:hAnsi="Calibri" w:cs="Arial"/>
          <w:lang w:val="fr-FR"/>
        </w:rPr>
      </w:pPr>
    </w:p>
    <w:p w14:paraId="4371469E" w14:textId="77777777" w:rsidR="00567552" w:rsidRPr="00567552" w:rsidRDefault="00567552" w:rsidP="00567552">
      <w:pPr>
        <w:tabs>
          <w:tab w:val="right" w:pos="2432"/>
        </w:tabs>
        <w:spacing w:after="0" w:line="240" w:lineRule="auto"/>
        <w:contextualSpacing/>
        <w:jc w:val="both"/>
        <w:rPr>
          <w:rFonts w:ascii="Calibri" w:eastAsia="Calibri" w:hAnsi="Calibri" w:cs="Arial"/>
          <w:lang w:val="fr-FR"/>
        </w:rPr>
      </w:pPr>
    </w:p>
    <w:bookmarkEnd w:id="0"/>
    <w:p w14:paraId="6BAEFC21" w14:textId="77777777" w:rsidR="00567552" w:rsidRPr="00567552" w:rsidRDefault="00567552" w:rsidP="00567552">
      <w:pPr>
        <w:tabs>
          <w:tab w:val="right" w:pos="2432"/>
        </w:tabs>
        <w:spacing w:line="280" w:lineRule="exact"/>
        <w:contextualSpacing/>
        <w:jc w:val="both"/>
        <w:rPr>
          <w:rFonts w:ascii="Calibri" w:eastAsia="Calibri" w:hAnsi="Calibri" w:cs="Arial"/>
          <w:sz w:val="20"/>
          <w:szCs w:val="20"/>
          <w:lang w:val="fr-FR"/>
        </w:rPr>
      </w:pPr>
    </w:p>
    <w:p w14:paraId="330B6AEF" w14:textId="77777777" w:rsidR="00567552" w:rsidRPr="00567552" w:rsidRDefault="00567552" w:rsidP="00567552">
      <w:pPr>
        <w:tabs>
          <w:tab w:val="right" w:pos="2432"/>
        </w:tabs>
        <w:spacing w:line="280" w:lineRule="exact"/>
        <w:contextualSpacing/>
        <w:jc w:val="both"/>
        <w:rPr>
          <w:rFonts w:ascii="Calibri" w:eastAsia="Calibri" w:hAnsi="Calibri" w:cs="Arial"/>
          <w:sz w:val="20"/>
          <w:szCs w:val="20"/>
          <w:lang w:val="fr-FR"/>
        </w:rPr>
      </w:pPr>
    </w:p>
    <w:p w14:paraId="581230DC" w14:textId="77777777" w:rsidR="00567552" w:rsidRPr="00567552" w:rsidRDefault="00567552" w:rsidP="00567552">
      <w:pPr>
        <w:tabs>
          <w:tab w:val="right" w:pos="2432"/>
        </w:tabs>
        <w:spacing w:line="280" w:lineRule="exact"/>
        <w:contextualSpacing/>
        <w:jc w:val="both"/>
        <w:rPr>
          <w:rFonts w:ascii="Calibri" w:eastAsia="Calibri" w:hAnsi="Calibri" w:cs="Arial"/>
          <w:sz w:val="20"/>
          <w:szCs w:val="20"/>
          <w:lang w:val="fr-FR"/>
        </w:rPr>
      </w:pPr>
    </w:p>
    <w:p w14:paraId="4CE94030" w14:textId="77777777" w:rsidR="00567552" w:rsidRPr="00567552" w:rsidRDefault="00567552" w:rsidP="00567552">
      <w:pPr>
        <w:tabs>
          <w:tab w:val="right" w:pos="2432"/>
        </w:tabs>
        <w:spacing w:line="280" w:lineRule="exact"/>
        <w:contextualSpacing/>
        <w:jc w:val="both"/>
        <w:rPr>
          <w:rFonts w:ascii="Calibri" w:eastAsia="Calibri" w:hAnsi="Calibri" w:cs="Arial"/>
          <w:sz w:val="20"/>
          <w:szCs w:val="20"/>
          <w:lang w:val="fr-FR"/>
        </w:rPr>
      </w:pPr>
    </w:p>
    <w:p w14:paraId="2B504A3B" w14:textId="77777777" w:rsidR="00567552" w:rsidRPr="00567552" w:rsidRDefault="00567552" w:rsidP="00567552">
      <w:pPr>
        <w:tabs>
          <w:tab w:val="right" w:pos="2432"/>
        </w:tabs>
        <w:spacing w:line="280" w:lineRule="exact"/>
        <w:contextualSpacing/>
        <w:jc w:val="both"/>
        <w:rPr>
          <w:rFonts w:ascii="Calibri" w:eastAsia="Calibri" w:hAnsi="Calibri" w:cs="Arial"/>
          <w:sz w:val="20"/>
          <w:szCs w:val="20"/>
          <w:lang w:val="fr-FR"/>
        </w:rPr>
      </w:pPr>
    </w:p>
    <w:p w14:paraId="423C7647" w14:textId="77777777" w:rsidR="00567552" w:rsidRPr="00567552" w:rsidRDefault="00567552" w:rsidP="00567552">
      <w:pPr>
        <w:tabs>
          <w:tab w:val="right" w:pos="2432"/>
        </w:tabs>
        <w:spacing w:line="280" w:lineRule="exact"/>
        <w:contextualSpacing/>
        <w:jc w:val="both"/>
        <w:rPr>
          <w:rFonts w:ascii="Calibri" w:eastAsia="Calibri" w:hAnsi="Calibri" w:cs="Arial"/>
          <w:sz w:val="20"/>
          <w:szCs w:val="20"/>
          <w:lang w:val="fr-FR"/>
        </w:rPr>
      </w:pPr>
    </w:p>
    <w:p w14:paraId="24924827" w14:textId="77777777" w:rsidR="00567552" w:rsidRPr="00567552" w:rsidRDefault="00567552" w:rsidP="00567552">
      <w:pPr>
        <w:tabs>
          <w:tab w:val="right" w:pos="2432"/>
        </w:tabs>
        <w:spacing w:line="280" w:lineRule="exact"/>
        <w:contextualSpacing/>
        <w:jc w:val="both"/>
        <w:rPr>
          <w:rFonts w:ascii="Calibri" w:eastAsia="Calibri" w:hAnsi="Calibri" w:cs="Arial"/>
          <w:sz w:val="20"/>
          <w:szCs w:val="20"/>
          <w:lang w:val="fr-FR"/>
        </w:rPr>
      </w:pPr>
    </w:p>
    <w:p w14:paraId="1AE6C927" w14:textId="77777777" w:rsidR="00567552" w:rsidRPr="00567552" w:rsidRDefault="00567552" w:rsidP="00567552">
      <w:pPr>
        <w:tabs>
          <w:tab w:val="right" w:pos="2432"/>
        </w:tabs>
        <w:spacing w:line="280" w:lineRule="exact"/>
        <w:contextualSpacing/>
        <w:jc w:val="both"/>
        <w:rPr>
          <w:rFonts w:ascii="Calibri" w:eastAsia="Calibri" w:hAnsi="Calibri" w:cs="Arial"/>
          <w:sz w:val="20"/>
          <w:szCs w:val="20"/>
          <w:lang w:val="fr-FR"/>
        </w:rPr>
      </w:pPr>
    </w:p>
    <w:p w14:paraId="22BF8D80" w14:textId="77777777" w:rsidR="00567552" w:rsidRPr="00567552" w:rsidRDefault="00567552" w:rsidP="00567552">
      <w:pPr>
        <w:tabs>
          <w:tab w:val="right" w:pos="2432"/>
        </w:tabs>
        <w:spacing w:line="280" w:lineRule="exact"/>
        <w:contextualSpacing/>
        <w:jc w:val="both"/>
        <w:rPr>
          <w:rFonts w:ascii="Calibri" w:eastAsia="Calibri" w:hAnsi="Calibri" w:cs="Arial"/>
          <w:sz w:val="20"/>
          <w:szCs w:val="20"/>
          <w:lang w:val="fr-FR"/>
        </w:rPr>
      </w:pPr>
    </w:p>
    <w:p w14:paraId="2E88C99C" w14:textId="77777777" w:rsidR="006723F4" w:rsidRDefault="006723F4"/>
    <w:sectPr w:rsidR="00672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FFFFFF89"/>
    <w:multiLevelType w:val="singleLevel"/>
    <w:tmpl w:val="F2E6139E"/>
    <w:lvl w:ilvl="0">
      <w:start w:val="1"/>
      <w:numFmt w:val="bullet"/>
      <w:pStyle w:val="titre42"/>
      <w:lvlText w:val=""/>
      <w:lvlJc w:val="left"/>
      <w:pPr>
        <w:tabs>
          <w:tab w:val="num" w:pos="360"/>
        </w:tabs>
        <w:ind w:left="360" w:hanging="360"/>
      </w:pPr>
      <w:rPr>
        <w:rFonts w:ascii="Symbol" w:hAnsi="Symbol" w:hint="default"/>
      </w:rPr>
    </w:lvl>
  </w:abstractNum>
  <w:abstractNum w:abstractNumId="2" w15:restartNumberingAfterBreak="0">
    <w:nsid w:val="04E87353"/>
    <w:multiLevelType w:val="hybridMultilevel"/>
    <w:tmpl w:val="28F0ED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5E7129A"/>
    <w:multiLevelType w:val="hybridMultilevel"/>
    <w:tmpl w:val="8404074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C85D1B"/>
    <w:multiLevelType w:val="hybridMultilevel"/>
    <w:tmpl w:val="1CB6F826"/>
    <w:lvl w:ilvl="0" w:tplc="2000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B5EEE"/>
    <w:multiLevelType w:val="hybridMultilevel"/>
    <w:tmpl w:val="1CE868CC"/>
    <w:lvl w:ilvl="0" w:tplc="0409000F">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591F04"/>
    <w:multiLevelType w:val="hybridMultilevel"/>
    <w:tmpl w:val="9A10BF60"/>
    <w:lvl w:ilvl="0" w:tplc="2000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1A4544"/>
    <w:multiLevelType w:val="hybridMultilevel"/>
    <w:tmpl w:val="82BE225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371102A"/>
    <w:multiLevelType w:val="hybridMultilevel"/>
    <w:tmpl w:val="BFBC38B8"/>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9" w15:restartNumberingAfterBreak="0">
    <w:nsid w:val="1A294034"/>
    <w:multiLevelType w:val="hybridMultilevel"/>
    <w:tmpl w:val="A5EA8156"/>
    <w:lvl w:ilvl="0" w:tplc="040C0003">
      <w:start w:val="1"/>
      <w:numFmt w:val="bullet"/>
      <w:lvlText w:val="o"/>
      <w:lvlJc w:val="left"/>
      <w:pPr>
        <w:ind w:left="625" w:hanging="360"/>
      </w:pPr>
      <w:rPr>
        <w:rFonts w:ascii="Courier New" w:hAnsi="Courier New" w:cs="Courier New" w:hint="default"/>
      </w:rPr>
    </w:lvl>
    <w:lvl w:ilvl="1" w:tplc="040C0003" w:tentative="1">
      <w:start w:val="1"/>
      <w:numFmt w:val="bullet"/>
      <w:lvlText w:val="o"/>
      <w:lvlJc w:val="left"/>
      <w:pPr>
        <w:ind w:left="1345" w:hanging="360"/>
      </w:pPr>
      <w:rPr>
        <w:rFonts w:ascii="Courier New" w:hAnsi="Courier New" w:cs="Courier New" w:hint="default"/>
      </w:rPr>
    </w:lvl>
    <w:lvl w:ilvl="2" w:tplc="040C0005" w:tentative="1">
      <w:start w:val="1"/>
      <w:numFmt w:val="bullet"/>
      <w:lvlText w:val=""/>
      <w:lvlJc w:val="left"/>
      <w:pPr>
        <w:ind w:left="2065" w:hanging="360"/>
      </w:pPr>
      <w:rPr>
        <w:rFonts w:ascii="Wingdings" w:hAnsi="Wingdings" w:hint="default"/>
      </w:rPr>
    </w:lvl>
    <w:lvl w:ilvl="3" w:tplc="040C0001" w:tentative="1">
      <w:start w:val="1"/>
      <w:numFmt w:val="bullet"/>
      <w:lvlText w:val=""/>
      <w:lvlJc w:val="left"/>
      <w:pPr>
        <w:ind w:left="2785" w:hanging="360"/>
      </w:pPr>
      <w:rPr>
        <w:rFonts w:ascii="Symbol" w:hAnsi="Symbol" w:hint="default"/>
      </w:rPr>
    </w:lvl>
    <w:lvl w:ilvl="4" w:tplc="040C0003" w:tentative="1">
      <w:start w:val="1"/>
      <w:numFmt w:val="bullet"/>
      <w:lvlText w:val="o"/>
      <w:lvlJc w:val="left"/>
      <w:pPr>
        <w:ind w:left="3505" w:hanging="360"/>
      </w:pPr>
      <w:rPr>
        <w:rFonts w:ascii="Courier New" w:hAnsi="Courier New" w:cs="Courier New" w:hint="default"/>
      </w:rPr>
    </w:lvl>
    <w:lvl w:ilvl="5" w:tplc="040C0005" w:tentative="1">
      <w:start w:val="1"/>
      <w:numFmt w:val="bullet"/>
      <w:lvlText w:val=""/>
      <w:lvlJc w:val="left"/>
      <w:pPr>
        <w:ind w:left="4225" w:hanging="360"/>
      </w:pPr>
      <w:rPr>
        <w:rFonts w:ascii="Wingdings" w:hAnsi="Wingdings" w:hint="default"/>
      </w:rPr>
    </w:lvl>
    <w:lvl w:ilvl="6" w:tplc="040C0001" w:tentative="1">
      <w:start w:val="1"/>
      <w:numFmt w:val="bullet"/>
      <w:lvlText w:val=""/>
      <w:lvlJc w:val="left"/>
      <w:pPr>
        <w:ind w:left="4945" w:hanging="360"/>
      </w:pPr>
      <w:rPr>
        <w:rFonts w:ascii="Symbol" w:hAnsi="Symbol" w:hint="default"/>
      </w:rPr>
    </w:lvl>
    <w:lvl w:ilvl="7" w:tplc="040C0003" w:tentative="1">
      <w:start w:val="1"/>
      <w:numFmt w:val="bullet"/>
      <w:lvlText w:val="o"/>
      <w:lvlJc w:val="left"/>
      <w:pPr>
        <w:ind w:left="5665" w:hanging="360"/>
      </w:pPr>
      <w:rPr>
        <w:rFonts w:ascii="Courier New" w:hAnsi="Courier New" w:cs="Courier New" w:hint="default"/>
      </w:rPr>
    </w:lvl>
    <w:lvl w:ilvl="8" w:tplc="040C0005" w:tentative="1">
      <w:start w:val="1"/>
      <w:numFmt w:val="bullet"/>
      <w:lvlText w:val=""/>
      <w:lvlJc w:val="left"/>
      <w:pPr>
        <w:ind w:left="6385" w:hanging="360"/>
      </w:pPr>
      <w:rPr>
        <w:rFonts w:ascii="Wingdings" w:hAnsi="Wingdings" w:hint="default"/>
      </w:rPr>
    </w:lvl>
  </w:abstractNum>
  <w:abstractNum w:abstractNumId="10" w15:restartNumberingAfterBreak="0">
    <w:nsid w:val="1ABB4122"/>
    <w:multiLevelType w:val="hybridMultilevel"/>
    <w:tmpl w:val="0148A0E6"/>
    <w:lvl w:ilvl="0" w:tplc="20000003">
      <w:start w:val="1"/>
      <w:numFmt w:val="bullet"/>
      <w:lvlText w:val="o"/>
      <w:lvlJc w:val="left"/>
      <w:pPr>
        <w:ind w:left="1068" w:hanging="360"/>
      </w:pPr>
      <w:rPr>
        <w:rFonts w:ascii="Courier New" w:hAnsi="Courier New" w:cs="Courier New"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11" w15:restartNumberingAfterBreak="0">
    <w:nsid w:val="1BC506C7"/>
    <w:multiLevelType w:val="hybridMultilevel"/>
    <w:tmpl w:val="9CB2DEBE"/>
    <w:lvl w:ilvl="0" w:tplc="20000003">
      <w:start w:val="1"/>
      <w:numFmt w:val="bullet"/>
      <w:lvlText w:val="o"/>
      <w:lvlJc w:val="left"/>
      <w:pPr>
        <w:ind w:left="1445" w:hanging="360"/>
      </w:pPr>
      <w:rPr>
        <w:rFonts w:ascii="Courier New" w:hAnsi="Courier New" w:cs="Courier New" w:hint="default"/>
      </w:rPr>
    </w:lvl>
    <w:lvl w:ilvl="1" w:tplc="040C0003" w:tentative="1">
      <w:start w:val="1"/>
      <w:numFmt w:val="bullet"/>
      <w:lvlText w:val="o"/>
      <w:lvlJc w:val="left"/>
      <w:pPr>
        <w:ind w:left="2165" w:hanging="360"/>
      </w:pPr>
      <w:rPr>
        <w:rFonts w:ascii="Courier New" w:hAnsi="Courier New" w:cs="Courier New" w:hint="default"/>
      </w:rPr>
    </w:lvl>
    <w:lvl w:ilvl="2" w:tplc="040C0005" w:tentative="1">
      <w:start w:val="1"/>
      <w:numFmt w:val="bullet"/>
      <w:lvlText w:val=""/>
      <w:lvlJc w:val="left"/>
      <w:pPr>
        <w:ind w:left="2885" w:hanging="360"/>
      </w:pPr>
      <w:rPr>
        <w:rFonts w:ascii="Wingdings" w:hAnsi="Wingdings" w:hint="default"/>
      </w:rPr>
    </w:lvl>
    <w:lvl w:ilvl="3" w:tplc="040C0001" w:tentative="1">
      <w:start w:val="1"/>
      <w:numFmt w:val="bullet"/>
      <w:lvlText w:val=""/>
      <w:lvlJc w:val="left"/>
      <w:pPr>
        <w:ind w:left="3605" w:hanging="360"/>
      </w:pPr>
      <w:rPr>
        <w:rFonts w:ascii="Symbol" w:hAnsi="Symbol" w:hint="default"/>
      </w:rPr>
    </w:lvl>
    <w:lvl w:ilvl="4" w:tplc="040C0003" w:tentative="1">
      <w:start w:val="1"/>
      <w:numFmt w:val="bullet"/>
      <w:lvlText w:val="o"/>
      <w:lvlJc w:val="left"/>
      <w:pPr>
        <w:ind w:left="4325" w:hanging="360"/>
      </w:pPr>
      <w:rPr>
        <w:rFonts w:ascii="Courier New" w:hAnsi="Courier New" w:cs="Courier New" w:hint="default"/>
      </w:rPr>
    </w:lvl>
    <w:lvl w:ilvl="5" w:tplc="040C0005" w:tentative="1">
      <w:start w:val="1"/>
      <w:numFmt w:val="bullet"/>
      <w:lvlText w:val=""/>
      <w:lvlJc w:val="left"/>
      <w:pPr>
        <w:ind w:left="5045" w:hanging="360"/>
      </w:pPr>
      <w:rPr>
        <w:rFonts w:ascii="Wingdings" w:hAnsi="Wingdings" w:hint="default"/>
      </w:rPr>
    </w:lvl>
    <w:lvl w:ilvl="6" w:tplc="040C0001" w:tentative="1">
      <w:start w:val="1"/>
      <w:numFmt w:val="bullet"/>
      <w:lvlText w:val=""/>
      <w:lvlJc w:val="left"/>
      <w:pPr>
        <w:ind w:left="5765" w:hanging="360"/>
      </w:pPr>
      <w:rPr>
        <w:rFonts w:ascii="Symbol" w:hAnsi="Symbol" w:hint="default"/>
      </w:rPr>
    </w:lvl>
    <w:lvl w:ilvl="7" w:tplc="040C0003" w:tentative="1">
      <w:start w:val="1"/>
      <w:numFmt w:val="bullet"/>
      <w:lvlText w:val="o"/>
      <w:lvlJc w:val="left"/>
      <w:pPr>
        <w:ind w:left="6485" w:hanging="360"/>
      </w:pPr>
      <w:rPr>
        <w:rFonts w:ascii="Courier New" w:hAnsi="Courier New" w:cs="Courier New" w:hint="default"/>
      </w:rPr>
    </w:lvl>
    <w:lvl w:ilvl="8" w:tplc="040C0005" w:tentative="1">
      <w:start w:val="1"/>
      <w:numFmt w:val="bullet"/>
      <w:lvlText w:val=""/>
      <w:lvlJc w:val="left"/>
      <w:pPr>
        <w:ind w:left="7205" w:hanging="360"/>
      </w:pPr>
      <w:rPr>
        <w:rFonts w:ascii="Wingdings" w:hAnsi="Wingdings" w:hint="default"/>
      </w:rPr>
    </w:lvl>
  </w:abstractNum>
  <w:abstractNum w:abstractNumId="12" w15:restartNumberingAfterBreak="0">
    <w:nsid w:val="1BCB024E"/>
    <w:multiLevelType w:val="hybridMultilevel"/>
    <w:tmpl w:val="1926270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4DA6BA0"/>
    <w:multiLevelType w:val="hybridMultilevel"/>
    <w:tmpl w:val="CB507926"/>
    <w:lvl w:ilvl="0" w:tplc="20000003">
      <w:start w:val="1"/>
      <w:numFmt w:val="bullet"/>
      <w:lvlText w:val="o"/>
      <w:lvlJc w:val="left"/>
      <w:pPr>
        <w:ind w:left="1426" w:hanging="360"/>
      </w:pPr>
      <w:rPr>
        <w:rFonts w:ascii="Courier New" w:hAnsi="Courier New" w:cs="Courier New"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5" w15:restartNumberingAfterBreak="0">
    <w:nsid w:val="28087F88"/>
    <w:multiLevelType w:val="hybridMultilevel"/>
    <w:tmpl w:val="4F6EA292"/>
    <w:lvl w:ilvl="0" w:tplc="2000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CB7E3A"/>
    <w:multiLevelType w:val="hybridMultilevel"/>
    <w:tmpl w:val="C712AA56"/>
    <w:lvl w:ilvl="0" w:tplc="20000003">
      <w:start w:val="1"/>
      <w:numFmt w:val="bullet"/>
      <w:lvlText w:val="o"/>
      <w:lvlJc w:val="left"/>
      <w:pPr>
        <w:ind w:left="625" w:hanging="360"/>
      </w:pPr>
      <w:rPr>
        <w:rFonts w:ascii="Courier New" w:hAnsi="Courier New" w:cs="Courier New" w:hint="default"/>
      </w:rPr>
    </w:lvl>
    <w:lvl w:ilvl="1" w:tplc="040C0003" w:tentative="1">
      <w:start w:val="1"/>
      <w:numFmt w:val="bullet"/>
      <w:lvlText w:val="o"/>
      <w:lvlJc w:val="left"/>
      <w:pPr>
        <w:ind w:left="1345" w:hanging="360"/>
      </w:pPr>
      <w:rPr>
        <w:rFonts w:ascii="Courier New" w:hAnsi="Courier New" w:cs="Courier New" w:hint="default"/>
      </w:rPr>
    </w:lvl>
    <w:lvl w:ilvl="2" w:tplc="040C0005" w:tentative="1">
      <w:start w:val="1"/>
      <w:numFmt w:val="bullet"/>
      <w:lvlText w:val=""/>
      <w:lvlJc w:val="left"/>
      <w:pPr>
        <w:ind w:left="2065" w:hanging="360"/>
      </w:pPr>
      <w:rPr>
        <w:rFonts w:ascii="Wingdings" w:hAnsi="Wingdings" w:hint="default"/>
      </w:rPr>
    </w:lvl>
    <w:lvl w:ilvl="3" w:tplc="040C0001" w:tentative="1">
      <w:start w:val="1"/>
      <w:numFmt w:val="bullet"/>
      <w:lvlText w:val=""/>
      <w:lvlJc w:val="left"/>
      <w:pPr>
        <w:ind w:left="2785" w:hanging="360"/>
      </w:pPr>
      <w:rPr>
        <w:rFonts w:ascii="Symbol" w:hAnsi="Symbol" w:hint="default"/>
      </w:rPr>
    </w:lvl>
    <w:lvl w:ilvl="4" w:tplc="040C0003" w:tentative="1">
      <w:start w:val="1"/>
      <w:numFmt w:val="bullet"/>
      <w:lvlText w:val="o"/>
      <w:lvlJc w:val="left"/>
      <w:pPr>
        <w:ind w:left="3505" w:hanging="360"/>
      </w:pPr>
      <w:rPr>
        <w:rFonts w:ascii="Courier New" w:hAnsi="Courier New" w:cs="Courier New" w:hint="default"/>
      </w:rPr>
    </w:lvl>
    <w:lvl w:ilvl="5" w:tplc="040C0005" w:tentative="1">
      <w:start w:val="1"/>
      <w:numFmt w:val="bullet"/>
      <w:lvlText w:val=""/>
      <w:lvlJc w:val="left"/>
      <w:pPr>
        <w:ind w:left="4225" w:hanging="360"/>
      </w:pPr>
      <w:rPr>
        <w:rFonts w:ascii="Wingdings" w:hAnsi="Wingdings" w:hint="default"/>
      </w:rPr>
    </w:lvl>
    <w:lvl w:ilvl="6" w:tplc="040C0001" w:tentative="1">
      <w:start w:val="1"/>
      <w:numFmt w:val="bullet"/>
      <w:lvlText w:val=""/>
      <w:lvlJc w:val="left"/>
      <w:pPr>
        <w:ind w:left="4945" w:hanging="360"/>
      </w:pPr>
      <w:rPr>
        <w:rFonts w:ascii="Symbol" w:hAnsi="Symbol" w:hint="default"/>
      </w:rPr>
    </w:lvl>
    <w:lvl w:ilvl="7" w:tplc="040C0003" w:tentative="1">
      <w:start w:val="1"/>
      <w:numFmt w:val="bullet"/>
      <w:lvlText w:val="o"/>
      <w:lvlJc w:val="left"/>
      <w:pPr>
        <w:ind w:left="5665" w:hanging="360"/>
      </w:pPr>
      <w:rPr>
        <w:rFonts w:ascii="Courier New" w:hAnsi="Courier New" w:cs="Courier New" w:hint="default"/>
      </w:rPr>
    </w:lvl>
    <w:lvl w:ilvl="8" w:tplc="040C0005" w:tentative="1">
      <w:start w:val="1"/>
      <w:numFmt w:val="bullet"/>
      <w:lvlText w:val=""/>
      <w:lvlJc w:val="left"/>
      <w:pPr>
        <w:ind w:left="6385" w:hanging="360"/>
      </w:pPr>
      <w:rPr>
        <w:rFonts w:ascii="Wingdings" w:hAnsi="Wingdings" w:hint="default"/>
      </w:rPr>
    </w:lvl>
  </w:abstractNum>
  <w:abstractNum w:abstractNumId="17" w15:restartNumberingAfterBreak="0">
    <w:nsid w:val="2B0F15EC"/>
    <w:multiLevelType w:val="hybridMultilevel"/>
    <w:tmpl w:val="7CD2FFEE"/>
    <w:lvl w:ilvl="0" w:tplc="20000003">
      <w:start w:val="1"/>
      <w:numFmt w:val="bullet"/>
      <w:lvlText w:val="o"/>
      <w:lvlJc w:val="left"/>
      <w:pPr>
        <w:ind w:left="1435" w:hanging="360"/>
      </w:pPr>
      <w:rPr>
        <w:rFonts w:ascii="Courier New" w:hAnsi="Courier New" w:cs="Courier New" w:hint="default"/>
      </w:rPr>
    </w:lvl>
    <w:lvl w:ilvl="1" w:tplc="040C0003" w:tentative="1">
      <w:start w:val="1"/>
      <w:numFmt w:val="bullet"/>
      <w:lvlText w:val="o"/>
      <w:lvlJc w:val="left"/>
      <w:pPr>
        <w:ind w:left="2155" w:hanging="360"/>
      </w:pPr>
      <w:rPr>
        <w:rFonts w:ascii="Courier New" w:hAnsi="Courier New" w:cs="Courier New" w:hint="default"/>
      </w:rPr>
    </w:lvl>
    <w:lvl w:ilvl="2" w:tplc="040C0005" w:tentative="1">
      <w:start w:val="1"/>
      <w:numFmt w:val="bullet"/>
      <w:lvlText w:val=""/>
      <w:lvlJc w:val="left"/>
      <w:pPr>
        <w:ind w:left="2875" w:hanging="360"/>
      </w:pPr>
      <w:rPr>
        <w:rFonts w:ascii="Wingdings" w:hAnsi="Wingdings" w:hint="default"/>
      </w:rPr>
    </w:lvl>
    <w:lvl w:ilvl="3" w:tplc="040C0001" w:tentative="1">
      <w:start w:val="1"/>
      <w:numFmt w:val="bullet"/>
      <w:lvlText w:val=""/>
      <w:lvlJc w:val="left"/>
      <w:pPr>
        <w:ind w:left="3595" w:hanging="360"/>
      </w:pPr>
      <w:rPr>
        <w:rFonts w:ascii="Symbol" w:hAnsi="Symbol" w:hint="default"/>
      </w:rPr>
    </w:lvl>
    <w:lvl w:ilvl="4" w:tplc="040C0003" w:tentative="1">
      <w:start w:val="1"/>
      <w:numFmt w:val="bullet"/>
      <w:lvlText w:val="o"/>
      <w:lvlJc w:val="left"/>
      <w:pPr>
        <w:ind w:left="4315" w:hanging="360"/>
      </w:pPr>
      <w:rPr>
        <w:rFonts w:ascii="Courier New" w:hAnsi="Courier New" w:cs="Courier New" w:hint="default"/>
      </w:rPr>
    </w:lvl>
    <w:lvl w:ilvl="5" w:tplc="040C0005" w:tentative="1">
      <w:start w:val="1"/>
      <w:numFmt w:val="bullet"/>
      <w:lvlText w:val=""/>
      <w:lvlJc w:val="left"/>
      <w:pPr>
        <w:ind w:left="5035" w:hanging="360"/>
      </w:pPr>
      <w:rPr>
        <w:rFonts w:ascii="Wingdings" w:hAnsi="Wingdings" w:hint="default"/>
      </w:rPr>
    </w:lvl>
    <w:lvl w:ilvl="6" w:tplc="040C0001" w:tentative="1">
      <w:start w:val="1"/>
      <w:numFmt w:val="bullet"/>
      <w:lvlText w:val=""/>
      <w:lvlJc w:val="left"/>
      <w:pPr>
        <w:ind w:left="5755" w:hanging="360"/>
      </w:pPr>
      <w:rPr>
        <w:rFonts w:ascii="Symbol" w:hAnsi="Symbol" w:hint="default"/>
      </w:rPr>
    </w:lvl>
    <w:lvl w:ilvl="7" w:tplc="040C0003" w:tentative="1">
      <w:start w:val="1"/>
      <w:numFmt w:val="bullet"/>
      <w:lvlText w:val="o"/>
      <w:lvlJc w:val="left"/>
      <w:pPr>
        <w:ind w:left="6475" w:hanging="360"/>
      </w:pPr>
      <w:rPr>
        <w:rFonts w:ascii="Courier New" w:hAnsi="Courier New" w:cs="Courier New" w:hint="default"/>
      </w:rPr>
    </w:lvl>
    <w:lvl w:ilvl="8" w:tplc="040C0005" w:tentative="1">
      <w:start w:val="1"/>
      <w:numFmt w:val="bullet"/>
      <w:lvlText w:val=""/>
      <w:lvlJc w:val="left"/>
      <w:pPr>
        <w:ind w:left="7195" w:hanging="360"/>
      </w:pPr>
      <w:rPr>
        <w:rFonts w:ascii="Wingdings" w:hAnsi="Wingdings" w:hint="default"/>
      </w:rPr>
    </w:lvl>
  </w:abstractNum>
  <w:abstractNum w:abstractNumId="18" w15:restartNumberingAfterBreak="0">
    <w:nsid w:val="399842FE"/>
    <w:multiLevelType w:val="hybridMultilevel"/>
    <w:tmpl w:val="A6BAD63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9DE2ED8"/>
    <w:multiLevelType w:val="hybridMultilevel"/>
    <w:tmpl w:val="C12660D8"/>
    <w:lvl w:ilvl="0" w:tplc="20000003">
      <w:start w:val="1"/>
      <w:numFmt w:val="bullet"/>
      <w:lvlText w:val="o"/>
      <w:lvlJc w:val="left"/>
      <w:pPr>
        <w:ind w:left="1085" w:hanging="360"/>
      </w:pPr>
      <w:rPr>
        <w:rFonts w:ascii="Courier New" w:hAnsi="Courier New" w:cs="Courier New" w:hint="default"/>
      </w:rPr>
    </w:lvl>
    <w:lvl w:ilvl="1" w:tplc="040C0003" w:tentative="1">
      <w:start w:val="1"/>
      <w:numFmt w:val="bullet"/>
      <w:lvlText w:val="o"/>
      <w:lvlJc w:val="left"/>
      <w:pPr>
        <w:ind w:left="1805" w:hanging="360"/>
      </w:pPr>
      <w:rPr>
        <w:rFonts w:ascii="Courier New" w:hAnsi="Courier New" w:cs="Courier New" w:hint="default"/>
      </w:rPr>
    </w:lvl>
    <w:lvl w:ilvl="2" w:tplc="040C0005" w:tentative="1">
      <w:start w:val="1"/>
      <w:numFmt w:val="bullet"/>
      <w:lvlText w:val=""/>
      <w:lvlJc w:val="left"/>
      <w:pPr>
        <w:ind w:left="2525" w:hanging="360"/>
      </w:pPr>
      <w:rPr>
        <w:rFonts w:ascii="Wingdings" w:hAnsi="Wingdings" w:hint="default"/>
      </w:rPr>
    </w:lvl>
    <w:lvl w:ilvl="3" w:tplc="040C0001" w:tentative="1">
      <w:start w:val="1"/>
      <w:numFmt w:val="bullet"/>
      <w:lvlText w:val=""/>
      <w:lvlJc w:val="left"/>
      <w:pPr>
        <w:ind w:left="3245" w:hanging="360"/>
      </w:pPr>
      <w:rPr>
        <w:rFonts w:ascii="Symbol" w:hAnsi="Symbol" w:hint="default"/>
      </w:rPr>
    </w:lvl>
    <w:lvl w:ilvl="4" w:tplc="040C0003" w:tentative="1">
      <w:start w:val="1"/>
      <w:numFmt w:val="bullet"/>
      <w:lvlText w:val="o"/>
      <w:lvlJc w:val="left"/>
      <w:pPr>
        <w:ind w:left="3965" w:hanging="360"/>
      </w:pPr>
      <w:rPr>
        <w:rFonts w:ascii="Courier New" w:hAnsi="Courier New" w:cs="Courier New" w:hint="default"/>
      </w:rPr>
    </w:lvl>
    <w:lvl w:ilvl="5" w:tplc="040C0005" w:tentative="1">
      <w:start w:val="1"/>
      <w:numFmt w:val="bullet"/>
      <w:lvlText w:val=""/>
      <w:lvlJc w:val="left"/>
      <w:pPr>
        <w:ind w:left="4685" w:hanging="360"/>
      </w:pPr>
      <w:rPr>
        <w:rFonts w:ascii="Wingdings" w:hAnsi="Wingdings" w:hint="default"/>
      </w:rPr>
    </w:lvl>
    <w:lvl w:ilvl="6" w:tplc="040C0001" w:tentative="1">
      <w:start w:val="1"/>
      <w:numFmt w:val="bullet"/>
      <w:lvlText w:val=""/>
      <w:lvlJc w:val="left"/>
      <w:pPr>
        <w:ind w:left="5405" w:hanging="360"/>
      </w:pPr>
      <w:rPr>
        <w:rFonts w:ascii="Symbol" w:hAnsi="Symbol" w:hint="default"/>
      </w:rPr>
    </w:lvl>
    <w:lvl w:ilvl="7" w:tplc="040C0003" w:tentative="1">
      <w:start w:val="1"/>
      <w:numFmt w:val="bullet"/>
      <w:lvlText w:val="o"/>
      <w:lvlJc w:val="left"/>
      <w:pPr>
        <w:ind w:left="6125" w:hanging="360"/>
      </w:pPr>
      <w:rPr>
        <w:rFonts w:ascii="Courier New" w:hAnsi="Courier New" w:cs="Courier New" w:hint="default"/>
      </w:rPr>
    </w:lvl>
    <w:lvl w:ilvl="8" w:tplc="040C0005" w:tentative="1">
      <w:start w:val="1"/>
      <w:numFmt w:val="bullet"/>
      <w:lvlText w:val=""/>
      <w:lvlJc w:val="left"/>
      <w:pPr>
        <w:ind w:left="6845" w:hanging="360"/>
      </w:pPr>
      <w:rPr>
        <w:rFonts w:ascii="Wingdings" w:hAnsi="Wingdings" w:hint="default"/>
      </w:rPr>
    </w:lvl>
  </w:abstractNum>
  <w:abstractNum w:abstractNumId="20" w15:restartNumberingAfterBreak="0">
    <w:nsid w:val="3CEF5156"/>
    <w:multiLevelType w:val="hybridMultilevel"/>
    <w:tmpl w:val="F1C80F64"/>
    <w:lvl w:ilvl="0" w:tplc="04090015">
      <w:start w:val="1"/>
      <w:numFmt w:val="upperLetter"/>
      <w:pStyle w:val="Listepuces3"/>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17FDD"/>
    <w:multiLevelType w:val="hybridMultilevel"/>
    <w:tmpl w:val="84BC8AE8"/>
    <w:lvl w:ilvl="0" w:tplc="2000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2" w15:restartNumberingAfterBreak="0">
    <w:nsid w:val="3DB92B7E"/>
    <w:multiLevelType w:val="hybridMultilevel"/>
    <w:tmpl w:val="89B2088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EFF7616"/>
    <w:multiLevelType w:val="hybridMultilevel"/>
    <w:tmpl w:val="DD86D9FE"/>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4" w15:restartNumberingAfterBreak="0">
    <w:nsid w:val="40D8692C"/>
    <w:multiLevelType w:val="hybridMultilevel"/>
    <w:tmpl w:val="C7AEF7D8"/>
    <w:lvl w:ilvl="0" w:tplc="2000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B84C1F"/>
    <w:multiLevelType w:val="hybridMultilevel"/>
    <w:tmpl w:val="D9701CB4"/>
    <w:lvl w:ilvl="0" w:tplc="2000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0B2675"/>
    <w:multiLevelType w:val="hybridMultilevel"/>
    <w:tmpl w:val="972AABFC"/>
    <w:lvl w:ilvl="0" w:tplc="2000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8" w15:restartNumberingAfterBreak="0">
    <w:nsid w:val="537E5200"/>
    <w:multiLevelType w:val="multilevel"/>
    <w:tmpl w:val="0044A10C"/>
    <w:lvl w:ilvl="0">
      <w:start w:val="1"/>
      <w:numFmt w:val="decimal"/>
      <w:lvlText w:val="%1."/>
      <w:lvlJc w:val="left"/>
      <w:pPr>
        <w:ind w:left="374" w:hanging="360"/>
      </w:pPr>
      <w:rPr>
        <w:rFonts w:hint="default"/>
      </w:rPr>
    </w:lvl>
    <w:lvl w:ilvl="1">
      <w:start w:val="7"/>
      <w:numFmt w:val="decimal"/>
      <w:isLgl/>
      <w:lvlText w:val="%1.%2"/>
      <w:lvlJc w:val="left"/>
      <w:pPr>
        <w:ind w:left="374" w:hanging="36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734" w:hanging="72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4"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4" w:hanging="1800"/>
      </w:pPr>
      <w:rPr>
        <w:rFonts w:hint="default"/>
      </w:rPr>
    </w:lvl>
  </w:abstractNum>
  <w:abstractNum w:abstractNumId="29" w15:restartNumberingAfterBreak="0">
    <w:nsid w:val="54BC7CF3"/>
    <w:multiLevelType w:val="hybridMultilevel"/>
    <w:tmpl w:val="208020C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D0B2944"/>
    <w:multiLevelType w:val="hybridMultilevel"/>
    <w:tmpl w:val="27E041A2"/>
    <w:lvl w:ilvl="0" w:tplc="20000003">
      <w:start w:val="1"/>
      <w:numFmt w:val="bullet"/>
      <w:lvlText w:val="o"/>
      <w:lvlJc w:val="left"/>
      <w:pPr>
        <w:ind w:left="725" w:hanging="360"/>
      </w:pPr>
      <w:rPr>
        <w:rFonts w:ascii="Courier New" w:hAnsi="Courier New" w:cs="Courier New"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31" w15:restartNumberingAfterBreak="0">
    <w:nsid w:val="5D3758D6"/>
    <w:multiLevelType w:val="hybridMultilevel"/>
    <w:tmpl w:val="2A6A88EE"/>
    <w:lvl w:ilvl="0" w:tplc="20000003">
      <w:start w:val="1"/>
      <w:numFmt w:val="bullet"/>
      <w:lvlText w:val="o"/>
      <w:lvlJc w:val="left"/>
      <w:pPr>
        <w:ind w:left="1155" w:hanging="360"/>
      </w:pPr>
      <w:rPr>
        <w:rFonts w:ascii="Courier New" w:hAnsi="Courier New" w:cs="Courier New" w:hint="default"/>
      </w:rPr>
    </w:lvl>
    <w:lvl w:ilvl="1" w:tplc="20000003" w:tentative="1">
      <w:start w:val="1"/>
      <w:numFmt w:val="bullet"/>
      <w:lvlText w:val="o"/>
      <w:lvlJc w:val="left"/>
      <w:pPr>
        <w:ind w:left="1875" w:hanging="360"/>
      </w:pPr>
      <w:rPr>
        <w:rFonts w:ascii="Courier New" w:hAnsi="Courier New" w:cs="Courier New" w:hint="default"/>
      </w:rPr>
    </w:lvl>
    <w:lvl w:ilvl="2" w:tplc="20000005" w:tentative="1">
      <w:start w:val="1"/>
      <w:numFmt w:val="bullet"/>
      <w:lvlText w:val=""/>
      <w:lvlJc w:val="left"/>
      <w:pPr>
        <w:ind w:left="2595" w:hanging="360"/>
      </w:pPr>
      <w:rPr>
        <w:rFonts w:ascii="Wingdings" w:hAnsi="Wingdings" w:hint="default"/>
      </w:rPr>
    </w:lvl>
    <w:lvl w:ilvl="3" w:tplc="20000001" w:tentative="1">
      <w:start w:val="1"/>
      <w:numFmt w:val="bullet"/>
      <w:lvlText w:val=""/>
      <w:lvlJc w:val="left"/>
      <w:pPr>
        <w:ind w:left="3315" w:hanging="360"/>
      </w:pPr>
      <w:rPr>
        <w:rFonts w:ascii="Symbol" w:hAnsi="Symbol" w:hint="default"/>
      </w:rPr>
    </w:lvl>
    <w:lvl w:ilvl="4" w:tplc="20000003" w:tentative="1">
      <w:start w:val="1"/>
      <w:numFmt w:val="bullet"/>
      <w:lvlText w:val="o"/>
      <w:lvlJc w:val="left"/>
      <w:pPr>
        <w:ind w:left="4035" w:hanging="360"/>
      </w:pPr>
      <w:rPr>
        <w:rFonts w:ascii="Courier New" w:hAnsi="Courier New" w:cs="Courier New" w:hint="default"/>
      </w:rPr>
    </w:lvl>
    <w:lvl w:ilvl="5" w:tplc="20000005" w:tentative="1">
      <w:start w:val="1"/>
      <w:numFmt w:val="bullet"/>
      <w:lvlText w:val=""/>
      <w:lvlJc w:val="left"/>
      <w:pPr>
        <w:ind w:left="4755" w:hanging="360"/>
      </w:pPr>
      <w:rPr>
        <w:rFonts w:ascii="Wingdings" w:hAnsi="Wingdings" w:hint="default"/>
      </w:rPr>
    </w:lvl>
    <w:lvl w:ilvl="6" w:tplc="20000001" w:tentative="1">
      <w:start w:val="1"/>
      <w:numFmt w:val="bullet"/>
      <w:lvlText w:val=""/>
      <w:lvlJc w:val="left"/>
      <w:pPr>
        <w:ind w:left="5475" w:hanging="360"/>
      </w:pPr>
      <w:rPr>
        <w:rFonts w:ascii="Symbol" w:hAnsi="Symbol" w:hint="default"/>
      </w:rPr>
    </w:lvl>
    <w:lvl w:ilvl="7" w:tplc="20000003" w:tentative="1">
      <w:start w:val="1"/>
      <w:numFmt w:val="bullet"/>
      <w:lvlText w:val="o"/>
      <w:lvlJc w:val="left"/>
      <w:pPr>
        <w:ind w:left="6195" w:hanging="360"/>
      </w:pPr>
      <w:rPr>
        <w:rFonts w:ascii="Courier New" w:hAnsi="Courier New" w:cs="Courier New" w:hint="default"/>
      </w:rPr>
    </w:lvl>
    <w:lvl w:ilvl="8" w:tplc="20000005" w:tentative="1">
      <w:start w:val="1"/>
      <w:numFmt w:val="bullet"/>
      <w:lvlText w:val=""/>
      <w:lvlJc w:val="left"/>
      <w:pPr>
        <w:ind w:left="6915" w:hanging="360"/>
      </w:pPr>
      <w:rPr>
        <w:rFonts w:ascii="Wingdings" w:hAnsi="Wingdings" w:hint="default"/>
      </w:rPr>
    </w:lvl>
  </w:abstractNum>
  <w:abstractNum w:abstractNumId="32" w15:restartNumberingAfterBreak="0">
    <w:nsid w:val="60B70A00"/>
    <w:multiLevelType w:val="multilevel"/>
    <w:tmpl w:val="C66230D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10414B6"/>
    <w:multiLevelType w:val="hybridMultilevel"/>
    <w:tmpl w:val="595C7D88"/>
    <w:lvl w:ilvl="0" w:tplc="2000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4" w15:restartNumberingAfterBreak="0">
    <w:nsid w:val="654D7F74"/>
    <w:multiLevelType w:val="multilevel"/>
    <w:tmpl w:val="3A7E766A"/>
    <w:lvl w:ilvl="0">
      <w:start w:val="1"/>
      <w:numFmt w:val="decimal"/>
      <w:pStyle w:val="T1"/>
      <w:lvlText w:val="%1."/>
      <w:lvlJc w:val="left"/>
      <w:pPr>
        <w:ind w:left="720" w:hanging="360"/>
      </w:pPr>
    </w:lvl>
    <w:lvl w:ilvl="1">
      <w:start w:val="1"/>
      <w:numFmt w:val="decimal"/>
      <w:pStyle w:val="T2"/>
      <w:isLgl/>
      <w:lvlText w:val="%1.%2"/>
      <w:lvlJc w:val="left"/>
      <w:pPr>
        <w:ind w:left="1080" w:hanging="360"/>
      </w:pPr>
      <w:rPr>
        <w:rFonts w:hint="default"/>
      </w:rPr>
    </w:lvl>
    <w:lvl w:ilvl="2">
      <w:start w:val="1"/>
      <w:numFmt w:val="decimal"/>
      <w:pStyle w:val="T3"/>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6E941DF"/>
    <w:multiLevelType w:val="multilevel"/>
    <w:tmpl w:val="996EA6D0"/>
    <w:lvl w:ilvl="0">
      <w:start w:val="3"/>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C4A19A5"/>
    <w:multiLevelType w:val="hybridMultilevel"/>
    <w:tmpl w:val="E872248C"/>
    <w:lvl w:ilvl="0" w:tplc="040C0001">
      <w:start w:val="1"/>
      <w:numFmt w:val="bullet"/>
      <w:lvlText w:val=""/>
      <w:lvlJc w:val="left"/>
      <w:pPr>
        <w:ind w:left="365" w:hanging="360"/>
      </w:pPr>
      <w:rPr>
        <w:rFonts w:ascii="Symbol" w:hAnsi="Symbol" w:hint="default"/>
      </w:rPr>
    </w:lvl>
    <w:lvl w:ilvl="1" w:tplc="040C0003">
      <w:start w:val="1"/>
      <w:numFmt w:val="bullet"/>
      <w:lvlText w:val="o"/>
      <w:lvlJc w:val="left"/>
      <w:pPr>
        <w:ind w:left="1085" w:hanging="360"/>
      </w:pPr>
      <w:rPr>
        <w:rFonts w:ascii="Courier New" w:hAnsi="Courier New" w:cs="Courier New" w:hint="default"/>
      </w:rPr>
    </w:lvl>
    <w:lvl w:ilvl="2" w:tplc="040C0005" w:tentative="1">
      <w:start w:val="1"/>
      <w:numFmt w:val="bullet"/>
      <w:lvlText w:val=""/>
      <w:lvlJc w:val="left"/>
      <w:pPr>
        <w:ind w:left="1805" w:hanging="360"/>
      </w:pPr>
      <w:rPr>
        <w:rFonts w:ascii="Wingdings" w:hAnsi="Wingdings" w:hint="default"/>
      </w:rPr>
    </w:lvl>
    <w:lvl w:ilvl="3" w:tplc="040C0001" w:tentative="1">
      <w:start w:val="1"/>
      <w:numFmt w:val="bullet"/>
      <w:lvlText w:val=""/>
      <w:lvlJc w:val="left"/>
      <w:pPr>
        <w:ind w:left="2525" w:hanging="360"/>
      </w:pPr>
      <w:rPr>
        <w:rFonts w:ascii="Symbol" w:hAnsi="Symbol" w:hint="default"/>
      </w:rPr>
    </w:lvl>
    <w:lvl w:ilvl="4" w:tplc="040C0003" w:tentative="1">
      <w:start w:val="1"/>
      <w:numFmt w:val="bullet"/>
      <w:lvlText w:val="o"/>
      <w:lvlJc w:val="left"/>
      <w:pPr>
        <w:ind w:left="3245" w:hanging="360"/>
      </w:pPr>
      <w:rPr>
        <w:rFonts w:ascii="Courier New" w:hAnsi="Courier New" w:cs="Courier New" w:hint="default"/>
      </w:rPr>
    </w:lvl>
    <w:lvl w:ilvl="5" w:tplc="040C0005" w:tentative="1">
      <w:start w:val="1"/>
      <w:numFmt w:val="bullet"/>
      <w:lvlText w:val=""/>
      <w:lvlJc w:val="left"/>
      <w:pPr>
        <w:ind w:left="3965" w:hanging="360"/>
      </w:pPr>
      <w:rPr>
        <w:rFonts w:ascii="Wingdings" w:hAnsi="Wingdings" w:hint="default"/>
      </w:rPr>
    </w:lvl>
    <w:lvl w:ilvl="6" w:tplc="040C0001" w:tentative="1">
      <w:start w:val="1"/>
      <w:numFmt w:val="bullet"/>
      <w:lvlText w:val=""/>
      <w:lvlJc w:val="left"/>
      <w:pPr>
        <w:ind w:left="4685" w:hanging="360"/>
      </w:pPr>
      <w:rPr>
        <w:rFonts w:ascii="Symbol" w:hAnsi="Symbol" w:hint="default"/>
      </w:rPr>
    </w:lvl>
    <w:lvl w:ilvl="7" w:tplc="040C0003" w:tentative="1">
      <w:start w:val="1"/>
      <w:numFmt w:val="bullet"/>
      <w:lvlText w:val="o"/>
      <w:lvlJc w:val="left"/>
      <w:pPr>
        <w:ind w:left="5405" w:hanging="360"/>
      </w:pPr>
      <w:rPr>
        <w:rFonts w:ascii="Courier New" w:hAnsi="Courier New" w:cs="Courier New" w:hint="default"/>
      </w:rPr>
    </w:lvl>
    <w:lvl w:ilvl="8" w:tplc="040C0005" w:tentative="1">
      <w:start w:val="1"/>
      <w:numFmt w:val="bullet"/>
      <w:lvlText w:val=""/>
      <w:lvlJc w:val="left"/>
      <w:pPr>
        <w:ind w:left="6125" w:hanging="360"/>
      </w:pPr>
      <w:rPr>
        <w:rFonts w:ascii="Wingdings" w:hAnsi="Wingdings" w:hint="default"/>
      </w:rPr>
    </w:lvl>
  </w:abstractNum>
  <w:abstractNum w:abstractNumId="37" w15:restartNumberingAfterBreak="0">
    <w:nsid w:val="6F4E40C5"/>
    <w:multiLevelType w:val="multilevel"/>
    <w:tmpl w:val="66F07AC4"/>
    <w:lvl w:ilvl="0">
      <w:start w:val="1"/>
      <w:numFmt w:val="upperLetter"/>
      <w:pStyle w:val="Annexe"/>
      <w:lvlText w:val="Annexe %1."/>
      <w:lvlJc w:val="left"/>
      <w:rPr>
        <w:rFonts w:cs="Times New Roman" w:hint="default"/>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8" w15:restartNumberingAfterBreak="0">
    <w:nsid w:val="70D27547"/>
    <w:multiLevelType w:val="hybridMultilevel"/>
    <w:tmpl w:val="4F9C8084"/>
    <w:lvl w:ilvl="0" w:tplc="20000003">
      <w:start w:val="1"/>
      <w:numFmt w:val="bullet"/>
      <w:lvlText w:val="o"/>
      <w:lvlJc w:val="left"/>
      <w:pPr>
        <w:tabs>
          <w:tab w:val="num" w:pos="360"/>
        </w:tabs>
        <w:ind w:left="36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4636C7"/>
    <w:multiLevelType w:val="multilevel"/>
    <w:tmpl w:val="39E0C51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4C74EAB"/>
    <w:multiLevelType w:val="hybridMultilevel"/>
    <w:tmpl w:val="55B20C0C"/>
    <w:lvl w:ilvl="0" w:tplc="7880648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1" w15:restartNumberingAfterBreak="0">
    <w:nsid w:val="75772744"/>
    <w:multiLevelType w:val="multilevel"/>
    <w:tmpl w:val="6E3A3222"/>
    <w:lvl w:ilvl="0">
      <w:start w:val="3"/>
      <w:numFmt w:val="decimal"/>
      <w:lvlText w:val="%1."/>
      <w:lvlJc w:val="left"/>
      <w:pPr>
        <w:ind w:left="360" w:hanging="360"/>
      </w:pPr>
      <w:rPr>
        <w:rFonts w:hint="default"/>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600" w:hanging="1800"/>
      </w:pPr>
      <w:rPr>
        <w:rFonts w:hint="default"/>
      </w:rPr>
    </w:lvl>
  </w:abstractNum>
  <w:abstractNum w:abstractNumId="42" w15:restartNumberingAfterBreak="0">
    <w:nsid w:val="76200874"/>
    <w:multiLevelType w:val="hybridMultilevel"/>
    <w:tmpl w:val="5AD4F7B0"/>
    <w:lvl w:ilvl="0" w:tplc="2000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7694D68"/>
    <w:multiLevelType w:val="hybridMultilevel"/>
    <w:tmpl w:val="38C447D0"/>
    <w:lvl w:ilvl="0" w:tplc="20000003">
      <w:start w:val="1"/>
      <w:numFmt w:val="bullet"/>
      <w:lvlText w:val="o"/>
      <w:lvlJc w:val="left"/>
      <w:pPr>
        <w:ind w:left="725" w:hanging="360"/>
      </w:pPr>
      <w:rPr>
        <w:rFonts w:ascii="Courier New" w:hAnsi="Courier New" w:cs="Courier New"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44" w15:restartNumberingAfterBreak="0">
    <w:nsid w:val="7C952872"/>
    <w:multiLevelType w:val="hybridMultilevel"/>
    <w:tmpl w:val="2DFEC80E"/>
    <w:lvl w:ilvl="0" w:tplc="04090003">
      <w:start w:val="1"/>
      <w:numFmt w:val="bullet"/>
      <w:lvlText w:val="o"/>
      <w:lvlJc w:val="left"/>
      <w:pPr>
        <w:ind w:left="720" w:hanging="360"/>
      </w:pPr>
      <w:rPr>
        <w:rFonts w:ascii="Courier New" w:hAnsi="Courier New" w:cs="Times New Roman Bold" w:hint="default"/>
      </w:rPr>
    </w:lvl>
    <w:lvl w:ilvl="1" w:tplc="04090003">
      <w:start w:val="1"/>
      <w:numFmt w:val="bullet"/>
      <w:lvlText w:val="o"/>
      <w:lvlJc w:val="left"/>
      <w:pPr>
        <w:ind w:left="1440" w:hanging="360"/>
      </w:pPr>
      <w:rPr>
        <w:rFonts w:ascii="Courier New" w:hAnsi="Courier New" w:cs="Times New Roman Bold"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D225295"/>
    <w:multiLevelType w:val="hybridMultilevel"/>
    <w:tmpl w:val="D430F0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7D625A2C"/>
    <w:multiLevelType w:val="hybridMultilevel"/>
    <w:tmpl w:val="CDEC89A8"/>
    <w:lvl w:ilvl="0" w:tplc="20000003">
      <w:start w:val="1"/>
      <w:numFmt w:val="bullet"/>
      <w:lvlText w:val="o"/>
      <w:lvlJc w:val="left"/>
      <w:pPr>
        <w:ind w:left="720" w:hanging="360"/>
      </w:pPr>
      <w:rPr>
        <w:rFonts w:ascii="Courier New" w:hAnsi="Courier New" w:cs="Courier New" w:hint="default"/>
      </w:rPr>
    </w:lvl>
    <w:lvl w:ilvl="1" w:tplc="F6C2F996">
      <w:start w:val="1"/>
      <w:numFmt w:val="decimal"/>
      <w:lvlText w:val="%2."/>
      <w:lvlJc w:val="left"/>
      <w:pPr>
        <w:tabs>
          <w:tab w:val="num" w:pos="1440"/>
        </w:tabs>
        <w:ind w:left="1440" w:hanging="360"/>
      </w:pPr>
    </w:lvl>
    <w:lvl w:ilvl="2" w:tplc="A92EEF42">
      <w:start w:val="1"/>
      <w:numFmt w:val="decimal"/>
      <w:lvlText w:val="%3."/>
      <w:lvlJc w:val="left"/>
      <w:pPr>
        <w:tabs>
          <w:tab w:val="num" w:pos="2160"/>
        </w:tabs>
        <w:ind w:left="2160" w:hanging="360"/>
      </w:pPr>
    </w:lvl>
    <w:lvl w:ilvl="3" w:tplc="469AF38E">
      <w:start w:val="1"/>
      <w:numFmt w:val="decimal"/>
      <w:lvlText w:val="%4."/>
      <w:lvlJc w:val="left"/>
      <w:pPr>
        <w:tabs>
          <w:tab w:val="num" w:pos="2880"/>
        </w:tabs>
        <w:ind w:left="2880" w:hanging="360"/>
      </w:pPr>
    </w:lvl>
    <w:lvl w:ilvl="4" w:tplc="223CBC16">
      <w:start w:val="1"/>
      <w:numFmt w:val="decimal"/>
      <w:lvlText w:val="%5."/>
      <w:lvlJc w:val="left"/>
      <w:pPr>
        <w:tabs>
          <w:tab w:val="num" w:pos="3600"/>
        </w:tabs>
        <w:ind w:left="3600" w:hanging="360"/>
      </w:pPr>
    </w:lvl>
    <w:lvl w:ilvl="5" w:tplc="24E4C778">
      <w:start w:val="1"/>
      <w:numFmt w:val="decimal"/>
      <w:lvlText w:val="%6."/>
      <w:lvlJc w:val="left"/>
      <w:pPr>
        <w:tabs>
          <w:tab w:val="num" w:pos="4320"/>
        </w:tabs>
        <w:ind w:left="4320" w:hanging="360"/>
      </w:pPr>
    </w:lvl>
    <w:lvl w:ilvl="6" w:tplc="CF044554">
      <w:start w:val="1"/>
      <w:numFmt w:val="decimal"/>
      <w:lvlText w:val="%7."/>
      <w:lvlJc w:val="left"/>
      <w:pPr>
        <w:tabs>
          <w:tab w:val="num" w:pos="5040"/>
        </w:tabs>
        <w:ind w:left="5040" w:hanging="360"/>
      </w:pPr>
    </w:lvl>
    <w:lvl w:ilvl="7" w:tplc="379CB89E">
      <w:start w:val="1"/>
      <w:numFmt w:val="decimal"/>
      <w:lvlText w:val="%8."/>
      <w:lvlJc w:val="left"/>
      <w:pPr>
        <w:tabs>
          <w:tab w:val="num" w:pos="5760"/>
        </w:tabs>
        <w:ind w:left="5760" w:hanging="360"/>
      </w:pPr>
    </w:lvl>
    <w:lvl w:ilvl="8" w:tplc="3814D34C">
      <w:start w:val="1"/>
      <w:numFmt w:val="decimal"/>
      <w:lvlText w:val="%9."/>
      <w:lvlJc w:val="left"/>
      <w:pPr>
        <w:tabs>
          <w:tab w:val="num" w:pos="6480"/>
        </w:tabs>
        <w:ind w:left="6480" w:hanging="360"/>
      </w:pPr>
    </w:lvl>
  </w:abstractNum>
  <w:abstractNum w:abstractNumId="47" w15:restartNumberingAfterBreak="0">
    <w:nsid w:val="7D8642DD"/>
    <w:multiLevelType w:val="hybridMultilevel"/>
    <w:tmpl w:val="6B728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20"/>
  </w:num>
  <w:num w:numId="4">
    <w:abstractNumId w:val="1"/>
  </w:num>
  <w:num w:numId="5">
    <w:abstractNumId w:val="37"/>
  </w:num>
  <w:num w:numId="6">
    <w:abstractNumId w:val="34"/>
  </w:num>
  <w:num w:numId="7">
    <w:abstractNumId w:val="8"/>
  </w:num>
  <w:num w:numId="8">
    <w:abstractNumId w:val="23"/>
  </w:num>
  <w:num w:numId="9">
    <w:abstractNumId w:val="3"/>
  </w:num>
  <w:num w:numId="10">
    <w:abstractNumId w:val="19"/>
  </w:num>
  <w:num w:numId="11">
    <w:abstractNumId w:val="17"/>
  </w:num>
  <w:num w:numId="12">
    <w:abstractNumId w:val="41"/>
  </w:num>
  <w:num w:numId="13">
    <w:abstractNumId w:val="11"/>
  </w:num>
  <w:num w:numId="14">
    <w:abstractNumId w:val="43"/>
  </w:num>
  <w:num w:numId="15">
    <w:abstractNumId w:val="30"/>
  </w:num>
  <w:num w:numId="16">
    <w:abstractNumId w:val="16"/>
  </w:num>
  <w:num w:numId="17">
    <w:abstractNumId w:val="14"/>
  </w:num>
  <w:num w:numId="18">
    <w:abstractNumId w:val="42"/>
  </w:num>
  <w:num w:numId="19">
    <w:abstractNumId w:val="7"/>
  </w:num>
  <w:num w:numId="20">
    <w:abstractNumId w:val="39"/>
  </w:num>
  <w:num w:numId="21">
    <w:abstractNumId w:val="29"/>
  </w:num>
  <w:num w:numId="22">
    <w:abstractNumId w:val="18"/>
  </w:num>
  <w:num w:numId="23">
    <w:abstractNumId w:val="46"/>
  </w:num>
  <w:num w:numId="24">
    <w:abstractNumId w:val="21"/>
  </w:num>
  <w:num w:numId="25">
    <w:abstractNumId w:val="25"/>
  </w:num>
  <w:num w:numId="26">
    <w:abstractNumId w:val="27"/>
  </w:num>
  <w:num w:numId="27">
    <w:abstractNumId w:val="33"/>
  </w:num>
  <w:num w:numId="28">
    <w:abstractNumId w:val="15"/>
  </w:num>
  <w:num w:numId="29">
    <w:abstractNumId w:val="24"/>
  </w:num>
  <w:num w:numId="30">
    <w:abstractNumId w:val="38"/>
  </w:num>
  <w:num w:numId="31">
    <w:abstractNumId w:val="6"/>
  </w:num>
  <w:num w:numId="32">
    <w:abstractNumId w:val="22"/>
  </w:num>
  <w:num w:numId="33">
    <w:abstractNumId w:val="10"/>
  </w:num>
  <w:num w:numId="34">
    <w:abstractNumId w:val="44"/>
  </w:num>
  <w:num w:numId="35">
    <w:abstractNumId w:val="4"/>
  </w:num>
  <w:num w:numId="36">
    <w:abstractNumId w:val="31"/>
  </w:num>
  <w:num w:numId="37">
    <w:abstractNumId w:val="35"/>
  </w:num>
  <w:num w:numId="38">
    <w:abstractNumId w:val="32"/>
  </w:num>
  <w:num w:numId="39">
    <w:abstractNumId w:val="28"/>
  </w:num>
  <w:num w:numId="40">
    <w:abstractNumId w:val="45"/>
  </w:num>
  <w:num w:numId="41">
    <w:abstractNumId w:val="5"/>
  </w:num>
  <w:num w:numId="42">
    <w:abstractNumId w:val="9"/>
  </w:num>
  <w:num w:numId="43">
    <w:abstractNumId w:val="40"/>
  </w:num>
  <w:num w:numId="44">
    <w:abstractNumId w:val="36"/>
  </w:num>
  <w:num w:numId="45">
    <w:abstractNumId w:val="12"/>
  </w:num>
  <w:num w:numId="46">
    <w:abstractNumId w:val="2"/>
  </w:num>
  <w:num w:numId="47">
    <w:abstractNumId w:val="4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52"/>
    <w:rsid w:val="00567552"/>
    <w:rsid w:val="006723F4"/>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EA81B7"/>
  <w15:chartTrackingRefBased/>
  <w15:docId w15:val="{67382471-C1A2-4C7A-A165-F5A18AAB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1"/>
    <w:uiPriority w:val="9"/>
    <w:qFormat/>
    <w:rsid w:val="005675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semiHidden/>
    <w:unhideWhenUsed/>
    <w:qFormat/>
    <w:rsid w:val="00567552"/>
    <w:pPr>
      <w:keepNext/>
      <w:keepLines/>
      <w:spacing w:before="40" w:after="0"/>
      <w:outlineLvl w:val="1"/>
    </w:pPr>
    <w:rPr>
      <w:rFonts w:ascii="Calibri Light" w:eastAsia="Times New Roman" w:hAnsi="Calibri Light" w:cs="Times New Roman"/>
      <w:color w:val="2E74B5"/>
      <w:sz w:val="26"/>
      <w:szCs w:val="26"/>
    </w:rPr>
  </w:style>
  <w:style w:type="paragraph" w:styleId="Titre3">
    <w:name w:val="heading 3"/>
    <w:basedOn w:val="Normal"/>
    <w:next w:val="Normal"/>
    <w:link w:val="Titre3Car"/>
    <w:semiHidden/>
    <w:unhideWhenUsed/>
    <w:qFormat/>
    <w:rsid w:val="00567552"/>
    <w:pPr>
      <w:keepNext/>
      <w:keepLines/>
      <w:spacing w:before="40" w:after="0"/>
      <w:outlineLvl w:val="2"/>
    </w:pPr>
    <w:rPr>
      <w:rFonts w:ascii="Calibri Light" w:eastAsia="Times New Roman" w:hAnsi="Calibri Light" w:cs="Times New Roman"/>
      <w:color w:val="1F4D78"/>
      <w:sz w:val="24"/>
      <w:szCs w:val="24"/>
    </w:rPr>
  </w:style>
  <w:style w:type="paragraph" w:styleId="Titre4">
    <w:name w:val="heading 4"/>
    <w:basedOn w:val="Normal"/>
    <w:next w:val="Normal"/>
    <w:link w:val="Titre4Car"/>
    <w:uiPriority w:val="9"/>
    <w:semiHidden/>
    <w:unhideWhenUsed/>
    <w:qFormat/>
    <w:rsid w:val="00567552"/>
    <w:pPr>
      <w:keepNext/>
      <w:keepLines/>
      <w:spacing w:before="40" w:after="0"/>
      <w:outlineLvl w:val="3"/>
    </w:pPr>
    <w:rPr>
      <w:rFonts w:ascii="Calibri Light" w:eastAsia="Times New Roman" w:hAnsi="Calibri Light" w:cs="Times New Roman"/>
      <w:i/>
      <w:iCs/>
      <w:color w:val="2E74B5"/>
      <w:sz w:val="20"/>
      <w:szCs w:val="20"/>
      <w:lang w:val="en-US"/>
    </w:rPr>
  </w:style>
  <w:style w:type="paragraph" w:styleId="Titre5">
    <w:name w:val="heading 5"/>
    <w:basedOn w:val="Normal"/>
    <w:next w:val="Normal"/>
    <w:link w:val="Titre5Car"/>
    <w:autoRedefine/>
    <w:uiPriority w:val="9"/>
    <w:qFormat/>
    <w:rsid w:val="00567552"/>
    <w:pPr>
      <w:widowControl w:val="0"/>
      <w:overflowPunct w:val="0"/>
      <w:adjustRightInd w:val="0"/>
      <w:spacing w:after="0" w:line="240" w:lineRule="auto"/>
      <w:outlineLvl w:val="4"/>
    </w:pPr>
    <w:rPr>
      <w:rFonts w:ascii="Gill Sans MT" w:eastAsia="Times New Roman" w:hAnsi="Gill Sans MT" w:cs="Times New Roman"/>
      <w:bCs/>
      <w:iCs/>
      <w:color w:val="000000"/>
      <w:kern w:val="28"/>
      <w:sz w:val="20"/>
      <w:szCs w:val="26"/>
      <w:lang w:val="en-US"/>
    </w:rPr>
  </w:style>
  <w:style w:type="paragraph" w:styleId="Titre6">
    <w:name w:val="heading 6"/>
    <w:basedOn w:val="Normal"/>
    <w:next w:val="Normal"/>
    <w:link w:val="Titre6Car"/>
    <w:autoRedefine/>
    <w:qFormat/>
    <w:rsid w:val="00567552"/>
    <w:pPr>
      <w:widowControl w:val="0"/>
      <w:overflowPunct w:val="0"/>
      <w:adjustRightInd w:val="0"/>
      <w:spacing w:before="240" w:after="0" w:line="240" w:lineRule="auto"/>
      <w:outlineLvl w:val="5"/>
    </w:pPr>
    <w:rPr>
      <w:rFonts w:ascii="Times New Roman" w:eastAsia="Times New Roman" w:hAnsi="Times New Roman" w:cs="Times New Roman"/>
      <w:i/>
      <w:kern w:val="28"/>
      <w:sz w:val="24"/>
      <w:szCs w:val="24"/>
      <w:lang w:val="en-GB"/>
    </w:rPr>
  </w:style>
  <w:style w:type="paragraph" w:styleId="Titre7">
    <w:name w:val="heading 7"/>
    <w:basedOn w:val="Normal"/>
    <w:next w:val="Normal"/>
    <w:link w:val="Titre7Car"/>
    <w:autoRedefine/>
    <w:qFormat/>
    <w:rsid w:val="00567552"/>
    <w:pPr>
      <w:keepNext/>
      <w:widowControl w:val="0"/>
      <w:overflowPunct w:val="0"/>
      <w:adjustRightInd w:val="0"/>
      <w:spacing w:after="0" w:line="280" w:lineRule="atLeast"/>
      <w:outlineLvl w:val="6"/>
    </w:pPr>
    <w:rPr>
      <w:rFonts w:ascii="Arial" w:eastAsia="Times New Roman" w:hAnsi="Arial" w:cs="Times New Roman"/>
      <w:bCs/>
      <w:color w:val="000080"/>
      <w:kern w:val="28"/>
      <w:sz w:val="16"/>
      <w:szCs w:val="16"/>
      <w:lang w:val="en-US"/>
    </w:rPr>
  </w:style>
  <w:style w:type="paragraph" w:styleId="Titre8">
    <w:name w:val="heading 8"/>
    <w:basedOn w:val="Normal"/>
    <w:next w:val="Normal"/>
    <w:link w:val="Titre8Car"/>
    <w:autoRedefine/>
    <w:qFormat/>
    <w:rsid w:val="00567552"/>
    <w:pPr>
      <w:keepNext/>
      <w:widowControl w:val="0"/>
      <w:overflowPunct w:val="0"/>
      <w:adjustRightInd w:val="0"/>
      <w:spacing w:after="0" w:line="280" w:lineRule="atLeast"/>
      <w:outlineLvl w:val="7"/>
    </w:pPr>
    <w:rPr>
      <w:rFonts w:ascii="Arial Bold" w:eastAsia="Times New Roman" w:hAnsi="Arial Bold" w:cs="Arial"/>
      <w:bCs/>
      <w:kern w:val="32"/>
      <w:sz w:val="18"/>
      <w:szCs w:val="20"/>
      <w:lang w:val="en-US"/>
    </w:rPr>
  </w:style>
  <w:style w:type="paragraph" w:styleId="Titre9">
    <w:name w:val="heading 9"/>
    <w:basedOn w:val="Normal"/>
    <w:next w:val="Normal"/>
    <w:link w:val="Titre9Car"/>
    <w:uiPriority w:val="9"/>
    <w:semiHidden/>
    <w:unhideWhenUsed/>
    <w:qFormat/>
    <w:rsid w:val="00567552"/>
    <w:pPr>
      <w:keepNext/>
      <w:keepLines/>
      <w:spacing w:before="40" w:after="0"/>
      <w:outlineLvl w:val="8"/>
    </w:pPr>
    <w:rPr>
      <w:rFonts w:ascii="Calibri Light" w:eastAsia="Times New Roman" w:hAnsi="Calibri Light" w:cs="Times New Roman"/>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eter11">
    <w:name w:val="apeter11"/>
    <w:basedOn w:val="Normal"/>
    <w:next w:val="Normal"/>
    <w:link w:val="Titre1Car"/>
    <w:qFormat/>
    <w:rsid w:val="00567552"/>
    <w:pPr>
      <w:keepNext/>
      <w:keepLines/>
      <w:spacing w:before="240" w:after="0"/>
      <w:outlineLvl w:val="0"/>
    </w:pPr>
    <w:rPr>
      <w:rFonts w:ascii="Calibri Light" w:eastAsia="Times New Roman" w:hAnsi="Calibri Light" w:cs="Times New Roman"/>
      <w:color w:val="2E74B5"/>
      <w:sz w:val="32"/>
      <w:szCs w:val="32"/>
    </w:rPr>
  </w:style>
  <w:style w:type="paragraph" w:customStyle="1" w:styleId="Titre21">
    <w:name w:val="Titre 21"/>
    <w:basedOn w:val="Normal"/>
    <w:next w:val="Normal"/>
    <w:unhideWhenUsed/>
    <w:qFormat/>
    <w:rsid w:val="00567552"/>
    <w:pPr>
      <w:keepNext/>
      <w:keepLines/>
      <w:spacing w:before="40" w:after="0"/>
      <w:outlineLvl w:val="1"/>
    </w:pPr>
    <w:rPr>
      <w:rFonts w:ascii="Calibri Light" w:eastAsia="Times New Roman" w:hAnsi="Calibri Light" w:cs="Times New Roman"/>
      <w:color w:val="2E74B5"/>
      <w:sz w:val="26"/>
      <w:szCs w:val="26"/>
      <w:lang w:val="fr-FR"/>
    </w:rPr>
  </w:style>
  <w:style w:type="paragraph" w:customStyle="1" w:styleId="Titre31">
    <w:name w:val="Titre 31"/>
    <w:basedOn w:val="Normal"/>
    <w:next w:val="Normal"/>
    <w:unhideWhenUsed/>
    <w:qFormat/>
    <w:rsid w:val="00567552"/>
    <w:pPr>
      <w:keepNext/>
      <w:keepLines/>
      <w:spacing w:before="40" w:after="0"/>
      <w:outlineLvl w:val="2"/>
    </w:pPr>
    <w:rPr>
      <w:rFonts w:ascii="Calibri Light" w:eastAsia="Times New Roman" w:hAnsi="Calibri Light" w:cs="Times New Roman"/>
      <w:color w:val="1F4D78"/>
      <w:sz w:val="24"/>
      <w:szCs w:val="24"/>
      <w:lang w:val="fr-FR"/>
    </w:rPr>
  </w:style>
  <w:style w:type="paragraph" w:customStyle="1" w:styleId="Titre41">
    <w:name w:val="Titre 41"/>
    <w:basedOn w:val="Normal"/>
    <w:next w:val="Normal"/>
    <w:uiPriority w:val="9"/>
    <w:unhideWhenUsed/>
    <w:qFormat/>
    <w:rsid w:val="00567552"/>
    <w:pPr>
      <w:keepNext/>
      <w:keepLines/>
      <w:spacing w:before="40" w:after="0" w:line="240" w:lineRule="auto"/>
      <w:outlineLvl w:val="3"/>
    </w:pPr>
    <w:rPr>
      <w:rFonts w:ascii="Calibri Light" w:eastAsia="Times New Roman" w:hAnsi="Calibri Light" w:cs="Times New Roman"/>
      <w:i/>
      <w:iCs/>
      <w:color w:val="2E74B5"/>
      <w:sz w:val="20"/>
      <w:szCs w:val="20"/>
      <w:lang w:val="en-US"/>
    </w:rPr>
  </w:style>
  <w:style w:type="character" w:customStyle="1" w:styleId="Titre5Car">
    <w:name w:val="Titre 5 Car"/>
    <w:basedOn w:val="Policepardfaut"/>
    <w:link w:val="Titre5"/>
    <w:uiPriority w:val="9"/>
    <w:rsid w:val="00567552"/>
    <w:rPr>
      <w:rFonts w:ascii="Gill Sans MT" w:eastAsia="Times New Roman" w:hAnsi="Gill Sans MT" w:cs="Times New Roman"/>
      <w:bCs/>
      <w:iCs/>
      <w:color w:val="000000"/>
      <w:kern w:val="28"/>
      <w:sz w:val="20"/>
      <w:szCs w:val="26"/>
      <w:lang w:val="en-US"/>
    </w:rPr>
  </w:style>
  <w:style w:type="character" w:customStyle="1" w:styleId="Titre6Car">
    <w:name w:val="Titre 6 Car"/>
    <w:basedOn w:val="Policepardfaut"/>
    <w:link w:val="Titre6"/>
    <w:rsid w:val="00567552"/>
    <w:rPr>
      <w:rFonts w:ascii="Times New Roman" w:eastAsia="Times New Roman" w:hAnsi="Times New Roman" w:cs="Times New Roman"/>
      <w:i/>
      <w:kern w:val="28"/>
      <w:sz w:val="24"/>
      <w:szCs w:val="24"/>
      <w:lang w:val="en-GB"/>
    </w:rPr>
  </w:style>
  <w:style w:type="character" w:customStyle="1" w:styleId="Titre7Car">
    <w:name w:val="Titre 7 Car"/>
    <w:basedOn w:val="Policepardfaut"/>
    <w:link w:val="Titre7"/>
    <w:rsid w:val="00567552"/>
    <w:rPr>
      <w:rFonts w:ascii="Arial" w:eastAsia="Times New Roman" w:hAnsi="Arial" w:cs="Times New Roman"/>
      <w:bCs/>
      <w:color w:val="000080"/>
      <w:kern w:val="28"/>
      <w:sz w:val="16"/>
      <w:szCs w:val="16"/>
      <w:lang w:val="en-US"/>
    </w:rPr>
  </w:style>
  <w:style w:type="character" w:customStyle="1" w:styleId="Titre8Car">
    <w:name w:val="Titre 8 Car"/>
    <w:basedOn w:val="Policepardfaut"/>
    <w:link w:val="Titre8"/>
    <w:rsid w:val="00567552"/>
    <w:rPr>
      <w:rFonts w:ascii="Arial Bold" w:eastAsia="Times New Roman" w:hAnsi="Arial Bold" w:cs="Arial"/>
      <w:bCs/>
      <w:kern w:val="32"/>
      <w:sz w:val="18"/>
      <w:szCs w:val="20"/>
      <w:lang w:val="en-US"/>
    </w:rPr>
  </w:style>
  <w:style w:type="paragraph" w:customStyle="1" w:styleId="Titre91">
    <w:name w:val="Titre 91"/>
    <w:basedOn w:val="Normal"/>
    <w:next w:val="Normal"/>
    <w:uiPriority w:val="9"/>
    <w:unhideWhenUsed/>
    <w:qFormat/>
    <w:rsid w:val="00567552"/>
    <w:pPr>
      <w:keepNext/>
      <w:keepLines/>
      <w:spacing w:before="40" w:after="0"/>
      <w:outlineLvl w:val="8"/>
    </w:pPr>
    <w:rPr>
      <w:rFonts w:ascii="Calibri Light" w:eastAsia="Times New Roman" w:hAnsi="Calibri Light" w:cs="Times New Roman"/>
      <w:i/>
      <w:iCs/>
      <w:color w:val="272727"/>
      <w:sz w:val="21"/>
      <w:szCs w:val="21"/>
      <w:lang w:val="fr-FR"/>
    </w:rPr>
  </w:style>
  <w:style w:type="character" w:customStyle="1" w:styleId="Titre1Car">
    <w:name w:val="Titre 1 Car"/>
    <w:aliases w:val="apeter1 Car"/>
    <w:basedOn w:val="Policepardfaut"/>
    <w:link w:val="apeter11"/>
    <w:rsid w:val="00567552"/>
    <w:rPr>
      <w:rFonts w:ascii="Calibri Light" w:eastAsia="Times New Roman" w:hAnsi="Calibri Light" w:cs="Times New Roman"/>
      <w:color w:val="2E74B5"/>
      <w:sz w:val="32"/>
      <w:szCs w:val="32"/>
    </w:rPr>
  </w:style>
  <w:style w:type="character" w:customStyle="1" w:styleId="Titre2Car">
    <w:name w:val="Titre 2 Car"/>
    <w:basedOn w:val="Policepardfaut"/>
    <w:link w:val="Titre2"/>
    <w:rsid w:val="00567552"/>
    <w:rPr>
      <w:rFonts w:ascii="Calibri Light" w:eastAsia="Times New Roman" w:hAnsi="Calibri Light" w:cs="Times New Roman"/>
      <w:color w:val="2E74B5"/>
      <w:sz w:val="26"/>
      <w:szCs w:val="26"/>
    </w:rPr>
  </w:style>
  <w:style w:type="character" w:customStyle="1" w:styleId="Titre3Car">
    <w:name w:val="Titre 3 Car"/>
    <w:basedOn w:val="Policepardfaut"/>
    <w:link w:val="Titre3"/>
    <w:rsid w:val="00567552"/>
    <w:rPr>
      <w:rFonts w:ascii="Calibri Light" w:eastAsia="Times New Roman" w:hAnsi="Calibri Light" w:cs="Times New Roman"/>
      <w:color w:val="1F4D78"/>
      <w:sz w:val="24"/>
      <w:szCs w:val="24"/>
    </w:rPr>
  </w:style>
  <w:style w:type="character" w:customStyle="1" w:styleId="Titre4Car">
    <w:name w:val="Titre 4 Car"/>
    <w:basedOn w:val="Policepardfaut"/>
    <w:link w:val="Titre4"/>
    <w:uiPriority w:val="9"/>
    <w:rsid w:val="00567552"/>
    <w:rPr>
      <w:rFonts w:ascii="Calibri Light" w:eastAsia="Times New Roman" w:hAnsi="Calibri Light" w:cs="Times New Roman"/>
      <w:i/>
      <w:iCs/>
      <w:color w:val="2E74B5"/>
      <w:sz w:val="20"/>
      <w:szCs w:val="20"/>
      <w:lang w:val="en-US"/>
    </w:rPr>
  </w:style>
  <w:style w:type="character" w:customStyle="1" w:styleId="Titre9Car">
    <w:name w:val="Titre 9 Car"/>
    <w:basedOn w:val="Policepardfaut"/>
    <w:link w:val="Titre9"/>
    <w:uiPriority w:val="9"/>
    <w:rsid w:val="00567552"/>
    <w:rPr>
      <w:rFonts w:ascii="Calibri Light" w:eastAsia="Times New Roman" w:hAnsi="Calibri Light" w:cs="Times New Roman"/>
      <w:i/>
      <w:iCs/>
      <w:color w:val="272727"/>
      <w:sz w:val="21"/>
      <w:szCs w:val="21"/>
    </w:rPr>
  </w:style>
  <w:style w:type="paragraph" w:styleId="Paragraphedeliste">
    <w:name w:val="List Paragraph"/>
    <w:aliases w:val="Liste 1,figure,Paragraphe  revu,Bullets,Bullet L1,References,Numbered List Paragraph,ReferencesCxSpLast,List Paragraph (numbered (a)),List Paragraph nowy,Liste Article,Lapis Bulleted List"/>
    <w:basedOn w:val="Normal"/>
    <w:link w:val="ParagraphedelisteCar"/>
    <w:uiPriority w:val="34"/>
    <w:qFormat/>
    <w:rsid w:val="00567552"/>
    <w:pPr>
      <w:ind w:left="720"/>
      <w:contextualSpacing/>
    </w:pPr>
    <w:rPr>
      <w:lang w:val="fr-FR"/>
    </w:rPr>
  </w:style>
  <w:style w:type="paragraph" w:styleId="NormalWeb">
    <w:name w:val="Normal (Web)"/>
    <w:basedOn w:val="Normal"/>
    <w:uiPriority w:val="99"/>
    <w:unhideWhenUsed/>
    <w:rsid w:val="00567552"/>
    <w:rPr>
      <w:rFonts w:ascii="Times New Roman" w:hAnsi="Times New Roman" w:cs="Times New Roman"/>
      <w:sz w:val="24"/>
      <w:szCs w:val="24"/>
      <w:lang w:val="fr-FR"/>
    </w:rPr>
  </w:style>
  <w:style w:type="paragraph" w:styleId="En-tte">
    <w:name w:val="header"/>
    <w:aliases w:val="UNOPS Header"/>
    <w:basedOn w:val="Normal"/>
    <w:link w:val="En-tteCar"/>
    <w:unhideWhenUsed/>
    <w:qFormat/>
    <w:rsid w:val="00567552"/>
    <w:pPr>
      <w:tabs>
        <w:tab w:val="center" w:pos="4536"/>
        <w:tab w:val="right" w:pos="9072"/>
      </w:tabs>
      <w:spacing w:after="0" w:line="240" w:lineRule="auto"/>
    </w:pPr>
    <w:rPr>
      <w:lang w:val="fr-FR"/>
    </w:rPr>
  </w:style>
  <w:style w:type="character" w:customStyle="1" w:styleId="En-tteCar">
    <w:name w:val="En-tête Car"/>
    <w:aliases w:val="UNOPS Header Car"/>
    <w:basedOn w:val="Policepardfaut"/>
    <w:link w:val="En-tte"/>
    <w:rsid w:val="00567552"/>
    <w:rPr>
      <w:lang w:val="fr-FR"/>
    </w:rPr>
  </w:style>
  <w:style w:type="paragraph" w:styleId="Pieddepage">
    <w:name w:val="footer"/>
    <w:basedOn w:val="Normal"/>
    <w:link w:val="PieddepageCar"/>
    <w:unhideWhenUsed/>
    <w:rsid w:val="00567552"/>
    <w:pPr>
      <w:tabs>
        <w:tab w:val="center" w:pos="4536"/>
        <w:tab w:val="right" w:pos="9072"/>
      </w:tabs>
      <w:spacing w:after="0" w:line="240" w:lineRule="auto"/>
    </w:pPr>
    <w:rPr>
      <w:lang w:val="fr-FR"/>
    </w:rPr>
  </w:style>
  <w:style w:type="character" w:customStyle="1" w:styleId="PieddepageCar">
    <w:name w:val="Pied de page Car"/>
    <w:basedOn w:val="Policepardfaut"/>
    <w:link w:val="Pieddepage"/>
    <w:rsid w:val="00567552"/>
    <w:rPr>
      <w:lang w:val="fr-FR"/>
    </w:rPr>
  </w:style>
  <w:style w:type="paragraph" w:styleId="TM1">
    <w:name w:val="toc 1"/>
    <w:basedOn w:val="Normal"/>
    <w:next w:val="Normal"/>
    <w:autoRedefine/>
    <w:uiPriority w:val="39"/>
    <w:unhideWhenUsed/>
    <w:qFormat/>
    <w:rsid w:val="00567552"/>
    <w:pPr>
      <w:spacing w:after="100"/>
    </w:pPr>
    <w:rPr>
      <w:lang w:val="fr-FR"/>
    </w:rPr>
  </w:style>
  <w:style w:type="paragraph" w:styleId="TM2">
    <w:name w:val="toc 2"/>
    <w:basedOn w:val="Normal"/>
    <w:next w:val="Normal"/>
    <w:autoRedefine/>
    <w:uiPriority w:val="39"/>
    <w:unhideWhenUsed/>
    <w:qFormat/>
    <w:rsid w:val="00567552"/>
    <w:pPr>
      <w:spacing w:after="100"/>
      <w:ind w:left="220"/>
    </w:pPr>
    <w:rPr>
      <w:lang w:val="fr-FR"/>
    </w:rPr>
  </w:style>
  <w:style w:type="character" w:customStyle="1" w:styleId="Lienhypertexte1">
    <w:name w:val="Lien hypertexte1"/>
    <w:basedOn w:val="Policepardfaut"/>
    <w:uiPriority w:val="99"/>
    <w:unhideWhenUsed/>
    <w:rsid w:val="00567552"/>
    <w:rPr>
      <w:color w:val="0563C1"/>
      <w:u w:val="single"/>
    </w:rPr>
  </w:style>
  <w:style w:type="paragraph" w:styleId="TM3">
    <w:name w:val="toc 3"/>
    <w:basedOn w:val="Normal"/>
    <w:next w:val="Normal"/>
    <w:autoRedefine/>
    <w:uiPriority w:val="39"/>
    <w:unhideWhenUsed/>
    <w:qFormat/>
    <w:rsid w:val="00567552"/>
    <w:pPr>
      <w:spacing w:after="100"/>
      <w:ind w:left="440"/>
    </w:pPr>
    <w:rPr>
      <w:lang w:val="fr-FR"/>
    </w:rPr>
  </w:style>
  <w:style w:type="paragraph" w:customStyle="1" w:styleId="Default">
    <w:name w:val="Default"/>
    <w:link w:val="DefaultChar"/>
    <w:rsid w:val="00567552"/>
    <w:pPr>
      <w:autoSpaceDE w:val="0"/>
      <w:autoSpaceDN w:val="0"/>
      <w:adjustRightInd w:val="0"/>
      <w:spacing w:after="0" w:line="240" w:lineRule="auto"/>
    </w:pPr>
    <w:rPr>
      <w:rFonts w:ascii="Arial" w:hAnsi="Arial" w:cs="Arial"/>
      <w:color w:val="000000"/>
      <w:sz w:val="24"/>
      <w:szCs w:val="24"/>
      <w:lang w:val="fr-FR"/>
    </w:rPr>
  </w:style>
  <w:style w:type="table" w:styleId="Grilledutableau">
    <w:name w:val="Table Grid"/>
    <w:basedOn w:val="TableauNormal"/>
    <w:uiPriority w:val="39"/>
    <w:rsid w:val="0056755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567552"/>
  </w:style>
  <w:style w:type="paragraph" w:styleId="Notedebasdepage">
    <w:name w:val="footnote text"/>
    <w:aliases w:val="Texte de note de bas de page,Car Char"/>
    <w:basedOn w:val="Normal"/>
    <w:link w:val="NotedebasdepageCar"/>
    <w:unhideWhenUsed/>
    <w:rsid w:val="00567552"/>
    <w:pPr>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aliases w:val="Texte de note de bas de page Car,Car Char Car"/>
    <w:basedOn w:val="Policepardfaut"/>
    <w:link w:val="Notedebasdepage"/>
    <w:rsid w:val="00567552"/>
    <w:rPr>
      <w:rFonts w:ascii="Times New Roman" w:eastAsia="Times New Roman" w:hAnsi="Times New Roman" w:cs="Times New Roman"/>
      <w:sz w:val="20"/>
      <w:szCs w:val="20"/>
      <w:lang w:val="en-US"/>
    </w:rPr>
  </w:style>
  <w:style w:type="character" w:styleId="Appelnotedebasdep">
    <w:name w:val="footnote reference"/>
    <w:semiHidden/>
    <w:rsid w:val="00567552"/>
    <w:rPr>
      <w:vertAlign w:val="superscript"/>
    </w:rPr>
  </w:style>
  <w:style w:type="character" w:styleId="Lienhypertextesuivivisit">
    <w:name w:val="FollowedHyperlink"/>
    <w:basedOn w:val="Policepardfaut"/>
    <w:uiPriority w:val="99"/>
    <w:unhideWhenUsed/>
    <w:rsid w:val="00567552"/>
    <w:rPr>
      <w:color w:val="800080"/>
      <w:u w:val="single"/>
    </w:rPr>
  </w:style>
  <w:style w:type="paragraph" w:customStyle="1" w:styleId="msonormal0">
    <w:name w:val="msonormal"/>
    <w:basedOn w:val="Normal"/>
    <w:rsid w:val="00567552"/>
    <w:pPr>
      <w:spacing w:before="100" w:beforeAutospacing="1" w:after="100" w:afterAutospacing="1" w:line="240" w:lineRule="auto"/>
    </w:pPr>
    <w:rPr>
      <w:rFonts w:ascii="Times New Roman" w:eastAsia="Times New Roman" w:hAnsi="Times New Roman" w:cs="Times New Roman"/>
      <w:sz w:val="24"/>
      <w:szCs w:val="24"/>
      <w:lang w:eastAsia="fr-CI"/>
    </w:rPr>
  </w:style>
  <w:style w:type="paragraph" w:customStyle="1" w:styleId="font5">
    <w:name w:val="font5"/>
    <w:basedOn w:val="Normal"/>
    <w:rsid w:val="00567552"/>
    <w:pPr>
      <w:spacing w:before="100" w:beforeAutospacing="1" w:after="100" w:afterAutospacing="1" w:line="240" w:lineRule="auto"/>
    </w:pPr>
    <w:rPr>
      <w:rFonts w:ascii="Calibri" w:eastAsia="Times New Roman" w:hAnsi="Calibri" w:cs="Calibri"/>
      <w:color w:val="000000"/>
      <w:sz w:val="18"/>
      <w:szCs w:val="18"/>
      <w:lang w:eastAsia="fr-CI"/>
    </w:rPr>
  </w:style>
  <w:style w:type="paragraph" w:customStyle="1" w:styleId="font6">
    <w:name w:val="font6"/>
    <w:basedOn w:val="Normal"/>
    <w:rsid w:val="00567552"/>
    <w:pPr>
      <w:spacing w:before="100" w:beforeAutospacing="1" w:after="100" w:afterAutospacing="1" w:line="240" w:lineRule="auto"/>
    </w:pPr>
    <w:rPr>
      <w:rFonts w:ascii="Calibri" w:eastAsia="Times New Roman" w:hAnsi="Calibri" w:cs="Calibri"/>
      <w:sz w:val="18"/>
      <w:szCs w:val="18"/>
      <w:lang w:eastAsia="fr-CI"/>
    </w:rPr>
  </w:style>
  <w:style w:type="paragraph" w:customStyle="1" w:styleId="xl66">
    <w:name w:val="xl66"/>
    <w:basedOn w:val="Normal"/>
    <w:rsid w:val="00567552"/>
    <w:pPr>
      <w:spacing w:before="100" w:beforeAutospacing="1" w:after="100" w:afterAutospacing="1" w:line="240" w:lineRule="auto"/>
    </w:pPr>
    <w:rPr>
      <w:rFonts w:ascii="Times New Roman" w:eastAsia="Times New Roman" w:hAnsi="Times New Roman" w:cs="Times New Roman"/>
      <w:sz w:val="24"/>
      <w:szCs w:val="24"/>
      <w:lang w:eastAsia="fr-CI"/>
    </w:rPr>
  </w:style>
  <w:style w:type="paragraph" w:customStyle="1" w:styleId="xl67">
    <w:name w:val="xl67"/>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68">
    <w:name w:val="xl68"/>
    <w:basedOn w:val="Normal"/>
    <w:rsid w:val="005675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69">
    <w:name w:val="xl69"/>
    <w:basedOn w:val="Normal"/>
    <w:rsid w:val="005675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CI"/>
    </w:rPr>
  </w:style>
  <w:style w:type="paragraph" w:customStyle="1" w:styleId="xl70">
    <w:name w:val="xl70"/>
    <w:basedOn w:val="Normal"/>
    <w:rsid w:val="00567552"/>
    <w:pPr>
      <w:spacing w:before="100" w:beforeAutospacing="1" w:after="100" w:afterAutospacing="1" w:line="240" w:lineRule="auto"/>
    </w:pPr>
    <w:rPr>
      <w:rFonts w:ascii="Times New Roman" w:eastAsia="Times New Roman" w:hAnsi="Times New Roman" w:cs="Times New Roman"/>
      <w:sz w:val="24"/>
      <w:szCs w:val="24"/>
      <w:lang w:eastAsia="fr-CI"/>
    </w:rPr>
  </w:style>
  <w:style w:type="paragraph" w:customStyle="1" w:styleId="xl71">
    <w:name w:val="xl71"/>
    <w:basedOn w:val="Normal"/>
    <w:rsid w:val="0056755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fr-CI"/>
    </w:rPr>
  </w:style>
  <w:style w:type="paragraph" w:customStyle="1" w:styleId="xl72">
    <w:name w:val="xl72"/>
    <w:basedOn w:val="Normal"/>
    <w:rsid w:val="00567552"/>
    <w:pPr>
      <w:spacing w:before="100" w:beforeAutospacing="1" w:after="100" w:afterAutospacing="1" w:line="240" w:lineRule="auto"/>
      <w:jc w:val="right"/>
    </w:pPr>
    <w:rPr>
      <w:rFonts w:ascii="Times New Roman" w:eastAsia="Times New Roman" w:hAnsi="Times New Roman" w:cs="Times New Roman"/>
      <w:sz w:val="24"/>
      <w:szCs w:val="24"/>
      <w:lang w:eastAsia="fr-CI"/>
    </w:rPr>
  </w:style>
  <w:style w:type="paragraph" w:customStyle="1" w:styleId="xl73">
    <w:name w:val="xl73"/>
    <w:basedOn w:val="Normal"/>
    <w:rsid w:val="00567552"/>
    <w:pPr>
      <w:pBdr>
        <w:top w:val="single" w:sz="4" w:space="0" w:color="auto"/>
        <w:left w:val="double" w:sz="6"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fr-CI"/>
    </w:rPr>
  </w:style>
  <w:style w:type="paragraph" w:customStyle="1" w:styleId="xl74">
    <w:name w:val="xl74"/>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75">
    <w:name w:val="xl75"/>
    <w:basedOn w:val="Normal"/>
    <w:rsid w:val="00567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76">
    <w:name w:val="xl76"/>
    <w:basedOn w:val="Normal"/>
    <w:rsid w:val="005675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fr-CI"/>
    </w:rPr>
  </w:style>
  <w:style w:type="paragraph" w:customStyle="1" w:styleId="xl77">
    <w:name w:val="xl77"/>
    <w:basedOn w:val="Normal"/>
    <w:rsid w:val="00567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78">
    <w:name w:val="xl78"/>
    <w:basedOn w:val="Normal"/>
    <w:rsid w:val="00567552"/>
    <w:pPr>
      <w:pBdr>
        <w:left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fr-CI"/>
    </w:rPr>
  </w:style>
  <w:style w:type="paragraph" w:customStyle="1" w:styleId="xl79">
    <w:name w:val="xl79"/>
    <w:basedOn w:val="Normal"/>
    <w:rsid w:val="005675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80">
    <w:name w:val="xl80"/>
    <w:basedOn w:val="Normal"/>
    <w:rsid w:val="00567552"/>
    <w:pPr>
      <w:pBdr>
        <w:left w:val="double" w:sz="6"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fr-CI"/>
    </w:rPr>
  </w:style>
  <w:style w:type="paragraph" w:customStyle="1" w:styleId="xl81">
    <w:name w:val="xl81"/>
    <w:basedOn w:val="Normal"/>
    <w:rsid w:val="00567552"/>
    <w:pPr>
      <w:pBdr>
        <w:left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fr-CI"/>
    </w:rPr>
  </w:style>
  <w:style w:type="paragraph" w:customStyle="1" w:styleId="xl82">
    <w:name w:val="xl82"/>
    <w:basedOn w:val="Normal"/>
    <w:rsid w:val="005675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83">
    <w:name w:val="xl83"/>
    <w:basedOn w:val="Normal"/>
    <w:rsid w:val="00567552"/>
    <w:pPr>
      <w:pBdr>
        <w:top w:val="single" w:sz="4" w:space="0" w:color="auto"/>
        <w:left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CI"/>
    </w:rPr>
  </w:style>
  <w:style w:type="paragraph" w:customStyle="1" w:styleId="xl84">
    <w:name w:val="xl84"/>
    <w:basedOn w:val="Normal"/>
    <w:rsid w:val="005675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CI"/>
    </w:rPr>
  </w:style>
  <w:style w:type="paragraph" w:customStyle="1" w:styleId="xl85">
    <w:name w:val="xl85"/>
    <w:basedOn w:val="Normal"/>
    <w:rsid w:val="005675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CI"/>
    </w:rPr>
  </w:style>
  <w:style w:type="paragraph" w:customStyle="1" w:styleId="xl86">
    <w:name w:val="xl86"/>
    <w:basedOn w:val="Normal"/>
    <w:rsid w:val="00567552"/>
    <w:pPr>
      <w:pBdr>
        <w:left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fr-CI"/>
    </w:rPr>
  </w:style>
  <w:style w:type="paragraph" w:customStyle="1" w:styleId="xl87">
    <w:name w:val="xl87"/>
    <w:basedOn w:val="Normal"/>
    <w:rsid w:val="00567552"/>
    <w:pPr>
      <w:pBdr>
        <w:left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88">
    <w:name w:val="xl88"/>
    <w:basedOn w:val="Normal"/>
    <w:rsid w:val="00567552"/>
    <w:pPr>
      <w:pBdr>
        <w:left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fr-CI"/>
    </w:rPr>
  </w:style>
  <w:style w:type="paragraph" w:customStyle="1" w:styleId="xl89">
    <w:name w:val="xl89"/>
    <w:basedOn w:val="Normal"/>
    <w:rsid w:val="0056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CI"/>
    </w:rPr>
  </w:style>
  <w:style w:type="paragraph" w:customStyle="1" w:styleId="xl90">
    <w:name w:val="xl90"/>
    <w:basedOn w:val="Normal"/>
    <w:rsid w:val="0056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CI"/>
    </w:rPr>
  </w:style>
  <w:style w:type="paragraph" w:customStyle="1" w:styleId="xl91">
    <w:name w:val="xl91"/>
    <w:basedOn w:val="Normal"/>
    <w:rsid w:val="005675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fr-CI"/>
    </w:rPr>
  </w:style>
  <w:style w:type="paragraph" w:customStyle="1" w:styleId="xl92">
    <w:name w:val="xl92"/>
    <w:basedOn w:val="Normal"/>
    <w:rsid w:val="005675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fr-CI"/>
    </w:rPr>
  </w:style>
  <w:style w:type="paragraph" w:customStyle="1" w:styleId="xl93">
    <w:name w:val="xl93"/>
    <w:basedOn w:val="Normal"/>
    <w:rsid w:val="00567552"/>
    <w:pPr>
      <w:spacing w:before="100" w:beforeAutospacing="1" w:after="100" w:afterAutospacing="1" w:line="240" w:lineRule="auto"/>
      <w:jc w:val="right"/>
    </w:pPr>
    <w:rPr>
      <w:rFonts w:ascii="Times New Roman" w:eastAsia="Times New Roman" w:hAnsi="Times New Roman" w:cs="Times New Roman"/>
      <w:sz w:val="24"/>
      <w:szCs w:val="24"/>
      <w:lang w:eastAsia="fr-CI"/>
    </w:rPr>
  </w:style>
  <w:style w:type="paragraph" w:customStyle="1" w:styleId="xl94">
    <w:name w:val="xl94"/>
    <w:basedOn w:val="Normal"/>
    <w:rsid w:val="0056755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fr-CI"/>
    </w:rPr>
  </w:style>
  <w:style w:type="paragraph" w:customStyle="1" w:styleId="xl95">
    <w:name w:val="xl95"/>
    <w:basedOn w:val="Normal"/>
    <w:rsid w:val="00567552"/>
    <w:pPr>
      <w:pBdr>
        <w:left w:val="double" w:sz="6"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fr-CI"/>
    </w:rPr>
  </w:style>
  <w:style w:type="paragraph" w:customStyle="1" w:styleId="xl96">
    <w:name w:val="xl96"/>
    <w:basedOn w:val="Normal"/>
    <w:rsid w:val="00567552"/>
    <w:pPr>
      <w:pBdr>
        <w:left w:val="double" w:sz="6" w:space="0" w:color="auto"/>
        <w:bottom w:val="single" w:sz="4" w:space="0" w:color="auto"/>
        <w:right w:val="single" w:sz="4"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0"/>
      <w:szCs w:val="20"/>
      <w:lang w:eastAsia="fr-CI"/>
    </w:rPr>
  </w:style>
  <w:style w:type="paragraph" w:customStyle="1" w:styleId="xl97">
    <w:name w:val="xl97"/>
    <w:basedOn w:val="Normal"/>
    <w:rsid w:val="00567552"/>
    <w:pPr>
      <w:pBdr>
        <w:top w:val="single" w:sz="4" w:space="0" w:color="auto"/>
        <w:left w:val="double" w:sz="6" w:space="0" w:color="auto"/>
        <w:bottom w:val="single" w:sz="4" w:space="0" w:color="auto"/>
        <w:right w:val="single" w:sz="4"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0"/>
      <w:szCs w:val="20"/>
      <w:lang w:eastAsia="fr-CI"/>
    </w:rPr>
  </w:style>
  <w:style w:type="paragraph" w:customStyle="1" w:styleId="xl98">
    <w:name w:val="xl98"/>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99">
    <w:name w:val="xl99"/>
    <w:basedOn w:val="Normal"/>
    <w:rsid w:val="0056755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fr-CI"/>
    </w:rPr>
  </w:style>
  <w:style w:type="paragraph" w:customStyle="1" w:styleId="xl100">
    <w:name w:val="xl100"/>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101">
    <w:name w:val="xl101"/>
    <w:basedOn w:val="Normal"/>
    <w:rsid w:val="00567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102">
    <w:name w:val="xl102"/>
    <w:basedOn w:val="Normal"/>
    <w:rsid w:val="0056755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fr-CI"/>
    </w:rPr>
  </w:style>
  <w:style w:type="paragraph" w:customStyle="1" w:styleId="xl103">
    <w:name w:val="xl103"/>
    <w:basedOn w:val="Normal"/>
    <w:rsid w:val="0056755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104">
    <w:name w:val="xl104"/>
    <w:basedOn w:val="Normal"/>
    <w:rsid w:val="0056755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105">
    <w:name w:val="xl105"/>
    <w:basedOn w:val="Normal"/>
    <w:rsid w:val="00567552"/>
    <w:pPr>
      <w:pBdr>
        <w:left w:val="double" w:sz="6"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106">
    <w:name w:val="xl106"/>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fr-CI"/>
    </w:rPr>
  </w:style>
  <w:style w:type="paragraph" w:customStyle="1" w:styleId="xl107">
    <w:name w:val="xl107"/>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108">
    <w:name w:val="xl108"/>
    <w:basedOn w:val="Normal"/>
    <w:rsid w:val="00567552"/>
    <w:pPr>
      <w:pBdr>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fr-CI"/>
    </w:rPr>
  </w:style>
  <w:style w:type="paragraph" w:customStyle="1" w:styleId="xl109">
    <w:name w:val="xl109"/>
    <w:basedOn w:val="Normal"/>
    <w:rsid w:val="00567552"/>
    <w:pPr>
      <w:pBdr>
        <w:top w:val="single" w:sz="4" w:space="0" w:color="auto"/>
        <w:left w:val="double" w:sz="6"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fr-CI"/>
    </w:rPr>
  </w:style>
  <w:style w:type="paragraph" w:customStyle="1" w:styleId="xl110">
    <w:name w:val="xl110"/>
    <w:basedOn w:val="Normal"/>
    <w:rsid w:val="00567552"/>
    <w:pPr>
      <w:pBdr>
        <w:top w:val="single" w:sz="4" w:space="0" w:color="auto"/>
        <w:left w:val="double" w:sz="6"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111">
    <w:name w:val="xl111"/>
    <w:basedOn w:val="Normal"/>
    <w:rsid w:val="00567552"/>
    <w:pPr>
      <w:pBdr>
        <w:top w:val="single" w:sz="4" w:space="0" w:color="auto"/>
        <w:left w:val="double" w:sz="6"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fr-CI"/>
    </w:rPr>
  </w:style>
  <w:style w:type="paragraph" w:customStyle="1" w:styleId="xl112">
    <w:name w:val="xl112"/>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113">
    <w:name w:val="xl113"/>
    <w:basedOn w:val="Normal"/>
    <w:rsid w:val="005675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fr-CI"/>
    </w:rPr>
  </w:style>
  <w:style w:type="paragraph" w:customStyle="1" w:styleId="xl114">
    <w:name w:val="xl114"/>
    <w:basedOn w:val="Normal"/>
    <w:rsid w:val="0056755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fr-CI"/>
    </w:rPr>
  </w:style>
  <w:style w:type="paragraph" w:customStyle="1" w:styleId="xl115">
    <w:name w:val="xl115"/>
    <w:basedOn w:val="Normal"/>
    <w:rsid w:val="00567552"/>
    <w:pPr>
      <w:pBdr>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fr-CI"/>
    </w:rPr>
  </w:style>
  <w:style w:type="paragraph" w:customStyle="1" w:styleId="xl116">
    <w:name w:val="xl116"/>
    <w:basedOn w:val="Normal"/>
    <w:rsid w:val="005675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CI"/>
    </w:rPr>
  </w:style>
  <w:style w:type="paragraph" w:customStyle="1" w:styleId="xl117">
    <w:name w:val="xl117"/>
    <w:basedOn w:val="Normal"/>
    <w:rsid w:val="00567552"/>
    <w:pPr>
      <w:pBdr>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CI"/>
    </w:rPr>
  </w:style>
  <w:style w:type="paragraph" w:customStyle="1" w:styleId="xl118">
    <w:name w:val="xl118"/>
    <w:basedOn w:val="Normal"/>
    <w:rsid w:val="005675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fr-CI"/>
    </w:rPr>
  </w:style>
  <w:style w:type="paragraph" w:customStyle="1" w:styleId="xl119">
    <w:name w:val="xl119"/>
    <w:basedOn w:val="Normal"/>
    <w:rsid w:val="00567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u w:val="single"/>
      <w:lang w:eastAsia="fr-CI"/>
    </w:rPr>
  </w:style>
  <w:style w:type="paragraph" w:customStyle="1" w:styleId="xl120">
    <w:name w:val="xl120"/>
    <w:basedOn w:val="Normal"/>
    <w:rsid w:val="005675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fr-CI"/>
    </w:rPr>
  </w:style>
  <w:style w:type="paragraph" w:customStyle="1" w:styleId="xl121">
    <w:name w:val="xl121"/>
    <w:basedOn w:val="Normal"/>
    <w:rsid w:val="00567552"/>
    <w:pPr>
      <w:pBdr>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fr-CI"/>
    </w:rPr>
  </w:style>
  <w:style w:type="paragraph" w:customStyle="1" w:styleId="xl122">
    <w:name w:val="xl122"/>
    <w:basedOn w:val="Normal"/>
    <w:rsid w:val="00567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fr-CI"/>
    </w:rPr>
  </w:style>
  <w:style w:type="paragraph" w:customStyle="1" w:styleId="xl123">
    <w:name w:val="xl123"/>
    <w:basedOn w:val="Normal"/>
    <w:rsid w:val="00567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fr-CI"/>
    </w:rPr>
  </w:style>
  <w:style w:type="paragraph" w:customStyle="1" w:styleId="xl124">
    <w:name w:val="xl124"/>
    <w:basedOn w:val="Normal"/>
    <w:rsid w:val="00567552"/>
    <w:pPr>
      <w:pBdr>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0"/>
      <w:szCs w:val="20"/>
      <w:lang w:eastAsia="fr-CI"/>
    </w:rPr>
  </w:style>
  <w:style w:type="paragraph" w:customStyle="1" w:styleId="xl125">
    <w:name w:val="xl125"/>
    <w:basedOn w:val="Normal"/>
    <w:rsid w:val="00567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u w:val="single"/>
      <w:lang w:eastAsia="fr-CI"/>
    </w:rPr>
  </w:style>
  <w:style w:type="paragraph" w:customStyle="1" w:styleId="xl126">
    <w:name w:val="xl126"/>
    <w:basedOn w:val="Normal"/>
    <w:rsid w:val="00567552"/>
    <w:pPr>
      <w:pBdr>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CI"/>
    </w:rPr>
  </w:style>
  <w:style w:type="paragraph" w:customStyle="1" w:styleId="xl127">
    <w:name w:val="xl127"/>
    <w:basedOn w:val="Normal"/>
    <w:rsid w:val="0056755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0"/>
      <w:szCs w:val="20"/>
      <w:lang w:eastAsia="fr-CI"/>
    </w:rPr>
  </w:style>
  <w:style w:type="paragraph" w:customStyle="1" w:styleId="xl128">
    <w:name w:val="xl128"/>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u w:val="single"/>
      <w:lang w:eastAsia="fr-CI"/>
    </w:rPr>
  </w:style>
  <w:style w:type="paragraph" w:customStyle="1" w:styleId="xl129">
    <w:name w:val="xl129"/>
    <w:basedOn w:val="Normal"/>
    <w:rsid w:val="0056755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fr-CI"/>
    </w:rPr>
  </w:style>
  <w:style w:type="paragraph" w:customStyle="1" w:styleId="xl130">
    <w:name w:val="xl130"/>
    <w:basedOn w:val="Normal"/>
    <w:rsid w:val="00567552"/>
    <w:pPr>
      <w:pBdr>
        <w:top w:val="single" w:sz="4" w:space="0" w:color="auto"/>
        <w:left w:val="single" w:sz="4"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fr-CI"/>
    </w:rPr>
  </w:style>
  <w:style w:type="paragraph" w:customStyle="1" w:styleId="xl131">
    <w:name w:val="xl131"/>
    <w:basedOn w:val="Normal"/>
    <w:rsid w:val="00567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fr-CI"/>
    </w:rPr>
  </w:style>
  <w:style w:type="paragraph" w:customStyle="1" w:styleId="xl132">
    <w:name w:val="xl132"/>
    <w:basedOn w:val="Normal"/>
    <w:rsid w:val="00567552"/>
    <w:pPr>
      <w:pBdr>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CI"/>
    </w:rPr>
  </w:style>
  <w:style w:type="paragraph" w:customStyle="1" w:styleId="xl133">
    <w:name w:val="xl133"/>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u w:val="single"/>
      <w:lang w:eastAsia="fr-CI"/>
    </w:rPr>
  </w:style>
  <w:style w:type="paragraph" w:customStyle="1" w:styleId="xl134">
    <w:name w:val="xl134"/>
    <w:basedOn w:val="Normal"/>
    <w:rsid w:val="0056755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CI"/>
    </w:rPr>
  </w:style>
  <w:style w:type="paragraph" w:customStyle="1" w:styleId="xl135">
    <w:name w:val="xl135"/>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fr-CI"/>
    </w:rPr>
  </w:style>
  <w:style w:type="paragraph" w:customStyle="1" w:styleId="xl136">
    <w:name w:val="xl136"/>
    <w:basedOn w:val="Normal"/>
    <w:rsid w:val="005675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u w:val="single"/>
      <w:lang w:eastAsia="fr-CI"/>
    </w:rPr>
  </w:style>
  <w:style w:type="paragraph" w:customStyle="1" w:styleId="xl137">
    <w:name w:val="xl137"/>
    <w:basedOn w:val="Normal"/>
    <w:rsid w:val="00567552"/>
    <w:pPr>
      <w:pBdr>
        <w:top w:val="single" w:sz="4" w:space="0" w:color="auto"/>
        <w:left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CI"/>
    </w:rPr>
  </w:style>
  <w:style w:type="paragraph" w:customStyle="1" w:styleId="xl138">
    <w:name w:val="xl138"/>
    <w:basedOn w:val="Normal"/>
    <w:rsid w:val="00567552"/>
    <w:pPr>
      <w:pBdr>
        <w:left w:val="double" w:sz="6"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fr-CI"/>
    </w:rPr>
  </w:style>
  <w:style w:type="paragraph" w:customStyle="1" w:styleId="xl139">
    <w:name w:val="xl139"/>
    <w:basedOn w:val="Normal"/>
    <w:rsid w:val="005675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fr-CI"/>
    </w:rPr>
  </w:style>
  <w:style w:type="paragraph" w:customStyle="1" w:styleId="xl140">
    <w:name w:val="xl140"/>
    <w:basedOn w:val="Normal"/>
    <w:rsid w:val="00567552"/>
    <w:pPr>
      <w:pBdr>
        <w:left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CI"/>
    </w:rPr>
  </w:style>
  <w:style w:type="paragraph" w:customStyle="1" w:styleId="xl141">
    <w:name w:val="xl141"/>
    <w:basedOn w:val="Normal"/>
    <w:rsid w:val="0056755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CI"/>
    </w:rPr>
  </w:style>
  <w:style w:type="paragraph" w:customStyle="1" w:styleId="xl142">
    <w:name w:val="xl142"/>
    <w:basedOn w:val="Normal"/>
    <w:rsid w:val="005675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u w:val="single"/>
      <w:lang w:eastAsia="fr-CI"/>
    </w:rPr>
  </w:style>
  <w:style w:type="paragraph" w:customStyle="1" w:styleId="xl143">
    <w:name w:val="xl143"/>
    <w:basedOn w:val="Normal"/>
    <w:rsid w:val="00567552"/>
    <w:pPr>
      <w:pBdr>
        <w:top w:val="single" w:sz="4" w:space="0" w:color="auto"/>
        <w:left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CI"/>
    </w:rPr>
  </w:style>
  <w:style w:type="paragraph" w:customStyle="1" w:styleId="xl144">
    <w:name w:val="xl144"/>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fr-CI"/>
    </w:rPr>
  </w:style>
  <w:style w:type="paragraph" w:customStyle="1" w:styleId="xl145">
    <w:name w:val="xl145"/>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fr-CI"/>
    </w:rPr>
  </w:style>
  <w:style w:type="paragraph" w:customStyle="1" w:styleId="xl146">
    <w:name w:val="xl146"/>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147">
    <w:name w:val="xl147"/>
    <w:basedOn w:val="Normal"/>
    <w:rsid w:val="00567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fr-CI"/>
    </w:rPr>
  </w:style>
  <w:style w:type="paragraph" w:customStyle="1" w:styleId="xl148">
    <w:name w:val="xl148"/>
    <w:basedOn w:val="Normal"/>
    <w:rsid w:val="00567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fr-CI"/>
    </w:rPr>
  </w:style>
  <w:style w:type="paragraph" w:customStyle="1" w:styleId="xl149">
    <w:name w:val="xl149"/>
    <w:basedOn w:val="Normal"/>
    <w:rsid w:val="00567552"/>
    <w:pPr>
      <w:pBdr>
        <w:left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fr-CI"/>
    </w:rPr>
  </w:style>
  <w:style w:type="paragraph" w:customStyle="1" w:styleId="xl150">
    <w:name w:val="xl150"/>
    <w:basedOn w:val="Normal"/>
    <w:rsid w:val="005675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fr-CI"/>
    </w:rPr>
  </w:style>
  <w:style w:type="paragraph" w:customStyle="1" w:styleId="xl151">
    <w:name w:val="xl151"/>
    <w:basedOn w:val="Normal"/>
    <w:rsid w:val="005675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152">
    <w:name w:val="xl152"/>
    <w:basedOn w:val="Normal"/>
    <w:rsid w:val="00567552"/>
    <w:pPr>
      <w:pBdr>
        <w:left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CI"/>
    </w:rPr>
  </w:style>
  <w:style w:type="paragraph" w:customStyle="1" w:styleId="xl153">
    <w:name w:val="xl153"/>
    <w:basedOn w:val="Normal"/>
    <w:rsid w:val="00567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fr-CI"/>
    </w:rPr>
  </w:style>
  <w:style w:type="paragraph" w:customStyle="1" w:styleId="xl154">
    <w:name w:val="xl154"/>
    <w:basedOn w:val="Normal"/>
    <w:rsid w:val="005675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CI"/>
    </w:rPr>
  </w:style>
  <w:style w:type="paragraph" w:customStyle="1" w:styleId="xl155">
    <w:name w:val="xl155"/>
    <w:basedOn w:val="Normal"/>
    <w:rsid w:val="00567552"/>
    <w:pPr>
      <w:pBdr>
        <w:left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156">
    <w:name w:val="xl156"/>
    <w:basedOn w:val="Normal"/>
    <w:rsid w:val="0056755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fr-CI"/>
    </w:rPr>
  </w:style>
  <w:style w:type="paragraph" w:customStyle="1" w:styleId="xl157">
    <w:name w:val="xl157"/>
    <w:basedOn w:val="Normal"/>
    <w:rsid w:val="0056755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158">
    <w:name w:val="xl158"/>
    <w:basedOn w:val="Normal"/>
    <w:rsid w:val="00567552"/>
    <w:pPr>
      <w:pBdr>
        <w:top w:val="double" w:sz="6" w:space="0" w:color="auto"/>
        <w:left w:val="double" w:sz="6" w:space="0" w:color="auto"/>
        <w:bottom w:val="double" w:sz="6"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CI"/>
    </w:rPr>
  </w:style>
  <w:style w:type="paragraph" w:customStyle="1" w:styleId="xl159">
    <w:name w:val="xl159"/>
    <w:basedOn w:val="Normal"/>
    <w:rsid w:val="00567552"/>
    <w:pPr>
      <w:pBdr>
        <w:top w:val="double" w:sz="6" w:space="0" w:color="auto"/>
        <w:left w:val="single" w:sz="4" w:space="0" w:color="auto"/>
        <w:bottom w:val="double" w:sz="6"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CI"/>
    </w:rPr>
  </w:style>
  <w:style w:type="paragraph" w:customStyle="1" w:styleId="xl160">
    <w:name w:val="xl160"/>
    <w:basedOn w:val="Normal"/>
    <w:rsid w:val="00567552"/>
    <w:pPr>
      <w:pBdr>
        <w:top w:val="double" w:sz="6" w:space="0" w:color="auto"/>
        <w:left w:val="single" w:sz="4" w:space="0" w:color="auto"/>
        <w:bottom w:val="double" w:sz="6"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CI"/>
    </w:rPr>
  </w:style>
  <w:style w:type="paragraph" w:customStyle="1" w:styleId="xl161">
    <w:name w:val="xl161"/>
    <w:basedOn w:val="Normal"/>
    <w:rsid w:val="00567552"/>
    <w:pPr>
      <w:pBdr>
        <w:top w:val="double" w:sz="6" w:space="0" w:color="auto"/>
        <w:left w:val="single" w:sz="4" w:space="0" w:color="auto"/>
        <w:bottom w:val="double" w:sz="6"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CI"/>
    </w:rPr>
  </w:style>
  <w:style w:type="paragraph" w:customStyle="1" w:styleId="xl162">
    <w:name w:val="xl162"/>
    <w:basedOn w:val="Normal"/>
    <w:rsid w:val="00567552"/>
    <w:pPr>
      <w:pBdr>
        <w:top w:val="double" w:sz="6" w:space="0" w:color="auto"/>
        <w:left w:val="single" w:sz="4" w:space="0" w:color="auto"/>
        <w:bottom w:val="double" w:sz="6" w:space="0" w:color="auto"/>
        <w:right w:val="double" w:sz="6"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CI"/>
    </w:rPr>
  </w:style>
  <w:style w:type="paragraph" w:customStyle="1" w:styleId="xl163">
    <w:name w:val="xl163"/>
    <w:basedOn w:val="Normal"/>
    <w:rsid w:val="005675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164">
    <w:name w:val="xl164"/>
    <w:basedOn w:val="Normal"/>
    <w:rsid w:val="005675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fr-CI"/>
    </w:rPr>
  </w:style>
  <w:style w:type="paragraph" w:customStyle="1" w:styleId="xl165">
    <w:name w:val="xl165"/>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166">
    <w:name w:val="xl166"/>
    <w:basedOn w:val="Normal"/>
    <w:rsid w:val="0056755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167">
    <w:name w:val="xl167"/>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fr-CI"/>
    </w:rPr>
  </w:style>
  <w:style w:type="paragraph" w:customStyle="1" w:styleId="xl168">
    <w:name w:val="xl168"/>
    <w:basedOn w:val="Normal"/>
    <w:rsid w:val="00567552"/>
    <w:pPr>
      <w:pBdr>
        <w:left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fr-CI"/>
    </w:rPr>
  </w:style>
  <w:style w:type="paragraph" w:customStyle="1" w:styleId="xl169">
    <w:name w:val="xl169"/>
    <w:basedOn w:val="Normal"/>
    <w:rsid w:val="00567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fr-CI"/>
    </w:rPr>
  </w:style>
  <w:style w:type="paragraph" w:customStyle="1" w:styleId="xl170">
    <w:name w:val="xl170"/>
    <w:basedOn w:val="Normal"/>
    <w:rsid w:val="005675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fr-CI"/>
    </w:rPr>
  </w:style>
  <w:style w:type="paragraph" w:customStyle="1" w:styleId="xl171">
    <w:name w:val="xl171"/>
    <w:basedOn w:val="Normal"/>
    <w:rsid w:val="005675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fr-CI"/>
    </w:rPr>
  </w:style>
  <w:style w:type="paragraph" w:customStyle="1" w:styleId="xl172">
    <w:name w:val="xl172"/>
    <w:basedOn w:val="Normal"/>
    <w:rsid w:val="005675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fr-CI"/>
    </w:rPr>
  </w:style>
  <w:style w:type="paragraph" w:customStyle="1" w:styleId="xl173">
    <w:name w:val="xl173"/>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u w:val="single"/>
      <w:lang w:eastAsia="fr-CI"/>
    </w:rPr>
  </w:style>
  <w:style w:type="paragraph" w:customStyle="1" w:styleId="xl174">
    <w:name w:val="xl174"/>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fr-CI"/>
    </w:rPr>
  </w:style>
  <w:style w:type="paragraph" w:customStyle="1" w:styleId="xl175">
    <w:name w:val="xl175"/>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fr-CI"/>
    </w:rPr>
  </w:style>
  <w:style w:type="paragraph" w:customStyle="1" w:styleId="xl176">
    <w:name w:val="xl176"/>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fr-CI"/>
    </w:rPr>
  </w:style>
  <w:style w:type="paragraph" w:customStyle="1" w:styleId="xl177">
    <w:name w:val="xl177"/>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fr-CI"/>
    </w:rPr>
  </w:style>
  <w:style w:type="paragraph" w:customStyle="1" w:styleId="xl178">
    <w:name w:val="xl178"/>
    <w:basedOn w:val="Normal"/>
    <w:rsid w:val="00567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179">
    <w:name w:val="xl179"/>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180">
    <w:name w:val="xl180"/>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181">
    <w:name w:val="xl181"/>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fr-CI"/>
    </w:rPr>
  </w:style>
  <w:style w:type="paragraph" w:customStyle="1" w:styleId="xl182">
    <w:name w:val="xl182"/>
    <w:basedOn w:val="Normal"/>
    <w:rsid w:val="00567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fr-CI"/>
    </w:rPr>
  </w:style>
  <w:style w:type="paragraph" w:customStyle="1" w:styleId="xl183">
    <w:name w:val="xl183"/>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184">
    <w:name w:val="xl184"/>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18"/>
      <w:szCs w:val="18"/>
      <w:lang w:eastAsia="fr-CI"/>
    </w:rPr>
  </w:style>
  <w:style w:type="paragraph" w:customStyle="1" w:styleId="xl185">
    <w:name w:val="xl185"/>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fr-CI"/>
    </w:rPr>
  </w:style>
  <w:style w:type="paragraph" w:customStyle="1" w:styleId="xl186">
    <w:name w:val="xl186"/>
    <w:basedOn w:val="Normal"/>
    <w:rsid w:val="00567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fr-CI"/>
    </w:rPr>
  </w:style>
  <w:style w:type="paragraph" w:customStyle="1" w:styleId="xl187">
    <w:name w:val="xl187"/>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188">
    <w:name w:val="xl188"/>
    <w:basedOn w:val="Normal"/>
    <w:rsid w:val="00567552"/>
    <w:pPr>
      <w:pBdr>
        <w:top w:val="single" w:sz="4" w:space="0" w:color="auto"/>
        <w:left w:val="double" w:sz="6"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189">
    <w:name w:val="xl189"/>
    <w:basedOn w:val="Normal"/>
    <w:rsid w:val="005675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fr-CI"/>
    </w:rPr>
  </w:style>
  <w:style w:type="paragraph" w:customStyle="1" w:styleId="xl190">
    <w:name w:val="xl190"/>
    <w:basedOn w:val="Normal"/>
    <w:rsid w:val="00567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191">
    <w:name w:val="xl191"/>
    <w:basedOn w:val="Normal"/>
    <w:rsid w:val="00567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192">
    <w:name w:val="xl192"/>
    <w:basedOn w:val="Normal"/>
    <w:rsid w:val="0056755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193">
    <w:name w:val="xl193"/>
    <w:basedOn w:val="Normal"/>
    <w:rsid w:val="005675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194">
    <w:name w:val="xl194"/>
    <w:basedOn w:val="Normal"/>
    <w:rsid w:val="00567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195">
    <w:name w:val="xl195"/>
    <w:basedOn w:val="Normal"/>
    <w:rsid w:val="00567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196">
    <w:name w:val="xl196"/>
    <w:basedOn w:val="Normal"/>
    <w:rsid w:val="00567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197">
    <w:name w:val="xl197"/>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198">
    <w:name w:val="xl198"/>
    <w:basedOn w:val="Normal"/>
    <w:rsid w:val="00567552"/>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199">
    <w:name w:val="xl199"/>
    <w:basedOn w:val="Normal"/>
    <w:rsid w:val="005675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200">
    <w:name w:val="xl200"/>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fr-CI"/>
    </w:rPr>
  </w:style>
  <w:style w:type="paragraph" w:customStyle="1" w:styleId="xl201">
    <w:name w:val="xl201"/>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202">
    <w:name w:val="xl202"/>
    <w:basedOn w:val="Normal"/>
    <w:rsid w:val="0056755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203">
    <w:name w:val="xl203"/>
    <w:basedOn w:val="Normal"/>
    <w:rsid w:val="0056755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204">
    <w:name w:val="xl204"/>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205">
    <w:name w:val="xl205"/>
    <w:basedOn w:val="Normal"/>
    <w:rsid w:val="00567552"/>
    <w:pPr>
      <w:pBdr>
        <w:top w:val="single" w:sz="4" w:space="0" w:color="auto"/>
        <w:left w:val="double" w:sz="6"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fr-CI"/>
    </w:rPr>
  </w:style>
  <w:style w:type="paragraph" w:customStyle="1" w:styleId="xl206">
    <w:name w:val="xl206"/>
    <w:basedOn w:val="Normal"/>
    <w:rsid w:val="00567552"/>
    <w:pPr>
      <w:pBdr>
        <w:top w:val="single" w:sz="4" w:space="0" w:color="auto"/>
        <w:left w:val="double" w:sz="6"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207">
    <w:name w:val="xl207"/>
    <w:basedOn w:val="Normal"/>
    <w:rsid w:val="0056755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CI"/>
    </w:rPr>
  </w:style>
  <w:style w:type="paragraph" w:customStyle="1" w:styleId="xl208">
    <w:name w:val="xl208"/>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209">
    <w:name w:val="xl209"/>
    <w:basedOn w:val="Normal"/>
    <w:rsid w:val="00567552"/>
    <w:pPr>
      <w:pBdr>
        <w:top w:val="single" w:sz="8" w:space="0" w:color="auto"/>
        <w:left w:val="single" w:sz="4" w:space="0" w:color="auto"/>
        <w:bottom w:val="single" w:sz="8" w:space="0" w:color="auto"/>
        <w:right w:val="double" w:sz="6"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0"/>
      <w:szCs w:val="20"/>
      <w:lang w:eastAsia="fr-CI"/>
    </w:rPr>
  </w:style>
  <w:style w:type="paragraph" w:customStyle="1" w:styleId="xl210">
    <w:name w:val="xl210"/>
    <w:basedOn w:val="Normal"/>
    <w:rsid w:val="0056755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211">
    <w:name w:val="xl211"/>
    <w:basedOn w:val="Normal"/>
    <w:rsid w:val="0056755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212">
    <w:name w:val="xl212"/>
    <w:basedOn w:val="Normal"/>
    <w:rsid w:val="00567552"/>
    <w:pPr>
      <w:pBdr>
        <w:left w:val="single" w:sz="4" w:space="0" w:color="auto"/>
        <w:bottom w:val="single" w:sz="4"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213">
    <w:name w:val="xl213"/>
    <w:basedOn w:val="Normal"/>
    <w:rsid w:val="00567552"/>
    <w:pPr>
      <w:spacing w:before="100" w:beforeAutospacing="1" w:after="100" w:afterAutospacing="1" w:line="240" w:lineRule="auto"/>
      <w:jc w:val="center"/>
    </w:pPr>
    <w:rPr>
      <w:rFonts w:ascii="Times New Roman" w:eastAsia="Times New Roman" w:hAnsi="Times New Roman" w:cs="Times New Roman"/>
      <w:b/>
      <w:bCs/>
      <w:sz w:val="24"/>
      <w:szCs w:val="24"/>
      <w:u w:val="single"/>
      <w:lang w:eastAsia="fr-CI"/>
    </w:rPr>
  </w:style>
  <w:style w:type="paragraph" w:customStyle="1" w:styleId="xl214">
    <w:name w:val="xl214"/>
    <w:basedOn w:val="Normal"/>
    <w:rsid w:val="00567552"/>
    <w:pPr>
      <w:spacing w:before="100" w:beforeAutospacing="1" w:after="100" w:afterAutospacing="1" w:line="240" w:lineRule="auto"/>
    </w:pPr>
    <w:rPr>
      <w:rFonts w:ascii="Times New Roman" w:eastAsia="Times New Roman" w:hAnsi="Times New Roman" w:cs="Times New Roman"/>
      <w:b/>
      <w:bCs/>
      <w:sz w:val="24"/>
      <w:szCs w:val="24"/>
      <w:lang w:eastAsia="fr-CI"/>
    </w:rPr>
  </w:style>
  <w:style w:type="paragraph" w:customStyle="1" w:styleId="xl215">
    <w:name w:val="xl215"/>
    <w:basedOn w:val="Normal"/>
    <w:rsid w:val="00567552"/>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fr-CI"/>
    </w:rPr>
  </w:style>
  <w:style w:type="paragraph" w:customStyle="1" w:styleId="xl216">
    <w:name w:val="xl216"/>
    <w:basedOn w:val="Normal"/>
    <w:rsid w:val="00567552"/>
    <w:pPr>
      <w:pBdr>
        <w:left w:val="double" w:sz="6"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217">
    <w:name w:val="xl217"/>
    <w:basedOn w:val="Normal"/>
    <w:rsid w:val="00567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fr-CI"/>
    </w:rPr>
  </w:style>
  <w:style w:type="paragraph" w:customStyle="1" w:styleId="xl218">
    <w:name w:val="xl218"/>
    <w:basedOn w:val="Normal"/>
    <w:rsid w:val="005675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219">
    <w:name w:val="xl219"/>
    <w:basedOn w:val="Normal"/>
    <w:rsid w:val="00567552"/>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220">
    <w:name w:val="xl220"/>
    <w:basedOn w:val="Normal"/>
    <w:rsid w:val="00567552"/>
    <w:pPr>
      <w:pBdr>
        <w:left w:val="single" w:sz="4"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221">
    <w:name w:val="xl221"/>
    <w:basedOn w:val="Normal"/>
    <w:rsid w:val="0056755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fr-CI"/>
    </w:rPr>
  </w:style>
  <w:style w:type="paragraph" w:customStyle="1" w:styleId="xl222">
    <w:name w:val="xl222"/>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fr-CI"/>
    </w:rPr>
  </w:style>
  <w:style w:type="paragraph" w:customStyle="1" w:styleId="xl223">
    <w:name w:val="xl223"/>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fr-CI"/>
    </w:rPr>
  </w:style>
  <w:style w:type="paragraph" w:customStyle="1" w:styleId="xl224">
    <w:name w:val="xl224"/>
    <w:basedOn w:val="Normal"/>
    <w:rsid w:val="0056755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fr-CI"/>
    </w:rPr>
  </w:style>
  <w:style w:type="paragraph" w:customStyle="1" w:styleId="xl225">
    <w:name w:val="xl225"/>
    <w:basedOn w:val="Normal"/>
    <w:rsid w:val="005675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fr-CI"/>
    </w:rPr>
  </w:style>
  <w:style w:type="paragraph" w:customStyle="1" w:styleId="xl226">
    <w:name w:val="xl226"/>
    <w:basedOn w:val="Normal"/>
    <w:rsid w:val="00567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227">
    <w:name w:val="xl227"/>
    <w:basedOn w:val="Normal"/>
    <w:rsid w:val="0056755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228">
    <w:name w:val="xl228"/>
    <w:basedOn w:val="Normal"/>
    <w:rsid w:val="0056755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229">
    <w:name w:val="xl229"/>
    <w:basedOn w:val="Normal"/>
    <w:rsid w:val="00567552"/>
    <w:pPr>
      <w:spacing w:before="100" w:beforeAutospacing="1" w:after="100" w:afterAutospacing="1" w:line="240" w:lineRule="auto"/>
    </w:pPr>
    <w:rPr>
      <w:rFonts w:ascii="Times New Roman" w:eastAsia="Times New Roman" w:hAnsi="Times New Roman" w:cs="Times New Roman"/>
      <w:sz w:val="20"/>
      <w:szCs w:val="20"/>
      <w:lang w:eastAsia="fr-CI"/>
    </w:rPr>
  </w:style>
  <w:style w:type="paragraph" w:customStyle="1" w:styleId="xl230">
    <w:name w:val="xl230"/>
    <w:basedOn w:val="Normal"/>
    <w:rsid w:val="005675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CI"/>
    </w:rPr>
  </w:style>
  <w:style w:type="paragraph" w:customStyle="1" w:styleId="xl231">
    <w:name w:val="xl231"/>
    <w:basedOn w:val="Normal"/>
    <w:rsid w:val="005675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CI"/>
    </w:rPr>
  </w:style>
  <w:style w:type="paragraph" w:customStyle="1" w:styleId="xl232">
    <w:name w:val="xl232"/>
    <w:basedOn w:val="Normal"/>
    <w:rsid w:val="00567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u w:val="single"/>
      <w:lang w:eastAsia="fr-CI"/>
    </w:rPr>
  </w:style>
  <w:style w:type="paragraph" w:customStyle="1" w:styleId="xl233">
    <w:name w:val="xl233"/>
    <w:basedOn w:val="Normal"/>
    <w:rsid w:val="0056755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fr-CI"/>
    </w:rPr>
  </w:style>
  <w:style w:type="paragraph" w:customStyle="1" w:styleId="xl234">
    <w:name w:val="xl234"/>
    <w:basedOn w:val="Normal"/>
    <w:rsid w:val="005675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CI"/>
    </w:rPr>
  </w:style>
  <w:style w:type="paragraph" w:customStyle="1" w:styleId="xl235">
    <w:name w:val="xl235"/>
    <w:basedOn w:val="Normal"/>
    <w:rsid w:val="00567552"/>
    <w:pPr>
      <w:pBdr>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fr-CI"/>
    </w:rPr>
  </w:style>
  <w:style w:type="paragraph" w:customStyle="1" w:styleId="xl236">
    <w:name w:val="xl236"/>
    <w:basedOn w:val="Normal"/>
    <w:rsid w:val="0056755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fr-CI"/>
    </w:rPr>
  </w:style>
  <w:style w:type="paragraph" w:customStyle="1" w:styleId="xl237">
    <w:name w:val="xl237"/>
    <w:basedOn w:val="Normal"/>
    <w:rsid w:val="00567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fr-CI"/>
    </w:rPr>
  </w:style>
  <w:style w:type="paragraph" w:customStyle="1" w:styleId="xl238">
    <w:name w:val="xl238"/>
    <w:basedOn w:val="Normal"/>
    <w:rsid w:val="0056755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239">
    <w:name w:val="xl239"/>
    <w:basedOn w:val="Normal"/>
    <w:rsid w:val="00567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240">
    <w:name w:val="xl240"/>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241">
    <w:name w:val="xl241"/>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fr-CI"/>
    </w:rPr>
  </w:style>
  <w:style w:type="paragraph" w:customStyle="1" w:styleId="xl242">
    <w:name w:val="xl242"/>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fr-CI"/>
    </w:rPr>
  </w:style>
  <w:style w:type="paragraph" w:customStyle="1" w:styleId="xl243">
    <w:name w:val="xl243"/>
    <w:basedOn w:val="Normal"/>
    <w:rsid w:val="0056755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fr-CI"/>
    </w:rPr>
  </w:style>
  <w:style w:type="paragraph" w:customStyle="1" w:styleId="xl244">
    <w:name w:val="xl244"/>
    <w:basedOn w:val="Normal"/>
    <w:rsid w:val="00567552"/>
    <w:pPr>
      <w:pBdr>
        <w:left w:val="single" w:sz="4"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fr-CI"/>
    </w:rPr>
  </w:style>
  <w:style w:type="paragraph" w:customStyle="1" w:styleId="xl245">
    <w:name w:val="xl245"/>
    <w:basedOn w:val="Normal"/>
    <w:rsid w:val="00567552"/>
    <w:pPr>
      <w:pBdr>
        <w:top w:val="single" w:sz="4" w:space="0" w:color="auto"/>
        <w:left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CI"/>
    </w:rPr>
  </w:style>
  <w:style w:type="paragraph" w:customStyle="1" w:styleId="xl246">
    <w:name w:val="xl246"/>
    <w:basedOn w:val="Normal"/>
    <w:rsid w:val="00567552"/>
    <w:pPr>
      <w:pBdr>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fr-CI"/>
    </w:rPr>
  </w:style>
  <w:style w:type="paragraph" w:customStyle="1" w:styleId="xl247">
    <w:name w:val="xl247"/>
    <w:basedOn w:val="Normal"/>
    <w:rsid w:val="0056755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fr-CI"/>
    </w:rPr>
  </w:style>
  <w:style w:type="paragraph" w:customStyle="1" w:styleId="xl248">
    <w:name w:val="xl248"/>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fr-CI"/>
    </w:rPr>
  </w:style>
  <w:style w:type="paragraph" w:customStyle="1" w:styleId="xl249">
    <w:name w:val="xl249"/>
    <w:basedOn w:val="Normal"/>
    <w:rsid w:val="0056755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fr-CI"/>
    </w:rPr>
  </w:style>
  <w:style w:type="paragraph" w:customStyle="1" w:styleId="xl250">
    <w:name w:val="xl250"/>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u w:val="single"/>
      <w:lang w:eastAsia="fr-CI"/>
    </w:rPr>
  </w:style>
  <w:style w:type="paragraph" w:customStyle="1" w:styleId="xl251">
    <w:name w:val="xl251"/>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CI"/>
    </w:rPr>
  </w:style>
  <w:style w:type="paragraph" w:customStyle="1" w:styleId="xl252">
    <w:name w:val="xl252"/>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CI"/>
    </w:rPr>
  </w:style>
  <w:style w:type="paragraph" w:customStyle="1" w:styleId="xl253">
    <w:name w:val="xl253"/>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CI"/>
    </w:rPr>
  </w:style>
  <w:style w:type="paragraph" w:customStyle="1" w:styleId="xl254">
    <w:name w:val="xl254"/>
    <w:basedOn w:val="Normal"/>
    <w:rsid w:val="0056755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CI"/>
    </w:rPr>
  </w:style>
  <w:style w:type="paragraph" w:customStyle="1" w:styleId="xl255">
    <w:name w:val="xl255"/>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CI"/>
    </w:rPr>
  </w:style>
  <w:style w:type="paragraph" w:customStyle="1" w:styleId="xl256">
    <w:name w:val="xl256"/>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CI"/>
    </w:rPr>
  </w:style>
  <w:style w:type="paragraph" w:customStyle="1" w:styleId="xl257">
    <w:name w:val="xl257"/>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fr-CI"/>
    </w:rPr>
  </w:style>
  <w:style w:type="paragraph" w:customStyle="1" w:styleId="xl258">
    <w:name w:val="xl258"/>
    <w:basedOn w:val="Normal"/>
    <w:rsid w:val="0056755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fr-CI"/>
    </w:rPr>
  </w:style>
  <w:style w:type="paragraph" w:customStyle="1" w:styleId="xl259">
    <w:name w:val="xl259"/>
    <w:basedOn w:val="Normal"/>
    <w:rsid w:val="00567552"/>
    <w:pPr>
      <w:pBdr>
        <w:left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fr-CI"/>
    </w:rPr>
  </w:style>
  <w:style w:type="paragraph" w:customStyle="1" w:styleId="xl260">
    <w:name w:val="xl260"/>
    <w:basedOn w:val="Normal"/>
    <w:rsid w:val="00567552"/>
    <w:pPr>
      <w:pBdr>
        <w:left w:val="single" w:sz="4"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fr-CI"/>
    </w:rPr>
  </w:style>
  <w:style w:type="paragraph" w:customStyle="1" w:styleId="xl261">
    <w:name w:val="xl261"/>
    <w:basedOn w:val="Normal"/>
    <w:rsid w:val="00567552"/>
    <w:pPr>
      <w:pBdr>
        <w:top w:val="single" w:sz="8" w:space="0" w:color="auto"/>
        <w:left w:val="single" w:sz="4" w:space="0" w:color="auto"/>
        <w:bottom w:val="single" w:sz="8" w:space="0" w:color="auto"/>
        <w:right w:val="double" w:sz="6"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18"/>
      <w:szCs w:val="18"/>
      <w:lang w:eastAsia="fr-CI"/>
    </w:rPr>
  </w:style>
  <w:style w:type="paragraph" w:customStyle="1" w:styleId="xl262">
    <w:name w:val="xl262"/>
    <w:basedOn w:val="Normal"/>
    <w:rsid w:val="00567552"/>
    <w:pPr>
      <w:pBdr>
        <w:top w:val="single" w:sz="4" w:space="0" w:color="auto"/>
        <w:left w:val="double" w:sz="6" w:space="0" w:color="auto"/>
        <w:bottom w:val="single" w:sz="4" w:space="0" w:color="auto"/>
        <w:right w:val="single" w:sz="4"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18"/>
      <w:szCs w:val="18"/>
      <w:lang w:eastAsia="fr-CI"/>
    </w:rPr>
  </w:style>
  <w:style w:type="paragraph" w:customStyle="1" w:styleId="xl263">
    <w:name w:val="xl263"/>
    <w:basedOn w:val="Normal"/>
    <w:rsid w:val="0056755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18"/>
      <w:szCs w:val="18"/>
      <w:lang w:eastAsia="fr-CI"/>
    </w:rPr>
  </w:style>
  <w:style w:type="paragraph" w:customStyle="1" w:styleId="xl264">
    <w:name w:val="xl264"/>
    <w:basedOn w:val="Normal"/>
    <w:rsid w:val="005675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fr-CI"/>
    </w:rPr>
  </w:style>
  <w:style w:type="paragraph" w:customStyle="1" w:styleId="xl265">
    <w:name w:val="xl265"/>
    <w:basedOn w:val="Normal"/>
    <w:rsid w:val="00567552"/>
    <w:pPr>
      <w:pBdr>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CI"/>
    </w:rPr>
  </w:style>
  <w:style w:type="paragraph" w:customStyle="1" w:styleId="xl266">
    <w:name w:val="xl266"/>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fr-CI"/>
    </w:rPr>
  </w:style>
  <w:style w:type="paragraph" w:customStyle="1" w:styleId="xl267">
    <w:name w:val="xl267"/>
    <w:basedOn w:val="Normal"/>
    <w:rsid w:val="00567552"/>
    <w:pPr>
      <w:pBdr>
        <w:left w:val="single" w:sz="4" w:space="0" w:color="auto"/>
        <w:bottom w:val="single" w:sz="4"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268">
    <w:name w:val="xl268"/>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fr-CI"/>
    </w:rPr>
  </w:style>
  <w:style w:type="paragraph" w:customStyle="1" w:styleId="xl269">
    <w:name w:val="xl269"/>
    <w:basedOn w:val="Normal"/>
    <w:rsid w:val="00567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fr-CI"/>
    </w:rPr>
  </w:style>
  <w:style w:type="paragraph" w:customStyle="1" w:styleId="xl270">
    <w:name w:val="xl270"/>
    <w:basedOn w:val="Normal"/>
    <w:rsid w:val="005675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fr-CI"/>
    </w:rPr>
  </w:style>
  <w:style w:type="paragraph" w:customStyle="1" w:styleId="xl271">
    <w:name w:val="xl271"/>
    <w:basedOn w:val="Normal"/>
    <w:rsid w:val="0056755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272">
    <w:name w:val="xl272"/>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CI"/>
    </w:rPr>
  </w:style>
  <w:style w:type="paragraph" w:customStyle="1" w:styleId="xl273">
    <w:name w:val="xl273"/>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CI"/>
    </w:rPr>
  </w:style>
  <w:style w:type="paragraph" w:customStyle="1" w:styleId="xl274">
    <w:name w:val="xl274"/>
    <w:basedOn w:val="Normal"/>
    <w:rsid w:val="0056755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CI"/>
    </w:rPr>
  </w:style>
  <w:style w:type="paragraph" w:customStyle="1" w:styleId="xl275">
    <w:name w:val="xl275"/>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fr-CI"/>
    </w:rPr>
  </w:style>
  <w:style w:type="paragraph" w:customStyle="1" w:styleId="xl276">
    <w:name w:val="xl276"/>
    <w:basedOn w:val="Normal"/>
    <w:rsid w:val="0056755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CI"/>
    </w:rPr>
  </w:style>
  <w:style w:type="paragraph" w:customStyle="1" w:styleId="xl277">
    <w:name w:val="xl277"/>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CI"/>
    </w:rPr>
  </w:style>
  <w:style w:type="paragraph" w:customStyle="1" w:styleId="xl278">
    <w:name w:val="xl278"/>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fr-CI"/>
    </w:rPr>
  </w:style>
  <w:style w:type="paragraph" w:customStyle="1" w:styleId="xl279">
    <w:name w:val="xl279"/>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fr-CI"/>
    </w:rPr>
  </w:style>
  <w:style w:type="paragraph" w:customStyle="1" w:styleId="xl280">
    <w:name w:val="xl280"/>
    <w:basedOn w:val="Normal"/>
    <w:rsid w:val="00567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fr-CI"/>
    </w:rPr>
  </w:style>
  <w:style w:type="paragraph" w:customStyle="1" w:styleId="xl281">
    <w:name w:val="xl281"/>
    <w:basedOn w:val="Normal"/>
    <w:rsid w:val="0056755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18"/>
      <w:szCs w:val="18"/>
      <w:lang w:eastAsia="fr-CI"/>
    </w:rPr>
  </w:style>
  <w:style w:type="paragraph" w:customStyle="1" w:styleId="xl282">
    <w:name w:val="xl282"/>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fr-CI"/>
    </w:rPr>
  </w:style>
  <w:style w:type="paragraph" w:customStyle="1" w:styleId="xl283">
    <w:name w:val="xl283"/>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CI"/>
    </w:rPr>
  </w:style>
  <w:style w:type="paragraph" w:customStyle="1" w:styleId="xl284">
    <w:name w:val="xl284"/>
    <w:basedOn w:val="Normal"/>
    <w:rsid w:val="0056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CI"/>
    </w:rPr>
  </w:style>
  <w:style w:type="paragraph" w:customStyle="1" w:styleId="xl285">
    <w:name w:val="xl285"/>
    <w:basedOn w:val="Normal"/>
    <w:rsid w:val="00567552"/>
    <w:pPr>
      <w:spacing w:before="100" w:beforeAutospacing="1" w:after="100" w:afterAutospacing="1" w:line="240" w:lineRule="auto"/>
      <w:jc w:val="center"/>
    </w:pPr>
    <w:rPr>
      <w:rFonts w:ascii="Times New Roman" w:eastAsia="Times New Roman" w:hAnsi="Times New Roman" w:cs="Times New Roman"/>
      <w:b/>
      <w:bCs/>
      <w:sz w:val="24"/>
      <w:szCs w:val="24"/>
      <w:lang w:eastAsia="fr-CI"/>
    </w:rPr>
  </w:style>
  <w:style w:type="paragraph" w:customStyle="1" w:styleId="xl286">
    <w:name w:val="xl286"/>
    <w:basedOn w:val="Normal"/>
    <w:rsid w:val="00567552"/>
    <w:pPr>
      <w:pBdr>
        <w:top w:val="single" w:sz="8" w:space="0" w:color="auto"/>
        <w:left w:val="double" w:sz="6"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fr-CI"/>
    </w:rPr>
  </w:style>
  <w:style w:type="paragraph" w:customStyle="1" w:styleId="xl287">
    <w:name w:val="xl287"/>
    <w:basedOn w:val="Normal"/>
    <w:rsid w:val="00567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fr-CI"/>
    </w:rPr>
  </w:style>
  <w:style w:type="paragraph" w:customStyle="1" w:styleId="xl288">
    <w:name w:val="xl288"/>
    <w:basedOn w:val="Normal"/>
    <w:rsid w:val="00567552"/>
    <w:pPr>
      <w:pBdr>
        <w:top w:val="double" w:sz="6" w:space="0" w:color="auto"/>
        <w:left w:val="double" w:sz="6" w:space="0" w:color="auto"/>
        <w:bottom w:val="double" w:sz="6"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CI"/>
    </w:rPr>
  </w:style>
  <w:style w:type="paragraph" w:customStyle="1" w:styleId="xl289">
    <w:name w:val="xl289"/>
    <w:basedOn w:val="Normal"/>
    <w:rsid w:val="00567552"/>
    <w:pPr>
      <w:pBdr>
        <w:top w:val="double" w:sz="6" w:space="0" w:color="auto"/>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CI"/>
    </w:rPr>
  </w:style>
  <w:style w:type="paragraph" w:customStyle="1" w:styleId="xl290">
    <w:name w:val="xl290"/>
    <w:basedOn w:val="Normal"/>
    <w:rsid w:val="00567552"/>
    <w:pPr>
      <w:pBdr>
        <w:top w:val="double" w:sz="6" w:space="0" w:color="auto"/>
        <w:left w:val="single" w:sz="4" w:space="0" w:color="auto"/>
        <w:bottom w:val="double" w:sz="6"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fr-CI"/>
    </w:rPr>
  </w:style>
  <w:style w:type="paragraph" w:customStyle="1" w:styleId="xl291">
    <w:name w:val="xl291"/>
    <w:basedOn w:val="Normal"/>
    <w:rsid w:val="00567552"/>
    <w:pPr>
      <w:pBdr>
        <w:top w:val="double" w:sz="6" w:space="0" w:color="auto"/>
        <w:left w:val="single" w:sz="4" w:space="0" w:color="auto"/>
        <w:bottom w:val="double" w:sz="6" w:space="0" w:color="auto"/>
        <w:right w:val="double" w:sz="6"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fr-CI"/>
    </w:rPr>
  </w:style>
  <w:style w:type="table" w:customStyle="1" w:styleId="Grilledutableau1">
    <w:name w:val="Grille du tableau1"/>
    <w:basedOn w:val="TableauNormal"/>
    <w:next w:val="Grilledutableau"/>
    <w:uiPriority w:val="39"/>
    <w:rsid w:val="0056755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unhideWhenUsed/>
    <w:rsid w:val="00567552"/>
    <w:pPr>
      <w:spacing w:after="0" w:line="240" w:lineRule="auto"/>
    </w:pPr>
    <w:rPr>
      <w:rFonts w:ascii="Segoe UI" w:hAnsi="Segoe UI" w:cs="Segoe UI"/>
      <w:sz w:val="18"/>
      <w:szCs w:val="18"/>
      <w:lang w:val="fr-FR"/>
    </w:rPr>
  </w:style>
  <w:style w:type="character" w:customStyle="1" w:styleId="TextedebullesCar">
    <w:name w:val="Texte de bulles Car"/>
    <w:basedOn w:val="Policepardfaut"/>
    <w:link w:val="Textedebulles"/>
    <w:uiPriority w:val="99"/>
    <w:rsid w:val="00567552"/>
    <w:rPr>
      <w:rFonts w:ascii="Segoe UI" w:hAnsi="Segoe UI" w:cs="Segoe UI"/>
      <w:sz w:val="18"/>
      <w:szCs w:val="18"/>
      <w:lang w:val="fr-FR"/>
    </w:rPr>
  </w:style>
  <w:style w:type="paragraph" w:customStyle="1" w:styleId="Citationintense1">
    <w:name w:val="Citation intense1"/>
    <w:basedOn w:val="Normal"/>
    <w:next w:val="Normal"/>
    <w:uiPriority w:val="30"/>
    <w:qFormat/>
    <w:rsid w:val="00567552"/>
    <w:pPr>
      <w:pBdr>
        <w:bottom w:val="single" w:sz="4" w:space="1" w:color="auto"/>
      </w:pBdr>
      <w:spacing w:before="200" w:after="280" w:line="276" w:lineRule="auto"/>
      <w:ind w:left="1008" w:right="1152"/>
      <w:jc w:val="both"/>
    </w:pPr>
    <w:rPr>
      <w:rFonts w:eastAsia="Times New Roman"/>
      <w:b/>
      <w:bCs/>
      <w:i/>
      <w:iCs/>
      <w:lang w:val="en-US" w:bidi="en-US"/>
    </w:rPr>
  </w:style>
  <w:style w:type="character" w:customStyle="1" w:styleId="CitationintenseCar">
    <w:name w:val="Citation intense Car"/>
    <w:basedOn w:val="Policepardfaut"/>
    <w:link w:val="Citationintense"/>
    <w:uiPriority w:val="30"/>
    <w:rsid w:val="00567552"/>
    <w:rPr>
      <w:rFonts w:eastAsia="Times New Roman"/>
      <w:b/>
      <w:bCs/>
      <w:i/>
      <w:iCs/>
      <w:lang w:val="en-US" w:bidi="en-US"/>
    </w:rPr>
  </w:style>
  <w:style w:type="paragraph" w:customStyle="1" w:styleId="Section3-Heading1">
    <w:name w:val="Section 3 - Heading 1"/>
    <w:basedOn w:val="Normal"/>
    <w:rsid w:val="00567552"/>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customStyle="1" w:styleId="Titreniveau1">
    <w:name w:val="Titre niveau 1"/>
    <w:rsid w:val="00567552"/>
    <w:rPr>
      <w:rFonts w:ascii="Times" w:hAnsi="Times"/>
      <w:b/>
      <w:caps/>
      <w:sz w:val="20"/>
      <w:u w:val="double"/>
    </w:rPr>
  </w:style>
  <w:style w:type="paragraph" w:customStyle="1" w:styleId="P1">
    <w:name w:val="P1"/>
    <w:rsid w:val="00567552"/>
    <w:pPr>
      <w:keepLines/>
      <w:tabs>
        <w:tab w:val="left" w:pos="431"/>
        <w:tab w:val="left" w:pos="862"/>
        <w:tab w:val="left" w:pos="1293"/>
        <w:tab w:val="left" w:pos="1728"/>
        <w:tab w:val="left" w:pos="4608"/>
        <w:tab w:val="right" w:pos="9072"/>
      </w:tabs>
      <w:spacing w:after="120" w:line="240" w:lineRule="exact"/>
      <w:ind w:firstLine="431"/>
      <w:jc w:val="both"/>
    </w:pPr>
    <w:rPr>
      <w:rFonts w:ascii="Times" w:eastAsia="Times New Roman" w:hAnsi="Times" w:cs="Times New Roman"/>
      <w:sz w:val="20"/>
      <w:szCs w:val="20"/>
      <w:lang w:val="fr-FR" w:eastAsia="fr-FR"/>
    </w:rPr>
  </w:style>
  <w:style w:type="paragraph" w:customStyle="1" w:styleId="ParagrapheTitre">
    <w:name w:val="Paragraphe Titre"/>
    <w:rsid w:val="00567552"/>
    <w:pPr>
      <w:keepNext/>
      <w:keepLines/>
      <w:tabs>
        <w:tab w:val="left" w:pos="431"/>
        <w:tab w:val="left" w:pos="862"/>
        <w:tab w:val="left" w:pos="1293"/>
        <w:tab w:val="left" w:pos="1730"/>
        <w:tab w:val="left" w:pos="4610"/>
        <w:tab w:val="right" w:pos="9072"/>
      </w:tabs>
      <w:spacing w:before="240" w:after="240" w:line="240" w:lineRule="exact"/>
    </w:pPr>
    <w:rPr>
      <w:rFonts w:ascii="Times" w:eastAsia="Times New Roman" w:hAnsi="Times" w:cs="Times New Roman"/>
      <w:sz w:val="20"/>
      <w:szCs w:val="20"/>
      <w:lang w:val="fr-FR" w:eastAsia="fr-FR"/>
    </w:rPr>
  </w:style>
  <w:style w:type="character" w:customStyle="1" w:styleId="Titreniveau2">
    <w:name w:val="Titre niveau 2"/>
    <w:rsid w:val="00567552"/>
    <w:rPr>
      <w:rFonts w:ascii="Times" w:hAnsi="Times"/>
      <w:b/>
      <w:caps/>
      <w:sz w:val="20"/>
      <w:u w:val="single"/>
    </w:rPr>
  </w:style>
  <w:style w:type="paragraph" w:customStyle="1" w:styleId="Listeretrait1cm">
    <w:name w:val="Liste retrait 1 cm"/>
    <w:rsid w:val="00567552"/>
    <w:pPr>
      <w:tabs>
        <w:tab w:val="left" w:pos="431"/>
        <w:tab w:val="left" w:pos="862"/>
        <w:tab w:val="left" w:pos="1293"/>
        <w:tab w:val="left" w:pos="1730"/>
        <w:tab w:val="left" w:pos="4610"/>
        <w:tab w:val="right" w:pos="9072"/>
      </w:tabs>
      <w:spacing w:after="120" w:line="240" w:lineRule="exact"/>
      <w:ind w:left="862" w:hanging="431"/>
      <w:jc w:val="both"/>
    </w:pPr>
    <w:rPr>
      <w:rFonts w:ascii="Times" w:eastAsia="Times New Roman" w:hAnsi="Times" w:cs="Times New Roman"/>
      <w:sz w:val="20"/>
      <w:szCs w:val="20"/>
      <w:lang w:val="fr-FR" w:eastAsia="fr-FR"/>
    </w:rPr>
  </w:style>
  <w:style w:type="paragraph" w:customStyle="1" w:styleId="Retraitcorpsdetexte1">
    <w:name w:val="Retrait corps de texte1"/>
    <w:basedOn w:val="Normal"/>
    <w:next w:val="Retraitcorpsdetexte"/>
    <w:link w:val="RetraitcorpsdetexteCar"/>
    <w:rsid w:val="00567552"/>
    <w:pPr>
      <w:widowControl w:val="0"/>
      <w:overflowPunct w:val="0"/>
      <w:adjustRightInd w:val="0"/>
      <w:spacing w:after="120" w:line="240" w:lineRule="auto"/>
      <w:ind w:left="360"/>
    </w:pPr>
    <w:rPr>
      <w:rFonts w:ascii="Times New Roman" w:eastAsia="Times New Roman" w:hAnsi="Times New Roman" w:cs="Times New Roman"/>
      <w:kern w:val="28"/>
      <w:sz w:val="24"/>
      <w:szCs w:val="24"/>
      <w:lang w:val="en-US"/>
    </w:rPr>
  </w:style>
  <w:style w:type="character" w:customStyle="1" w:styleId="RetraitcorpsdetexteCar">
    <w:name w:val="Retrait corps de texte Car"/>
    <w:basedOn w:val="Policepardfaut"/>
    <w:link w:val="Retraitcorpsdetexte1"/>
    <w:rsid w:val="00567552"/>
    <w:rPr>
      <w:rFonts w:ascii="Times New Roman" w:eastAsia="Times New Roman" w:hAnsi="Times New Roman" w:cs="Times New Roman"/>
      <w:kern w:val="28"/>
      <w:sz w:val="24"/>
      <w:szCs w:val="24"/>
      <w:lang w:val="en-US"/>
    </w:rPr>
  </w:style>
  <w:style w:type="character" w:styleId="Marquedecommentaire">
    <w:name w:val="annotation reference"/>
    <w:basedOn w:val="Policepardfaut"/>
    <w:uiPriority w:val="99"/>
    <w:unhideWhenUsed/>
    <w:rsid w:val="00567552"/>
    <w:rPr>
      <w:sz w:val="16"/>
      <w:szCs w:val="16"/>
    </w:rPr>
  </w:style>
  <w:style w:type="paragraph" w:styleId="Commentaire">
    <w:name w:val="annotation text"/>
    <w:basedOn w:val="Normal"/>
    <w:link w:val="CommentaireCar"/>
    <w:uiPriority w:val="99"/>
    <w:unhideWhenUsed/>
    <w:rsid w:val="00567552"/>
    <w:pPr>
      <w:spacing w:line="240" w:lineRule="auto"/>
    </w:pPr>
    <w:rPr>
      <w:sz w:val="20"/>
      <w:szCs w:val="20"/>
      <w:lang w:val="fr-FR"/>
    </w:rPr>
  </w:style>
  <w:style w:type="character" w:customStyle="1" w:styleId="CommentaireCar">
    <w:name w:val="Commentaire Car"/>
    <w:basedOn w:val="Policepardfaut"/>
    <w:link w:val="Commentaire"/>
    <w:uiPriority w:val="99"/>
    <w:rsid w:val="00567552"/>
    <w:rPr>
      <w:sz w:val="20"/>
      <w:szCs w:val="20"/>
      <w:lang w:val="fr-FR"/>
    </w:rPr>
  </w:style>
  <w:style w:type="paragraph" w:styleId="Objetducommentaire">
    <w:name w:val="annotation subject"/>
    <w:basedOn w:val="Commentaire"/>
    <w:next w:val="Commentaire"/>
    <w:link w:val="ObjetducommentaireCar"/>
    <w:uiPriority w:val="99"/>
    <w:unhideWhenUsed/>
    <w:rsid w:val="00567552"/>
    <w:rPr>
      <w:b/>
      <w:bCs/>
    </w:rPr>
  </w:style>
  <w:style w:type="character" w:customStyle="1" w:styleId="ObjetducommentaireCar">
    <w:name w:val="Objet du commentaire Car"/>
    <w:basedOn w:val="CommentaireCar"/>
    <w:link w:val="Objetducommentaire"/>
    <w:uiPriority w:val="99"/>
    <w:rsid w:val="00567552"/>
    <w:rPr>
      <w:b/>
      <w:bCs/>
      <w:sz w:val="20"/>
      <w:szCs w:val="20"/>
      <w:lang w:val="fr-FR"/>
    </w:rPr>
  </w:style>
  <w:style w:type="paragraph" w:styleId="Corpsdetexte">
    <w:name w:val="Body Text"/>
    <w:basedOn w:val="Normal"/>
    <w:link w:val="CorpsdetexteCar"/>
    <w:uiPriority w:val="99"/>
    <w:unhideWhenUsed/>
    <w:qFormat/>
    <w:rsid w:val="00567552"/>
    <w:pPr>
      <w:spacing w:after="120"/>
    </w:pPr>
    <w:rPr>
      <w:lang w:val="fr-FR"/>
    </w:rPr>
  </w:style>
  <w:style w:type="character" w:customStyle="1" w:styleId="CorpsdetexteCar">
    <w:name w:val="Corps de texte Car"/>
    <w:basedOn w:val="Policepardfaut"/>
    <w:link w:val="Corpsdetexte"/>
    <w:uiPriority w:val="99"/>
    <w:rsid w:val="00567552"/>
    <w:rPr>
      <w:lang w:val="fr-FR"/>
    </w:rPr>
  </w:style>
  <w:style w:type="character" w:customStyle="1" w:styleId="Titre1Car1">
    <w:name w:val="Titre 1 Car1"/>
    <w:basedOn w:val="Policepardfaut"/>
    <w:link w:val="Titre1"/>
    <w:uiPriority w:val="9"/>
    <w:rsid w:val="00567552"/>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567552"/>
    <w:pPr>
      <w:outlineLvl w:val="9"/>
    </w:pPr>
    <w:rPr>
      <w:lang w:val="fr-FR"/>
    </w:rPr>
  </w:style>
  <w:style w:type="table" w:customStyle="1" w:styleId="TableNormal">
    <w:name w:val="Table Normal"/>
    <w:uiPriority w:val="2"/>
    <w:semiHidden/>
    <w:unhideWhenUsed/>
    <w:qFormat/>
    <w:rsid w:val="005675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M4">
    <w:name w:val="toc 4"/>
    <w:basedOn w:val="Normal"/>
    <w:uiPriority w:val="39"/>
    <w:qFormat/>
    <w:rsid w:val="00567552"/>
    <w:pPr>
      <w:widowControl w:val="0"/>
      <w:autoSpaceDE w:val="0"/>
      <w:autoSpaceDN w:val="0"/>
      <w:spacing w:after="0" w:line="240" w:lineRule="auto"/>
      <w:ind w:left="1612" w:hanging="720"/>
    </w:pPr>
    <w:rPr>
      <w:rFonts w:ascii="Times New Roman" w:eastAsia="Times New Roman" w:hAnsi="Times New Roman" w:cs="Times New Roman"/>
      <w:i/>
      <w:sz w:val="20"/>
      <w:szCs w:val="20"/>
      <w:lang w:val="fr-FR" w:eastAsia="fr-FR" w:bidi="fr-FR"/>
    </w:rPr>
  </w:style>
  <w:style w:type="paragraph" w:styleId="TM5">
    <w:name w:val="toc 5"/>
    <w:basedOn w:val="Normal"/>
    <w:uiPriority w:val="39"/>
    <w:qFormat/>
    <w:rsid w:val="00567552"/>
    <w:pPr>
      <w:widowControl w:val="0"/>
      <w:autoSpaceDE w:val="0"/>
      <w:autoSpaceDN w:val="0"/>
      <w:spacing w:after="0" w:line="207" w:lineRule="exact"/>
      <w:ind w:left="1852" w:hanging="720"/>
    </w:pPr>
    <w:rPr>
      <w:rFonts w:ascii="Times New Roman" w:eastAsia="Times New Roman" w:hAnsi="Times New Roman" w:cs="Times New Roman"/>
      <w:sz w:val="18"/>
      <w:szCs w:val="18"/>
      <w:lang w:val="fr-FR" w:eastAsia="fr-FR" w:bidi="fr-FR"/>
    </w:rPr>
  </w:style>
  <w:style w:type="paragraph" w:customStyle="1" w:styleId="TableParagraph">
    <w:name w:val="Table Paragraph"/>
    <w:basedOn w:val="Normal"/>
    <w:uiPriority w:val="1"/>
    <w:qFormat/>
    <w:rsid w:val="00567552"/>
    <w:pPr>
      <w:widowControl w:val="0"/>
      <w:autoSpaceDE w:val="0"/>
      <w:autoSpaceDN w:val="0"/>
      <w:spacing w:after="0" w:line="240" w:lineRule="auto"/>
      <w:ind w:left="107"/>
    </w:pPr>
    <w:rPr>
      <w:rFonts w:ascii="Arial Narrow" w:eastAsia="Arial Narrow" w:hAnsi="Arial Narrow" w:cs="Arial Narrow"/>
      <w:lang w:val="fr-FR" w:eastAsia="fr-FR" w:bidi="fr-FR"/>
    </w:rPr>
  </w:style>
  <w:style w:type="character" w:styleId="lev">
    <w:name w:val="Strong"/>
    <w:basedOn w:val="Policepardfaut"/>
    <w:uiPriority w:val="22"/>
    <w:qFormat/>
    <w:rsid w:val="00567552"/>
    <w:rPr>
      <w:b/>
      <w:bCs/>
    </w:rPr>
  </w:style>
  <w:style w:type="character" w:customStyle="1" w:styleId="Titreniveau3">
    <w:name w:val="Titre niveau 3"/>
    <w:rsid w:val="00567552"/>
    <w:rPr>
      <w:rFonts w:ascii="Times" w:hAnsi="Times"/>
      <w:b/>
      <w:sz w:val="20"/>
      <w:u w:val="single"/>
    </w:rPr>
  </w:style>
  <w:style w:type="character" w:customStyle="1" w:styleId="Titreniveau4">
    <w:name w:val="Titre niveau 4"/>
    <w:rsid w:val="00567552"/>
    <w:rPr>
      <w:rFonts w:ascii="Times" w:hAnsi="Times"/>
      <w:b/>
      <w:sz w:val="20"/>
    </w:rPr>
  </w:style>
  <w:style w:type="paragraph" w:customStyle="1" w:styleId="Corpsdetexte21">
    <w:name w:val="Corps de texte 21"/>
    <w:basedOn w:val="Normal"/>
    <w:rsid w:val="00567552"/>
    <w:pPr>
      <w:overflowPunct w:val="0"/>
      <w:autoSpaceDE w:val="0"/>
      <w:spacing w:after="0" w:line="240" w:lineRule="auto"/>
      <w:ind w:left="720"/>
      <w:jc w:val="both"/>
      <w:textAlignment w:val="baseline"/>
    </w:pPr>
    <w:rPr>
      <w:rFonts w:ascii="Times New Roman" w:eastAsia="Times New Roman" w:hAnsi="Times New Roman" w:cs="Arial"/>
      <w:sz w:val="24"/>
      <w:szCs w:val="24"/>
      <w:lang w:val="es-ES_tradnl" w:eastAsia="ar-SA"/>
    </w:rPr>
  </w:style>
  <w:style w:type="character" w:styleId="Accentuation">
    <w:name w:val="Emphasis"/>
    <w:basedOn w:val="Policepardfaut"/>
    <w:qFormat/>
    <w:rsid w:val="00567552"/>
    <w:rPr>
      <w:i/>
      <w:iCs/>
    </w:rPr>
  </w:style>
  <w:style w:type="character" w:customStyle="1" w:styleId="ParagraphedelisteCar">
    <w:name w:val="Paragraphe de liste Car"/>
    <w:aliases w:val="Liste 1 Car,figure Car,Paragraphe  revu Car,Bullets Car,Bullet L1 Car,References Car,Numbered List Paragraph Car,ReferencesCxSpLast Car,List Paragraph (numbered (a)) Car,List Paragraph nowy Car,Liste Article Car"/>
    <w:basedOn w:val="Policepardfaut"/>
    <w:link w:val="Paragraphedeliste"/>
    <w:uiPriority w:val="34"/>
    <w:locked/>
    <w:rsid w:val="00567552"/>
    <w:rPr>
      <w:lang w:val="fr-FR"/>
    </w:rPr>
  </w:style>
  <w:style w:type="paragraph" w:customStyle="1" w:styleId="SectionVHeader">
    <w:name w:val="Section V. Header"/>
    <w:basedOn w:val="Normal"/>
    <w:rsid w:val="00567552"/>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rsid w:val="00567552"/>
    <w:pPr>
      <w:spacing w:before="240" w:after="0" w:line="240" w:lineRule="auto"/>
    </w:pPr>
    <w:rPr>
      <w:rFonts w:ascii="Times New Roman" w:eastAsia="Times New Roman" w:hAnsi="Times New Roman" w:cs="Times New Roman"/>
      <w:kern w:val="28"/>
      <w:sz w:val="24"/>
      <w:szCs w:val="20"/>
      <w:lang w:val="fr-FR" w:eastAsia="fr-FR" w:bidi="fr-FR"/>
    </w:rPr>
  </w:style>
  <w:style w:type="paragraph" w:customStyle="1" w:styleId="Outline1">
    <w:name w:val="Outline1"/>
    <w:basedOn w:val="Outline"/>
    <w:next w:val="Normal"/>
    <w:rsid w:val="00567552"/>
    <w:pPr>
      <w:keepNext/>
      <w:tabs>
        <w:tab w:val="num" w:pos="360"/>
      </w:tabs>
      <w:ind w:left="360" w:hanging="360"/>
    </w:pPr>
  </w:style>
  <w:style w:type="paragraph" w:customStyle="1" w:styleId="MarginText">
    <w:name w:val="Margin Text"/>
    <w:basedOn w:val="Corpsdetexte"/>
    <w:rsid w:val="0056755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fr-FR" w:bidi="fr-FR"/>
    </w:rPr>
  </w:style>
  <w:style w:type="paragraph" w:customStyle="1" w:styleId="TM61">
    <w:name w:val="TM 61"/>
    <w:basedOn w:val="Normal"/>
    <w:next w:val="Normal"/>
    <w:autoRedefine/>
    <w:uiPriority w:val="39"/>
    <w:unhideWhenUsed/>
    <w:rsid w:val="00567552"/>
    <w:pPr>
      <w:spacing w:after="100"/>
      <w:ind w:left="1100"/>
    </w:pPr>
    <w:rPr>
      <w:rFonts w:eastAsia="Times New Roman"/>
      <w:lang w:eastAsia="fr-CI"/>
    </w:rPr>
  </w:style>
  <w:style w:type="paragraph" w:customStyle="1" w:styleId="TM71">
    <w:name w:val="TM 71"/>
    <w:basedOn w:val="Normal"/>
    <w:next w:val="Normal"/>
    <w:autoRedefine/>
    <w:uiPriority w:val="39"/>
    <w:unhideWhenUsed/>
    <w:rsid w:val="00567552"/>
    <w:pPr>
      <w:spacing w:after="100"/>
      <w:ind w:left="1320"/>
    </w:pPr>
    <w:rPr>
      <w:rFonts w:eastAsia="Times New Roman"/>
      <w:lang w:eastAsia="fr-CI"/>
    </w:rPr>
  </w:style>
  <w:style w:type="paragraph" w:customStyle="1" w:styleId="TM81">
    <w:name w:val="TM 81"/>
    <w:basedOn w:val="Normal"/>
    <w:next w:val="Normal"/>
    <w:autoRedefine/>
    <w:uiPriority w:val="39"/>
    <w:unhideWhenUsed/>
    <w:rsid w:val="00567552"/>
    <w:pPr>
      <w:spacing w:after="100"/>
      <w:ind w:left="1540"/>
    </w:pPr>
    <w:rPr>
      <w:rFonts w:eastAsia="Times New Roman"/>
      <w:lang w:eastAsia="fr-CI"/>
    </w:rPr>
  </w:style>
  <w:style w:type="paragraph" w:customStyle="1" w:styleId="TM91">
    <w:name w:val="TM 91"/>
    <w:basedOn w:val="Normal"/>
    <w:next w:val="Normal"/>
    <w:autoRedefine/>
    <w:uiPriority w:val="39"/>
    <w:unhideWhenUsed/>
    <w:rsid w:val="00567552"/>
    <w:pPr>
      <w:spacing w:after="100"/>
      <w:ind w:left="1760"/>
    </w:pPr>
    <w:rPr>
      <w:rFonts w:eastAsia="Times New Roman"/>
      <w:lang w:eastAsia="fr-CI"/>
    </w:rPr>
  </w:style>
  <w:style w:type="character" w:customStyle="1" w:styleId="Mentionnonrsolue1">
    <w:name w:val="Mention non résolue1"/>
    <w:basedOn w:val="Policepardfaut"/>
    <w:uiPriority w:val="99"/>
    <w:semiHidden/>
    <w:unhideWhenUsed/>
    <w:rsid w:val="00567552"/>
    <w:rPr>
      <w:color w:val="605E5C"/>
      <w:shd w:val="clear" w:color="auto" w:fill="E1DFDD"/>
    </w:rPr>
  </w:style>
  <w:style w:type="paragraph" w:customStyle="1" w:styleId="xl64">
    <w:name w:val="xl64"/>
    <w:basedOn w:val="Normal"/>
    <w:rsid w:val="0056755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CI"/>
    </w:rPr>
  </w:style>
  <w:style w:type="paragraph" w:customStyle="1" w:styleId="xl65">
    <w:name w:val="xl65"/>
    <w:basedOn w:val="Normal"/>
    <w:rsid w:val="005675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CI"/>
    </w:rPr>
  </w:style>
  <w:style w:type="character" w:customStyle="1" w:styleId="Mentionnonrsolue2">
    <w:name w:val="Mention non résolue2"/>
    <w:basedOn w:val="Policepardfaut"/>
    <w:uiPriority w:val="99"/>
    <w:semiHidden/>
    <w:unhideWhenUsed/>
    <w:rsid w:val="00567552"/>
    <w:rPr>
      <w:color w:val="605E5C"/>
      <w:shd w:val="clear" w:color="auto" w:fill="E1DFDD"/>
    </w:rPr>
  </w:style>
  <w:style w:type="paragraph" w:styleId="Lgende">
    <w:name w:val="caption"/>
    <w:basedOn w:val="Normal"/>
    <w:next w:val="Normal"/>
    <w:qFormat/>
    <w:rsid w:val="00567552"/>
    <w:pPr>
      <w:widowControl w:val="0"/>
      <w:overflowPunct w:val="0"/>
      <w:adjustRightInd w:val="0"/>
      <w:spacing w:after="0" w:line="240" w:lineRule="auto"/>
    </w:pPr>
    <w:rPr>
      <w:rFonts w:ascii="Times New Roman" w:eastAsia="Times New Roman" w:hAnsi="Times New Roman" w:cs="Times New Roman"/>
      <w:color w:val="4F81BD"/>
      <w:kern w:val="28"/>
      <w:sz w:val="18"/>
      <w:szCs w:val="18"/>
      <w:lang w:val="en-US"/>
    </w:rPr>
  </w:style>
  <w:style w:type="paragraph" w:styleId="Listepuces2">
    <w:name w:val="List Bullet 2"/>
    <w:basedOn w:val="Normal"/>
    <w:unhideWhenUsed/>
    <w:qFormat/>
    <w:rsid w:val="00567552"/>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val="en-US" w:eastAsia="ja-JP"/>
    </w:rPr>
  </w:style>
  <w:style w:type="paragraph" w:styleId="Titre">
    <w:name w:val="Title"/>
    <w:basedOn w:val="Normal"/>
    <w:link w:val="TitreCar"/>
    <w:autoRedefine/>
    <w:uiPriority w:val="10"/>
    <w:qFormat/>
    <w:rsid w:val="00567552"/>
    <w:pPr>
      <w:widowControl w:val="0"/>
      <w:overflowPunct w:val="0"/>
      <w:adjustRightInd w:val="0"/>
      <w:spacing w:after="0" w:line="280" w:lineRule="atLeast"/>
      <w:jc w:val="center"/>
    </w:pPr>
    <w:rPr>
      <w:rFonts w:ascii="Verdana" w:eastAsia="Times New Roman" w:hAnsi="Verdana" w:cs="Times New Roman"/>
      <w:bCs/>
      <w:color w:val="000080"/>
      <w:kern w:val="28"/>
      <w:sz w:val="28"/>
      <w:szCs w:val="18"/>
      <w:u w:val="single"/>
      <w:lang w:val="en-US"/>
    </w:rPr>
  </w:style>
  <w:style w:type="character" w:customStyle="1" w:styleId="TitreCar">
    <w:name w:val="Titre Car"/>
    <w:basedOn w:val="Policepardfaut"/>
    <w:link w:val="Titre"/>
    <w:uiPriority w:val="10"/>
    <w:rsid w:val="00567552"/>
    <w:rPr>
      <w:rFonts w:ascii="Verdana" w:eastAsia="Times New Roman" w:hAnsi="Verdana" w:cs="Times New Roman"/>
      <w:bCs/>
      <w:color w:val="000080"/>
      <w:kern w:val="28"/>
      <w:sz w:val="28"/>
      <w:szCs w:val="18"/>
      <w:u w:val="single"/>
      <w:lang w:val="en-US"/>
    </w:rPr>
  </w:style>
  <w:style w:type="paragraph" w:styleId="Sous-titre">
    <w:name w:val="Subtitle"/>
    <w:basedOn w:val="Normal"/>
    <w:next w:val="Normal"/>
    <w:link w:val="Sous-titreCar"/>
    <w:qFormat/>
    <w:rsid w:val="00567552"/>
    <w:pPr>
      <w:keepNext/>
      <w:widowControl w:val="0"/>
      <w:pBdr>
        <w:bottom w:val="single" w:sz="6" w:space="14" w:color="808080"/>
      </w:pBdr>
      <w:overflowPunct w:val="0"/>
      <w:adjustRightInd w:val="0"/>
      <w:spacing w:before="1940" w:after="0" w:line="200" w:lineRule="atLeast"/>
      <w:jc w:val="center"/>
    </w:pPr>
    <w:rPr>
      <w:rFonts w:ascii="Garamond" w:eastAsia="Times New Roman" w:hAnsi="Garamond" w:cs="Times New Roman"/>
      <w:bCs/>
      <w:caps/>
      <w:color w:val="808080"/>
      <w:spacing w:val="30"/>
      <w:kern w:val="28"/>
      <w:sz w:val="18"/>
      <w:szCs w:val="20"/>
      <w:lang w:val="en-US"/>
    </w:rPr>
  </w:style>
  <w:style w:type="character" w:customStyle="1" w:styleId="Sous-titreCar">
    <w:name w:val="Sous-titre Car"/>
    <w:basedOn w:val="Policepardfaut"/>
    <w:link w:val="Sous-titre"/>
    <w:rsid w:val="00567552"/>
    <w:rPr>
      <w:rFonts w:ascii="Garamond" w:eastAsia="Times New Roman" w:hAnsi="Garamond" w:cs="Times New Roman"/>
      <w:bCs/>
      <w:caps/>
      <w:color w:val="808080"/>
      <w:spacing w:val="30"/>
      <w:kern w:val="28"/>
      <w:sz w:val="18"/>
      <w:szCs w:val="20"/>
      <w:lang w:val="en-US"/>
    </w:rPr>
  </w:style>
  <w:style w:type="paragraph" w:customStyle="1" w:styleId="TableHeading">
    <w:name w:val="Table Heading"/>
    <w:basedOn w:val="Normal"/>
    <w:autoRedefine/>
    <w:qFormat/>
    <w:rsid w:val="00567552"/>
    <w:pPr>
      <w:widowControl w:val="0"/>
      <w:overflowPunct w:val="0"/>
      <w:adjustRightInd w:val="0"/>
      <w:spacing w:after="0" w:line="240" w:lineRule="auto"/>
    </w:pPr>
    <w:rPr>
      <w:rFonts w:ascii="Arial" w:eastAsia="Times New Roman" w:hAnsi="Arial" w:cs="Arial"/>
      <w:color w:val="000000"/>
      <w:kern w:val="28"/>
      <w:sz w:val="16"/>
      <w:szCs w:val="16"/>
      <w:lang w:val="en-US"/>
    </w:rPr>
  </w:style>
  <w:style w:type="paragraph" w:customStyle="1" w:styleId="TableText">
    <w:name w:val="Table Text"/>
    <w:basedOn w:val="TableHeading"/>
    <w:autoRedefine/>
    <w:qFormat/>
    <w:rsid w:val="00567552"/>
    <w:pPr>
      <w:ind w:left="237" w:hanging="237"/>
    </w:pPr>
  </w:style>
  <w:style w:type="character" w:customStyle="1" w:styleId="IntenseEmphasis1">
    <w:name w:val="Intense Emphasis1"/>
    <w:uiPriority w:val="21"/>
    <w:qFormat/>
    <w:rsid w:val="00567552"/>
    <w:rPr>
      <w:b/>
      <w:bCs/>
      <w:i/>
      <w:iCs/>
      <w:color w:val="4F81BD"/>
    </w:rPr>
  </w:style>
  <w:style w:type="paragraph" w:customStyle="1" w:styleId="NoSpacing1">
    <w:name w:val="No Spacing1"/>
    <w:uiPriority w:val="1"/>
    <w:qFormat/>
    <w:rsid w:val="00567552"/>
    <w:pPr>
      <w:spacing w:after="0" w:line="240" w:lineRule="auto"/>
    </w:pPr>
    <w:rPr>
      <w:rFonts w:ascii="Calibri" w:eastAsia="Calibri" w:hAnsi="Calibri" w:cs="Times New Roman"/>
      <w:sz w:val="24"/>
      <w:lang w:val="en-US"/>
    </w:rPr>
  </w:style>
  <w:style w:type="character" w:customStyle="1" w:styleId="BookTitle1">
    <w:name w:val="Book Title1"/>
    <w:uiPriority w:val="33"/>
    <w:qFormat/>
    <w:rsid w:val="00567552"/>
    <w:rPr>
      <w:b/>
      <w:bCs/>
      <w:smallCaps/>
      <w:spacing w:val="5"/>
    </w:rPr>
  </w:style>
  <w:style w:type="paragraph" w:customStyle="1" w:styleId="Split">
    <w:name w:val="Split"/>
    <w:link w:val="SplitChar"/>
    <w:qFormat/>
    <w:rsid w:val="00567552"/>
    <w:pPr>
      <w:numPr>
        <w:numId w:val="2"/>
      </w:numPr>
      <w:spacing w:after="200" w:line="276" w:lineRule="auto"/>
      <w:contextualSpacing/>
    </w:pPr>
    <w:rPr>
      <w:rFonts w:ascii="Calibri" w:eastAsia="Calibri" w:hAnsi="Calibri" w:cs="Arial"/>
      <w:b/>
      <w:color w:val="365F91"/>
      <w:sz w:val="24"/>
      <w:lang w:val="en-US"/>
    </w:rPr>
  </w:style>
  <w:style w:type="character" w:customStyle="1" w:styleId="SplitChar">
    <w:name w:val="Split Char"/>
    <w:link w:val="Split"/>
    <w:rsid w:val="00567552"/>
    <w:rPr>
      <w:rFonts w:ascii="Calibri" w:eastAsia="Calibri" w:hAnsi="Calibri" w:cs="Arial"/>
      <w:b/>
      <w:color w:val="365F91"/>
      <w:sz w:val="24"/>
      <w:lang w:val="en-US"/>
    </w:rPr>
  </w:style>
  <w:style w:type="paragraph" w:customStyle="1" w:styleId="BankNormal">
    <w:name w:val="BankNormal"/>
    <w:basedOn w:val="Normal"/>
    <w:link w:val="BankNormalChar"/>
    <w:rsid w:val="00567552"/>
    <w:pPr>
      <w:spacing w:after="240" w:line="240" w:lineRule="auto"/>
    </w:pPr>
    <w:rPr>
      <w:rFonts w:ascii="Times New Roman" w:eastAsia="Times New Roman" w:hAnsi="Times New Roman" w:cs="Times New Roman"/>
      <w:sz w:val="24"/>
      <w:szCs w:val="20"/>
      <w:lang w:val="en-US"/>
    </w:rPr>
  </w:style>
  <w:style w:type="paragraph" w:customStyle="1" w:styleId="Section2-Heading1">
    <w:name w:val="Section 2 - Heading 1"/>
    <w:basedOn w:val="Normal"/>
    <w:rsid w:val="00567552"/>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567552"/>
    <w:pPr>
      <w:spacing w:after="200" w:line="240" w:lineRule="auto"/>
      <w:ind w:left="360"/>
    </w:pPr>
    <w:rPr>
      <w:rFonts w:ascii="Times New Roman" w:eastAsia="Times New Roman" w:hAnsi="Times New Roman" w:cs="Times New Roman"/>
      <w:b/>
      <w:sz w:val="24"/>
      <w:szCs w:val="24"/>
      <w:lang w:val="en-GB"/>
    </w:rPr>
  </w:style>
  <w:style w:type="paragraph" w:styleId="Corpsdetexte2">
    <w:name w:val="Body Text 2"/>
    <w:basedOn w:val="Normal"/>
    <w:link w:val="Corpsdetexte2Car"/>
    <w:uiPriority w:val="99"/>
    <w:unhideWhenUsed/>
    <w:rsid w:val="00567552"/>
    <w:pPr>
      <w:widowControl w:val="0"/>
      <w:overflowPunct w:val="0"/>
      <w:adjustRightInd w:val="0"/>
      <w:spacing w:after="120" w:line="480" w:lineRule="auto"/>
    </w:pPr>
    <w:rPr>
      <w:rFonts w:ascii="Times New Roman" w:eastAsia="Times New Roman" w:hAnsi="Times New Roman" w:cs="Times New Roman"/>
      <w:kern w:val="28"/>
      <w:sz w:val="24"/>
      <w:szCs w:val="24"/>
      <w:lang w:val="en-US"/>
    </w:rPr>
  </w:style>
  <w:style w:type="character" w:customStyle="1" w:styleId="Corpsdetexte2Car">
    <w:name w:val="Corps de texte 2 Car"/>
    <w:basedOn w:val="Policepardfaut"/>
    <w:link w:val="Corpsdetexte2"/>
    <w:uiPriority w:val="99"/>
    <w:rsid w:val="00567552"/>
    <w:rPr>
      <w:rFonts w:ascii="Times New Roman" w:eastAsia="Times New Roman" w:hAnsi="Times New Roman" w:cs="Times New Roman"/>
      <w:kern w:val="28"/>
      <w:sz w:val="24"/>
      <w:szCs w:val="24"/>
      <w:lang w:val="en-US"/>
    </w:rPr>
  </w:style>
  <w:style w:type="paragraph" w:customStyle="1" w:styleId="Sub-ClauseText">
    <w:name w:val="Sub-Clause Text"/>
    <w:basedOn w:val="Normal"/>
    <w:rsid w:val="00567552"/>
    <w:pPr>
      <w:spacing w:before="120" w:after="120" w:line="240" w:lineRule="auto"/>
      <w:jc w:val="both"/>
    </w:pPr>
    <w:rPr>
      <w:rFonts w:ascii="Times New Roman" w:eastAsia="Times New Roman" w:hAnsi="Times New Roman" w:cs="Times New Roman"/>
      <w:spacing w:val="-4"/>
      <w:sz w:val="24"/>
      <w:szCs w:val="20"/>
      <w:lang w:val="en-US"/>
    </w:rPr>
  </w:style>
  <w:style w:type="paragraph" w:styleId="Index1">
    <w:name w:val="index 1"/>
    <w:basedOn w:val="Normal"/>
    <w:next w:val="Normal"/>
    <w:autoRedefine/>
    <w:semiHidden/>
    <w:unhideWhenUsed/>
    <w:rsid w:val="00567552"/>
    <w:pPr>
      <w:spacing w:after="0" w:line="240" w:lineRule="auto"/>
      <w:ind w:left="220" w:hanging="220"/>
    </w:pPr>
    <w:rPr>
      <w:lang w:val="fr-FR"/>
    </w:rPr>
  </w:style>
  <w:style w:type="paragraph" w:styleId="Titreindex">
    <w:name w:val="index heading"/>
    <w:basedOn w:val="Normal"/>
    <w:next w:val="Index1"/>
    <w:uiPriority w:val="99"/>
    <w:rsid w:val="00567552"/>
    <w:pPr>
      <w:spacing w:after="0" w:line="240" w:lineRule="auto"/>
    </w:pPr>
    <w:rPr>
      <w:rFonts w:ascii="Arial" w:eastAsia="Times New Roman" w:hAnsi="Arial" w:cs="Arial"/>
      <w:b/>
      <w:bCs/>
      <w:sz w:val="24"/>
      <w:szCs w:val="24"/>
      <w:lang w:val="en-US"/>
    </w:rPr>
  </w:style>
  <w:style w:type="paragraph" w:styleId="Date">
    <w:name w:val="Date"/>
    <w:basedOn w:val="Normal"/>
    <w:next w:val="Normal"/>
    <w:link w:val="DateCar"/>
    <w:uiPriority w:val="99"/>
    <w:rsid w:val="00567552"/>
    <w:pPr>
      <w:spacing w:after="0" w:line="240" w:lineRule="auto"/>
    </w:pPr>
    <w:rPr>
      <w:rFonts w:ascii="Times New Roman" w:eastAsia="Times New Roman" w:hAnsi="Times New Roman" w:cs="Times New Roman"/>
      <w:sz w:val="24"/>
      <w:szCs w:val="24"/>
      <w:lang w:val="en-US"/>
    </w:rPr>
  </w:style>
  <w:style w:type="character" w:customStyle="1" w:styleId="DateCar">
    <w:name w:val="Date Car"/>
    <w:basedOn w:val="Policepardfaut"/>
    <w:link w:val="Date"/>
    <w:uiPriority w:val="99"/>
    <w:rsid w:val="00567552"/>
    <w:rPr>
      <w:rFonts w:ascii="Times New Roman" w:eastAsia="Times New Roman" w:hAnsi="Times New Roman" w:cs="Times New Roman"/>
      <w:sz w:val="24"/>
      <w:szCs w:val="24"/>
      <w:lang w:val="en-US"/>
    </w:rPr>
  </w:style>
  <w:style w:type="paragraph" w:styleId="Retraitcorpsdetexte2">
    <w:name w:val="Body Text Indent 2"/>
    <w:basedOn w:val="Normal"/>
    <w:link w:val="Retraitcorpsdetexte2Car"/>
    <w:uiPriority w:val="99"/>
    <w:rsid w:val="00567552"/>
    <w:pPr>
      <w:widowControl w:val="0"/>
      <w:overflowPunct w:val="0"/>
      <w:adjustRightInd w:val="0"/>
      <w:spacing w:after="120" w:line="480" w:lineRule="auto"/>
      <w:ind w:left="360"/>
    </w:pPr>
    <w:rPr>
      <w:rFonts w:ascii="Times New Roman" w:eastAsia="Times New Roman" w:hAnsi="Times New Roman" w:cs="Times New Roman"/>
      <w:kern w:val="28"/>
      <w:sz w:val="24"/>
      <w:szCs w:val="24"/>
      <w:lang w:val="en-US"/>
    </w:rPr>
  </w:style>
  <w:style w:type="character" w:customStyle="1" w:styleId="Retraitcorpsdetexte2Car">
    <w:name w:val="Retrait corps de texte 2 Car"/>
    <w:basedOn w:val="Policepardfaut"/>
    <w:link w:val="Retraitcorpsdetexte2"/>
    <w:uiPriority w:val="99"/>
    <w:rsid w:val="00567552"/>
    <w:rPr>
      <w:rFonts w:ascii="Times New Roman" w:eastAsia="Times New Roman" w:hAnsi="Times New Roman" w:cs="Times New Roman"/>
      <w:kern w:val="28"/>
      <w:sz w:val="24"/>
      <w:szCs w:val="24"/>
      <w:lang w:val="en-US"/>
    </w:rPr>
  </w:style>
  <w:style w:type="paragraph" w:customStyle="1" w:styleId="p28">
    <w:name w:val="p28"/>
    <w:basedOn w:val="Normal"/>
    <w:rsid w:val="00567552"/>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customStyle="1" w:styleId="ColumnsRight">
    <w:name w:val="Columns Right"/>
    <w:basedOn w:val="Normal"/>
    <w:link w:val="ColumnsRightChar"/>
    <w:rsid w:val="00567552"/>
    <w:pPr>
      <w:widowControl w:val="0"/>
      <w:tabs>
        <w:tab w:val="num" w:pos="576"/>
      </w:tabs>
      <w:autoSpaceDE w:val="0"/>
      <w:autoSpaceDN w:val="0"/>
      <w:adjustRightInd w:val="0"/>
      <w:spacing w:before="120" w:after="120" w:line="240" w:lineRule="auto"/>
      <w:ind w:left="576" w:hanging="576"/>
      <w:jc w:val="both"/>
    </w:pPr>
    <w:rPr>
      <w:rFonts w:ascii="Times New Roman" w:eastAsia="SimSun" w:hAnsi="Times New Roman" w:cs="Times New Roman"/>
      <w:sz w:val="24"/>
      <w:szCs w:val="28"/>
      <w:lang w:val="en-GB" w:eastAsia="zh-CN"/>
    </w:rPr>
  </w:style>
  <w:style w:type="character" w:customStyle="1" w:styleId="ColumnsRightChar">
    <w:name w:val="Columns Right Char"/>
    <w:link w:val="ColumnsRight"/>
    <w:rsid w:val="00567552"/>
    <w:rPr>
      <w:rFonts w:ascii="Times New Roman" w:eastAsia="SimSun" w:hAnsi="Times New Roman" w:cs="Times New Roman"/>
      <w:sz w:val="24"/>
      <w:szCs w:val="28"/>
      <w:lang w:val="en-GB" w:eastAsia="zh-CN"/>
    </w:rPr>
  </w:style>
  <w:style w:type="paragraph" w:customStyle="1" w:styleId="ColumnsLeft">
    <w:name w:val="Columns Left"/>
    <w:basedOn w:val="ColumnsRight"/>
    <w:rsid w:val="00567552"/>
    <w:pPr>
      <w:ind w:left="360" w:firstLine="0"/>
      <w:jc w:val="left"/>
    </w:pPr>
  </w:style>
  <w:style w:type="paragraph" w:customStyle="1" w:styleId="ColumnsRightSub">
    <w:name w:val="Columns Right (Sub)"/>
    <w:basedOn w:val="ColumnsRight"/>
    <w:rsid w:val="00567552"/>
    <w:pPr>
      <w:numPr>
        <w:ilvl w:val="2"/>
      </w:numPr>
      <w:tabs>
        <w:tab w:val="num" w:pos="576"/>
      </w:tabs>
      <w:ind w:left="2160" w:hanging="180"/>
    </w:pPr>
  </w:style>
  <w:style w:type="paragraph" w:customStyle="1" w:styleId="right">
    <w:name w:val="right"/>
    <w:basedOn w:val="Normal"/>
    <w:rsid w:val="00567552"/>
    <w:pPr>
      <w:spacing w:before="100" w:beforeAutospacing="1" w:after="120" w:line="312" w:lineRule="atLeast"/>
      <w:jc w:val="right"/>
    </w:pPr>
    <w:rPr>
      <w:rFonts w:ascii="Times New Roman" w:eastAsia="Times New Roman" w:hAnsi="Times New Roman" w:cs="Times New Roman"/>
      <w:sz w:val="26"/>
      <w:szCs w:val="26"/>
      <w:lang w:val="en-US"/>
    </w:rPr>
  </w:style>
  <w:style w:type="paragraph" w:customStyle="1" w:styleId="author">
    <w:name w:val="author"/>
    <w:basedOn w:val="Normal"/>
    <w:rsid w:val="00567552"/>
    <w:pPr>
      <w:spacing w:after="144" w:line="288" w:lineRule="atLeast"/>
      <w:ind w:right="3600"/>
    </w:pPr>
    <w:rPr>
      <w:rFonts w:ascii="Verdana" w:eastAsia="Times New Roman" w:hAnsi="Verdana" w:cs="Times New Roman"/>
      <w:sz w:val="24"/>
      <w:szCs w:val="24"/>
      <w:lang w:val="en-US"/>
    </w:rPr>
  </w:style>
  <w:style w:type="paragraph" w:customStyle="1" w:styleId="xl63">
    <w:name w:val="xl63"/>
    <w:basedOn w:val="Normal"/>
    <w:rsid w:val="0056755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ListParagraph1">
    <w:name w:val="List Paragraph1"/>
    <w:basedOn w:val="Normal"/>
    <w:uiPriority w:val="34"/>
    <w:qFormat/>
    <w:rsid w:val="00567552"/>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NormalIndent1">
    <w:name w:val="Normal Indent1"/>
    <w:basedOn w:val="Normal"/>
    <w:rsid w:val="00567552"/>
    <w:pPr>
      <w:tabs>
        <w:tab w:val="left" w:pos="-1296"/>
        <w:tab w:val="left" w:pos="-576"/>
        <w:tab w:val="left" w:pos="144"/>
        <w:tab w:val="left" w:pos="864"/>
        <w:tab w:val="left" w:pos="141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spacing w:after="0" w:line="240" w:lineRule="atLeast"/>
      <w:ind w:left="1134"/>
      <w:jc w:val="both"/>
    </w:pPr>
    <w:rPr>
      <w:rFonts w:ascii="Tms Rmn" w:eastAsia="Times New Roman" w:hAnsi="Tms Rmn" w:cs="Times New Roman"/>
      <w:color w:val="000000"/>
      <w:sz w:val="24"/>
      <w:szCs w:val="24"/>
      <w:lang w:val="fr-FR" w:eastAsia="fr-FR"/>
    </w:rPr>
  </w:style>
  <w:style w:type="paragraph" w:styleId="Retraitnormal">
    <w:name w:val="Normal Indent"/>
    <w:basedOn w:val="Normal"/>
    <w:rsid w:val="0056755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spacing w:after="0" w:line="240" w:lineRule="atLeast"/>
      <w:ind w:left="851"/>
      <w:jc w:val="both"/>
    </w:pPr>
    <w:rPr>
      <w:rFonts w:ascii="Times New Roman" w:eastAsia="Times New Roman" w:hAnsi="Times New Roman" w:cs="Times New Roman"/>
      <w:color w:val="000000"/>
      <w:sz w:val="24"/>
      <w:szCs w:val="24"/>
      <w:lang w:val="fr-FR" w:eastAsia="fr-FR"/>
    </w:rPr>
  </w:style>
  <w:style w:type="character" w:customStyle="1" w:styleId="ExplorateurdedocumentsCar">
    <w:name w:val="Explorateur de documents Car"/>
    <w:link w:val="Explorateurdedocuments"/>
    <w:semiHidden/>
    <w:rsid w:val="00567552"/>
    <w:rPr>
      <w:rFonts w:ascii="Tahoma" w:eastAsia="Times New Roman" w:hAnsi="Tahoma" w:cs="Tahoma"/>
      <w:sz w:val="20"/>
      <w:szCs w:val="20"/>
      <w:shd w:val="clear" w:color="auto" w:fill="000080"/>
      <w:lang w:val="en-US"/>
    </w:rPr>
  </w:style>
  <w:style w:type="paragraph" w:styleId="Explorateurdedocuments">
    <w:name w:val="Document Map"/>
    <w:basedOn w:val="Normal"/>
    <w:link w:val="ExplorateurdedocumentsCar"/>
    <w:semiHidden/>
    <w:rsid w:val="00567552"/>
    <w:pPr>
      <w:shd w:val="clear" w:color="auto" w:fill="000080"/>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spacing w:after="0" w:line="240" w:lineRule="atLeast"/>
      <w:jc w:val="both"/>
    </w:pPr>
    <w:rPr>
      <w:rFonts w:ascii="Tahoma" w:eastAsia="Times New Roman" w:hAnsi="Tahoma" w:cs="Tahoma"/>
      <w:sz w:val="20"/>
      <w:szCs w:val="20"/>
      <w:lang w:val="en-US"/>
    </w:rPr>
  </w:style>
  <w:style w:type="character" w:customStyle="1" w:styleId="ExplorateurdedocumentsCar1">
    <w:name w:val="Explorateur de documents Car1"/>
    <w:basedOn w:val="Policepardfaut"/>
    <w:uiPriority w:val="99"/>
    <w:semiHidden/>
    <w:rsid w:val="00567552"/>
    <w:rPr>
      <w:rFonts w:ascii="Segoe UI" w:hAnsi="Segoe UI" w:cs="Segoe UI"/>
      <w:sz w:val="16"/>
      <w:szCs w:val="16"/>
    </w:rPr>
  </w:style>
  <w:style w:type="paragraph" w:styleId="Corpsdetexte3">
    <w:name w:val="Body Text 3"/>
    <w:basedOn w:val="Normal"/>
    <w:link w:val="Corpsdetexte3Car"/>
    <w:uiPriority w:val="99"/>
    <w:rsid w:val="0056755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spacing w:after="120" w:line="240" w:lineRule="atLeast"/>
      <w:jc w:val="both"/>
    </w:pPr>
    <w:rPr>
      <w:rFonts w:ascii="Times New Roman" w:eastAsia="Times New Roman" w:hAnsi="Times New Roman" w:cs="Times New Roman"/>
      <w:color w:val="000000"/>
      <w:sz w:val="16"/>
      <w:szCs w:val="16"/>
      <w:lang w:val="fr-FR"/>
    </w:rPr>
  </w:style>
  <w:style w:type="character" w:customStyle="1" w:styleId="Corpsdetexte3Car">
    <w:name w:val="Corps de texte 3 Car"/>
    <w:basedOn w:val="Policepardfaut"/>
    <w:link w:val="Corpsdetexte3"/>
    <w:uiPriority w:val="99"/>
    <w:rsid w:val="00567552"/>
    <w:rPr>
      <w:rFonts w:ascii="Times New Roman" w:eastAsia="Times New Roman" w:hAnsi="Times New Roman" w:cs="Times New Roman"/>
      <w:color w:val="000000"/>
      <w:sz w:val="16"/>
      <w:szCs w:val="16"/>
      <w:lang w:val="fr-FR"/>
    </w:rPr>
  </w:style>
  <w:style w:type="character" w:styleId="Numrodepage">
    <w:name w:val="page number"/>
    <w:basedOn w:val="Policepardfaut"/>
    <w:rsid w:val="00567552"/>
  </w:style>
  <w:style w:type="paragraph" w:customStyle="1" w:styleId="Normal1">
    <w:name w:val="Normal 1"/>
    <w:basedOn w:val="Normal"/>
    <w:rsid w:val="0056755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spacing w:after="0" w:line="240" w:lineRule="atLeast"/>
      <w:ind w:left="1134" w:hanging="567"/>
      <w:jc w:val="both"/>
    </w:pPr>
    <w:rPr>
      <w:rFonts w:ascii="Tms Rmn" w:eastAsia="Times New Roman" w:hAnsi="Tms Rmn" w:cs="Times New Roman"/>
      <w:color w:val="000000"/>
      <w:sz w:val="24"/>
      <w:szCs w:val="24"/>
      <w:lang w:val="fr-FR" w:eastAsia="fr-FR"/>
    </w:rPr>
  </w:style>
  <w:style w:type="paragraph" w:customStyle="1" w:styleId="titre310">
    <w:name w:val="titre 31"/>
    <w:basedOn w:val="Normal"/>
    <w:rsid w:val="00567552"/>
    <w:pPr>
      <w:tabs>
        <w:tab w:val="left" w:pos="-1296"/>
        <w:tab w:val="left" w:pos="-576"/>
        <w:tab w:val="left" w:pos="144"/>
        <w:tab w:val="left" w:pos="864"/>
        <w:tab w:val="left" w:pos="1584"/>
        <w:tab w:val="left" w:pos="2304"/>
        <w:tab w:val="left" w:pos="2835"/>
        <w:tab w:val="left" w:pos="3024"/>
        <w:tab w:val="left" w:pos="3744"/>
        <w:tab w:val="left" w:pos="4464"/>
        <w:tab w:val="left" w:pos="5184"/>
        <w:tab w:val="left" w:pos="5904"/>
        <w:tab w:val="left" w:pos="6624"/>
        <w:tab w:val="left" w:pos="7344"/>
        <w:tab w:val="left" w:pos="8064"/>
        <w:tab w:val="left" w:pos="8784"/>
        <w:tab w:val="left" w:pos="9504"/>
        <w:tab w:val="left" w:pos="9923"/>
        <w:tab w:val="left" w:pos="10224"/>
        <w:tab w:val="left" w:pos="10944"/>
        <w:tab w:val="left" w:pos="11664"/>
        <w:tab w:val="left" w:pos="12384"/>
        <w:tab w:val="left" w:pos="13104"/>
        <w:tab w:val="left" w:pos="13824"/>
        <w:tab w:val="left" w:pos="14544"/>
        <w:tab w:val="left" w:pos="15264"/>
      </w:tabs>
      <w:spacing w:before="120" w:after="120" w:line="240" w:lineRule="atLeast"/>
      <w:ind w:left="851" w:right="1133"/>
      <w:jc w:val="center"/>
    </w:pPr>
    <w:rPr>
      <w:rFonts w:ascii="Tms Rmn" w:eastAsia="Times New Roman" w:hAnsi="Tms Rmn" w:cs="Times New Roman"/>
      <w:b/>
      <w:bCs/>
      <w:color w:val="000000"/>
      <w:spacing w:val="30"/>
      <w:sz w:val="26"/>
      <w:szCs w:val="26"/>
      <w:lang w:val="fr-FR" w:eastAsia="fr-FR"/>
    </w:rPr>
  </w:style>
  <w:style w:type="paragraph" w:customStyle="1" w:styleId="titre410">
    <w:name w:val="titre41"/>
    <w:basedOn w:val="Normal"/>
    <w:rsid w:val="00567552"/>
    <w:pPr>
      <w:tabs>
        <w:tab w:val="left" w:pos="-1296"/>
        <w:tab w:val="left" w:pos="-576"/>
        <w:tab w:val="left" w:pos="144"/>
        <w:tab w:val="left" w:pos="864"/>
        <w:tab w:val="left" w:pos="1584"/>
        <w:tab w:val="left" w:pos="2304"/>
        <w:tab w:val="left" w:pos="3024"/>
        <w:tab w:val="left" w:pos="3119"/>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spacing w:before="120" w:after="120" w:line="240" w:lineRule="atLeast"/>
      <w:ind w:left="1134" w:right="1134"/>
      <w:jc w:val="center"/>
    </w:pPr>
    <w:rPr>
      <w:rFonts w:ascii="Tms Rmn" w:eastAsia="Times New Roman" w:hAnsi="Tms Rmn" w:cs="Times New Roman"/>
      <w:b/>
      <w:bCs/>
      <w:smallCaps/>
      <w:color w:val="000000"/>
      <w:spacing w:val="30"/>
      <w:sz w:val="30"/>
      <w:szCs w:val="30"/>
      <w:lang w:val="fr-FR" w:eastAsia="fr-FR"/>
    </w:rPr>
  </w:style>
  <w:style w:type="paragraph" w:customStyle="1" w:styleId="Normaldep">
    <w:name w:val="Normaldep"/>
    <w:basedOn w:val="Normal"/>
    <w:rsid w:val="0056755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spacing w:before="120" w:after="0" w:line="240" w:lineRule="atLeast"/>
      <w:ind w:left="567"/>
      <w:jc w:val="both"/>
    </w:pPr>
    <w:rPr>
      <w:rFonts w:ascii="Tms Rmn" w:eastAsia="Times New Roman" w:hAnsi="Tms Rmn" w:cs="Times New Roman"/>
      <w:color w:val="000000"/>
      <w:sz w:val="24"/>
      <w:szCs w:val="24"/>
      <w:lang w:val="fr-FR" w:eastAsia="fr-FR"/>
    </w:rPr>
  </w:style>
  <w:style w:type="paragraph" w:customStyle="1" w:styleId="Normala">
    <w:name w:val="Normala"/>
    <w:basedOn w:val="Normaldep"/>
    <w:rsid w:val="00567552"/>
    <w:pPr>
      <w:spacing w:before="0" w:after="120"/>
    </w:pPr>
  </w:style>
  <w:style w:type="paragraph" w:customStyle="1" w:styleId="Normal3">
    <w:name w:val="Normal3"/>
    <w:basedOn w:val="Normal"/>
    <w:rsid w:val="0056755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spacing w:after="0" w:line="240" w:lineRule="atLeast"/>
      <w:ind w:left="1701"/>
      <w:jc w:val="both"/>
    </w:pPr>
    <w:rPr>
      <w:rFonts w:ascii="Tms Rmn" w:eastAsia="Times New Roman" w:hAnsi="Tms Rmn" w:cs="Times New Roman"/>
      <w:color w:val="000000"/>
      <w:sz w:val="24"/>
      <w:szCs w:val="24"/>
      <w:lang w:val="fr-FR" w:eastAsia="fr-FR"/>
    </w:rPr>
  </w:style>
  <w:style w:type="paragraph" w:customStyle="1" w:styleId="Normal3ap">
    <w:name w:val="Normal3ap"/>
    <w:basedOn w:val="Normal3"/>
    <w:rsid w:val="00567552"/>
    <w:pPr>
      <w:spacing w:after="120"/>
    </w:pPr>
  </w:style>
  <w:style w:type="paragraph" w:customStyle="1" w:styleId="Normal2">
    <w:name w:val="Normal2"/>
    <w:basedOn w:val="Normal"/>
    <w:rsid w:val="0056755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spacing w:after="0" w:line="240" w:lineRule="atLeast"/>
      <w:ind w:left="1134"/>
      <w:jc w:val="both"/>
    </w:pPr>
    <w:rPr>
      <w:rFonts w:ascii="Tms Rmn" w:eastAsia="Times New Roman" w:hAnsi="Tms Rmn" w:cs="Times New Roman"/>
      <w:color w:val="000000"/>
      <w:sz w:val="24"/>
      <w:szCs w:val="24"/>
      <w:lang w:val="fr-FR" w:eastAsia="fr-FR"/>
    </w:rPr>
  </w:style>
  <w:style w:type="paragraph" w:customStyle="1" w:styleId="titre420">
    <w:name w:val="titre42"/>
    <w:basedOn w:val="titre410"/>
    <w:rsid w:val="00567552"/>
    <w:pPr>
      <w:spacing w:before="0" w:after="0"/>
    </w:pPr>
    <w:rPr>
      <w:sz w:val="26"/>
      <w:szCs w:val="26"/>
    </w:rPr>
  </w:style>
  <w:style w:type="paragraph" w:customStyle="1" w:styleId="Tdm2">
    <w:name w:val="Tdm 2"/>
    <w:basedOn w:val="Normal"/>
    <w:rsid w:val="00567552"/>
    <w:pPr>
      <w:tabs>
        <w:tab w:val="left" w:pos="-1296"/>
        <w:tab w:val="left" w:pos="-576"/>
        <w:tab w:val="left" w:pos="144"/>
        <w:tab w:val="left" w:pos="864"/>
        <w:tab w:val="left" w:pos="1584"/>
        <w:tab w:val="left" w:pos="1940"/>
        <w:tab w:val="left" w:pos="2304"/>
        <w:tab w:val="left" w:pos="3024"/>
        <w:tab w:val="left" w:pos="3744"/>
        <w:tab w:val="left" w:pos="4464"/>
        <w:tab w:val="left" w:pos="5184"/>
        <w:tab w:val="left" w:pos="5904"/>
        <w:tab w:val="left" w:pos="6624"/>
        <w:tab w:val="left" w:pos="7344"/>
        <w:tab w:val="left" w:pos="8064"/>
        <w:tab w:val="left" w:pos="8784"/>
        <w:tab w:val="left" w:pos="9060"/>
        <w:tab w:val="left" w:pos="9504"/>
        <w:tab w:val="left" w:pos="10224"/>
        <w:tab w:val="left" w:pos="10944"/>
        <w:tab w:val="left" w:pos="11664"/>
        <w:tab w:val="left" w:pos="12384"/>
        <w:tab w:val="left" w:pos="13104"/>
        <w:tab w:val="left" w:pos="13824"/>
        <w:tab w:val="left" w:pos="14544"/>
        <w:tab w:val="left" w:pos="15264"/>
      </w:tabs>
      <w:spacing w:after="0" w:line="240" w:lineRule="atLeast"/>
      <w:ind w:left="567" w:right="719"/>
      <w:jc w:val="both"/>
    </w:pPr>
    <w:rPr>
      <w:rFonts w:ascii="Tms Rmn" w:eastAsia="Times New Roman" w:hAnsi="Tms Rmn" w:cs="Times New Roman"/>
      <w:b/>
      <w:bCs/>
      <w:color w:val="000000"/>
      <w:sz w:val="24"/>
      <w:szCs w:val="24"/>
      <w:lang w:val="fr-FR" w:eastAsia="fr-FR"/>
    </w:rPr>
  </w:style>
  <w:style w:type="paragraph" w:customStyle="1" w:styleId="PAR1bis">
    <w:name w:val="PAR 1bis"/>
    <w:basedOn w:val="Normal"/>
    <w:rsid w:val="0056755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overflowPunct w:val="0"/>
      <w:autoSpaceDE w:val="0"/>
      <w:autoSpaceDN w:val="0"/>
      <w:adjustRightInd w:val="0"/>
      <w:spacing w:after="0" w:line="240" w:lineRule="atLeast"/>
      <w:ind w:left="709" w:hanging="709"/>
      <w:jc w:val="both"/>
    </w:pPr>
    <w:rPr>
      <w:rFonts w:ascii="Times" w:eastAsia="Times New Roman" w:hAnsi="Times" w:cs="Times New Roman"/>
      <w:color w:val="000000"/>
      <w:sz w:val="20"/>
      <w:szCs w:val="20"/>
      <w:lang w:val="fr-FR" w:eastAsia="fr-FR"/>
    </w:rPr>
  </w:style>
  <w:style w:type="paragraph" w:customStyle="1" w:styleId="TIT1">
    <w:name w:val="TIT 1"/>
    <w:basedOn w:val="Normal"/>
    <w:rsid w:val="00567552"/>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overflowPunct w:val="0"/>
      <w:autoSpaceDE w:val="0"/>
      <w:autoSpaceDN w:val="0"/>
      <w:adjustRightInd w:val="0"/>
      <w:spacing w:after="0" w:line="240" w:lineRule="atLeast"/>
      <w:jc w:val="center"/>
    </w:pPr>
    <w:rPr>
      <w:rFonts w:ascii="TimesNewRomanPS" w:eastAsia="Times New Roman" w:hAnsi="TimesNewRomanPS" w:cs="Times New Roman"/>
      <w:b/>
      <w:color w:val="000000"/>
      <w:sz w:val="20"/>
      <w:szCs w:val="20"/>
      <w:lang w:val="fr-FR" w:eastAsia="fr-FR"/>
    </w:rPr>
  </w:style>
  <w:style w:type="paragraph" w:customStyle="1" w:styleId="TIT2">
    <w:name w:val="TIT 2"/>
    <w:basedOn w:val="Normal"/>
    <w:rsid w:val="0056755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overflowPunct w:val="0"/>
      <w:autoSpaceDE w:val="0"/>
      <w:autoSpaceDN w:val="0"/>
      <w:adjustRightInd w:val="0"/>
      <w:spacing w:after="0" w:line="240" w:lineRule="atLeast"/>
      <w:jc w:val="both"/>
    </w:pPr>
    <w:rPr>
      <w:rFonts w:ascii="TimesNewRomanPS" w:eastAsia="Times New Roman" w:hAnsi="TimesNewRomanPS" w:cs="Times New Roman"/>
      <w:b/>
      <w:color w:val="000000"/>
      <w:sz w:val="20"/>
      <w:szCs w:val="20"/>
      <w:u w:val="single"/>
      <w:lang w:val="fr-FR" w:eastAsia="fr-FR"/>
    </w:rPr>
  </w:style>
  <w:style w:type="paragraph" w:customStyle="1" w:styleId="TIT3">
    <w:name w:val="TIT 3"/>
    <w:basedOn w:val="Normal"/>
    <w:rsid w:val="0056755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overflowPunct w:val="0"/>
      <w:autoSpaceDE w:val="0"/>
      <w:autoSpaceDN w:val="0"/>
      <w:adjustRightInd w:val="0"/>
      <w:spacing w:after="0" w:line="240" w:lineRule="atLeast"/>
      <w:jc w:val="both"/>
    </w:pPr>
    <w:rPr>
      <w:rFonts w:ascii="TimesNewRomanPS" w:eastAsia="Times New Roman" w:hAnsi="TimesNewRomanPS" w:cs="Times New Roman"/>
      <w:color w:val="000000"/>
      <w:sz w:val="20"/>
      <w:szCs w:val="20"/>
      <w:u w:val="single"/>
      <w:lang w:val="fr-FR" w:eastAsia="fr-FR"/>
    </w:rPr>
  </w:style>
  <w:style w:type="paragraph" w:customStyle="1" w:styleId="PAR1BIS0">
    <w:name w:val="PAR 1 BIS"/>
    <w:basedOn w:val="Normal"/>
    <w:rsid w:val="0056755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overflowPunct w:val="0"/>
      <w:autoSpaceDE w:val="0"/>
      <w:autoSpaceDN w:val="0"/>
      <w:adjustRightInd w:val="0"/>
      <w:spacing w:after="0" w:line="240" w:lineRule="atLeast"/>
      <w:ind w:left="709" w:hanging="709"/>
      <w:jc w:val="both"/>
    </w:pPr>
    <w:rPr>
      <w:rFonts w:ascii="TimesNewRomanPS" w:eastAsia="Times New Roman" w:hAnsi="TimesNewRomanPS" w:cs="Times New Roman"/>
      <w:color w:val="000000"/>
      <w:sz w:val="20"/>
      <w:szCs w:val="20"/>
      <w:lang w:val="fr-FR" w:eastAsia="fr-FR"/>
    </w:rPr>
  </w:style>
  <w:style w:type="paragraph" w:customStyle="1" w:styleId="Tit20">
    <w:name w:val="Tit 2"/>
    <w:basedOn w:val="Normal"/>
    <w:link w:val="Tit2Car"/>
    <w:rsid w:val="0056755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overflowPunct w:val="0"/>
      <w:autoSpaceDE w:val="0"/>
      <w:autoSpaceDN w:val="0"/>
      <w:adjustRightInd w:val="0"/>
      <w:spacing w:after="0" w:line="240" w:lineRule="atLeast"/>
      <w:jc w:val="both"/>
    </w:pPr>
    <w:rPr>
      <w:rFonts w:ascii="Times" w:eastAsia="Times New Roman" w:hAnsi="Times" w:cs="Times New Roman"/>
      <w:b/>
      <w:color w:val="000000"/>
      <w:sz w:val="20"/>
      <w:szCs w:val="20"/>
      <w:u w:val="single"/>
      <w:lang w:val="fr-FR" w:eastAsia="fr-FR"/>
    </w:rPr>
  </w:style>
  <w:style w:type="character" w:customStyle="1" w:styleId="Tit2Car">
    <w:name w:val="Tit 2 Car"/>
    <w:link w:val="Tit20"/>
    <w:rsid w:val="00567552"/>
    <w:rPr>
      <w:rFonts w:ascii="Times" w:eastAsia="Times New Roman" w:hAnsi="Times" w:cs="Times New Roman"/>
      <w:b/>
      <w:color w:val="000000"/>
      <w:sz w:val="20"/>
      <w:szCs w:val="20"/>
      <w:u w:val="single"/>
      <w:lang w:val="fr-FR" w:eastAsia="fr-FR"/>
    </w:rPr>
  </w:style>
  <w:style w:type="paragraph" w:customStyle="1" w:styleId="PAR1">
    <w:name w:val="PAR 1"/>
    <w:basedOn w:val="Normal"/>
    <w:rsid w:val="0056755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overflowPunct w:val="0"/>
      <w:autoSpaceDE w:val="0"/>
      <w:autoSpaceDN w:val="0"/>
      <w:adjustRightInd w:val="0"/>
      <w:spacing w:after="0" w:line="240" w:lineRule="atLeast"/>
      <w:ind w:left="709"/>
      <w:jc w:val="both"/>
      <w:textAlignment w:val="baseline"/>
    </w:pPr>
    <w:rPr>
      <w:rFonts w:ascii="Times" w:eastAsia="Times New Roman" w:hAnsi="Times" w:cs="Times New Roman"/>
      <w:color w:val="000000"/>
      <w:sz w:val="20"/>
      <w:szCs w:val="20"/>
      <w:lang w:val="fr-FR" w:eastAsia="fr-FR"/>
    </w:rPr>
  </w:style>
  <w:style w:type="paragraph" w:customStyle="1" w:styleId="PAR2BIS">
    <w:name w:val="PAR 2 BIS"/>
    <w:basedOn w:val="PAR1BIS0"/>
    <w:rsid w:val="00567552"/>
    <w:pPr>
      <w:ind w:left="1418"/>
      <w:textAlignment w:val="baseline"/>
    </w:pPr>
  </w:style>
  <w:style w:type="paragraph" w:customStyle="1" w:styleId="AC">
    <w:name w:val="AC"/>
    <w:basedOn w:val="Titre1"/>
    <w:rsid w:val="00567552"/>
    <w:pPr>
      <w:keepNext w:val="0"/>
      <w:keepLines w:val="0"/>
      <w:pBdr>
        <w:top w:val="single" w:sz="6" w:space="1" w:color="auto"/>
        <w:left w:val="single" w:sz="6" w:space="1" w:color="auto"/>
        <w:bottom w:val="single" w:sz="6" w:space="1" w:color="auto"/>
        <w:right w:val="single" w:sz="6" w:space="1" w:color="auto"/>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spacing w:line="240" w:lineRule="atLeast"/>
      <w:jc w:val="both"/>
      <w:outlineLvl w:val="9"/>
    </w:pPr>
    <w:rPr>
      <w:rFonts w:ascii="Times New Roman" w:eastAsia="Times New Roman" w:hAnsi="Times New Roman" w:cs="Times New Roman"/>
      <w:b/>
      <w:bCs/>
      <w:smallCaps/>
      <w:color w:val="000000"/>
      <w:spacing w:val="40"/>
      <w:sz w:val="30"/>
      <w:szCs w:val="30"/>
      <w:lang w:val="fr-FR" w:eastAsia="fr-FR"/>
    </w:rPr>
  </w:style>
  <w:style w:type="paragraph" w:customStyle="1" w:styleId="BodyTextIndent21">
    <w:name w:val="Body Text Indent 21"/>
    <w:basedOn w:val="Normal"/>
    <w:rsid w:val="0056755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overflowPunct w:val="0"/>
      <w:autoSpaceDE w:val="0"/>
      <w:autoSpaceDN w:val="0"/>
      <w:adjustRightInd w:val="0"/>
      <w:spacing w:after="0" w:line="240" w:lineRule="atLeast"/>
      <w:ind w:left="2400" w:hanging="2400"/>
      <w:jc w:val="both"/>
      <w:textAlignment w:val="baseline"/>
    </w:pPr>
    <w:rPr>
      <w:rFonts w:ascii="Times New Roman" w:eastAsia="Times New Roman" w:hAnsi="Times New Roman" w:cs="Times New Roman"/>
      <w:color w:val="000000"/>
      <w:sz w:val="24"/>
      <w:szCs w:val="20"/>
      <w:lang w:val="fr-FR" w:eastAsia="fr-FR"/>
    </w:rPr>
  </w:style>
  <w:style w:type="paragraph" w:customStyle="1" w:styleId="BodyText21">
    <w:name w:val="Body Text 21"/>
    <w:basedOn w:val="Normal"/>
    <w:rsid w:val="00567552"/>
    <w:pPr>
      <w:widowControl w:val="0"/>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overflowPunct w:val="0"/>
      <w:autoSpaceDE w:val="0"/>
      <w:autoSpaceDN w:val="0"/>
      <w:adjustRightInd w:val="0"/>
      <w:spacing w:after="0" w:line="240" w:lineRule="atLeast"/>
      <w:ind w:left="1440" w:hanging="720"/>
      <w:jc w:val="both"/>
      <w:textAlignment w:val="baseline"/>
    </w:pPr>
    <w:rPr>
      <w:rFonts w:ascii="Times New Roman" w:eastAsia="Times New Roman" w:hAnsi="Times New Roman" w:cs="Times New Roman"/>
      <w:color w:val="000000"/>
      <w:sz w:val="24"/>
      <w:szCs w:val="20"/>
      <w:lang w:val="fr-FR" w:eastAsia="fr-FR"/>
    </w:rPr>
  </w:style>
  <w:style w:type="paragraph" w:customStyle="1" w:styleId="BlockText1">
    <w:name w:val="Block Text1"/>
    <w:basedOn w:val="Normal"/>
    <w:rsid w:val="00567552"/>
    <w:pPr>
      <w:tabs>
        <w:tab w:val="left" w:pos="-1296"/>
        <w:tab w:val="left" w:pos="-576"/>
        <w:tab w:val="left" w:pos="144"/>
        <w:tab w:val="left" w:pos="54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overflowPunct w:val="0"/>
      <w:autoSpaceDE w:val="0"/>
      <w:autoSpaceDN w:val="0"/>
      <w:adjustRightInd w:val="0"/>
      <w:spacing w:after="0" w:line="240" w:lineRule="atLeast"/>
      <w:ind w:left="540" w:right="-72" w:hanging="540"/>
      <w:jc w:val="both"/>
      <w:textAlignment w:val="baseline"/>
    </w:pPr>
    <w:rPr>
      <w:rFonts w:ascii="Times New Roman" w:eastAsia="Times New Roman" w:hAnsi="Times New Roman" w:cs="Times New Roman"/>
      <w:color w:val="000000"/>
      <w:sz w:val="20"/>
      <w:szCs w:val="20"/>
      <w:lang w:val="fr-FR" w:eastAsia="fr-FR"/>
    </w:rPr>
  </w:style>
  <w:style w:type="character" w:customStyle="1" w:styleId="CommentaireCar1">
    <w:name w:val="Commentaire Car1"/>
    <w:uiPriority w:val="99"/>
    <w:semiHidden/>
    <w:rsid w:val="00567552"/>
    <w:rPr>
      <w:rFonts w:ascii="Times New Roman" w:eastAsia="Times New Roman" w:hAnsi="Times New Roman" w:cs="Times New Roman"/>
      <w:color w:val="000000"/>
      <w:sz w:val="20"/>
      <w:szCs w:val="20"/>
    </w:rPr>
  </w:style>
  <w:style w:type="character" w:styleId="Numrodeligne">
    <w:name w:val="line number"/>
    <w:basedOn w:val="Policepardfaut"/>
    <w:rsid w:val="00567552"/>
  </w:style>
  <w:style w:type="character" w:customStyle="1" w:styleId="NotedebasdepageCar1">
    <w:name w:val="Note de bas de page Car1"/>
    <w:uiPriority w:val="99"/>
    <w:semiHidden/>
    <w:rsid w:val="00567552"/>
    <w:rPr>
      <w:rFonts w:ascii="Times New Roman" w:eastAsia="Times New Roman" w:hAnsi="Times New Roman" w:cs="Times New Roman"/>
      <w:color w:val="000000"/>
      <w:sz w:val="20"/>
      <w:szCs w:val="20"/>
    </w:rPr>
  </w:style>
  <w:style w:type="paragraph" w:styleId="Listepuces">
    <w:name w:val="List Bullet"/>
    <w:basedOn w:val="Normal"/>
    <w:autoRedefine/>
    <w:rsid w:val="00567552"/>
    <w:pPr>
      <w:tabs>
        <w:tab w:val="left" w:pos="-1296"/>
        <w:tab w:val="left" w:pos="-576"/>
        <w:tab w:val="left" w:pos="144"/>
        <w:tab w:val="num"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spacing w:after="0" w:line="240" w:lineRule="atLeast"/>
      <w:ind w:left="360" w:hanging="360"/>
    </w:pPr>
    <w:rPr>
      <w:rFonts w:ascii="Times New Roman" w:eastAsia="Times New Roman" w:hAnsi="Times New Roman" w:cs="Times New Roman"/>
      <w:color w:val="000000"/>
      <w:sz w:val="24"/>
      <w:szCs w:val="24"/>
      <w:lang w:val="fr-FR" w:eastAsia="fr-FR"/>
    </w:rPr>
  </w:style>
  <w:style w:type="paragraph" w:customStyle="1" w:styleId="titre42">
    <w:name w:val="titre4.2"/>
    <w:basedOn w:val="Normal"/>
    <w:rsid w:val="00567552"/>
    <w:pPr>
      <w:numPr>
        <w:numId w:val="4"/>
      </w:numPr>
      <w:tabs>
        <w:tab w:val="clear" w:pos="360"/>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spacing w:after="0" w:line="240" w:lineRule="atLeast"/>
      <w:ind w:left="1134" w:firstLine="0"/>
      <w:jc w:val="both"/>
    </w:pPr>
    <w:rPr>
      <w:rFonts w:ascii="Times New Roman" w:eastAsia="Times New Roman" w:hAnsi="Times New Roman" w:cs="Times New Roman"/>
      <w:color w:val="000000"/>
      <w:spacing w:val="50"/>
      <w:sz w:val="24"/>
      <w:szCs w:val="24"/>
      <w:u w:val="double"/>
      <w:lang w:val="fr-FR" w:eastAsia="fr-FR"/>
    </w:rPr>
  </w:style>
  <w:style w:type="paragraph" w:customStyle="1" w:styleId="Normalav">
    <w:name w:val="Normalav"/>
    <w:basedOn w:val="Normal"/>
    <w:next w:val="Normal"/>
    <w:rsid w:val="0056755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spacing w:before="120" w:after="0" w:line="240" w:lineRule="atLeast"/>
      <w:ind w:left="567"/>
      <w:jc w:val="both"/>
    </w:pPr>
    <w:rPr>
      <w:rFonts w:ascii="Times New Roman" w:eastAsia="Times New Roman" w:hAnsi="Times New Roman" w:cs="Times New Roman"/>
      <w:color w:val="000000"/>
      <w:sz w:val="24"/>
      <w:szCs w:val="24"/>
      <w:lang w:val="fr-FR" w:eastAsia="fr-FR"/>
    </w:rPr>
  </w:style>
  <w:style w:type="paragraph" w:customStyle="1" w:styleId="Normal20">
    <w:name w:val="Normal 2"/>
    <w:basedOn w:val="Normal"/>
    <w:rsid w:val="0056755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spacing w:after="0" w:line="240" w:lineRule="atLeast"/>
      <w:ind w:left="1134"/>
      <w:jc w:val="both"/>
    </w:pPr>
    <w:rPr>
      <w:rFonts w:ascii="Times New Roman" w:eastAsia="Times New Roman" w:hAnsi="Times New Roman" w:cs="Times New Roman"/>
      <w:color w:val="000000"/>
      <w:sz w:val="24"/>
      <w:szCs w:val="24"/>
      <w:lang w:val="fr-FR" w:eastAsia="fr-FR"/>
    </w:rPr>
  </w:style>
  <w:style w:type="paragraph" w:customStyle="1" w:styleId="Normalap">
    <w:name w:val="Normalap"/>
    <w:basedOn w:val="Normal"/>
    <w:rsid w:val="0056755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spacing w:after="120" w:line="240" w:lineRule="atLeast"/>
      <w:ind w:left="567"/>
      <w:jc w:val="both"/>
    </w:pPr>
    <w:rPr>
      <w:rFonts w:ascii="Times New Roman" w:eastAsia="Times New Roman" w:hAnsi="Times New Roman" w:cs="Times New Roman"/>
      <w:color w:val="000000"/>
      <w:sz w:val="24"/>
      <w:szCs w:val="24"/>
      <w:lang w:val="fr-FR" w:eastAsia="fr-FR"/>
    </w:rPr>
  </w:style>
  <w:style w:type="paragraph" w:customStyle="1" w:styleId="N4">
    <w:name w:val="N4"/>
    <w:basedOn w:val="Normal"/>
    <w:rsid w:val="0056755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spacing w:after="0" w:line="240" w:lineRule="atLeast"/>
      <w:ind w:left="2268"/>
      <w:jc w:val="both"/>
    </w:pPr>
    <w:rPr>
      <w:rFonts w:ascii="Times New Roman" w:eastAsia="Times New Roman" w:hAnsi="Times New Roman" w:cs="Times New Roman"/>
      <w:color w:val="000000"/>
      <w:sz w:val="24"/>
      <w:szCs w:val="24"/>
      <w:lang w:val="fr-FR" w:eastAsia="fr-FR"/>
    </w:rPr>
  </w:style>
  <w:style w:type="paragraph" w:customStyle="1" w:styleId="tm51">
    <w:name w:val="tm 51"/>
    <w:basedOn w:val="TM5"/>
    <w:rsid w:val="00567552"/>
    <w:pPr>
      <w:widowControl/>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072"/>
        <w:tab w:val="left" w:pos="9504"/>
        <w:tab w:val="left" w:pos="10224"/>
        <w:tab w:val="left" w:pos="10944"/>
        <w:tab w:val="left" w:pos="11664"/>
        <w:tab w:val="left" w:pos="12384"/>
        <w:tab w:val="left" w:pos="13104"/>
        <w:tab w:val="left" w:pos="13824"/>
        <w:tab w:val="left" w:pos="14544"/>
        <w:tab w:val="left" w:pos="15264"/>
      </w:tabs>
      <w:autoSpaceDE/>
      <w:autoSpaceDN/>
      <w:spacing w:before="120" w:after="120" w:line="240" w:lineRule="atLeast"/>
      <w:ind w:left="1418" w:right="1134" w:firstLine="0"/>
      <w:jc w:val="center"/>
    </w:pPr>
    <w:rPr>
      <w:b/>
      <w:bCs/>
      <w:sz w:val="24"/>
      <w:szCs w:val="24"/>
      <w:lang w:bidi="ar-SA"/>
    </w:rPr>
  </w:style>
  <w:style w:type="paragraph" w:customStyle="1" w:styleId="tm41">
    <w:name w:val="tm 41"/>
    <w:basedOn w:val="TM4"/>
    <w:rsid w:val="00567552"/>
    <w:pPr>
      <w:widowControl/>
      <w:tabs>
        <w:tab w:val="left" w:pos="-1296"/>
        <w:tab w:val="left" w:pos="-576"/>
        <w:tab w:val="left" w:pos="144"/>
        <w:tab w:val="left" w:pos="864"/>
        <w:tab w:val="left" w:pos="1584"/>
        <w:tab w:val="left" w:pos="2304"/>
        <w:tab w:val="left" w:pos="3024"/>
        <w:tab w:val="left" w:pos="3402"/>
        <w:tab w:val="left" w:pos="3744"/>
        <w:tab w:val="left" w:pos="4464"/>
        <w:tab w:val="left" w:pos="5184"/>
        <w:tab w:val="left" w:pos="5904"/>
        <w:tab w:val="left" w:pos="6624"/>
        <w:tab w:val="left" w:pos="7344"/>
        <w:tab w:val="left" w:pos="8064"/>
        <w:tab w:val="left" w:pos="8784"/>
        <w:tab w:val="left" w:leader="dot" w:pos="9072"/>
        <w:tab w:val="left" w:pos="9504"/>
        <w:tab w:val="left" w:pos="10224"/>
        <w:tab w:val="left" w:pos="10944"/>
        <w:tab w:val="left" w:pos="11664"/>
        <w:tab w:val="left" w:pos="12384"/>
        <w:tab w:val="left" w:pos="13104"/>
        <w:tab w:val="left" w:pos="13824"/>
        <w:tab w:val="left" w:pos="14544"/>
        <w:tab w:val="left" w:pos="15264"/>
      </w:tabs>
      <w:autoSpaceDE/>
      <w:autoSpaceDN/>
      <w:spacing w:after="120" w:line="240" w:lineRule="atLeast"/>
      <w:ind w:left="2268" w:right="567" w:firstLine="0"/>
      <w:jc w:val="both"/>
    </w:pPr>
    <w:rPr>
      <w:i w:val="0"/>
      <w:sz w:val="24"/>
      <w:szCs w:val="24"/>
      <w:lang w:bidi="ar-SA"/>
    </w:rPr>
  </w:style>
  <w:style w:type="character" w:customStyle="1" w:styleId="StyleArialGrasSoulignement">
    <w:name w:val="Style Arial Gras Soulignement"/>
    <w:rsid w:val="00567552"/>
    <w:rPr>
      <w:rFonts w:ascii="Arial" w:hAnsi="Arial"/>
      <w:b/>
      <w:bCs/>
      <w:sz w:val="24"/>
      <w:szCs w:val="24"/>
      <w:u w:val="single"/>
    </w:rPr>
  </w:style>
  <w:style w:type="paragraph" w:customStyle="1" w:styleId="StyleTit2Arial12pt">
    <w:name w:val="Style Tit 2 + Arial 12 pt"/>
    <w:basedOn w:val="Tit20"/>
    <w:link w:val="StyleTit2Arial12ptCar"/>
    <w:autoRedefine/>
    <w:rsid w:val="00567552"/>
    <w:pPr>
      <w:ind w:firstLine="567"/>
    </w:pPr>
    <w:rPr>
      <w:rFonts w:ascii="Arial" w:hAnsi="Arial"/>
      <w:bCs/>
      <w:sz w:val="24"/>
      <w:szCs w:val="24"/>
    </w:rPr>
  </w:style>
  <w:style w:type="character" w:customStyle="1" w:styleId="StyleTit2Arial12ptCar">
    <w:name w:val="Style Tit 2 + Arial 12 pt Car"/>
    <w:link w:val="StyleTit2Arial12pt"/>
    <w:rsid w:val="00567552"/>
    <w:rPr>
      <w:rFonts w:ascii="Arial" w:eastAsia="Times New Roman" w:hAnsi="Arial" w:cs="Times New Roman"/>
      <w:b/>
      <w:bCs/>
      <w:color w:val="000000"/>
      <w:sz w:val="24"/>
      <w:szCs w:val="24"/>
      <w:u w:val="single"/>
      <w:lang w:val="fr-FR" w:eastAsia="fr-FR"/>
    </w:rPr>
  </w:style>
  <w:style w:type="paragraph" w:customStyle="1" w:styleId="StyleTIT2Arial12ptAutomatiqueGauchePremireligne1">
    <w:name w:val="Style TIT 2 + Arial 12 pt Automatique Gauche Première ligne : 1..."/>
    <w:basedOn w:val="TIT2"/>
    <w:autoRedefine/>
    <w:rsid w:val="00567552"/>
    <w:pPr>
      <w:ind w:right="566" w:firstLine="567"/>
      <w:jc w:val="left"/>
    </w:pPr>
    <w:rPr>
      <w:rFonts w:ascii="Arial" w:hAnsi="Arial"/>
      <w:bCs/>
      <w:color w:val="auto"/>
      <w:sz w:val="24"/>
      <w:szCs w:val="24"/>
    </w:rPr>
  </w:style>
  <w:style w:type="paragraph" w:customStyle="1" w:styleId="StyleStyleTIT2Arial12ptAutomatiqueGauchePremireligne">
    <w:name w:val="Style Style TIT 2 + Arial 12 pt Automatique Gauche Première ligne :..."/>
    <w:basedOn w:val="StyleTIT2Arial12ptAutomatiqueGauchePremireligne1"/>
    <w:rsid w:val="00567552"/>
    <w:rPr>
      <w:bCs w:val="0"/>
    </w:rPr>
  </w:style>
  <w:style w:type="paragraph" w:customStyle="1" w:styleId="xl24">
    <w:name w:val="xl24"/>
    <w:basedOn w:val="Normal"/>
    <w:rsid w:val="00567552"/>
    <w:pPr>
      <w:pBdr>
        <w:left w:val="single" w:sz="4" w:space="0" w:color="auto"/>
        <w:right w:val="single" w:sz="4" w:space="0" w:color="auto"/>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s>
      <w:spacing w:before="100" w:beforeAutospacing="1" w:after="100" w:afterAutospacing="1" w:line="240" w:lineRule="atLeast"/>
      <w:jc w:val="both"/>
    </w:pPr>
    <w:rPr>
      <w:rFonts w:ascii="Arial" w:eastAsia="Arial Unicode MS" w:hAnsi="Arial" w:cs="Arial"/>
      <w:color w:val="000000"/>
      <w:sz w:val="18"/>
      <w:szCs w:val="18"/>
      <w:lang w:val="fr-FR" w:eastAsia="fr-FR"/>
    </w:rPr>
  </w:style>
  <w:style w:type="paragraph" w:styleId="TitreTR">
    <w:name w:val="toa heading"/>
    <w:basedOn w:val="Normal"/>
    <w:next w:val="Normal"/>
    <w:rsid w:val="0056755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000"/>
        <w:tab w:val="right" w:pos="9360"/>
        <w:tab w:val="left" w:pos="9504"/>
        <w:tab w:val="left" w:pos="10224"/>
        <w:tab w:val="left" w:pos="10944"/>
        <w:tab w:val="left" w:pos="11664"/>
        <w:tab w:val="left" w:pos="12384"/>
        <w:tab w:val="left" w:pos="13104"/>
        <w:tab w:val="left" w:pos="13824"/>
        <w:tab w:val="left" w:pos="14544"/>
        <w:tab w:val="left" w:pos="15264"/>
      </w:tabs>
      <w:suppressAutoHyphens/>
      <w:spacing w:after="0" w:line="240" w:lineRule="atLeast"/>
      <w:jc w:val="both"/>
    </w:pPr>
    <w:rPr>
      <w:rFonts w:ascii="Times New Roman" w:eastAsia="Times New Roman" w:hAnsi="Times New Roman" w:cs="Times New Roman"/>
      <w:color w:val="000000"/>
      <w:sz w:val="24"/>
      <w:szCs w:val="20"/>
      <w:lang w:val="fr-FR" w:eastAsia="fr-FR"/>
    </w:rPr>
  </w:style>
  <w:style w:type="paragraph" w:customStyle="1" w:styleId="Corpsdetexte1">
    <w:name w:val="Corps de texte1"/>
    <w:basedOn w:val="Normal"/>
    <w:rsid w:val="00567552"/>
    <w:pPr>
      <w:spacing w:after="0" w:line="240" w:lineRule="auto"/>
    </w:pPr>
    <w:rPr>
      <w:rFonts w:ascii="TimesNewRomanPS" w:eastAsia="Times New Roman" w:hAnsi="TimesNewRomanPS" w:cs="Times New Roman"/>
      <w:noProof/>
      <w:sz w:val="24"/>
      <w:szCs w:val="20"/>
      <w:lang w:val="fr-FR" w:eastAsia="fr-FR"/>
    </w:rPr>
  </w:style>
  <w:style w:type="paragraph" w:customStyle="1" w:styleId="StyleGonta">
    <w:name w:val="Style Gonta"/>
    <w:basedOn w:val="Normal"/>
    <w:link w:val="StyleGontaCar"/>
    <w:qFormat/>
    <w:rsid w:val="00567552"/>
    <w:pPr>
      <w:tabs>
        <w:tab w:val="left" w:pos="1560"/>
        <w:tab w:val="left" w:pos="2304"/>
      </w:tabs>
      <w:suppressAutoHyphens/>
      <w:spacing w:after="0" w:line="240" w:lineRule="auto"/>
    </w:pPr>
    <w:rPr>
      <w:rFonts w:ascii="Myriad Pro" w:eastAsia="Times New Roman" w:hAnsi="Myriad Pro" w:cs="Times New Roman"/>
      <w:lang w:val="fr-FR"/>
    </w:rPr>
  </w:style>
  <w:style w:type="character" w:customStyle="1" w:styleId="StyleGontaCar">
    <w:name w:val="Style Gonta Car"/>
    <w:link w:val="StyleGonta"/>
    <w:rsid w:val="00567552"/>
    <w:rPr>
      <w:rFonts w:ascii="Myriad Pro" w:eastAsia="Times New Roman" w:hAnsi="Myriad Pro" w:cs="Times New Roman"/>
      <w:lang w:val="fr-FR"/>
    </w:rPr>
  </w:style>
  <w:style w:type="paragraph" w:customStyle="1" w:styleId="p10">
    <w:name w:val="p1"/>
    <w:basedOn w:val="Normal"/>
    <w:rsid w:val="00567552"/>
    <w:pPr>
      <w:widowControl w:val="0"/>
      <w:tabs>
        <w:tab w:val="left" w:pos="720"/>
      </w:tabs>
      <w:spacing w:after="0" w:line="240" w:lineRule="atLeast"/>
    </w:pPr>
    <w:rPr>
      <w:rFonts w:ascii="Times New Roman" w:eastAsia="Times New Roman" w:hAnsi="Times New Roman" w:cs="Times New Roman"/>
      <w:snapToGrid w:val="0"/>
      <w:sz w:val="24"/>
      <w:szCs w:val="20"/>
      <w:lang w:val="fr-FR" w:eastAsia="fr-FR"/>
    </w:rPr>
  </w:style>
  <w:style w:type="paragraph" w:styleId="Retraitcorpsdetexte3">
    <w:name w:val="Body Text Indent 3"/>
    <w:basedOn w:val="Normal"/>
    <w:link w:val="Retraitcorpsdetexte3Car"/>
    <w:uiPriority w:val="99"/>
    <w:rsid w:val="00567552"/>
    <w:pPr>
      <w:spacing w:after="0" w:line="240" w:lineRule="auto"/>
      <w:ind w:left="5664"/>
      <w:jc w:val="center"/>
    </w:pPr>
    <w:rPr>
      <w:rFonts w:ascii="Times New Roman" w:eastAsia="Times New Roman" w:hAnsi="Times New Roman" w:cs="Times New Roman"/>
      <w:sz w:val="32"/>
      <w:szCs w:val="20"/>
      <w:lang w:val="fr-FR" w:eastAsia="fr-FR"/>
    </w:rPr>
  </w:style>
  <w:style w:type="character" w:customStyle="1" w:styleId="Retraitcorpsdetexte3Car">
    <w:name w:val="Retrait corps de texte 3 Car"/>
    <w:basedOn w:val="Policepardfaut"/>
    <w:link w:val="Retraitcorpsdetexte3"/>
    <w:uiPriority w:val="99"/>
    <w:rsid w:val="00567552"/>
    <w:rPr>
      <w:rFonts w:ascii="Times New Roman" w:eastAsia="Times New Roman" w:hAnsi="Times New Roman" w:cs="Times New Roman"/>
      <w:sz w:val="32"/>
      <w:szCs w:val="20"/>
      <w:lang w:val="fr-FR" w:eastAsia="fr-FR"/>
    </w:rPr>
  </w:style>
  <w:style w:type="paragraph" w:customStyle="1" w:styleId="TxBrt1">
    <w:name w:val="TxBr_t1"/>
    <w:basedOn w:val="Normal"/>
    <w:rsid w:val="00567552"/>
    <w:pPr>
      <w:autoSpaceDE w:val="0"/>
      <w:autoSpaceDN w:val="0"/>
      <w:adjustRightInd w:val="0"/>
      <w:spacing w:after="0" w:line="240" w:lineRule="atLeast"/>
    </w:pPr>
    <w:rPr>
      <w:rFonts w:ascii="Times New Roman" w:eastAsia="Times New Roman" w:hAnsi="Times New Roman" w:cs="Times New Roman"/>
      <w:sz w:val="20"/>
      <w:szCs w:val="24"/>
      <w:lang w:val="en-US" w:eastAsia="fr-FR"/>
    </w:rPr>
  </w:style>
  <w:style w:type="paragraph" w:customStyle="1" w:styleId="Style1">
    <w:name w:val="Style1"/>
    <w:basedOn w:val="Normal"/>
    <w:rsid w:val="00567552"/>
    <w:pPr>
      <w:spacing w:after="120" w:line="240" w:lineRule="auto"/>
    </w:pPr>
    <w:rPr>
      <w:rFonts w:ascii="Times New Roman" w:eastAsia="Times New Roman" w:hAnsi="Times New Roman" w:cs="Times New Roman"/>
      <w:szCs w:val="20"/>
      <w:lang w:val="fr-FR" w:eastAsia="fr-FR"/>
    </w:rPr>
  </w:style>
  <w:style w:type="paragraph" w:styleId="Listepuces3">
    <w:name w:val="List Bullet 3"/>
    <w:basedOn w:val="Normal"/>
    <w:autoRedefine/>
    <w:rsid w:val="00567552"/>
    <w:pPr>
      <w:numPr>
        <w:numId w:val="3"/>
      </w:numPr>
      <w:spacing w:after="0" w:line="240" w:lineRule="auto"/>
    </w:pPr>
    <w:rPr>
      <w:rFonts w:ascii="Times New Roman" w:eastAsia="Times New Roman" w:hAnsi="Times New Roman" w:cs="Times New Roman"/>
      <w:sz w:val="20"/>
      <w:szCs w:val="20"/>
      <w:lang w:val="fr-FR" w:eastAsia="fr-FR"/>
    </w:rPr>
  </w:style>
  <w:style w:type="paragraph" w:customStyle="1" w:styleId="BodyText22">
    <w:name w:val="Body Text 22"/>
    <w:basedOn w:val="Normal"/>
    <w:rsid w:val="00567552"/>
    <w:pPr>
      <w:spacing w:after="0" w:line="240" w:lineRule="auto"/>
      <w:jc w:val="both"/>
    </w:pPr>
    <w:rPr>
      <w:rFonts w:ascii="Times New Roman" w:eastAsia="Times New Roman" w:hAnsi="Times New Roman" w:cs="Times New Roman"/>
      <w:sz w:val="24"/>
      <w:szCs w:val="20"/>
      <w:lang w:val="fr-FR" w:eastAsia="fr-FR"/>
    </w:rPr>
  </w:style>
  <w:style w:type="character" w:styleId="Rfrenceintense">
    <w:name w:val="Intense Reference"/>
    <w:uiPriority w:val="32"/>
    <w:qFormat/>
    <w:rsid w:val="00567552"/>
    <w:rPr>
      <w:b/>
      <w:bCs/>
      <w:smallCaps/>
      <w:color w:val="C0504D"/>
      <w:spacing w:val="5"/>
      <w:u w:val="single"/>
    </w:rPr>
  </w:style>
  <w:style w:type="character" w:styleId="Titredulivre">
    <w:name w:val="Book Title"/>
    <w:uiPriority w:val="33"/>
    <w:qFormat/>
    <w:rsid w:val="00567552"/>
    <w:rPr>
      <w:b/>
      <w:bCs/>
      <w:smallCaps/>
      <w:spacing w:val="5"/>
    </w:rPr>
  </w:style>
  <w:style w:type="paragraph" w:styleId="Textebrut">
    <w:name w:val="Plain Text"/>
    <w:basedOn w:val="Normal"/>
    <w:link w:val="TextebrutCar"/>
    <w:rsid w:val="00567552"/>
    <w:pPr>
      <w:spacing w:after="0" w:line="240" w:lineRule="auto"/>
    </w:pPr>
    <w:rPr>
      <w:rFonts w:ascii="Courier New" w:eastAsia="Times New Roman" w:hAnsi="Courier New" w:cs="Times New Roman"/>
      <w:sz w:val="20"/>
      <w:szCs w:val="20"/>
      <w:lang w:val="fr-FR" w:eastAsia="fr-FR"/>
    </w:rPr>
  </w:style>
  <w:style w:type="character" w:customStyle="1" w:styleId="TextebrutCar">
    <w:name w:val="Texte brut Car"/>
    <w:basedOn w:val="Policepardfaut"/>
    <w:link w:val="Textebrut"/>
    <w:rsid w:val="00567552"/>
    <w:rPr>
      <w:rFonts w:ascii="Courier New" w:eastAsia="Times New Roman" w:hAnsi="Courier New" w:cs="Times New Roman"/>
      <w:sz w:val="20"/>
      <w:szCs w:val="20"/>
      <w:lang w:val="fr-FR" w:eastAsia="fr-FR"/>
    </w:rPr>
  </w:style>
  <w:style w:type="paragraph" w:customStyle="1" w:styleId="CharChar2">
    <w:name w:val="Char Char2"/>
    <w:basedOn w:val="Normal"/>
    <w:rsid w:val="00567552"/>
    <w:pPr>
      <w:spacing w:line="240" w:lineRule="exact"/>
    </w:pPr>
    <w:rPr>
      <w:rFonts w:ascii="Book Antiqua" w:eastAsia="Times New Roman" w:hAnsi="Book Antiqua" w:cs="Times New Roman"/>
      <w:sz w:val="20"/>
      <w:szCs w:val="20"/>
      <w:lang w:val="en-US"/>
    </w:rPr>
  </w:style>
  <w:style w:type="paragraph" w:styleId="Sansinterligne">
    <w:name w:val="No Spacing"/>
    <w:link w:val="SansinterligneCar"/>
    <w:uiPriority w:val="1"/>
    <w:qFormat/>
    <w:rsid w:val="00567552"/>
    <w:pPr>
      <w:spacing w:after="0" w:line="240" w:lineRule="auto"/>
    </w:pPr>
    <w:rPr>
      <w:rFonts w:ascii="Calibri" w:eastAsia="Times New Roman" w:hAnsi="Calibri" w:cs="Times New Roman"/>
      <w:lang w:val="fr-FR" w:eastAsia="fr-FR"/>
    </w:rPr>
  </w:style>
  <w:style w:type="character" w:customStyle="1" w:styleId="SansinterligneCar">
    <w:name w:val="Sans interligne Car"/>
    <w:link w:val="Sansinterligne"/>
    <w:uiPriority w:val="1"/>
    <w:rsid w:val="00567552"/>
    <w:rPr>
      <w:rFonts w:ascii="Calibri" w:eastAsia="Times New Roman" w:hAnsi="Calibri" w:cs="Times New Roman"/>
      <w:lang w:val="fr-FR" w:eastAsia="fr-FR"/>
    </w:rPr>
  </w:style>
  <w:style w:type="paragraph" w:customStyle="1" w:styleId="titulo">
    <w:name w:val="titulo"/>
    <w:basedOn w:val="Titre5"/>
    <w:rsid w:val="00567552"/>
    <w:pPr>
      <w:widowControl/>
      <w:autoSpaceDE w:val="0"/>
      <w:autoSpaceDN w:val="0"/>
      <w:spacing w:after="240"/>
      <w:jc w:val="center"/>
      <w:textAlignment w:val="baseline"/>
      <w:outlineLvl w:val="9"/>
    </w:pPr>
    <w:rPr>
      <w:rFonts w:ascii="Times New Roman Bold" w:hAnsi="Times New Roman Bold"/>
      <w:b/>
      <w:bCs w:val="0"/>
      <w:iCs w:val="0"/>
      <w:color w:val="auto"/>
      <w:kern w:val="0"/>
      <w:sz w:val="24"/>
      <w:szCs w:val="24"/>
      <w:lang w:eastAsia="fr-FR"/>
    </w:rPr>
  </w:style>
  <w:style w:type="paragraph" w:customStyle="1" w:styleId="Listeretrait2cm">
    <w:name w:val="Liste retrait 2 cm"/>
    <w:rsid w:val="00567552"/>
    <w:pPr>
      <w:tabs>
        <w:tab w:val="left" w:pos="431"/>
        <w:tab w:val="left" w:pos="862"/>
        <w:tab w:val="left" w:pos="1293"/>
        <w:tab w:val="left" w:pos="1730"/>
        <w:tab w:val="left" w:pos="4610"/>
        <w:tab w:val="right" w:pos="9072"/>
      </w:tabs>
      <w:spacing w:after="120" w:line="240" w:lineRule="exact"/>
      <w:ind w:left="1293" w:hanging="431"/>
      <w:jc w:val="both"/>
    </w:pPr>
    <w:rPr>
      <w:rFonts w:ascii="Times" w:eastAsia="Times New Roman" w:hAnsi="Times" w:cs="Times New Roman"/>
      <w:sz w:val="20"/>
      <w:szCs w:val="20"/>
      <w:lang w:val="fr-FR" w:eastAsia="fr-FR"/>
    </w:rPr>
  </w:style>
  <w:style w:type="character" w:customStyle="1" w:styleId="Titreniveau5">
    <w:name w:val="Titre niveau 5"/>
    <w:rsid w:val="00567552"/>
    <w:rPr>
      <w:rFonts w:ascii="Times" w:hAnsi="Times"/>
      <w:sz w:val="20"/>
      <w:u w:val="single"/>
    </w:rPr>
  </w:style>
  <w:style w:type="character" w:customStyle="1" w:styleId="CaractresPrsident">
    <w:name w:val="Caractéres Président"/>
    <w:rsid w:val="00567552"/>
    <w:rPr>
      <w:rFonts w:ascii="Times" w:hAnsi="Times"/>
      <w:caps/>
    </w:rPr>
  </w:style>
  <w:style w:type="character" w:customStyle="1" w:styleId="Caractresministres">
    <w:name w:val="Caractères ministres"/>
    <w:rsid w:val="00567552"/>
    <w:rPr>
      <w:rFonts w:ascii="Times" w:hAnsi="Times"/>
      <w:i/>
    </w:rPr>
  </w:style>
  <w:style w:type="character" w:customStyle="1" w:styleId="Caractrescompte-rendu">
    <w:name w:val="Caractères compte-rendu"/>
    <w:rsid w:val="00567552"/>
    <w:rPr>
      <w:rFonts w:ascii="Times" w:hAnsi="Times"/>
      <w:smallCaps/>
      <w:sz w:val="28"/>
    </w:rPr>
  </w:style>
  <w:style w:type="paragraph" w:customStyle="1" w:styleId="P1calgauche">
    <w:name w:val="P1 calé à gauche"/>
    <w:rsid w:val="00567552"/>
    <w:pPr>
      <w:keepLines/>
      <w:tabs>
        <w:tab w:val="left" w:pos="431"/>
        <w:tab w:val="left" w:pos="862"/>
        <w:tab w:val="left" w:pos="1293"/>
        <w:tab w:val="left" w:pos="1730"/>
        <w:tab w:val="left" w:pos="4610"/>
        <w:tab w:val="right" w:pos="9072"/>
      </w:tabs>
      <w:spacing w:after="120" w:line="240" w:lineRule="exact"/>
      <w:ind w:firstLine="431"/>
    </w:pPr>
    <w:rPr>
      <w:rFonts w:ascii="Times" w:eastAsia="Times New Roman" w:hAnsi="Times" w:cs="Times New Roman"/>
      <w:sz w:val="20"/>
      <w:szCs w:val="20"/>
      <w:lang w:val="fr-FR" w:eastAsia="fr-FR"/>
    </w:rPr>
  </w:style>
  <w:style w:type="paragraph" w:customStyle="1" w:styleId="Paragraphelistesansretrai">
    <w:name w:val="Paragraphe liste sans retrai"/>
    <w:rsid w:val="00567552"/>
    <w:pPr>
      <w:tabs>
        <w:tab w:val="left" w:pos="431"/>
        <w:tab w:val="left" w:pos="862"/>
        <w:tab w:val="left" w:pos="1293"/>
        <w:tab w:val="left" w:pos="1730"/>
        <w:tab w:val="left" w:pos="4610"/>
        <w:tab w:val="right" w:pos="9072"/>
      </w:tabs>
      <w:spacing w:after="120" w:line="240" w:lineRule="exact"/>
      <w:ind w:left="431" w:hanging="431"/>
      <w:jc w:val="both"/>
    </w:pPr>
    <w:rPr>
      <w:rFonts w:ascii="Times" w:eastAsia="Times New Roman" w:hAnsi="Times" w:cs="Times New Roman"/>
      <w:sz w:val="20"/>
      <w:szCs w:val="20"/>
      <w:lang w:val="fr-FR" w:eastAsia="fr-FR"/>
    </w:rPr>
  </w:style>
  <w:style w:type="paragraph" w:customStyle="1" w:styleId="Paragraphe7">
    <w:name w:val="Paragraphe 7"/>
    <w:rsid w:val="00567552"/>
    <w:pPr>
      <w:tabs>
        <w:tab w:val="left" w:pos="431"/>
        <w:tab w:val="left" w:pos="862"/>
        <w:tab w:val="left" w:pos="1293"/>
        <w:tab w:val="left" w:pos="1730"/>
        <w:tab w:val="left" w:pos="4610"/>
        <w:tab w:val="right" w:pos="9072"/>
      </w:tabs>
      <w:spacing w:after="120" w:line="240" w:lineRule="exact"/>
      <w:ind w:left="431" w:hanging="431"/>
      <w:jc w:val="both"/>
    </w:pPr>
    <w:rPr>
      <w:rFonts w:ascii="Times" w:eastAsia="Times New Roman" w:hAnsi="Times" w:cs="Times New Roman"/>
      <w:sz w:val="20"/>
      <w:szCs w:val="20"/>
      <w:lang w:val="fr-FR" w:eastAsia="fr-FR"/>
    </w:rPr>
  </w:style>
  <w:style w:type="paragraph" w:customStyle="1" w:styleId="Annexe">
    <w:name w:val="Annexe"/>
    <w:basedOn w:val="Paragraphedeliste"/>
    <w:link w:val="AnnexeCar"/>
    <w:uiPriority w:val="99"/>
    <w:rsid w:val="00567552"/>
    <w:pPr>
      <w:numPr>
        <w:numId w:val="5"/>
      </w:numPr>
      <w:tabs>
        <w:tab w:val="left" w:pos="1134"/>
      </w:tabs>
      <w:spacing w:after="0" w:line="240" w:lineRule="auto"/>
      <w:ind w:left="0"/>
      <w:jc w:val="center"/>
      <w:outlineLvl w:val="0"/>
    </w:pPr>
    <w:rPr>
      <w:rFonts w:ascii="Times New Roman" w:eastAsia="Times New Roman" w:hAnsi="Times New Roman" w:cs="Times New Roman"/>
      <w:b/>
      <w:sz w:val="28"/>
      <w:szCs w:val="28"/>
      <w:lang w:val="x-none" w:eastAsia="x-none"/>
    </w:rPr>
  </w:style>
  <w:style w:type="character" w:customStyle="1" w:styleId="AnnexeCar">
    <w:name w:val="Annexe Car"/>
    <w:link w:val="Annexe"/>
    <w:uiPriority w:val="99"/>
    <w:locked/>
    <w:rsid w:val="00567552"/>
    <w:rPr>
      <w:rFonts w:ascii="Times New Roman" w:eastAsia="Times New Roman" w:hAnsi="Times New Roman" w:cs="Times New Roman"/>
      <w:b/>
      <w:sz w:val="28"/>
      <w:szCs w:val="28"/>
      <w:lang w:val="x-none" w:eastAsia="x-none"/>
    </w:rPr>
  </w:style>
  <w:style w:type="character" w:customStyle="1" w:styleId="Rfrencelgre1">
    <w:name w:val="Référence légère1"/>
    <w:basedOn w:val="Policepardfaut"/>
    <w:uiPriority w:val="31"/>
    <w:qFormat/>
    <w:rsid w:val="00567552"/>
    <w:rPr>
      <w:smallCaps/>
      <w:color w:val="5A5A5A"/>
    </w:rPr>
  </w:style>
  <w:style w:type="paragraph" w:customStyle="1" w:styleId="T1">
    <w:name w:val="T1"/>
    <w:basedOn w:val="Default"/>
    <w:autoRedefine/>
    <w:qFormat/>
    <w:rsid w:val="00567552"/>
    <w:pPr>
      <w:numPr>
        <w:numId w:val="6"/>
      </w:numPr>
      <w:spacing w:after="120"/>
      <w:ind w:left="360"/>
    </w:pPr>
    <w:rPr>
      <w:b/>
      <w:bCs/>
      <w:lang w:val="fr-CH"/>
    </w:rPr>
  </w:style>
  <w:style w:type="paragraph" w:customStyle="1" w:styleId="T2">
    <w:name w:val="T2"/>
    <w:basedOn w:val="Default"/>
    <w:link w:val="T2Char"/>
    <w:qFormat/>
    <w:rsid w:val="00567552"/>
    <w:pPr>
      <w:numPr>
        <w:ilvl w:val="1"/>
        <w:numId w:val="6"/>
      </w:numPr>
      <w:spacing w:before="120" w:after="120"/>
    </w:pPr>
    <w:rPr>
      <w:b/>
      <w:bCs/>
      <w:lang w:val="fr-CH"/>
    </w:rPr>
  </w:style>
  <w:style w:type="character" w:customStyle="1" w:styleId="DefaultChar">
    <w:name w:val="Default Char"/>
    <w:basedOn w:val="Policepardfaut"/>
    <w:link w:val="Default"/>
    <w:rsid w:val="00567552"/>
    <w:rPr>
      <w:rFonts w:ascii="Arial" w:hAnsi="Arial" w:cs="Arial"/>
      <w:color w:val="000000"/>
      <w:sz w:val="24"/>
      <w:szCs w:val="24"/>
      <w:lang w:val="fr-FR"/>
    </w:rPr>
  </w:style>
  <w:style w:type="paragraph" w:customStyle="1" w:styleId="T3">
    <w:name w:val="T3"/>
    <w:basedOn w:val="Default"/>
    <w:link w:val="T3Char"/>
    <w:qFormat/>
    <w:rsid w:val="00567552"/>
    <w:pPr>
      <w:numPr>
        <w:ilvl w:val="2"/>
        <w:numId w:val="6"/>
      </w:numPr>
      <w:spacing w:after="120"/>
      <w:ind w:left="2136"/>
    </w:pPr>
    <w:rPr>
      <w:bCs/>
      <w:lang w:val="fr-CH"/>
    </w:rPr>
  </w:style>
  <w:style w:type="character" w:customStyle="1" w:styleId="T2Char">
    <w:name w:val="T2 Char"/>
    <w:basedOn w:val="DefaultChar"/>
    <w:link w:val="T2"/>
    <w:rsid w:val="00567552"/>
    <w:rPr>
      <w:rFonts w:ascii="Arial" w:hAnsi="Arial" w:cs="Arial"/>
      <w:b/>
      <w:bCs/>
      <w:color w:val="000000"/>
      <w:sz w:val="24"/>
      <w:szCs w:val="24"/>
      <w:lang w:val="fr-CH"/>
    </w:rPr>
  </w:style>
  <w:style w:type="character" w:customStyle="1" w:styleId="T3Char">
    <w:name w:val="T3 Char"/>
    <w:basedOn w:val="DefaultChar"/>
    <w:link w:val="T3"/>
    <w:rsid w:val="00567552"/>
    <w:rPr>
      <w:rFonts w:ascii="Arial" w:hAnsi="Arial" w:cs="Arial"/>
      <w:bCs/>
      <w:color w:val="000000"/>
      <w:sz w:val="24"/>
      <w:szCs w:val="24"/>
      <w:lang w:val="fr-CH"/>
    </w:rPr>
  </w:style>
  <w:style w:type="table" w:customStyle="1" w:styleId="Grilledutableau2">
    <w:name w:val="Grille du tableau2"/>
    <w:basedOn w:val="TableauNormal"/>
    <w:next w:val="Grilledutableau"/>
    <w:uiPriority w:val="39"/>
    <w:rsid w:val="0056755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56755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56755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67552"/>
    <w:rPr>
      <w:color w:val="605E5C"/>
      <w:shd w:val="clear" w:color="auto" w:fill="E1DFDD"/>
    </w:rPr>
  </w:style>
  <w:style w:type="numbering" w:customStyle="1" w:styleId="Aucuneliste2">
    <w:name w:val="Aucune liste2"/>
    <w:next w:val="Aucuneliste"/>
    <w:uiPriority w:val="99"/>
    <w:semiHidden/>
    <w:unhideWhenUsed/>
    <w:rsid w:val="00567552"/>
  </w:style>
  <w:style w:type="paragraph" w:customStyle="1" w:styleId="TOCHeading1">
    <w:name w:val="TOC Heading1"/>
    <w:basedOn w:val="Titre1"/>
    <w:next w:val="Normal"/>
    <w:uiPriority w:val="39"/>
    <w:semiHidden/>
    <w:unhideWhenUsed/>
    <w:qFormat/>
    <w:rsid w:val="00567552"/>
    <w:pPr>
      <w:widowControl w:val="0"/>
      <w:pBdr>
        <w:bottom w:val="single" w:sz="4" w:space="1" w:color="auto"/>
      </w:pBdr>
      <w:overflowPunct w:val="0"/>
      <w:adjustRightInd w:val="0"/>
      <w:spacing w:before="480" w:after="100" w:afterAutospacing="1" w:line="240" w:lineRule="auto"/>
      <w:jc w:val="center"/>
      <w:outlineLvl w:val="9"/>
    </w:pPr>
    <w:rPr>
      <w:rFonts w:ascii="Cambria" w:eastAsia="Times New Roman" w:hAnsi="Cambria" w:cs="Times New Roman"/>
      <w:b/>
      <w:color w:val="365F91"/>
      <w:szCs w:val="28"/>
      <w:lang w:val="fr-FR" w:eastAsia="fr-FR" w:bidi="fr-FR"/>
    </w:rPr>
  </w:style>
  <w:style w:type="table" w:customStyle="1" w:styleId="Listecouleur-Accent11">
    <w:name w:val="Liste couleur - Accent 11"/>
    <w:basedOn w:val="TableauNormal"/>
    <w:next w:val="Listecouleur-Accent1"/>
    <w:uiPriority w:val="72"/>
    <w:rsid w:val="00567552"/>
    <w:pPr>
      <w:spacing w:after="0" w:line="240" w:lineRule="auto"/>
    </w:pPr>
    <w:rPr>
      <w:rFonts w:ascii="Times New Roman" w:eastAsia="Calibri" w:hAnsi="Times New Roman" w:cs="Times New Roman"/>
      <w:color w:val="000000"/>
      <w:sz w:val="24"/>
      <w:szCs w:val="24"/>
      <w:lang w:val="fr-FR" w:eastAsia="fr-FR" w:bidi="fr-FR"/>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Grilledutableau5">
    <w:name w:val="Grille du tableau5"/>
    <w:basedOn w:val="TableauNormal"/>
    <w:next w:val="Grilledutableau"/>
    <w:uiPriority w:val="59"/>
    <w:rsid w:val="00567552"/>
    <w:pPr>
      <w:spacing w:after="0" w:line="240" w:lineRule="auto"/>
    </w:pPr>
    <w:rPr>
      <w:rFonts w:ascii="Times New Roman" w:eastAsia="Calibri" w:hAnsi="Times New Roman" w:cs="Times New Roman"/>
      <w:sz w:val="24"/>
      <w:szCs w:val="24"/>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567552"/>
    <w:rPr>
      <w:color w:val="808080"/>
    </w:rPr>
  </w:style>
  <w:style w:type="numbering" w:customStyle="1" w:styleId="NoList1">
    <w:name w:val="No List1"/>
    <w:next w:val="Aucuneliste"/>
    <w:uiPriority w:val="99"/>
    <w:semiHidden/>
    <w:unhideWhenUsed/>
    <w:rsid w:val="00567552"/>
  </w:style>
  <w:style w:type="paragraph" w:customStyle="1" w:styleId="MyHeading">
    <w:name w:val="My Heading"/>
    <w:basedOn w:val="Normal"/>
    <w:link w:val="MyHeadingChar"/>
    <w:qFormat/>
    <w:rsid w:val="00567552"/>
    <w:pPr>
      <w:widowControl w:val="0"/>
      <w:overflowPunct w:val="0"/>
      <w:adjustRightInd w:val="0"/>
      <w:spacing w:after="0" w:line="240" w:lineRule="auto"/>
      <w:jc w:val="center"/>
    </w:pPr>
    <w:rPr>
      <w:rFonts w:ascii="Myriad Pro" w:eastAsia="Times New Roman" w:hAnsi="Myriad Pro" w:cs="Times New Roman"/>
      <w:b/>
      <w:bCs/>
      <w:kern w:val="28"/>
      <w:sz w:val="32"/>
      <w:szCs w:val="32"/>
      <w:lang w:val="fr-FR" w:eastAsia="fr-FR" w:bidi="fr-FR"/>
    </w:rPr>
  </w:style>
  <w:style w:type="character" w:customStyle="1" w:styleId="MyHeadingChar">
    <w:name w:val="My Heading Char"/>
    <w:basedOn w:val="Policepardfaut"/>
    <w:link w:val="MyHeading"/>
    <w:rsid w:val="00567552"/>
    <w:rPr>
      <w:rFonts w:ascii="Myriad Pro" w:eastAsia="Times New Roman" w:hAnsi="Myriad Pro" w:cs="Times New Roman"/>
      <w:b/>
      <w:bCs/>
      <w:kern w:val="28"/>
      <w:sz w:val="32"/>
      <w:szCs w:val="32"/>
      <w:lang w:val="fr-FR" w:eastAsia="fr-FR" w:bidi="fr-FR"/>
    </w:rPr>
  </w:style>
  <w:style w:type="table" w:customStyle="1" w:styleId="TableGrid1">
    <w:name w:val="Table Grid1"/>
    <w:basedOn w:val="TableauNormal"/>
    <w:next w:val="Grilledutableau"/>
    <w:uiPriority w:val="59"/>
    <w:rsid w:val="00567552"/>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567552"/>
    <w:pPr>
      <w:spacing w:after="0"/>
      <w:ind w:left="1100"/>
    </w:pPr>
    <w:rPr>
      <w:rFonts w:ascii="Calibri" w:eastAsia="Calibri" w:hAnsi="Calibri" w:cs="Times New Roman"/>
      <w:sz w:val="18"/>
      <w:szCs w:val="18"/>
      <w:lang w:val="fr-FR" w:eastAsia="fr-FR" w:bidi="fr-FR"/>
    </w:rPr>
  </w:style>
  <w:style w:type="paragraph" w:customStyle="1" w:styleId="TOC51">
    <w:name w:val="TOC 51"/>
    <w:basedOn w:val="Normal"/>
    <w:next w:val="Normal"/>
    <w:autoRedefine/>
    <w:uiPriority w:val="39"/>
    <w:unhideWhenUsed/>
    <w:rsid w:val="00567552"/>
    <w:pPr>
      <w:tabs>
        <w:tab w:val="left" w:pos="1320"/>
        <w:tab w:val="right" w:leader="dot" w:pos="10790"/>
      </w:tabs>
      <w:spacing w:after="0"/>
      <w:ind w:left="880"/>
    </w:pPr>
    <w:rPr>
      <w:rFonts w:ascii="Calibri Light" w:eastAsia="Calibri" w:hAnsi="Calibri Light" w:cs="Times New Roman"/>
      <w:b/>
      <w:noProof/>
      <w:sz w:val="18"/>
      <w:szCs w:val="18"/>
      <w:lang w:val="fr-FR" w:eastAsia="fr-FR" w:bidi="fr-FR"/>
    </w:rPr>
  </w:style>
  <w:style w:type="paragraph" w:customStyle="1" w:styleId="TOC41">
    <w:name w:val="TOC 41"/>
    <w:basedOn w:val="Normal"/>
    <w:next w:val="Normal"/>
    <w:autoRedefine/>
    <w:uiPriority w:val="39"/>
    <w:unhideWhenUsed/>
    <w:rsid w:val="00567552"/>
    <w:pPr>
      <w:spacing w:after="0"/>
      <w:ind w:left="660"/>
    </w:pPr>
    <w:rPr>
      <w:rFonts w:ascii="Calibri" w:eastAsia="Calibri" w:hAnsi="Calibri" w:cs="Times New Roman"/>
      <w:sz w:val="18"/>
      <w:szCs w:val="18"/>
      <w:lang w:val="fr-FR" w:eastAsia="fr-FR" w:bidi="fr-FR"/>
    </w:rPr>
  </w:style>
  <w:style w:type="paragraph" w:customStyle="1" w:styleId="TOC71">
    <w:name w:val="TOC 71"/>
    <w:basedOn w:val="Normal"/>
    <w:next w:val="Normal"/>
    <w:autoRedefine/>
    <w:uiPriority w:val="39"/>
    <w:unhideWhenUsed/>
    <w:rsid w:val="00567552"/>
    <w:pPr>
      <w:spacing w:after="0"/>
      <w:ind w:left="1320"/>
    </w:pPr>
    <w:rPr>
      <w:rFonts w:ascii="Calibri" w:eastAsia="Calibri" w:hAnsi="Calibri" w:cs="Times New Roman"/>
      <w:sz w:val="18"/>
      <w:szCs w:val="18"/>
      <w:lang w:val="fr-FR" w:eastAsia="fr-FR" w:bidi="fr-FR"/>
    </w:rPr>
  </w:style>
  <w:style w:type="paragraph" w:customStyle="1" w:styleId="TOC81">
    <w:name w:val="TOC 81"/>
    <w:basedOn w:val="Normal"/>
    <w:next w:val="Normal"/>
    <w:autoRedefine/>
    <w:uiPriority w:val="39"/>
    <w:unhideWhenUsed/>
    <w:rsid w:val="00567552"/>
    <w:pPr>
      <w:spacing w:after="0"/>
      <w:ind w:left="1540"/>
    </w:pPr>
    <w:rPr>
      <w:rFonts w:ascii="Calibri" w:eastAsia="Calibri" w:hAnsi="Calibri" w:cs="Times New Roman"/>
      <w:sz w:val="18"/>
      <w:szCs w:val="18"/>
      <w:lang w:val="fr-FR" w:eastAsia="fr-FR" w:bidi="fr-FR"/>
    </w:rPr>
  </w:style>
  <w:style w:type="paragraph" w:customStyle="1" w:styleId="TOC91">
    <w:name w:val="TOC 91"/>
    <w:basedOn w:val="Normal"/>
    <w:next w:val="Normal"/>
    <w:autoRedefine/>
    <w:uiPriority w:val="39"/>
    <w:unhideWhenUsed/>
    <w:rsid w:val="00567552"/>
    <w:pPr>
      <w:spacing w:after="0"/>
      <w:ind w:left="1760"/>
    </w:pPr>
    <w:rPr>
      <w:rFonts w:ascii="Calibri" w:eastAsia="Calibri" w:hAnsi="Calibri" w:cs="Times New Roman"/>
      <w:sz w:val="18"/>
      <w:szCs w:val="18"/>
      <w:lang w:val="fr-FR" w:eastAsia="fr-FR" w:bidi="fr-FR"/>
    </w:rPr>
  </w:style>
  <w:style w:type="paragraph" w:customStyle="1" w:styleId="Headingblue">
    <w:name w:val="Heading blue"/>
    <w:basedOn w:val="En-tte"/>
    <w:link w:val="HeadingblueChar"/>
    <w:qFormat/>
    <w:rsid w:val="00567552"/>
    <w:pPr>
      <w:tabs>
        <w:tab w:val="clear" w:pos="4536"/>
        <w:tab w:val="clear" w:pos="9072"/>
        <w:tab w:val="center" w:pos="4320"/>
        <w:tab w:val="right" w:pos="8640"/>
      </w:tabs>
    </w:pPr>
    <w:rPr>
      <w:rFonts w:ascii="Arial" w:eastAsia="Times New Roman" w:hAnsi="Arial" w:cs="Arial"/>
      <w:b/>
      <w:color w:val="528CC9"/>
      <w:sz w:val="28"/>
      <w:szCs w:val="28"/>
      <w:lang w:eastAsia="fr-FR" w:bidi="fr-FR"/>
    </w:rPr>
  </w:style>
  <w:style w:type="character" w:customStyle="1" w:styleId="HeadingblueChar">
    <w:name w:val="Heading blue Char"/>
    <w:basedOn w:val="Policepardfaut"/>
    <w:link w:val="Headingblue"/>
    <w:rsid w:val="00567552"/>
    <w:rPr>
      <w:rFonts w:ascii="Arial" w:eastAsia="Times New Roman" w:hAnsi="Arial" w:cs="Arial"/>
      <w:b/>
      <w:color w:val="528CC9"/>
      <w:sz w:val="28"/>
      <w:szCs w:val="28"/>
      <w:lang w:val="fr-FR" w:eastAsia="fr-FR" w:bidi="fr-FR"/>
    </w:rPr>
  </w:style>
  <w:style w:type="paragraph" w:customStyle="1" w:styleId="BodyText31">
    <w:name w:val="Body Text 31"/>
    <w:basedOn w:val="Normal"/>
    <w:next w:val="Corpsdetexte3"/>
    <w:link w:val="BodyText3Char"/>
    <w:uiPriority w:val="99"/>
    <w:semiHidden/>
    <w:unhideWhenUsed/>
    <w:rsid w:val="00567552"/>
    <w:pPr>
      <w:spacing w:after="120"/>
    </w:pPr>
    <w:rPr>
      <w:rFonts w:ascii="Times New Roman" w:eastAsia="Calibri" w:hAnsi="Times New Roman" w:cs="Times New Roman"/>
      <w:sz w:val="16"/>
      <w:szCs w:val="16"/>
      <w:lang w:val="fr-FR" w:eastAsia="fr-FR" w:bidi="fr-FR"/>
    </w:rPr>
  </w:style>
  <w:style w:type="character" w:customStyle="1" w:styleId="BodyText3Char">
    <w:name w:val="Body Text 3 Char"/>
    <w:basedOn w:val="Policepardfaut"/>
    <w:link w:val="BodyText31"/>
    <w:uiPriority w:val="99"/>
    <w:semiHidden/>
    <w:rsid w:val="00567552"/>
    <w:rPr>
      <w:rFonts w:ascii="Times New Roman" w:eastAsia="Calibri" w:hAnsi="Times New Roman" w:cs="Times New Roman"/>
      <w:sz w:val="16"/>
      <w:szCs w:val="16"/>
      <w:lang w:val="fr-FR" w:eastAsia="fr-FR" w:bidi="fr-FR"/>
    </w:rPr>
  </w:style>
  <w:style w:type="paragraph" w:customStyle="1" w:styleId="Pa6">
    <w:name w:val="Pa6"/>
    <w:basedOn w:val="Default"/>
    <w:next w:val="Default"/>
    <w:uiPriority w:val="99"/>
    <w:rsid w:val="00567552"/>
    <w:pPr>
      <w:spacing w:line="241" w:lineRule="atLeast"/>
    </w:pPr>
    <w:rPr>
      <w:rFonts w:ascii="AGaramond" w:eastAsia="Calibri" w:hAnsi="AGaramond" w:cs="Times New Roman"/>
      <w:color w:val="auto"/>
      <w:lang w:eastAsia="fr-FR" w:bidi="fr-FR"/>
    </w:rPr>
  </w:style>
  <w:style w:type="character" w:customStyle="1" w:styleId="A5">
    <w:name w:val="A5"/>
    <w:uiPriority w:val="99"/>
    <w:rsid w:val="00567552"/>
    <w:rPr>
      <w:rFonts w:cs="AGaramond"/>
      <w:color w:val="000000"/>
      <w:sz w:val="22"/>
      <w:szCs w:val="22"/>
    </w:rPr>
  </w:style>
  <w:style w:type="paragraph" w:customStyle="1" w:styleId="Pa2">
    <w:name w:val="Pa2"/>
    <w:basedOn w:val="Default"/>
    <w:next w:val="Default"/>
    <w:uiPriority w:val="99"/>
    <w:rsid w:val="00567552"/>
    <w:pPr>
      <w:spacing w:line="241" w:lineRule="atLeast"/>
    </w:pPr>
    <w:rPr>
      <w:rFonts w:ascii="AGaramond" w:eastAsia="Calibri" w:hAnsi="AGaramond" w:cs="Times New Roman"/>
      <w:color w:val="auto"/>
      <w:lang w:eastAsia="fr-FR" w:bidi="fr-FR"/>
    </w:rPr>
  </w:style>
  <w:style w:type="paragraph" w:customStyle="1" w:styleId="Revision1">
    <w:name w:val="Revision1"/>
    <w:next w:val="Rvision"/>
    <w:hidden/>
    <w:uiPriority w:val="99"/>
    <w:semiHidden/>
    <w:rsid w:val="00567552"/>
    <w:pPr>
      <w:spacing w:after="0" w:line="240" w:lineRule="auto"/>
    </w:pPr>
    <w:rPr>
      <w:rFonts w:ascii="Calibri" w:eastAsia="Calibri" w:hAnsi="Calibri" w:cs="Times New Roman"/>
      <w:lang w:val="fr-FR" w:eastAsia="fr-FR" w:bidi="fr-FR"/>
    </w:rPr>
  </w:style>
  <w:style w:type="paragraph" w:styleId="z-Hautduformulaire">
    <w:name w:val="HTML Top of Form"/>
    <w:basedOn w:val="Normal"/>
    <w:next w:val="Normal"/>
    <w:link w:val="z-HautduformulaireCar"/>
    <w:hidden/>
    <w:uiPriority w:val="99"/>
    <w:semiHidden/>
    <w:unhideWhenUsed/>
    <w:rsid w:val="00567552"/>
    <w:pPr>
      <w:pBdr>
        <w:bottom w:val="single" w:sz="6" w:space="1" w:color="auto"/>
      </w:pBdr>
      <w:spacing w:after="0" w:line="240" w:lineRule="auto"/>
      <w:jc w:val="center"/>
    </w:pPr>
    <w:rPr>
      <w:rFonts w:ascii="Arial" w:eastAsia="Times New Roman" w:hAnsi="Arial" w:cs="Arial"/>
      <w:vanish/>
      <w:sz w:val="16"/>
      <w:szCs w:val="16"/>
      <w:lang w:val="fr-FR" w:eastAsia="fr-FR" w:bidi="fr-FR"/>
    </w:rPr>
  </w:style>
  <w:style w:type="character" w:customStyle="1" w:styleId="z-HautduformulaireCar">
    <w:name w:val="z-Haut du formulaire Car"/>
    <w:basedOn w:val="Policepardfaut"/>
    <w:link w:val="z-Hautduformulaire"/>
    <w:uiPriority w:val="99"/>
    <w:semiHidden/>
    <w:rsid w:val="00567552"/>
    <w:rPr>
      <w:rFonts w:ascii="Arial" w:eastAsia="Times New Roman" w:hAnsi="Arial" w:cs="Arial"/>
      <w:vanish/>
      <w:sz w:val="16"/>
      <w:szCs w:val="16"/>
      <w:lang w:val="fr-FR" w:eastAsia="fr-FR" w:bidi="fr-FR"/>
    </w:rPr>
  </w:style>
  <w:style w:type="paragraph" w:styleId="z-Basduformulaire">
    <w:name w:val="HTML Bottom of Form"/>
    <w:basedOn w:val="Normal"/>
    <w:next w:val="Normal"/>
    <w:link w:val="z-BasduformulaireCar"/>
    <w:hidden/>
    <w:uiPriority w:val="99"/>
    <w:semiHidden/>
    <w:unhideWhenUsed/>
    <w:rsid w:val="00567552"/>
    <w:pPr>
      <w:pBdr>
        <w:top w:val="single" w:sz="6" w:space="1" w:color="auto"/>
      </w:pBdr>
      <w:spacing w:after="0" w:line="240" w:lineRule="auto"/>
      <w:jc w:val="center"/>
    </w:pPr>
    <w:rPr>
      <w:rFonts w:ascii="Arial" w:eastAsia="Times New Roman" w:hAnsi="Arial" w:cs="Arial"/>
      <w:vanish/>
      <w:sz w:val="16"/>
      <w:szCs w:val="16"/>
      <w:lang w:val="fr-FR" w:eastAsia="fr-FR" w:bidi="fr-FR"/>
    </w:rPr>
  </w:style>
  <w:style w:type="character" w:customStyle="1" w:styleId="z-BasduformulaireCar">
    <w:name w:val="z-Bas du formulaire Car"/>
    <w:basedOn w:val="Policepardfaut"/>
    <w:link w:val="z-Basduformulaire"/>
    <w:uiPriority w:val="99"/>
    <w:semiHidden/>
    <w:rsid w:val="00567552"/>
    <w:rPr>
      <w:rFonts w:ascii="Arial" w:eastAsia="Times New Roman" w:hAnsi="Arial" w:cs="Arial"/>
      <w:vanish/>
      <w:sz w:val="16"/>
      <w:szCs w:val="16"/>
      <w:lang w:val="fr-FR" w:eastAsia="fr-FR" w:bidi="fr-FR"/>
    </w:rPr>
  </w:style>
  <w:style w:type="paragraph" w:customStyle="1" w:styleId="Headline">
    <w:name w:val="Headline"/>
    <w:basedOn w:val="Titre1"/>
    <w:link w:val="HeadlineChar"/>
    <w:qFormat/>
    <w:rsid w:val="00567552"/>
    <w:pPr>
      <w:pBdr>
        <w:bottom w:val="single" w:sz="4" w:space="1" w:color="auto"/>
      </w:pBdr>
      <w:spacing w:before="360" w:after="120" w:afterAutospacing="1" w:line="240" w:lineRule="auto"/>
      <w:jc w:val="center"/>
    </w:pPr>
    <w:rPr>
      <w:rFonts w:ascii="Arial" w:eastAsia="Times New Roman" w:hAnsi="Arial" w:cs="Segoe UI"/>
      <w:bCs/>
      <w:noProof/>
      <w:color w:val="518ECB"/>
      <w:spacing w:val="32"/>
      <w:kern w:val="32"/>
      <w:sz w:val="28"/>
      <w:szCs w:val="28"/>
      <w:lang w:val="fr-FR" w:eastAsia="fr-FR" w:bidi="fr-FR"/>
    </w:rPr>
  </w:style>
  <w:style w:type="character" w:customStyle="1" w:styleId="HeadlineChar">
    <w:name w:val="Headline Char"/>
    <w:basedOn w:val="Titre1Car"/>
    <w:link w:val="Headline"/>
    <w:rsid w:val="00567552"/>
    <w:rPr>
      <w:rFonts w:ascii="Arial" w:eastAsia="Times New Roman" w:hAnsi="Arial" w:cs="Segoe UI"/>
      <w:bCs/>
      <w:noProof/>
      <w:color w:val="518ECB"/>
      <w:spacing w:val="32"/>
      <w:kern w:val="32"/>
      <w:sz w:val="28"/>
      <w:szCs w:val="28"/>
      <w:lang w:val="fr-FR" w:eastAsia="fr-FR" w:bidi="fr-FR"/>
    </w:rPr>
  </w:style>
  <w:style w:type="paragraph" w:customStyle="1" w:styleId="SchHead">
    <w:name w:val="SchHead"/>
    <w:basedOn w:val="Normal"/>
    <w:next w:val="Normal"/>
    <w:rsid w:val="0056755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fr-FR" w:eastAsia="fr-FR" w:bidi="fr-FR"/>
    </w:rPr>
  </w:style>
  <w:style w:type="character" w:customStyle="1" w:styleId="BankNormalChar">
    <w:name w:val="BankNormal Char"/>
    <w:basedOn w:val="Policepardfaut"/>
    <w:link w:val="BankNormal"/>
    <w:rsid w:val="00567552"/>
    <w:rPr>
      <w:rFonts w:ascii="Times New Roman" w:eastAsia="Times New Roman" w:hAnsi="Times New Roman" w:cs="Times New Roman"/>
      <w:sz w:val="24"/>
      <w:szCs w:val="20"/>
      <w:lang w:val="en-US"/>
    </w:rPr>
  </w:style>
  <w:style w:type="paragraph" w:customStyle="1" w:styleId="Single">
    <w:name w:val="Single"/>
    <w:basedOn w:val="Normal"/>
    <w:rsid w:val="00567552"/>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fr-FR" w:eastAsia="fr-FR" w:bidi="fr-FR"/>
    </w:rPr>
  </w:style>
  <w:style w:type="paragraph" w:customStyle="1" w:styleId="SchHeadDes">
    <w:name w:val="SchHeadDes"/>
    <w:basedOn w:val="Normal"/>
    <w:next w:val="Normal"/>
    <w:rsid w:val="0056755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fr-FR" w:eastAsia="fr-FR" w:bidi="fr-FR"/>
    </w:rPr>
  </w:style>
  <w:style w:type="paragraph" w:customStyle="1" w:styleId="Rvision1">
    <w:name w:val="Révision1"/>
    <w:next w:val="Rvision"/>
    <w:hidden/>
    <w:uiPriority w:val="99"/>
    <w:semiHidden/>
    <w:rsid w:val="00567552"/>
    <w:pPr>
      <w:spacing w:after="0" w:line="240" w:lineRule="auto"/>
    </w:pPr>
    <w:rPr>
      <w:rFonts w:ascii="Times New Roman" w:eastAsia="Times New Roman" w:hAnsi="Times New Roman" w:cs="Times New Roman"/>
      <w:kern w:val="28"/>
      <w:sz w:val="24"/>
      <w:szCs w:val="24"/>
      <w:lang w:val="fr-FR" w:eastAsia="fr-FR" w:bidi="fr-FR"/>
    </w:rPr>
  </w:style>
  <w:style w:type="table" w:customStyle="1" w:styleId="TableGrid2">
    <w:name w:val="Table Grid2"/>
    <w:basedOn w:val="TableauNormal"/>
    <w:next w:val="Grilledutableau"/>
    <w:uiPriority w:val="59"/>
    <w:rsid w:val="00567552"/>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567552"/>
    <w:rPr>
      <w:color w:val="808080"/>
      <w:shd w:val="clear" w:color="auto" w:fill="E6E6E6"/>
    </w:rPr>
  </w:style>
  <w:style w:type="paragraph" w:customStyle="1" w:styleId="UNDPConditionShort">
    <w:name w:val="UNDP Condition Short"/>
    <w:basedOn w:val="Normal"/>
    <w:rsid w:val="00567552"/>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fr-FR" w:eastAsia="fr-FR" w:bidi="fr-FR"/>
    </w:rPr>
  </w:style>
  <w:style w:type="character" w:customStyle="1" w:styleId="UnresolvedMention2">
    <w:name w:val="Unresolved Mention2"/>
    <w:basedOn w:val="Policepardfaut"/>
    <w:uiPriority w:val="99"/>
    <w:semiHidden/>
    <w:unhideWhenUsed/>
    <w:rsid w:val="00567552"/>
    <w:rPr>
      <w:color w:val="808080"/>
      <w:shd w:val="clear" w:color="auto" w:fill="E6E6E6"/>
    </w:rPr>
  </w:style>
  <w:style w:type="paragraph" w:customStyle="1" w:styleId="a3">
    <w:name w:val="a3"/>
    <w:basedOn w:val="Normal"/>
    <w:autoRedefine/>
    <w:rsid w:val="00567552"/>
    <w:pPr>
      <w:widowControl w:val="0"/>
      <w:tabs>
        <w:tab w:val="left" w:pos="317"/>
        <w:tab w:val="right" w:leader="dot" w:pos="9026"/>
      </w:tabs>
      <w:suppressAutoHyphens/>
      <w:spacing w:after="91" w:line="240" w:lineRule="auto"/>
      <w:ind w:right="-46"/>
    </w:pPr>
    <w:rPr>
      <w:rFonts w:ascii="Times New Roman" w:eastAsia="MS Mincho" w:hAnsi="Times New Roman" w:cs="Times New Roman"/>
      <w:b/>
      <w:snapToGrid w:val="0"/>
      <w:spacing w:val="-3"/>
      <w:sz w:val="28"/>
      <w:szCs w:val="20"/>
      <w:lang w:val="fr-FR"/>
    </w:rPr>
  </w:style>
  <w:style w:type="paragraph" w:customStyle="1" w:styleId="A2">
    <w:name w:val="A2"/>
    <w:basedOn w:val="Normal"/>
    <w:autoRedefine/>
    <w:rsid w:val="00567552"/>
    <w:pPr>
      <w:widowControl w:val="0"/>
      <w:tabs>
        <w:tab w:val="left" w:pos="0"/>
        <w:tab w:val="left" w:pos="1800"/>
        <w:tab w:val="left" w:pos="2160"/>
      </w:tabs>
      <w:suppressAutoHyphens/>
      <w:snapToGrid w:val="0"/>
      <w:spacing w:after="0" w:line="276" w:lineRule="auto"/>
      <w:jc w:val="both"/>
    </w:pPr>
    <w:rPr>
      <w:rFonts w:ascii="Trebuchet MS" w:eastAsia="MS Mincho" w:hAnsi="Trebuchet MS" w:cs="Times New Roman"/>
      <w:snapToGrid w:val="0"/>
      <w:spacing w:val="-3"/>
      <w:sz w:val="24"/>
      <w:szCs w:val="24"/>
      <w:lang w:val="fr-FR"/>
    </w:rPr>
  </w:style>
  <w:style w:type="paragraph" w:customStyle="1" w:styleId="a1">
    <w:name w:val="a1"/>
    <w:basedOn w:val="Titre4"/>
    <w:autoRedefine/>
    <w:rsid w:val="00567552"/>
  </w:style>
  <w:style w:type="paragraph" w:customStyle="1" w:styleId="font0">
    <w:name w:val="font0"/>
    <w:basedOn w:val="Normal"/>
    <w:rsid w:val="00567552"/>
    <w:pPr>
      <w:spacing w:before="100" w:beforeAutospacing="1" w:after="100" w:afterAutospacing="1" w:line="240" w:lineRule="auto"/>
    </w:pPr>
    <w:rPr>
      <w:rFonts w:ascii="Calibri" w:eastAsia="Times New Roman" w:hAnsi="Calibri" w:cs="Calibri"/>
      <w:color w:val="000000"/>
      <w:lang w:val="fr-FR" w:eastAsia="fr-FR"/>
    </w:rPr>
  </w:style>
  <w:style w:type="paragraph" w:customStyle="1" w:styleId="font7">
    <w:name w:val="font7"/>
    <w:basedOn w:val="Normal"/>
    <w:rsid w:val="00567552"/>
    <w:pPr>
      <w:spacing w:before="100" w:beforeAutospacing="1" w:after="100" w:afterAutospacing="1" w:line="240" w:lineRule="auto"/>
    </w:pPr>
    <w:rPr>
      <w:rFonts w:ascii="Trebuchet MS" w:eastAsia="Times New Roman" w:hAnsi="Trebuchet MS" w:cs="Times New Roman"/>
      <w:i/>
      <w:iCs/>
      <w:sz w:val="24"/>
      <w:szCs w:val="24"/>
      <w:lang w:val="fr-FR" w:eastAsia="fr-FR"/>
    </w:rPr>
  </w:style>
  <w:style w:type="paragraph" w:customStyle="1" w:styleId="font8">
    <w:name w:val="font8"/>
    <w:basedOn w:val="Normal"/>
    <w:rsid w:val="00567552"/>
    <w:pPr>
      <w:spacing w:before="100" w:beforeAutospacing="1" w:after="100" w:afterAutospacing="1" w:line="240" w:lineRule="auto"/>
    </w:pPr>
    <w:rPr>
      <w:rFonts w:ascii="Trebuchet MS" w:eastAsia="Times New Roman" w:hAnsi="Trebuchet MS" w:cs="Times New Roman"/>
      <w:color w:val="000000"/>
      <w:sz w:val="24"/>
      <w:szCs w:val="24"/>
      <w:lang w:val="fr-FR" w:eastAsia="fr-FR"/>
    </w:rPr>
  </w:style>
  <w:style w:type="table" w:customStyle="1" w:styleId="TableGrid">
    <w:name w:val="TableGrid"/>
    <w:rsid w:val="00567552"/>
    <w:pPr>
      <w:spacing w:after="0" w:line="240" w:lineRule="auto"/>
    </w:pPr>
    <w:rPr>
      <w:rFonts w:eastAsia="Times New Roman"/>
      <w:lang w:val="fr-FR" w:eastAsia="fr-FR"/>
    </w:rPr>
    <w:tblPr>
      <w:tblCellMar>
        <w:top w:w="0" w:type="dxa"/>
        <w:left w:w="0" w:type="dxa"/>
        <w:bottom w:w="0" w:type="dxa"/>
        <w:right w:w="0" w:type="dxa"/>
      </w:tblCellMar>
    </w:tblPr>
  </w:style>
  <w:style w:type="character" w:customStyle="1" w:styleId="viiyi">
    <w:name w:val="viiyi"/>
    <w:basedOn w:val="Policepardfaut"/>
    <w:rsid w:val="00567552"/>
  </w:style>
  <w:style w:type="character" w:customStyle="1" w:styleId="jlqj4b">
    <w:name w:val="jlqj4b"/>
    <w:basedOn w:val="Policepardfaut"/>
    <w:rsid w:val="00567552"/>
  </w:style>
  <w:style w:type="table" w:customStyle="1" w:styleId="Listecouleur-Accent12">
    <w:name w:val="Liste couleur - Accent 12"/>
    <w:basedOn w:val="TableauNormal"/>
    <w:next w:val="Listecouleur-Accent1"/>
    <w:uiPriority w:val="72"/>
    <w:semiHidden/>
    <w:unhideWhenUsed/>
    <w:rsid w:val="00567552"/>
    <w:pPr>
      <w:spacing w:after="0" w:line="240" w:lineRule="auto"/>
    </w:pPr>
    <w:rPr>
      <w:color w:val="000000"/>
      <w:lang w:val="fr-FR"/>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Rvision">
    <w:name w:val="Revision"/>
    <w:hidden/>
    <w:uiPriority w:val="99"/>
    <w:semiHidden/>
    <w:rsid w:val="00567552"/>
    <w:pPr>
      <w:spacing w:after="0" w:line="240" w:lineRule="auto"/>
    </w:pPr>
    <w:rPr>
      <w:lang w:val="fr-FR"/>
    </w:rPr>
  </w:style>
  <w:style w:type="character" w:customStyle="1" w:styleId="Titre2Car1">
    <w:name w:val="Titre 2 Car1"/>
    <w:basedOn w:val="Policepardfaut"/>
    <w:link w:val="Titre2"/>
    <w:uiPriority w:val="9"/>
    <w:semiHidden/>
    <w:rsid w:val="00567552"/>
    <w:rPr>
      <w:rFonts w:asciiTheme="majorHAnsi" w:eastAsiaTheme="majorEastAsia" w:hAnsiTheme="majorHAnsi" w:cstheme="majorBidi"/>
      <w:color w:val="2F5496" w:themeColor="accent1" w:themeShade="BF"/>
      <w:sz w:val="26"/>
      <w:szCs w:val="26"/>
    </w:rPr>
  </w:style>
  <w:style w:type="character" w:customStyle="1" w:styleId="Titre3Car1">
    <w:name w:val="Titre 3 Car1"/>
    <w:basedOn w:val="Policepardfaut"/>
    <w:link w:val="Titre3"/>
    <w:uiPriority w:val="9"/>
    <w:semiHidden/>
    <w:rsid w:val="00567552"/>
    <w:rPr>
      <w:rFonts w:asciiTheme="majorHAnsi" w:eastAsiaTheme="majorEastAsia" w:hAnsiTheme="majorHAnsi" w:cstheme="majorBidi"/>
      <w:color w:val="1F3763" w:themeColor="accent1" w:themeShade="7F"/>
      <w:sz w:val="24"/>
      <w:szCs w:val="24"/>
    </w:rPr>
  </w:style>
  <w:style w:type="character" w:customStyle="1" w:styleId="Titre4Car1">
    <w:name w:val="Titre 4 Car1"/>
    <w:basedOn w:val="Policepardfaut"/>
    <w:link w:val="Titre4"/>
    <w:uiPriority w:val="9"/>
    <w:semiHidden/>
    <w:rsid w:val="00567552"/>
    <w:rPr>
      <w:rFonts w:asciiTheme="majorHAnsi" w:eastAsiaTheme="majorEastAsia" w:hAnsiTheme="majorHAnsi" w:cstheme="majorBidi"/>
      <w:i/>
      <w:iCs/>
      <w:color w:val="2F5496" w:themeColor="accent1" w:themeShade="BF"/>
    </w:rPr>
  </w:style>
  <w:style w:type="character" w:customStyle="1" w:styleId="Titre9Car1">
    <w:name w:val="Titre 9 Car1"/>
    <w:basedOn w:val="Policepardfaut"/>
    <w:link w:val="Titre9"/>
    <w:uiPriority w:val="9"/>
    <w:semiHidden/>
    <w:rsid w:val="00567552"/>
    <w:rPr>
      <w:rFonts w:asciiTheme="majorHAnsi" w:eastAsiaTheme="majorEastAsia" w:hAnsiTheme="majorHAnsi" w:cstheme="majorBidi"/>
      <w:i/>
      <w:iCs/>
      <w:color w:val="272727" w:themeColor="text1" w:themeTint="D8"/>
      <w:sz w:val="21"/>
      <w:szCs w:val="21"/>
    </w:rPr>
  </w:style>
  <w:style w:type="character" w:styleId="Lienhypertexte">
    <w:name w:val="Hyperlink"/>
    <w:basedOn w:val="Policepardfaut"/>
    <w:uiPriority w:val="99"/>
    <w:semiHidden/>
    <w:unhideWhenUsed/>
    <w:rsid w:val="00567552"/>
    <w:rPr>
      <w:color w:val="0563C1" w:themeColor="hyperlink"/>
      <w:u w:val="single"/>
    </w:rPr>
  </w:style>
  <w:style w:type="paragraph" w:styleId="Citationintense">
    <w:name w:val="Intense Quote"/>
    <w:basedOn w:val="Normal"/>
    <w:next w:val="Normal"/>
    <w:link w:val="CitationintenseCar"/>
    <w:uiPriority w:val="30"/>
    <w:qFormat/>
    <w:rsid w:val="00567552"/>
    <w:pPr>
      <w:pBdr>
        <w:top w:val="single" w:sz="4" w:space="10" w:color="4472C4" w:themeColor="accent1"/>
        <w:bottom w:val="single" w:sz="4" w:space="10" w:color="4472C4" w:themeColor="accent1"/>
      </w:pBdr>
      <w:spacing w:before="360" w:after="360"/>
      <w:ind w:left="864" w:right="864"/>
      <w:jc w:val="center"/>
    </w:pPr>
    <w:rPr>
      <w:rFonts w:eastAsia="Times New Roman"/>
      <w:b/>
      <w:bCs/>
      <w:i/>
      <w:iCs/>
      <w:lang w:val="en-US" w:bidi="en-US"/>
    </w:rPr>
  </w:style>
  <w:style w:type="character" w:customStyle="1" w:styleId="CitationintenseCar1">
    <w:name w:val="Citation intense Car1"/>
    <w:basedOn w:val="Policepardfaut"/>
    <w:link w:val="Citationintense"/>
    <w:uiPriority w:val="30"/>
    <w:rsid w:val="00567552"/>
    <w:rPr>
      <w:i/>
      <w:iCs/>
      <w:color w:val="4472C4" w:themeColor="accent1"/>
    </w:rPr>
  </w:style>
  <w:style w:type="paragraph" w:styleId="Retraitcorpsdetexte">
    <w:name w:val="Body Text Indent"/>
    <w:basedOn w:val="Normal"/>
    <w:link w:val="RetraitcorpsdetexteCar1"/>
    <w:uiPriority w:val="99"/>
    <w:semiHidden/>
    <w:unhideWhenUsed/>
    <w:rsid w:val="00567552"/>
    <w:pPr>
      <w:spacing w:after="120"/>
      <w:ind w:left="283"/>
    </w:pPr>
  </w:style>
  <w:style w:type="character" w:customStyle="1" w:styleId="RetraitcorpsdetexteCar1">
    <w:name w:val="Retrait corps de texte Car1"/>
    <w:basedOn w:val="Policepardfaut"/>
    <w:link w:val="Retraitcorpsdetexte"/>
    <w:uiPriority w:val="99"/>
    <w:semiHidden/>
    <w:rsid w:val="00567552"/>
  </w:style>
  <w:style w:type="character" w:styleId="Rfrencelgre">
    <w:name w:val="Subtle Reference"/>
    <w:basedOn w:val="Policepardfaut"/>
    <w:uiPriority w:val="31"/>
    <w:qFormat/>
    <w:rsid w:val="00567552"/>
    <w:rPr>
      <w:smallCaps/>
      <w:color w:val="5A5A5A" w:themeColor="text1" w:themeTint="A5"/>
    </w:rPr>
  </w:style>
  <w:style w:type="table" w:styleId="Listecouleur-Accent1">
    <w:name w:val="Colorful List Accent 1"/>
    <w:basedOn w:val="TableauNormal"/>
    <w:uiPriority w:val="72"/>
    <w:semiHidden/>
    <w:unhideWhenUsed/>
    <w:rsid w:val="00567552"/>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12855</Words>
  <Characters>70703</Characters>
  <Application>Microsoft Office Word</Application>
  <DocSecurity>0</DocSecurity>
  <Lines>589</Lines>
  <Paragraphs>166</Paragraphs>
  <ScaleCrop>false</ScaleCrop>
  <Company/>
  <LinksUpToDate>false</LinksUpToDate>
  <CharactersWithSpaces>83392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aka</dc:creator>
  <cp:keywords/>
  <dc:description/>
  <cp:lastModifiedBy>florent aka</cp:lastModifiedBy>
  <cp:revision>1</cp:revision>
  <dcterms:created xsi:type="dcterms:W3CDTF">2021-11-06T10:31:00Z</dcterms:created>
  <dcterms:modified xsi:type="dcterms:W3CDTF">2021-11-06T10:32:00Z</dcterms:modified>
</cp:coreProperties>
</file>