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22A03" w14:textId="02BB336E" w:rsidR="0048587B" w:rsidRPr="0048587B" w:rsidRDefault="008D69F2" w:rsidP="0048587B">
      <w:pPr>
        <w:widowControl w:val="0"/>
        <w:spacing w:after="0" w:line="240" w:lineRule="auto"/>
        <w:jc w:val="center"/>
        <w:rPr>
          <w:rFonts w:ascii="Times New Roman" w:hAnsi="Times New Roman" w:cs="Times New Roman"/>
          <w:sz w:val="24"/>
          <w:szCs w:val="24"/>
          <w:lang w:val="ru-RU"/>
        </w:rPr>
      </w:pPr>
      <w:bookmarkStart w:id="0" w:name="_Hlk516069352"/>
      <w:bookmarkEnd w:id="0"/>
      <w:r w:rsidRPr="0048587B">
        <w:rPr>
          <w:rFonts w:ascii="Times New Roman" w:hAnsi="Times New Roman" w:cs="Times New Roman"/>
          <w:b/>
          <w:bCs/>
          <w:sz w:val="24"/>
          <w:szCs w:val="24"/>
          <w:lang w:val="ru-RU"/>
        </w:rPr>
        <w:t>ФОРМА ПРЕДСТАВЛЕНИЯ ПРЕДЛОЖЕНИЯ ПОСТАВЩИКА</w:t>
      </w:r>
    </w:p>
    <w:p w14:paraId="51F2B212" w14:textId="77777777" w:rsidR="008D69F2" w:rsidRPr="00A96961" w:rsidRDefault="008D69F2" w:rsidP="0048587B">
      <w:pPr>
        <w:pStyle w:val="Default"/>
        <w:widowControl w:val="0"/>
        <w:pBdr>
          <w:bottom w:val="single" w:sz="4" w:space="1" w:color="auto"/>
        </w:pBdr>
        <w:jc w:val="center"/>
        <w:rPr>
          <w:sz w:val="22"/>
          <w:szCs w:val="22"/>
          <w:lang w:val="ru-RU"/>
        </w:rPr>
      </w:pPr>
      <w:r w:rsidRPr="00A96961">
        <w:rPr>
          <w:b/>
          <w:bCs/>
          <w:i/>
          <w:iCs/>
          <w:sz w:val="22"/>
          <w:szCs w:val="22"/>
          <w:lang w:val="ru-RU"/>
        </w:rPr>
        <w:t>(Данная форма должна быть представлена на официальном бланке Поставщика)</w:t>
      </w:r>
    </w:p>
    <w:p w14:paraId="115E7A77" w14:textId="7DA4317B" w:rsidR="008877B6" w:rsidRDefault="008D69F2" w:rsidP="0048587B">
      <w:pPr>
        <w:widowControl w:val="0"/>
        <w:spacing w:after="0" w:line="240" w:lineRule="auto"/>
        <w:jc w:val="both"/>
        <w:rPr>
          <w:rFonts w:ascii="Times New Roman" w:hAnsi="Times New Roman" w:cs="Times New Roman"/>
          <w:b/>
          <w:bCs/>
          <w:sz w:val="24"/>
          <w:szCs w:val="24"/>
          <w:lang w:val="ru-RU"/>
        </w:rPr>
      </w:pPr>
      <w:r w:rsidRPr="0048587B">
        <w:rPr>
          <w:rFonts w:ascii="Times New Roman" w:hAnsi="Times New Roman" w:cs="Times New Roman"/>
          <w:sz w:val="24"/>
          <w:szCs w:val="24"/>
          <w:lang w:val="ru-RU"/>
        </w:rPr>
        <w:t>Мы, нижеподписавшиеся, настоящим предлагаем поставку перечисленных ниже товаров и услуг, соответствующих спецификациям и требованиям ПРООН согласно Запросу на предложение</w:t>
      </w:r>
      <w:r w:rsidR="00D73939">
        <w:rPr>
          <w:rFonts w:ascii="Times New Roman" w:hAnsi="Times New Roman" w:cs="Times New Roman"/>
          <w:sz w:val="24"/>
          <w:szCs w:val="24"/>
          <w:lang w:val="ru-RU"/>
        </w:rPr>
        <w:t>:</w:t>
      </w:r>
      <w:r w:rsidRPr="0048587B">
        <w:rPr>
          <w:rFonts w:ascii="Times New Roman" w:hAnsi="Times New Roman" w:cs="Times New Roman"/>
          <w:sz w:val="24"/>
          <w:szCs w:val="24"/>
          <w:lang w:val="ru-RU"/>
        </w:rPr>
        <w:t xml:space="preserve"> </w:t>
      </w:r>
      <w:bookmarkStart w:id="1" w:name="_Hlk55937007"/>
      <w:r w:rsidR="008322F6" w:rsidRPr="008322F6">
        <w:rPr>
          <w:rFonts w:ascii="Times New Roman" w:hAnsi="Times New Roman" w:cs="Times New Roman"/>
          <w:b/>
          <w:bCs/>
          <w:sz w:val="24"/>
          <w:szCs w:val="24"/>
          <w:lang w:val="ru-RU"/>
        </w:rPr>
        <w:t>RFQ/0</w:t>
      </w:r>
      <w:r w:rsidR="00683603">
        <w:rPr>
          <w:rFonts w:ascii="Times New Roman" w:hAnsi="Times New Roman" w:cs="Times New Roman"/>
          <w:b/>
          <w:bCs/>
          <w:sz w:val="24"/>
          <w:szCs w:val="24"/>
          <w:lang w:val="ru-RU"/>
        </w:rPr>
        <w:t>91</w:t>
      </w:r>
      <w:r w:rsidR="008322F6" w:rsidRPr="008322F6">
        <w:rPr>
          <w:rFonts w:ascii="Times New Roman" w:hAnsi="Times New Roman" w:cs="Times New Roman"/>
          <w:b/>
          <w:bCs/>
          <w:sz w:val="24"/>
          <w:szCs w:val="24"/>
          <w:lang w:val="ru-RU"/>
        </w:rPr>
        <w:t xml:space="preserve">/21 – </w:t>
      </w:r>
      <w:bookmarkEnd w:id="1"/>
      <w:r w:rsidR="00683603" w:rsidRPr="00683603">
        <w:rPr>
          <w:rFonts w:ascii="Times New Roman" w:hAnsi="Times New Roman" w:cs="Times New Roman"/>
          <w:b/>
          <w:bCs/>
          <w:sz w:val="24"/>
          <w:szCs w:val="24"/>
          <w:lang w:val="ru-RU"/>
        </w:rPr>
        <w:t>Запрос на предоставление коммерческого предложения по реконструкции 3-го этажа здания Главного Управления “Труда и социальной защиты населения” Наманганской области</w:t>
      </w:r>
      <w:r w:rsidR="001975C8">
        <w:rPr>
          <w:rFonts w:ascii="Times New Roman" w:hAnsi="Times New Roman" w:cs="Times New Roman"/>
          <w:b/>
          <w:bCs/>
          <w:sz w:val="24"/>
          <w:szCs w:val="24"/>
          <w:lang w:val="ru-RU"/>
        </w:rPr>
        <w:t>:</w:t>
      </w:r>
    </w:p>
    <w:p w14:paraId="2A611000" w14:textId="77777777" w:rsidR="00683603" w:rsidRDefault="00683603" w:rsidP="0048587B">
      <w:pPr>
        <w:widowControl w:val="0"/>
        <w:spacing w:after="0" w:line="240" w:lineRule="auto"/>
        <w:jc w:val="both"/>
        <w:rPr>
          <w:rFonts w:ascii="Times New Roman" w:hAnsi="Times New Roman" w:cs="Times New Roman"/>
          <w:b/>
          <w:bCs/>
          <w:sz w:val="24"/>
          <w:szCs w:val="24"/>
          <w:lang w:val="ru-RU"/>
        </w:rPr>
      </w:pPr>
    </w:p>
    <w:tbl>
      <w:tblPr>
        <w:tblW w:w="11210" w:type="dxa"/>
        <w:tblInd w:w="-185" w:type="dxa"/>
        <w:tblLook w:val="04A0" w:firstRow="1" w:lastRow="0" w:firstColumn="1" w:lastColumn="0" w:noHBand="0" w:noVBand="1"/>
      </w:tblPr>
      <w:tblGrid>
        <w:gridCol w:w="540"/>
        <w:gridCol w:w="5600"/>
        <w:gridCol w:w="1420"/>
        <w:gridCol w:w="1170"/>
        <w:gridCol w:w="1080"/>
        <w:gridCol w:w="1400"/>
      </w:tblGrid>
      <w:tr w:rsidR="00885B95" w:rsidRPr="00885B95" w14:paraId="7647CF3B" w14:textId="77777777" w:rsidTr="00885B95">
        <w:trPr>
          <w:trHeight w:val="480"/>
        </w:trPr>
        <w:tc>
          <w:tcPr>
            <w:tcW w:w="540" w:type="dxa"/>
            <w:tcBorders>
              <w:top w:val="single" w:sz="4" w:space="0" w:color="000000"/>
              <w:left w:val="single" w:sz="4" w:space="0" w:color="000000"/>
              <w:bottom w:val="nil"/>
              <w:right w:val="single" w:sz="4" w:space="0" w:color="000000"/>
            </w:tcBorders>
            <w:shd w:val="clear" w:color="000000" w:fill="FFFFCC"/>
            <w:vAlign w:val="center"/>
            <w:hideMark/>
          </w:tcPr>
          <w:p w14:paraId="0A6776F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п/п</w:t>
            </w:r>
          </w:p>
        </w:tc>
        <w:tc>
          <w:tcPr>
            <w:tcW w:w="5600" w:type="dxa"/>
            <w:tcBorders>
              <w:top w:val="single" w:sz="4" w:space="0" w:color="000000"/>
              <w:left w:val="nil"/>
              <w:bottom w:val="nil"/>
              <w:right w:val="single" w:sz="4" w:space="0" w:color="000000"/>
            </w:tcBorders>
            <w:shd w:val="clear" w:color="000000" w:fill="FFFFCC"/>
            <w:vAlign w:val="center"/>
            <w:hideMark/>
          </w:tcPr>
          <w:p w14:paraId="3E4BE53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НАИМЕНОВАНИЕ РАБОТ И РЕСУРСОВ</w:t>
            </w:r>
          </w:p>
        </w:tc>
        <w:tc>
          <w:tcPr>
            <w:tcW w:w="1420" w:type="dxa"/>
            <w:tcBorders>
              <w:top w:val="single" w:sz="4" w:space="0" w:color="000000"/>
              <w:left w:val="nil"/>
              <w:bottom w:val="nil"/>
              <w:right w:val="single" w:sz="4" w:space="0" w:color="000000"/>
            </w:tcBorders>
            <w:shd w:val="clear" w:color="000000" w:fill="FFFFCC"/>
            <w:vAlign w:val="center"/>
            <w:hideMark/>
          </w:tcPr>
          <w:p w14:paraId="00A5D9CF"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ЕД.ИЗМ</w:t>
            </w:r>
          </w:p>
        </w:tc>
        <w:tc>
          <w:tcPr>
            <w:tcW w:w="1170" w:type="dxa"/>
            <w:tcBorders>
              <w:top w:val="single" w:sz="4" w:space="0" w:color="000000"/>
              <w:left w:val="nil"/>
              <w:bottom w:val="nil"/>
              <w:right w:val="single" w:sz="4" w:space="0" w:color="000000"/>
            </w:tcBorders>
            <w:shd w:val="clear" w:color="000000" w:fill="FFFFCC"/>
            <w:vAlign w:val="center"/>
            <w:hideMark/>
          </w:tcPr>
          <w:p w14:paraId="75A197B6"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КОЛ-ВО</w:t>
            </w:r>
          </w:p>
        </w:tc>
        <w:tc>
          <w:tcPr>
            <w:tcW w:w="1080" w:type="dxa"/>
            <w:tcBorders>
              <w:top w:val="single" w:sz="4" w:space="0" w:color="000000"/>
              <w:left w:val="nil"/>
              <w:bottom w:val="nil"/>
              <w:right w:val="single" w:sz="4" w:space="0" w:color="000000"/>
            </w:tcBorders>
            <w:shd w:val="clear" w:color="000000" w:fill="FFFFCC"/>
            <w:vAlign w:val="center"/>
            <w:hideMark/>
          </w:tcPr>
          <w:p w14:paraId="53462631"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ЦЕНА ЗА ЕД. ИЗМ.</w:t>
            </w:r>
          </w:p>
        </w:tc>
        <w:tc>
          <w:tcPr>
            <w:tcW w:w="1400" w:type="dxa"/>
            <w:tcBorders>
              <w:top w:val="single" w:sz="4" w:space="0" w:color="000000"/>
              <w:left w:val="nil"/>
              <w:bottom w:val="nil"/>
              <w:right w:val="single" w:sz="4" w:space="0" w:color="000000"/>
            </w:tcBorders>
            <w:shd w:val="clear" w:color="000000" w:fill="FFFFCC"/>
            <w:vAlign w:val="center"/>
            <w:hideMark/>
          </w:tcPr>
          <w:p w14:paraId="4533FB9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СУММА</w:t>
            </w:r>
          </w:p>
        </w:tc>
      </w:tr>
      <w:tr w:rsidR="00885B95" w:rsidRPr="00885B95" w14:paraId="72B3B0D2" w14:textId="77777777" w:rsidTr="00885B95">
        <w:trPr>
          <w:trHeight w:val="240"/>
        </w:trPr>
        <w:tc>
          <w:tcPr>
            <w:tcW w:w="54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BE6028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1</w:t>
            </w:r>
          </w:p>
        </w:tc>
        <w:tc>
          <w:tcPr>
            <w:tcW w:w="5600" w:type="dxa"/>
            <w:tcBorders>
              <w:top w:val="single" w:sz="4" w:space="0" w:color="auto"/>
              <w:left w:val="nil"/>
              <w:bottom w:val="single" w:sz="4" w:space="0" w:color="auto"/>
              <w:right w:val="single" w:sz="4" w:space="0" w:color="auto"/>
            </w:tcBorders>
            <w:shd w:val="clear" w:color="000000" w:fill="FFFFCC"/>
            <w:vAlign w:val="center"/>
            <w:hideMark/>
          </w:tcPr>
          <w:p w14:paraId="01FC6EEF"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2</w:t>
            </w:r>
          </w:p>
        </w:tc>
        <w:tc>
          <w:tcPr>
            <w:tcW w:w="1420" w:type="dxa"/>
            <w:tcBorders>
              <w:top w:val="single" w:sz="4" w:space="0" w:color="auto"/>
              <w:left w:val="nil"/>
              <w:bottom w:val="single" w:sz="4" w:space="0" w:color="auto"/>
              <w:right w:val="single" w:sz="4" w:space="0" w:color="auto"/>
            </w:tcBorders>
            <w:shd w:val="clear" w:color="000000" w:fill="FFFFCC"/>
            <w:vAlign w:val="center"/>
            <w:hideMark/>
          </w:tcPr>
          <w:p w14:paraId="4C38718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3</w:t>
            </w:r>
          </w:p>
        </w:tc>
        <w:tc>
          <w:tcPr>
            <w:tcW w:w="1170" w:type="dxa"/>
            <w:tcBorders>
              <w:top w:val="single" w:sz="4" w:space="0" w:color="auto"/>
              <w:left w:val="nil"/>
              <w:bottom w:val="single" w:sz="4" w:space="0" w:color="auto"/>
              <w:right w:val="single" w:sz="4" w:space="0" w:color="auto"/>
            </w:tcBorders>
            <w:shd w:val="clear" w:color="000000" w:fill="FFFFCC"/>
            <w:vAlign w:val="center"/>
            <w:hideMark/>
          </w:tcPr>
          <w:p w14:paraId="2C685CC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4</w:t>
            </w:r>
          </w:p>
        </w:tc>
        <w:tc>
          <w:tcPr>
            <w:tcW w:w="1080" w:type="dxa"/>
            <w:tcBorders>
              <w:top w:val="single" w:sz="4" w:space="0" w:color="auto"/>
              <w:left w:val="nil"/>
              <w:bottom w:val="single" w:sz="4" w:space="0" w:color="auto"/>
              <w:right w:val="single" w:sz="4" w:space="0" w:color="auto"/>
            </w:tcBorders>
            <w:shd w:val="clear" w:color="000000" w:fill="FFFFCC"/>
            <w:vAlign w:val="center"/>
            <w:hideMark/>
          </w:tcPr>
          <w:p w14:paraId="3ABC1E2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5</w:t>
            </w:r>
          </w:p>
        </w:tc>
        <w:tc>
          <w:tcPr>
            <w:tcW w:w="1400" w:type="dxa"/>
            <w:tcBorders>
              <w:top w:val="single" w:sz="4" w:space="0" w:color="auto"/>
              <w:left w:val="nil"/>
              <w:bottom w:val="single" w:sz="4" w:space="0" w:color="auto"/>
              <w:right w:val="single" w:sz="4" w:space="0" w:color="auto"/>
            </w:tcBorders>
            <w:shd w:val="clear" w:color="000000" w:fill="FFFFCC"/>
            <w:vAlign w:val="center"/>
            <w:hideMark/>
          </w:tcPr>
          <w:p w14:paraId="5DDC97AD"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6</w:t>
            </w:r>
          </w:p>
        </w:tc>
      </w:tr>
      <w:tr w:rsidR="00885B95" w:rsidRPr="00885B95" w14:paraId="7A910AA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7293547C"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1</w:t>
            </w:r>
          </w:p>
        </w:tc>
        <w:tc>
          <w:tcPr>
            <w:tcW w:w="5600" w:type="dxa"/>
            <w:tcBorders>
              <w:top w:val="nil"/>
              <w:left w:val="nil"/>
              <w:bottom w:val="single" w:sz="4" w:space="0" w:color="000000"/>
              <w:right w:val="single" w:sz="4" w:space="0" w:color="000000"/>
            </w:tcBorders>
            <w:shd w:val="clear" w:color="000000" w:fill="CCFFCC"/>
            <w:vAlign w:val="center"/>
            <w:hideMark/>
          </w:tcPr>
          <w:p w14:paraId="191CFDFA"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ПРОЁМЫ</w:t>
            </w:r>
          </w:p>
        </w:tc>
        <w:tc>
          <w:tcPr>
            <w:tcW w:w="1420" w:type="dxa"/>
            <w:tcBorders>
              <w:top w:val="nil"/>
              <w:left w:val="nil"/>
              <w:bottom w:val="single" w:sz="4" w:space="0" w:color="000000"/>
              <w:right w:val="single" w:sz="4" w:space="0" w:color="000000"/>
            </w:tcBorders>
            <w:shd w:val="clear" w:color="000000" w:fill="CCFFCC"/>
            <w:vAlign w:val="center"/>
            <w:hideMark/>
          </w:tcPr>
          <w:p w14:paraId="08482D13"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53F5EFC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1CFD19F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34D8C1D6"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05C8962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9538A2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04E8DFF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ДЕМОНТАЖ ДВЕРНЫХ КОРОБОК В  СТЕНАХ С ОТБИВКОЙ ШТУКАТУРКИ ВРУЧНУЮ В ОТКОСАХ: АЛЮМИНИЕВЫХ</w:t>
            </w:r>
          </w:p>
        </w:tc>
        <w:tc>
          <w:tcPr>
            <w:tcW w:w="1420" w:type="dxa"/>
            <w:tcBorders>
              <w:top w:val="nil"/>
              <w:left w:val="nil"/>
              <w:bottom w:val="single" w:sz="4" w:space="0" w:color="000000"/>
              <w:right w:val="single" w:sz="4" w:space="0" w:color="000000"/>
            </w:tcBorders>
            <w:shd w:val="clear" w:color="000000" w:fill="FFFFFF"/>
            <w:vAlign w:val="center"/>
            <w:hideMark/>
          </w:tcPr>
          <w:p w14:paraId="74E453E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7674A57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3FC44C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FE881C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E169C6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B341E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198C460D"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МЕТАЛЛИЧЕСКИХ ДВЕРЕЙ С ПОДГОТОВКОЙ ПРОЕМА И УСТАНОВКОЙ НАКЛАДНЫХ И ЗАКЛАДНЫХ ДЕТАЛЕЙ ПЛОЩАДЬЮ: ДО 2,5 М2</w:t>
            </w:r>
          </w:p>
        </w:tc>
        <w:tc>
          <w:tcPr>
            <w:tcW w:w="1420" w:type="dxa"/>
            <w:tcBorders>
              <w:top w:val="nil"/>
              <w:left w:val="nil"/>
              <w:bottom w:val="single" w:sz="4" w:space="0" w:color="000000"/>
              <w:right w:val="single" w:sz="4" w:space="0" w:color="000000"/>
            </w:tcBorders>
            <w:shd w:val="clear" w:color="000000" w:fill="FFFFFF"/>
            <w:vAlign w:val="center"/>
            <w:hideMark/>
          </w:tcPr>
          <w:p w14:paraId="3568314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М2</w:t>
            </w:r>
          </w:p>
        </w:tc>
        <w:tc>
          <w:tcPr>
            <w:tcW w:w="1170" w:type="dxa"/>
            <w:tcBorders>
              <w:top w:val="nil"/>
              <w:left w:val="nil"/>
              <w:bottom w:val="single" w:sz="4" w:space="0" w:color="000000"/>
              <w:right w:val="nil"/>
            </w:tcBorders>
            <w:shd w:val="clear" w:color="000000" w:fill="FFFFFF"/>
            <w:vAlign w:val="center"/>
            <w:hideMark/>
          </w:tcPr>
          <w:p w14:paraId="7937080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9,375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F3B8D7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AB0075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5657C9F"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479EDD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24A4FD5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БЛОКОВ В НАРУЖНЫХ И ВНУТРЕННИХ ДВЕРНЫХ ПРОЕМАХ: В КАМЕННЫХ СТЕНАХ ПЛОЩАДЬЮ ПРОЕМА ДО 3 М2</w:t>
            </w:r>
          </w:p>
        </w:tc>
        <w:tc>
          <w:tcPr>
            <w:tcW w:w="1420" w:type="dxa"/>
            <w:tcBorders>
              <w:top w:val="nil"/>
              <w:left w:val="nil"/>
              <w:bottom w:val="single" w:sz="4" w:space="0" w:color="000000"/>
              <w:right w:val="single" w:sz="4" w:space="0" w:color="000000"/>
            </w:tcBorders>
            <w:shd w:val="clear" w:color="000000" w:fill="FFFFFF"/>
            <w:vAlign w:val="center"/>
            <w:hideMark/>
          </w:tcPr>
          <w:p w14:paraId="6898801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3D780CF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0,02025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196223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7AA901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B8BECA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16AAC3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345C91C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БЛОКИ ДВЕРНЫЕ ИЗ АЛЮМИНИЕВЫХ ПРОФИЛЕЙ</w:t>
            </w:r>
          </w:p>
        </w:tc>
        <w:tc>
          <w:tcPr>
            <w:tcW w:w="1420" w:type="dxa"/>
            <w:tcBorders>
              <w:top w:val="nil"/>
              <w:left w:val="nil"/>
              <w:bottom w:val="single" w:sz="4" w:space="0" w:color="000000"/>
              <w:right w:val="single" w:sz="4" w:space="0" w:color="000000"/>
            </w:tcBorders>
            <w:shd w:val="clear" w:color="000000" w:fill="FFFFFF"/>
            <w:vAlign w:val="center"/>
            <w:hideMark/>
          </w:tcPr>
          <w:p w14:paraId="5E50EE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М2</w:t>
            </w:r>
          </w:p>
        </w:tc>
        <w:tc>
          <w:tcPr>
            <w:tcW w:w="1170" w:type="dxa"/>
            <w:tcBorders>
              <w:top w:val="nil"/>
              <w:left w:val="nil"/>
              <w:bottom w:val="single" w:sz="4" w:space="0" w:color="000000"/>
              <w:right w:val="nil"/>
            </w:tcBorders>
            <w:shd w:val="clear" w:color="000000" w:fill="FFFFFF"/>
            <w:vAlign w:val="center"/>
            <w:hideMark/>
          </w:tcPr>
          <w:p w14:paraId="61D5175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2,025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6EC346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EA2185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3BFB67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20203F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425E803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ДВЕРНЫХ ЗАМКОВ</w:t>
            </w:r>
          </w:p>
        </w:tc>
        <w:tc>
          <w:tcPr>
            <w:tcW w:w="1420" w:type="dxa"/>
            <w:tcBorders>
              <w:top w:val="nil"/>
              <w:left w:val="nil"/>
              <w:bottom w:val="single" w:sz="4" w:space="0" w:color="000000"/>
              <w:right w:val="single" w:sz="4" w:space="0" w:color="000000"/>
            </w:tcBorders>
            <w:shd w:val="clear" w:color="000000" w:fill="FFFFFF"/>
            <w:vAlign w:val="center"/>
            <w:hideMark/>
          </w:tcPr>
          <w:p w14:paraId="3E693F8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66B7FD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B7D878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9C633D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9FA8B09"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CC7DA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6A1B45CD"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3351B83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611501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DED3E2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17754B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D5A6A5B"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0BB4B0D7"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2DF0D00B"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ВНУТРЕННЯЯ ОТДЕЛКА</w:t>
            </w:r>
          </w:p>
        </w:tc>
        <w:tc>
          <w:tcPr>
            <w:tcW w:w="1420" w:type="dxa"/>
            <w:tcBorders>
              <w:top w:val="nil"/>
              <w:left w:val="nil"/>
              <w:bottom w:val="single" w:sz="4" w:space="0" w:color="000000"/>
              <w:right w:val="single" w:sz="4" w:space="0" w:color="000000"/>
            </w:tcBorders>
            <w:shd w:val="clear" w:color="000000" w:fill="CCFFCC"/>
            <w:vAlign w:val="center"/>
            <w:hideMark/>
          </w:tcPr>
          <w:p w14:paraId="0A6A08B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20DD42B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6354AE4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42AEF78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12DE025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AEF20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7287257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ОШТУКАТУРИВАНИЕ ПОВЕРХНОСТЕЙ ЦЕМЕНТНО-ИЗВЕСТКОВЫМ ИЛИ ЦЕМЕНТНЫМ РАСТВОРОМ ПО КАМНЮ И БЕТОНУ:  ПРОСТОЕ СТЕН</w:t>
            </w:r>
          </w:p>
        </w:tc>
        <w:tc>
          <w:tcPr>
            <w:tcW w:w="1420" w:type="dxa"/>
            <w:tcBorders>
              <w:top w:val="nil"/>
              <w:left w:val="nil"/>
              <w:bottom w:val="single" w:sz="4" w:space="0" w:color="000000"/>
              <w:right w:val="single" w:sz="4" w:space="0" w:color="000000"/>
            </w:tcBorders>
            <w:shd w:val="clear" w:color="000000" w:fill="FFFFFF"/>
            <w:vAlign w:val="center"/>
            <w:hideMark/>
          </w:tcPr>
          <w:p w14:paraId="45B5584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5908034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0,6954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3731E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2744D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2DFC0E8"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A0CB8D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051D00C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БЕТОНА</w:t>
            </w:r>
          </w:p>
        </w:tc>
        <w:tc>
          <w:tcPr>
            <w:tcW w:w="1420" w:type="dxa"/>
            <w:tcBorders>
              <w:top w:val="nil"/>
              <w:left w:val="nil"/>
              <w:bottom w:val="single" w:sz="4" w:space="0" w:color="000000"/>
              <w:right w:val="single" w:sz="4" w:space="0" w:color="000000"/>
            </w:tcBorders>
            <w:shd w:val="clear" w:color="000000" w:fill="FFFFFF"/>
            <w:vAlign w:val="center"/>
            <w:hideMark/>
          </w:tcPr>
          <w:p w14:paraId="44B2B95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177E090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0,6954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92D9FD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659174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E2A583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CF87F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2444832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УЛУЧШЕННАЯ ОКРАСКА МАСЛЯНЫМИ СОСТАВАМИ ПО ШТУКАТУРКЕ: СТЕН</w:t>
            </w:r>
          </w:p>
        </w:tc>
        <w:tc>
          <w:tcPr>
            <w:tcW w:w="1420" w:type="dxa"/>
            <w:tcBorders>
              <w:top w:val="nil"/>
              <w:left w:val="nil"/>
              <w:bottom w:val="single" w:sz="4" w:space="0" w:color="000000"/>
              <w:right w:val="single" w:sz="4" w:space="0" w:color="000000"/>
            </w:tcBorders>
            <w:shd w:val="clear" w:color="000000" w:fill="FFFFFF"/>
            <w:vAlign w:val="center"/>
            <w:hideMark/>
          </w:tcPr>
          <w:p w14:paraId="73673B5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5A5C54D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32FAD0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70D8EC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5CEFE6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986B7D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604814C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ОБШИВКА КАРКАСНЫХ СТЕН: ПЛИТАМИ ИЗ МДФ</w:t>
            </w:r>
          </w:p>
        </w:tc>
        <w:tc>
          <w:tcPr>
            <w:tcW w:w="1420" w:type="dxa"/>
            <w:tcBorders>
              <w:top w:val="nil"/>
              <w:left w:val="nil"/>
              <w:bottom w:val="single" w:sz="4" w:space="0" w:color="000000"/>
              <w:right w:val="single" w:sz="4" w:space="0" w:color="000000"/>
            </w:tcBorders>
            <w:shd w:val="clear" w:color="000000" w:fill="FFFFFF"/>
            <w:vAlign w:val="center"/>
            <w:hideMark/>
          </w:tcPr>
          <w:p w14:paraId="485267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1C4ACC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C9A0BF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CC8FE4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1D1319C"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10343E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255110D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420" w:type="dxa"/>
            <w:tcBorders>
              <w:top w:val="nil"/>
              <w:left w:val="nil"/>
              <w:bottom w:val="single" w:sz="4" w:space="0" w:color="000000"/>
              <w:right w:val="single" w:sz="4" w:space="0" w:color="000000"/>
            </w:tcBorders>
            <w:shd w:val="clear" w:color="000000" w:fill="FFFFFF"/>
            <w:vAlign w:val="center"/>
            <w:hideMark/>
          </w:tcPr>
          <w:p w14:paraId="3200082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4645D0A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F6192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D2F7C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9C97143"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168E4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40025B6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РАНЕЕ ОКРАШЕННЫХ ВОДОЭМУЛЬСИОННОЙ КРАСКОЙ С РАСЧИСТКОЙ СТАРОЙ КРАСКИ СТЕН: БОЛЕЕ 35 %</w:t>
            </w:r>
          </w:p>
        </w:tc>
        <w:tc>
          <w:tcPr>
            <w:tcW w:w="1420" w:type="dxa"/>
            <w:tcBorders>
              <w:top w:val="nil"/>
              <w:left w:val="nil"/>
              <w:bottom w:val="single" w:sz="4" w:space="0" w:color="000000"/>
              <w:right w:val="single" w:sz="4" w:space="0" w:color="000000"/>
            </w:tcBorders>
            <w:shd w:val="clear" w:color="000000" w:fill="FFFFFF"/>
            <w:vAlign w:val="center"/>
            <w:hideMark/>
          </w:tcPr>
          <w:p w14:paraId="357A9A7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3B84018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3,983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23C348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AB8ACC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9963B25"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00AF3C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4F37DED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420" w:type="dxa"/>
            <w:tcBorders>
              <w:top w:val="nil"/>
              <w:left w:val="nil"/>
              <w:bottom w:val="single" w:sz="4" w:space="0" w:color="000000"/>
              <w:right w:val="single" w:sz="4" w:space="0" w:color="000000"/>
            </w:tcBorders>
            <w:shd w:val="clear" w:color="000000" w:fill="FFFFFF"/>
            <w:vAlign w:val="center"/>
            <w:hideMark/>
          </w:tcPr>
          <w:p w14:paraId="2D6D5A2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5728D89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0,2358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50A292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1DA2A5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90D6F7D"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367CC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401CC44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УЛУЧШЕННАЯ ОКРАСКА ПО ШТУКАТУРКЕ ПОТОЛКОВ ПОЛИВИНИЛАЦЕТАТНЫМИ ВОДОЭМУЛЬСИОННЫМИ СОСТАВАМИ</w:t>
            </w:r>
          </w:p>
        </w:tc>
        <w:tc>
          <w:tcPr>
            <w:tcW w:w="1420" w:type="dxa"/>
            <w:tcBorders>
              <w:top w:val="nil"/>
              <w:left w:val="nil"/>
              <w:bottom w:val="single" w:sz="4" w:space="0" w:color="000000"/>
              <w:right w:val="single" w:sz="4" w:space="0" w:color="000000"/>
            </w:tcBorders>
            <w:shd w:val="clear" w:color="000000" w:fill="FFFFFF"/>
            <w:vAlign w:val="center"/>
            <w:hideMark/>
          </w:tcPr>
          <w:p w14:paraId="2AA2D51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43D5085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3,1972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EAE455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EA773A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4125FC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37AFEB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508B0A2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УЛУЧШЕННАЯ ОКРАСКА МАСЛЯНЫМИ СОСТАВАМИ ПО ШТУКАТУРКЕ: ПОТОЛКОВ</w:t>
            </w:r>
          </w:p>
        </w:tc>
        <w:tc>
          <w:tcPr>
            <w:tcW w:w="1420" w:type="dxa"/>
            <w:tcBorders>
              <w:top w:val="nil"/>
              <w:left w:val="nil"/>
              <w:bottom w:val="single" w:sz="4" w:space="0" w:color="000000"/>
              <w:right w:val="single" w:sz="4" w:space="0" w:color="000000"/>
            </w:tcBorders>
            <w:shd w:val="clear" w:color="000000" w:fill="FFFFFF"/>
            <w:vAlign w:val="center"/>
            <w:hideMark/>
          </w:tcPr>
          <w:p w14:paraId="01103E7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6739816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0,0886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26E16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2A30C0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CB501D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FF16EA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3C2FA65C"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0B0DE42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2EF65FA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CC00E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EFD766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975046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5713C767"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2CD5ACC3"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ПОЛЫ ДЕМОНТАЖНЫЕ РАБОТЫ</w:t>
            </w:r>
          </w:p>
        </w:tc>
        <w:tc>
          <w:tcPr>
            <w:tcW w:w="1420" w:type="dxa"/>
            <w:tcBorders>
              <w:top w:val="nil"/>
              <w:left w:val="nil"/>
              <w:bottom w:val="single" w:sz="4" w:space="0" w:color="000000"/>
              <w:right w:val="single" w:sz="4" w:space="0" w:color="000000"/>
            </w:tcBorders>
            <w:shd w:val="clear" w:color="000000" w:fill="CCFFCC"/>
            <w:vAlign w:val="center"/>
            <w:hideMark/>
          </w:tcPr>
          <w:p w14:paraId="1C516F5D"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7B29F0F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130D2332"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7A0C005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01AB9BFE"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935FF3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078DA69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РАЗБОРКА ПОКРЫТИЙ ПОЛОВ ИЗ КЕРАМИЧЕСКИХ ПЛИТОК</w:t>
            </w:r>
          </w:p>
        </w:tc>
        <w:tc>
          <w:tcPr>
            <w:tcW w:w="1420" w:type="dxa"/>
            <w:tcBorders>
              <w:top w:val="nil"/>
              <w:left w:val="nil"/>
              <w:bottom w:val="single" w:sz="4" w:space="0" w:color="000000"/>
              <w:right w:val="single" w:sz="4" w:space="0" w:color="000000"/>
            </w:tcBorders>
            <w:shd w:val="clear" w:color="000000" w:fill="FFFFFF"/>
            <w:vAlign w:val="center"/>
            <w:hideMark/>
          </w:tcPr>
          <w:p w14:paraId="603DE4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4185FBA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0,0886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C14DFC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7DAD8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4F7D71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F8C0CD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2AD50BA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РАЗБОРКА ПОКРЫТИЙ ПОЛОВ ИЗ ЛИНОЛЕУМА</w:t>
            </w:r>
          </w:p>
        </w:tc>
        <w:tc>
          <w:tcPr>
            <w:tcW w:w="1420" w:type="dxa"/>
            <w:tcBorders>
              <w:top w:val="nil"/>
              <w:left w:val="nil"/>
              <w:bottom w:val="single" w:sz="4" w:space="0" w:color="000000"/>
              <w:right w:val="single" w:sz="4" w:space="0" w:color="000000"/>
            </w:tcBorders>
            <w:shd w:val="clear" w:color="000000" w:fill="FFFFFF"/>
            <w:vAlign w:val="center"/>
            <w:hideMark/>
          </w:tcPr>
          <w:p w14:paraId="4A2C6F4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25B551A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2,076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80963B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B43D96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A7551E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302D68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5EEC149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РАЗБОРКА ПЛИНТУСОВ ДЕРЕВЯННЫХ И ИЗ ПЛАСТМАССОВЫХ МАТЕРИАЛОВ</w:t>
            </w:r>
          </w:p>
        </w:tc>
        <w:tc>
          <w:tcPr>
            <w:tcW w:w="1420" w:type="dxa"/>
            <w:tcBorders>
              <w:top w:val="nil"/>
              <w:left w:val="nil"/>
              <w:bottom w:val="single" w:sz="4" w:space="0" w:color="000000"/>
              <w:right w:val="single" w:sz="4" w:space="0" w:color="000000"/>
            </w:tcBorders>
            <w:shd w:val="clear" w:color="000000" w:fill="FFFFFF"/>
            <w:vAlign w:val="center"/>
            <w:hideMark/>
          </w:tcPr>
          <w:p w14:paraId="21DDC24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5372580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0,4412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4A826F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1EC89F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4CF133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1D2B7F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1BE97F44"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67C40E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675CB57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AAB33E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4F4222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32277B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77206DF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lastRenderedPageBreak/>
              <w:t> </w:t>
            </w:r>
          </w:p>
        </w:tc>
        <w:tc>
          <w:tcPr>
            <w:tcW w:w="5600" w:type="dxa"/>
            <w:tcBorders>
              <w:top w:val="nil"/>
              <w:left w:val="nil"/>
              <w:bottom w:val="single" w:sz="4" w:space="0" w:color="000000"/>
              <w:right w:val="single" w:sz="4" w:space="0" w:color="000000"/>
            </w:tcBorders>
            <w:shd w:val="clear" w:color="000000" w:fill="CCFFCC"/>
            <w:vAlign w:val="center"/>
            <w:hideMark/>
          </w:tcPr>
          <w:p w14:paraId="322829F3"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ПОЛЫ ЛАМИНАТНЫЕ</w:t>
            </w:r>
          </w:p>
        </w:tc>
        <w:tc>
          <w:tcPr>
            <w:tcW w:w="1420" w:type="dxa"/>
            <w:tcBorders>
              <w:top w:val="nil"/>
              <w:left w:val="nil"/>
              <w:bottom w:val="single" w:sz="4" w:space="0" w:color="000000"/>
              <w:right w:val="single" w:sz="4" w:space="0" w:color="000000"/>
            </w:tcBorders>
            <w:shd w:val="clear" w:color="000000" w:fill="CCFFCC"/>
            <w:vAlign w:val="center"/>
            <w:hideMark/>
          </w:tcPr>
          <w:p w14:paraId="49DE1B2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68C58D9F"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7DD70BC3"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3DEB337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61F429C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C5730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17FCA33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СТЯЖЕК: ЦЕМЕНТНЫХ ТОЛЩИНОЙ 20 ММ</w:t>
            </w:r>
          </w:p>
        </w:tc>
        <w:tc>
          <w:tcPr>
            <w:tcW w:w="1420" w:type="dxa"/>
            <w:tcBorders>
              <w:top w:val="nil"/>
              <w:left w:val="nil"/>
              <w:bottom w:val="single" w:sz="4" w:space="0" w:color="000000"/>
              <w:right w:val="single" w:sz="4" w:space="0" w:color="000000"/>
            </w:tcBorders>
            <w:shd w:val="clear" w:color="000000" w:fill="FFFFFF"/>
            <w:vAlign w:val="center"/>
            <w:hideMark/>
          </w:tcPr>
          <w:p w14:paraId="520EE29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201720E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2,076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2572A2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4F8A58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1E0EAB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EF488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36358B5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ПОКРЫТИЙ НАЛИВНЫХ СОСТАВОМ ИЗ СУХИХ СМЕСЕЙ ТОЛЩИНОЙ 3 ММ</w:t>
            </w:r>
          </w:p>
        </w:tc>
        <w:tc>
          <w:tcPr>
            <w:tcW w:w="1420" w:type="dxa"/>
            <w:tcBorders>
              <w:top w:val="nil"/>
              <w:left w:val="nil"/>
              <w:bottom w:val="single" w:sz="4" w:space="0" w:color="000000"/>
              <w:right w:val="single" w:sz="4" w:space="0" w:color="000000"/>
            </w:tcBorders>
            <w:shd w:val="clear" w:color="000000" w:fill="FFFFFF"/>
            <w:vAlign w:val="center"/>
            <w:hideMark/>
          </w:tcPr>
          <w:p w14:paraId="3F2F7F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1C2A8FB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2,076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7D7049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ED8E54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FBF4B6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C99A6E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7DA3E04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УКЛАДКА ЛАМИНИРОВАННОГО НАПОЛЬНОГО ПОКРЫТИЯ, "ПЛАВАЮЩИМ" СПОСОБОМ, ТИПА Р</w:t>
            </w:r>
            <w:r w:rsidRPr="00885B95">
              <w:rPr>
                <w:rFonts w:ascii="Times New Roman CYR" w:eastAsia="Times New Roman" w:hAnsi="Times New Roman CYR" w:cs="Times New Roman CYR"/>
                <w:color w:val="000000"/>
                <w:sz w:val="18"/>
                <w:szCs w:val="18"/>
              </w:rPr>
              <w:t>ERGE</w:t>
            </w:r>
            <w:r w:rsidRPr="00885B95">
              <w:rPr>
                <w:rFonts w:ascii="Times New Roman CYR" w:eastAsia="Times New Roman" w:hAnsi="Times New Roman CYR" w:cs="Times New Roman CYR"/>
                <w:color w:val="000000"/>
                <w:sz w:val="18"/>
                <w:szCs w:val="18"/>
                <w:lang w:val="ru-RU"/>
              </w:rPr>
              <w:t>: БЕЗ ПРОКЛЕЕВАНИЯ СТЫКОВ</w:t>
            </w:r>
          </w:p>
        </w:tc>
        <w:tc>
          <w:tcPr>
            <w:tcW w:w="1420" w:type="dxa"/>
            <w:tcBorders>
              <w:top w:val="nil"/>
              <w:left w:val="nil"/>
              <w:bottom w:val="single" w:sz="4" w:space="0" w:color="000000"/>
              <w:right w:val="single" w:sz="4" w:space="0" w:color="000000"/>
            </w:tcBorders>
            <w:shd w:val="clear" w:color="000000" w:fill="FFFFFF"/>
            <w:vAlign w:val="center"/>
            <w:hideMark/>
          </w:tcPr>
          <w:p w14:paraId="12DEE14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0B75152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2,076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5B9EB3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8805E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446465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8BBB67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245387C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ПЛИНТУСОВ ПЛАСТИКОВЫХ НА ВИНТАХ САМОНАРЕЗАЮЩИХ</w:t>
            </w:r>
          </w:p>
        </w:tc>
        <w:tc>
          <w:tcPr>
            <w:tcW w:w="1420" w:type="dxa"/>
            <w:tcBorders>
              <w:top w:val="nil"/>
              <w:left w:val="nil"/>
              <w:bottom w:val="single" w:sz="4" w:space="0" w:color="000000"/>
              <w:right w:val="single" w:sz="4" w:space="0" w:color="000000"/>
            </w:tcBorders>
            <w:shd w:val="clear" w:color="000000" w:fill="FFFFFF"/>
            <w:vAlign w:val="center"/>
            <w:hideMark/>
          </w:tcPr>
          <w:p w14:paraId="338C14D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20083D2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71E816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856C8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CAF5D4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7061FD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41018FCB"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73F63A3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4824E15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9E4D2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A626AF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C11400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4E9A3FD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0E8EF24C"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ПОЛЫ КЕРАМИЧЕСКИЕ</w:t>
            </w:r>
          </w:p>
        </w:tc>
        <w:tc>
          <w:tcPr>
            <w:tcW w:w="1420" w:type="dxa"/>
            <w:tcBorders>
              <w:top w:val="nil"/>
              <w:left w:val="nil"/>
              <w:bottom w:val="single" w:sz="4" w:space="0" w:color="000000"/>
              <w:right w:val="single" w:sz="4" w:space="0" w:color="000000"/>
            </w:tcBorders>
            <w:shd w:val="clear" w:color="000000" w:fill="CCFFCC"/>
            <w:vAlign w:val="center"/>
            <w:hideMark/>
          </w:tcPr>
          <w:p w14:paraId="1CF1F80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09C4AA51"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58C6986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55D0887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019761E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CD17EB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0BF630B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СТЯЖЕК: ЦЕМЕНТНО-ПЕСЧАННЫМ РАСТВОРОМ ТОЛЩИНОЙ 20 ММ</w:t>
            </w:r>
          </w:p>
        </w:tc>
        <w:tc>
          <w:tcPr>
            <w:tcW w:w="1420" w:type="dxa"/>
            <w:tcBorders>
              <w:top w:val="nil"/>
              <w:left w:val="nil"/>
              <w:bottom w:val="single" w:sz="4" w:space="0" w:color="000000"/>
              <w:right w:val="single" w:sz="4" w:space="0" w:color="000000"/>
            </w:tcBorders>
            <w:shd w:val="clear" w:color="000000" w:fill="FFFFFF"/>
            <w:vAlign w:val="center"/>
            <w:hideMark/>
          </w:tcPr>
          <w:p w14:paraId="7EB7528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59E565B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0,0886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07C470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ABE4CD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FA2F9A4"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79477F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05CA574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ПОКРЫТИЙ НА РАСТВОРЕ ИЗ СУХОЙ СМЕСИ С ПРИГОТОВЛЕНИЕМ РАСТВОРА В ПОСТРОЕЧНЫХ УСЛОВИЯХ ИЗ КЕРАМИЧЕСКИХ ПЛИТОК ДЛЯ ПОЛОВ</w:t>
            </w:r>
          </w:p>
        </w:tc>
        <w:tc>
          <w:tcPr>
            <w:tcW w:w="1420" w:type="dxa"/>
            <w:tcBorders>
              <w:top w:val="nil"/>
              <w:left w:val="nil"/>
              <w:bottom w:val="single" w:sz="4" w:space="0" w:color="000000"/>
              <w:right w:val="single" w:sz="4" w:space="0" w:color="000000"/>
            </w:tcBorders>
            <w:shd w:val="clear" w:color="000000" w:fill="FFFFFF"/>
            <w:vAlign w:val="center"/>
            <w:hideMark/>
          </w:tcPr>
          <w:p w14:paraId="3E8243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2672AFB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0,0886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8CCF9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A8F1EF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D08203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A4FC63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0175252C"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061FCB0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0CBB737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E48EDD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ED7EF6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C314EB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1BC882D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76508064"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НАВЕС (8,4Х5,6Х3,4h)</w:t>
            </w:r>
          </w:p>
        </w:tc>
        <w:tc>
          <w:tcPr>
            <w:tcW w:w="1420" w:type="dxa"/>
            <w:tcBorders>
              <w:top w:val="nil"/>
              <w:left w:val="nil"/>
              <w:bottom w:val="single" w:sz="4" w:space="0" w:color="000000"/>
              <w:right w:val="single" w:sz="4" w:space="0" w:color="000000"/>
            </w:tcBorders>
            <w:shd w:val="clear" w:color="000000" w:fill="CCFFCC"/>
            <w:vAlign w:val="center"/>
            <w:hideMark/>
          </w:tcPr>
          <w:p w14:paraId="095A7A1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6F09637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563AD501"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2A0A677F"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6CD1D9F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AA5018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673812B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РАЗРАБОТКА ГРУНТА ВРУЧНУЮ В ТРАНШЕЯХ ГЛУБИНОЙ ДО 2 М БЕЗ КРЕПЛЕНИЙ С ОТКОСАМИ, ГРУППА ГРУНТОВ: 2</w:t>
            </w:r>
          </w:p>
        </w:tc>
        <w:tc>
          <w:tcPr>
            <w:tcW w:w="1420" w:type="dxa"/>
            <w:tcBorders>
              <w:top w:val="nil"/>
              <w:left w:val="nil"/>
              <w:bottom w:val="single" w:sz="4" w:space="0" w:color="000000"/>
              <w:right w:val="single" w:sz="4" w:space="0" w:color="000000"/>
            </w:tcBorders>
            <w:shd w:val="clear" w:color="000000" w:fill="FFFFFF"/>
            <w:vAlign w:val="center"/>
            <w:hideMark/>
          </w:tcPr>
          <w:p w14:paraId="6D33210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М3</w:t>
            </w:r>
          </w:p>
        </w:tc>
        <w:tc>
          <w:tcPr>
            <w:tcW w:w="1170" w:type="dxa"/>
            <w:tcBorders>
              <w:top w:val="nil"/>
              <w:left w:val="nil"/>
              <w:bottom w:val="single" w:sz="4" w:space="0" w:color="000000"/>
              <w:right w:val="nil"/>
            </w:tcBorders>
            <w:shd w:val="clear" w:color="000000" w:fill="FFFFFF"/>
            <w:vAlign w:val="center"/>
            <w:hideMark/>
          </w:tcPr>
          <w:p w14:paraId="5D86802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BF0239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691A77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9480C6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9A2D3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06933DF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ДЕМОНТАЖ ОПОРНЫХ СТОЕК ИЗ ТРУБ Д-76 ММ</w:t>
            </w:r>
          </w:p>
        </w:tc>
        <w:tc>
          <w:tcPr>
            <w:tcW w:w="1420" w:type="dxa"/>
            <w:tcBorders>
              <w:top w:val="nil"/>
              <w:left w:val="nil"/>
              <w:bottom w:val="single" w:sz="4" w:space="0" w:color="000000"/>
              <w:right w:val="single" w:sz="4" w:space="0" w:color="000000"/>
            </w:tcBorders>
            <w:shd w:val="clear" w:color="000000" w:fill="FFFFFF"/>
            <w:vAlign w:val="center"/>
            <w:hideMark/>
          </w:tcPr>
          <w:p w14:paraId="59BD533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 Т </w:t>
            </w:r>
          </w:p>
        </w:tc>
        <w:tc>
          <w:tcPr>
            <w:tcW w:w="1170" w:type="dxa"/>
            <w:tcBorders>
              <w:top w:val="nil"/>
              <w:left w:val="nil"/>
              <w:bottom w:val="single" w:sz="4" w:space="0" w:color="000000"/>
              <w:right w:val="nil"/>
            </w:tcBorders>
            <w:shd w:val="clear" w:color="000000" w:fill="FFFFFF"/>
            <w:vAlign w:val="center"/>
            <w:hideMark/>
          </w:tcPr>
          <w:p w14:paraId="4F2E7C6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0,03672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567A5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44AEBE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5CC300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C0F9F7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1E652A8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МОНТАЖ ОПОРНЫХ СТОЕК ИЗ ТРУБ Д-76 ММ</w:t>
            </w:r>
          </w:p>
        </w:tc>
        <w:tc>
          <w:tcPr>
            <w:tcW w:w="1420" w:type="dxa"/>
            <w:tcBorders>
              <w:top w:val="nil"/>
              <w:left w:val="nil"/>
              <w:bottom w:val="single" w:sz="4" w:space="0" w:color="000000"/>
              <w:right w:val="single" w:sz="4" w:space="0" w:color="000000"/>
            </w:tcBorders>
            <w:shd w:val="clear" w:color="000000" w:fill="FFFFFF"/>
            <w:vAlign w:val="center"/>
            <w:hideMark/>
          </w:tcPr>
          <w:p w14:paraId="2A1CC9B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 Т </w:t>
            </w:r>
          </w:p>
        </w:tc>
        <w:tc>
          <w:tcPr>
            <w:tcW w:w="1170" w:type="dxa"/>
            <w:tcBorders>
              <w:top w:val="nil"/>
              <w:left w:val="nil"/>
              <w:bottom w:val="single" w:sz="4" w:space="0" w:color="000000"/>
              <w:right w:val="nil"/>
            </w:tcBorders>
            <w:shd w:val="clear" w:color="000000" w:fill="FFFFFF"/>
            <w:vAlign w:val="center"/>
            <w:hideMark/>
          </w:tcPr>
          <w:p w14:paraId="2D73616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0,03672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E6D544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348400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E469438"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55AF88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0DFC185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Ж/БЕТОННЫХ ФУНДАМЕНТОВ ОБЩЕГО НАЗНАЧЕНИЯ ПОД КОЛОННЫ ОБЪЕМОМ: ДО 3М3 ИЗ БМ150</w:t>
            </w:r>
          </w:p>
        </w:tc>
        <w:tc>
          <w:tcPr>
            <w:tcW w:w="1420" w:type="dxa"/>
            <w:tcBorders>
              <w:top w:val="nil"/>
              <w:left w:val="nil"/>
              <w:bottom w:val="single" w:sz="4" w:space="0" w:color="000000"/>
              <w:right w:val="single" w:sz="4" w:space="0" w:color="000000"/>
            </w:tcBorders>
            <w:shd w:val="clear" w:color="000000" w:fill="FFFFFF"/>
            <w:vAlign w:val="center"/>
            <w:hideMark/>
          </w:tcPr>
          <w:p w14:paraId="1B3D8D2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М3</w:t>
            </w:r>
          </w:p>
        </w:tc>
        <w:tc>
          <w:tcPr>
            <w:tcW w:w="1170" w:type="dxa"/>
            <w:tcBorders>
              <w:top w:val="nil"/>
              <w:left w:val="nil"/>
              <w:bottom w:val="single" w:sz="4" w:space="0" w:color="000000"/>
              <w:right w:val="nil"/>
            </w:tcBorders>
            <w:shd w:val="clear" w:color="000000" w:fill="FFFFFF"/>
            <w:vAlign w:val="center"/>
            <w:hideMark/>
          </w:tcPr>
          <w:p w14:paraId="235C1C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0,0042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FC4219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248648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0554BA"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4B113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3837399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ГОРЯЧЕКАТАННАЯ АРМАТУРНАЯ СТАЛЬ ПЕРИОДИЧЕСКОГО ПРОФИЛЯ КЛАССА А-</w:t>
            </w:r>
            <w:r w:rsidRPr="00885B95">
              <w:rPr>
                <w:rFonts w:ascii="Times New Roman CYR" w:eastAsia="Times New Roman" w:hAnsi="Times New Roman CYR" w:cs="Times New Roman CYR"/>
                <w:color w:val="000000"/>
                <w:sz w:val="18"/>
                <w:szCs w:val="18"/>
              </w:rPr>
              <w:t>III</w:t>
            </w:r>
            <w:r w:rsidRPr="00885B95">
              <w:rPr>
                <w:rFonts w:ascii="Times New Roman CYR" w:eastAsia="Times New Roman" w:hAnsi="Times New Roman CYR" w:cs="Times New Roman CYR"/>
                <w:color w:val="000000"/>
                <w:sz w:val="18"/>
                <w:szCs w:val="18"/>
                <w:lang w:val="ru-RU"/>
              </w:rPr>
              <w:t xml:space="preserve"> ДИАМЕТРОМ 10 ММ</w:t>
            </w:r>
          </w:p>
        </w:tc>
        <w:tc>
          <w:tcPr>
            <w:tcW w:w="1420" w:type="dxa"/>
            <w:tcBorders>
              <w:top w:val="nil"/>
              <w:left w:val="nil"/>
              <w:bottom w:val="single" w:sz="4" w:space="0" w:color="000000"/>
              <w:right w:val="single" w:sz="4" w:space="0" w:color="000000"/>
            </w:tcBorders>
            <w:shd w:val="clear" w:color="000000" w:fill="FFFFFF"/>
            <w:vAlign w:val="center"/>
            <w:hideMark/>
          </w:tcPr>
          <w:p w14:paraId="39A951F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ТН</w:t>
            </w:r>
          </w:p>
        </w:tc>
        <w:tc>
          <w:tcPr>
            <w:tcW w:w="1170" w:type="dxa"/>
            <w:tcBorders>
              <w:top w:val="nil"/>
              <w:left w:val="nil"/>
              <w:bottom w:val="single" w:sz="4" w:space="0" w:color="000000"/>
              <w:right w:val="nil"/>
            </w:tcBorders>
            <w:shd w:val="clear" w:color="000000" w:fill="FFFFFF"/>
            <w:vAlign w:val="center"/>
            <w:hideMark/>
          </w:tcPr>
          <w:p w14:paraId="2FB9363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0,0099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F6271A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EAF66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8D9E4F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99024E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09E4C11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ЗАКЛАДНЫХ ДЕТАЛЕЙ ВЕСОМ: ДО 4 КГ</w:t>
            </w:r>
          </w:p>
        </w:tc>
        <w:tc>
          <w:tcPr>
            <w:tcW w:w="1420" w:type="dxa"/>
            <w:tcBorders>
              <w:top w:val="nil"/>
              <w:left w:val="nil"/>
              <w:bottom w:val="single" w:sz="4" w:space="0" w:color="000000"/>
              <w:right w:val="single" w:sz="4" w:space="0" w:color="000000"/>
            </w:tcBorders>
            <w:shd w:val="clear" w:color="000000" w:fill="FFFFFF"/>
            <w:vAlign w:val="center"/>
            <w:hideMark/>
          </w:tcPr>
          <w:p w14:paraId="27D107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Т</w:t>
            </w:r>
          </w:p>
        </w:tc>
        <w:tc>
          <w:tcPr>
            <w:tcW w:w="1170" w:type="dxa"/>
            <w:tcBorders>
              <w:top w:val="nil"/>
              <w:left w:val="nil"/>
              <w:bottom w:val="single" w:sz="4" w:space="0" w:color="000000"/>
              <w:right w:val="nil"/>
            </w:tcBorders>
            <w:shd w:val="clear" w:color="000000" w:fill="FFFFFF"/>
            <w:vAlign w:val="center"/>
            <w:hideMark/>
          </w:tcPr>
          <w:p w14:paraId="1909045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0,0176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9F896C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0BC74C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E9AE7F7"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A32BC2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676973A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ОБМАЗОЧНАЯ БИТУМНАЯ  В ОДИН СЛОЙ ПО ВЫРОВНЕННОЙ ПОВЕРХНОСТИ КИРПИЧА И БЕТОНА</w:t>
            </w:r>
          </w:p>
        </w:tc>
        <w:tc>
          <w:tcPr>
            <w:tcW w:w="1420" w:type="dxa"/>
            <w:tcBorders>
              <w:top w:val="nil"/>
              <w:left w:val="nil"/>
              <w:bottom w:val="single" w:sz="4" w:space="0" w:color="000000"/>
              <w:right w:val="single" w:sz="4" w:space="0" w:color="000000"/>
            </w:tcBorders>
            <w:shd w:val="clear" w:color="000000" w:fill="FFFFFF"/>
            <w:vAlign w:val="center"/>
            <w:hideMark/>
          </w:tcPr>
          <w:p w14:paraId="5386595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641EDEC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F559FF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2E74D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CD62FF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7C1E8E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651222D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ОБМАЗОЧНАЯ БИТУМНАЯ НА КАЖДЫЙ СЛОЙ ДОБАВЛЯЕТСЯ</w:t>
            </w:r>
          </w:p>
        </w:tc>
        <w:tc>
          <w:tcPr>
            <w:tcW w:w="1420" w:type="dxa"/>
            <w:tcBorders>
              <w:top w:val="nil"/>
              <w:left w:val="nil"/>
              <w:bottom w:val="single" w:sz="4" w:space="0" w:color="000000"/>
              <w:right w:val="single" w:sz="4" w:space="0" w:color="000000"/>
            </w:tcBorders>
            <w:shd w:val="clear" w:color="000000" w:fill="FFFFFF"/>
            <w:vAlign w:val="center"/>
            <w:hideMark/>
          </w:tcPr>
          <w:p w14:paraId="03CF826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4ACB4DC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4740F1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373642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8A38E8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FFB03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3BD4613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ЗАСЫПКА ВРУЧНУЮ ТРАНШЕЙ, ПАЗУХ КОТЛОВАНОВ И ЯМ, ГРУППА ГРУНТОВ: 1</w:t>
            </w:r>
          </w:p>
        </w:tc>
        <w:tc>
          <w:tcPr>
            <w:tcW w:w="1420" w:type="dxa"/>
            <w:tcBorders>
              <w:top w:val="nil"/>
              <w:left w:val="nil"/>
              <w:bottom w:val="single" w:sz="4" w:space="0" w:color="000000"/>
              <w:right w:val="single" w:sz="4" w:space="0" w:color="000000"/>
            </w:tcBorders>
            <w:shd w:val="clear" w:color="000000" w:fill="FFFFFF"/>
            <w:vAlign w:val="center"/>
            <w:hideMark/>
          </w:tcPr>
          <w:p w14:paraId="5DA25B3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М3</w:t>
            </w:r>
          </w:p>
        </w:tc>
        <w:tc>
          <w:tcPr>
            <w:tcW w:w="1170" w:type="dxa"/>
            <w:tcBorders>
              <w:top w:val="nil"/>
              <w:left w:val="nil"/>
              <w:bottom w:val="single" w:sz="4" w:space="0" w:color="000000"/>
              <w:right w:val="nil"/>
            </w:tcBorders>
            <w:shd w:val="clear" w:color="000000" w:fill="FFFFFF"/>
            <w:vAlign w:val="center"/>
            <w:hideMark/>
          </w:tcPr>
          <w:p w14:paraId="389122F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0,0077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2F7587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60994F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DD11BD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59EEA7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7C95BDE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МОНТАЖ ОБРЕШЕТКИ СТЕН ИЗ ПРОФИЛЯ</w:t>
            </w:r>
          </w:p>
        </w:tc>
        <w:tc>
          <w:tcPr>
            <w:tcW w:w="1420" w:type="dxa"/>
            <w:tcBorders>
              <w:top w:val="nil"/>
              <w:left w:val="nil"/>
              <w:bottom w:val="single" w:sz="4" w:space="0" w:color="000000"/>
              <w:right w:val="single" w:sz="4" w:space="0" w:color="000000"/>
            </w:tcBorders>
            <w:shd w:val="clear" w:color="000000" w:fill="FFFFFF"/>
            <w:vAlign w:val="center"/>
            <w:hideMark/>
          </w:tcPr>
          <w:p w14:paraId="17A25B1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 Т </w:t>
            </w:r>
          </w:p>
        </w:tc>
        <w:tc>
          <w:tcPr>
            <w:tcW w:w="1170" w:type="dxa"/>
            <w:tcBorders>
              <w:top w:val="nil"/>
              <w:left w:val="nil"/>
              <w:bottom w:val="single" w:sz="4" w:space="0" w:color="000000"/>
              <w:right w:val="nil"/>
            </w:tcBorders>
            <w:shd w:val="clear" w:color="000000" w:fill="FFFFFF"/>
            <w:vAlign w:val="center"/>
            <w:hideMark/>
          </w:tcPr>
          <w:p w14:paraId="4A8D99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0,4655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54233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7BE62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2C4BE17"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A2724C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1ABB06B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ТРУБЫ СТАЛЬНЫЕ ПРЯМОУГОЛЬНЫЕ ГОСТ 8645-68, РАЗМЕР 40Х20 ММ, ТОЛЩИНА СТЕНКИ 2,0 ММ (ВЕС 1 ПМ = 1,700 КГ)</w:t>
            </w:r>
          </w:p>
        </w:tc>
        <w:tc>
          <w:tcPr>
            <w:tcW w:w="1420" w:type="dxa"/>
            <w:tcBorders>
              <w:top w:val="nil"/>
              <w:left w:val="nil"/>
              <w:bottom w:val="single" w:sz="4" w:space="0" w:color="000000"/>
              <w:right w:val="single" w:sz="4" w:space="0" w:color="000000"/>
            </w:tcBorders>
            <w:shd w:val="clear" w:color="000000" w:fill="FFFFFF"/>
            <w:vAlign w:val="center"/>
            <w:hideMark/>
          </w:tcPr>
          <w:p w14:paraId="13FD703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w:t>
            </w:r>
          </w:p>
        </w:tc>
        <w:tc>
          <w:tcPr>
            <w:tcW w:w="1170" w:type="dxa"/>
            <w:tcBorders>
              <w:top w:val="nil"/>
              <w:left w:val="nil"/>
              <w:bottom w:val="single" w:sz="4" w:space="0" w:color="000000"/>
              <w:right w:val="nil"/>
            </w:tcBorders>
            <w:shd w:val="clear" w:color="000000" w:fill="FFFFFF"/>
            <w:vAlign w:val="center"/>
            <w:hideMark/>
          </w:tcPr>
          <w:p w14:paraId="7CC626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273,8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8C2AB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F31563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22A002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0BD50D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69D35C2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УСТРОЙСТВО СТЕН ИЗ ПРОФНАСТИЛА</w:t>
            </w:r>
          </w:p>
        </w:tc>
        <w:tc>
          <w:tcPr>
            <w:tcW w:w="1420" w:type="dxa"/>
            <w:tcBorders>
              <w:top w:val="nil"/>
              <w:left w:val="nil"/>
              <w:bottom w:val="single" w:sz="4" w:space="0" w:color="000000"/>
              <w:right w:val="single" w:sz="4" w:space="0" w:color="000000"/>
            </w:tcBorders>
            <w:shd w:val="clear" w:color="000000" w:fill="FFFFFF"/>
            <w:vAlign w:val="center"/>
            <w:hideMark/>
          </w:tcPr>
          <w:p w14:paraId="6C838E1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0DEF42E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0,762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EE7630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DCED0B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5A401A9"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53D16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13</w:t>
            </w:r>
          </w:p>
        </w:tc>
        <w:tc>
          <w:tcPr>
            <w:tcW w:w="5600" w:type="dxa"/>
            <w:tcBorders>
              <w:top w:val="nil"/>
              <w:left w:val="nil"/>
              <w:bottom w:val="single" w:sz="4" w:space="0" w:color="000000"/>
              <w:right w:val="single" w:sz="4" w:space="0" w:color="000000"/>
            </w:tcBorders>
            <w:shd w:val="clear" w:color="000000" w:fill="FFFFFF"/>
            <w:vAlign w:val="center"/>
            <w:hideMark/>
          </w:tcPr>
          <w:p w14:paraId="4A940C1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МОНТАЖ ОБРЕШЕТКИ ПОТОЛКОВ ИЗ ПРОФИЛЯ</w:t>
            </w:r>
          </w:p>
        </w:tc>
        <w:tc>
          <w:tcPr>
            <w:tcW w:w="1420" w:type="dxa"/>
            <w:tcBorders>
              <w:top w:val="nil"/>
              <w:left w:val="nil"/>
              <w:bottom w:val="single" w:sz="4" w:space="0" w:color="000000"/>
              <w:right w:val="single" w:sz="4" w:space="0" w:color="000000"/>
            </w:tcBorders>
            <w:shd w:val="clear" w:color="000000" w:fill="FFFFFF"/>
            <w:vAlign w:val="center"/>
            <w:hideMark/>
          </w:tcPr>
          <w:p w14:paraId="2CA1CD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 Т </w:t>
            </w:r>
          </w:p>
        </w:tc>
        <w:tc>
          <w:tcPr>
            <w:tcW w:w="1170" w:type="dxa"/>
            <w:tcBorders>
              <w:top w:val="nil"/>
              <w:left w:val="nil"/>
              <w:bottom w:val="single" w:sz="4" w:space="0" w:color="000000"/>
              <w:right w:val="nil"/>
            </w:tcBorders>
            <w:shd w:val="clear" w:color="000000" w:fill="FFFFFF"/>
            <w:vAlign w:val="center"/>
            <w:hideMark/>
          </w:tcPr>
          <w:p w14:paraId="564B7E0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0,162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92F408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4CADD9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CF39C3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FE08A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5600" w:type="dxa"/>
            <w:tcBorders>
              <w:top w:val="nil"/>
              <w:left w:val="nil"/>
              <w:bottom w:val="single" w:sz="4" w:space="0" w:color="000000"/>
              <w:right w:val="single" w:sz="4" w:space="0" w:color="000000"/>
            </w:tcBorders>
            <w:shd w:val="clear" w:color="000000" w:fill="FFFFFF"/>
            <w:vAlign w:val="center"/>
            <w:hideMark/>
          </w:tcPr>
          <w:p w14:paraId="2429B13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ТРУБЫ СТАЛЬНЫЕ ПРЯМОУГОЛЬНЫЕ ГОСТ 8645-68, РАЗМЕР 40Х20 ММ, ТОЛЩИНА СТЕНКИ 2,0 ММ (ВЕС 1 ПМ = 1,700 КГ)</w:t>
            </w:r>
          </w:p>
        </w:tc>
        <w:tc>
          <w:tcPr>
            <w:tcW w:w="1420" w:type="dxa"/>
            <w:tcBorders>
              <w:top w:val="nil"/>
              <w:left w:val="nil"/>
              <w:bottom w:val="single" w:sz="4" w:space="0" w:color="000000"/>
              <w:right w:val="single" w:sz="4" w:space="0" w:color="000000"/>
            </w:tcBorders>
            <w:shd w:val="clear" w:color="000000" w:fill="FFFFFF"/>
            <w:vAlign w:val="center"/>
            <w:hideMark/>
          </w:tcPr>
          <w:p w14:paraId="6E8035C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w:t>
            </w:r>
          </w:p>
        </w:tc>
        <w:tc>
          <w:tcPr>
            <w:tcW w:w="1170" w:type="dxa"/>
            <w:tcBorders>
              <w:top w:val="nil"/>
              <w:left w:val="nil"/>
              <w:bottom w:val="single" w:sz="4" w:space="0" w:color="000000"/>
              <w:right w:val="nil"/>
            </w:tcBorders>
            <w:shd w:val="clear" w:color="000000" w:fill="FFFFFF"/>
            <w:vAlign w:val="center"/>
            <w:hideMark/>
          </w:tcPr>
          <w:p w14:paraId="479B6F2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95,2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104FC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75A441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AE0519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8BC029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5600" w:type="dxa"/>
            <w:tcBorders>
              <w:top w:val="nil"/>
              <w:left w:val="nil"/>
              <w:bottom w:val="single" w:sz="4" w:space="0" w:color="000000"/>
              <w:right w:val="single" w:sz="4" w:space="0" w:color="000000"/>
            </w:tcBorders>
            <w:shd w:val="clear" w:color="000000" w:fill="FFFFFF"/>
            <w:vAlign w:val="center"/>
            <w:hideMark/>
          </w:tcPr>
          <w:p w14:paraId="1FBBCE7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УСТРОЙСТВО ПОТОЛКОВ ИЗ ПРОФНАСТИЛА</w:t>
            </w:r>
          </w:p>
        </w:tc>
        <w:tc>
          <w:tcPr>
            <w:tcW w:w="1420" w:type="dxa"/>
            <w:tcBorders>
              <w:top w:val="nil"/>
              <w:left w:val="nil"/>
              <w:bottom w:val="single" w:sz="4" w:space="0" w:color="000000"/>
              <w:right w:val="single" w:sz="4" w:space="0" w:color="000000"/>
            </w:tcBorders>
            <w:shd w:val="clear" w:color="000000" w:fill="FFFFFF"/>
            <w:vAlign w:val="center"/>
            <w:hideMark/>
          </w:tcPr>
          <w:p w14:paraId="02ED92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М2  </w:t>
            </w:r>
          </w:p>
        </w:tc>
        <w:tc>
          <w:tcPr>
            <w:tcW w:w="1170" w:type="dxa"/>
            <w:tcBorders>
              <w:top w:val="nil"/>
              <w:left w:val="nil"/>
              <w:bottom w:val="single" w:sz="4" w:space="0" w:color="000000"/>
              <w:right w:val="nil"/>
            </w:tcBorders>
            <w:shd w:val="clear" w:color="000000" w:fill="FFFFFF"/>
            <w:vAlign w:val="center"/>
            <w:hideMark/>
          </w:tcPr>
          <w:p w14:paraId="6F2323C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0,47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21FFE8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07385C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5BC03BC"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AA6614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16</w:t>
            </w:r>
          </w:p>
        </w:tc>
        <w:tc>
          <w:tcPr>
            <w:tcW w:w="5600" w:type="dxa"/>
            <w:tcBorders>
              <w:top w:val="nil"/>
              <w:left w:val="nil"/>
              <w:bottom w:val="single" w:sz="4" w:space="0" w:color="000000"/>
              <w:right w:val="single" w:sz="4" w:space="0" w:color="000000"/>
            </w:tcBorders>
            <w:shd w:val="clear" w:color="000000" w:fill="FFFFFF"/>
            <w:vAlign w:val="center"/>
            <w:hideMark/>
          </w:tcPr>
          <w:p w14:paraId="6BEE915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ОГРУНТОВКА МЕТАЛЛИЧЕСКИХ ПОВЕРХНОСТЕЙ ЗА ОДИН РАЗ: ГРУНТОВКОЙ ГФ-021</w:t>
            </w:r>
          </w:p>
        </w:tc>
        <w:tc>
          <w:tcPr>
            <w:tcW w:w="1420" w:type="dxa"/>
            <w:tcBorders>
              <w:top w:val="nil"/>
              <w:left w:val="nil"/>
              <w:bottom w:val="single" w:sz="4" w:space="0" w:color="000000"/>
              <w:right w:val="single" w:sz="4" w:space="0" w:color="000000"/>
            </w:tcBorders>
            <w:shd w:val="clear" w:color="000000" w:fill="FFFFFF"/>
            <w:vAlign w:val="center"/>
            <w:hideMark/>
          </w:tcPr>
          <w:p w14:paraId="3A4AD1C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635EC66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0,652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5EDB0E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AA8B8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1215F7E"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8E8245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w:t>
            </w:r>
          </w:p>
        </w:tc>
        <w:tc>
          <w:tcPr>
            <w:tcW w:w="5600" w:type="dxa"/>
            <w:tcBorders>
              <w:top w:val="nil"/>
              <w:left w:val="nil"/>
              <w:bottom w:val="single" w:sz="4" w:space="0" w:color="000000"/>
              <w:right w:val="single" w:sz="4" w:space="0" w:color="000000"/>
            </w:tcBorders>
            <w:shd w:val="clear" w:color="000000" w:fill="FFFFFF"/>
            <w:vAlign w:val="center"/>
            <w:hideMark/>
          </w:tcPr>
          <w:p w14:paraId="5CC68CF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ОКРАСКА МЕТАЛЛИЧЕСКИХ ОГРУНТОВАННЫХ ПОВЕРХНОСТЕЙ: ЭМАЛЬЮ ПФ-115</w:t>
            </w:r>
          </w:p>
        </w:tc>
        <w:tc>
          <w:tcPr>
            <w:tcW w:w="1420" w:type="dxa"/>
            <w:tcBorders>
              <w:top w:val="nil"/>
              <w:left w:val="nil"/>
              <w:bottom w:val="single" w:sz="4" w:space="0" w:color="000000"/>
              <w:right w:val="single" w:sz="4" w:space="0" w:color="000000"/>
            </w:tcBorders>
            <w:shd w:val="clear" w:color="000000" w:fill="FFFFFF"/>
            <w:vAlign w:val="center"/>
            <w:hideMark/>
          </w:tcPr>
          <w:p w14:paraId="481AF9D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М2</w:t>
            </w:r>
          </w:p>
        </w:tc>
        <w:tc>
          <w:tcPr>
            <w:tcW w:w="1170" w:type="dxa"/>
            <w:tcBorders>
              <w:top w:val="nil"/>
              <w:left w:val="nil"/>
              <w:bottom w:val="single" w:sz="4" w:space="0" w:color="000000"/>
              <w:right w:val="nil"/>
            </w:tcBorders>
            <w:shd w:val="clear" w:color="000000" w:fill="FFFFFF"/>
            <w:vAlign w:val="center"/>
            <w:hideMark/>
          </w:tcPr>
          <w:p w14:paraId="4DF038C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0,652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3BDF0B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8C7B96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8B625D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85936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18</w:t>
            </w:r>
          </w:p>
        </w:tc>
        <w:tc>
          <w:tcPr>
            <w:tcW w:w="5600" w:type="dxa"/>
            <w:tcBorders>
              <w:top w:val="nil"/>
              <w:left w:val="nil"/>
              <w:bottom w:val="single" w:sz="4" w:space="0" w:color="000000"/>
              <w:right w:val="single" w:sz="4" w:space="0" w:color="000000"/>
            </w:tcBorders>
            <w:shd w:val="clear" w:color="000000" w:fill="FFFFFF"/>
            <w:vAlign w:val="center"/>
            <w:hideMark/>
          </w:tcPr>
          <w:p w14:paraId="319EABE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ПОДСТИЛАЮЩИХ СЛОЕВ: БЕТОННЫХ ТОЛЩИНОЙ 80 ММ ИЗ БМ100</w:t>
            </w:r>
          </w:p>
        </w:tc>
        <w:tc>
          <w:tcPr>
            <w:tcW w:w="1420" w:type="dxa"/>
            <w:tcBorders>
              <w:top w:val="nil"/>
              <w:left w:val="nil"/>
              <w:bottom w:val="single" w:sz="4" w:space="0" w:color="000000"/>
              <w:right w:val="single" w:sz="4" w:space="0" w:color="000000"/>
            </w:tcBorders>
            <w:shd w:val="clear" w:color="000000" w:fill="FFFFFF"/>
            <w:vAlign w:val="center"/>
            <w:hideMark/>
          </w:tcPr>
          <w:p w14:paraId="2F356E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 М3</w:t>
            </w:r>
          </w:p>
        </w:tc>
        <w:tc>
          <w:tcPr>
            <w:tcW w:w="1170" w:type="dxa"/>
            <w:tcBorders>
              <w:top w:val="nil"/>
              <w:left w:val="nil"/>
              <w:bottom w:val="single" w:sz="4" w:space="0" w:color="000000"/>
              <w:right w:val="nil"/>
            </w:tcBorders>
            <w:shd w:val="clear" w:color="000000" w:fill="FFFFFF"/>
            <w:vAlign w:val="center"/>
            <w:hideMark/>
          </w:tcPr>
          <w:p w14:paraId="2FD527F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0,48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F6BC83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4ED8FE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524336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ED5DD2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1D910DC9"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60CAA6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5972697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5453A9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BE4D7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9773BD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48D60556"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5597902E"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ВНУТРЕННЯЯ СИСТЕМА ХВС</w:t>
            </w:r>
          </w:p>
        </w:tc>
        <w:tc>
          <w:tcPr>
            <w:tcW w:w="1420" w:type="dxa"/>
            <w:tcBorders>
              <w:top w:val="nil"/>
              <w:left w:val="nil"/>
              <w:bottom w:val="single" w:sz="4" w:space="0" w:color="000000"/>
              <w:right w:val="single" w:sz="4" w:space="0" w:color="000000"/>
            </w:tcBorders>
            <w:shd w:val="clear" w:color="000000" w:fill="CCFFCC"/>
            <w:vAlign w:val="center"/>
            <w:hideMark/>
          </w:tcPr>
          <w:p w14:paraId="328309A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6817314C"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5CCB2FB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79F14F2C"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03892F6C"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E3EFCC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4173F9B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ПРОКЛАДКА ВНУТРЕННИХ ТРУБОПРОВОДОВ ВОДОСНАБЖЕНИЯ ИЗ НАПОРНЫХ ПОЛИПРОПИЛЕНОВЫХ ИЛИ ПОЛИЭТИЛЕНОВЫХ ТРУБ НА СВАРКЕ НАРУЖНЫМ ДИАМЕТРОМ ДО: 20 ММ</w:t>
            </w:r>
          </w:p>
        </w:tc>
        <w:tc>
          <w:tcPr>
            <w:tcW w:w="1420" w:type="dxa"/>
            <w:tcBorders>
              <w:top w:val="nil"/>
              <w:left w:val="nil"/>
              <w:bottom w:val="single" w:sz="4" w:space="0" w:color="000000"/>
              <w:right w:val="single" w:sz="4" w:space="0" w:color="000000"/>
            </w:tcBorders>
            <w:shd w:val="clear" w:color="000000" w:fill="FFFFFF"/>
            <w:vAlign w:val="center"/>
            <w:hideMark/>
          </w:tcPr>
          <w:p w14:paraId="193FCDC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3FC52AA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A01EB5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6AF061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0429C93"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0ECE2E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5AC9994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ПРОКЛАДКА ВНУТРЕННИХ ТРУБОПРОВОДОВ ВОДОСНАБЖЕНИЯ ИЗ НАПОРНЫХ ПОЛИПРОПИЛЕНОВЫХ ИЛИ ПОЛИЭТИЛЕНОВЫХ ТРУБ НА СВАРКЕ НАРУЖНЫМ ДИАМЕТРОМ ДО: 25 ММ</w:t>
            </w:r>
          </w:p>
        </w:tc>
        <w:tc>
          <w:tcPr>
            <w:tcW w:w="1420" w:type="dxa"/>
            <w:tcBorders>
              <w:top w:val="nil"/>
              <w:left w:val="nil"/>
              <w:bottom w:val="single" w:sz="4" w:space="0" w:color="000000"/>
              <w:right w:val="single" w:sz="4" w:space="0" w:color="000000"/>
            </w:tcBorders>
            <w:shd w:val="clear" w:color="000000" w:fill="FFFFFF"/>
            <w:vAlign w:val="center"/>
            <w:hideMark/>
          </w:tcPr>
          <w:p w14:paraId="0309043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0BF3954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AB1F8A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89D93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DAFBF6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67D7EC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lastRenderedPageBreak/>
              <w:t>3</w:t>
            </w:r>
          </w:p>
        </w:tc>
        <w:tc>
          <w:tcPr>
            <w:tcW w:w="5600" w:type="dxa"/>
            <w:tcBorders>
              <w:top w:val="nil"/>
              <w:left w:val="nil"/>
              <w:bottom w:val="single" w:sz="4" w:space="0" w:color="000000"/>
              <w:right w:val="single" w:sz="4" w:space="0" w:color="000000"/>
            </w:tcBorders>
            <w:shd w:val="clear" w:color="000000" w:fill="FFFFFF"/>
            <w:vAlign w:val="center"/>
            <w:hideMark/>
          </w:tcPr>
          <w:p w14:paraId="77758E2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ОТВОДЫ  ПОЛИПРОПИЛЕНОВЫЕ 90 ГРАД. ДИАМЕТРОМ 20 ММ</w:t>
            </w:r>
          </w:p>
        </w:tc>
        <w:tc>
          <w:tcPr>
            <w:tcW w:w="1420" w:type="dxa"/>
            <w:tcBorders>
              <w:top w:val="nil"/>
              <w:left w:val="nil"/>
              <w:bottom w:val="single" w:sz="4" w:space="0" w:color="000000"/>
              <w:right w:val="single" w:sz="4" w:space="0" w:color="000000"/>
            </w:tcBorders>
            <w:shd w:val="clear" w:color="000000" w:fill="FFFFFF"/>
            <w:vAlign w:val="center"/>
            <w:hideMark/>
          </w:tcPr>
          <w:p w14:paraId="73DB63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28AF6A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826322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C5FAE5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3435B8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A4DD7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175280C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ОТВОДЫ ПОЛИПРОПИЛЕНОВЫЕ 90 ГРАД. ДИАМЕТРОМ 25 ММ</w:t>
            </w:r>
          </w:p>
        </w:tc>
        <w:tc>
          <w:tcPr>
            <w:tcW w:w="1420" w:type="dxa"/>
            <w:tcBorders>
              <w:top w:val="nil"/>
              <w:left w:val="nil"/>
              <w:bottom w:val="single" w:sz="4" w:space="0" w:color="000000"/>
              <w:right w:val="single" w:sz="4" w:space="0" w:color="000000"/>
            </w:tcBorders>
            <w:shd w:val="clear" w:color="000000" w:fill="FFFFFF"/>
            <w:vAlign w:val="center"/>
            <w:hideMark/>
          </w:tcPr>
          <w:p w14:paraId="5324372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F65991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7AF7FE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2CA3A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55BB11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A1C3F0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68AB1E0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ТРОЙНИКИ ПОЛИПРОПИЛЕНОВЫЕ ПЕРЕХОДНЫЕ Д. 25Х20Х20 ММ</w:t>
            </w:r>
          </w:p>
        </w:tc>
        <w:tc>
          <w:tcPr>
            <w:tcW w:w="1420" w:type="dxa"/>
            <w:tcBorders>
              <w:top w:val="nil"/>
              <w:left w:val="nil"/>
              <w:bottom w:val="single" w:sz="4" w:space="0" w:color="000000"/>
              <w:right w:val="single" w:sz="4" w:space="0" w:color="000000"/>
            </w:tcBorders>
            <w:shd w:val="clear" w:color="000000" w:fill="FFFFFF"/>
            <w:vAlign w:val="center"/>
            <w:hideMark/>
          </w:tcPr>
          <w:p w14:paraId="07ACB42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7876D4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177BF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9FFCCA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2E501C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9A5613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488FA57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ТРОЙНИКИ ПОЛИПРОПИЛЕНОВЫЕ ПЕРЕХОДНЫЕ Д. 25Х20Х25 ММ</w:t>
            </w:r>
          </w:p>
        </w:tc>
        <w:tc>
          <w:tcPr>
            <w:tcW w:w="1420" w:type="dxa"/>
            <w:tcBorders>
              <w:top w:val="nil"/>
              <w:left w:val="nil"/>
              <w:bottom w:val="single" w:sz="4" w:space="0" w:color="000000"/>
              <w:right w:val="single" w:sz="4" w:space="0" w:color="000000"/>
            </w:tcBorders>
            <w:shd w:val="clear" w:color="000000" w:fill="FFFFFF"/>
            <w:vAlign w:val="center"/>
            <w:hideMark/>
          </w:tcPr>
          <w:p w14:paraId="49CAC2C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2A0421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9150DE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7C2453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7E920D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6810F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5032BE5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МУФТЫ ПОЛИПРОПИЛЕНОВЫЕ КОМБИНИРОВАННЫЕ С ВНУТРЕННЕЙ РЕЗЬБОЙ Д. 20Х1/2</w:t>
            </w:r>
          </w:p>
        </w:tc>
        <w:tc>
          <w:tcPr>
            <w:tcW w:w="1420" w:type="dxa"/>
            <w:tcBorders>
              <w:top w:val="nil"/>
              <w:left w:val="nil"/>
              <w:bottom w:val="single" w:sz="4" w:space="0" w:color="000000"/>
              <w:right w:val="single" w:sz="4" w:space="0" w:color="000000"/>
            </w:tcBorders>
            <w:shd w:val="clear" w:color="000000" w:fill="FFFFFF"/>
            <w:vAlign w:val="center"/>
            <w:hideMark/>
          </w:tcPr>
          <w:p w14:paraId="45BC594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5BA04E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C5B2BB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0AA14B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690C068"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59CF38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11384B3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УГОЛЬНИКИ ПОЛИПРОПИЛЕНОВЫЕ 90 ГРАД. КОМБИНИРОВАННЫЕ С КРЕПЛЕНИЕМ ВР Д. 20Х1/2"</w:t>
            </w:r>
          </w:p>
        </w:tc>
        <w:tc>
          <w:tcPr>
            <w:tcW w:w="1420" w:type="dxa"/>
            <w:tcBorders>
              <w:top w:val="nil"/>
              <w:left w:val="nil"/>
              <w:bottom w:val="single" w:sz="4" w:space="0" w:color="000000"/>
              <w:right w:val="single" w:sz="4" w:space="0" w:color="000000"/>
            </w:tcBorders>
            <w:shd w:val="clear" w:color="000000" w:fill="FFFFFF"/>
            <w:vAlign w:val="center"/>
            <w:hideMark/>
          </w:tcPr>
          <w:p w14:paraId="37A9E1B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B44B21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5713EA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47D50C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A7EB0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A320E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7D68F15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ВЕНТИЛИ ШАРОВЫЕ ПОЛИПРОПИЛЕНОВЫЕ Д. 20 ММ</w:t>
            </w:r>
          </w:p>
        </w:tc>
        <w:tc>
          <w:tcPr>
            <w:tcW w:w="1420" w:type="dxa"/>
            <w:tcBorders>
              <w:top w:val="nil"/>
              <w:left w:val="nil"/>
              <w:bottom w:val="single" w:sz="4" w:space="0" w:color="000000"/>
              <w:right w:val="single" w:sz="4" w:space="0" w:color="000000"/>
            </w:tcBorders>
            <w:shd w:val="clear" w:color="000000" w:fill="FFFFFF"/>
            <w:vAlign w:val="center"/>
            <w:hideMark/>
          </w:tcPr>
          <w:p w14:paraId="3DFF53D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73F889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B66DE0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4603A4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38FEBA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6EFC7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27CB2B4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ВЕНТИЛИ ШАРОВЫЕ ПОЛИПРОПИЛЕНОВЫЕ Д. 25 ММ</w:t>
            </w:r>
          </w:p>
        </w:tc>
        <w:tc>
          <w:tcPr>
            <w:tcW w:w="1420" w:type="dxa"/>
            <w:tcBorders>
              <w:top w:val="nil"/>
              <w:left w:val="nil"/>
              <w:bottom w:val="single" w:sz="4" w:space="0" w:color="000000"/>
              <w:right w:val="single" w:sz="4" w:space="0" w:color="000000"/>
            </w:tcBorders>
            <w:shd w:val="clear" w:color="000000" w:fill="FFFFFF"/>
            <w:vAlign w:val="center"/>
            <w:hideMark/>
          </w:tcPr>
          <w:p w14:paraId="38484C4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8A3724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163B4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9119BB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3C6DEFB"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34FA77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01D8D64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КРЕПЛЕНИЯ Д. 20</w:t>
            </w:r>
          </w:p>
        </w:tc>
        <w:tc>
          <w:tcPr>
            <w:tcW w:w="1420" w:type="dxa"/>
            <w:tcBorders>
              <w:top w:val="nil"/>
              <w:left w:val="nil"/>
              <w:bottom w:val="single" w:sz="4" w:space="0" w:color="000000"/>
              <w:right w:val="single" w:sz="4" w:space="0" w:color="000000"/>
            </w:tcBorders>
            <w:shd w:val="clear" w:color="000000" w:fill="FFFFFF"/>
            <w:vAlign w:val="center"/>
            <w:hideMark/>
          </w:tcPr>
          <w:p w14:paraId="76A21FC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4AA5DB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6DA952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A98677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32708C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F65225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45E357A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КРЕПЛЕНИЯ Д. 25</w:t>
            </w:r>
          </w:p>
        </w:tc>
        <w:tc>
          <w:tcPr>
            <w:tcW w:w="1420" w:type="dxa"/>
            <w:tcBorders>
              <w:top w:val="nil"/>
              <w:left w:val="nil"/>
              <w:bottom w:val="single" w:sz="4" w:space="0" w:color="000000"/>
              <w:right w:val="single" w:sz="4" w:space="0" w:color="000000"/>
            </w:tcBorders>
            <w:shd w:val="clear" w:color="000000" w:fill="FFFFFF"/>
            <w:vAlign w:val="center"/>
            <w:hideMark/>
          </w:tcPr>
          <w:p w14:paraId="3DA722D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FEFBB1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AEA25C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3B8C9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109C09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B895E7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4FF8D0D8"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1770C65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5C7693B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C0E64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F3BB7D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78DF18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3E2E9E93"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1D8643F2"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ВНУТРЕННЯЯ СИСТЕМА КАНАЛИЗАЦИИ</w:t>
            </w:r>
          </w:p>
        </w:tc>
        <w:tc>
          <w:tcPr>
            <w:tcW w:w="1420" w:type="dxa"/>
            <w:tcBorders>
              <w:top w:val="nil"/>
              <w:left w:val="nil"/>
              <w:bottom w:val="single" w:sz="4" w:space="0" w:color="000000"/>
              <w:right w:val="single" w:sz="4" w:space="0" w:color="000000"/>
            </w:tcBorders>
            <w:shd w:val="clear" w:color="000000" w:fill="CCFFCC"/>
            <w:vAlign w:val="center"/>
            <w:hideMark/>
          </w:tcPr>
          <w:p w14:paraId="42E96CE3"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10030F5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607146E3"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74B9661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68566AD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B7756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5C442E9D"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ПРОКЛАДКА ТРУБОПРОВОДОВ КАНАЛИЗАЦИИ ИЗ ПОЛИЭТИЛЕНОВЫХ ТРУБ С УСТАНОВКОЙ ФАСОННЫХ ЧАСТЕЙ ДИАМЕТРОМ: 110 ММ</w:t>
            </w:r>
          </w:p>
        </w:tc>
        <w:tc>
          <w:tcPr>
            <w:tcW w:w="1420" w:type="dxa"/>
            <w:tcBorders>
              <w:top w:val="nil"/>
              <w:left w:val="nil"/>
              <w:bottom w:val="single" w:sz="4" w:space="0" w:color="000000"/>
              <w:right w:val="single" w:sz="4" w:space="0" w:color="000000"/>
            </w:tcBorders>
            <w:shd w:val="clear" w:color="000000" w:fill="FFFFFF"/>
            <w:vAlign w:val="center"/>
            <w:hideMark/>
          </w:tcPr>
          <w:p w14:paraId="3EBD37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7BFD292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A21938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52505A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E15E095"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64DF3D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0790D70D"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ПРОКЛАДКА ТРУБОПРОВОДОВ КАНАЛИЗАЦИИ ИЗ ПОЛИЭТИЛЕНОВЫХ ТРУБ С УСТАНОВКОЙ ФАСОННЫХ ЧАСТЕЙ ДИАМЕТРОМ: 50 ММ</w:t>
            </w:r>
          </w:p>
        </w:tc>
        <w:tc>
          <w:tcPr>
            <w:tcW w:w="1420" w:type="dxa"/>
            <w:tcBorders>
              <w:top w:val="nil"/>
              <w:left w:val="nil"/>
              <w:bottom w:val="single" w:sz="4" w:space="0" w:color="000000"/>
              <w:right w:val="single" w:sz="4" w:space="0" w:color="000000"/>
            </w:tcBorders>
            <w:shd w:val="clear" w:color="000000" w:fill="FFFFFF"/>
            <w:vAlign w:val="center"/>
            <w:hideMark/>
          </w:tcPr>
          <w:p w14:paraId="5A96D3E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674D32D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7A54D9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B9E2C4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35E421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8559BD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3747FCD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ПЛАСТМАССОВЫЕ ФАСОННЫЕ ЧАСТИ Д-100 ММ</w:t>
            </w:r>
          </w:p>
        </w:tc>
        <w:tc>
          <w:tcPr>
            <w:tcW w:w="1420" w:type="dxa"/>
            <w:tcBorders>
              <w:top w:val="nil"/>
              <w:left w:val="nil"/>
              <w:bottom w:val="single" w:sz="4" w:space="0" w:color="000000"/>
              <w:right w:val="single" w:sz="4" w:space="0" w:color="000000"/>
            </w:tcBorders>
            <w:shd w:val="clear" w:color="000000" w:fill="FFFFFF"/>
            <w:vAlign w:val="center"/>
            <w:hideMark/>
          </w:tcPr>
          <w:p w14:paraId="5FBBA25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C50B6F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F87A16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148DD4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8D6A80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21B316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2842C7E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ПЛАСТМАССОВЫЕ ФАСОННЫЕ ЧАСТИ Д-50 ММ</w:t>
            </w:r>
          </w:p>
        </w:tc>
        <w:tc>
          <w:tcPr>
            <w:tcW w:w="1420" w:type="dxa"/>
            <w:tcBorders>
              <w:top w:val="nil"/>
              <w:left w:val="nil"/>
              <w:bottom w:val="single" w:sz="4" w:space="0" w:color="000000"/>
              <w:right w:val="single" w:sz="4" w:space="0" w:color="000000"/>
            </w:tcBorders>
            <w:shd w:val="clear" w:color="000000" w:fill="FFFFFF"/>
            <w:vAlign w:val="center"/>
            <w:hideMark/>
          </w:tcPr>
          <w:p w14:paraId="24FAFAE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B79170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F7686C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11E0C9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25542C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DF9930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4A8946A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РЕВИЗИЯ ПОЛИПРОПИЛЕНОВАЯ КАНАЛИЗАЦИОННАЯ Д. 110 ММ</w:t>
            </w:r>
          </w:p>
        </w:tc>
        <w:tc>
          <w:tcPr>
            <w:tcW w:w="1420" w:type="dxa"/>
            <w:tcBorders>
              <w:top w:val="nil"/>
              <w:left w:val="nil"/>
              <w:bottom w:val="single" w:sz="4" w:space="0" w:color="000000"/>
              <w:right w:val="single" w:sz="4" w:space="0" w:color="000000"/>
            </w:tcBorders>
            <w:shd w:val="clear" w:color="000000" w:fill="FFFFFF"/>
            <w:vAlign w:val="center"/>
            <w:hideMark/>
          </w:tcPr>
          <w:p w14:paraId="0F697FB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D54742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BF8E79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6DA5E0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34C661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BEE994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0B7B880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ТРАПОВ ДИАМЕТРОМ: 50 ММ</w:t>
            </w:r>
          </w:p>
        </w:tc>
        <w:tc>
          <w:tcPr>
            <w:tcW w:w="1420" w:type="dxa"/>
            <w:tcBorders>
              <w:top w:val="nil"/>
              <w:left w:val="nil"/>
              <w:bottom w:val="single" w:sz="4" w:space="0" w:color="000000"/>
              <w:right w:val="single" w:sz="4" w:space="0" w:color="000000"/>
            </w:tcBorders>
            <w:shd w:val="clear" w:color="000000" w:fill="FFFFFF"/>
            <w:vAlign w:val="center"/>
            <w:hideMark/>
          </w:tcPr>
          <w:p w14:paraId="1D1EF80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  К-Т</w:t>
            </w:r>
          </w:p>
        </w:tc>
        <w:tc>
          <w:tcPr>
            <w:tcW w:w="1170" w:type="dxa"/>
            <w:tcBorders>
              <w:top w:val="nil"/>
              <w:left w:val="nil"/>
              <w:bottom w:val="single" w:sz="4" w:space="0" w:color="000000"/>
              <w:right w:val="nil"/>
            </w:tcBorders>
            <w:shd w:val="clear" w:color="000000" w:fill="FFFFFF"/>
            <w:vAlign w:val="center"/>
            <w:hideMark/>
          </w:tcPr>
          <w:p w14:paraId="481DB27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654EA4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2AC9E9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1C9842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4F631F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73E88D60"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3B848D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672B569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4A6D61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F7049B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936926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0AE03B6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57542A86"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САНТЕХОБОРУДОВАНИЕ</w:t>
            </w:r>
          </w:p>
        </w:tc>
        <w:tc>
          <w:tcPr>
            <w:tcW w:w="1420" w:type="dxa"/>
            <w:tcBorders>
              <w:top w:val="nil"/>
              <w:left w:val="nil"/>
              <w:bottom w:val="single" w:sz="4" w:space="0" w:color="000000"/>
              <w:right w:val="single" w:sz="4" w:space="0" w:color="000000"/>
            </w:tcBorders>
            <w:shd w:val="clear" w:color="000000" w:fill="CCFFCC"/>
            <w:vAlign w:val="center"/>
            <w:hideMark/>
          </w:tcPr>
          <w:p w14:paraId="52F0286D"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624BBDF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0EC32A1C"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7033404C"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1D3F1A5F"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D9C525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310EA48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УМЫВАЛЬНИКОВ ОДИНОЧНЫХ С ПОДВОДКОЙ ХОЛОДНОЙ И ГОРЯЧЕЙ ВОДЫ</w:t>
            </w:r>
          </w:p>
        </w:tc>
        <w:tc>
          <w:tcPr>
            <w:tcW w:w="1420" w:type="dxa"/>
            <w:tcBorders>
              <w:top w:val="nil"/>
              <w:left w:val="nil"/>
              <w:bottom w:val="single" w:sz="4" w:space="0" w:color="000000"/>
              <w:right w:val="single" w:sz="4" w:space="0" w:color="000000"/>
            </w:tcBorders>
            <w:shd w:val="clear" w:color="000000" w:fill="FFFFFF"/>
            <w:vAlign w:val="center"/>
            <w:hideMark/>
          </w:tcPr>
          <w:p w14:paraId="19C9896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  К-Т</w:t>
            </w:r>
          </w:p>
        </w:tc>
        <w:tc>
          <w:tcPr>
            <w:tcW w:w="1170" w:type="dxa"/>
            <w:tcBorders>
              <w:top w:val="nil"/>
              <w:left w:val="nil"/>
              <w:bottom w:val="single" w:sz="4" w:space="0" w:color="000000"/>
              <w:right w:val="nil"/>
            </w:tcBorders>
            <w:shd w:val="clear" w:color="000000" w:fill="FFFFFF"/>
            <w:vAlign w:val="center"/>
            <w:hideMark/>
          </w:tcPr>
          <w:p w14:paraId="63A847F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9DEE1D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68AFE0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DF8D3A8" w14:textId="77777777" w:rsidTr="00885B95">
        <w:trPr>
          <w:trHeight w:val="96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8E3763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693B15A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УМЫВАЛЬНИКИ ОВАЛЬНЫЕ ПОЛУФАРФОРОВЫЕ И ФАРФОРОВЫЕ С НИЖНЕЙ КАМЕРОЙ СМЕШИВАНИЯ, КРОНШТЕЙНАМИ, СИФОНОМ БУТЫЛОЧНЫМ ЛАТУННЫМ И ВЫПУСКОМ, СО СКРЫТЫМИ УСТАНОВОЧНЫМИ ПОВЕРХНОСТЯМИ БЕЗ СПИНКИ РАЗМ. 700Х600Х150 ММ</w:t>
            </w:r>
          </w:p>
        </w:tc>
        <w:tc>
          <w:tcPr>
            <w:tcW w:w="1420" w:type="dxa"/>
            <w:tcBorders>
              <w:top w:val="nil"/>
              <w:left w:val="nil"/>
              <w:bottom w:val="single" w:sz="4" w:space="0" w:color="000000"/>
              <w:right w:val="single" w:sz="4" w:space="0" w:color="000000"/>
            </w:tcBorders>
            <w:shd w:val="clear" w:color="000000" w:fill="FFFFFF"/>
            <w:vAlign w:val="center"/>
            <w:hideMark/>
          </w:tcPr>
          <w:p w14:paraId="1ABAF40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К-Т</w:t>
            </w:r>
          </w:p>
        </w:tc>
        <w:tc>
          <w:tcPr>
            <w:tcW w:w="1170" w:type="dxa"/>
            <w:tcBorders>
              <w:top w:val="nil"/>
              <w:left w:val="nil"/>
              <w:bottom w:val="single" w:sz="4" w:space="0" w:color="000000"/>
              <w:right w:val="nil"/>
            </w:tcBorders>
            <w:shd w:val="clear" w:color="000000" w:fill="FFFFFF"/>
            <w:vAlign w:val="center"/>
            <w:hideMark/>
          </w:tcPr>
          <w:p w14:paraId="112F644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2273E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6A408F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ED36DED"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DDCAB6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55A839F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СМЕСИТЕЛИ ДЛЯ УМЫВАЛЬНИКОВ СМ-УМ-НКСА НАСТОЛЬНЫЕ, С НИЖНЕЙ КАМЕРОЙ СМЕШЕНИЯ И АЭРАТОРОМ</w:t>
            </w:r>
          </w:p>
        </w:tc>
        <w:tc>
          <w:tcPr>
            <w:tcW w:w="1420" w:type="dxa"/>
            <w:tcBorders>
              <w:top w:val="nil"/>
              <w:left w:val="nil"/>
              <w:bottom w:val="single" w:sz="4" w:space="0" w:color="000000"/>
              <w:right w:val="single" w:sz="4" w:space="0" w:color="000000"/>
            </w:tcBorders>
            <w:shd w:val="clear" w:color="000000" w:fill="FFFFFF"/>
            <w:vAlign w:val="center"/>
            <w:hideMark/>
          </w:tcPr>
          <w:p w14:paraId="31C40D9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К-Т</w:t>
            </w:r>
          </w:p>
        </w:tc>
        <w:tc>
          <w:tcPr>
            <w:tcW w:w="1170" w:type="dxa"/>
            <w:tcBorders>
              <w:top w:val="nil"/>
              <w:left w:val="nil"/>
              <w:bottom w:val="single" w:sz="4" w:space="0" w:color="000000"/>
              <w:right w:val="nil"/>
            </w:tcBorders>
            <w:shd w:val="clear" w:color="000000" w:fill="FFFFFF"/>
            <w:vAlign w:val="center"/>
            <w:hideMark/>
          </w:tcPr>
          <w:p w14:paraId="4949824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17379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9BC108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9194D3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02CF7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5815A65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УНИТАЗОВ С БАЧКОМ ВЫСОКОРАСПОЛАГАЕМЫМ</w:t>
            </w:r>
          </w:p>
        </w:tc>
        <w:tc>
          <w:tcPr>
            <w:tcW w:w="1420" w:type="dxa"/>
            <w:tcBorders>
              <w:top w:val="nil"/>
              <w:left w:val="nil"/>
              <w:bottom w:val="single" w:sz="4" w:space="0" w:color="000000"/>
              <w:right w:val="single" w:sz="4" w:space="0" w:color="000000"/>
            </w:tcBorders>
            <w:shd w:val="clear" w:color="000000" w:fill="FFFFFF"/>
            <w:vAlign w:val="center"/>
            <w:hideMark/>
          </w:tcPr>
          <w:p w14:paraId="519B46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  К-Т</w:t>
            </w:r>
          </w:p>
        </w:tc>
        <w:tc>
          <w:tcPr>
            <w:tcW w:w="1170" w:type="dxa"/>
            <w:tcBorders>
              <w:top w:val="nil"/>
              <w:left w:val="nil"/>
              <w:bottom w:val="single" w:sz="4" w:space="0" w:color="000000"/>
              <w:right w:val="nil"/>
            </w:tcBorders>
            <w:shd w:val="clear" w:color="000000" w:fill="FFFFFF"/>
            <w:vAlign w:val="center"/>
            <w:hideMark/>
          </w:tcPr>
          <w:p w14:paraId="4CFADD7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F0FBD4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9DD47D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FCC68C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AB4B9A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1242569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УНИТАЗЫ С БАЧКОМ ВЫСОКОРАСПОЛАГАЕМЫМ</w:t>
            </w:r>
          </w:p>
        </w:tc>
        <w:tc>
          <w:tcPr>
            <w:tcW w:w="1420" w:type="dxa"/>
            <w:tcBorders>
              <w:top w:val="nil"/>
              <w:left w:val="nil"/>
              <w:bottom w:val="single" w:sz="4" w:space="0" w:color="000000"/>
              <w:right w:val="single" w:sz="4" w:space="0" w:color="000000"/>
            </w:tcBorders>
            <w:shd w:val="clear" w:color="000000" w:fill="FFFFFF"/>
            <w:vAlign w:val="center"/>
            <w:hideMark/>
          </w:tcPr>
          <w:p w14:paraId="1600B76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К-Т</w:t>
            </w:r>
          </w:p>
        </w:tc>
        <w:tc>
          <w:tcPr>
            <w:tcW w:w="1170" w:type="dxa"/>
            <w:tcBorders>
              <w:top w:val="nil"/>
              <w:left w:val="nil"/>
              <w:bottom w:val="single" w:sz="4" w:space="0" w:color="000000"/>
              <w:right w:val="nil"/>
            </w:tcBorders>
            <w:shd w:val="clear" w:color="000000" w:fill="FFFFFF"/>
            <w:vAlign w:val="center"/>
            <w:hideMark/>
          </w:tcPr>
          <w:p w14:paraId="3489788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8E1F27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F2093A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CCCF4A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FDB386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080EEF0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НАГРЕВАТЕЛЕЙ ИНДИВИДУАЛЬНЫХ ВОДОВОДЯНЫХ</w:t>
            </w:r>
          </w:p>
        </w:tc>
        <w:tc>
          <w:tcPr>
            <w:tcW w:w="1420" w:type="dxa"/>
            <w:tcBorders>
              <w:top w:val="nil"/>
              <w:left w:val="nil"/>
              <w:bottom w:val="single" w:sz="4" w:space="0" w:color="000000"/>
              <w:right w:val="single" w:sz="4" w:space="0" w:color="000000"/>
            </w:tcBorders>
            <w:shd w:val="clear" w:color="000000" w:fill="FFFFFF"/>
            <w:vAlign w:val="center"/>
            <w:hideMark/>
          </w:tcPr>
          <w:p w14:paraId="3FF3C65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  К-Т</w:t>
            </w:r>
          </w:p>
        </w:tc>
        <w:tc>
          <w:tcPr>
            <w:tcW w:w="1170" w:type="dxa"/>
            <w:tcBorders>
              <w:top w:val="nil"/>
              <w:left w:val="nil"/>
              <w:bottom w:val="single" w:sz="4" w:space="0" w:color="000000"/>
              <w:right w:val="nil"/>
            </w:tcBorders>
            <w:shd w:val="clear" w:color="000000" w:fill="FFFFFF"/>
            <w:vAlign w:val="center"/>
            <w:hideMark/>
          </w:tcPr>
          <w:p w14:paraId="060BD9C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FAF9F8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F8718B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67C534C"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DD3B83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7E4FCDC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lang w:val="ru-RU"/>
              </w:rPr>
              <w:t xml:space="preserve">ЭЛЕКТРИЧЕСКИЙ ВОДОНАГРЕВАТЕЛЬ </w:t>
            </w:r>
            <w:r w:rsidRPr="00885B95">
              <w:rPr>
                <w:rFonts w:ascii="Times New Roman CYR" w:eastAsia="Times New Roman" w:hAnsi="Times New Roman CYR" w:cs="Times New Roman CYR"/>
                <w:color w:val="000000"/>
                <w:sz w:val="18"/>
                <w:szCs w:val="18"/>
              </w:rPr>
              <w:t>RWH</w:t>
            </w:r>
            <w:r w:rsidRPr="00885B95">
              <w:rPr>
                <w:rFonts w:ascii="Times New Roman CYR" w:eastAsia="Times New Roman" w:hAnsi="Times New Roman CYR" w:cs="Times New Roman CYR"/>
                <w:color w:val="000000"/>
                <w:sz w:val="18"/>
                <w:szCs w:val="18"/>
                <w:lang w:val="ru-RU"/>
              </w:rPr>
              <w:t xml:space="preserve"> 1.5 50 ВМЕСТИМОСТЬ 50 Л, МОЩНОСТЬ ТЭНА 1500 ВТ, СРЕДНЕЕ ВРЕМЯ НАГРЕВА </w:t>
            </w:r>
            <w:r w:rsidRPr="00885B95">
              <w:rPr>
                <w:rFonts w:ascii="Times New Roman CYR" w:eastAsia="Times New Roman" w:hAnsi="Times New Roman CYR" w:cs="Times New Roman CYR"/>
                <w:color w:val="000000"/>
                <w:sz w:val="18"/>
                <w:szCs w:val="18"/>
              </w:rPr>
              <w:t>T</w:t>
            </w:r>
            <w:r w:rsidRPr="00885B95">
              <w:rPr>
                <w:rFonts w:ascii="Times New Roman CYR" w:eastAsia="Times New Roman" w:hAnsi="Times New Roman CYR" w:cs="Times New Roman CYR"/>
                <w:color w:val="000000"/>
                <w:sz w:val="18"/>
                <w:szCs w:val="18"/>
                <w:lang w:val="ru-RU"/>
              </w:rPr>
              <w:t xml:space="preserve"> = 40 </w:t>
            </w:r>
            <w:r w:rsidRPr="00885B95">
              <w:rPr>
                <w:rFonts w:ascii="Times New Roman CYR" w:eastAsia="Times New Roman" w:hAnsi="Times New Roman CYR" w:cs="Times New Roman CYR"/>
                <w:color w:val="000000"/>
                <w:sz w:val="18"/>
                <w:szCs w:val="18"/>
              </w:rPr>
              <w:t>C</w:t>
            </w:r>
            <w:r w:rsidRPr="00885B95">
              <w:rPr>
                <w:rFonts w:ascii="Times New Roman CYR" w:eastAsia="Times New Roman" w:hAnsi="Times New Roman CYR" w:cs="Times New Roman CYR"/>
                <w:color w:val="000000"/>
                <w:sz w:val="18"/>
                <w:szCs w:val="18"/>
                <w:lang w:val="ru-RU"/>
              </w:rPr>
              <w:t xml:space="preserve">, 78 МИН (НЕ БОЛЕЕ), ДИАМЕТР 450 ММ, ВЫСОТА 530 ММ. </w:t>
            </w:r>
            <w:r w:rsidRPr="00885B95">
              <w:rPr>
                <w:rFonts w:ascii="Times New Roman CYR" w:eastAsia="Times New Roman" w:hAnsi="Times New Roman CYR" w:cs="Times New Roman CYR"/>
                <w:color w:val="000000"/>
                <w:sz w:val="18"/>
                <w:szCs w:val="18"/>
              </w:rPr>
              <w:t>ПОД БРЭНДОМ "ROYAL"</w:t>
            </w:r>
          </w:p>
        </w:tc>
        <w:tc>
          <w:tcPr>
            <w:tcW w:w="1420" w:type="dxa"/>
            <w:tcBorders>
              <w:top w:val="nil"/>
              <w:left w:val="nil"/>
              <w:bottom w:val="single" w:sz="4" w:space="0" w:color="000000"/>
              <w:right w:val="single" w:sz="4" w:space="0" w:color="000000"/>
            </w:tcBorders>
            <w:shd w:val="clear" w:color="000000" w:fill="FFFFFF"/>
            <w:vAlign w:val="center"/>
            <w:hideMark/>
          </w:tcPr>
          <w:p w14:paraId="56955DE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B4012E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21F3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57F7A1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1E538A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A945D4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18CA6DDE"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28E59CA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0BB7F6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B73D22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552507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EE597D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21BB0F3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2043CC29"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СИСТЕМА ОТОПЛЕНИЕ №1</w:t>
            </w:r>
          </w:p>
        </w:tc>
        <w:tc>
          <w:tcPr>
            <w:tcW w:w="1420" w:type="dxa"/>
            <w:tcBorders>
              <w:top w:val="nil"/>
              <w:left w:val="nil"/>
              <w:bottom w:val="single" w:sz="4" w:space="0" w:color="000000"/>
              <w:right w:val="single" w:sz="4" w:space="0" w:color="000000"/>
            </w:tcBorders>
            <w:shd w:val="clear" w:color="000000" w:fill="CCFFCC"/>
            <w:vAlign w:val="center"/>
            <w:hideMark/>
          </w:tcPr>
          <w:p w14:paraId="63FBFB3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54E0466A"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3AFA328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2B70BBE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2D92E9F4"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8FEBD7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0FB6639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ПРОКЛАДКА ВНУТРЕННИХ ТРУБОПРОВОДОВ ВОДОСНАБЖЕНИЯ ИЗ НАПОРНЫХ ПОЛИПРОПИЛЕНОВЫХ ИЛИ ПОЛИЭТИЛЕНОВЫХ ТРУБ НА СВАРКЕ НАРУЖНЫМ ДИАМЕТРОМ ДО: 20 ММ</w:t>
            </w:r>
          </w:p>
        </w:tc>
        <w:tc>
          <w:tcPr>
            <w:tcW w:w="1420" w:type="dxa"/>
            <w:tcBorders>
              <w:top w:val="nil"/>
              <w:left w:val="nil"/>
              <w:bottom w:val="single" w:sz="4" w:space="0" w:color="000000"/>
              <w:right w:val="single" w:sz="4" w:space="0" w:color="000000"/>
            </w:tcBorders>
            <w:shd w:val="clear" w:color="000000" w:fill="FFFFFF"/>
            <w:vAlign w:val="center"/>
            <w:hideMark/>
          </w:tcPr>
          <w:p w14:paraId="6317023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04BC4BC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6B3BE5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899565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2711EE0"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8260A1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665DBCA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ПРОКЛАДКА ВНУТРЕННИХ ТРУБОПРОВОДОВ ВОДОСНАБЖЕНИЯ ИЗ НАПОРНЫХ ПОЛИПРОПИЛЕНОВЫХ </w:t>
            </w:r>
            <w:r w:rsidRPr="00885B95">
              <w:rPr>
                <w:rFonts w:ascii="Times New Roman CYR" w:eastAsia="Times New Roman" w:hAnsi="Times New Roman CYR" w:cs="Times New Roman CYR"/>
                <w:color w:val="000000"/>
                <w:sz w:val="18"/>
                <w:szCs w:val="18"/>
                <w:lang w:val="ru-RU"/>
              </w:rPr>
              <w:lastRenderedPageBreak/>
              <w:t>ИЛИ ПОЛИЭТИЛЕНОВЫХ ТРУБ НА СВАРКЕ НАРУЖНЫМ ДИАМЕТРОМ ДО: 32 ММ</w:t>
            </w:r>
          </w:p>
        </w:tc>
        <w:tc>
          <w:tcPr>
            <w:tcW w:w="1420" w:type="dxa"/>
            <w:tcBorders>
              <w:top w:val="nil"/>
              <w:left w:val="nil"/>
              <w:bottom w:val="single" w:sz="4" w:space="0" w:color="000000"/>
              <w:right w:val="single" w:sz="4" w:space="0" w:color="000000"/>
            </w:tcBorders>
            <w:shd w:val="clear" w:color="000000" w:fill="FFFFFF"/>
            <w:vAlign w:val="center"/>
            <w:hideMark/>
          </w:tcPr>
          <w:p w14:paraId="351BBB7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lastRenderedPageBreak/>
              <w:t xml:space="preserve">100 М </w:t>
            </w:r>
          </w:p>
        </w:tc>
        <w:tc>
          <w:tcPr>
            <w:tcW w:w="1170" w:type="dxa"/>
            <w:tcBorders>
              <w:top w:val="nil"/>
              <w:left w:val="nil"/>
              <w:bottom w:val="single" w:sz="4" w:space="0" w:color="000000"/>
              <w:right w:val="nil"/>
            </w:tcBorders>
            <w:shd w:val="clear" w:color="000000" w:fill="FFFFFF"/>
            <w:vAlign w:val="center"/>
            <w:hideMark/>
          </w:tcPr>
          <w:p w14:paraId="03F3D22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0,26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BD1B05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6666D0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E11E9D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8BA4A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7DD9078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ВЕНТИЛИ ШАРОВЫЕ ПОЛИПРОПИЛЕНОВЫЕ Д. 32 ММ</w:t>
            </w:r>
          </w:p>
        </w:tc>
        <w:tc>
          <w:tcPr>
            <w:tcW w:w="1420" w:type="dxa"/>
            <w:tcBorders>
              <w:top w:val="nil"/>
              <w:left w:val="nil"/>
              <w:bottom w:val="single" w:sz="4" w:space="0" w:color="000000"/>
              <w:right w:val="single" w:sz="4" w:space="0" w:color="000000"/>
            </w:tcBorders>
            <w:shd w:val="clear" w:color="000000" w:fill="FFFFFF"/>
            <w:vAlign w:val="center"/>
            <w:hideMark/>
          </w:tcPr>
          <w:p w14:paraId="0A022D3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08E78B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4B9F27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C97FEA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069426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044E9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1EC81BE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ОТВОДЫ  ПОЛИПРОПИЛЕНОВЫЕ 90 ГРАД. ДИАМЕТРОМ 20 ММ</w:t>
            </w:r>
          </w:p>
        </w:tc>
        <w:tc>
          <w:tcPr>
            <w:tcW w:w="1420" w:type="dxa"/>
            <w:tcBorders>
              <w:top w:val="nil"/>
              <w:left w:val="nil"/>
              <w:bottom w:val="single" w:sz="4" w:space="0" w:color="000000"/>
              <w:right w:val="single" w:sz="4" w:space="0" w:color="000000"/>
            </w:tcBorders>
            <w:shd w:val="clear" w:color="000000" w:fill="FFFFFF"/>
            <w:vAlign w:val="center"/>
            <w:hideMark/>
          </w:tcPr>
          <w:p w14:paraId="7DE34CB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40447C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3436C9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CA9FD5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190A02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1248E8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027CC49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ОТВОДЫ ПОЛИПРОПИЛЕНОВЫЕ 90 ГРАД. ДИАМЕТРОМ 32 ММ</w:t>
            </w:r>
          </w:p>
        </w:tc>
        <w:tc>
          <w:tcPr>
            <w:tcW w:w="1420" w:type="dxa"/>
            <w:tcBorders>
              <w:top w:val="nil"/>
              <w:left w:val="nil"/>
              <w:bottom w:val="single" w:sz="4" w:space="0" w:color="000000"/>
              <w:right w:val="single" w:sz="4" w:space="0" w:color="000000"/>
            </w:tcBorders>
            <w:shd w:val="clear" w:color="000000" w:fill="FFFFFF"/>
            <w:vAlign w:val="center"/>
            <w:hideMark/>
          </w:tcPr>
          <w:p w14:paraId="078E656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CD572D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3A2AE8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30F6B3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C8CF58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45BDD9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6350CE5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ТРОЙНИКИ ПОЛИПРОПИЛЕНОВЫЕ ПЕРЕХОДНЫЕ Д. 32Х20Х32 ММ</w:t>
            </w:r>
          </w:p>
        </w:tc>
        <w:tc>
          <w:tcPr>
            <w:tcW w:w="1420" w:type="dxa"/>
            <w:tcBorders>
              <w:top w:val="nil"/>
              <w:left w:val="nil"/>
              <w:bottom w:val="single" w:sz="4" w:space="0" w:color="000000"/>
              <w:right w:val="single" w:sz="4" w:space="0" w:color="000000"/>
            </w:tcBorders>
            <w:shd w:val="clear" w:color="000000" w:fill="FFFFFF"/>
            <w:vAlign w:val="center"/>
            <w:hideMark/>
          </w:tcPr>
          <w:p w14:paraId="2E0882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7955A1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7AE9AD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078276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D5C8C2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6B35A9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69A6142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МУФТЫ ПОЛИПРОПИЛЕНОВЫЕ Д. 32 ММ</w:t>
            </w:r>
          </w:p>
        </w:tc>
        <w:tc>
          <w:tcPr>
            <w:tcW w:w="1420" w:type="dxa"/>
            <w:tcBorders>
              <w:top w:val="nil"/>
              <w:left w:val="nil"/>
              <w:bottom w:val="single" w:sz="4" w:space="0" w:color="000000"/>
              <w:right w:val="single" w:sz="4" w:space="0" w:color="000000"/>
            </w:tcBorders>
            <w:shd w:val="clear" w:color="000000" w:fill="FFFFFF"/>
            <w:vAlign w:val="center"/>
            <w:hideMark/>
          </w:tcPr>
          <w:p w14:paraId="23605E8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31767F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3FD33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3BDA4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C0DF22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279A33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1F772FCD"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РАДИАТОРОВ</w:t>
            </w:r>
          </w:p>
        </w:tc>
        <w:tc>
          <w:tcPr>
            <w:tcW w:w="1420" w:type="dxa"/>
            <w:tcBorders>
              <w:top w:val="nil"/>
              <w:left w:val="nil"/>
              <w:bottom w:val="single" w:sz="4" w:space="0" w:color="000000"/>
              <w:right w:val="single" w:sz="4" w:space="0" w:color="000000"/>
            </w:tcBorders>
            <w:shd w:val="clear" w:color="000000" w:fill="FFFFFF"/>
            <w:vAlign w:val="center"/>
            <w:hideMark/>
          </w:tcPr>
          <w:p w14:paraId="3A71958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КВТ </w:t>
            </w:r>
          </w:p>
        </w:tc>
        <w:tc>
          <w:tcPr>
            <w:tcW w:w="1170" w:type="dxa"/>
            <w:tcBorders>
              <w:top w:val="nil"/>
              <w:left w:val="nil"/>
              <w:bottom w:val="single" w:sz="4" w:space="0" w:color="000000"/>
              <w:right w:val="nil"/>
            </w:tcBorders>
            <w:shd w:val="clear" w:color="000000" w:fill="FFFFFF"/>
            <w:vAlign w:val="center"/>
            <w:hideMark/>
          </w:tcPr>
          <w:p w14:paraId="32813B0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0,0722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2C221C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C95DB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CDFFC3E"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E0F9AC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auto" w:fill="auto"/>
            <w:vAlign w:val="center"/>
            <w:hideMark/>
          </w:tcPr>
          <w:p w14:paraId="67B2CC8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РАДИАТОРЫ БИМЕТАЛЛИЧЕСКИЕ СЕРИИ "</w:t>
            </w:r>
            <w:r w:rsidRPr="00885B95">
              <w:rPr>
                <w:rFonts w:ascii="Times New Roman CYR" w:eastAsia="Times New Roman" w:hAnsi="Times New Roman CYR" w:cs="Times New Roman CYR"/>
                <w:color w:val="000000"/>
                <w:sz w:val="18"/>
                <w:szCs w:val="18"/>
              </w:rPr>
              <w:t>AVANGARD</w:t>
            </w:r>
            <w:r w:rsidRPr="00885B95">
              <w:rPr>
                <w:rFonts w:ascii="Times New Roman CYR" w:eastAsia="Times New Roman" w:hAnsi="Times New Roman CYR" w:cs="Times New Roman CYR"/>
                <w:color w:val="000000"/>
                <w:sz w:val="18"/>
                <w:szCs w:val="18"/>
                <w:lang w:val="ru-RU"/>
              </w:rPr>
              <w:t>" или аналог, ВЫСОТА 50 СМ, ЦВЕТ БЕЛЫЙ, ТЕПЛОВОЙ НОМИНАЛ 1-Й СЕКЦИИ 178 ВТ</w:t>
            </w:r>
          </w:p>
        </w:tc>
        <w:tc>
          <w:tcPr>
            <w:tcW w:w="1420" w:type="dxa"/>
            <w:tcBorders>
              <w:top w:val="nil"/>
              <w:left w:val="nil"/>
              <w:bottom w:val="single" w:sz="4" w:space="0" w:color="000000"/>
              <w:right w:val="single" w:sz="4" w:space="0" w:color="000000"/>
            </w:tcBorders>
            <w:shd w:val="clear" w:color="000000" w:fill="FFFFFF"/>
            <w:vAlign w:val="center"/>
            <w:hideMark/>
          </w:tcPr>
          <w:p w14:paraId="515DC62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5871E2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B9CBE8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745D3E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D02B3E7"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7DCCBD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0C85A1F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КРАН ВОЗДУХОСПУСКНОЙ РУЧНОЙ ДЛЯ РАДИАТОРОВ ЦЕНТРАЛЬНОГО ОТОПЛЕНИЯ (КРАН МАЕВСКОГО) ДУ-10 ММ, РУ-6 ЛАТУНЬ, ДО +130С, ТУ У 29.1-31940558-009:2005</w:t>
            </w:r>
          </w:p>
        </w:tc>
        <w:tc>
          <w:tcPr>
            <w:tcW w:w="1420" w:type="dxa"/>
            <w:tcBorders>
              <w:top w:val="nil"/>
              <w:left w:val="nil"/>
              <w:bottom w:val="single" w:sz="4" w:space="0" w:color="000000"/>
              <w:right w:val="single" w:sz="4" w:space="0" w:color="000000"/>
            </w:tcBorders>
            <w:shd w:val="clear" w:color="000000" w:fill="FFFFFF"/>
            <w:vAlign w:val="center"/>
            <w:hideMark/>
          </w:tcPr>
          <w:p w14:paraId="7DA47CC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A534FD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92A76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D0251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F99F63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BBC8F0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2BC76E1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ВЕНТИЛИ ШАРОВЫЕ ПОЛИПРОПИЛЕНОВЫЕ Д. 20 ММ</w:t>
            </w:r>
          </w:p>
        </w:tc>
        <w:tc>
          <w:tcPr>
            <w:tcW w:w="1420" w:type="dxa"/>
            <w:tcBorders>
              <w:top w:val="nil"/>
              <w:left w:val="nil"/>
              <w:bottom w:val="single" w:sz="4" w:space="0" w:color="000000"/>
              <w:right w:val="single" w:sz="4" w:space="0" w:color="000000"/>
            </w:tcBorders>
            <w:shd w:val="clear" w:color="000000" w:fill="FFFFFF"/>
            <w:vAlign w:val="center"/>
            <w:hideMark/>
          </w:tcPr>
          <w:p w14:paraId="1CD70F7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179416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3CE682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07E7D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18C7E6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08741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3FF204D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МУФТЫ ПОЛИПРОПИЛЕНОВЫЕ КОМБИНИРОВАННЫЕ С ВНУТРЕННЕЙ РЕЗЬБОЙ Д. 25Х1/2</w:t>
            </w:r>
          </w:p>
        </w:tc>
        <w:tc>
          <w:tcPr>
            <w:tcW w:w="1420" w:type="dxa"/>
            <w:tcBorders>
              <w:top w:val="nil"/>
              <w:left w:val="nil"/>
              <w:bottom w:val="single" w:sz="4" w:space="0" w:color="000000"/>
              <w:right w:val="single" w:sz="4" w:space="0" w:color="000000"/>
            </w:tcBorders>
            <w:shd w:val="clear" w:color="000000" w:fill="FFFFFF"/>
            <w:vAlign w:val="center"/>
            <w:hideMark/>
          </w:tcPr>
          <w:p w14:paraId="42B09EB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CC6DBC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3EA4BB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E669C7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54EE958"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5DA301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13</w:t>
            </w:r>
          </w:p>
        </w:tc>
        <w:tc>
          <w:tcPr>
            <w:tcW w:w="5600" w:type="dxa"/>
            <w:tcBorders>
              <w:top w:val="nil"/>
              <w:left w:val="nil"/>
              <w:bottom w:val="single" w:sz="4" w:space="0" w:color="000000"/>
              <w:right w:val="single" w:sz="4" w:space="0" w:color="000000"/>
            </w:tcBorders>
            <w:shd w:val="clear" w:color="000000" w:fill="FFFFFF"/>
            <w:vAlign w:val="center"/>
            <w:hideMark/>
          </w:tcPr>
          <w:p w14:paraId="2E73300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МУФТЫ ПОЛИПРОПИЛЕНОВЫЕ КОМБИНИРОВАННЫЕ С ВНУТРЕННЕЙ РЕЗЬБОЙ Д. 32Х1</w:t>
            </w:r>
          </w:p>
        </w:tc>
        <w:tc>
          <w:tcPr>
            <w:tcW w:w="1420" w:type="dxa"/>
            <w:tcBorders>
              <w:top w:val="nil"/>
              <w:left w:val="nil"/>
              <w:bottom w:val="single" w:sz="4" w:space="0" w:color="000000"/>
              <w:right w:val="single" w:sz="4" w:space="0" w:color="000000"/>
            </w:tcBorders>
            <w:shd w:val="clear" w:color="000000" w:fill="FFFFFF"/>
            <w:vAlign w:val="center"/>
            <w:hideMark/>
          </w:tcPr>
          <w:p w14:paraId="14056DC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F5250B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3EECD3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B43062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01F3CD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F5AA83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5600" w:type="dxa"/>
            <w:tcBorders>
              <w:top w:val="nil"/>
              <w:left w:val="nil"/>
              <w:bottom w:val="single" w:sz="4" w:space="0" w:color="000000"/>
              <w:right w:val="single" w:sz="4" w:space="0" w:color="000000"/>
            </w:tcBorders>
            <w:shd w:val="clear" w:color="000000" w:fill="FFFFFF"/>
            <w:vAlign w:val="center"/>
            <w:hideMark/>
          </w:tcPr>
          <w:p w14:paraId="63F4184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КРЕПЛЕНИЯ Д. 32</w:t>
            </w:r>
          </w:p>
        </w:tc>
        <w:tc>
          <w:tcPr>
            <w:tcW w:w="1420" w:type="dxa"/>
            <w:tcBorders>
              <w:top w:val="nil"/>
              <w:left w:val="nil"/>
              <w:bottom w:val="single" w:sz="4" w:space="0" w:color="000000"/>
              <w:right w:val="single" w:sz="4" w:space="0" w:color="000000"/>
            </w:tcBorders>
            <w:shd w:val="clear" w:color="000000" w:fill="FFFFFF"/>
            <w:vAlign w:val="center"/>
            <w:hideMark/>
          </w:tcPr>
          <w:p w14:paraId="26533A0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1E5CBC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7C8463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93ACED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A93526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96EF42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5600" w:type="dxa"/>
            <w:tcBorders>
              <w:top w:val="nil"/>
              <w:left w:val="nil"/>
              <w:bottom w:val="single" w:sz="4" w:space="0" w:color="000000"/>
              <w:right w:val="single" w:sz="4" w:space="0" w:color="000000"/>
            </w:tcBorders>
            <w:shd w:val="clear" w:color="000000" w:fill="FFFFFF"/>
            <w:vAlign w:val="center"/>
            <w:hideMark/>
          </w:tcPr>
          <w:p w14:paraId="50995E6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НАСОСОВ РУЧНЫХ</w:t>
            </w:r>
          </w:p>
        </w:tc>
        <w:tc>
          <w:tcPr>
            <w:tcW w:w="1420" w:type="dxa"/>
            <w:tcBorders>
              <w:top w:val="nil"/>
              <w:left w:val="nil"/>
              <w:bottom w:val="single" w:sz="4" w:space="0" w:color="000000"/>
              <w:right w:val="single" w:sz="4" w:space="0" w:color="000000"/>
            </w:tcBorders>
            <w:shd w:val="clear" w:color="000000" w:fill="FFFFFF"/>
            <w:vAlign w:val="center"/>
            <w:hideMark/>
          </w:tcPr>
          <w:p w14:paraId="26C74DE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 ШТ</w:t>
            </w:r>
          </w:p>
        </w:tc>
        <w:tc>
          <w:tcPr>
            <w:tcW w:w="1170" w:type="dxa"/>
            <w:tcBorders>
              <w:top w:val="nil"/>
              <w:left w:val="nil"/>
              <w:bottom w:val="single" w:sz="4" w:space="0" w:color="000000"/>
              <w:right w:val="nil"/>
            </w:tcBorders>
            <w:shd w:val="clear" w:color="000000" w:fill="FFFFFF"/>
            <w:vAlign w:val="center"/>
            <w:hideMark/>
          </w:tcPr>
          <w:p w14:paraId="4704E23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166905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6BC8D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4CFE43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0CC1FE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16</w:t>
            </w:r>
          </w:p>
        </w:tc>
        <w:tc>
          <w:tcPr>
            <w:tcW w:w="5600" w:type="dxa"/>
            <w:tcBorders>
              <w:top w:val="nil"/>
              <w:left w:val="nil"/>
              <w:bottom w:val="single" w:sz="4" w:space="0" w:color="000000"/>
              <w:right w:val="single" w:sz="4" w:space="0" w:color="000000"/>
            </w:tcBorders>
            <w:shd w:val="clear" w:color="000000" w:fill="FFFFFF"/>
            <w:vAlign w:val="center"/>
            <w:hideMark/>
          </w:tcPr>
          <w:p w14:paraId="71F040B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НАСОС </w:t>
            </w:r>
            <w:r w:rsidRPr="00885B95">
              <w:rPr>
                <w:rFonts w:ascii="Times New Roman CYR" w:eastAsia="Times New Roman" w:hAnsi="Times New Roman CYR" w:cs="Times New Roman CYR"/>
                <w:color w:val="000000"/>
                <w:sz w:val="18"/>
                <w:szCs w:val="18"/>
              </w:rPr>
              <w:t>UPS</w:t>
            </w:r>
            <w:r w:rsidRPr="00885B95">
              <w:rPr>
                <w:rFonts w:ascii="Times New Roman CYR" w:eastAsia="Times New Roman" w:hAnsi="Times New Roman CYR" w:cs="Times New Roman CYR"/>
                <w:color w:val="000000"/>
                <w:sz w:val="18"/>
                <w:szCs w:val="18"/>
                <w:lang w:val="ru-RU"/>
              </w:rPr>
              <w:t xml:space="preserve"> 32-40 С ЭЛЕКТРОДВИГАТЕЛЕМ </w:t>
            </w:r>
            <w:r w:rsidRPr="00885B95">
              <w:rPr>
                <w:rFonts w:ascii="Times New Roman CYR" w:eastAsia="Times New Roman" w:hAnsi="Times New Roman CYR" w:cs="Times New Roman CYR"/>
                <w:color w:val="000000"/>
                <w:sz w:val="18"/>
                <w:szCs w:val="18"/>
              </w:rPr>
              <w:t>N</w:t>
            </w:r>
            <w:r w:rsidRPr="00885B95">
              <w:rPr>
                <w:rFonts w:ascii="Times New Roman CYR" w:eastAsia="Times New Roman" w:hAnsi="Times New Roman CYR" w:cs="Times New Roman CYR"/>
                <w:color w:val="000000"/>
                <w:sz w:val="18"/>
                <w:szCs w:val="18"/>
                <w:lang w:val="ru-RU"/>
              </w:rPr>
              <w:t>=0,05 КВТ</w:t>
            </w:r>
          </w:p>
        </w:tc>
        <w:tc>
          <w:tcPr>
            <w:tcW w:w="1420" w:type="dxa"/>
            <w:tcBorders>
              <w:top w:val="nil"/>
              <w:left w:val="nil"/>
              <w:bottom w:val="single" w:sz="4" w:space="0" w:color="000000"/>
              <w:right w:val="single" w:sz="4" w:space="0" w:color="000000"/>
            </w:tcBorders>
            <w:shd w:val="clear" w:color="000000" w:fill="FFFFFF"/>
            <w:vAlign w:val="center"/>
            <w:hideMark/>
          </w:tcPr>
          <w:p w14:paraId="28EEE8D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066996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B16F6F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B0CCAE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D9C5B4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67300F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w:t>
            </w:r>
          </w:p>
        </w:tc>
        <w:tc>
          <w:tcPr>
            <w:tcW w:w="5600" w:type="dxa"/>
            <w:tcBorders>
              <w:top w:val="nil"/>
              <w:left w:val="nil"/>
              <w:bottom w:val="single" w:sz="4" w:space="0" w:color="000000"/>
              <w:right w:val="single" w:sz="4" w:space="0" w:color="000000"/>
            </w:tcBorders>
            <w:shd w:val="clear" w:color="000000" w:fill="FFFFFF"/>
            <w:vAlign w:val="center"/>
            <w:hideMark/>
          </w:tcPr>
          <w:p w14:paraId="14F8447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НАГРЕВАТЕЛЕЙ ИНДИВИДУАЛЬНЫХ ВОДОВОДЯНЫХ</w:t>
            </w:r>
          </w:p>
        </w:tc>
        <w:tc>
          <w:tcPr>
            <w:tcW w:w="1420" w:type="dxa"/>
            <w:tcBorders>
              <w:top w:val="nil"/>
              <w:left w:val="nil"/>
              <w:bottom w:val="single" w:sz="4" w:space="0" w:color="000000"/>
              <w:right w:val="single" w:sz="4" w:space="0" w:color="000000"/>
            </w:tcBorders>
            <w:shd w:val="clear" w:color="000000" w:fill="FFFFFF"/>
            <w:vAlign w:val="center"/>
            <w:hideMark/>
          </w:tcPr>
          <w:p w14:paraId="136863E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  К-Т</w:t>
            </w:r>
          </w:p>
        </w:tc>
        <w:tc>
          <w:tcPr>
            <w:tcW w:w="1170" w:type="dxa"/>
            <w:tcBorders>
              <w:top w:val="nil"/>
              <w:left w:val="nil"/>
              <w:bottom w:val="single" w:sz="4" w:space="0" w:color="000000"/>
              <w:right w:val="nil"/>
            </w:tcBorders>
            <w:shd w:val="clear" w:color="000000" w:fill="FFFFFF"/>
            <w:vAlign w:val="center"/>
            <w:hideMark/>
          </w:tcPr>
          <w:p w14:paraId="26CE3FE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175913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650320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9D3C45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267CFF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18</w:t>
            </w:r>
          </w:p>
        </w:tc>
        <w:tc>
          <w:tcPr>
            <w:tcW w:w="5600" w:type="dxa"/>
            <w:tcBorders>
              <w:top w:val="nil"/>
              <w:left w:val="nil"/>
              <w:bottom w:val="single" w:sz="4" w:space="0" w:color="000000"/>
              <w:right w:val="single" w:sz="4" w:space="0" w:color="000000"/>
            </w:tcBorders>
            <w:shd w:val="clear" w:color="000000" w:fill="FFFFFF"/>
            <w:vAlign w:val="center"/>
            <w:hideMark/>
          </w:tcPr>
          <w:p w14:paraId="03A166A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ЭЛЕКТРИЧЕСКИЙ КОТЕЛ </w:t>
            </w:r>
            <w:r w:rsidRPr="00885B95">
              <w:rPr>
                <w:rFonts w:ascii="Times New Roman CYR" w:eastAsia="Times New Roman" w:hAnsi="Times New Roman CYR" w:cs="Times New Roman CYR"/>
                <w:color w:val="000000"/>
                <w:sz w:val="18"/>
                <w:szCs w:val="18"/>
              </w:rPr>
              <w:t>ZOTA</w:t>
            </w:r>
            <w:r w:rsidRPr="00885B95">
              <w:rPr>
                <w:rFonts w:ascii="Times New Roman CYR" w:eastAsia="Times New Roman" w:hAnsi="Times New Roman CYR" w:cs="Times New Roman CYR"/>
                <w:color w:val="000000"/>
                <w:sz w:val="18"/>
                <w:szCs w:val="18"/>
                <w:lang w:val="ru-RU"/>
              </w:rPr>
              <w:t xml:space="preserve"> 33 </w:t>
            </w:r>
            <w:r w:rsidRPr="00885B95">
              <w:rPr>
                <w:rFonts w:ascii="Times New Roman CYR" w:eastAsia="Times New Roman" w:hAnsi="Times New Roman CYR" w:cs="Times New Roman CYR"/>
                <w:color w:val="000000"/>
                <w:sz w:val="18"/>
                <w:szCs w:val="18"/>
              </w:rPr>
              <w:t>SMART</w:t>
            </w:r>
            <w:r w:rsidRPr="00885B95">
              <w:rPr>
                <w:rFonts w:ascii="Times New Roman CYR" w:eastAsia="Times New Roman" w:hAnsi="Times New Roman CYR" w:cs="Times New Roman CYR"/>
                <w:color w:val="000000"/>
                <w:sz w:val="18"/>
                <w:szCs w:val="18"/>
                <w:lang w:val="ru-RU"/>
              </w:rPr>
              <w:t xml:space="preserve"> МОШНОСТЬ 33 КВТ, НАПРЯЖЕНИЕ-380В</w:t>
            </w:r>
          </w:p>
        </w:tc>
        <w:tc>
          <w:tcPr>
            <w:tcW w:w="1420" w:type="dxa"/>
            <w:tcBorders>
              <w:top w:val="nil"/>
              <w:left w:val="nil"/>
              <w:bottom w:val="single" w:sz="4" w:space="0" w:color="000000"/>
              <w:right w:val="single" w:sz="4" w:space="0" w:color="000000"/>
            </w:tcBorders>
            <w:shd w:val="clear" w:color="000000" w:fill="FFFFFF"/>
            <w:vAlign w:val="center"/>
            <w:hideMark/>
          </w:tcPr>
          <w:p w14:paraId="61EB280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56B397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D89129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E9A8B0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C0F20B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C20E83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19</w:t>
            </w:r>
          </w:p>
        </w:tc>
        <w:tc>
          <w:tcPr>
            <w:tcW w:w="5600" w:type="dxa"/>
            <w:tcBorders>
              <w:top w:val="nil"/>
              <w:left w:val="nil"/>
              <w:bottom w:val="single" w:sz="4" w:space="0" w:color="000000"/>
              <w:right w:val="single" w:sz="4" w:space="0" w:color="000000"/>
            </w:tcBorders>
            <w:shd w:val="clear" w:color="000000" w:fill="FFFFFF"/>
            <w:vAlign w:val="center"/>
            <w:hideMark/>
          </w:tcPr>
          <w:p w14:paraId="557899C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ДЕМОНТАЖ РАДИАТОРОВ БИМЕТАЛЛИЧЕСКИЙ</w:t>
            </w:r>
          </w:p>
        </w:tc>
        <w:tc>
          <w:tcPr>
            <w:tcW w:w="1420" w:type="dxa"/>
            <w:tcBorders>
              <w:top w:val="nil"/>
              <w:left w:val="nil"/>
              <w:bottom w:val="single" w:sz="4" w:space="0" w:color="000000"/>
              <w:right w:val="single" w:sz="4" w:space="0" w:color="000000"/>
            </w:tcBorders>
            <w:shd w:val="clear" w:color="000000" w:fill="FFFFFF"/>
            <w:vAlign w:val="center"/>
            <w:hideMark/>
          </w:tcPr>
          <w:p w14:paraId="0EB082C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249595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99E22C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2A982E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B88FC3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B662B8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w:t>
            </w:r>
          </w:p>
        </w:tc>
        <w:tc>
          <w:tcPr>
            <w:tcW w:w="5600" w:type="dxa"/>
            <w:tcBorders>
              <w:top w:val="nil"/>
              <w:left w:val="nil"/>
              <w:bottom w:val="single" w:sz="4" w:space="0" w:color="000000"/>
              <w:right w:val="single" w:sz="4" w:space="0" w:color="000000"/>
            </w:tcBorders>
            <w:shd w:val="clear" w:color="000000" w:fill="FFFFFF"/>
            <w:vAlign w:val="center"/>
            <w:hideMark/>
          </w:tcPr>
          <w:p w14:paraId="69A08BD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РАДИАТОРОВ БИМЕТАЛЛИЧЕСКИЙ</w:t>
            </w:r>
          </w:p>
        </w:tc>
        <w:tc>
          <w:tcPr>
            <w:tcW w:w="1420" w:type="dxa"/>
            <w:tcBorders>
              <w:top w:val="nil"/>
              <w:left w:val="nil"/>
              <w:bottom w:val="single" w:sz="4" w:space="0" w:color="000000"/>
              <w:right w:val="single" w:sz="4" w:space="0" w:color="000000"/>
            </w:tcBorders>
            <w:shd w:val="clear" w:color="000000" w:fill="FFFFFF"/>
            <w:vAlign w:val="center"/>
            <w:hideMark/>
          </w:tcPr>
          <w:p w14:paraId="4F22BBD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КВТ </w:t>
            </w:r>
          </w:p>
        </w:tc>
        <w:tc>
          <w:tcPr>
            <w:tcW w:w="1170" w:type="dxa"/>
            <w:tcBorders>
              <w:top w:val="nil"/>
              <w:left w:val="nil"/>
              <w:bottom w:val="single" w:sz="4" w:space="0" w:color="000000"/>
              <w:right w:val="nil"/>
            </w:tcBorders>
            <w:shd w:val="clear" w:color="000000" w:fill="FFFFFF"/>
            <w:vAlign w:val="center"/>
            <w:hideMark/>
          </w:tcPr>
          <w:p w14:paraId="028CC1B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0,0968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CF002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EA5D92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2D7BC3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13FDF2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6A5FF470"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7E316BC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49001A7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032B9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8ACA8E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530CB4E"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295B98B1"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39FD7F91"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СИСТЕМА ОТОПЛЕНИЕ №2</w:t>
            </w:r>
          </w:p>
        </w:tc>
        <w:tc>
          <w:tcPr>
            <w:tcW w:w="1420" w:type="dxa"/>
            <w:tcBorders>
              <w:top w:val="nil"/>
              <w:left w:val="nil"/>
              <w:bottom w:val="single" w:sz="4" w:space="0" w:color="000000"/>
              <w:right w:val="single" w:sz="4" w:space="0" w:color="000000"/>
            </w:tcBorders>
            <w:shd w:val="clear" w:color="000000" w:fill="CCFFCC"/>
            <w:vAlign w:val="center"/>
            <w:hideMark/>
          </w:tcPr>
          <w:p w14:paraId="4D13B02C"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075A614D"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31538E3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6D843D4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7E861B7E"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BF42D7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218084D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ПРОКЛАДКА ВНУТРЕННИХ ТРУБОПРОВОДОВ ВОДОСНАБЖЕНИЯ ИЗ НАПОРНЫХ ПОЛИПРОПИЛЕНОВЫХ ИЛИ ПОЛИЭТИЛЕНОВЫХ ТРУБ НА СВАРКЕ НАРУЖНЫМ ДИАМЕТРОМ ДО: 32 ММ</w:t>
            </w:r>
          </w:p>
        </w:tc>
        <w:tc>
          <w:tcPr>
            <w:tcW w:w="1420" w:type="dxa"/>
            <w:tcBorders>
              <w:top w:val="nil"/>
              <w:left w:val="nil"/>
              <w:bottom w:val="single" w:sz="4" w:space="0" w:color="000000"/>
              <w:right w:val="single" w:sz="4" w:space="0" w:color="000000"/>
            </w:tcBorders>
            <w:shd w:val="clear" w:color="000000" w:fill="FFFFFF"/>
            <w:vAlign w:val="center"/>
            <w:hideMark/>
          </w:tcPr>
          <w:p w14:paraId="5A762EA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02E8E67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0,32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BDDE0E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A0A0C4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5EDDF6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9D99BD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2C3C9D0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МУФТЫ ПОЛИПРОПИЛЕНОВЫЕ КОМБИНИРОВАННЫЕ С ВНУТРЕННЕЙ РЕЗЬБОЙ Д. 32Х1</w:t>
            </w:r>
          </w:p>
        </w:tc>
        <w:tc>
          <w:tcPr>
            <w:tcW w:w="1420" w:type="dxa"/>
            <w:tcBorders>
              <w:top w:val="nil"/>
              <w:left w:val="nil"/>
              <w:bottom w:val="single" w:sz="4" w:space="0" w:color="000000"/>
              <w:right w:val="single" w:sz="4" w:space="0" w:color="000000"/>
            </w:tcBorders>
            <w:shd w:val="clear" w:color="000000" w:fill="FFFFFF"/>
            <w:vAlign w:val="center"/>
            <w:hideMark/>
          </w:tcPr>
          <w:p w14:paraId="2C614DF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BF7F1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1E7DC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70FD86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D4A915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19F5EA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79FF4BBD"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КРЕПЛЕНИЯ Д. 32</w:t>
            </w:r>
          </w:p>
        </w:tc>
        <w:tc>
          <w:tcPr>
            <w:tcW w:w="1420" w:type="dxa"/>
            <w:tcBorders>
              <w:top w:val="nil"/>
              <w:left w:val="nil"/>
              <w:bottom w:val="single" w:sz="4" w:space="0" w:color="000000"/>
              <w:right w:val="single" w:sz="4" w:space="0" w:color="000000"/>
            </w:tcBorders>
            <w:shd w:val="clear" w:color="000000" w:fill="FFFFFF"/>
            <w:vAlign w:val="center"/>
            <w:hideMark/>
          </w:tcPr>
          <w:p w14:paraId="5209836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202D6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1DB273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F7D199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C98A339"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0B5886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1F3E7ED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НАСОСОВ РУЧНЫХ</w:t>
            </w:r>
          </w:p>
        </w:tc>
        <w:tc>
          <w:tcPr>
            <w:tcW w:w="1420" w:type="dxa"/>
            <w:tcBorders>
              <w:top w:val="nil"/>
              <w:left w:val="nil"/>
              <w:bottom w:val="single" w:sz="4" w:space="0" w:color="000000"/>
              <w:right w:val="single" w:sz="4" w:space="0" w:color="000000"/>
            </w:tcBorders>
            <w:shd w:val="clear" w:color="000000" w:fill="FFFFFF"/>
            <w:vAlign w:val="center"/>
            <w:hideMark/>
          </w:tcPr>
          <w:p w14:paraId="3B9479A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 ШТ</w:t>
            </w:r>
          </w:p>
        </w:tc>
        <w:tc>
          <w:tcPr>
            <w:tcW w:w="1170" w:type="dxa"/>
            <w:tcBorders>
              <w:top w:val="nil"/>
              <w:left w:val="nil"/>
              <w:bottom w:val="single" w:sz="4" w:space="0" w:color="000000"/>
              <w:right w:val="nil"/>
            </w:tcBorders>
            <w:shd w:val="clear" w:color="000000" w:fill="FFFFFF"/>
            <w:vAlign w:val="center"/>
            <w:hideMark/>
          </w:tcPr>
          <w:p w14:paraId="4A0D134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2A9696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83E643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A1D200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6BA8F7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7E1F505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НАСОС </w:t>
            </w:r>
            <w:r w:rsidRPr="00885B95">
              <w:rPr>
                <w:rFonts w:ascii="Times New Roman CYR" w:eastAsia="Times New Roman" w:hAnsi="Times New Roman CYR" w:cs="Times New Roman CYR"/>
                <w:color w:val="000000"/>
                <w:sz w:val="18"/>
                <w:szCs w:val="18"/>
              </w:rPr>
              <w:t>UPS</w:t>
            </w:r>
            <w:r w:rsidRPr="00885B95">
              <w:rPr>
                <w:rFonts w:ascii="Times New Roman CYR" w:eastAsia="Times New Roman" w:hAnsi="Times New Roman CYR" w:cs="Times New Roman CYR"/>
                <w:color w:val="000000"/>
                <w:sz w:val="18"/>
                <w:szCs w:val="18"/>
                <w:lang w:val="ru-RU"/>
              </w:rPr>
              <w:t xml:space="preserve"> 32-40 С ЭЛЕКТРОДВИГАТЕЛЕМ </w:t>
            </w:r>
            <w:r w:rsidRPr="00885B95">
              <w:rPr>
                <w:rFonts w:ascii="Times New Roman CYR" w:eastAsia="Times New Roman" w:hAnsi="Times New Roman CYR" w:cs="Times New Roman CYR"/>
                <w:color w:val="000000"/>
                <w:sz w:val="18"/>
                <w:szCs w:val="18"/>
              </w:rPr>
              <w:t>N</w:t>
            </w:r>
            <w:r w:rsidRPr="00885B95">
              <w:rPr>
                <w:rFonts w:ascii="Times New Roman CYR" w:eastAsia="Times New Roman" w:hAnsi="Times New Roman CYR" w:cs="Times New Roman CYR"/>
                <w:color w:val="000000"/>
                <w:sz w:val="18"/>
                <w:szCs w:val="18"/>
                <w:lang w:val="ru-RU"/>
              </w:rPr>
              <w:t>=0,05 КВТ</w:t>
            </w:r>
          </w:p>
        </w:tc>
        <w:tc>
          <w:tcPr>
            <w:tcW w:w="1420" w:type="dxa"/>
            <w:tcBorders>
              <w:top w:val="nil"/>
              <w:left w:val="nil"/>
              <w:bottom w:val="single" w:sz="4" w:space="0" w:color="000000"/>
              <w:right w:val="single" w:sz="4" w:space="0" w:color="000000"/>
            </w:tcBorders>
            <w:shd w:val="clear" w:color="000000" w:fill="FFFFFF"/>
            <w:vAlign w:val="center"/>
            <w:hideMark/>
          </w:tcPr>
          <w:p w14:paraId="125A716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2BD34B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F9B2D9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F30B1A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0808F4E"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A6363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11E43206"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7A5FCF7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48A801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0458E8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778CD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04C1C9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4F06827F"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47C90FD6"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КОНДИЦИОНИРОВАНИЕ</w:t>
            </w:r>
          </w:p>
        </w:tc>
        <w:tc>
          <w:tcPr>
            <w:tcW w:w="1420" w:type="dxa"/>
            <w:tcBorders>
              <w:top w:val="nil"/>
              <w:left w:val="nil"/>
              <w:bottom w:val="single" w:sz="4" w:space="0" w:color="000000"/>
              <w:right w:val="single" w:sz="4" w:space="0" w:color="000000"/>
            </w:tcBorders>
            <w:shd w:val="clear" w:color="000000" w:fill="CCFFCC"/>
            <w:vAlign w:val="center"/>
            <w:hideMark/>
          </w:tcPr>
          <w:p w14:paraId="07716C72"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255A13E1"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0BB956A3"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603D720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31F2F05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2F24A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5426315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ВНУТРЕННЕГО БЛОКА НАСТЕННОГО ТИПА МОЩНОСТЬЮ ДО 5 КВТ</w:t>
            </w:r>
          </w:p>
        </w:tc>
        <w:tc>
          <w:tcPr>
            <w:tcW w:w="1420" w:type="dxa"/>
            <w:tcBorders>
              <w:top w:val="nil"/>
              <w:left w:val="nil"/>
              <w:bottom w:val="single" w:sz="4" w:space="0" w:color="000000"/>
              <w:right w:val="single" w:sz="4" w:space="0" w:color="000000"/>
            </w:tcBorders>
            <w:shd w:val="clear" w:color="000000" w:fill="FFFFFF"/>
            <w:vAlign w:val="center"/>
            <w:hideMark/>
          </w:tcPr>
          <w:p w14:paraId="5840E18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 ШТ</w:t>
            </w:r>
          </w:p>
        </w:tc>
        <w:tc>
          <w:tcPr>
            <w:tcW w:w="1170" w:type="dxa"/>
            <w:tcBorders>
              <w:top w:val="nil"/>
              <w:left w:val="nil"/>
              <w:bottom w:val="single" w:sz="4" w:space="0" w:color="000000"/>
              <w:right w:val="nil"/>
            </w:tcBorders>
            <w:shd w:val="clear" w:color="000000" w:fill="FFFFFF"/>
            <w:vAlign w:val="center"/>
            <w:hideMark/>
          </w:tcPr>
          <w:p w14:paraId="4C19C87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42C932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D1677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F541DBF"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FFA41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auto" w:fill="auto"/>
            <w:vAlign w:val="center"/>
            <w:hideMark/>
          </w:tcPr>
          <w:p w14:paraId="4EB2585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КОНДИЦИОНЕР 9  МОДЕЛИ, СПЛИТ СИСТЕМА, ПОТРЕБЛЕНИЕ ЭНЕРГИИ ОХЛАЖДЕНИЕ/ОБОГРЕВ - 1010ВТ/930ВТ, ПЛОЩАДЬ ПРИМЕНЕНИЯ - ДО 20 КВ.М</w:t>
            </w:r>
          </w:p>
        </w:tc>
        <w:tc>
          <w:tcPr>
            <w:tcW w:w="1420" w:type="dxa"/>
            <w:tcBorders>
              <w:top w:val="nil"/>
              <w:left w:val="nil"/>
              <w:bottom w:val="single" w:sz="4" w:space="0" w:color="000000"/>
              <w:right w:val="single" w:sz="4" w:space="0" w:color="000000"/>
            </w:tcBorders>
            <w:shd w:val="clear" w:color="000000" w:fill="FFFFFF"/>
            <w:vAlign w:val="center"/>
            <w:hideMark/>
          </w:tcPr>
          <w:p w14:paraId="2AF363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64224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28D9C3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DAEA09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5A13685"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905EE2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auto" w:fill="auto"/>
            <w:vAlign w:val="center"/>
            <w:hideMark/>
          </w:tcPr>
          <w:p w14:paraId="138DDF6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КОНДИЦИОНЕР 18 МОДЕЛИ, СПЛИТ СИСТЕМА,  ПОТРЕБЛЕНИЕ ЭНЕРГИИ ОХЛАЖДЕНИЕ/ОБОГРЕВ - 1740ВТ/1690ВТ, ПЛОЩАДЬ ПРИМЕНЕНИЯ - ДО 40 КВ.М </w:t>
            </w:r>
          </w:p>
        </w:tc>
        <w:tc>
          <w:tcPr>
            <w:tcW w:w="1420" w:type="dxa"/>
            <w:tcBorders>
              <w:top w:val="nil"/>
              <w:left w:val="nil"/>
              <w:bottom w:val="single" w:sz="4" w:space="0" w:color="000000"/>
              <w:right w:val="single" w:sz="4" w:space="0" w:color="000000"/>
            </w:tcBorders>
            <w:shd w:val="clear" w:color="000000" w:fill="FFFFFF"/>
            <w:vAlign w:val="center"/>
            <w:hideMark/>
          </w:tcPr>
          <w:p w14:paraId="44C043B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EF2A06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CFFFF2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3EC91C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763E8B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4B53AC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auto" w:fill="auto"/>
            <w:vAlign w:val="center"/>
            <w:hideMark/>
          </w:tcPr>
          <w:p w14:paraId="079C891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КОНДИЦИОНЕР 18 МОДЕЛИ, СПЛИТ СИСТЕМА, ПОТРЕБЛЕНИЕ ЭНЕРГИИ ОХЛАЖДЕНИЕ/ОБОГРЕВ - 1954ВТ/1850ВТ, ПЛОЩАДЬ ПРИМЕНЕНИЯ - ДО 40 КВ.М</w:t>
            </w:r>
          </w:p>
        </w:tc>
        <w:tc>
          <w:tcPr>
            <w:tcW w:w="1420" w:type="dxa"/>
            <w:tcBorders>
              <w:top w:val="nil"/>
              <w:left w:val="nil"/>
              <w:bottom w:val="single" w:sz="4" w:space="0" w:color="000000"/>
              <w:right w:val="single" w:sz="4" w:space="0" w:color="000000"/>
            </w:tcBorders>
            <w:shd w:val="clear" w:color="000000" w:fill="FFFFFF"/>
            <w:vAlign w:val="center"/>
            <w:hideMark/>
          </w:tcPr>
          <w:p w14:paraId="1B43CB9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2E614F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FBFB2B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837953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D3C8DD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EE3CC3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441E06A3"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4EF17EF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219FDAB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C95647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A3ACF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6BAD64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371A1A9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7F7BEAFF"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ВИДЕОНАБЛЮДЕНИЕ</w:t>
            </w:r>
          </w:p>
        </w:tc>
        <w:tc>
          <w:tcPr>
            <w:tcW w:w="1420" w:type="dxa"/>
            <w:tcBorders>
              <w:top w:val="nil"/>
              <w:left w:val="nil"/>
              <w:bottom w:val="single" w:sz="4" w:space="0" w:color="000000"/>
              <w:right w:val="single" w:sz="4" w:space="0" w:color="000000"/>
            </w:tcBorders>
            <w:shd w:val="clear" w:color="000000" w:fill="CCFFCC"/>
            <w:vAlign w:val="center"/>
            <w:hideMark/>
          </w:tcPr>
          <w:p w14:paraId="4FF34367"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426DAF8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04F43B4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28927C6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3CD39929"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8BA51D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lastRenderedPageBreak/>
              <w:t>1</w:t>
            </w:r>
          </w:p>
        </w:tc>
        <w:tc>
          <w:tcPr>
            <w:tcW w:w="5600" w:type="dxa"/>
            <w:tcBorders>
              <w:top w:val="nil"/>
              <w:left w:val="nil"/>
              <w:bottom w:val="single" w:sz="4" w:space="0" w:color="000000"/>
              <w:right w:val="single" w:sz="4" w:space="0" w:color="000000"/>
            </w:tcBorders>
            <w:shd w:val="clear" w:color="000000" w:fill="FFFFFF"/>
            <w:vAlign w:val="center"/>
            <w:hideMark/>
          </w:tcPr>
          <w:p w14:paraId="3EE31B0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УСТРОЙСТВО ВИДЕОКОНТРОЛЬ</w:t>
            </w:r>
          </w:p>
        </w:tc>
        <w:tc>
          <w:tcPr>
            <w:tcW w:w="1420" w:type="dxa"/>
            <w:tcBorders>
              <w:top w:val="nil"/>
              <w:left w:val="nil"/>
              <w:bottom w:val="single" w:sz="4" w:space="0" w:color="000000"/>
              <w:right w:val="single" w:sz="4" w:space="0" w:color="000000"/>
            </w:tcBorders>
            <w:shd w:val="clear" w:color="000000" w:fill="FFFFFF"/>
            <w:vAlign w:val="center"/>
            <w:hideMark/>
          </w:tcPr>
          <w:p w14:paraId="29906E3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4E07D2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32D5CB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E49B5E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F6FED2F"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CA78F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auto" w:fill="auto"/>
            <w:vAlign w:val="center"/>
            <w:hideMark/>
          </w:tcPr>
          <w:p w14:paraId="633D4C1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КАМЕРА СТАЦИОНАРНЫЕ С ФУНКЦЕЙ ДЕНЬ/НОЧЬ С ВНУТРЕННЫЙ МАТРИЦЕЙ </w:t>
            </w:r>
            <w:r w:rsidRPr="00885B95">
              <w:rPr>
                <w:rFonts w:ascii="Times New Roman CYR" w:eastAsia="Times New Roman" w:hAnsi="Times New Roman CYR" w:cs="Times New Roman CYR"/>
                <w:color w:val="000000"/>
                <w:sz w:val="18"/>
                <w:szCs w:val="18"/>
              </w:rPr>
              <w:t>HD</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HIKVISION</w:t>
            </w:r>
            <w:r w:rsidRPr="00885B95">
              <w:rPr>
                <w:rFonts w:ascii="Times New Roman CYR" w:eastAsia="Times New Roman" w:hAnsi="Times New Roman CYR" w:cs="Times New Roman CYR"/>
                <w:color w:val="000000"/>
                <w:sz w:val="18"/>
                <w:szCs w:val="18"/>
                <w:lang w:val="ru-RU"/>
              </w:rPr>
              <w:t>"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419C97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F6CC31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A8649E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CCD6A3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9D6B4B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3EB08E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2AC258A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КРОНШТЕЙН ДЛЯ КАМЕРЫ</w:t>
            </w:r>
          </w:p>
        </w:tc>
        <w:tc>
          <w:tcPr>
            <w:tcW w:w="1420" w:type="dxa"/>
            <w:tcBorders>
              <w:top w:val="nil"/>
              <w:left w:val="nil"/>
              <w:bottom w:val="single" w:sz="4" w:space="0" w:color="000000"/>
              <w:right w:val="single" w:sz="4" w:space="0" w:color="000000"/>
            </w:tcBorders>
            <w:shd w:val="clear" w:color="000000" w:fill="FFFFFF"/>
            <w:vAlign w:val="center"/>
            <w:hideMark/>
          </w:tcPr>
          <w:p w14:paraId="7CD0798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4D30EF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FF26C0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22829C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9E426C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CDED3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0B64B03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БЛОК ПИТАНИЯ ИБП-30А-12</w:t>
            </w:r>
            <w:r w:rsidRPr="00885B95">
              <w:rPr>
                <w:rFonts w:ascii="Times New Roman CYR" w:eastAsia="Times New Roman" w:hAnsi="Times New Roman CYR" w:cs="Times New Roman CYR"/>
                <w:color w:val="000000"/>
                <w:sz w:val="18"/>
                <w:szCs w:val="18"/>
              </w:rPr>
              <w:t>V</w:t>
            </w:r>
            <w:r w:rsidRPr="00885B95">
              <w:rPr>
                <w:rFonts w:ascii="Times New Roman CYR" w:eastAsia="Times New Roman" w:hAnsi="Times New Roman CYR" w:cs="Times New Roman CYR"/>
                <w:color w:val="000000"/>
                <w:sz w:val="18"/>
                <w:szCs w:val="18"/>
                <w:lang w:val="ru-RU"/>
              </w:rPr>
              <w:t xml:space="preserve"> (КИТАЙ)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30C9ECC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D8E49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6AFCC9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149DE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1D8D468"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0B11C8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auto" w:fill="auto"/>
            <w:vAlign w:val="center"/>
            <w:hideMark/>
          </w:tcPr>
          <w:p w14:paraId="759F4F4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АККУМУЛЯТОР ДЛЯ РЕЗЕРВНОГО ПИТАНИЯ СИГНАЛИЗАЦИИ, ВИДЕО-НАБЛЮДЕНИЯ, </w:t>
            </w:r>
            <w:r w:rsidRPr="00885B95">
              <w:rPr>
                <w:rFonts w:ascii="Times New Roman CYR" w:eastAsia="Times New Roman" w:hAnsi="Times New Roman CYR" w:cs="Times New Roman CYR"/>
                <w:color w:val="000000"/>
                <w:sz w:val="18"/>
                <w:szCs w:val="18"/>
              </w:rPr>
              <w:t>YPS</w:t>
            </w:r>
            <w:r w:rsidRPr="00885B95">
              <w:rPr>
                <w:rFonts w:ascii="Times New Roman CYR" w:eastAsia="Times New Roman" w:hAnsi="Times New Roman CYR" w:cs="Times New Roman CYR"/>
                <w:color w:val="000000"/>
                <w:sz w:val="18"/>
                <w:szCs w:val="18"/>
                <w:lang w:val="ru-RU"/>
              </w:rPr>
              <w:t>-12</w:t>
            </w:r>
            <w:r w:rsidRPr="00885B95">
              <w:rPr>
                <w:rFonts w:ascii="Times New Roman CYR" w:eastAsia="Times New Roman" w:hAnsi="Times New Roman CYR" w:cs="Times New Roman CYR"/>
                <w:color w:val="000000"/>
                <w:sz w:val="18"/>
                <w:szCs w:val="18"/>
              </w:rPr>
              <w:t>V</w:t>
            </w:r>
            <w:r w:rsidRPr="00885B95">
              <w:rPr>
                <w:rFonts w:ascii="Times New Roman CYR" w:eastAsia="Times New Roman" w:hAnsi="Times New Roman CYR" w:cs="Times New Roman CYR"/>
                <w:color w:val="000000"/>
                <w:sz w:val="18"/>
                <w:szCs w:val="18"/>
                <w:lang w:val="ru-RU"/>
              </w:rPr>
              <w:t>-7</w:t>
            </w:r>
            <w:r w:rsidRPr="00885B95">
              <w:rPr>
                <w:rFonts w:ascii="Times New Roman CYR" w:eastAsia="Times New Roman" w:hAnsi="Times New Roman CYR" w:cs="Times New Roman CYR"/>
                <w:color w:val="000000"/>
                <w:sz w:val="18"/>
                <w:szCs w:val="18"/>
              </w:rPr>
              <w:t>A</w:t>
            </w:r>
            <w:r w:rsidRPr="00885B95">
              <w:rPr>
                <w:rFonts w:ascii="Times New Roman CYR" w:eastAsia="Times New Roman" w:hAnsi="Times New Roman CYR" w:cs="Times New Roman CYR"/>
                <w:color w:val="000000"/>
                <w:sz w:val="18"/>
                <w:szCs w:val="18"/>
                <w:lang w:val="ru-RU"/>
              </w:rPr>
              <w:t>/</w:t>
            </w:r>
            <w:r w:rsidRPr="00885B95">
              <w:rPr>
                <w:rFonts w:ascii="Times New Roman CYR" w:eastAsia="Times New Roman" w:hAnsi="Times New Roman CYR" w:cs="Times New Roman CYR"/>
                <w:color w:val="000000"/>
                <w:sz w:val="18"/>
                <w:szCs w:val="18"/>
              </w:rPr>
              <w:t>H</w:t>
            </w:r>
            <w:r w:rsidRPr="00885B95">
              <w:rPr>
                <w:rFonts w:ascii="Times New Roman CYR" w:eastAsia="Times New Roman" w:hAnsi="Times New Roman CYR" w:cs="Times New Roman CYR"/>
                <w:color w:val="000000"/>
                <w:sz w:val="18"/>
                <w:szCs w:val="18"/>
                <w:lang w:val="ru-RU"/>
              </w:rPr>
              <w:t>-20</w:t>
            </w:r>
            <w:r w:rsidRPr="00885B95">
              <w:rPr>
                <w:rFonts w:ascii="Times New Roman CYR" w:eastAsia="Times New Roman" w:hAnsi="Times New Roman CYR" w:cs="Times New Roman CYR"/>
                <w:color w:val="000000"/>
                <w:sz w:val="18"/>
                <w:szCs w:val="18"/>
              </w:rPr>
              <w:t>H</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FM</w:t>
            </w:r>
            <w:r w:rsidRPr="00885B95">
              <w:rPr>
                <w:rFonts w:ascii="Times New Roman CYR" w:eastAsia="Times New Roman" w:hAnsi="Times New Roman CYR" w:cs="Times New Roman CYR"/>
                <w:color w:val="000000"/>
                <w:sz w:val="18"/>
                <w:szCs w:val="18"/>
                <w:lang w:val="ru-RU"/>
              </w:rPr>
              <w:t>-1270 (КИТАЙ) ИЛИ АНАЛОГ, ЦВЕТ ЧЕРНЫЙ</w:t>
            </w:r>
          </w:p>
        </w:tc>
        <w:tc>
          <w:tcPr>
            <w:tcW w:w="1420" w:type="dxa"/>
            <w:tcBorders>
              <w:top w:val="nil"/>
              <w:left w:val="nil"/>
              <w:bottom w:val="single" w:sz="4" w:space="0" w:color="000000"/>
              <w:right w:val="single" w:sz="4" w:space="0" w:color="000000"/>
            </w:tcBorders>
            <w:shd w:val="clear" w:color="000000" w:fill="FFFFFF"/>
            <w:vAlign w:val="center"/>
            <w:hideMark/>
          </w:tcPr>
          <w:p w14:paraId="7BB120C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54393E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C8E4A3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9C190B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EBA6AE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659682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0EFDA03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УСТРОЙСТВО ЦИФРОВОЙ РЕГИСТРАЦИИ</w:t>
            </w:r>
          </w:p>
        </w:tc>
        <w:tc>
          <w:tcPr>
            <w:tcW w:w="1420" w:type="dxa"/>
            <w:tcBorders>
              <w:top w:val="nil"/>
              <w:left w:val="nil"/>
              <w:bottom w:val="single" w:sz="4" w:space="0" w:color="000000"/>
              <w:right w:val="single" w:sz="4" w:space="0" w:color="000000"/>
            </w:tcBorders>
            <w:shd w:val="clear" w:color="000000" w:fill="FFFFFF"/>
            <w:vAlign w:val="center"/>
            <w:hideMark/>
          </w:tcPr>
          <w:p w14:paraId="32F86E7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УСТРОЙСТВО</w:t>
            </w:r>
          </w:p>
        </w:tc>
        <w:tc>
          <w:tcPr>
            <w:tcW w:w="1170" w:type="dxa"/>
            <w:tcBorders>
              <w:top w:val="nil"/>
              <w:left w:val="nil"/>
              <w:bottom w:val="single" w:sz="4" w:space="0" w:color="000000"/>
              <w:right w:val="nil"/>
            </w:tcBorders>
            <w:shd w:val="clear" w:color="000000" w:fill="FFFFFF"/>
            <w:vAlign w:val="center"/>
            <w:hideMark/>
          </w:tcPr>
          <w:p w14:paraId="7FB1C6A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21FF50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F08C6A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BDC76E5"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A3352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auto" w:fill="auto"/>
            <w:vAlign w:val="center"/>
            <w:hideMark/>
          </w:tcPr>
          <w:p w14:paraId="303AAC8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rPr>
              <w:t>NTG</w:t>
            </w:r>
            <w:r w:rsidRPr="00885B95">
              <w:rPr>
                <w:rFonts w:ascii="Times New Roman CYR" w:eastAsia="Times New Roman" w:hAnsi="Times New Roman CYR" w:cs="Times New Roman CYR"/>
                <w:color w:val="000000"/>
                <w:sz w:val="18"/>
                <w:szCs w:val="18"/>
                <w:lang w:val="ru-RU"/>
              </w:rPr>
              <w:t>-7616 16-</w:t>
            </w:r>
            <w:r w:rsidRPr="00885B95">
              <w:rPr>
                <w:rFonts w:ascii="Times New Roman CYR" w:eastAsia="Times New Roman" w:hAnsi="Times New Roman CYR" w:cs="Times New Roman CYR"/>
                <w:color w:val="000000"/>
                <w:sz w:val="18"/>
                <w:szCs w:val="18"/>
              </w:rPr>
              <w:t>NVR</w:t>
            </w:r>
            <w:r w:rsidRPr="00885B95">
              <w:rPr>
                <w:rFonts w:ascii="Times New Roman CYR" w:eastAsia="Times New Roman" w:hAnsi="Times New Roman CYR" w:cs="Times New Roman CYR"/>
                <w:color w:val="000000"/>
                <w:sz w:val="18"/>
                <w:szCs w:val="18"/>
                <w:lang w:val="ru-RU"/>
              </w:rPr>
              <w:t>. ВИДЕОРЕГИСТРАТОР (ДЛИНА ПРОВОДА ДО 1 КМ, 16-ВИДЕО 1-АУДИО ВЫХ., 1</w:t>
            </w:r>
            <w:r w:rsidRPr="00885B95">
              <w:rPr>
                <w:rFonts w:ascii="Times New Roman CYR" w:eastAsia="Times New Roman" w:hAnsi="Times New Roman CYR" w:cs="Times New Roman CYR"/>
                <w:color w:val="000000"/>
                <w:sz w:val="18"/>
                <w:szCs w:val="18"/>
              </w:rPr>
              <w:t>SATA</w:t>
            </w:r>
            <w:r w:rsidRPr="00885B95">
              <w:rPr>
                <w:rFonts w:ascii="Times New Roman CYR" w:eastAsia="Times New Roman" w:hAnsi="Times New Roman CYR" w:cs="Times New Roman CYR"/>
                <w:color w:val="000000"/>
                <w:sz w:val="18"/>
                <w:szCs w:val="18"/>
                <w:lang w:val="ru-RU"/>
              </w:rPr>
              <w:t>, РАЗР.1920Х1080Р:25(Р)/30(</w:t>
            </w:r>
            <w:r w:rsidRPr="00885B95">
              <w:rPr>
                <w:rFonts w:ascii="Times New Roman CYR" w:eastAsia="Times New Roman" w:hAnsi="Times New Roman CYR" w:cs="Times New Roman CYR"/>
                <w:color w:val="000000"/>
                <w:sz w:val="18"/>
                <w:szCs w:val="18"/>
              </w:rPr>
              <w:t>N</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H</w:t>
            </w:r>
            <w:r w:rsidRPr="00885B95">
              <w:rPr>
                <w:rFonts w:ascii="Times New Roman CYR" w:eastAsia="Times New Roman" w:hAnsi="Times New Roman CYR" w:cs="Times New Roman CYR"/>
                <w:color w:val="000000"/>
                <w:sz w:val="18"/>
                <w:szCs w:val="18"/>
                <w:lang w:val="ru-RU"/>
              </w:rPr>
              <w:t xml:space="preserve">265 </w:t>
            </w:r>
            <w:r w:rsidRPr="00885B95">
              <w:rPr>
                <w:rFonts w:ascii="Times New Roman CYR" w:eastAsia="Times New Roman" w:hAnsi="Times New Roman CYR" w:cs="Times New Roman CYR"/>
                <w:color w:val="000000"/>
                <w:sz w:val="18"/>
                <w:szCs w:val="18"/>
              </w:rPr>
              <w:t>HDMI</w:t>
            </w:r>
            <w:r w:rsidRPr="00885B95">
              <w:rPr>
                <w:rFonts w:ascii="Times New Roman CYR" w:eastAsia="Times New Roman" w:hAnsi="Times New Roman CYR" w:cs="Times New Roman CYR"/>
                <w:color w:val="000000"/>
                <w:sz w:val="18"/>
                <w:szCs w:val="18"/>
                <w:lang w:val="ru-RU"/>
              </w:rPr>
              <w:t>-</w:t>
            </w:r>
            <w:r w:rsidRPr="00885B95">
              <w:rPr>
                <w:rFonts w:ascii="Times New Roman CYR" w:eastAsia="Times New Roman" w:hAnsi="Times New Roman CYR" w:cs="Times New Roman CYR"/>
                <w:color w:val="000000"/>
                <w:sz w:val="18"/>
                <w:szCs w:val="18"/>
              </w:rPr>
              <w:t>STAND</w:t>
            </w:r>
            <w:r w:rsidRPr="00885B95">
              <w:rPr>
                <w:rFonts w:ascii="Times New Roman CYR" w:eastAsia="Times New Roman" w:hAnsi="Times New Roman CYR" w:cs="Times New Roman CYR"/>
                <w:color w:val="000000"/>
                <w:sz w:val="18"/>
                <w:szCs w:val="18"/>
                <w:lang w:val="ru-RU"/>
              </w:rPr>
              <w:t xml:space="preserve"> 1 </w:t>
            </w:r>
            <w:r w:rsidRPr="00885B95">
              <w:rPr>
                <w:rFonts w:ascii="Times New Roman CYR" w:eastAsia="Times New Roman" w:hAnsi="Times New Roman CYR" w:cs="Times New Roman CYR"/>
                <w:color w:val="000000"/>
                <w:sz w:val="18"/>
                <w:szCs w:val="18"/>
              </w:rPr>
              <w:t>UCASE</w:t>
            </w:r>
            <w:r w:rsidRPr="00885B95">
              <w:rPr>
                <w:rFonts w:ascii="Times New Roman CYR" w:eastAsia="Times New Roman" w:hAnsi="Times New Roman CYR" w:cs="Times New Roman CYR"/>
                <w:color w:val="000000"/>
                <w:sz w:val="18"/>
                <w:szCs w:val="18"/>
                <w:lang w:val="ru-RU"/>
              </w:rPr>
              <w:t>)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55F87F1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930985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850BBD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C42DB1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EFFCE0"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3CA122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6A27F9C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МОНИТОР-32</w:t>
            </w:r>
          </w:p>
        </w:tc>
        <w:tc>
          <w:tcPr>
            <w:tcW w:w="1420" w:type="dxa"/>
            <w:tcBorders>
              <w:top w:val="nil"/>
              <w:left w:val="nil"/>
              <w:bottom w:val="single" w:sz="4" w:space="0" w:color="000000"/>
              <w:right w:val="single" w:sz="4" w:space="0" w:color="000000"/>
            </w:tcBorders>
            <w:shd w:val="clear" w:color="000000" w:fill="FFFFFF"/>
            <w:vAlign w:val="center"/>
            <w:hideMark/>
          </w:tcPr>
          <w:p w14:paraId="1AA702D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423E17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F8E893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A3413F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EAD2CC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3C4CBA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2FC6B5C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УСТАНОВКА КОММУТАТОР</w:t>
            </w:r>
          </w:p>
        </w:tc>
        <w:tc>
          <w:tcPr>
            <w:tcW w:w="1420" w:type="dxa"/>
            <w:tcBorders>
              <w:top w:val="nil"/>
              <w:left w:val="nil"/>
              <w:bottom w:val="single" w:sz="4" w:space="0" w:color="000000"/>
              <w:right w:val="single" w:sz="4" w:space="0" w:color="000000"/>
            </w:tcBorders>
            <w:shd w:val="clear" w:color="000000" w:fill="FFFFFF"/>
            <w:vAlign w:val="center"/>
            <w:hideMark/>
          </w:tcPr>
          <w:p w14:paraId="7538EF9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44C01D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2F07A4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E903E2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A3F111B"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49B49C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auto" w:fill="auto"/>
            <w:vAlign w:val="center"/>
            <w:hideMark/>
          </w:tcPr>
          <w:p w14:paraId="546AF4D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КОММУТАЦИОННЫЙ ШКАФ 18</w:t>
            </w:r>
            <w:r w:rsidRPr="00885B95">
              <w:rPr>
                <w:rFonts w:ascii="Times New Roman CYR" w:eastAsia="Times New Roman" w:hAnsi="Times New Roman CYR" w:cs="Times New Roman CYR"/>
                <w:color w:val="000000"/>
                <w:sz w:val="18"/>
                <w:szCs w:val="18"/>
              </w:rPr>
              <w:t>U</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NETWORK</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CABINET</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GC</w:t>
            </w:r>
            <w:r w:rsidRPr="00885B95">
              <w:rPr>
                <w:rFonts w:ascii="Times New Roman CYR" w:eastAsia="Times New Roman" w:hAnsi="Times New Roman CYR" w:cs="Times New Roman CYR"/>
                <w:color w:val="000000"/>
                <w:sz w:val="18"/>
                <w:szCs w:val="18"/>
                <w:lang w:val="ru-RU"/>
              </w:rPr>
              <w:t xml:space="preserve">5620, 540Х600Х650 </w:t>
            </w:r>
            <w:r w:rsidRPr="00885B95">
              <w:rPr>
                <w:rFonts w:ascii="Times New Roman CYR" w:eastAsia="Times New Roman" w:hAnsi="Times New Roman CYR" w:cs="Times New Roman CYR"/>
                <w:color w:val="000000"/>
                <w:sz w:val="18"/>
                <w:szCs w:val="18"/>
              </w:rPr>
              <w:t>MM</w:t>
            </w:r>
            <w:r w:rsidRPr="00885B95">
              <w:rPr>
                <w:rFonts w:ascii="Times New Roman CYR" w:eastAsia="Times New Roman" w:hAnsi="Times New Roman CYR" w:cs="Times New Roman CYR"/>
                <w:color w:val="000000"/>
                <w:sz w:val="18"/>
                <w:szCs w:val="18"/>
                <w:lang w:val="ru-RU"/>
              </w:rPr>
              <w:t xml:space="preserve">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263FE53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C49A4F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04B12E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B20894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37248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80080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6AC00E5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ИСТОЧНИК БЕСПРИБОЙНОГО ПИТАНИЯ </w:t>
            </w:r>
            <w:r w:rsidRPr="00885B95">
              <w:rPr>
                <w:rFonts w:ascii="Times New Roman CYR" w:eastAsia="Times New Roman" w:hAnsi="Times New Roman CYR" w:cs="Times New Roman CYR"/>
                <w:color w:val="000000"/>
                <w:sz w:val="18"/>
                <w:szCs w:val="18"/>
              </w:rPr>
              <w:t>UPS</w:t>
            </w:r>
            <w:r w:rsidRPr="00885B95">
              <w:rPr>
                <w:rFonts w:ascii="Times New Roman CYR" w:eastAsia="Times New Roman" w:hAnsi="Times New Roman CYR" w:cs="Times New Roman CYR"/>
                <w:color w:val="000000"/>
                <w:sz w:val="18"/>
                <w:szCs w:val="18"/>
                <w:lang w:val="ru-RU"/>
              </w:rPr>
              <w:t>-2000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64F302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9BCCC0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AECDBD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BBA03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CBDB73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08103F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0081178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СЕТОВОЙ ФИЛЬТР НА 8 РОЗЕТОК</w:t>
            </w:r>
          </w:p>
        </w:tc>
        <w:tc>
          <w:tcPr>
            <w:tcW w:w="1420" w:type="dxa"/>
            <w:tcBorders>
              <w:top w:val="nil"/>
              <w:left w:val="nil"/>
              <w:bottom w:val="single" w:sz="4" w:space="0" w:color="000000"/>
              <w:right w:val="single" w:sz="4" w:space="0" w:color="000000"/>
            </w:tcBorders>
            <w:shd w:val="clear" w:color="000000" w:fill="FFFFFF"/>
            <w:vAlign w:val="center"/>
            <w:hideMark/>
          </w:tcPr>
          <w:p w14:paraId="7370943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0F3240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ABAE7E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F5F794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81C81BB"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52AD25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13</w:t>
            </w:r>
          </w:p>
        </w:tc>
        <w:tc>
          <w:tcPr>
            <w:tcW w:w="5600" w:type="dxa"/>
            <w:tcBorders>
              <w:top w:val="nil"/>
              <w:left w:val="nil"/>
              <w:bottom w:val="single" w:sz="4" w:space="0" w:color="000000"/>
              <w:right w:val="single" w:sz="4" w:space="0" w:color="000000"/>
            </w:tcBorders>
            <w:shd w:val="clear" w:color="000000" w:fill="FFFFFF"/>
            <w:vAlign w:val="center"/>
            <w:hideMark/>
          </w:tcPr>
          <w:p w14:paraId="36D4E64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КАБЕЛЬ ИЛИ ПРОВОД ПИТАНИЯ СЕЧЕНИЕМ, ММ2: 6</w:t>
            </w:r>
          </w:p>
        </w:tc>
        <w:tc>
          <w:tcPr>
            <w:tcW w:w="1420" w:type="dxa"/>
            <w:tcBorders>
              <w:top w:val="nil"/>
              <w:left w:val="nil"/>
              <w:bottom w:val="single" w:sz="4" w:space="0" w:color="000000"/>
              <w:right w:val="single" w:sz="4" w:space="0" w:color="000000"/>
            </w:tcBorders>
            <w:shd w:val="clear" w:color="000000" w:fill="FFFFFF"/>
            <w:vAlign w:val="center"/>
            <w:hideMark/>
          </w:tcPr>
          <w:p w14:paraId="2093A10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5A95D5A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132130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911BA1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CF121C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8A9D56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5600" w:type="dxa"/>
            <w:tcBorders>
              <w:top w:val="nil"/>
              <w:left w:val="nil"/>
              <w:bottom w:val="single" w:sz="4" w:space="0" w:color="000000"/>
              <w:right w:val="single" w:sz="4" w:space="0" w:color="000000"/>
            </w:tcBorders>
            <w:shd w:val="clear" w:color="000000" w:fill="FFFFFF"/>
            <w:vAlign w:val="center"/>
            <w:hideMark/>
          </w:tcPr>
          <w:p w14:paraId="266D7F0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КАБЕЛИ ДЛЯ СИСТЕМ ВИДЕОНАБЛЮДЕНИЯ ККВ 1-2Х0,35</w:t>
            </w:r>
          </w:p>
        </w:tc>
        <w:tc>
          <w:tcPr>
            <w:tcW w:w="1420" w:type="dxa"/>
            <w:tcBorders>
              <w:top w:val="nil"/>
              <w:left w:val="nil"/>
              <w:bottom w:val="single" w:sz="4" w:space="0" w:color="000000"/>
              <w:right w:val="single" w:sz="4" w:space="0" w:color="000000"/>
            </w:tcBorders>
            <w:shd w:val="clear" w:color="000000" w:fill="FFFFFF"/>
            <w:vAlign w:val="center"/>
            <w:hideMark/>
          </w:tcPr>
          <w:p w14:paraId="51B0087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1000М</w:t>
            </w:r>
          </w:p>
        </w:tc>
        <w:tc>
          <w:tcPr>
            <w:tcW w:w="1170" w:type="dxa"/>
            <w:tcBorders>
              <w:top w:val="nil"/>
              <w:left w:val="nil"/>
              <w:bottom w:val="single" w:sz="4" w:space="0" w:color="000000"/>
              <w:right w:val="nil"/>
            </w:tcBorders>
            <w:shd w:val="clear" w:color="000000" w:fill="FFFFFF"/>
            <w:vAlign w:val="center"/>
            <w:hideMark/>
          </w:tcPr>
          <w:p w14:paraId="69408E0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C9648A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C6D6CB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9EF059F"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9A9424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5600" w:type="dxa"/>
            <w:tcBorders>
              <w:top w:val="nil"/>
              <w:left w:val="nil"/>
              <w:bottom w:val="single" w:sz="4" w:space="0" w:color="000000"/>
              <w:right w:val="single" w:sz="4" w:space="0" w:color="000000"/>
            </w:tcBorders>
            <w:shd w:val="clear" w:color="000000" w:fill="FFFFFF"/>
            <w:vAlign w:val="center"/>
            <w:hideMark/>
          </w:tcPr>
          <w:p w14:paraId="6D5FA0B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ОДНОПАРНЫЙ ПРОВОД С КРЕПЛЕНИЕМ ПРОВОЛОЧНЫМИ СКРЕПАМИ ПО СТЕНЕ: КИРПИЧНОЙ</w:t>
            </w:r>
          </w:p>
        </w:tc>
        <w:tc>
          <w:tcPr>
            <w:tcW w:w="1420" w:type="dxa"/>
            <w:tcBorders>
              <w:top w:val="nil"/>
              <w:left w:val="nil"/>
              <w:bottom w:val="single" w:sz="4" w:space="0" w:color="000000"/>
              <w:right w:val="single" w:sz="4" w:space="0" w:color="000000"/>
            </w:tcBorders>
            <w:shd w:val="clear" w:color="000000" w:fill="FFFFFF"/>
            <w:vAlign w:val="center"/>
            <w:hideMark/>
          </w:tcPr>
          <w:p w14:paraId="08A6468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6DEBA69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462E5F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11E13E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6191D1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1B78A2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16</w:t>
            </w:r>
          </w:p>
        </w:tc>
        <w:tc>
          <w:tcPr>
            <w:tcW w:w="5600" w:type="dxa"/>
            <w:tcBorders>
              <w:top w:val="nil"/>
              <w:left w:val="nil"/>
              <w:bottom w:val="single" w:sz="4" w:space="0" w:color="000000"/>
              <w:right w:val="single" w:sz="4" w:space="0" w:color="000000"/>
            </w:tcBorders>
            <w:shd w:val="clear" w:color="000000" w:fill="FFFFFF"/>
            <w:vAlign w:val="center"/>
            <w:hideMark/>
          </w:tcPr>
          <w:p w14:paraId="393B57B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ЭЛЕКТРОУСТАНОВОК НА НАПРЯЖЕНИЕ ДО 450В С МЕДНЫМИ ЖИЛАМИ ПЛОСКИЕ МАРКИ ППВ С ЧИСЛОМ ЖИЛ И СЕЧ. 3Х4 ММ2</w:t>
            </w:r>
          </w:p>
        </w:tc>
        <w:tc>
          <w:tcPr>
            <w:tcW w:w="1420" w:type="dxa"/>
            <w:tcBorders>
              <w:top w:val="nil"/>
              <w:left w:val="nil"/>
              <w:bottom w:val="single" w:sz="4" w:space="0" w:color="000000"/>
              <w:right w:val="single" w:sz="4" w:space="0" w:color="000000"/>
            </w:tcBorders>
            <w:shd w:val="clear" w:color="000000" w:fill="FFFFFF"/>
            <w:vAlign w:val="center"/>
            <w:hideMark/>
          </w:tcPr>
          <w:p w14:paraId="34A058F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068143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0,005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8142F4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965812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3CF1425"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C7D1C3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w:t>
            </w:r>
          </w:p>
        </w:tc>
        <w:tc>
          <w:tcPr>
            <w:tcW w:w="5600" w:type="dxa"/>
            <w:tcBorders>
              <w:top w:val="nil"/>
              <w:left w:val="nil"/>
              <w:bottom w:val="single" w:sz="4" w:space="0" w:color="000000"/>
              <w:right w:val="single" w:sz="4" w:space="0" w:color="000000"/>
            </w:tcBorders>
            <w:shd w:val="clear" w:color="000000" w:fill="FFFFFF"/>
            <w:vAlign w:val="center"/>
            <w:hideMark/>
          </w:tcPr>
          <w:p w14:paraId="66AF902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ЭЛЕКТРОУСТАНОВОК НА НАПРЯЖЕНИЕ ДО 450В С МЕДНЫМИ ЖИЛАМИ ПЛОСКИЕ МАРКИ ППВ С ЧИСЛОМ ЖИЛ И СЕЧ. 3Х2,5 ММ2</w:t>
            </w:r>
          </w:p>
        </w:tc>
        <w:tc>
          <w:tcPr>
            <w:tcW w:w="1420" w:type="dxa"/>
            <w:tcBorders>
              <w:top w:val="nil"/>
              <w:left w:val="nil"/>
              <w:bottom w:val="single" w:sz="4" w:space="0" w:color="000000"/>
              <w:right w:val="single" w:sz="4" w:space="0" w:color="000000"/>
            </w:tcBorders>
            <w:shd w:val="clear" w:color="000000" w:fill="FFFFFF"/>
            <w:vAlign w:val="center"/>
            <w:hideMark/>
          </w:tcPr>
          <w:p w14:paraId="7839972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5468D0D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41FC2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170147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513AD3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A4498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18</w:t>
            </w:r>
          </w:p>
        </w:tc>
        <w:tc>
          <w:tcPr>
            <w:tcW w:w="5600" w:type="dxa"/>
            <w:tcBorders>
              <w:top w:val="nil"/>
              <w:left w:val="nil"/>
              <w:bottom w:val="single" w:sz="4" w:space="0" w:color="000000"/>
              <w:right w:val="single" w:sz="4" w:space="0" w:color="000000"/>
            </w:tcBorders>
            <w:shd w:val="clear" w:color="000000" w:fill="FFFFFF"/>
            <w:vAlign w:val="center"/>
            <w:hideMark/>
          </w:tcPr>
          <w:p w14:paraId="14927E3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КОРОБА ПЛАСТМАССОВЫЕ ШИРИНОЙ: ДО 40 ММ</w:t>
            </w:r>
          </w:p>
        </w:tc>
        <w:tc>
          <w:tcPr>
            <w:tcW w:w="1420" w:type="dxa"/>
            <w:tcBorders>
              <w:top w:val="nil"/>
              <w:left w:val="nil"/>
              <w:bottom w:val="single" w:sz="4" w:space="0" w:color="000000"/>
              <w:right w:val="single" w:sz="4" w:space="0" w:color="000000"/>
            </w:tcBorders>
            <w:shd w:val="clear" w:color="000000" w:fill="FFFFFF"/>
            <w:vAlign w:val="center"/>
            <w:hideMark/>
          </w:tcPr>
          <w:p w14:paraId="52FFB93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3771ABF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EDF81B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F8038E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8027410"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EE8F2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19</w:t>
            </w:r>
          </w:p>
        </w:tc>
        <w:tc>
          <w:tcPr>
            <w:tcW w:w="5600" w:type="dxa"/>
            <w:tcBorders>
              <w:top w:val="nil"/>
              <w:left w:val="nil"/>
              <w:bottom w:val="single" w:sz="4" w:space="0" w:color="000000"/>
              <w:right w:val="single" w:sz="4" w:space="0" w:color="000000"/>
            </w:tcBorders>
            <w:shd w:val="clear" w:color="000000" w:fill="FFFFFF"/>
            <w:vAlign w:val="center"/>
            <w:hideMark/>
          </w:tcPr>
          <w:p w14:paraId="19BBF66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КАБЕЛЬНЫЕ КАНАЛЫ 16ММ Х25ММ (КОРОБА ПЛАСТИКОВЫЕ -2Х МЕТРОВЫЕ), КИТАЙ</w:t>
            </w:r>
          </w:p>
        </w:tc>
        <w:tc>
          <w:tcPr>
            <w:tcW w:w="1420" w:type="dxa"/>
            <w:tcBorders>
              <w:top w:val="nil"/>
              <w:left w:val="nil"/>
              <w:bottom w:val="single" w:sz="4" w:space="0" w:color="000000"/>
              <w:right w:val="single" w:sz="4" w:space="0" w:color="000000"/>
            </w:tcBorders>
            <w:shd w:val="clear" w:color="000000" w:fill="FFFFFF"/>
            <w:vAlign w:val="center"/>
            <w:hideMark/>
          </w:tcPr>
          <w:p w14:paraId="5AE9209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w:t>
            </w:r>
          </w:p>
        </w:tc>
        <w:tc>
          <w:tcPr>
            <w:tcW w:w="1170" w:type="dxa"/>
            <w:tcBorders>
              <w:top w:val="nil"/>
              <w:left w:val="nil"/>
              <w:bottom w:val="single" w:sz="4" w:space="0" w:color="000000"/>
              <w:right w:val="nil"/>
            </w:tcBorders>
            <w:shd w:val="clear" w:color="000000" w:fill="FFFFFF"/>
            <w:vAlign w:val="center"/>
            <w:hideMark/>
          </w:tcPr>
          <w:p w14:paraId="3C932F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58946A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E69482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D427779"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12B468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w:t>
            </w:r>
          </w:p>
        </w:tc>
        <w:tc>
          <w:tcPr>
            <w:tcW w:w="5600" w:type="dxa"/>
            <w:tcBorders>
              <w:top w:val="nil"/>
              <w:left w:val="nil"/>
              <w:bottom w:val="single" w:sz="4" w:space="0" w:color="000000"/>
              <w:right w:val="single" w:sz="4" w:space="0" w:color="000000"/>
            </w:tcBorders>
            <w:shd w:val="clear" w:color="000000" w:fill="FFFFFF"/>
            <w:vAlign w:val="center"/>
            <w:hideMark/>
          </w:tcPr>
          <w:p w14:paraId="643CA1A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HARD 1ТРБ</w:t>
            </w:r>
          </w:p>
        </w:tc>
        <w:tc>
          <w:tcPr>
            <w:tcW w:w="1420" w:type="dxa"/>
            <w:tcBorders>
              <w:top w:val="nil"/>
              <w:left w:val="nil"/>
              <w:bottom w:val="single" w:sz="4" w:space="0" w:color="000000"/>
              <w:right w:val="single" w:sz="4" w:space="0" w:color="000000"/>
            </w:tcBorders>
            <w:shd w:val="clear" w:color="000000" w:fill="FFFFFF"/>
            <w:vAlign w:val="center"/>
            <w:hideMark/>
          </w:tcPr>
          <w:p w14:paraId="05122E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58FC6F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7D1988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ED4300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FF3F33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9EE200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4F4F2918"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2AE8704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32286FF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45B5F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05B0C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093F30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5CC6478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3DB2782F"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ЧАСОФИКАЦИЯ</w:t>
            </w:r>
          </w:p>
        </w:tc>
        <w:tc>
          <w:tcPr>
            <w:tcW w:w="1420" w:type="dxa"/>
            <w:tcBorders>
              <w:top w:val="nil"/>
              <w:left w:val="nil"/>
              <w:bottom w:val="single" w:sz="4" w:space="0" w:color="000000"/>
              <w:right w:val="single" w:sz="4" w:space="0" w:color="000000"/>
            </w:tcBorders>
            <w:shd w:val="clear" w:color="000000" w:fill="CCFFCC"/>
            <w:vAlign w:val="center"/>
            <w:hideMark/>
          </w:tcPr>
          <w:p w14:paraId="02B965C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1D81B6A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1448926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3F24C48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3D8C838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6DEABF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6778999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ЧАСЫ НАСТЕННЫЕ (РАБОТАЮЩИЕ НА БАТАРЕЙКАХ)</w:t>
            </w:r>
          </w:p>
        </w:tc>
        <w:tc>
          <w:tcPr>
            <w:tcW w:w="1420" w:type="dxa"/>
            <w:tcBorders>
              <w:top w:val="nil"/>
              <w:left w:val="nil"/>
              <w:bottom w:val="single" w:sz="4" w:space="0" w:color="000000"/>
              <w:right w:val="single" w:sz="4" w:space="0" w:color="000000"/>
            </w:tcBorders>
            <w:shd w:val="clear" w:color="000000" w:fill="FFFFFF"/>
            <w:vAlign w:val="center"/>
            <w:hideMark/>
          </w:tcPr>
          <w:p w14:paraId="18AA3B1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5AA6C8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6132CB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8A7845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3657DE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29E92E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287799D7"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0F559DB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6290D37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90E6A5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91205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2063B3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179B158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3396A2F5"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ОПОВЕЩЕНИЕ О ПОЖАРЕ</w:t>
            </w:r>
          </w:p>
        </w:tc>
        <w:tc>
          <w:tcPr>
            <w:tcW w:w="1420" w:type="dxa"/>
            <w:tcBorders>
              <w:top w:val="nil"/>
              <w:left w:val="nil"/>
              <w:bottom w:val="single" w:sz="4" w:space="0" w:color="000000"/>
              <w:right w:val="single" w:sz="4" w:space="0" w:color="000000"/>
            </w:tcBorders>
            <w:shd w:val="clear" w:color="000000" w:fill="CCFFCC"/>
            <w:vAlign w:val="center"/>
            <w:hideMark/>
          </w:tcPr>
          <w:p w14:paraId="34F65796"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698AF36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12A79A92"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42E18DB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2A1CC9E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41A540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21160FA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ОТДЕЛЬНО УСТАНАВЛИВАЕМЫЙ: УСИЛИТЕЛЬ ДУПЛЕКСНЫЙ ИЛИ АБОНЕНТСКИЙ</w:t>
            </w:r>
          </w:p>
        </w:tc>
        <w:tc>
          <w:tcPr>
            <w:tcW w:w="1420" w:type="dxa"/>
            <w:tcBorders>
              <w:top w:val="nil"/>
              <w:left w:val="nil"/>
              <w:bottom w:val="single" w:sz="4" w:space="0" w:color="000000"/>
              <w:right w:val="single" w:sz="4" w:space="0" w:color="000000"/>
            </w:tcBorders>
            <w:shd w:val="clear" w:color="000000" w:fill="FFFFFF"/>
            <w:vAlign w:val="center"/>
            <w:hideMark/>
          </w:tcPr>
          <w:p w14:paraId="6662FFE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EFF843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B8079F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AD3CA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4AEB2D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D7A7AA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4EC073C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УСИЛИТЕЛЬ ТРАНСЛЯЦИОННЫЙ 8УП1-100-103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4826264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A9675B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92EA8B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E0C9B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D73087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D0EA73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0632823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МИКРОФОН ДИНАМИЧЕСКИЙ МД-66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5AB939A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EE5FA8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7C83F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83B7E8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348AF7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118B93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1C87243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 ДВУХ- И ТРЕХЖИЛЬНЫЙ С РАЗДЕЛИТЕЛЬНЫМ ОСНОВАНИЕМ ПО СТЕНАМ И ПОТОЛКАМ, ПРОКЛАДЫВАЕМЫЙ ПО ОСНОВАНИЯМ: КИРПИЧНЫМ</w:t>
            </w:r>
          </w:p>
        </w:tc>
        <w:tc>
          <w:tcPr>
            <w:tcW w:w="1420" w:type="dxa"/>
            <w:tcBorders>
              <w:top w:val="nil"/>
              <w:left w:val="nil"/>
              <w:bottom w:val="single" w:sz="4" w:space="0" w:color="000000"/>
              <w:right w:val="single" w:sz="4" w:space="0" w:color="000000"/>
            </w:tcBorders>
            <w:shd w:val="clear" w:color="000000" w:fill="FFFFFF"/>
            <w:vAlign w:val="center"/>
            <w:hideMark/>
          </w:tcPr>
          <w:p w14:paraId="0786122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3D731B6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3EF82A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674360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8AED644" w14:textId="77777777" w:rsidTr="00885B95">
        <w:trPr>
          <w:trHeight w:val="96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67F24D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26B44A8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ЭЛЕКТРИЧЕСКИХ УСТАНОВОК С ПОЛИВИНИЛХЛОРИДНОЙ ИЗОЛЯЦИЕЙ НА НАПРЯЖЕНИЕ ДО 450 В: ПРОВОДА С МЕДНЫМИ ЖИЛАМИ, ПЛОСКИЕ МАРКИ ПУНП, С ЧИСЛОМ ЖИЛ И СЕЧЕНИЕМ, ММ2: 2</w:t>
            </w:r>
            <w:r w:rsidRPr="00885B95">
              <w:rPr>
                <w:rFonts w:ascii="Times New Roman CYR" w:eastAsia="Times New Roman" w:hAnsi="Times New Roman CYR" w:cs="Times New Roman CYR"/>
                <w:color w:val="000000"/>
                <w:sz w:val="18"/>
                <w:szCs w:val="18"/>
              </w:rPr>
              <w:t>X</w:t>
            </w:r>
            <w:r w:rsidRPr="00885B95">
              <w:rPr>
                <w:rFonts w:ascii="Times New Roman CYR" w:eastAsia="Times New Roman" w:hAnsi="Times New Roman CYR" w:cs="Times New Roman CYR"/>
                <w:color w:val="000000"/>
                <w:sz w:val="18"/>
                <w:szCs w:val="18"/>
                <w:lang w:val="ru-RU"/>
              </w:rPr>
              <w:t>1,5</w:t>
            </w:r>
          </w:p>
        </w:tc>
        <w:tc>
          <w:tcPr>
            <w:tcW w:w="1420" w:type="dxa"/>
            <w:tcBorders>
              <w:top w:val="nil"/>
              <w:left w:val="nil"/>
              <w:bottom w:val="single" w:sz="4" w:space="0" w:color="000000"/>
              <w:right w:val="single" w:sz="4" w:space="0" w:color="000000"/>
            </w:tcBorders>
            <w:shd w:val="clear" w:color="000000" w:fill="FFFFFF"/>
            <w:vAlign w:val="center"/>
            <w:hideMark/>
          </w:tcPr>
          <w:p w14:paraId="6D9D184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3EB85A5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16DB40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8A18D1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4E2D13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65ED4E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3F1A98D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 ДВУХ- И ТРЕХЖИЛЬНЫЙ С РАЗДЕЛИТЕЛЬНЫМ ОСНОВАНИЕМ ПО СТЕНАМ И ПОТОЛКАМ, ПРОКЛАДЫВАЕМЫЙ ПО ОСНОВАНИЯМ: КИРПИЧНЫМ</w:t>
            </w:r>
          </w:p>
        </w:tc>
        <w:tc>
          <w:tcPr>
            <w:tcW w:w="1420" w:type="dxa"/>
            <w:tcBorders>
              <w:top w:val="nil"/>
              <w:left w:val="nil"/>
              <w:bottom w:val="single" w:sz="4" w:space="0" w:color="000000"/>
              <w:right w:val="single" w:sz="4" w:space="0" w:color="000000"/>
            </w:tcBorders>
            <w:shd w:val="clear" w:color="000000" w:fill="FFFFFF"/>
            <w:vAlign w:val="center"/>
            <w:hideMark/>
          </w:tcPr>
          <w:p w14:paraId="7A65E0F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31746FC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AF0C52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1C7B11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4B0E050" w14:textId="77777777" w:rsidTr="00885B95">
        <w:trPr>
          <w:trHeight w:val="96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C804A5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70B01FD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МИКРОФОННЫЕ С ЖИЛАМИ ИЗ МЕДНЫХ  ПРОВОЛОК С ПОЛИЭТИЛЕНОВОЙ ИЗОЛЯЦИЕЙ С ЭКРАНОМ ИЗ МЕДНЫХ ПРОВОЛОК В ПОЛИВИНИЛХЛОРИДНОЙ ОБОЛОЧКЕ, ТУ 16.505.711-75, МАРКИ ПМПЭВ С ЧИСЛОМ ЖИЛ И СЕЧЕНИЕМ 2Х0,35 КВ.ММ</w:t>
            </w:r>
          </w:p>
        </w:tc>
        <w:tc>
          <w:tcPr>
            <w:tcW w:w="1420" w:type="dxa"/>
            <w:tcBorders>
              <w:top w:val="nil"/>
              <w:left w:val="nil"/>
              <w:bottom w:val="single" w:sz="4" w:space="0" w:color="000000"/>
              <w:right w:val="single" w:sz="4" w:space="0" w:color="000000"/>
            </w:tcBorders>
            <w:shd w:val="clear" w:color="000000" w:fill="FFFFFF"/>
            <w:vAlign w:val="center"/>
            <w:hideMark/>
          </w:tcPr>
          <w:p w14:paraId="2FC2D5E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60949B0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0,005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00BC6B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ED3214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759DB5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09A1B0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lastRenderedPageBreak/>
              <w:t>8</w:t>
            </w:r>
          </w:p>
        </w:tc>
        <w:tc>
          <w:tcPr>
            <w:tcW w:w="5600" w:type="dxa"/>
            <w:tcBorders>
              <w:top w:val="nil"/>
              <w:left w:val="nil"/>
              <w:bottom w:val="single" w:sz="4" w:space="0" w:color="000000"/>
              <w:right w:val="single" w:sz="4" w:space="0" w:color="000000"/>
            </w:tcBorders>
            <w:shd w:val="clear" w:color="000000" w:fill="FFFFFF"/>
            <w:vAlign w:val="center"/>
            <w:hideMark/>
          </w:tcPr>
          <w:p w14:paraId="230BBDB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КОРОБКА УНИВЕРСАЛЬНАЯ УК-2П</w:t>
            </w:r>
          </w:p>
        </w:tc>
        <w:tc>
          <w:tcPr>
            <w:tcW w:w="1420" w:type="dxa"/>
            <w:tcBorders>
              <w:top w:val="nil"/>
              <w:left w:val="nil"/>
              <w:bottom w:val="single" w:sz="4" w:space="0" w:color="000000"/>
              <w:right w:val="single" w:sz="4" w:space="0" w:color="000000"/>
            </w:tcBorders>
            <w:shd w:val="clear" w:color="000000" w:fill="FFFFFF"/>
            <w:vAlign w:val="center"/>
            <w:hideMark/>
          </w:tcPr>
          <w:p w14:paraId="147953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D953AB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0F91D0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FDB33A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E1143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D40AFF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45AB46E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ГРОМКОГОВОРИТЕЛЬ ИЛИ ЗВУКОВАЯ КОЛОНКА:  В ПОМЕЩЕНИИ</w:t>
            </w:r>
          </w:p>
        </w:tc>
        <w:tc>
          <w:tcPr>
            <w:tcW w:w="1420" w:type="dxa"/>
            <w:tcBorders>
              <w:top w:val="nil"/>
              <w:left w:val="nil"/>
              <w:bottom w:val="single" w:sz="4" w:space="0" w:color="000000"/>
              <w:right w:val="single" w:sz="4" w:space="0" w:color="000000"/>
            </w:tcBorders>
            <w:shd w:val="clear" w:color="000000" w:fill="FFFFFF"/>
            <w:vAlign w:val="center"/>
            <w:hideMark/>
          </w:tcPr>
          <w:p w14:paraId="56CC2A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18BBE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9104DB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18232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AECF8F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7D050A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1DB1E62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ГРОМКОГОВОРИТЕЛЬ АБОНЕНТСКИЙ ГА-Ш</w:t>
            </w:r>
          </w:p>
        </w:tc>
        <w:tc>
          <w:tcPr>
            <w:tcW w:w="1420" w:type="dxa"/>
            <w:tcBorders>
              <w:top w:val="nil"/>
              <w:left w:val="nil"/>
              <w:bottom w:val="single" w:sz="4" w:space="0" w:color="000000"/>
              <w:right w:val="single" w:sz="4" w:space="0" w:color="000000"/>
            </w:tcBorders>
            <w:shd w:val="clear" w:color="000000" w:fill="FFFFFF"/>
            <w:vAlign w:val="center"/>
            <w:hideMark/>
          </w:tcPr>
          <w:p w14:paraId="4CD6A8A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210E3A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CF9BD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3E0320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96C74C2"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017BFD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3A27B07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РАДИОРОЗЕТКИ РШО</w:t>
            </w:r>
          </w:p>
        </w:tc>
        <w:tc>
          <w:tcPr>
            <w:tcW w:w="1420" w:type="dxa"/>
            <w:tcBorders>
              <w:top w:val="nil"/>
              <w:left w:val="nil"/>
              <w:bottom w:val="single" w:sz="4" w:space="0" w:color="000000"/>
              <w:right w:val="single" w:sz="4" w:space="0" w:color="000000"/>
            </w:tcBorders>
            <w:shd w:val="clear" w:color="000000" w:fill="FFFFFF"/>
            <w:vAlign w:val="center"/>
            <w:hideMark/>
          </w:tcPr>
          <w:p w14:paraId="1FA892E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11876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276555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0B4214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8C16C74"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0C80E8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55E1C833"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51CA3C1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5670505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DC606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10646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B20EE5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7F6A4CE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2C14D438"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ПОЖАРНАЯ СИГНАЛИЗАЦИЯ</w:t>
            </w:r>
          </w:p>
        </w:tc>
        <w:tc>
          <w:tcPr>
            <w:tcW w:w="1420" w:type="dxa"/>
            <w:tcBorders>
              <w:top w:val="nil"/>
              <w:left w:val="nil"/>
              <w:bottom w:val="single" w:sz="4" w:space="0" w:color="000000"/>
              <w:right w:val="single" w:sz="4" w:space="0" w:color="000000"/>
            </w:tcBorders>
            <w:shd w:val="clear" w:color="000000" w:fill="CCFFCC"/>
            <w:vAlign w:val="center"/>
            <w:hideMark/>
          </w:tcPr>
          <w:p w14:paraId="361E38E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407966C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0C68EC56"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303F656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6FFC8DCD"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963561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42EB9BA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ПРИБОРЫ ПРИЕМНО-КОНТРОЛЬНЫЕ СИГНАЛЬНЫЕ: КОНЦЕНТРАТОР: ПРИБОР ОПС НА 4 ЛУЧА</w:t>
            </w:r>
          </w:p>
        </w:tc>
        <w:tc>
          <w:tcPr>
            <w:tcW w:w="1420" w:type="dxa"/>
            <w:tcBorders>
              <w:top w:val="nil"/>
              <w:left w:val="nil"/>
              <w:bottom w:val="single" w:sz="4" w:space="0" w:color="000000"/>
              <w:right w:val="single" w:sz="4" w:space="0" w:color="000000"/>
            </w:tcBorders>
            <w:shd w:val="clear" w:color="000000" w:fill="FFFFFF"/>
            <w:vAlign w:val="center"/>
            <w:hideMark/>
          </w:tcPr>
          <w:p w14:paraId="63C059C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541BD0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5FE82A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FE7F05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602461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6D8DAE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085272E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ПРИБОР ГРАНД МАГИСТР 4 + РИП И МЕСТО ПОД АКБ</w:t>
            </w:r>
          </w:p>
        </w:tc>
        <w:tc>
          <w:tcPr>
            <w:tcW w:w="1420" w:type="dxa"/>
            <w:tcBorders>
              <w:top w:val="nil"/>
              <w:left w:val="nil"/>
              <w:bottom w:val="single" w:sz="4" w:space="0" w:color="000000"/>
              <w:right w:val="single" w:sz="4" w:space="0" w:color="000000"/>
            </w:tcBorders>
            <w:shd w:val="clear" w:color="000000" w:fill="FFFFFF"/>
            <w:vAlign w:val="center"/>
            <w:hideMark/>
          </w:tcPr>
          <w:p w14:paraId="5E0F27D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677483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91AC7F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37621F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FA4A0F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047CB2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5D48849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БЛОК ПИТАНИЯ УБП-1,5 А-12</w:t>
            </w:r>
            <w:r w:rsidRPr="00885B95">
              <w:rPr>
                <w:rFonts w:ascii="Times New Roman CYR" w:eastAsia="Times New Roman" w:hAnsi="Times New Roman CYR" w:cs="Times New Roman CYR"/>
                <w:color w:val="000000"/>
                <w:sz w:val="18"/>
                <w:szCs w:val="18"/>
              </w:rPr>
              <w:t>V</w:t>
            </w:r>
            <w:r w:rsidRPr="00885B95">
              <w:rPr>
                <w:rFonts w:ascii="Times New Roman CYR" w:eastAsia="Times New Roman" w:hAnsi="Times New Roman CYR" w:cs="Times New Roman CYR"/>
                <w:color w:val="000000"/>
                <w:sz w:val="18"/>
                <w:szCs w:val="18"/>
                <w:lang w:val="ru-RU"/>
              </w:rPr>
              <w:t xml:space="preserve"> (УЗБЕКИСТАН)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4214236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99FCAC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233781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B92892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871D383"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9C010F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38581A3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АККУМУЛЯТОР ДЛЯ РЕЗЕРВНОГО ПИТАНИЯ СИГНАЛИЗАЦИИ, ВИДЕО-НАБЛЮДЕНИЯ, </w:t>
            </w:r>
            <w:r w:rsidRPr="00885B95">
              <w:rPr>
                <w:rFonts w:ascii="Times New Roman CYR" w:eastAsia="Times New Roman" w:hAnsi="Times New Roman CYR" w:cs="Times New Roman CYR"/>
                <w:color w:val="000000"/>
                <w:sz w:val="18"/>
                <w:szCs w:val="18"/>
              </w:rPr>
              <w:t>YPS</w:t>
            </w:r>
            <w:r w:rsidRPr="00885B95">
              <w:rPr>
                <w:rFonts w:ascii="Times New Roman CYR" w:eastAsia="Times New Roman" w:hAnsi="Times New Roman CYR" w:cs="Times New Roman CYR"/>
                <w:color w:val="000000"/>
                <w:sz w:val="18"/>
                <w:szCs w:val="18"/>
                <w:lang w:val="ru-RU"/>
              </w:rPr>
              <w:t>-12</w:t>
            </w:r>
            <w:r w:rsidRPr="00885B95">
              <w:rPr>
                <w:rFonts w:ascii="Times New Roman CYR" w:eastAsia="Times New Roman" w:hAnsi="Times New Roman CYR" w:cs="Times New Roman CYR"/>
                <w:color w:val="000000"/>
                <w:sz w:val="18"/>
                <w:szCs w:val="18"/>
              </w:rPr>
              <w:t>V</w:t>
            </w:r>
            <w:r w:rsidRPr="00885B95">
              <w:rPr>
                <w:rFonts w:ascii="Times New Roman CYR" w:eastAsia="Times New Roman" w:hAnsi="Times New Roman CYR" w:cs="Times New Roman CYR"/>
                <w:color w:val="000000"/>
                <w:sz w:val="18"/>
                <w:szCs w:val="18"/>
                <w:lang w:val="ru-RU"/>
              </w:rPr>
              <w:t>-7</w:t>
            </w:r>
            <w:r w:rsidRPr="00885B95">
              <w:rPr>
                <w:rFonts w:ascii="Times New Roman CYR" w:eastAsia="Times New Roman" w:hAnsi="Times New Roman CYR" w:cs="Times New Roman CYR"/>
                <w:color w:val="000000"/>
                <w:sz w:val="18"/>
                <w:szCs w:val="18"/>
              </w:rPr>
              <w:t>A</w:t>
            </w:r>
            <w:r w:rsidRPr="00885B95">
              <w:rPr>
                <w:rFonts w:ascii="Times New Roman CYR" w:eastAsia="Times New Roman" w:hAnsi="Times New Roman CYR" w:cs="Times New Roman CYR"/>
                <w:color w:val="000000"/>
                <w:sz w:val="18"/>
                <w:szCs w:val="18"/>
                <w:lang w:val="ru-RU"/>
              </w:rPr>
              <w:t>/</w:t>
            </w:r>
            <w:r w:rsidRPr="00885B95">
              <w:rPr>
                <w:rFonts w:ascii="Times New Roman CYR" w:eastAsia="Times New Roman" w:hAnsi="Times New Roman CYR" w:cs="Times New Roman CYR"/>
                <w:color w:val="000000"/>
                <w:sz w:val="18"/>
                <w:szCs w:val="18"/>
              </w:rPr>
              <w:t>H</w:t>
            </w:r>
            <w:r w:rsidRPr="00885B95">
              <w:rPr>
                <w:rFonts w:ascii="Times New Roman CYR" w:eastAsia="Times New Roman" w:hAnsi="Times New Roman CYR" w:cs="Times New Roman CYR"/>
                <w:color w:val="000000"/>
                <w:sz w:val="18"/>
                <w:szCs w:val="18"/>
                <w:lang w:val="ru-RU"/>
              </w:rPr>
              <w:t>-20</w:t>
            </w:r>
            <w:r w:rsidRPr="00885B95">
              <w:rPr>
                <w:rFonts w:ascii="Times New Roman CYR" w:eastAsia="Times New Roman" w:hAnsi="Times New Roman CYR" w:cs="Times New Roman CYR"/>
                <w:color w:val="000000"/>
                <w:sz w:val="18"/>
                <w:szCs w:val="18"/>
              </w:rPr>
              <w:t>H</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FM</w:t>
            </w:r>
            <w:r w:rsidRPr="00885B95">
              <w:rPr>
                <w:rFonts w:ascii="Times New Roman CYR" w:eastAsia="Times New Roman" w:hAnsi="Times New Roman CYR" w:cs="Times New Roman CYR"/>
                <w:color w:val="000000"/>
                <w:sz w:val="18"/>
                <w:szCs w:val="18"/>
                <w:lang w:val="ru-RU"/>
              </w:rPr>
              <w:t>-1270 (КИТАЙ) ИЛИ АНАЛОГ, ЦВЕТ ЧЕРНЫЙ</w:t>
            </w:r>
          </w:p>
        </w:tc>
        <w:tc>
          <w:tcPr>
            <w:tcW w:w="1420" w:type="dxa"/>
            <w:tcBorders>
              <w:top w:val="nil"/>
              <w:left w:val="nil"/>
              <w:bottom w:val="single" w:sz="4" w:space="0" w:color="000000"/>
              <w:right w:val="single" w:sz="4" w:space="0" w:color="000000"/>
            </w:tcBorders>
            <w:shd w:val="clear" w:color="000000" w:fill="FFFFFF"/>
            <w:vAlign w:val="center"/>
            <w:hideMark/>
          </w:tcPr>
          <w:p w14:paraId="26F2903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29263F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511F57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D029DF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DBE548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1CBFB7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597AEAE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МОНТАЖ СИГНАЛЬНОГО УСТРОЙСТВО</w:t>
            </w:r>
          </w:p>
        </w:tc>
        <w:tc>
          <w:tcPr>
            <w:tcW w:w="1420" w:type="dxa"/>
            <w:tcBorders>
              <w:top w:val="nil"/>
              <w:left w:val="nil"/>
              <w:bottom w:val="single" w:sz="4" w:space="0" w:color="000000"/>
              <w:right w:val="single" w:sz="4" w:space="0" w:color="000000"/>
            </w:tcBorders>
            <w:shd w:val="clear" w:color="000000" w:fill="FFFFFF"/>
            <w:vAlign w:val="center"/>
            <w:hideMark/>
          </w:tcPr>
          <w:p w14:paraId="5B91B41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FB6EE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7E134A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5ACB5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D25253D"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9BE1C4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2D50C4F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 ДВУХ- И ТРЕХЖИЛЬНЫЙ С РАЗДЕЛИТЕЛЬНЫМ ОСНОВАНИЕМ ПО СТЕНАМ И ПОТОЛКАМ, ПРОКЛАДЫВАЕМЫЙ ПО ОСНОВАНИЯМ: КИРПИЧНЫМ</w:t>
            </w:r>
          </w:p>
        </w:tc>
        <w:tc>
          <w:tcPr>
            <w:tcW w:w="1420" w:type="dxa"/>
            <w:tcBorders>
              <w:top w:val="nil"/>
              <w:left w:val="nil"/>
              <w:bottom w:val="single" w:sz="4" w:space="0" w:color="000000"/>
              <w:right w:val="single" w:sz="4" w:space="0" w:color="000000"/>
            </w:tcBorders>
            <w:shd w:val="clear" w:color="000000" w:fill="FFFFFF"/>
            <w:vAlign w:val="center"/>
            <w:hideMark/>
          </w:tcPr>
          <w:p w14:paraId="0E9FF48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29754BA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3E4AA6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66AE02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71FC08F"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51241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085713F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ТЕЛЕФОННЫЕ РАСПРЕДЕЛИТЕЛЬНЫЕ  ОДНОПАРНЫЕ С МЕДНЫМИ ЖИЛАМИ, С ПОЛИЭТИЛЕНОВОЙ ИЗОЛЯЦИЕЙ, ГОСТ 20520-80, МАРКИ ТРП, ДИАМЕТРОМ ЖИЛЫ 1Х2Х0,5 КВ.ММ</w:t>
            </w:r>
          </w:p>
        </w:tc>
        <w:tc>
          <w:tcPr>
            <w:tcW w:w="1420" w:type="dxa"/>
            <w:tcBorders>
              <w:top w:val="nil"/>
              <w:left w:val="nil"/>
              <w:bottom w:val="single" w:sz="4" w:space="0" w:color="000000"/>
              <w:right w:val="single" w:sz="4" w:space="0" w:color="000000"/>
            </w:tcBorders>
            <w:shd w:val="clear" w:color="000000" w:fill="FFFFFF"/>
            <w:vAlign w:val="center"/>
            <w:hideMark/>
          </w:tcPr>
          <w:p w14:paraId="0FA524E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4D855A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FE6388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E1282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D478E4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82B368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4CD8516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ОДНОПАРНЫЙ ПРОВОД С КРЕПЛЕНИЕМ ПРОВОЛОЧНЫМИ СКРЕПАМИ ПО СТЕНЕ: КИРПИЧНОЙ</w:t>
            </w:r>
          </w:p>
        </w:tc>
        <w:tc>
          <w:tcPr>
            <w:tcW w:w="1420" w:type="dxa"/>
            <w:tcBorders>
              <w:top w:val="nil"/>
              <w:left w:val="nil"/>
              <w:bottom w:val="single" w:sz="4" w:space="0" w:color="000000"/>
              <w:right w:val="single" w:sz="4" w:space="0" w:color="000000"/>
            </w:tcBorders>
            <w:shd w:val="clear" w:color="000000" w:fill="FFFFFF"/>
            <w:vAlign w:val="center"/>
            <w:hideMark/>
          </w:tcPr>
          <w:p w14:paraId="21B8C81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48E21AF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53137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C1A700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19E2FF6"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D2967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486CA8F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ЭЛЕКТРОУСТАНОВОК НА НАПРЯЖЕНИЕ ДО 450В С МЕДНЫМИ ЖИЛАМИ ПЛОСКИЕ МАРКИ ППВ С ЧИСЛОМ ЖИЛ И СЕЧ. 3Х2,5 ММ2</w:t>
            </w:r>
          </w:p>
        </w:tc>
        <w:tc>
          <w:tcPr>
            <w:tcW w:w="1420" w:type="dxa"/>
            <w:tcBorders>
              <w:top w:val="nil"/>
              <w:left w:val="nil"/>
              <w:bottom w:val="single" w:sz="4" w:space="0" w:color="000000"/>
              <w:right w:val="single" w:sz="4" w:space="0" w:color="000000"/>
            </w:tcBorders>
            <w:shd w:val="clear" w:color="000000" w:fill="FFFFFF"/>
            <w:vAlign w:val="center"/>
            <w:hideMark/>
          </w:tcPr>
          <w:p w14:paraId="0B9B348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5C3B9B6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5C58F4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715FD2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76E5DB3"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CA2EC4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61500A1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ИЗВЕЩАТЕЛИ ПС АВТОМАТИЧЕСКИЕ: ТЕПЛОВОЙ ЭЛЕКТРО-КОНТАКТНЫЙ, МАГНИТОКОНТАКТНЫЙ В НОРМАЛЬНОМ ИСПОЛНЕНИИ</w:t>
            </w:r>
          </w:p>
        </w:tc>
        <w:tc>
          <w:tcPr>
            <w:tcW w:w="1420" w:type="dxa"/>
            <w:tcBorders>
              <w:top w:val="nil"/>
              <w:left w:val="nil"/>
              <w:bottom w:val="single" w:sz="4" w:space="0" w:color="000000"/>
              <w:right w:val="single" w:sz="4" w:space="0" w:color="000000"/>
            </w:tcBorders>
            <w:shd w:val="clear" w:color="000000" w:fill="FFFFFF"/>
            <w:vAlign w:val="center"/>
            <w:hideMark/>
          </w:tcPr>
          <w:p w14:paraId="569FA5B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5A622E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1957FD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F56FE8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636ECC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0D76C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3F9215C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ИЗВЕЩАТЕЛЬ РУЧНОЙ ИП-101-1А-А1</w:t>
            </w:r>
          </w:p>
        </w:tc>
        <w:tc>
          <w:tcPr>
            <w:tcW w:w="1420" w:type="dxa"/>
            <w:tcBorders>
              <w:top w:val="nil"/>
              <w:left w:val="nil"/>
              <w:bottom w:val="single" w:sz="4" w:space="0" w:color="000000"/>
              <w:right w:val="single" w:sz="4" w:space="0" w:color="000000"/>
            </w:tcBorders>
            <w:shd w:val="clear" w:color="000000" w:fill="FFFFFF"/>
            <w:vAlign w:val="center"/>
            <w:hideMark/>
          </w:tcPr>
          <w:p w14:paraId="6259F4D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013BB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007F3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C103E6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0454BA3"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426835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7489231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ИЗВЕЩАТЕЛИ ПС АВТОМАТИЧЕСКИЕ: ДЫМОВОЙ, ФОТОЭЛЕКТРИЧЕСКИЙ, РАДИОИЗОТОПНЫЙ, СВЕТОВОЙ В НОРМАЛЬНОМ ИСПОЛНЕНИИ</w:t>
            </w:r>
          </w:p>
        </w:tc>
        <w:tc>
          <w:tcPr>
            <w:tcW w:w="1420" w:type="dxa"/>
            <w:tcBorders>
              <w:top w:val="nil"/>
              <w:left w:val="nil"/>
              <w:bottom w:val="single" w:sz="4" w:space="0" w:color="000000"/>
              <w:right w:val="single" w:sz="4" w:space="0" w:color="000000"/>
            </w:tcBorders>
            <w:shd w:val="clear" w:color="000000" w:fill="FFFFFF"/>
            <w:vAlign w:val="center"/>
            <w:hideMark/>
          </w:tcPr>
          <w:p w14:paraId="4C138FE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25838DD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2E6636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B80338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78948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D73694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13</w:t>
            </w:r>
          </w:p>
        </w:tc>
        <w:tc>
          <w:tcPr>
            <w:tcW w:w="5600" w:type="dxa"/>
            <w:tcBorders>
              <w:top w:val="nil"/>
              <w:left w:val="nil"/>
              <w:bottom w:val="single" w:sz="4" w:space="0" w:color="000000"/>
              <w:right w:val="single" w:sz="4" w:space="0" w:color="000000"/>
            </w:tcBorders>
            <w:shd w:val="clear" w:color="000000" w:fill="FFFFFF"/>
            <w:vAlign w:val="center"/>
            <w:hideMark/>
          </w:tcPr>
          <w:p w14:paraId="6F9ACA6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ИЗВЕЩАТЕЛЬ ОПТИКО-ЭЛЕКТРОННЫЙ ДЫМОВОЙ ПОЖАРНЫЙ ИП 212-141-РУБЕЖ, ПИТАНИЕ 9-30</w:t>
            </w:r>
            <w:r w:rsidRPr="00885B95">
              <w:rPr>
                <w:rFonts w:ascii="Times New Roman CYR" w:eastAsia="Times New Roman" w:hAnsi="Times New Roman CYR" w:cs="Times New Roman CYR"/>
                <w:color w:val="000000"/>
                <w:sz w:val="18"/>
                <w:szCs w:val="18"/>
              </w:rPr>
              <w:t>V</w:t>
            </w:r>
            <w:r w:rsidRPr="00885B95">
              <w:rPr>
                <w:rFonts w:ascii="Times New Roman CYR" w:eastAsia="Times New Roman" w:hAnsi="Times New Roman CYR" w:cs="Times New Roman CYR"/>
                <w:color w:val="000000"/>
                <w:sz w:val="18"/>
                <w:szCs w:val="18"/>
                <w:lang w:val="ru-RU"/>
              </w:rPr>
              <w:t>, ТОК ПОТРЕБЛЕНИЯ 0,045</w:t>
            </w:r>
            <w:r w:rsidRPr="00885B95">
              <w:rPr>
                <w:rFonts w:ascii="Times New Roman CYR" w:eastAsia="Times New Roman" w:hAnsi="Times New Roman CYR" w:cs="Times New Roman CYR"/>
                <w:color w:val="000000"/>
                <w:sz w:val="18"/>
                <w:szCs w:val="18"/>
              </w:rPr>
              <w:t>MA</w:t>
            </w:r>
            <w:r w:rsidRPr="00885B95">
              <w:rPr>
                <w:rFonts w:ascii="Times New Roman CYR" w:eastAsia="Times New Roman" w:hAnsi="Times New Roman CYR" w:cs="Times New Roman CYR"/>
                <w:color w:val="000000"/>
                <w:sz w:val="18"/>
                <w:szCs w:val="18"/>
                <w:lang w:val="ru-RU"/>
              </w:rPr>
              <w:t xml:space="preserve"> (РОССИЯ)</w:t>
            </w:r>
          </w:p>
        </w:tc>
        <w:tc>
          <w:tcPr>
            <w:tcW w:w="1420" w:type="dxa"/>
            <w:tcBorders>
              <w:top w:val="nil"/>
              <w:left w:val="nil"/>
              <w:bottom w:val="single" w:sz="4" w:space="0" w:color="000000"/>
              <w:right w:val="single" w:sz="4" w:space="0" w:color="000000"/>
            </w:tcBorders>
            <w:shd w:val="clear" w:color="000000" w:fill="FFFFFF"/>
            <w:vAlign w:val="center"/>
            <w:hideMark/>
          </w:tcPr>
          <w:p w14:paraId="20544DD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5D3B7C1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E14344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82765C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5434DE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EE5F39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5600" w:type="dxa"/>
            <w:tcBorders>
              <w:top w:val="nil"/>
              <w:left w:val="nil"/>
              <w:bottom w:val="single" w:sz="4" w:space="0" w:color="000000"/>
              <w:right w:val="single" w:sz="4" w:space="0" w:color="000000"/>
            </w:tcBorders>
            <w:shd w:val="clear" w:color="000000" w:fill="FFFFFF"/>
            <w:vAlign w:val="center"/>
            <w:hideMark/>
          </w:tcPr>
          <w:p w14:paraId="76BF338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ИЗВЕЩАТЕЛЬ РУЧНОЙ ИПР-1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2027F6E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8375BA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EC2D7F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3E3626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D431F7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20F949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5600" w:type="dxa"/>
            <w:tcBorders>
              <w:top w:val="nil"/>
              <w:left w:val="nil"/>
              <w:bottom w:val="single" w:sz="4" w:space="0" w:color="000000"/>
              <w:right w:val="single" w:sz="4" w:space="0" w:color="000000"/>
            </w:tcBorders>
            <w:shd w:val="clear" w:color="000000" w:fill="FFFFFF"/>
            <w:vAlign w:val="center"/>
            <w:hideMark/>
          </w:tcPr>
          <w:p w14:paraId="7AC5501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КОРОБКА УНИВЕРСАЛЬНАЯ УК-2П</w:t>
            </w:r>
          </w:p>
        </w:tc>
        <w:tc>
          <w:tcPr>
            <w:tcW w:w="1420" w:type="dxa"/>
            <w:tcBorders>
              <w:top w:val="nil"/>
              <w:left w:val="nil"/>
              <w:bottom w:val="single" w:sz="4" w:space="0" w:color="000000"/>
              <w:right w:val="single" w:sz="4" w:space="0" w:color="000000"/>
            </w:tcBorders>
            <w:shd w:val="clear" w:color="000000" w:fill="FFFFFF"/>
            <w:vAlign w:val="center"/>
            <w:hideMark/>
          </w:tcPr>
          <w:p w14:paraId="7E9F0C6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6AC8BB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47998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7EC3F3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38DD3A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31BE2D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16</w:t>
            </w:r>
          </w:p>
        </w:tc>
        <w:tc>
          <w:tcPr>
            <w:tcW w:w="5600" w:type="dxa"/>
            <w:tcBorders>
              <w:top w:val="nil"/>
              <w:left w:val="nil"/>
              <w:bottom w:val="single" w:sz="4" w:space="0" w:color="000000"/>
              <w:right w:val="single" w:sz="4" w:space="0" w:color="000000"/>
            </w:tcBorders>
            <w:shd w:val="clear" w:color="000000" w:fill="FFFFFF"/>
            <w:vAlign w:val="center"/>
            <w:hideMark/>
          </w:tcPr>
          <w:p w14:paraId="0FD92EB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МОНТАЖ СИГНАЛЬНОГО УСТРОЙСТВО</w:t>
            </w:r>
          </w:p>
        </w:tc>
        <w:tc>
          <w:tcPr>
            <w:tcW w:w="1420" w:type="dxa"/>
            <w:tcBorders>
              <w:top w:val="nil"/>
              <w:left w:val="nil"/>
              <w:bottom w:val="single" w:sz="4" w:space="0" w:color="000000"/>
              <w:right w:val="single" w:sz="4" w:space="0" w:color="000000"/>
            </w:tcBorders>
            <w:shd w:val="clear" w:color="000000" w:fill="FFFFFF"/>
            <w:vAlign w:val="center"/>
            <w:hideMark/>
          </w:tcPr>
          <w:p w14:paraId="19E0E9C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475814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AEEA3D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01152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5A0F7C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2FD2BB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w:t>
            </w:r>
          </w:p>
        </w:tc>
        <w:tc>
          <w:tcPr>
            <w:tcW w:w="5600" w:type="dxa"/>
            <w:tcBorders>
              <w:top w:val="nil"/>
              <w:left w:val="nil"/>
              <w:bottom w:val="single" w:sz="4" w:space="0" w:color="000000"/>
              <w:right w:val="single" w:sz="4" w:space="0" w:color="000000"/>
            </w:tcBorders>
            <w:shd w:val="clear" w:color="000000" w:fill="FFFFFF"/>
            <w:vAlign w:val="center"/>
            <w:hideMark/>
          </w:tcPr>
          <w:p w14:paraId="258323F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СИГНАЛЬНОЕ УСТРОЙСТВО СУЗ</w:t>
            </w:r>
          </w:p>
        </w:tc>
        <w:tc>
          <w:tcPr>
            <w:tcW w:w="1420" w:type="dxa"/>
            <w:tcBorders>
              <w:top w:val="nil"/>
              <w:left w:val="nil"/>
              <w:bottom w:val="single" w:sz="4" w:space="0" w:color="000000"/>
              <w:right w:val="single" w:sz="4" w:space="0" w:color="000000"/>
            </w:tcBorders>
            <w:shd w:val="clear" w:color="000000" w:fill="FFFFFF"/>
            <w:vAlign w:val="center"/>
            <w:hideMark/>
          </w:tcPr>
          <w:p w14:paraId="3307605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D07F0D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4AFAFB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2F4D52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3A9C8FB"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B4E6E4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2AE868BD"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3106EC2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719F928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1C51B8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1BD3B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801733B"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039020AD"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4B423802"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ЭЛЕКТРООСВЕЩЕНИЕ</w:t>
            </w:r>
          </w:p>
        </w:tc>
        <w:tc>
          <w:tcPr>
            <w:tcW w:w="1420" w:type="dxa"/>
            <w:tcBorders>
              <w:top w:val="nil"/>
              <w:left w:val="nil"/>
              <w:bottom w:val="single" w:sz="4" w:space="0" w:color="000000"/>
              <w:right w:val="single" w:sz="4" w:space="0" w:color="000000"/>
            </w:tcBorders>
            <w:shd w:val="clear" w:color="000000" w:fill="CCFFCC"/>
            <w:vAlign w:val="center"/>
            <w:hideMark/>
          </w:tcPr>
          <w:p w14:paraId="466B702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22BB6B2E"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0B0B8EB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556ED58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13974CB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AAE6F3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60ED16C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ЩИТКИ, УСТАНАВЛИВАЕМЫЕ НА СТЕНЕ РАСПОРНЫМИ ДЮБЕЛЯМИ, МАССА ЩИТКА, КГ, ДО: 6</w:t>
            </w:r>
          </w:p>
        </w:tc>
        <w:tc>
          <w:tcPr>
            <w:tcW w:w="1420" w:type="dxa"/>
            <w:tcBorders>
              <w:top w:val="nil"/>
              <w:left w:val="nil"/>
              <w:bottom w:val="single" w:sz="4" w:space="0" w:color="000000"/>
              <w:right w:val="single" w:sz="4" w:space="0" w:color="000000"/>
            </w:tcBorders>
            <w:shd w:val="clear" w:color="000000" w:fill="FFFFFF"/>
            <w:vAlign w:val="center"/>
            <w:hideMark/>
          </w:tcPr>
          <w:p w14:paraId="028E9D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42C5C6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E2DE3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E732D2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28D63C7"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E65E5E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1631092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ЩИТ ОСВЕТИТЕЛЬНЫЙ НА 18 МОДУЛЕЙ ЩРВМ-М 18-1Р31</w:t>
            </w:r>
          </w:p>
        </w:tc>
        <w:tc>
          <w:tcPr>
            <w:tcW w:w="1420" w:type="dxa"/>
            <w:tcBorders>
              <w:top w:val="nil"/>
              <w:left w:val="nil"/>
              <w:bottom w:val="single" w:sz="4" w:space="0" w:color="000000"/>
              <w:right w:val="single" w:sz="4" w:space="0" w:color="000000"/>
            </w:tcBorders>
            <w:shd w:val="clear" w:color="000000" w:fill="FFFFFF"/>
            <w:vAlign w:val="center"/>
            <w:hideMark/>
          </w:tcPr>
          <w:p w14:paraId="72393F9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94A3C1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FEFC79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CC812F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51F05F4"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539AA6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704AF47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СВЕТИЛЬНИК С ПОДВЕСКОЙ НА КРЮК ДЛЯ ПОМЕЩЕНИЙ С: НОРМАЛЬНЫМИ УСЛОВИЯМИ СРЕДЫ</w:t>
            </w:r>
          </w:p>
        </w:tc>
        <w:tc>
          <w:tcPr>
            <w:tcW w:w="1420" w:type="dxa"/>
            <w:tcBorders>
              <w:top w:val="nil"/>
              <w:left w:val="nil"/>
              <w:bottom w:val="single" w:sz="4" w:space="0" w:color="000000"/>
              <w:right w:val="single" w:sz="4" w:space="0" w:color="000000"/>
            </w:tcBorders>
            <w:shd w:val="clear" w:color="000000" w:fill="FFFFFF"/>
            <w:vAlign w:val="center"/>
            <w:hideMark/>
          </w:tcPr>
          <w:p w14:paraId="0691DBF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24B05F1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0,77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D3C85F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5ED213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1E5825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234417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59C0A50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СВЕТИЛЬНИК НАРУЖНЫЙ КРУГЛЫЙ </w:t>
            </w:r>
            <w:r w:rsidRPr="00885B95">
              <w:rPr>
                <w:rFonts w:ascii="Times New Roman CYR" w:eastAsia="Times New Roman" w:hAnsi="Times New Roman CYR" w:cs="Times New Roman CYR"/>
                <w:color w:val="000000"/>
                <w:sz w:val="18"/>
                <w:szCs w:val="18"/>
              </w:rPr>
              <w:t>LED</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PANEL</w:t>
            </w:r>
            <w:r w:rsidRPr="00885B95">
              <w:rPr>
                <w:rFonts w:ascii="Times New Roman CYR" w:eastAsia="Times New Roman" w:hAnsi="Times New Roman CYR" w:cs="Times New Roman CYR"/>
                <w:color w:val="000000"/>
                <w:sz w:val="18"/>
                <w:szCs w:val="18"/>
                <w:lang w:val="ru-RU"/>
              </w:rPr>
              <w:t xml:space="preserve"> 18 </w:t>
            </w:r>
            <w:r w:rsidRPr="00885B95">
              <w:rPr>
                <w:rFonts w:ascii="Times New Roman CYR" w:eastAsia="Times New Roman" w:hAnsi="Times New Roman CYR" w:cs="Times New Roman CYR"/>
                <w:color w:val="000000"/>
                <w:sz w:val="18"/>
                <w:szCs w:val="18"/>
              </w:rPr>
              <w:t>W</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PRIME</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LIGHT</w:t>
            </w:r>
            <w:r w:rsidRPr="00885B95">
              <w:rPr>
                <w:rFonts w:ascii="Times New Roman CYR" w:eastAsia="Times New Roman" w:hAnsi="Times New Roman CYR" w:cs="Times New Roman CYR"/>
                <w:color w:val="000000"/>
                <w:sz w:val="18"/>
                <w:szCs w:val="18"/>
                <w:lang w:val="ru-RU"/>
              </w:rPr>
              <w:t xml:space="preserve">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4E8726D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31EA4CF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4977C6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28CE2C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7AF7AC6"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CC6932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790844E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СВЕТИЛЬНИК НАРУЖНЫЙ КВАДРАТНЫЙ </w:t>
            </w:r>
            <w:r w:rsidRPr="00885B95">
              <w:rPr>
                <w:rFonts w:ascii="Times New Roman CYR" w:eastAsia="Times New Roman" w:hAnsi="Times New Roman CYR" w:cs="Times New Roman CYR"/>
                <w:color w:val="000000"/>
                <w:sz w:val="18"/>
                <w:szCs w:val="18"/>
              </w:rPr>
              <w:t>LED</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PANEL</w:t>
            </w:r>
            <w:r w:rsidRPr="00885B95">
              <w:rPr>
                <w:rFonts w:ascii="Times New Roman CYR" w:eastAsia="Times New Roman" w:hAnsi="Times New Roman CYR" w:cs="Times New Roman CYR"/>
                <w:color w:val="000000"/>
                <w:sz w:val="18"/>
                <w:szCs w:val="18"/>
                <w:lang w:val="ru-RU"/>
              </w:rPr>
              <w:t xml:space="preserve"> 18 </w:t>
            </w:r>
            <w:r w:rsidRPr="00885B95">
              <w:rPr>
                <w:rFonts w:ascii="Times New Roman CYR" w:eastAsia="Times New Roman" w:hAnsi="Times New Roman CYR" w:cs="Times New Roman CYR"/>
                <w:color w:val="000000"/>
                <w:sz w:val="18"/>
                <w:szCs w:val="18"/>
              </w:rPr>
              <w:t>W</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PRIME</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LIGHT</w:t>
            </w:r>
            <w:r w:rsidRPr="00885B95">
              <w:rPr>
                <w:rFonts w:ascii="Times New Roman CYR" w:eastAsia="Times New Roman" w:hAnsi="Times New Roman CYR" w:cs="Times New Roman CYR"/>
                <w:color w:val="000000"/>
                <w:sz w:val="18"/>
                <w:szCs w:val="18"/>
                <w:lang w:val="ru-RU"/>
              </w:rPr>
              <w:t xml:space="preserve">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4D48A7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7530D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834DF7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F6D85B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301F0A4"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205C7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72CC4DE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СВЕТИЛЬНИК НАРУЖНЫЙ КВАДРАТНЫЙ </w:t>
            </w:r>
            <w:r w:rsidRPr="00885B95">
              <w:rPr>
                <w:rFonts w:ascii="Times New Roman CYR" w:eastAsia="Times New Roman" w:hAnsi="Times New Roman CYR" w:cs="Times New Roman CYR"/>
                <w:color w:val="000000"/>
                <w:sz w:val="18"/>
                <w:szCs w:val="18"/>
              </w:rPr>
              <w:t>LED</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PANEL</w:t>
            </w:r>
            <w:r w:rsidRPr="00885B95">
              <w:rPr>
                <w:rFonts w:ascii="Times New Roman CYR" w:eastAsia="Times New Roman" w:hAnsi="Times New Roman CYR" w:cs="Times New Roman CYR"/>
                <w:color w:val="000000"/>
                <w:sz w:val="18"/>
                <w:szCs w:val="18"/>
                <w:lang w:val="ru-RU"/>
              </w:rPr>
              <w:t xml:space="preserve"> 24 </w:t>
            </w:r>
            <w:r w:rsidRPr="00885B95">
              <w:rPr>
                <w:rFonts w:ascii="Times New Roman CYR" w:eastAsia="Times New Roman" w:hAnsi="Times New Roman CYR" w:cs="Times New Roman CYR"/>
                <w:color w:val="000000"/>
                <w:sz w:val="18"/>
                <w:szCs w:val="18"/>
              </w:rPr>
              <w:t>W</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PRIME</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LIGHT</w:t>
            </w:r>
            <w:r w:rsidRPr="00885B95">
              <w:rPr>
                <w:rFonts w:ascii="Times New Roman CYR" w:eastAsia="Times New Roman" w:hAnsi="Times New Roman CYR" w:cs="Times New Roman CYR"/>
                <w:color w:val="000000"/>
                <w:sz w:val="18"/>
                <w:szCs w:val="18"/>
                <w:lang w:val="ru-RU"/>
              </w:rPr>
              <w:t xml:space="preserve">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22D5E2F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2704F2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67</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998907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CE9DE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D8F354E"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C796DB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6971D5E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ВЫКЛЮЧАТЕЛЬ ОДНОКЛАВИШНЫЙ УТОПЛЕННОГО ТИПА ПРИ СКРЫТОЙ ПРОВОДКЕ</w:t>
            </w:r>
          </w:p>
        </w:tc>
        <w:tc>
          <w:tcPr>
            <w:tcW w:w="1420" w:type="dxa"/>
            <w:tcBorders>
              <w:top w:val="nil"/>
              <w:left w:val="nil"/>
              <w:bottom w:val="single" w:sz="4" w:space="0" w:color="000000"/>
              <w:right w:val="single" w:sz="4" w:space="0" w:color="000000"/>
            </w:tcBorders>
            <w:shd w:val="clear" w:color="000000" w:fill="FFFFFF"/>
            <w:vAlign w:val="center"/>
            <w:hideMark/>
          </w:tcPr>
          <w:p w14:paraId="4F28A8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65D6558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A9BFA0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CD2C9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6B2825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9FCD42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8</w:t>
            </w:r>
          </w:p>
        </w:tc>
        <w:tc>
          <w:tcPr>
            <w:tcW w:w="5600" w:type="dxa"/>
            <w:tcBorders>
              <w:top w:val="nil"/>
              <w:left w:val="nil"/>
              <w:bottom w:val="single" w:sz="4" w:space="0" w:color="000000"/>
              <w:right w:val="single" w:sz="4" w:space="0" w:color="000000"/>
            </w:tcBorders>
            <w:shd w:val="clear" w:color="000000" w:fill="FFFFFF"/>
            <w:vAlign w:val="center"/>
            <w:hideMark/>
          </w:tcPr>
          <w:p w14:paraId="33643F8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ВЫКЛЮЧАТЕЛЬ ОДНОПОЛЮСНЫЙ ДЛЯ СКРЫТОЙ УСТАНОВКИ=С-1-02-6/220</w:t>
            </w:r>
          </w:p>
        </w:tc>
        <w:tc>
          <w:tcPr>
            <w:tcW w:w="1420" w:type="dxa"/>
            <w:tcBorders>
              <w:top w:val="nil"/>
              <w:left w:val="nil"/>
              <w:bottom w:val="single" w:sz="4" w:space="0" w:color="000000"/>
              <w:right w:val="single" w:sz="4" w:space="0" w:color="000000"/>
            </w:tcBorders>
            <w:shd w:val="clear" w:color="000000" w:fill="FFFFFF"/>
            <w:vAlign w:val="center"/>
            <w:hideMark/>
          </w:tcPr>
          <w:p w14:paraId="27E4EF1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4B4F3D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CFA3DB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71E767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83697A2"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93E89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lastRenderedPageBreak/>
              <w:t>9</w:t>
            </w:r>
          </w:p>
        </w:tc>
        <w:tc>
          <w:tcPr>
            <w:tcW w:w="5600" w:type="dxa"/>
            <w:tcBorders>
              <w:top w:val="nil"/>
              <w:left w:val="nil"/>
              <w:bottom w:val="single" w:sz="4" w:space="0" w:color="000000"/>
              <w:right w:val="single" w:sz="4" w:space="0" w:color="000000"/>
            </w:tcBorders>
            <w:shd w:val="clear" w:color="000000" w:fill="FFFFFF"/>
            <w:vAlign w:val="center"/>
            <w:hideMark/>
          </w:tcPr>
          <w:p w14:paraId="0F320F4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ВЫКЛЮЧАТЕЛЬ ДВУХКЛАВИШНЫЙ УТОПЛЕННОГО ТИПА ПРИ СКРЫТОЙ ПРОВОДКЕ</w:t>
            </w:r>
          </w:p>
        </w:tc>
        <w:tc>
          <w:tcPr>
            <w:tcW w:w="1420" w:type="dxa"/>
            <w:tcBorders>
              <w:top w:val="nil"/>
              <w:left w:val="nil"/>
              <w:bottom w:val="single" w:sz="4" w:space="0" w:color="000000"/>
              <w:right w:val="single" w:sz="4" w:space="0" w:color="000000"/>
            </w:tcBorders>
            <w:shd w:val="clear" w:color="000000" w:fill="FFFFFF"/>
            <w:vAlign w:val="center"/>
            <w:hideMark/>
          </w:tcPr>
          <w:p w14:paraId="0E7FBB1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5539BEC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3585B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FC4492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499D209"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1640C7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563F6A1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ВЫКЛЮЧАТЕЛЬ ДВУХКЛАВИШНЫЙ ДЛЯ СКРЫТОЙ УСТАНОВКИ:С-2-02-6/220</w:t>
            </w:r>
          </w:p>
        </w:tc>
        <w:tc>
          <w:tcPr>
            <w:tcW w:w="1420" w:type="dxa"/>
            <w:tcBorders>
              <w:top w:val="nil"/>
              <w:left w:val="nil"/>
              <w:bottom w:val="single" w:sz="4" w:space="0" w:color="000000"/>
              <w:right w:val="single" w:sz="4" w:space="0" w:color="000000"/>
            </w:tcBorders>
            <w:shd w:val="clear" w:color="000000" w:fill="FFFFFF"/>
            <w:vAlign w:val="center"/>
            <w:hideMark/>
          </w:tcPr>
          <w:p w14:paraId="59D55F3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9B3055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3E1C41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72B564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9C287B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C1B80D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162B266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РОЗЕТКА ШТЕПСЕЛЬНАЯ УТОПЛЕННОГО ТИПА ПРИ СКРЫТОЙ ПРОВОДКЕ</w:t>
            </w:r>
          </w:p>
        </w:tc>
        <w:tc>
          <w:tcPr>
            <w:tcW w:w="1420" w:type="dxa"/>
            <w:tcBorders>
              <w:top w:val="nil"/>
              <w:left w:val="nil"/>
              <w:bottom w:val="single" w:sz="4" w:space="0" w:color="000000"/>
              <w:right w:val="single" w:sz="4" w:space="0" w:color="000000"/>
            </w:tcBorders>
            <w:shd w:val="clear" w:color="000000" w:fill="FFFFFF"/>
            <w:vAlign w:val="center"/>
            <w:hideMark/>
          </w:tcPr>
          <w:p w14:paraId="106C226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w:t>
            </w:r>
          </w:p>
        </w:tc>
        <w:tc>
          <w:tcPr>
            <w:tcW w:w="1170" w:type="dxa"/>
            <w:tcBorders>
              <w:top w:val="nil"/>
              <w:left w:val="nil"/>
              <w:bottom w:val="single" w:sz="4" w:space="0" w:color="000000"/>
              <w:right w:val="nil"/>
            </w:tcBorders>
            <w:shd w:val="clear" w:color="000000" w:fill="FFFFFF"/>
            <w:vAlign w:val="center"/>
            <w:hideMark/>
          </w:tcPr>
          <w:p w14:paraId="1F70374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F05C70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BB0694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1F5E50F"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6DCDAD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61C4F4E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РОЗЕТКА ШТЕПСЕЛЬНАЯ С КРЫШКОЙ С 3-ИМ ЗАЗЕМЛЯЮЩИМ КОНТАКТОМ 16А 220В РС16-264-Б</w:t>
            </w:r>
          </w:p>
        </w:tc>
        <w:tc>
          <w:tcPr>
            <w:tcW w:w="1420" w:type="dxa"/>
            <w:tcBorders>
              <w:top w:val="nil"/>
              <w:left w:val="nil"/>
              <w:bottom w:val="single" w:sz="4" w:space="0" w:color="000000"/>
              <w:right w:val="single" w:sz="4" w:space="0" w:color="000000"/>
            </w:tcBorders>
            <w:shd w:val="clear" w:color="000000" w:fill="FFFFFF"/>
            <w:vAlign w:val="center"/>
            <w:hideMark/>
          </w:tcPr>
          <w:p w14:paraId="5BF4FB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05291A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AA99E4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382942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C48F1E8" w14:textId="77777777" w:rsidTr="00885B95">
        <w:trPr>
          <w:trHeight w:val="7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16137B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13</w:t>
            </w:r>
          </w:p>
        </w:tc>
        <w:tc>
          <w:tcPr>
            <w:tcW w:w="5600" w:type="dxa"/>
            <w:tcBorders>
              <w:top w:val="nil"/>
              <w:left w:val="nil"/>
              <w:bottom w:val="single" w:sz="4" w:space="0" w:color="000000"/>
              <w:right w:val="single" w:sz="4" w:space="0" w:color="000000"/>
            </w:tcBorders>
            <w:shd w:val="clear" w:color="000000" w:fill="FFFFFF"/>
            <w:vAlign w:val="center"/>
            <w:hideMark/>
          </w:tcPr>
          <w:p w14:paraId="39A2EAA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КОРОБКА ПОЛИЭТИЛЕНОВАЯ ДЛЯ УСТАНОВКИ ВЫКЛЮЧАТЕЛЕЙ, ПЕРЕКЛЮЧАТЕЛЕЙ ПО ГОСТ  7397-76 И ШТЕПСЕЛЬНЫХ РОЗЕТОК ПО ГОСТ 7396-76 ПРИ ВЫПОЛНЕНИИ СКРЫТОЙ ЭЛЕКТРОПРОВОДКИ, ТИП Л48УХЛЗ</w:t>
            </w:r>
          </w:p>
        </w:tc>
        <w:tc>
          <w:tcPr>
            <w:tcW w:w="1420" w:type="dxa"/>
            <w:tcBorders>
              <w:top w:val="nil"/>
              <w:left w:val="nil"/>
              <w:bottom w:val="single" w:sz="4" w:space="0" w:color="000000"/>
              <w:right w:val="single" w:sz="4" w:space="0" w:color="000000"/>
            </w:tcBorders>
            <w:shd w:val="clear" w:color="000000" w:fill="FFFFFF"/>
            <w:vAlign w:val="center"/>
            <w:hideMark/>
          </w:tcPr>
          <w:p w14:paraId="3A0FEE3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ШТ</w:t>
            </w:r>
          </w:p>
        </w:tc>
        <w:tc>
          <w:tcPr>
            <w:tcW w:w="1170" w:type="dxa"/>
            <w:tcBorders>
              <w:top w:val="nil"/>
              <w:left w:val="nil"/>
              <w:bottom w:val="single" w:sz="4" w:space="0" w:color="000000"/>
              <w:right w:val="nil"/>
            </w:tcBorders>
            <w:shd w:val="clear" w:color="000000" w:fill="FFFFFF"/>
            <w:vAlign w:val="center"/>
            <w:hideMark/>
          </w:tcPr>
          <w:p w14:paraId="10338C8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0,052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A1EB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2CFE3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81AE9F7" w14:textId="77777777" w:rsidTr="00885B95">
        <w:trPr>
          <w:trHeight w:val="96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5751C7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5600" w:type="dxa"/>
            <w:tcBorders>
              <w:top w:val="nil"/>
              <w:left w:val="nil"/>
              <w:bottom w:val="single" w:sz="4" w:space="0" w:color="000000"/>
              <w:right w:val="single" w:sz="4" w:space="0" w:color="000000"/>
            </w:tcBorders>
            <w:shd w:val="clear" w:color="000000" w:fill="FFFFFF"/>
            <w:vAlign w:val="center"/>
            <w:hideMark/>
          </w:tcPr>
          <w:p w14:paraId="78D0AF4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КОРОБКИ ОТВЕТВИТЕЛЬНЫЕ ПЛАСТМАССОВЫЕ, СТЕПЕНЬ ЗАЩИТЫ 1Р31, ДЛЯ СОЕДИНЕНИЯ, ПРОТЯЖКИ И ОТВЕТВЛЕНИЯ ПРОВОДОВ СЕЧЕНИЕМ ДО 4 ММ2 ИЛИ СКРЫТЫХ И ОТКРЫТЫХ ЭЛЕКТРОПРОВОДОК: ДИАМЕТРОМ 80 ММ, ВЫСОТОЙ 20 ММ, ТИП У194 УХЛ2</w:t>
            </w:r>
          </w:p>
        </w:tc>
        <w:tc>
          <w:tcPr>
            <w:tcW w:w="1420" w:type="dxa"/>
            <w:tcBorders>
              <w:top w:val="nil"/>
              <w:left w:val="nil"/>
              <w:bottom w:val="single" w:sz="4" w:space="0" w:color="000000"/>
              <w:right w:val="single" w:sz="4" w:space="0" w:color="000000"/>
            </w:tcBorders>
            <w:shd w:val="clear" w:color="000000" w:fill="FFFFFF"/>
            <w:vAlign w:val="center"/>
            <w:hideMark/>
          </w:tcPr>
          <w:p w14:paraId="78E138A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ШТ</w:t>
            </w:r>
          </w:p>
        </w:tc>
        <w:tc>
          <w:tcPr>
            <w:tcW w:w="1170" w:type="dxa"/>
            <w:tcBorders>
              <w:top w:val="nil"/>
              <w:left w:val="nil"/>
              <w:bottom w:val="single" w:sz="4" w:space="0" w:color="000000"/>
              <w:right w:val="nil"/>
            </w:tcBorders>
            <w:shd w:val="clear" w:color="000000" w:fill="FFFFFF"/>
            <w:vAlign w:val="center"/>
            <w:hideMark/>
          </w:tcPr>
          <w:p w14:paraId="7346E38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0,065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193F7A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48FB4E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C642726"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B8E7FF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5600" w:type="dxa"/>
            <w:tcBorders>
              <w:top w:val="nil"/>
              <w:left w:val="nil"/>
              <w:bottom w:val="single" w:sz="4" w:space="0" w:color="000000"/>
              <w:right w:val="single" w:sz="4" w:space="0" w:color="000000"/>
            </w:tcBorders>
            <w:shd w:val="clear" w:color="000000" w:fill="FFFFFF"/>
            <w:vAlign w:val="center"/>
            <w:hideMark/>
          </w:tcPr>
          <w:p w14:paraId="24D0C13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 В ЗАЩИТНОЙ ОБОЛОЧКЕ ИЛИ КАБЕЛЬ ДВУХ-ТРЕХЖИЛЬНЫЕ: ПОД ШТУКАТУРКУ ПО СТЕНАМ ИЛИ В БОРОЗДАХ</w:t>
            </w:r>
          </w:p>
        </w:tc>
        <w:tc>
          <w:tcPr>
            <w:tcW w:w="1420" w:type="dxa"/>
            <w:tcBorders>
              <w:top w:val="nil"/>
              <w:left w:val="nil"/>
              <w:bottom w:val="single" w:sz="4" w:space="0" w:color="000000"/>
              <w:right w:val="single" w:sz="4" w:space="0" w:color="000000"/>
            </w:tcBorders>
            <w:shd w:val="clear" w:color="000000" w:fill="FFFFFF"/>
            <w:vAlign w:val="center"/>
            <w:hideMark/>
          </w:tcPr>
          <w:p w14:paraId="779106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11ADFE2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AFB9BB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190D5B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0A9E707"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93EA9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16</w:t>
            </w:r>
          </w:p>
        </w:tc>
        <w:tc>
          <w:tcPr>
            <w:tcW w:w="5600" w:type="dxa"/>
            <w:tcBorders>
              <w:top w:val="nil"/>
              <w:left w:val="nil"/>
              <w:bottom w:val="single" w:sz="4" w:space="0" w:color="000000"/>
              <w:right w:val="single" w:sz="4" w:space="0" w:color="000000"/>
            </w:tcBorders>
            <w:shd w:val="clear" w:color="000000" w:fill="FFFFFF"/>
            <w:vAlign w:val="center"/>
            <w:hideMark/>
          </w:tcPr>
          <w:p w14:paraId="14062B3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ЭЛЕКТРОУСТАНОВОК НА НАПРЯЖЕНИЕ ДО 450В С МЕДНЫМИ ЖИЛАМИ ПЛОСКИЕ МАРКИ ППВ С ЧИСЛОМ ЖИЛ И СЕЧ. 2Х1,5 ММ2</w:t>
            </w:r>
          </w:p>
        </w:tc>
        <w:tc>
          <w:tcPr>
            <w:tcW w:w="1420" w:type="dxa"/>
            <w:tcBorders>
              <w:top w:val="nil"/>
              <w:left w:val="nil"/>
              <w:bottom w:val="single" w:sz="4" w:space="0" w:color="000000"/>
              <w:right w:val="single" w:sz="4" w:space="0" w:color="000000"/>
            </w:tcBorders>
            <w:shd w:val="clear" w:color="000000" w:fill="FFFFFF"/>
            <w:vAlign w:val="center"/>
            <w:hideMark/>
          </w:tcPr>
          <w:p w14:paraId="4BB5464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0455A0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3F6097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0D619D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9A9C08D"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110F20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w:t>
            </w:r>
          </w:p>
        </w:tc>
        <w:tc>
          <w:tcPr>
            <w:tcW w:w="5600" w:type="dxa"/>
            <w:tcBorders>
              <w:top w:val="nil"/>
              <w:left w:val="nil"/>
              <w:bottom w:val="single" w:sz="4" w:space="0" w:color="000000"/>
              <w:right w:val="single" w:sz="4" w:space="0" w:color="000000"/>
            </w:tcBorders>
            <w:shd w:val="clear" w:color="000000" w:fill="FFFFFF"/>
            <w:vAlign w:val="center"/>
            <w:hideMark/>
          </w:tcPr>
          <w:p w14:paraId="3222B5E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ЭЛЕКТРОУСТАНОВОК НА НАПРЯЖЕНИЕ ДО 450В С МЕДНЫМИ ЖИЛАМИ ПЛОСКИЕ МАРКИ ППВ С ЧИСЛОМ ЖИЛ И СЕЧ. 3Х1,5 ММ2</w:t>
            </w:r>
          </w:p>
        </w:tc>
        <w:tc>
          <w:tcPr>
            <w:tcW w:w="1420" w:type="dxa"/>
            <w:tcBorders>
              <w:top w:val="nil"/>
              <w:left w:val="nil"/>
              <w:bottom w:val="single" w:sz="4" w:space="0" w:color="000000"/>
              <w:right w:val="single" w:sz="4" w:space="0" w:color="000000"/>
            </w:tcBorders>
            <w:shd w:val="clear" w:color="000000" w:fill="FFFFFF"/>
            <w:vAlign w:val="center"/>
            <w:hideMark/>
          </w:tcPr>
          <w:p w14:paraId="78A8A5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78DA3AA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7094E8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B16182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D6F2C1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04CAB2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18</w:t>
            </w:r>
          </w:p>
        </w:tc>
        <w:tc>
          <w:tcPr>
            <w:tcW w:w="5600" w:type="dxa"/>
            <w:tcBorders>
              <w:top w:val="nil"/>
              <w:left w:val="nil"/>
              <w:bottom w:val="single" w:sz="4" w:space="0" w:color="000000"/>
              <w:right w:val="single" w:sz="4" w:space="0" w:color="000000"/>
            </w:tcBorders>
            <w:shd w:val="clear" w:color="000000" w:fill="FFFFFF"/>
            <w:vAlign w:val="center"/>
            <w:hideMark/>
          </w:tcPr>
          <w:p w14:paraId="684FC1E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ПРОВОДА СИЛОВЫЕ ДЛЯ ЭЛЕКТРОУСТАНОВОК НА НАПРЯЖЕНИЕ ДО 450В С МЕДНЫМИ ЖИЛАМИ ПЛОСКИЕ МАРКИ ППВ С ЧИСЛОМ ЖИЛ И СЕЧ. 3Х4 ММ2</w:t>
            </w:r>
          </w:p>
        </w:tc>
        <w:tc>
          <w:tcPr>
            <w:tcW w:w="1420" w:type="dxa"/>
            <w:tcBorders>
              <w:top w:val="nil"/>
              <w:left w:val="nil"/>
              <w:bottom w:val="single" w:sz="4" w:space="0" w:color="000000"/>
              <w:right w:val="single" w:sz="4" w:space="0" w:color="000000"/>
            </w:tcBorders>
            <w:shd w:val="clear" w:color="000000" w:fill="FFFFFF"/>
            <w:vAlign w:val="center"/>
            <w:hideMark/>
          </w:tcPr>
          <w:p w14:paraId="56CE8B9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4CCEF7E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0,45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B0A1C8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DF57A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06158AE"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CFA420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19</w:t>
            </w:r>
          </w:p>
        </w:tc>
        <w:tc>
          <w:tcPr>
            <w:tcW w:w="5600" w:type="dxa"/>
            <w:tcBorders>
              <w:top w:val="nil"/>
              <w:left w:val="nil"/>
              <w:bottom w:val="single" w:sz="4" w:space="0" w:color="000000"/>
              <w:right w:val="single" w:sz="4" w:space="0" w:color="000000"/>
            </w:tcBorders>
            <w:shd w:val="clear" w:color="000000" w:fill="FFFFFF"/>
            <w:vAlign w:val="center"/>
            <w:hideMark/>
          </w:tcPr>
          <w:p w14:paraId="37C39C5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lang w:val="ru-RU"/>
              </w:rPr>
              <w:t xml:space="preserve">КАБЕЛИ С КРЕПЛЕНИЕМ НАКЛАДНЫМИ СКОБАМИ, ПОЛОСКАМИ С УСТАНОВКОЙ ОТВЕТВИТЕЛЬНЫХ КОРОБОК. </w:t>
            </w:r>
            <w:r w:rsidRPr="00885B95">
              <w:rPr>
                <w:rFonts w:ascii="Times New Roman CYR" w:eastAsia="Times New Roman" w:hAnsi="Times New Roman CYR" w:cs="Times New Roman CYR"/>
                <w:color w:val="000000"/>
                <w:sz w:val="18"/>
                <w:szCs w:val="18"/>
              </w:rPr>
              <w:t>КАБЕЛЬ 2-4-ЖИЛЬНЫЙ СЕЧЕНИЕМ ЖИЛЫ ДО 16 ММ2</w:t>
            </w:r>
          </w:p>
        </w:tc>
        <w:tc>
          <w:tcPr>
            <w:tcW w:w="1420" w:type="dxa"/>
            <w:tcBorders>
              <w:top w:val="nil"/>
              <w:left w:val="nil"/>
              <w:bottom w:val="single" w:sz="4" w:space="0" w:color="000000"/>
              <w:right w:val="single" w:sz="4" w:space="0" w:color="000000"/>
            </w:tcBorders>
            <w:shd w:val="clear" w:color="000000" w:fill="FFFFFF"/>
            <w:vAlign w:val="center"/>
            <w:hideMark/>
          </w:tcPr>
          <w:p w14:paraId="6651D6B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6CA67F1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A66B56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14A09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AB3FC8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194059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w:t>
            </w:r>
          </w:p>
        </w:tc>
        <w:tc>
          <w:tcPr>
            <w:tcW w:w="5600" w:type="dxa"/>
            <w:tcBorders>
              <w:top w:val="nil"/>
              <w:left w:val="nil"/>
              <w:bottom w:val="single" w:sz="4" w:space="0" w:color="000000"/>
              <w:right w:val="single" w:sz="4" w:space="0" w:color="000000"/>
            </w:tcBorders>
            <w:shd w:val="clear" w:color="000000" w:fill="FFFFFF"/>
            <w:vAlign w:val="center"/>
            <w:hideMark/>
          </w:tcPr>
          <w:p w14:paraId="06A67D5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КАБЕЛЬ, МАССА 1 М, КГ: ДО 1</w:t>
            </w:r>
          </w:p>
        </w:tc>
        <w:tc>
          <w:tcPr>
            <w:tcW w:w="1420" w:type="dxa"/>
            <w:tcBorders>
              <w:top w:val="nil"/>
              <w:left w:val="nil"/>
              <w:bottom w:val="single" w:sz="4" w:space="0" w:color="000000"/>
              <w:right w:val="single" w:sz="4" w:space="0" w:color="000000"/>
            </w:tcBorders>
            <w:shd w:val="clear" w:color="000000" w:fill="FFFFFF"/>
            <w:vAlign w:val="center"/>
            <w:hideMark/>
          </w:tcPr>
          <w:p w14:paraId="3C23618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34603EB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B53F7A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F50D2C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80264E7"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5EBC32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21</w:t>
            </w:r>
          </w:p>
        </w:tc>
        <w:tc>
          <w:tcPr>
            <w:tcW w:w="5600" w:type="dxa"/>
            <w:tcBorders>
              <w:top w:val="nil"/>
              <w:left w:val="nil"/>
              <w:bottom w:val="single" w:sz="4" w:space="0" w:color="000000"/>
              <w:right w:val="single" w:sz="4" w:space="0" w:color="000000"/>
            </w:tcBorders>
            <w:shd w:val="clear" w:color="000000" w:fill="FFFFFF"/>
            <w:vAlign w:val="center"/>
            <w:hideMark/>
          </w:tcPr>
          <w:p w14:paraId="50A974A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КАБЕЛИ СИЛОВЫЕ ДО 660В С МЕДНЫМИ ЖИЛАМИ МАРКИ ВВГ, С ЧИСЛОМ ЖИЛ СЕЧ.ММ2:3Х2,5</w:t>
            </w:r>
          </w:p>
        </w:tc>
        <w:tc>
          <w:tcPr>
            <w:tcW w:w="1420" w:type="dxa"/>
            <w:tcBorders>
              <w:top w:val="nil"/>
              <w:left w:val="nil"/>
              <w:bottom w:val="single" w:sz="4" w:space="0" w:color="000000"/>
              <w:right w:val="single" w:sz="4" w:space="0" w:color="000000"/>
            </w:tcBorders>
            <w:shd w:val="clear" w:color="000000" w:fill="FFFFFF"/>
            <w:vAlign w:val="center"/>
            <w:hideMark/>
          </w:tcPr>
          <w:p w14:paraId="0FEDC05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 М</w:t>
            </w:r>
          </w:p>
        </w:tc>
        <w:tc>
          <w:tcPr>
            <w:tcW w:w="1170" w:type="dxa"/>
            <w:tcBorders>
              <w:top w:val="nil"/>
              <w:left w:val="nil"/>
              <w:bottom w:val="single" w:sz="4" w:space="0" w:color="000000"/>
              <w:right w:val="nil"/>
            </w:tcBorders>
            <w:shd w:val="clear" w:color="000000" w:fill="FFFFFF"/>
            <w:vAlign w:val="center"/>
            <w:hideMark/>
          </w:tcPr>
          <w:p w14:paraId="2EF91CA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0,009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5CE0CD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CCF4E7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62596FD"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EE5CFF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22</w:t>
            </w:r>
          </w:p>
        </w:tc>
        <w:tc>
          <w:tcPr>
            <w:tcW w:w="5600" w:type="dxa"/>
            <w:tcBorders>
              <w:top w:val="nil"/>
              <w:left w:val="nil"/>
              <w:bottom w:val="single" w:sz="4" w:space="0" w:color="000000"/>
              <w:right w:val="single" w:sz="4" w:space="0" w:color="000000"/>
            </w:tcBorders>
            <w:shd w:val="clear" w:color="000000" w:fill="FFFFFF"/>
            <w:vAlign w:val="center"/>
            <w:hideMark/>
          </w:tcPr>
          <w:p w14:paraId="11679BE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КАБЕЛИ СИЛОВЫЕ С ПВХ-ИЗОЛЯЦИЕЙ МЕДНЫЕ   ВВГ 5Х4ОК-0,66</w:t>
            </w:r>
          </w:p>
        </w:tc>
        <w:tc>
          <w:tcPr>
            <w:tcW w:w="1420" w:type="dxa"/>
            <w:tcBorders>
              <w:top w:val="nil"/>
              <w:left w:val="nil"/>
              <w:bottom w:val="single" w:sz="4" w:space="0" w:color="000000"/>
              <w:right w:val="single" w:sz="4" w:space="0" w:color="000000"/>
            </w:tcBorders>
            <w:shd w:val="clear" w:color="000000" w:fill="FFFFFF"/>
            <w:vAlign w:val="center"/>
            <w:hideMark/>
          </w:tcPr>
          <w:p w14:paraId="4ED4EC1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1000М</w:t>
            </w:r>
          </w:p>
        </w:tc>
        <w:tc>
          <w:tcPr>
            <w:tcW w:w="1170" w:type="dxa"/>
            <w:tcBorders>
              <w:top w:val="nil"/>
              <w:left w:val="nil"/>
              <w:bottom w:val="single" w:sz="4" w:space="0" w:color="000000"/>
              <w:right w:val="nil"/>
            </w:tcBorders>
            <w:shd w:val="clear" w:color="000000" w:fill="FFFFFF"/>
            <w:vAlign w:val="center"/>
            <w:hideMark/>
          </w:tcPr>
          <w:p w14:paraId="597151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B59D2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FF6B25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9AC9D6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B1E55D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23</w:t>
            </w:r>
          </w:p>
        </w:tc>
        <w:tc>
          <w:tcPr>
            <w:tcW w:w="5600" w:type="dxa"/>
            <w:tcBorders>
              <w:top w:val="nil"/>
              <w:left w:val="nil"/>
              <w:bottom w:val="single" w:sz="4" w:space="0" w:color="000000"/>
              <w:right w:val="single" w:sz="4" w:space="0" w:color="000000"/>
            </w:tcBorders>
            <w:shd w:val="clear" w:color="000000" w:fill="FFFFFF"/>
            <w:vAlign w:val="center"/>
            <w:hideMark/>
          </w:tcPr>
          <w:p w14:paraId="65CF91C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МОНТАЖ ТРУБЫ ДИАМЕТР, ММ, ДО: 25</w:t>
            </w:r>
          </w:p>
        </w:tc>
        <w:tc>
          <w:tcPr>
            <w:tcW w:w="1420" w:type="dxa"/>
            <w:tcBorders>
              <w:top w:val="nil"/>
              <w:left w:val="nil"/>
              <w:bottom w:val="single" w:sz="4" w:space="0" w:color="000000"/>
              <w:right w:val="single" w:sz="4" w:space="0" w:color="000000"/>
            </w:tcBorders>
            <w:shd w:val="clear" w:color="000000" w:fill="FFFFFF"/>
            <w:vAlign w:val="center"/>
            <w:hideMark/>
          </w:tcPr>
          <w:p w14:paraId="6717C75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w:t>
            </w:r>
          </w:p>
        </w:tc>
        <w:tc>
          <w:tcPr>
            <w:tcW w:w="1170" w:type="dxa"/>
            <w:tcBorders>
              <w:top w:val="nil"/>
              <w:left w:val="nil"/>
              <w:bottom w:val="single" w:sz="4" w:space="0" w:color="000000"/>
              <w:right w:val="nil"/>
            </w:tcBorders>
            <w:shd w:val="clear" w:color="000000" w:fill="FFFFFF"/>
            <w:vAlign w:val="center"/>
            <w:hideMark/>
          </w:tcPr>
          <w:p w14:paraId="16467AB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8DDB35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C35DEA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86C77DC"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E1ED98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24</w:t>
            </w:r>
          </w:p>
        </w:tc>
        <w:tc>
          <w:tcPr>
            <w:tcW w:w="5600" w:type="dxa"/>
            <w:tcBorders>
              <w:top w:val="nil"/>
              <w:left w:val="nil"/>
              <w:bottom w:val="single" w:sz="4" w:space="0" w:color="000000"/>
              <w:right w:val="single" w:sz="4" w:space="0" w:color="000000"/>
            </w:tcBorders>
            <w:shd w:val="clear" w:color="000000" w:fill="FFFFFF"/>
            <w:vAlign w:val="center"/>
            <w:hideMark/>
          </w:tcPr>
          <w:p w14:paraId="508CAFF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ТРУБЫ НАПОРНЫЕ ТЯЖЕЛОГО ТИПА ИЗ ПОЛИЭТИЛЕНА НИЗКОГО ДАВЛЕНИЯ Н.ДИАМ. 25 ММ</w:t>
            </w:r>
          </w:p>
        </w:tc>
        <w:tc>
          <w:tcPr>
            <w:tcW w:w="1420" w:type="dxa"/>
            <w:tcBorders>
              <w:top w:val="nil"/>
              <w:left w:val="nil"/>
              <w:bottom w:val="single" w:sz="4" w:space="0" w:color="000000"/>
              <w:right w:val="single" w:sz="4" w:space="0" w:color="000000"/>
            </w:tcBorders>
            <w:shd w:val="clear" w:color="000000" w:fill="FFFFFF"/>
            <w:vAlign w:val="center"/>
            <w:hideMark/>
          </w:tcPr>
          <w:p w14:paraId="40487E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 М</w:t>
            </w:r>
          </w:p>
        </w:tc>
        <w:tc>
          <w:tcPr>
            <w:tcW w:w="1170" w:type="dxa"/>
            <w:tcBorders>
              <w:top w:val="nil"/>
              <w:left w:val="nil"/>
              <w:bottom w:val="single" w:sz="4" w:space="0" w:color="000000"/>
              <w:right w:val="nil"/>
            </w:tcBorders>
            <w:shd w:val="clear" w:color="000000" w:fill="FFFFFF"/>
            <w:vAlign w:val="center"/>
            <w:hideMark/>
          </w:tcPr>
          <w:p w14:paraId="3836B03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513B52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01889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031DED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43F17B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25</w:t>
            </w:r>
          </w:p>
        </w:tc>
        <w:tc>
          <w:tcPr>
            <w:tcW w:w="5600" w:type="dxa"/>
            <w:tcBorders>
              <w:top w:val="nil"/>
              <w:left w:val="nil"/>
              <w:bottom w:val="single" w:sz="4" w:space="0" w:color="000000"/>
              <w:right w:val="single" w:sz="4" w:space="0" w:color="000000"/>
            </w:tcBorders>
            <w:shd w:val="clear" w:color="000000" w:fill="FFFFFF"/>
            <w:vAlign w:val="center"/>
            <w:hideMark/>
          </w:tcPr>
          <w:p w14:paraId="037D214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КРЕПЛЕНИЯ ДЛЯ ТРУБОПРОВОДОВ /КРОНШТЕЙНЫ,ПЛАНКИ,ХОМУТЫ/</w:t>
            </w:r>
          </w:p>
        </w:tc>
        <w:tc>
          <w:tcPr>
            <w:tcW w:w="1420" w:type="dxa"/>
            <w:tcBorders>
              <w:top w:val="nil"/>
              <w:left w:val="nil"/>
              <w:bottom w:val="single" w:sz="4" w:space="0" w:color="000000"/>
              <w:right w:val="single" w:sz="4" w:space="0" w:color="000000"/>
            </w:tcBorders>
            <w:shd w:val="clear" w:color="000000" w:fill="FFFFFF"/>
            <w:vAlign w:val="center"/>
            <w:hideMark/>
          </w:tcPr>
          <w:p w14:paraId="7272157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КГ</w:t>
            </w:r>
          </w:p>
        </w:tc>
        <w:tc>
          <w:tcPr>
            <w:tcW w:w="1170" w:type="dxa"/>
            <w:tcBorders>
              <w:top w:val="nil"/>
              <w:left w:val="nil"/>
              <w:bottom w:val="single" w:sz="4" w:space="0" w:color="000000"/>
              <w:right w:val="nil"/>
            </w:tcBorders>
            <w:shd w:val="clear" w:color="000000" w:fill="FFFFFF"/>
            <w:vAlign w:val="center"/>
            <w:hideMark/>
          </w:tcPr>
          <w:p w14:paraId="1DAED9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7CC07A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94F3F0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2E07594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43DA14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1B61518E"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7F8262D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4817F07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970A4A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1686C1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C2E1538"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6AF948CB"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786A7693"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НА -380/220В</w:t>
            </w:r>
          </w:p>
        </w:tc>
        <w:tc>
          <w:tcPr>
            <w:tcW w:w="1420" w:type="dxa"/>
            <w:tcBorders>
              <w:top w:val="nil"/>
              <w:left w:val="nil"/>
              <w:bottom w:val="single" w:sz="4" w:space="0" w:color="000000"/>
              <w:right w:val="single" w:sz="4" w:space="0" w:color="000000"/>
            </w:tcBorders>
            <w:shd w:val="clear" w:color="000000" w:fill="CCFFCC"/>
            <w:vAlign w:val="center"/>
            <w:hideMark/>
          </w:tcPr>
          <w:p w14:paraId="2753D5B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563AD879"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2A8F71A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5C06CE8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51C8D57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EF0C8B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5650868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КАБЕЛЬ МАССОЙ 1 М, КГ, ДО 1</w:t>
            </w:r>
          </w:p>
        </w:tc>
        <w:tc>
          <w:tcPr>
            <w:tcW w:w="1420" w:type="dxa"/>
            <w:tcBorders>
              <w:top w:val="nil"/>
              <w:left w:val="nil"/>
              <w:bottom w:val="single" w:sz="4" w:space="0" w:color="000000"/>
              <w:right w:val="single" w:sz="4" w:space="0" w:color="000000"/>
            </w:tcBorders>
            <w:shd w:val="clear" w:color="000000" w:fill="FFFFFF"/>
            <w:vAlign w:val="center"/>
            <w:hideMark/>
          </w:tcPr>
          <w:p w14:paraId="6A46649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298D52B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0,85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DAA0A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F5CAF9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8D05ED7"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B3586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1B535D8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КАБЕЛИ СИЛОВЫЕ С МЕДНЫМИ ЖИЛАМИ С ПВХ ИЗОЛЯЦИЕЙ И ОБОЛОЧКОЙ НА НАПРЯЖЕНИЕ 660 В ВВГ 5Х6 (ОЖ)</w:t>
            </w:r>
          </w:p>
        </w:tc>
        <w:tc>
          <w:tcPr>
            <w:tcW w:w="1420" w:type="dxa"/>
            <w:tcBorders>
              <w:top w:val="nil"/>
              <w:left w:val="nil"/>
              <w:bottom w:val="single" w:sz="4" w:space="0" w:color="000000"/>
              <w:right w:val="single" w:sz="4" w:space="0" w:color="000000"/>
            </w:tcBorders>
            <w:shd w:val="clear" w:color="000000" w:fill="FFFFFF"/>
            <w:vAlign w:val="center"/>
            <w:hideMark/>
          </w:tcPr>
          <w:p w14:paraId="683701E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1000М</w:t>
            </w:r>
          </w:p>
        </w:tc>
        <w:tc>
          <w:tcPr>
            <w:tcW w:w="1170" w:type="dxa"/>
            <w:tcBorders>
              <w:top w:val="nil"/>
              <w:left w:val="nil"/>
              <w:bottom w:val="single" w:sz="4" w:space="0" w:color="000000"/>
              <w:right w:val="nil"/>
            </w:tcBorders>
            <w:shd w:val="clear" w:color="000000" w:fill="FFFFFF"/>
            <w:vAlign w:val="center"/>
            <w:hideMark/>
          </w:tcPr>
          <w:p w14:paraId="2150747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0,025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6912E5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AAB4DB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B775967"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CD301E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w:t>
            </w:r>
          </w:p>
        </w:tc>
        <w:tc>
          <w:tcPr>
            <w:tcW w:w="5600" w:type="dxa"/>
            <w:tcBorders>
              <w:top w:val="nil"/>
              <w:left w:val="nil"/>
              <w:bottom w:val="single" w:sz="4" w:space="0" w:color="000000"/>
              <w:right w:val="single" w:sz="4" w:space="0" w:color="000000"/>
            </w:tcBorders>
            <w:shd w:val="clear" w:color="000000" w:fill="FFFFFF"/>
            <w:vAlign w:val="center"/>
            <w:hideMark/>
          </w:tcPr>
          <w:p w14:paraId="05FD8DD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КАБЕЛЬ СИЛОВОЙ С АЛЮМИНИЕВЫМИ ЖИЛАМИ В ПВХ ИЗОЛЯЦИИ И ОБОЛОЧКЕ НА НАПРЯЖЕНИЕ 1 КВ АВВГ 5Х25</w:t>
            </w:r>
          </w:p>
        </w:tc>
        <w:tc>
          <w:tcPr>
            <w:tcW w:w="1420" w:type="dxa"/>
            <w:tcBorders>
              <w:top w:val="nil"/>
              <w:left w:val="nil"/>
              <w:bottom w:val="single" w:sz="4" w:space="0" w:color="000000"/>
              <w:right w:val="single" w:sz="4" w:space="0" w:color="000000"/>
            </w:tcBorders>
            <w:shd w:val="clear" w:color="000000" w:fill="FFFFFF"/>
            <w:vAlign w:val="center"/>
            <w:hideMark/>
          </w:tcPr>
          <w:p w14:paraId="6B36E8B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1000М</w:t>
            </w:r>
          </w:p>
        </w:tc>
        <w:tc>
          <w:tcPr>
            <w:tcW w:w="1170" w:type="dxa"/>
            <w:tcBorders>
              <w:top w:val="nil"/>
              <w:left w:val="nil"/>
              <w:bottom w:val="single" w:sz="4" w:space="0" w:color="000000"/>
              <w:right w:val="nil"/>
            </w:tcBorders>
            <w:shd w:val="clear" w:color="000000" w:fill="FFFFFF"/>
            <w:vAlign w:val="center"/>
            <w:hideMark/>
          </w:tcPr>
          <w:p w14:paraId="348A812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088C8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A78E8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DCE1BDD"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CADBCE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w:t>
            </w:r>
          </w:p>
        </w:tc>
        <w:tc>
          <w:tcPr>
            <w:tcW w:w="5600" w:type="dxa"/>
            <w:tcBorders>
              <w:top w:val="nil"/>
              <w:left w:val="nil"/>
              <w:bottom w:val="single" w:sz="4" w:space="0" w:color="000000"/>
              <w:right w:val="single" w:sz="4" w:space="0" w:color="000000"/>
            </w:tcBorders>
            <w:shd w:val="clear" w:color="000000" w:fill="FFFFFF"/>
            <w:vAlign w:val="center"/>
            <w:hideMark/>
          </w:tcPr>
          <w:p w14:paraId="1034C6C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КАБЕЛЬ СИЛОВОЙ С АЛЮМИНИЕВЫМИ ЖИЛАМИ В ПВХ ИЗОЛЯЦИИ И ОБОЛОЧКЕ НА НАПРЯЖЕНИЕ 660 В АВВГ 4Х50 (ОЖ)</w:t>
            </w:r>
          </w:p>
        </w:tc>
        <w:tc>
          <w:tcPr>
            <w:tcW w:w="1420" w:type="dxa"/>
            <w:tcBorders>
              <w:top w:val="nil"/>
              <w:left w:val="nil"/>
              <w:bottom w:val="single" w:sz="4" w:space="0" w:color="000000"/>
              <w:right w:val="single" w:sz="4" w:space="0" w:color="000000"/>
            </w:tcBorders>
            <w:shd w:val="clear" w:color="000000" w:fill="FFFFFF"/>
            <w:vAlign w:val="center"/>
            <w:hideMark/>
          </w:tcPr>
          <w:p w14:paraId="53B9B5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1000М</w:t>
            </w:r>
          </w:p>
        </w:tc>
        <w:tc>
          <w:tcPr>
            <w:tcW w:w="1170" w:type="dxa"/>
            <w:tcBorders>
              <w:top w:val="nil"/>
              <w:left w:val="nil"/>
              <w:bottom w:val="single" w:sz="4" w:space="0" w:color="000000"/>
              <w:right w:val="nil"/>
            </w:tcBorders>
            <w:shd w:val="clear" w:color="000000" w:fill="FFFFFF"/>
            <w:vAlign w:val="center"/>
            <w:hideMark/>
          </w:tcPr>
          <w:p w14:paraId="168705D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4F7268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88CD4D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603B8D6"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70FCC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5600" w:type="dxa"/>
            <w:tcBorders>
              <w:top w:val="nil"/>
              <w:left w:val="nil"/>
              <w:bottom w:val="single" w:sz="4" w:space="0" w:color="000000"/>
              <w:right w:val="single" w:sz="4" w:space="0" w:color="000000"/>
            </w:tcBorders>
            <w:shd w:val="clear" w:color="000000" w:fill="FFFFFF"/>
            <w:vAlign w:val="center"/>
            <w:hideMark/>
          </w:tcPr>
          <w:p w14:paraId="24201F3F"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МУФТА ДЛЯ 3-4-ЖИЛЬНОГО КАБЕЛЯ НАПРЯЖЕНИЕМ ДО 1 КВ, СЕЧЕНИЕ ОДНОЙ ЖИЛЫ, ММ2, ДО: 35</w:t>
            </w:r>
          </w:p>
        </w:tc>
        <w:tc>
          <w:tcPr>
            <w:tcW w:w="1420" w:type="dxa"/>
            <w:tcBorders>
              <w:top w:val="nil"/>
              <w:left w:val="nil"/>
              <w:bottom w:val="single" w:sz="4" w:space="0" w:color="000000"/>
              <w:right w:val="single" w:sz="4" w:space="0" w:color="000000"/>
            </w:tcBorders>
            <w:shd w:val="clear" w:color="000000" w:fill="FFFFFF"/>
            <w:vAlign w:val="center"/>
            <w:hideMark/>
          </w:tcPr>
          <w:p w14:paraId="7F5B795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34B0D6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14EA3C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0EED8E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566075A1"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7D6B5F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5600" w:type="dxa"/>
            <w:tcBorders>
              <w:top w:val="nil"/>
              <w:left w:val="nil"/>
              <w:bottom w:val="single" w:sz="4" w:space="0" w:color="000000"/>
              <w:right w:val="single" w:sz="4" w:space="0" w:color="000000"/>
            </w:tcBorders>
            <w:shd w:val="clear" w:color="000000" w:fill="FFFFFF"/>
            <w:vAlign w:val="center"/>
            <w:hideMark/>
          </w:tcPr>
          <w:p w14:paraId="230ED457"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МУФТЫ КОНЦЕВЫЕ ВНУТРЕННИЕ 4ПКВТПН-1 16/25</w:t>
            </w:r>
          </w:p>
        </w:tc>
        <w:tc>
          <w:tcPr>
            <w:tcW w:w="1420" w:type="dxa"/>
            <w:tcBorders>
              <w:top w:val="nil"/>
              <w:left w:val="nil"/>
              <w:bottom w:val="single" w:sz="4" w:space="0" w:color="000000"/>
              <w:right w:val="single" w:sz="4" w:space="0" w:color="000000"/>
            </w:tcBorders>
            <w:shd w:val="clear" w:color="000000" w:fill="FFFFFF"/>
            <w:vAlign w:val="center"/>
            <w:hideMark/>
          </w:tcPr>
          <w:p w14:paraId="0AF4D5C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DB9709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E21D12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262E10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F19F8D5"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D8D8D7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7</w:t>
            </w:r>
          </w:p>
        </w:tc>
        <w:tc>
          <w:tcPr>
            <w:tcW w:w="5600" w:type="dxa"/>
            <w:tcBorders>
              <w:top w:val="nil"/>
              <w:left w:val="nil"/>
              <w:bottom w:val="single" w:sz="4" w:space="0" w:color="000000"/>
              <w:right w:val="single" w:sz="4" w:space="0" w:color="000000"/>
            </w:tcBorders>
            <w:shd w:val="clear" w:color="000000" w:fill="FFFFFF"/>
            <w:vAlign w:val="center"/>
            <w:hideMark/>
          </w:tcPr>
          <w:p w14:paraId="4A78B7E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МУФТА КОНЦЕВАЯ ЕРКТ-0015</w:t>
            </w:r>
          </w:p>
        </w:tc>
        <w:tc>
          <w:tcPr>
            <w:tcW w:w="1420" w:type="dxa"/>
            <w:tcBorders>
              <w:top w:val="nil"/>
              <w:left w:val="nil"/>
              <w:bottom w:val="single" w:sz="4" w:space="0" w:color="000000"/>
              <w:right w:val="single" w:sz="4" w:space="0" w:color="000000"/>
            </w:tcBorders>
            <w:shd w:val="clear" w:color="000000" w:fill="FFFFFF"/>
            <w:vAlign w:val="center"/>
            <w:hideMark/>
          </w:tcPr>
          <w:p w14:paraId="14337F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6AA155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600619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7AC112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F7BDA29"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26BAEA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lastRenderedPageBreak/>
              <w:t>8</w:t>
            </w:r>
          </w:p>
        </w:tc>
        <w:tc>
          <w:tcPr>
            <w:tcW w:w="5600" w:type="dxa"/>
            <w:tcBorders>
              <w:top w:val="nil"/>
              <w:left w:val="nil"/>
              <w:bottom w:val="single" w:sz="4" w:space="0" w:color="000000"/>
              <w:right w:val="single" w:sz="4" w:space="0" w:color="000000"/>
            </w:tcBorders>
            <w:shd w:val="clear" w:color="000000" w:fill="FFFFFF"/>
            <w:vAlign w:val="center"/>
            <w:hideMark/>
          </w:tcPr>
          <w:p w14:paraId="28196F54"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ТРУБЫ СТАЛЬНЫЕ СВАРНЫЕ ВОДОГАЗОПРОВОДНЫЕ С РЕЗЬБОЙ, ЧЕРНЫЕ ЛЕГКИЕ 100</w:t>
            </w:r>
            <w:r w:rsidRPr="00885B95">
              <w:rPr>
                <w:rFonts w:ascii="Times New Roman CYR" w:eastAsia="Times New Roman" w:hAnsi="Times New Roman CYR" w:cs="Times New Roman CYR"/>
                <w:color w:val="000000"/>
                <w:sz w:val="18"/>
                <w:szCs w:val="18"/>
              </w:rPr>
              <w:t>X</w:t>
            </w:r>
            <w:r w:rsidRPr="00885B95">
              <w:rPr>
                <w:rFonts w:ascii="Times New Roman CYR" w:eastAsia="Times New Roman" w:hAnsi="Times New Roman CYR" w:cs="Times New Roman CYR"/>
                <w:color w:val="000000"/>
                <w:sz w:val="18"/>
                <w:szCs w:val="18"/>
                <w:lang w:val="ru-RU"/>
              </w:rPr>
              <w:t>4 ММ</w:t>
            </w:r>
          </w:p>
        </w:tc>
        <w:tc>
          <w:tcPr>
            <w:tcW w:w="1420" w:type="dxa"/>
            <w:tcBorders>
              <w:top w:val="nil"/>
              <w:left w:val="nil"/>
              <w:bottom w:val="single" w:sz="4" w:space="0" w:color="000000"/>
              <w:right w:val="single" w:sz="4" w:space="0" w:color="000000"/>
            </w:tcBorders>
            <w:shd w:val="clear" w:color="000000" w:fill="FFFFFF"/>
            <w:vAlign w:val="center"/>
            <w:hideMark/>
          </w:tcPr>
          <w:p w14:paraId="72D0B7D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w:t>
            </w:r>
          </w:p>
        </w:tc>
        <w:tc>
          <w:tcPr>
            <w:tcW w:w="1170" w:type="dxa"/>
            <w:tcBorders>
              <w:top w:val="nil"/>
              <w:left w:val="nil"/>
              <w:bottom w:val="single" w:sz="4" w:space="0" w:color="000000"/>
              <w:right w:val="nil"/>
            </w:tcBorders>
            <w:shd w:val="clear" w:color="000000" w:fill="FFFFFF"/>
            <w:vAlign w:val="center"/>
            <w:hideMark/>
          </w:tcPr>
          <w:p w14:paraId="4C289FA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45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D816B2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78F8E52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768C42C"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D6D64B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9</w:t>
            </w:r>
          </w:p>
        </w:tc>
        <w:tc>
          <w:tcPr>
            <w:tcW w:w="5600" w:type="dxa"/>
            <w:tcBorders>
              <w:top w:val="nil"/>
              <w:left w:val="nil"/>
              <w:bottom w:val="single" w:sz="4" w:space="0" w:color="000000"/>
              <w:right w:val="single" w:sz="4" w:space="0" w:color="000000"/>
            </w:tcBorders>
            <w:shd w:val="clear" w:color="000000" w:fill="FFFFFF"/>
            <w:vAlign w:val="center"/>
            <w:hideMark/>
          </w:tcPr>
          <w:p w14:paraId="78BE544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БЛОК УПРАВЛЕНИЯ ШКАФНОГО ИСПОЛНЕНИЯ ИЛИ РАСПРЕДЕЛИТЕЛЬНЫЙ ПУНКТ (ШКАФ), УСТАНАВЛИВАЕ-МЫЙ НА СТЕНЕ, ВЫСОТА И ШИРИНА, ММ, ДО: 1200Х1000</w:t>
            </w:r>
          </w:p>
        </w:tc>
        <w:tc>
          <w:tcPr>
            <w:tcW w:w="1420" w:type="dxa"/>
            <w:tcBorders>
              <w:top w:val="nil"/>
              <w:left w:val="nil"/>
              <w:bottom w:val="single" w:sz="4" w:space="0" w:color="000000"/>
              <w:right w:val="single" w:sz="4" w:space="0" w:color="000000"/>
            </w:tcBorders>
            <w:shd w:val="clear" w:color="000000" w:fill="FFFFFF"/>
            <w:vAlign w:val="center"/>
            <w:hideMark/>
          </w:tcPr>
          <w:p w14:paraId="38B48C7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17DE5E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5E8E67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2DE5B7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84B27F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93A85D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w:t>
            </w:r>
          </w:p>
        </w:tc>
        <w:tc>
          <w:tcPr>
            <w:tcW w:w="5600" w:type="dxa"/>
            <w:tcBorders>
              <w:top w:val="nil"/>
              <w:left w:val="nil"/>
              <w:bottom w:val="single" w:sz="4" w:space="0" w:color="000000"/>
              <w:right w:val="single" w:sz="4" w:space="0" w:color="000000"/>
            </w:tcBorders>
            <w:shd w:val="clear" w:color="000000" w:fill="FFFFFF"/>
            <w:vAlign w:val="center"/>
            <w:hideMark/>
          </w:tcPr>
          <w:p w14:paraId="352CF88C"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ПУНКТ РАСПРЕДЕЛИТЕЛЬНЫЙ ПР11-1049-1Р31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1947E73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767E8A2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F865A6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046D44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4FD5EFC"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649566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11</w:t>
            </w:r>
          </w:p>
        </w:tc>
        <w:tc>
          <w:tcPr>
            <w:tcW w:w="5600" w:type="dxa"/>
            <w:tcBorders>
              <w:top w:val="nil"/>
              <w:left w:val="nil"/>
              <w:bottom w:val="single" w:sz="4" w:space="0" w:color="000000"/>
              <w:right w:val="single" w:sz="4" w:space="0" w:color="000000"/>
            </w:tcBorders>
            <w:shd w:val="clear" w:color="000000" w:fill="FFFFFF"/>
            <w:vAlign w:val="center"/>
            <w:hideMark/>
          </w:tcPr>
          <w:p w14:paraId="0685345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АВТОМАТИЧЕСКОГО ВВОДА РЕЗЕРВА АВР ШУ8253/2-22А1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3F35D5E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F5BF92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671244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D89A7F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D2739C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731C27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12</w:t>
            </w:r>
          </w:p>
        </w:tc>
        <w:tc>
          <w:tcPr>
            <w:tcW w:w="5600" w:type="dxa"/>
            <w:tcBorders>
              <w:top w:val="nil"/>
              <w:left w:val="nil"/>
              <w:bottom w:val="single" w:sz="4" w:space="0" w:color="000000"/>
              <w:right w:val="single" w:sz="4" w:space="0" w:color="000000"/>
            </w:tcBorders>
            <w:shd w:val="clear" w:color="000000" w:fill="FFFFFF"/>
            <w:vAlign w:val="center"/>
            <w:hideMark/>
          </w:tcPr>
          <w:p w14:paraId="4AFF0030"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 xml:space="preserve">ДИЗЕЛНЫЙ ГЕНЕРАТОР </w:t>
            </w:r>
            <w:r w:rsidRPr="00885B95">
              <w:rPr>
                <w:rFonts w:ascii="Times New Roman CYR" w:eastAsia="Times New Roman" w:hAnsi="Times New Roman CYR" w:cs="Times New Roman CYR"/>
                <w:color w:val="000000"/>
                <w:sz w:val="18"/>
                <w:szCs w:val="18"/>
              </w:rPr>
              <w:t>EMSA</w:t>
            </w:r>
            <w:r w:rsidRPr="00885B95">
              <w:rPr>
                <w:rFonts w:ascii="Times New Roman CYR" w:eastAsia="Times New Roman" w:hAnsi="Times New Roman CYR" w:cs="Times New Roman CYR"/>
                <w:color w:val="000000"/>
                <w:sz w:val="18"/>
                <w:szCs w:val="18"/>
                <w:lang w:val="ru-RU"/>
              </w:rPr>
              <w:t xml:space="preserve"> </w:t>
            </w:r>
            <w:r w:rsidRPr="00885B95">
              <w:rPr>
                <w:rFonts w:ascii="Times New Roman CYR" w:eastAsia="Times New Roman" w:hAnsi="Times New Roman CYR" w:cs="Times New Roman CYR"/>
                <w:color w:val="000000"/>
                <w:sz w:val="18"/>
                <w:szCs w:val="18"/>
              </w:rPr>
              <w:t>EN</w:t>
            </w:r>
            <w:r w:rsidRPr="00885B95">
              <w:rPr>
                <w:rFonts w:ascii="Times New Roman CYR" w:eastAsia="Times New Roman" w:hAnsi="Times New Roman CYR" w:cs="Times New Roman CYR"/>
                <w:color w:val="000000"/>
                <w:sz w:val="18"/>
                <w:szCs w:val="18"/>
                <w:lang w:val="ru-RU"/>
              </w:rPr>
              <w:t>70 С АВТОЗАПУСКОМ 52 КВТ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33B716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11D661D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87462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402092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CDD8D1E"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14E12C4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13</w:t>
            </w:r>
          </w:p>
        </w:tc>
        <w:tc>
          <w:tcPr>
            <w:tcW w:w="5600" w:type="dxa"/>
            <w:tcBorders>
              <w:top w:val="nil"/>
              <w:left w:val="nil"/>
              <w:bottom w:val="single" w:sz="4" w:space="0" w:color="000000"/>
              <w:right w:val="single" w:sz="4" w:space="0" w:color="000000"/>
            </w:tcBorders>
            <w:shd w:val="clear" w:color="000000" w:fill="FFFFFF"/>
            <w:vAlign w:val="center"/>
            <w:hideMark/>
          </w:tcPr>
          <w:p w14:paraId="1D6BE89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УСТАНОВКА СВЕТИЛЬНИКОВ СО СВЕТОДИОДНЫМИ ЛАМПАМИ С АВТОГИДРОПОДЪЕМНИКА</w:t>
            </w:r>
          </w:p>
        </w:tc>
        <w:tc>
          <w:tcPr>
            <w:tcW w:w="1420" w:type="dxa"/>
            <w:tcBorders>
              <w:top w:val="nil"/>
              <w:left w:val="nil"/>
              <w:bottom w:val="single" w:sz="4" w:space="0" w:color="000000"/>
              <w:right w:val="single" w:sz="4" w:space="0" w:color="000000"/>
            </w:tcBorders>
            <w:shd w:val="clear" w:color="000000" w:fill="FFFFFF"/>
            <w:vAlign w:val="center"/>
            <w:hideMark/>
          </w:tcPr>
          <w:p w14:paraId="4FC607E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ШТУК</w:t>
            </w:r>
          </w:p>
        </w:tc>
        <w:tc>
          <w:tcPr>
            <w:tcW w:w="1170" w:type="dxa"/>
            <w:tcBorders>
              <w:top w:val="nil"/>
              <w:left w:val="nil"/>
              <w:bottom w:val="single" w:sz="4" w:space="0" w:color="000000"/>
              <w:right w:val="nil"/>
            </w:tcBorders>
            <w:shd w:val="clear" w:color="000000" w:fill="FFFFFF"/>
            <w:vAlign w:val="center"/>
            <w:hideMark/>
          </w:tcPr>
          <w:p w14:paraId="7B29DAB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FB9A33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FB70F9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D90E920"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A7B5E0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14</w:t>
            </w:r>
          </w:p>
        </w:tc>
        <w:tc>
          <w:tcPr>
            <w:tcW w:w="5600" w:type="dxa"/>
            <w:tcBorders>
              <w:top w:val="nil"/>
              <w:left w:val="nil"/>
              <w:bottom w:val="single" w:sz="4" w:space="0" w:color="000000"/>
              <w:right w:val="single" w:sz="4" w:space="0" w:color="000000"/>
            </w:tcBorders>
            <w:shd w:val="clear" w:color="000000" w:fill="FFFFFF"/>
            <w:vAlign w:val="center"/>
            <w:hideMark/>
          </w:tcPr>
          <w:p w14:paraId="59D36A91"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СВЕТОДИОДНЫЙ УЛИЧНЫЙ СВЕТИЛЬНИК НА СОЛНЕЧНЫХ БАТАРЕЯХ МОЩНОСТЬЮ 100W BSOD LED Solar Light with remote control 1P65 ИЛИ АНАЛОГ</w:t>
            </w:r>
          </w:p>
        </w:tc>
        <w:tc>
          <w:tcPr>
            <w:tcW w:w="1420" w:type="dxa"/>
            <w:tcBorders>
              <w:top w:val="nil"/>
              <w:left w:val="nil"/>
              <w:bottom w:val="single" w:sz="4" w:space="0" w:color="000000"/>
              <w:right w:val="single" w:sz="4" w:space="0" w:color="000000"/>
            </w:tcBorders>
            <w:shd w:val="clear" w:color="000000" w:fill="FFFFFF"/>
            <w:vAlign w:val="center"/>
            <w:hideMark/>
          </w:tcPr>
          <w:p w14:paraId="1EAC1AB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4B89906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774D86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89E57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02DD6A46"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B4C5FF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15</w:t>
            </w:r>
          </w:p>
        </w:tc>
        <w:tc>
          <w:tcPr>
            <w:tcW w:w="5600" w:type="dxa"/>
            <w:tcBorders>
              <w:top w:val="nil"/>
              <w:left w:val="nil"/>
              <w:bottom w:val="single" w:sz="4" w:space="0" w:color="000000"/>
              <w:right w:val="single" w:sz="4" w:space="0" w:color="000000"/>
            </w:tcBorders>
            <w:shd w:val="clear" w:color="000000" w:fill="FFFFFF"/>
            <w:vAlign w:val="center"/>
            <w:hideMark/>
          </w:tcPr>
          <w:p w14:paraId="4C0A83C9"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АВТОМАТ ОДНО-, ДВУХ-, ТРЕХПОЛЮСНЫЙ, УСТАНАВЛИВАЕМЫЙ НА КОНСТРУКЦИИ НА СТЕНЕ ИЛИ КОЛОННЕ, НА ТОК, А, ДО: 250</w:t>
            </w:r>
          </w:p>
        </w:tc>
        <w:tc>
          <w:tcPr>
            <w:tcW w:w="1420" w:type="dxa"/>
            <w:tcBorders>
              <w:top w:val="nil"/>
              <w:left w:val="nil"/>
              <w:bottom w:val="single" w:sz="4" w:space="0" w:color="000000"/>
              <w:right w:val="single" w:sz="4" w:space="0" w:color="000000"/>
            </w:tcBorders>
            <w:shd w:val="clear" w:color="000000" w:fill="FFFFFF"/>
            <w:vAlign w:val="center"/>
            <w:hideMark/>
          </w:tcPr>
          <w:p w14:paraId="4A6E95E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0F7A921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C446DC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8334B5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4DF4F81"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0342BEF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16</w:t>
            </w:r>
          </w:p>
        </w:tc>
        <w:tc>
          <w:tcPr>
            <w:tcW w:w="5600" w:type="dxa"/>
            <w:tcBorders>
              <w:top w:val="nil"/>
              <w:left w:val="nil"/>
              <w:bottom w:val="single" w:sz="4" w:space="0" w:color="000000"/>
              <w:right w:val="single" w:sz="4" w:space="0" w:color="000000"/>
            </w:tcBorders>
            <w:shd w:val="clear" w:color="000000" w:fill="FFFFFF"/>
            <w:vAlign w:val="center"/>
            <w:hideMark/>
          </w:tcPr>
          <w:p w14:paraId="32A50B23"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АВТОМАТИЧЕСКИЕ ВЫКЛЮЧАТЕЛИ ВА 51-35М2-341830-160А С ЭЛЕКТРОМАГНИТНЫМ ПРИВОДОМ</w:t>
            </w:r>
          </w:p>
        </w:tc>
        <w:tc>
          <w:tcPr>
            <w:tcW w:w="1420" w:type="dxa"/>
            <w:tcBorders>
              <w:top w:val="nil"/>
              <w:left w:val="nil"/>
              <w:bottom w:val="single" w:sz="4" w:space="0" w:color="000000"/>
              <w:right w:val="single" w:sz="4" w:space="0" w:color="000000"/>
            </w:tcBorders>
            <w:shd w:val="clear" w:color="000000" w:fill="FFFFFF"/>
            <w:vAlign w:val="center"/>
            <w:hideMark/>
          </w:tcPr>
          <w:p w14:paraId="00A8FC6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DE8B5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377345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5F204AB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A1C53D3"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35F9FFD3"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17</w:t>
            </w:r>
          </w:p>
        </w:tc>
        <w:tc>
          <w:tcPr>
            <w:tcW w:w="5600" w:type="dxa"/>
            <w:tcBorders>
              <w:top w:val="nil"/>
              <w:left w:val="nil"/>
              <w:bottom w:val="single" w:sz="4" w:space="0" w:color="000000"/>
              <w:right w:val="single" w:sz="4" w:space="0" w:color="000000"/>
            </w:tcBorders>
            <w:shd w:val="clear" w:color="000000" w:fill="FFFFFF"/>
            <w:vAlign w:val="center"/>
            <w:hideMark/>
          </w:tcPr>
          <w:p w14:paraId="52D8142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УСТРОЙСТВО ПОСТЕЛИ ПРИ ОДНОМ КАБЕЛЕ В ТРАНШЕЕ</w:t>
            </w:r>
          </w:p>
        </w:tc>
        <w:tc>
          <w:tcPr>
            <w:tcW w:w="1420" w:type="dxa"/>
            <w:tcBorders>
              <w:top w:val="nil"/>
              <w:left w:val="nil"/>
              <w:bottom w:val="single" w:sz="4" w:space="0" w:color="000000"/>
              <w:right w:val="single" w:sz="4" w:space="0" w:color="000000"/>
            </w:tcBorders>
            <w:shd w:val="clear" w:color="000000" w:fill="FFFFFF"/>
            <w:vAlign w:val="center"/>
            <w:hideMark/>
          </w:tcPr>
          <w:p w14:paraId="4689CF1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xml:space="preserve">100 М </w:t>
            </w:r>
          </w:p>
        </w:tc>
        <w:tc>
          <w:tcPr>
            <w:tcW w:w="1170" w:type="dxa"/>
            <w:tcBorders>
              <w:top w:val="nil"/>
              <w:left w:val="nil"/>
              <w:bottom w:val="single" w:sz="4" w:space="0" w:color="000000"/>
              <w:right w:val="nil"/>
            </w:tcBorders>
            <w:shd w:val="clear" w:color="000000" w:fill="FFFFFF"/>
            <w:vAlign w:val="center"/>
            <w:hideMark/>
          </w:tcPr>
          <w:p w14:paraId="2FDB9F8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0,85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783813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B00006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0C17AB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BC88869"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18</w:t>
            </w:r>
          </w:p>
        </w:tc>
        <w:tc>
          <w:tcPr>
            <w:tcW w:w="5600" w:type="dxa"/>
            <w:tcBorders>
              <w:top w:val="nil"/>
              <w:left w:val="nil"/>
              <w:bottom w:val="single" w:sz="4" w:space="0" w:color="000000"/>
              <w:right w:val="single" w:sz="4" w:space="0" w:color="000000"/>
            </w:tcBorders>
            <w:shd w:val="clear" w:color="000000" w:fill="FFFFFF"/>
            <w:vAlign w:val="center"/>
            <w:hideMark/>
          </w:tcPr>
          <w:p w14:paraId="07261E48"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ПЕСОК</w:t>
            </w:r>
          </w:p>
        </w:tc>
        <w:tc>
          <w:tcPr>
            <w:tcW w:w="1420" w:type="dxa"/>
            <w:tcBorders>
              <w:top w:val="nil"/>
              <w:left w:val="nil"/>
              <w:bottom w:val="single" w:sz="4" w:space="0" w:color="000000"/>
              <w:right w:val="single" w:sz="4" w:space="0" w:color="000000"/>
            </w:tcBorders>
            <w:shd w:val="clear" w:color="000000" w:fill="FFFFFF"/>
            <w:vAlign w:val="center"/>
            <w:hideMark/>
          </w:tcPr>
          <w:p w14:paraId="5C6466A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М3</w:t>
            </w:r>
          </w:p>
        </w:tc>
        <w:tc>
          <w:tcPr>
            <w:tcW w:w="1170" w:type="dxa"/>
            <w:tcBorders>
              <w:top w:val="nil"/>
              <w:left w:val="nil"/>
              <w:bottom w:val="single" w:sz="4" w:space="0" w:color="000000"/>
              <w:right w:val="nil"/>
            </w:tcBorders>
            <w:shd w:val="clear" w:color="000000" w:fill="FFFFFF"/>
            <w:vAlign w:val="center"/>
            <w:hideMark/>
          </w:tcPr>
          <w:p w14:paraId="12C20A5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913ECB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4C6C45E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D375A44"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98D9E3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19</w:t>
            </w:r>
          </w:p>
        </w:tc>
        <w:tc>
          <w:tcPr>
            <w:tcW w:w="5600" w:type="dxa"/>
            <w:tcBorders>
              <w:top w:val="nil"/>
              <w:left w:val="nil"/>
              <w:bottom w:val="single" w:sz="4" w:space="0" w:color="000000"/>
              <w:right w:val="single" w:sz="4" w:space="0" w:color="000000"/>
            </w:tcBorders>
            <w:shd w:val="clear" w:color="000000" w:fill="FFFFFF"/>
            <w:vAlign w:val="center"/>
            <w:hideMark/>
          </w:tcPr>
          <w:p w14:paraId="58FC6965"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РАЗРАБОТКА ГРУНТА ВРУЧНУЮ В ТРАНШЕЯХ ГЛУБИНОЙ ДО 2 М БЕЗ КРЕПЛЕНИЙ С ОТКОСАМИ, ГРУППА ГРУНТОВ: 2</w:t>
            </w:r>
          </w:p>
        </w:tc>
        <w:tc>
          <w:tcPr>
            <w:tcW w:w="1420" w:type="dxa"/>
            <w:tcBorders>
              <w:top w:val="nil"/>
              <w:left w:val="nil"/>
              <w:bottom w:val="single" w:sz="4" w:space="0" w:color="000000"/>
              <w:right w:val="single" w:sz="4" w:space="0" w:color="000000"/>
            </w:tcBorders>
            <w:shd w:val="clear" w:color="000000" w:fill="FFFFFF"/>
            <w:vAlign w:val="center"/>
            <w:hideMark/>
          </w:tcPr>
          <w:p w14:paraId="66641C5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М3</w:t>
            </w:r>
          </w:p>
        </w:tc>
        <w:tc>
          <w:tcPr>
            <w:tcW w:w="1170" w:type="dxa"/>
            <w:tcBorders>
              <w:top w:val="nil"/>
              <w:left w:val="nil"/>
              <w:bottom w:val="single" w:sz="4" w:space="0" w:color="000000"/>
              <w:right w:val="nil"/>
            </w:tcBorders>
            <w:shd w:val="clear" w:color="000000" w:fill="FFFFFF"/>
            <w:vAlign w:val="center"/>
            <w:hideMark/>
          </w:tcPr>
          <w:p w14:paraId="29A0D90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0,112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AB1BE3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FDA854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0373364"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7F8ED75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20</w:t>
            </w:r>
          </w:p>
        </w:tc>
        <w:tc>
          <w:tcPr>
            <w:tcW w:w="5600" w:type="dxa"/>
            <w:tcBorders>
              <w:top w:val="nil"/>
              <w:left w:val="nil"/>
              <w:bottom w:val="single" w:sz="4" w:space="0" w:color="000000"/>
              <w:right w:val="single" w:sz="4" w:space="0" w:color="000000"/>
            </w:tcBorders>
            <w:shd w:val="clear" w:color="000000" w:fill="FFFFFF"/>
            <w:vAlign w:val="center"/>
            <w:hideMark/>
          </w:tcPr>
          <w:p w14:paraId="25E903F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ОТВОЗ ГРУНТА АВТОМОБИЛЕМ, КЛАСС ГРУЗА 1 НА РАССТОЯНИЕ ПЕРЕВОЗКИ, 5 КМ</w:t>
            </w:r>
          </w:p>
        </w:tc>
        <w:tc>
          <w:tcPr>
            <w:tcW w:w="1420" w:type="dxa"/>
            <w:tcBorders>
              <w:top w:val="nil"/>
              <w:left w:val="nil"/>
              <w:bottom w:val="single" w:sz="4" w:space="0" w:color="000000"/>
              <w:right w:val="single" w:sz="4" w:space="0" w:color="000000"/>
            </w:tcBorders>
            <w:shd w:val="clear" w:color="000000" w:fill="FFFFFF"/>
            <w:vAlign w:val="center"/>
            <w:hideMark/>
          </w:tcPr>
          <w:p w14:paraId="774929C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ТОННА</w:t>
            </w:r>
          </w:p>
        </w:tc>
        <w:tc>
          <w:tcPr>
            <w:tcW w:w="1170" w:type="dxa"/>
            <w:tcBorders>
              <w:top w:val="nil"/>
              <w:left w:val="nil"/>
              <w:bottom w:val="single" w:sz="4" w:space="0" w:color="000000"/>
              <w:right w:val="nil"/>
            </w:tcBorders>
            <w:shd w:val="clear" w:color="000000" w:fill="FFFFFF"/>
            <w:vAlign w:val="center"/>
            <w:hideMark/>
          </w:tcPr>
          <w:p w14:paraId="4CD5F4A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3,92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718115F"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015F4DC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BA3B27A"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20BB5F5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21</w:t>
            </w:r>
          </w:p>
        </w:tc>
        <w:tc>
          <w:tcPr>
            <w:tcW w:w="5600" w:type="dxa"/>
            <w:tcBorders>
              <w:top w:val="nil"/>
              <w:left w:val="nil"/>
              <w:bottom w:val="single" w:sz="4" w:space="0" w:color="000000"/>
              <w:right w:val="single" w:sz="4" w:space="0" w:color="000000"/>
            </w:tcBorders>
            <w:shd w:val="clear" w:color="000000" w:fill="FFFFFF"/>
            <w:vAlign w:val="center"/>
            <w:hideMark/>
          </w:tcPr>
          <w:p w14:paraId="4F457402"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ЗАСЫПКА ВРУЧНУЮ ТРАНШЕЙ, ПАЗУХ КОТЛОВАНОВ И ЯМ, ГРУППА ГРУНТОВ: 1</w:t>
            </w:r>
          </w:p>
        </w:tc>
        <w:tc>
          <w:tcPr>
            <w:tcW w:w="1420" w:type="dxa"/>
            <w:tcBorders>
              <w:top w:val="nil"/>
              <w:left w:val="nil"/>
              <w:bottom w:val="single" w:sz="4" w:space="0" w:color="000000"/>
              <w:right w:val="single" w:sz="4" w:space="0" w:color="000000"/>
            </w:tcBorders>
            <w:shd w:val="clear" w:color="000000" w:fill="FFFFFF"/>
            <w:vAlign w:val="center"/>
            <w:hideMark/>
          </w:tcPr>
          <w:p w14:paraId="36803DAE"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100 М3</w:t>
            </w:r>
          </w:p>
        </w:tc>
        <w:tc>
          <w:tcPr>
            <w:tcW w:w="1170" w:type="dxa"/>
            <w:tcBorders>
              <w:top w:val="nil"/>
              <w:left w:val="nil"/>
              <w:bottom w:val="single" w:sz="4" w:space="0" w:color="000000"/>
              <w:right w:val="nil"/>
            </w:tcBorders>
            <w:shd w:val="clear" w:color="000000" w:fill="FFFFFF"/>
            <w:vAlign w:val="center"/>
            <w:hideMark/>
          </w:tcPr>
          <w:p w14:paraId="70CB049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0,084</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77C0087"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2B2D15A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7F0F4BBC"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5202EF3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000000"/>
              <w:right w:val="single" w:sz="4" w:space="0" w:color="000000"/>
            </w:tcBorders>
            <w:shd w:val="clear" w:color="000000" w:fill="FFFFFF"/>
            <w:vAlign w:val="center"/>
            <w:hideMark/>
          </w:tcPr>
          <w:p w14:paraId="55A0561E"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single" w:sz="4" w:space="0" w:color="000000"/>
              <w:right w:val="single" w:sz="4" w:space="0" w:color="000000"/>
            </w:tcBorders>
            <w:shd w:val="clear" w:color="000000" w:fill="FFFFFF"/>
            <w:vAlign w:val="center"/>
            <w:hideMark/>
          </w:tcPr>
          <w:p w14:paraId="031492C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000000"/>
              <w:right w:val="nil"/>
            </w:tcBorders>
            <w:shd w:val="clear" w:color="000000" w:fill="FFFFFF"/>
            <w:vAlign w:val="center"/>
            <w:hideMark/>
          </w:tcPr>
          <w:p w14:paraId="474F493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7B784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652518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4BE31DFF"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CCFFCC"/>
            <w:vAlign w:val="center"/>
            <w:hideMark/>
          </w:tcPr>
          <w:p w14:paraId="08D97060"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5600" w:type="dxa"/>
            <w:tcBorders>
              <w:top w:val="nil"/>
              <w:left w:val="nil"/>
              <w:bottom w:val="single" w:sz="4" w:space="0" w:color="000000"/>
              <w:right w:val="single" w:sz="4" w:space="0" w:color="000000"/>
            </w:tcBorders>
            <w:shd w:val="clear" w:color="000000" w:fill="CCFFCC"/>
            <w:vAlign w:val="center"/>
            <w:hideMark/>
          </w:tcPr>
          <w:p w14:paraId="18B8B6C5"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 АСКУЭ</w:t>
            </w:r>
          </w:p>
        </w:tc>
        <w:tc>
          <w:tcPr>
            <w:tcW w:w="1420" w:type="dxa"/>
            <w:tcBorders>
              <w:top w:val="nil"/>
              <w:left w:val="nil"/>
              <w:bottom w:val="single" w:sz="4" w:space="0" w:color="000000"/>
              <w:right w:val="single" w:sz="4" w:space="0" w:color="000000"/>
            </w:tcBorders>
            <w:shd w:val="clear" w:color="000000" w:fill="CCFFCC"/>
            <w:vAlign w:val="center"/>
            <w:hideMark/>
          </w:tcPr>
          <w:p w14:paraId="01485745"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170" w:type="dxa"/>
            <w:tcBorders>
              <w:top w:val="nil"/>
              <w:left w:val="nil"/>
              <w:bottom w:val="single" w:sz="4" w:space="0" w:color="000000"/>
              <w:right w:val="nil"/>
            </w:tcBorders>
            <w:shd w:val="clear" w:color="000000" w:fill="CCFFCC"/>
            <w:vAlign w:val="center"/>
            <w:hideMark/>
          </w:tcPr>
          <w:p w14:paraId="4F48B248"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080" w:type="dxa"/>
            <w:tcBorders>
              <w:top w:val="nil"/>
              <w:left w:val="single" w:sz="4" w:space="0" w:color="auto"/>
              <w:bottom w:val="single" w:sz="4" w:space="0" w:color="auto"/>
              <w:right w:val="single" w:sz="4" w:space="0" w:color="auto"/>
            </w:tcBorders>
            <w:shd w:val="clear" w:color="000000" w:fill="CCFFCC"/>
            <w:vAlign w:val="center"/>
            <w:hideMark/>
          </w:tcPr>
          <w:p w14:paraId="32EC412F"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c>
          <w:tcPr>
            <w:tcW w:w="1400" w:type="dxa"/>
            <w:tcBorders>
              <w:top w:val="nil"/>
              <w:left w:val="nil"/>
              <w:bottom w:val="single" w:sz="4" w:space="0" w:color="auto"/>
              <w:right w:val="single" w:sz="4" w:space="0" w:color="auto"/>
            </w:tcBorders>
            <w:shd w:val="clear" w:color="000000" w:fill="CCFFCC"/>
            <w:vAlign w:val="center"/>
            <w:hideMark/>
          </w:tcPr>
          <w:p w14:paraId="2C8D82E4" w14:textId="77777777" w:rsidR="00885B95" w:rsidRPr="00885B95" w:rsidRDefault="00885B95" w:rsidP="00885B95">
            <w:pPr>
              <w:spacing w:after="0" w:line="240" w:lineRule="auto"/>
              <w:jc w:val="center"/>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w:t>
            </w:r>
          </w:p>
        </w:tc>
      </w:tr>
      <w:tr w:rsidR="00885B95" w:rsidRPr="00885B95" w14:paraId="15BE53B4" w14:textId="77777777" w:rsidTr="00885B95">
        <w:trPr>
          <w:trHeight w:val="48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6302B02D"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5600" w:type="dxa"/>
            <w:tcBorders>
              <w:top w:val="nil"/>
              <w:left w:val="nil"/>
              <w:bottom w:val="single" w:sz="4" w:space="0" w:color="000000"/>
              <w:right w:val="single" w:sz="4" w:space="0" w:color="000000"/>
            </w:tcBorders>
            <w:shd w:val="clear" w:color="000000" w:fill="FFFFFF"/>
            <w:vAlign w:val="center"/>
            <w:hideMark/>
          </w:tcPr>
          <w:p w14:paraId="792DA7C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lang w:val="ru-RU"/>
              </w:rPr>
              <w:t>БЛОК УПРАВЛЕНИЯ ШКАФНОГО ИСПОЛНЕНИЯ ИЛИ РАСПРЕДЕЛИТЕЛЬНЫЙ ПУНКТ (ШКАФ), УСТАНАВЛИВАЕ-МЫЙ В НИШЕ, ВЫСОТА И ШИРИНА, ММ, ДО: 700Х850</w:t>
            </w:r>
          </w:p>
        </w:tc>
        <w:tc>
          <w:tcPr>
            <w:tcW w:w="1420" w:type="dxa"/>
            <w:tcBorders>
              <w:top w:val="nil"/>
              <w:left w:val="nil"/>
              <w:bottom w:val="single" w:sz="4" w:space="0" w:color="000000"/>
              <w:right w:val="single" w:sz="4" w:space="0" w:color="000000"/>
            </w:tcBorders>
            <w:shd w:val="clear" w:color="000000" w:fill="FFFFFF"/>
            <w:vAlign w:val="center"/>
            <w:hideMark/>
          </w:tcPr>
          <w:p w14:paraId="678B748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ШТ</w:t>
            </w:r>
          </w:p>
        </w:tc>
        <w:tc>
          <w:tcPr>
            <w:tcW w:w="1170" w:type="dxa"/>
            <w:tcBorders>
              <w:top w:val="nil"/>
              <w:left w:val="nil"/>
              <w:bottom w:val="single" w:sz="4" w:space="0" w:color="000000"/>
              <w:right w:val="nil"/>
            </w:tcBorders>
            <w:shd w:val="clear" w:color="000000" w:fill="FFFFFF"/>
            <w:vAlign w:val="center"/>
            <w:hideMark/>
          </w:tcPr>
          <w:p w14:paraId="6C02786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5D29A1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6B6ED3C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AB546A6" w14:textId="77777777" w:rsidTr="00885B95">
        <w:trPr>
          <w:trHeight w:val="24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14:paraId="419DEA0C"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2</w:t>
            </w:r>
          </w:p>
        </w:tc>
        <w:tc>
          <w:tcPr>
            <w:tcW w:w="5600" w:type="dxa"/>
            <w:tcBorders>
              <w:top w:val="nil"/>
              <w:left w:val="nil"/>
              <w:bottom w:val="single" w:sz="4" w:space="0" w:color="000000"/>
              <w:right w:val="single" w:sz="4" w:space="0" w:color="000000"/>
            </w:tcBorders>
            <w:shd w:val="clear" w:color="000000" w:fill="FFFFFF"/>
            <w:vAlign w:val="center"/>
            <w:hideMark/>
          </w:tcPr>
          <w:p w14:paraId="6228970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ШКАФ АСКУЭ 600Х400Х250 ММ</w:t>
            </w:r>
          </w:p>
        </w:tc>
        <w:tc>
          <w:tcPr>
            <w:tcW w:w="1420" w:type="dxa"/>
            <w:tcBorders>
              <w:top w:val="nil"/>
              <w:left w:val="nil"/>
              <w:bottom w:val="single" w:sz="4" w:space="0" w:color="000000"/>
              <w:right w:val="single" w:sz="4" w:space="0" w:color="000000"/>
            </w:tcBorders>
            <w:shd w:val="clear" w:color="000000" w:fill="FFFFFF"/>
            <w:vAlign w:val="center"/>
            <w:hideMark/>
          </w:tcPr>
          <w:p w14:paraId="4A373BD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К-Т</w:t>
            </w:r>
          </w:p>
        </w:tc>
        <w:tc>
          <w:tcPr>
            <w:tcW w:w="1170" w:type="dxa"/>
            <w:tcBorders>
              <w:top w:val="nil"/>
              <w:left w:val="nil"/>
              <w:bottom w:val="single" w:sz="4" w:space="0" w:color="000000"/>
              <w:right w:val="nil"/>
            </w:tcBorders>
            <w:shd w:val="clear" w:color="000000" w:fill="FFFFFF"/>
            <w:vAlign w:val="center"/>
            <w:hideMark/>
          </w:tcPr>
          <w:p w14:paraId="43FE8AF4"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7259E2A"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9317DD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1E067502" w14:textId="77777777" w:rsidTr="00885B95">
        <w:trPr>
          <w:trHeight w:val="240"/>
        </w:trPr>
        <w:tc>
          <w:tcPr>
            <w:tcW w:w="540" w:type="dxa"/>
            <w:tcBorders>
              <w:top w:val="nil"/>
              <w:left w:val="single" w:sz="4" w:space="0" w:color="000000"/>
              <w:bottom w:val="nil"/>
              <w:right w:val="single" w:sz="4" w:space="0" w:color="000000"/>
            </w:tcBorders>
            <w:shd w:val="clear" w:color="000000" w:fill="FFFFFF"/>
            <w:vAlign w:val="center"/>
            <w:hideMark/>
          </w:tcPr>
          <w:p w14:paraId="376401D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nil"/>
              <w:right w:val="single" w:sz="4" w:space="0" w:color="000000"/>
            </w:tcBorders>
            <w:shd w:val="clear" w:color="000000" w:fill="FFFFFF"/>
            <w:vAlign w:val="center"/>
            <w:hideMark/>
          </w:tcPr>
          <w:p w14:paraId="12A80734"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разделу</w:t>
            </w:r>
            <w:proofErr w:type="spellEnd"/>
          </w:p>
        </w:tc>
        <w:tc>
          <w:tcPr>
            <w:tcW w:w="1420" w:type="dxa"/>
            <w:tcBorders>
              <w:top w:val="nil"/>
              <w:left w:val="nil"/>
              <w:bottom w:val="nil"/>
              <w:right w:val="single" w:sz="4" w:space="0" w:color="000000"/>
            </w:tcBorders>
            <w:shd w:val="clear" w:color="000000" w:fill="FFFFFF"/>
            <w:vAlign w:val="center"/>
            <w:hideMark/>
          </w:tcPr>
          <w:p w14:paraId="532904C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nil"/>
              <w:right w:val="nil"/>
            </w:tcBorders>
            <w:shd w:val="clear" w:color="000000" w:fill="FFFFFF"/>
            <w:vAlign w:val="center"/>
            <w:hideMark/>
          </w:tcPr>
          <w:p w14:paraId="67A9D4B5"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nil"/>
              <w:left w:val="single" w:sz="4" w:space="0" w:color="auto"/>
              <w:bottom w:val="nil"/>
              <w:right w:val="single" w:sz="4" w:space="0" w:color="auto"/>
            </w:tcBorders>
            <w:shd w:val="clear" w:color="000000" w:fill="FFFFFF"/>
            <w:vAlign w:val="center"/>
            <w:hideMark/>
          </w:tcPr>
          <w:p w14:paraId="79521258"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nil"/>
              <w:right w:val="single" w:sz="4" w:space="0" w:color="auto"/>
            </w:tcBorders>
            <w:shd w:val="clear" w:color="000000" w:fill="FFFFFF"/>
            <w:vAlign w:val="center"/>
            <w:hideMark/>
          </w:tcPr>
          <w:p w14:paraId="5C96BE11"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6637284F" w14:textId="77777777" w:rsidTr="00885B95">
        <w:trPr>
          <w:trHeight w:val="24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3979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single" w:sz="4" w:space="0" w:color="auto"/>
              <w:left w:val="nil"/>
              <w:bottom w:val="single" w:sz="4" w:space="0" w:color="auto"/>
              <w:right w:val="single" w:sz="4" w:space="0" w:color="auto"/>
            </w:tcBorders>
            <w:shd w:val="clear" w:color="000000" w:fill="FFFFFF"/>
            <w:vAlign w:val="center"/>
            <w:hideMark/>
          </w:tcPr>
          <w:p w14:paraId="029BF2E6"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r w:rsidRPr="00885B95">
              <w:rPr>
                <w:rFonts w:ascii="Times New Roman CYR" w:eastAsia="Times New Roman" w:hAnsi="Times New Roman CYR" w:cs="Times New Roman CYR"/>
                <w:b/>
                <w:bCs/>
                <w:color w:val="000000"/>
                <w:sz w:val="18"/>
                <w:szCs w:val="18"/>
              </w:rPr>
              <w:t xml:space="preserve">ИТОГО </w:t>
            </w:r>
            <w:proofErr w:type="spellStart"/>
            <w:r w:rsidRPr="00885B95">
              <w:rPr>
                <w:rFonts w:ascii="Times New Roman CYR" w:eastAsia="Times New Roman" w:hAnsi="Times New Roman CYR" w:cs="Times New Roman CYR"/>
                <w:b/>
                <w:bCs/>
                <w:color w:val="000000"/>
                <w:sz w:val="18"/>
                <w:szCs w:val="18"/>
              </w:rPr>
              <w:t>по</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разделам</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33C2101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6EFEE1E"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D8EC260"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58C3AFAB"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r>
      <w:tr w:rsidR="00885B95" w:rsidRPr="00885B95" w14:paraId="305BB376" w14:textId="77777777" w:rsidTr="00885B95">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123BD5" w14:textId="77777777" w:rsidR="00885B95" w:rsidRPr="00885B95" w:rsidRDefault="00885B95" w:rsidP="00885B95">
            <w:pPr>
              <w:spacing w:after="0" w:line="240" w:lineRule="auto"/>
              <w:jc w:val="center"/>
              <w:rPr>
                <w:rFonts w:ascii="Arial CYR" w:eastAsia="Times New Roman" w:hAnsi="Arial CYR" w:cs="Arial CYR"/>
                <w:sz w:val="18"/>
                <w:szCs w:val="18"/>
              </w:rPr>
            </w:pPr>
            <w:r w:rsidRPr="00885B95">
              <w:rPr>
                <w:rFonts w:ascii="Arial CYR" w:eastAsia="Times New Roman" w:hAnsi="Arial CYR" w:cs="Arial CYR"/>
                <w:sz w:val="18"/>
                <w:szCs w:val="18"/>
              </w:rPr>
              <w:t> </w:t>
            </w:r>
          </w:p>
        </w:tc>
        <w:tc>
          <w:tcPr>
            <w:tcW w:w="5600" w:type="dxa"/>
            <w:tcBorders>
              <w:top w:val="nil"/>
              <w:left w:val="nil"/>
              <w:bottom w:val="single" w:sz="4" w:space="0" w:color="auto"/>
              <w:right w:val="single" w:sz="4" w:space="0" w:color="auto"/>
            </w:tcBorders>
            <w:shd w:val="clear" w:color="000000" w:fill="FFFFFF"/>
            <w:vAlign w:val="center"/>
            <w:hideMark/>
          </w:tcPr>
          <w:p w14:paraId="6F8E521D"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rPr>
            </w:pPr>
            <w:proofErr w:type="spellStart"/>
            <w:r w:rsidRPr="00885B95">
              <w:rPr>
                <w:rFonts w:ascii="Times New Roman CYR" w:eastAsia="Times New Roman" w:hAnsi="Times New Roman CYR" w:cs="Times New Roman CYR"/>
                <w:b/>
                <w:bCs/>
                <w:color w:val="000000"/>
                <w:sz w:val="18"/>
                <w:szCs w:val="18"/>
              </w:rPr>
              <w:t>Другие</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расходы</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укажите</w:t>
            </w:r>
            <w:proofErr w:type="spellEnd"/>
            <w:r w:rsidRPr="00885B95">
              <w:rPr>
                <w:rFonts w:ascii="Times New Roman CYR" w:eastAsia="Times New Roman" w:hAnsi="Times New Roman CYR" w:cs="Times New Roman CYR"/>
                <w:b/>
                <w:bCs/>
                <w:color w:val="000000"/>
                <w:sz w:val="18"/>
                <w:szCs w:val="18"/>
              </w:rPr>
              <w:t xml:space="preserve"> </w:t>
            </w:r>
            <w:proofErr w:type="spellStart"/>
            <w:r w:rsidRPr="00885B95">
              <w:rPr>
                <w:rFonts w:ascii="Times New Roman CYR" w:eastAsia="Times New Roman" w:hAnsi="Times New Roman CYR" w:cs="Times New Roman CYR"/>
                <w:b/>
                <w:bCs/>
                <w:color w:val="000000"/>
                <w:sz w:val="18"/>
                <w:szCs w:val="18"/>
              </w:rPr>
              <w:t>какие</w:t>
            </w:r>
            <w:proofErr w:type="spellEnd"/>
            <w:r w:rsidRPr="00885B95">
              <w:rPr>
                <w:rFonts w:ascii="Times New Roman CYR" w:eastAsia="Times New Roman" w:hAnsi="Times New Roman CYR" w:cs="Times New Roman CYR"/>
                <w:b/>
                <w:bCs/>
                <w:color w:val="000000"/>
                <w:sz w:val="18"/>
                <w:szCs w:val="18"/>
              </w:rPr>
              <w:t>)</w:t>
            </w:r>
          </w:p>
        </w:tc>
        <w:tc>
          <w:tcPr>
            <w:tcW w:w="1420" w:type="dxa"/>
            <w:tcBorders>
              <w:top w:val="nil"/>
              <w:left w:val="nil"/>
              <w:bottom w:val="single" w:sz="4" w:space="0" w:color="auto"/>
              <w:right w:val="single" w:sz="4" w:space="0" w:color="auto"/>
            </w:tcBorders>
            <w:shd w:val="clear" w:color="auto" w:fill="auto"/>
            <w:noWrap/>
            <w:vAlign w:val="center"/>
            <w:hideMark/>
          </w:tcPr>
          <w:p w14:paraId="41F10691" w14:textId="77777777" w:rsidR="00885B95" w:rsidRPr="00885B95" w:rsidRDefault="00885B95" w:rsidP="00885B95">
            <w:pPr>
              <w:spacing w:after="0" w:line="240" w:lineRule="auto"/>
              <w:jc w:val="center"/>
              <w:rPr>
                <w:rFonts w:ascii="Arial CYR" w:eastAsia="Times New Roman" w:hAnsi="Arial CYR" w:cs="Arial CYR"/>
                <w:sz w:val="18"/>
                <w:szCs w:val="18"/>
              </w:rPr>
            </w:pPr>
            <w:r w:rsidRPr="00885B95">
              <w:rPr>
                <w:rFonts w:ascii="Arial CYR" w:eastAsia="Times New Roman" w:hAnsi="Arial CYR" w:cs="Arial CY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95AF08" w14:textId="77777777" w:rsidR="00885B95" w:rsidRPr="00885B95" w:rsidRDefault="00885B95" w:rsidP="00885B95">
            <w:pPr>
              <w:spacing w:after="0" w:line="240" w:lineRule="auto"/>
              <w:jc w:val="center"/>
              <w:rPr>
                <w:rFonts w:ascii="Arial CYR" w:eastAsia="Times New Roman" w:hAnsi="Arial CYR" w:cs="Arial CYR"/>
                <w:sz w:val="18"/>
                <w:szCs w:val="18"/>
              </w:rPr>
            </w:pPr>
            <w:r w:rsidRPr="00885B95">
              <w:rPr>
                <w:rFonts w:ascii="Arial CYR" w:eastAsia="Times New Roman" w:hAnsi="Arial CYR" w:cs="Arial CY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8B540" w14:textId="77777777" w:rsidR="00885B95" w:rsidRPr="00885B95" w:rsidRDefault="00885B95" w:rsidP="00885B95">
            <w:pPr>
              <w:spacing w:after="0" w:line="240" w:lineRule="auto"/>
              <w:jc w:val="center"/>
              <w:rPr>
                <w:rFonts w:ascii="Arial CYR" w:eastAsia="Times New Roman" w:hAnsi="Arial CYR" w:cs="Arial CYR"/>
                <w:sz w:val="18"/>
                <w:szCs w:val="18"/>
              </w:rPr>
            </w:pPr>
            <w:r w:rsidRPr="00885B95">
              <w:rPr>
                <w:rFonts w:ascii="Arial CYR" w:eastAsia="Times New Roman" w:hAnsi="Arial CYR" w:cs="Arial CYR"/>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14:paraId="16FE2EF2" w14:textId="77777777" w:rsidR="00885B95" w:rsidRPr="00885B95" w:rsidRDefault="00885B95" w:rsidP="00885B95">
            <w:pPr>
              <w:spacing w:after="0" w:line="240" w:lineRule="auto"/>
              <w:jc w:val="center"/>
              <w:rPr>
                <w:rFonts w:ascii="Arial CYR" w:eastAsia="Times New Roman" w:hAnsi="Arial CYR" w:cs="Arial CYR"/>
                <w:sz w:val="18"/>
                <w:szCs w:val="18"/>
              </w:rPr>
            </w:pPr>
            <w:r w:rsidRPr="00885B95">
              <w:rPr>
                <w:rFonts w:ascii="Arial CYR" w:eastAsia="Times New Roman" w:hAnsi="Arial CYR" w:cs="Arial CYR"/>
                <w:sz w:val="18"/>
                <w:szCs w:val="18"/>
              </w:rPr>
              <w:t> </w:t>
            </w:r>
          </w:p>
        </w:tc>
      </w:tr>
      <w:tr w:rsidR="00885B95" w:rsidRPr="00885B95" w14:paraId="11ECF962" w14:textId="77777777" w:rsidTr="00885B95">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9007C86"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rPr>
            </w:pPr>
            <w:r w:rsidRPr="00885B95">
              <w:rPr>
                <w:rFonts w:ascii="Times New Roman CYR" w:eastAsia="Times New Roman" w:hAnsi="Times New Roman CYR" w:cs="Times New Roman CYR"/>
                <w:color w:val="000000"/>
                <w:sz w:val="18"/>
                <w:szCs w:val="18"/>
              </w:rPr>
              <w:t> </w:t>
            </w:r>
          </w:p>
        </w:tc>
        <w:tc>
          <w:tcPr>
            <w:tcW w:w="5600" w:type="dxa"/>
            <w:tcBorders>
              <w:top w:val="nil"/>
              <w:left w:val="nil"/>
              <w:bottom w:val="single" w:sz="4" w:space="0" w:color="auto"/>
              <w:right w:val="single" w:sz="4" w:space="0" w:color="auto"/>
            </w:tcBorders>
            <w:shd w:val="clear" w:color="000000" w:fill="FFFFFF"/>
            <w:vAlign w:val="center"/>
            <w:hideMark/>
          </w:tcPr>
          <w:p w14:paraId="32B60589"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lang w:val="ru-RU"/>
              </w:rPr>
            </w:pPr>
            <w:r w:rsidRPr="00885B95">
              <w:rPr>
                <w:rFonts w:ascii="Times New Roman CYR" w:eastAsia="Times New Roman" w:hAnsi="Times New Roman CYR" w:cs="Times New Roman CYR"/>
                <w:b/>
                <w:bCs/>
                <w:color w:val="000000"/>
                <w:sz w:val="18"/>
                <w:szCs w:val="18"/>
                <w:lang w:val="ru-RU"/>
              </w:rPr>
              <w:t xml:space="preserve">НДС 15% (применимо для плательщиков НДС зарегистрированных на территории </w:t>
            </w:r>
            <w:proofErr w:type="spellStart"/>
            <w:r w:rsidRPr="00885B95">
              <w:rPr>
                <w:rFonts w:ascii="Times New Roman CYR" w:eastAsia="Times New Roman" w:hAnsi="Times New Roman CYR" w:cs="Times New Roman CYR"/>
                <w:b/>
                <w:bCs/>
                <w:color w:val="000000"/>
                <w:sz w:val="18"/>
                <w:szCs w:val="18"/>
                <w:lang w:val="ru-RU"/>
              </w:rPr>
              <w:t>РУз</w:t>
            </w:r>
            <w:proofErr w:type="spellEnd"/>
            <w:r w:rsidRPr="00885B95">
              <w:rPr>
                <w:rFonts w:ascii="Times New Roman CYR" w:eastAsia="Times New Roman" w:hAnsi="Times New Roman CYR" w:cs="Times New Roman CYR"/>
                <w:b/>
                <w:bCs/>
                <w:color w:val="000000"/>
                <w:sz w:val="18"/>
                <w:szCs w:val="18"/>
                <w:lang w:val="ru-RU"/>
              </w:rPr>
              <w:t>):</w:t>
            </w:r>
          </w:p>
        </w:tc>
        <w:tc>
          <w:tcPr>
            <w:tcW w:w="1420" w:type="dxa"/>
            <w:tcBorders>
              <w:top w:val="nil"/>
              <w:left w:val="nil"/>
              <w:bottom w:val="single" w:sz="4" w:space="0" w:color="auto"/>
              <w:right w:val="single" w:sz="4" w:space="0" w:color="auto"/>
            </w:tcBorders>
            <w:shd w:val="clear" w:color="000000" w:fill="FFFFFF"/>
            <w:vAlign w:val="center"/>
            <w:hideMark/>
          </w:tcPr>
          <w:p w14:paraId="0BFF1EFB"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5543E3A" w14:textId="77777777" w:rsidR="00885B95" w:rsidRPr="00885B95" w:rsidRDefault="00885B95" w:rsidP="00885B95">
            <w:pPr>
              <w:spacing w:after="0" w:line="240" w:lineRule="auto"/>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BE41602"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14:paraId="182D0386" w14:textId="77777777" w:rsidR="00885B95" w:rsidRPr="00885B95" w:rsidRDefault="00885B95" w:rsidP="00885B95">
            <w:pPr>
              <w:spacing w:after="0" w:line="240" w:lineRule="auto"/>
              <w:jc w:val="center"/>
              <w:rPr>
                <w:rFonts w:ascii="Times New Roman CYR" w:eastAsia="Times New Roman" w:hAnsi="Times New Roman CYR" w:cs="Times New Roman CYR"/>
                <w:color w:val="000000"/>
                <w:sz w:val="18"/>
                <w:szCs w:val="18"/>
                <w:lang w:val="ru-RU"/>
              </w:rPr>
            </w:pPr>
            <w:r w:rsidRPr="00885B95">
              <w:rPr>
                <w:rFonts w:ascii="Times New Roman CYR" w:eastAsia="Times New Roman" w:hAnsi="Times New Roman CYR" w:cs="Times New Roman CYR"/>
                <w:color w:val="000000"/>
                <w:sz w:val="18"/>
                <w:szCs w:val="18"/>
              </w:rPr>
              <w:t> </w:t>
            </w:r>
          </w:p>
        </w:tc>
      </w:tr>
      <w:tr w:rsidR="00885B95" w:rsidRPr="00885B95" w14:paraId="06AA3EC7" w14:textId="77777777" w:rsidTr="00885B95">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27E5F0" w14:textId="77777777" w:rsidR="00885B95" w:rsidRPr="00885B95" w:rsidRDefault="00885B95" w:rsidP="00885B95">
            <w:pPr>
              <w:spacing w:after="0" w:line="240" w:lineRule="auto"/>
              <w:jc w:val="center"/>
              <w:rPr>
                <w:rFonts w:ascii="Arial CYR" w:eastAsia="Times New Roman" w:hAnsi="Arial CYR" w:cs="Arial CYR"/>
                <w:sz w:val="18"/>
                <w:szCs w:val="18"/>
                <w:lang w:val="ru-RU"/>
              </w:rPr>
            </w:pPr>
            <w:r w:rsidRPr="00885B95">
              <w:rPr>
                <w:rFonts w:ascii="Arial CYR" w:eastAsia="Times New Roman" w:hAnsi="Arial CYR" w:cs="Arial CYR"/>
                <w:sz w:val="18"/>
                <w:szCs w:val="18"/>
              </w:rPr>
              <w:t> </w:t>
            </w:r>
          </w:p>
        </w:tc>
        <w:tc>
          <w:tcPr>
            <w:tcW w:w="5600" w:type="dxa"/>
            <w:tcBorders>
              <w:top w:val="nil"/>
              <w:left w:val="nil"/>
              <w:bottom w:val="single" w:sz="4" w:space="0" w:color="auto"/>
              <w:right w:val="single" w:sz="4" w:space="0" w:color="auto"/>
            </w:tcBorders>
            <w:shd w:val="clear" w:color="000000" w:fill="FFFFFF"/>
            <w:vAlign w:val="center"/>
            <w:hideMark/>
          </w:tcPr>
          <w:p w14:paraId="54AD1103" w14:textId="77777777" w:rsidR="00885B95" w:rsidRPr="00885B95" w:rsidRDefault="00885B95" w:rsidP="00885B95">
            <w:pPr>
              <w:spacing w:after="0" w:line="240" w:lineRule="auto"/>
              <w:rPr>
                <w:rFonts w:ascii="Times New Roman CYR" w:eastAsia="Times New Roman" w:hAnsi="Times New Roman CYR" w:cs="Times New Roman CYR"/>
                <w:b/>
                <w:bCs/>
                <w:color w:val="000000"/>
                <w:sz w:val="18"/>
                <w:szCs w:val="18"/>
                <w:lang w:val="ru-RU"/>
              </w:rPr>
            </w:pPr>
            <w:r w:rsidRPr="00885B95">
              <w:rPr>
                <w:rFonts w:ascii="Times New Roman CYR" w:eastAsia="Times New Roman" w:hAnsi="Times New Roman CYR" w:cs="Times New Roman CYR"/>
                <w:b/>
                <w:bCs/>
                <w:color w:val="000000"/>
                <w:sz w:val="18"/>
                <w:szCs w:val="18"/>
                <w:lang w:val="ru-RU"/>
              </w:rPr>
              <w:t>ИТОГОВАЯ ОКОНЧАТЕЛЬНАЯ ЦЕНА И ЦЕНА "ВСЕ ВКЛЮЧЕНО"</w:t>
            </w:r>
          </w:p>
        </w:tc>
        <w:tc>
          <w:tcPr>
            <w:tcW w:w="1420" w:type="dxa"/>
            <w:tcBorders>
              <w:top w:val="nil"/>
              <w:left w:val="nil"/>
              <w:bottom w:val="single" w:sz="4" w:space="0" w:color="auto"/>
              <w:right w:val="single" w:sz="4" w:space="0" w:color="auto"/>
            </w:tcBorders>
            <w:shd w:val="clear" w:color="auto" w:fill="auto"/>
            <w:noWrap/>
            <w:vAlign w:val="center"/>
            <w:hideMark/>
          </w:tcPr>
          <w:p w14:paraId="0E727E5A" w14:textId="77777777" w:rsidR="00885B95" w:rsidRPr="00885B95" w:rsidRDefault="00885B95" w:rsidP="00885B95">
            <w:pPr>
              <w:spacing w:after="0" w:line="240" w:lineRule="auto"/>
              <w:jc w:val="center"/>
              <w:rPr>
                <w:rFonts w:ascii="Arial CYR" w:eastAsia="Times New Roman" w:hAnsi="Arial CYR" w:cs="Arial CYR"/>
                <w:sz w:val="18"/>
                <w:szCs w:val="18"/>
                <w:lang w:val="ru-RU"/>
              </w:rPr>
            </w:pPr>
            <w:r w:rsidRPr="00885B95">
              <w:rPr>
                <w:rFonts w:ascii="Arial CYR" w:eastAsia="Times New Roman" w:hAnsi="Arial CYR" w:cs="Arial CY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660980" w14:textId="77777777" w:rsidR="00885B95" w:rsidRPr="00885B95" w:rsidRDefault="00885B95" w:rsidP="00885B95">
            <w:pPr>
              <w:spacing w:after="0" w:line="240" w:lineRule="auto"/>
              <w:jc w:val="center"/>
              <w:rPr>
                <w:rFonts w:ascii="Arial CYR" w:eastAsia="Times New Roman" w:hAnsi="Arial CYR" w:cs="Arial CYR"/>
                <w:sz w:val="18"/>
                <w:szCs w:val="18"/>
                <w:lang w:val="ru-RU"/>
              </w:rPr>
            </w:pPr>
            <w:r w:rsidRPr="00885B95">
              <w:rPr>
                <w:rFonts w:ascii="Arial CYR" w:eastAsia="Times New Roman" w:hAnsi="Arial CYR" w:cs="Arial CY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87664A" w14:textId="77777777" w:rsidR="00885B95" w:rsidRPr="00885B95" w:rsidRDefault="00885B95" w:rsidP="00885B95">
            <w:pPr>
              <w:spacing w:after="0" w:line="240" w:lineRule="auto"/>
              <w:jc w:val="center"/>
              <w:rPr>
                <w:rFonts w:ascii="Arial CYR" w:eastAsia="Times New Roman" w:hAnsi="Arial CYR" w:cs="Arial CYR"/>
                <w:sz w:val="18"/>
                <w:szCs w:val="18"/>
                <w:lang w:val="ru-RU"/>
              </w:rPr>
            </w:pPr>
            <w:r w:rsidRPr="00885B95">
              <w:rPr>
                <w:rFonts w:ascii="Arial CYR" w:eastAsia="Times New Roman" w:hAnsi="Arial CYR" w:cs="Arial CYR"/>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14:paraId="776C0935" w14:textId="77777777" w:rsidR="00885B95" w:rsidRPr="00885B95" w:rsidRDefault="00885B95" w:rsidP="00885B95">
            <w:pPr>
              <w:spacing w:after="0" w:line="240" w:lineRule="auto"/>
              <w:jc w:val="center"/>
              <w:rPr>
                <w:rFonts w:ascii="Arial CYR" w:eastAsia="Times New Roman" w:hAnsi="Arial CYR" w:cs="Arial CYR"/>
                <w:sz w:val="18"/>
                <w:szCs w:val="18"/>
                <w:lang w:val="ru-RU"/>
              </w:rPr>
            </w:pPr>
            <w:r w:rsidRPr="00885B95">
              <w:rPr>
                <w:rFonts w:ascii="Arial CYR" w:eastAsia="Times New Roman" w:hAnsi="Arial CYR" w:cs="Arial CYR"/>
                <w:sz w:val="18"/>
                <w:szCs w:val="18"/>
              </w:rPr>
              <w:t> </w:t>
            </w:r>
          </w:p>
        </w:tc>
      </w:tr>
    </w:tbl>
    <w:p w14:paraId="0A2333E6" w14:textId="038AB961" w:rsidR="00885B95" w:rsidRDefault="00885B95" w:rsidP="0048587B">
      <w:pPr>
        <w:widowControl w:val="0"/>
        <w:spacing w:after="0" w:line="240" w:lineRule="auto"/>
        <w:jc w:val="both"/>
        <w:rPr>
          <w:rFonts w:ascii="Times New Roman" w:hAnsi="Times New Roman" w:cs="Times New Roman"/>
          <w:b/>
          <w:bCs/>
          <w:sz w:val="24"/>
          <w:szCs w:val="24"/>
          <w:lang w:val="ru-RU"/>
        </w:rPr>
      </w:pPr>
    </w:p>
    <w:p w14:paraId="010420BE" w14:textId="77777777" w:rsidR="00FD5B2E" w:rsidRPr="005540CA" w:rsidRDefault="00FD5B2E" w:rsidP="00FD5B2E">
      <w:pPr>
        <w:pStyle w:val="Default"/>
        <w:rPr>
          <w:sz w:val="22"/>
          <w:szCs w:val="22"/>
          <w:lang w:val="ru-RU"/>
        </w:rPr>
      </w:pPr>
      <w:r w:rsidRPr="005540CA">
        <w:rPr>
          <w:sz w:val="22"/>
          <w:szCs w:val="22"/>
          <w:lang w:val="ru-RU"/>
        </w:rPr>
        <w:t>Примечания:</w:t>
      </w:r>
    </w:p>
    <w:p w14:paraId="1668B7BF" w14:textId="77777777" w:rsidR="00FD5B2E" w:rsidRPr="005540CA" w:rsidRDefault="00FD5B2E" w:rsidP="00FD5B2E">
      <w:pPr>
        <w:pStyle w:val="Default"/>
        <w:numPr>
          <w:ilvl w:val="0"/>
          <w:numId w:val="1"/>
        </w:numPr>
        <w:spacing w:after="19"/>
        <w:jc w:val="both"/>
        <w:rPr>
          <w:sz w:val="22"/>
          <w:szCs w:val="22"/>
          <w:lang w:val="ru-RU"/>
        </w:rPr>
      </w:pPr>
      <w:r w:rsidRPr="005540CA">
        <w:rPr>
          <w:sz w:val="22"/>
          <w:szCs w:val="22"/>
          <w:lang w:val="ru-RU"/>
        </w:rPr>
        <w:t xml:space="preserve">Участники торгов должны предлагать подлинные, фирменные продукты. ПРООН может проводить осмотр после </w:t>
      </w:r>
      <w:r>
        <w:rPr>
          <w:sz w:val="22"/>
          <w:szCs w:val="22"/>
          <w:lang w:val="ru-RU"/>
        </w:rPr>
        <w:t>в ходе и после выполнения работ</w:t>
      </w:r>
      <w:r w:rsidRPr="005540CA">
        <w:rPr>
          <w:sz w:val="22"/>
          <w:szCs w:val="22"/>
          <w:lang w:val="ru-RU"/>
        </w:rPr>
        <w:t xml:space="preserve"> по своему собственному усмотрению.   </w:t>
      </w:r>
    </w:p>
    <w:p w14:paraId="4A5DDFFF" w14:textId="77777777" w:rsidR="00FD5B2E" w:rsidRPr="005540CA" w:rsidRDefault="00FD5B2E" w:rsidP="00FD5B2E">
      <w:pPr>
        <w:pStyle w:val="Default"/>
        <w:numPr>
          <w:ilvl w:val="0"/>
          <w:numId w:val="1"/>
        </w:numPr>
        <w:spacing w:after="19"/>
        <w:jc w:val="both"/>
        <w:rPr>
          <w:sz w:val="22"/>
          <w:szCs w:val="22"/>
          <w:lang w:val="ru-RU"/>
        </w:rPr>
      </w:pPr>
      <w:r w:rsidRPr="005540CA">
        <w:rPr>
          <w:sz w:val="22"/>
          <w:szCs w:val="22"/>
          <w:lang w:val="ru-RU"/>
        </w:rPr>
        <w:t xml:space="preserve">Образцы всех товаров необходимо предоставить вместе с предлагаемой заявкой. </w:t>
      </w:r>
    </w:p>
    <w:p w14:paraId="0E67152A" w14:textId="77777777" w:rsidR="00FD5B2E" w:rsidRPr="005540CA" w:rsidRDefault="00FD5B2E" w:rsidP="00FD5B2E">
      <w:pPr>
        <w:pStyle w:val="Default"/>
        <w:numPr>
          <w:ilvl w:val="0"/>
          <w:numId w:val="1"/>
        </w:numPr>
        <w:spacing w:after="19"/>
        <w:jc w:val="both"/>
        <w:rPr>
          <w:sz w:val="22"/>
          <w:szCs w:val="22"/>
          <w:lang w:val="ru-RU"/>
        </w:rPr>
      </w:pPr>
      <w:r w:rsidRPr="005540CA">
        <w:rPr>
          <w:sz w:val="22"/>
          <w:szCs w:val="22"/>
          <w:lang w:val="ru-RU"/>
        </w:rPr>
        <w:t xml:space="preserve">Цена включает доставку, испытание / ввод в эксплуатацию / обучение. </w:t>
      </w:r>
    </w:p>
    <w:p w14:paraId="23A3AE0C" w14:textId="77777777" w:rsidR="00FD5B2E" w:rsidRPr="005540CA" w:rsidRDefault="00FD5B2E" w:rsidP="00FD5B2E">
      <w:pPr>
        <w:pStyle w:val="Default"/>
        <w:numPr>
          <w:ilvl w:val="0"/>
          <w:numId w:val="1"/>
        </w:numPr>
        <w:jc w:val="both"/>
        <w:rPr>
          <w:sz w:val="22"/>
          <w:szCs w:val="22"/>
          <w:lang w:val="ru-RU"/>
        </w:rPr>
      </w:pPr>
      <w:r w:rsidRPr="005540CA">
        <w:rPr>
          <w:sz w:val="22"/>
          <w:szCs w:val="22"/>
          <w:lang w:val="ru-RU"/>
        </w:rPr>
        <w:t>Брошюры и технические детали предлагаемой/</w:t>
      </w:r>
      <w:proofErr w:type="spellStart"/>
      <w:r w:rsidRPr="005540CA">
        <w:rPr>
          <w:sz w:val="22"/>
          <w:szCs w:val="22"/>
          <w:lang w:val="ru-RU"/>
        </w:rPr>
        <w:t>ых</w:t>
      </w:r>
      <w:proofErr w:type="spellEnd"/>
      <w:r w:rsidRPr="005540CA">
        <w:rPr>
          <w:sz w:val="22"/>
          <w:szCs w:val="22"/>
          <w:lang w:val="ru-RU"/>
        </w:rPr>
        <w:t xml:space="preserve"> модели/ей ДОЛЖНЫ быть предоставлены вместе с предложением.  </w:t>
      </w:r>
    </w:p>
    <w:p w14:paraId="5958C844" w14:textId="77777777" w:rsidR="00FD5B2E" w:rsidRPr="005540CA" w:rsidRDefault="00FD5B2E" w:rsidP="00FD5B2E">
      <w:pPr>
        <w:pStyle w:val="Default"/>
        <w:jc w:val="both"/>
        <w:rPr>
          <w:rFonts w:eastAsia="Arial"/>
          <w:b/>
          <w:bCs/>
          <w:color w:val="auto"/>
          <w:sz w:val="22"/>
          <w:szCs w:val="22"/>
          <w:lang w:val="ru-RU"/>
        </w:rPr>
      </w:pPr>
    </w:p>
    <w:p w14:paraId="3E07C49A" w14:textId="77777777" w:rsidR="00FD5B2E" w:rsidRPr="005540CA" w:rsidRDefault="00FD5B2E" w:rsidP="00FD5B2E">
      <w:pPr>
        <w:pStyle w:val="Default"/>
        <w:jc w:val="both"/>
        <w:rPr>
          <w:sz w:val="22"/>
          <w:szCs w:val="22"/>
          <w:lang w:val="ru-RU"/>
        </w:rPr>
      </w:pPr>
      <w:r w:rsidRPr="005540CA">
        <w:rPr>
          <w:sz w:val="22"/>
          <w:szCs w:val="22"/>
          <w:lang w:val="ru-RU"/>
        </w:rPr>
        <w:t>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w:t>
      </w:r>
    </w:p>
    <w:p w14:paraId="4B0E1100" w14:textId="77777777" w:rsidR="00FD5B2E" w:rsidRPr="005540CA" w:rsidRDefault="00FD5B2E" w:rsidP="00FD5B2E">
      <w:pPr>
        <w:pStyle w:val="Default"/>
        <w:jc w:val="both"/>
        <w:rPr>
          <w:sz w:val="22"/>
          <w:szCs w:val="22"/>
          <w:lang w:val="ru-RU"/>
        </w:rPr>
      </w:pPr>
      <w:hyperlink r:id="rId8" w:history="1">
        <w:r w:rsidRPr="005540CA">
          <w:rPr>
            <w:rStyle w:val="Hyperlink"/>
            <w:spacing w:val="8"/>
            <w:sz w:val="22"/>
            <w:szCs w:val="22"/>
          </w:rPr>
          <w:t>http</w:t>
        </w:r>
        <w:r w:rsidRPr="005540CA">
          <w:rPr>
            <w:rStyle w:val="Hyperlink"/>
            <w:spacing w:val="8"/>
            <w:sz w:val="22"/>
            <w:szCs w:val="22"/>
            <w:lang w:val="ru-RU"/>
          </w:rPr>
          <w:t>://</w:t>
        </w:r>
        <w:r w:rsidRPr="005540CA">
          <w:rPr>
            <w:rStyle w:val="Hyperlink"/>
            <w:spacing w:val="8"/>
            <w:sz w:val="22"/>
            <w:szCs w:val="22"/>
          </w:rPr>
          <w:t>www</w:t>
        </w:r>
        <w:r w:rsidRPr="005540CA">
          <w:rPr>
            <w:rStyle w:val="Hyperlink"/>
            <w:spacing w:val="8"/>
            <w:sz w:val="22"/>
            <w:szCs w:val="22"/>
            <w:lang w:val="ru-RU"/>
          </w:rPr>
          <w:t>.</w:t>
        </w:r>
        <w:proofErr w:type="spellStart"/>
        <w:r w:rsidRPr="005540CA">
          <w:rPr>
            <w:rStyle w:val="Hyperlink"/>
            <w:spacing w:val="8"/>
            <w:sz w:val="22"/>
            <w:szCs w:val="22"/>
          </w:rPr>
          <w:t>undp</w:t>
        </w:r>
        <w:proofErr w:type="spellEnd"/>
        <w:r w:rsidRPr="005540CA">
          <w:rPr>
            <w:rStyle w:val="Hyperlink"/>
            <w:spacing w:val="8"/>
            <w:sz w:val="22"/>
            <w:szCs w:val="22"/>
            <w:lang w:val="ru-RU"/>
          </w:rPr>
          <w:t>.</w:t>
        </w:r>
        <w:r w:rsidRPr="005540CA">
          <w:rPr>
            <w:rStyle w:val="Hyperlink"/>
            <w:spacing w:val="8"/>
            <w:sz w:val="22"/>
            <w:szCs w:val="22"/>
          </w:rPr>
          <w:t>org</w:t>
        </w:r>
        <w:r w:rsidRPr="005540CA">
          <w:rPr>
            <w:rStyle w:val="Hyperlink"/>
            <w:spacing w:val="8"/>
            <w:sz w:val="22"/>
            <w:szCs w:val="22"/>
            <w:lang w:val="ru-RU"/>
          </w:rPr>
          <w:t>/</w:t>
        </w:r>
        <w:r w:rsidRPr="005540CA">
          <w:rPr>
            <w:rStyle w:val="Hyperlink"/>
            <w:spacing w:val="8"/>
            <w:sz w:val="22"/>
            <w:szCs w:val="22"/>
          </w:rPr>
          <w:t>content</w:t>
        </w:r>
        <w:r w:rsidRPr="005540CA">
          <w:rPr>
            <w:rStyle w:val="Hyperlink"/>
            <w:spacing w:val="8"/>
            <w:sz w:val="22"/>
            <w:szCs w:val="22"/>
            <w:lang w:val="ru-RU"/>
          </w:rPr>
          <w:t>/</w:t>
        </w:r>
        <w:proofErr w:type="spellStart"/>
        <w:r w:rsidRPr="005540CA">
          <w:rPr>
            <w:rStyle w:val="Hyperlink"/>
            <w:spacing w:val="8"/>
            <w:sz w:val="22"/>
            <w:szCs w:val="22"/>
          </w:rPr>
          <w:t>undp</w:t>
        </w:r>
        <w:proofErr w:type="spellEnd"/>
        <w:r w:rsidRPr="005540CA">
          <w:rPr>
            <w:rStyle w:val="Hyperlink"/>
            <w:spacing w:val="8"/>
            <w:sz w:val="22"/>
            <w:szCs w:val="22"/>
            <w:lang w:val="ru-RU"/>
          </w:rPr>
          <w:t>/</w:t>
        </w:r>
        <w:proofErr w:type="spellStart"/>
        <w:r w:rsidRPr="005540CA">
          <w:rPr>
            <w:rStyle w:val="Hyperlink"/>
            <w:spacing w:val="8"/>
            <w:sz w:val="22"/>
            <w:szCs w:val="22"/>
          </w:rPr>
          <w:t>en</w:t>
        </w:r>
        <w:proofErr w:type="spellEnd"/>
        <w:r w:rsidRPr="005540CA">
          <w:rPr>
            <w:rStyle w:val="Hyperlink"/>
            <w:spacing w:val="8"/>
            <w:sz w:val="22"/>
            <w:szCs w:val="22"/>
            <w:lang w:val="ru-RU"/>
          </w:rPr>
          <w:t>/</w:t>
        </w:r>
        <w:r w:rsidRPr="005540CA">
          <w:rPr>
            <w:rStyle w:val="Hyperlink"/>
            <w:spacing w:val="8"/>
            <w:sz w:val="22"/>
            <w:szCs w:val="22"/>
          </w:rPr>
          <w:t>home</w:t>
        </w:r>
        <w:r w:rsidRPr="005540CA">
          <w:rPr>
            <w:rStyle w:val="Hyperlink"/>
            <w:spacing w:val="8"/>
            <w:sz w:val="22"/>
            <w:szCs w:val="22"/>
            <w:lang w:val="ru-RU"/>
          </w:rPr>
          <w:t>/</w:t>
        </w:r>
        <w:r w:rsidRPr="005540CA">
          <w:rPr>
            <w:rStyle w:val="Hyperlink"/>
            <w:spacing w:val="8"/>
            <w:sz w:val="22"/>
            <w:szCs w:val="22"/>
          </w:rPr>
          <w:t>procurement</w:t>
        </w:r>
        <w:r w:rsidRPr="005540CA">
          <w:rPr>
            <w:rStyle w:val="Hyperlink"/>
            <w:spacing w:val="8"/>
            <w:sz w:val="22"/>
            <w:szCs w:val="22"/>
            <w:lang w:val="ru-RU"/>
          </w:rPr>
          <w:t>/</w:t>
        </w:r>
        <w:r w:rsidRPr="005540CA">
          <w:rPr>
            <w:rStyle w:val="Hyperlink"/>
            <w:spacing w:val="8"/>
            <w:sz w:val="22"/>
            <w:szCs w:val="22"/>
          </w:rPr>
          <w:t>business</w:t>
        </w:r>
        <w:r w:rsidRPr="005540CA">
          <w:rPr>
            <w:rStyle w:val="Hyperlink"/>
            <w:spacing w:val="8"/>
            <w:sz w:val="22"/>
            <w:szCs w:val="22"/>
            <w:lang w:val="ru-RU"/>
          </w:rPr>
          <w:t>/</w:t>
        </w:r>
        <w:r w:rsidRPr="005540CA">
          <w:rPr>
            <w:rStyle w:val="Hyperlink"/>
            <w:spacing w:val="8"/>
            <w:sz w:val="22"/>
            <w:szCs w:val="22"/>
          </w:rPr>
          <w:t>how</w:t>
        </w:r>
        <w:r w:rsidRPr="005540CA">
          <w:rPr>
            <w:rStyle w:val="Hyperlink"/>
            <w:spacing w:val="8"/>
            <w:sz w:val="22"/>
            <w:szCs w:val="22"/>
            <w:lang w:val="ru-RU"/>
          </w:rPr>
          <w:t>-</w:t>
        </w:r>
        <w:r w:rsidRPr="005540CA">
          <w:rPr>
            <w:rStyle w:val="Hyperlink"/>
            <w:spacing w:val="8"/>
            <w:sz w:val="22"/>
            <w:szCs w:val="22"/>
          </w:rPr>
          <w:t>we</w:t>
        </w:r>
        <w:r w:rsidRPr="005540CA">
          <w:rPr>
            <w:rStyle w:val="Hyperlink"/>
            <w:spacing w:val="8"/>
            <w:sz w:val="22"/>
            <w:szCs w:val="22"/>
            <w:lang w:val="ru-RU"/>
          </w:rPr>
          <w:t>-</w:t>
        </w:r>
        <w:r w:rsidRPr="005540CA">
          <w:rPr>
            <w:rStyle w:val="Hyperlink"/>
            <w:spacing w:val="8"/>
            <w:sz w:val="22"/>
            <w:szCs w:val="22"/>
          </w:rPr>
          <w:t>buy</w:t>
        </w:r>
        <w:r w:rsidRPr="005540CA">
          <w:rPr>
            <w:rStyle w:val="Hyperlink"/>
            <w:spacing w:val="8"/>
            <w:sz w:val="22"/>
            <w:szCs w:val="22"/>
            <w:lang w:val="ru-RU"/>
          </w:rPr>
          <w:t>.</w:t>
        </w:r>
        <w:r w:rsidRPr="005540CA">
          <w:rPr>
            <w:rStyle w:val="Hyperlink"/>
            <w:spacing w:val="8"/>
            <w:sz w:val="22"/>
            <w:szCs w:val="22"/>
          </w:rPr>
          <w:t>html</w:t>
        </w:r>
      </w:hyperlink>
      <w:r w:rsidRPr="005540CA">
        <w:rPr>
          <w:sz w:val="22"/>
          <w:szCs w:val="22"/>
          <w:lang w:val="ru-RU"/>
        </w:rPr>
        <w:t xml:space="preserve">. </w:t>
      </w:r>
    </w:p>
    <w:p w14:paraId="75AF0AA8" w14:textId="77777777" w:rsidR="00FD5B2E" w:rsidRPr="005540CA" w:rsidRDefault="00FD5B2E" w:rsidP="00FD5B2E">
      <w:pPr>
        <w:pStyle w:val="Default"/>
        <w:spacing w:before="120" w:after="120"/>
        <w:jc w:val="both"/>
        <w:rPr>
          <w:sz w:val="22"/>
          <w:szCs w:val="22"/>
          <w:lang w:val="ru-RU"/>
        </w:rPr>
      </w:pPr>
      <w:r w:rsidRPr="005540CA">
        <w:rPr>
          <w:sz w:val="22"/>
          <w:szCs w:val="22"/>
          <w:lang w:val="ru-RU"/>
        </w:rPr>
        <w:t xml:space="preserve">При подаче предложения заявители соглашаются соблюдать настоящие Общие условия и положения. Любой заказ на закупку, полученный в результате этого процесса, должен содержать их в полном объеме. </w:t>
      </w:r>
    </w:p>
    <w:p w14:paraId="5738D12E" w14:textId="77777777" w:rsidR="00FD5B2E" w:rsidRPr="005540CA" w:rsidRDefault="00FD5B2E" w:rsidP="00FD5B2E">
      <w:pPr>
        <w:pStyle w:val="Default"/>
        <w:spacing w:after="120"/>
        <w:rPr>
          <w:sz w:val="22"/>
          <w:szCs w:val="22"/>
          <w:lang w:val="ru-RU"/>
        </w:rPr>
      </w:pPr>
      <w:r w:rsidRPr="005540CA">
        <w:rPr>
          <w:sz w:val="22"/>
          <w:szCs w:val="22"/>
          <w:lang w:val="ru-RU"/>
        </w:rPr>
        <w:t xml:space="preserve">Пожалуйста, отправьте свое предложение, заполнив правую колонку приведённой ниже формы:  </w:t>
      </w:r>
    </w:p>
    <w:tbl>
      <w:tblPr>
        <w:tblStyle w:val="TableGrid"/>
        <w:tblW w:w="10615" w:type="dxa"/>
        <w:tblLook w:val="04A0" w:firstRow="1" w:lastRow="0" w:firstColumn="1" w:lastColumn="0" w:noHBand="0" w:noVBand="1"/>
      </w:tblPr>
      <w:tblGrid>
        <w:gridCol w:w="6835"/>
        <w:gridCol w:w="3780"/>
      </w:tblGrid>
      <w:tr w:rsidR="00FD5B2E" w:rsidRPr="005540CA" w14:paraId="4EAAB6EF" w14:textId="77777777" w:rsidTr="00FD5B2E">
        <w:tc>
          <w:tcPr>
            <w:tcW w:w="6835" w:type="dxa"/>
          </w:tcPr>
          <w:p w14:paraId="39BDBF2F" w14:textId="77777777" w:rsidR="00FD5B2E" w:rsidRPr="005540CA" w:rsidRDefault="00FD5B2E" w:rsidP="00D25459">
            <w:pPr>
              <w:rPr>
                <w:rFonts w:ascii="Times New Roman" w:hAnsi="Times New Roman" w:cs="Times New Roman"/>
                <w:b/>
                <w:lang w:val="ru-RU"/>
              </w:rPr>
            </w:pPr>
            <w:r w:rsidRPr="005540CA">
              <w:rPr>
                <w:rFonts w:ascii="Times New Roman" w:hAnsi="Times New Roman" w:cs="Times New Roman"/>
                <w:b/>
                <w:lang w:val="ru-RU"/>
              </w:rPr>
              <w:lastRenderedPageBreak/>
              <w:t>Требования ПРООН [должны быть заполнены Покупателем]</w:t>
            </w:r>
          </w:p>
        </w:tc>
        <w:tc>
          <w:tcPr>
            <w:tcW w:w="3780" w:type="dxa"/>
          </w:tcPr>
          <w:p w14:paraId="3F5C3003" w14:textId="77777777" w:rsidR="00FD5B2E" w:rsidRPr="005540CA" w:rsidRDefault="00FD5B2E" w:rsidP="00D25459">
            <w:pPr>
              <w:rPr>
                <w:rFonts w:ascii="Times New Roman" w:hAnsi="Times New Roman" w:cs="Times New Roman"/>
                <w:b/>
              </w:rPr>
            </w:pPr>
            <w:proofErr w:type="spellStart"/>
            <w:r w:rsidRPr="005540CA">
              <w:rPr>
                <w:rFonts w:ascii="Times New Roman" w:hAnsi="Times New Roman" w:cs="Times New Roman"/>
                <w:b/>
              </w:rPr>
              <w:t>Ответ</w:t>
            </w:r>
            <w:proofErr w:type="spellEnd"/>
            <w:r w:rsidRPr="005540CA">
              <w:rPr>
                <w:rFonts w:ascii="Times New Roman" w:hAnsi="Times New Roman" w:cs="Times New Roman"/>
                <w:b/>
              </w:rPr>
              <w:t xml:space="preserve"> </w:t>
            </w:r>
            <w:r w:rsidRPr="005540CA">
              <w:rPr>
                <w:rFonts w:ascii="Times New Roman" w:hAnsi="Times New Roman" w:cs="Times New Roman"/>
                <w:b/>
                <w:lang w:val="ru-RU"/>
              </w:rPr>
              <w:t>заявителя</w:t>
            </w:r>
          </w:p>
        </w:tc>
      </w:tr>
      <w:tr w:rsidR="00FD5B2E" w:rsidRPr="001E268C" w14:paraId="11B3FEDB" w14:textId="77777777" w:rsidTr="00FD5B2E">
        <w:tc>
          <w:tcPr>
            <w:tcW w:w="6835" w:type="dxa"/>
          </w:tcPr>
          <w:p w14:paraId="0638D27C" w14:textId="77777777" w:rsidR="00FD5B2E" w:rsidRPr="005540CA" w:rsidRDefault="00FD5B2E" w:rsidP="00D25459">
            <w:pPr>
              <w:rPr>
                <w:rFonts w:ascii="Times New Roman" w:hAnsi="Times New Roman" w:cs="Times New Roman"/>
                <w:color w:val="000000"/>
                <w:lang w:val="ru-RU"/>
              </w:rPr>
            </w:pPr>
            <w:r w:rsidRPr="005540CA">
              <w:rPr>
                <w:rFonts w:ascii="Times New Roman" w:hAnsi="Times New Roman" w:cs="Times New Roman"/>
                <w:color w:val="000000"/>
                <w:lang w:val="ru-RU"/>
              </w:rPr>
              <w:t>Срок действия предложения:</w:t>
            </w:r>
          </w:p>
          <w:p w14:paraId="4CEF827D" w14:textId="77777777" w:rsidR="00FD5B2E" w:rsidRPr="005540CA" w:rsidRDefault="00FD5B2E" w:rsidP="00D25459">
            <w:pPr>
              <w:tabs>
                <w:tab w:val="left" w:pos="940"/>
              </w:tabs>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60 календарных дней с даты вскрытия Предложений.</w:t>
            </w:r>
          </w:p>
          <w:p w14:paraId="1B6DCC08" w14:textId="77777777" w:rsidR="00FD5B2E" w:rsidRPr="005540CA" w:rsidRDefault="00FD5B2E" w:rsidP="00D25459">
            <w:pPr>
              <w:tabs>
                <w:tab w:val="left" w:pos="940"/>
              </w:tabs>
              <w:rPr>
                <w:rFonts w:ascii="Times New Roman" w:hAnsi="Times New Roman" w:cs="Times New Roman"/>
                <w:lang w:val="ru-RU"/>
              </w:rPr>
            </w:pPr>
            <w:r w:rsidRPr="005540CA">
              <w:rPr>
                <w:rFonts w:ascii="Times New Roman" w:hAnsi="Times New Roman" w:cs="Times New Roman"/>
                <w:lang w:val="ru-RU"/>
              </w:rPr>
              <w:t xml:space="preserve">В исключительных случаях ПРООН может запросить кандидата о продлении срока действия Предложения, первоначально указанного в данном Запросе. В таком случае в письменной форме подтверждается продление срока коммерческого Предложения, без каких-либо его изменений.          </w:t>
            </w:r>
          </w:p>
        </w:tc>
        <w:tc>
          <w:tcPr>
            <w:tcW w:w="3780" w:type="dxa"/>
          </w:tcPr>
          <w:p w14:paraId="5E39017B"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4BFABCD3"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6D2ACF21"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1E591515" w14:textId="77777777" w:rsidR="00FD5B2E" w:rsidRPr="005540CA" w:rsidRDefault="00FD5B2E" w:rsidP="00D25459">
            <w:pPr>
              <w:rPr>
                <w:rFonts w:ascii="Times New Roman" w:hAnsi="Times New Roman" w:cs="Times New Roman"/>
                <w:lang w:val="ru-RU"/>
              </w:rPr>
            </w:pPr>
          </w:p>
          <w:p w14:paraId="5A8A9647" w14:textId="77777777" w:rsidR="00FD5B2E" w:rsidRPr="005540CA" w:rsidRDefault="00FD5B2E" w:rsidP="00D25459">
            <w:pPr>
              <w:rPr>
                <w:rFonts w:ascii="Times New Roman" w:hAnsi="Times New Roman" w:cs="Times New Roman"/>
                <w:lang w:val="ru-RU"/>
              </w:rPr>
            </w:pPr>
          </w:p>
        </w:tc>
      </w:tr>
      <w:tr w:rsidR="00FD5B2E" w:rsidRPr="001E268C" w14:paraId="1D794E9E" w14:textId="77777777" w:rsidTr="00FD5B2E">
        <w:tc>
          <w:tcPr>
            <w:tcW w:w="6835" w:type="dxa"/>
          </w:tcPr>
          <w:p w14:paraId="4144E1F6" w14:textId="77777777" w:rsidR="00FD5B2E" w:rsidRPr="005540CA" w:rsidRDefault="00FD5B2E" w:rsidP="00D25459">
            <w:pPr>
              <w:pStyle w:val="Default"/>
              <w:rPr>
                <w:sz w:val="22"/>
                <w:szCs w:val="22"/>
                <w:lang w:val="ru-RU"/>
              </w:rPr>
            </w:pPr>
            <w:r w:rsidRPr="005540CA">
              <w:rPr>
                <w:sz w:val="22"/>
                <w:szCs w:val="22"/>
                <w:lang w:val="ru-RU"/>
              </w:rPr>
              <w:t xml:space="preserve">Предлагаемый период гарантии: </w:t>
            </w:r>
          </w:p>
          <w:p w14:paraId="0A9D825F" w14:textId="77777777" w:rsidR="00FD5B2E" w:rsidRPr="005540CA" w:rsidRDefault="00FD5B2E" w:rsidP="00D25459">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Минимум 12 последовательных месяцев.</w:t>
            </w:r>
          </w:p>
          <w:p w14:paraId="579F2E7B" w14:textId="77777777" w:rsidR="00FD5B2E" w:rsidRPr="005540CA" w:rsidRDefault="00FD5B2E" w:rsidP="00D25459">
            <w:pPr>
              <w:pStyle w:val="Default"/>
              <w:rPr>
                <w:sz w:val="22"/>
                <w:szCs w:val="22"/>
                <w:lang w:val="ru-RU"/>
              </w:rPr>
            </w:pPr>
          </w:p>
        </w:tc>
        <w:tc>
          <w:tcPr>
            <w:tcW w:w="3780" w:type="dxa"/>
          </w:tcPr>
          <w:p w14:paraId="10C718D3"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41101EF5"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228081B6"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36FCDB64" w14:textId="77777777" w:rsidR="00FD5B2E" w:rsidRPr="005540CA" w:rsidRDefault="00FD5B2E" w:rsidP="00D25459">
            <w:pPr>
              <w:rPr>
                <w:rFonts w:ascii="Times New Roman" w:hAnsi="Times New Roman" w:cs="Times New Roman"/>
                <w:lang w:val="ru-RU"/>
              </w:rPr>
            </w:pPr>
          </w:p>
        </w:tc>
      </w:tr>
      <w:tr w:rsidR="00FD5B2E" w:rsidRPr="001E268C" w14:paraId="0EBEE537" w14:textId="77777777" w:rsidTr="00FD5B2E">
        <w:tc>
          <w:tcPr>
            <w:tcW w:w="6835" w:type="dxa"/>
          </w:tcPr>
          <w:p w14:paraId="51C9BB38" w14:textId="77777777" w:rsidR="00FD5B2E" w:rsidRPr="005540CA" w:rsidRDefault="00FD5B2E" w:rsidP="00D25459">
            <w:pPr>
              <w:pStyle w:val="Default"/>
              <w:rPr>
                <w:sz w:val="22"/>
                <w:szCs w:val="22"/>
                <w:lang w:val="ru-RU"/>
              </w:rPr>
            </w:pPr>
            <w:r w:rsidRPr="005540CA">
              <w:rPr>
                <w:sz w:val="22"/>
                <w:szCs w:val="22"/>
                <w:lang w:val="ru-RU"/>
              </w:rPr>
              <w:t xml:space="preserve">Описание гарантийного покрытия: </w:t>
            </w:r>
          </w:p>
          <w:p w14:paraId="4320398C" w14:textId="77777777" w:rsidR="00FD5B2E" w:rsidRPr="005540CA" w:rsidRDefault="00FD5B2E" w:rsidP="00D25459">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Гарантия на </w:t>
            </w:r>
            <w:r>
              <w:rPr>
                <w:rFonts w:ascii="Times New Roman" w:hAnsi="Times New Roman" w:cs="Times New Roman"/>
                <w:lang w:val="ru-RU"/>
              </w:rPr>
              <w:t xml:space="preserve">проделанную работу </w:t>
            </w:r>
            <w:r w:rsidRPr="005540CA">
              <w:rPr>
                <w:rFonts w:ascii="Times New Roman" w:hAnsi="Times New Roman" w:cs="Times New Roman"/>
                <w:lang w:val="ru-RU"/>
              </w:rPr>
              <w:t>на минимальный период 12 последовательных месяцев.</w:t>
            </w:r>
          </w:p>
          <w:p w14:paraId="464C8068" w14:textId="77777777" w:rsidR="00FD5B2E" w:rsidRPr="005540CA" w:rsidRDefault="00FD5B2E" w:rsidP="00D25459">
            <w:pPr>
              <w:pStyle w:val="Default"/>
              <w:rPr>
                <w:sz w:val="22"/>
                <w:szCs w:val="22"/>
                <w:lang w:val="ru-RU"/>
              </w:rPr>
            </w:pPr>
            <w:r w:rsidRPr="005540CA">
              <w:rPr>
                <w:rFonts w:ascii="Segoe UI Symbol" w:hAnsi="Segoe UI Symbol" w:cs="Segoe UI Symbol"/>
                <w:color w:val="auto"/>
                <w:sz w:val="22"/>
                <w:szCs w:val="22"/>
                <w:lang w:val="ru-RU"/>
              </w:rPr>
              <w:t>☒</w:t>
            </w:r>
            <w:r w:rsidRPr="005540CA">
              <w:rPr>
                <w:color w:val="auto"/>
                <w:sz w:val="22"/>
                <w:szCs w:val="22"/>
                <w:lang w:val="ru-RU"/>
              </w:rPr>
              <w:t xml:space="preserve"> Устранение несоответствий и замечаний в течение гарантийного периода, включая поставку и замену;</w:t>
            </w:r>
          </w:p>
        </w:tc>
        <w:tc>
          <w:tcPr>
            <w:tcW w:w="3780" w:type="dxa"/>
          </w:tcPr>
          <w:p w14:paraId="7FE6F9BB"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5B0786F9"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4AD1EB07"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72324CF2" w14:textId="77777777" w:rsidR="00FD5B2E" w:rsidRPr="005540CA" w:rsidRDefault="00FD5B2E" w:rsidP="00D25459">
            <w:pPr>
              <w:rPr>
                <w:rFonts w:ascii="Times New Roman" w:hAnsi="Times New Roman" w:cs="Times New Roman"/>
                <w:lang w:val="ru-RU"/>
              </w:rPr>
            </w:pPr>
          </w:p>
        </w:tc>
      </w:tr>
      <w:tr w:rsidR="00FD5B2E" w:rsidRPr="001E268C" w14:paraId="0358CC1A" w14:textId="77777777" w:rsidTr="00FD5B2E">
        <w:tc>
          <w:tcPr>
            <w:tcW w:w="6835" w:type="dxa"/>
            <w:shd w:val="clear" w:color="auto" w:fill="auto"/>
          </w:tcPr>
          <w:p w14:paraId="4C6C27DA" w14:textId="77777777" w:rsidR="00FD5B2E" w:rsidRPr="005540CA" w:rsidRDefault="00FD5B2E" w:rsidP="00D25459">
            <w:pPr>
              <w:pStyle w:val="Default"/>
              <w:rPr>
                <w:sz w:val="22"/>
                <w:szCs w:val="22"/>
                <w:lang w:val="ru-RU"/>
              </w:rPr>
            </w:pPr>
            <w:r w:rsidRPr="005540CA">
              <w:rPr>
                <w:sz w:val="22"/>
                <w:szCs w:val="22"/>
                <w:lang w:val="ru-RU"/>
              </w:rPr>
              <w:t xml:space="preserve">Описание услуги послепродажного обслуживания (если применимо): </w:t>
            </w:r>
          </w:p>
          <w:p w14:paraId="6C41AADD" w14:textId="77777777" w:rsidR="00FD5B2E" w:rsidRPr="005540CA" w:rsidRDefault="00FD5B2E" w:rsidP="00D25459">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Гарантия на запасные Части и Труд на минимальный период: 12 последовательных месяцев.</w:t>
            </w:r>
          </w:p>
          <w:p w14:paraId="2E44C3DE" w14:textId="77777777" w:rsidR="00FD5B2E" w:rsidRPr="005540CA" w:rsidRDefault="00FD5B2E" w:rsidP="00D25459">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Техническая поддержка </w:t>
            </w:r>
          </w:p>
          <w:p w14:paraId="1F1ADE90" w14:textId="77777777" w:rsidR="00FD5B2E" w:rsidRPr="005540CA" w:rsidRDefault="00FD5B2E" w:rsidP="00D25459">
            <w:pPr>
              <w:rPr>
                <w:rFonts w:ascii="Times New Roman" w:hAnsi="Times New Roman" w:cs="Times New Roman"/>
                <w:lang w:val="ru-RU"/>
              </w:rPr>
            </w:pPr>
          </w:p>
        </w:tc>
        <w:tc>
          <w:tcPr>
            <w:tcW w:w="3780" w:type="dxa"/>
          </w:tcPr>
          <w:p w14:paraId="64D8F5A7" w14:textId="77777777" w:rsidR="00FD5B2E" w:rsidRPr="005540CA" w:rsidRDefault="00FD5B2E" w:rsidP="00D25459">
            <w:pPr>
              <w:rPr>
                <w:rFonts w:ascii="Times New Roman" w:hAnsi="Times New Roman" w:cs="Times New Roman"/>
                <w:lang w:val="ru-RU"/>
              </w:rPr>
            </w:pPr>
          </w:p>
          <w:p w14:paraId="72550279"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424CD0FF"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17FA95FD"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tc>
      </w:tr>
      <w:tr w:rsidR="00FD5B2E" w:rsidRPr="001E268C" w14:paraId="1DC47232" w14:textId="77777777" w:rsidTr="00FD5B2E">
        <w:tc>
          <w:tcPr>
            <w:tcW w:w="6835" w:type="dxa"/>
          </w:tcPr>
          <w:p w14:paraId="009AB5F9" w14:textId="77777777" w:rsidR="00FD5B2E" w:rsidRPr="005540CA" w:rsidRDefault="00FD5B2E" w:rsidP="00D25459">
            <w:pPr>
              <w:pStyle w:val="Default"/>
              <w:rPr>
                <w:sz w:val="22"/>
                <w:szCs w:val="22"/>
                <w:lang w:val="ru-RU"/>
              </w:rPr>
            </w:pPr>
            <w:r w:rsidRPr="005540CA">
              <w:rPr>
                <w:sz w:val="22"/>
                <w:szCs w:val="22"/>
                <w:lang w:val="ru-RU"/>
              </w:rPr>
              <w:t>Условия оплаты:</w:t>
            </w:r>
          </w:p>
          <w:p w14:paraId="4A43D198" w14:textId="77777777" w:rsidR="00FD5B2E" w:rsidRPr="005540CA" w:rsidRDefault="00FD5B2E" w:rsidP="00D25459">
            <w:pPr>
              <w:tabs>
                <w:tab w:val="left" w:pos="940"/>
              </w:tabs>
              <w:rPr>
                <w:rFonts w:ascii="Times New Roman" w:hAnsi="Times New Roman" w:cs="Times New Roman"/>
                <w:b/>
                <w:lang w:val="ru-RU"/>
              </w:rPr>
            </w:pPr>
            <w:r w:rsidRPr="005540CA">
              <w:rPr>
                <w:rFonts w:ascii="Times New Roman" w:hAnsi="Times New Roman" w:cs="Times New Roman"/>
                <w:b/>
                <w:lang w:val="ru-RU"/>
              </w:rPr>
              <w:t>Оплата местным поставщикам:</w:t>
            </w:r>
          </w:p>
          <w:p w14:paraId="26CCA0A5" w14:textId="77777777" w:rsidR="00FD5B2E" w:rsidRPr="005540CA" w:rsidRDefault="00FD5B2E" w:rsidP="00D25459">
            <w:pPr>
              <w:pStyle w:val="Default"/>
              <w:jc w:val="both"/>
              <w:rPr>
                <w:rFonts w:eastAsia="MS Gothic"/>
                <w:b/>
                <w:sz w:val="22"/>
                <w:szCs w:val="22"/>
                <w:lang w:val="ru-RU"/>
              </w:rPr>
            </w:pPr>
            <w:r w:rsidRPr="005540CA">
              <w:rPr>
                <w:rFonts w:eastAsia="MS Gothic"/>
                <w:b/>
                <w:sz w:val="22"/>
                <w:szCs w:val="22"/>
                <w:lang w:val="ru-RU"/>
              </w:rPr>
              <w:t>Оплата местным Поставщикам (юридический адрес в Узбекистане):</w:t>
            </w:r>
          </w:p>
          <w:p w14:paraId="133B9284" w14:textId="77777777" w:rsidR="00FD5B2E" w:rsidRPr="005540CA" w:rsidRDefault="00FD5B2E" w:rsidP="00D25459">
            <w:pPr>
              <w:pStyle w:val="Default"/>
              <w:spacing w:before="120"/>
              <w:jc w:val="both"/>
              <w:rPr>
                <w:sz w:val="22"/>
                <w:szCs w:val="22"/>
                <w:lang w:val="ru-RU"/>
              </w:rPr>
            </w:pPr>
            <w:r w:rsidRPr="005540CA">
              <w:rPr>
                <w:rFonts w:ascii="Segoe UI Symbol" w:hAnsi="Segoe UI Symbol" w:cs="Segoe UI Symbol"/>
                <w:sz w:val="22"/>
                <w:szCs w:val="22"/>
                <w:lang w:val="ru-RU"/>
              </w:rPr>
              <w:t>☒</w:t>
            </w:r>
            <w:r w:rsidRPr="005540CA">
              <w:rPr>
                <w:sz w:val="22"/>
                <w:szCs w:val="22"/>
                <w:lang w:val="ru-RU"/>
              </w:rPr>
              <w:t xml:space="preserve"> В узбекских сумах (</w:t>
            </w:r>
            <w:r w:rsidRPr="005540CA">
              <w:rPr>
                <w:sz w:val="22"/>
                <w:szCs w:val="22"/>
              </w:rPr>
              <w:t>UZS</w:t>
            </w:r>
            <w:r w:rsidRPr="005540CA">
              <w:rPr>
                <w:sz w:val="22"/>
                <w:szCs w:val="22"/>
                <w:lang w:val="ru-RU"/>
              </w:rPr>
              <w:t>): Оплата в размере 100% посредством банковского перевода производится в течении 30 рабочих после поставки товара и принятия со стороны ПРООН.</w:t>
            </w:r>
          </w:p>
          <w:p w14:paraId="6F708ABF" w14:textId="77777777" w:rsidR="00FD5B2E" w:rsidRPr="005540CA" w:rsidRDefault="00FD5B2E" w:rsidP="00D25459">
            <w:pPr>
              <w:pStyle w:val="Default"/>
              <w:spacing w:before="120"/>
              <w:jc w:val="both"/>
              <w:rPr>
                <w:rFonts w:eastAsia="MS Gothic"/>
                <w:b/>
                <w:sz w:val="22"/>
                <w:szCs w:val="22"/>
                <w:lang w:val="ru-RU"/>
              </w:rPr>
            </w:pPr>
            <w:r w:rsidRPr="005540CA">
              <w:rPr>
                <w:rFonts w:eastAsia="MS Gothic"/>
                <w:b/>
                <w:sz w:val="22"/>
                <w:szCs w:val="22"/>
                <w:lang w:val="ru-RU"/>
              </w:rPr>
              <w:t xml:space="preserve">Для иностранных поставщиков в долларах США (зарегистрированных вне Узбекистана): </w:t>
            </w:r>
          </w:p>
          <w:p w14:paraId="4B87B573" w14:textId="77777777" w:rsidR="00FD5B2E" w:rsidRPr="005540CA" w:rsidRDefault="00FD5B2E" w:rsidP="00D25459">
            <w:pPr>
              <w:rPr>
                <w:rFonts w:ascii="Times New Roman" w:hAnsi="Times New Roman" w:cs="Times New Roman"/>
                <w:lang w:val="ru-RU"/>
              </w:rPr>
            </w:pPr>
            <w:r w:rsidRPr="005540CA">
              <w:rPr>
                <w:rFonts w:ascii="Segoe UI Symbol" w:hAnsi="Segoe UI Symbol" w:cs="Segoe UI Symbol"/>
                <w:lang w:val="ru-RU"/>
              </w:rPr>
              <w:t>☒</w:t>
            </w:r>
            <w:r w:rsidRPr="005540CA">
              <w:rPr>
                <w:rFonts w:ascii="Times New Roman" w:hAnsi="Times New Roman" w:cs="Times New Roman"/>
                <w:lang w:val="ru-RU"/>
              </w:rPr>
              <w:t xml:space="preserve"> В долларах США (</w:t>
            </w:r>
            <w:r w:rsidRPr="005540CA">
              <w:rPr>
                <w:rFonts w:ascii="Times New Roman" w:hAnsi="Times New Roman" w:cs="Times New Roman"/>
              </w:rPr>
              <w:t>USD</w:t>
            </w:r>
            <w:r w:rsidRPr="005540CA">
              <w:rPr>
                <w:rFonts w:ascii="Times New Roman" w:hAnsi="Times New Roman" w:cs="Times New Roman"/>
                <w:lang w:val="ru-RU"/>
              </w:rPr>
              <w:t>): Оплата в размере 100% посредством банковского перевода производится в течении 30 рабочих дней  после поставки товара и принятия со стороны ПРООН.</w:t>
            </w:r>
          </w:p>
        </w:tc>
        <w:tc>
          <w:tcPr>
            <w:tcW w:w="3780" w:type="dxa"/>
          </w:tcPr>
          <w:p w14:paraId="3048E48E"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7774E503"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5A82A497"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60F12279" w14:textId="77777777" w:rsidR="00FD5B2E" w:rsidRPr="005540CA" w:rsidRDefault="00FD5B2E" w:rsidP="00D25459">
            <w:pPr>
              <w:rPr>
                <w:rFonts w:ascii="Times New Roman" w:hAnsi="Times New Roman" w:cs="Times New Roman"/>
                <w:lang w:val="ru-RU"/>
              </w:rPr>
            </w:pPr>
          </w:p>
        </w:tc>
      </w:tr>
      <w:tr w:rsidR="00FD5B2E" w:rsidRPr="001E268C" w14:paraId="31BCF5AC" w14:textId="77777777" w:rsidTr="00FD5B2E">
        <w:tc>
          <w:tcPr>
            <w:tcW w:w="6835" w:type="dxa"/>
          </w:tcPr>
          <w:p w14:paraId="145DB3C5" w14:textId="77777777" w:rsidR="00FD5B2E" w:rsidRPr="005540CA" w:rsidRDefault="00FD5B2E" w:rsidP="00D25459">
            <w:pPr>
              <w:rPr>
                <w:rFonts w:ascii="Times New Roman" w:hAnsi="Times New Roman" w:cs="Times New Roman"/>
                <w:color w:val="000000"/>
                <w:lang w:val="ru-RU"/>
              </w:rPr>
            </w:pPr>
            <w:r w:rsidRPr="005540CA">
              <w:rPr>
                <w:rFonts w:ascii="Times New Roman" w:hAnsi="Times New Roman" w:cs="Times New Roman"/>
                <w:color w:val="000000"/>
                <w:lang w:val="ru-RU"/>
              </w:rPr>
              <w:t>Сроки поставки:</w:t>
            </w:r>
          </w:p>
          <w:p w14:paraId="69C64A9B" w14:textId="77777777" w:rsidR="00FD5B2E" w:rsidRPr="005540CA" w:rsidRDefault="00FD5B2E" w:rsidP="00D25459">
            <w:pPr>
              <w:rPr>
                <w:rFonts w:ascii="Times New Roman" w:hAnsi="Times New Roman" w:cs="Times New Roman"/>
                <w:color w:val="000000"/>
                <w:lang w:val="ru-RU"/>
              </w:rPr>
            </w:pPr>
          </w:p>
          <w:p w14:paraId="7729056E" w14:textId="77777777" w:rsidR="00FD5B2E" w:rsidRPr="005540CA" w:rsidRDefault="00FD5B2E" w:rsidP="00D25459">
            <w:pPr>
              <w:rPr>
                <w:rFonts w:ascii="Times New Roman" w:hAnsi="Times New Roman" w:cs="Times New Roman"/>
                <w:color w:val="000000"/>
                <w:lang w:val="ru-RU"/>
              </w:rPr>
            </w:pPr>
            <w:r w:rsidRPr="005540CA">
              <w:rPr>
                <w:rFonts w:ascii="Times New Roman" w:hAnsi="Times New Roman" w:cs="Times New Roman"/>
                <w:color w:val="000000"/>
                <w:lang w:val="ru-RU"/>
              </w:rPr>
              <w:t xml:space="preserve">Предельный срок </w:t>
            </w:r>
            <w:r>
              <w:rPr>
                <w:rFonts w:ascii="Times New Roman" w:hAnsi="Times New Roman" w:cs="Times New Roman"/>
                <w:color w:val="000000"/>
                <w:lang w:val="ru-RU"/>
              </w:rPr>
              <w:t>выполнения работ -</w:t>
            </w:r>
            <w:r w:rsidRPr="005540CA">
              <w:rPr>
                <w:rFonts w:ascii="Times New Roman" w:hAnsi="Times New Roman" w:cs="Times New Roman"/>
                <w:color w:val="000000"/>
                <w:lang w:val="ru-RU"/>
              </w:rPr>
              <w:t xml:space="preserve"> </w:t>
            </w:r>
            <w:r>
              <w:rPr>
                <w:rFonts w:ascii="Times New Roman" w:hAnsi="Times New Roman" w:cs="Times New Roman"/>
                <w:color w:val="000000"/>
                <w:lang w:val="ru-RU"/>
              </w:rPr>
              <w:t>3</w:t>
            </w:r>
            <w:r w:rsidRPr="005540CA">
              <w:rPr>
                <w:rFonts w:ascii="Times New Roman" w:hAnsi="Times New Roman" w:cs="Times New Roman"/>
                <w:color w:val="000000"/>
                <w:lang w:val="ru-RU"/>
              </w:rPr>
              <w:t>0 календарных дней со дня подписания контракта обеими сторонами.</w:t>
            </w:r>
          </w:p>
          <w:p w14:paraId="7BC24717" w14:textId="77777777" w:rsidR="00FD5B2E" w:rsidRPr="005540CA" w:rsidRDefault="00FD5B2E" w:rsidP="00D25459">
            <w:pPr>
              <w:rPr>
                <w:rFonts w:ascii="Times New Roman" w:hAnsi="Times New Roman" w:cs="Times New Roman"/>
                <w:color w:val="000000"/>
                <w:lang w:val="ru-RU"/>
              </w:rPr>
            </w:pPr>
          </w:p>
          <w:p w14:paraId="672E408E" w14:textId="77777777" w:rsidR="00FD5B2E" w:rsidRPr="005540CA" w:rsidRDefault="00FD5B2E" w:rsidP="00D25459">
            <w:pPr>
              <w:pStyle w:val="Default"/>
              <w:rPr>
                <w:sz w:val="22"/>
                <w:szCs w:val="22"/>
                <w:lang w:val="ru-RU"/>
              </w:rPr>
            </w:pPr>
            <w:r w:rsidRPr="005540CA">
              <w:rPr>
                <w:color w:val="FF0000"/>
                <w:sz w:val="22"/>
                <w:szCs w:val="22"/>
                <w:lang w:val="ru-RU"/>
              </w:rPr>
              <w:t>Внимание:</w:t>
            </w:r>
            <w:r w:rsidRPr="005540CA">
              <w:rPr>
                <w:sz w:val="22"/>
                <w:szCs w:val="22"/>
                <w:lang w:val="ru-RU"/>
              </w:rPr>
              <w:t xml:space="preserve"> если срок </w:t>
            </w:r>
            <w:r>
              <w:rPr>
                <w:sz w:val="22"/>
                <w:szCs w:val="22"/>
                <w:lang w:val="ru-RU"/>
              </w:rPr>
              <w:t>выполнения работ</w:t>
            </w:r>
            <w:r w:rsidRPr="005540CA">
              <w:rPr>
                <w:sz w:val="22"/>
                <w:szCs w:val="22"/>
                <w:lang w:val="ru-RU"/>
              </w:rPr>
              <w:t>, указанный в предложении, превышает установленный предельный срок, такое предложение может быть отклонено.</w:t>
            </w:r>
          </w:p>
        </w:tc>
        <w:tc>
          <w:tcPr>
            <w:tcW w:w="3780" w:type="dxa"/>
          </w:tcPr>
          <w:p w14:paraId="746F6385"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7049E0A5"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5D3C198B"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65ACD039" w14:textId="77777777" w:rsidR="00FD5B2E" w:rsidRPr="005540CA" w:rsidRDefault="00FD5B2E" w:rsidP="00D25459">
            <w:pPr>
              <w:rPr>
                <w:rFonts w:ascii="Times New Roman" w:hAnsi="Times New Roman" w:cs="Times New Roman"/>
                <w:lang w:val="ru-RU"/>
              </w:rPr>
            </w:pPr>
          </w:p>
        </w:tc>
      </w:tr>
      <w:tr w:rsidR="00FD5B2E" w:rsidRPr="001E268C" w14:paraId="0A542771" w14:textId="77777777" w:rsidTr="00FD5B2E">
        <w:tc>
          <w:tcPr>
            <w:tcW w:w="6835" w:type="dxa"/>
          </w:tcPr>
          <w:p w14:paraId="39298E98" w14:textId="77777777" w:rsidR="00FD5B2E" w:rsidRPr="005540CA" w:rsidRDefault="00FD5B2E" w:rsidP="00D25459">
            <w:pPr>
              <w:rPr>
                <w:rFonts w:ascii="Times New Roman" w:hAnsi="Times New Roman" w:cs="Times New Roman"/>
                <w:color w:val="000000"/>
                <w:lang w:val="ru-RU"/>
              </w:rPr>
            </w:pPr>
            <w:r w:rsidRPr="005540CA">
              <w:rPr>
                <w:rFonts w:ascii="Times New Roman" w:hAnsi="Times New Roman" w:cs="Times New Roman"/>
                <w:color w:val="000000"/>
                <w:lang w:val="ru-RU"/>
              </w:rPr>
              <w:t>Применение Налога на Добавленную Стоимость (НДС)</w:t>
            </w:r>
          </w:p>
          <w:p w14:paraId="0A501F29" w14:textId="77777777" w:rsidR="00FD5B2E" w:rsidRPr="005540CA" w:rsidRDefault="00FD5B2E" w:rsidP="00D25459">
            <w:pPr>
              <w:pStyle w:val="Default"/>
              <w:rPr>
                <w:sz w:val="22"/>
                <w:szCs w:val="22"/>
                <w:lang w:val="ru-RU"/>
              </w:rPr>
            </w:pPr>
            <w:sdt>
              <w:sdtPr>
                <w:rPr>
                  <w:sz w:val="22"/>
                  <w:szCs w:val="22"/>
                  <w:lang w:val="ru-RU"/>
                </w:rPr>
                <w:id w:val="-633710744"/>
                <w14:checkbox>
                  <w14:checked w14:val="1"/>
                  <w14:checkedState w14:val="2612" w14:font="MS Gothic"/>
                  <w14:uncheckedState w14:val="2610" w14:font="MS Gothic"/>
                </w14:checkbox>
              </w:sdtPr>
              <w:sdtContent>
                <w:r w:rsidRPr="005540CA">
                  <w:rPr>
                    <w:rFonts w:ascii="Segoe UI Symbol" w:eastAsia="MS Gothic" w:hAnsi="Segoe UI Symbol" w:cs="Segoe UI Symbol"/>
                    <w:sz w:val="22"/>
                    <w:szCs w:val="22"/>
                    <w:lang w:val="ru-RU"/>
                  </w:rPr>
                  <w:t>☒</w:t>
                </w:r>
              </w:sdtContent>
            </w:sdt>
            <w:r w:rsidRPr="005540CA">
              <w:rPr>
                <w:sz w:val="22"/>
                <w:szCs w:val="22"/>
                <w:lang w:val="ru-RU"/>
              </w:rPr>
              <w:t xml:space="preserve"> НДС должен быть включен для </w:t>
            </w:r>
            <w:proofErr w:type="spellStart"/>
            <w:r w:rsidRPr="005540CA">
              <w:rPr>
                <w:sz w:val="22"/>
                <w:szCs w:val="22"/>
                <w:lang w:val="ru-RU"/>
              </w:rPr>
              <w:t>компани</w:t>
            </w:r>
            <w:proofErr w:type="spellEnd"/>
            <w:r w:rsidRPr="005540CA">
              <w:rPr>
                <w:sz w:val="22"/>
                <w:szCs w:val="22"/>
                <w:lang w:val="ru-RU"/>
              </w:rPr>
              <w:t xml:space="preserve"> зарегистрированных в </w:t>
            </w:r>
            <w:proofErr w:type="spellStart"/>
            <w:r w:rsidRPr="005540CA">
              <w:rPr>
                <w:sz w:val="22"/>
                <w:szCs w:val="22"/>
                <w:lang w:val="ru-RU"/>
              </w:rPr>
              <w:t>РУз</w:t>
            </w:r>
            <w:proofErr w:type="spellEnd"/>
            <w:r w:rsidRPr="005540CA">
              <w:rPr>
                <w:sz w:val="22"/>
                <w:szCs w:val="22"/>
                <w:lang w:val="ru-RU"/>
              </w:rPr>
              <w:t xml:space="preserve"> (только для компаний плательщиков НДС);</w:t>
            </w:r>
          </w:p>
          <w:p w14:paraId="3EC81560" w14:textId="77777777" w:rsidR="00FD5B2E" w:rsidRPr="005540CA" w:rsidRDefault="00FD5B2E" w:rsidP="00D25459">
            <w:pPr>
              <w:pStyle w:val="Default"/>
              <w:rPr>
                <w:sz w:val="22"/>
                <w:szCs w:val="22"/>
                <w:lang w:val="ru-RU"/>
              </w:rPr>
            </w:pPr>
            <w:sdt>
              <w:sdtPr>
                <w:rPr>
                  <w:sz w:val="22"/>
                  <w:szCs w:val="22"/>
                  <w:lang w:val="ru-RU"/>
                </w:rPr>
                <w:id w:val="2045253678"/>
                <w14:checkbox>
                  <w14:checked w14:val="1"/>
                  <w14:checkedState w14:val="2612" w14:font="MS Gothic"/>
                  <w14:uncheckedState w14:val="2610" w14:font="MS Gothic"/>
                </w14:checkbox>
              </w:sdtPr>
              <w:sdtContent>
                <w:r w:rsidRPr="005540CA">
                  <w:rPr>
                    <w:rFonts w:ascii="Segoe UI Symbol" w:hAnsi="Segoe UI Symbol" w:cs="Segoe UI Symbol"/>
                    <w:sz w:val="22"/>
                    <w:szCs w:val="22"/>
                    <w:lang w:val="ru-RU"/>
                  </w:rPr>
                  <w:t>☒</w:t>
                </w:r>
              </w:sdtContent>
            </w:sdt>
            <w:r w:rsidRPr="005540CA">
              <w:rPr>
                <w:sz w:val="22"/>
                <w:szCs w:val="22"/>
                <w:lang w:val="ru-RU"/>
              </w:rPr>
              <w:t xml:space="preserve"> НДС не должен быть включен для иностранных компаний незарегистрированных на территории РУЗ</w:t>
            </w:r>
          </w:p>
        </w:tc>
        <w:tc>
          <w:tcPr>
            <w:tcW w:w="3780" w:type="dxa"/>
          </w:tcPr>
          <w:p w14:paraId="1CE8E788"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2E071636"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60EBEC3C"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p w14:paraId="55D292BC" w14:textId="77777777" w:rsidR="00FD5B2E" w:rsidRPr="005540CA" w:rsidRDefault="00FD5B2E" w:rsidP="00D25459">
            <w:pPr>
              <w:rPr>
                <w:rFonts w:ascii="Times New Roman" w:eastAsia="MS Gothic" w:hAnsi="Times New Roman" w:cs="Times New Roman"/>
                <w:lang w:val="ru-RU"/>
              </w:rPr>
            </w:pPr>
          </w:p>
        </w:tc>
      </w:tr>
      <w:tr w:rsidR="00FD5B2E" w:rsidRPr="001E268C" w14:paraId="4C8C9D8F" w14:textId="77777777" w:rsidTr="00FD5B2E">
        <w:tc>
          <w:tcPr>
            <w:tcW w:w="6835" w:type="dxa"/>
          </w:tcPr>
          <w:p w14:paraId="5979D82A" w14:textId="77777777" w:rsidR="00FD5B2E" w:rsidRPr="005540CA" w:rsidRDefault="00FD5B2E" w:rsidP="00D25459">
            <w:pPr>
              <w:pStyle w:val="Default"/>
              <w:rPr>
                <w:sz w:val="22"/>
                <w:szCs w:val="22"/>
                <w:lang w:val="ru-RU"/>
              </w:rPr>
            </w:pPr>
            <w:r w:rsidRPr="005540CA">
              <w:rPr>
                <w:sz w:val="22"/>
                <w:szCs w:val="22"/>
                <w:lang w:val="ru-RU"/>
              </w:rPr>
              <w:t>Все документы, включая каталоги, инструкции и руководства по эксплуатации, должны быть на:</w:t>
            </w:r>
          </w:p>
          <w:p w14:paraId="3266B35A" w14:textId="77777777" w:rsidR="00FD5B2E" w:rsidRPr="005540CA" w:rsidRDefault="00FD5B2E" w:rsidP="00D25459">
            <w:pPr>
              <w:widowControl w:val="0"/>
              <w:ind w:left="-57"/>
              <w:rPr>
                <w:rFonts w:ascii="Times New Roman" w:hAnsi="Times New Roman" w:cs="Times New Roman"/>
                <w:lang w:val="ru-RU"/>
              </w:rPr>
            </w:pPr>
            <w:r w:rsidRPr="005540CA">
              <w:rPr>
                <w:rFonts w:ascii="Times New Roman" w:hAnsi="Times New Roman" w:cs="Times New Roman"/>
                <w:lang w:val="ru-RU"/>
              </w:rPr>
              <w:t xml:space="preserve"> </w:t>
            </w:r>
            <w:r w:rsidRPr="005540CA">
              <w:rPr>
                <w:rFonts w:ascii="Segoe UI Symbol" w:hAnsi="Segoe UI Symbol" w:cs="Segoe UI Symbol"/>
                <w:lang w:val="ru-RU"/>
              </w:rPr>
              <w:t>☒</w:t>
            </w:r>
            <w:r w:rsidRPr="005540CA">
              <w:rPr>
                <w:rFonts w:ascii="Times New Roman" w:hAnsi="Times New Roman" w:cs="Times New Roman"/>
                <w:lang w:val="ru-RU"/>
              </w:rPr>
              <w:t xml:space="preserve"> Русском; и/или</w:t>
            </w:r>
          </w:p>
          <w:p w14:paraId="28FB5359" w14:textId="77777777" w:rsidR="00FD5B2E" w:rsidRPr="005540CA" w:rsidRDefault="00FD5B2E" w:rsidP="00D25459">
            <w:pPr>
              <w:widowControl w:val="0"/>
              <w:ind w:left="-57"/>
              <w:rPr>
                <w:rFonts w:ascii="Times New Roman" w:hAnsi="Times New Roman" w:cs="Times New Roman"/>
                <w:lang w:val="ru-RU"/>
              </w:rPr>
            </w:pPr>
            <w:r w:rsidRPr="005540CA">
              <w:rPr>
                <w:rFonts w:ascii="Times New Roman" w:hAnsi="Times New Roman" w:cs="Times New Roman"/>
                <w:lang w:val="ru-RU"/>
              </w:rPr>
              <w:t xml:space="preserve"> </w:t>
            </w:r>
            <w:r w:rsidRPr="005540CA">
              <w:rPr>
                <w:rFonts w:ascii="Segoe UI Symbol" w:hAnsi="Segoe UI Symbol" w:cs="Segoe UI Symbol"/>
                <w:lang w:val="ru-RU"/>
              </w:rPr>
              <w:t>☒</w:t>
            </w:r>
            <w:r w:rsidRPr="005540CA">
              <w:rPr>
                <w:rFonts w:ascii="Times New Roman" w:hAnsi="Times New Roman" w:cs="Times New Roman"/>
                <w:lang w:val="ru-RU"/>
              </w:rPr>
              <w:t xml:space="preserve"> Английском</w:t>
            </w:r>
          </w:p>
          <w:p w14:paraId="4CB93407" w14:textId="77777777" w:rsidR="00FD5B2E" w:rsidRPr="005540CA" w:rsidRDefault="00FD5B2E" w:rsidP="00D25459">
            <w:pPr>
              <w:spacing w:before="120"/>
              <w:jc w:val="both"/>
              <w:rPr>
                <w:rFonts w:ascii="Times New Roman" w:hAnsi="Times New Roman" w:cs="Times New Roman"/>
                <w:lang w:val="ru-RU"/>
              </w:rPr>
            </w:pPr>
          </w:p>
        </w:tc>
        <w:tc>
          <w:tcPr>
            <w:tcW w:w="3780" w:type="dxa"/>
          </w:tcPr>
          <w:p w14:paraId="780DE14F"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lastRenderedPageBreak/>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Да</w:t>
            </w:r>
          </w:p>
          <w:p w14:paraId="47897BB3"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Нет</w:t>
            </w:r>
          </w:p>
          <w:p w14:paraId="005B605E"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«Нет»: _____________________</w:t>
            </w:r>
          </w:p>
        </w:tc>
      </w:tr>
      <w:tr w:rsidR="00FD5B2E" w:rsidRPr="001E268C" w14:paraId="5AB6AEFC" w14:textId="77777777" w:rsidTr="00FD5B2E">
        <w:tc>
          <w:tcPr>
            <w:tcW w:w="6835" w:type="dxa"/>
          </w:tcPr>
          <w:p w14:paraId="4985659F" w14:textId="77777777" w:rsidR="00FD5B2E" w:rsidRPr="005540CA" w:rsidRDefault="00FD5B2E" w:rsidP="00D25459">
            <w:pPr>
              <w:rPr>
                <w:rFonts w:ascii="Times New Roman" w:hAnsi="Times New Roman" w:cs="Times New Roman"/>
                <w:lang w:val="ru-RU"/>
              </w:rPr>
            </w:pPr>
            <w:r w:rsidRPr="005540CA">
              <w:rPr>
                <w:rFonts w:ascii="Times New Roman" w:hAnsi="Times New Roman" w:cs="Times New Roman"/>
                <w:lang w:val="ru-RU"/>
              </w:rPr>
              <w:t>Ликвидированные убытки:</w:t>
            </w:r>
          </w:p>
          <w:p w14:paraId="1D98517E" w14:textId="77777777" w:rsidR="00FD5B2E" w:rsidRPr="005540CA" w:rsidRDefault="00FD5B2E" w:rsidP="00D25459">
            <w:pPr>
              <w:pStyle w:val="BankNormal"/>
              <w:tabs>
                <w:tab w:val="right" w:pos="7218"/>
              </w:tabs>
              <w:spacing w:after="0"/>
              <w:rPr>
                <w:snapToGrid w:val="0"/>
                <w:sz w:val="22"/>
                <w:szCs w:val="22"/>
                <w:lang w:val="ru-RU"/>
              </w:rPr>
            </w:pPr>
            <w:r w:rsidRPr="005540CA">
              <w:rPr>
                <w:rFonts w:ascii="Segoe UI Symbol" w:hAnsi="Segoe UI Symbol" w:cs="Segoe UI Symbol"/>
                <w:sz w:val="22"/>
                <w:szCs w:val="22"/>
                <w:lang w:val="ru-RU"/>
              </w:rPr>
              <w:t>☒</w:t>
            </w:r>
            <w:r w:rsidRPr="005540CA">
              <w:rPr>
                <w:sz w:val="22"/>
                <w:szCs w:val="22"/>
                <w:lang w:val="ru-RU"/>
              </w:rPr>
              <w:t xml:space="preserve"> </w:t>
            </w:r>
            <w:r w:rsidRPr="005540CA">
              <w:rPr>
                <w:snapToGrid w:val="0"/>
                <w:sz w:val="22"/>
                <w:szCs w:val="22"/>
                <w:lang w:val="ru-RU"/>
              </w:rPr>
              <w:t>Будет наложено в следующих условиях:</w:t>
            </w:r>
          </w:p>
          <w:p w14:paraId="777B023F" w14:textId="77777777" w:rsidR="00FD5B2E" w:rsidRPr="005540CA" w:rsidRDefault="00FD5B2E" w:rsidP="00D25459">
            <w:pPr>
              <w:pStyle w:val="BankNormal"/>
              <w:tabs>
                <w:tab w:val="right" w:pos="7218"/>
              </w:tabs>
              <w:spacing w:after="0"/>
              <w:rPr>
                <w:snapToGrid w:val="0"/>
                <w:sz w:val="22"/>
                <w:szCs w:val="22"/>
                <w:lang w:val="ru-RU"/>
              </w:rPr>
            </w:pPr>
            <w:r w:rsidRPr="005540CA">
              <w:rPr>
                <w:snapToGrid w:val="0"/>
                <w:sz w:val="22"/>
                <w:szCs w:val="22"/>
                <w:lang w:val="ru-RU"/>
              </w:rPr>
              <w:t xml:space="preserve">Процент от стоимости контракта за день просрочки: </w:t>
            </w:r>
            <w:r w:rsidRPr="005540CA">
              <w:rPr>
                <w:sz w:val="22"/>
                <w:szCs w:val="22"/>
                <w:lang w:val="ru-RU"/>
              </w:rPr>
              <w:t>0,1%</w:t>
            </w:r>
            <w:r w:rsidRPr="005540CA">
              <w:rPr>
                <w:snapToGrid w:val="0"/>
                <w:sz w:val="22"/>
                <w:szCs w:val="22"/>
                <w:lang w:val="ru-RU"/>
              </w:rPr>
              <w:t xml:space="preserve"> </w:t>
            </w:r>
          </w:p>
          <w:p w14:paraId="451222EC" w14:textId="77777777" w:rsidR="00FD5B2E" w:rsidRPr="005540CA" w:rsidRDefault="00FD5B2E" w:rsidP="00D25459">
            <w:pPr>
              <w:pStyle w:val="BankNormal"/>
              <w:tabs>
                <w:tab w:val="right" w:pos="7218"/>
              </w:tabs>
              <w:spacing w:after="0"/>
              <w:rPr>
                <w:snapToGrid w:val="0"/>
                <w:sz w:val="22"/>
                <w:szCs w:val="22"/>
                <w:lang w:val="ru-RU"/>
              </w:rPr>
            </w:pPr>
            <w:r w:rsidRPr="005540CA">
              <w:rPr>
                <w:snapToGrid w:val="0"/>
                <w:sz w:val="22"/>
                <w:szCs w:val="22"/>
                <w:lang w:val="ru-RU"/>
              </w:rPr>
              <w:t xml:space="preserve">Макс. кол-во дней задержки: </w:t>
            </w:r>
            <w:r w:rsidRPr="005540CA">
              <w:rPr>
                <w:sz w:val="22"/>
                <w:szCs w:val="22"/>
                <w:lang w:val="ru-RU"/>
              </w:rPr>
              <w:t>20 календарных дней.</w:t>
            </w:r>
          </w:p>
          <w:p w14:paraId="63D29146" w14:textId="77777777" w:rsidR="00FD5B2E" w:rsidRPr="005540CA" w:rsidRDefault="00FD5B2E" w:rsidP="00D25459">
            <w:pPr>
              <w:pStyle w:val="BankNormal"/>
              <w:tabs>
                <w:tab w:val="right" w:pos="7218"/>
              </w:tabs>
              <w:spacing w:after="0"/>
              <w:rPr>
                <w:snapToGrid w:val="0"/>
                <w:sz w:val="22"/>
                <w:szCs w:val="22"/>
                <w:lang w:val="ru-RU"/>
              </w:rPr>
            </w:pPr>
            <w:r w:rsidRPr="005540CA">
              <w:rPr>
                <w:snapToGrid w:val="0"/>
                <w:sz w:val="22"/>
                <w:szCs w:val="22"/>
                <w:lang w:val="ru-RU"/>
              </w:rPr>
              <w:t>После чего ПРООН может расторгнуть контракт.</w:t>
            </w:r>
          </w:p>
        </w:tc>
        <w:tc>
          <w:tcPr>
            <w:tcW w:w="3780" w:type="dxa"/>
          </w:tcPr>
          <w:p w14:paraId="201C0698"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Принимается</w:t>
            </w:r>
          </w:p>
          <w:p w14:paraId="6E35B8BA"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 принимается</w:t>
            </w:r>
          </w:p>
          <w:p w14:paraId="1DFCAAAA"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hAnsi="Times New Roman" w:cs="Times New Roman"/>
                <w:lang w:val="ru-RU"/>
              </w:rPr>
              <w:t>Пожалуйста, объясните в случае “Не принимается”:</w:t>
            </w:r>
          </w:p>
          <w:p w14:paraId="012BEF3D" w14:textId="77777777" w:rsidR="00FD5B2E" w:rsidRPr="005540CA" w:rsidRDefault="00FD5B2E" w:rsidP="00D25459">
            <w:pPr>
              <w:rPr>
                <w:rFonts w:ascii="Times New Roman" w:hAnsi="Times New Roman" w:cs="Times New Roman"/>
                <w:lang w:val="ru-RU"/>
              </w:rPr>
            </w:pPr>
          </w:p>
          <w:p w14:paraId="0D85A279" w14:textId="77777777" w:rsidR="00FD5B2E" w:rsidRPr="005540CA" w:rsidRDefault="00FD5B2E" w:rsidP="00D25459">
            <w:pPr>
              <w:rPr>
                <w:rFonts w:ascii="Times New Roman" w:hAnsi="Times New Roman" w:cs="Times New Roman"/>
                <w:lang w:val="ru-RU"/>
              </w:rPr>
            </w:pPr>
          </w:p>
        </w:tc>
      </w:tr>
      <w:tr w:rsidR="00FD5B2E" w:rsidRPr="001E268C" w14:paraId="73294C5D" w14:textId="77777777" w:rsidTr="00FD5B2E">
        <w:tc>
          <w:tcPr>
            <w:tcW w:w="6835" w:type="dxa"/>
          </w:tcPr>
          <w:p w14:paraId="2D63D346" w14:textId="77777777" w:rsidR="00FD5B2E" w:rsidRPr="005540CA" w:rsidRDefault="00FD5B2E" w:rsidP="00D25459">
            <w:pPr>
              <w:rPr>
                <w:rFonts w:ascii="Times New Roman" w:hAnsi="Times New Roman" w:cs="Times New Roman"/>
                <w:lang w:val="ru-RU"/>
              </w:rPr>
            </w:pPr>
            <w:r w:rsidRPr="005540CA">
              <w:rPr>
                <w:rFonts w:ascii="Times New Roman" w:hAnsi="Times New Roman" w:cs="Times New Roman"/>
                <w:lang w:val="ru-RU"/>
              </w:rPr>
              <w:t>Пожалуйста, подтвердите, что ваша компания не включена в список Совета Безопасности ООН 1267/1989, список Отдела закупок ООН или другой список несоответствия ООН;</w:t>
            </w:r>
          </w:p>
        </w:tc>
        <w:tc>
          <w:tcPr>
            <w:tcW w:w="3780" w:type="dxa"/>
          </w:tcPr>
          <w:p w14:paraId="69ACFECA"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 xml:space="preserve">Не включена </w:t>
            </w:r>
          </w:p>
          <w:p w14:paraId="2CB78DD6"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 xml:space="preserve">Включена </w:t>
            </w:r>
          </w:p>
          <w:p w14:paraId="18C90749" w14:textId="77777777" w:rsidR="00FD5B2E" w:rsidRPr="005540CA" w:rsidRDefault="00FD5B2E" w:rsidP="00D25459">
            <w:pPr>
              <w:rPr>
                <w:rFonts w:ascii="Times New Roman" w:eastAsia="MS Gothic" w:hAnsi="Times New Roman" w:cs="Times New Roman"/>
                <w:lang w:val="ru-RU"/>
              </w:rPr>
            </w:pPr>
            <w:r w:rsidRPr="005540CA">
              <w:rPr>
                <w:rFonts w:ascii="Segoe UI Symbol" w:eastAsia="MS Gothic" w:hAnsi="Segoe UI Symbol" w:cs="Segoe UI Symbol"/>
                <w:lang w:val="ru-RU"/>
              </w:rPr>
              <w:t>☐</w:t>
            </w:r>
            <w:r w:rsidRPr="005540CA">
              <w:rPr>
                <w:rFonts w:ascii="Times New Roman" w:hAnsi="Times New Roman" w:cs="Times New Roman"/>
                <w:lang w:val="ru-RU"/>
              </w:rPr>
              <w:t>Пожалуйста, объясните в случае “Включена”:</w:t>
            </w:r>
          </w:p>
        </w:tc>
      </w:tr>
      <w:tr w:rsidR="00FD5B2E" w:rsidRPr="001E268C" w14:paraId="4C80CEE2" w14:textId="77777777" w:rsidTr="00FD5B2E">
        <w:tc>
          <w:tcPr>
            <w:tcW w:w="6835" w:type="dxa"/>
          </w:tcPr>
          <w:p w14:paraId="12638B9E" w14:textId="77777777" w:rsidR="00FD5B2E" w:rsidRPr="005540CA" w:rsidRDefault="00FD5B2E" w:rsidP="00D25459">
            <w:pPr>
              <w:rPr>
                <w:rFonts w:ascii="Times New Roman" w:hAnsi="Times New Roman" w:cs="Times New Roman"/>
                <w:lang w:val="ru-RU"/>
              </w:rPr>
            </w:pPr>
            <w:r w:rsidRPr="005540CA">
              <w:rPr>
                <w:rFonts w:ascii="Times New Roman" w:hAnsi="Times New Roman" w:cs="Times New Roman"/>
                <w:lang w:val="ru-RU"/>
              </w:rPr>
              <w:t xml:space="preserve">Пожалуйста, подтвердите, что вы принимаете Кодекс поведения поставщиков ООН, доступный по ссылке </w:t>
            </w:r>
            <w:hyperlink r:id="rId9" w:history="1">
              <w:r w:rsidRPr="005540CA">
                <w:rPr>
                  <w:rStyle w:val="Hyperlink"/>
                  <w:rFonts w:ascii="Times New Roman" w:hAnsi="Times New Roman" w:cs="Times New Roman"/>
                </w:rPr>
                <w:t>https</w:t>
              </w:r>
              <w:r w:rsidRPr="005540CA">
                <w:rPr>
                  <w:rStyle w:val="Hyperlink"/>
                  <w:rFonts w:ascii="Times New Roman" w:hAnsi="Times New Roman" w:cs="Times New Roman"/>
                  <w:lang w:val="ru-RU"/>
                </w:rPr>
                <w:t>://</w:t>
              </w:r>
              <w:r w:rsidRPr="005540CA">
                <w:rPr>
                  <w:rStyle w:val="Hyperlink"/>
                  <w:rFonts w:ascii="Times New Roman" w:hAnsi="Times New Roman" w:cs="Times New Roman"/>
                </w:rPr>
                <w:t>www</w:t>
              </w:r>
              <w:r w:rsidRPr="005540CA">
                <w:rPr>
                  <w:rStyle w:val="Hyperlink"/>
                  <w:rFonts w:ascii="Times New Roman" w:hAnsi="Times New Roman" w:cs="Times New Roman"/>
                  <w:lang w:val="ru-RU"/>
                </w:rPr>
                <w:t>.</w:t>
              </w:r>
              <w:r w:rsidRPr="005540CA">
                <w:rPr>
                  <w:rStyle w:val="Hyperlink"/>
                  <w:rFonts w:ascii="Times New Roman" w:hAnsi="Times New Roman" w:cs="Times New Roman"/>
                </w:rPr>
                <w:t>un</w:t>
              </w:r>
              <w:r w:rsidRPr="005540CA">
                <w:rPr>
                  <w:rStyle w:val="Hyperlink"/>
                  <w:rFonts w:ascii="Times New Roman" w:hAnsi="Times New Roman" w:cs="Times New Roman"/>
                  <w:lang w:val="ru-RU"/>
                </w:rPr>
                <w:t>.</w:t>
              </w:r>
              <w:r w:rsidRPr="005540CA">
                <w:rPr>
                  <w:rStyle w:val="Hyperlink"/>
                  <w:rFonts w:ascii="Times New Roman" w:hAnsi="Times New Roman" w:cs="Times New Roman"/>
                </w:rPr>
                <w:t>org</w:t>
              </w:r>
              <w:r w:rsidRPr="005540CA">
                <w:rPr>
                  <w:rStyle w:val="Hyperlink"/>
                  <w:rFonts w:ascii="Times New Roman" w:hAnsi="Times New Roman" w:cs="Times New Roman"/>
                  <w:lang w:val="ru-RU"/>
                </w:rPr>
                <w:t>/</w:t>
              </w:r>
              <w:r w:rsidRPr="005540CA">
                <w:rPr>
                  <w:rStyle w:val="Hyperlink"/>
                  <w:rFonts w:ascii="Times New Roman" w:hAnsi="Times New Roman" w:cs="Times New Roman"/>
                </w:rPr>
                <w:t>Depts</w:t>
              </w:r>
              <w:r w:rsidRPr="005540CA">
                <w:rPr>
                  <w:rStyle w:val="Hyperlink"/>
                  <w:rFonts w:ascii="Times New Roman" w:hAnsi="Times New Roman" w:cs="Times New Roman"/>
                  <w:lang w:val="ru-RU"/>
                </w:rPr>
                <w:t>/</w:t>
              </w:r>
              <w:proofErr w:type="spellStart"/>
              <w:r w:rsidRPr="005540CA">
                <w:rPr>
                  <w:rStyle w:val="Hyperlink"/>
                  <w:rFonts w:ascii="Times New Roman" w:hAnsi="Times New Roman" w:cs="Times New Roman"/>
                </w:rPr>
                <w:t>ptd</w:t>
              </w:r>
              <w:proofErr w:type="spellEnd"/>
              <w:r w:rsidRPr="005540CA">
                <w:rPr>
                  <w:rStyle w:val="Hyperlink"/>
                  <w:rFonts w:ascii="Times New Roman" w:hAnsi="Times New Roman" w:cs="Times New Roman"/>
                  <w:lang w:val="ru-RU"/>
                </w:rPr>
                <w:t>/</w:t>
              </w:r>
              <w:r w:rsidRPr="005540CA">
                <w:rPr>
                  <w:rStyle w:val="Hyperlink"/>
                  <w:rFonts w:ascii="Times New Roman" w:hAnsi="Times New Roman" w:cs="Times New Roman"/>
                </w:rPr>
                <w:t>about</w:t>
              </w:r>
              <w:r w:rsidRPr="005540CA">
                <w:rPr>
                  <w:rStyle w:val="Hyperlink"/>
                  <w:rFonts w:ascii="Times New Roman" w:hAnsi="Times New Roman" w:cs="Times New Roman"/>
                  <w:lang w:val="ru-RU"/>
                </w:rPr>
                <w:t>-</w:t>
              </w:r>
              <w:r w:rsidRPr="005540CA">
                <w:rPr>
                  <w:rStyle w:val="Hyperlink"/>
                  <w:rFonts w:ascii="Times New Roman" w:hAnsi="Times New Roman" w:cs="Times New Roman"/>
                </w:rPr>
                <w:t>us</w:t>
              </w:r>
              <w:r w:rsidRPr="005540CA">
                <w:rPr>
                  <w:rStyle w:val="Hyperlink"/>
                  <w:rFonts w:ascii="Times New Roman" w:hAnsi="Times New Roman" w:cs="Times New Roman"/>
                  <w:lang w:val="ru-RU"/>
                </w:rPr>
                <w:t>/</w:t>
              </w:r>
              <w:r w:rsidRPr="005540CA">
                <w:rPr>
                  <w:rStyle w:val="Hyperlink"/>
                  <w:rFonts w:ascii="Times New Roman" w:hAnsi="Times New Roman" w:cs="Times New Roman"/>
                </w:rPr>
                <w:t>un</w:t>
              </w:r>
              <w:r w:rsidRPr="005540CA">
                <w:rPr>
                  <w:rStyle w:val="Hyperlink"/>
                  <w:rFonts w:ascii="Times New Roman" w:hAnsi="Times New Roman" w:cs="Times New Roman"/>
                  <w:lang w:val="ru-RU"/>
                </w:rPr>
                <w:t>-</w:t>
              </w:r>
              <w:r w:rsidRPr="005540CA">
                <w:rPr>
                  <w:rStyle w:val="Hyperlink"/>
                  <w:rFonts w:ascii="Times New Roman" w:hAnsi="Times New Roman" w:cs="Times New Roman"/>
                </w:rPr>
                <w:t>supplier</w:t>
              </w:r>
              <w:r w:rsidRPr="005540CA">
                <w:rPr>
                  <w:rStyle w:val="Hyperlink"/>
                  <w:rFonts w:ascii="Times New Roman" w:hAnsi="Times New Roman" w:cs="Times New Roman"/>
                  <w:lang w:val="ru-RU"/>
                </w:rPr>
                <w:t>-</w:t>
              </w:r>
              <w:r w:rsidRPr="005540CA">
                <w:rPr>
                  <w:rStyle w:val="Hyperlink"/>
                  <w:rFonts w:ascii="Times New Roman" w:hAnsi="Times New Roman" w:cs="Times New Roman"/>
                </w:rPr>
                <w:t>code</w:t>
              </w:r>
              <w:r w:rsidRPr="005540CA">
                <w:rPr>
                  <w:rStyle w:val="Hyperlink"/>
                  <w:rFonts w:ascii="Times New Roman" w:hAnsi="Times New Roman" w:cs="Times New Roman"/>
                  <w:lang w:val="ru-RU"/>
                </w:rPr>
                <w:t>-</w:t>
              </w:r>
              <w:r w:rsidRPr="005540CA">
                <w:rPr>
                  <w:rStyle w:val="Hyperlink"/>
                  <w:rFonts w:ascii="Times New Roman" w:hAnsi="Times New Roman" w:cs="Times New Roman"/>
                </w:rPr>
                <w:t>conduct</w:t>
              </w:r>
            </w:hyperlink>
            <w:r w:rsidRPr="005540CA">
              <w:rPr>
                <w:rFonts w:ascii="Times New Roman" w:hAnsi="Times New Roman" w:cs="Times New Roman"/>
                <w:lang w:val="ru-RU"/>
              </w:rPr>
              <w:t xml:space="preserve"> </w:t>
            </w:r>
          </w:p>
        </w:tc>
        <w:tc>
          <w:tcPr>
            <w:tcW w:w="3780" w:type="dxa"/>
          </w:tcPr>
          <w:p w14:paraId="0FEFDB62"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Принимается</w:t>
            </w:r>
          </w:p>
          <w:p w14:paraId="7FBFEDCE"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 принимается</w:t>
            </w:r>
          </w:p>
          <w:p w14:paraId="0112E250" w14:textId="77777777" w:rsidR="00FD5B2E" w:rsidRPr="005540CA" w:rsidRDefault="00FD5B2E" w:rsidP="00D25459">
            <w:pPr>
              <w:rPr>
                <w:rFonts w:ascii="Times New Roman" w:eastAsia="MS Gothic"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 принимается”:</w:t>
            </w:r>
          </w:p>
        </w:tc>
      </w:tr>
      <w:tr w:rsidR="00FD5B2E" w:rsidRPr="001E268C" w14:paraId="28BF2F43" w14:textId="77777777" w:rsidTr="00FD5B2E">
        <w:tc>
          <w:tcPr>
            <w:tcW w:w="6835" w:type="dxa"/>
          </w:tcPr>
          <w:p w14:paraId="048D9A4F" w14:textId="77777777" w:rsidR="00FD5B2E" w:rsidRPr="00EA5EAA" w:rsidRDefault="00FD5B2E" w:rsidP="00D25459">
            <w:pPr>
              <w:rPr>
                <w:rFonts w:ascii="Times New Roman" w:hAnsi="Times New Roman" w:cs="Times New Roman"/>
                <w:lang w:val="ru-RU"/>
              </w:rPr>
            </w:pPr>
            <w:sdt>
              <w:sdtPr>
                <w:rPr>
                  <w:rFonts w:ascii="Times New Roman" w:hAnsi="Times New Roman" w:cs="Times New Roman"/>
                  <w:lang w:val="ru-RU"/>
                </w:rPr>
                <w:id w:val="-1857413744"/>
                <w14:checkbox>
                  <w14:checked w14:val="1"/>
                  <w14:checkedState w14:val="2612" w14:font="MS Gothic"/>
                  <w14:uncheckedState w14:val="2610" w14:font="MS Gothic"/>
                </w14:checkbox>
              </w:sdtPr>
              <w:sdtContent>
                <w:r w:rsidRPr="00EA5EAA">
                  <w:rPr>
                    <w:rFonts w:ascii="Segoe UI Symbol" w:hAnsi="Segoe UI Symbol" w:cs="Segoe UI Symbol"/>
                    <w:lang w:val="ru-RU"/>
                  </w:rPr>
                  <w:t>☒</w:t>
                </w:r>
              </w:sdtContent>
            </w:sdt>
            <w:r w:rsidRPr="00EA5EAA">
              <w:rPr>
                <w:rFonts w:ascii="Times New Roman" w:hAnsi="Times New Roman" w:cs="Times New Roman"/>
                <w:lang w:val="ru-RU"/>
              </w:rPr>
              <w:t xml:space="preserve"> Все работы должны выполняться в соответствии с требованиями к ОТ, ТБ и ООС </w:t>
            </w:r>
            <w:proofErr w:type="spellStart"/>
            <w:r w:rsidRPr="00EA5EAA">
              <w:rPr>
                <w:rFonts w:ascii="Times New Roman" w:hAnsi="Times New Roman" w:cs="Times New Roman"/>
                <w:lang w:val="ru-RU"/>
              </w:rPr>
              <w:t>РУз</w:t>
            </w:r>
            <w:proofErr w:type="spellEnd"/>
          </w:p>
          <w:p w14:paraId="47657E59" w14:textId="77777777" w:rsidR="00FD5B2E" w:rsidRPr="00EA5EAA" w:rsidRDefault="00FD5B2E" w:rsidP="00D25459">
            <w:pPr>
              <w:rPr>
                <w:rFonts w:ascii="Times New Roman" w:hAnsi="Times New Roman" w:cs="Times New Roman"/>
                <w:lang w:val="ru-RU"/>
              </w:rPr>
            </w:pPr>
            <w:sdt>
              <w:sdtPr>
                <w:rPr>
                  <w:rFonts w:ascii="Times New Roman" w:hAnsi="Times New Roman" w:cs="Times New Roman"/>
                  <w:lang w:val="ru-RU"/>
                </w:rPr>
                <w:id w:val="-2013749576"/>
                <w14:checkbox>
                  <w14:checked w14:val="1"/>
                  <w14:checkedState w14:val="2612" w14:font="MS Gothic"/>
                  <w14:uncheckedState w14:val="2610" w14:font="MS Gothic"/>
                </w14:checkbox>
              </w:sdtPr>
              <w:sdtContent>
                <w:r w:rsidRPr="00EA5EAA">
                  <w:rPr>
                    <w:rFonts w:ascii="Segoe UI Symbol" w:hAnsi="Segoe UI Symbol" w:cs="Segoe UI Symbol"/>
                    <w:lang w:val="ru-RU"/>
                  </w:rPr>
                  <w:t>☒</w:t>
                </w:r>
              </w:sdtContent>
            </w:sdt>
            <w:r w:rsidRPr="00EA5EAA">
              <w:rPr>
                <w:rFonts w:ascii="Times New Roman" w:hAnsi="Times New Roman" w:cs="Times New Roman"/>
                <w:lang w:val="ru-RU"/>
              </w:rPr>
              <w:t xml:space="preserve"> Все работы должны выполняться в </w:t>
            </w:r>
            <w:proofErr w:type="spellStart"/>
            <w:r w:rsidRPr="00EA5EAA">
              <w:rPr>
                <w:rFonts w:ascii="Times New Roman" w:hAnsi="Times New Roman" w:cs="Times New Roman"/>
                <w:lang w:val="ru-RU"/>
              </w:rPr>
              <w:t>соответсвии</w:t>
            </w:r>
            <w:proofErr w:type="spellEnd"/>
            <w:r w:rsidRPr="00EA5EAA">
              <w:rPr>
                <w:rFonts w:ascii="Times New Roman" w:hAnsi="Times New Roman" w:cs="Times New Roman"/>
                <w:lang w:val="ru-RU"/>
              </w:rPr>
              <w:t xml:space="preserve"> с строительными нормами и правилами </w:t>
            </w:r>
            <w:proofErr w:type="spellStart"/>
            <w:r w:rsidRPr="00EA5EAA">
              <w:rPr>
                <w:rFonts w:ascii="Times New Roman" w:hAnsi="Times New Roman" w:cs="Times New Roman"/>
                <w:lang w:val="ru-RU"/>
              </w:rPr>
              <w:t>РУз</w:t>
            </w:r>
            <w:proofErr w:type="spellEnd"/>
          </w:p>
          <w:p w14:paraId="1BACF846" w14:textId="77777777" w:rsidR="00FD5B2E" w:rsidRPr="00EA5EAA" w:rsidRDefault="00FD5B2E" w:rsidP="00D25459">
            <w:pPr>
              <w:rPr>
                <w:rFonts w:ascii="Times New Roman" w:hAnsi="Times New Roman" w:cs="Times New Roman"/>
                <w:lang w:val="ru-RU"/>
              </w:rPr>
            </w:pPr>
            <w:sdt>
              <w:sdtPr>
                <w:rPr>
                  <w:rFonts w:ascii="Times New Roman" w:hAnsi="Times New Roman" w:cs="Times New Roman"/>
                  <w:lang w:val="ru-RU"/>
                </w:rPr>
                <w:id w:val="-933519501"/>
                <w14:checkbox>
                  <w14:checked w14:val="1"/>
                  <w14:checkedState w14:val="2612" w14:font="MS Gothic"/>
                  <w14:uncheckedState w14:val="2610" w14:font="MS Gothic"/>
                </w14:checkbox>
              </w:sdtPr>
              <w:sdtContent>
                <w:r w:rsidRPr="00EA5EAA">
                  <w:rPr>
                    <w:rFonts w:ascii="Segoe UI Symbol" w:hAnsi="Segoe UI Symbol" w:cs="Segoe UI Symbol"/>
                    <w:lang w:val="ru-RU"/>
                  </w:rPr>
                  <w:t>☒</w:t>
                </w:r>
              </w:sdtContent>
            </w:sdt>
            <w:r w:rsidRPr="00EA5EAA">
              <w:rPr>
                <w:rFonts w:ascii="Times New Roman" w:hAnsi="Times New Roman" w:cs="Times New Roman"/>
                <w:lang w:val="ru-RU"/>
              </w:rPr>
              <w:t xml:space="preserve"> Запрещено применение следующих материалов, запрещенные материалы не ограничиваются списком ниже:</w:t>
            </w:r>
          </w:p>
          <w:p w14:paraId="55BD4409" w14:textId="77777777" w:rsidR="00FD5B2E" w:rsidRPr="00EA5EAA" w:rsidRDefault="00FD5B2E" w:rsidP="00D25459">
            <w:pPr>
              <w:rPr>
                <w:rFonts w:ascii="Times New Roman" w:hAnsi="Times New Roman" w:cs="Times New Roman"/>
                <w:lang w:val="ru-RU"/>
              </w:rPr>
            </w:pPr>
            <w:r w:rsidRPr="00EA5EAA">
              <w:rPr>
                <w:rFonts w:ascii="Times New Roman" w:hAnsi="Times New Roman" w:cs="Times New Roman"/>
                <w:lang w:val="ru-RU"/>
              </w:rPr>
              <w:t>- Асбест или материалы, содержащие асбест</w:t>
            </w:r>
          </w:p>
          <w:p w14:paraId="58E7E65C" w14:textId="77777777" w:rsidR="00FD5B2E" w:rsidRPr="00EA5EAA" w:rsidRDefault="00FD5B2E" w:rsidP="00D25459">
            <w:pPr>
              <w:rPr>
                <w:rFonts w:ascii="Times New Roman" w:hAnsi="Times New Roman" w:cs="Times New Roman"/>
                <w:lang w:val="ru-RU"/>
              </w:rPr>
            </w:pPr>
            <w:r w:rsidRPr="00EA5EAA">
              <w:rPr>
                <w:rFonts w:ascii="Times New Roman" w:hAnsi="Times New Roman" w:cs="Times New Roman"/>
                <w:lang w:val="ru-RU"/>
              </w:rPr>
              <w:t>-Полихлорированные дифенилы (ПХБ)</w:t>
            </w:r>
          </w:p>
          <w:p w14:paraId="537D3023" w14:textId="77777777" w:rsidR="00FD5B2E" w:rsidRPr="00EA5EAA" w:rsidRDefault="00FD5B2E" w:rsidP="00D25459">
            <w:pPr>
              <w:rPr>
                <w:rFonts w:ascii="Times New Roman" w:hAnsi="Times New Roman" w:cs="Times New Roman"/>
                <w:lang w:val="ru-RU"/>
              </w:rPr>
            </w:pPr>
            <w:r w:rsidRPr="00EA5EAA">
              <w:rPr>
                <w:rFonts w:ascii="Times New Roman" w:hAnsi="Times New Roman" w:cs="Times New Roman"/>
                <w:lang w:val="ru-RU"/>
              </w:rPr>
              <w:t>- Ртуть и ртутные составы</w:t>
            </w:r>
          </w:p>
          <w:p w14:paraId="04AC8AF5" w14:textId="77777777" w:rsidR="00FD5B2E" w:rsidRPr="00EA5EAA" w:rsidRDefault="00FD5B2E" w:rsidP="00D25459">
            <w:pPr>
              <w:rPr>
                <w:rFonts w:ascii="Times New Roman" w:hAnsi="Times New Roman" w:cs="Times New Roman"/>
                <w:lang w:val="ru-RU"/>
              </w:rPr>
            </w:pPr>
            <w:r w:rsidRPr="00EA5EAA">
              <w:rPr>
                <w:rFonts w:ascii="Times New Roman" w:hAnsi="Times New Roman" w:cs="Times New Roman"/>
                <w:lang w:val="ru-RU"/>
              </w:rPr>
              <w:t>- Кадмий и кадмиевые композиции</w:t>
            </w:r>
          </w:p>
          <w:p w14:paraId="6A5B7D1E" w14:textId="77777777" w:rsidR="00FD5B2E" w:rsidRPr="00EA5EAA" w:rsidRDefault="00FD5B2E" w:rsidP="00D25459">
            <w:pPr>
              <w:rPr>
                <w:rFonts w:ascii="Times New Roman" w:hAnsi="Times New Roman" w:cs="Times New Roman"/>
                <w:lang w:val="ru-RU"/>
              </w:rPr>
            </w:pPr>
            <w:r w:rsidRPr="00EA5EAA">
              <w:rPr>
                <w:rFonts w:ascii="Times New Roman" w:hAnsi="Times New Roman" w:cs="Times New Roman"/>
                <w:lang w:val="ru-RU"/>
              </w:rPr>
              <w:t>- Свинцовые композиции</w:t>
            </w:r>
          </w:p>
          <w:p w14:paraId="52DBD6DE" w14:textId="77777777" w:rsidR="00FD5B2E" w:rsidRPr="00EA5EAA" w:rsidRDefault="00FD5B2E" w:rsidP="00D25459">
            <w:pPr>
              <w:rPr>
                <w:rFonts w:ascii="Times New Roman" w:hAnsi="Times New Roman" w:cs="Times New Roman"/>
                <w:lang w:val="ru-RU"/>
              </w:rPr>
            </w:pPr>
            <w:r w:rsidRPr="00EA5EAA">
              <w:rPr>
                <w:rFonts w:ascii="Times New Roman" w:hAnsi="Times New Roman" w:cs="Times New Roman"/>
                <w:lang w:val="ru-RU"/>
              </w:rPr>
              <w:t>- Материалы из нержавеющей стали с радиоактивным загрязнением</w:t>
            </w:r>
          </w:p>
          <w:p w14:paraId="56CEDCDC" w14:textId="77777777" w:rsidR="00FD5B2E" w:rsidRPr="00EA5EAA" w:rsidRDefault="00FD5B2E" w:rsidP="00D25459">
            <w:pPr>
              <w:rPr>
                <w:rFonts w:ascii="Times New Roman" w:hAnsi="Times New Roman" w:cs="Times New Roman"/>
                <w:lang w:val="ru-RU"/>
              </w:rPr>
            </w:pPr>
            <w:sdt>
              <w:sdtPr>
                <w:rPr>
                  <w:rFonts w:ascii="Times New Roman" w:hAnsi="Times New Roman" w:cs="Times New Roman"/>
                  <w:lang w:val="ru-RU"/>
                </w:rPr>
                <w:id w:val="1126893970"/>
                <w14:checkbox>
                  <w14:checked w14:val="1"/>
                  <w14:checkedState w14:val="2612" w14:font="MS Gothic"/>
                  <w14:uncheckedState w14:val="2610" w14:font="MS Gothic"/>
                </w14:checkbox>
              </w:sdtPr>
              <w:sdtContent>
                <w:r w:rsidRPr="00EA5EAA">
                  <w:rPr>
                    <w:rFonts w:ascii="Segoe UI Symbol" w:hAnsi="Segoe UI Symbol" w:cs="Segoe UI Symbol"/>
                    <w:lang w:val="ru-RU"/>
                  </w:rPr>
                  <w:t>☒</w:t>
                </w:r>
              </w:sdtContent>
            </w:sdt>
            <w:r w:rsidRPr="00EA5EAA">
              <w:rPr>
                <w:rFonts w:ascii="Times New Roman" w:hAnsi="Times New Roman" w:cs="Times New Roman"/>
                <w:lang w:val="ru-RU"/>
              </w:rPr>
              <w:t xml:space="preserve"> Подрядчик несет ответственность за утилизацию всех отходов в соответствии с законодательством </w:t>
            </w:r>
            <w:proofErr w:type="spellStart"/>
            <w:r w:rsidRPr="00EA5EAA">
              <w:rPr>
                <w:rFonts w:ascii="Times New Roman" w:hAnsi="Times New Roman" w:cs="Times New Roman"/>
                <w:lang w:val="ru-RU"/>
              </w:rPr>
              <w:t>РУз</w:t>
            </w:r>
            <w:proofErr w:type="spellEnd"/>
          </w:p>
          <w:p w14:paraId="58FBD86F" w14:textId="77777777" w:rsidR="00FD5B2E" w:rsidRPr="005540CA" w:rsidRDefault="00FD5B2E" w:rsidP="00D25459">
            <w:pPr>
              <w:rPr>
                <w:rFonts w:ascii="Times New Roman" w:hAnsi="Times New Roman" w:cs="Times New Roman"/>
                <w:lang w:val="ru-RU"/>
              </w:rPr>
            </w:pPr>
          </w:p>
        </w:tc>
        <w:tc>
          <w:tcPr>
            <w:tcW w:w="3780" w:type="dxa"/>
          </w:tcPr>
          <w:p w14:paraId="50AB0579"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Принимается</w:t>
            </w:r>
          </w:p>
          <w:p w14:paraId="4BFDC30E" w14:textId="77777777" w:rsidR="00FD5B2E" w:rsidRPr="005540CA" w:rsidRDefault="00FD5B2E" w:rsidP="00D25459">
            <w:pPr>
              <w:rPr>
                <w:rFonts w:ascii="Times New Roman" w:hAnsi="Times New Roman" w:cs="Times New Roman"/>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Не принимается</w:t>
            </w:r>
          </w:p>
          <w:p w14:paraId="6130D098" w14:textId="77777777" w:rsidR="00FD5B2E" w:rsidRPr="00EA5EAA" w:rsidRDefault="00FD5B2E" w:rsidP="00D25459">
            <w:pPr>
              <w:rPr>
                <w:rFonts w:ascii="Segoe UI Symbol" w:eastAsia="MS Gothic" w:hAnsi="Segoe UI Symbol" w:cs="Segoe UI Symbol"/>
                <w:lang w:val="ru-RU"/>
              </w:rPr>
            </w:pPr>
            <w:r w:rsidRPr="005540CA">
              <w:rPr>
                <w:rFonts w:ascii="Segoe UI Symbol" w:eastAsia="MS Gothic" w:hAnsi="Segoe UI Symbol" w:cs="Segoe UI Symbol"/>
                <w:lang w:val="ru-RU"/>
              </w:rPr>
              <w:t>☐</w:t>
            </w:r>
            <w:r w:rsidRPr="005540CA">
              <w:rPr>
                <w:rFonts w:ascii="Times New Roman" w:eastAsia="MS Gothic" w:hAnsi="Times New Roman" w:cs="Times New Roman"/>
                <w:lang w:val="ru-RU"/>
              </w:rPr>
              <w:t xml:space="preserve"> </w:t>
            </w:r>
            <w:r w:rsidRPr="005540CA">
              <w:rPr>
                <w:rFonts w:ascii="Times New Roman" w:hAnsi="Times New Roman" w:cs="Times New Roman"/>
                <w:lang w:val="ru-RU"/>
              </w:rPr>
              <w:t>Пожалуйста, объясните в случае “Не принимается”:</w:t>
            </w:r>
          </w:p>
        </w:tc>
      </w:tr>
    </w:tbl>
    <w:p w14:paraId="4984E13A" w14:textId="77777777" w:rsidR="00FD5B2E" w:rsidRPr="005540CA" w:rsidRDefault="00FD5B2E" w:rsidP="00FD5B2E">
      <w:pPr>
        <w:rPr>
          <w:rFonts w:ascii="Times New Roman" w:hAnsi="Times New Roman" w:cs="Times New Roman"/>
          <w:b/>
          <w:lang w:val="ru-RU"/>
        </w:rPr>
      </w:pPr>
    </w:p>
    <w:p w14:paraId="09C13747" w14:textId="77777777" w:rsidR="00FD5B2E" w:rsidRPr="005540CA" w:rsidRDefault="00FD5B2E" w:rsidP="00FD5B2E">
      <w:pPr>
        <w:rPr>
          <w:rFonts w:ascii="Times New Roman" w:hAnsi="Times New Roman" w:cs="Times New Roman"/>
          <w:b/>
        </w:rPr>
      </w:pPr>
      <w:proofErr w:type="spellStart"/>
      <w:r w:rsidRPr="005540CA">
        <w:rPr>
          <w:rFonts w:ascii="Times New Roman" w:hAnsi="Times New Roman" w:cs="Times New Roman"/>
          <w:b/>
        </w:rPr>
        <w:t>Заявление</w:t>
      </w:r>
      <w:proofErr w:type="spellEnd"/>
      <w:r w:rsidRPr="005540CA">
        <w:rPr>
          <w:rFonts w:ascii="Times New Roman" w:hAnsi="Times New Roman" w:cs="Times New Roman"/>
          <w:b/>
        </w:rPr>
        <w:t xml:space="preserve"> </w:t>
      </w:r>
      <w:proofErr w:type="spellStart"/>
      <w:r w:rsidRPr="005540CA">
        <w:rPr>
          <w:rFonts w:ascii="Times New Roman" w:hAnsi="Times New Roman" w:cs="Times New Roman"/>
          <w:b/>
        </w:rPr>
        <w:t>участника</w:t>
      </w:r>
      <w:proofErr w:type="spellEnd"/>
      <w:r w:rsidRPr="005540CA">
        <w:rPr>
          <w:rFonts w:ascii="Times New Roman" w:hAnsi="Times New Roman" w:cs="Times New Roman"/>
          <w:b/>
        </w:rPr>
        <w:t xml:space="preserve"> </w:t>
      </w:r>
      <w:proofErr w:type="spellStart"/>
      <w:r w:rsidRPr="005540CA">
        <w:rPr>
          <w:rFonts w:ascii="Times New Roman" w:hAnsi="Times New Roman" w:cs="Times New Roman"/>
          <w:b/>
        </w:rPr>
        <w:t>торгов</w:t>
      </w:r>
      <w:proofErr w:type="spellEnd"/>
    </w:p>
    <w:tbl>
      <w:tblPr>
        <w:tblStyle w:val="TableGrid"/>
        <w:tblW w:w="10705" w:type="dxa"/>
        <w:tblLook w:val="04A0" w:firstRow="1" w:lastRow="0" w:firstColumn="1" w:lastColumn="0" w:noHBand="0" w:noVBand="1"/>
      </w:tblPr>
      <w:tblGrid>
        <w:gridCol w:w="630"/>
        <w:gridCol w:w="555"/>
        <w:gridCol w:w="9520"/>
      </w:tblGrid>
      <w:tr w:rsidR="00FD5B2E" w:rsidRPr="005540CA" w14:paraId="6533FF00" w14:textId="77777777" w:rsidTr="00FD5B2E">
        <w:trPr>
          <w:tblHeader/>
        </w:trPr>
        <w:tc>
          <w:tcPr>
            <w:tcW w:w="630" w:type="dxa"/>
          </w:tcPr>
          <w:p w14:paraId="54726407" w14:textId="77777777" w:rsidR="00FD5B2E" w:rsidRPr="005540CA" w:rsidRDefault="00FD5B2E" w:rsidP="00D25459">
            <w:pPr>
              <w:ind w:left="-113" w:right="-105"/>
              <w:jc w:val="center"/>
              <w:rPr>
                <w:rFonts w:ascii="Times New Roman" w:hAnsi="Times New Roman" w:cs="Times New Roman"/>
                <w:b/>
                <w:lang w:val="ru-RU"/>
              </w:rPr>
            </w:pPr>
            <w:r w:rsidRPr="005540CA">
              <w:rPr>
                <w:rFonts w:ascii="Times New Roman" w:hAnsi="Times New Roman" w:cs="Times New Roman"/>
                <w:b/>
                <w:lang w:val="ru-RU"/>
              </w:rPr>
              <w:t>Да</w:t>
            </w:r>
          </w:p>
        </w:tc>
        <w:tc>
          <w:tcPr>
            <w:tcW w:w="555" w:type="dxa"/>
          </w:tcPr>
          <w:p w14:paraId="43743417" w14:textId="77777777" w:rsidR="00FD5B2E" w:rsidRPr="005540CA" w:rsidRDefault="00FD5B2E" w:rsidP="00D25459">
            <w:pPr>
              <w:ind w:left="-113" w:right="-105"/>
              <w:jc w:val="center"/>
              <w:rPr>
                <w:rFonts w:ascii="Times New Roman" w:hAnsi="Times New Roman" w:cs="Times New Roman"/>
                <w:b/>
                <w:lang w:val="ru-RU"/>
              </w:rPr>
            </w:pPr>
            <w:r w:rsidRPr="005540CA">
              <w:rPr>
                <w:rFonts w:ascii="Times New Roman" w:hAnsi="Times New Roman" w:cs="Times New Roman"/>
                <w:b/>
                <w:lang w:val="ru-RU"/>
              </w:rPr>
              <w:t>нет</w:t>
            </w:r>
          </w:p>
        </w:tc>
        <w:tc>
          <w:tcPr>
            <w:tcW w:w="9520" w:type="dxa"/>
          </w:tcPr>
          <w:p w14:paraId="5BFF1E23" w14:textId="77777777" w:rsidR="00FD5B2E" w:rsidRPr="005540CA" w:rsidRDefault="00FD5B2E" w:rsidP="00D25459">
            <w:pPr>
              <w:jc w:val="both"/>
              <w:rPr>
                <w:rFonts w:ascii="Times New Roman" w:hAnsi="Times New Roman" w:cs="Times New Roman"/>
                <w:b/>
              </w:rPr>
            </w:pPr>
          </w:p>
        </w:tc>
      </w:tr>
      <w:tr w:rsidR="00FD5B2E" w:rsidRPr="005540CA" w14:paraId="3BB74EFE" w14:textId="77777777" w:rsidTr="00FD5B2E">
        <w:trPr>
          <w:trHeight w:val="845"/>
        </w:trPr>
        <w:sdt>
          <w:sdtPr>
            <w:rPr>
              <w:rFonts w:ascii="Times New Roman" w:hAnsi="Times New Roman" w:cs="Times New Roman"/>
            </w:rPr>
            <w:id w:val="1702351657"/>
            <w14:checkbox>
              <w14:checked w14:val="0"/>
              <w14:checkedState w14:val="2612" w14:font="MS Gothic"/>
              <w14:uncheckedState w14:val="2610" w14:font="MS Gothic"/>
            </w14:checkbox>
          </w:sdtPr>
          <w:sdtContent>
            <w:tc>
              <w:tcPr>
                <w:tcW w:w="630" w:type="dxa"/>
              </w:tcPr>
              <w:p w14:paraId="16CA9E7C" w14:textId="77777777" w:rsidR="00FD5B2E" w:rsidRPr="005540CA" w:rsidRDefault="00FD5B2E" w:rsidP="00D25459">
                <w:pPr>
                  <w:ind w:left="-113" w:right="-105"/>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588302598"/>
            <w14:checkbox>
              <w14:checked w14:val="0"/>
              <w14:checkedState w14:val="2612" w14:font="MS Gothic"/>
              <w14:uncheckedState w14:val="2610" w14:font="MS Gothic"/>
            </w14:checkbox>
          </w:sdtPr>
          <w:sdtContent>
            <w:tc>
              <w:tcPr>
                <w:tcW w:w="555" w:type="dxa"/>
              </w:tcPr>
              <w:p w14:paraId="762EBBB5" w14:textId="77777777" w:rsidR="00FD5B2E" w:rsidRPr="005540CA" w:rsidRDefault="00FD5B2E" w:rsidP="00D25459">
                <w:pPr>
                  <w:ind w:left="-113" w:right="-105"/>
                  <w:jc w:val="center"/>
                  <w:rPr>
                    <w:rFonts w:ascii="Times New Roman" w:hAnsi="Times New Roman" w:cs="Times New Roman"/>
                  </w:rPr>
                </w:pPr>
                <w:r>
                  <w:rPr>
                    <w:rFonts w:ascii="MS Gothic" w:eastAsia="MS Gothic" w:hAnsi="MS Gothic" w:cs="Times New Roman" w:hint="eastAsia"/>
                  </w:rPr>
                  <w:t>☐</w:t>
                </w:r>
              </w:p>
            </w:tc>
          </w:sdtContent>
        </w:sdt>
        <w:tc>
          <w:tcPr>
            <w:tcW w:w="9520" w:type="dxa"/>
          </w:tcPr>
          <w:p w14:paraId="79E40596" w14:textId="77777777" w:rsidR="00FD5B2E" w:rsidRPr="005540CA" w:rsidRDefault="00FD5B2E" w:rsidP="00D25459">
            <w:pPr>
              <w:jc w:val="both"/>
              <w:rPr>
                <w:rFonts w:ascii="Times New Roman" w:hAnsi="Times New Roman" w:cs="Times New Roman"/>
                <w:b/>
                <w:lang w:val="ru-RU"/>
              </w:rPr>
            </w:pPr>
            <w:r w:rsidRPr="005540CA">
              <w:rPr>
                <w:rFonts w:ascii="Times New Roman" w:hAnsi="Times New Roman" w:cs="Times New Roman"/>
                <w:b/>
                <w:lang w:val="ru-RU"/>
              </w:rPr>
              <w:t xml:space="preserve">Требования и положения и условия: </w:t>
            </w:r>
            <w:r w:rsidRPr="005540CA">
              <w:rPr>
                <w:rFonts w:ascii="Times New Roman" w:hAnsi="Times New Roman" w:cs="Times New Roman"/>
                <w:lang w:val="ru-RU"/>
              </w:rPr>
              <w:t>Я / мы прочитали и полностью понимаем запрос цены, включая информацию и данные по запросу цены, перечень требований, общие условия контракта и любые Особые условия контракта. Я / мы подтверждаем, что участник торгов согласен соблюдать их.</w:t>
            </w:r>
          </w:p>
        </w:tc>
      </w:tr>
      <w:tr w:rsidR="00FD5B2E" w:rsidRPr="001E268C" w14:paraId="469F2476" w14:textId="77777777" w:rsidTr="00FD5B2E">
        <w:sdt>
          <w:sdtPr>
            <w:rPr>
              <w:rFonts w:ascii="Times New Roman" w:hAnsi="Times New Roman" w:cs="Times New Roman"/>
            </w:rPr>
            <w:id w:val="424546413"/>
            <w14:checkbox>
              <w14:checked w14:val="0"/>
              <w14:checkedState w14:val="2612" w14:font="MS Gothic"/>
              <w14:uncheckedState w14:val="2610" w14:font="MS Gothic"/>
            </w14:checkbox>
          </w:sdtPr>
          <w:sdtContent>
            <w:tc>
              <w:tcPr>
                <w:tcW w:w="630" w:type="dxa"/>
              </w:tcPr>
              <w:p w14:paraId="025E37B9"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123160006"/>
            <w14:checkbox>
              <w14:checked w14:val="0"/>
              <w14:checkedState w14:val="2612" w14:font="MS Gothic"/>
              <w14:uncheckedState w14:val="2610" w14:font="MS Gothic"/>
            </w14:checkbox>
          </w:sdtPr>
          <w:sdtContent>
            <w:tc>
              <w:tcPr>
                <w:tcW w:w="555" w:type="dxa"/>
              </w:tcPr>
              <w:p w14:paraId="738C78B0" w14:textId="77777777" w:rsidR="00FD5B2E" w:rsidRPr="005540CA" w:rsidRDefault="00FD5B2E" w:rsidP="00D25459">
                <w:pPr>
                  <w:jc w:val="center"/>
                  <w:rPr>
                    <w:rFonts w:ascii="Times New Roman" w:hAnsi="Times New Roman" w:cs="Times New Roman"/>
                  </w:rPr>
                </w:pPr>
                <w:r>
                  <w:rPr>
                    <w:rFonts w:ascii="MS Gothic" w:eastAsia="MS Gothic" w:hAnsi="MS Gothic" w:cs="Times New Roman" w:hint="eastAsia"/>
                  </w:rPr>
                  <w:t>☐</w:t>
                </w:r>
              </w:p>
            </w:tc>
          </w:sdtContent>
        </w:sdt>
        <w:tc>
          <w:tcPr>
            <w:tcW w:w="9520" w:type="dxa"/>
          </w:tcPr>
          <w:p w14:paraId="6EFEF8E4" w14:textId="77777777" w:rsidR="00FD5B2E" w:rsidRPr="005540CA" w:rsidRDefault="00FD5B2E" w:rsidP="00D25459">
            <w:pPr>
              <w:jc w:val="both"/>
              <w:rPr>
                <w:rFonts w:ascii="Times New Roman" w:hAnsi="Times New Roman" w:cs="Times New Roman"/>
                <w:b/>
                <w:lang w:val="ru-RU"/>
              </w:rPr>
            </w:pPr>
            <w:r w:rsidRPr="005540CA">
              <w:rPr>
                <w:rFonts w:ascii="Times New Roman" w:hAnsi="Times New Roman" w:cs="Times New Roman"/>
                <w:lang w:val="ru-RU"/>
              </w:rPr>
              <w:t>Я / мы подтверждаем, что Участник торгов обладает необходимыми возможностями,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w:t>
            </w:r>
          </w:p>
        </w:tc>
      </w:tr>
      <w:tr w:rsidR="00FD5B2E" w:rsidRPr="005540CA" w14:paraId="744751E1" w14:textId="77777777" w:rsidTr="00FD5B2E">
        <w:trPr>
          <w:trHeight w:val="1267"/>
        </w:trPr>
        <w:sdt>
          <w:sdtPr>
            <w:rPr>
              <w:rFonts w:ascii="Times New Roman" w:hAnsi="Times New Roman" w:cs="Times New Roman"/>
            </w:rPr>
            <w:id w:val="186103938"/>
            <w14:checkbox>
              <w14:checked w14:val="0"/>
              <w14:checkedState w14:val="2612" w14:font="MS Gothic"/>
              <w14:uncheckedState w14:val="2610" w14:font="MS Gothic"/>
            </w14:checkbox>
          </w:sdtPr>
          <w:sdtContent>
            <w:tc>
              <w:tcPr>
                <w:tcW w:w="630" w:type="dxa"/>
              </w:tcPr>
              <w:p w14:paraId="6246906B"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521510037"/>
            <w14:checkbox>
              <w14:checked w14:val="0"/>
              <w14:checkedState w14:val="2612" w14:font="MS Gothic"/>
              <w14:uncheckedState w14:val="2610" w14:font="MS Gothic"/>
            </w14:checkbox>
          </w:sdtPr>
          <w:sdtContent>
            <w:tc>
              <w:tcPr>
                <w:tcW w:w="555" w:type="dxa"/>
              </w:tcPr>
              <w:p w14:paraId="481F32A3"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6FE661EA" w14:textId="77777777" w:rsidR="00FD5B2E" w:rsidRPr="005540CA" w:rsidRDefault="00FD5B2E" w:rsidP="00D25459">
            <w:pPr>
              <w:jc w:val="both"/>
              <w:rPr>
                <w:rFonts w:ascii="Times New Roman" w:hAnsi="Times New Roman" w:cs="Times New Roman"/>
              </w:rPr>
            </w:pPr>
            <w:r w:rsidRPr="005540CA">
              <w:rPr>
                <w:rFonts w:ascii="Times New Roman" w:hAnsi="Times New Roman" w:cs="Times New Roman"/>
                <w:b/>
                <w:color w:val="000000" w:themeColor="text1"/>
                <w:lang w:val="ru-RU"/>
              </w:rPr>
              <w:t>Этика</w:t>
            </w:r>
            <w:r w:rsidRPr="005540CA">
              <w:rPr>
                <w:rFonts w:ascii="Times New Roman" w:hAnsi="Times New Roman" w:cs="Times New Roman"/>
                <w:color w:val="000000" w:themeColor="text1"/>
                <w:lang w:val="ru-RU"/>
              </w:rPr>
              <w:t>:</w:t>
            </w:r>
            <w:r w:rsidRPr="005540CA">
              <w:rPr>
                <w:rFonts w:ascii="Times New Roman" w:hAnsi="Times New Roman" w:cs="Times New Roman"/>
                <w:lang w:val="ru-RU"/>
              </w:rPr>
              <w:t xml:space="preserve"> </w:t>
            </w:r>
            <w:r w:rsidRPr="005540CA">
              <w:rPr>
                <w:rFonts w:ascii="Times New Roman" w:hAnsi="Times New Roman" w:cs="Times New Roman"/>
                <w:color w:val="000000" w:themeColor="text1"/>
                <w:lang w:val="ru-RU"/>
              </w:rPr>
              <w:t xml:space="preserve">Представляя это ценовое предложение, я / мы гарантируем, что участник торгов: не вступал в какие-либо ненадлежащие, незаконные, сговоры или </w:t>
            </w:r>
            <w:proofErr w:type="spellStart"/>
            <w:r w:rsidRPr="005540CA">
              <w:rPr>
                <w:rFonts w:ascii="Times New Roman" w:hAnsi="Times New Roman" w:cs="Times New Roman"/>
                <w:color w:val="000000" w:themeColor="text1"/>
                <w:lang w:val="ru-RU"/>
              </w:rPr>
              <w:t>антиконкурентные</w:t>
            </w:r>
            <w:proofErr w:type="spellEnd"/>
            <w:r w:rsidRPr="005540CA">
              <w:rPr>
                <w:rFonts w:ascii="Times New Roman" w:hAnsi="Times New Roman" w:cs="Times New Roman"/>
                <w:color w:val="000000" w:themeColor="text1"/>
                <w:lang w:val="ru-RU"/>
              </w:rPr>
              <w:t xml:space="preserve"> соглашения с каким-либо Конкурентом; прямо или косвенно не обращался к какому-либо представителю Покупателя (кроме Контактного лица) с целью лоббирования или запроса информации в отношении запроса предложения; не пытался повлиять или предоставить какую-либо форму личного стимулирования, вознаграждения или выгоды любому представителю </w:t>
            </w:r>
            <w:proofErr w:type="spellStart"/>
            <w:r w:rsidRPr="005540CA">
              <w:rPr>
                <w:rFonts w:ascii="Times New Roman" w:hAnsi="Times New Roman" w:cs="Times New Roman"/>
                <w:color w:val="000000" w:themeColor="text1"/>
              </w:rPr>
              <w:t>Покупателя</w:t>
            </w:r>
            <w:proofErr w:type="spellEnd"/>
            <w:r w:rsidRPr="005540CA">
              <w:rPr>
                <w:rFonts w:ascii="Times New Roman" w:hAnsi="Times New Roman" w:cs="Times New Roman"/>
                <w:color w:val="000000" w:themeColor="text1"/>
              </w:rPr>
              <w:t>.</w:t>
            </w:r>
          </w:p>
        </w:tc>
      </w:tr>
      <w:tr w:rsidR="00FD5B2E" w:rsidRPr="001E268C" w14:paraId="63D565A0" w14:textId="77777777" w:rsidTr="00FD5B2E">
        <w:trPr>
          <w:trHeight w:val="998"/>
        </w:trPr>
        <w:sdt>
          <w:sdtPr>
            <w:rPr>
              <w:rFonts w:ascii="Times New Roman" w:hAnsi="Times New Roman" w:cs="Times New Roman"/>
            </w:rPr>
            <w:id w:val="565297055"/>
            <w14:checkbox>
              <w14:checked w14:val="0"/>
              <w14:checkedState w14:val="2612" w14:font="MS Gothic"/>
              <w14:uncheckedState w14:val="2610" w14:font="MS Gothic"/>
            </w14:checkbox>
          </w:sdtPr>
          <w:sdtContent>
            <w:tc>
              <w:tcPr>
                <w:tcW w:w="630" w:type="dxa"/>
              </w:tcPr>
              <w:p w14:paraId="6F1D18F3"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879249095"/>
            <w14:checkbox>
              <w14:checked w14:val="0"/>
              <w14:checkedState w14:val="2612" w14:font="MS Gothic"/>
              <w14:uncheckedState w14:val="2610" w14:font="MS Gothic"/>
            </w14:checkbox>
          </w:sdtPr>
          <w:sdtContent>
            <w:tc>
              <w:tcPr>
                <w:tcW w:w="555" w:type="dxa"/>
              </w:tcPr>
              <w:p w14:paraId="4A5317FD"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70CC2C89" w14:textId="77777777" w:rsidR="00FD5B2E" w:rsidRPr="005540CA" w:rsidRDefault="00FD5B2E" w:rsidP="00D25459">
            <w:pPr>
              <w:jc w:val="both"/>
              <w:rPr>
                <w:rFonts w:ascii="Times New Roman" w:hAnsi="Times New Roman" w:cs="Times New Roman"/>
                <w:b/>
                <w:color w:val="000000" w:themeColor="text1"/>
                <w:lang w:val="ru-RU"/>
              </w:rPr>
            </w:pPr>
            <w:r w:rsidRPr="005540CA">
              <w:rPr>
                <w:rFonts w:ascii="Times New Roman" w:hAnsi="Times New Roman" w:cs="Times New Roman"/>
                <w:lang w:val="ru-RU"/>
              </w:rPr>
              <w:t xml:space="preserve">Я / мы подтверждаем обязательство не участвовать в запрещенных или иных неэтичных действиях с ООН или любой другой стороной и вести дела таким образом, чтобы предотвратить любые финансовые, операционные, репутационные или другие неоправданные риски для ООН. и мы прочитали Кодекс поведения поставщиков Организации Объединенных Наций: </w:t>
            </w:r>
            <w:r w:rsidRPr="005540CA">
              <w:rPr>
                <w:rFonts w:ascii="Times New Roman" w:hAnsi="Times New Roman" w:cs="Times New Roman"/>
              </w:rPr>
              <w:t>https</w:t>
            </w:r>
            <w:r w:rsidRPr="005540CA">
              <w:rPr>
                <w:rFonts w:ascii="Times New Roman" w:hAnsi="Times New Roman" w:cs="Times New Roman"/>
                <w:lang w:val="ru-RU"/>
              </w:rPr>
              <w:t xml:space="preserve">: </w:t>
            </w:r>
            <w:r w:rsidRPr="005540CA">
              <w:rPr>
                <w:rFonts w:ascii="Times New Roman" w:hAnsi="Times New Roman" w:cs="Times New Roman"/>
                <w:lang w:val="ru-RU"/>
              </w:rPr>
              <w:lastRenderedPageBreak/>
              <w:t>//</w:t>
            </w:r>
            <w:r w:rsidRPr="005540CA">
              <w:rPr>
                <w:rFonts w:ascii="Times New Roman" w:hAnsi="Times New Roman" w:cs="Times New Roman"/>
              </w:rPr>
              <w:t>www</w:t>
            </w:r>
            <w:r w:rsidRPr="005540CA">
              <w:rPr>
                <w:rFonts w:ascii="Times New Roman" w:hAnsi="Times New Roman" w:cs="Times New Roman"/>
                <w:lang w:val="ru-RU"/>
              </w:rPr>
              <w:t>.</w:t>
            </w:r>
            <w:r w:rsidRPr="005540CA">
              <w:rPr>
                <w:rFonts w:ascii="Times New Roman" w:hAnsi="Times New Roman" w:cs="Times New Roman"/>
              </w:rPr>
              <w:t>un</w:t>
            </w:r>
            <w:r w:rsidRPr="005540CA">
              <w:rPr>
                <w:rFonts w:ascii="Times New Roman" w:hAnsi="Times New Roman" w:cs="Times New Roman"/>
                <w:lang w:val="ru-RU"/>
              </w:rPr>
              <w:t>.</w:t>
            </w:r>
            <w:r w:rsidRPr="005540CA">
              <w:rPr>
                <w:rFonts w:ascii="Times New Roman" w:hAnsi="Times New Roman" w:cs="Times New Roman"/>
              </w:rPr>
              <w:t>org</w:t>
            </w:r>
            <w:r w:rsidRPr="005540CA">
              <w:rPr>
                <w:rFonts w:ascii="Times New Roman" w:hAnsi="Times New Roman" w:cs="Times New Roman"/>
                <w:lang w:val="ru-RU"/>
              </w:rPr>
              <w:t>/</w:t>
            </w:r>
            <w:r w:rsidRPr="005540CA">
              <w:rPr>
                <w:rFonts w:ascii="Times New Roman" w:hAnsi="Times New Roman" w:cs="Times New Roman"/>
              </w:rPr>
              <w:t>Depts</w:t>
            </w:r>
            <w:r w:rsidRPr="005540CA">
              <w:rPr>
                <w:rFonts w:ascii="Times New Roman" w:hAnsi="Times New Roman" w:cs="Times New Roman"/>
                <w:lang w:val="ru-RU"/>
              </w:rPr>
              <w:t>/</w:t>
            </w:r>
            <w:proofErr w:type="spellStart"/>
            <w:r w:rsidRPr="005540CA">
              <w:rPr>
                <w:rFonts w:ascii="Times New Roman" w:hAnsi="Times New Roman" w:cs="Times New Roman"/>
              </w:rPr>
              <w:t>ptd</w:t>
            </w:r>
            <w:proofErr w:type="spellEnd"/>
            <w:r w:rsidRPr="005540CA">
              <w:rPr>
                <w:rFonts w:ascii="Times New Roman" w:hAnsi="Times New Roman" w:cs="Times New Roman"/>
                <w:lang w:val="ru-RU"/>
              </w:rPr>
              <w:t>/</w:t>
            </w:r>
            <w:r w:rsidRPr="005540CA">
              <w:rPr>
                <w:rFonts w:ascii="Times New Roman" w:hAnsi="Times New Roman" w:cs="Times New Roman"/>
              </w:rPr>
              <w:t>about</w:t>
            </w:r>
            <w:r w:rsidRPr="005540CA">
              <w:rPr>
                <w:rFonts w:ascii="Times New Roman" w:hAnsi="Times New Roman" w:cs="Times New Roman"/>
                <w:lang w:val="ru-RU"/>
              </w:rPr>
              <w:t>-</w:t>
            </w:r>
            <w:r w:rsidRPr="005540CA">
              <w:rPr>
                <w:rFonts w:ascii="Times New Roman" w:hAnsi="Times New Roman" w:cs="Times New Roman"/>
              </w:rPr>
              <w:t>us</w:t>
            </w:r>
            <w:r w:rsidRPr="005540CA">
              <w:rPr>
                <w:rFonts w:ascii="Times New Roman" w:hAnsi="Times New Roman" w:cs="Times New Roman"/>
                <w:lang w:val="ru-RU"/>
              </w:rPr>
              <w:t>/</w:t>
            </w:r>
            <w:r w:rsidRPr="005540CA">
              <w:rPr>
                <w:rFonts w:ascii="Times New Roman" w:hAnsi="Times New Roman" w:cs="Times New Roman"/>
              </w:rPr>
              <w:t>un</w:t>
            </w:r>
            <w:r w:rsidRPr="005540CA">
              <w:rPr>
                <w:rFonts w:ascii="Times New Roman" w:hAnsi="Times New Roman" w:cs="Times New Roman"/>
                <w:lang w:val="ru-RU"/>
              </w:rPr>
              <w:t>-</w:t>
            </w:r>
            <w:r w:rsidRPr="005540CA">
              <w:rPr>
                <w:rFonts w:ascii="Times New Roman" w:hAnsi="Times New Roman" w:cs="Times New Roman"/>
              </w:rPr>
              <w:t>supplier</w:t>
            </w:r>
            <w:r w:rsidRPr="005540CA">
              <w:rPr>
                <w:rFonts w:ascii="Times New Roman" w:hAnsi="Times New Roman" w:cs="Times New Roman"/>
                <w:lang w:val="ru-RU"/>
              </w:rPr>
              <w:t>-</w:t>
            </w:r>
            <w:r w:rsidRPr="005540CA">
              <w:rPr>
                <w:rFonts w:ascii="Times New Roman" w:hAnsi="Times New Roman" w:cs="Times New Roman"/>
              </w:rPr>
              <w:t>code</w:t>
            </w:r>
            <w:r w:rsidRPr="005540CA">
              <w:rPr>
                <w:rFonts w:ascii="Times New Roman" w:hAnsi="Times New Roman" w:cs="Times New Roman"/>
                <w:lang w:val="ru-RU"/>
              </w:rPr>
              <w:t>-</w:t>
            </w:r>
            <w:r w:rsidRPr="005540CA">
              <w:rPr>
                <w:rFonts w:ascii="Times New Roman" w:hAnsi="Times New Roman" w:cs="Times New Roman"/>
              </w:rPr>
              <w:t>conduct</w:t>
            </w:r>
            <w:r w:rsidRPr="005540CA">
              <w:rPr>
                <w:rFonts w:ascii="Times New Roman" w:hAnsi="Times New Roman" w:cs="Times New Roman"/>
                <w:lang w:val="ru-RU"/>
              </w:rPr>
              <w:t xml:space="preserve"> и признаем, что он обеспечивает минимальные стандарты, ожидаемые от поставщиков для ООН.</w:t>
            </w:r>
          </w:p>
        </w:tc>
      </w:tr>
      <w:tr w:rsidR="00FD5B2E" w:rsidRPr="001E268C" w14:paraId="678223F1" w14:textId="77777777" w:rsidTr="00FD5B2E">
        <w:sdt>
          <w:sdtPr>
            <w:rPr>
              <w:rFonts w:ascii="Times New Roman" w:hAnsi="Times New Roman" w:cs="Times New Roman"/>
            </w:rPr>
            <w:id w:val="-444469922"/>
            <w14:checkbox>
              <w14:checked w14:val="0"/>
              <w14:checkedState w14:val="2612" w14:font="MS Gothic"/>
              <w14:uncheckedState w14:val="2610" w14:font="MS Gothic"/>
            </w14:checkbox>
          </w:sdtPr>
          <w:sdtContent>
            <w:tc>
              <w:tcPr>
                <w:tcW w:w="630" w:type="dxa"/>
              </w:tcPr>
              <w:p w14:paraId="0CA88DA9"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475025221"/>
            <w14:checkbox>
              <w14:checked w14:val="0"/>
              <w14:checkedState w14:val="2612" w14:font="MS Gothic"/>
              <w14:uncheckedState w14:val="2610" w14:font="MS Gothic"/>
            </w14:checkbox>
          </w:sdtPr>
          <w:sdtContent>
            <w:tc>
              <w:tcPr>
                <w:tcW w:w="555" w:type="dxa"/>
              </w:tcPr>
              <w:p w14:paraId="394F3A67"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2F804920" w14:textId="77777777" w:rsidR="00FD5B2E" w:rsidRPr="005540CA" w:rsidRDefault="00FD5B2E" w:rsidP="00D25459">
            <w:pPr>
              <w:jc w:val="both"/>
              <w:rPr>
                <w:rFonts w:ascii="Times New Roman" w:hAnsi="Times New Roman" w:cs="Times New Roman"/>
                <w:b/>
                <w:lang w:val="ru-RU"/>
              </w:rPr>
            </w:pPr>
            <w:r w:rsidRPr="005540CA">
              <w:rPr>
                <w:rFonts w:ascii="Times New Roman" w:hAnsi="Times New Roman" w:cs="Times New Roman"/>
                <w:b/>
                <w:color w:val="000000" w:themeColor="text1"/>
                <w:lang w:val="ru-RU"/>
              </w:rPr>
              <w:t xml:space="preserve">Конфликт интересов: </w:t>
            </w:r>
            <w:r w:rsidRPr="005540CA">
              <w:rPr>
                <w:rFonts w:ascii="Times New Roman" w:hAnsi="Times New Roman" w:cs="Times New Roman"/>
                <w:bCs/>
                <w:color w:val="000000" w:themeColor="text1"/>
                <w:lang w:val="ru-RU"/>
              </w:rPr>
              <w:t>я / мы гарантируем, что у участника торгов нет фактического, потенциального или предполагаемого конфликта интересов при подаче данного предложения или заключении контракта на выполнение требований. Если во время запроса предложений возникает конфликт интересов, участник торгов немедленно сообщает об этом контактному лицу закупающей организации.</w:t>
            </w:r>
          </w:p>
        </w:tc>
      </w:tr>
      <w:tr w:rsidR="00FD5B2E" w:rsidRPr="001E268C" w14:paraId="7265A9BF" w14:textId="77777777" w:rsidTr="00FD5B2E">
        <w:trPr>
          <w:trHeight w:val="1507"/>
        </w:trPr>
        <w:sdt>
          <w:sdtPr>
            <w:rPr>
              <w:rFonts w:ascii="Times New Roman" w:hAnsi="Times New Roman" w:cs="Times New Roman"/>
            </w:rPr>
            <w:id w:val="-1316030971"/>
            <w14:checkbox>
              <w14:checked w14:val="0"/>
              <w14:checkedState w14:val="2612" w14:font="MS Gothic"/>
              <w14:uncheckedState w14:val="2610" w14:font="MS Gothic"/>
            </w14:checkbox>
          </w:sdtPr>
          <w:sdtContent>
            <w:tc>
              <w:tcPr>
                <w:tcW w:w="630" w:type="dxa"/>
              </w:tcPr>
              <w:p w14:paraId="06A9D428"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415311007"/>
            <w14:checkbox>
              <w14:checked w14:val="0"/>
              <w14:checkedState w14:val="2612" w14:font="MS Gothic"/>
              <w14:uncheckedState w14:val="2610" w14:font="MS Gothic"/>
            </w14:checkbox>
          </w:sdtPr>
          <w:sdtContent>
            <w:tc>
              <w:tcPr>
                <w:tcW w:w="555" w:type="dxa"/>
              </w:tcPr>
              <w:p w14:paraId="3C3CC2D2"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020AC64A" w14:textId="77777777" w:rsidR="00FD5B2E" w:rsidRPr="005540CA" w:rsidRDefault="00FD5B2E" w:rsidP="00D25459">
            <w:pPr>
              <w:jc w:val="both"/>
              <w:rPr>
                <w:rFonts w:ascii="Times New Roman" w:hAnsi="Times New Roman" w:cs="Times New Roman"/>
                <w:b/>
                <w:lang w:val="ru-RU"/>
              </w:rPr>
            </w:pPr>
            <w:r w:rsidRPr="005540CA">
              <w:rPr>
                <w:rFonts w:ascii="Times New Roman" w:hAnsi="Times New Roman" w:cs="Times New Roman"/>
                <w:b/>
                <w:lang w:val="ru-RU"/>
              </w:rPr>
              <w:t>Запреты, санкции:</w:t>
            </w:r>
            <w:r w:rsidRPr="005540CA">
              <w:rPr>
                <w:rFonts w:ascii="Times New Roman" w:hAnsi="Times New Roman" w:cs="Times New Roman"/>
                <w:lang w:val="ru-RU"/>
              </w:rPr>
              <w:t xml:space="preserve">  Настоящим </w:t>
            </w:r>
            <w:r w:rsidRPr="005540CA">
              <w:rPr>
                <w:rFonts w:ascii="Times New Roman" w:hAnsi="Times New Roman" w:cs="Times New Roman"/>
                <w:bCs/>
                <w:color w:val="000000" w:themeColor="text1"/>
                <w:lang w:val="ru-RU"/>
              </w:rPr>
              <w:t xml:space="preserve">я / </w:t>
            </w:r>
            <w:r w:rsidRPr="005540CA">
              <w:rPr>
                <w:rFonts w:ascii="Times New Roman" w:hAnsi="Times New Roman" w:cs="Times New Roman"/>
                <w:lang w:val="ru-RU"/>
              </w:rPr>
              <w:t>мы заявляем, что на нашу фирму, ее аффилированные или дочерние компании или сотрудников, включая членов СП / Консорциума, субподрядчиков или поставщиков любой части контракта, не распространяется запрет на закупки со стороны Организации Объединенных Наций, включая, помимо прочего, запреты, вытекающие из Компендиум санкционных списков Совета Безопасности Организации Объединенных Наций и не были приостановлены, отстранены, санкционированы или иным образом признаны неприемлемыми какой-либо организацией ООН, Группой Всемирного банка или любой другой международной организацией.</w:t>
            </w:r>
          </w:p>
        </w:tc>
      </w:tr>
      <w:tr w:rsidR="00FD5B2E" w:rsidRPr="001E268C" w14:paraId="7DF9C548" w14:textId="77777777" w:rsidTr="00FD5B2E">
        <w:trPr>
          <w:trHeight w:val="746"/>
        </w:trPr>
        <w:sdt>
          <w:sdtPr>
            <w:rPr>
              <w:rFonts w:ascii="Times New Roman" w:hAnsi="Times New Roman" w:cs="Times New Roman"/>
            </w:rPr>
            <w:id w:val="-2133316793"/>
            <w14:checkbox>
              <w14:checked w14:val="0"/>
              <w14:checkedState w14:val="2612" w14:font="MS Gothic"/>
              <w14:uncheckedState w14:val="2610" w14:font="MS Gothic"/>
            </w14:checkbox>
          </w:sdtPr>
          <w:sdtContent>
            <w:tc>
              <w:tcPr>
                <w:tcW w:w="630" w:type="dxa"/>
              </w:tcPr>
              <w:p w14:paraId="412DEC51"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483896999"/>
            <w14:checkbox>
              <w14:checked w14:val="0"/>
              <w14:checkedState w14:val="2612" w14:font="MS Gothic"/>
              <w14:uncheckedState w14:val="2610" w14:font="MS Gothic"/>
            </w14:checkbox>
          </w:sdtPr>
          <w:sdtContent>
            <w:tc>
              <w:tcPr>
                <w:tcW w:w="555" w:type="dxa"/>
              </w:tcPr>
              <w:p w14:paraId="19CFA76F"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4E571627" w14:textId="77777777" w:rsidR="00FD5B2E" w:rsidRPr="005540CA" w:rsidRDefault="00FD5B2E" w:rsidP="00D25459">
            <w:pPr>
              <w:autoSpaceDE w:val="0"/>
              <w:autoSpaceDN w:val="0"/>
              <w:adjustRightInd w:val="0"/>
              <w:jc w:val="both"/>
              <w:rPr>
                <w:rFonts w:ascii="Times New Roman" w:hAnsi="Times New Roman" w:cs="Times New Roman"/>
                <w:b/>
                <w:lang w:val="ru-RU"/>
              </w:rPr>
            </w:pPr>
            <w:r w:rsidRPr="005540CA">
              <w:rPr>
                <w:rFonts w:ascii="Times New Roman" w:hAnsi="Times New Roman" w:cs="Times New Roman"/>
                <w:b/>
                <w:lang w:val="ru-RU"/>
              </w:rPr>
              <w:t>Банкротство</w:t>
            </w:r>
            <w:r w:rsidRPr="005540CA">
              <w:rPr>
                <w:rFonts w:ascii="Times New Roman" w:hAnsi="Times New Roman" w:cs="Times New Roman"/>
                <w:lang w:val="ru-RU"/>
              </w:rPr>
              <w:t>: Я / Мы не объявлял и о банкротстве, не участвуем в процедурах банкротства или конкурсного производства, и в отношении компании нет судебных решений или ожидающих судебных исков, которые могли бы нанести ущерб деятельности в обозримом будущем.</w:t>
            </w:r>
          </w:p>
        </w:tc>
      </w:tr>
      <w:tr w:rsidR="00FD5B2E" w:rsidRPr="001E268C" w14:paraId="573C6EC7" w14:textId="77777777" w:rsidTr="00FD5B2E">
        <w:sdt>
          <w:sdtPr>
            <w:rPr>
              <w:rFonts w:ascii="Times New Roman" w:hAnsi="Times New Roman" w:cs="Times New Roman"/>
            </w:rPr>
            <w:id w:val="2129581268"/>
            <w14:checkbox>
              <w14:checked w14:val="0"/>
              <w14:checkedState w14:val="2612" w14:font="MS Gothic"/>
              <w14:uncheckedState w14:val="2610" w14:font="MS Gothic"/>
            </w14:checkbox>
          </w:sdtPr>
          <w:sdtContent>
            <w:tc>
              <w:tcPr>
                <w:tcW w:w="630" w:type="dxa"/>
              </w:tcPr>
              <w:p w14:paraId="721269AB"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747046811"/>
            <w14:checkbox>
              <w14:checked w14:val="0"/>
              <w14:checkedState w14:val="2612" w14:font="MS Gothic"/>
              <w14:uncheckedState w14:val="2610" w14:font="MS Gothic"/>
            </w14:checkbox>
          </w:sdtPr>
          <w:sdtContent>
            <w:tc>
              <w:tcPr>
                <w:tcW w:w="555" w:type="dxa"/>
              </w:tcPr>
              <w:p w14:paraId="476CB18B"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2FE3F50B" w14:textId="77777777" w:rsidR="00FD5B2E" w:rsidRPr="005540CA" w:rsidRDefault="00FD5B2E" w:rsidP="00D25459">
            <w:pPr>
              <w:jc w:val="both"/>
              <w:rPr>
                <w:rFonts w:ascii="Times New Roman" w:hAnsi="Times New Roman" w:cs="Times New Roman"/>
                <w:b/>
                <w:lang w:val="ru-RU"/>
              </w:rPr>
            </w:pPr>
            <w:r w:rsidRPr="005540CA">
              <w:rPr>
                <w:rFonts w:ascii="Times New Roman" w:hAnsi="Times New Roman" w:cs="Times New Roman"/>
                <w:b/>
                <w:lang w:val="ru-RU"/>
              </w:rPr>
              <w:t>Срок действия предложения:</w:t>
            </w:r>
            <w:r w:rsidRPr="005540CA">
              <w:rPr>
                <w:rFonts w:ascii="Times New Roman" w:hAnsi="Times New Roman" w:cs="Times New Roman"/>
                <w:lang w:val="ru-RU"/>
              </w:rPr>
              <w:t xml:space="preserve"> Я / мы подтверждаем, что это предложение, включая цену, остается открытым для принятия в связи с действительностью предложения.</w:t>
            </w:r>
          </w:p>
        </w:tc>
      </w:tr>
      <w:tr w:rsidR="00FD5B2E" w:rsidRPr="001E268C" w14:paraId="08E4D78F" w14:textId="77777777" w:rsidTr="00FD5B2E">
        <w:sdt>
          <w:sdtPr>
            <w:rPr>
              <w:rFonts w:ascii="Times New Roman" w:hAnsi="Times New Roman" w:cs="Times New Roman"/>
            </w:rPr>
            <w:id w:val="-2000644566"/>
            <w14:checkbox>
              <w14:checked w14:val="0"/>
              <w14:checkedState w14:val="2612" w14:font="MS Gothic"/>
              <w14:uncheckedState w14:val="2610" w14:font="MS Gothic"/>
            </w14:checkbox>
          </w:sdtPr>
          <w:sdtContent>
            <w:tc>
              <w:tcPr>
                <w:tcW w:w="630" w:type="dxa"/>
              </w:tcPr>
              <w:p w14:paraId="4472A295"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050383201"/>
            <w14:checkbox>
              <w14:checked w14:val="0"/>
              <w14:checkedState w14:val="2612" w14:font="MS Gothic"/>
              <w14:uncheckedState w14:val="2610" w14:font="MS Gothic"/>
            </w14:checkbox>
          </w:sdtPr>
          <w:sdtContent>
            <w:tc>
              <w:tcPr>
                <w:tcW w:w="555" w:type="dxa"/>
              </w:tcPr>
              <w:p w14:paraId="7CD4033E"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6C8D6EE9" w14:textId="77777777" w:rsidR="00FD5B2E" w:rsidRPr="005540CA" w:rsidRDefault="00FD5B2E" w:rsidP="00D25459">
            <w:pPr>
              <w:jc w:val="both"/>
              <w:rPr>
                <w:rFonts w:ascii="Times New Roman" w:hAnsi="Times New Roman" w:cs="Times New Roman"/>
                <w:b/>
                <w:lang w:val="ru-RU"/>
              </w:rPr>
            </w:pPr>
            <w:r w:rsidRPr="005540CA">
              <w:rPr>
                <w:rFonts w:ascii="Times New Roman" w:hAnsi="Times New Roman" w:cs="Times New Roman"/>
                <w:lang w:val="ru-RU"/>
              </w:rPr>
              <w:t>Я / мы понимаем и признаем, что вы не обязаны принимать любое полученное вами предложение, и мы подтверждаем, что товары, предлагаемые в нашем предложении, являются новыми и неиспользованными.</w:t>
            </w:r>
          </w:p>
        </w:tc>
      </w:tr>
      <w:tr w:rsidR="00FD5B2E" w:rsidRPr="001E268C" w14:paraId="26AB2D4F" w14:textId="77777777" w:rsidTr="00FD5B2E">
        <w:sdt>
          <w:sdtPr>
            <w:rPr>
              <w:rFonts w:ascii="Times New Roman" w:hAnsi="Times New Roman" w:cs="Times New Roman"/>
            </w:rPr>
            <w:id w:val="1868017505"/>
            <w14:checkbox>
              <w14:checked w14:val="0"/>
              <w14:checkedState w14:val="2612" w14:font="MS Gothic"/>
              <w14:uncheckedState w14:val="2610" w14:font="MS Gothic"/>
            </w14:checkbox>
          </w:sdtPr>
          <w:sdtContent>
            <w:tc>
              <w:tcPr>
                <w:tcW w:w="630" w:type="dxa"/>
              </w:tcPr>
              <w:p w14:paraId="4E2E469D"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sdt>
          <w:sdtPr>
            <w:rPr>
              <w:rFonts w:ascii="Times New Roman" w:hAnsi="Times New Roman" w:cs="Times New Roman"/>
            </w:rPr>
            <w:id w:val="1748310514"/>
            <w14:checkbox>
              <w14:checked w14:val="0"/>
              <w14:checkedState w14:val="2612" w14:font="MS Gothic"/>
              <w14:uncheckedState w14:val="2610" w14:font="MS Gothic"/>
            </w14:checkbox>
          </w:sdtPr>
          <w:sdtContent>
            <w:tc>
              <w:tcPr>
                <w:tcW w:w="555" w:type="dxa"/>
              </w:tcPr>
              <w:p w14:paraId="6057E1AE" w14:textId="77777777" w:rsidR="00FD5B2E" w:rsidRPr="005540CA" w:rsidRDefault="00FD5B2E" w:rsidP="00D25459">
                <w:pPr>
                  <w:jc w:val="center"/>
                  <w:rPr>
                    <w:rFonts w:ascii="Times New Roman" w:hAnsi="Times New Roman" w:cs="Times New Roman"/>
                  </w:rPr>
                </w:pPr>
                <w:r w:rsidRPr="005540CA">
                  <w:rPr>
                    <w:rFonts w:ascii="Segoe UI Symbol" w:eastAsia="MS Gothic" w:hAnsi="Segoe UI Symbol" w:cs="Segoe UI Symbol"/>
                  </w:rPr>
                  <w:t>☐</w:t>
                </w:r>
              </w:p>
            </w:tc>
          </w:sdtContent>
        </w:sdt>
        <w:tc>
          <w:tcPr>
            <w:tcW w:w="9520" w:type="dxa"/>
          </w:tcPr>
          <w:p w14:paraId="2679B897" w14:textId="77777777" w:rsidR="00FD5B2E" w:rsidRPr="005540CA" w:rsidRDefault="00FD5B2E" w:rsidP="00D25459">
            <w:pPr>
              <w:jc w:val="both"/>
              <w:rPr>
                <w:rFonts w:ascii="Times New Roman" w:hAnsi="Times New Roman" w:cs="Times New Roman"/>
                <w:b/>
                <w:bCs/>
                <w:lang w:val="ru-RU"/>
              </w:rPr>
            </w:pPr>
            <w:r w:rsidRPr="005540CA">
              <w:rPr>
                <w:rFonts w:ascii="Times New Roman" w:hAnsi="Times New Roman" w:cs="Times New Roman"/>
                <w:lang w:val="ru-RU"/>
              </w:rPr>
              <w:t>Подписывая это заявление, подписавшее лицо ниже заявляет, гарантирует и соглашается с тем, что он / она уполномочены Организацией / организациями сделать это заявление от ее / их имени.</w:t>
            </w:r>
          </w:p>
        </w:tc>
      </w:tr>
    </w:tbl>
    <w:p w14:paraId="7BF661E7" w14:textId="77777777" w:rsidR="00885B95" w:rsidRDefault="00885B95" w:rsidP="0048587B">
      <w:pPr>
        <w:widowControl w:val="0"/>
        <w:spacing w:after="0" w:line="240" w:lineRule="auto"/>
        <w:jc w:val="both"/>
        <w:rPr>
          <w:rFonts w:ascii="Times New Roman" w:hAnsi="Times New Roman" w:cs="Times New Roman"/>
          <w:b/>
          <w:bCs/>
          <w:sz w:val="24"/>
          <w:szCs w:val="24"/>
          <w:lang w:val="ru-RU"/>
        </w:rPr>
      </w:pPr>
    </w:p>
    <w:tbl>
      <w:tblPr>
        <w:tblStyle w:val="TableGrid"/>
        <w:tblW w:w="10535" w:type="dxa"/>
        <w:jc w:val="center"/>
        <w:tblLayout w:type="fixed"/>
        <w:tblLook w:val="04A0" w:firstRow="1" w:lastRow="0" w:firstColumn="1" w:lastColumn="0" w:noHBand="0" w:noVBand="1"/>
      </w:tblPr>
      <w:tblGrid>
        <w:gridCol w:w="10535"/>
      </w:tblGrid>
      <w:tr w:rsidR="00FD5B2E" w:rsidRPr="00787969" w14:paraId="138C00B7" w14:textId="77777777" w:rsidTr="00FD5B2E">
        <w:trPr>
          <w:jc w:val="center"/>
        </w:trPr>
        <w:tc>
          <w:tcPr>
            <w:tcW w:w="10535" w:type="dxa"/>
          </w:tcPr>
          <w:p w14:paraId="12F3B7D5" w14:textId="77777777" w:rsidR="00FD5B2E" w:rsidRPr="00787969" w:rsidRDefault="00FD5B2E" w:rsidP="00D25459">
            <w:pPr>
              <w:widowControl w:val="0"/>
              <w:ind w:left="-57" w:right="-57"/>
              <w:rPr>
                <w:rFonts w:ascii="Times New Roman" w:eastAsia="MS Gothic" w:hAnsi="Times New Roman" w:cs="Times New Roman"/>
                <w:sz w:val="24"/>
                <w:szCs w:val="24"/>
                <w:lang w:val="ru-RU"/>
              </w:rPr>
            </w:pPr>
            <w:r w:rsidRPr="00787969">
              <w:rPr>
                <w:rFonts w:ascii="Times New Roman" w:eastAsia="MS Gothic" w:hAnsi="Times New Roman" w:cs="Times New Roman"/>
                <w:sz w:val="24"/>
                <w:szCs w:val="24"/>
                <w:lang w:val="ru-RU"/>
              </w:rPr>
              <w:t xml:space="preserve">Юридическое </w:t>
            </w:r>
            <w:r>
              <w:rPr>
                <w:rFonts w:ascii="Times New Roman" w:eastAsia="MS Gothic" w:hAnsi="Times New Roman" w:cs="Times New Roman"/>
                <w:sz w:val="24"/>
                <w:szCs w:val="24"/>
                <w:lang w:val="ru-RU"/>
              </w:rPr>
              <w:t>название</w:t>
            </w:r>
            <w:r w:rsidRPr="00787969">
              <w:rPr>
                <w:rFonts w:ascii="Times New Roman" w:eastAsia="MS Gothic" w:hAnsi="Times New Roman" w:cs="Times New Roman"/>
                <w:sz w:val="24"/>
                <w:szCs w:val="24"/>
                <w:lang w:val="ru-RU"/>
              </w:rPr>
              <w:t xml:space="preserve"> Участника: </w:t>
            </w:r>
            <w:r w:rsidRPr="00787969">
              <w:rPr>
                <w:rFonts w:ascii="Times New Roman" w:eastAsia="MS Gothic" w:hAnsi="Times New Roman" w:cs="Times New Roman"/>
                <w:i/>
                <w:sz w:val="24"/>
                <w:szCs w:val="24"/>
                <w:lang w:val="ru-RU"/>
              </w:rPr>
              <w:t>[укажите юридическое название участника]</w:t>
            </w:r>
          </w:p>
          <w:p w14:paraId="2AE01E34" w14:textId="77777777" w:rsidR="00FD5B2E" w:rsidRPr="00787969" w:rsidRDefault="00FD5B2E" w:rsidP="00D25459">
            <w:pPr>
              <w:widowControl w:val="0"/>
              <w:ind w:left="-57" w:right="-57"/>
              <w:rPr>
                <w:rFonts w:ascii="Times New Roman" w:eastAsia="MS Gothic" w:hAnsi="Times New Roman" w:cs="Times New Roman"/>
                <w:sz w:val="24"/>
                <w:szCs w:val="24"/>
                <w:lang w:val="ru-RU"/>
              </w:rPr>
            </w:pPr>
          </w:p>
          <w:p w14:paraId="72F370BA" w14:textId="77777777" w:rsidR="00FD5B2E" w:rsidRDefault="00FD5B2E" w:rsidP="00D25459">
            <w:pPr>
              <w:widowControl w:val="0"/>
              <w:ind w:left="-57" w:right="-57"/>
              <w:rPr>
                <w:rFonts w:ascii="Times New Roman" w:eastAsia="MS Gothic" w:hAnsi="Times New Roman" w:cs="Times New Roman"/>
                <w:i/>
                <w:sz w:val="24"/>
                <w:szCs w:val="24"/>
                <w:lang w:val="ru-RU"/>
              </w:rPr>
            </w:pPr>
            <w:r w:rsidRPr="00787969">
              <w:rPr>
                <w:rFonts w:ascii="Times New Roman" w:eastAsia="MS Gothic" w:hAnsi="Times New Roman" w:cs="Times New Roman"/>
                <w:sz w:val="24"/>
                <w:szCs w:val="24"/>
                <w:lang w:val="ru-RU"/>
              </w:rPr>
              <w:t xml:space="preserve">Юридический адрес в стране регистрации: </w:t>
            </w:r>
            <w:r w:rsidRPr="00787969">
              <w:rPr>
                <w:rFonts w:ascii="Times New Roman" w:eastAsia="MS Gothic" w:hAnsi="Times New Roman" w:cs="Times New Roman"/>
                <w:i/>
                <w:sz w:val="24"/>
                <w:szCs w:val="24"/>
                <w:lang w:val="ru-RU"/>
              </w:rPr>
              <w:t>[укажите юридический адрес участника в стране регистрации]</w:t>
            </w:r>
          </w:p>
          <w:p w14:paraId="0038867C" w14:textId="77777777" w:rsidR="00FD5B2E" w:rsidRPr="00787969" w:rsidRDefault="00FD5B2E" w:rsidP="00D25459">
            <w:pPr>
              <w:widowControl w:val="0"/>
              <w:ind w:left="-57" w:right="-57"/>
              <w:rPr>
                <w:rFonts w:ascii="Times New Roman" w:eastAsia="MS Gothic" w:hAnsi="Times New Roman" w:cs="Times New Roman"/>
                <w:sz w:val="24"/>
                <w:szCs w:val="24"/>
                <w:lang w:val="ru-RU"/>
              </w:rPr>
            </w:pPr>
          </w:p>
        </w:tc>
      </w:tr>
      <w:tr w:rsidR="00FD5B2E" w:rsidRPr="00787969" w14:paraId="5B73DB79" w14:textId="77777777" w:rsidTr="00FD5B2E">
        <w:trPr>
          <w:jc w:val="center"/>
        </w:trPr>
        <w:tc>
          <w:tcPr>
            <w:tcW w:w="10535" w:type="dxa"/>
          </w:tcPr>
          <w:p w14:paraId="7D0432C3" w14:textId="77777777" w:rsidR="00FD5B2E" w:rsidRPr="00B911A8" w:rsidRDefault="00FD5B2E" w:rsidP="00D25459">
            <w:pPr>
              <w:widowControl w:val="0"/>
              <w:ind w:left="-57"/>
              <w:rPr>
                <w:rFonts w:ascii="Times New Roman" w:hAnsi="Times New Roman" w:cs="Times New Roman"/>
                <w:b/>
                <w:color w:val="000000"/>
                <w:spacing w:val="-2"/>
                <w:kern w:val="1"/>
                <w:sz w:val="24"/>
                <w:szCs w:val="24"/>
                <w:lang w:val="ru-RU" w:eastAsia="hi-IN" w:bidi="hi-IN"/>
              </w:rPr>
            </w:pPr>
            <w:r>
              <w:rPr>
                <w:rFonts w:ascii="Times New Roman" w:hAnsi="Times New Roman" w:cs="Times New Roman"/>
                <w:b/>
                <w:color w:val="000000"/>
                <w:spacing w:val="-2"/>
                <w:kern w:val="1"/>
                <w:sz w:val="24"/>
                <w:szCs w:val="24"/>
                <w:lang w:val="ru-RU" w:eastAsia="hi-IN" w:bidi="hi-IN"/>
              </w:rPr>
              <w:t xml:space="preserve">Контактная информация </w:t>
            </w:r>
            <w:r w:rsidRPr="00B911A8">
              <w:rPr>
                <w:rFonts w:ascii="Times New Roman" w:hAnsi="Times New Roman" w:cs="Times New Roman"/>
                <w:b/>
                <w:color w:val="000000"/>
                <w:spacing w:val="-2"/>
                <w:kern w:val="1"/>
                <w:sz w:val="24"/>
                <w:szCs w:val="24"/>
                <w:lang w:val="ru-RU" w:eastAsia="hi-IN" w:bidi="hi-IN"/>
              </w:rPr>
              <w:t>уполномоченно</w:t>
            </w:r>
            <w:r>
              <w:rPr>
                <w:rFonts w:ascii="Times New Roman" w:hAnsi="Times New Roman" w:cs="Times New Roman"/>
                <w:b/>
                <w:color w:val="000000"/>
                <w:spacing w:val="-2"/>
                <w:kern w:val="1"/>
                <w:sz w:val="24"/>
                <w:szCs w:val="24"/>
                <w:lang w:val="ru-RU" w:eastAsia="hi-IN" w:bidi="hi-IN"/>
              </w:rPr>
              <w:t>го</w:t>
            </w:r>
            <w:r w:rsidRPr="00B911A8">
              <w:rPr>
                <w:rFonts w:ascii="Times New Roman" w:hAnsi="Times New Roman" w:cs="Times New Roman"/>
                <w:b/>
                <w:color w:val="000000"/>
                <w:spacing w:val="-2"/>
                <w:kern w:val="1"/>
                <w:sz w:val="24"/>
                <w:szCs w:val="24"/>
                <w:lang w:val="ru-RU" w:eastAsia="hi-IN" w:bidi="hi-IN"/>
              </w:rPr>
              <w:t xml:space="preserve"> представител</w:t>
            </w:r>
            <w:r>
              <w:rPr>
                <w:rFonts w:ascii="Times New Roman" w:hAnsi="Times New Roman" w:cs="Times New Roman"/>
                <w:b/>
                <w:color w:val="000000"/>
                <w:spacing w:val="-2"/>
                <w:kern w:val="1"/>
                <w:sz w:val="24"/>
                <w:szCs w:val="24"/>
                <w:lang w:val="ru-RU" w:eastAsia="hi-IN" w:bidi="hi-IN"/>
              </w:rPr>
              <w:t>я</w:t>
            </w:r>
            <w:r w:rsidRPr="00B911A8">
              <w:rPr>
                <w:rFonts w:ascii="Times New Roman" w:hAnsi="Times New Roman" w:cs="Times New Roman"/>
                <w:b/>
                <w:color w:val="000000"/>
                <w:spacing w:val="-2"/>
                <w:kern w:val="1"/>
                <w:sz w:val="24"/>
                <w:szCs w:val="24"/>
                <w:lang w:val="ru-RU" w:eastAsia="hi-IN" w:bidi="hi-IN"/>
              </w:rPr>
              <w:t xml:space="preserve"> </w:t>
            </w:r>
            <w:r>
              <w:rPr>
                <w:rFonts w:ascii="Times New Roman" w:hAnsi="Times New Roman" w:cs="Times New Roman"/>
                <w:b/>
                <w:color w:val="000000"/>
                <w:spacing w:val="-2"/>
                <w:kern w:val="1"/>
                <w:sz w:val="24"/>
                <w:szCs w:val="24"/>
                <w:lang w:val="ru-RU" w:eastAsia="hi-IN" w:bidi="hi-IN"/>
              </w:rPr>
              <w:t>Участника</w:t>
            </w:r>
            <w:r w:rsidRPr="00B911A8">
              <w:rPr>
                <w:rFonts w:ascii="Times New Roman" w:hAnsi="Times New Roman" w:cs="Times New Roman"/>
                <w:b/>
                <w:color w:val="000000"/>
                <w:spacing w:val="-2"/>
                <w:kern w:val="1"/>
                <w:sz w:val="24"/>
                <w:szCs w:val="24"/>
                <w:lang w:val="ru-RU" w:eastAsia="hi-IN" w:bidi="hi-IN"/>
              </w:rPr>
              <w:t>:</w:t>
            </w:r>
          </w:p>
          <w:p w14:paraId="251C5996" w14:textId="77777777" w:rsidR="00FD5B2E" w:rsidRPr="004B48FA" w:rsidRDefault="00FD5B2E" w:rsidP="00D25459">
            <w:pPr>
              <w:widowControl w:val="0"/>
              <w:ind w:left="-57"/>
              <w:rPr>
                <w:rFonts w:ascii="Times New Roman" w:eastAsia="MS Gothic" w:hAnsi="Times New Roman" w:cs="Times New Roman"/>
                <w:sz w:val="24"/>
                <w:szCs w:val="24"/>
                <w:lang w:val="ru-RU"/>
              </w:rPr>
            </w:pPr>
          </w:p>
          <w:p w14:paraId="4BA58703" w14:textId="77777777" w:rsidR="00FD5B2E" w:rsidRDefault="00FD5B2E" w:rsidP="00D25459">
            <w:pPr>
              <w:widowControl w:val="0"/>
              <w:ind w:left="-57"/>
              <w:rPr>
                <w:rFonts w:ascii="Times New Roman" w:hAnsi="Times New Roman" w:cs="Times New Roman"/>
                <w:i/>
                <w:color w:val="000000"/>
                <w:kern w:val="1"/>
                <w:sz w:val="24"/>
                <w:szCs w:val="24"/>
                <w:lang w:val="ru-RU" w:eastAsia="hi-IN" w:bidi="hi-IN"/>
              </w:rPr>
            </w:pPr>
            <w:r w:rsidRPr="008341ED">
              <w:rPr>
                <w:rFonts w:ascii="Times New Roman" w:hAnsi="Times New Roman" w:cs="Times New Roman"/>
                <w:color w:val="000000"/>
                <w:spacing w:val="-2"/>
                <w:kern w:val="1"/>
                <w:sz w:val="24"/>
                <w:szCs w:val="24"/>
                <w:lang w:val="ru-RU" w:eastAsia="hi-IN" w:bidi="hi-IN"/>
              </w:rPr>
              <w:t xml:space="preserve">ФИО: </w:t>
            </w:r>
            <w:r w:rsidRPr="008341ED">
              <w:rPr>
                <w:rFonts w:ascii="Times New Roman" w:hAnsi="Times New Roman" w:cs="Times New Roman"/>
                <w:i/>
                <w:color w:val="000000"/>
                <w:kern w:val="1"/>
                <w:sz w:val="24"/>
                <w:szCs w:val="24"/>
                <w:lang w:val="ru-RU" w:eastAsia="hi-IN" w:bidi="hi-IN"/>
              </w:rPr>
              <w:t>[вставить ФИО уполномоченного представителя]</w:t>
            </w:r>
          </w:p>
          <w:p w14:paraId="28396EC9" w14:textId="77777777" w:rsidR="00FD5B2E" w:rsidRPr="008341ED" w:rsidRDefault="00FD5B2E" w:rsidP="00D25459">
            <w:pPr>
              <w:widowControl w:val="0"/>
              <w:ind w:left="-57"/>
              <w:rPr>
                <w:rFonts w:ascii="Times New Roman" w:hAnsi="Times New Roman" w:cs="Times New Roman"/>
                <w:i/>
                <w:color w:val="000000"/>
                <w:kern w:val="1"/>
                <w:sz w:val="24"/>
                <w:szCs w:val="24"/>
                <w:lang w:val="ru-RU" w:eastAsia="hi-IN" w:bidi="hi-IN"/>
              </w:rPr>
            </w:pPr>
          </w:p>
          <w:p w14:paraId="3E5BCFB0" w14:textId="77777777" w:rsidR="00FD5B2E" w:rsidRDefault="00FD5B2E" w:rsidP="00D25459">
            <w:pPr>
              <w:widowControl w:val="0"/>
              <w:ind w:left="-57"/>
              <w:rPr>
                <w:rFonts w:ascii="Times New Roman" w:eastAsia="SimSun" w:hAnsi="Times New Roman" w:cs="Times New Roman"/>
                <w:i/>
                <w:color w:val="000000"/>
                <w:kern w:val="1"/>
                <w:sz w:val="24"/>
                <w:szCs w:val="24"/>
                <w:lang w:val="ru-RU" w:eastAsia="hi-IN" w:bidi="hi-IN"/>
              </w:rPr>
            </w:pPr>
            <w:r w:rsidRPr="008341ED">
              <w:rPr>
                <w:rFonts w:ascii="Times New Roman" w:eastAsia="SimSun" w:hAnsi="Times New Roman" w:cs="Times New Roman"/>
                <w:color w:val="000000"/>
                <w:spacing w:val="-2"/>
                <w:kern w:val="1"/>
                <w:sz w:val="24"/>
                <w:szCs w:val="24"/>
                <w:lang w:val="ru-RU" w:eastAsia="hi-IN" w:bidi="hi-IN"/>
              </w:rPr>
              <w:t xml:space="preserve">Адрес: </w:t>
            </w:r>
            <w:r w:rsidRPr="008341ED">
              <w:rPr>
                <w:rFonts w:ascii="Times New Roman" w:eastAsia="SimSun" w:hAnsi="Times New Roman" w:cs="Times New Roman"/>
                <w:i/>
                <w:color w:val="000000"/>
                <w:kern w:val="1"/>
                <w:sz w:val="24"/>
                <w:szCs w:val="24"/>
                <w:lang w:val="ru-RU" w:eastAsia="hi-IN" w:bidi="hi-IN"/>
              </w:rPr>
              <w:t>[вставить адрес уполномоченного представителя]</w:t>
            </w:r>
          </w:p>
          <w:p w14:paraId="633B7564" w14:textId="77777777" w:rsidR="00FD5B2E" w:rsidRPr="008341ED" w:rsidRDefault="00FD5B2E" w:rsidP="00D25459">
            <w:pPr>
              <w:widowControl w:val="0"/>
              <w:ind w:left="-57"/>
              <w:rPr>
                <w:rFonts w:ascii="Times New Roman" w:eastAsia="MS Gothic" w:hAnsi="Times New Roman" w:cs="Times New Roman"/>
                <w:sz w:val="24"/>
                <w:szCs w:val="24"/>
                <w:lang w:val="ru-RU"/>
              </w:rPr>
            </w:pPr>
          </w:p>
          <w:p w14:paraId="7B137117" w14:textId="77777777" w:rsidR="00FD5B2E" w:rsidRDefault="00FD5B2E" w:rsidP="00D25459">
            <w:pPr>
              <w:widowControl w:val="0"/>
              <w:ind w:left="-57"/>
              <w:rPr>
                <w:rFonts w:ascii="Times New Roman" w:eastAsia="SimSun" w:hAnsi="Times New Roman" w:cs="Times New Roman"/>
                <w:i/>
                <w:color w:val="000000"/>
                <w:kern w:val="1"/>
                <w:sz w:val="24"/>
                <w:szCs w:val="24"/>
                <w:lang w:val="ru-RU" w:eastAsia="hi-IN" w:bidi="hi-IN"/>
              </w:rPr>
            </w:pPr>
            <w:r w:rsidRPr="008341ED">
              <w:rPr>
                <w:rFonts w:ascii="Times New Roman" w:eastAsia="SimSun" w:hAnsi="Times New Roman" w:cs="Times New Roman"/>
                <w:color w:val="000000"/>
                <w:spacing w:val="-2"/>
                <w:kern w:val="1"/>
                <w:sz w:val="24"/>
                <w:szCs w:val="24"/>
                <w:lang w:val="ru-RU" w:eastAsia="hi-IN" w:bidi="hi-IN"/>
              </w:rPr>
              <w:t xml:space="preserve">Номер </w:t>
            </w:r>
            <w:r w:rsidRPr="008341ED">
              <w:rPr>
                <w:rFonts w:ascii="Times New Roman" w:hAnsi="Times New Roman" w:cs="Times New Roman"/>
                <w:color w:val="000000"/>
                <w:spacing w:val="-2"/>
                <w:kern w:val="28"/>
                <w:sz w:val="24"/>
                <w:szCs w:val="24"/>
                <w:lang w:val="ru-RU"/>
              </w:rPr>
              <w:t>телефона</w:t>
            </w:r>
            <w:r w:rsidRPr="008341ED">
              <w:rPr>
                <w:rFonts w:ascii="Times New Roman" w:eastAsia="SimSun" w:hAnsi="Times New Roman" w:cs="Times New Roman"/>
                <w:color w:val="000000"/>
                <w:spacing w:val="-2"/>
                <w:kern w:val="1"/>
                <w:sz w:val="24"/>
                <w:szCs w:val="24"/>
                <w:lang w:val="ru-RU" w:eastAsia="hi-IN" w:bidi="hi-IN"/>
              </w:rPr>
              <w:t xml:space="preserve">: </w:t>
            </w:r>
            <w:r w:rsidRPr="008341ED">
              <w:rPr>
                <w:rFonts w:ascii="Times New Roman" w:eastAsia="SimSun" w:hAnsi="Times New Roman" w:cs="Times New Roman"/>
                <w:i/>
                <w:color w:val="000000"/>
                <w:kern w:val="1"/>
                <w:sz w:val="24"/>
                <w:szCs w:val="24"/>
                <w:lang w:val="ru-RU" w:eastAsia="hi-IN" w:bidi="hi-IN"/>
              </w:rPr>
              <w:t>[вставить номера телефона уполномоченного представителя]</w:t>
            </w:r>
          </w:p>
          <w:p w14:paraId="33E6718C" w14:textId="77777777" w:rsidR="00FD5B2E" w:rsidRPr="008341ED" w:rsidRDefault="00FD5B2E" w:rsidP="00D25459">
            <w:pPr>
              <w:widowControl w:val="0"/>
              <w:ind w:left="-57"/>
              <w:rPr>
                <w:rFonts w:ascii="Times New Roman" w:eastAsia="MS Gothic" w:hAnsi="Times New Roman" w:cs="Times New Roman"/>
                <w:sz w:val="24"/>
                <w:szCs w:val="24"/>
                <w:lang w:val="ru-RU"/>
              </w:rPr>
            </w:pPr>
          </w:p>
          <w:p w14:paraId="2A9EDACE" w14:textId="77777777" w:rsidR="00FD5B2E" w:rsidRDefault="00FD5B2E" w:rsidP="00D25459">
            <w:pPr>
              <w:widowControl w:val="0"/>
              <w:ind w:left="-57"/>
              <w:rPr>
                <w:rFonts w:ascii="Times New Roman" w:eastAsia="SimSun" w:hAnsi="Times New Roman" w:cs="Times New Roman"/>
                <w:i/>
                <w:color w:val="000000"/>
                <w:kern w:val="1"/>
                <w:sz w:val="24"/>
                <w:szCs w:val="24"/>
                <w:lang w:val="ru-RU" w:eastAsia="hi-IN" w:bidi="hi-IN"/>
              </w:rPr>
            </w:pPr>
            <w:r w:rsidRPr="008341ED">
              <w:rPr>
                <w:rFonts w:ascii="Times New Roman" w:eastAsia="SimSun" w:hAnsi="Times New Roman" w:cs="Times New Roman"/>
                <w:color w:val="000000"/>
                <w:spacing w:val="-2"/>
                <w:kern w:val="1"/>
                <w:sz w:val="24"/>
                <w:szCs w:val="24"/>
                <w:lang w:val="ru-RU" w:eastAsia="hi-IN" w:bidi="hi-IN"/>
              </w:rPr>
              <w:t xml:space="preserve">Адрес эл. почты: </w:t>
            </w:r>
            <w:r w:rsidRPr="008341ED">
              <w:rPr>
                <w:rFonts w:ascii="Times New Roman" w:eastAsia="SimSun" w:hAnsi="Times New Roman" w:cs="Times New Roman"/>
                <w:i/>
                <w:color w:val="000000"/>
                <w:kern w:val="1"/>
                <w:sz w:val="24"/>
                <w:szCs w:val="24"/>
                <w:lang w:val="ru-RU" w:eastAsia="hi-IN" w:bidi="hi-IN"/>
              </w:rPr>
              <w:t>[вставить адрес электронной почты упол</w:t>
            </w:r>
            <w:r>
              <w:rPr>
                <w:rFonts w:ascii="Times New Roman" w:eastAsia="SimSun" w:hAnsi="Times New Roman" w:cs="Times New Roman"/>
                <w:i/>
                <w:color w:val="000000"/>
                <w:kern w:val="1"/>
                <w:sz w:val="24"/>
                <w:szCs w:val="24"/>
                <w:lang w:val="ru-RU" w:eastAsia="hi-IN" w:bidi="hi-IN"/>
              </w:rPr>
              <w:t>номоченного представителя</w:t>
            </w:r>
            <w:r w:rsidRPr="008341ED">
              <w:rPr>
                <w:rFonts w:ascii="Times New Roman" w:eastAsia="SimSun" w:hAnsi="Times New Roman" w:cs="Times New Roman"/>
                <w:i/>
                <w:color w:val="000000"/>
                <w:kern w:val="1"/>
                <w:sz w:val="24"/>
                <w:szCs w:val="24"/>
                <w:lang w:val="ru-RU" w:eastAsia="hi-IN" w:bidi="hi-IN"/>
              </w:rPr>
              <w:t>]</w:t>
            </w:r>
          </w:p>
          <w:p w14:paraId="2B3CED99" w14:textId="77777777" w:rsidR="00FD5B2E" w:rsidRPr="00787969" w:rsidRDefault="00FD5B2E" w:rsidP="00D25459">
            <w:pPr>
              <w:widowControl w:val="0"/>
              <w:ind w:left="-57"/>
              <w:rPr>
                <w:rFonts w:ascii="Times New Roman" w:eastAsia="MS Gothic" w:hAnsi="Times New Roman" w:cs="Times New Roman"/>
                <w:sz w:val="24"/>
                <w:szCs w:val="24"/>
                <w:lang w:val="ru-RU"/>
              </w:rPr>
            </w:pPr>
          </w:p>
        </w:tc>
      </w:tr>
    </w:tbl>
    <w:p w14:paraId="1C394704" w14:textId="4870F6B6" w:rsidR="001975C8" w:rsidRDefault="001975C8" w:rsidP="001975C8">
      <w:pPr>
        <w:widowControl w:val="0"/>
        <w:spacing w:after="0" w:line="240" w:lineRule="auto"/>
        <w:jc w:val="both"/>
        <w:rPr>
          <w:rFonts w:ascii="Times New Roman" w:hAnsi="Times New Roman" w:cs="Times New Roman"/>
          <w:sz w:val="24"/>
          <w:szCs w:val="24"/>
          <w:lang w:val="ru-RU"/>
        </w:rPr>
      </w:pPr>
    </w:p>
    <w:p w14:paraId="3C57E111" w14:textId="77777777" w:rsidR="00FD5B2E" w:rsidRPr="0048587B" w:rsidRDefault="00FD5B2E" w:rsidP="00FD5B2E">
      <w:pPr>
        <w:widowControl w:val="0"/>
        <w:spacing w:after="0" w:line="240" w:lineRule="auto"/>
        <w:jc w:val="right"/>
        <w:rPr>
          <w:rFonts w:ascii="Times New Roman" w:hAnsi="Times New Roman" w:cs="Times New Roman"/>
          <w:i/>
          <w:iCs/>
          <w:sz w:val="24"/>
          <w:szCs w:val="24"/>
          <w:lang w:val="ru-RU"/>
        </w:rPr>
      </w:pPr>
      <w:r w:rsidRPr="0048587B">
        <w:rPr>
          <w:rFonts w:ascii="Times New Roman" w:hAnsi="Times New Roman" w:cs="Times New Roman"/>
          <w:i/>
          <w:iCs/>
          <w:sz w:val="24"/>
          <w:szCs w:val="24"/>
          <w:lang w:val="ru-RU"/>
        </w:rPr>
        <w:t>[Имя и подпись уполномоченного лица]</w:t>
      </w:r>
    </w:p>
    <w:p w14:paraId="12621A40" w14:textId="77777777" w:rsidR="00FD5B2E" w:rsidRPr="0048587B" w:rsidRDefault="00FD5B2E" w:rsidP="00FD5B2E">
      <w:pPr>
        <w:widowControl w:val="0"/>
        <w:spacing w:after="0" w:line="240" w:lineRule="auto"/>
        <w:jc w:val="right"/>
        <w:rPr>
          <w:rFonts w:ascii="Times New Roman" w:hAnsi="Times New Roman" w:cs="Times New Roman"/>
          <w:i/>
          <w:iCs/>
          <w:sz w:val="24"/>
          <w:szCs w:val="24"/>
          <w:lang w:val="ru-RU"/>
        </w:rPr>
      </w:pPr>
      <w:r w:rsidRPr="0048587B">
        <w:rPr>
          <w:rFonts w:ascii="Times New Roman" w:hAnsi="Times New Roman" w:cs="Times New Roman"/>
          <w:i/>
          <w:iCs/>
          <w:sz w:val="24"/>
          <w:szCs w:val="24"/>
          <w:lang w:val="ru-RU"/>
        </w:rPr>
        <w:t>[Должность]</w:t>
      </w:r>
    </w:p>
    <w:p w14:paraId="5895D141" w14:textId="77777777" w:rsidR="00FD5B2E" w:rsidRPr="0048587B" w:rsidRDefault="00FD5B2E" w:rsidP="00FD5B2E">
      <w:pPr>
        <w:widowControl w:val="0"/>
        <w:spacing w:after="0" w:line="240" w:lineRule="auto"/>
        <w:jc w:val="right"/>
        <w:rPr>
          <w:rFonts w:ascii="Times New Roman" w:hAnsi="Times New Roman" w:cs="Times New Roman"/>
          <w:sz w:val="24"/>
          <w:szCs w:val="24"/>
          <w:lang w:val="ru-RU"/>
        </w:rPr>
      </w:pPr>
      <w:r w:rsidRPr="0048587B">
        <w:rPr>
          <w:rFonts w:ascii="Times New Roman" w:hAnsi="Times New Roman" w:cs="Times New Roman"/>
          <w:i/>
          <w:iCs/>
          <w:sz w:val="24"/>
          <w:szCs w:val="24"/>
          <w:lang w:val="ru-RU"/>
        </w:rPr>
        <w:t>[Дата]</w:t>
      </w:r>
    </w:p>
    <w:p w14:paraId="30B5750A" w14:textId="77777777" w:rsidR="00FD5B2E" w:rsidRDefault="00FD5B2E" w:rsidP="001975C8">
      <w:pPr>
        <w:widowControl w:val="0"/>
        <w:spacing w:after="0" w:line="240" w:lineRule="auto"/>
        <w:jc w:val="both"/>
        <w:rPr>
          <w:rFonts w:ascii="Times New Roman" w:hAnsi="Times New Roman" w:cs="Times New Roman"/>
          <w:sz w:val="24"/>
          <w:szCs w:val="24"/>
          <w:lang w:val="ru-RU"/>
        </w:rPr>
      </w:pPr>
    </w:p>
    <w:p w14:paraId="64109445" w14:textId="77777777" w:rsidR="001975C8" w:rsidRDefault="001975C8" w:rsidP="001975C8">
      <w:pPr>
        <w:widowControl w:val="0"/>
        <w:spacing w:after="0" w:line="240" w:lineRule="auto"/>
        <w:jc w:val="both"/>
        <w:rPr>
          <w:rFonts w:ascii="Times New Roman" w:hAnsi="Times New Roman" w:cs="Times New Roman"/>
          <w:sz w:val="24"/>
          <w:szCs w:val="24"/>
          <w:lang w:val="ru-RU"/>
        </w:rPr>
      </w:pPr>
    </w:p>
    <w:p w14:paraId="6B1505E9" w14:textId="77777777" w:rsidR="001975C8" w:rsidRPr="004E0BBA" w:rsidRDefault="001975C8" w:rsidP="001975C8">
      <w:pPr>
        <w:widowControl w:val="0"/>
        <w:spacing w:after="0" w:line="240" w:lineRule="auto"/>
        <w:jc w:val="both"/>
        <w:rPr>
          <w:rFonts w:ascii="Times New Roman" w:hAnsi="Times New Roman" w:cs="Times New Roman"/>
          <w:sz w:val="24"/>
          <w:szCs w:val="24"/>
          <w:lang w:val="ru-RU"/>
        </w:rPr>
      </w:pPr>
    </w:p>
    <w:sectPr w:rsidR="001975C8" w:rsidRPr="004E0BBA" w:rsidSect="0048587B">
      <w:footerReference w:type="default" r:id="rId10"/>
      <w:pgSz w:w="12240" w:h="15840" w:code="1"/>
      <w:pgMar w:top="720" w:right="720" w:bottom="720"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5CCF4" w14:textId="77777777" w:rsidR="00447978" w:rsidRDefault="00447978" w:rsidP="00D24C18">
      <w:pPr>
        <w:spacing w:after="0" w:line="240" w:lineRule="auto"/>
      </w:pPr>
      <w:r>
        <w:separator/>
      </w:r>
    </w:p>
  </w:endnote>
  <w:endnote w:type="continuationSeparator" w:id="0">
    <w:p w14:paraId="20F1E826" w14:textId="77777777" w:rsidR="00447978" w:rsidRDefault="00447978" w:rsidP="00D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CYR">
    <w:altName w:val="Sylfaen"/>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769585092"/>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1079057E" w14:textId="77777777" w:rsidR="00213D58" w:rsidRPr="005B01BF" w:rsidRDefault="005B01BF" w:rsidP="00767DB3">
            <w:pPr>
              <w:pStyle w:val="Footer"/>
              <w:jc w:val="right"/>
              <w:rPr>
                <w:rFonts w:ascii="Times New Roman" w:hAnsi="Times New Roman" w:cs="Times New Roman"/>
                <w:sz w:val="18"/>
                <w:szCs w:val="18"/>
              </w:rPr>
            </w:pPr>
            <w:r w:rsidRPr="005B01BF">
              <w:rPr>
                <w:rFonts w:ascii="Times New Roman" w:hAnsi="Times New Roman" w:cs="Times New Roman"/>
                <w:sz w:val="18"/>
                <w:szCs w:val="18"/>
                <w:lang w:val="ru-RU"/>
              </w:rPr>
              <w:t>Страница</w:t>
            </w:r>
            <w:r w:rsidR="00767DB3" w:rsidRPr="005B01BF">
              <w:rPr>
                <w:rFonts w:ascii="Times New Roman" w:hAnsi="Times New Roman" w:cs="Times New Roman"/>
                <w:sz w:val="18"/>
                <w:szCs w:val="18"/>
                <w:lang w:val="ru-RU"/>
              </w:rPr>
              <w:t xml:space="preserve"> </w:t>
            </w:r>
            <w:r w:rsidR="00767DB3" w:rsidRPr="005B01BF">
              <w:rPr>
                <w:rFonts w:ascii="Times New Roman" w:hAnsi="Times New Roman" w:cs="Times New Roman"/>
                <w:bCs/>
                <w:sz w:val="18"/>
                <w:szCs w:val="18"/>
              </w:rPr>
              <w:fldChar w:fldCharType="begin"/>
            </w:r>
            <w:r w:rsidR="00767DB3" w:rsidRPr="005B01BF">
              <w:rPr>
                <w:rFonts w:ascii="Times New Roman" w:hAnsi="Times New Roman" w:cs="Times New Roman"/>
                <w:bCs/>
                <w:sz w:val="18"/>
                <w:szCs w:val="18"/>
              </w:rPr>
              <w:instrText>PAGE</w:instrText>
            </w:r>
            <w:r w:rsidR="00767DB3" w:rsidRPr="005B01BF">
              <w:rPr>
                <w:rFonts w:ascii="Times New Roman" w:hAnsi="Times New Roman" w:cs="Times New Roman"/>
                <w:bCs/>
                <w:sz w:val="18"/>
                <w:szCs w:val="18"/>
              </w:rPr>
              <w:fldChar w:fldCharType="separate"/>
            </w:r>
            <w:r w:rsidR="008877B6">
              <w:rPr>
                <w:rFonts w:ascii="Times New Roman" w:hAnsi="Times New Roman" w:cs="Times New Roman"/>
                <w:bCs/>
                <w:noProof/>
                <w:sz w:val="18"/>
                <w:szCs w:val="18"/>
              </w:rPr>
              <w:t>5</w:t>
            </w:r>
            <w:r w:rsidR="00767DB3" w:rsidRPr="005B01BF">
              <w:rPr>
                <w:rFonts w:ascii="Times New Roman" w:hAnsi="Times New Roman" w:cs="Times New Roman"/>
                <w:bCs/>
                <w:sz w:val="18"/>
                <w:szCs w:val="18"/>
              </w:rPr>
              <w:fldChar w:fldCharType="end"/>
            </w:r>
            <w:r w:rsidR="00767DB3" w:rsidRPr="005B01BF">
              <w:rPr>
                <w:rFonts w:ascii="Times New Roman" w:hAnsi="Times New Roman" w:cs="Times New Roman"/>
                <w:sz w:val="18"/>
                <w:szCs w:val="18"/>
                <w:lang w:val="ru-RU"/>
              </w:rPr>
              <w:t xml:space="preserve"> </w:t>
            </w:r>
            <w:r w:rsidRPr="005B01BF">
              <w:rPr>
                <w:rFonts w:ascii="Times New Roman" w:hAnsi="Times New Roman" w:cs="Times New Roman"/>
                <w:sz w:val="18"/>
                <w:szCs w:val="18"/>
                <w:lang w:val="ru-RU"/>
              </w:rPr>
              <w:t>из</w:t>
            </w:r>
            <w:r w:rsidR="00767DB3" w:rsidRPr="005B01BF">
              <w:rPr>
                <w:rFonts w:ascii="Times New Roman" w:hAnsi="Times New Roman" w:cs="Times New Roman"/>
                <w:sz w:val="18"/>
                <w:szCs w:val="18"/>
                <w:lang w:val="ru-RU"/>
              </w:rPr>
              <w:t xml:space="preserve"> </w:t>
            </w:r>
            <w:r w:rsidR="00767DB3" w:rsidRPr="005B01BF">
              <w:rPr>
                <w:rFonts w:ascii="Times New Roman" w:hAnsi="Times New Roman" w:cs="Times New Roman"/>
                <w:bCs/>
                <w:sz w:val="18"/>
                <w:szCs w:val="18"/>
              </w:rPr>
              <w:fldChar w:fldCharType="begin"/>
            </w:r>
            <w:r w:rsidR="00767DB3" w:rsidRPr="005B01BF">
              <w:rPr>
                <w:rFonts w:ascii="Times New Roman" w:hAnsi="Times New Roman" w:cs="Times New Roman"/>
                <w:bCs/>
                <w:sz w:val="18"/>
                <w:szCs w:val="18"/>
              </w:rPr>
              <w:instrText>NUMPAGES</w:instrText>
            </w:r>
            <w:r w:rsidR="00767DB3" w:rsidRPr="005B01BF">
              <w:rPr>
                <w:rFonts w:ascii="Times New Roman" w:hAnsi="Times New Roman" w:cs="Times New Roman"/>
                <w:bCs/>
                <w:sz w:val="18"/>
                <w:szCs w:val="18"/>
              </w:rPr>
              <w:fldChar w:fldCharType="separate"/>
            </w:r>
            <w:r w:rsidR="008877B6">
              <w:rPr>
                <w:rFonts w:ascii="Times New Roman" w:hAnsi="Times New Roman" w:cs="Times New Roman"/>
                <w:bCs/>
                <w:noProof/>
                <w:sz w:val="18"/>
                <w:szCs w:val="18"/>
              </w:rPr>
              <w:t>5</w:t>
            </w:r>
            <w:r w:rsidR="00767DB3" w:rsidRPr="005B01BF">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BDE4" w14:textId="77777777" w:rsidR="00447978" w:rsidRDefault="00447978" w:rsidP="00D24C18">
      <w:pPr>
        <w:spacing w:after="0" w:line="240" w:lineRule="auto"/>
      </w:pPr>
      <w:r>
        <w:separator/>
      </w:r>
    </w:p>
  </w:footnote>
  <w:footnote w:type="continuationSeparator" w:id="0">
    <w:p w14:paraId="30C2E636" w14:textId="77777777" w:rsidR="00447978" w:rsidRDefault="00447978" w:rsidP="00D2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9E8"/>
    <w:multiLevelType w:val="hybridMultilevel"/>
    <w:tmpl w:val="1528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84D76"/>
    <w:multiLevelType w:val="hybridMultilevel"/>
    <w:tmpl w:val="C6AA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B2246"/>
    <w:multiLevelType w:val="hybridMultilevel"/>
    <w:tmpl w:val="2B1415B2"/>
    <w:lvl w:ilvl="0" w:tplc="984ADB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463A8"/>
    <w:multiLevelType w:val="hybridMultilevel"/>
    <w:tmpl w:val="A3CE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ED0749"/>
    <w:multiLevelType w:val="hybridMultilevel"/>
    <w:tmpl w:val="2894A0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06D51CE"/>
    <w:multiLevelType w:val="hybridMultilevel"/>
    <w:tmpl w:val="A04087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63299B"/>
    <w:multiLevelType w:val="hybridMultilevel"/>
    <w:tmpl w:val="576C396A"/>
    <w:lvl w:ilvl="0" w:tplc="47E4792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5E27478C"/>
    <w:multiLevelType w:val="hybridMultilevel"/>
    <w:tmpl w:val="0E008CE6"/>
    <w:lvl w:ilvl="0" w:tplc="CF72D300">
      <w:start w:val="1"/>
      <w:numFmt w:val="bullet"/>
      <w:lvlText w:val="-"/>
      <w:lvlJc w:val="left"/>
      <w:pPr>
        <w:ind w:left="663" w:hanging="360"/>
      </w:pPr>
      <w:rPr>
        <w:rFonts w:ascii="Agency FB" w:hAnsi="Agency FB"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5E4A7E4A"/>
    <w:multiLevelType w:val="hybridMultilevel"/>
    <w:tmpl w:val="DA8CBE06"/>
    <w:lvl w:ilvl="0" w:tplc="128E5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5622D"/>
    <w:multiLevelType w:val="hybridMultilevel"/>
    <w:tmpl w:val="7C7AD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4024A2"/>
    <w:multiLevelType w:val="hybridMultilevel"/>
    <w:tmpl w:val="3D6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27BF8"/>
    <w:multiLevelType w:val="hybridMultilevel"/>
    <w:tmpl w:val="4312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741920"/>
    <w:multiLevelType w:val="hybridMultilevel"/>
    <w:tmpl w:val="3542A95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7B4FEA"/>
    <w:multiLevelType w:val="hybridMultilevel"/>
    <w:tmpl w:val="0116DFA2"/>
    <w:lvl w:ilvl="0" w:tplc="CF72D300">
      <w:start w:val="1"/>
      <w:numFmt w:val="bullet"/>
      <w:lvlText w:val="-"/>
      <w:lvlJc w:val="left"/>
      <w:pPr>
        <w:ind w:left="663" w:hanging="360"/>
      </w:pPr>
      <w:rPr>
        <w:rFonts w:ascii="Agency FB" w:hAnsi="Agency FB"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0"/>
  </w:num>
  <w:num w:numId="6">
    <w:abstractNumId w:val="2"/>
  </w:num>
  <w:num w:numId="7">
    <w:abstractNumId w:val="3"/>
  </w:num>
  <w:num w:numId="8">
    <w:abstractNumId w:val="7"/>
  </w:num>
  <w:num w:numId="9">
    <w:abstractNumId w:val="13"/>
  </w:num>
  <w:num w:numId="10">
    <w:abstractNumId w:val="1"/>
  </w:num>
  <w:num w:numId="11">
    <w:abstractNumId w:val="9"/>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46"/>
    <w:rsid w:val="0000247F"/>
    <w:rsid w:val="000048D1"/>
    <w:rsid w:val="00040DB1"/>
    <w:rsid w:val="00054371"/>
    <w:rsid w:val="00060524"/>
    <w:rsid w:val="0007114B"/>
    <w:rsid w:val="000A2519"/>
    <w:rsid w:val="000A5966"/>
    <w:rsid w:val="000B1EE1"/>
    <w:rsid w:val="000B3032"/>
    <w:rsid w:val="000C79AC"/>
    <w:rsid w:val="000E0BE5"/>
    <w:rsid w:val="000E562F"/>
    <w:rsid w:val="00101B42"/>
    <w:rsid w:val="0010245B"/>
    <w:rsid w:val="0011375D"/>
    <w:rsid w:val="0012494F"/>
    <w:rsid w:val="00126208"/>
    <w:rsid w:val="00147066"/>
    <w:rsid w:val="001613D6"/>
    <w:rsid w:val="00164522"/>
    <w:rsid w:val="001654C1"/>
    <w:rsid w:val="001836E0"/>
    <w:rsid w:val="00184DD5"/>
    <w:rsid w:val="001975C8"/>
    <w:rsid w:val="001A10E1"/>
    <w:rsid w:val="001A15C6"/>
    <w:rsid w:val="001A5425"/>
    <w:rsid w:val="001B1ADE"/>
    <w:rsid w:val="001D3A8C"/>
    <w:rsid w:val="001D3B92"/>
    <w:rsid w:val="001F5B5C"/>
    <w:rsid w:val="00204D16"/>
    <w:rsid w:val="00206D71"/>
    <w:rsid w:val="00213D58"/>
    <w:rsid w:val="00222327"/>
    <w:rsid w:val="0022426B"/>
    <w:rsid w:val="002258DC"/>
    <w:rsid w:val="00241A01"/>
    <w:rsid w:val="0026103B"/>
    <w:rsid w:val="002671BD"/>
    <w:rsid w:val="00283161"/>
    <w:rsid w:val="00286760"/>
    <w:rsid w:val="002A4015"/>
    <w:rsid w:val="002C5D56"/>
    <w:rsid w:val="002D308A"/>
    <w:rsid w:val="002E5B7A"/>
    <w:rsid w:val="003026CE"/>
    <w:rsid w:val="00303B5B"/>
    <w:rsid w:val="00305E91"/>
    <w:rsid w:val="003138B2"/>
    <w:rsid w:val="00331ED7"/>
    <w:rsid w:val="003616A8"/>
    <w:rsid w:val="003856CA"/>
    <w:rsid w:val="0039106B"/>
    <w:rsid w:val="00391F2E"/>
    <w:rsid w:val="003B50EE"/>
    <w:rsid w:val="003B64E9"/>
    <w:rsid w:val="003D37E4"/>
    <w:rsid w:val="003D6799"/>
    <w:rsid w:val="003D77A6"/>
    <w:rsid w:val="003E13E8"/>
    <w:rsid w:val="00402307"/>
    <w:rsid w:val="004039C2"/>
    <w:rsid w:val="00417E77"/>
    <w:rsid w:val="00424B74"/>
    <w:rsid w:val="00447978"/>
    <w:rsid w:val="0045119F"/>
    <w:rsid w:val="004758F1"/>
    <w:rsid w:val="004779B3"/>
    <w:rsid w:val="0048587B"/>
    <w:rsid w:val="004908BA"/>
    <w:rsid w:val="004936D6"/>
    <w:rsid w:val="004B401B"/>
    <w:rsid w:val="004B48FA"/>
    <w:rsid w:val="004C388D"/>
    <w:rsid w:val="004C7C38"/>
    <w:rsid w:val="004D0042"/>
    <w:rsid w:val="00524CC1"/>
    <w:rsid w:val="00533C21"/>
    <w:rsid w:val="005647D6"/>
    <w:rsid w:val="00577802"/>
    <w:rsid w:val="00590296"/>
    <w:rsid w:val="0059336D"/>
    <w:rsid w:val="005A19E0"/>
    <w:rsid w:val="005A2BE7"/>
    <w:rsid w:val="005A465B"/>
    <w:rsid w:val="005B01BF"/>
    <w:rsid w:val="005B3E0A"/>
    <w:rsid w:val="005C2453"/>
    <w:rsid w:val="005F10A5"/>
    <w:rsid w:val="006004FB"/>
    <w:rsid w:val="00600D14"/>
    <w:rsid w:val="00614DBD"/>
    <w:rsid w:val="00622893"/>
    <w:rsid w:val="006259E5"/>
    <w:rsid w:val="00630738"/>
    <w:rsid w:val="006543E3"/>
    <w:rsid w:val="00656389"/>
    <w:rsid w:val="00656DB3"/>
    <w:rsid w:val="006618D9"/>
    <w:rsid w:val="00664037"/>
    <w:rsid w:val="0066410F"/>
    <w:rsid w:val="00665AC0"/>
    <w:rsid w:val="00680926"/>
    <w:rsid w:val="00683603"/>
    <w:rsid w:val="006A1D5A"/>
    <w:rsid w:val="006B1238"/>
    <w:rsid w:val="006B49B4"/>
    <w:rsid w:val="006D328E"/>
    <w:rsid w:val="006E6777"/>
    <w:rsid w:val="00701830"/>
    <w:rsid w:val="00702194"/>
    <w:rsid w:val="0073342B"/>
    <w:rsid w:val="0073387D"/>
    <w:rsid w:val="00741DCB"/>
    <w:rsid w:val="00742FD1"/>
    <w:rsid w:val="00760883"/>
    <w:rsid w:val="00767DB3"/>
    <w:rsid w:val="00771FED"/>
    <w:rsid w:val="00787969"/>
    <w:rsid w:val="00790597"/>
    <w:rsid w:val="00797C4B"/>
    <w:rsid w:val="007A60A7"/>
    <w:rsid w:val="007A7265"/>
    <w:rsid w:val="007E5D62"/>
    <w:rsid w:val="007F61A5"/>
    <w:rsid w:val="007F7117"/>
    <w:rsid w:val="00804A16"/>
    <w:rsid w:val="00811E9D"/>
    <w:rsid w:val="0081376E"/>
    <w:rsid w:val="0082023C"/>
    <w:rsid w:val="00827B23"/>
    <w:rsid w:val="008322F6"/>
    <w:rsid w:val="008341ED"/>
    <w:rsid w:val="00836443"/>
    <w:rsid w:val="0086749F"/>
    <w:rsid w:val="00885B95"/>
    <w:rsid w:val="008877B6"/>
    <w:rsid w:val="008D56FF"/>
    <w:rsid w:val="008D611C"/>
    <w:rsid w:val="008D69F2"/>
    <w:rsid w:val="008E71BD"/>
    <w:rsid w:val="008E7AA0"/>
    <w:rsid w:val="00906BC9"/>
    <w:rsid w:val="00940A21"/>
    <w:rsid w:val="009518B7"/>
    <w:rsid w:val="00951DD7"/>
    <w:rsid w:val="0095311B"/>
    <w:rsid w:val="0098575C"/>
    <w:rsid w:val="00987438"/>
    <w:rsid w:val="00993F32"/>
    <w:rsid w:val="009A24FB"/>
    <w:rsid w:val="009C1F7A"/>
    <w:rsid w:val="009C779C"/>
    <w:rsid w:val="009D0A23"/>
    <w:rsid w:val="009D4B43"/>
    <w:rsid w:val="009E070A"/>
    <w:rsid w:val="009E1C29"/>
    <w:rsid w:val="009E27CE"/>
    <w:rsid w:val="009E759C"/>
    <w:rsid w:val="00A00112"/>
    <w:rsid w:val="00A17E83"/>
    <w:rsid w:val="00A21060"/>
    <w:rsid w:val="00A34D4C"/>
    <w:rsid w:val="00A3628B"/>
    <w:rsid w:val="00A40AAB"/>
    <w:rsid w:val="00A52922"/>
    <w:rsid w:val="00A54329"/>
    <w:rsid w:val="00A55E57"/>
    <w:rsid w:val="00A61F46"/>
    <w:rsid w:val="00A67CBF"/>
    <w:rsid w:val="00A733BB"/>
    <w:rsid w:val="00A80DB5"/>
    <w:rsid w:val="00A86D18"/>
    <w:rsid w:val="00A96961"/>
    <w:rsid w:val="00AC1397"/>
    <w:rsid w:val="00AE523A"/>
    <w:rsid w:val="00AF1A6D"/>
    <w:rsid w:val="00B15887"/>
    <w:rsid w:val="00B20977"/>
    <w:rsid w:val="00B343A6"/>
    <w:rsid w:val="00B402C5"/>
    <w:rsid w:val="00B446BC"/>
    <w:rsid w:val="00B7101F"/>
    <w:rsid w:val="00B753C1"/>
    <w:rsid w:val="00B77472"/>
    <w:rsid w:val="00B82F4D"/>
    <w:rsid w:val="00B911A8"/>
    <w:rsid w:val="00B974E2"/>
    <w:rsid w:val="00BA1EE7"/>
    <w:rsid w:val="00BA5D07"/>
    <w:rsid w:val="00BB0925"/>
    <w:rsid w:val="00BC5403"/>
    <w:rsid w:val="00BD4A7A"/>
    <w:rsid w:val="00BE0FC5"/>
    <w:rsid w:val="00BF340E"/>
    <w:rsid w:val="00BF3ADE"/>
    <w:rsid w:val="00C036BB"/>
    <w:rsid w:val="00C16C53"/>
    <w:rsid w:val="00C22FE8"/>
    <w:rsid w:val="00C252BD"/>
    <w:rsid w:val="00C55B72"/>
    <w:rsid w:val="00C5653E"/>
    <w:rsid w:val="00C57D1B"/>
    <w:rsid w:val="00C64E16"/>
    <w:rsid w:val="00CC2AB7"/>
    <w:rsid w:val="00CC59F6"/>
    <w:rsid w:val="00CD2079"/>
    <w:rsid w:val="00CE1207"/>
    <w:rsid w:val="00CE2C2F"/>
    <w:rsid w:val="00CE2C99"/>
    <w:rsid w:val="00CE37BD"/>
    <w:rsid w:val="00CF3C39"/>
    <w:rsid w:val="00D07813"/>
    <w:rsid w:val="00D16746"/>
    <w:rsid w:val="00D24C18"/>
    <w:rsid w:val="00D26913"/>
    <w:rsid w:val="00D30974"/>
    <w:rsid w:val="00D33365"/>
    <w:rsid w:val="00D43433"/>
    <w:rsid w:val="00D556C7"/>
    <w:rsid w:val="00D61417"/>
    <w:rsid w:val="00D724DB"/>
    <w:rsid w:val="00D73939"/>
    <w:rsid w:val="00D75785"/>
    <w:rsid w:val="00D83C2E"/>
    <w:rsid w:val="00D93349"/>
    <w:rsid w:val="00DA1E87"/>
    <w:rsid w:val="00DB29BA"/>
    <w:rsid w:val="00DB754E"/>
    <w:rsid w:val="00DB7E85"/>
    <w:rsid w:val="00DD6E32"/>
    <w:rsid w:val="00DE1C03"/>
    <w:rsid w:val="00DE34AF"/>
    <w:rsid w:val="00DF7D4A"/>
    <w:rsid w:val="00E051BB"/>
    <w:rsid w:val="00E068B3"/>
    <w:rsid w:val="00E12B4D"/>
    <w:rsid w:val="00E21305"/>
    <w:rsid w:val="00E32BEB"/>
    <w:rsid w:val="00E40FC6"/>
    <w:rsid w:val="00E51BD2"/>
    <w:rsid w:val="00E9272B"/>
    <w:rsid w:val="00EA7309"/>
    <w:rsid w:val="00EC02DA"/>
    <w:rsid w:val="00EC08C6"/>
    <w:rsid w:val="00ED4B0E"/>
    <w:rsid w:val="00EE24BA"/>
    <w:rsid w:val="00EE61BE"/>
    <w:rsid w:val="00F07A87"/>
    <w:rsid w:val="00F11213"/>
    <w:rsid w:val="00F12D8D"/>
    <w:rsid w:val="00F1725E"/>
    <w:rsid w:val="00F260CC"/>
    <w:rsid w:val="00F40FEE"/>
    <w:rsid w:val="00F526DE"/>
    <w:rsid w:val="00F67D4A"/>
    <w:rsid w:val="00F70FDB"/>
    <w:rsid w:val="00F7776C"/>
    <w:rsid w:val="00F8028E"/>
    <w:rsid w:val="00F9052D"/>
    <w:rsid w:val="00F932BE"/>
    <w:rsid w:val="00F970B2"/>
    <w:rsid w:val="00FA41DC"/>
    <w:rsid w:val="00FD1BBC"/>
    <w:rsid w:val="00FD5B2E"/>
    <w:rsid w:val="00FE6B6B"/>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71DAD"/>
  <w15:chartTrackingRefBased/>
  <w15:docId w15:val="{A45D12E2-6133-4157-914B-337AA4F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C18"/>
    <w:pPr>
      <w:keepNext/>
      <w:spacing w:after="0" w:line="240" w:lineRule="auto"/>
      <w:outlineLvl w:val="0"/>
    </w:pPr>
    <w:rPr>
      <w:rFonts w:ascii="Times New Roman" w:eastAsia="Times New Roman" w:hAnsi="Times New Roman" w:cs="Times New Roman"/>
      <w:sz w:val="32"/>
      <w:szCs w:val="20"/>
    </w:rPr>
  </w:style>
  <w:style w:type="paragraph" w:styleId="Heading3">
    <w:name w:val="heading 3"/>
    <w:basedOn w:val="Normal"/>
    <w:next w:val="Normal"/>
    <w:link w:val="Heading3Char"/>
    <w:uiPriority w:val="9"/>
    <w:unhideWhenUsed/>
    <w:qFormat/>
    <w:rsid w:val="00485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F4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A6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3B92"/>
    <w:rPr>
      <w:color w:val="0000FF"/>
      <w:u w:val="single"/>
    </w:rPr>
  </w:style>
  <w:style w:type="paragraph" w:styleId="DocumentMap">
    <w:name w:val="Document Map"/>
    <w:basedOn w:val="Normal"/>
    <w:link w:val="DocumentMapChar"/>
    <w:semiHidden/>
    <w:rsid w:val="001D3B92"/>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D3B92"/>
    <w:rPr>
      <w:rFonts w:ascii="Tahoma" w:eastAsia="Times New Roman" w:hAnsi="Tahoma" w:cs="Times New Roman"/>
      <w:sz w:val="20"/>
      <w:szCs w:val="20"/>
      <w:shd w:val="clear" w:color="auto" w:fill="000080"/>
    </w:rPr>
  </w:style>
  <w:style w:type="character" w:styleId="PlaceholderText">
    <w:name w:val="Placeholder Text"/>
    <w:uiPriority w:val="99"/>
    <w:semiHidden/>
    <w:rsid w:val="001D3B92"/>
    <w:rPr>
      <w:color w:val="808080"/>
    </w:rPr>
  </w:style>
  <w:style w:type="paragraph" w:customStyle="1" w:styleId="BankNormal">
    <w:name w:val="BankNormal"/>
    <w:basedOn w:val="Normal"/>
    <w:rsid w:val="00303B5B"/>
    <w:pPr>
      <w:spacing w:after="24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A5D07"/>
    <w:rPr>
      <w:color w:val="808080"/>
      <w:shd w:val="clear" w:color="auto" w:fill="E6E6E6"/>
    </w:rPr>
  </w:style>
  <w:style w:type="character" w:styleId="FootnoteReference">
    <w:name w:val="footnote reference"/>
    <w:rsid w:val="00D24C18"/>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rsid w:val="00D24C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D24C1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4C18"/>
    <w:rPr>
      <w:rFonts w:ascii="Times New Roman" w:eastAsia="Times New Roman" w:hAnsi="Times New Roman" w:cs="Times New Roman"/>
      <w:sz w:val="32"/>
      <w:szCs w:val="20"/>
    </w:rPr>
  </w:style>
  <w:style w:type="character" w:styleId="CommentReference">
    <w:name w:val="annotation reference"/>
    <w:basedOn w:val="DefaultParagraphFont"/>
    <w:uiPriority w:val="99"/>
    <w:semiHidden/>
    <w:unhideWhenUsed/>
    <w:rsid w:val="00BF340E"/>
    <w:rPr>
      <w:sz w:val="16"/>
      <w:szCs w:val="16"/>
    </w:rPr>
  </w:style>
  <w:style w:type="paragraph" w:styleId="CommentText">
    <w:name w:val="annotation text"/>
    <w:basedOn w:val="Normal"/>
    <w:link w:val="CommentTextChar"/>
    <w:uiPriority w:val="99"/>
    <w:semiHidden/>
    <w:unhideWhenUsed/>
    <w:rsid w:val="00BF340E"/>
    <w:pPr>
      <w:spacing w:line="240" w:lineRule="auto"/>
    </w:pPr>
    <w:rPr>
      <w:sz w:val="20"/>
      <w:szCs w:val="20"/>
    </w:rPr>
  </w:style>
  <w:style w:type="character" w:customStyle="1" w:styleId="CommentTextChar">
    <w:name w:val="Comment Text Char"/>
    <w:basedOn w:val="DefaultParagraphFont"/>
    <w:link w:val="CommentText"/>
    <w:uiPriority w:val="99"/>
    <w:semiHidden/>
    <w:rsid w:val="00BF340E"/>
    <w:rPr>
      <w:sz w:val="20"/>
      <w:szCs w:val="20"/>
    </w:rPr>
  </w:style>
  <w:style w:type="paragraph" w:styleId="CommentSubject">
    <w:name w:val="annotation subject"/>
    <w:basedOn w:val="CommentText"/>
    <w:next w:val="CommentText"/>
    <w:link w:val="CommentSubjectChar"/>
    <w:uiPriority w:val="99"/>
    <w:semiHidden/>
    <w:unhideWhenUsed/>
    <w:rsid w:val="00BF340E"/>
    <w:rPr>
      <w:b/>
      <w:bCs/>
    </w:rPr>
  </w:style>
  <w:style w:type="character" w:customStyle="1" w:styleId="CommentSubjectChar">
    <w:name w:val="Comment Subject Char"/>
    <w:basedOn w:val="CommentTextChar"/>
    <w:link w:val="CommentSubject"/>
    <w:uiPriority w:val="99"/>
    <w:semiHidden/>
    <w:rsid w:val="00BF340E"/>
    <w:rPr>
      <w:b/>
      <w:bCs/>
      <w:sz w:val="20"/>
      <w:szCs w:val="20"/>
    </w:rPr>
  </w:style>
  <w:style w:type="paragraph" w:styleId="BalloonText">
    <w:name w:val="Balloon Text"/>
    <w:basedOn w:val="Normal"/>
    <w:link w:val="BalloonTextChar"/>
    <w:uiPriority w:val="99"/>
    <w:semiHidden/>
    <w:unhideWhenUsed/>
    <w:rsid w:val="00BF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E"/>
    <w:rPr>
      <w:rFonts w:ascii="Segoe UI" w:hAnsi="Segoe UI" w:cs="Segoe UI"/>
      <w:sz w:val="18"/>
      <w:szCs w:val="18"/>
    </w:rPr>
  </w:style>
  <w:style w:type="paragraph" w:styleId="NoSpacing">
    <w:name w:val="No Spacing"/>
    <w:uiPriority w:val="1"/>
    <w:qFormat/>
    <w:rsid w:val="00665AC0"/>
    <w:pPr>
      <w:spacing w:after="0" w:line="240" w:lineRule="auto"/>
    </w:pPr>
    <w:rPr>
      <w:rFonts w:ascii="Times New Roman" w:eastAsia="Calibri" w:hAnsi="Times New Roman" w:cs="Times New Roman"/>
      <w:sz w:val="20"/>
      <w:szCs w:val="20"/>
      <w:lang w:val="ru-RU" w:eastAsia="ru-RU"/>
    </w:rPr>
  </w:style>
  <w:style w:type="paragraph" w:styleId="ListParagraph">
    <w:name w:val="List Paragraph"/>
    <w:basedOn w:val="Normal"/>
    <w:uiPriority w:val="34"/>
    <w:qFormat/>
    <w:rsid w:val="00A34D4C"/>
    <w:pPr>
      <w:ind w:left="720"/>
      <w:contextualSpacing/>
    </w:pPr>
  </w:style>
  <w:style w:type="paragraph" w:styleId="HTMLPreformatted">
    <w:name w:val="HTML Preformatted"/>
    <w:basedOn w:val="Normal"/>
    <w:link w:val="HTMLPreformattedChar"/>
    <w:uiPriority w:val="99"/>
    <w:unhideWhenUsed/>
    <w:rsid w:val="00E3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2BEB"/>
    <w:rPr>
      <w:rFonts w:ascii="Courier New" w:eastAsia="Times New Roman" w:hAnsi="Courier New" w:cs="Courier New"/>
      <w:sz w:val="20"/>
      <w:szCs w:val="20"/>
    </w:rPr>
  </w:style>
  <w:style w:type="paragraph" w:styleId="Header">
    <w:name w:val="header"/>
    <w:basedOn w:val="Normal"/>
    <w:link w:val="HeaderChar"/>
    <w:uiPriority w:val="99"/>
    <w:unhideWhenUsed/>
    <w:rsid w:val="00811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D"/>
  </w:style>
  <w:style w:type="paragraph" w:styleId="Footer">
    <w:name w:val="footer"/>
    <w:basedOn w:val="Normal"/>
    <w:link w:val="FooterChar"/>
    <w:uiPriority w:val="99"/>
    <w:unhideWhenUsed/>
    <w:rsid w:val="0081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D"/>
  </w:style>
  <w:style w:type="paragraph" w:styleId="NormalWeb">
    <w:name w:val="Normal (Web)"/>
    <w:aliases w:val=" webb,webb"/>
    <w:basedOn w:val="Normal"/>
    <w:rsid w:val="00286760"/>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footnotedescription">
    <w:name w:val="footnote description"/>
    <w:next w:val="Normal"/>
    <w:link w:val="footnotedescriptionChar"/>
    <w:hidden/>
    <w:rsid w:val="006259E5"/>
    <w:pPr>
      <w:spacing w:after="0" w:line="268" w:lineRule="auto"/>
    </w:pPr>
    <w:rPr>
      <w:rFonts w:ascii="Calibri" w:eastAsia="Calibri" w:hAnsi="Calibri" w:cs="Calibri"/>
      <w:i/>
      <w:color w:val="000000"/>
      <w:sz w:val="18"/>
      <w:lang w:val="ru-RU" w:eastAsia="ru-RU"/>
    </w:rPr>
  </w:style>
  <w:style w:type="character" w:customStyle="1" w:styleId="footnotedescriptionChar">
    <w:name w:val="footnote description Char"/>
    <w:link w:val="footnotedescription"/>
    <w:rsid w:val="006259E5"/>
    <w:rPr>
      <w:rFonts w:ascii="Calibri" w:eastAsia="Calibri" w:hAnsi="Calibri" w:cs="Calibri"/>
      <w:i/>
      <w:color w:val="000000"/>
      <w:sz w:val="18"/>
      <w:lang w:val="ru-RU" w:eastAsia="ru-RU"/>
    </w:rPr>
  </w:style>
  <w:style w:type="character" w:customStyle="1" w:styleId="Heading3Char">
    <w:name w:val="Heading 3 Char"/>
    <w:basedOn w:val="DefaultParagraphFont"/>
    <w:link w:val="Heading3"/>
    <w:uiPriority w:val="9"/>
    <w:rsid w:val="0048587B"/>
    <w:rPr>
      <w:rFonts w:asciiTheme="majorHAnsi" w:eastAsiaTheme="majorEastAsia" w:hAnsiTheme="majorHAnsi" w:cstheme="majorBidi"/>
      <w:color w:val="1F3763" w:themeColor="accent1" w:themeShade="7F"/>
      <w:sz w:val="24"/>
      <w:szCs w:val="24"/>
    </w:rPr>
  </w:style>
  <w:style w:type="table" w:customStyle="1" w:styleId="TableGrid0">
    <w:name w:val="TableGrid"/>
    <w:rsid w:val="006E6777"/>
    <w:pPr>
      <w:spacing w:after="0" w:line="240" w:lineRule="auto"/>
    </w:pPr>
    <w:rPr>
      <w:rFonts w:eastAsiaTheme="minorEastAsia"/>
      <w:lang w:val="ru-RU" w:eastAsia="ru-RU"/>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85B95"/>
    <w:rPr>
      <w:color w:val="954F72"/>
      <w:u w:val="single"/>
    </w:rPr>
  </w:style>
  <w:style w:type="paragraph" w:customStyle="1" w:styleId="msonormal0">
    <w:name w:val="msonormal"/>
    <w:basedOn w:val="Normal"/>
    <w:rsid w:val="00885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85B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18"/>
      <w:szCs w:val="18"/>
    </w:rPr>
  </w:style>
  <w:style w:type="paragraph" w:customStyle="1" w:styleId="xl66">
    <w:name w:val="xl66"/>
    <w:basedOn w:val="Normal"/>
    <w:rsid w:val="00885B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rPr>
  </w:style>
  <w:style w:type="paragraph" w:customStyle="1" w:styleId="xl67">
    <w:name w:val="xl67"/>
    <w:basedOn w:val="Normal"/>
    <w:rsid w:val="00885B95"/>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885B9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Normal"/>
    <w:rsid w:val="00885B9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0">
    <w:name w:val="xl70"/>
    <w:basedOn w:val="Normal"/>
    <w:rsid w:val="00885B9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rPr>
  </w:style>
  <w:style w:type="paragraph" w:customStyle="1" w:styleId="xl71">
    <w:name w:val="xl71"/>
    <w:basedOn w:val="Normal"/>
    <w:rsid w:val="00885B95"/>
    <w:pPr>
      <w:pBdr>
        <w:top w:val="single" w:sz="4" w:space="0" w:color="000000"/>
        <w:left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2">
    <w:name w:val="xl72"/>
    <w:basedOn w:val="Normal"/>
    <w:rsid w:val="00885B95"/>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3">
    <w:name w:val="xl73"/>
    <w:basedOn w:val="Normal"/>
    <w:rsid w:val="00885B95"/>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rPr>
  </w:style>
  <w:style w:type="paragraph" w:customStyle="1" w:styleId="xl74">
    <w:name w:val="xl74"/>
    <w:basedOn w:val="Normal"/>
    <w:rsid w:val="00885B9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5">
    <w:name w:val="xl75"/>
    <w:basedOn w:val="Normal"/>
    <w:rsid w:val="00885B95"/>
    <w:pPr>
      <w:pBdr>
        <w:left w:val="single" w:sz="4" w:space="0" w:color="000000"/>
        <w:bottom w:val="single" w:sz="4" w:space="0" w:color="000000"/>
      </w:pBdr>
      <w:shd w:val="clear" w:color="000000" w:fill="CC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6">
    <w:name w:val="xl76"/>
    <w:basedOn w:val="Normal"/>
    <w:rsid w:val="00885B9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18"/>
      <w:szCs w:val="18"/>
    </w:rPr>
  </w:style>
  <w:style w:type="paragraph" w:customStyle="1" w:styleId="xl77">
    <w:name w:val="xl77"/>
    <w:basedOn w:val="Normal"/>
    <w:rsid w:val="00885B95"/>
    <w:pPr>
      <w:pBdr>
        <w:top w:val="single" w:sz="4" w:space="0" w:color="000000"/>
        <w:left w:val="single" w:sz="4" w:space="0" w:color="000000"/>
        <w:bottom w:val="single" w:sz="4" w:space="0" w:color="000000"/>
      </w:pBdr>
      <w:shd w:val="clear" w:color="000000" w:fill="CC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8">
    <w:name w:val="xl78"/>
    <w:basedOn w:val="Normal"/>
    <w:rsid w:val="00885B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CYR" w:eastAsia="Times New Roman" w:hAnsi="Times New Roman CYR" w:cs="Times New Roman CYR"/>
      <w:b/>
      <w:bCs/>
      <w:color w:val="000000"/>
      <w:sz w:val="18"/>
      <w:szCs w:val="18"/>
    </w:rPr>
  </w:style>
  <w:style w:type="paragraph" w:customStyle="1" w:styleId="xl79">
    <w:name w:val="xl79"/>
    <w:basedOn w:val="Normal"/>
    <w:rsid w:val="00885B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18"/>
      <w:szCs w:val="18"/>
    </w:rPr>
  </w:style>
  <w:style w:type="paragraph" w:customStyle="1" w:styleId="xl80">
    <w:name w:val="xl80"/>
    <w:basedOn w:val="Normal"/>
    <w:rsid w:val="00885B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rPr>
  </w:style>
  <w:style w:type="paragraph" w:customStyle="1" w:styleId="xl81">
    <w:name w:val="xl81"/>
    <w:basedOn w:val="Normal"/>
    <w:rsid w:val="00885B9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18"/>
      <w:szCs w:val="18"/>
    </w:rPr>
  </w:style>
  <w:style w:type="paragraph" w:customStyle="1" w:styleId="xl82">
    <w:name w:val="xl82"/>
    <w:basedOn w:val="Normal"/>
    <w:rsid w:val="00885B9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rPr>
  </w:style>
  <w:style w:type="paragraph" w:customStyle="1" w:styleId="xl83">
    <w:name w:val="xl83"/>
    <w:basedOn w:val="Normal"/>
    <w:rsid w:val="00885B95"/>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18"/>
      <w:szCs w:val="18"/>
    </w:rPr>
  </w:style>
  <w:style w:type="paragraph" w:customStyle="1" w:styleId="xl84">
    <w:name w:val="xl84"/>
    <w:basedOn w:val="Normal"/>
    <w:rsid w:val="00885B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18"/>
      <w:szCs w:val="18"/>
    </w:rPr>
  </w:style>
  <w:style w:type="paragraph" w:customStyle="1" w:styleId="xl85">
    <w:name w:val="xl85"/>
    <w:basedOn w:val="Normal"/>
    <w:rsid w:val="00885B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rPr>
  </w:style>
  <w:style w:type="paragraph" w:customStyle="1" w:styleId="xl86">
    <w:name w:val="xl86"/>
    <w:basedOn w:val="Normal"/>
    <w:rsid w:val="00885B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rPr>
  </w:style>
  <w:style w:type="paragraph" w:customStyle="1" w:styleId="xl87">
    <w:name w:val="xl87"/>
    <w:basedOn w:val="Normal"/>
    <w:rsid w:val="0088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Normal"/>
    <w:rsid w:val="00885B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92">
      <w:bodyDiv w:val="1"/>
      <w:marLeft w:val="0"/>
      <w:marRight w:val="0"/>
      <w:marTop w:val="0"/>
      <w:marBottom w:val="0"/>
      <w:divBdr>
        <w:top w:val="none" w:sz="0" w:space="0" w:color="auto"/>
        <w:left w:val="none" w:sz="0" w:space="0" w:color="auto"/>
        <w:bottom w:val="none" w:sz="0" w:space="0" w:color="auto"/>
        <w:right w:val="none" w:sz="0" w:space="0" w:color="auto"/>
      </w:divBdr>
    </w:div>
    <w:div w:id="19626570">
      <w:bodyDiv w:val="1"/>
      <w:marLeft w:val="0"/>
      <w:marRight w:val="0"/>
      <w:marTop w:val="0"/>
      <w:marBottom w:val="0"/>
      <w:divBdr>
        <w:top w:val="none" w:sz="0" w:space="0" w:color="auto"/>
        <w:left w:val="none" w:sz="0" w:space="0" w:color="auto"/>
        <w:bottom w:val="none" w:sz="0" w:space="0" w:color="auto"/>
        <w:right w:val="none" w:sz="0" w:space="0" w:color="auto"/>
      </w:divBdr>
    </w:div>
    <w:div w:id="73626002">
      <w:bodyDiv w:val="1"/>
      <w:marLeft w:val="0"/>
      <w:marRight w:val="0"/>
      <w:marTop w:val="0"/>
      <w:marBottom w:val="0"/>
      <w:divBdr>
        <w:top w:val="none" w:sz="0" w:space="0" w:color="auto"/>
        <w:left w:val="none" w:sz="0" w:space="0" w:color="auto"/>
        <w:bottom w:val="none" w:sz="0" w:space="0" w:color="auto"/>
        <w:right w:val="none" w:sz="0" w:space="0" w:color="auto"/>
      </w:divBdr>
    </w:div>
    <w:div w:id="189615463">
      <w:bodyDiv w:val="1"/>
      <w:marLeft w:val="0"/>
      <w:marRight w:val="0"/>
      <w:marTop w:val="0"/>
      <w:marBottom w:val="0"/>
      <w:divBdr>
        <w:top w:val="none" w:sz="0" w:space="0" w:color="auto"/>
        <w:left w:val="none" w:sz="0" w:space="0" w:color="auto"/>
        <w:bottom w:val="none" w:sz="0" w:space="0" w:color="auto"/>
        <w:right w:val="none" w:sz="0" w:space="0" w:color="auto"/>
      </w:divBdr>
    </w:div>
    <w:div w:id="193887791">
      <w:bodyDiv w:val="1"/>
      <w:marLeft w:val="0"/>
      <w:marRight w:val="0"/>
      <w:marTop w:val="0"/>
      <w:marBottom w:val="0"/>
      <w:divBdr>
        <w:top w:val="none" w:sz="0" w:space="0" w:color="auto"/>
        <w:left w:val="none" w:sz="0" w:space="0" w:color="auto"/>
        <w:bottom w:val="none" w:sz="0" w:space="0" w:color="auto"/>
        <w:right w:val="none" w:sz="0" w:space="0" w:color="auto"/>
      </w:divBdr>
    </w:div>
    <w:div w:id="198903307">
      <w:bodyDiv w:val="1"/>
      <w:marLeft w:val="0"/>
      <w:marRight w:val="0"/>
      <w:marTop w:val="0"/>
      <w:marBottom w:val="0"/>
      <w:divBdr>
        <w:top w:val="none" w:sz="0" w:space="0" w:color="auto"/>
        <w:left w:val="none" w:sz="0" w:space="0" w:color="auto"/>
        <w:bottom w:val="none" w:sz="0" w:space="0" w:color="auto"/>
        <w:right w:val="none" w:sz="0" w:space="0" w:color="auto"/>
      </w:divBdr>
    </w:div>
    <w:div w:id="234361532">
      <w:bodyDiv w:val="1"/>
      <w:marLeft w:val="0"/>
      <w:marRight w:val="0"/>
      <w:marTop w:val="0"/>
      <w:marBottom w:val="0"/>
      <w:divBdr>
        <w:top w:val="none" w:sz="0" w:space="0" w:color="auto"/>
        <w:left w:val="none" w:sz="0" w:space="0" w:color="auto"/>
        <w:bottom w:val="none" w:sz="0" w:space="0" w:color="auto"/>
        <w:right w:val="none" w:sz="0" w:space="0" w:color="auto"/>
      </w:divBdr>
    </w:div>
    <w:div w:id="244190361">
      <w:bodyDiv w:val="1"/>
      <w:marLeft w:val="0"/>
      <w:marRight w:val="0"/>
      <w:marTop w:val="0"/>
      <w:marBottom w:val="0"/>
      <w:divBdr>
        <w:top w:val="none" w:sz="0" w:space="0" w:color="auto"/>
        <w:left w:val="none" w:sz="0" w:space="0" w:color="auto"/>
        <w:bottom w:val="none" w:sz="0" w:space="0" w:color="auto"/>
        <w:right w:val="none" w:sz="0" w:space="0" w:color="auto"/>
      </w:divBdr>
    </w:div>
    <w:div w:id="279536316">
      <w:bodyDiv w:val="1"/>
      <w:marLeft w:val="0"/>
      <w:marRight w:val="0"/>
      <w:marTop w:val="0"/>
      <w:marBottom w:val="0"/>
      <w:divBdr>
        <w:top w:val="none" w:sz="0" w:space="0" w:color="auto"/>
        <w:left w:val="none" w:sz="0" w:space="0" w:color="auto"/>
        <w:bottom w:val="none" w:sz="0" w:space="0" w:color="auto"/>
        <w:right w:val="none" w:sz="0" w:space="0" w:color="auto"/>
      </w:divBdr>
    </w:div>
    <w:div w:id="337194691">
      <w:bodyDiv w:val="1"/>
      <w:marLeft w:val="0"/>
      <w:marRight w:val="0"/>
      <w:marTop w:val="0"/>
      <w:marBottom w:val="0"/>
      <w:divBdr>
        <w:top w:val="none" w:sz="0" w:space="0" w:color="auto"/>
        <w:left w:val="none" w:sz="0" w:space="0" w:color="auto"/>
        <w:bottom w:val="none" w:sz="0" w:space="0" w:color="auto"/>
        <w:right w:val="none" w:sz="0" w:space="0" w:color="auto"/>
      </w:divBdr>
    </w:div>
    <w:div w:id="357312589">
      <w:bodyDiv w:val="1"/>
      <w:marLeft w:val="0"/>
      <w:marRight w:val="0"/>
      <w:marTop w:val="0"/>
      <w:marBottom w:val="0"/>
      <w:divBdr>
        <w:top w:val="none" w:sz="0" w:space="0" w:color="auto"/>
        <w:left w:val="none" w:sz="0" w:space="0" w:color="auto"/>
        <w:bottom w:val="none" w:sz="0" w:space="0" w:color="auto"/>
        <w:right w:val="none" w:sz="0" w:space="0" w:color="auto"/>
      </w:divBdr>
    </w:div>
    <w:div w:id="361827580">
      <w:bodyDiv w:val="1"/>
      <w:marLeft w:val="0"/>
      <w:marRight w:val="0"/>
      <w:marTop w:val="0"/>
      <w:marBottom w:val="0"/>
      <w:divBdr>
        <w:top w:val="none" w:sz="0" w:space="0" w:color="auto"/>
        <w:left w:val="none" w:sz="0" w:space="0" w:color="auto"/>
        <w:bottom w:val="none" w:sz="0" w:space="0" w:color="auto"/>
        <w:right w:val="none" w:sz="0" w:space="0" w:color="auto"/>
      </w:divBdr>
    </w:div>
    <w:div w:id="533813043">
      <w:bodyDiv w:val="1"/>
      <w:marLeft w:val="0"/>
      <w:marRight w:val="0"/>
      <w:marTop w:val="0"/>
      <w:marBottom w:val="0"/>
      <w:divBdr>
        <w:top w:val="none" w:sz="0" w:space="0" w:color="auto"/>
        <w:left w:val="none" w:sz="0" w:space="0" w:color="auto"/>
        <w:bottom w:val="none" w:sz="0" w:space="0" w:color="auto"/>
        <w:right w:val="none" w:sz="0" w:space="0" w:color="auto"/>
      </w:divBdr>
    </w:div>
    <w:div w:id="553321100">
      <w:bodyDiv w:val="1"/>
      <w:marLeft w:val="0"/>
      <w:marRight w:val="0"/>
      <w:marTop w:val="0"/>
      <w:marBottom w:val="0"/>
      <w:divBdr>
        <w:top w:val="none" w:sz="0" w:space="0" w:color="auto"/>
        <w:left w:val="none" w:sz="0" w:space="0" w:color="auto"/>
        <w:bottom w:val="none" w:sz="0" w:space="0" w:color="auto"/>
        <w:right w:val="none" w:sz="0" w:space="0" w:color="auto"/>
      </w:divBdr>
    </w:div>
    <w:div w:id="560797427">
      <w:bodyDiv w:val="1"/>
      <w:marLeft w:val="0"/>
      <w:marRight w:val="0"/>
      <w:marTop w:val="0"/>
      <w:marBottom w:val="0"/>
      <w:divBdr>
        <w:top w:val="none" w:sz="0" w:space="0" w:color="auto"/>
        <w:left w:val="none" w:sz="0" w:space="0" w:color="auto"/>
        <w:bottom w:val="none" w:sz="0" w:space="0" w:color="auto"/>
        <w:right w:val="none" w:sz="0" w:space="0" w:color="auto"/>
      </w:divBdr>
    </w:div>
    <w:div w:id="600141622">
      <w:bodyDiv w:val="1"/>
      <w:marLeft w:val="0"/>
      <w:marRight w:val="0"/>
      <w:marTop w:val="0"/>
      <w:marBottom w:val="0"/>
      <w:divBdr>
        <w:top w:val="none" w:sz="0" w:space="0" w:color="auto"/>
        <w:left w:val="none" w:sz="0" w:space="0" w:color="auto"/>
        <w:bottom w:val="none" w:sz="0" w:space="0" w:color="auto"/>
        <w:right w:val="none" w:sz="0" w:space="0" w:color="auto"/>
      </w:divBdr>
    </w:div>
    <w:div w:id="633684552">
      <w:bodyDiv w:val="1"/>
      <w:marLeft w:val="0"/>
      <w:marRight w:val="0"/>
      <w:marTop w:val="0"/>
      <w:marBottom w:val="0"/>
      <w:divBdr>
        <w:top w:val="none" w:sz="0" w:space="0" w:color="auto"/>
        <w:left w:val="none" w:sz="0" w:space="0" w:color="auto"/>
        <w:bottom w:val="none" w:sz="0" w:space="0" w:color="auto"/>
        <w:right w:val="none" w:sz="0" w:space="0" w:color="auto"/>
      </w:divBdr>
    </w:div>
    <w:div w:id="813719095">
      <w:bodyDiv w:val="1"/>
      <w:marLeft w:val="0"/>
      <w:marRight w:val="0"/>
      <w:marTop w:val="0"/>
      <w:marBottom w:val="0"/>
      <w:divBdr>
        <w:top w:val="none" w:sz="0" w:space="0" w:color="auto"/>
        <w:left w:val="none" w:sz="0" w:space="0" w:color="auto"/>
        <w:bottom w:val="none" w:sz="0" w:space="0" w:color="auto"/>
        <w:right w:val="none" w:sz="0" w:space="0" w:color="auto"/>
      </w:divBdr>
    </w:div>
    <w:div w:id="1009526943">
      <w:bodyDiv w:val="1"/>
      <w:marLeft w:val="0"/>
      <w:marRight w:val="0"/>
      <w:marTop w:val="0"/>
      <w:marBottom w:val="0"/>
      <w:divBdr>
        <w:top w:val="none" w:sz="0" w:space="0" w:color="auto"/>
        <w:left w:val="none" w:sz="0" w:space="0" w:color="auto"/>
        <w:bottom w:val="none" w:sz="0" w:space="0" w:color="auto"/>
        <w:right w:val="none" w:sz="0" w:space="0" w:color="auto"/>
      </w:divBdr>
    </w:div>
    <w:div w:id="1087267792">
      <w:bodyDiv w:val="1"/>
      <w:marLeft w:val="0"/>
      <w:marRight w:val="0"/>
      <w:marTop w:val="0"/>
      <w:marBottom w:val="0"/>
      <w:divBdr>
        <w:top w:val="none" w:sz="0" w:space="0" w:color="auto"/>
        <w:left w:val="none" w:sz="0" w:space="0" w:color="auto"/>
        <w:bottom w:val="none" w:sz="0" w:space="0" w:color="auto"/>
        <w:right w:val="none" w:sz="0" w:space="0" w:color="auto"/>
      </w:divBdr>
    </w:div>
    <w:div w:id="1116023683">
      <w:bodyDiv w:val="1"/>
      <w:marLeft w:val="0"/>
      <w:marRight w:val="0"/>
      <w:marTop w:val="0"/>
      <w:marBottom w:val="0"/>
      <w:divBdr>
        <w:top w:val="none" w:sz="0" w:space="0" w:color="auto"/>
        <w:left w:val="none" w:sz="0" w:space="0" w:color="auto"/>
        <w:bottom w:val="none" w:sz="0" w:space="0" w:color="auto"/>
        <w:right w:val="none" w:sz="0" w:space="0" w:color="auto"/>
      </w:divBdr>
    </w:div>
    <w:div w:id="1151337308">
      <w:bodyDiv w:val="1"/>
      <w:marLeft w:val="0"/>
      <w:marRight w:val="0"/>
      <w:marTop w:val="0"/>
      <w:marBottom w:val="0"/>
      <w:divBdr>
        <w:top w:val="none" w:sz="0" w:space="0" w:color="auto"/>
        <w:left w:val="none" w:sz="0" w:space="0" w:color="auto"/>
        <w:bottom w:val="none" w:sz="0" w:space="0" w:color="auto"/>
        <w:right w:val="none" w:sz="0" w:space="0" w:color="auto"/>
      </w:divBdr>
    </w:div>
    <w:div w:id="1165322292">
      <w:bodyDiv w:val="1"/>
      <w:marLeft w:val="0"/>
      <w:marRight w:val="0"/>
      <w:marTop w:val="0"/>
      <w:marBottom w:val="0"/>
      <w:divBdr>
        <w:top w:val="none" w:sz="0" w:space="0" w:color="auto"/>
        <w:left w:val="none" w:sz="0" w:space="0" w:color="auto"/>
        <w:bottom w:val="none" w:sz="0" w:space="0" w:color="auto"/>
        <w:right w:val="none" w:sz="0" w:space="0" w:color="auto"/>
      </w:divBdr>
    </w:div>
    <w:div w:id="1183713001">
      <w:bodyDiv w:val="1"/>
      <w:marLeft w:val="0"/>
      <w:marRight w:val="0"/>
      <w:marTop w:val="0"/>
      <w:marBottom w:val="0"/>
      <w:divBdr>
        <w:top w:val="none" w:sz="0" w:space="0" w:color="auto"/>
        <w:left w:val="none" w:sz="0" w:space="0" w:color="auto"/>
        <w:bottom w:val="none" w:sz="0" w:space="0" w:color="auto"/>
        <w:right w:val="none" w:sz="0" w:space="0" w:color="auto"/>
      </w:divBdr>
    </w:div>
    <w:div w:id="1265923397">
      <w:bodyDiv w:val="1"/>
      <w:marLeft w:val="0"/>
      <w:marRight w:val="0"/>
      <w:marTop w:val="0"/>
      <w:marBottom w:val="0"/>
      <w:divBdr>
        <w:top w:val="none" w:sz="0" w:space="0" w:color="auto"/>
        <w:left w:val="none" w:sz="0" w:space="0" w:color="auto"/>
        <w:bottom w:val="none" w:sz="0" w:space="0" w:color="auto"/>
        <w:right w:val="none" w:sz="0" w:space="0" w:color="auto"/>
      </w:divBdr>
    </w:div>
    <w:div w:id="1293897900">
      <w:bodyDiv w:val="1"/>
      <w:marLeft w:val="0"/>
      <w:marRight w:val="0"/>
      <w:marTop w:val="0"/>
      <w:marBottom w:val="0"/>
      <w:divBdr>
        <w:top w:val="none" w:sz="0" w:space="0" w:color="auto"/>
        <w:left w:val="none" w:sz="0" w:space="0" w:color="auto"/>
        <w:bottom w:val="none" w:sz="0" w:space="0" w:color="auto"/>
        <w:right w:val="none" w:sz="0" w:space="0" w:color="auto"/>
      </w:divBdr>
    </w:div>
    <w:div w:id="1375501340">
      <w:bodyDiv w:val="1"/>
      <w:marLeft w:val="0"/>
      <w:marRight w:val="0"/>
      <w:marTop w:val="0"/>
      <w:marBottom w:val="0"/>
      <w:divBdr>
        <w:top w:val="none" w:sz="0" w:space="0" w:color="auto"/>
        <w:left w:val="none" w:sz="0" w:space="0" w:color="auto"/>
        <w:bottom w:val="none" w:sz="0" w:space="0" w:color="auto"/>
        <w:right w:val="none" w:sz="0" w:space="0" w:color="auto"/>
      </w:divBdr>
    </w:div>
    <w:div w:id="1570458801">
      <w:bodyDiv w:val="1"/>
      <w:marLeft w:val="0"/>
      <w:marRight w:val="0"/>
      <w:marTop w:val="0"/>
      <w:marBottom w:val="0"/>
      <w:divBdr>
        <w:top w:val="none" w:sz="0" w:space="0" w:color="auto"/>
        <w:left w:val="none" w:sz="0" w:space="0" w:color="auto"/>
        <w:bottom w:val="none" w:sz="0" w:space="0" w:color="auto"/>
        <w:right w:val="none" w:sz="0" w:space="0" w:color="auto"/>
      </w:divBdr>
    </w:div>
    <w:div w:id="1585648214">
      <w:bodyDiv w:val="1"/>
      <w:marLeft w:val="0"/>
      <w:marRight w:val="0"/>
      <w:marTop w:val="0"/>
      <w:marBottom w:val="0"/>
      <w:divBdr>
        <w:top w:val="none" w:sz="0" w:space="0" w:color="auto"/>
        <w:left w:val="none" w:sz="0" w:space="0" w:color="auto"/>
        <w:bottom w:val="none" w:sz="0" w:space="0" w:color="auto"/>
        <w:right w:val="none" w:sz="0" w:space="0" w:color="auto"/>
      </w:divBdr>
    </w:div>
    <w:div w:id="1600143198">
      <w:bodyDiv w:val="1"/>
      <w:marLeft w:val="0"/>
      <w:marRight w:val="0"/>
      <w:marTop w:val="0"/>
      <w:marBottom w:val="0"/>
      <w:divBdr>
        <w:top w:val="none" w:sz="0" w:space="0" w:color="auto"/>
        <w:left w:val="none" w:sz="0" w:space="0" w:color="auto"/>
        <w:bottom w:val="none" w:sz="0" w:space="0" w:color="auto"/>
        <w:right w:val="none" w:sz="0" w:space="0" w:color="auto"/>
      </w:divBdr>
    </w:div>
    <w:div w:id="1630936101">
      <w:bodyDiv w:val="1"/>
      <w:marLeft w:val="0"/>
      <w:marRight w:val="0"/>
      <w:marTop w:val="0"/>
      <w:marBottom w:val="0"/>
      <w:divBdr>
        <w:top w:val="none" w:sz="0" w:space="0" w:color="auto"/>
        <w:left w:val="none" w:sz="0" w:space="0" w:color="auto"/>
        <w:bottom w:val="none" w:sz="0" w:space="0" w:color="auto"/>
        <w:right w:val="none" w:sz="0" w:space="0" w:color="auto"/>
      </w:divBdr>
    </w:div>
    <w:div w:id="1855225834">
      <w:bodyDiv w:val="1"/>
      <w:marLeft w:val="0"/>
      <w:marRight w:val="0"/>
      <w:marTop w:val="0"/>
      <w:marBottom w:val="0"/>
      <w:divBdr>
        <w:top w:val="none" w:sz="0" w:space="0" w:color="auto"/>
        <w:left w:val="none" w:sz="0" w:space="0" w:color="auto"/>
        <w:bottom w:val="none" w:sz="0" w:space="0" w:color="auto"/>
        <w:right w:val="none" w:sz="0" w:space="0" w:color="auto"/>
      </w:divBdr>
    </w:div>
    <w:div w:id="1890191320">
      <w:bodyDiv w:val="1"/>
      <w:marLeft w:val="0"/>
      <w:marRight w:val="0"/>
      <w:marTop w:val="0"/>
      <w:marBottom w:val="0"/>
      <w:divBdr>
        <w:top w:val="none" w:sz="0" w:space="0" w:color="auto"/>
        <w:left w:val="none" w:sz="0" w:space="0" w:color="auto"/>
        <w:bottom w:val="none" w:sz="0" w:space="0" w:color="auto"/>
        <w:right w:val="none" w:sz="0" w:space="0" w:color="auto"/>
      </w:divBdr>
    </w:div>
    <w:div w:id="1998607975">
      <w:bodyDiv w:val="1"/>
      <w:marLeft w:val="0"/>
      <w:marRight w:val="0"/>
      <w:marTop w:val="0"/>
      <w:marBottom w:val="0"/>
      <w:divBdr>
        <w:top w:val="none" w:sz="0" w:space="0" w:color="auto"/>
        <w:left w:val="none" w:sz="0" w:space="0" w:color="auto"/>
        <w:bottom w:val="none" w:sz="0" w:space="0" w:color="auto"/>
        <w:right w:val="none" w:sz="0" w:space="0" w:color="auto"/>
      </w:divBdr>
    </w:div>
    <w:div w:id="2048796918">
      <w:bodyDiv w:val="1"/>
      <w:marLeft w:val="0"/>
      <w:marRight w:val="0"/>
      <w:marTop w:val="0"/>
      <w:marBottom w:val="0"/>
      <w:divBdr>
        <w:top w:val="none" w:sz="0" w:space="0" w:color="auto"/>
        <w:left w:val="none" w:sz="0" w:space="0" w:color="auto"/>
        <w:bottom w:val="none" w:sz="0" w:space="0" w:color="auto"/>
        <w:right w:val="none" w:sz="0" w:space="0" w:color="auto"/>
      </w:divBdr>
    </w:div>
    <w:div w:id="21018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procurement/business/how-we-bu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Depts/ptd/about-us/un-supplie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BA32-460C-4205-BEAB-B8F53C75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4216</Words>
  <Characters>24032</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Ruziev</dc:creator>
  <cp:keywords/>
  <dc:description/>
  <cp:lastModifiedBy>Inoyat Khamraev</cp:lastModifiedBy>
  <cp:revision>11</cp:revision>
  <dcterms:created xsi:type="dcterms:W3CDTF">2020-11-10T16:45:00Z</dcterms:created>
  <dcterms:modified xsi:type="dcterms:W3CDTF">2021-11-23T18:34:00Z</dcterms:modified>
</cp:coreProperties>
</file>